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95470280"/>
        <w:docPartObj>
          <w:docPartGallery w:val="Cover Pages"/>
          <w:docPartUnique/>
        </w:docPartObj>
      </w:sdtPr>
      <w:sdtContent>
        <w:p w14:paraId="6B79D178" w14:textId="412A9C02" w:rsidR="00BA14B0" w:rsidRDefault="00BA14B0">
          <w:pPr>
            <w:rPr>
              <w:rFonts w:ascii="Arial" w:hAnsi="Arial" w:cs="Arial"/>
            </w:rPr>
          </w:pPr>
          <w:r w:rsidRPr="00BA14B0">
            <w:rPr>
              <w:rFonts w:ascii="Arial" w:hAnsi="Arial" w:cs="Arial"/>
              <w:noProof/>
            </w:rPr>
            <mc:AlternateContent>
              <mc:Choice Requires="wps">
                <w:drawing>
                  <wp:anchor distT="0" distB="0" distL="114300" distR="114300" simplePos="0" relativeHeight="251658240" behindDoc="0" locked="0" layoutInCell="1" allowOverlap="1" wp14:anchorId="2BEEAAEF" wp14:editId="7E204A91">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45"/>
                                </w:tblGrid>
                                <w:tr w:rsidR="00BA14B0" w14:paraId="6B4DF67A" w14:textId="77777777">
                                  <w:trPr>
                                    <w:jc w:val="center"/>
                                  </w:trPr>
                                  <w:tc>
                                    <w:tcPr>
                                      <w:tcW w:w="2568" w:type="pct"/>
                                      <w:vAlign w:val="center"/>
                                    </w:tcPr>
                                    <w:p w14:paraId="0719DA68" w14:textId="77777777" w:rsidR="00BA14B0" w:rsidRDefault="00BA14B0">
                                      <w:pPr>
                                        <w:jc w:val="right"/>
                                      </w:pPr>
                                      <w:r>
                                        <w:rPr>
                                          <w:noProof/>
                                        </w:rPr>
                                        <w:drawing>
                                          <wp:inline distT="0" distB="0" distL="0" distR="0" wp14:anchorId="3E5BEEF0" wp14:editId="67EA4287">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5DC7D95" w14:textId="67BE5532" w:rsidR="00BA14B0" w:rsidRDefault="00A3373F">
                                          <w:pPr>
                                            <w:pStyle w:val="NoSpacing"/>
                                            <w:spacing w:line="312" w:lineRule="auto"/>
                                            <w:jc w:val="right"/>
                                            <w:rPr>
                                              <w:caps/>
                                              <w:color w:val="191919" w:themeColor="text1" w:themeTint="E6"/>
                                              <w:sz w:val="72"/>
                                              <w:szCs w:val="72"/>
                                            </w:rPr>
                                          </w:pPr>
                                          <w:r>
                                            <w:rPr>
                                              <w:caps/>
                                              <w:color w:val="191919" w:themeColor="text1" w:themeTint="E6"/>
                                              <w:sz w:val="72"/>
                                              <w:szCs w:val="72"/>
                                            </w:rPr>
                                            <w:t>reflection</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6CA80A3" w14:textId="2A4C3515" w:rsidR="00BA14B0" w:rsidRDefault="00A3373F">
                                          <w:pPr>
                                            <w:jc w:val="right"/>
                                          </w:pPr>
                                          <w:r>
                                            <w:rPr>
                                              <w:color w:val="000000" w:themeColor="text1"/>
                                            </w:rPr>
                                            <w:t>Coaching and Mentoring</w:t>
                                          </w:r>
                                        </w:p>
                                      </w:sdtContent>
                                    </w:sdt>
                                  </w:tc>
                                  <w:tc>
                                    <w:tcPr>
                                      <w:tcW w:w="2432" w:type="pct"/>
                                      <w:vAlign w:val="center"/>
                                    </w:tcPr>
                                    <w:p w14:paraId="51B5E04E" w14:textId="4727DCAD" w:rsidR="00BA14B0" w:rsidRDefault="00BA14B0">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96AEA2D" w14:textId="7EC7DBAC" w:rsidR="00BA14B0" w:rsidRDefault="00A3373F">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5A69205" w14:textId="2AC2B23D" w:rsidR="00BA14B0" w:rsidRDefault="00BA14B0">
                                          <w:pPr>
                                            <w:pStyle w:val="NoSpacing"/>
                                            <w:rPr>
                                              <w:color w:val="E97132" w:themeColor="accent2"/>
                                              <w:sz w:val="26"/>
                                              <w:szCs w:val="26"/>
                                            </w:rPr>
                                          </w:pPr>
                                          <w:r>
                                            <w:rPr>
                                              <w:color w:val="E97132" w:themeColor="accent2"/>
                                              <w:sz w:val="26"/>
                                              <w:szCs w:val="26"/>
                                            </w:rPr>
                                            <w:t>Anna Misiak-Ali (2311228)</w:t>
                                          </w:r>
                                        </w:p>
                                      </w:sdtContent>
                                    </w:sdt>
                                    <w:p w14:paraId="023CA336" w14:textId="26528880" w:rsidR="00BA14B0"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3373F">
                                            <w:rPr>
                                              <w:color w:val="0E2841" w:themeColor="text2"/>
                                            </w:rPr>
                                            <w:t>University of Wales</w:t>
                                          </w:r>
                                          <w:r w:rsidR="00D75B9E">
                                            <w:rPr>
                                              <w:color w:val="0E2841" w:themeColor="text2"/>
                                            </w:rPr>
                                            <w:t>. Trinity Saint David</w:t>
                                          </w:r>
                                          <w:r w:rsidR="00DF5B63">
                                            <w:rPr>
                                              <w:color w:val="0E2841" w:themeColor="text2"/>
                                            </w:rPr>
                                            <w:t>.</w:t>
                                          </w:r>
                                        </w:sdtContent>
                                      </w:sdt>
                                    </w:p>
                                  </w:tc>
                                </w:tr>
                              </w:tbl>
                              <w:p w14:paraId="28F59871" w14:textId="77777777" w:rsidR="00BA14B0" w:rsidRDefault="00BA14B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BEEAAEF"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845"/>
                          </w:tblGrid>
                          <w:tr w:rsidR="00BA14B0" w14:paraId="6B4DF67A" w14:textId="77777777">
                            <w:trPr>
                              <w:jc w:val="center"/>
                            </w:trPr>
                            <w:tc>
                              <w:tcPr>
                                <w:tcW w:w="2568" w:type="pct"/>
                                <w:vAlign w:val="center"/>
                              </w:tcPr>
                              <w:p w14:paraId="0719DA68" w14:textId="77777777" w:rsidR="00BA14B0" w:rsidRDefault="00BA14B0">
                                <w:pPr>
                                  <w:jc w:val="right"/>
                                </w:pPr>
                                <w:r>
                                  <w:rPr>
                                    <w:noProof/>
                                  </w:rPr>
                                  <w:drawing>
                                    <wp:inline distT="0" distB="0" distL="0" distR="0" wp14:anchorId="3E5BEEF0" wp14:editId="67EA4287">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5DC7D95" w14:textId="67BE5532" w:rsidR="00BA14B0" w:rsidRDefault="00A3373F">
                                    <w:pPr>
                                      <w:pStyle w:val="NoSpacing"/>
                                      <w:spacing w:line="312" w:lineRule="auto"/>
                                      <w:jc w:val="right"/>
                                      <w:rPr>
                                        <w:caps/>
                                        <w:color w:val="191919" w:themeColor="text1" w:themeTint="E6"/>
                                        <w:sz w:val="72"/>
                                        <w:szCs w:val="72"/>
                                      </w:rPr>
                                    </w:pPr>
                                    <w:r>
                                      <w:rPr>
                                        <w:caps/>
                                        <w:color w:val="191919" w:themeColor="text1" w:themeTint="E6"/>
                                        <w:sz w:val="72"/>
                                        <w:szCs w:val="72"/>
                                      </w:rPr>
                                      <w:t>reflection</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6CA80A3" w14:textId="2A4C3515" w:rsidR="00BA14B0" w:rsidRDefault="00A3373F">
                                    <w:pPr>
                                      <w:jc w:val="right"/>
                                    </w:pPr>
                                    <w:r>
                                      <w:rPr>
                                        <w:color w:val="000000" w:themeColor="text1"/>
                                      </w:rPr>
                                      <w:t>Coaching and Mentoring</w:t>
                                    </w:r>
                                  </w:p>
                                </w:sdtContent>
                              </w:sdt>
                            </w:tc>
                            <w:tc>
                              <w:tcPr>
                                <w:tcW w:w="2432" w:type="pct"/>
                                <w:vAlign w:val="center"/>
                              </w:tcPr>
                              <w:p w14:paraId="51B5E04E" w14:textId="4727DCAD" w:rsidR="00BA14B0" w:rsidRDefault="00BA14B0">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96AEA2D" w14:textId="7EC7DBAC" w:rsidR="00BA14B0" w:rsidRDefault="00A3373F">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5A69205" w14:textId="2AC2B23D" w:rsidR="00BA14B0" w:rsidRDefault="00BA14B0">
                                    <w:pPr>
                                      <w:pStyle w:val="NoSpacing"/>
                                      <w:rPr>
                                        <w:color w:val="E97132" w:themeColor="accent2"/>
                                        <w:sz w:val="26"/>
                                        <w:szCs w:val="26"/>
                                      </w:rPr>
                                    </w:pPr>
                                    <w:r>
                                      <w:rPr>
                                        <w:color w:val="E97132" w:themeColor="accent2"/>
                                        <w:sz w:val="26"/>
                                        <w:szCs w:val="26"/>
                                      </w:rPr>
                                      <w:t>Anna Misiak-Ali (2311228)</w:t>
                                    </w:r>
                                  </w:p>
                                </w:sdtContent>
                              </w:sdt>
                              <w:p w14:paraId="023CA336" w14:textId="26528880" w:rsidR="00BA14B0"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3373F">
                                      <w:rPr>
                                        <w:color w:val="0E2841" w:themeColor="text2"/>
                                      </w:rPr>
                                      <w:t>University of Wales</w:t>
                                    </w:r>
                                    <w:r w:rsidR="00D75B9E">
                                      <w:rPr>
                                        <w:color w:val="0E2841" w:themeColor="text2"/>
                                      </w:rPr>
                                      <w:t>. Trinity Saint David</w:t>
                                    </w:r>
                                    <w:r w:rsidR="00DF5B63">
                                      <w:rPr>
                                        <w:color w:val="0E2841" w:themeColor="text2"/>
                                      </w:rPr>
                                      <w:t>.</w:t>
                                    </w:r>
                                  </w:sdtContent>
                                </w:sdt>
                              </w:p>
                            </w:tc>
                          </w:tr>
                        </w:tbl>
                        <w:p w14:paraId="28F59871" w14:textId="77777777" w:rsidR="00BA14B0" w:rsidRDefault="00BA14B0"/>
                      </w:txbxContent>
                    </v:textbox>
                    <w10:wrap anchorx="page" anchory="page"/>
                  </v:shape>
                </w:pict>
              </mc:Fallback>
            </mc:AlternateContent>
          </w:r>
          <w:r>
            <w:rPr>
              <w:rFonts w:ascii="Arial" w:hAnsi="Arial" w:cs="Arial"/>
            </w:rPr>
            <w:br w:type="page"/>
          </w:r>
        </w:p>
      </w:sdtContent>
    </w:sdt>
    <w:p w14:paraId="61E5A41F" w14:textId="5335F8EB" w:rsidR="00A553AE" w:rsidRPr="00155FB9" w:rsidRDefault="0009741D" w:rsidP="00155FB9">
      <w:pPr>
        <w:spacing w:line="360" w:lineRule="auto"/>
        <w:jc w:val="both"/>
        <w:rPr>
          <w:rFonts w:ascii="Arial" w:hAnsi="Arial" w:cs="Arial"/>
        </w:rPr>
      </w:pPr>
      <w:r>
        <w:rPr>
          <w:rFonts w:ascii="Arial" w:hAnsi="Arial" w:cs="Arial"/>
        </w:rPr>
        <w:lastRenderedPageBreak/>
        <w:t xml:space="preserve">I confirm that I have not presented any AI </w:t>
      </w:r>
      <w:r w:rsidR="005B565E">
        <w:rPr>
          <w:rFonts w:ascii="Arial" w:hAnsi="Arial" w:cs="Arial"/>
        </w:rPr>
        <w:t xml:space="preserve">generated text as my own work. I confirm I have copies </w:t>
      </w:r>
      <w:r w:rsidR="009E3B8D">
        <w:rPr>
          <w:rFonts w:ascii="Arial" w:hAnsi="Arial" w:cs="Arial"/>
        </w:rPr>
        <w:t xml:space="preserve">of my drafts, notes, and other resources I used before, and after </w:t>
      </w:r>
      <w:r w:rsidR="00EE2EE4">
        <w:rPr>
          <w:rFonts w:ascii="Arial" w:hAnsi="Arial" w:cs="Arial"/>
        </w:rPr>
        <w:t xml:space="preserve">the use of AI tools which I may be asked to provide in evidence. </w:t>
      </w:r>
    </w:p>
    <w:p w14:paraId="58AEB94D" w14:textId="77777777" w:rsidR="00A553AE" w:rsidRDefault="00A553AE" w:rsidP="001777DA">
      <w:pPr>
        <w:pStyle w:val="Heading1"/>
      </w:pPr>
    </w:p>
    <w:p w14:paraId="66A1CD40" w14:textId="77777777" w:rsidR="00AF4F71" w:rsidRDefault="00AF4F71" w:rsidP="00AF4F71"/>
    <w:p w14:paraId="473D198A" w14:textId="77777777" w:rsidR="00AF4F71" w:rsidRDefault="00AF4F71" w:rsidP="00AF4F71"/>
    <w:p w14:paraId="220B8BCE" w14:textId="77777777" w:rsidR="00AF4F71" w:rsidRDefault="00AF4F71" w:rsidP="00AF4F71"/>
    <w:p w14:paraId="6798781C" w14:textId="77777777" w:rsidR="00AF4F71" w:rsidRPr="00AF4F71" w:rsidRDefault="00AF4F71" w:rsidP="00AF4F71"/>
    <w:p w14:paraId="3A8F1D70" w14:textId="77777777" w:rsidR="00A553AE" w:rsidRDefault="00A553AE" w:rsidP="001777DA">
      <w:pPr>
        <w:pStyle w:val="Heading1"/>
      </w:pPr>
    </w:p>
    <w:p w14:paraId="59E56EBC" w14:textId="77777777" w:rsidR="00AC1FDF" w:rsidRDefault="00AC1FDF" w:rsidP="00AC1FDF"/>
    <w:p w14:paraId="1BE59D7B" w14:textId="77777777" w:rsidR="00AC1FDF" w:rsidRDefault="00AC1FDF" w:rsidP="00AC1FDF"/>
    <w:p w14:paraId="66441F63" w14:textId="77777777" w:rsidR="00AC1FDF" w:rsidRDefault="00AC1FDF" w:rsidP="00AC1FDF"/>
    <w:p w14:paraId="48AFAB14" w14:textId="77777777" w:rsidR="00AC1FDF" w:rsidRDefault="00AC1FDF" w:rsidP="00AC1FDF"/>
    <w:p w14:paraId="4473FC00" w14:textId="77777777" w:rsidR="00AC1FDF" w:rsidRDefault="00AC1FDF" w:rsidP="00AC1FDF"/>
    <w:p w14:paraId="393F47B7" w14:textId="77777777" w:rsidR="00AC1FDF" w:rsidRDefault="00AC1FDF" w:rsidP="00AC1FDF"/>
    <w:p w14:paraId="1E324724" w14:textId="77777777" w:rsidR="00AC1FDF" w:rsidRDefault="00AC1FDF" w:rsidP="00AC1FDF"/>
    <w:p w14:paraId="16709794" w14:textId="77777777" w:rsidR="00AC1FDF" w:rsidRDefault="00AC1FDF" w:rsidP="00AC1FDF"/>
    <w:p w14:paraId="3562DD37" w14:textId="77777777" w:rsidR="00AC1FDF" w:rsidRDefault="00AC1FDF" w:rsidP="00AC1FDF"/>
    <w:p w14:paraId="4B507902" w14:textId="77777777" w:rsidR="00AC1FDF" w:rsidRDefault="00AC1FDF" w:rsidP="00AC1FDF"/>
    <w:p w14:paraId="30E03010" w14:textId="77777777" w:rsidR="00AC1FDF" w:rsidRDefault="00AC1FDF" w:rsidP="00AC1FDF"/>
    <w:p w14:paraId="40BE7612" w14:textId="77777777" w:rsidR="00187B8D" w:rsidRDefault="00187B8D" w:rsidP="00AC1FDF"/>
    <w:p w14:paraId="0FC4712F" w14:textId="77777777" w:rsidR="00187B8D" w:rsidRDefault="00187B8D" w:rsidP="00AC1FDF"/>
    <w:p w14:paraId="15B602B6" w14:textId="77777777" w:rsidR="00187B8D" w:rsidRDefault="00187B8D" w:rsidP="00AC1FDF"/>
    <w:p w14:paraId="50BBA2FE" w14:textId="77777777" w:rsidR="00187B8D" w:rsidRDefault="00187B8D" w:rsidP="00AC1FDF"/>
    <w:p w14:paraId="567A0FB4" w14:textId="77777777" w:rsidR="00187B8D" w:rsidRDefault="00187B8D" w:rsidP="00AC1FDF"/>
    <w:p w14:paraId="193A8F68" w14:textId="77777777" w:rsidR="00187B8D" w:rsidRDefault="00187B8D" w:rsidP="00AC1FDF"/>
    <w:p w14:paraId="62CEE100" w14:textId="77777777" w:rsidR="00187B8D" w:rsidRDefault="00187B8D" w:rsidP="00AC1FDF"/>
    <w:p w14:paraId="093469C7" w14:textId="77777777" w:rsidR="00187B8D" w:rsidRDefault="00187B8D" w:rsidP="00AC1FDF"/>
    <w:p w14:paraId="0C67D4D8" w14:textId="77777777" w:rsidR="00187B8D" w:rsidRDefault="00187B8D" w:rsidP="00AC1FDF"/>
    <w:p w14:paraId="3E0E2058" w14:textId="77777777" w:rsidR="00187B8D" w:rsidRDefault="00187B8D" w:rsidP="00AC1FDF"/>
    <w:sdt>
      <w:sdtPr>
        <w:rPr>
          <w:rFonts w:asciiTheme="minorHAnsi" w:eastAsiaTheme="minorHAnsi" w:hAnsiTheme="minorHAnsi" w:cstheme="minorBidi"/>
          <w:color w:val="auto"/>
          <w:kern w:val="2"/>
          <w:sz w:val="24"/>
          <w:szCs w:val="24"/>
          <w:lang w:val="en-GB"/>
          <w14:ligatures w14:val="standardContextual"/>
        </w:rPr>
        <w:id w:val="1697736597"/>
        <w:docPartObj>
          <w:docPartGallery w:val="Table of Contents"/>
          <w:docPartUnique/>
        </w:docPartObj>
      </w:sdtPr>
      <w:sdtEndPr>
        <w:rPr>
          <w:b/>
          <w:bCs/>
          <w:noProof/>
        </w:rPr>
      </w:sdtEndPr>
      <w:sdtContent>
        <w:p w14:paraId="2B97434F" w14:textId="4E26690D" w:rsidR="00187B8D" w:rsidRDefault="00187B8D">
          <w:pPr>
            <w:pStyle w:val="TOCHeading"/>
          </w:pPr>
          <w:r>
            <w:t>Contents</w:t>
          </w:r>
        </w:p>
        <w:p w14:paraId="3F670849" w14:textId="446B475E" w:rsidR="00875317" w:rsidRDefault="00187B8D">
          <w:pPr>
            <w:pStyle w:val="TOC1"/>
            <w:tabs>
              <w:tab w:val="right" w:leader="dot" w:pos="10444"/>
            </w:tabs>
            <w:rPr>
              <w:rFonts w:eastAsiaTheme="minorEastAsia"/>
              <w:noProof/>
              <w:lang w:eastAsia="en-GB"/>
            </w:rPr>
          </w:pPr>
          <w:r>
            <w:fldChar w:fldCharType="begin"/>
          </w:r>
          <w:r>
            <w:instrText xml:space="preserve"> TOC \o "1-3" \h \z \u </w:instrText>
          </w:r>
          <w:r>
            <w:fldChar w:fldCharType="separate"/>
          </w:r>
          <w:hyperlink w:anchor="_Toc216457612" w:history="1">
            <w:r w:rsidR="00875317" w:rsidRPr="0024630C">
              <w:rPr>
                <w:rStyle w:val="Hyperlink"/>
                <w:noProof/>
              </w:rPr>
              <w:t>Introduction</w:t>
            </w:r>
            <w:r w:rsidR="00875317">
              <w:rPr>
                <w:noProof/>
                <w:webHidden/>
              </w:rPr>
              <w:tab/>
            </w:r>
            <w:r w:rsidR="00875317">
              <w:rPr>
                <w:noProof/>
                <w:webHidden/>
              </w:rPr>
              <w:fldChar w:fldCharType="begin"/>
            </w:r>
            <w:r w:rsidR="00875317">
              <w:rPr>
                <w:noProof/>
                <w:webHidden/>
              </w:rPr>
              <w:instrText xml:space="preserve"> PAGEREF _Toc216457612 \h </w:instrText>
            </w:r>
            <w:r w:rsidR="00875317">
              <w:rPr>
                <w:noProof/>
                <w:webHidden/>
              </w:rPr>
            </w:r>
            <w:r w:rsidR="00875317">
              <w:rPr>
                <w:noProof/>
                <w:webHidden/>
              </w:rPr>
              <w:fldChar w:fldCharType="separate"/>
            </w:r>
            <w:r w:rsidR="00875317">
              <w:rPr>
                <w:noProof/>
                <w:webHidden/>
              </w:rPr>
              <w:t>3</w:t>
            </w:r>
            <w:r w:rsidR="00875317">
              <w:rPr>
                <w:noProof/>
                <w:webHidden/>
              </w:rPr>
              <w:fldChar w:fldCharType="end"/>
            </w:r>
          </w:hyperlink>
        </w:p>
        <w:p w14:paraId="6EB5A578" w14:textId="5782F46F" w:rsidR="00875317" w:rsidRDefault="00875317">
          <w:pPr>
            <w:pStyle w:val="TOC1"/>
            <w:tabs>
              <w:tab w:val="right" w:leader="dot" w:pos="10444"/>
            </w:tabs>
            <w:rPr>
              <w:rFonts w:eastAsiaTheme="minorEastAsia"/>
              <w:noProof/>
              <w:lang w:eastAsia="en-GB"/>
            </w:rPr>
          </w:pPr>
          <w:hyperlink w:anchor="_Toc216457613" w:history="1">
            <w:r w:rsidRPr="0024630C">
              <w:rPr>
                <w:rStyle w:val="Hyperlink"/>
                <w:noProof/>
              </w:rPr>
              <w:t>Reflection and Gibbs Reflective Cycle</w:t>
            </w:r>
            <w:r>
              <w:rPr>
                <w:noProof/>
                <w:webHidden/>
              </w:rPr>
              <w:tab/>
            </w:r>
            <w:r>
              <w:rPr>
                <w:noProof/>
                <w:webHidden/>
              </w:rPr>
              <w:fldChar w:fldCharType="begin"/>
            </w:r>
            <w:r>
              <w:rPr>
                <w:noProof/>
                <w:webHidden/>
              </w:rPr>
              <w:instrText xml:space="preserve"> PAGEREF _Toc216457613 \h </w:instrText>
            </w:r>
            <w:r>
              <w:rPr>
                <w:noProof/>
                <w:webHidden/>
              </w:rPr>
            </w:r>
            <w:r>
              <w:rPr>
                <w:noProof/>
                <w:webHidden/>
              </w:rPr>
              <w:fldChar w:fldCharType="separate"/>
            </w:r>
            <w:r>
              <w:rPr>
                <w:noProof/>
                <w:webHidden/>
              </w:rPr>
              <w:t>5</w:t>
            </w:r>
            <w:r>
              <w:rPr>
                <w:noProof/>
                <w:webHidden/>
              </w:rPr>
              <w:fldChar w:fldCharType="end"/>
            </w:r>
          </w:hyperlink>
        </w:p>
        <w:p w14:paraId="4999DB56" w14:textId="4911EFCB" w:rsidR="00875317" w:rsidRDefault="00875317">
          <w:pPr>
            <w:pStyle w:val="TOC2"/>
            <w:tabs>
              <w:tab w:val="right" w:leader="dot" w:pos="10444"/>
            </w:tabs>
            <w:rPr>
              <w:rFonts w:eastAsiaTheme="minorEastAsia"/>
              <w:noProof/>
              <w:lang w:eastAsia="en-GB"/>
            </w:rPr>
          </w:pPr>
          <w:hyperlink w:anchor="_Toc216457614" w:history="1">
            <w:r w:rsidRPr="0024630C">
              <w:rPr>
                <w:rStyle w:val="Hyperlink"/>
                <w:noProof/>
              </w:rPr>
              <w:t>Description</w:t>
            </w:r>
            <w:r>
              <w:rPr>
                <w:noProof/>
                <w:webHidden/>
              </w:rPr>
              <w:tab/>
            </w:r>
            <w:r>
              <w:rPr>
                <w:noProof/>
                <w:webHidden/>
              </w:rPr>
              <w:fldChar w:fldCharType="begin"/>
            </w:r>
            <w:r>
              <w:rPr>
                <w:noProof/>
                <w:webHidden/>
              </w:rPr>
              <w:instrText xml:space="preserve"> PAGEREF _Toc216457614 \h </w:instrText>
            </w:r>
            <w:r>
              <w:rPr>
                <w:noProof/>
                <w:webHidden/>
              </w:rPr>
            </w:r>
            <w:r>
              <w:rPr>
                <w:noProof/>
                <w:webHidden/>
              </w:rPr>
              <w:fldChar w:fldCharType="separate"/>
            </w:r>
            <w:r>
              <w:rPr>
                <w:noProof/>
                <w:webHidden/>
              </w:rPr>
              <w:t>5</w:t>
            </w:r>
            <w:r>
              <w:rPr>
                <w:noProof/>
                <w:webHidden/>
              </w:rPr>
              <w:fldChar w:fldCharType="end"/>
            </w:r>
          </w:hyperlink>
        </w:p>
        <w:p w14:paraId="2E805E11" w14:textId="567E032F" w:rsidR="00875317" w:rsidRDefault="00875317">
          <w:pPr>
            <w:pStyle w:val="TOC2"/>
            <w:tabs>
              <w:tab w:val="right" w:leader="dot" w:pos="10444"/>
            </w:tabs>
            <w:rPr>
              <w:rFonts w:eastAsiaTheme="minorEastAsia"/>
              <w:noProof/>
              <w:lang w:eastAsia="en-GB"/>
            </w:rPr>
          </w:pPr>
          <w:hyperlink w:anchor="_Toc216457615" w:history="1">
            <w:r w:rsidRPr="0024630C">
              <w:rPr>
                <w:rStyle w:val="Hyperlink"/>
                <w:noProof/>
              </w:rPr>
              <w:t>Feelings</w:t>
            </w:r>
            <w:r>
              <w:rPr>
                <w:noProof/>
                <w:webHidden/>
              </w:rPr>
              <w:tab/>
            </w:r>
            <w:r>
              <w:rPr>
                <w:noProof/>
                <w:webHidden/>
              </w:rPr>
              <w:fldChar w:fldCharType="begin"/>
            </w:r>
            <w:r>
              <w:rPr>
                <w:noProof/>
                <w:webHidden/>
              </w:rPr>
              <w:instrText xml:space="preserve"> PAGEREF _Toc216457615 \h </w:instrText>
            </w:r>
            <w:r>
              <w:rPr>
                <w:noProof/>
                <w:webHidden/>
              </w:rPr>
            </w:r>
            <w:r>
              <w:rPr>
                <w:noProof/>
                <w:webHidden/>
              </w:rPr>
              <w:fldChar w:fldCharType="separate"/>
            </w:r>
            <w:r>
              <w:rPr>
                <w:noProof/>
                <w:webHidden/>
              </w:rPr>
              <w:t>6</w:t>
            </w:r>
            <w:r>
              <w:rPr>
                <w:noProof/>
                <w:webHidden/>
              </w:rPr>
              <w:fldChar w:fldCharType="end"/>
            </w:r>
          </w:hyperlink>
        </w:p>
        <w:p w14:paraId="0DA57444" w14:textId="16D5CA3D" w:rsidR="00875317" w:rsidRDefault="00875317">
          <w:pPr>
            <w:pStyle w:val="TOC2"/>
            <w:tabs>
              <w:tab w:val="right" w:leader="dot" w:pos="10444"/>
            </w:tabs>
            <w:rPr>
              <w:rFonts w:eastAsiaTheme="minorEastAsia"/>
              <w:noProof/>
              <w:lang w:eastAsia="en-GB"/>
            </w:rPr>
          </w:pPr>
          <w:hyperlink w:anchor="_Toc216457616" w:history="1">
            <w:r w:rsidRPr="0024630C">
              <w:rPr>
                <w:rStyle w:val="Hyperlink"/>
                <w:noProof/>
              </w:rPr>
              <w:t>Evaluation</w:t>
            </w:r>
            <w:r>
              <w:rPr>
                <w:noProof/>
                <w:webHidden/>
              </w:rPr>
              <w:tab/>
            </w:r>
            <w:r>
              <w:rPr>
                <w:noProof/>
                <w:webHidden/>
              </w:rPr>
              <w:fldChar w:fldCharType="begin"/>
            </w:r>
            <w:r>
              <w:rPr>
                <w:noProof/>
                <w:webHidden/>
              </w:rPr>
              <w:instrText xml:space="preserve"> PAGEREF _Toc216457616 \h </w:instrText>
            </w:r>
            <w:r>
              <w:rPr>
                <w:noProof/>
                <w:webHidden/>
              </w:rPr>
            </w:r>
            <w:r>
              <w:rPr>
                <w:noProof/>
                <w:webHidden/>
              </w:rPr>
              <w:fldChar w:fldCharType="separate"/>
            </w:r>
            <w:r>
              <w:rPr>
                <w:noProof/>
                <w:webHidden/>
              </w:rPr>
              <w:t>6</w:t>
            </w:r>
            <w:r>
              <w:rPr>
                <w:noProof/>
                <w:webHidden/>
              </w:rPr>
              <w:fldChar w:fldCharType="end"/>
            </w:r>
          </w:hyperlink>
        </w:p>
        <w:p w14:paraId="1F6A1020" w14:textId="2B468504" w:rsidR="00875317" w:rsidRDefault="00875317">
          <w:pPr>
            <w:pStyle w:val="TOC2"/>
            <w:tabs>
              <w:tab w:val="right" w:leader="dot" w:pos="10444"/>
            </w:tabs>
            <w:rPr>
              <w:rFonts w:eastAsiaTheme="minorEastAsia"/>
              <w:noProof/>
              <w:lang w:eastAsia="en-GB"/>
            </w:rPr>
          </w:pPr>
          <w:hyperlink w:anchor="_Toc216457617" w:history="1">
            <w:r w:rsidRPr="0024630C">
              <w:rPr>
                <w:rStyle w:val="Hyperlink"/>
                <w:noProof/>
              </w:rPr>
              <w:t>Analysis</w:t>
            </w:r>
            <w:r>
              <w:rPr>
                <w:noProof/>
                <w:webHidden/>
              </w:rPr>
              <w:tab/>
            </w:r>
            <w:r>
              <w:rPr>
                <w:noProof/>
                <w:webHidden/>
              </w:rPr>
              <w:fldChar w:fldCharType="begin"/>
            </w:r>
            <w:r>
              <w:rPr>
                <w:noProof/>
                <w:webHidden/>
              </w:rPr>
              <w:instrText xml:space="preserve"> PAGEREF _Toc216457617 \h </w:instrText>
            </w:r>
            <w:r>
              <w:rPr>
                <w:noProof/>
                <w:webHidden/>
              </w:rPr>
            </w:r>
            <w:r>
              <w:rPr>
                <w:noProof/>
                <w:webHidden/>
              </w:rPr>
              <w:fldChar w:fldCharType="separate"/>
            </w:r>
            <w:r>
              <w:rPr>
                <w:noProof/>
                <w:webHidden/>
              </w:rPr>
              <w:t>7</w:t>
            </w:r>
            <w:r>
              <w:rPr>
                <w:noProof/>
                <w:webHidden/>
              </w:rPr>
              <w:fldChar w:fldCharType="end"/>
            </w:r>
          </w:hyperlink>
        </w:p>
        <w:p w14:paraId="42F950AD" w14:textId="3182BB1A" w:rsidR="00875317" w:rsidRDefault="00875317">
          <w:pPr>
            <w:pStyle w:val="TOC2"/>
            <w:tabs>
              <w:tab w:val="right" w:leader="dot" w:pos="10444"/>
            </w:tabs>
            <w:rPr>
              <w:rFonts w:eastAsiaTheme="minorEastAsia"/>
              <w:noProof/>
              <w:lang w:eastAsia="en-GB"/>
            </w:rPr>
          </w:pPr>
          <w:hyperlink w:anchor="_Toc216457618" w:history="1">
            <w:r w:rsidRPr="0024630C">
              <w:rPr>
                <w:rStyle w:val="Hyperlink"/>
                <w:noProof/>
              </w:rPr>
              <w:t>Conclusion</w:t>
            </w:r>
            <w:r>
              <w:rPr>
                <w:noProof/>
                <w:webHidden/>
              </w:rPr>
              <w:tab/>
            </w:r>
            <w:r>
              <w:rPr>
                <w:noProof/>
                <w:webHidden/>
              </w:rPr>
              <w:fldChar w:fldCharType="begin"/>
            </w:r>
            <w:r>
              <w:rPr>
                <w:noProof/>
                <w:webHidden/>
              </w:rPr>
              <w:instrText xml:space="preserve"> PAGEREF _Toc216457618 \h </w:instrText>
            </w:r>
            <w:r>
              <w:rPr>
                <w:noProof/>
                <w:webHidden/>
              </w:rPr>
            </w:r>
            <w:r>
              <w:rPr>
                <w:noProof/>
                <w:webHidden/>
              </w:rPr>
              <w:fldChar w:fldCharType="separate"/>
            </w:r>
            <w:r>
              <w:rPr>
                <w:noProof/>
                <w:webHidden/>
              </w:rPr>
              <w:t>8</w:t>
            </w:r>
            <w:r>
              <w:rPr>
                <w:noProof/>
                <w:webHidden/>
              </w:rPr>
              <w:fldChar w:fldCharType="end"/>
            </w:r>
          </w:hyperlink>
        </w:p>
        <w:p w14:paraId="7198C766" w14:textId="55AB1326" w:rsidR="00875317" w:rsidRDefault="00875317">
          <w:pPr>
            <w:pStyle w:val="TOC1"/>
            <w:tabs>
              <w:tab w:val="right" w:leader="dot" w:pos="10444"/>
            </w:tabs>
            <w:rPr>
              <w:rFonts w:eastAsiaTheme="minorEastAsia"/>
              <w:noProof/>
              <w:lang w:eastAsia="en-GB"/>
            </w:rPr>
          </w:pPr>
          <w:hyperlink w:anchor="_Toc216457619" w:history="1">
            <w:r w:rsidRPr="0024630C">
              <w:rPr>
                <w:rStyle w:val="Hyperlink"/>
                <w:noProof/>
              </w:rPr>
              <w:t>References</w:t>
            </w:r>
            <w:r>
              <w:rPr>
                <w:noProof/>
                <w:webHidden/>
              </w:rPr>
              <w:tab/>
            </w:r>
            <w:r>
              <w:rPr>
                <w:noProof/>
                <w:webHidden/>
              </w:rPr>
              <w:fldChar w:fldCharType="begin"/>
            </w:r>
            <w:r>
              <w:rPr>
                <w:noProof/>
                <w:webHidden/>
              </w:rPr>
              <w:instrText xml:space="preserve"> PAGEREF _Toc216457619 \h </w:instrText>
            </w:r>
            <w:r>
              <w:rPr>
                <w:noProof/>
                <w:webHidden/>
              </w:rPr>
            </w:r>
            <w:r>
              <w:rPr>
                <w:noProof/>
                <w:webHidden/>
              </w:rPr>
              <w:fldChar w:fldCharType="separate"/>
            </w:r>
            <w:r>
              <w:rPr>
                <w:noProof/>
                <w:webHidden/>
              </w:rPr>
              <w:t>9</w:t>
            </w:r>
            <w:r>
              <w:rPr>
                <w:noProof/>
                <w:webHidden/>
              </w:rPr>
              <w:fldChar w:fldCharType="end"/>
            </w:r>
          </w:hyperlink>
        </w:p>
        <w:p w14:paraId="0D2689FF" w14:textId="6DB7C2CD" w:rsidR="00875317" w:rsidRDefault="00875317">
          <w:pPr>
            <w:pStyle w:val="TOC1"/>
            <w:tabs>
              <w:tab w:val="right" w:leader="dot" w:pos="10444"/>
            </w:tabs>
            <w:rPr>
              <w:rFonts w:eastAsiaTheme="minorEastAsia"/>
              <w:noProof/>
              <w:lang w:eastAsia="en-GB"/>
            </w:rPr>
          </w:pPr>
          <w:hyperlink w:anchor="_Toc216457620" w:history="1">
            <w:r w:rsidRPr="0024630C">
              <w:rPr>
                <w:rStyle w:val="Hyperlink"/>
                <w:noProof/>
              </w:rPr>
              <w:t>Appendices</w:t>
            </w:r>
            <w:r>
              <w:rPr>
                <w:noProof/>
                <w:webHidden/>
              </w:rPr>
              <w:tab/>
            </w:r>
            <w:r>
              <w:rPr>
                <w:noProof/>
                <w:webHidden/>
              </w:rPr>
              <w:fldChar w:fldCharType="begin"/>
            </w:r>
            <w:r>
              <w:rPr>
                <w:noProof/>
                <w:webHidden/>
              </w:rPr>
              <w:instrText xml:space="preserve"> PAGEREF _Toc216457620 \h </w:instrText>
            </w:r>
            <w:r>
              <w:rPr>
                <w:noProof/>
                <w:webHidden/>
              </w:rPr>
            </w:r>
            <w:r>
              <w:rPr>
                <w:noProof/>
                <w:webHidden/>
              </w:rPr>
              <w:fldChar w:fldCharType="separate"/>
            </w:r>
            <w:r>
              <w:rPr>
                <w:noProof/>
                <w:webHidden/>
              </w:rPr>
              <w:t>10</w:t>
            </w:r>
            <w:r>
              <w:rPr>
                <w:noProof/>
                <w:webHidden/>
              </w:rPr>
              <w:fldChar w:fldCharType="end"/>
            </w:r>
          </w:hyperlink>
        </w:p>
        <w:p w14:paraId="64FDF2B5" w14:textId="1A88AB85" w:rsidR="00187B8D" w:rsidRDefault="00187B8D">
          <w:r>
            <w:rPr>
              <w:b/>
              <w:bCs/>
              <w:noProof/>
            </w:rPr>
            <w:fldChar w:fldCharType="end"/>
          </w:r>
        </w:p>
      </w:sdtContent>
    </w:sdt>
    <w:p w14:paraId="54DF9C34" w14:textId="77777777" w:rsidR="00187B8D" w:rsidRDefault="00187B8D" w:rsidP="00AC1FDF"/>
    <w:p w14:paraId="1ED7F1F4" w14:textId="77777777" w:rsidR="00187B8D" w:rsidRDefault="00187B8D" w:rsidP="00AC1FDF"/>
    <w:p w14:paraId="42E0D708" w14:textId="77777777" w:rsidR="00187B8D" w:rsidRDefault="00187B8D" w:rsidP="00AC1FDF"/>
    <w:p w14:paraId="6F2D1D9C" w14:textId="77777777" w:rsidR="00187B8D" w:rsidRDefault="00187B8D" w:rsidP="00AC1FDF"/>
    <w:p w14:paraId="155277FA" w14:textId="77777777" w:rsidR="00187B8D" w:rsidRDefault="00187B8D" w:rsidP="00AC1FDF"/>
    <w:p w14:paraId="56AC4BD7" w14:textId="77777777" w:rsidR="00187B8D" w:rsidRDefault="00187B8D" w:rsidP="00AC1FDF"/>
    <w:p w14:paraId="643A1D5D" w14:textId="77777777" w:rsidR="00187B8D" w:rsidRDefault="00187B8D" w:rsidP="00AC1FDF"/>
    <w:p w14:paraId="2D154F63" w14:textId="77777777" w:rsidR="00187B8D" w:rsidRDefault="00187B8D" w:rsidP="00AC1FDF"/>
    <w:p w14:paraId="22BDE4F3" w14:textId="77777777" w:rsidR="00187B8D" w:rsidRDefault="00187B8D" w:rsidP="00AC1FDF"/>
    <w:p w14:paraId="5CDA9257" w14:textId="77777777" w:rsidR="00187B8D" w:rsidRDefault="00187B8D" w:rsidP="00AC1FDF"/>
    <w:p w14:paraId="028EF2B2" w14:textId="77777777" w:rsidR="00187B8D" w:rsidRDefault="00187B8D" w:rsidP="00AC1FDF"/>
    <w:p w14:paraId="6B26E5FF" w14:textId="77777777" w:rsidR="00187B8D" w:rsidRDefault="00187B8D" w:rsidP="00AC1FDF"/>
    <w:p w14:paraId="4A77B413" w14:textId="77777777" w:rsidR="00187B8D" w:rsidRDefault="00187B8D" w:rsidP="00AC1FDF"/>
    <w:p w14:paraId="6F15DEE8" w14:textId="77777777" w:rsidR="00187B8D" w:rsidRDefault="00187B8D" w:rsidP="00AC1FDF"/>
    <w:p w14:paraId="4D5A5037" w14:textId="77777777" w:rsidR="00875317" w:rsidRDefault="00875317" w:rsidP="00AC1FDF"/>
    <w:p w14:paraId="2CBF8EE2" w14:textId="77777777" w:rsidR="00875317" w:rsidRDefault="00875317" w:rsidP="00AC1FDF"/>
    <w:p w14:paraId="6A36CC3B" w14:textId="77777777" w:rsidR="00875317" w:rsidRDefault="00875317" w:rsidP="00AC1FDF"/>
    <w:p w14:paraId="39B55306" w14:textId="77777777" w:rsidR="00875317" w:rsidRDefault="00875317" w:rsidP="00AC1FDF"/>
    <w:p w14:paraId="1131FF05" w14:textId="77777777" w:rsidR="00875317" w:rsidRDefault="00875317" w:rsidP="00AC1FDF"/>
    <w:p w14:paraId="1C6DE06F" w14:textId="77777777" w:rsidR="00875317" w:rsidRDefault="00875317" w:rsidP="00AC1FDF"/>
    <w:p w14:paraId="6BB8C406" w14:textId="77777777" w:rsidR="00AC1FDF" w:rsidRPr="00AC1FDF" w:rsidRDefault="00AC1FDF" w:rsidP="00AC1FDF"/>
    <w:p w14:paraId="6FF0FED8" w14:textId="4207A699" w:rsidR="002A6828" w:rsidRDefault="001777DA" w:rsidP="001777DA">
      <w:pPr>
        <w:pStyle w:val="Heading1"/>
      </w:pPr>
      <w:bookmarkStart w:id="0" w:name="_Toc216264903"/>
      <w:bookmarkStart w:id="1" w:name="_Toc216457612"/>
      <w:r>
        <w:t>Introduction</w:t>
      </w:r>
      <w:bookmarkEnd w:id="0"/>
      <w:bookmarkEnd w:id="1"/>
    </w:p>
    <w:p w14:paraId="6CF7D7D6" w14:textId="77777777" w:rsidR="00AF4F71" w:rsidRDefault="00AF4F71" w:rsidP="00AC1FDF">
      <w:pPr>
        <w:spacing w:line="360" w:lineRule="auto"/>
        <w:jc w:val="both"/>
        <w:rPr>
          <w:rFonts w:ascii="Arial" w:hAnsi="Arial" w:cs="Arial"/>
        </w:rPr>
      </w:pPr>
    </w:p>
    <w:p w14:paraId="1E2E1F09" w14:textId="7378AF17" w:rsidR="001074DB" w:rsidRDefault="000277F3" w:rsidP="00A21A37">
      <w:pPr>
        <w:spacing w:line="360" w:lineRule="auto"/>
        <w:jc w:val="both"/>
        <w:rPr>
          <w:rFonts w:ascii="Arial" w:hAnsi="Arial" w:cs="Arial"/>
        </w:rPr>
      </w:pPr>
      <w:r>
        <w:rPr>
          <w:rFonts w:ascii="Arial" w:hAnsi="Arial" w:cs="Arial"/>
        </w:rPr>
        <w:t xml:space="preserve">        </w:t>
      </w:r>
      <w:r w:rsidR="006D05A1">
        <w:rPr>
          <w:rFonts w:ascii="Arial" w:hAnsi="Arial" w:cs="Arial"/>
        </w:rPr>
        <w:t xml:space="preserve">Atkinson, </w:t>
      </w:r>
      <w:r w:rsidR="00B15CFE">
        <w:rPr>
          <w:rFonts w:ascii="Arial" w:hAnsi="Arial" w:cs="Arial"/>
        </w:rPr>
        <w:t>Watling,</w:t>
      </w:r>
      <w:r w:rsidR="003639D5">
        <w:rPr>
          <w:rFonts w:ascii="Arial" w:hAnsi="Arial" w:cs="Arial"/>
        </w:rPr>
        <w:t xml:space="preserve"> and Brand (2022) state that c</w:t>
      </w:r>
      <w:r w:rsidR="002370DD">
        <w:rPr>
          <w:rFonts w:ascii="Arial" w:hAnsi="Arial" w:cs="Arial"/>
        </w:rPr>
        <w:t>oaching is a strategy that allow companies to help employee</w:t>
      </w:r>
      <w:r w:rsidR="00E07EFA">
        <w:rPr>
          <w:rFonts w:ascii="Arial" w:hAnsi="Arial" w:cs="Arial"/>
        </w:rPr>
        <w:t xml:space="preserve">s to improve skills, performance, and overall effectiveness at work through process of </w:t>
      </w:r>
      <w:r w:rsidR="0076266E">
        <w:rPr>
          <w:rFonts w:ascii="Arial" w:hAnsi="Arial" w:cs="Arial"/>
        </w:rPr>
        <w:t xml:space="preserve">open questions, </w:t>
      </w:r>
      <w:r w:rsidR="00B15CFE">
        <w:rPr>
          <w:rFonts w:ascii="Arial" w:hAnsi="Arial" w:cs="Arial"/>
        </w:rPr>
        <w:t>feedback,</w:t>
      </w:r>
      <w:r w:rsidR="0076266E">
        <w:rPr>
          <w:rFonts w:ascii="Arial" w:hAnsi="Arial" w:cs="Arial"/>
        </w:rPr>
        <w:t xml:space="preserve"> and goal setting. </w:t>
      </w:r>
      <w:r w:rsidR="0030603B">
        <w:rPr>
          <w:rFonts w:ascii="Arial" w:hAnsi="Arial" w:cs="Arial"/>
        </w:rPr>
        <w:t xml:space="preserve">The main point is to focus </w:t>
      </w:r>
      <w:r w:rsidR="00C85711">
        <w:rPr>
          <w:rFonts w:ascii="Arial" w:hAnsi="Arial" w:cs="Arial"/>
        </w:rPr>
        <w:t>o</w:t>
      </w:r>
      <w:r w:rsidR="0030603B">
        <w:rPr>
          <w:rFonts w:ascii="Arial" w:hAnsi="Arial" w:cs="Arial"/>
        </w:rPr>
        <w:t xml:space="preserve">n the future strategies that allow employees to unlock </w:t>
      </w:r>
      <w:r w:rsidR="004E1750">
        <w:rPr>
          <w:rFonts w:ascii="Arial" w:hAnsi="Arial" w:cs="Arial"/>
        </w:rPr>
        <w:t xml:space="preserve">individual’s potential. </w:t>
      </w:r>
      <w:r w:rsidR="001725C1">
        <w:rPr>
          <w:rFonts w:ascii="Arial" w:hAnsi="Arial" w:cs="Arial"/>
        </w:rPr>
        <w:t>Rahimi (2025) says that c</w:t>
      </w:r>
      <w:r w:rsidR="00AD216E">
        <w:rPr>
          <w:rFonts w:ascii="Arial" w:hAnsi="Arial" w:cs="Arial"/>
        </w:rPr>
        <w:t xml:space="preserve">oaching skills have significant </w:t>
      </w:r>
      <w:r w:rsidR="00137C00">
        <w:rPr>
          <w:rFonts w:ascii="Arial" w:hAnsi="Arial" w:cs="Arial"/>
        </w:rPr>
        <w:t xml:space="preserve">impact on organisational performance. </w:t>
      </w:r>
      <w:r w:rsidR="0016614B">
        <w:rPr>
          <w:rFonts w:ascii="Arial" w:hAnsi="Arial" w:cs="Arial"/>
        </w:rPr>
        <w:t xml:space="preserve">According to Ebrahimi (2024) </w:t>
      </w:r>
      <w:r w:rsidR="00F31B86">
        <w:rPr>
          <w:rFonts w:ascii="Arial" w:hAnsi="Arial" w:cs="Arial"/>
        </w:rPr>
        <w:t>c</w:t>
      </w:r>
      <w:r w:rsidR="009D703B">
        <w:rPr>
          <w:rFonts w:ascii="Arial" w:hAnsi="Arial" w:cs="Arial"/>
        </w:rPr>
        <w:t xml:space="preserve">oaching can be internal and </w:t>
      </w:r>
      <w:r w:rsidR="008C0A6F">
        <w:rPr>
          <w:rFonts w:ascii="Arial" w:hAnsi="Arial" w:cs="Arial"/>
        </w:rPr>
        <w:t>external,</w:t>
      </w:r>
      <w:r w:rsidR="009D703B">
        <w:rPr>
          <w:rFonts w:ascii="Arial" w:hAnsi="Arial" w:cs="Arial"/>
        </w:rPr>
        <w:t xml:space="preserve"> but it can be difficult</w:t>
      </w:r>
      <w:r w:rsidR="008C0A6F">
        <w:rPr>
          <w:rFonts w:ascii="Arial" w:hAnsi="Arial" w:cs="Arial"/>
        </w:rPr>
        <w:t xml:space="preserve"> in both scenarios. Internal coach be bias</w:t>
      </w:r>
      <w:r w:rsidR="00935428">
        <w:rPr>
          <w:rFonts w:ascii="Arial" w:hAnsi="Arial" w:cs="Arial"/>
        </w:rPr>
        <w:t xml:space="preserve"> due to knowledge about employees but sometimes that knowledge </w:t>
      </w:r>
      <w:r w:rsidR="00732DD5">
        <w:rPr>
          <w:rFonts w:ascii="Arial" w:hAnsi="Arial" w:cs="Arial"/>
        </w:rPr>
        <w:t>can help to resolve problems. External coach is impartial</w:t>
      </w:r>
      <w:r w:rsidR="00082D6D">
        <w:rPr>
          <w:rFonts w:ascii="Arial" w:hAnsi="Arial" w:cs="Arial"/>
        </w:rPr>
        <w:t xml:space="preserve"> but might not be familiar with </w:t>
      </w:r>
      <w:proofErr w:type="spellStart"/>
      <w:r w:rsidR="00082D6D">
        <w:rPr>
          <w:rFonts w:ascii="Arial" w:hAnsi="Arial" w:cs="Arial"/>
        </w:rPr>
        <w:t>coachee</w:t>
      </w:r>
      <w:proofErr w:type="spellEnd"/>
      <w:r w:rsidR="00082D6D">
        <w:rPr>
          <w:rFonts w:ascii="Arial" w:hAnsi="Arial" w:cs="Arial"/>
        </w:rPr>
        <w:t xml:space="preserve"> problem or the company issues.</w:t>
      </w:r>
      <w:r w:rsidR="00AA1702">
        <w:rPr>
          <w:rFonts w:ascii="Arial" w:hAnsi="Arial" w:cs="Arial"/>
        </w:rPr>
        <w:t xml:space="preserve"> Management should choose better </w:t>
      </w:r>
      <w:r w:rsidR="00612583">
        <w:rPr>
          <w:rFonts w:ascii="Arial" w:hAnsi="Arial" w:cs="Arial"/>
        </w:rPr>
        <w:t xml:space="preserve">option for the company and its employees. </w:t>
      </w:r>
      <w:r w:rsidR="00D60B0E">
        <w:rPr>
          <w:rFonts w:ascii="Arial" w:hAnsi="Arial" w:cs="Arial"/>
        </w:rPr>
        <w:t>Knowles (2021) states that t</w:t>
      </w:r>
      <w:r w:rsidR="009102FD" w:rsidRPr="009102FD">
        <w:rPr>
          <w:rFonts w:ascii="Arial" w:hAnsi="Arial" w:cs="Arial"/>
        </w:rPr>
        <w:t xml:space="preserve">angible coaching is measurable, and we are able to see results like increase sales, skills and achieving goals. </w:t>
      </w:r>
      <w:proofErr w:type="spellStart"/>
      <w:r w:rsidR="009102FD" w:rsidRPr="009102FD">
        <w:rPr>
          <w:rFonts w:ascii="Arial" w:hAnsi="Arial" w:cs="Arial"/>
        </w:rPr>
        <w:t>Coachee</w:t>
      </w:r>
      <w:proofErr w:type="spellEnd"/>
      <w:r w:rsidR="009102FD" w:rsidRPr="009102FD">
        <w:rPr>
          <w:rFonts w:ascii="Arial" w:hAnsi="Arial" w:cs="Arial"/>
        </w:rPr>
        <w:t xml:space="preserve"> sees effects that helps to increase productivity. However intangible coaching focuses on emotions, potential, focuses on things that we cannot measure. </w:t>
      </w:r>
      <w:proofErr w:type="spellStart"/>
      <w:r w:rsidR="009102FD" w:rsidRPr="009102FD">
        <w:rPr>
          <w:rFonts w:ascii="Arial" w:hAnsi="Arial" w:cs="Arial"/>
        </w:rPr>
        <w:t>Coachee</w:t>
      </w:r>
      <w:proofErr w:type="spellEnd"/>
      <w:r w:rsidR="009102FD" w:rsidRPr="009102FD">
        <w:rPr>
          <w:rFonts w:ascii="Arial" w:hAnsi="Arial" w:cs="Arial"/>
        </w:rPr>
        <w:t xml:space="preserve"> can understand what stopping him/her from achieving desire outcome, can help to work on internal restrictions/limits</w:t>
      </w:r>
      <w:r w:rsidR="00346232">
        <w:rPr>
          <w:rFonts w:ascii="Arial" w:hAnsi="Arial" w:cs="Arial"/>
        </w:rPr>
        <w:t xml:space="preserve"> (Morgan, 2022)</w:t>
      </w:r>
      <w:r w:rsidR="009102FD" w:rsidRPr="009102FD">
        <w:rPr>
          <w:rFonts w:ascii="Arial" w:hAnsi="Arial" w:cs="Arial"/>
        </w:rPr>
        <w:t>.</w:t>
      </w:r>
      <w:r w:rsidR="00D60B0E">
        <w:rPr>
          <w:rFonts w:ascii="Arial" w:hAnsi="Arial" w:cs="Arial"/>
        </w:rPr>
        <w:t xml:space="preserve"> </w:t>
      </w:r>
    </w:p>
    <w:p w14:paraId="57738D8D" w14:textId="63D57AA6" w:rsidR="001074DB" w:rsidRDefault="001074DB" w:rsidP="00A21A37">
      <w:pPr>
        <w:spacing w:line="360" w:lineRule="auto"/>
        <w:jc w:val="both"/>
        <w:rPr>
          <w:rFonts w:ascii="Arial" w:hAnsi="Arial" w:cs="Arial"/>
        </w:rPr>
      </w:pPr>
      <w:r>
        <w:rPr>
          <w:rFonts w:ascii="Arial" w:hAnsi="Arial" w:cs="Arial"/>
        </w:rPr>
        <w:t xml:space="preserve">          </w:t>
      </w:r>
      <w:r w:rsidR="00612583">
        <w:rPr>
          <w:rFonts w:ascii="Arial" w:hAnsi="Arial" w:cs="Arial"/>
        </w:rPr>
        <w:t xml:space="preserve">ProCare Nursing Ltd. </w:t>
      </w:r>
      <w:r w:rsidR="00691A5D">
        <w:rPr>
          <w:rFonts w:ascii="Arial" w:hAnsi="Arial" w:cs="Arial"/>
        </w:rPr>
        <w:t>provide training for its care workers</w:t>
      </w:r>
      <w:r w:rsidR="00441961">
        <w:rPr>
          <w:rFonts w:ascii="Arial" w:hAnsi="Arial" w:cs="Arial"/>
        </w:rPr>
        <w:t>, but those trainings are in small groups and focus only on topics related to work like medication training</w:t>
      </w:r>
      <w:r w:rsidR="00810024">
        <w:rPr>
          <w:rFonts w:ascii="Arial" w:hAnsi="Arial" w:cs="Arial"/>
        </w:rPr>
        <w:t>, self-defence training required in mental hospitals and care homes for autistic</w:t>
      </w:r>
      <w:r w:rsidR="005210D9">
        <w:rPr>
          <w:rFonts w:ascii="Arial" w:hAnsi="Arial" w:cs="Arial"/>
        </w:rPr>
        <w:t xml:space="preserve"> children and young adults</w:t>
      </w:r>
      <w:r w:rsidR="001633C5">
        <w:rPr>
          <w:rFonts w:ascii="Arial" w:hAnsi="Arial" w:cs="Arial"/>
        </w:rPr>
        <w:t xml:space="preserve"> (Homecare, 2025)</w:t>
      </w:r>
      <w:r w:rsidR="005210D9">
        <w:rPr>
          <w:rFonts w:ascii="Arial" w:hAnsi="Arial" w:cs="Arial"/>
        </w:rPr>
        <w:t xml:space="preserve">. Management at ProCare did not </w:t>
      </w:r>
      <w:r w:rsidR="00421981">
        <w:rPr>
          <w:rFonts w:ascii="Arial" w:hAnsi="Arial" w:cs="Arial"/>
        </w:rPr>
        <w:t xml:space="preserve">offer coaching sessions before covid in 2020. </w:t>
      </w:r>
      <w:r w:rsidR="0005527F">
        <w:rPr>
          <w:rFonts w:ascii="Arial" w:hAnsi="Arial" w:cs="Arial"/>
        </w:rPr>
        <w:t xml:space="preserve">These coaching sessions would be helpful especially while </w:t>
      </w:r>
      <w:r w:rsidR="00B15CFE">
        <w:rPr>
          <w:rFonts w:ascii="Arial" w:hAnsi="Arial" w:cs="Arial"/>
        </w:rPr>
        <w:t>collaborating</w:t>
      </w:r>
      <w:r w:rsidR="0005527F">
        <w:rPr>
          <w:rFonts w:ascii="Arial" w:hAnsi="Arial" w:cs="Arial"/>
        </w:rPr>
        <w:t xml:space="preserve"> </w:t>
      </w:r>
      <w:r w:rsidR="00F362B9">
        <w:rPr>
          <w:rFonts w:ascii="Arial" w:hAnsi="Arial" w:cs="Arial"/>
        </w:rPr>
        <w:t>with clients with learning disabilities and mental disorders.</w:t>
      </w:r>
      <w:r w:rsidR="00B46BB6">
        <w:rPr>
          <w:rFonts w:ascii="Arial" w:hAnsi="Arial" w:cs="Arial"/>
        </w:rPr>
        <w:t xml:space="preserve"> I wonder why ProCare never established </w:t>
      </w:r>
      <w:r w:rsidR="00D24123">
        <w:rPr>
          <w:rFonts w:ascii="Arial" w:hAnsi="Arial" w:cs="Arial"/>
        </w:rPr>
        <w:t xml:space="preserve">coaching as one of the ways to improve service for our clients. </w:t>
      </w:r>
      <w:r w:rsidR="00236A2D">
        <w:rPr>
          <w:rFonts w:ascii="Arial" w:hAnsi="Arial" w:cs="Arial"/>
        </w:rPr>
        <w:t xml:space="preserve">It is widely acceptable and </w:t>
      </w:r>
      <w:r w:rsidR="00C4028D">
        <w:rPr>
          <w:rFonts w:ascii="Arial" w:hAnsi="Arial" w:cs="Arial"/>
        </w:rPr>
        <w:t>use</w:t>
      </w:r>
      <w:r w:rsidR="00236A2D">
        <w:rPr>
          <w:rFonts w:ascii="Arial" w:hAnsi="Arial" w:cs="Arial"/>
        </w:rPr>
        <w:t xml:space="preserve"> </w:t>
      </w:r>
      <w:r w:rsidR="00471434">
        <w:rPr>
          <w:rFonts w:ascii="Arial" w:hAnsi="Arial" w:cs="Arial"/>
        </w:rPr>
        <w:t xml:space="preserve">in healthcare departments. </w:t>
      </w:r>
      <w:r w:rsidR="009B128B">
        <w:rPr>
          <w:rFonts w:ascii="Arial" w:hAnsi="Arial" w:cs="Arial"/>
        </w:rPr>
        <w:t xml:space="preserve">It can be beneficial for </w:t>
      </w:r>
      <w:r w:rsidR="00055AAD">
        <w:rPr>
          <w:rFonts w:ascii="Arial" w:hAnsi="Arial" w:cs="Arial"/>
        </w:rPr>
        <w:t>coach</w:t>
      </w:r>
      <w:r w:rsidR="00FD436E">
        <w:rPr>
          <w:rFonts w:ascii="Arial" w:hAnsi="Arial" w:cs="Arial"/>
        </w:rPr>
        <w:t xml:space="preserve"> to learn new techniques</w:t>
      </w:r>
      <w:r w:rsidR="005530E0">
        <w:rPr>
          <w:rFonts w:ascii="Arial" w:hAnsi="Arial" w:cs="Arial"/>
        </w:rPr>
        <w:t xml:space="preserve"> from people </w:t>
      </w:r>
      <w:r w:rsidR="00414219">
        <w:rPr>
          <w:rFonts w:ascii="Arial" w:hAnsi="Arial" w:cs="Arial"/>
        </w:rPr>
        <w:t xml:space="preserve">who </w:t>
      </w:r>
      <w:r w:rsidR="009B7ED5">
        <w:rPr>
          <w:rFonts w:ascii="Arial" w:hAnsi="Arial" w:cs="Arial"/>
        </w:rPr>
        <w:t xml:space="preserve">manage their </w:t>
      </w:r>
      <w:r w:rsidR="00C4028D">
        <w:rPr>
          <w:rFonts w:ascii="Arial" w:hAnsi="Arial" w:cs="Arial"/>
        </w:rPr>
        <w:t>inconvenient situation</w:t>
      </w:r>
      <w:r w:rsidR="00C065B3">
        <w:rPr>
          <w:rFonts w:ascii="Arial" w:hAnsi="Arial" w:cs="Arial"/>
        </w:rPr>
        <w:t xml:space="preserve"> before said </w:t>
      </w:r>
      <w:proofErr w:type="spellStart"/>
      <w:r w:rsidR="00C065B3">
        <w:rPr>
          <w:rFonts w:ascii="Arial" w:hAnsi="Arial" w:cs="Arial"/>
        </w:rPr>
        <w:t>Parsloe</w:t>
      </w:r>
      <w:proofErr w:type="spellEnd"/>
      <w:r w:rsidR="00C065B3">
        <w:rPr>
          <w:rFonts w:ascii="Arial" w:hAnsi="Arial" w:cs="Arial"/>
        </w:rPr>
        <w:t xml:space="preserve"> (2022).</w:t>
      </w:r>
      <w:r w:rsidR="00C4028D">
        <w:rPr>
          <w:rFonts w:ascii="Arial" w:hAnsi="Arial" w:cs="Arial"/>
        </w:rPr>
        <w:t xml:space="preserve"> </w:t>
      </w:r>
      <w:r w:rsidR="00471434">
        <w:rPr>
          <w:rFonts w:ascii="Arial" w:hAnsi="Arial" w:cs="Arial"/>
        </w:rPr>
        <w:t>Hospital</w:t>
      </w:r>
      <w:r w:rsidR="00A626FA">
        <w:rPr>
          <w:rFonts w:ascii="Arial" w:hAnsi="Arial" w:cs="Arial"/>
        </w:rPr>
        <w:t>s</w:t>
      </w:r>
      <w:r w:rsidR="00471434">
        <w:rPr>
          <w:rFonts w:ascii="Arial" w:hAnsi="Arial" w:cs="Arial"/>
        </w:rPr>
        <w:t xml:space="preserve"> provide coaching sessions for its nurses to improve their work </w:t>
      </w:r>
      <w:r w:rsidR="002553D9">
        <w:rPr>
          <w:rFonts w:ascii="Arial" w:hAnsi="Arial" w:cs="Arial"/>
        </w:rPr>
        <w:t xml:space="preserve">in </w:t>
      </w:r>
      <w:r w:rsidR="00F26DE4">
        <w:rPr>
          <w:rFonts w:ascii="Arial" w:hAnsi="Arial" w:cs="Arial"/>
        </w:rPr>
        <w:t>challenging times</w:t>
      </w:r>
      <w:r w:rsidR="002553D9">
        <w:rPr>
          <w:rFonts w:ascii="Arial" w:hAnsi="Arial" w:cs="Arial"/>
        </w:rPr>
        <w:t xml:space="preserve"> like Covid-19. NHS provide several coaching sessions for patients </w:t>
      </w:r>
      <w:r w:rsidR="006E52F3">
        <w:rPr>
          <w:rFonts w:ascii="Arial" w:hAnsi="Arial" w:cs="Arial"/>
        </w:rPr>
        <w:t xml:space="preserve">with chronic diseases to help them manage their </w:t>
      </w:r>
      <w:r w:rsidR="004F1CCD">
        <w:rPr>
          <w:rFonts w:ascii="Arial" w:hAnsi="Arial" w:cs="Arial"/>
        </w:rPr>
        <w:t xml:space="preserve">lives, provide </w:t>
      </w:r>
      <w:r w:rsidR="00113D12">
        <w:rPr>
          <w:rFonts w:ascii="Arial" w:hAnsi="Arial" w:cs="Arial"/>
        </w:rPr>
        <w:t xml:space="preserve">coaching to enhance motivation, goal setting (diet, activity, stress). </w:t>
      </w:r>
      <w:r w:rsidR="00D36240">
        <w:rPr>
          <w:rFonts w:ascii="Arial" w:hAnsi="Arial" w:cs="Arial"/>
        </w:rPr>
        <w:t>It improve self-care, reduce complication</w:t>
      </w:r>
      <w:r w:rsidR="00E0472F">
        <w:rPr>
          <w:rFonts w:ascii="Arial" w:hAnsi="Arial" w:cs="Arial"/>
        </w:rPr>
        <w:t xml:space="preserve"> (</w:t>
      </w:r>
      <w:r w:rsidR="00D07D26">
        <w:rPr>
          <w:rFonts w:ascii="Arial" w:hAnsi="Arial" w:cs="Arial"/>
        </w:rPr>
        <w:t>NHS England, 2023)</w:t>
      </w:r>
      <w:r w:rsidR="00D36240">
        <w:rPr>
          <w:rFonts w:ascii="Arial" w:hAnsi="Arial" w:cs="Arial"/>
        </w:rPr>
        <w:t xml:space="preserve">. </w:t>
      </w:r>
      <w:r w:rsidR="00C44FCA">
        <w:rPr>
          <w:rFonts w:ascii="Arial" w:hAnsi="Arial" w:cs="Arial"/>
        </w:rPr>
        <w:t xml:space="preserve">Coaching is also available </w:t>
      </w:r>
      <w:r w:rsidR="0090604F">
        <w:rPr>
          <w:rFonts w:ascii="Arial" w:hAnsi="Arial" w:cs="Arial"/>
        </w:rPr>
        <w:t>for healthcare professionals (nurses, managers)</w:t>
      </w:r>
      <w:r w:rsidR="00043633">
        <w:rPr>
          <w:rFonts w:ascii="Arial" w:hAnsi="Arial" w:cs="Arial"/>
        </w:rPr>
        <w:t xml:space="preserve"> to develop leadership skills, resilience, teamwork</w:t>
      </w:r>
      <w:r w:rsidR="00AB46EC">
        <w:rPr>
          <w:rFonts w:ascii="Arial" w:hAnsi="Arial" w:cs="Arial"/>
        </w:rPr>
        <w:t xml:space="preserve"> according to Costeira</w:t>
      </w:r>
      <w:r w:rsidR="004E6E12">
        <w:rPr>
          <w:rFonts w:ascii="Arial" w:hAnsi="Arial" w:cs="Arial"/>
        </w:rPr>
        <w:t xml:space="preserve"> et.al.</w:t>
      </w:r>
      <w:r w:rsidR="00792189">
        <w:rPr>
          <w:rFonts w:ascii="Arial" w:hAnsi="Arial" w:cs="Arial"/>
        </w:rPr>
        <w:t xml:space="preserve"> (2022)</w:t>
      </w:r>
      <w:r w:rsidR="00043633">
        <w:rPr>
          <w:rFonts w:ascii="Arial" w:hAnsi="Arial" w:cs="Arial"/>
        </w:rPr>
        <w:t xml:space="preserve">. </w:t>
      </w:r>
    </w:p>
    <w:p w14:paraId="490833E0" w14:textId="7D19C2A5" w:rsidR="00AC1FDF" w:rsidRPr="00AC1FDF" w:rsidRDefault="001074DB" w:rsidP="00A21A37">
      <w:pPr>
        <w:spacing w:line="360" w:lineRule="auto"/>
        <w:jc w:val="both"/>
        <w:rPr>
          <w:rFonts w:ascii="Arial" w:hAnsi="Arial" w:cs="Arial"/>
        </w:rPr>
      </w:pPr>
      <w:r>
        <w:rPr>
          <w:rFonts w:ascii="Arial" w:hAnsi="Arial" w:cs="Arial"/>
        </w:rPr>
        <w:t xml:space="preserve">        </w:t>
      </w:r>
      <w:r w:rsidR="00043633">
        <w:rPr>
          <w:rFonts w:ascii="Arial" w:hAnsi="Arial" w:cs="Arial"/>
        </w:rPr>
        <w:t xml:space="preserve">After </w:t>
      </w:r>
      <w:r w:rsidR="000C64F8">
        <w:rPr>
          <w:rFonts w:ascii="Arial" w:hAnsi="Arial" w:cs="Arial"/>
        </w:rPr>
        <w:t>thinking about it I need to know what is the difference between coaching</w:t>
      </w:r>
      <w:r w:rsidR="001C4DA3">
        <w:rPr>
          <w:rFonts w:ascii="Arial" w:hAnsi="Arial" w:cs="Arial"/>
        </w:rPr>
        <w:t xml:space="preserve">, </w:t>
      </w:r>
      <w:r w:rsidR="00F26DE4">
        <w:rPr>
          <w:rFonts w:ascii="Arial" w:hAnsi="Arial" w:cs="Arial"/>
        </w:rPr>
        <w:t>mentoring,</w:t>
      </w:r>
      <w:r w:rsidR="001C4DA3">
        <w:rPr>
          <w:rFonts w:ascii="Arial" w:hAnsi="Arial" w:cs="Arial"/>
        </w:rPr>
        <w:t xml:space="preserve"> and training. Coaching differ from </w:t>
      </w:r>
      <w:r w:rsidR="00247BC2">
        <w:rPr>
          <w:rFonts w:ascii="Arial" w:hAnsi="Arial" w:cs="Arial"/>
        </w:rPr>
        <w:t xml:space="preserve">mentoring. While coaching is short-term session focused on </w:t>
      </w:r>
      <w:r w:rsidR="00247BC2">
        <w:rPr>
          <w:rFonts w:ascii="Arial" w:hAnsi="Arial" w:cs="Arial"/>
        </w:rPr>
        <w:lastRenderedPageBreak/>
        <w:t xml:space="preserve">developing </w:t>
      </w:r>
      <w:r w:rsidR="00EA16F1">
        <w:rPr>
          <w:rFonts w:ascii="Arial" w:hAnsi="Arial" w:cs="Arial"/>
        </w:rPr>
        <w:t xml:space="preserve">specific skills, improve performance and usually </w:t>
      </w:r>
      <w:r w:rsidR="00273DA9">
        <w:rPr>
          <w:rFonts w:ascii="Arial" w:hAnsi="Arial" w:cs="Arial"/>
        </w:rPr>
        <w:t>applied to work-related issues. It is more formal with clear goals and measurable outcomes</w:t>
      </w:r>
      <w:r w:rsidR="00FD2835">
        <w:rPr>
          <w:rFonts w:ascii="Arial" w:hAnsi="Arial" w:cs="Arial"/>
        </w:rPr>
        <w:t xml:space="preserve"> (</w:t>
      </w:r>
      <w:proofErr w:type="spellStart"/>
      <w:r w:rsidR="00B444A4">
        <w:rPr>
          <w:rFonts w:ascii="Arial" w:hAnsi="Arial" w:cs="Arial"/>
        </w:rPr>
        <w:t>Hunaiti</w:t>
      </w:r>
      <w:proofErr w:type="spellEnd"/>
      <w:r w:rsidR="00B444A4">
        <w:rPr>
          <w:rFonts w:ascii="Arial" w:hAnsi="Arial" w:cs="Arial"/>
        </w:rPr>
        <w:t>, 2024)</w:t>
      </w:r>
      <w:r w:rsidR="00273DA9">
        <w:rPr>
          <w:rFonts w:ascii="Arial" w:hAnsi="Arial" w:cs="Arial"/>
        </w:rPr>
        <w:t xml:space="preserve">. </w:t>
      </w:r>
      <w:r w:rsidR="003410A1">
        <w:rPr>
          <w:rFonts w:ascii="Arial" w:hAnsi="Arial" w:cs="Arial"/>
        </w:rPr>
        <w:t xml:space="preserve">Richardson </w:t>
      </w:r>
      <w:r w:rsidR="007B51BC">
        <w:rPr>
          <w:rFonts w:ascii="Arial" w:hAnsi="Arial" w:cs="Arial"/>
        </w:rPr>
        <w:t>et.al. (2023) states that m</w:t>
      </w:r>
      <w:r w:rsidR="0071120C">
        <w:rPr>
          <w:rFonts w:ascii="Arial" w:hAnsi="Arial" w:cs="Arial"/>
        </w:rPr>
        <w:t xml:space="preserve">entoring is long-term personal and career development. </w:t>
      </w:r>
      <w:r w:rsidR="005A4F85">
        <w:rPr>
          <w:rFonts w:ascii="Arial" w:hAnsi="Arial" w:cs="Arial"/>
        </w:rPr>
        <w:t xml:space="preserve">There is no specific timeline. </w:t>
      </w:r>
      <w:r w:rsidR="00D1370C">
        <w:rPr>
          <w:rFonts w:ascii="Arial" w:hAnsi="Arial" w:cs="Arial"/>
        </w:rPr>
        <w:t>Mentoring is less formal, more flexible. Mentor is someone</w:t>
      </w:r>
      <w:r w:rsidR="00DF518B">
        <w:rPr>
          <w:rFonts w:ascii="Arial" w:hAnsi="Arial" w:cs="Arial"/>
        </w:rPr>
        <w:t xml:space="preserve"> more experience, </w:t>
      </w:r>
      <w:r w:rsidR="00F26DE4">
        <w:rPr>
          <w:rFonts w:ascii="Arial" w:hAnsi="Arial" w:cs="Arial"/>
        </w:rPr>
        <w:t>which</w:t>
      </w:r>
      <w:r w:rsidR="00DF518B">
        <w:rPr>
          <w:rFonts w:ascii="Arial" w:hAnsi="Arial" w:cs="Arial"/>
        </w:rPr>
        <w:t xml:space="preserve"> share personal knowledge and </w:t>
      </w:r>
      <w:r w:rsidR="000C0E84">
        <w:rPr>
          <w:rFonts w:ascii="Arial" w:hAnsi="Arial" w:cs="Arial"/>
        </w:rPr>
        <w:t xml:space="preserve">wisdom. Training is a process of teaching-learning specific </w:t>
      </w:r>
      <w:r w:rsidR="00B74EDD">
        <w:rPr>
          <w:rFonts w:ascii="Arial" w:hAnsi="Arial" w:cs="Arial"/>
        </w:rPr>
        <w:t>skills that allow to complete task. It is usually job related that help to</w:t>
      </w:r>
      <w:r w:rsidR="00184E20">
        <w:rPr>
          <w:rFonts w:ascii="Arial" w:hAnsi="Arial" w:cs="Arial"/>
        </w:rPr>
        <w:t xml:space="preserve"> equips employees with the skills needed for their </w:t>
      </w:r>
      <w:r w:rsidR="0060675F">
        <w:rPr>
          <w:rFonts w:ascii="Arial" w:hAnsi="Arial" w:cs="Arial"/>
        </w:rPr>
        <w:t>current or future roles</w:t>
      </w:r>
      <w:r w:rsidR="00DE47E5">
        <w:rPr>
          <w:rFonts w:ascii="Arial" w:hAnsi="Arial" w:cs="Arial"/>
        </w:rPr>
        <w:t xml:space="preserve"> (BBC, 2025)</w:t>
      </w:r>
      <w:r w:rsidR="0060675F">
        <w:rPr>
          <w:rFonts w:ascii="Arial" w:hAnsi="Arial" w:cs="Arial"/>
        </w:rPr>
        <w:t xml:space="preserve">. </w:t>
      </w:r>
    </w:p>
    <w:p w14:paraId="259054DD" w14:textId="77777777" w:rsidR="00AC1FDF" w:rsidRPr="00AF4F71" w:rsidRDefault="00AC1FDF" w:rsidP="00AF4F71"/>
    <w:p w14:paraId="3F4873A8" w14:textId="5E700E0A" w:rsidR="001777DA" w:rsidRDefault="00694E01" w:rsidP="001777DA">
      <w:pPr>
        <w:pStyle w:val="Heading1"/>
      </w:pPr>
      <w:bookmarkStart w:id="2" w:name="_Toc216264904"/>
      <w:bookmarkStart w:id="3" w:name="_Toc216457613"/>
      <w:r>
        <w:t xml:space="preserve">Reflection and </w:t>
      </w:r>
      <w:r w:rsidR="001777DA">
        <w:t>Gibbs Reflecti</w:t>
      </w:r>
      <w:r w:rsidR="00A553AE">
        <w:t>ve</w:t>
      </w:r>
      <w:r w:rsidR="001777DA">
        <w:t xml:space="preserve"> Cycle</w:t>
      </w:r>
      <w:bookmarkEnd w:id="2"/>
      <w:bookmarkEnd w:id="3"/>
    </w:p>
    <w:p w14:paraId="1120FE70" w14:textId="77777777" w:rsidR="006534FF" w:rsidRDefault="006534FF" w:rsidP="00694E01">
      <w:pPr>
        <w:spacing w:line="360" w:lineRule="auto"/>
        <w:jc w:val="both"/>
        <w:rPr>
          <w:rFonts w:ascii="Arial" w:hAnsi="Arial" w:cs="Arial"/>
        </w:rPr>
      </w:pPr>
    </w:p>
    <w:p w14:paraId="28D168DD" w14:textId="3DD30DCD" w:rsidR="00A26F79" w:rsidRPr="00694E01" w:rsidRDefault="006534FF" w:rsidP="00694E01">
      <w:pPr>
        <w:spacing w:line="360" w:lineRule="auto"/>
        <w:jc w:val="both"/>
        <w:rPr>
          <w:rFonts w:ascii="Arial" w:hAnsi="Arial" w:cs="Arial"/>
        </w:rPr>
      </w:pPr>
      <w:r>
        <w:rPr>
          <w:rFonts w:ascii="Arial" w:hAnsi="Arial" w:cs="Arial"/>
        </w:rPr>
        <w:t xml:space="preserve">          </w:t>
      </w:r>
      <w:r w:rsidR="00DC3C2A">
        <w:rPr>
          <w:rFonts w:ascii="Arial" w:hAnsi="Arial" w:cs="Arial"/>
        </w:rPr>
        <w:t xml:space="preserve">Reflection </w:t>
      </w:r>
      <w:r w:rsidR="00426900">
        <w:rPr>
          <w:rFonts w:ascii="Arial" w:hAnsi="Arial" w:cs="Arial"/>
        </w:rPr>
        <w:t>I can describe as critical analysis of an experience</w:t>
      </w:r>
      <w:r w:rsidR="00FD7DB4">
        <w:rPr>
          <w:rFonts w:ascii="Arial" w:hAnsi="Arial" w:cs="Arial"/>
        </w:rPr>
        <w:t xml:space="preserve"> that can help to improve work</w:t>
      </w:r>
      <w:r w:rsidR="004C6D8B">
        <w:rPr>
          <w:rFonts w:ascii="Arial" w:hAnsi="Arial" w:cs="Arial"/>
        </w:rPr>
        <w:t xml:space="preserve"> or learn</w:t>
      </w:r>
      <w:r w:rsidR="00D31DD2">
        <w:rPr>
          <w:rFonts w:ascii="Arial" w:hAnsi="Arial" w:cs="Arial"/>
        </w:rPr>
        <w:t>ing skills</w:t>
      </w:r>
      <w:r w:rsidR="004C6D8B">
        <w:rPr>
          <w:rFonts w:ascii="Arial" w:hAnsi="Arial" w:cs="Arial"/>
        </w:rPr>
        <w:t>.</w:t>
      </w:r>
      <w:r w:rsidR="00426900">
        <w:rPr>
          <w:rFonts w:ascii="Arial" w:hAnsi="Arial" w:cs="Arial"/>
        </w:rPr>
        <w:t xml:space="preserve"> </w:t>
      </w:r>
      <w:r w:rsidR="004C6D8B">
        <w:rPr>
          <w:rFonts w:ascii="Arial" w:hAnsi="Arial" w:cs="Arial"/>
        </w:rPr>
        <w:t>R</w:t>
      </w:r>
      <w:r w:rsidR="00FF4A40" w:rsidRPr="00FF4A40">
        <w:rPr>
          <w:rFonts w:ascii="Arial" w:hAnsi="Arial" w:cs="Arial"/>
        </w:rPr>
        <w:t>eflection is thinking calmly about something, contemplating combined with analysis</w:t>
      </w:r>
      <w:r w:rsidR="00D077A4">
        <w:rPr>
          <w:rFonts w:ascii="Arial" w:hAnsi="Arial" w:cs="Arial"/>
        </w:rPr>
        <w:t>.</w:t>
      </w:r>
      <w:r w:rsidR="004C6D8B">
        <w:rPr>
          <w:rFonts w:ascii="Arial" w:hAnsi="Arial" w:cs="Arial"/>
        </w:rPr>
        <w:t xml:space="preserve"> </w:t>
      </w:r>
      <w:r w:rsidR="0039024A" w:rsidRPr="00F23C7E">
        <w:rPr>
          <w:rFonts w:ascii="Arial" w:hAnsi="Arial" w:cs="Arial"/>
        </w:rPr>
        <w:t>It is</w:t>
      </w:r>
      <w:r w:rsidR="00F23C7E" w:rsidRPr="00F23C7E">
        <w:rPr>
          <w:rFonts w:ascii="Arial" w:hAnsi="Arial" w:cs="Arial"/>
        </w:rPr>
        <w:t xml:space="preserve"> a valuable skill that can help learners and professionals gain experience, </w:t>
      </w:r>
      <w:r w:rsidR="00C151DD" w:rsidRPr="00F23C7E">
        <w:rPr>
          <w:rFonts w:ascii="Arial" w:hAnsi="Arial" w:cs="Arial"/>
        </w:rPr>
        <w:t>confidence,</w:t>
      </w:r>
      <w:r w:rsidR="00F23C7E" w:rsidRPr="00F23C7E">
        <w:rPr>
          <w:rFonts w:ascii="Arial" w:hAnsi="Arial" w:cs="Arial"/>
        </w:rPr>
        <w:t xml:space="preserve"> and self-awareness</w:t>
      </w:r>
      <w:r w:rsidR="00D31DD2">
        <w:rPr>
          <w:rFonts w:ascii="Arial" w:hAnsi="Arial" w:cs="Arial"/>
        </w:rPr>
        <w:t xml:space="preserve"> according to </w:t>
      </w:r>
      <w:r w:rsidR="002C047C">
        <w:rPr>
          <w:rFonts w:ascii="Arial" w:hAnsi="Arial" w:cs="Arial"/>
        </w:rPr>
        <w:t>University College London</w:t>
      </w:r>
      <w:r>
        <w:rPr>
          <w:rFonts w:ascii="Arial" w:hAnsi="Arial" w:cs="Arial"/>
        </w:rPr>
        <w:t xml:space="preserve"> (2025)</w:t>
      </w:r>
      <w:r w:rsidR="00F23C7E" w:rsidRPr="00F23C7E">
        <w:rPr>
          <w:rFonts w:ascii="Arial" w:hAnsi="Arial" w:cs="Arial"/>
        </w:rPr>
        <w:t>.</w:t>
      </w:r>
      <w:r w:rsidR="00FD7DB4">
        <w:rPr>
          <w:rFonts w:ascii="Arial" w:hAnsi="Arial" w:cs="Arial"/>
        </w:rPr>
        <w:t xml:space="preserve"> </w:t>
      </w:r>
      <w:r w:rsidR="00E8077E">
        <w:rPr>
          <w:rFonts w:ascii="Arial" w:hAnsi="Arial" w:cs="Arial"/>
        </w:rPr>
        <w:t xml:space="preserve">There are many </w:t>
      </w:r>
      <w:r w:rsidR="0075157F">
        <w:rPr>
          <w:rFonts w:ascii="Arial" w:hAnsi="Arial" w:cs="Arial"/>
        </w:rPr>
        <w:t xml:space="preserve">reflective </w:t>
      </w:r>
      <w:r w:rsidR="003C22CE">
        <w:rPr>
          <w:rFonts w:ascii="Arial" w:hAnsi="Arial" w:cs="Arial"/>
        </w:rPr>
        <w:t>models,</w:t>
      </w:r>
      <w:r w:rsidR="0075157F">
        <w:rPr>
          <w:rFonts w:ascii="Arial" w:hAnsi="Arial" w:cs="Arial"/>
        </w:rPr>
        <w:t xml:space="preserve"> but I would like to follow </w:t>
      </w:r>
      <w:r w:rsidR="005A4CAF" w:rsidRPr="005A4CAF">
        <w:rPr>
          <w:rFonts w:ascii="Arial" w:hAnsi="Arial" w:cs="Arial"/>
        </w:rPr>
        <w:t xml:space="preserve"> Gibbs Reflective Cycle</w:t>
      </w:r>
      <w:r w:rsidR="003C22CE">
        <w:rPr>
          <w:rFonts w:ascii="Arial" w:hAnsi="Arial" w:cs="Arial"/>
        </w:rPr>
        <w:t>. It</w:t>
      </w:r>
      <w:r w:rsidR="005A4CAF" w:rsidRPr="005A4CAF">
        <w:rPr>
          <w:rFonts w:ascii="Arial" w:hAnsi="Arial" w:cs="Arial"/>
        </w:rPr>
        <w:t xml:space="preserve"> is a six-step model created by Graham Gibbs</w:t>
      </w:r>
      <w:r w:rsidR="00E13E8B">
        <w:rPr>
          <w:rFonts w:ascii="Arial" w:hAnsi="Arial" w:cs="Arial"/>
        </w:rPr>
        <w:t xml:space="preserve"> (1988)</w:t>
      </w:r>
      <w:r w:rsidR="005A4CAF" w:rsidRPr="005A4CAF">
        <w:rPr>
          <w:rFonts w:ascii="Arial" w:hAnsi="Arial" w:cs="Arial"/>
        </w:rPr>
        <w:t xml:space="preserve"> for systematic learning from experience. It guides us through describing the situation, analy</w:t>
      </w:r>
      <w:r w:rsidR="0022744B">
        <w:rPr>
          <w:rFonts w:ascii="Arial" w:hAnsi="Arial" w:cs="Arial"/>
        </w:rPr>
        <w:t>s</w:t>
      </w:r>
      <w:r w:rsidR="005A4CAF" w:rsidRPr="005A4CAF">
        <w:rPr>
          <w:rFonts w:ascii="Arial" w:hAnsi="Arial" w:cs="Arial"/>
        </w:rPr>
        <w:t>ing feelings, evaluating, analy</w:t>
      </w:r>
      <w:r w:rsidR="0022744B">
        <w:rPr>
          <w:rFonts w:ascii="Arial" w:hAnsi="Arial" w:cs="Arial"/>
        </w:rPr>
        <w:t>s</w:t>
      </w:r>
      <w:r w:rsidR="005A4CAF" w:rsidRPr="005A4CAF">
        <w:rPr>
          <w:rFonts w:ascii="Arial" w:hAnsi="Arial" w:cs="Arial"/>
        </w:rPr>
        <w:t>ing</w:t>
      </w:r>
      <w:r w:rsidR="00AB0B85">
        <w:rPr>
          <w:rFonts w:ascii="Arial" w:hAnsi="Arial" w:cs="Arial"/>
        </w:rPr>
        <w:t xml:space="preserve"> situations</w:t>
      </w:r>
      <w:r w:rsidR="005A4CAF" w:rsidRPr="005A4CAF">
        <w:rPr>
          <w:rFonts w:ascii="Arial" w:hAnsi="Arial" w:cs="Arial"/>
        </w:rPr>
        <w:t>, drawing conclusions, and planning action, helping us transform experiences into practical knowledge and improve future behavio</w:t>
      </w:r>
      <w:r w:rsidR="0022744B">
        <w:rPr>
          <w:rFonts w:ascii="Arial" w:hAnsi="Arial" w:cs="Arial"/>
        </w:rPr>
        <w:t>u</w:t>
      </w:r>
      <w:r w:rsidR="005A4CAF" w:rsidRPr="005A4CAF">
        <w:rPr>
          <w:rFonts w:ascii="Arial" w:hAnsi="Arial" w:cs="Arial"/>
        </w:rPr>
        <w:t>r, emphasizing the role of emotions in this process</w:t>
      </w:r>
      <w:r w:rsidR="0022744B">
        <w:rPr>
          <w:rFonts w:ascii="Arial" w:hAnsi="Arial" w:cs="Arial"/>
        </w:rPr>
        <w:t xml:space="preserve"> </w:t>
      </w:r>
      <w:r w:rsidR="00BA1C4F">
        <w:rPr>
          <w:rFonts w:ascii="Arial" w:hAnsi="Arial" w:cs="Arial"/>
        </w:rPr>
        <w:t>(University of</w:t>
      </w:r>
      <w:r w:rsidR="00E61F4F">
        <w:rPr>
          <w:rFonts w:ascii="Arial" w:hAnsi="Arial" w:cs="Arial"/>
        </w:rPr>
        <w:t xml:space="preserve"> Derby</w:t>
      </w:r>
      <w:r w:rsidR="00BA1C4F">
        <w:rPr>
          <w:rFonts w:ascii="Arial" w:hAnsi="Arial" w:cs="Arial"/>
        </w:rPr>
        <w:t xml:space="preserve">, </w:t>
      </w:r>
      <w:r w:rsidR="00E61F4F">
        <w:rPr>
          <w:rFonts w:ascii="Arial" w:hAnsi="Arial" w:cs="Arial"/>
        </w:rPr>
        <w:t>2025)</w:t>
      </w:r>
      <w:r w:rsidR="005A4CAF" w:rsidRPr="005A4CAF">
        <w:rPr>
          <w:rFonts w:ascii="Arial" w:hAnsi="Arial" w:cs="Arial"/>
        </w:rPr>
        <w:t>.</w:t>
      </w:r>
    </w:p>
    <w:p w14:paraId="4F851F23" w14:textId="77777777" w:rsidR="00694E01" w:rsidRPr="00694E01" w:rsidRDefault="00694E01" w:rsidP="00694E01"/>
    <w:p w14:paraId="6CC75B24" w14:textId="0B9FDA25" w:rsidR="001777DA" w:rsidRDefault="0032681E" w:rsidP="001777DA">
      <w:pPr>
        <w:pStyle w:val="Heading2"/>
      </w:pPr>
      <w:bookmarkStart w:id="4" w:name="_Toc216264905"/>
      <w:bookmarkStart w:id="5" w:name="_Toc216457614"/>
      <w:r>
        <w:t>Description</w:t>
      </w:r>
      <w:bookmarkEnd w:id="4"/>
      <w:bookmarkEnd w:id="5"/>
    </w:p>
    <w:p w14:paraId="7DDC5417" w14:textId="77777777" w:rsidR="003C22CE" w:rsidRDefault="003C22CE" w:rsidP="00E53761">
      <w:pPr>
        <w:spacing w:line="360" w:lineRule="auto"/>
        <w:jc w:val="both"/>
        <w:rPr>
          <w:rFonts w:ascii="Arial" w:hAnsi="Arial" w:cs="Arial"/>
        </w:rPr>
      </w:pPr>
    </w:p>
    <w:p w14:paraId="15775CF4" w14:textId="7A064DD2" w:rsidR="00E53761" w:rsidRDefault="003C22CE" w:rsidP="00E53761">
      <w:pPr>
        <w:spacing w:line="360" w:lineRule="auto"/>
        <w:jc w:val="both"/>
        <w:rPr>
          <w:rFonts w:ascii="Arial" w:hAnsi="Arial" w:cs="Arial"/>
        </w:rPr>
      </w:pPr>
      <w:r>
        <w:rPr>
          <w:rFonts w:ascii="Arial" w:hAnsi="Arial" w:cs="Arial"/>
        </w:rPr>
        <w:t xml:space="preserve">      </w:t>
      </w:r>
      <w:r w:rsidR="0071317A" w:rsidRPr="00E53761">
        <w:rPr>
          <w:rFonts w:ascii="Arial" w:hAnsi="Arial" w:cs="Arial"/>
        </w:rPr>
        <w:t xml:space="preserve">Durning our </w:t>
      </w:r>
      <w:r w:rsidR="00D93E75" w:rsidRPr="00E53761">
        <w:rPr>
          <w:rFonts w:ascii="Arial" w:hAnsi="Arial" w:cs="Arial"/>
        </w:rPr>
        <w:t>lectures I have learnt one of the coaching models which is Instant Payoff Model</w:t>
      </w:r>
      <w:r w:rsidR="00024DE3" w:rsidRPr="00E53761">
        <w:rPr>
          <w:rFonts w:ascii="Arial" w:hAnsi="Arial" w:cs="Arial"/>
        </w:rPr>
        <w:t>. This model was introduced b</w:t>
      </w:r>
      <w:r w:rsidR="00943324">
        <w:rPr>
          <w:rFonts w:ascii="Arial" w:hAnsi="Arial" w:cs="Arial"/>
        </w:rPr>
        <w:t xml:space="preserve">y Max Landsberg </w:t>
      </w:r>
      <w:r w:rsidR="0021107E">
        <w:rPr>
          <w:rFonts w:ascii="Arial" w:hAnsi="Arial" w:cs="Arial"/>
        </w:rPr>
        <w:t>in 1997.</w:t>
      </w:r>
      <w:r w:rsidR="00024DE3" w:rsidRPr="00E53761">
        <w:rPr>
          <w:rFonts w:ascii="Arial" w:hAnsi="Arial" w:cs="Arial"/>
        </w:rPr>
        <w:t xml:space="preserve"> The main focus is on fast coaching approach that helps solve imm</w:t>
      </w:r>
      <w:r w:rsidR="00A62C23" w:rsidRPr="00E53761">
        <w:rPr>
          <w:rFonts w:ascii="Arial" w:hAnsi="Arial" w:cs="Arial"/>
        </w:rPr>
        <w:t>e</w:t>
      </w:r>
      <w:r w:rsidR="00024DE3" w:rsidRPr="00E53761">
        <w:rPr>
          <w:rFonts w:ascii="Arial" w:hAnsi="Arial" w:cs="Arial"/>
        </w:rPr>
        <w:t>d</w:t>
      </w:r>
      <w:r w:rsidR="00A62C23" w:rsidRPr="00E53761">
        <w:rPr>
          <w:rFonts w:ascii="Arial" w:hAnsi="Arial" w:cs="Arial"/>
        </w:rPr>
        <w:t>i</w:t>
      </w:r>
      <w:r w:rsidR="00024DE3" w:rsidRPr="00E53761">
        <w:rPr>
          <w:rFonts w:ascii="Arial" w:hAnsi="Arial" w:cs="Arial"/>
        </w:rPr>
        <w:t xml:space="preserve">ate </w:t>
      </w:r>
      <w:r w:rsidR="00A62C23" w:rsidRPr="00E53761">
        <w:rPr>
          <w:rFonts w:ascii="Arial" w:hAnsi="Arial" w:cs="Arial"/>
        </w:rPr>
        <w:t xml:space="preserve">problems. The sessions usually last 15 minutes. </w:t>
      </w:r>
      <w:r w:rsidR="00A35564" w:rsidRPr="00E53761">
        <w:rPr>
          <w:rFonts w:ascii="Arial" w:hAnsi="Arial" w:cs="Arial"/>
        </w:rPr>
        <w:t>Instant Payoff Coach Model</w:t>
      </w:r>
      <w:r w:rsidR="004957FF" w:rsidRPr="00E53761">
        <w:rPr>
          <w:rFonts w:ascii="Arial" w:hAnsi="Arial" w:cs="Arial"/>
        </w:rPr>
        <w:t xml:space="preserve"> has 5 steps. First step helps </w:t>
      </w:r>
      <w:proofErr w:type="spellStart"/>
      <w:r w:rsidR="004957FF" w:rsidRPr="00E53761">
        <w:rPr>
          <w:rFonts w:ascii="Arial" w:hAnsi="Arial" w:cs="Arial"/>
        </w:rPr>
        <w:t>coachee</w:t>
      </w:r>
      <w:proofErr w:type="spellEnd"/>
      <w:r w:rsidR="004957FF" w:rsidRPr="00E53761">
        <w:rPr>
          <w:rFonts w:ascii="Arial" w:hAnsi="Arial" w:cs="Arial"/>
        </w:rPr>
        <w:t xml:space="preserve"> </w:t>
      </w:r>
      <w:r w:rsidR="00CB6790" w:rsidRPr="00E53761">
        <w:rPr>
          <w:rFonts w:ascii="Arial" w:hAnsi="Arial" w:cs="Arial"/>
        </w:rPr>
        <w:t xml:space="preserve">to describe the specific problem or situation by giving examples. </w:t>
      </w:r>
      <w:r w:rsidR="00873E3E" w:rsidRPr="00E53761">
        <w:rPr>
          <w:rFonts w:ascii="Arial" w:hAnsi="Arial" w:cs="Arial"/>
        </w:rPr>
        <w:t xml:space="preserve">Second step is to see how success would look like to </w:t>
      </w:r>
      <w:proofErr w:type="spellStart"/>
      <w:r w:rsidR="00873E3E" w:rsidRPr="00E53761">
        <w:rPr>
          <w:rFonts w:ascii="Arial" w:hAnsi="Arial" w:cs="Arial"/>
        </w:rPr>
        <w:t>coachee</w:t>
      </w:r>
      <w:proofErr w:type="spellEnd"/>
      <w:r w:rsidR="008065FE" w:rsidRPr="00E53761">
        <w:rPr>
          <w:rFonts w:ascii="Arial" w:hAnsi="Arial" w:cs="Arial"/>
        </w:rPr>
        <w:t xml:space="preserve"> if the problem </w:t>
      </w:r>
      <w:r w:rsidR="003814A6" w:rsidRPr="00E53761">
        <w:rPr>
          <w:rFonts w:ascii="Arial" w:hAnsi="Arial" w:cs="Arial"/>
        </w:rPr>
        <w:t>were</w:t>
      </w:r>
      <w:r w:rsidR="008065FE" w:rsidRPr="00E53761">
        <w:rPr>
          <w:rFonts w:ascii="Arial" w:hAnsi="Arial" w:cs="Arial"/>
        </w:rPr>
        <w:t xml:space="preserve"> solved. After that the third </w:t>
      </w:r>
      <w:r w:rsidR="00852A0F" w:rsidRPr="00E53761">
        <w:rPr>
          <w:rFonts w:ascii="Arial" w:hAnsi="Arial" w:cs="Arial"/>
        </w:rPr>
        <w:t xml:space="preserve">step is to categorise blocks/obstacles that stops </w:t>
      </w:r>
      <w:proofErr w:type="spellStart"/>
      <w:r w:rsidR="00852A0F" w:rsidRPr="00E53761">
        <w:rPr>
          <w:rFonts w:ascii="Arial" w:hAnsi="Arial" w:cs="Arial"/>
        </w:rPr>
        <w:t>coachee</w:t>
      </w:r>
      <w:proofErr w:type="spellEnd"/>
      <w:r w:rsidR="00852A0F" w:rsidRPr="00E53761">
        <w:rPr>
          <w:rFonts w:ascii="Arial" w:hAnsi="Arial" w:cs="Arial"/>
        </w:rPr>
        <w:t xml:space="preserve"> </w:t>
      </w:r>
      <w:r w:rsidR="007C1BFE" w:rsidRPr="00E53761">
        <w:rPr>
          <w:rFonts w:ascii="Arial" w:hAnsi="Arial" w:cs="Arial"/>
        </w:rPr>
        <w:t xml:space="preserve">from achieving desire results. </w:t>
      </w:r>
      <w:r w:rsidR="000A141E" w:rsidRPr="00E53761">
        <w:rPr>
          <w:rFonts w:ascii="Arial" w:hAnsi="Arial" w:cs="Arial"/>
        </w:rPr>
        <w:t xml:space="preserve">There are three blocks </w:t>
      </w:r>
      <w:r w:rsidR="000E1B24" w:rsidRPr="00E53761">
        <w:rPr>
          <w:rFonts w:ascii="Arial" w:hAnsi="Arial" w:cs="Arial"/>
        </w:rPr>
        <w:t xml:space="preserve">: </w:t>
      </w:r>
    </w:p>
    <w:p w14:paraId="733F06DF" w14:textId="516B1E54" w:rsidR="00731C85" w:rsidRDefault="000E1B24" w:rsidP="00E53761">
      <w:pPr>
        <w:pStyle w:val="ListParagraph"/>
        <w:numPr>
          <w:ilvl w:val="0"/>
          <w:numId w:val="2"/>
        </w:numPr>
        <w:spacing w:line="360" w:lineRule="auto"/>
        <w:jc w:val="both"/>
        <w:rPr>
          <w:rFonts w:ascii="Arial" w:hAnsi="Arial" w:cs="Arial"/>
        </w:rPr>
      </w:pPr>
      <w:r w:rsidRPr="00E53761">
        <w:rPr>
          <w:rFonts w:ascii="Arial" w:hAnsi="Arial" w:cs="Arial"/>
        </w:rPr>
        <w:t>1</w:t>
      </w:r>
      <w:r w:rsidRPr="00E53761">
        <w:rPr>
          <w:rFonts w:ascii="Arial" w:hAnsi="Arial" w:cs="Arial"/>
          <w:vertAlign w:val="superscript"/>
        </w:rPr>
        <w:t>st</w:t>
      </w:r>
      <w:r w:rsidRPr="00E53761">
        <w:rPr>
          <w:rFonts w:ascii="Arial" w:hAnsi="Arial" w:cs="Arial"/>
        </w:rPr>
        <w:t xml:space="preserve"> block is in the </w:t>
      </w:r>
      <w:proofErr w:type="spellStart"/>
      <w:r w:rsidRPr="00E53761">
        <w:rPr>
          <w:rFonts w:ascii="Arial" w:hAnsi="Arial" w:cs="Arial"/>
        </w:rPr>
        <w:t>coachee</w:t>
      </w:r>
      <w:proofErr w:type="spellEnd"/>
      <w:r w:rsidRPr="00E53761">
        <w:rPr>
          <w:rFonts w:ascii="Arial" w:hAnsi="Arial" w:cs="Arial"/>
        </w:rPr>
        <w:t>, it can be skills, motivation</w:t>
      </w:r>
      <w:r w:rsidR="00E53761" w:rsidRPr="00E53761">
        <w:rPr>
          <w:rFonts w:ascii="Arial" w:hAnsi="Arial" w:cs="Arial"/>
        </w:rPr>
        <w:t>, attitude.</w:t>
      </w:r>
    </w:p>
    <w:p w14:paraId="4EE7F7B9" w14:textId="4B1D757A" w:rsidR="00E53761" w:rsidRDefault="00D80FD1" w:rsidP="00E53761">
      <w:pPr>
        <w:pStyle w:val="ListParagraph"/>
        <w:numPr>
          <w:ilvl w:val="0"/>
          <w:numId w:val="2"/>
        </w:numPr>
        <w:spacing w:line="360" w:lineRule="auto"/>
        <w:jc w:val="both"/>
        <w:rPr>
          <w:rFonts w:ascii="Arial" w:hAnsi="Arial" w:cs="Arial"/>
        </w:rPr>
      </w:pPr>
      <w:r>
        <w:rPr>
          <w:rFonts w:ascii="Arial" w:hAnsi="Arial" w:cs="Arial"/>
        </w:rPr>
        <w:t>2</w:t>
      </w:r>
      <w:r w:rsidRPr="00D80FD1">
        <w:rPr>
          <w:rFonts w:ascii="Arial" w:hAnsi="Arial" w:cs="Arial"/>
          <w:vertAlign w:val="superscript"/>
        </w:rPr>
        <w:t>nd</w:t>
      </w:r>
      <w:r>
        <w:rPr>
          <w:rFonts w:ascii="Arial" w:hAnsi="Arial" w:cs="Arial"/>
        </w:rPr>
        <w:t xml:space="preserve"> block is in others, their behaviour</w:t>
      </w:r>
      <w:r w:rsidR="00B1235D">
        <w:rPr>
          <w:rFonts w:ascii="Arial" w:hAnsi="Arial" w:cs="Arial"/>
        </w:rPr>
        <w:t xml:space="preserve"> towards us, stressing manager.</w:t>
      </w:r>
    </w:p>
    <w:p w14:paraId="1A8E1AF2" w14:textId="08D7D8ED" w:rsidR="00B1235D" w:rsidRDefault="00B1235D" w:rsidP="00E53761">
      <w:pPr>
        <w:pStyle w:val="ListParagraph"/>
        <w:numPr>
          <w:ilvl w:val="0"/>
          <w:numId w:val="2"/>
        </w:numPr>
        <w:spacing w:line="360" w:lineRule="auto"/>
        <w:jc w:val="both"/>
        <w:rPr>
          <w:rFonts w:ascii="Arial" w:hAnsi="Arial" w:cs="Arial"/>
        </w:rPr>
      </w:pPr>
      <w:r>
        <w:rPr>
          <w:rFonts w:ascii="Arial" w:hAnsi="Arial" w:cs="Arial"/>
        </w:rPr>
        <w:t>3</w:t>
      </w:r>
      <w:r w:rsidRPr="00B1235D">
        <w:rPr>
          <w:rFonts w:ascii="Arial" w:hAnsi="Arial" w:cs="Arial"/>
          <w:vertAlign w:val="superscript"/>
        </w:rPr>
        <w:t>rd</w:t>
      </w:r>
      <w:r>
        <w:rPr>
          <w:rFonts w:ascii="Arial" w:hAnsi="Arial" w:cs="Arial"/>
        </w:rPr>
        <w:t xml:space="preserve"> block is the situational </w:t>
      </w:r>
      <w:r w:rsidR="00F7288B">
        <w:rPr>
          <w:rFonts w:ascii="Arial" w:hAnsi="Arial" w:cs="Arial"/>
        </w:rPr>
        <w:t xml:space="preserve">blocks that can be describe as resources, external factors, deadlines. </w:t>
      </w:r>
    </w:p>
    <w:p w14:paraId="2E79DBB7" w14:textId="7B6471CB" w:rsidR="004B5D25" w:rsidRPr="004B5D25" w:rsidRDefault="004B5D25" w:rsidP="004B5D25">
      <w:pPr>
        <w:spacing w:line="360" w:lineRule="auto"/>
        <w:jc w:val="both"/>
        <w:rPr>
          <w:rFonts w:ascii="Arial" w:hAnsi="Arial" w:cs="Arial"/>
        </w:rPr>
      </w:pPr>
      <w:r>
        <w:rPr>
          <w:rFonts w:ascii="Arial" w:hAnsi="Arial" w:cs="Arial"/>
        </w:rPr>
        <w:lastRenderedPageBreak/>
        <w:t xml:space="preserve">The fourth step is to brainstorm </w:t>
      </w:r>
      <w:r w:rsidR="003814A6">
        <w:rPr>
          <w:rFonts w:ascii="Arial" w:hAnsi="Arial" w:cs="Arial"/>
        </w:rPr>
        <w:t>diverse ways</w:t>
      </w:r>
      <w:r w:rsidR="0043359F">
        <w:rPr>
          <w:rFonts w:ascii="Arial" w:hAnsi="Arial" w:cs="Arial"/>
        </w:rPr>
        <w:t xml:space="preserve"> to overcome obstacles and agree on actions. </w:t>
      </w:r>
      <w:r w:rsidR="00201AED">
        <w:rPr>
          <w:rFonts w:ascii="Arial" w:hAnsi="Arial" w:cs="Arial"/>
        </w:rPr>
        <w:t>As the last step, I the coach am setting</w:t>
      </w:r>
      <w:r w:rsidR="00465057">
        <w:rPr>
          <w:rFonts w:ascii="Arial" w:hAnsi="Arial" w:cs="Arial"/>
        </w:rPr>
        <w:t xml:space="preserve"> schedule with the </w:t>
      </w:r>
      <w:proofErr w:type="spellStart"/>
      <w:r w:rsidR="008953AF">
        <w:rPr>
          <w:rFonts w:ascii="Arial" w:hAnsi="Arial" w:cs="Arial"/>
        </w:rPr>
        <w:t>coachee</w:t>
      </w:r>
      <w:proofErr w:type="spellEnd"/>
      <w:r w:rsidR="00465057">
        <w:rPr>
          <w:rFonts w:ascii="Arial" w:hAnsi="Arial" w:cs="Arial"/>
        </w:rPr>
        <w:t xml:space="preserve"> to check on the actions taken </w:t>
      </w:r>
      <w:r w:rsidR="00B34105">
        <w:rPr>
          <w:rFonts w:ascii="Arial" w:hAnsi="Arial" w:cs="Arial"/>
        </w:rPr>
        <w:t>and regular feedback check</w:t>
      </w:r>
      <w:r w:rsidR="004E4858">
        <w:rPr>
          <w:rFonts w:ascii="Arial" w:hAnsi="Arial" w:cs="Arial"/>
        </w:rPr>
        <w:t xml:space="preserve"> (Management </w:t>
      </w:r>
      <w:proofErr w:type="spellStart"/>
      <w:r w:rsidR="004E4858">
        <w:rPr>
          <w:rFonts w:ascii="Arial" w:hAnsi="Arial" w:cs="Arial"/>
        </w:rPr>
        <w:t>Encyclopedia</w:t>
      </w:r>
      <w:proofErr w:type="spellEnd"/>
      <w:r w:rsidR="004E4858">
        <w:rPr>
          <w:rFonts w:ascii="Arial" w:hAnsi="Arial" w:cs="Arial"/>
        </w:rPr>
        <w:t>, 2015)</w:t>
      </w:r>
      <w:r w:rsidR="00B34105">
        <w:rPr>
          <w:rFonts w:ascii="Arial" w:hAnsi="Arial" w:cs="Arial"/>
        </w:rPr>
        <w:t xml:space="preserve">. </w:t>
      </w:r>
      <w:r w:rsidR="005C45D3">
        <w:rPr>
          <w:rFonts w:ascii="Arial" w:hAnsi="Arial" w:cs="Arial"/>
        </w:rPr>
        <w:t>On 24</w:t>
      </w:r>
      <w:r w:rsidR="005C45D3" w:rsidRPr="005C45D3">
        <w:rPr>
          <w:rFonts w:ascii="Arial" w:hAnsi="Arial" w:cs="Arial"/>
          <w:vertAlign w:val="superscript"/>
        </w:rPr>
        <w:t>th</w:t>
      </w:r>
      <w:r w:rsidR="005C45D3">
        <w:rPr>
          <w:rFonts w:ascii="Arial" w:hAnsi="Arial" w:cs="Arial"/>
        </w:rPr>
        <w:t xml:space="preserve"> </w:t>
      </w:r>
      <w:r w:rsidR="00A20325">
        <w:rPr>
          <w:rFonts w:ascii="Arial" w:hAnsi="Arial" w:cs="Arial"/>
        </w:rPr>
        <w:t>of November I had taken a part in coaching practical test.</w:t>
      </w:r>
      <w:r w:rsidR="00222996">
        <w:rPr>
          <w:rFonts w:ascii="Arial" w:hAnsi="Arial" w:cs="Arial"/>
        </w:rPr>
        <w:t xml:space="preserve"> As a group of four people we were coaching each other. I was coaching </w:t>
      </w:r>
      <w:r w:rsidR="001C6213">
        <w:rPr>
          <w:rFonts w:ascii="Arial" w:hAnsi="Arial" w:cs="Arial"/>
        </w:rPr>
        <w:t xml:space="preserve">‘Rani’ as part of my test. </w:t>
      </w:r>
    </w:p>
    <w:p w14:paraId="583FD875" w14:textId="77777777" w:rsidR="00731C85" w:rsidRPr="00731C85" w:rsidRDefault="00731C85" w:rsidP="00731C85"/>
    <w:p w14:paraId="7130B0C3" w14:textId="43AED48B" w:rsidR="0032681E" w:rsidRDefault="0032681E" w:rsidP="0032681E">
      <w:pPr>
        <w:pStyle w:val="Heading2"/>
      </w:pPr>
      <w:bookmarkStart w:id="6" w:name="_Toc216264906"/>
      <w:bookmarkStart w:id="7" w:name="_Toc216457615"/>
      <w:r>
        <w:t>Feelings</w:t>
      </w:r>
      <w:bookmarkEnd w:id="6"/>
      <w:bookmarkEnd w:id="7"/>
    </w:p>
    <w:p w14:paraId="60F38D86" w14:textId="77777777" w:rsidR="00BA03F5" w:rsidRDefault="00BA03F5" w:rsidP="008D0AFB">
      <w:pPr>
        <w:spacing w:line="360" w:lineRule="auto"/>
        <w:jc w:val="both"/>
        <w:rPr>
          <w:rFonts w:ascii="Arial" w:hAnsi="Arial" w:cs="Arial"/>
        </w:rPr>
      </w:pPr>
    </w:p>
    <w:p w14:paraId="6542E84F" w14:textId="01FDB5AF" w:rsidR="00685931" w:rsidRDefault="00BA03F5" w:rsidP="008D0AFB">
      <w:pPr>
        <w:spacing w:line="360" w:lineRule="auto"/>
        <w:jc w:val="both"/>
        <w:rPr>
          <w:rFonts w:ascii="Arial" w:hAnsi="Arial" w:cs="Arial"/>
        </w:rPr>
      </w:pPr>
      <w:r>
        <w:rPr>
          <w:rFonts w:ascii="Arial" w:hAnsi="Arial" w:cs="Arial"/>
        </w:rPr>
        <w:t xml:space="preserve">        </w:t>
      </w:r>
      <w:r w:rsidR="008D0AFB">
        <w:rPr>
          <w:rFonts w:ascii="Arial" w:hAnsi="Arial" w:cs="Arial"/>
        </w:rPr>
        <w:t xml:space="preserve">At the beginning of the coaching </w:t>
      </w:r>
      <w:r w:rsidR="00F526A5">
        <w:rPr>
          <w:rFonts w:ascii="Arial" w:hAnsi="Arial" w:cs="Arial"/>
        </w:rPr>
        <w:t>session,</w:t>
      </w:r>
      <w:r w:rsidR="008D0AFB">
        <w:rPr>
          <w:rFonts w:ascii="Arial" w:hAnsi="Arial" w:cs="Arial"/>
        </w:rPr>
        <w:t xml:space="preserve"> I felt stresses. </w:t>
      </w:r>
      <w:r w:rsidR="00F526A5">
        <w:rPr>
          <w:rFonts w:ascii="Arial" w:hAnsi="Arial" w:cs="Arial"/>
        </w:rPr>
        <w:t xml:space="preserve">As a part of my practical </w:t>
      </w:r>
      <w:r w:rsidR="0013776A">
        <w:rPr>
          <w:rFonts w:ascii="Arial" w:hAnsi="Arial" w:cs="Arial"/>
        </w:rPr>
        <w:t>exercise,</w:t>
      </w:r>
      <w:r w:rsidR="00F526A5">
        <w:rPr>
          <w:rFonts w:ascii="Arial" w:hAnsi="Arial" w:cs="Arial"/>
        </w:rPr>
        <w:t xml:space="preserve"> I prepared </w:t>
      </w:r>
      <w:r w:rsidR="007F0368">
        <w:rPr>
          <w:rFonts w:ascii="Arial" w:hAnsi="Arial" w:cs="Arial"/>
        </w:rPr>
        <w:t xml:space="preserve">questions that could help me to coach ‘Rani.’ I knew exactly </w:t>
      </w:r>
      <w:r w:rsidR="00DF643B">
        <w:rPr>
          <w:rFonts w:ascii="Arial" w:hAnsi="Arial" w:cs="Arial"/>
        </w:rPr>
        <w:t xml:space="preserve">what is the process of using Instant Payoff Model but during </w:t>
      </w:r>
      <w:r w:rsidR="000945EA">
        <w:rPr>
          <w:rFonts w:ascii="Arial" w:hAnsi="Arial" w:cs="Arial"/>
        </w:rPr>
        <w:t xml:space="preserve">my first question by accident or by stress </w:t>
      </w:r>
      <w:r w:rsidR="00467900">
        <w:rPr>
          <w:rFonts w:ascii="Arial" w:hAnsi="Arial" w:cs="Arial"/>
        </w:rPr>
        <w:t xml:space="preserve">I combined two questions in one and that made me feel more stressed </w:t>
      </w:r>
      <w:r w:rsidR="004E5F51">
        <w:rPr>
          <w:rFonts w:ascii="Arial" w:hAnsi="Arial" w:cs="Arial"/>
        </w:rPr>
        <w:t xml:space="preserve">at the beginning. I tried to fix this mistake by later asking questions </w:t>
      </w:r>
      <w:r w:rsidR="008E2A50">
        <w:rPr>
          <w:rFonts w:ascii="Arial" w:hAnsi="Arial" w:cs="Arial"/>
        </w:rPr>
        <w:t xml:space="preserve">from my list. I calmed down a little but </w:t>
      </w:r>
      <w:r w:rsidR="00AB63CD">
        <w:rPr>
          <w:rFonts w:ascii="Arial" w:hAnsi="Arial" w:cs="Arial"/>
        </w:rPr>
        <w:t xml:space="preserve">still in my mind I felt that I could </w:t>
      </w:r>
      <w:r w:rsidR="00F65097">
        <w:rPr>
          <w:rFonts w:ascii="Arial" w:hAnsi="Arial" w:cs="Arial"/>
        </w:rPr>
        <w:t>manage</w:t>
      </w:r>
      <w:r w:rsidR="00AB63CD">
        <w:rPr>
          <w:rFonts w:ascii="Arial" w:hAnsi="Arial" w:cs="Arial"/>
        </w:rPr>
        <w:t xml:space="preserve"> that better. I could sympathise with</w:t>
      </w:r>
      <w:r w:rsidR="009237E3">
        <w:rPr>
          <w:rFonts w:ascii="Arial" w:hAnsi="Arial" w:cs="Arial"/>
        </w:rPr>
        <w:t xml:space="preserve"> ‘Rani’ on her problem which was </w:t>
      </w:r>
      <w:r w:rsidR="007A325A">
        <w:rPr>
          <w:rFonts w:ascii="Arial" w:hAnsi="Arial" w:cs="Arial"/>
        </w:rPr>
        <w:t xml:space="preserve">conflict resolution. I too do not like conflicts and trying to resolve them make me stressed. </w:t>
      </w:r>
      <w:r w:rsidR="00AA193A">
        <w:rPr>
          <w:rFonts w:ascii="Arial" w:hAnsi="Arial" w:cs="Arial"/>
        </w:rPr>
        <w:t>I recognise my own emotions while coaching ‘Rani’</w:t>
      </w:r>
      <w:r w:rsidR="00C151DD">
        <w:rPr>
          <w:rFonts w:ascii="Arial" w:hAnsi="Arial" w:cs="Arial"/>
        </w:rPr>
        <w:t>.</w:t>
      </w:r>
      <w:r w:rsidR="00AA193A">
        <w:rPr>
          <w:rFonts w:ascii="Arial" w:hAnsi="Arial" w:cs="Arial"/>
        </w:rPr>
        <w:t xml:space="preserve"> I felt empathy </w:t>
      </w:r>
      <w:r w:rsidR="00D51DC8">
        <w:rPr>
          <w:rFonts w:ascii="Arial" w:hAnsi="Arial" w:cs="Arial"/>
        </w:rPr>
        <w:t>and wanted to give her ideas how I would solve the problem. This experience help me to understand my ow</w:t>
      </w:r>
      <w:r w:rsidR="00EC7ED4">
        <w:rPr>
          <w:rFonts w:ascii="Arial" w:hAnsi="Arial" w:cs="Arial"/>
        </w:rPr>
        <w:t>n weaknesses and strengths,</w:t>
      </w:r>
      <w:r w:rsidR="00F526A5">
        <w:rPr>
          <w:rFonts w:ascii="Arial" w:hAnsi="Arial" w:cs="Arial"/>
        </w:rPr>
        <w:t xml:space="preserve"> </w:t>
      </w:r>
      <w:r w:rsidR="00EC7ED4">
        <w:rPr>
          <w:rFonts w:ascii="Arial" w:hAnsi="Arial" w:cs="Arial"/>
        </w:rPr>
        <w:t xml:space="preserve">gave me triggers </w:t>
      </w:r>
      <w:r w:rsidR="000721A3">
        <w:rPr>
          <w:rFonts w:ascii="Arial" w:hAnsi="Arial" w:cs="Arial"/>
        </w:rPr>
        <w:t xml:space="preserve">to explore coaching model more, as one of the tools to help develop </w:t>
      </w:r>
      <w:r w:rsidR="00502710">
        <w:rPr>
          <w:rFonts w:ascii="Arial" w:hAnsi="Arial" w:cs="Arial"/>
        </w:rPr>
        <w:t xml:space="preserve">clients skills and performance. </w:t>
      </w:r>
    </w:p>
    <w:p w14:paraId="28CDC19F" w14:textId="77777777" w:rsidR="00BA03F5" w:rsidRPr="008D0AFB" w:rsidRDefault="00BA03F5" w:rsidP="008D0AFB">
      <w:pPr>
        <w:spacing w:line="360" w:lineRule="auto"/>
        <w:jc w:val="both"/>
        <w:rPr>
          <w:rFonts w:ascii="Arial" w:hAnsi="Arial" w:cs="Arial"/>
        </w:rPr>
      </w:pPr>
    </w:p>
    <w:p w14:paraId="56C1D822" w14:textId="310954DA" w:rsidR="0032681E" w:rsidRDefault="0032681E" w:rsidP="0032681E">
      <w:pPr>
        <w:pStyle w:val="Heading2"/>
      </w:pPr>
      <w:bookmarkStart w:id="8" w:name="_Toc216264907"/>
      <w:bookmarkStart w:id="9" w:name="_Toc216457616"/>
      <w:r>
        <w:t>Evaluation</w:t>
      </w:r>
      <w:bookmarkEnd w:id="8"/>
      <w:bookmarkEnd w:id="9"/>
    </w:p>
    <w:p w14:paraId="57D55723" w14:textId="77777777" w:rsidR="00BA03F5" w:rsidRDefault="00BA03F5" w:rsidP="001D2451">
      <w:pPr>
        <w:spacing w:line="360" w:lineRule="auto"/>
        <w:jc w:val="both"/>
        <w:rPr>
          <w:rFonts w:ascii="Arial" w:hAnsi="Arial" w:cs="Arial"/>
        </w:rPr>
      </w:pPr>
    </w:p>
    <w:p w14:paraId="44A114EB" w14:textId="1D5EB040" w:rsidR="00EC0DA5" w:rsidRDefault="00BA03F5" w:rsidP="001D2451">
      <w:pPr>
        <w:spacing w:line="360" w:lineRule="auto"/>
        <w:jc w:val="both"/>
        <w:rPr>
          <w:rFonts w:ascii="Arial" w:hAnsi="Arial" w:cs="Arial"/>
        </w:rPr>
      </w:pPr>
      <w:r>
        <w:rPr>
          <w:rFonts w:ascii="Arial" w:hAnsi="Arial" w:cs="Arial"/>
        </w:rPr>
        <w:t xml:space="preserve">      </w:t>
      </w:r>
      <w:r w:rsidR="007B385D">
        <w:rPr>
          <w:rFonts w:ascii="Arial" w:hAnsi="Arial" w:cs="Arial"/>
        </w:rPr>
        <w:t>This experience help me t</w:t>
      </w:r>
      <w:r w:rsidR="003B1895">
        <w:rPr>
          <w:rFonts w:ascii="Arial" w:hAnsi="Arial" w:cs="Arial"/>
        </w:rPr>
        <w:t xml:space="preserve">o understand </w:t>
      </w:r>
      <w:r w:rsidR="00E152E3">
        <w:rPr>
          <w:rFonts w:ascii="Arial" w:hAnsi="Arial" w:cs="Arial"/>
        </w:rPr>
        <w:t xml:space="preserve">what </w:t>
      </w:r>
      <w:r w:rsidR="005558DB">
        <w:rPr>
          <w:rFonts w:ascii="Arial" w:hAnsi="Arial" w:cs="Arial"/>
        </w:rPr>
        <w:t xml:space="preserve">are my </w:t>
      </w:r>
      <w:r w:rsidR="00EC01BB">
        <w:rPr>
          <w:rFonts w:ascii="Arial" w:hAnsi="Arial" w:cs="Arial"/>
        </w:rPr>
        <w:t xml:space="preserve">strengths </w:t>
      </w:r>
      <w:r w:rsidR="002E5612">
        <w:rPr>
          <w:rFonts w:ascii="Arial" w:hAnsi="Arial" w:cs="Arial"/>
        </w:rPr>
        <w:t xml:space="preserve">while performing coaching session. I am able to use Instant Payoff </w:t>
      </w:r>
      <w:r w:rsidR="00FB1015">
        <w:rPr>
          <w:rFonts w:ascii="Arial" w:hAnsi="Arial" w:cs="Arial"/>
        </w:rPr>
        <w:t>Model,</w:t>
      </w:r>
      <w:r w:rsidR="002E5612">
        <w:rPr>
          <w:rFonts w:ascii="Arial" w:hAnsi="Arial" w:cs="Arial"/>
        </w:rPr>
        <w:t xml:space="preserve"> </w:t>
      </w:r>
      <w:r w:rsidR="004E00D7">
        <w:rPr>
          <w:rFonts w:ascii="Arial" w:hAnsi="Arial" w:cs="Arial"/>
        </w:rPr>
        <w:t xml:space="preserve">and I know the steps that are required </w:t>
      </w:r>
      <w:r w:rsidR="00444B44">
        <w:rPr>
          <w:rFonts w:ascii="Arial" w:hAnsi="Arial" w:cs="Arial"/>
        </w:rPr>
        <w:t xml:space="preserve">to complete this task. I feel </w:t>
      </w:r>
      <w:r w:rsidR="00FB1015">
        <w:rPr>
          <w:rFonts w:ascii="Arial" w:hAnsi="Arial" w:cs="Arial"/>
        </w:rPr>
        <w:t xml:space="preserve">that when I speak to others </w:t>
      </w:r>
      <w:r w:rsidR="00BB03E2">
        <w:rPr>
          <w:rFonts w:ascii="Arial" w:hAnsi="Arial" w:cs="Arial"/>
        </w:rPr>
        <w:t xml:space="preserve">we should let them know through our </w:t>
      </w:r>
      <w:r w:rsidR="009C4618">
        <w:rPr>
          <w:rFonts w:ascii="Arial" w:hAnsi="Arial" w:cs="Arial"/>
        </w:rPr>
        <w:t xml:space="preserve">actions that they are welcomed and can feel comfortable </w:t>
      </w:r>
      <w:r w:rsidR="008B0119">
        <w:rPr>
          <w:rFonts w:ascii="Arial" w:hAnsi="Arial" w:cs="Arial"/>
        </w:rPr>
        <w:t xml:space="preserve">sharing their problems. Our body language also says </w:t>
      </w:r>
      <w:r w:rsidR="006F2F76">
        <w:rPr>
          <w:rFonts w:ascii="Arial" w:hAnsi="Arial" w:cs="Arial"/>
        </w:rPr>
        <w:t xml:space="preserve">about our engagement, I make sure that person I speak with see my empathy. </w:t>
      </w:r>
    </w:p>
    <w:p w14:paraId="6FA6101C" w14:textId="0D1AE476" w:rsidR="001D2451" w:rsidRPr="001D2451" w:rsidRDefault="00C64A53" w:rsidP="001D2451">
      <w:pPr>
        <w:spacing w:line="360" w:lineRule="auto"/>
        <w:jc w:val="both"/>
        <w:rPr>
          <w:rFonts w:ascii="Arial" w:hAnsi="Arial" w:cs="Arial"/>
        </w:rPr>
      </w:pPr>
      <w:r>
        <w:rPr>
          <w:rFonts w:ascii="Arial" w:hAnsi="Arial" w:cs="Arial"/>
        </w:rPr>
        <w:t xml:space="preserve">      </w:t>
      </w:r>
      <w:r w:rsidR="00EC0DA5">
        <w:rPr>
          <w:rFonts w:ascii="Arial" w:hAnsi="Arial" w:cs="Arial"/>
        </w:rPr>
        <w:t xml:space="preserve">As for my weaknesses there is definitely </w:t>
      </w:r>
      <w:r w:rsidR="00E42602">
        <w:rPr>
          <w:rFonts w:ascii="Arial" w:hAnsi="Arial" w:cs="Arial"/>
        </w:rPr>
        <w:t xml:space="preserve">room for improvement. I need to be confident in asking </w:t>
      </w:r>
      <w:r w:rsidR="00E71DAE">
        <w:rPr>
          <w:rFonts w:ascii="Arial" w:hAnsi="Arial" w:cs="Arial"/>
        </w:rPr>
        <w:t xml:space="preserve">open questions. I need to practise how to ask questions </w:t>
      </w:r>
      <w:r w:rsidR="001F6020">
        <w:rPr>
          <w:rFonts w:ascii="Arial" w:hAnsi="Arial" w:cs="Arial"/>
        </w:rPr>
        <w:t xml:space="preserve">that will make </w:t>
      </w:r>
      <w:proofErr w:type="spellStart"/>
      <w:r w:rsidR="001F6020">
        <w:rPr>
          <w:rFonts w:ascii="Arial" w:hAnsi="Arial" w:cs="Arial"/>
        </w:rPr>
        <w:t>coachee</w:t>
      </w:r>
      <w:proofErr w:type="spellEnd"/>
      <w:r w:rsidR="001F6020">
        <w:rPr>
          <w:rFonts w:ascii="Arial" w:hAnsi="Arial" w:cs="Arial"/>
        </w:rPr>
        <w:t xml:space="preserve"> </w:t>
      </w:r>
      <w:r w:rsidR="00627AFE">
        <w:rPr>
          <w:rFonts w:ascii="Arial" w:hAnsi="Arial" w:cs="Arial"/>
        </w:rPr>
        <w:t xml:space="preserve">understand what I want from them. I need to exercise more this model to fluently </w:t>
      </w:r>
      <w:r w:rsidR="005A3CE0">
        <w:rPr>
          <w:rFonts w:ascii="Arial" w:hAnsi="Arial" w:cs="Arial"/>
        </w:rPr>
        <w:t xml:space="preserve">move to another part after asking </w:t>
      </w:r>
      <w:r w:rsidR="009A24AF">
        <w:rPr>
          <w:rFonts w:ascii="Arial" w:hAnsi="Arial" w:cs="Arial"/>
        </w:rPr>
        <w:t xml:space="preserve">all the questions (issues) that are needed </w:t>
      </w:r>
      <w:r w:rsidR="000B3ACD">
        <w:rPr>
          <w:rFonts w:ascii="Arial" w:hAnsi="Arial" w:cs="Arial"/>
        </w:rPr>
        <w:t xml:space="preserve">to be addressed. I have to let </w:t>
      </w:r>
      <w:proofErr w:type="spellStart"/>
      <w:r w:rsidR="000B3ACD">
        <w:rPr>
          <w:rFonts w:ascii="Arial" w:hAnsi="Arial" w:cs="Arial"/>
        </w:rPr>
        <w:t>coachee</w:t>
      </w:r>
      <w:proofErr w:type="spellEnd"/>
      <w:r w:rsidR="000B3ACD">
        <w:rPr>
          <w:rFonts w:ascii="Arial" w:hAnsi="Arial" w:cs="Arial"/>
        </w:rPr>
        <w:t xml:space="preserve"> speak and do not offer </w:t>
      </w:r>
      <w:r w:rsidR="00CD0230">
        <w:rPr>
          <w:rFonts w:ascii="Arial" w:hAnsi="Arial" w:cs="Arial"/>
        </w:rPr>
        <w:t>help or answers when they need to find that themselves</w:t>
      </w:r>
      <w:r w:rsidR="00BE5722">
        <w:rPr>
          <w:rFonts w:ascii="Arial" w:hAnsi="Arial" w:cs="Arial"/>
        </w:rPr>
        <w:t xml:space="preserve"> or want to hear what they need from themselves. </w:t>
      </w:r>
      <w:r w:rsidR="00D423E3">
        <w:rPr>
          <w:rFonts w:ascii="Arial" w:hAnsi="Arial" w:cs="Arial"/>
        </w:rPr>
        <w:t xml:space="preserve">I have tendencies to speak over while </w:t>
      </w:r>
      <w:r w:rsidR="00F96635">
        <w:rPr>
          <w:rFonts w:ascii="Arial" w:hAnsi="Arial" w:cs="Arial"/>
        </w:rPr>
        <w:t xml:space="preserve">speaking with other people, I have to stop that because it can discourage </w:t>
      </w:r>
      <w:r w:rsidR="00702226">
        <w:rPr>
          <w:rFonts w:ascii="Arial" w:hAnsi="Arial" w:cs="Arial"/>
        </w:rPr>
        <w:t xml:space="preserve">others from sharing their thoughts. </w:t>
      </w:r>
    </w:p>
    <w:p w14:paraId="2F2183D5" w14:textId="77777777" w:rsidR="001D2451" w:rsidRDefault="001D2451" w:rsidP="001D2451"/>
    <w:p w14:paraId="55F43929" w14:textId="77777777" w:rsidR="001D2451" w:rsidRPr="001D2451" w:rsidRDefault="001D2451" w:rsidP="001D2451"/>
    <w:p w14:paraId="4798FEE3" w14:textId="2AA708A3" w:rsidR="0032681E" w:rsidRDefault="0032681E" w:rsidP="0032681E">
      <w:pPr>
        <w:pStyle w:val="Heading2"/>
      </w:pPr>
      <w:bookmarkStart w:id="10" w:name="_Toc216264908"/>
      <w:bookmarkStart w:id="11" w:name="_Toc216457617"/>
      <w:r>
        <w:t>Analysis</w:t>
      </w:r>
      <w:bookmarkEnd w:id="10"/>
      <w:bookmarkEnd w:id="11"/>
    </w:p>
    <w:p w14:paraId="763A8266" w14:textId="77777777" w:rsidR="00C35ACC" w:rsidRDefault="00C35ACC" w:rsidP="00D57A19">
      <w:pPr>
        <w:spacing w:line="360" w:lineRule="auto"/>
        <w:jc w:val="both"/>
        <w:rPr>
          <w:rFonts w:ascii="Arial" w:hAnsi="Arial" w:cs="Arial"/>
        </w:rPr>
      </w:pPr>
    </w:p>
    <w:p w14:paraId="227451E6" w14:textId="2A7D0B78" w:rsidR="006A6738" w:rsidRDefault="00C35ACC" w:rsidP="00D57A19">
      <w:pPr>
        <w:spacing w:line="360" w:lineRule="auto"/>
        <w:jc w:val="both"/>
        <w:rPr>
          <w:rFonts w:ascii="Arial" w:hAnsi="Arial" w:cs="Arial"/>
        </w:rPr>
      </w:pPr>
      <w:r>
        <w:rPr>
          <w:rFonts w:ascii="Arial" w:hAnsi="Arial" w:cs="Arial"/>
        </w:rPr>
        <w:t xml:space="preserve">       </w:t>
      </w:r>
      <w:r w:rsidR="00D57A19">
        <w:rPr>
          <w:rFonts w:ascii="Arial" w:hAnsi="Arial" w:cs="Arial"/>
        </w:rPr>
        <w:t xml:space="preserve">As part of my </w:t>
      </w:r>
      <w:r w:rsidR="005B4F61">
        <w:rPr>
          <w:rFonts w:ascii="Arial" w:hAnsi="Arial" w:cs="Arial"/>
        </w:rPr>
        <w:t>reflection,</w:t>
      </w:r>
      <w:r w:rsidR="00D57A19">
        <w:rPr>
          <w:rFonts w:ascii="Arial" w:hAnsi="Arial" w:cs="Arial"/>
        </w:rPr>
        <w:t xml:space="preserve"> </w:t>
      </w:r>
      <w:r w:rsidR="005F7152">
        <w:rPr>
          <w:rFonts w:ascii="Arial" w:hAnsi="Arial" w:cs="Arial"/>
        </w:rPr>
        <w:t xml:space="preserve">I would like to </w:t>
      </w:r>
      <w:r w:rsidR="00734C97">
        <w:rPr>
          <w:rFonts w:ascii="Arial" w:hAnsi="Arial" w:cs="Arial"/>
        </w:rPr>
        <w:t xml:space="preserve">say </w:t>
      </w:r>
      <w:r w:rsidR="00537236">
        <w:rPr>
          <w:rFonts w:ascii="Arial" w:hAnsi="Arial" w:cs="Arial"/>
        </w:rPr>
        <w:t xml:space="preserve">that after analysing all aspects of Instant Payoff Model </w:t>
      </w:r>
      <w:r w:rsidR="004E07C6">
        <w:rPr>
          <w:rFonts w:ascii="Arial" w:hAnsi="Arial" w:cs="Arial"/>
        </w:rPr>
        <w:t xml:space="preserve">I can say that I performed well. </w:t>
      </w:r>
      <w:r w:rsidR="005B4F61">
        <w:rPr>
          <w:rFonts w:ascii="Arial" w:hAnsi="Arial" w:cs="Arial"/>
        </w:rPr>
        <w:t xml:space="preserve">I am still learning and this experience gave me a lot to think of. </w:t>
      </w:r>
      <w:r w:rsidR="00785A3D">
        <w:rPr>
          <w:rFonts w:ascii="Arial" w:hAnsi="Arial" w:cs="Arial"/>
        </w:rPr>
        <w:t xml:space="preserve">I definitely need to pay more attention to what ‘Rani’ was </w:t>
      </w:r>
      <w:r w:rsidR="00D1459A">
        <w:rPr>
          <w:rFonts w:ascii="Arial" w:hAnsi="Arial" w:cs="Arial"/>
        </w:rPr>
        <w:t>saying and</w:t>
      </w:r>
      <w:r w:rsidR="00FA6348">
        <w:rPr>
          <w:rFonts w:ascii="Arial" w:hAnsi="Arial" w:cs="Arial"/>
        </w:rPr>
        <w:t xml:space="preserve"> give her </w:t>
      </w:r>
      <w:r w:rsidR="00D1459A">
        <w:rPr>
          <w:rFonts w:ascii="Arial" w:hAnsi="Arial" w:cs="Arial"/>
        </w:rPr>
        <w:t xml:space="preserve">time to answer. It would be helpful </w:t>
      </w:r>
      <w:r w:rsidR="00D05F10">
        <w:rPr>
          <w:rFonts w:ascii="Arial" w:hAnsi="Arial" w:cs="Arial"/>
        </w:rPr>
        <w:t xml:space="preserve">to prepare actual contract </w:t>
      </w:r>
      <w:r w:rsidR="0064714F">
        <w:rPr>
          <w:rFonts w:ascii="Arial" w:hAnsi="Arial" w:cs="Arial"/>
        </w:rPr>
        <w:t xml:space="preserve">so I could explain </w:t>
      </w:r>
      <w:r w:rsidR="00F761F6">
        <w:rPr>
          <w:rFonts w:ascii="Arial" w:hAnsi="Arial" w:cs="Arial"/>
        </w:rPr>
        <w:t xml:space="preserve">in depth everything including that </w:t>
      </w:r>
      <w:r w:rsidR="00BB0F20">
        <w:rPr>
          <w:rFonts w:ascii="Arial" w:hAnsi="Arial" w:cs="Arial"/>
        </w:rPr>
        <w:t xml:space="preserve">this session is fully confidential but if there is something that need to be forwarded </w:t>
      </w:r>
      <w:r w:rsidR="00F611EB">
        <w:rPr>
          <w:rFonts w:ascii="Arial" w:hAnsi="Arial" w:cs="Arial"/>
        </w:rPr>
        <w:t xml:space="preserve">due to safety reasons I will have to </w:t>
      </w:r>
      <w:r w:rsidR="007A43C1">
        <w:rPr>
          <w:rFonts w:ascii="Arial" w:hAnsi="Arial" w:cs="Arial"/>
        </w:rPr>
        <w:t>refer</w:t>
      </w:r>
      <w:r w:rsidR="006C259E">
        <w:rPr>
          <w:rFonts w:ascii="Arial" w:hAnsi="Arial" w:cs="Arial"/>
        </w:rPr>
        <w:t xml:space="preserve"> for support.</w:t>
      </w:r>
      <w:r w:rsidR="00D171EA">
        <w:rPr>
          <w:rFonts w:ascii="Arial" w:hAnsi="Arial" w:cs="Arial"/>
        </w:rPr>
        <w:t xml:space="preserve"> </w:t>
      </w:r>
      <w:r w:rsidR="005C36B7">
        <w:rPr>
          <w:rFonts w:ascii="Arial" w:hAnsi="Arial" w:cs="Arial"/>
        </w:rPr>
        <w:t xml:space="preserve">Instant Payoff Model has structure, allows mostly open questions. </w:t>
      </w:r>
      <w:r w:rsidR="007C6C50">
        <w:rPr>
          <w:rFonts w:ascii="Arial" w:hAnsi="Arial" w:cs="Arial"/>
        </w:rPr>
        <w:t>I have followed the structure and allow ‘Rani</w:t>
      </w:r>
      <w:r w:rsidR="00D666E4">
        <w:rPr>
          <w:rFonts w:ascii="Arial" w:hAnsi="Arial" w:cs="Arial"/>
        </w:rPr>
        <w:t>’</w:t>
      </w:r>
      <w:r w:rsidR="007C6C50">
        <w:rPr>
          <w:rFonts w:ascii="Arial" w:hAnsi="Arial" w:cs="Arial"/>
        </w:rPr>
        <w:t xml:space="preserve"> to explain to me what her block are</w:t>
      </w:r>
      <w:r w:rsidR="00920B59">
        <w:rPr>
          <w:rFonts w:ascii="Arial" w:hAnsi="Arial" w:cs="Arial"/>
        </w:rPr>
        <w:t xml:space="preserve">, </w:t>
      </w:r>
      <w:r w:rsidR="009C6C50">
        <w:rPr>
          <w:rFonts w:ascii="Arial" w:hAnsi="Arial" w:cs="Arial"/>
        </w:rPr>
        <w:t xml:space="preserve">we agreed on actions and </w:t>
      </w:r>
      <w:r w:rsidR="0042389E">
        <w:rPr>
          <w:rFonts w:ascii="Arial" w:hAnsi="Arial" w:cs="Arial"/>
        </w:rPr>
        <w:t>ti</w:t>
      </w:r>
      <w:r w:rsidR="002613BB">
        <w:rPr>
          <w:rFonts w:ascii="Arial" w:hAnsi="Arial" w:cs="Arial"/>
        </w:rPr>
        <w:t xml:space="preserve">ming. </w:t>
      </w:r>
      <w:r w:rsidR="008F3963">
        <w:rPr>
          <w:rFonts w:ascii="Arial" w:hAnsi="Arial" w:cs="Arial"/>
        </w:rPr>
        <w:t>Unfortunately,</w:t>
      </w:r>
      <w:r w:rsidR="009600AC">
        <w:rPr>
          <w:rFonts w:ascii="Arial" w:hAnsi="Arial" w:cs="Arial"/>
        </w:rPr>
        <w:t xml:space="preserve"> I did ask several closed </w:t>
      </w:r>
      <w:r w:rsidR="008F3963">
        <w:rPr>
          <w:rFonts w:ascii="Arial" w:hAnsi="Arial" w:cs="Arial"/>
        </w:rPr>
        <w:t>questions,</w:t>
      </w:r>
      <w:r w:rsidR="009600AC">
        <w:rPr>
          <w:rFonts w:ascii="Arial" w:hAnsi="Arial" w:cs="Arial"/>
        </w:rPr>
        <w:t xml:space="preserve"> </w:t>
      </w:r>
      <w:r w:rsidR="000D7E9E">
        <w:rPr>
          <w:rFonts w:ascii="Arial" w:hAnsi="Arial" w:cs="Arial"/>
        </w:rPr>
        <w:t xml:space="preserve">but I think due to stress I have not notice that. </w:t>
      </w:r>
      <w:r w:rsidR="008F3963">
        <w:rPr>
          <w:rFonts w:ascii="Arial" w:hAnsi="Arial" w:cs="Arial"/>
        </w:rPr>
        <w:t xml:space="preserve">Coaching sessions require </w:t>
      </w:r>
      <w:r w:rsidR="00734C7F">
        <w:rPr>
          <w:rFonts w:ascii="Arial" w:hAnsi="Arial" w:cs="Arial"/>
        </w:rPr>
        <w:t xml:space="preserve">knowledge of the process and </w:t>
      </w:r>
      <w:r w:rsidR="002D2B88">
        <w:rPr>
          <w:rFonts w:ascii="Arial" w:hAnsi="Arial" w:cs="Arial"/>
        </w:rPr>
        <w:t>issues that have to be solved, it can help in asking correct questions.</w:t>
      </w:r>
    </w:p>
    <w:p w14:paraId="7848307E" w14:textId="77777777" w:rsidR="0034205D" w:rsidRDefault="0034205D" w:rsidP="00D57A19">
      <w:pPr>
        <w:spacing w:line="360" w:lineRule="auto"/>
        <w:jc w:val="both"/>
        <w:rPr>
          <w:rFonts w:ascii="Arial" w:hAnsi="Arial" w:cs="Arial"/>
        </w:rPr>
      </w:pPr>
    </w:p>
    <w:p w14:paraId="4FCC56E6" w14:textId="0CBC0452" w:rsidR="00A41330" w:rsidRDefault="00A41330" w:rsidP="00D57A19">
      <w:pPr>
        <w:spacing w:line="360" w:lineRule="auto"/>
        <w:jc w:val="both"/>
        <w:rPr>
          <w:rFonts w:ascii="Arial" w:hAnsi="Arial" w:cs="Arial"/>
        </w:rPr>
      </w:pPr>
      <w:r>
        <w:rPr>
          <w:rFonts w:ascii="Arial" w:hAnsi="Arial" w:cs="Arial"/>
        </w:rPr>
        <w:t xml:space="preserve">          </w:t>
      </w:r>
      <w:r w:rsidR="007628E6">
        <w:rPr>
          <w:rFonts w:ascii="Arial" w:hAnsi="Arial" w:cs="Arial"/>
        </w:rPr>
        <w:t>Starr</w:t>
      </w:r>
      <w:r w:rsidR="00CB0A08">
        <w:rPr>
          <w:rFonts w:ascii="Arial" w:hAnsi="Arial" w:cs="Arial"/>
        </w:rPr>
        <w:t xml:space="preserve"> (2021)</w:t>
      </w:r>
      <w:r w:rsidR="00F926A5">
        <w:rPr>
          <w:rFonts w:ascii="Arial" w:hAnsi="Arial" w:cs="Arial"/>
        </w:rPr>
        <w:t xml:space="preserve"> states that </w:t>
      </w:r>
      <w:r w:rsidR="00E05471" w:rsidRPr="00E05471">
        <w:rPr>
          <w:rFonts w:ascii="Arial" w:hAnsi="Arial" w:cs="Arial"/>
        </w:rPr>
        <w:t xml:space="preserve">good coach should have the ability to actively listen, ask </w:t>
      </w:r>
      <w:r w:rsidR="009E18F2">
        <w:rPr>
          <w:rFonts w:ascii="Arial" w:hAnsi="Arial" w:cs="Arial"/>
        </w:rPr>
        <w:t>relevant</w:t>
      </w:r>
      <w:r w:rsidR="00E05471" w:rsidRPr="00E05471">
        <w:rPr>
          <w:rFonts w:ascii="Arial" w:hAnsi="Arial" w:cs="Arial"/>
        </w:rPr>
        <w:t xml:space="preserve"> questions, and demonstrate empathy to build trust and guide the client to find their own solutions. At the same time, they demonstrate self-awareness, patience, objectivity</w:t>
      </w:r>
      <w:r w:rsidR="007B4EA6">
        <w:rPr>
          <w:rFonts w:ascii="Arial" w:hAnsi="Arial" w:cs="Arial"/>
        </w:rPr>
        <w:t>.</w:t>
      </w:r>
      <w:r w:rsidR="00E05471" w:rsidRPr="00E05471">
        <w:rPr>
          <w:rFonts w:ascii="Arial" w:hAnsi="Arial" w:cs="Arial"/>
        </w:rPr>
        <w:t xml:space="preserve"> </w:t>
      </w:r>
      <w:r w:rsidR="0093497A">
        <w:rPr>
          <w:rFonts w:ascii="Arial" w:hAnsi="Arial" w:cs="Arial"/>
        </w:rPr>
        <w:t>Deep</w:t>
      </w:r>
      <w:r w:rsidR="00E05471" w:rsidRPr="00E05471">
        <w:rPr>
          <w:rFonts w:ascii="Arial" w:hAnsi="Arial" w:cs="Arial"/>
        </w:rPr>
        <w:t xml:space="preserve"> understanding of the coaching process and the </w:t>
      </w:r>
      <w:r w:rsidR="00241E69">
        <w:rPr>
          <w:rFonts w:ascii="Arial" w:hAnsi="Arial" w:cs="Arial"/>
        </w:rPr>
        <w:t>result-oriented mindset</w:t>
      </w:r>
      <w:r w:rsidR="00245A7A">
        <w:rPr>
          <w:rFonts w:ascii="Arial" w:hAnsi="Arial" w:cs="Arial"/>
        </w:rPr>
        <w:t xml:space="preserve"> about achieving</w:t>
      </w:r>
      <w:r w:rsidR="00E05471" w:rsidRPr="00E05471">
        <w:rPr>
          <w:rFonts w:ascii="Arial" w:hAnsi="Arial" w:cs="Arial"/>
        </w:rPr>
        <w:t xml:space="preserve"> change</w:t>
      </w:r>
      <w:r w:rsidR="006B1655">
        <w:rPr>
          <w:rFonts w:ascii="Arial" w:hAnsi="Arial" w:cs="Arial"/>
        </w:rPr>
        <w:t xml:space="preserve"> in a SMART way</w:t>
      </w:r>
      <w:r w:rsidR="00E05471" w:rsidRPr="00E05471">
        <w:rPr>
          <w:rFonts w:ascii="Arial" w:hAnsi="Arial" w:cs="Arial"/>
        </w:rPr>
        <w:t xml:space="preserve">, as well as strong </w:t>
      </w:r>
      <w:r w:rsidR="00AF455F" w:rsidRPr="00E05471">
        <w:rPr>
          <w:rFonts w:ascii="Arial" w:hAnsi="Arial" w:cs="Arial"/>
        </w:rPr>
        <w:t>people skills</w:t>
      </w:r>
      <w:r w:rsidR="00E05471" w:rsidRPr="00E05471">
        <w:rPr>
          <w:rFonts w:ascii="Arial" w:hAnsi="Arial" w:cs="Arial"/>
        </w:rPr>
        <w:t xml:space="preserve"> </w:t>
      </w:r>
      <w:r w:rsidR="009171E6">
        <w:rPr>
          <w:rFonts w:ascii="Arial" w:hAnsi="Arial" w:cs="Arial"/>
        </w:rPr>
        <w:t xml:space="preserve">like </w:t>
      </w:r>
      <w:r w:rsidR="002A3895">
        <w:rPr>
          <w:rFonts w:ascii="Arial" w:hAnsi="Arial" w:cs="Arial"/>
        </w:rPr>
        <w:t>adaptability and creativity</w:t>
      </w:r>
      <w:r w:rsidR="00F73D74">
        <w:rPr>
          <w:rFonts w:ascii="Arial" w:hAnsi="Arial" w:cs="Arial"/>
        </w:rPr>
        <w:t xml:space="preserve"> which help to be more flexible and tailor methods to </w:t>
      </w:r>
      <w:r w:rsidR="00FF21A9">
        <w:rPr>
          <w:rFonts w:ascii="Arial" w:hAnsi="Arial" w:cs="Arial"/>
        </w:rPr>
        <w:t xml:space="preserve">meet individual needs. </w:t>
      </w:r>
    </w:p>
    <w:p w14:paraId="5F3AB9A4" w14:textId="769EE917" w:rsidR="00DD2076" w:rsidRDefault="00A41330" w:rsidP="00D57A19">
      <w:pPr>
        <w:spacing w:line="360" w:lineRule="auto"/>
        <w:jc w:val="both"/>
        <w:rPr>
          <w:rFonts w:ascii="Arial" w:hAnsi="Arial" w:cs="Arial"/>
        </w:rPr>
      </w:pPr>
      <w:r>
        <w:rPr>
          <w:rFonts w:ascii="Arial" w:hAnsi="Arial" w:cs="Arial"/>
        </w:rPr>
        <w:t xml:space="preserve">         </w:t>
      </w:r>
      <w:r w:rsidR="002065EB">
        <w:rPr>
          <w:rFonts w:ascii="Arial" w:hAnsi="Arial" w:cs="Arial"/>
        </w:rPr>
        <w:t xml:space="preserve">During coaching </w:t>
      </w:r>
      <w:r w:rsidR="0081630F">
        <w:rPr>
          <w:rFonts w:ascii="Arial" w:hAnsi="Arial" w:cs="Arial"/>
        </w:rPr>
        <w:t>session,</w:t>
      </w:r>
      <w:r w:rsidR="002065EB">
        <w:rPr>
          <w:rFonts w:ascii="Arial" w:hAnsi="Arial" w:cs="Arial"/>
        </w:rPr>
        <w:t xml:space="preserve"> I have learnt something about </w:t>
      </w:r>
      <w:r w:rsidR="0081630F">
        <w:rPr>
          <w:rFonts w:ascii="Arial" w:hAnsi="Arial" w:cs="Arial"/>
        </w:rPr>
        <w:t xml:space="preserve">myself. </w:t>
      </w:r>
      <w:r w:rsidR="00971BD7">
        <w:rPr>
          <w:rFonts w:ascii="Arial" w:hAnsi="Arial" w:cs="Arial"/>
        </w:rPr>
        <w:t xml:space="preserve">I have </w:t>
      </w:r>
      <w:r w:rsidR="00696D1A">
        <w:rPr>
          <w:rFonts w:ascii="Arial" w:hAnsi="Arial" w:cs="Arial"/>
        </w:rPr>
        <w:t>welcomed ‘Rani’ in friendly o</w:t>
      </w:r>
      <w:r w:rsidR="003B40D9">
        <w:rPr>
          <w:rFonts w:ascii="Arial" w:hAnsi="Arial" w:cs="Arial"/>
        </w:rPr>
        <w:t>p</w:t>
      </w:r>
      <w:r w:rsidR="00696D1A">
        <w:rPr>
          <w:rFonts w:ascii="Arial" w:hAnsi="Arial" w:cs="Arial"/>
        </w:rPr>
        <w:t>en manner</w:t>
      </w:r>
      <w:r w:rsidR="003B40D9">
        <w:rPr>
          <w:rFonts w:ascii="Arial" w:hAnsi="Arial" w:cs="Arial"/>
        </w:rPr>
        <w:t xml:space="preserve">. </w:t>
      </w:r>
      <w:r w:rsidR="00B06EFE">
        <w:rPr>
          <w:rFonts w:ascii="Arial" w:hAnsi="Arial" w:cs="Arial"/>
        </w:rPr>
        <w:t xml:space="preserve">I have followed the structure and mostly asked open </w:t>
      </w:r>
      <w:r w:rsidR="002A1512">
        <w:rPr>
          <w:rFonts w:ascii="Arial" w:hAnsi="Arial" w:cs="Arial"/>
        </w:rPr>
        <w:t>questions,</w:t>
      </w:r>
      <w:r w:rsidR="00B06EFE">
        <w:rPr>
          <w:rFonts w:ascii="Arial" w:hAnsi="Arial" w:cs="Arial"/>
        </w:rPr>
        <w:t xml:space="preserve"> but </w:t>
      </w:r>
      <w:r w:rsidR="002217E5">
        <w:rPr>
          <w:rFonts w:ascii="Arial" w:hAnsi="Arial" w:cs="Arial"/>
        </w:rPr>
        <w:t xml:space="preserve">it happened that I asked closed questions or did not </w:t>
      </w:r>
      <w:r w:rsidR="00193780">
        <w:rPr>
          <w:rFonts w:ascii="Arial" w:hAnsi="Arial" w:cs="Arial"/>
        </w:rPr>
        <w:t xml:space="preserve">wait for ‘Rani’ to answer and gave her ideas myself. </w:t>
      </w:r>
      <w:r w:rsidR="002A1512">
        <w:rPr>
          <w:rFonts w:ascii="Arial" w:hAnsi="Arial" w:cs="Arial"/>
        </w:rPr>
        <w:t>I should not do that</w:t>
      </w:r>
      <w:r w:rsidR="00904C45">
        <w:rPr>
          <w:rFonts w:ascii="Arial" w:hAnsi="Arial" w:cs="Arial"/>
        </w:rPr>
        <w:t xml:space="preserve"> as it stops ‘Rani’ to think through her problem but give</w:t>
      </w:r>
      <w:r w:rsidR="008F72B2">
        <w:rPr>
          <w:rFonts w:ascii="Arial" w:hAnsi="Arial" w:cs="Arial"/>
        </w:rPr>
        <w:t>n ready answers she might not appreciate</w:t>
      </w:r>
      <w:r w:rsidR="00797FC5">
        <w:rPr>
          <w:rFonts w:ascii="Arial" w:hAnsi="Arial" w:cs="Arial"/>
        </w:rPr>
        <w:t>.</w:t>
      </w:r>
      <w:r w:rsidR="009106B6">
        <w:rPr>
          <w:rFonts w:ascii="Arial" w:hAnsi="Arial" w:cs="Arial"/>
        </w:rPr>
        <w:t xml:space="preserve"> </w:t>
      </w:r>
      <w:r w:rsidR="000F69D8">
        <w:rPr>
          <w:rFonts w:ascii="Arial" w:hAnsi="Arial" w:cs="Arial"/>
        </w:rPr>
        <w:t>Similar</w:t>
      </w:r>
      <w:r w:rsidR="009106B6">
        <w:rPr>
          <w:rFonts w:ascii="Arial" w:hAnsi="Arial" w:cs="Arial"/>
        </w:rPr>
        <w:t xml:space="preserve"> statement </w:t>
      </w:r>
      <w:r w:rsidR="000F69D8">
        <w:rPr>
          <w:rFonts w:ascii="Arial" w:hAnsi="Arial" w:cs="Arial"/>
        </w:rPr>
        <w:t xml:space="preserve">I have heard from </w:t>
      </w:r>
      <w:proofErr w:type="spellStart"/>
      <w:r w:rsidR="000F69D8">
        <w:rPr>
          <w:rFonts w:ascii="Arial" w:hAnsi="Arial" w:cs="Arial"/>
        </w:rPr>
        <w:t>Coachsean</w:t>
      </w:r>
      <w:r w:rsidR="00903E97">
        <w:rPr>
          <w:rFonts w:ascii="Arial" w:hAnsi="Arial" w:cs="Arial"/>
        </w:rPr>
        <w:t>smith</w:t>
      </w:r>
      <w:proofErr w:type="spellEnd"/>
      <w:r w:rsidR="00903E97">
        <w:rPr>
          <w:rFonts w:ascii="Arial" w:hAnsi="Arial" w:cs="Arial"/>
        </w:rPr>
        <w:t xml:space="preserve"> (2020), he speaks about letting people </w:t>
      </w:r>
      <w:r w:rsidR="00AB0692">
        <w:rPr>
          <w:rFonts w:ascii="Arial" w:hAnsi="Arial" w:cs="Arial"/>
        </w:rPr>
        <w:t>to find solution to their problem themselves</w:t>
      </w:r>
      <w:r w:rsidR="00D81948">
        <w:rPr>
          <w:rFonts w:ascii="Arial" w:hAnsi="Arial" w:cs="Arial"/>
        </w:rPr>
        <w:t xml:space="preserve"> as all </w:t>
      </w:r>
      <w:r w:rsidR="00472BEB">
        <w:rPr>
          <w:rFonts w:ascii="Arial" w:hAnsi="Arial" w:cs="Arial"/>
        </w:rPr>
        <w:t xml:space="preserve">the </w:t>
      </w:r>
      <w:r w:rsidR="00D81948">
        <w:rPr>
          <w:rFonts w:ascii="Arial" w:hAnsi="Arial" w:cs="Arial"/>
        </w:rPr>
        <w:t xml:space="preserve">answers </w:t>
      </w:r>
      <w:r w:rsidR="00C2510E">
        <w:rPr>
          <w:rFonts w:ascii="Arial" w:hAnsi="Arial" w:cs="Arial"/>
        </w:rPr>
        <w:t xml:space="preserve">are </w:t>
      </w:r>
      <w:r w:rsidR="00D81948">
        <w:rPr>
          <w:rFonts w:ascii="Arial" w:hAnsi="Arial" w:cs="Arial"/>
        </w:rPr>
        <w:t xml:space="preserve">within them, just need to be discover. </w:t>
      </w:r>
      <w:r w:rsidR="00797FC5">
        <w:rPr>
          <w:rFonts w:ascii="Arial" w:hAnsi="Arial" w:cs="Arial"/>
        </w:rPr>
        <w:t xml:space="preserve">I have summarised and clarified what ‘Rani’ </w:t>
      </w:r>
      <w:r w:rsidR="005116CC">
        <w:rPr>
          <w:rFonts w:ascii="Arial" w:hAnsi="Arial" w:cs="Arial"/>
        </w:rPr>
        <w:t xml:space="preserve">was saying that shows good listening skills. I displayed </w:t>
      </w:r>
      <w:r w:rsidR="00D13442">
        <w:rPr>
          <w:rFonts w:ascii="Arial" w:hAnsi="Arial" w:cs="Arial"/>
        </w:rPr>
        <w:t>e</w:t>
      </w:r>
      <w:r w:rsidR="005116CC">
        <w:rPr>
          <w:rFonts w:ascii="Arial" w:hAnsi="Arial" w:cs="Arial"/>
        </w:rPr>
        <w:t xml:space="preserve">mpathy </w:t>
      </w:r>
      <w:r w:rsidR="00D13442">
        <w:rPr>
          <w:rFonts w:ascii="Arial" w:hAnsi="Arial" w:cs="Arial"/>
        </w:rPr>
        <w:t xml:space="preserve">to show support by nodding </w:t>
      </w:r>
      <w:r w:rsidR="00F14111">
        <w:rPr>
          <w:rFonts w:ascii="Arial" w:hAnsi="Arial" w:cs="Arial"/>
        </w:rPr>
        <w:t xml:space="preserve">and keeping eye-contact to confirm my engagement. I do have a problem </w:t>
      </w:r>
      <w:r w:rsidR="00FB2516">
        <w:rPr>
          <w:rFonts w:ascii="Arial" w:hAnsi="Arial" w:cs="Arial"/>
        </w:rPr>
        <w:t xml:space="preserve">with speaking over </w:t>
      </w:r>
      <w:r w:rsidR="002E721D">
        <w:rPr>
          <w:rFonts w:ascii="Arial" w:hAnsi="Arial" w:cs="Arial"/>
        </w:rPr>
        <w:t>someone,</w:t>
      </w:r>
      <w:r w:rsidR="00FB2516">
        <w:rPr>
          <w:rFonts w:ascii="Arial" w:hAnsi="Arial" w:cs="Arial"/>
        </w:rPr>
        <w:t xml:space="preserve"> and </w:t>
      </w:r>
      <w:r w:rsidR="00AF455F">
        <w:rPr>
          <w:rFonts w:ascii="Arial" w:hAnsi="Arial" w:cs="Arial"/>
        </w:rPr>
        <w:t>it</w:t>
      </w:r>
      <w:r w:rsidR="00FB2516">
        <w:rPr>
          <w:rFonts w:ascii="Arial" w:hAnsi="Arial" w:cs="Arial"/>
        </w:rPr>
        <w:t xml:space="preserve"> is due to meeting </w:t>
      </w:r>
      <w:r w:rsidR="00824AC3">
        <w:rPr>
          <w:rFonts w:ascii="Arial" w:hAnsi="Arial" w:cs="Arial"/>
        </w:rPr>
        <w:t xml:space="preserve">with people that are not really interested in dialogue. </w:t>
      </w:r>
      <w:r w:rsidR="002E721D">
        <w:rPr>
          <w:rFonts w:ascii="Arial" w:hAnsi="Arial" w:cs="Arial"/>
        </w:rPr>
        <w:t xml:space="preserve">I met people that only perform monologue and this makes me feel like an audience </w:t>
      </w:r>
      <w:r w:rsidR="00207E03">
        <w:rPr>
          <w:rFonts w:ascii="Arial" w:hAnsi="Arial" w:cs="Arial"/>
        </w:rPr>
        <w:t>and not companion</w:t>
      </w:r>
      <w:r w:rsidR="002E721D">
        <w:rPr>
          <w:rFonts w:ascii="Arial" w:hAnsi="Arial" w:cs="Arial"/>
        </w:rPr>
        <w:t xml:space="preserve"> to have a conversation with. </w:t>
      </w:r>
      <w:r w:rsidR="00207E03">
        <w:rPr>
          <w:rFonts w:ascii="Arial" w:hAnsi="Arial" w:cs="Arial"/>
        </w:rPr>
        <w:t xml:space="preserve">I tent </w:t>
      </w:r>
      <w:r w:rsidR="00A20615">
        <w:rPr>
          <w:rFonts w:ascii="Arial" w:hAnsi="Arial" w:cs="Arial"/>
        </w:rPr>
        <w:t xml:space="preserve">to throw words in between someone is talking to be heard and make my point. </w:t>
      </w:r>
      <w:r w:rsidR="00ED7E6C">
        <w:rPr>
          <w:rFonts w:ascii="Arial" w:hAnsi="Arial" w:cs="Arial"/>
        </w:rPr>
        <w:t xml:space="preserve">I need to simply let them talk </w:t>
      </w:r>
      <w:r w:rsidR="00ED7E6C">
        <w:rPr>
          <w:rFonts w:ascii="Arial" w:hAnsi="Arial" w:cs="Arial"/>
        </w:rPr>
        <w:lastRenderedPageBreak/>
        <w:t xml:space="preserve">and if they want my input in the conversation </w:t>
      </w:r>
      <w:r w:rsidR="0083589F">
        <w:rPr>
          <w:rFonts w:ascii="Arial" w:hAnsi="Arial" w:cs="Arial"/>
        </w:rPr>
        <w:t xml:space="preserve">they will ask for my opinion, but if not then let them talk. </w:t>
      </w:r>
    </w:p>
    <w:p w14:paraId="52F282FE" w14:textId="51E527D2" w:rsidR="00695D3B" w:rsidRDefault="000608E7" w:rsidP="00D57A19">
      <w:pPr>
        <w:spacing w:line="360" w:lineRule="auto"/>
        <w:jc w:val="both"/>
        <w:rPr>
          <w:rFonts w:ascii="Arial" w:hAnsi="Arial" w:cs="Arial"/>
        </w:rPr>
      </w:pPr>
      <w:r>
        <w:rPr>
          <w:rFonts w:ascii="Arial" w:hAnsi="Arial" w:cs="Arial"/>
        </w:rPr>
        <w:t xml:space="preserve">        </w:t>
      </w:r>
      <w:r w:rsidR="00C13704">
        <w:rPr>
          <w:rFonts w:ascii="Arial" w:hAnsi="Arial" w:cs="Arial"/>
        </w:rPr>
        <w:t xml:space="preserve">Throughout the time many coaching models </w:t>
      </w:r>
      <w:r w:rsidR="00D55776">
        <w:rPr>
          <w:rFonts w:ascii="Arial" w:hAnsi="Arial" w:cs="Arial"/>
        </w:rPr>
        <w:t xml:space="preserve">were developed. I would like to </w:t>
      </w:r>
      <w:r w:rsidR="00E85723">
        <w:rPr>
          <w:rFonts w:ascii="Arial" w:hAnsi="Arial" w:cs="Arial"/>
        </w:rPr>
        <w:t xml:space="preserve">compare two models I have learnt recently. </w:t>
      </w:r>
      <w:r w:rsidR="00695D3B">
        <w:rPr>
          <w:rFonts w:ascii="Arial" w:hAnsi="Arial" w:cs="Arial"/>
        </w:rPr>
        <w:t xml:space="preserve">First model was used during coaching session. The Instant Payoff Model is </w:t>
      </w:r>
      <w:r w:rsidR="007E5F0E">
        <w:rPr>
          <w:rFonts w:ascii="Arial" w:hAnsi="Arial" w:cs="Arial"/>
        </w:rPr>
        <w:t>focused on immediate problem solving</w:t>
      </w:r>
      <w:r w:rsidR="00074FE2">
        <w:rPr>
          <w:rFonts w:ascii="Arial" w:hAnsi="Arial" w:cs="Arial"/>
        </w:rPr>
        <w:t xml:space="preserve"> by quickly identifying </w:t>
      </w:r>
      <w:r w:rsidR="00830458">
        <w:rPr>
          <w:rFonts w:ascii="Arial" w:hAnsi="Arial" w:cs="Arial"/>
        </w:rPr>
        <w:t xml:space="preserve">a </w:t>
      </w:r>
      <w:r w:rsidR="00DD4126">
        <w:rPr>
          <w:rFonts w:ascii="Arial" w:hAnsi="Arial" w:cs="Arial"/>
        </w:rPr>
        <w:t>current issue</w:t>
      </w:r>
      <w:r w:rsidR="00830458">
        <w:rPr>
          <w:rFonts w:ascii="Arial" w:hAnsi="Arial" w:cs="Arial"/>
        </w:rPr>
        <w:t xml:space="preserve"> and defining the desire outcome. </w:t>
      </w:r>
      <w:r w:rsidR="00663597">
        <w:rPr>
          <w:rFonts w:ascii="Arial" w:hAnsi="Arial" w:cs="Arial"/>
        </w:rPr>
        <w:t xml:space="preserve">It help to identify blocks </w:t>
      </w:r>
      <w:r w:rsidR="00DD4126">
        <w:rPr>
          <w:rFonts w:ascii="Arial" w:hAnsi="Arial" w:cs="Arial"/>
        </w:rPr>
        <w:t>(</w:t>
      </w:r>
      <w:r w:rsidR="00663597">
        <w:rPr>
          <w:rFonts w:ascii="Arial" w:hAnsi="Arial" w:cs="Arial"/>
        </w:rPr>
        <w:t>internal, external</w:t>
      </w:r>
      <w:r w:rsidR="00DD4126">
        <w:rPr>
          <w:rFonts w:ascii="Arial" w:hAnsi="Arial" w:cs="Arial"/>
        </w:rPr>
        <w:t xml:space="preserve">, situational) and </w:t>
      </w:r>
      <w:r w:rsidR="00766E7C">
        <w:rPr>
          <w:rFonts w:ascii="Arial" w:hAnsi="Arial" w:cs="Arial"/>
        </w:rPr>
        <w:t>brainstorm solutions</w:t>
      </w:r>
      <w:r w:rsidR="001752CA">
        <w:rPr>
          <w:rFonts w:ascii="Arial" w:hAnsi="Arial" w:cs="Arial"/>
        </w:rPr>
        <w:t xml:space="preserve">. This model helps to </w:t>
      </w:r>
      <w:r w:rsidR="000E1D0E">
        <w:rPr>
          <w:rFonts w:ascii="Arial" w:hAnsi="Arial" w:cs="Arial"/>
        </w:rPr>
        <w:t xml:space="preserve">take actions </w:t>
      </w:r>
      <w:r w:rsidR="00B264E6">
        <w:rPr>
          <w:rFonts w:ascii="Arial" w:hAnsi="Arial" w:cs="Arial"/>
        </w:rPr>
        <w:t xml:space="preserve">fast and in short period of time </w:t>
      </w:r>
      <w:r w:rsidR="002B1100">
        <w:rPr>
          <w:rFonts w:ascii="Arial" w:hAnsi="Arial" w:cs="Arial"/>
        </w:rPr>
        <w:t xml:space="preserve">seek achieving goals. </w:t>
      </w:r>
      <w:r w:rsidR="00F209F1">
        <w:rPr>
          <w:rFonts w:ascii="Arial" w:hAnsi="Arial" w:cs="Arial"/>
        </w:rPr>
        <w:t xml:space="preserve">It focuses on </w:t>
      </w:r>
      <w:r w:rsidR="00B971EF">
        <w:rPr>
          <w:rFonts w:ascii="Arial" w:hAnsi="Arial" w:cs="Arial"/>
        </w:rPr>
        <w:t xml:space="preserve">tangible progress, </w:t>
      </w:r>
      <w:r w:rsidR="008B0A95">
        <w:rPr>
          <w:rFonts w:ascii="Arial" w:hAnsi="Arial" w:cs="Arial"/>
        </w:rPr>
        <w:t>does not</w:t>
      </w:r>
      <w:r w:rsidR="00FA1C74">
        <w:rPr>
          <w:rFonts w:ascii="Arial" w:hAnsi="Arial" w:cs="Arial"/>
        </w:rPr>
        <w:t xml:space="preserve"> </w:t>
      </w:r>
      <w:r w:rsidR="00732F39">
        <w:rPr>
          <w:rFonts w:ascii="Arial" w:hAnsi="Arial" w:cs="Arial"/>
        </w:rPr>
        <w:t>allow</w:t>
      </w:r>
      <w:r w:rsidR="00FA1C74">
        <w:rPr>
          <w:rFonts w:ascii="Arial" w:hAnsi="Arial" w:cs="Arial"/>
        </w:rPr>
        <w:t xml:space="preserve"> for deep skill-building behavioural change</w:t>
      </w:r>
      <w:r w:rsidR="004E4858">
        <w:rPr>
          <w:rFonts w:ascii="Arial" w:hAnsi="Arial" w:cs="Arial"/>
        </w:rPr>
        <w:t xml:space="preserve"> (Management </w:t>
      </w:r>
      <w:proofErr w:type="spellStart"/>
      <w:r w:rsidR="004E4858">
        <w:rPr>
          <w:rFonts w:ascii="Arial" w:hAnsi="Arial" w:cs="Arial"/>
        </w:rPr>
        <w:t>Encyclopedia</w:t>
      </w:r>
      <w:proofErr w:type="spellEnd"/>
      <w:r w:rsidR="004E4858">
        <w:rPr>
          <w:rFonts w:ascii="Arial" w:hAnsi="Arial" w:cs="Arial"/>
        </w:rPr>
        <w:t>, 2015)</w:t>
      </w:r>
      <w:r w:rsidR="00FA1C74">
        <w:rPr>
          <w:rFonts w:ascii="Arial" w:hAnsi="Arial" w:cs="Arial"/>
        </w:rPr>
        <w:t>.</w:t>
      </w:r>
      <w:r w:rsidR="00504C2C">
        <w:rPr>
          <w:rFonts w:ascii="Arial" w:hAnsi="Arial" w:cs="Arial"/>
        </w:rPr>
        <w:t xml:space="preserve"> </w:t>
      </w:r>
      <w:r w:rsidR="00732F39">
        <w:rPr>
          <w:rFonts w:ascii="Arial" w:hAnsi="Arial" w:cs="Arial"/>
        </w:rPr>
        <w:t xml:space="preserve"> </w:t>
      </w:r>
    </w:p>
    <w:p w14:paraId="3B060FB1" w14:textId="51F128C4" w:rsidR="0034205D" w:rsidRDefault="00C13704" w:rsidP="00D57A19">
      <w:pPr>
        <w:spacing w:line="360" w:lineRule="auto"/>
        <w:jc w:val="both"/>
        <w:rPr>
          <w:rFonts w:ascii="Arial" w:hAnsi="Arial" w:cs="Arial"/>
        </w:rPr>
      </w:pPr>
      <w:r>
        <w:rPr>
          <w:rFonts w:ascii="Arial" w:hAnsi="Arial" w:cs="Arial"/>
        </w:rPr>
        <w:t xml:space="preserve"> </w:t>
      </w:r>
      <w:r w:rsidR="005F3D73">
        <w:rPr>
          <w:rFonts w:ascii="Arial" w:hAnsi="Arial" w:cs="Arial"/>
        </w:rPr>
        <w:t xml:space="preserve">      </w:t>
      </w:r>
      <w:r w:rsidR="00E20D40" w:rsidRPr="00E20D40">
        <w:rPr>
          <w:rFonts w:ascii="Arial" w:hAnsi="Arial" w:cs="Arial"/>
        </w:rPr>
        <w:t xml:space="preserve">The GROW Model is a popular, simple coaching framework </w:t>
      </w:r>
      <w:r w:rsidR="000A5506">
        <w:rPr>
          <w:rFonts w:ascii="Arial" w:hAnsi="Arial" w:cs="Arial"/>
        </w:rPr>
        <w:t>(</w:t>
      </w:r>
      <w:r w:rsidR="00E20D40" w:rsidRPr="00E20D40">
        <w:rPr>
          <w:rFonts w:ascii="Arial" w:hAnsi="Arial" w:cs="Arial"/>
        </w:rPr>
        <w:t>Goal, Reality, Options, and Will/Way Forward</w:t>
      </w:r>
      <w:r w:rsidR="00244400">
        <w:rPr>
          <w:rFonts w:ascii="Arial" w:hAnsi="Arial" w:cs="Arial"/>
        </w:rPr>
        <w:t>)</w:t>
      </w:r>
      <w:r w:rsidR="00E20D40" w:rsidRPr="00E20D40">
        <w:rPr>
          <w:rFonts w:ascii="Arial" w:hAnsi="Arial" w:cs="Arial"/>
        </w:rPr>
        <w:t xml:space="preserve">. It helps structure the conversation with the </w:t>
      </w:r>
      <w:proofErr w:type="spellStart"/>
      <w:r w:rsidR="00E20D40" w:rsidRPr="00E20D40">
        <w:rPr>
          <w:rFonts w:ascii="Arial" w:hAnsi="Arial" w:cs="Arial"/>
        </w:rPr>
        <w:t>coachee</w:t>
      </w:r>
      <w:proofErr w:type="spellEnd"/>
      <w:r w:rsidR="00E20D40" w:rsidRPr="00E20D40">
        <w:rPr>
          <w:rFonts w:ascii="Arial" w:hAnsi="Arial" w:cs="Arial"/>
        </w:rPr>
        <w:t xml:space="preserve">, leading from problem definition, through situation analysis, to a specific action plan and commitment to implementation. It is a self-analysis tool that uses questions to guide the </w:t>
      </w:r>
      <w:proofErr w:type="spellStart"/>
      <w:r w:rsidR="00E20D40" w:rsidRPr="00E20D40">
        <w:rPr>
          <w:rFonts w:ascii="Arial" w:hAnsi="Arial" w:cs="Arial"/>
        </w:rPr>
        <w:t>coachee</w:t>
      </w:r>
      <w:proofErr w:type="spellEnd"/>
      <w:r w:rsidR="00E20D40" w:rsidRPr="00E20D40">
        <w:rPr>
          <w:rFonts w:ascii="Arial" w:hAnsi="Arial" w:cs="Arial"/>
        </w:rPr>
        <w:t xml:space="preserve"> to discover solutions on their own</w:t>
      </w:r>
      <w:r w:rsidR="00AB59CB">
        <w:rPr>
          <w:rFonts w:ascii="Arial" w:hAnsi="Arial" w:cs="Arial"/>
        </w:rPr>
        <w:t xml:space="preserve"> (Forbes Coaching Council</w:t>
      </w:r>
      <w:r w:rsidR="001437B5">
        <w:rPr>
          <w:rFonts w:ascii="Arial" w:hAnsi="Arial" w:cs="Arial"/>
        </w:rPr>
        <w:t>, 2022)</w:t>
      </w:r>
      <w:r w:rsidR="00E20D40" w:rsidRPr="00E20D40">
        <w:rPr>
          <w:rFonts w:ascii="Arial" w:hAnsi="Arial" w:cs="Arial"/>
        </w:rPr>
        <w:t>.</w:t>
      </w:r>
      <w:r w:rsidR="00D13442">
        <w:rPr>
          <w:rFonts w:ascii="Arial" w:hAnsi="Arial" w:cs="Arial"/>
        </w:rPr>
        <w:t xml:space="preserve"> </w:t>
      </w:r>
    </w:p>
    <w:p w14:paraId="5BF58DE4" w14:textId="77777777" w:rsidR="005F3D73" w:rsidRPr="00D57A19" w:rsidRDefault="005F3D73" w:rsidP="00D57A19">
      <w:pPr>
        <w:spacing w:line="360" w:lineRule="auto"/>
        <w:jc w:val="both"/>
        <w:rPr>
          <w:rFonts w:ascii="Arial" w:hAnsi="Arial" w:cs="Arial"/>
        </w:rPr>
      </w:pPr>
    </w:p>
    <w:p w14:paraId="441D35AF" w14:textId="1136018E" w:rsidR="0032681E" w:rsidRDefault="0085120E" w:rsidP="0085120E">
      <w:pPr>
        <w:pStyle w:val="Heading2"/>
      </w:pPr>
      <w:bookmarkStart w:id="12" w:name="_Toc216264909"/>
      <w:bookmarkStart w:id="13" w:name="_Toc216457618"/>
      <w:r>
        <w:t>Conclusion</w:t>
      </w:r>
      <w:bookmarkEnd w:id="12"/>
      <w:bookmarkEnd w:id="13"/>
    </w:p>
    <w:p w14:paraId="437D1BFD" w14:textId="77777777" w:rsidR="005C5B0A" w:rsidRDefault="005C5B0A" w:rsidP="005C5B0A"/>
    <w:p w14:paraId="2203F88A" w14:textId="7E6578A9" w:rsidR="0085120E" w:rsidRPr="006E19EE" w:rsidRDefault="004A245D" w:rsidP="006E19EE">
      <w:pPr>
        <w:spacing w:line="360" w:lineRule="auto"/>
        <w:jc w:val="both"/>
        <w:rPr>
          <w:rFonts w:ascii="Arial" w:hAnsi="Arial" w:cs="Arial"/>
        </w:rPr>
      </w:pPr>
      <w:r>
        <w:rPr>
          <w:rFonts w:ascii="Arial" w:hAnsi="Arial" w:cs="Arial"/>
        </w:rPr>
        <w:t xml:space="preserve">        </w:t>
      </w:r>
      <w:r w:rsidR="00B53AD3">
        <w:rPr>
          <w:rFonts w:ascii="Arial" w:hAnsi="Arial" w:cs="Arial"/>
        </w:rPr>
        <w:t xml:space="preserve">This </w:t>
      </w:r>
      <w:r w:rsidR="00035F78">
        <w:rPr>
          <w:rFonts w:ascii="Arial" w:hAnsi="Arial" w:cs="Arial"/>
        </w:rPr>
        <w:t>experience reve</w:t>
      </w:r>
      <w:r w:rsidR="009B6822">
        <w:rPr>
          <w:rFonts w:ascii="Arial" w:hAnsi="Arial" w:cs="Arial"/>
        </w:rPr>
        <w:t>a</w:t>
      </w:r>
      <w:r w:rsidR="00035F78">
        <w:rPr>
          <w:rFonts w:ascii="Arial" w:hAnsi="Arial" w:cs="Arial"/>
        </w:rPr>
        <w:t>led</w:t>
      </w:r>
      <w:r w:rsidR="009B6822">
        <w:rPr>
          <w:rFonts w:ascii="Arial" w:hAnsi="Arial" w:cs="Arial"/>
        </w:rPr>
        <w:t xml:space="preserve"> </w:t>
      </w:r>
      <w:r w:rsidR="00406A85">
        <w:rPr>
          <w:rFonts w:ascii="Arial" w:hAnsi="Arial" w:cs="Arial"/>
        </w:rPr>
        <w:t xml:space="preserve">how much coaching is important in work setting as well as daily life. </w:t>
      </w:r>
      <w:r w:rsidR="001D0E90">
        <w:rPr>
          <w:rFonts w:ascii="Arial" w:hAnsi="Arial" w:cs="Arial"/>
        </w:rPr>
        <w:t xml:space="preserve">I learnt that asking </w:t>
      </w:r>
      <w:r w:rsidR="0045187D">
        <w:rPr>
          <w:rFonts w:ascii="Arial" w:hAnsi="Arial" w:cs="Arial"/>
        </w:rPr>
        <w:t>correct questions can help</w:t>
      </w:r>
      <w:r w:rsidR="00ED3767">
        <w:rPr>
          <w:rFonts w:ascii="Arial" w:hAnsi="Arial" w:cs="Arial"/>
        </w:rPr>
        <w:t xml:space="preserve"> </w:t>
      </w:r>
      <w:proofErr w:type="spellStart"/>
      <w:r w:rsidR="00ED3767">
        <w:rPr>
          <w:rFonts w:ascii="Arial" w:hAnsi="Arial" w:cs="Arial"/>
        </w:rPr>
        <w:t>coachee</w:t>
      </w:r>
      <w:proofErr w:type="spellEnd"/>
      <w:r w:rsidR="00DC417D">
        <w:rPr>
          <w:rFonts w:ascii="Arial" w:hAnsi="Arial" w:cs="Arial"/>
        </w:rPr>
        <w:t xml:space="preserve"> to find solutions </w:t>
      </w:r>
      <w:r w:rsidR="005213AB">
        <w:rPr>
          <w:rFonts w:ascii="Arial" w:hAnsi="Arial" w:cs="Arial"/>
        </w:rPr>
        <w:t>to</w:t>
      </w:r>
      <w:r w:rsidR="00DC417D">
        <w:rPr>
          <w:rFonts w:ascii="Arial" w:hAnsi="Arial" w:cs="Arial"/>
        </w:rPr>
        <w:t xml:space="preserve"> their problems. </w:t>
      </w:r>
      <w:r w:rsidR="0026187B">
        <w:rPr>
          <w:rFonts w:ascii="Arial" w:hAnsi="Arial" w:cs="Arial"/>
        </w:rPr>
        <w:t xml:space="preserve">Now I know more how challenging coaching can be. I learnt that </w:t>
      </w:r>
      <w:r w:rsidR="006D2BCB">
        <w:rPr>
          <w:rFonts w:ascii="Arial" w:hAnsi="Arial" w:cs="Arial"/>
        </w:rPr>
        <w:t xml:space="preserve">we </w:t>
      </w:r>
      <w:r w:rsidR="00637EE9">
        <w:rPr>
          <w:rFonts w:ascii="Arial" w:hAnsi="Arial" w:cs="Arial"/>
        </w:rPr>
        <w:t>could</w:t>
      </w:r>
      <w:r w:rsidR="006D2BCB">
        <w:rPr>
          <w:rFonts w:ascii="Arial" w:hAnsi="Arial" w:cs="Arial"/>
        </w:rPr>
        <w:t xml:space="preserve"> measure </w:t>
      </w:r>
      <w:proofErr w:type="spellStart"/>
      <w:r w:rsidR="006D2BCB">
        <w:rPr>
          <w:rFonts w:ascii="Arial" w:hAnsi="Arial" w:cs="Arial"/>
        </w:rPr>
        <w:t>coachee</w:t>
      </w:r>
      <w:proofErr w:type="spellEnd"/>
      <w:r w:rsidR="006D2BCB">
        <w:rPr>
          <w:rFonts w:ascii="Arial" w:hAnsi="Arial" w:cs="Arial"/>
        </w:rPr>
        <w:t xml:space="preserve"> skills when there is increase in </w:t>
      </w:r>
      <w:r w:rsidR="005213AB">
        <w:rPr>
          <w:rFonts w:ascii="Arial" w:hAnsi="Arial" w:cs="Arial"/>
        </w:rPr>
        <w:t>productivity,</w:t>
      </w:r>
      <w:r w:rsidR="00CD7128">
        <w:rPr>
          <w:rFonts w:ascii="Arial" w:hAnsi="Arial" w:cs="Arial"/>
        </w:rPr>
        <w:t xml:space="preserve"> but we cannot measure things like potential, emotions</w:t>
      </w:r>
      <w:r w:rsidR="00BE5105">
        <w:rPr>
          <w:rFonts w:ascii="Arial" w:hAnsi="Arial" w:cs="Arial"/>
        </w:rPr>
        <w:t xml:space="preserve"> because those feelings are inside </w:t>
      </w:r>
      <w:proofErr w:type="spellStart"/>
      <w:r w:rsidR="00BE5105">
        <w:rPr>
          <w:rFonts w:ascii="Arial" w:hAnsi="Arial" w:cs="Arial"/>
        </w:rPr>
        <w:t>coachees</w:t>
      </w:r>
      <w:proofErr w:type="spellEnd"/>
      <w:r w:rsidR="00BE5105">
        <w:rPr>
          <w:rFonts w:ascii="Arial" w:hAnsi="Arial" w:cs="Arial"/>
        </w:rPr>
        <w:t xml:space="preserve"> to discover</w:t>
      </w:r>
      <w:r w:rsidR="00CF7334">
        <w:rPr>
          <w:rFonts w:ascii="Arial" w:hAnsi="Arial" w:cs="Arial"/>
        </w:rPr>
        <w:t xml:space="preserve"> themselves. </w:t>
      </w:r>
      <w:r w:rsidR="005213AB">
        <w:rPr>
          <w:rFonts w:ascii="Arial" w:hAnsi="Arial" w:cs="Arial"/>
        </w:rPr>
        <w:t xml:space="preserve">Those are the internal blocks </w:t>
      </w:r>
      <w:proofErr w:type="spellStart"/>
      <w:r w:rsidR="005213AB">
        <w:rPr>
          <w:rFonts w:ascii="Arial" w:hAnsi="Arial" w:cs="Arial"/>
        </w:rPr>
        <w:t>coachees</w:t>
      </w:r>
      <w:proofErr w:type="spellEnd"/>
      <w:r w:rsidR="005213AB">
        <w:rPr>
          <w:rFonts w:ascii="Arial" w:hAnsi="Arial" w:cs="Arial"/>
        </w:rPr>
        <w:t xml:space="preserve"> </w:t>
      </w:r>
      <w:r w:rsidR="00AA7B5F">
        <w:rPr>
          <w:rFonts w:ascii="Arial" w:hAnsi="Arial" w:cs="Arial"/>
        </w:rPr>
        <w:t xml:space="preserve">have to fight themselves. I can only help to uncover them. </w:t>
      </w:r>
      <w:r w:rsidR="003B376B">
        <w:rPr>
          <w:rFonts w:ascii="Arial" w:hAnsi="Arial" w:cs="Arial"/>
        </w:rPr>
        <w:t xml:space="preserve">At the beginning of the coaching </w:t>
      </w:r>
      <w:r w:rsidR="00CE1951">
        <w:rPr>
          <w:rFonts w:ascii="Arial" w:hAnsi="Arial" w:cs="Arial"/>
        </w:rPr>
        <w:t>session,</w:t>
      </w:r>
      <w:r w:rsidR="003B376B">
        <w:rPr>
          <w:rFonts w:ascii="Arial" w:hAnsi="Arial" w:cs="Arial"/>
        </w:rPr>
        <w:t xml:space="preserve"> I felt stressed as I wanted to perform well</w:t>
      </w:r>
      <w:r w:rsidR="00E30C58">
        <w:rPr>
          <w:rFonts w:ascii="Arial" w:hAnsi="Arial" w:cs="Arial"/>
        </w:rPr>
        <w:t xml:space="preserve">, in the end I have practise questions and </w:t>
      </w:r>
      <w:r w:rsidR="00C151DD">
        <w:rPr>
          <w:rFonts w:ascii="Arial" w:hAnsi="Arial" w:cs="Arial"/>
        </w:rPr>
        <w:t>recommendations</w:t>
      </w:r>
      <w:r w:rsidR="00E30C58">
        <w:rPr>
          <w:rFonts w:ascii="Arial" w:hAnsi="Arial" w:cs="Arial"/>
        </w:rPr>
        <w:t xml:space="preserve"> to ‘Rani’s’</w:t>
      </w:r>
      <w:r w:rsidR="00CE1951">
        <w:rPr>
          <w:rFonts w:ascii="Arial" w:hAnsi="Arial" w:cs="Arial"/>
        </w:rPr>
        <w:t xml:space="preserve"> problem. But due to stress I could not do this. </w:t>
      </w:r>
      <w:r w:rsidR="00617105">
        <w:rPr>
          <w:rFonts w:ascii="Arial" w:hAnsi="Arial" w:cs="Arial"/>
        </w:rPr>
        <w:t xml:space="preserve">Later I realised that reading questions many times does not give </w:t>
      </w:r>
      <w:r w:rsidR="00DA5CED">
        <w:rPr>
          <w:rFonts w:ascii="Arial" w:hAnsi="Arial" w:cs="Arial"/>
        </w:rPr>
        <w:t xml:space="preserve">me the ability to perform well without actual talking with ‘Rani’. </w:t>
      </w:r>
      <w:r w:rsidR="00DC6F11">
        <w:rPr>
          <w:rFonts w:ascii="Arial" w:hAnsi="Arial" w:cs="Arial"/>
        </w:rPr>
        <w:t xml:space="preserve">I should hold </w:t>
      </w:r>
      <w:r w:rsidR="00F56CA5">
        <w:rPr>
          <w:rFonts w:ascii="Arial" w:hAnsi="Arial" w:cs="Arial"/>
        </w:rPr>
        <w:t xml:space="preserve">meeting with the learner </w:t>
      </w:r>
      <w:r w:rsidR="00891C3B">
        <w:rPr>
          <w:rFonts w:ascii="Arial" w:hAnsi="Arial" w:cs="Arial"/>
        </w:rPr>
        <w:t>to confirm what ‘Rani’ expects from me</w:t>
      </w:r>
      <w:r w:rsidR="00E66E17">
        <w:rPr>
          <w:rFonts w:ascii="Arial" w:hAnsi="Arial" w:cs="Arial"/>
        </w:rPr>
        <w:t xml:space="preserve"> during coaching session (</w:t>
      </w:r>
      <w:r w:rsidR="00086315">
        <w:rPr>
          <w:rFonts w:ascii="Arial" w:hAnsi="Arial" w:cs="Arial"/>
        </w:rPr>
        <w:t xml:space="preserve">Elliott, 2025). </w:t>
      </w:r>
      <w:r w:rsidR="00BA6A6A">
        <w:rPr>
          <w:rFonts w:ascii="Arial" w:hAnsi="Arial" w:cs="Arial"/>
        </w:rPr>
        <w:t xml:space="preserve">This was like an eyeopener. </w:t>
      </w:r>
      <w:r w:rsidR="00714C16">
        <w:rPr>
          <w:rFonts w:ascii="Arial" w:hAnsi="Arial" w:cs="Arial"/>
        </w:rPr>
        <w:t>After thinking about it I came to conclusion that I need</w:t>
      </w:r>
      <w:r w:rsidR="0026684F">
        <w:rPr>
          <w:rFonts w:ascii="Arial" w:hAnsi="Arial" w:cs="Arial"/>
        </w:rPr>
        <w:t xml:space="preserve"> to know more about coaching, and ways to increase my </w:t>
      </w:r>
      <w:r w:rsidR="00177C4D">
        <w:rPr>
          <w:rFonts w:ascii="Arial" w:hAnsi="Arial" w:cs="Arial"/>
        </w:rPr>
        <w:t>performance. I wonder if I could r</w:t>
      </w:r>
      <w:r w:rsidR="00D70E2C">
        <w:rPr>
          <w:rFonts w:ascii="Arial" w:hAnsi="Arial" w:cs="Arial"/>
        </w:rPr>
        <w:t>edo coaching session</w:t>
      </w:r>
      <w:r w:rsidR="00F55D7E">
        <w:rPr>
          <w:rFonts w:ascii="Arial" w:hAnsi="Arial" w:cs="Arial"/>
        </w:rPr>
        <w:t>, will I repeat the same mistakes</w:t>
      </w:r>
      <w:r w:rsidR="00FA3422">
        <w:rPr>
          <w:rFonts w:ascii="Arial" w:hAnsi="Arial" w:cs="Arial"/>
        </w:rPr>
        <w:t xml:space="preserve">? Would I remember what I had done and avoid making </w:t>
      </w:r>
      <w:r w:rsidR="000F0FE5">
        <w:rPr>
          <w:rFonts w:ascii="Arial" w:hAnsi="Arial" w:cs="Arial"/>
        </w:rPr>
        <w:t>it wrong again</w:t>
      </w:r>
      <w:r w:rsidR="00FA3422">
        <w:rPr>
          <w:rFonts w:ascii="Arial" w:hAnsi="Arial" w:cs="Arial"/>
        </w:rPr>
        <w:t>?</w:t>
      </w:r>
      <w:r w:rsidR="00637EE9">
        <w:rPr>
          <w:rFonts w:ascii="Arial" w:hAnsi="Arial" w:cs="Arial"/>
        </w:rPr>
        <w:t xml:space="preserve"> </w:t>
      </w:r>
      <w:r w:rsidR="005D57C7">
        <w:rPr>
          <w:rFonts w:ascii="Arial" w:hAnsi="Arial" w:cs="Arial"/>
        </w:rPr>
        <w:t xml:space="preserve">My next steps are reading more literature, practise with my </w:t>
      </w:r>
      <w:r w:rsidR="00BA6214">
        <w:rPr>
          <w:rFonts w:ascii="Arial" w:hAnsi="Arial" w:cs="Arial"/>
        </w:rPr>
        <w:t>colleagues</w:t>
      </w:r>
      <w:r w:rsidR="005D57C7">
        <w:rPr>
          <w:rFonts w:ascii="Arial" w:hAnsi="Arial" w:cs="Arial"/>
        </w:rPr>
        <w:t>.</w:t>
      </w:r>
      <w:r w:rsidR="00BA6214">
        <w:rPr>
          <w:rFonts w:ascii="Arial" w:hAnsi="Arial" w:cs="Arial"/>
        </w:rPr>
        <w:t xml:space="preserve"> I will from now on try always ask open questions and avoid throwing words in between someone is talking to practise my coaching.</w:t>
      </w:r>
    </w:p>
    <w:p w14:paraId="4A88864C" w14:textId="18210DAD" w:rsidR="006F5669" w:rsidRDefault="008B3D74" w:rsidP="006F5669">
      <w:r>
        <w:t xml:space="preserve">                                                            </w:t>
      </w:r>
    </w:p>
    <w:p w14:paraId="717E8357" w14:textId="2F8C5068" w:rsidR="0042151D" w:rsidRPr="00CC03BF" w:rsidRDefault="0042151D" w:rsidP="0042151D">
      <w:pPr>
        <w:rPr>
          <w:i/>
          <w:iCs/>
        </w:rPr>
      </w:pPr>
    </w:p>
    <w:p w14:paraId="06750556" w14:textId="77777777" w:rsidR="0042151D" w:rsidRDefault="0042151D" w:rsidP="0042151D"/>
    <w:p w14:paraId="78D4F959" w14:textId="77777777" w:rsidR="0042151D" w:rsidRPr="0042151D" w:rsidRDefault="0042151D" w:rsidP="0042151D"/>
    <w:p w14:paraId="6A2F641E" w14:textId="4EB70A12" w:rsidR="001777DA" w:rsidRDefault="00A81984" w:rsidP="00A81984">
      <w:pPr>
        <w:pStyle w:val="Heading1"/>
      </w:pPr>
      <w:bookmarkStart w:id="14" w:name="_Toc216264912"/>
      <w:bookmarkStart w:id="15" w:name="_Toc216457619"/>
      <w:r>
        <w:t>References</w:t>
      </w:r>
      <w:bookmarkEnd w:id="14"/>
      <w:bookmarkEnd w:id="15"/>
    </w:p>
    <w:p w14:paraId="32C2947C" w14:textId="708FC1CA" w:rsidR="000F6C94" w:rsidRDefault="000B61E5" w:rsidP="00CC4D66">
      <w:pPr>
        <w:spacing w:line="360" w:lineRule="auto"/>
        <w:jc w:val="both"/>
      </w:pPr>
      <w:r w:rsidRPr="000B61E5">
        <w:rPr>
          <w:rFonts w:ascii="Arial" w:hAnsi="Arial" w:cs="Arial"/>
        </w:rPr>
        <w:t>Atkinson, A., Watling, C.J. &amp; Brand, P.L.P.</w:t>
      </w:r>
      <w:r>
        <w:rPr>
          <w:rFonts w:ascii="Arial" w:hAnsi="Arial" w:cs="Arial"/>
        </w:rPr>
        <w:t>(2022)</w:t>
      </w:r>
      <w:r w:rsidRPr="000B61E5">
        <w:rPr>
          <w:rFonts w:ascii="Arial" w:hAnsi="Arial" w:cs="Arial"/>
        </w:rPr>
        <w:t xml:space="preserve"> </w:t>
      </w:r>
      <w:r w:rsidR="00E74A38">
        <w:rPr>
          <w:rFonts w:ascii="Arial" w:hAnsi="Arial" w:cs="Arial"/>
        </w:rPr>
        <w:t>‘</w:t>
      </w:r>
      <w:r w:rsidRPr="000B61E5">
        <w:rPr>
          <w:rFonts w:ascii="Arial" w:hAnsi="Arial" w:cs="Arial"/>
        </w:rPr>
        <w:t>Feedback and coaching</w:t>
      </w:r>
      <w:r w:rsidR="00E74A38">
        <w:rPr>
          <w:rFonts w:ascii="Arial" w:hAnsi="Arial" w:cs="Arial"/>
        </w:rPr>
        <w:t>,’</w:t>
      </w:r>
      <w:r w:rsidRPr="000B61E5">
        <w:rPr>
          <w:rFonts w:ascii="Arial" w:hAnsi="Arial" w:cs="Arial"/>
        </w:rPr>
        <w:t xml:space="preserve"> </w:t>
      </w:r>
      <w:r w:rsidRPr="00E74A38">
        <w:rPr>
          <w:rFonts w:ascii="Arial" w:hAnsi="Arial" w:cs="Arial"/>
          <w:i/>
          <w:iCs/>
        </w:rPr>
        <w:t>Eur</w:t>
      </w:r>
      <w:r w:rsidR="00CD3A7F" w:rsidRPr="00E74A38">
        <w:rPr>
          <w:rFonts w:ascii="Arial" w:hAnsi="Arial" w:cs="Arial"/>
          <w:i/>
          <w:iCs/>
        </w:rPr>
        <w:t>opean</w:t>
      </w:r>
      <w:r w:rsidRPr="00E74A38">
        <w:rPr>
          <w:rFonts w:ascii="Arial" w:hAnsi="Arial" w:cs="Arial"/>
          <w:i/>
          <w:iCs/>
        </w:rPr>
        <w:t xml:space="preserve"> J</w:t>
      </w:r>
      <w:r w:rsidR="001E00DC" w:rsidRPr="00E74A38">
        <w:rPr>
          <w:rFonts w:ascii="Arial" w:hAnsi="Arial" w:cs="Arial"/>
          <w:i/>
          <w:iCs/>
        </w:rPr>
        <w:t>o</w:t>
      </w:r>
      <w:r w:rsidR="00CD3A7F" w:rsidRPr="00E74A38">
        <w:rPr>
          <w:rFonts w:ascii="Arial" w:hAnsi="Arial" w:cs="Arial"/>
          <w:i/>
          <w:iCs/>
        </w:rPr>
        <w:t>urnal of</w:t>
      </w:r>
      <w:r w:rsidRPr="00E74A38">
        <w:rPr>
          <w:rFonts w:ascii="Arial" w:hAnsi="Arial" w:cs="Arial"/>
          <w:i/>
          <w:iCs/>
        </w:rPr>
        <w:t xml:space="preserve"> </w:t>
      </w:r>
      <w:r w:rsidR="001E00DC" w:rsidRPr="00E74A38">
        <w:rPr>
          <w:rFonts w:ascii="Arial" w:hAnsi="Arial" w:cs="Arial"/>
          <w:i/>
          <w:iCs/>
        </w:rPr>
        <w:t>Paediatrics</w:t>
      </w:r>
      <w:r w:rsidR="00DA687A">
        <w:rPr>
          <w:rFonts w:ascii="Arial" w:hAnsi="Arial" w:cs="Arial"/>
          <w:i/>
          <w:iCs/>
        </w:rPr>
        <w:t>,</w:t>
      </w:r>
      <w:r w:rsidRPr="000B61E5">
        <w:rPr>
          <w:rFonts w:ascii="Arial" w:hAnsi="Arial" w:cs="Arial"/>
        </w:rPr>
        <w:t xml:space="preserve"> 181, </w:t>
      </w:r>
      <w:r w:rsidR="00A269F3">
        <w:rPr>
          <w:rFonts w:ascii="Arial" w:hAnsi="Arial" w:cs="Arial"/>
        </w:rPr>
        <w:t>pp.</w:t>
      </w:r>
      <w:r w:rsidRPr="000B61E5">
        <w:rPr>
          <w:rFonts w:ascii="Arial" w:hAnsi="Arial" w:cs="Arial"/>
        </w:rPr>
        <w:t>441–446</w:t>
      </w:r>
      <w:r w:rsidR="0054652E">
        <w:rPr>
          <w:rFonts w:ascii="Arial" w:hAnsi="Arial" w:cs="Arial"/>
        </w:rPr>
        <w:t>.</w:t>
      </w:r>
      <w:r w:rsidRPr="000B61E5">
        <w:rPr>
          <w:rFonts w:ascii="Arial" w:hAnsi="Arial" w:cs="Arial"/>
        </w:rPr>
        <w:t xml:space="preserve"> </w:t>
      </w:r>
      <w:hyperlink r:id="rId9" w:history="1">
        <w:r w:rsidR="000F6C94" w:rsidRPr="00C60DEC">
          <w:rPr>
            <w:rStyle w:val="Hyperlink"/>
            <w:rFonts w:ascii="Arial" w:hAnsi="Arial" w:cs="Arial"/>
          </w:rPr>
          <w:t>https://doi.org/10.1007/s00431-021-04118-8</w:t>
        </w:r>
      </w:hyperlink>
    </w:p>
    <w:p w14:paraId="3F75BBB9" w14:textId="4462B43D" w:rsidR="00DE47E5" w:rsidRPr="009F6439" w:rsidRDefault="00DE47E5" w:rsidP="009F6439">
      <w:pPr>
        <w:spacing w:line="360" w:lineRule="auto"/>
        <w:jc w:val="both"/>
        <w:rPr>
          <w:rFonts w:ascii="Arial" w:hAnsi="Arial" w:cs="Arial"/>
        </w:rPr>
      </w:pPr>
      <w:r w:rsidRPr="009F6439">
        <w:rPr>
          <w:rFonts w:ascii="Arial" w:hAnsi="Arial" w:cs="Arial"/>
        </w:rPr>
        <w:t xml:space="preserve">BBC (2025) </w:t>
      </w:r>
      <w:r w:rsidRPr="009F6439">
        <w:rPr>
          <w:rFonts w:ascii="Arial" w:hAnsi="Arial" w:cs="Arial"/>
          <w:i/>
          <w:iCs/>
        </w:rPr>
        <w:t>Training - CCEA.</w:t>
      </w:r>
      <w:r w:rsidRPr="009F6439">
        <w:rPr>
          <w:rFonts w:ascii="Arial" w:hAnsi="Arial" w:cs="Arial"/>
        </w:rPr>
        <w:t xml:space="preserve"> Available at: https://www.bbc.co.uk/bitesize/articles/zxgkp9q#zh4wfdm </w:t>
      </w:r>
      <w:r w:rsidR="002F2C10" w:rsidRPr="009F6439">
        <w:rPr>
          <w:rFonts w:ascii="Arial" w:hAnsi="Arial" w:cs="Arial"/>
        </w:rPr>
        <w:t>(</w:t>
      </w:r>
      <w:r w:rsidRPr="009F6439">
        <w:rPr>
          <w:rFonts w:ascii="Arial" w:hAnsi="Arial" w:cs="Arial"/>
        </w:rPr>
        <w:t>Accessed 11 December 2025</w:t>
      </w:r>
      <w:r w:rsidR="002F2C10" w:rsidRPr="009F6439">
        <w:rPr>
          <w:rFonts w:ascii="Arial" w:hAnsi="Arial" w:cs="Arial"/>
        </w:rPr>
        <w:t>)</w:t>
      </w:r>
      <w:r w:rsidRPr="009F6439">
        <w:rPr>
          <w:rFonts w:ascii="Arial" w:hAnsi="Arial" w:cs="Arial"/>
        </w:rPr>
        <w:t>.</w:t>
      </w:r>
    </w:p>
    <w:p w14:paraId="5DA40553" w14:textId="73382602" w:rsidR="00884C21" w:rsidRDefault="00884C21" w:rsidP="009F6439">
      <w:pPr>
        <w:spacing w:line="360" w:lineRule="auto"/>
        <w:jc w:val="both"/>
        <w:rPr>
          <w:rFonts w:ascii="Arial" w:hAnsi="Arial" w:cs="Arial"/>
        </w:rPr>
      </w:pPr>
      <w:r w:rsidRPr="009F6439">
        <w:rPr>
          <w:rFonts w:ascii="Arial" w:hAnsi="Arial" w:cs="Arial"/>
        </w:rPr>
        <w:t xml:space="preserve">Bryant, H. (2024) </w:t>
      </w:r>
      <w:r w:rsidRPr="00B80A51">
        <w:rPr>
          <w:rFonts w:ascii="Arial" w:hAnsi="Arial" w:cs="Arial"/>
          <w:i/>
          <w:iCs/>
        </w:rPr>
        <w:t>6 Coaching Questions Every Great Manager Uses (With Examples). Available</w:t>
      </w:r>
      <w:r w:rsidRPr="009F6439">
        <w:rPr>
          <w:rFonts w:ascii="Arial" w:hAnsi="Arial" w:cs="Arial"/>
        </w:rPr>
        <w:t xml:space="preserve"> at: </w:t>
      </w:r>
      <w:hyperlink r:id="rId10" w:history="1">
        <w:r w:rsidR="009F6439" w:rsidRPr="009F6439">
          <w:rPr>
            <w:rStyle w:val="Hyperlink"/>
            <w:rFonts w:ascii="Arial" w:hAnsi="Arial" w:cs="Arial"/>
          </w:rPr>
          <w:t>https://youtu.be/ZnirM4l2Z0A?si=-ldnir2cVC6hF9zT</w:t>
        </w:r>
      </w:hyperlink>
      <w:r w:rsidR="009F6439" w:rsidRPr="009F6439">
        <w:rPr>
          <w:rFonts w:ascii="Arial" w:hAnsi="Arial" w:cs="Arial"/>
        </w:rPr>
        <w:t xml:space="preserve"> </w:t>
      </w:r>
      <w:r w:rsidRPr="009F6439">
        <w:rPr>
          <w:rFonts w:ascii="Arial" w:hAnsi="Arial" w:cs="Arial"/>
        </w:rPr>
        <w:t xml:space="preserve">(Accessed: 12 December 2025). </w:t>
      </w:r>
    </w:p>
    <w:p w14:paraId="3B04F27E" w14:textId="513ACCFF" w:rsidR="00ED17EE" w:rsidRPr="009F6439" w:rsidRDefault="00B657DE" w:rsidP="009F6439">
      <w:pPr>
        <w:spacing w:line="360" w:lineRule="auto"/>
        <w:jc w:val="both"/>
        <w:rPr>
          <w:rFonts w:ascii="Arial" w:hAnsi="Arial" w:cs="Arial"/>
        </w:rPr>
      </w:pPr>
      <w:proofErr w:type="spellStart"/>
      <w:r>
        <w:rPr>
          <w:rFonts w:ascii="Arial" w:hAnsi="Arial" w:cs="Arial"/>
        </w:rPr>
        <w:t>Coachseansmith</w:t>
      </w:r>
      <w:proofErr w:type="spellEnd"/>
      <w:r>
        <w:rPr>
          <w:rFonts w:ascii="Arial" w:hAnsi="Arial" w:cs="Arial"/>
        </w:rPr>
        <w:t xml:space="preserve"> (2020)</w:t>
      </w:r>
      <w:r w:rsidR="00BF263C">
        <w:rPr>
          <w:rFonts w:ascii="Arial" w:hAnsi="Arial" w:cs="Arial"/>
        </w:rPr>
        <w:t xml:space="preserve"> </w:t>
      </w:r>
      <w:r w:rsidR="00BF263C" w:rsidRPr="00314679">
        <w:rPr>
          <w:rFonts w:ascii="Arial" w:hAnsi="Arial" w:cs="Arial"/>
          <w:i/>
          <w:iCs/>
        </w:rPr>
        <w:t xml:space="preserve">Great Questions </w:t>
      </w:r>
      <w:r w:rsidR="005369BA" w:rsidRPr="00314679">
        <w:rPr>
          <w:rFonts w:ascii="Arial" w:hAnsi="Arial" w:cs="Arial"/>
          <w:i/>
          <w:iCs/>
        </w:rPr>
        <w:t>to</w:t>
      </w:r>
      <w:r w:rsidR="00BF263C" w:rsidRPr="00314679">
        <w:rPr>
          <w:rFonts w:ascii="Arial" w:hAnsi="Arial" w:cs="Arial"/>
          <w:i/>
          <w:iCs/>
        </w:rPr>
        <w:t xml:space="preserve"> Use When Coaching Someone | Coach Sean Smith</w:t>
      </w:r>
      <w:r w:rsidR="005369BA" w:rsidRPr="00314679">
        <w:rPr>
          <w:rFonts w:ascii="Arial" w:hAnsi="Arial" w:cs="Arial"/>
          <w:i/>
          <w:iCs/>
        </w:rPr>
        <w:t xml:space="preserve">. </w:t>
      </w:r>
      <w:r w:rsidR="005369BA">
        <w:rPr>
          <w:rFonts w:ascii="Arial" w:hAnsi="Arial" w:cs="Arial"/>
        </w:rPr>
        <w:t xml:space="preserve">Available at: </w:t>
      </w:r>
      <w:hyperlink r:id="rId11" w:history="1">
        <w:r w:rsidR="00ED17EE" w:rsidRPr="00521E3A">
          <w:rPr>
            <w:rStyle w:val="Hyperlink"/>
            <w:rFonts w:ascii="Arial" w:hAnsi="Arial" w:cs="Arial"/>
          </w:rPr>
          <w:t>https://youtu.be/npxHkoNwM3U?si=36v51BfC_Qg7EYFH</w:t>
        </w:r>
      </w:hyperlink>
      <w:r w:rsidR="00314679">
        <w:rPr>
          <w:rFonts w:ascii="Arial" w:hAnsi="Arial" w:cs="Arial"/>
        </w:rPr>
        <w:t xml:space="preserve"> </w:t>
      </w:r>
      <w:r w:rsidR="00ED17EE">
        <w:rPr>
          <w:rFonts w:ascii="Arial" w:hAnsi="Arial" w:cs="Arial"/>
        </w:rPr>
        <w:t>(Accessed: 12 December 2025).</w:t>
      </w:r>
    </w:p>
    <w:p w14:paraId="56DAA935" w14:textId="20877C94" w:rsidR="0091504C" w:rsidRDefault="0091504C" w:rsidP="00CC4D66">
      <w:pPr>
        <w:spacing w:line="360" w:lineRule="auto"/>
        <w:jc w:val="both"/>
        <w:rPr>
          <w:rFonts w:ascii="Arial" w:hAnsi="Arial" w:cs="Arial"/>
        </w:rPr>
      </w:pPr>
      <w:r w:rsidRPr="0091504C">
        <w:rPr>
          <w:rFonts w:ascii="Arial" w:hAnsi="Arial" w:cs="Arial"/>
        </w:rPr>
        <w:t xml:space="preserve">Costeira, C., </w:t>
      </w:r>
      <w:proofErr w:type="spellStart"/>
      <w:r w:rsidRPr="0091504C">
        <w:rPr>
          <w:rFonts w:ascii="Arial" w:hAnsi="Arial" w:cs="Arial"/>
        </w:rPr>
        <w:t>Dixe</w:t>
      </w:r>
      <w:proofErr w:type="spellEnd"/>
      <w:r w:rsidRPr="0091504C">
        <w:rPr>
          <w:rFonts w:ascii="Arial" w:hAnsi="Arial" w:cs="Arial"/>
        </w:rPr>
        <w:t xml:space="preserve">, M. A., Querido, A., Vitorino, J., &amp; Laranjeira, C. (2022) </w:t>
      </w:r>
      <w:r w:rsidR="00150081">
        <w:rPr>
          <w:rFonts w:ascii="Arial" w:hAnsi="Arial" w:cs="Arial"/>
        </w:rPr>
        <w:t>‘</w:t>
      </w:r>
      <w:r w:rsidRPr="0091504C">
        <w:rPr>
          <w:rFonts w:ascii="Arial" w:hAnsi="Arial" w:cs="Arial"/>
        </w:rPr>
        <w:t>Coaching as a Model for Facilitating the Performance, Learning, and Development of Palliative Care Nurses</w:t>
      </w:r>
      <w:r w:rsidR="00150081">
        <w:rPr>
          <w:rFonts w:ascii="Arial" w:hAnsi="Arial" w:cs="Arial"/>
        </w:rPr>
        <w:t>’,</w:t>
      </w:r>
      <w:r w:rsidRPr="0091504C">
        <w:rPr>
          <w:rFonts w:ascii="Arial" w:hAnsi="Arial" w:cs="Arial"/>
        </w:rPr>
        <w:t xml:space="preserve"> </w:t>
      </w:r>
      <w:r w:rsidRPr="00085E0A">
        <w:rPr>
          <w:rFonts w:ascii="Arial" w:hAnsi="Arial" w:cs="Arial"/>
          <w:i/>
          <w:iCs/>
        </w:rPr>
        <w:t xml:space="preserve">SAGE </w:t>
      </w:r>
      <w:r w:rsidR="008B1A84" w:rsidRPr="00085E0A">
        <w:rPr>
          <w:rFonts w:ascii="Arial" w:hAnsi="Arial" w:cs="Arial"/>
          <w:i/>
          <w:iCs/>
        </w:rPr>
        <w:t>O</w:t>
      </w:r>
      <w:r w:rsidRPr="00085E0A">
        <w:rPr>
          <w:rFonts w:ascii="Arial" w:hAnsi="Arial" w:cs="Arial"/>
          <w:i/>
          <w:iCs/>
        </w:rPr>
        <w:t xml:space="preserve">pen </w:t>
      </w:r>
      <w:r w:rsidR="008B1A84" w:rsidRPr="00085E0A">
        <w:rPr>
          <w:rFonts w:ascii="Arial" w:hAnsi="Arial" w:cs="Arial"/>
          <w:i/>
          <w:iCs/>
        </w:rPr>
        <w:t>N</w:t>
      </w:r>
      <w:r w:rsidRPr="00085E0A">
        <w:rPr>
          <w:rFonts w:ascii="Arial" w:hAnsi="Arial" w:cs="Arial"/>
          <w:i/>
          <w:iCs/>
        </w:rPr>
        <w:t>ursing,</w:t>
      </w:r>
      <w:r w:rsidRPr="0091504C">
        <w:rPr>
          <w:rFonts w:ascii="Arial" w:hAnsi="Arial" w:cs="Arial"/>
        </w:rPr>
        <w:t xml:space="preserve"> </w:t>
      </w:r>
      <w:r w:rsidR="0065581E">
        <w:rPr>
          <w:rFonts w:ascii="Arial" w:hAnsi="Arial" w:cs="Arial"/>
        </w:rPr>
        <w:t>PMI</w:t>
      </w:r>
      <w:r w:rsidR="00CF2EAF">
        <w:rPr>
          <w:rFonts w:ascii="Arial" w:hAnsi="Arial" w:cs="Arial"/>
        </w:rPr>
        <w:t>D: 35860191</w:t>
      </w:r>
      <w:r w:rsidRPr="0091504C">
        <w:rPr>
          <w:rFonts w:ascii="Arial" w:hAnsi="Arial" w:cs="Arial"/>
        </w:rPr>
        <w:t xml:space="preserve">. </w:t>
      </w:r>
      <w:r w:rsidR="00B572AF">
        <w:rPr>
          <w:rFonts w:ascii="Arial" w:hAnsi="Arial" w:cs="Arial"/>
        </w:rPr>
        <w:t xml:space="preserve">Available at: </w:t>
      </w:r>
      <w:hyperlink r:id="rId12" w:history="1">
        <w:r w:rsidR="00B572AF" w:rsidRPr="003F3252">
          <w:rPr>
            <w:rStyle w:val="Hyperlink"/>
            <w:rFonts w:ascii="Arial" w:hAnsi="Arial" w:cs="Arial"/>
          </w:rPr>
          <w:t>https://doi.org/10.1177/23779608221113864</w:t>
        </w:r>
      </w:hyperlink>
      <w:r w:rsidR="008B1A84">
        <w:rPr>
          <w:rFonts w:ascii="Arial" w:hAnsi="Arial" w:cs="Arial"/>
        </w:rPr>
        <w:t xml:space="preserve"> </w:t>
      </w:r>
    </w:p>
    <w:p w14:paraId="111DE3D1" w14:textId="43A49ABA" w:rsidR="000B61E5" w:rsidRDefault="00CC4D66" w:rsidP="00CC4D66">
      <w:pPr>
        <w:spacing w:line="360" w:lineRule="auto"/>
        <w:jc w:val="both"/>
        <w:rPr>
          <w:rFonts w:ascii="Arial" w:hAnsi="Arial" w:cs="Arial"/>
        </w:rPr>
      </w:pPr>
      <w:r w:rsidRPr="00CC4D66">
        <w:rPr>
          <w:rFonts w:ascii="Arial" w:hAnsi="Arial" w:cs="Arial"/>
        </w:rPr>
        <w:t xml:space="preserve"> Ebrahimi, M. (2024) </w:t>
      </w:r>
      <w:r w:rsidR="003033A5">
        <w:rPr>
          <w:rFonts w:ascii="Arial" w:hAnsi="Arial" w:cs="Arial"/>
        </w:rPr>
        <w:t>‘</w:t>
      </w:r>
      <w:r w:rsidRPr="00CC4D66">
        <w:rPr>
          <w:rFonts w:ascii="Arial" w:hAnsi="Arial" w:cs="Arial"/>
        </w:rPr>
        <w:t>Inside workplace coaching: A brief overview</w:t>
      </w:r>
      <w:r w:rsidR="00AF47BA">
        <w:rPr>
          <w:rFonts w:ascii="Arial" w:hAnsi="Arial" w:cs="Arial"/>
        </w:rPr>
        <w:t>,’</w:t>
      </w:r>
      <w:r w:rsidRPr="00CC4D66">
        <w:rPr>
          <w:rFonts w:ascii="Arial" w:hAnsi="Arial" w:cs="Arial"/>
        </w:rPr>
        <w:t xml:space="preserve"> </w:t>
      </w:r>
      <w:r w:rsidRPr="00AF47BA">
        <w:rPr>
          <w:rFonts w:ascii="Arial" w:hAnsi="Arial" w:cs="Arial"/>
          <w:i/>
          <w:iCs/>
        </w:rPr>
        <w:t>Skills Academia Research and Insights Collective for</w:t>
      </w:r>
      <w:r w:rsidR="000F6C94" w:rsidRPr="00AF47BA">
        <w:rPr>
          <w:rFonts w:ascii="Arial" w:hAnsi="Arial" w:cs="Arial"/>
          <w:i/>
          <w:iCs/>
        </w:rPr>
        <w:t xml:space="preserve"> </w:t>
      </w:r>
      <w:r w:rsidRPr="00AF47BA">
        <w:rPr>
          <w:rFonts w:ascii="Arial" w:hAnsi="Arial" w:cs="Arial"/>
          <w:i/>
          <w:iCs/>
        </w:rPr>
        <w:t>Excellence.</w:t>
      </w:r>
      <w:r w:rsidRPr="00CC4D66">
        <w:rPr>
          <w:rFonts w:ascii="Arial" w:hAnsi="Arial" w:cs="Arial"/>
        </w:rPr>
        <w:t xml:space="preserve"> </w:t>
      </w:r>
      <w:r w:rsidR="00660E3D">
        <w:rPr>
          <w:rFonts w:ascii="Arial" w:hAnsi="Arial" w:cs="Arial"/>
        </w:rPr>
        <w:t xml:space="preserve">Available at: </w:t>
      </w:r>
      <w:hyperlink r:id="rId13" w:history="1">
        <w:r w:rsidR="00660E3D" w:rsidRPr="00C60DEC">
          <w:rPr>
            <w:rStyle w:val="Hyperlink"/>
            <w:rFonts w:ascii="Arial" w:hAnsi="Arial" w:cs="Arial"/>
          </w:rPr>
          <w:t>https://dx.doi.org/10.2139/ssrn.5032419</w:t>
        </w:r>
      </w:hyperlink>
      <w:r w:rsidR="00660E3D">
        <w:rPr>
          <w:rFonts w:ascii="Arial" w:hAnsi="Arial" w:cs="Arial"/>
        </w:rPr>
        <w:t xml:space="preserve"> (Accessed: 9 December 2025).</w:t>
      </w:r>
    </w:p>
    <w:p w14:paraId="11A73C71" w14:textId="34F6F050" w:rsidR="008C0954" w:rsidRDefault="008C0954" w:rsidP="00CC4D66">
      <w:pPr>
        <w:spacing w:line="360" w:lineRule="auto"/>
        <w:jc w:val="both"/>
        <w:rPr>
          <w:rFonts w:ascii="Arial" w:hAnsi="Arial" w:cs="Arial"/>
        </w:rPr>
      </w:pPr>
      <w:r w:rsidRPr="008C0954">
        <w:rPr>
          <w:rFonts w:ascii="Arial" w:hAnsi="Arial" w:cs="Arial"/>
        </w:rPr>
        <w:t xml:space="preserve">Elliott, M. (2025) </w:t>
      </w:r>
      <w:r w:rsidRPr="00571350">
        <w:rPr>
          <w:rFonts w:ascii="Arial" w:hAnsi="Arial" w:cs="Arial"/>
          <w:i/>
          <w:iCs/>
        </w:rPr>
        <w:t xml:space="preserve">Coaching </w:t>
      </w:r>
      <w:r w:rsidR="00571350" w:rsidRPr="00571350">
        <w:rPr>
          <w:rFonts w:ascii="Arial" w:hAnsi="Arial" w:cs="Arial"/>
          <w:i/>
          <w:iCs/>
        </w:rPr>
        <w:t>for</w:t>
      </w:r>
      <w:r w:rsidRPr="00571350">
        <w:rPr>
          <w:rFonts w:ascii="Arial" w:hAnsi="Arial" w:cs="Arial"/>
          <w:i/>
          <w:iCs/>
        </w:rPr>
        <w:t xml:space="preserve"> Improved Performance.</w:t>
      </w:r>
      <w:r w:rsidRPr="008C0954">
        <w:rPr>
          <w:rFonts w:ascii="Arial" w:hAnsi="Arial" w:cs="Arial"/>
        </w:rPr>
        <w:t xml:space="preserve">  Available at: https://ucq.ac.uk/coaching-improved-performance/ </w:t>
      </w:r>
      <w:r w:rsidR="00EF2D48">
        <w:rPr>
          <w:rFonts w:ascii="Arial" w:hAnsi="Arial" w:cs="Arial"/>
        </w:rPr>
        <w:t>(</w:t>
      </w:r>
      <w:r w:rsidRPr="008C0954">
        <w:rPr>
          <w:rFonts w:ascii="Arial" w:hAnsi="Arial" w:cs="Arial"/>
        </w:rPr>
        <w:t>Accessed 11 December 2025</w:t>
      </w:r>
      <w:r w:rsidR="00EF2D48">
        <w:rPr>
          <w:rFonts w:ascii="Arial" w:hAnsi="Arial" w:cs="Arial"/>
        </w:rPr>
        <w:t>)</w:t>
      </w:r>
      <w:r w:rsidRPr="008C0954">
        <w:rPr>
          <w:rFonts w:ascii="Arial" w:hAnsi="Arial" w:cs="Arial"/>
        </w:rPr>
        <w:t>.</w:t>
      </w:r>
    </w:p>
    <w:p w14:paraId="2F5688C9" w14:textId="5980B68D" w:rsidR="001E789B" w:rsidRDefault="001E789B" w:rsidP="00CC4D66">
      <w:pPr>
        <w:spacing w:line="360" w:lineRule="auto"/>
        <w:jc w:val="both"/>
        <w:rPr>
          <w:rFonts w:ascii="Arial" w:hAnsi="Arial" w:cs="Arial"/>
        </w:rPr>
      </w:pPr>
      <w:r w:rsidRPr="001E789B">
        <w:rPr>
          <w:rFonts w:ascii="Arial" w:hAnsi="Arial" w:cs="Arial"/>
        </w:rPr>
        <w:t xml:space="preserve">Forbes Coaches </w:t>
      </w:r>
      <w:r w:rsidR="00975598" w:rsidRPr="001E789B">
        <w:rPr>
          <w:rFonts w:ascii="Arial" w:hAnsi="Arial" w:cs="Arial"/>
        </w:rPr>
        <w:t>Council</w:t>
      </w:r>
      <w:r w:rsidRPr="001E789B">
        <w:rPr>
          <w:rFonts w:ascii="Arial" w:hAnsi="Arial" w:cs="Arial"/>
        </w:rPr>
        <w:t xml:space="preserve"> (2022) </w:t>
      </w:r>
      <w:r w:rsidR="000B7BDA">
        <w:rPr>
          <w:rFonts w:ascii="Arial" w:hAnsi="Arial" w:cs="Arial"/>
        </w:rPr>
        <w:t>‘</w:t>
      </w:r>
      <w:r w:rsidRPr="001E789B">
        <w:rPr>
          <w:rFonts w:ascii="Arial" w:hAnsi="Arial" w:cs="Arial"/>
        </w:rPr>
        <w:t>5 Executive Coaching Models Used by the Best Coaches</w:t>
      </w:r>
      <w:r w:rsidR="000B7BDA">
        <w:rPr>
          <w:rFonts w:ascii="Arial" w:hAnsi="Arial" w:cs="Arial"/>
        </w:rPr>
        <w:t>’</w:t>
      </w:r>
      <w:r w:rsidRPr="001E789B">
        <w:rPr>
          <w:rFonts w:ascii="Arial" w:hAnsi="Arial" w:cs="Arial"/>
        </w:rPr>
        <w:t xml:space="preserve"> </w:t>
      </w:r>
      <w:r w:rsidRPr="000B7BDA">
        <w:rPr>
          <w:rFonts w:ascii="Arial" w:hAnsi="Arial" w:cs="Arial"/>
          <w:i/>
          <w:iCs/>
        </w:rPr>
        <w:t>Forbes</w:t>
      </w:r>
      <w:r w:rsidR="000B7BDA" w:rsidRPr="000B7BDA">
        <w:rPr>
          <w:rFonts w:ascii="Arial" w:hAnsi="Arial" w:cs="Arial"/>
          <w:i/>
          <w:iCs/>
        </w:rPr>
        <w:t>,</w:t>
      </w:r>
      <w:r w:rsidRPr="001E789B">
        <w:rPr>
          <w:rFonts w:ascii="Arial" w:hAnsi="Arial" w:cs="Arial"/>
        </w:rPr>
        <w:t xml:space="preserve"> 27 October. Available at: https://councils.forbes.com/blog/best-executive-coaching-models?_gl=1*1mp37r2*_ga*M0diSUVDTVFpUDg1dE </w:t>
      </w:r>
      <w:r w:rsidR="00672B21">
        <w:rPr>
          <w:rFonts w:ascii="Arial" w:hAnsi="Arial" w:cs="Arial"/>
        </w:rPr>
        <w:t>(</w:t>
      </w:r>
      <w:r w:rsidRPr="001E789B">
        <w:rPr>
          <w:rFonts w:ascii="Arial" w:hAnsi="Arial" w:cs="Arial"/>
        </w:rPr>
        <w:t>Accessed 11 Decem</w:t>
      </w:r>
      <w:r w:rsidR="00E926A7">
        <w:rPr>
          <w:rFonts w:ascii="Arial" w:hAnsi="Arial" w:cs="Arial"/>
        </w:rPr>
        <w:t xml:space="preserve">ber </w:t>
      </w:r>
      <w:r w:rsidRPr="001E789B">
        <w:rPr>
          <w:rFonts w:ascii="Arial" w:hAnsi="Arial" w:cs="Arial"/>
        </w:rPr>
        <w:t>2025</w:t>
      </w:r>
      <w:r w:rsidR="00672B21">
        <w:rPr>
          <w:rFonts w:ascii="Arial" w:hAnsi="Arial" w:cs="Arial"/>
        </w:rPr>
        <w:t>)</w:t>
      </w:r>
      <w:r w:rsidRPr="001E789B">
        <w:rPr>
          <w:rFonts w:ascii="Arial" w:hAnsi="Arial" w:cs="Arial"/>
        </w:rPr>
        <w:t>.</w:t>
      </w:r>
    </w:p>
    <w:p w14:paraId="1BC632A8" w14:textId="029ECA92" w:rsidR="005A2813" w:rsidRDefault="00ED20FB" w:rsidP="00CC4D66">
      <w:pPr>
        <w:spacing w:line="360" w:lineRule="auto"/>
        <w:jc w:val="both"/>
        <w:rPr>
          <w:rFonts w:ascii="Arial" w:hAnsi="Arial" w:cs="Arial"/>
        </w:rPr>
      </w:pPr>
      <w:r>
        <w:rPr>
          <w:rFonts w:ascii="Arial" w:hAnsi="Arial" w:cs="Arial"/>
        </w:rPr>
        <w:t xml:space="preserve"> </w:t>
      </w:r>
      <w:r w:rsidR="005A2813" w:rsidRPr="005A2813">
        <w:rPr>
          <w:rFonts w:ascii="Arial" w:hAnsi="Arial" w:cs="Arial"/>
        </w:rPr>
        <w:t xml:space="preserve">Homecare.co.uk (2025) </w:t>
      </w:r>
      <w:proofErr w:type="spellStart"/>
      <w:r w:rsidR="005A2813" w:rsidRPr="00464104">
        <w:rPr>
          <w:rFonts w:ascii="Arial" w:hAnsi="Arial" w:cs="Arial"/>
          <w:i/>
          <w:iCs/>
        </w:rPr>
        <w:t>Procare</w:t>
      </w:r>
      <w:proofErr w:type="spellEnd"/>
      <w:r w:rsidR="005A2813" w:rsidRPr="00464104">
        <w:rPr>
          <w:rFonts w:ascii="Arial" w:hAnsi="Arial" w:cs="Arial"/>
          <w:i/>
          <w:iCs/>
        </w:rPr>
        <w:t xml:space="preserve"> Nursing Agency Ltd (Dom Care).</w:t>
      </w:r>
      <w:r w:rsidR="005A2813" w:rsidRPr="005A2813">
        <w:rPr>
          <w:rFonts w:ascii="Arial" w:hAnsi="Arial" w:cs="Arial"/>
        </w:rPr>
        <w:t xml:space="preserve"> Available at: https://www.homecare.co.uk/homecare/agency.cfm/id/65432181246 (Accessed: 4 December 2025)</w:t>
      </w:r>
      <w:r w:rsidR="005A2813">
        <w:rPr>
          <w:rFonts w:ascii="Arial" w:hAnsi="Arial" w:cs="Arial"/>
        </w:rPr>
        <w:t xml:space="preserve"> </w:t>
      </w:r>
    </w:p>
    <w:p w14:paraId="750CD733" w14:textId="69E7D92F" w:rsidR="00D03E9F" w:rsidRDefault="00D03E9F" w:rsidP="00CC4D66">
      <w:pPr>
        <w:spacing w:line="360" w:lineRule="auto"/>
        <w:jc w:val="both"/>
        <w:rPr>
          <w:rFonts w:ascii="Arial" w:hAnsi="Arial" w:cs="Arial"/>
        </w:rPr>
      </w:pPr>
      <w:proofErr w:type="spellStart"/>
      <w:r w:rsidRPr="00D03E9F">
        <w:rPr>
          <w:rFonts w:ascii="Arial" w:hAnsi="Arial" w:cs="Arial"/>
        </w:rPr>
        <w:t>Hunaiti</w:t>
      </w:r>
      <w:proofErr w:type="spellEnd"/>
      <w:r w:rsidRPr="00D03E9F">
        <w:rPr>
          <w:rFonts w:ascii="Arial" w:hAnsi="Arial" w:cs="Arial"/>
        </w:rPr>
        <w:t xml:space="preserve">, Z. (2024) ‘Empowering Healthcare Leaders: Coaching for Leadership Development’, </w:t>
      </w:r>
      <w:proofErr w:type="spellStart"/>
      <w:r w:rsidRPr="00D03E9F">
        <w:rPr>
          <w:rFonts w:ascii="Arial" w:hAnsi="Arial" w:cs="Arial"/>
        </w:rPr>
        <w:t>Encyclopedia</w:t>
      </w:r>
      <w:proofErr w:type="spellEnd"/>
      <w:r w:rsidRPr="00D03E9F">
        <w:rPr>
          <w:rFonts w:ascii="Arial" w:hAnsi="Arial" w:cs="Arial"/>
        </w:rPr>
        <w:t xml:space="preserve">, 4(4), pp. 1752-1759. Available at: </w:t>
      </w:r>
      <w:hyperlink r:id="rId14" w:history="1">
        <w:r w:rsidRPr="003F3252">
          <w:rPr>
            <w:rStyle w:val="Hyperlink"/>
            <w:rFonts w:ascii="Arial" w:hAnsi="Arial" w:cs="Arial"/>
          </w:rPr>
          <w:t>https://doi.org/10.3390/encyclopedia4040115</w:t>
        </w:r>
      </w:hyperlink>
      <w:r>
        <w:rPr>
          <w:rFonts w:ascii="Arial" w:hAnsi="Arial" w:cs="Arial"/>
        </w:rPr>
        <w:t xml:space="preserve"> </w:t>
      </w:r>
    </w:p>
    <w:p w14:paraId="6ACE6E9D" w14:textId="67A85EE8" w:rsidR="00BB1D2C" w:rsidRDefault="00BB1D2C" w:rsidP="00CC4D66">
      <w:pPr>
        <w:spacing w:line="360" w:lineRule="auto"/>
        <w:jc w:val="both"/>
        <w:rPr>
          <w:rFonts w:ascii="Arial" w:hAnsi="Arial" w:cs="Arial"/>
        </w:rPr>
      </w:pPr>
      <w:r w:rsidRPr="00BB1D2C">
        <w:rPr>
          <w:rFonts w:ascii="Arial" w:hAnsi="Arial" w:cs="Arial"/>
        </w:rPr>
        <w:t xml:space="preserve">Knowles, S. (2021) </w:t>
      </w:r>
      <w:r w:rsidR="00066282">
        <w:rPr>
          <w:rFonts w:ascii="Arial" w:hAnsi="Arial" w:cs="Arial"/>
        </w:rPr>
        <w:t>‘</w:t>
      </w:r>
      <w:r w:rsidRPr="00BB1D2C">
        <w:rPr>
          <w:rFonts w:ascii="Arial" w:hAnsi="Arial" w:cs="Arial"/>
        </w:rPr>
        <w:t>Benefits of Coaching</w:t>
      </w:r>
      <w:r w:rsidR="00066282">
        <w:rPr>
          <w:rFonts w:ascii="Arial" w:hAnsi="Arial" w:cs="Arial"/>
        </w:rPr>
        <w:t>’</w:t>
      </w:r>
      <w:r w:rsidR="00D35970">
        <w:rPr>
          <w:rFonts w:ascii="Arial" w:hAnsi="Arial" w:cs="Arial"/>
        </w:rPr>
        <w:t>,</w:t>
      </w:r>
      <w:r w:rsidRPr="00BB1D2C">
        <w:rPr>
          <w:rFonts w:ascii="Arial" w:hAnsi="Arial" w:cs="Arial"/>
        </w:rPr>
        <w:t xml:space="preserve"> In: Positive Psychology Coaching. Springer, Cham.</w:t>
      </w:r>
      <w:r w:rsidR="00907247">
        <w:rPr>
          <w:rFonts w:ascii="Arial" w:hAnsi="Arial" w:cs="Arial"/>
        </w:rPr>
        <w:t xml:space="preserve"> </w:t>
      </w:r>
      <w:r w:rsidR="00B41709">
        <w:rPr>
          <w:rFonts w:ascii="Arial" w:hAnsi="Arial" w:cs="Arial"/>
        </w:rPr>
        <w:t>pp.</w:t>
      </w:r>
      <w:r w:rsidR="00610CA1">
        <w:rPr>
          <w:rFonts w:ascii="Arial" w:hAnsi="Arial" w:cs="Arial"/>
        </w:rPr>
        <w:t xml:space="preserve"> 67-77. </w:t>
      </w:r>
      <w:r w:rsidR="00B41709">
        <w:rPr>
          <w:rFonts w:ascii="Arial" w:hAnsi="Arial" w:cs="Arial"/>
        </w:rPr>
        <w:t xml:space="preserve"> </w:t>
      </w:r>
      <w:r w:rsidR="00907247">
        <w:rPr>
          <w:rFonts w:ascii="Arial" w:hAnsi="Arial" w:cs="Arial"/>
        </w:rPr>
        <w:t xml:space="preserve">Available at: </w:t>
      </w:r>
      <w:r w:rsidRPr="00BB1D2C">
        <w:rPr>
          <w:rFonts w:ascii="Arial" w:hAnsi="Arial" w:cs="Arial"/>
        </w:rPr>
        <w:t xml:space="preserve"> </w:t>
      </w:r>
      <w:hyperlink r:id="rId15" w:history="1">
        <w:r w:rsidR="00B86F44" w:rsidRPr="0099057A">
          <w:rPr>
            <w:rStyle w:val="Hyperlink"/>
            <w:rFonts w:ascii="Arial" w:hAnsi="Arial" w:cs="Arial"/>
          </w:rPr>
          <w:t>https://doi.org/10.1007/978-3-030-88995-1_5</w:t>
        </w:r>
      </w:hyperlink>
      <w:r w:rsidR="00B86F44">
        <w:rPr>
          <w:rFonts w:ascii="Arial" w:hAnsi="Arial" w:cs="Arial"/>
        </w:rPr>
        <w:t xml:space="preserve"> </w:t>
      </w:r>
    </w:p>
    <w:p w14:paraId="2780B049" w14:textId="5E1FF15E" w:rsidR="00B243F2" w:rsidRDefault="00B243F2" w:rsidP="00CC4D66">
      <w:pPr>
        <w:spacing w:line="360" w:lineRule="auto"/>
        <w:jc w:val="both"/>
        <w:rPr>
          <w:rFonts w:ascii="Arial" w:hAnsi="Arial" w:cs="Arial"/>
        </w:rPr>
      </w:pPr>
      <w:r w:rsidRPr="00B243F2">
        <w:rPr>
          <w:rFonts w:ascii="Arial" w:hAnsi="Arial" w:cs="Arial"/>
        </w:rPr>
        <w:lastRenderedPageBreak/>
        <w:t xml:space="preserve">Management </w:t>
      </w:r>
      <w:proofErr w:type="spellStart"/>
      <w:r w:rsidR="007A6121" w:rsidRPr="00B243F2">
        <w:rPr>
          <w:rFonts w:ascii="Arial" w:hAnsi="Arial" w:cs="Arial"/>
        </w:rPr>
        <w:t>Encyclopedia</w:t>
      </w:r>
      <w:proofErr w:type="spellEnd"/>
      <w:r w:rsidRPr="00B243F2">
        <w:rPr>
          <w:rFonts w:ascii="Arial" w:hAnsi="Arial" w:cs="Arial"/>
        </w:rPr>
        <w:t xml:space="preserve"> (2015) </w:t>
      </w:r>
      <w:r w:rsidRPr="004F6E51">
        <w:rPr>
          <w:rFonts w:ascii="Arial" w:hAnsi="Arial" w:cs="Arial"/>
          <w:i/>
          <w:iCs/>
        </w:rPr>
        <w:t>The Tao of Coaching – highlights.</w:t>
      </w:r>
      <w:r w:rsidRPr="00B243F2">
        <w:rPr>
          <w:rFonts w:ascii="Arial" w:hAnsi="Arial" w:cs="Arial"/>
        </w:rPr>
        <w:t xml:space="preserve"> Available at: https://managerpedia.wordpress.com/2015/09/01/the-tao-of-coaching-highlights/ </w:t>
      </w:r>
      <w:r w:rsidR="004F6E51">
        <w:rPr>
          <w:rFonts w:ascii="Arial" w:hAnsi="Arial" w:cs="Arial"/>
        </w:rPr>
        <w:t>(</w:t>
      </w:r>
      <w:r w:rsidRPr="00B243F2">
        <w:rPr>
          <w:rFonts w:ascii="Arial" w:hAnsi="Arial" w:cs="Arial"/>
        </w:rPr>
        <w:t>Accessed</w:t>
      </w:r>
      <w:r w:rsidR="004F6E51">
        <w:rPr>
          <w:rFonts w:ascii="Arial" w:hAnsi="Arial" w:cs="Arial"/>
        </w:rPr>
        <w:t>:</w:t>
      </w:r>
      <w:r w:rsidRPr="00B243F2">
        <w:rPr>
          <w:rFonts w:ascii="Arial" w:hAnsi="Arial" w:cs="Arial"/>
        </w:rPr>
        <w:t xml:space="preserve"> 12 December 2025</w:t>
      </w:r>
      <w:r w:rsidR="004F6E51">
        <w:rPr>
          <w:rFonts w:ascii="Arial" w:hAnsi="Arial" w:cs="Arial"/>
        </w:rPr>
        <w:t>)</w:t>
      </w:r>
      <w:r w:rsidRPr="00B243F2">
        <w:rPr>
          <w:rFonts w:ascii="Arial" w:hAnsi="Arial" w:cs="Arial"/>
        </w:rPr>
        <w:t>.</w:t>
      </w:r>
    </w:p>
    <w:p w14:paraId="5804D917" w14:textId="681C79FC" w:rsidR="00346232" w:rsidRDefault="00346232" w:rsidP="00CC4D66">
      <w:pPr>
        <w:spacing w:line="360" w:lineRule="auto"/>
        <w:jc w:val="both"/>
        <w:rPr>
          <w:rFonts w:ascii="Arial" w:hAnsi="Arial" w:cs="Arial"/>
        </w:rPr>
      </w:pPr>
      <w:r w:rsidRPr="00346232">
        <w:rPr>
          <w:rFonts w:ascii="Arial" w:hAnsi="Arial" w:cs="Arial"/>
        </w:rPr>
        <w:t xml:space="preserve">Morgan, K. (2022) </w:t>
      </w:r>
      <w:r w:rsidRPr="0053282F">
        <w:rPr>
          <w:rFonts w:ascii="Arial" w:hAnsi="Arial" w:cs="Arial"/>
          <w:i/>
          <w:iCs/>
        </w:rPr>
        <w:t>'Soft skills': The intangible qualities companies crave</w:t>
      </w:r>
      <w:r w:rsidRPr="00346232">
        <w:rPr>
          <w:rFonts w:ascii="Arial" w:hAnsi="Arial" w:cs="Arial"/>
        </w:rPr>
        <w:t xml:space="preserve">.  Available at: https://www.bbc.co.uk/worklife/article/20220727-soft-skills-the-intangible-qualities-companies-crave </w:t>
      </w:r>
      <w:r w:rsidR="00A479CD">
        <w:rPr>
          <w:rFonts w:ascii="Arial" w:hAnsi="Arial" w:cs="Arial"/>
        </w:rPr>
        <w:t>(</w:t>
      </w:r>
      <w:r w:rsidRPr="00346232">
        <w:rPr>
          <w:rFonts w:ascii="Arial" w:hAnsi="Arial" w:cs="Arial"/>
        </w:rPr>
        <w:t>Accessed 11 December 2025</w:t>
      </w:r>
      <w:r w:rsidR="00A479CD">
        <w:rPr>
          <w:rFonts w:ascii="Arial" w:hAnsi="Arial" w:cs="Arial"/>
        </w:rPr>
        <w:t>)</w:t>
      </w:r>
      <w:r w:rsidRPr="00346232">
        <w:rPr>
          <w:rFonts w:ascii="Arial" w:hAnsi="Arial" w:cs="Arial"/>
        </w:rPr>
        <w:t>.</w:t>
      </w:r>
    </w:p>
    <w:p w14:paraId="30564EF2" w14:textId="17E63AC7" w:rsidR="00FC6438" w:rsidRPr="00E34DAB" w:rsidRDefault="00720881" w:rsidP="00CC4D66">
      <w:pPr>
        <w:spacing w:line="360" w:lineRule="auto"/>
        <w:jc w:val="both"/>
        <w:rPr>
          <w:rFonts w:ascii="Arial" w:hAnsi="Arial" w:cs="Arial"/>
        </w:rPr>
      </w:pPr>
      <w:r>
        <w:rPr>
          <w:rFonts w:ascii="Arial" w:hAnsi="Arial" w:cs="Arial"/>
        </w:rPr>
        <w:t>Mulligan Brothers Interviews (2022)</w:t>
      </w:r>
      <w:r w:rsidR="004258AA">
        <w:rPr>
          <w:rFonts w:ascii="Arial" w:hAnsi="Arial" w:cs="Arial"/>
        </w:rPr>
        <w:t xml:space="preserve"> </w:t>
      </w:r>
      <w:r w:rsidR="004258AA" w:rsidRPr="00154F75">
        <w:rPr>
          <w:rFonts w:ascii="Arial" w:hAnsi="Arial" w:cs="Arial"/>
          <w:i/>
          <w:iCs/>
        </w:rPr>
        <w:t xml:space="preserve">Best Advice for </w:t>
      </w:r>
      <w:r w:rsidR="00AD60B7" w:rsidRPr="00154F75">
        <w:rPr>
          <w:rFonts w:ascii="Arial" w:hAnsi="Arial" w:cs="Arial"/>
          <w:i/>
          <w:iCs/>
        </w:rPr>
        <w:t>up-and-coming</w:t>
      </w:r>
      <w:r w:rsidR="004258AA" w:rsidRPr="00154F75">
        <w:rPr>
          <w:rFonts w:ascii="Arial" w:hAnsi="Arial" w:cs="Arial"/>
          <w:i/>
          <w:iCs/>
        </w:rPr>
        <w:t xml:space="preserve"> coaches- Bill Beswick Sports psychologist</w:t>
      </w:r>
      <w:r w:rsidR="00154F75" w:rsidRPr="00154F75">
        <w:rPr>
          <w:rFonts w:ascii="Arial" w:hAnsi="Arial" w:cs="Arial"/>
          <w:i/>
          <w:iCs/>
        </w:rPr>
        <w:t>.</w:t>
      </w:r>
      <w:r w:rsidR="00154F75">
        <w:rPr>
          <w:rFonts w:ascii="Arial" w:hAnsi="Arial" w:cs="Arial"/>
          <w:i/>
          <w:iCs/>
        </w:rPr>
        <w:t xml:space="preserve">  </w:t>
      </w:r>
      <w:r w:rsidR="00154F75" w:rsidRPr="00154F75">
        <w:rPr>
          <w:rFonts w:ascii="Arial" w:hAnsi="Arial" w:cs="Arial"/>
        </w:rPr>
        <w:t>Available at:</w:t>
      </w:r>
      <w:r w:rsidR="00154F75">
        <w:rPr>
          <w:rFonts w:ascii="Arial" w:hAnsi="Arial" w:cs="Arial"/>
          <w:i/>
          <w:iCs/>
        </w:rPr>
        <w:t xml:space="preserve"> </w:t>
      </w:r>
      <w:hyperlink r:id="rId16" w:history="1">
        <w:r w:rsidR="00E34DAB" w:rsidRPr="00E34DAB">
          <w:rPr>
            <w:rStyle w:val="Hyperlink"/>
            <w:rFonts w:ascii="Arial" w:hAnsi="Arial" w:cs="Arial"/>
          </w:rPr>
          <w:t>https://youtu.be/w3r5weMfbIM?si=P6MJyaOfeGFtZIBj</w:t>
        </w:r>
      </w:hyperlink>
      <w:r w:rsidR="00E34DAB">
        <w:rPr>
          <w:rFonts w:ascii="Arial" w:hAnsi="Arial" w:cs="Arial"/>
        </w:rPr>
        <w:t xml:space="preserve"> (Accessed: </w:t>
      </w:r>
      <w:r w:rsidR="00AD60B7">
        <w:rPr>
          <w:rFonts w:ascii="Arial" w:hAnsi="Arial" w:cs="Arial"/>
        </w:rPr>
        <w:t>12 December 2025).</w:t>
      </w:r>
    </w:p>
    <w:p w14:paraId="53D233ED" w14:textId="316D32C9" w:rsidR="0049095F" w:rsidRDefault="0049095F" w:rsidP="00CC4D66">
      <w:pPr>
        <w:spacing w:line="360" w:lineRule="auto"/>
        <w:jc w:val="both"/>
        <w:rPr>
          <w:rFonts w:ascii="Arial" w:hAnsi="Arial" w:cs="Arial"/>
        </w:rPr>
      </w:pPr>
      <w:r w:rsidRPr="0049095F">
        <w:rPr>
          <w:rFonts w:ascii="Arial" w:hAnsi="Arial" w:cs="Arial"/>
        </w:rPr>
        <w:t xml:space="preserve">NHS England (2023) </w:t>
      </w:r>
      <w:r w:rsidRPr="00CA5084">
        <w:rPr>
          <w:rFonts w:ascii="Arial" w:hAnsi="Arial" w:cs="Arial"/>
          <w:i/>
          <w:iCs/>
        </w:rPr>
        <w:t>Supported self-management: health coaching guide.</w:t>
      </w:r>
      <w:r w:rsidRPr="0049095F">
        <w:rPr>
          <w:rFonts w:ascii="Arial" w:hAnsi="Arial" w:cs="Arial"/>
        </w:rPr>
        <w:t xml:space="preserve">  Available at: </w:t>
      </w:r>
      <w:hyperlink r:id="rId17" w:history="1">
        <w:r w:rsidR="004D3FA5" w:rsidRPr="003F3252">
          <w:rPr>
            <w:rStyle w:val="Hyperlink"/>
            <w:rFonts w:ascii="Arial" w:hAnsi="Arial" w:cs="Arial"/>
          </w:rPr>
          <w:t>https://www.england.nhs.uk/long-read/health-coaching/</w:t>
        </w:r>
      </w:hyperlink>
      <w:r w:rsidR="004D3FA5">
        <w:rPr>
          <w:rFonts w:ascii="Arial" w:hAnsi="Arial" w:cs="Arial"/>
        </w:rPr>
        <w:t xml:space="preserve"> (Accessed: </w:t>
      </w:r>
      <w:r w:rsidR="001C7C81">
        <w:rPr>
          <w:rFonts w:ascii="Arial" w:hAnsi="Arial" w:cs="Arial"/>
        </w:rPr>
        <w:t>10 December 2025).</w:t>
      </w:r>
    </w:p>
    <w:p w14:paraId="4652A837" w14:textId="5038A869" w:rsidR="002E2C6A" w:rsidRDefault="002E2C6A" w:rsidP="00CC4D66">
      <w:pPr>
        <w:spacing w:line="360" w:lineRule="auto"/>
        <w:jc w:val="both"/>
        <w:rPr>
          <w:rFonts w:ascii="Arial" w:hAnsi="Arial" w:cs="Arial"/>
        </w:rPr>
      </w:pPr>
      <w:proofErr w:type="spellStart"/>
      <w:r w:rsidRPr="002E2C6A">
        <w:rPr>
          <w:rFonts w:ascii="Arial" w:hAnsi="Arial" w:cs="Arial"/>
        </w:rPr>
        <w:t>Parsloe</w:t>
      </w:r>
      <w:proofErr w:type="spellEnd"/>
      <w:r w:rsidRPr="002E2C6A">
        <w:rPr>
          <w:rFonts w:ascii="Arial" w:hAnsi="Arial" w:cs="Arial"/>
        </w:rPr>
        <w:t xml:space="preserve">, E. (2022) </w:t>
      </w:r>
      <w:r w:rsidRPr="009C444D">
        <w:rPr>
          <w:rFonts w:ascii="Arial" w:hAnsi="Arial" w:cs="Arial"/>
          <w:i/>
          <w:iCs/>
        </w:rPr>
        <w:t xml:space="preserve">Coaching and mentoring practical techniques for developing learning and performance. </w:t>
      </w:r>
      <w:r w:rsidR="00D9044B">
        <w:rPr>
          <w:rFonts w:ascii="Arial" w:hAnsi="Arial" w:cs="Arial"/>
        </w:rPr>
        <w:t>4</w:t>
      </w:r>
      <w:r w:rsidR="00D9044B" w:rsidRPr="00D9044B">
        <w:rPr>
          <w:rFonts w:ascii="Arial" w:hAnsi="Arial" w:cs="Arial"/>
          <w:vertAlign w:val="superscript"/>
        </w:rPr>
        <w:t>th</w:t>
      </w:r>
      <w:r w:rsidR="00D9044B">
        <w:rPr>
          <w:rFonts w:ascii="Arial" w:hAnsi="Arial" w:cs="Arial"/>
        </w:rPr>
        <w:t xml:space="preserve"> </w:t>
      </w:r>
      <w:proofErr w:type="spellStart"/>
      <w:r w:rsidRPr="002E2C6A">
        <w:rPr>
          <w:rFonts w:ascii="Arial" w:hAnsi="Arial" w:cs="Arial"/>
        </w:rPr>
        <w:t>ed</w:t>
      </w:r>
      <w:r w:rsidR="00D9044B">
        <w:rPr>
          <w:rFonts w:ascii="Arial" w:hAnsi="Arial" w:cs="Arial"/>
        </w:rPr>
        <w:t>n</w:t>
      </w:r>
      <w:proofErr w:type="spellEnd"/>
      <w:r w:rsidR="00D9044B">
        <w:rPr>
          <w:rFonts w:ascii="Arial" w:hAnsi="Arial" w:cs="Arial"/>
        </w:rPr>
        <w:t>.</w:t>
      </w:r>
      <w:r w:rsidRPr="002E2C6A">
        <w:rPr>
          <w:rFonts w:ascii="Arial" w:hAnsi="Arial" w:cs="Arial"/>
        </w:rPr>
        <w:t xml:space="preserve"> </w:t>
      </w:r>
      <w:proofErr w:type="spellStart"/>
      <w:r w:rsidRPr="002E2C6A">
        <w:rPr>
          <w:rFonts w:ascii="Arial" w:hAnsi="Arial" w:cs="Arial"/>
        </w:rPr>
        <w:t>KoganPage</w:t>
      </w:r>
      <w:proofErr w:type="spellEnd"/>
      <w:r w:rsidRPr="002E2C6A">
        <w:rPr>
          <w:rFonts w:ascii="Arial" w:hAnsi="Arial" w:cs="Arial"/>
        </w:rPr>
        <w:t>.</w:t>
      </w:r>
      <w:r>
        <w:rPr>
          <w:rFonts w:ascii="Arial" w:hAnsi="Arial" w:cs="Arial"/>
        </w:rPr>
        <w:t xml:space="preserve"> </w:t>
      </w:r>
    </w:p>
    <w:p w14:paraId="6C0CEA99" w14:textId="17A98165" w:rsidR="007E4F7D" w:rsidRDefault="007E4F7D" w:rsidP="00CC4D66">
      <w:pPr>
        <w:spacing w:line="360" w:lineRule="auto"/>
        <w:jc w:val="both"/>
        <w:rPr>
          <w:rFonts w:ascii="Arial" w:hAnsi="Arial" w:cs="Arial"/>
        </w:rPr>
      </w:pPr>
      <w:r w:rsidRPr="007E4F7D">
        <w:rPr>
          <w:rFonts w:ascii="Arial" w:hAnsi="Arial" w:cs="Arial"/>
        </w:rPr>
        <w:t xml:space="preserve">Rahimi, S. (2025) </w:t>
      </w:r>
      <w:r w:rsidR="001D368E">
        <w:rPr>
          <w:rFonts w:ascii="Arial" w:hAnsi="Arial" w:cs="Arial"/>
        </w:rPr>
        <w:t>‘</w:t>
      </w:r>
      <w:r w:rsidRPr="007E4F7D">
        <w:rPr>
          <w:rFonts w:ascii="Arial" w:hAnsi="Arial" w:cs="Arial"/>
        </w:rPr>
        <w:t xml:space="preserve">Examining </w:t>
      </w:r>
      <w:r w:rsidR="003A70B7" w:rsidRPr="007E4F7D">
        <w:rPr>
          <w:rFonts w:ascii="Arial" w:hAnsi="Arial" w:cs="Arial"/>
        </w:rPr>
        <w:t>the</w:t>
      </w:r>
      <w:r w:rsidRPr="007E4F7D">
        <w:rPr>
          <w:rFonts w:ascii="Arial" w:hAnsi="Arial" w:cs="Arial"/>
        </w:rPr>
        <w:t xml:space="preserve"> Moderating Role of Problem-Solving on Coaching Skills and Organi</w:t>
      </w:r>
      <w:r w:rsidR="00927A11">
        <w:rPr>
          <w:rFonts w:ascii="Arial" w:hAnsi="Arial" w:cs="Arial"/>
        </w:rPr>
        <w:t>s</w:t>
      </w:r>
      <w:r w:rsidRPr="007E4F7D">
        <w:rPr>
          <w:rFonts w:ascii="Arial" w:hAnsi="Arial" w:cs="Arial"/>
        </w:rPr>
        <w:t>ational Performance (Case Study: Knowledg</w:t>
      </w:r>
      <w:r w:rsidR="003A70B7">
        <w:rPr>
          <w:rFonts w:ascii="Arial" w:hAnsi="Arial" w:cs="Arial"/>
        </w:rPr>
        <w:t>e</w:t>
      </w:r>
      <w:r w:rsidR="00C55033">
        <w:rPr>
          <w:rFonts w:ascii="Arial" w:hAnsi="Arial" w:cs="Arial"/>
        </w:rPr>
        <w:t>-</w:t>
      </w:r>
      <w:r w:rsidR="00C55033" w:rsidRPr="00C55033">
        <w:rPr>
          <w:rFonts w:ascii="Arial" w:hAnsi="Arial" w:cs="Arial"/>
        </w:rPr>
        <w:t>Based Company, Production of Electronic Printed Circuit Boards in Yazd Province</w:t>
      </w:r>
      <w:r w:rsidR="003A70B7">
        <w:rPr>
          <w:rFonts w:ascii="Arial" w:hAnsi="Arial" w:cs="Arial"/>
        </w:rPr>
        <w:t>)</w:t>
      </w:r>
      <w:r w:rsidR="006F383B">
        <w:rPr>
          <w:rFonts w:ascii="Arial" w:hAnsi="Arial" w:cs="Arial"/>
        </w:rPr>
        <w:t>’</w:t>
      </w:r>
      <w:r w:rsidR="00F02A69">
        <w:rPr>
          <w:rFonts w:ascii="Arial" w:hAnsi="Arial" w:cs="Arial"/>
        </w:rPr>
        <w:t>,</w:t>
      </w:r>
      <w:r w:rsidRPr="007E4F7D">
        <w:rPr>
          <w:rFonts w:ascii="Arial" w:hAnsi="Arial" w:cs="Arial"/>
        </w:rPr>
        <w:t xml:space="preserve"> International Journal of Sustainable Applied Science and Engineering</w:t>
      </w:r>
      <w:r w:rsidR="00F02A69">
        <w:rPr>
          <w:rFonts w:ascii="Arial" w:hAnsi="Arial" w:cs="Arial"/>
        </w:rPr>
        <w:t xml:space="preserve">, </w:t>
      </w:r>
      <w:r w:rsidRPr="007E4F7D">
        <w:rPr>
          <w:rFonts w:ascii="Arial" w:hAnsi="Arial" w:cs="Arial"/>
        </w:rPr>
        <w:t xml:space="preserve"> 2(1</w:t>
      </w:r>
      <w:r w:rsidR="007F7278">
        <w:rPr>
          <w:rFonts w:ascii="Arial" w:hAnsi="Arial" w:cs="Arial"/>
        </w:rPr>
        <w:t>)</w:t>
      </w:r>
      <w:r w:rsidRPr="007E4F7D">
        <w:rPr>
          <w:rFonts w:ascii="Arial" w:hAnsi="Arial" w:cs="Arial"/>
        </w:rPr>
        <w:t xml:space="preserve">. Available at: </w:t>
      </w:r>
      <w:hyperlink r:id="rId18" w:history="1">
        <w:r w:rsidR="003A70B7" w:rsidRPr="00F12C66">
          <w:rPr>
            <w:rStyle w:val="Hyperlink"/>
            <w:rFonts w:ascii="Arial" w:hAnsi="Arial" w:cs="Arial"/>
          </w:rPr>
          <w:t>https://bgsiran.ir/journal/ojs-3.1.1-4/index.php/IJSASE/article/view/140</w:t>
        </w:r>
      </w:hyperlink>
      <w:r w:rsidR="003A70B7">
        <w:rPr>
          <w:rFonts w:ascii="Arial" w:hAnsi="Arial" w:cs="Arial"/>
        </w:rPr>
        <w:t xml:space="preserve"> </w:t>
      </w:r>
      <w:r w:rsidRPr="007E4F7D">
        <w:rPr>
          <w:rFonts w:ascii="Arial" w:hAnsi="Arial" w:cs="Arial"/>
        </w:rPr>
        <w:t xml:space="preserve"> </w:t>
      </w:r>
      <w:r w:rsidR="003A70B7">
        <w:rPr>
          <w:rFonts w:ascii="Arial" w:hAnsi="Arial" w:cs="Arial"/>
        </w:rPr>
        <w:t>(</w:t>
      </w:r>
      <w:r w:rsidRPr="007E4F7D">
        <w:rPr>
          <w:rFonts w:ascii="Arial" w:hAnsi="Arial" w:cs="Arial"/>
        </w:rPr>
        <w:t>Accessed</w:t>
      </w:r>
      <w:r w:rsidR="003A70B7">
        <w:rPr>
          <w:rFonts w:ascii="Arial" w:hAnsi="Arial" w:cs="Arial"/>
        </w:rPr>
        <w:t>:</w:t>
      </w:r>
      <w:r w:rsidRPr="007E4F7D">
        <w:rPr>
          <w:rFonts w:ascii="Arial" w:hAnsi="Arial" w:cs="Arial"/>
        </w:rPr>
        <w:t xml:space="preserve"> 12 December 2025</w:t>
      </w:r>
      <w:r w:rsidR="003A70B7">
        <w:rPr>
          <w:rFonts w:ascii="Arial" w:hAnsi="Arial" w:cs="Arial"/>
        </w:rPr>
        <w:t>)</w:t>
      </w:r>
      <w:r w:rsidRPr="007E4F7D">
        <w:rPr>
          <w:rFonts w:ascii="Arial" w:hAnsi="Arial" w:cs="Arial"/>
        </w:rPr>
        <w:t>.</w:t>
      </w:r>
      <w:r w:rsidR="003A70B7">
        <w:rPr>
          <w:rFonts w:ascii="Arial" w:hAnsi="Arial" w:cs="Arial"/>
        </w:rPr>
        <w:t xml:space="preserve"> </w:t>
      </w:r>
    </w:p>
    <w:p w14:paraId="607ED1BE" w14:textId="08AD568E" w:rsidR="000B61E5" w:rsidRDefault="006A1EF6" w:rsidP="00A81984">
      <w:pPr>
        <w:spacing w:line="360" w:lineRule="auto"/>
        <w:jc w:val="both"/>
      </w:pPr>
      <w:r w:rsidRPr="006A1EF6">
        <w:rPr>
          <w:rFonts w:ascii="Arial" w:hAnsi="Arial" w:cs="Arial"/>
        </w:rPr>
        <w:t xml:space="preserve">Richardson, C., Wicking, K., Biedermann, N., &amp; Langtree, T. (2023) </w:t>
      </w:r>
      <w:r w:rsidR="00FF26FC">
        <w:rPr>
          <w:rFonts w:ascii="Arial" w:hAnsi="Arial" w:cs="Arial"/>
        </w:rPr>
        <w:t>‘</w:t>
      </w:r>
      <w:r w:rsidRPr="006A1EF6">
        <w:rPr>
          <w:rFonts w:ascii="Arial" w:hAnsi="Arial" w:cs="Arial"/>
        </w:rPr>
        <w:t>Coaching in nursing: An integrative literature review</w:t>
      </w:r>
      <w:r w:rsidR="00FF26FC">
        <w:rPr>
          <w:rFonts w:ascii="Arial" w:hAnsi="Arial" w:cs="Arial"/>
        </w:rPr>
        <w:t>’,</w:t>
      </w:r>
      <w:r w:rsidRPr="006A1EF6">
        <w:rPr>
          <w:rFonts w:ascii="Arial" w:hAnsi="Arial" w:cs="Arial"/>
        </w:rPr>
        <w:t xml:space="preserve"> </w:t>
      </w:r>
      <w:r w:rsidRPr="00FF26FC">
        <w:rPr>
          <w:rFonts w:ascii="Arial" w:hAnsi="Arial" w:cs="Arial"/>
          <w:i/>
          <w:iCs/>
        </w:rPr>
        <w:t>Nursing Open</w:t>
      </w:r>
      <w:r w:rsidRPr="006A1EF6">
        <w:rPr>
          <w:rFonts w:ascii="Arial" w:hAnsi="Arial" w:cs="Arial"/>
        </w:rPr>
        <w:t xml:space="preserve">, 10(10), pp. 6635–6649. </w:t>
      </w:r>
      <w:r w:rsidR="00D034CE">
        <w:rPr>
          <w:rFonts w:ascii="Arial" w:hAnsi="Arial" w:cs="Arial"/>
        </w:rPr>
        <w:t xml:space="preserve">Available at: </w:t>
      </w:r>
      <w:hyperlink r:id="rId19" w:history="1">
        <w:r w:rsidR="00D034CE" w:rsidRPr="003F3252">
          <w:rPr>
            <w:rStyle w:val="Hyperlink"/>
            <w:rFonts w:ascii="Arial" w:hAnsi="Arial" w:cs="Arial"/>
          </w:rPr>
          <w:t>https://doi.org/10.1002/nop2.1925</w:t>
        </w:r>
      </w:hyperlink>
    </w:p>
    <w:p w14:paraId="59808FE3" w14:textId="75AB4343" w:rsidR="00585D40" w:rsidRDefault="00585D40" w:rsidP="00A81984">
      <w:pPr>
        <w:spacing w:line="360" w:lineRule="auto"/>
        <w:jc w:val="both"/>
        <w:rPr>
          <w:rFonts w:ascii="Arial" w:hAnsi="Arial" w:cs="Arial"/>
        </w:rPr>
      </w:pPr>
      <w:r w:rsidRPr="00585D40">
        <w:rPr>
          <w:rFonts w:ascii="Arial" w:hAnsi="Arial" w:cs="Arial"/>
        </w:rPr>
        <w:t xml:space="preserve">Senn, F. (2025) </w:t>
      </w:r>
      <w:r w:rsidRPr="003C34AB">
        <w:rPr>
          <w:rFonts w:ascii="Arial" w:hAnsi="Arial" w:cs="Arial"/>
          <w:i/>
          <w:iCs/>
        </w:rPr>
        <w:t>Coaching. The science. The undisputable evidence.: Everything you wanted to know about coaching, but you were afraid to ask.</w:t>
      </w:r>
      <w:r w:rsidRPr="00585D40">
        <w:rPr>
          <w:rFonts w:ascii="Arial" w:hAnsi="Arial" w:cs="Arial"/>
        </w:rPr>
        <w:t xml:space="preserve"> </w:t>
      </w:r>
      <w:r w:rsidR="00411B2D">
        <w:rPr>
          <w:rFonts w:ascii="Arial" w:hAnsi="Arial" w:cs="Arial"/>
        </w:rPr>
        <w:t xml:space="preserve">Editorial </w:t>
      </w:r>
      <w:proofErr w:type="spellStart"/>
      <w:r w:rsidRPr="00585D40">
        <w:rPr>
          <w:rFonts w:ascii="Arial" w:hAnsi="Arial" w:cs="Arial"/>
        </w:rPr>
        <w:t>Neurosoft</w:t>
      </w:r>
      <w:proofErr w:type="spellEnd"/>
      <w:r w:rsidRPr="00585D40">
        <w:rPr>
          <w:rFonts w:ascii="Arial" w:hAnsi="Arial" w:cs="Arial"/>
        </w:rPr>
        <w:t>.</w:t>
      </w:r>
      <w:r>
        <w:rPr>
          <w:rFonts w:ascii="Arial" w:hAnsi="Arial" w:cs="Arial"/>
        </w:rPr>
        <w:t xml:space="preserve"> </w:t>
      </w:r>
    </w:p>
    <w:p w14:paraId="7326DA4F" w14:textId="7E5CE9B5" w:rsidR="000B61E5" w:rsidRDefault="00A31F94" w:rsidP="00A81984">
      <w:pPr>
        <w:spacing w:line="360" w:lineRule="auto"/>
        <w:jc w:val="both"/>
        <w:rPr>
          <w:rFonts w:ascii="Arial" w:hAnsi="Arial" w:cs="Arial"/>
        </w:rPr>
      </w:pPr>
      <w:r w:rsidRPr="00A31F94">
        <w:rPr>
          <w:rFonts w:ascii="Arial" w:hAnsi="Arial" w:cs="Arial"/>
        </w:rPr>
        <w:t xml:space="preserve">Starr, J. (2021) </w:t>
      </w:r>
      <w:r w:rsidRPr="000B056E">
        <w:rPr>
          <w:rFonts w:ascii="Arial" w:hAnsi="Arial" w:cs="Arial"/>
          <w:i/>
          <w:iCs/>
        </w:rPr>
        <w:t>The coaching manual</w:t>
      </w:r>
      <w:r w:rsidRPr="00A31F94">
        <w:rPr>
          <w:rFonts w:ascii="Arial" w:hAnsi="Arial" w:cs="Arial"/>
        </w:rPr>
        <w:t xml:space="preserve">. </w:t>
      </w:r>
      <w:r w:rsidR="00164936">
        <w:rPr>
          <w:rFonts w:ascii="Arial" w:hAnsi="Arial" w:cs="Arial"/>
        </w:rPr>
        <w:t>5</w:t>
      </w:r>
      <w:r w:rsidR="00164936" w:rsidRPr="00164936">
        <w:rPr>
          <w:rFonts w:ascii="Arial" w:hAnsi="Arial" w:cs="Arial"/>
          <w:vertAlign w:val="superscript"/>
        </w:rPr>
        <w:t>th</w:t>
      </w:r>
      <w:r w:rsidR="00164936">
        <w:rPr>
          <w:rFonts w:ascii="Arial" w:hAnsi="Arial" w:cs="Arial"/>
        </w:rPr>
        <w:t xml:space="preserve"> </w:t>
      </w:r>
      <w:proofErr w:type="spellStart"/>
      <w:r w:rsidR="00164936">
        <w:rPr>
          <w:rFonts w:ascii="Arial" w:hAnsi="Arial" w:cs="Arial"/>
        </w:rPr>
        <w:t>edn</w:t>
      </w:r>
      <w:proofErr w:type="spellEnd"/>
      <w:r w:rsidR="00164936">
        <w:rPr>
          <w:rFonts w:ascii="Arial" w:hAnsi="Arial" w:cs="Arial"/>
        </w:rPr>
        <w:t xml:space="preserve">. </w:t>
      </w:r>
      <w:r w:rsidRPr="00A31F94">
        <w:rPr>
          <w:rFonts w:ascii="Arial" w:hAnsi="Arial" w:cs="Arial"/>
        </w:rPr>
        <w:t xml:space="preserve">Pearson </w:t>
      </w:r>
      <w:r w:rsidR="005073CA">
        <w:rPr>
          <w:rFonts w:ascii="Arial" w:hAnsi="Arial" w:cs="Arial"/>
        </w:rPr>
        <w:t>Education Limited</w:t>
      </w:r>
      <w:r w:rsidR="000B056E">
        <w:rPr>
          <w:rFonts w:ascii="Arial" w:hAnsi="Arial" w:cs="Arial"/>
        </w:rPr>
        <w:t>.</w:t>
      </w:r>
    </w:p>
    <w:p w14:paraId="48E03311" w14:textId="0FA625A9" w:rsidR="00091BBE" w:rsidRDefault="00091BBE" w:rsidP="00A81984">
      <w:pPr>
        <w:spacing w:line="360" w:lineRule="auto"/>
        <w:jc w:val="both"/>
        <w:rPr>
          <w:rFonts w:ascii="Arial" w:hAnsi="Arial" w:cs="Arial"/>
        </w:rPr>
      </w:pPr>
      <w:r w:rsidRPr="00091BBE">
        <w:rPr>
          <w:rFonts w:ascii="Arial" w:hAnsi="Arial" w:cs="Arial"/>
        </w:rPr>
        <w:t xml:space="preserve">University College London (2025) </w:t>
      </w:r>
      <w:r w:rsidRPr="004E42EF">
        <w:rPr>
          <w:rFonts w:ascii="Arial" w:hAnsi="Arial" w:cs="Arial"/>
          <w:i/>
          <w:iCs/>
        </w:rPr>
        <w:t>Develop academic reflection skills.</w:t>
      </w:r>
      <w:r w:rsidRPr="00091BBE">
        <w:rPr>
          <w:rFonts w:ascii="Arial" w:hAnsi="Arial" w:cs="Arial"/>
        </w:rPr>
        <w:t xml:space="preserve">  Available at: https://www.ucl.ac.uk/short-courses/staff-resources/course-design/design-learning-activities/develop </w:t>
      </w:r>
      <w:r w:rsidR="00AE367F">
        <w:rPr>
          <w:rFonts w:ascii="Arial" w:hAnsi="Arial" w:cs="Arial"/>
        </w:rPr>
        <w:t>(</w:t>
      </w:r>
      <w:r w:rsidRPr="00091BBE">
        <w:rPr>
          <w:rFonts w:ascii="Arial" w:hAnsi="Arial" w:cs="Arial"/>
        </w:rPr>
        <w:t>Accessed 9 December 2025</w:t>
      </w:r>
      <w:r w:rsidR="00AE367F">
        <w:rPr>
          <w:rFonts w:ascii="Arial" w:hAnsi="Arial" w:cs="Arial"/>
        </w:rPr>
        <w:t>)</w:t>
      </w:r>
      <w:r w:rsidRPr="00091BBE">
        <w:rPr>
          <w:rFonts w:ascii="Arial" w:hAnsi="Arial" w:cs="Arial"/>
        </w:rPr>
        <w:t>.</w:t>
      </w:r>
      <w:r>
        <w:rPr>
          <w:rFonts w:ascii="Arial" w:hAnsi="Arial" w:cs="Arial"/>
        </w:rPr>
        <w:t xml:space="preserve"> </w:t>
      </w:r>
    </w:p>
    <w:p w14:paraId="25FB0165" w14:textId="03D6A11A" w:rsidR="00A81984" w:rsidRDefault="003D136C" w:rsidP="00A81984">
      <w:pPr>
        <w:spacing w:line="360" w:lineRule="auto"/>
        <w:jc w:val="both"/>
        <w:rPr>
          <w:rFonts w:ascii="Arial" w:hAnsi="Arial" w:cs="Arial"/>
        </w:rPr>
      </w:pPr>
      <w:r w:rsidRPr="003D136C">
        <w:rPr>
          <w:rFonts w:ascii="Arial" w:hAnsi="Arial" w:cs="Arial"/>
        </w:rPr>
        <w:t>University of Derby (2025)</w:t>
      </w:r>
      <w:r w:rsidR="00AE367F">
        <w:rPr>
          <w:rFonts w:ascii="Arial" w:hAnsi="Arial" w:cs="Arial"/>
        </w:rPr>
        <w:t xml:space="preserve"> </w:t>
      </w:r>
      <w:r w:rsidRPr="00AE367F">
        <w:rPr>
          <w:rFonts w:ascii="Arial" w:hAnsi="Arial" w:cs="Arial"/>
          <w:i/>
          <w:iCs/>
        </w:rPr>
        <w:t>Gibbs Reflective Cycle.</w:t>
      </w:r>
      <w:r w:rsidRPr="003D136C">
        <w:rPr>
          <w:rFonts w:ascii="Arial" w:hAnsi="Arial" w:cs="Arial"/>
        </w:rPr>
        <w:t xml:space="preserve"> Available at: https://libguides.derby.ac.uk/develop-at-derby/resilience/gibbs-reflective-cycle </w:t>
      </w:r>
      <w:r w:rsidR="00DC5D97">
        <w:rPr>
          <w:rFonts w:ascii="Arial" w:hAnsi="Arial" w:cs="Arial"/>
        </w:rPr>
        <w:t>(</w:t>
      </w:r>
      <w:r w:rsidRPr="003D136C">
        <w:rPr>
          <w:rFonts w:ascii="Arial" w:hAnsi="Arial" w:cs="Arial"/>
        </w:rPr>
        <w:t>Accessed</w:t>
      </w:r>
      <w:r w:rsidR="00DC5D97">
        <w:rPr>
          <w:rFonts w:ascii="Arial" w:hAnsi="Arial" w:cs="Arial"/>
        </w:rPr>
        <w:t>:</w:t>
      </w:r>
      <w:r w:rsidRPr="003D136C">
        <w:rPr>
          <w:rFonts w:ascii="Arial" w:hAnsi="Arial" w:cs="Arial"/>
        </w:rPr>
        <w:t xml:space="preserve"> 9 December 2025</w:t>
      </w:r>
      <w:r w:rsidR="00DC5D97">
        <w:rPr>
          <w:rFonts w:ascii="Arial" w:hAnsi="Arial" w:cs="Arial"/>
        </w:rPr>
        <w:t>)</w:t>
      </w:r>
      <w:r w:rsidRPr="003D136C">
        <w:rPr>
          <w:rFonts w:ascii="Arial" w:hAnsi="Arial" w:cs="Arial"/>
        </w:rPr>
        <w:t>.</w:t>
      </w:r>
      <w:r>
        <w:rPr>
          <w:rFonts w:ascii="Arial" w:hAnsi="Arial" w:cs="Arial"/>
        </w:rPr>
        <w:t xml:space="preserve"> </w:t>
      </w:r>
    </w:p>
    <w:p w14:paraId="3D273396" w14:textId="77777777" w:rsidR="006E19EE" w:rsidRDefault="006E19EE" w:rsidP="00A81984">
      <w:pPr>
        <w:spacing w:line="360" w:lineRule="auto"/>
        <w:jc w:val="both"/>
        <w:rPr>
          <w:rFonts w:ascii="Arial" w:hAnsi="Arial" w:cs="Arial"/>
        </w:rPr>
      </w:pPr>
    </w:p>
    <w:p w14:paraId="7E4982AD" w14:textId="77777777" w:rsidR="006E19EE" w:rsidRDefault="006E19EE" w:rsidP="00A81984">
      <w:pPr>
        <w:spacing w:line="360" w:lineRule="auto"/>
        <w:jc w:val="both"/>
        <w:rPr>
          <w:rFonts w:ascii="Arial" w:hAnsi="Arial" w:cs="Arial"/>
        </w:rPr>
      </w:pPr>
    </w:p>
    <w:p w14:paraId="28574363" w14:textId="521B76F3" w:rsidR="006E19EE" w:rsidRDefault="009B6700" w:rsidP="001E023E">
      <w:pPr>
        <w:pStyle w:val="Heading1"/>
      </w:pPr>
      <w:bookmarkStart w:id="16" w:name="_Toc216457620"/>
      <w:r>
        <w:lastRenderedPageBreak/>
        <w:t>Appendices</w:t>
      </w:r>
      <w:bookmarkEnd w:id="16"/>
    </w:p>
    <w:p w14:paraId="141E662D" w14:textId="77777777" w:rsidR="009B6700" w:rsidRDefault="009B6700" w:rsidP="009B6700"/>
    <w:tbl>
      <w:tblPr>
        <w:tblpPr w:leftFromText="180" w:rightFromText="180" w:vertAnchor="text" w:horzAnchor="margin" w:tblpY="1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57B3E" w:rsidRPr="00E57B3E" w14:paraId="1CA89D5A" w14:textId="77777777" w:rsidTr="0094685D">
        <w:tc>
          <w:tcPr>
            <w:tcW w:w="10444" w:type="dxa"/>
            <w:shd w:val="clear" w:color="auto" w:fill="BFBFBF"/>
          </w:tcPr>
          <w:p w14:paraId="37ADABE7" w14:textId="77777777" w:rsidR="00E57B3E" w:rsidRPr="00E57B3E" w:rsidRDefault="00E57B3E" w:rsidP="00E57B3E">
            <w:pPr>
              <w:spacing w:after="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32"/>
                <w:szCs w:val="32"/>
                <w:lang w:eastAsia="en-GB"/>
                <w14:ligatures w14:val="none"/>
              </w:rPr>
              <w:br w:type="page"/>
            </w:r>
            <w:r w:rsidRPr="00E57B3E">
              <w:rPr>
                <w:rFonts w:ascii="Arial" w:eastAsia="Times New Roman" w:hAnsi="Arial" w:cs="Arial"/>
                <w:b/>
                <w:caps/>
                <w:kern w:val="0"/>
                <w:sz w:val="40"/>
                <w:szCs w:val="20"/>
                <w:lang w:eastAsia="en-GB"/>
                <w14:ligatures w14:val="none"/>
              </w:rPr>
              <w:t>Practical Coaching Exercise: marking form</w:t>
            </w:r>
          </w:p>
        </w:tc>
      </w:tr>
    </w:tbl>
    <w:p w14:paraId="0BA956C5" w14:textId="77777777" w:rsidR="00E57B3E" w:rsidRPr="00E57B3E" w:rsidRDefault="00E57B3E" w:rsidP="00E57B3E">
      <w:pPr>
        <w:spacing w:after="0" w:line="240" w:lineRule="auto"/>
        <w:jc w:val="right"/>
        <w:rPr>
          <w:rFonts w:ascii="Arial" w:eastAsia="Times New Roman" w:hAnsi="Arial" w:cs="Arial"/>
          <w:b/>
          <w:bCs/>
          <w:kern w:val="0"/>
          <w:sz w:val="36"/>
          <w:szCs w:val="36"/>
          <w:lang w:eastAsia="en-GB"/>
          <w14:ligatures w14:val="none"/>
        </w:rPr>
      </w:pPr>
      <w:r w:rsidRPr="00E57B3E">
        <w:rPr>
          <w:rFonts w:ascii="Arial" w:eastAsia="Times New Roman" w:hAnsi="Arial" w:cs="Arial"/>
          <w:b/>
          <w:bCs/>
          <w:noProof/>
          <w:kern w:val="0"/>
          <w:sz w:val="36"/>
          <w:szCs w:val="36"/>
          <w:lang w:eastAsia="en-GB"/>
          <w14:ligatures w14:val="none"/>
        </w:rPr>
        <w:drawing>
          <wp:anchor distT="0" distB="0" distL="114300" distR="114300" simplePos="0" relativeHeight="251660288" behindDoc="0" locked="0" layoutInCell="1" allowOverlap="1" wp14:anchorId="416E9942" wp14:editId="4AFA4075">
            <wp:simplePos x="0" y="0"/>
            <wp:positionH relativeFrom="margin">
              <wp:align>left</wp:align>
            </wp:positionH>
            <wp:positionV relativeFrom="paragraph">
              <wp:posOffset>299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57B3E">
        <w:rPr>
          <w:rFonts w:ascii="Arial" w:eastAsia="Times New Roman" w:hAnsi="Arial" w:cs="Arial"/>
          <w:b/>
          <w:bCs/>
          <w:noProof/>
          <w:kern w:val="0"/>
          <w:sz w:val="36"/>
          <w:szCs w:val="36"/>
          <w:lang w:eastAsia="en-GB"/>
          <w14:ligatures w14:val="none"/>
        </w:rPr>
        <w:t>Name: Anna Misiak-Ali</w:t>
      </w:r>
    </w:p>
    <w:p w14:paraId="7A728B92" w14:textId="77777777" w:rsidR="00E57B3E" w:rsidRPr="00E57B3E" w:rsidRDefault="00E57B3E" w:rsidP="00E57B3E">
      <w:pPr>
        <w:spacing w:after="0" w:line="240" w:lineRule="auto"/>
        <w:jc w:val="right"/>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Feedback by Rhiannon Akers</w:t>
      </w:r>
      <w:r w:rsidRPr="00E57B3E">
        <w:rPr>
          <w:rFonts w:ascii="Arial" w:eastAsia="Times New Roman" w:hAnsi="Arial" w:cs="Arial"/>
          <w:b/>
          <w:bCs/>
          <w:kern w:val="0"/>
          <w:sz w:val="20"/>
          <w:szCs w:val="20"/>
          <w:lang w:eastAsia="en-GB"/>
          <w14:ligatures w14:val="none"/>
        </w:rPr>
        <w:br w:type="textWrapping" w:clear="all"/>
      </w:r>
    </w:p>
    <w:tbl>
      <w:tblPr>
        <w:tblW w:w="5000" w:type="pct"/>
        <w:tblLayout w:type="fixed"/>
        <w:tblLook w:val="04A0" w:firstRow="1" w:lastRow="0" w:firstColumn="1" w:lastColumn="0" w:noHBand="0" w:noVBand="1"/>
      </w:tblPr>
      <w:tblGrid>
        <w:gridCol w:w="10444"/>
      </w:tblGrid>
      <w:tr w:rsidR="00E57B3E" w:rsidRPr="00E57B3E" w14:paraId="0B29798E" w14:textId="77777777" w:rsidTr="0094685D">
        <w:trPr>
          <w:trHeight w:val="450"/>
        </w:trPr>
        <w:tc>
          <w:tcPr>
            <w:tcW w:w="5000" w:type="pct"/>
            <w:tcBorders>
              <w:top w:val="single" w:sz="4" w:space="0" w:color="auto"/>
              <w:left w:val="single" w:sz="4" w:space="0" w:color="auto"/>
              <w:right w:val="single" w:sz="4" w:space="0" w:color="auto"/>
            </w:tcBorders>
            <w:shd w:val="clear" w:color="auto" w:fill="D9D9D9"/>
          </w:tcPr>
          <w:p w14:paraId="17614F3C"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r w:rsidRPr="00E57B3E">
              <w:rPr>
                <w:rFonts w:ascii="Arial" w:eastAsia="Times New Roman" w:hAnsi="Arial" w:cs="Arial"/>
                <w:b/>
                <w:kern w:val="0"/>
                <w:sz w:val="20"/>
                <w:szCs w:val="20"/>
                <w:lang w:eastAsia="en-GB"/>
                <w14:ligatures w14:val="none"/>
              </w:rPr>
              <w:t xml:space="preserve">1. Engagement with Literature Skills </w:t>
            </w:r>
          </w:p>
        </w:tc>
      </w:tr>
      <w:tr w:rsidR="00E57B3E" w:rsidRPr="00E57B3E" w14:paraId="13BF9169" w14:textId="77777777" w:rsidTr="0094685D">
        <w:trPr>
          <w:trHeight w:val="450"/>
        </w:trPr>
        <w:tc>
          <w:tcPr>
            <w:tcW w:w="5000" w:type="pct"/>
            <w:vMerge w:val="restart"/>
            <w:tcBorders>
              <w:top w:val="single" w:sz="4" w:space="0" w:color="auto"/>
              <w:left w:val="single" w:sz="4" w:space="0" w:color="auto"/>
              <w:right w:val="single" w:sz="4" w:space="0" w:color="auto"/>
            </w:tcBorders>
          </w:tcPr>
          <w:p w14:paraId="5128FE5F"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Have they followed the Instant Payoff model in the correct order?    YES</w:t>
            </w:r>
          </w:p>
          <w:p w14:paraId="2CB36EC9" w14:textId="77777777" w:rsidR="00E57B3E" w:rsidRPr="00E57B3E" w:rsidRDefault="00E57B3E" w:rsidP="00E57B3E">
            <w:pPr>
              <w:numPr>
                <w:ilvl w:val="0"/>
                <w:numId w:val="3"/>
              </w:numPr>
              <w:spacing w:after="120" w:line="240" w:lineRule="auto"/>
              <w:contextualSpacing/>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Current issue or problem</w:t>
            </w:r>
          </w:p>
          <w:p w14:paraId="7AADDA8D" w14:textId="77777777" w:rsidR="00E57B3E" w:rsidRPr="00E57B3E" w:rsidRDefault="00E57B3E" w:rsidP="00E57B3E">
            <w:pPr>
              <w:numPr>
                <w:ilvl w:val="0"/>
                <w:numId w:val="3"/>
              </w:numPr>
              <w:spacing w:after="120" w:line="240" w:lineRule="auto"/>
              <w:contextualSpacing/>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Desired outcome</w:t>
            </w:r>
          </w:p>
          <w:p w14:paraId="7AA642A3" w14:textId="77777777" w:rsidR="00E57B3E" w:rsidRPr="00E57B3E" w:rsidRDefault="00E57B3E" w:rsidP="00E57B3E">
            <w:pPr>
              <w:numPr>
                <w:ilvl w:val="0"/>
                <w:numId w:val="3"/>
              </w:numPr>
              <w:spacing w:after="120" w:line="240" w:lineRule="auto"/>
              <w:contextualSpacing/>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 xml:space="preserve">List obstacles/blocks (existing in </w:t>
            </w:r>
            <w:proofErr w:type="spellStart"/>
            <w:r w:rsidRPr="00E57B3E">
              <w:rPr>
                <w:rFonts w:ascii="Arial" w:eastAsia="Times New Roman" w:hAnsi="Arial" w:cs="Arial"/>
                <w:kern w:val="0"/>
                <w:sz w:val="20"/>
                <w:szCs w:val="20"/>
                <w:lang w:eastAsia="en-GB"/>
                <w14:ligatures w14:val="none"/>
              </w:rPr>
              <w:t>coachee</w:t>
            </w:r>
            <w:proofErr w:type="spellEnd"/>
            <w:r w:rsidRPr="00E57B3E">
              <w:rPr>
                <w:rFonts w:ascii="Arial" w:eastAsia="Times New Roman" w:hAnsi="Arial" w:cs="Arial"/>
                <w:kern w:val="0"/>
                <w:sz w:val="20"/>
                <w:szCs w:val="20"/>
                <w:lang w:eastAsia="en-GB"/>
                <w14:ligatures w14:val="none"/>
              </w:rPr>
              <w:t>, existing in others, blocks in the situation)</w:t>
            </w:r>
          </w:p>
          <w:p w14:paraId="57576B50" w14:textId="77777777" w:rsidR="00E57B3E" w:rsidRPr="00E57B3E" w:rsidRDefault="00E57B3E" w:rsidP="00E57B3E">
            <w:pPr>
              <w:numPr>
                <w:ilvl w:val="0"/>
                <w:numId w:val="3"/>
              </w:numPr>
              <w:spacing w:after="120" w:line="240" w:lineRule="auto"/>
              <w:contextualSpacing/>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Jointly brainstorm possible next steps</w:t>
            </w:r>
          </w:p>
          <w:p w14:paraId="4FBCBEE4" w14:textId="77777777" w:rsidR="00E57B3E" w:rsidRPr="00E57B3E" w:rsidRDefault="00E57B3E" w:rsidP="00E57B3E">
            <w:pPr>
              <w:numPr>
                <w:ilvl w:val="0"/>
                <w:numId w:val="3"/>
              </w:numPr>
              <w:spacing w:after="120" w:line="240" w:lineRule="auto"/>
              <w:contextualSpacing/>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Agree an approach, actions and timing</w:t>
            </w:r>
          </w:p>
          <w:p w14:paraId="16F42113"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Have they incorporated appropriate elements of other models(e.g. E for engage from ELECTRIC)?    YES</w:t>
            </w:r>
          </w:p>
          <w:p w14:paraId="2EA58D20"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Comments and examples: </w:t>
            </w:r>
          </w:p>
          <w:p w14:paraId="2023D972"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You opened the session in a friendly, open manner and explained model you would be using. You referred to </w:t>
            </w:r>
            <w:proofErr w:type="gramStart"/>
            <w:r w:rsidRPr="00E57B3E">
              <w:rPr>
                <w:rFonts w:ascii="Arial" w:eastAsia="Times New Roman" w:hAnsi="Arial" w:cs="Arial"/>
                <w:b/>
                <w:bCs/>
                <w:kern w:val="0"/>
                <w:sz w:val="20"/>
                <w:szCs w:val="20"/>
                <w:lang w:eastAsia="en-GB"/>
                <w14:ligatures w14:val="none"/>
              </w:rPr>
              <w:t>confidentiality</w:t>
            </w:r>
            <w:proofErr w:type="gramEnd"/>
            <w:r w:rsidRPr="00E57B3E">
              <w:rPr>
                <w:rFonts w:ascii="Arial" w:eastAsia="Times New Roman" w:hAnsi="Arial" w:cs="Arial"/>
                <w:b/>
                <w:bCs/>
                <w:kern w:val="0"/>
                <w:sz w:val="20"/>
                <w:szCs w:val="20"/>
                <w:lang w:eastAsia="en-GB"/>
                <w14:ligatures w14:val="none"/>
              </w:rPr>
              <w:t xml:space="preserve"> but it could have been beneficial to clarify what this means. For example, if any welfare concerns would need to refer for support.. </w:t>
            </w:r>
          </w:p>
          <w:p w14:paraId="1A59B592"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You clarified the problem, asked what the </w:t>
            </w:r>
            <w:proofErr w:type="spellStart"/>
            <w:r w:rsidRPr="00E57B3E">
              <w:rPr>
                <w:rFonts w:ascii="Arial" w:eastAsia="Times New Roman" w:hAnsi="Arial" w:cs="Arial"/>
                <w:b/>
                <w:bCs/>
                <w:kern w:val="0"/>
                <w:sz w:val="20"/>
                <w:szCs w:val="20"/>
                <w:lang w:eastAsia="en-GB"/>
                <w14:ligatures w14:val="none"/>
              </w:rPr>
              <w:t>coachee’s</w:t>
            </w:r>
            <w:proofErr w:type="spellEnd"/>
            <w:r w:rsidRPr="00E57B3E">
              <w:rPr>
                <w:rFonts w:ascii="Arial" w:eastAsia="Times New Roman" w:hAnsi="Arial" w:cs="Arial"/>
                <w:b/>
                <w:bCs/>
                <w:kern w:val="0"/>
                <w:sz w:val="20"/>
                <w:szCs w:val="20"/>
                <w:lang w:eastAsia="en-GB"/>
                <w14:ligatures w14:val="none"/>
              </w:rPr>
              <w:t xml:space="preserve"> ideal outcome would be and asked about blocks. </w:t>
            </w:r>
          </w:p>
          <w:p w14:paraId="7E975CA1"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You revisited each of the blocks when referring back to solutions and agreed on actions with timings. </w:t>
            </w:r>
          </w:p>
          <w:p w14:paraId="0FC98E58"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p>
          <w:p w14:paraId="42667134"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p>
          <w:p w14:paraId="6F11AA4F"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tc>
      </w:tr>
      <w:tr w:rsidR="00E57B3E" w:rsidRPr="00E57B3E" w14:paraId="4F00A80C" w14:textId="77777777" w:rsidTr="0094685D">
        <w:trPr>
          <w:trHeight w:val="451"/>
        </w:trPr>
        <w:tc>
          <w:tcPr>
            <w:tcW w:w="5000" w:type="pct"/>
            <w:vMerge/>
            <w:tcBorders>
              <w:left w:val="single" w:sz="4" w:space="0" w:color="auto"/>
              <w:bottom w:val="single" w:sz="4" w:space="0" w:color="auto"/>
              <w:right w:val="single" w:sz="4" w:space="0" w:color="auto"/>
            </w:tcBorders>
          </w:tcPr>
          <w:p w14:paraId="373A3499"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p>
        </w:tc>
      </w:tr>
      <w:tr w:rsidR="00E57B3E" w:rsidRPr="00E57B3E" w14:paraId="7B1D4396" w14:textId="77777777" w:rsidTr="0094685D">
        <w:trPr>
          <w:trHeight w:val="450"/>
        </w:trPr>
        <w:tc>
          <w:tcPr>
            <w:tcW w:w="5000" w:type="pct"/>
            <w:tcBorders>
              <w:top w:val="single" w:sz="4" w:space="0" w:color="auto"/>
              <w:left w:val="single" w:sz="4" w:space="0" w:color="auto"/>
              <w:right w:val="single" w:sz="4" w:space="0" w:color="auto"/>
            </w:tcBorders>
            <w:shd w:val="clear" w:color="auto" w:fill="D9D9D9"/>
          </w:tcPr>
          <w:p w14:paraId="673BC5B9" w14:textId="77777777" w:rsidR="00E57B3E" w:rsidRPr="00E57B3E" w:rsidRDefault="00E57B3E" w:rsidP="00E57B3E">
            <w:pPr>
              <w:spacing w:after="0" w:line="240" w:lineRule="auto"/>
              <w:rPr>
                <w:rFonts w:ascii="Arial" w:eastAsia="Times New Roman" w:hAnsi="Arial" w:cs="Arial"/>
                <w:kern w:val="0"/>
                <w:sz w:val="20"/>
                <w:szCs w:val="20"/>
                <w:lang w:eastAsia="en-GB"/>
                <w14:ligatures w14:val="none"/>
              </w:rPr>
            </w:pPr>
            <w:r w:rsidRPr="00E57B3E">
              <w:rPr>
                <w:rFonts w:ascii="Arial" w:eastAsia="Times New Roman" w:hAnsi="Arial" w:cs="Arial"/>
                <w:b/>
                <w:kern w:val="0"/>
                <w:sz w:val="20"/>
                <w:szCs w:val="20"/>
                <w:lang w:eastAsia="en-GB"/>
                <w14:ligatures w14:val="none"/>
              </w:rPr>
              <w:t xml:space="preserve">2. Knowledge and Understanding Skills </w:t>
            </w:r>
          </w:p>
        </w:tc>
      </w:tr>
      <w:tr w:rsidR="00E57B3E" w:rsidRPr="00E57B3E" w14:paraId="6CD04DF9" w14:textId="77777777" w:rsidTr="0094685D">
        <w:trPr>
          <w:trHeight w:val="450"/>
        </w:trPr>
        <w:tc>
          <w:tcPr>
            <w:tcW w:w="5000" w:type="pct"/>
            <w:vMerge w:val="restart"/>
            <w:tcBorders>
              <w:top w:val="single" w:sz="4" w:space="0" w:color="auto"/>
              <w:left w:val="single" w:sz="4" w:space="0" w:color="auto"/>
              <w:right w:val="single" w:sz="4" w:space="0" w:color="auto"/>
            </w:tcBorders>
          </w:tcPr>
          <w:p w14:paraId="2CB6DB96"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Have they shown an understanding of the Instant Payoff Model?  YES</w:t>
            </w:r>
          </w:p>
          <w:p w14:paraId="7E12DA56"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Correct interpretation of each part of the model, including blocks?  YES</w:t>
            </w:r>
          </w:p>
          <w:p w14:paraId="344F1512"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 xml:space="preserve">Appropriate Use of Open, Probing and Closed Questions, appropriate use of pauses, asks permission to make suggestions to the </w:t>
            </w:r>
            <w:proofErr w:type="spellStart"/>
            <w:r w:rsidRPr="00E57B3E">
              <w:rPr>
                <w:rFonts w:ascii="Arial" w:eastAsia="Times New Roman" w:hAnsi="Arial" w:cs="Arial"/>
                <w:kern w:val="0"/>
                <w:sz w:val="20"/>
                <w:szCs w:val="20"/>
                <w:lang w:eastAsia="en-GB"/>
                <w14:ligatures w14:val="none"/>
              </w:rPr>
              <w:t>coachee</w:t>
            </w:r>
            <w:proofErr w:type="spellEnd"/>
            <w:r w:rsidRPr="00E57B3E">
              <w:rPr>
                <w:rFonts w:ascii="Arial" w:eastAsia="Times New Roman" w:hAnsi="Arial" w:cs="Arial"/>
                <w:kern w:val="0"/>
                <w:sz w:val="20"/>
                <w:szCs w:val="20"/>
                <w:lang w:eastAsia="en-GB"/>
                <w14:ligatures w14:val="none"/>
              </w:rPr>
              <w:t xml:space="preserve"> if the </w:t>
            </w:r>
            <w:proofErr w:type="spellStart"/>
            <w:r w:rsidRPr="00E57B3E">
              <w:rPr>
                <w:rFonts w:ascii="Arial" w:eastAsia="Times New Roman" w:hAnsi="Arial" w:cs="Arial"/>
                <w:kern w:val="0"/>
                <w:sz w:val="20"/>
                <w:szCs w:val="20"/>
                <w:lang w:eastAsia="en-GB"/>
                <w14:ligatures w14:val="none"/>
              </w:rPr>
              <w:t>coachee</w:t>
            </w:r>
            <w:proofErr w:type="spellEnd"/>
            <w:r w:rsidRPr="00E57B3E">
              <w:rPr>
                <w:rFonts w:ascii="Arial" w:eastAsia="Times New Roman" w:hAnsi="Arial" w:cs="Arial"/>
                <w:kern w:val="0"/>
                <w:sz w:val="20"/>
                <w:szCs w:val="20"/>
                <w:lang w:eastAsia="en-GB"/>
                <w14:ligatures w14:val="none"/>
              </w:rPr>
              <w:t xml:space="preserve"> is struggling with solutions?  YES</w:t>
            </w:r>
          </w:p>
          <w:p w14:paraId="58E828E2"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Comments and examples:</w:t>
            </w:r>
          </w:p>
          <w:p w14:paraId="5D753BAB"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You mentioned a coaching contract at the </w:t>
            </w:r>
            <w:proofErr w:type="gramStart"/>
            <w:r w:rsidRPr="00E57B3E">
              <w:rPr>
                <w:rFonts w:ascii="Arial" w:eastAsia="Times New Roman" w:hAnsi="Arial" w:cs="Arial"/>
                <w:b/>
                <w:bCs/>
                <w:kern w:val="0"/>
                <w:sz w:val="20"/>
                <w:szCs w:val="20"/>
                <w:lang w:eastAsia="en-GB"/>
                <w14:ligatures w14:val="none"/>
              </w:rPr>
              <w:t>start</w:t>
            </w:r>
            <w:proofErr w:type="gramEnd"/>
            <w:r w:rsidRPr="00E57B3E">
              <w:rPr>
                <w:rFonts w:ascii="Arial" w:eastAsia="Times New Roman" w:hAnsi="Arial" w:cs="Arial"/>
                <w:b/>
                <w:bCs/>
                <w:kern w:val="0"/>
                <w:sz w:val="20"/>
                <w:szCs w:val="20"/>
                <w:lang w:eastAsia="en-GB"/>
                <w14:ligatures w14:val="none"/>
              </w:rPr>
              <w:t xml:space="preserve"> but it would have been useful to briefly explain the contents as well as confidentiality. </w:t>
            </w:r>
          </w:p>
          <w:p w14:paraId="757EF997"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You utilised a variety of questions such as “has anything happened recently?”, “anything stopping you?” and “do you think this is achievable?” This demonstrated your ability to probe appropriately. Further probing could have been beneficial when 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mentioned not wanting ideas.</w:t>
            </w:r>
          </w:p>
          <w:p w14:paraId="233A1A55"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Many of your questions were closed as opposed to open so be mindful to frame your questions to allow open answers. </w:t>
            </w:r>
          </w:p>
          <w:p w14:paraId="0710E7C1"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You broke the blocks down into categories and followed the model appropriately overall.</w:t>
            </w:r>
          </w:p>
          <w:p w14:paraId="2E97856C"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p>
          <w:p w14:paraId="05E63D74"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tc>
      </w:tr>
      <w:tr w:rsidR="00E57B3E" w:rsidRPr="00E57B3E" w14:paraId="1FD52897" w14:textId="77777777" w:rsidTr="0094685D">
        <w:trPr>
          <w:trHeight w:val="451"/>
        </w:trPr>
        <w:tc>
          <w:tcPr>
            <w:tcW w:w="5000" w:type="pct"/>
            <w:vMerge/>
            <w:tcBorders>
              <w:left w:val="single" w:sz="4" w:space="0" w:color="auto"/>
              <w:bottom w:val="single" w:sz="4" w:space="0" w:color="auto"/>
              <w:right w:val="single" w:sz="4" w:space="0" w:color="auto"/>
            </w:tcBorders>
          </w:tcPr>
          <w:p w14:paraId="0E4C4A90"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p>
        </w:tc>
      </w:tr>
      <w:tr w:rsidR="00E57B3E" w:rsidRPr="00E57B3E" w14:paraId="32B5D94D" w14:textId="77777777" w:rsidTr="0094685D">
        <w:trPr>
          <w:trHeight w:val="450"/>
        </w:trPr>
        <w:tc>
          <w:tcPr>
            <w:tcW w:w="5000" w:type="pct"/>
            <w:tcBorders>
              <w:top w:val="single" w:sz="4" w:space="0" w:color="auto"/>
              <w:left w:val="single" w:sz="4" w:space="0" w:color="auto"/>
              <w:right w:val="single" w:sz="4" w:space="0" w:color="auto"/>
            </w:tcBorders>
            <w:shd w:val="clear" w:color="auto" w:fill="D9D9D9"/>
          </w:tcPr>
          <w:p w14:paraId="4F82FE20"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r w:rsidRPr="00E57B3E">
              <w:rPr>
                <w:rFonts w:ascii="Arial" w:eastAsia="Times New Roman" w:hAnsi="Arial" w:cs="Arial"/>
                <w:b/>
                <w:kern w:val="0"/>
                <w:sz w:val="20"/>
                <w:szCs w:val="20"/>
                <w:lang w:eastAsia="en-GB"/>
                <w14:ligatures w14:val="none"/>
              </w:rPr>
              <w:t>3. Cognitive and Intellectual Skills</w:t>
            </w:r>
          </w:p>
          <w:p w14:paraId="6F5BE039"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tc>
      </w:tr>
      <w:tr w:rsidR="00E57B3E" w:rsidRPr="00E57B3E" w14:paraId="1EBF413E" w14:textId="77777777" w:rsidTr="0094685D">
        <w:trPr>
          <w:trHeight w:val="450"/>
        </w:trPr>
        <w:tc>
          <w:tcPr>
            <w:tcW w:w="5000" w:type="pct"/>
            <w:vMerge w:val="restart"/>
            <w:tcBorders>
              <w:top w:val="single" w:sz="4" w:space="0" w:color="auto"/>
              <w:left w:val="single" w:sz="4" w:space="0" w:color="auto"/>
              <w:right w:val="single" w:sz="4" w:space="0" w:color="auto"/>
            </w:tcBorders>
          </w:tcPr>
          <w:p w14:paraId="055E3CB6"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Have they retained focus throughout, not reading notes, not fiddling with pen or looking distracted? YES</w:t>
            </w:r>
          </w:p>
          <w:p w14:paraId="0B4BCE83"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Have they responded appropriately to questions? YES</w:t>
            </w:r>
          </w:p>
          <w:p w14:paraId="763E3A7F"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Have they followed a logical structure? YES</w:t>
            </w:r>
          </w:p>
          <w:p w14:paraId="4C572235"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lastRenderedPageBreak/>
              <w:t>Does the conversation flow well? YES</w:t>
            </w:r>
          </w:p>
          <w:p w14:paraId="45C81FB3"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Comments and examples:</w:t>
            </w:r>
          </w:p>
          <w:p w14:paraId="2974E4B4"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Good eye contact with 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throughout</w:t>
            </w:r>
          </w:p>
          <w:p w14:paraId="04769C98"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Displayed empathy, showed that you care by nodding and using non-verbal cues</w:t>
            </w:r>
          </w:p>
          <w:p w14:paraId="55622678"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You summarised and clarified to show you were listening. </w:t>
            </w:r>
          </w:p>
          <w:p w14:paraId="316AACBA"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64711AF5"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62241C77"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1E64FDEA"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236DB714"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43152F2A"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tc>
      </w:tr>
      <w:tr w:rsidR="00E57B3E" w:rsidRPr="00E57B3E" w14:paraId="0B97842B" w14:textId="77777777" w:rsidTr="0094685D">
        <w:trPr>
          <w:trHeight w:val="451"/>
        </w:trPr>
        <w:tc>
          <w:tcPr>
            <w:tcW w:w="5000" w:type="pct"/>
            <w:vMerge/>
            <w:tcBorders>
              <w:left w:val="single" w:sz="4" w:space="0" w:color="auto"/>
              <w:bottom w:val="single" w:sz="4" w:space="0" w:color="auto"/>
              <w:right w:val="single" w:sz="4" w:space="0" w:color="auto"/>
            </w:tcBorders>
          </w:tcPr>
          <w:p w14:paraId="2A3698FA"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p>
        </w:tc>
      </w:tr>
      <w:tr w:rsidR="00E57B3E" w:rsidRPr="00E57B3E" w14:paraId="3A49CD20" w14:textId="77777777" w:rsidTr="0094685D">
        <w:trPr>
          <w:trHeight w:val="450"/>
        </w:trPr>
        <w:tc>
          <w:tcPr>
            <w:tcW w:w="5000" w:type="pct"/>
            <w:tcBorders>
              <w:top w:val="single" w:sz="4" w:space="0" w:color="auto"/>
              <w:left w:val="single" w:sz="4" w:space="0" w:color="auto"/>
              <w:right w:val="single" w:sz="4" w:space="0" w:color="auto"/>
            </w:tcBorders>
            <w:shd w:val="clear" w:color="auto" w:fill="D9D9D9"/>
          </w:tcPr>
          <w:p w14:paraId="4EB614D3"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r w:rsidRPr="00E57B3E">
              <w:rPr>
                <w:rFonts w:ascii="Arial" w:eastAsia="Times New Roman" w:hAnsi="Arial" w:cs="Arial"/>
                <w:b/>
                <w:kern w:val="0"/>
                <w:sz w:val="20"/>
                <w:szCs w:val="20"/>
                <w:lang w:eastAsia="en-GB"/>
                <w14:ligatures w14:val="none"/>
              </w:rPr>
              <w:t xml:space="preserve">4. Practical Application Skills </w:t>
            </w:r>
          </w:p>
        </w:tc>
      </w:tr>
      <w:tr w:rsidR="00E57B3E" w:rsidRPr="00E57B3E" w14:paraId="6A58FAA2" w14:textId="77777777" w:rsidTr="0094685D">
        <w:trPr>
          <w:trHeight w:val="451"/>
        </w:trPr>
        <w:tc>
          <w:tcPr>
            <w:tcW w:w="5000" w:type="pct"/>
            <w:vMerge w:val="restart"/>
            <w:tcBorders>
              <w:top w:val="single" w:sz="4" w:space="0" w:color="auto"/>
              <w:left w:val="single" w:sz="4" w:space="0" w:color="auto"/>
              <w:right w:val="single" w:sz="4" w:space="0" w:color="auto"/>
            </w:tcBorders>
          </w:tcPr>
          <w:p w14:paraId="3C4F22BC"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 xml:space="preserve">Have they used encouraging language, warm and open body language, nods of the head, murmurs of encouragement, appropriate energy levels to match and mirror the </w:t>
            </w:r>
            <w:proofErr w:type="spellStart"/>
            <w:r w:rsidRPr="00E57B3E">
              <w:rPr>
                <w:rFonts w:ascii="Arial" w:eastAsia="Times New Roman" w:hAnsi="Arial" w:cs="Arial"/>
                <w:kern w:val="0"/>
                <w:sz w:val="20"/>
                <w:szCs w:val="20"/>
                <w:lang w:eastAsia="en-GB"/>
                <w14:ligatures w14:val="none"/>
              </w:rPr>
              <w:t>coachee</w:t>
            </w:r>
            <w:proofErr w:type="spellEnd"/>
            <w:r w:rsidRPr="00E57B3E">
              <w:rPr>
                <w:rFonts w:ascii="Arial" w:eastAsia="Times New Roman" w:hAnsi="Arial" w:cs="Arial"/>
                <w:kern w:val="0"/>
                <w:sz w:val="20"/>
                <w:szCs w:val="20"/>
                <w:lang w:eastAsia="en-GB"/>
                <w14:ligatures w14:val="none"/>
              </w:rPr>
              <w:t>? YES</w:t>
            </w:r>
          </w:p>
          <w:p w14:paraId="42F46588"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Is there evidence of building rapport? YES</w:t>
            </w:r>
          </w:p>
          <w:p w14:paraId="34E7E714"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Comments and examples:</w:t>
            </w:r>
          </w:p>
          <w:p w14:paraId="3F98A77B"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Encouraging language and praise, made 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feel comfortable.</w:t>
            </w:r>
          </w:p>
          <w:p w14:paraId="5E5E02E2"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Displayed active listening for the most part but did speak over 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towards the start of the session. </w:t>
            </w:r>
          </w:p>
          <w:p w14:paraId="57A172D7"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p>
          <w:p w14:paraId="67BF7AAB"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37D1E6C9"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0A8F7FBE"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3E2463E1"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15189000"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tc>
      </w:tr>
      <w:tr w:rsidR="00E57B3E" w:rsidRPr="00E57B3E" w14:paraId="32DA8A91" w14:textId="77777777" w:rsidTr="0094685D">
        <w:trPr>
          <w:trHeight w:val="450"/>
        </w:trPr>
        <w:tc>
          <w:tcPr>
            <w:tcW w:w="5000" w:type="pct"/>
            <w:vMerge/>
            <w:tcBorders>
              <w:left w:val="single" w:sz="4" w:space="0" w:color="auto"/>
              <w:bottom w:val="single" w:sz="4" w:space="0" w:color="auto"/>
              <w:right w:val="single" w:sz="4" w:space="0" w:color="auto"/>
            </w:tcBorders>
          </w:tcPr>
          <w:p w14:paraId="72940040" w14:textId="77777777" w:rsidR="00E57B3E" w:rsidRPr="00E57B3E" w:rsidRDefault="00E57B3E" w:rsidP="00E57B3E">
            <w:pPr>
              <w:spacing w:after="0" w:line="240" w:lineRule="auto"/>
              <w:rPr>
                <w:rFonts w:ascii="Arial" w:eastAsia="Times New Roman" w:hAnsi="Arial" w:cs="Arial"/>
                <w:b/>
                <w:kern w:val="0"/>
                <w:sz w:val="20"/>
                <w:szCs w:val="20"/>
                <w:lang w:eastAsia="en-GB"/>
                <w14:ligatures w14:val="none"/>
              </w:rPr>
            </w:pPr>
          </w:p>
        </w:tc>
      </w:tr>
      <w:tr w:rsidR="00E57B3E" w:rsidRPr="00E57B3E" w14:paraId="5185D5A1" w14:textId="77777777" w:rsidTr="0094685D">
        <w:trPr>
          <w:trHeight w:val="450"/>
        </w:trPr>
        <w:tc>
          <w:tcPr>
            <w:tcW w:w="5000" w:type="pct"/>
            <w:tcBorders>
              <w:top w:val="single" w:sz="4" w:space="0" w:color="auto"/>
              <w:left w:val="single" w:sz="4" w:space="0" w:color="auto"/>
              <w:right w:val="single" w:sz="4" w:space="0" w:color="auto"/>
            </w:tcBorders>
            <w:shd w:val="clear" w:color="auto" w:fill="D9D9D9"/>
          </w:tcPr>
          <w:p w14:paraId="0502A523" w14:textId="77777777" w:rsidR="00E57B3E" w:rsidRPr="00E57B3E" w:rsidRDefault="00E57B3E" w:rsidP="00E57B3E">
            <w:pPr>
              <w:spacing w:after="0" w:line="240" w:lineRule="auto"/>
              <w:rPr>
                <w:rFonts w:ascii="Arial" w:eastAsia="Times New Roman" w:hAnsi="Arial" w:cs="Arial"/>
                <w:kern w:val="0"/>
                <w:sz w:val="20"/>
                <w:szCs w:val="20"/>
                <w:lang w:eastAsia="en-GB"/>
                <w14:ligatures w14:val="none"/>
              </w:rPr>
            </w:pPr>
            <w:r w:rsidRPr="00E57B3E">
              <w:rPr>
                <w:rFonts w:ascii="Arial" w:eastAsia="Times New Roman" w:hAnsi="Arial" w:cs="Arial"/>
                <w:b/>
                <w:kern w:val="0"/>
                <w:sz w:val="20"/>
                <w:szCs w:val="20"/>
                <w:lang w:eastAsia="en-GB"/>
                <w14:ligatures w14:val="none"/>
              </w:rPr>
              <w:t>5. Transferable Skills for Life and Professional Practice</w:t>
            </w:r>
          </w:p>
        </w:tc>
      </w:tr>
      <w:tr w:rsidR="00E57B3E" w:rsidRPr="00E57B3E" w14:paraId="774EC0E9" w14:textId="77777777" w:rsidTr="0094685D">
        <w:trPr>
          <w:trHeight w:val="451"/>
        </w:trPr>
        <w:tc>
          <w:tcPr>
            <w:tcW w:w="5000" w:type="pct"/>
            <w:vMerge w:val="restart"/>
            <w:tcBorders>
              <w:top w:val="single" w:sz="4" w:space="0" w:color="auto"/>
              <w:left w:val="single" w:sz="4" w:space="0" w:color="auto"/>
              <w:right w:val="single" w:sz="4" w:space="0" w:color="auto"/>
            </w:tcBorders>
          </w:tcPr>
          <w:p w14:paraId="166157E2"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Overall, have they performed well and managed the conversation? YES</w:t>
            </w:r>
          </w:p>
          <w:p w14:paraId="2F753D23"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 xml:space="preserve">Did the </w:t>
            </w:r>
            <w:proofErr w:type="spellStart"/>
            <w:r w:rsidRPr="00E57B3E">
              <w:rPr>
                <w:rFonts w:ascii="Arial" w:eastAsia="Times New Roman" w:hAnsi="Arial" w:cs="Arial"/>
                <w:kern w:val="0"/>
                <w:sz w:val="20"/>
                <w:szCs w:val="20"/>
                <w:lang w:eastAsia="en-GB"/>
                <w14:ligatures w14:val="none"/>
              </w:rPr>
              <w:t>coachee</w:t>
            </w:r>
            <w:proofErr w:type="spellEnd"/>
            <w:r w:rsidRPr="00E57B3E">
              <w:rPr>
                <w:rFonts w:ascii="Arial" w:eastAsia="Times New Roman" w:hAnsi="Arial" w:cs="Arial"/>
                <w:kern w:val="0"/>
                <w:sz w:val="20"/>
                <w:szCs w:val="20"/>
                <w:lang w:eastAsia="en-GB"/>
                <w14:ligatures w14:val="none"/>
              </w:rPr>
              <w:t xml:space="preserve"> do most of the talking and come up with their own solution? YES</w:t>
            </w:r>
          </w:p>
          <w:p w14:paraId="3FB73EDB"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r w:rsidRPr="00E57B3E">
              <w:rPr>
                <w:rFonts w:ascii="Arial" w:eastAsia="Times New Roman" w:hAnsi="Arial" w:cs="Arial"/>
                <w:kern w:val="0"/>
                <w:sz w:val="20"/>
                <w:szCs w:val="20"/>
                <w:lang w:eastAsia="en-GB"/>
                <w14:ligatures w14:val="none"/>
              </w:rPr>
              <w:t>Good time management (kept to 15 minutes)? 13 minutes</w:t>
            </w:r>
          </w:p>
          <w:p w14:paraId="73F33AE9"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Comments and examples:</w:t>
            </w:r>
          </w:p>
          <w:p w14:paraId="5527F74D"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The session lasted slightly less than 15 </w:t>
            </w:r>
            <w:proofErr w:type="gramStart"/>
            <w:r w:rsidRPr="00E57B3E">
              <w:rPr>
                <w:rFonts w:ascii="Arial" w:eastAsia="Times New Roman" w:hAnsi="Arial" w:cs="Arial"/>
                <w:b/>
                <w:bCs/>
                <w:kern w:val="0"/>
                <w:sz w:val="20"/>
                <w:szCs w:val="20"/>
                <w:lang w:eastAsia="en-GB"/>
                <w14:ligatures w14:val="none"/>
              </w:rPr>
              <w:t>minutes</w:t>
            </w:r>
            <w:proofErr w:type="gramEnd"/>
            <w:r w:rsidRPr="00E57B3E">
              <w:rPr>
                <w:rFonts w:ascii="Arial" w:eastAsia="Times New Roman" w:hAnsi="Arial" w:cs="Arial"/>
                <w:b/>
                <w:bCs/>
                <w:kern w:val="0"/>
                <w:sz w:val="20"/>
                <w:szCs w:val="20"/>
                <w:lang w:eastAsia="en-GB"/>
                <w14:ligatures w14:val="none"/>
              </w:rPr>
              <w:t xml:space="preserve"> but the conversation flowed well and followed an appropriate structure. </w:t>
            </w:r>
          </w:p>
          <w:p w14:paraId="79472C25"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did the majority of the talking and the onus was put on them. You offered advice to 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which is fine when they are struggling to come up with solutions themselves. You asked for permission but could have allowed further time for the </w:t>
            </w:r>
            <w:proofErr w:type="spellStart"/>
            <w:r w:rsidRPr="00E57B3E">
              <w:rPr>
                <w:rFonts w:ascii="Arial" w:eastAsia="Times New Roman" w:hAnsi="Arial" w:cs="Arial"/>
                <w:b/>
                <w:bCs/>
                <w:kern w:val="0"/>
                <w:sz w:val="20"/>
                <w:szCs w:val="20"/>
                <w:lang w:eastAsia="en-GB"/>
                <w14:ligatures w14:val="none"/>
              </w:rPr>
              <w:t>coachee</w:t>
            </w:r>
            <w:proofErr w:type="spellEnd"/>
            <w:r w:rsidRPr="00E57B3E">
              <w:rPr>
                <w:rFonts w:ascii="Arial" w:eastAsia="Times New Roman" w:hAnsi="Arial" w:cs="Arial"/>
                <w:b/>
                <w:bCs/>
                <w:kern w:val="0"/>
                <w:sz w:val="20"/>
                <w:szCs w:val="20"/>
                <w:lang w:eastAsia="en-GB"/>
                <w14:ligatures w14:val="none"/>
              </w:rPr>
              <w:t xml:space="preserve"> to agree.  </w:t>
            </w:r>
          </w:p>
          <w:p w14:paraId="3A758C37" w14:textId="77777777" w:rsidR="00E57B3E" w:rsidRPr="00E57B3E" w:rsidRDefault="00E57B3E" w:rsidP="00E57B3E">
            <w:pPr>
              <w:spacing w:after="120" w:line="240" w:lineRule="auto"/>
              <w:rPr>
                <w:rFonts w:ascii="Arial" w:eastAsia="Times New Roman" w:hAnsi="Arial" w:cs="Arial"/>
                <w:b/>
                <w:bCs/>
                <w:kern w:val="0"/>
                <w:sz w:val="20"/>
                <w:szCs w:val="20"/>
                <w:lang w:eastAsia="en-GB"/>
                <w14:ligatures w14:val="none"/>
              </w:rPr>
            </w:pPr>
            <w:r w:rsidRPr="00E57B3E">
              <w:rPr>
                <w:rFonts w:ascii="Arial" w:eastAsia="Times New Roman" w:hAnsi="Arial" w:cs="Arial"/>
                <w:b/>
                <w:bCs/>
                <w:kern w:val="0"/>
                <w:sz w:val="20"/>
                <w:szCs w:val="20"/>
                <w:lang w:eastAsia="en-GB"/>
                <w14:ligatures w14:val="none"/>
              </w:rPr>
              <w:t xml:space="preserve"> You did well to also clarify confidence levels and agree follow up. </w:t>
            </w:r>
          </w:p>
          <w:p w14:paraId="4A90EEB9"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352319C2"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p w14:paraId="1E9FE632" w14:textId="77777777" w:rsidR="00E57B3E" w:rsidRPr="00E57B3E" w:rsidRDefault="00E57B3E" w:rsidP="00E57B3E">
            <w:pPr>
              <w:spacing w:after="120" w:line="240" w:lineRule="auto"/>
              <w:rPr>
                <w:rFonts w:ascii="Arial" w:eastAsia="Times New Roman" w:hAnsi="Arial" w:cs="Arial"/>
                <w:kern w:val="0"/>
                <w:sz w:val="20"/>
                <w:szCs w:val="20"/>
                <w:lang w:eastAsia="en-GB"/>
                <w14:ligatures w14:val="none"/>
              </w:rPr>
            </w:pPr>
          </w:p>
        </w:tc>
      </w:tr>
      <w:tr w:rsidR="00E57B3E" w:rsidRPr="00E57B3E" w14:paraId="282E20DC" w14:textId="77777777" w:rsidTr="0094685D">
        <w:trPr>
          <w:trHeight w:val="450"/>
        </w:trPr>
        <w:tc>
          <w:tcPr>
            <w:tcW w:w="5000" w:type="pct"/>
            <w:vMerge/>
            <w:tcBorders>
              <w:left w:val="single" w:sz="4" w:space="0" w:color="auto"/>
              <w:bottom w:val="single" w:sz="4" w:space="0" w:color="auto"/>
              <w:right w:val="single" w:sz="4" w:space="0" w:color="auto"/>
            </w:tcBorders>
          </w:tcPr>
          <w:p w14:paraId="234BA60E" w14:textId="77777777" w:rsidR="00E57B3E" w:rsidRPr="00E57B3E" w:rsidRDefault="00E57B3E" w:rsidP="00E57B3E">
            <w:pPr>
              <w:spacing w:after="0" w:line="240" w:lineRule="auto"/>
              <w:rPr>
                <w:rFonts w:ascii="Arial" w:eastAsia="Times New Roman" w:hAnsi="Arial" w:cs="Arial"/>
                <w:b/>
                <w:kern w:val="0"/>
                <w:sz w:val="16"/>
                <w:szCs w:val="16"/>
                <w:lang w:eastAsia="en-GB"/>
                <w14:ligatures w14:val="none"/>
              </w:rPr>
            </w:pPr>
          </w:p>
        </w:tc>
      </w:tr>
    </w:tbl>
    <w:p w14:paraId="0CAF4D20" w14:textId="77777777" w:rsidR="00E57B3E" w:rsidRPr="00E57B3E" w:rsidRDefault="00E57B3E" w:rsidP="00E57B3E">
      <w:pPr>
        <w:spacing w:after="0" w:line="240" w:lineRule="auto"/>
        <w:rPr>
          <w:rFonts w:ascii="Arial" w:eastAsia="Times New Roman" w:hAnsi="Arial" w:cs="Arial"/>
          <w:vanish/>
          <w:kern w:val="0"/>
          <w:sz w:val="20"/>
          <w:szCs w:val="20"/>
          <w:lang w:eastAsia="en-GB"/>
          <w14:ligatures w14:val="none"/>
        </w:rPr>
        <w:sectPr w:rsidR="00E57B3E" w:rsidRPr="00E57B3E" w:rsidSect="00E57B3E">
          <w:footerReference w:type="default" r:id="rId22"/>
          <w:pgSz w:w="11894" w:h="16834"/>
          <w:pgMar w:top="720" w:right="720" w:bottom="720" w:left="720" w:header="706" w:footer="706" w:gutter="0"/>
          <w:paperSrc w:first="1" w:other="1"/>
          <w:cols w:space="720"/>
        </w:sectPr>
      </w:pPr>
    </w:p>
    <w:p w14:paraId="3C2E76C1" w14:textId="77777777" w:rsidR="00E57B3E" w:rsidRPr="00E57B3E" w:rsidRDefault="00E57B3E" w:rsidP="00E57B3E">
      <w:pPr>
        <w:spacing w:after="0" w:line="240" w:lineRule="auto"/>
        <w:rPr>
          <w:rFonts w:ascii="Arial" w:eastAsia="Times New Roman" w:hAnsi="Arial" w:cs="Arial"/>
          <w:vanish/>
          <w:kern w:val="0"/>
          <w:sz w:val="20"/>
          <w:szCs w:val="20"/>
          <w:lang w:eastAsia="en-GB"/>
          <w14:ligatures w14:val="none"/>
        </w:rPr>
        <w:sectPr w:rsidR="00E57B3E" w:rsidRPr="00E57B3E" w:rsidSect="00E57B3E">
          <w:pgSz w:w="16834" w:h="11894" w:orient="landscape"/>
          <w:pgMar w:top="720" w:right="720" w:bottom="720" w:left="720" w:header="706" w:footer="706" w:gutter="0"/>
          <w:paperSrc w:first="1" w:other="1"/>
          <w:cols w:space="720"/>
          <w:docGrid w:linePitch="272"/>
        </w:sectPr>
      </w:pPr>
    </w:p>
    <w:p w14:paraId="5D8E9172" w14:textId="77777777" w:rsidR="00E57B3E" w:rsidRPr="00E57B3E" w:rsidRDefault="00E57B3E" w:rsidP="00E57B3E">
      <w:pPr>
        <w:spacing w:after="0" w:line="240" w:lineRule="auto"/>
        <w:rPr>
          <w:rFonts w:ascii="Arial" w:eastAsia="Times New Roman" w:hAnsi="Arial" w:cs="Arial"/>
          <w:vanish/>
          <w:kern w:val="0"/>
          <w:sz w:val="20"/>
          <w:szCs w:val="20"/>
          <w:lang w:eastAsia="en-GB"/>
          <w14:ligatures w14:val="none"/>
        </w:rPr>
      </w:pPr>
    </w:p>
    <w:p w14:paraId="2D1D1416" w14:textId="77777777" w:rsidR="009B6700" w:rsidRPr="009B6700" w:rsidRDefault="009B6700" w:rsidP="009B6700"/>
    <w:p w14:paraId="24885185" w14:textId="7DF6C211" w:rsidR="006E19EE" w:rsidRDefault="006E19EE" w:rsidP="00A81984">
      <w:pPr>
        <w:spacing w:line="360" w:lineRule="auto"/>
        <w:jc w:val="both"/>
        <w:rPr>
          <w:rFonts w:ascii="Arial" w:hAnsi="Arial" w:cs="Arial"/>
        </w:rPr>
      </w:pPr>
      <w:r w:rsidRPr="006E19EE">
        <w:rPr>
          <w:rFonts w:ascii="Aptos" w:eastAsia="Aptos" w:hAnsi="Aptos" w:cs="Times New Roman"/>
          <w:noProof/>
          <w:sz w:val="22"/>
          <w:szCs w:val="22"/>
        </w:rPr>
        <w:drawing>
          <wp:inline distT="0" distB="0" distL="0" distR="0" wp14:anchorId="7E800D91" wp14:editId="3BA052DF">
            <wp:extent cx="5731510" cy="6035040"/>
            <wp:effectExtent l="0" t="0" r="2540" b="3810"/>
            <wp:docPr id="1083813572" name="Picture 7"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13572" name="Picture 7" descr="A piece of paper with writing on i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6035040"/>
                    </a:xfrm>
                    <a:prstGeom prst="rect">
                      <a:avLst/>
                    </a:prstGeom>
                    <a:noFill/>
                    <a:ln>
                      <a:noFill/>
                    </a:ln>
                  </pic:spPr>
                </pic:pic>
              </a:graphicData>
            </a:graphic>
          </wp:inline>
        </w:drawing>
      </w:r>
    </w:p>
    <w:p w14:paraId="143B3FD2" w14:textId="6BC44C91" w:rsidR="006E19EE" w:rsidRDefault="006E19EE" w:rsidP="00A81984">
      <w:pPr>
        <w:spacing w:line="360" w:lineRule="auto"/>
        <w:jc w:val="both"/>
        <w:rPr>
          <w:rFonts w:ascii="Arial" w:hAnsi="Arial" w:cs="Arial"/>
        </w:rPr>
      </w:pPr>
      <w:r w:rsidRPr="006E19EE">
        <w:rPr>
          <w:rFonts w:ascii="Aptos" w:eastAsia="Aptos" w:hAnsi="Aptos" w:cs="Times New Roman"/>
          <w:noProof/>
          <w:sz w:val="22"/>
          <w:szCs w:val="22"/>
        </w:rPr>
        <w:lastRenderedPageBreak/>
        <w:drawing>
          <wp:inline distT="0" distB="0" distL="0" distR="0" wp14:anchorId="64BA577A" wp14:editId="7F90D51E">
            <wp:extent cx="5731510" cy="5357495"/>
            <wp:effectExtent l="0" t="0" r="2540" b="0"/>
            <wp:docPr id="778323956" name="Picture 8"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23956" name="Picture 8" descr="A paper with writing on i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5357495"/>
                    </a:xfrm>
                    <a:prstGeom prst="rect">
                      <a:avLst/>
                    </a:prstGeom>
                    <a:noFill/>
                    <a:ln>
                      <a:noFill/>
                    </a:ln>
                  </pic:spPr>
                </pic:pic>
              </a:graphicData>
            </a:graphic>
          </wp:inline>
        </w:drawing>
      </w:r>
    </w:p>
    <w:p w14:paraId="24895ED8" w14:textId="77777777" w:rsidR="006E19EE" w:rsidRDefault="006E19EE" w:rsidP="00A81984">
      <w:pPr>
        <w:spacing w:line="360" w:lineRule="auto"/>
        <w:jc w:val="both"/>
        <w:rPr>
          <w:rFonts w:ascii="Arial" w:hAnsi="Arial" w:cs="Arial"/>
        </w:rPr>
      </w:pPr>
    </w:p>
    <w:p w14:paraId="4182972F" w14:textId="2C19310F" w:rsidR="006E19EE" w:rsidRDefault="006E19EE" w:rsidP="00A81984">
      <w:pPr>
        <w:spacing w:line="360" w:lineRule="auto"/>
        <w:jc w:val="both"/>
        <w:rPr>
          <w:rFonts w:ascii="Arial" w:hAnsi="Arial" w:cs="Arial"/>
        </w:rPr>
      </w:pPr>
      <w:r w:rsidRPr="006E19EE">
        <w:rPr>
          <w:rFonts w:ascii="Aptos" w:eastAsia="Aptos" w:hAnsi="Aptos" w:cs="Times New Roman"/>
          <w:noProof/>
          <w:sz w:val="22"/>
          <w:szCs w:val="22"/>
        </w:rPr>
        <w:lastRenderedPageBreak/>
        <w:drawing>
          <wp:inline distT="0" distB="0" distL="0" distR="0" wp14:anchorId="5D7BE816" wp14:editId="2F8B2542">
            <wp:extent cx="5731510" cy="8117840"/>
            <wp:effectExtent l="0" t="0" r="2540" b="0"/>
            <wp:docPr id="2057948348" name="Picture 9"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48348" name="Picture 9" descr="A piece of paper with writing on i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117840"/>
                    </a:xfrm>
                    <a:prstGeom prst="rect">
                      <a:avLst/>
                    </a:prstGeom>
                    <a:noFill/>
                    <a:ln>
                      <a:noFill/>
                    </a:ln>
                  </pic:spPr>
                </pic:pic>
              </a:graphicData>
            </a:graphic>
          </wp:inline>
        </w:drawing>
      </w:r>
    </w:p>
    <w:p w14:paraId="5EDE14D2" w14:textId="77777777" w:rsidR="006E19EE" w:rsidRDefault="006E19EE" w:rsidP="00A81984">
      <w:pPr>
        <w:spacing w:line="360" w:lineRule="auto"/>
        <w:jc w:val="both"/>
        <w:rPr>
          <w:rFonts w:ascii="Arial" w:hAnsi="Arial" w:cs="Arial"/>
        </w:rPr>
      </w:pPr>
    </w:p>
    <w:p w14:paraId="6E4AC132" w14:textId="160B75EB" w:rsidR="006E19EE" w:rsidRDefault="006E19EE" w:rsidP="00A81984">
      <w:pPr>
        <w:spacing w:line="360" w:lineRule="auto"/>
        <w:jc w:val="both"/>
        <w:rPr>
          <w:rFonts w:ascii="Arial" w:hAnsi="Arial" w:cs="Arial"/>
        </w:rPr>
      </w:pPr>
      <w:r w:rsidRPr="006E19EE">
        <w:rPr>
          <w:rFonts w:ascii="Aptos" w:eastAsia="Aptos" w:hAnsi="Aptos" w:cs="Times New Roman"/>
          <w:noProof/>
          <w:sz w:val="22"/>
          <w:szCs w:val="22"/>
        </w:rPr>
        <w:drawing>
          <wp:inline distT="0" distB="0" distL="0" distR="0" wp14:anchorId="50B763C1" wp14:editId="46DD80AB">
            <wp:extent cx="5731510" cy="5431155"/>
            <wp:effectExtent l="0" t="0" r="2540" b="0"/>
            <wp:docPr id="136960078" name="Picture 10"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0078" name="Picture 10" descr="A piece of paper with writing on i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5431155"/>
                    </a:xfrm>
                    <a:prstGeom prst="rect">
                      <a:avLst/>
                    </a:prstGeom>
                    <a:noFill/>
                    <a:ln>
                      <a:noFill/>
                    </a:ln>
                  </pic:spPr>
                </pic:pic>
              </a:graphicData>
            </a:graphic>
          </wp:inline>
        </w:drawing>
      </w:r>
    </w:p>
    <w:p w14:paraId="381427E1" w14:textId="77777777" w:rsidR="001E023E" w:rsidRDefault="001E023E" w:rsidP="00A81984">
      <w:pPr>
        <w:spacing w:line="360" w:lineRule="auto"/>
        <w:jc w:val="both"/>
        <w:rPr>
          <w:rFonts w:ascii="Arial" w:hAnsi="Arial" w:cs="Arial"/>
        </w:rPr>
      </w:pPr>
      <w:r>
        <w:rPr>
          <w:rFonts w:ascii="Arial" w:hAnsi="Arial" w:cs="Arial"/>
        </w:rPr>
        <w:t xml:space="preserve">                            </w:t>
      </w:r>
    </w:p>
    <w:p w14:paraId="64068465" w14:textId="77777777" w:rsidR="001E023E" w:rsidRDefault="001E023E" w:rsidP="00A81984">
      <w:pPr>
        <w:spacing w:line="360" w:lineRule="auto"/>
        <w:jc w:val="both"/>
        <w:rPr>
          <w:rFonts w:ascii="Arial" w:hAnsi="Arial" w:cs="Arial"/>
        </w:rPr>
      </w:pPr>
    </w:p>
    <w:p w14:paraId="746CF33A" w14:textId="77777777" w:rsidR="001E023E" w:rsidRDefault="001E023E" w:rsidP="00A81984">
      <w:pPr>
        <w:spacing w:line="360" w:lineRule="auto"/>
        <w:jc w:val="both"/>
        <w:rPr>
          <w:rFonts w:ascii="Arial" w:hAnsi="Arial" w:cs="Arial"/>
        </w:rPr>
      </w:pPr>
    </w:p>
    <w:p w14:paraId="618DD9F1" w14:textId="2AC7C577" w:rsidR="001E023E" w:rsidRDefault="001E023E" w:rsidP="00A81984">
      <w:pPr>
        <w:spacing w:line="360" w:lineRule="auto"/>
        <w:jc w:val="both"/>
        <w:rPr>
          <w:rFonts w:ascii="Arial" w:hAnsi="Arial" w:cs="Arial"/>
        </w:rPr>
      </w:pPr>
      <w:r>
        <w:rPr>
          <w:rFonts w:ascii="Arial" w:hAnsi="Arial" w:cs="Arial"/>
        </w:rPr>
        <w:t xml:space="preserve">    PERSONAL DEVELOPMENT PLAN</w:t>
      </w:r>
    </w:p>
    <w:tbl>
      <w:tblPr>
        <w:tblStyle w:val="TableGrid"/>
        <w:tblW w:w="9776" w:type="dxa"/>
        <w:tblLayout w:type="fixed"/>
        <w:tblLook w:val="04A0" w:firstRow="1" w:lastRow="0" w:firstColumn="1" w:lastColumn="0" w:noHBand="0" w:noVBand="1"/>
      </w:tblPr>
      <w:tblGrid>
        <w:gridCol w:w="1803"/>
        <w:gridCol w:w="2870"/>
        <w:gridCol w:w="1559"/>
        <w:gridCol w:w="1701"/>
        <w:gridCol w:w="1843"/>
      </w:tblGrid>
      <w:tr w:rsidR="001E023E" w:rsidRPr="00B767C6" w14:paraId="35E22E57" w14:textId="77777777" w:rsidTr="0094685D">
        <w:tc>
          <w:tcPr>
            <w:tcW w:w="1803" w:type="dxa"/>
            <w:hideMark/>
          </w:tcPr>
          <w:p w14:paraId="018FBC6D" w14:textId="77777777" w:rsidR="001E023E" w:rsidRPr="00B767C6" w:rsidRDefault="001E023E" w:rsidP="0094685D">
            <w:pPr>
              <w:spacing w:after="160" w:line="278" w:lineRule="auto"/>
              <w:rPr>
                <w:b/>
                <w:bCs/>
              </w:rPr>
            </w:pPr>
            <w:r w:rsidRPr="00B767C6">
              <w:rPr>
                <w:b/>
                <w:bCs/>
              </w:rPr>
              <w:t>What do I want/need to learn?</w:t>
            </w:r>
          </w:p>
        </w:tc>
        <w:tc>
          <w:tcPr>
            <w:tcW w:w="2870" w:type="dxa"/>
            <w:hideMark/>
          </w:tcPr>
          <w:p w14:paraId="023C420C" w14:textId="77777777" w:rsidR="001E023E" w:rsidRPr="00B767C6" w:rsidRDefault="001E023E" w:rsidP="0094685D">
            <w:pPr>
              <w:spacing w:after="160" w:line="278" w:lineRule="auto"/>
              <w:rPr>
                <w:b/>
                <w:bCs/>
              </w:rPr>
            </w:pPr>
            <w:r w:rsidRPr="00B767C6">
              <w:rPr>
                <w:b/>
                <w:bCs/>
              </w:rPr>
              <w:t>What will I do to achieve this?</w:t>
            </w:r>
          </w:p>
        </w:tc>
        <w:tc>
          <w:tcPr>
            <w:tcW w:w="1559" w:type="dxa"/>
            <w:hideMark/>
          </w:tcPr>
          <w:p w14:paraId="5CBE6C6C" w14:textId="77777777" w:rsidR="001E023E" w:rsidRPr="00B767C6" w:rsidRDefault="001E023E" w:rsidP="0094685D">
            <w:pPr>
              <w:spacing w:after="160" w:line="278" w:lineRule="auto"/>
              <w:rPr>
                <w:b/>
                <w:bCs/>
              </w:rPr>
            </w:pPr>
            <w:r w:rsidRPr="00B767C6">
              <w:rPr>
                <w:b/>
                <w:bCs/>
              </w:rPr>
              <w:t>What resources or support will I need?</w:t>
            </w:r>
          </w:p>
        </w:tc>
        <w:tc>
          <w:tcPr>
            <w:tcW w:w="1701" w:type="dxa"/>
            <w:hideMark/>
          </w:tcPr>
          <w:p w14:paraId="10525B11" w14:textId="77777777" w:rsidR="001E023E" w:rsidRPr="00B767C6" w:rsidRDefault="001E023E" w:rsidP="0094685D">
            <w:pPr>
              <w:spacing w:after="160" w:line="278" w:lineRule="auto"/>
              <w:rPr>
                <w:b/>
                <w:bCs/>
              </w:rPr>
            </w:pPr>
            <w:r w:rsidRPr="00B767C6">
              <w:rPr>
                <w:b/>
                <w:bCs/>
              </w:rPr>
              <w:t>What will my success criteria be?</w:t>
            </w:r>
          </w:p>
        </w:tc>
        <w:tc>
          <w:tcPr>
            <w:tcW w:w="1843" w:type="dxa"/>
            <w:hideMark/>
          </w:tcPr>
          <w:p w14:paraId="427C4EA7" w14:textId="77777777" w:rsidR="001E023E" w:rsidRPr="00B767C6" w:rsidRDefault="001E023E" w:rsidP="0094685D">
            <w:pPr>
              <w:spacing w:after="160" w:line="278" w:lineRule="auto"/>
              <w:rPr>
                <w:b/>
                <w:bCs/>
              </w:rPr>
            </w:pPr>
            <w:r w:rsidRPr="00B767C6">
              <w:rPr>
                <w:b/>
                <w:bCs/>
              </w:rPr>
              <w:t>Target dates for review and completion</w:t>
            </w:r>
          </w:p>
        </w:tc>
      </w:tr>
      <w:tr w:rsidR="001E023E" w:rsidRPr="00B767C6" w14:paraId="4A7C267D" w14:textId="77777777" w:rsidTr="0094685D">
        <w:tc>
          <w:tcPr>
            <w:tcW w:w="1803" w:type="dxa"/>
          </w:tcPr>
          <w:p w14:paraId="411898FF" w14:textId="77777777" w:rsidR="001E023E" w:rsidRPr="00B767C6" w:rsidRDefault="001E023E" w:rsidP="0094685D">
            <w:pPr>
              <w:spacing w:after="160" w:line="278" w:lineRule="auto"/>
            </w:pPr>
            <w:r w:rsidRPr="00B767C6">
              <w:t xml:space="preserve">I need to improve my questioning skills as I did ask several closed questions my </w:t>
            </w:r>
            <w:proofErr w:type="spellStart"/>
            <w:r w:rsidRPr="00B767C6">
              <w:t>coachee</w:t>
            </w:r>
            <w:proofErr w:type="spellEnd"/>
            <w:r w:rsidRPr="00B767C6">
              <w:t xml:space="preserve"> during the practical exercise (as highlighted by my observer). This is a skill that invite exploration according to Senn (2025). </w:t>
            </w:r>
          </w:p>
        </w:tc>
        <w:tc>
          <w:tcPr>
            <w:tcW w:w="2870" w:type="dxa"/>
          </w:tcPr>
          <w:p w14:paraId="67B23CDC" w14:textId="77777777" w:rsidR="001E023E" w:rsidRPr="00B767C6" w:rsidRDefault="001E023E" w:rsidP="0094685D">
            <w:pPr>
              <w:spacing w:after="160" w:line="278" w:lineRule="auto"/>
            </w:pPr>
            <w:r w:rsidRPr="00B767C6">
              <w:t>I will read book Starr, J. (2021), specifically the section where she speaks about good coaching skills.</w:t>
            </w:r>
          </w:p>
          <w:p w14:paraId="3BD5B60A" w14:textId="77777777" w:rsidR="001E023E" w:rsidRPr="00B767C6" w:rsidRDefault="001E023E" w:rsidP="0094685D">
            <w:pPr>
              <w:spacing w:after="160" w:line="278" w:lineRule="auto"/>
            </w:pPr>
            <w:r w:rsidRPr="00B767C6">
              <w:t xml:space="preserve">I will watch the following video on YouTube and will critically analyse how I can apply this to Coaching: </w:t>
            </w:r>
            <w:hyperlink r:id="rId27" w:history="1">
              <w:r w:rsidRPr="00B767C6">
                <w:rPr>
                  <w:rStyle w:val="Hyperlink"/>
                </w:rPr>
                <w:t>https://youtu.be/w3r5weMfbIM?si=Vpf39fgj_ZgTo_pe</w:t>
              </w:r>
            </w:hyperlink>
          </w:p>
          <w:p w14:paraId="10B5699D" w14:textId="77777777" w:rsidR="001E023E" w:rsidRPr="00B767C6" w:rsidRDefault="001E023E" w:rsidP="0094685D">
            <w:pPr>
              <w:spacing w:after="160" w:line="278" w:lineRule="auto"/>
            </w:pPr>
            <w:hyperlink r:id="rId28" w:history="1">
              <w:r w:rsidRPr="00B767C6">
                <w:rPr>
                  <w:rStyle w:val="Hyperlink"/>
                </w:rPr>
                <w:t>https://youtu.be/ZnirM4l2Z0A?si=yGpSHEjcDaP33AaJ</w:t>
              </w:r>
            </w:hyperlink>
          </w:p>
          <w:p w14:paraId="1AA1668F" w14:textId="77777777" w:rsidR="001E023E" w:rsidRPr="00B767C6" w:rsidRDefault="001E023E" w:rsidP="0094685D">
            <w:pPr>
              <w:spacing w:after="160" w:line="278" w:lineRule="auto"/>
            </w:pPr>
            <w:r w:rsidRPr="00B767C6">
              <w:t xml:space="preserve">I will try out the above techniques with my </w:t>
            </w:r>
            <w:proofErr w:type="spellStart"/>
            <w:r w:rsidRPr="00B767C6">
              <w:t>coachee</w:t>
            </w:r>
            <w:proofErr w:type="spellEnd"/>
            <w:r w:rsidRPr="00B767C6">
              <w:t xml:space="preserve"> via a role-play in 4 weeks’ time. </w:t>
            </w:r>
          </w:p>
        </w:tc>
        <w:tc>
          <w:tcPr>
            <w:tcW w:w="1559" w:type="dxa"/>
          </w:tcPr>
          <w:p w14:paraId="3CE82A1B" w14:textId="77777777" w:rsidR="001E023E" w:rsidRPr="00B767C6" w:rsidRDefault="001E023E" w:rsidP="0094685D">
            <w:pPr>
              <w:spacing w:after="160" w:line="278" w:lineRule="auto"/>
            </w:pPr>
            <w:r w:rsidRPr="00B767C6">
              <w:t xml:space="preserve"> Access to a computer and phone. Support from my student fellows . We can support each other and try again performing role play with different topics and swap </w:t>
            </w:r>
            <w:proofErr w:type="spellStart"/>
            <w:r w:rsidRPr="00B767C6">
              <w:t>coachees</w:t>
            </w:r>
            <w:proofErr w:type="spellEnd"/>
            <w:r w:rsidRPr="00B767C6">
              <w:t xml:space="preserve">. </w:t>
            </w:r>
          </w:p>
        </w:tc>
        <w:tc>
          <w:tcPr>
            <w:tcW w:w="1701" w:type="dxa"/>
          </w:tcPr>
          <w:p w14:paraId="31A42374" w14:textId="77777777" w:rsidR="001E023E" w:rsidRPr="00B767C6" w:rsidRDefault="001E023E" w:rsidP="0094685D">
            <w:pPr>
              <w:spacing w:after="160" w:line="278" w:lineRule="auto"/>
            </w:pPr>
            <w:r w:rsidRPr="00B767C6">
              <w:t xml:space="preserve">I will have positive feedback from my </w:t>
            </w:r>
            <w:proofErr w:type="spellStart"/>
            <w:r w:rsidRPr="00B767C6">
              <w:t>coachee</w:t>
            </w:r>
            <w:proofErr w:type="spellEnd"/>
            <w:r w:rsidRPr="00B767C6">
              <w:t xml:space="preserve"> regarding asking open questions and active listening ( do not speak over) compared to last time. </w:t>
            </w:r>
          </w:p>
          <w:p w14:paraId="00F0E439" w14:textId="77777777" w:rsidR="001E023E" w:rsidRPr="00B767C6" w:rsidRDefault="001E023E" w:rsidP="0094685D">
            <w:pPr>
              <w:spacing w:after="160" w:line="278" w:lineRule="auto"/>
            </w:pPr>
            <w:r w:rsidRPr="00B767C6">
              <w:t xml:space="preserve">I will be more confident using Instant Payoff Model while taking to my peers or at work. </w:t>
            </w:r>
          </w:p>
        </w:tc>
        <w:tc>
          <w:tcPr>
            <w:tcW w:w="1843" w:type="dxa"/>
          </w:tcPr>
          <w:p w14:paraId="34701255" w14:textId="77777777" w:rsidR="001E023E" w:rsidRPr="00B767C6" w:rsidRDefault="001E023E" w:rsidP="0094685D">
            <w:pPr>
              <w:spacing w:after="160" w:line="278" w:lineRule="auto"/>
            </w:pPr>
            <w:r w:rsidRPr="00B767C6">
              <w:t>Review on 30</w:t>
            </w:r>
            <w:r w:rsidRPr="00B767C6">
              <w:rPr>
                <w:vertAlign w:val="superscript"/>
              </w:rPr>
              <w:t>th</w:t>
            </w:r>
            <w:r w:rsidRPr="00B767C6">
              <w:t xml:space="preserve"> January 2026, following the role-play session with my </w:t>
            </w:r>
            <w:proofErr w:type="spellStart"/>
            <w:r w:rsidRPr="00B767C6">
              <w:t>coachee</w:t>
            </w:r>
            <w:proofErr w:type="spellEnd"/>
            <w:r w:rsidRPr="00B767C6">
              <w:t xml:space="preserve">. </w:t>
            </w:r>
          </w:p>
        </w:tc>
      </w:tr>
      <w:tr w:rsidR="001E023E" w:rsidRPr="00B767C6" w14:paraId="5DFF0FEE" w14:textId="77777777" w:rsidTr="0094685D">
        <w:tc>
          <w:tcPr>
            <w:tcW w:w="1803" w:type="dxa"/>
          </w:tcPr>
          <w:p w14:paraId="17DD6610" w14:textId="77777777" w:rsidR="001E023E" w:rsidRPr="00B767C6" w:rsidRDefault="001E023E" w:rsidP="0094685D">
            <w:pPr>
              <w:spacing w:after="160" w:line="278" w:lineRule="auto"/>
            </w:pPr>
          </w:p>
        </w:tc>
        <w:tc>
          <w:tcPr>
            <w:tcW w:w="2870" w:type="dxa"/>
          </w:tcPr>
          <w:p w14:paraId="23A12B1D" w14:textId="77777777" w:rsidR="001E023E" w:rsidRPr="00B767C6" w:rsidRDefault="001E023E" w:rsidP="0094685D">
            <w:pPr>
              <w:spacing w:after="160" w:line="278" w:lineRule="auto"/>
            </w:pPr>
          </w:p>
        </w:tc>
        <w:tc>
          <w:tcPr>
            <w:tcW w:w="1559" w:type="dxa"/>
          </w:tcPr>
          <w:p w14:paraId="78FFACF5" w14:textId="77777777" w:rsidR="001E023E" w:rsidRPr="00B767C6" w:rsidRDefault="001E023E" w:rsidP="0094685D">
            <w:pPr>
              <w:spacing w:after="160" w:line="278" w:lineRule="auto"/>
            </w:pPr>
          </w:p>
        </w:tc>
        <w:tc>
          <w:tcPr>
            <w:tcW w:w="1701" w:type="dxa"/>
          </w:tcPr>
          <w:p w14:paraId="039B2067" w14:textId="77777777" w:rsidR="001E023E" w:rsidRPr="00B767C6" w:rsidRDefault="001E023E" w:rsidP="0094685D">
            <w:pPr>
              <w:spacing w:after="160" w:line="278" w:lineRule="auto"/>
            </w:pPr>
          </w:p>
        </w:tc>
        <w:tc>
          <w:tcPr>
            <w:tcW w:w="1843" w:type="dxa"/>
          </w:tcPr>
          <w:p w14:paraId="7136CA62" w14:textId="77777777" w:rsidR="001E023E" w:rsidRPr="00B767C6" w:rsidRDefault="001E023E" w:rsidP="0094685D">
            <w:pPr>
              <w:spacing w:after="160" w:line="278" w:lineRule="auto"/>
            </w:pPr>
          </w:p>
        </w:tc>
      </w:tr>
      <w:tr w:rsidR="001E023E" w:rsidRPr="00B767C6" w14:paraId="7A455134" w14:textId="77777777" w:rsidTr="0094685D">
        <w:tc>
          <w:tcPr>
            <w:tcW w:w="1803" w:type="dxa"/>
          </w:tcPr>
          <w:p w14:paraId="1D1300E5" w14:textId="77777777" w:rsidR="001E023E" w:rsidRPr="00B767C6" w:rsidRDefault="001E023E" w:rsidP="0094685D">
            <w:pPr>
              <w:spacing w:after="160" w:line="278" w:lineRule="auto"/>
            </w:pPr>
          </w:p>
        </w:tc>
        <w:tc>
          <w:tcPr>
            <w:tcW w:w="2870" w:type="dxa"/>
          </w:tcPr>
          <w:p w14:paraId="7D160616" w14:textId="77777777" w:rsidR="001E023E" w:rsidRPr="00B767C6" w:rsidRDefault="001E023E" w:rsidP="0094685D">
            <w:pPr>
              <w:spacing w:after="160" w:line="278" w:lineRule="auto"/>
            </w:pPr>
          </w:p>
        </w:tc>
        <w:tc>
          <w:tcPr>
            <w:tcW w:w="1559" w:type="dxa"/>
          </w:tcPr>
          <w:p w14:paraId="50F48356" w14:textId="77777777" w:rsidR="001E023E" w:rsidRPr="00B767C6" w:rsidRDefault="001E023E" w:rsidP="0094685D">
            <w:pPr>
              <w:spacing w:after="160" w:line="278" w:lineRule="auto"/>
            </w:pPr>
          </w:p>
        </w:tc>
        <w:tc>
          <w:tcPr>
            <w:tcW w:w="1701" w:type="dxa"/>
          </w:tcPr>
          <w:p w14:paraId="4F5F5222" w14:textId="77777777" w:rsidR="001E023E" w:rsidRPr="00B767C6" w:rsidRDefault="001E023E" w:rsidP="0094685D">
            <w:pPr>
              <w:spacing w:after="160" w:line="278" w:lineRule="auto"/>
            </w:pPr>
          </w:p>
        </w:tc>
        <w:tc>
          <w:tcPr>
            <w:tcW w:w="1843" w:type="dxa"/>
          </w:tcPr>
          <w:p w14:paraId="16DEBEAB" w14:textId="77777777" w:rsidR="001E023E" w:rsidRPr="00B767C6" w:rsidRDefault="001E023E" w:rsidP="0094685D">
            <w:pPr>
              <w:spacing w:after="160" w:line="278" w:lineRule="auto"/>
            </w:pPr>
          </w:p>
        </w:tc>
      </w:tr>
      <w:tr w:rsidR="001E023E" w:rsidRPr="00B767C6" w14:paraId="22129580" w14:textId="77777777" w:rsidTr="0094685D">
        <w:tc>
          <w:tcPr>
            <w:tcW w:w="1803" w:type="dxa"/>
          </w:tcPr>
          <w:p w14:paraId="504922BD" w14:textId="77777777" w:rsidR="001E023E" w:rsidRPr="00B767C6" w:rsidRDefault="001E023E" w:rsidP="0094685D">
            <w:pPr>
              <w:spacing w:after="160" w:line="278" w:lineRule="auto"/>
            </w:pPr>
          </w:p>
        </w:tc>
        <w:tc>
          <w:tcPr>
            <w:tcW w:w="2870" w:type="dxa"/>
          </w:tcPr>
          <w:p w14:paraId="20C68767" w14:textId="77777777" w:rsidR="001E023E" w:rsidRPr="00B767C6" w:rsidRDefault="001E023E" w:rsidP="0094685D">
            <w:pPr>
              <w:spacing w:after="160" w:line="278" w:lineRule="auto"/>
            </w:pPr>
          </w:p>
        </w:tc>
        <w:tc>
          <w:tcPr>
            <w:tcW w:w="1559" w:type="dxa"/>
          </w:tcPr>
          <w:p w14:paraId="7B452C9E" w14:textId="77777777" w:rsidR="001E023E" w:rsidRPr="00B767C6" w:rsidRDefault="001E023E" w:rsidP="0094685D">
            <w:pPr>
              <w:spacing w:after="160" w:line="278" w:lineRule="auto"/>
            </w:pPr>
          </w:p>
        </w:tc>
        <w:tc>
          <w:tcPr>
            <w:tcW w:w="1701" w:type="dxa"/>
          </w:tcPr>
          <w:p w14:paraId="27CD9E10" w14:textId="77777777" w:rsidR="001E023E" w:rsidRPr="00B767C6" w:rsidRDefault="001E023E" w:rsidP="0094685D">
            <w:pPr>
              <w:spacing w:after="160" w:line="278" w:lineRule="auto"/>
            </w:pPr>
          </w:p>
        </w:tc>
        <w:tc>
          <w:tcPr>
            <w:tcW w:w="1843" w:type="dxa"/>
          </w:tcPr>
          <w:p w14:paraId="16359E9C" w14:textId="77777777" w:rsidR="001E023E" w:rsidRPr="00B767C6" w:rsidRDefault="001E023E" w:rsidP="0094685D">
            <w:pPr>
              <w:spacing w:after="160" w:line="278" w:lineRule="auto"/>
            </w:pPr>
          </w:p>
        </w:tc>
      </w:tr>
      <w:tr w:rsidR="001E023E" w:rsidRPr="00B767C6" w14:paraId="3D33CE55" w14:textId="77777777" w:rsidTr="0094685D">
        <w:tc>
          <w:tcPr>
            <w:tcW w:w="1803" w:type="dxa"/>
          </w:tcPr>
          <w:p w14:paraId="3DFE0646" w14:textId="77777777" w:rsidR="001E023E" w:rsidRPr="00B767C6" w:rsidRDefault="001E023E" w:rsidP="0094685D">
            <w:pPr>
              <w:spacing w:after="160" w:line="278" w:lineRule="auto"/>
            </w:pPr>
          </w:p>
        </w:tc>
        <w:tc>
          <w:tcPr>
            <w:tcW w:w="2870" w:type="dxa"/>
          </w:tcPr>
          <w:p w14:paraId="55437CCD" w14:textId="77777777" w:rsidR="001E023E" w:rsidRPr="00B767C6" w:rsidRDefault="001E023E" w:rsidP="0094685D">
            <w:pPr>
              <w:spacing w:after="160" w:line="278" w:lineRule="auto"/>
            </w:pPr>
          </w:p>
        </w:tc>
        <w:tc>
          <w:tcPr>
            <w:tcW w:w="1559" w:type="dxa"/>
          </w:tcPr>
          <w:p w14:paraId="1917A85B" w14:textId="77777777" w:rsidR="001E023E" w:rsidRPr="00B767C6" w:rsidRDefault="001E023E" w:rsidP="0094685D">
            <w:pPr>
              <w:spacing w:after="160" w:line="278" w:lineRule="auto"/>
            </w:pPr>
          </w:p>
        </w:tc>
        <w:tc>
          <w:tcPr>
            <w:tcW w:w="1701" w:type="dxa"/>
          </w:tcPr>
          <w:p w14:paraId="3BA26368" w14:textId="77777777" w:rsidR="001E023E" w:rsidRPr="00B767C6" w:rsidRDefault="001E023E" w:rsidP="0094685D">
            <w:pPr>
              <w:spacing w:after="160" w:line="278" w:lineRule="auto"/>
            </w:pPr>
          </w:p>
        </w:tc>
        <w:tc>
          <w:tcPr>
            <w:tcW w:w="1843" w:type="dxa"/>
          </w:tcPr>
          <w:p w14:paraId="5FCC5709" w14:textId="77777777" w:rsidR="001E023E" w:rsidRPr="00B767C6" w:rsidRDefault="001E023E" w:rsidP="0094685D">
            <w:pPr>
              <w:spacing w:after="160" w:line="278" w:lineRule="auto"/>
            </w:pPr>
          </w:p>
        </w:tc>
      </w:tr>
    </w:tbl>
    <w:p w14:paraId="7CFAFDC4" w14:textId="77777777" w:rsidR="001E023E" w:rsidRPr="00A81984" w:rsidRDefault="001E023E" w:rsidP="00A81984">
      <w:pPr>
        <w:spacing w:line="360" w:lineRule="auto"/>
        <w:jc w:val="both"/>
        <w:rPr>
          <w:rFonts w:ascii="Arial" w:hAnsi="Arial" w:cs="Arial"/>
        </w:rPr>
      </w:pPr>
    </w:p>
    <w:sectPr w:rsidR="001E023E" w:rsidRPr="00A81984" w:rsidSect="00BA14B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62CCE" w14:textId="77777777" w:rsidR="00B05965" w:rsidRDefault="00B05965">
      <w:pPr>
        <w:spacing w:after="0" w:line="240" w:lineRule="auto"/>
      </w:pPr>
      <w:r>
        <w:separator/>
      </w:r>
    </w:p>
  </w:endnote>
  <w:endnote w:type="continuationSeparator" w:id="0">
    <w:p w14:paraId="410DCEA9" w14:textId="77777777" w:rsidR="00B05965" w:rsidRDefault="00B0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7AD47" w14:textId="77777777" w:rsidR="00E57B3E" w:rsidRDefault="00E57B3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BDA18" w14:textId="77777777" w:rsidR="00B05965" w:rsidRDefault="00B05965">
      <w:pPr>
        <w:spacing w:after="0" w:line="240" w:lineRule="auto"/>
      </w:pPr>
      <w:r>
        <w:separator/>
      </w:r>
    </w:p>
  </w:footnote>
  <w:footnote w:type="continuationSeparator" w:id="0">
    <w:p w14:paraId="41273C49" w14:textId="77777777" w:rsidR="00B05965" w:rsidRDefault="00B05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26B0C"/>
    <w:multiLevelType w:val="hybridMultilevel"/>
    <w:tmpl w:val="FC90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206FAF"/>
    <w:multiLevelType w:val="hybridMultilevel"/>
    <w:tmpl w:val="DD1AC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607C2E"/>
    <w:multiLevelType w:val="hybridMultilevel"/>
    <w:tmpl w:val="69D4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8430377">
    <w:abstractNumId w:val="1"/>
  </w:num>
  <w:num w:numId="2" w16cid:durableId="271938217">
    <w:abstractNumId w:val="0"/>
  </w:num>
  <w:num w:numId="3" w16cid:durableId="347022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EDC"/>
    <w:rsid w:val="00001FD6"/>
    <w:rsid w:val="00010922"/>
    <w:rsid w:val="00024DE3"/>
    <w:rsid w:val="000277F3"/>
    <w:rsid w:val="00033E33"/>
    <w:rsid w:val="00035F78"/>
    <w:rsid w:val="0003757A"/>
    <w:rsid w:val="000411F2"/>
    <w:rsid w:val="00043633"/>
    <w:rsid w:val="00055083"/>
    <w:rsid w:val="0005527F"/>
    <w:rsid w:val="00055AAD"/>
    <w:rsid w:val="000608E7"/>
    <w:rsid w:val="00063D03"/>
    <w:rsid w:val="0006504E"/>
    <w:rsid w:val="00066282"/>
    <w:rsid w:val="000671D3"/>
    <w:rsid w:val="000721A3"/>
    <w:rsid w:val="00074FE2"/>
    <w:rsid w:val="00082D6D"/>
    <w:rsid w:val="00085E0A"/>
    <w:rsid w:val="00086315"/>
    <w:rsid w:val="00091BBE"/>
    <w:rsid w:val="000945EA"/>
    <w:rsid w:val="0009741D"/>
    <w:rsid w:val="000A141E"/>
    <w:rsid w:val="000A5506"/>
    <w:rsid w:val="000B056E"/>
    <w:rsid w:val="000B3ACD"/>
    <w:rsid w:val="000B61E5"/>
    <w:rsid w:val="000B7BDA"/>
    <w:rsid w:val="000C0703"/>
    <w:rsid w:val="000C0E84"/>
    <w:rsid w:val="000C64F8"/>
    <w:rsid w:val="000D7E9E"/>
    <w:rsid w:val="000E1B24"/>
    <w:rsid w:val="000E1D0E"/>
    <w:rsid w:val="000F0FE5"/>
    <w:rsid w:val="000F245D"/>
    <w:rsid w:val="000F69D8"/>
    <w:rsid w:val="000F6C94"/>
    <w:rsid w:val="001074DB"/>
    <w:rsid w:val="00113D12"/>
    <w:rsid w:val="00130768"/>
    <w:rsid w:val="0013130F"/>
    <w:rsid w:val="0013776A"/>
    <w:rsid w:val="00137C00"/>
    <w:rsid w:val="001437B5"/>
    <w:rsid w:val="00150081"/>
    <w:rsid w:val="00153DD7"/>
    <w:rsid w:val="00154F75"/>
    <w:rsid w:val="00155FB9"/>
    <w:rsid w:val="001566A9"/>
    <w:rsid w:val="001633C5"/>
    <w:rsid w:val="0016431D"/>
    <w:rsid w:val="00164936"/>
    <w:rsid w:val="00165310"/>
    <w:rsid w:val="00165647"/>
    <w:rsid w:val="0016614B"/>
    <w:rsid w:val="001725C1"/>
    <w:rsid w:val="001752CA"/>
    <w:rsid w:val="00176A2D"/>
    <w:rsid w:val="001777DA"/>
    <w:rsid w:val="00177C4D"/>
    <w:rsid w:val="00181AD0"/>
    <w:rsid w:val="00184E20"/>
    <w:rsid w:val="00187B8D"/>
    <w:rsid w:val="00190DDF"/>
    <w:rsid w:val="00192D52"/>
    <w:rsid w:val="00193780"/>
    <w:rsid w:val="00197C35"/>
    <w:rsid w:val="001B7293"/>
    <w:rsid w:val="001C4DA3"/>
    <w:rsid w:val="001C5700"/>
    <w:rsid w:val="001C6213"/>
    <w:rsid w:val="001C7C81"/>
    <w:rsid w:val="001D0E90"/>
    <w:rsid w:val="001D2451"/>
    <w:rsid w:val="001D368E"/>
    <w:rsid w:val="001E00DC"/>
    <w:rsid w:val="001E023E"/>
    <w:rsid w:val="001E789B"/>
    <w:rsid w:val="001F6020"/>
    <w:rsid w:val="00201AED"/>
    <w:rsid w:val="002065EB"/>
    <w:rsid w:val="00207E03"/>
    <w:rsid w:val="0021107E"/>
    <w:rsid w:val="002217E5"/>
    <w:rsid w:val="00222996"/>
    <w:rsid w:val="0022744B"/>
    <w:rsid w:val="00236A2D"/>
    <w:rsid w:val="002370DD"/>
    <w:rsid w:val="00241E69"/>
    <w:rsid w:val="00244400"/>
    <w:rsid w:val="00245A7A"/>
    <w:rsid w:val="00247BC2"/>
    <w:rsid w:val="002553D9"/>
    <w:rsid w:val="002613BB"/>
    <w:rsid w:val="0026187B"/>
    <w:rsid w:val="00265D9E"/>
    <w:rsid w:val="0026684F"/>
    <w:rsid w:val="00273405"/>
    <w:rsid w:val="00273DA9"/>
    <w:rsid w:val="00282884"/>
    <w:rsid w:val="002A004E"/>
    <w:rsid w:val="002A1512"/>
    <w:rsid w:val="002A3895"/>
    <w:rsid w:val="002A6828"/>
    <w:rsid w:val="002B1100"/>
    <w:rsid w:val="002B2A52"/>
    <w:rsid w:val="002C047C"/>
    <w:rsid w:val="002C7825"/>
    <w:rsid w:val="002D2B88"/>
    <w:rsid w:val="002E2C6A"/>
    <w:rsid w:val="002E4D26"/>
    <w:rsid w:val="002E5612"/>
    <w:rsid w:val="002E721D"/>
    <w:rsid w:val="002F0FAF"/>
    <w:rsid w:val="002F2C10"/>
    <w:rsid w:val="002F6C47"/>
    <w:rsid w:val="0030230C"/>
    <w:rsid w:val="003033A5"/>
    <w:rsid w:val="0030603B"/>
    <w:rsid w:val="00314679"/>
    <w:rsid w:val="00314C1F"/>
    <w:rsid w:val="0032681E"/>
    <w:rsid w:val="00334A98"/>
    <w:rsid w:val="00336267"/>
    <w:rsid w:val="003410A1"/>
    <w:rsid w:val="0034205D"/>
    <w:rsid w:val="00346232"/>
    <w:rsid w:val="00350871"/>
    <w:rsid w:val="003639D5"/>
    <w:rsid w:val="003814A6"/>
    <w:rsid w:val="0038391F"/>
    <w:rsid w:val="0039024A"/>
    <w:rsid w:val="00391B2F"/>
    <w:rsid w:val="003925CD"/>
    <w:rsid w:val="003A70B7"/>
    <w:rsid w:val="003B1895"/>
    <w:rsid w:val="003B376B"/>
    <w:rsid w:val="003B40D9"/>
    <w:rsid w:val="003C22CE"/>
    <w:rsid w:val="003C34AB"/>
    <w:rsid w:val="003D03D1"/>
    <w:rsid w:val="003D136C"/>
    <w:rsid w:val="003E243D"/>
    <w:rsid w:val="00404E97"/>
    <w:rsid w:val="00406A85"/>
    <w:rsid w:val="00411B2D"/>
    <w:rsid w:val="00411D57"/>
    <w:rsid w:val="00414219"/>
    <w:rsid w:val="0042151D"/>
    <w:rsid w:val="00421981"/>
    <w:rsid w:val="0042389E"/>
    <w:rsid w:val="004258AA"/>
    <w:rsid w:val="00426900"/>
    <w:rsid w:val="0043359F"/>
    <w:rsid w:val="00441961"/>
    <w:rsid w:val="00444B44"/>
    <w:rsid w:val="0045187D"/>
    <w:rsid w:val="00464104"/>
    <w:rsid w:val="00465057"/>
    <w:rsid w:val="00467900"/>
    <w:rsid w:val="00471434"/>
    <w:rsid w:val="00472BEB"/>
    <w:rsid w:val="0049095F"/>
    <w:rsid w:val="004957FF"/>
    <w:rsid w:val="004A245D"/>
    <w:rsid w:val="004B2AE6"/>
    <w:rsid w:val="004B5D25"/>
    <w:rsid w:val="004C6D8B"/>
    <w:rsid w:val="004D3FA5"/>
    <w:rsid w:val="004E00D7"/>
    <w:rsid w:val="004E07C6"/>
    <w:rsid w:val="004E1750"/>
    <w:rsid w:val="004E42EF"/>
    <w:rsid w:val="004E4858"/>
    <w:rsid w:val="004E5F51"/>
    <w:rsid w:val="004E6E12"/>
    <w:rsid w:val="004F1CCD"/>
    <w:rsid w:val="004F6E51"/>
    <w:rsid w:val="00502710"/>
    <w:rsid w:val="00504C2C"/>
    <w:rsid w:val="005073CA"/>
    <w:rsid w:val="005116CC"/>
    <w:rsid w:val="00513AB4"/>
    <w:rsid w:val="00515EDA"/>
    <w:rsid w:val="005210D9"/>
    <w:rsid w:val="005213AB"/>
    <w:rsid w:val="0053282F"/>
    <w:rsid w:val="005369BA"/>
    <w:rsid w:val="00537236"/>
    <w:rsid w:val="005418DB"/>
    <w:rsid w:val="005441E8"/>
    <w:rsid w:val="0054652E"/>
    <w:rsid w:val="005530E0"/>
    <w:rsid w:val="005558DB"/>
    <w:rsid w:val="00566E2B"/>
    <w:rsid w:val="00571350"/>
    <w:rsid w:val="00585D40"/>
    <w:rsid w:val="005A09B0"/>
    <w:rsid w:val="005A2813"/>
    <w:rsid w:val="005A3CE0"/>
    <w:rsid w:val="005A4CAF"/>
    <w:rsid w:val="005A4F85"/>
    <w:rsid w:val="005B1333"/>
    <w:rsid w:val="005B4F61"/>
    <w:rsid w:val="005B565E"/>
    <w:rsid w:val="005C36B7"/>
    <w:rsid w:val="005C45D3"/>
    <w:rsid w:val="005C5B0A"/>
    <w:rsid w:val="005D57C7"/>
    <w:rsid w:val="005F3D73"/>
    <w:rsid w:val="005F7152"/>
    <w:rsid w:val="0060675F"/>
    <w:rsid w:val="00610CA1"/>
    <w:rsid w:val="00612583"/>
    <w:rsid w:val="00615353"/>
    <w:rsid w:val="00617105"/>
    <w:rsid w:val="00627AFE"/>
    <w:rsid w:val="00635A4B"/>
    <w:rsid w:val="00637EE9"/>
    <w:rsid w:val="0064714F"/>
    <w:rsid w:val="006534FF"/>
    <w:rsid w:val="00654EDC"/>
    <w:rsid w:val="0065581E"/>
    <w:rsid w:val="00655983"/>
    <w:rsid w:val="00656B5C"/>
    <w:rsid w:val="00660E3D"/>
    <w:rsid w:val="00663597"/>
    <w:rsid w:val="00672B21"/>
    <w:rsid w:val="00685931"/>
    <w:rsid w:val="00691A5D"/>
    <w:rsid w:val="00694E01"/>
    <w:rsid w:val="00695D3B"/>
    <w:rsid w:val="00696D1A"/>
    <w:rsid w:val="006A1EF6"/>
    <w:rsid w:val="006A6738"/>
    <w:rsid w:val="006B1655"/>
    <w:rsid w:val="006C259E"/>
    <w:rsid w:val="006C7B6A"/>
    <w:rsid w:val="006D05A1"/>
    <w:rsid w:val="006D2BCB"/>
    <w:rsid w:val="006E19EE"/>
    <w:rsid w:val="006E52F3"/>
    <w:rsid w:val="006E7BC7"/>
    <w:rsid w:val="006F2F76"/>
    <w:rsid w:val="006F383B"/>
    <w:rsid w:val="006F5669"/>
    <w:rsid w:val="00702226"/>
    <w:rsid w:val="0071120C"/>
    <w:rsid w:val="0071317A"/>
    <w:rsid w:val="00714C16"/>
    <w:rsid w:val="00720881"/>
    <w:rsid w:val="00722DBE"/>
    <w:rsid w:val="00731C85"/>
    <w:rsid w:val="00732DD5"/>
    <w:rsid w:val="00732F39"/>
    <w:rsid w:val="00734C7F"/>
    <w:rsid w:val="00734C97"/>
    <w:rsid w:val="0075157F"/>
    <w:rsid w:val="0076266E"/>
    <w:rsid w:val="007628E6"/>
    <w:rsid w:val="0076646B"/>
    <w:rsid w:val="00766E7C"/>
    <w:rsid w:val="00775E1E"/>
    <w:rsid w:val="00785A3D"/>
    <w:rsid w:val="00792189"/>
    <w:rsid w:val="00797FC5"/>
    <w:rsid w:val="007A325A"/>
    <w:rsid w:val="007A43C1"/>
    <w:rsid w:val="007A6121"/>
    <w:rsid w:val="007B385D"/>
    <w:rsid w:val="007B4EA6"/>
    <w:rsid w:val="007B51BC"/>
    <w:rsid w:val="007C01EE"/>
    <w:rsid w:val="007C1BFE"/>
    <w:rsid w:val="007C6C50"/>
    <w:rsid w:val="007D1473"/>
    <w:rsid w:val="007E4F7D"/>
    <w:rsid w:val="007E5F0E"/>
    <w:rsid w:val="007F0368"/>
    <w:rsid w:val="007F7278"/>
    <w:rsid w:val="00803CED"/>
    <w:rsid w:val="008065FE"/>
    <w:rsid w:val="00810024"/>
    <w:rsid w:val="0081630F"/>
    <w:rsid w:val="00824AC3"/>
    <w:rsid w:val="00830458"/>
    <w:rsid w:val="0083589F"/>
    <w:rsid w:val="00847692"/>
    <w:rsid w:val="0085120E"/>
    <w:rsid w:val="00852A0F"/>
    <w:rsid w:val="0085600F"/>
    <w:rsid w:val="00863F76"/>
    <w:rsid w:val="00873E3E"/>
    <w:rsid w:val="00875317"/>
    <w:rsid w:val="00884C21"/>
    <w:rsid w:val="00891C3B"/>
    <w:rsid w:val="008953AF"/>
    <w:rsid w:val="00896BAF"/>
    <w:rsid w:val="008A0B7F"/>
    <w:rsid w:val="008B0119"/>
    <w:rsid w:val="008B0A95"/>
    <w:rsid w:val="008B1A84"/>
    <w:rsid w:val="008B24CE"/>
    <w:rsid w:val="008B3D74"/>
    <w:rsid w:val="008C0954"/>
    <w:rsid w:val="008C0A6F"/>
    <w:rsid w:val="008D0AFB"/>
    <w:rsid w:val="008E2A50"/>
    <w:rsid w:val="008F06E0"/>
    <w:rsid w:val="008F3963"/>
    <w:rsid w:val="008F72B2"/>
    <w:rsid w:val="00903E97"/>
    <w:rsid w:val="00904C45"/>
    <w:rsid w:val="0090604F"/>
    <w:rsid w:val="00907247"/>
    <w:rsid w:val="009102FD"/>
    <w:rsid w:val="009106B6"/>
    <w:rsid w:val="0091504C"/>
    <w:rsid w:val="009171E6"/>
    <w:rsid w:val="00920B59"/>
    <w:rsid w:val="009237E3"/>
    <w:rsid w:val="00927A11"/>
    <w:rsid w:val="00932FAD"/>
    <w:rsid w:val="0093497A"/>
    <w:rsid w:val="00935428"/>
    <w:rsid w:val="00936FC8"/>
    <w:rsid w:val="00943324"/>
    <w:rsid w:val="009571A4"/>
    <w:rsid w:val="009600AC"/>
    <w:rsid w:val="00971BD7"/>
    <w:rsid w:val="00972DD5"/>
    <w:rsid w:val="00975598"/>
    <w:rsid w:val="00983F90"/>
    <w:rsid w:val="009A24AF"/>
    <w:rsid w:val="009A3951"/>
    <w:rsid w:val="009B128B"/>
    <w:rsid w:val="009B6700"/>
    <w:rsid w:val="009B6822"/>
    <w:rsid w:val="009B7ED5"/>
    <w:rsid w:val="009C444D"/>
    <w:rsid w:val="009C4618"/>
    <w:rsid w:val="009C6C50"/>
    <w:rsid w:val="009D703B"/>
    <w:rsid w:val="009E18F2"/>
    <w:rsid w:val="009E3B8D"/>
    <w:rsid w:val="009F6439"/>
    <w:rsid w:val="00A0377C"/>
    <w:rsid w:val="00A03FF6"/>
    <w:rsid w:val="00A13EA6"/>
    <w:rsid w:val="00A20325"/>
    <w:rsid w:val="00A20615"/>
    <w:rsid w:val="00A21A37"/>
    <w:rsid w:val="00A269F3"/>
    <w:rsid w:val="00A26A6A"/>
    <w:rsid w:val="00A26F79"/>
    <w:rsid w:val="00A31F94"/>
    <w:rsid w:val="00A3373F"/>
    <w:rsid w:val="00A35564"/>
    <w:rsid w:val="00A41330"/>
    <w:rsid w:val="00A479CD"/>
    <w:rsid w:val="00A553AE"/>
    <w:rsid w:val="00A5565C"/>
    <w:rsid w:val="00A626FA"/>
    <w:rsid w:val="00A62C23"/>
    <w:rsid w:val="00A72EF7"/>
    <w:rsid w:val="00A768A1"/>
    <w:rsid w:val="00A81984"/>
    <w:rsid w:val="00A977CC"/>
    <w:rsid w:val="00AA1702"/>
    <w:rsid w:val="00AA193A"/>
    <w:rsid w:val="00AA7B5F"/>
    <w:rsid w:val="00AB0692"/>
    <w:rsid w:val="00AB0B85"/>
    <w:rsid w:val="00AB46EC"/>
    <w:rsid w:val="00AB59CB"/>
    <w:rsid w:val="00AB63CD"/>
    <w:rsid w:val="00AC1FDF"/>
    <w:rsid w:val="00AD216E"/>
    <w:rsid w:val="00AD60B7"/>
    <w:rsid w:val="00AE367F"/>
    <w:rsid w:val="00AE3E17"/>
    <w:rsid w:val="00AF455F"/>
    <w:rsid w:val="00AF47BA"/>
    <w:rsid w:val="00AF4F71"/>
    <w:rsid w:val="00B05965"/>
    <w:rsid w:val="00B06EFE"/>
    <w:rsid w:val="00B1235D"/>
    <w:rsid w:val="00B15CFE"/>
    <w:rsid w:val="00B243F2"/>
    <w:rsid w:val="00B264E6"/>
    <w:rsid w:val="00B34105"/>
    <w:rsid w:val="00B34916"/>
    <w:rsid w:val="00B357CE"/>
    <w:rsid w:val="00B41709"/>
    <w:rsid w:val="00B444A4"/>
    <w:rsid w:val="00B46BB6"/>
    <w:rsid w:val="00B53AD3"/>
    <w:rsid w:val="00B572AF"/>
    <w:rsid w:val="00B657DE"/>
    <w:rsid w:val="00B74EDD"/>
    <w:rsid w:val="00B767C6"/>
    <w:rsid w:val="00B80A51"/>
    <w:rsid w:val="00B80B50"/>
    <w:rsid w:val="00B86F44"/>
    <w:rsid w:val="00B971EF"/>
    <w:rsid w:val="00BA03F5"/>
    <w:rsid w:val="00BA14B0"/>
    <w:rsid w:val="00BA1C4F"/>
    <w:rsid w:val="00BA6214"/>
    <w:rsid w:val="00BA6A6A"/>
    <w:rsid w:val="00BB03E2"/>
    <w:rsid w:val="00BB0F20"/>
    <w:rsid w:val="00BB1D2C"/>
    <w:rsid w:val="00BC3E00"/>
    <w:rsid w:val="00BE5105"/>
    <w:rsid w:val="00BE5722"/>
    <w:rsid w:val="00BF263C"/>
    <w:rsid w:val="00C065B3"/>
    <w:rsid w:val="00C13704"/>
    <w:rsid w:val="00C151DD"/>
    <w:rsid w:val="00C2510E"/>
    <w:rsid w:val="00C35ACC"/>
    <w:rsid w:val="00C4028D"/>
    <w:rsid w:val="00C44FCA"/>
    <w:rsid w:val="00C55033"/>
    <w:rsid w:val="00C60C33"/>
    <w:rsid w:val="00C64A53"/>
    <w:rsid w:val="00C73160"/>
    <w:rsid w:val="00C81A37"/>
    <w:rsid w:val="00C85539"/>
    <w:rsid w:val="00C85711"/>
    <w:rsid w:val="00CA5084"/>
    <w:rsid w:val="00CB0A08"/>
    <w:rsid w:val="00CB6790"/>
    <w:rsid w:val="00CC03BF"/>
    <w:rsid w:val="00CC4D66"/>
    <w:rsid w:val="00CD0230"/>
    <w:rsid w:val="00CD3A7F"/>
    <w:rsid w:val="00CD7128"/>
    <w:rsid w:val="00CE1951"/>
    <w:rsid w:val="00CF2EAF"/>
    <w:rsid w:val="00CF7334"/>
    <w:rsid w:val="00D034CE"/>
    <w:rsid w:val="00D03E9F"/>
    <w:rsid w:val="00D05F10"/>
    <w:rsid w:val="00D077A4"/>
    <w:rsid w:val="00D07D26"/>
    <w:rsid w:val="00D10EFC"/>
    <w:rsid w:val="00D13442"/>
    <w:rsid w:val="00D1370C"/>
    <w:rsid w:val="00D1459A"/>
    <w:rsid w:val="00D171EA"/>
    <w:rsid w:val="00D224FA"/>
    <w:rsid w:val="00D24123"/>
    <w:rsid w:val="00D31DD2"/>
    <w:rsid w:val="00D323CD"/>
    <w:rsid w:val="00D35970"/>
    <w:rsid w:val="00D36240"/>
    <w:rsid w:val="00D423E3"/>
    <w:rsid w:val="00D45930"/>
    <w:rsid w:val="00D510D7"/>
    <w:rsid w:val="00D51DC8"/>
    <w:rsid w:val="00D55776"/>
    <w:rsid w:val="00D57A19"/>
    <w:rsid w:val="00D60B0E"/>
    <w:rsid w:val="00D666E4"/>
    <w:rsid w:val="00D70E2C"/>
    <w:rsid w:val="00D728FA"/>
    <w:rsid w:val="00D75B9E"/>
    <w:rsid w:val="00D80FD1"/>
    <w:rsid w:val="00D81948"/>
    <w:rsid w:val="00D9044B"/>
    <w:rsid w:val="00D93E75"/>
    <w:rsid w:val="00DA09EB"/>
    <w:rsid w:val="00DA5CED"/>
    <w:rsid w:val="00DA687A"/>
    <w:rsid w:val="00DB3688"/>
    <w:rsid w:val="00DB676C"/>
    <w:rsid w:val="00DC3C2A"/>
    <w:rsid w:val="00DC417D"/>
    <w:rsid w:val="00DC5D97"/>
    <w:rsid w:val="00DC6F11"/>
    <w:rsid w:val="00DD2076"/>
    <w:rsid w:val="00DD4126"/>
    <w:rsid w:val="00DE47E5"/>
    <w:rsid w:val="00DF0298"/>
    <w:rsid w:val="00DF518B"/>
    <w:rsid w:val="00DF5B63"/>
    <w:rsid w:val="00DF643B"/>
    <w:rsid w:val="00E0472F"/>
    <w:rsid w:val="00E05471"/>
    <w:rsid w:val="00E07EFA"/>
    <w:rsid w:val="00E13E8B"/>
    <w:rsid w:val="00E152E3"/>
    <w:rsid w:val="00E163A2"/>
    <w:rsid w:val="00E20D40"/>
    <w:rsid w:val="00E30C58"/>
    <w:rsid w:val="00E31D2D"/>
    <w:rsid w:val="00E334B3"/>
    <w:rsid w:val="00E34DAB"/>
    <w:rsid w:val="00E42602"/>
    <w:rsid w:val="00E435EC"/>
    <w:rsid w:val="00E43B51"/>
    <w:rsid w:val="00E53761"/>
    <w:rsid w:val="00E57B3E"/>
    <w:rsid w:val="00E60296"/>
    <w:rsid w:val="00E61F4F"/>
    <w:rsid w:val="00E66E17"/>
    <w:rsid w:val="00E71DAE"/>
    <w:rsid w:val="00E74A38"/>
    <w:rsid w:val="00E8077E"/>
    <w:rsid w:val="00E829EA"/>
    <w:rsid w:val="00E85723"/>
    <w:rsid w:val="00E926A7"/>
    <w:rsid w:val="00EA16F1"/>
    <w:rsid w:val="00EA6A44"/>
    <w:rsid w:val="00EB2A71"/>
    <w:rsid w:val="00EC01BB"/>
    <w:rsid w:val="00EC0DA5"/>
    <w:rsid w:val="00EC2DA8"/>
    <w:rsid w:val="00EC7ED4"/>
    <w:rsid w:val="00ED17EE"/>
    <w:rsid w:val="00ED20FB"/>
    <w:rsid w:val="00ED3767"/>
    <w:rsid w:val="00ED7E6C"/>
    <w:rsid w:val="00EE2EE4"/>
    <w:rsid w:val="00EF2D48"/>
    <w:rsid w:val="00EF5632"/>
    <w:rsid w:val="00F02A69"/>
    <w:rsid w:val="00F13E6B"/>
    <w:rsid w:val="00F14111"/>
    <w:rsid w:val="00F209F1"/>
    <w:rsid w:val="00F23C7E"/>
    <w:rsid w:val="00F26DE4"/>
    <w:rsid w:val="00F31B86"/>
    <w:rsid w:val="00F362B9"/>
    <w:rsid w:val="00F526A5"/>
    <w:rsid w:val="00F55D7E"/>
    <w:rsid w:val="00F56CA5"/>
    <w:rsid w:val="00F611EB"/>
    <w:rsid w:val="00F65097"/>
    <w:rsid w:val="00F7288B"/>
    <w:rsid w:val="00F73D74"/>
    <w:rsid w:val="00F761F6"/>
    <w:rsid w:val="00F926A5"/>
    <w:rsid w:val="00F95166"/>
    <w:rsid w:val="00F96635"/>
    <w:rsid w:val="00FA1C74"/>
    <w:rsid w:val="00FA3422"/>
    <w:rsid w:val="00FA6348"/>
    <w:rsid w:val="00FB1015"/>
    <w:rsid w:val="00FB2516"/>
    <w:rsid w:val="00FB732D"/>
    <w:rsid w:val="00FB7E3C"/>
    <w:rsid w:val="00FC6438"/>
    <w:rsid w:val="00FD2835"/>
    <w:rsid w:val="00FD436E"/>
    <w:rsid w:val="00FD7DB4"/>
    <w:rsid w:val="00FE6751"/>
    <w:rsid w:val="00FF21A9"/>
    <w:rsid w:val="00FF26FC"/>
    <w:rsid w:val="00FF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8C5A"/>
  <w15:chartTrackingRefBased/>
  <w15:docId w15:val="{F20C945F-7E7A-4D92-811C-0D1F9DF0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E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4E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4E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4E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4E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4E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E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E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E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E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4E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4E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4E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E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E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E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E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EDC"/>
    <w:rPr>
      <w:rFonts w:eastAsiaTheme="majorEastAsia" w:cstheme="majorBidi"/>
      <w:color w:val="272727" w:themeColor="text1" w:themeTint="D8"/>
    </w:rPr>
  </w:style>
  <w:style w:type="paragraph" w:styleId="Title">
    <w:name w:val="Title"/>
    <w:basedOn w:val="Normal"/>
    <w:next w:val="Normal"/>
    <w:link w:val="TitleChar"/>
    <w:uiPriority w:val="10"/>
    <w:qFormat/>
    <w:rsid w:val="00654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E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E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E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EDC"/>
    <w:pPr>
      <w:spacing w:before="160"/>
      <w:jc w:val="center"/>
    </w:pPr>
    <w:rPr>
      <w:i/>
      <w:iCs/>
      <w:color w:val="404040" w:themeColor="text1" w:themeTint="BF"/>
    </w:rPr>
  </w:style>
  <w:style w:type="character" w:customStyle="1" w:styleId="QuoteChar">
    <w:name w:val="Quote Char"/>
    <w:basedOn w:val="DefaultParagraphFont"/>
    <w:link w:val="Quote"/>
    <w:uiPriority w:val="29"/>
    <w:rsid w:val="00654EDC"/>
    <w:rPr>
      <w:i/>
      <w:iCs/>
      <w:color w:val="404040" w:themeColor="text1" w:themeTint="BF"/>
    </w:rPr>
  </w:style>
  <w:style w:type="paragraph" w:styleId="ListParagraph">
    <w:name w:val="List Paragraph"/>
    <w:basedOn w:val="Normal"/>
    <w:uiPriority w:val="34"/>
    <w:qFormat/>
    <w:rsid w:val="00654EDC"/>
    <w:pPr>
      <w:ind w:left="720"/>
      <w:contextualSpacing/>
    </w:pPr>
  </w:style>
  <w:style w:type="character" w:styleId="IntenseEmphasis">
    <w:name w:val="Intense Emphasis"/>
    <w:basedOn w:val="DefaultParagraphFont"/>
    <w:uiPriority w:val="21"/>
    <w:qFormat/>
    <w:rsid w:val="00654EDC"/>
    <w:rPr>
      <w:i/>
      <w:iCs/>
      <w:color w:val="0F4761" w:themeColor="accent1" w:themeShade="BF"/>
    </w:rPr>
  </w:style>
  <w:style w:type="paragraph" w:styleId="IntenseQuote">
    <w:name w:val="Intense Quote"/>
    <w:basedOn w:val="Normal"/>
    <w:next w:val="Normal"/>
    <w:link w:val="IntenseQuoteChar"/>
    <w:uiPriority w:val="30"/>
    <w:qFormat/>
    <w:rsid w:val="00654E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EDC"/>
    <w:rPr>
      <w:i/>
      <w:iCs/>
      <w:color w:val="0F4761" w:themeColor="accent1" w:themeShade="BF"/>
    </w:rPr>
  </w:style>
  <w:style w:type="character" w:styleId="IntenseReference">
    <w:name w:val="Intense Reference"/>
    <w:basedOn w:val="DefaultParagraphFont"/>
    <w:uiPriority w:val="32"/>
    <w:qFormat/>
    <w:rsid w:val="00654EDC"/>
    <w:rPr>
      <w:b/>
      <w:bCs/>
      <w:smallCaps/>
      <w:color w:val="0F4761" w:themeColor="accent1" w:themeShade="BF"/>
      <w:spacing w:val="5"/>
    </w:rPr>
  </w:style>
  <w:style w:type="paragraph" w:styleId="NoSpacing">
    <w:name w:val="No Spacing"/>
    <w:link w:val="NoSpacingChar"/>
    <w:uiPriority w:val="1"/>
    <w:qFormat/>
    <w:rsid w:val="00BA14B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A14B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553A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553AE"/>
    <w:pPr>
      <w:spacing w:after="100"/>
    </w:pPr>
  </w:style>
  <w:style w:type="paragraph" w:styleId="TOC2">
    <w:name w:val="toc 2"/>
    <w:basedOn w:val="Normal"/>
    <w:next w:val="Normal"/>
    <w:autoRedefine/>
    <w:uiPriority w:val="39"/>
    <w:unhideWhenUsed/>
    <w:rsid w:val="00A553AE"/>
    <w:pPr>
      <w:spacing w:after="100"/>
      <w:ind w:left="240"/>
    </w:pPr>
  </w:style>
  <w:style w:type="character" w:styleId="Hyperlink">
    <w:name w:val="Hyperlink"/>
    <w:basedOn w:val="DefaultParagraphFont"/>
    <w:uiPriority w:val="99"/>
    <w:unhideWhenUsed/>
    <w:rsid w:val="00A553AE"/>
    <w:rPr>
      <w:color w:val="467886" w:themeColor="hyperlink"/>
      <w:u w:val="single"/>
    </w:rPr>
  </w:style>
  <w:style w:type="character" w:styleId="UnresolvedMention">
    <w:name w:val="Unresolved Mention"/>
    <w:basedOn w:val="DefaultParagraphFont"/>
    <w:uiPriority w:val="99"/>
    <w:semiHidden/>
    <w:unhideWhenUsed/>
    <w:rsid w:val="000F6C94"/>
    <w:rPr>
      <w:color w:val="605E5C"/>
      <w:shd w:val="clear" w:color="auto" w:fill="E1DFDD"/>
    </w:rPr>
  </w:style>
  <w:style w:type="table" w:styleId="TableGrid">
    <w:name w:val="Table Grid"/>
    <w:basedOn w:val="TableNormal"/>
    <w:uiPriority w:val="39"/>
    <w:rsid w:val="00B76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E57B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57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x.doi.org/10.2139/ssrn.5032419" TargetMode="External"/><Relationship Id="rId18" Type="http://schemas.openxmlformats.org/officeDocument/2006/relationships/hyperlink" Target="https://bgsiran.ir/journal/ojs-3.1.1-4/index.php/IJSASE/article/view/140"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cid:image001.png@01D0EA4A.2BD679A0" TargetMode="External"/><Relationship Id="rId7" Type="http://schemas.openxmlformats.org/officeDocument/2006/relationships/endnotes" Target="endnotes.xml"/><Relationship Id="rId12" Type="http://schemas.openxmlformats.org/officeDocument/2006/relationships/hyperlink" Target="https://doi.org/10.1177/23779608221113864" TargetMode="External"/><Relationship Id="rId17" Type="http://schemas.openxmlformats.org/officeDocument/2006/relationships/hyperlink" Target="https://www.england.nhs.uk/long-read/health-coaching/" TargetMode="Externa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youtu.be/w3r5weMfbIM?si=P6MJyaOfeGFtZIBj"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npxHkoNwM3U?si=36v51BfC_Qg7EYFH"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007/978-3-030-88995-1_5" TargetMode="External"/><Relationship Id="rId23" Type="http://schemas.openxmlformats.org/officeDocument/2006/relationships/image" Target="media/image3.jpeg"/><Relationship Id="rId28" Type="http://schemas.openxmlformats.org/officeDocument/2006/relationships/hyperlink" Target="https://youtu.be/ZnirM4l2Z0A?si=yGpSHEjcDaP33AaJ" TargetMode="External"/><Relationship Id="rId10" Type="http://schemas.openxmlformats.org/officeDocument/2006/relationships/hyperlink" Target="https://youtu.be/ZnirM4l2Z0A?si=-ldnir2cVC6hF9zT" TargetMode="External"/><Relationship Id="rId19" Type="http://schemas.openxmlformats.org/officeDocument/2006/relationships/hyperlink" Target="https://doi.org/10.1002/nop2.1925" TargetMode="External"/><Relationship Id="rId4" Type="http://schemas.openxmlformats.org/officeDocument/2006/relationships/settings" Target="settings.xml"/><Relationship Id="rId9" Type="http://schemas.openxmlformats.org/officeDocument/2006/relationships/hyperlink" Target="https://doi.org/10.1007/s00431-021-04118-8" TargetMode="External"/><Relationship Id="rId14" Type="http://schemas.openxmlformats.org/officeDocument/2006/relationships/hyperlink" Target="https://doi.org/10.3390/encyclopedia4040115" TargetMode="External"/><Relationship Id="rId22" Type="http://schemas.openxmlformats.org/officeDocument/2006/relationships/footer" Target="footer1.xml"/><Relationship Id="rId27" Type="http://schemas.openxmlformats.org/officeDocument/2006/relationships/hyperlink" Target="https://youtu.be/w3r5weMfbIM?si=Vpf39fgj_ZgTo_p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7B179-F502-41D2-9588-3E70144B3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18</Pages>
  <Words>3384</Words>
  <Characters>19111</Characters>
  <Application>Microsoft Office Word</Application>
  <DocSecurity>0</DocSecurity>
  <Lines>506</Lines>
  <Paragraphs>122</Paragraphs>
  <ScaleCrop>false</ScaleCrop>
  <Company/>
  <LinksUpToDate>false</LinksUpToDate>
  <CharactersWithSpaces>22653</CharactersWithSpaces>
  <SharedDoc>false</SharedDoc>
  <HLinks>
    <vt:vector size="72" baseType="variant">
      <vt:variant>
        <vt:i4>6750247</vt:i4>
      </vt:variant>
      <vt:variant>
        <vt:i4>66</vt:i4>
      </vt:variant>
      <vt:variant>
        <vt:i4>0</vt:i4>
      </vt:variant>
      <vt:variant>
        <vt:i4>5</vt:i4>
      </vt:variant>
      <vt:variant>
        <vt:lpwstr>https://dx.doi.org/10.2139/ssrn.5032419</vt:lpwstr>
      </vt:variant>
      <vt:variant>
        <vt:lpwstr/>
      </vt:variant>
      <vt:variant>
        <vt:i4>2490423</vt:i4>
      </vt:variant>
      <vt:variant>
        <vt:i4>63</vt:i4>
      </vt:variant>
      <vt:variant>
        <vt:i4>0</vt:i4>
      </vt:variant>
      <vt:variant>
        <vt:i4>5</vt:i4>
      </vt:variant>
      <vt:variant>
        <vt:lpwstr>https://doi.org/10.1007/s00431-021-04118-8</vt:lpwstr>
      </vt:variant>
      <vt:variant>
        <vt:lpwstr/>
      </vt:variant>
      <vt:variant>
        <vt:i4>1376306</vt:i4>
      </vt:variant>
      <vt:variant>
        <vt:i4>56</vt:i4>
      </vt:variant>
      <vt:variant>
        <vt:i4>0</vt:i4>
      </vt:variant>
      <vt:variant>
        <vt:i4>5</vt:i4>
      </vt:variant>
      <vt:variant>
        <vt:lpwstr/>
      </vt:variant>
      <vt:variant>
        <vt:lpwstr>_Toc216265047</vt:lpwstr>
      </vt:variant>
      <vt:variant>
        <vt:i4>1376306</vt:i4>
      </vt:variant>
      <vt:variant>
        <vt:i4>50</vt:i4>
      </vt:variant>
      <vt:variant>
        <vt:i4>0</vt:i4>
      </vt:variant>
      <vt:variant>
        <vt:i4>5</vt:i4>
      </vt:variant>
      <vt:variant>
        <vt:lpwstr/>
      </vt:variant>
      <vt:variant>
        <vt:lpwstr>_Toc216265046</vt:lpwstr>
      </vt:variant>
      <vt:variant>
        <vt:i4>1376306</vt:i4>
      </vt:variant>
      <vt:variant>
        <vt:i4>44</vt:i4>
      </vt:variant>
      <vt:variant>
        <vt:i4>0</vt:i4>
      </vt:variant>
      <vt:variant>
        <vt:i4>5</vt:i4>
      </vt:variant>
      <vt:variant>
        <vt:lpwstr/>
      </vt:variant>
      <vt:variant>
        <vt:lpwstr>_Toc216265045</vt:lpwstr>
      </vt:variant>
      <vt:variant>
        <vt:i4>1376306</vt:i4>
      </vt:variant>
      <vt:variant>
        <vt:i4>38</vt:i4>
      </vt:variant>
      <vt:variant>
        <vt:i4>0</vt:i4>
      </vt:variant>
      <vt:variant>
        <vt:i4>5</vt:i4>
      </vt:variant>
      <vt:variant>
        <vt:lpwstr/>
      </vt:variant>
      <vt:variant>
        <vt:lpwstr>_Toc216265044</vt:lpwstr>
      </vt:variant>
      <vt:variant>
        <vt:i4>1376306</vt:i4>
      </vt:variant>
      <vt:variant>
        <vt:i4>32</vt:i4>
      </vt:variant>
      <vt:variant>
        <vt:i4>0</vt:i4>
      </vt:variant>
      <vt:variant>
        <vt:i4>5</vt:i4>
      </vt:variant>
      <vt:variant>
        <vt:lpwstr/>
      </vt:variant>
      <vt:variant>
        <vt:lpwstr>_Toc216265043</vt:lpwstr>
      </vt:variant>
      <vt:variant>
        <vt:i4>1376306</vt:i4>
      </vt:variant>
      <vt:variant>
        <vt:i4>26</vt:i4>
      </vt:variant>
      <vt:variant>
        <vt:i4>0</vt:i4>
      </vt:variant>
      <vt:variant>
        <vt:i4>5</vt:i4>
      </vt:variant>
      <vt:variant>
        <vt:lpwstr/>
      </vt:variant>
      <vt:variant>
        <vt:lpwstr>_Toc216265042</vt:lpwstr>
      </vt:variant>
      <vt:variant>
        <vt:i4>1376306</vt:i4>
      </vt:variant>
      <vt:variant>
        <vt:i4>20</vt:i4>
      </vt:variant>
      <vt:variant>
        <vt:i4>0</vt:i4>
      </vt:variant>
      <vt:variant>
        <vt:i4>5</vt:i4>
      </vt:variant>
      <vt:variant>
        <vt:lpwstr/>
      </vt:variant>
      <vt:variant>
        <vt:lpwstr>_Toc216265041</vt:lpwstr>
      </vt:variant>
      <vt:variant>
        <vt:i4>1376306</vt:i4>
      </vt:variant>
      <vt:variant>
        <vt:i4>14</vt:i4>
      </vt:variant>
      <vt:variant>
        <vt:i4>0</vt:i4>
      </vt:variant>
      <vt:variant>
        <vt:i4>5</vt:i4>
      </vt:variant>
      <vt:variant>
        <vt:lpwstr/>
      </vt:variant>
      <vt:variant>
        <vt:lpwstr>_Toc216265040</vt:lpwstr>
      </vt:variant>
      <vt:variant>
        <vt:i4>1179698</vt:i4>
      </vt:variant>
      <vt:variant>
        <vt:i4>8</vt:i4>
      </vt:variant>
      <vt:variant>
        <vt:i4>0</vt:i4>
      </vt:variant>
      <vt:variant>
        <vt:i4>5</vt:i4>
      </vt:variant>
      <vt:variant>
        <vt:lpwstr/>
      </vt:variant>
      <vt:variant>
        <vt:lpwstr>_Toc216265039</vt:lpwstr>
      </vt:variant>
      <vt:variant>
        <vt:i4>1179698</vt:i4>
      </vt:variant>
      <vt:variant>
        <vt:i4>2</vt:i4>
      </vt:variant>
      <vt:variant>
        <vt:i4>0</vt:i4>
      </vt:variant>
      <vt:variant>
        <vt:i4>5</vt:i4>
      </vt:variant>
      <vt:variant>
        <vt:lpwstr/>
      </vt:variant>
      <vt:variant>
        <vt:lpwstr>_Toc216265038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Coaching and Mentoring</dc:subject>
  <dc:creator>Anna Misiak-Ali (2311228)</dc:creator>
  <cp:keywords/>
  <dc:description/>
  <cp:lastModifiedBy>Anna Misiak-Ali (2311228)</cp:lastModifiedBy>
  <cp:revision>528</cp:revision>
  <dcterms:created xsi:type="dcterms:W3CDTF">2025-12-09T17:52:00Z</dcterms:created>
  <dcterms:modified xsi:type="dcterms:W3CDTF">2025-12-12T19:06:00Z</dcterms:modified>
  <cp:category>University of Wales. Trinity Saint David.</cp:category>
</cp:coreProperties>
</file>