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1309898"/>
        <w:docPartObj>
          <w:docPartGallery w:val="Cover Pages"/>
          <w:docPartUnique/>
        </w:docPartObj>
      </w:sdtPr>
      <w:sdtContent>
        <w:p w14:paraId="1E6F8C03" w14:textId="07A723F7" w:rsidR="00881EB2" w:rsidRDefault="00881EB2"/>
        <w:p w14:paraId="154E72CC" w14:textId="0E2CD51C" w:rsidR="00881EB2" w:rsidRDefault="00881EB2">
          <w:r>
            <w:rPr>
              <w:noProof/>
            </w:rPr>
            <mc:AlternateContent>
              <mc:Choice Requires="wpg">
                <w:drawing>
                  <wp:anchor distT="0" distB="0" distL="114300" distR="114300" simplePos="0" relativeHeight="251658240" behindDoc="1" locked="0" layoutInCell="1" allowOverlap="1" wp14:anchorId="1B2A108D" wp14:editId="37C9B03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A0B9175" w14:textId="5F7F7304" w:rsidR="00881EB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81EB2">
                                        <w:rPr>
                                          <w:color w:val="FFFFFF" w:themeColor="background1"/>
                                          <w:sz w:val="72"/>
                                          <w:szCs w:val="72"/>
                                        </w:rPr>
                                        <w:t>Managing Behaviour and Supporting Learner Engagement  [ECPT6005]</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2A108D" id="Group 125"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A0B9175" w14:textId="5F7F7304" w:rsidR="00881EB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81EB2">
                                  <w:rPr>
                                    <w:color w:val="FFFFFF" w:themeColor="background1"/>
                                    <w:sz w:val="72"/>
                                    <w:szCs w:val="72"/>
                                  </w:rPr>
                                  <w:t>Managing Behaviour and Supporting Learner Engagement  [ECPT6005]</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153A8A53" wp14:editId="68F850F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31A5EF5" w14:textId="36F94631" w:rsidR="00881EB2" w:rsidRDefault="008D56DE">
                                    <w:pPr>
                                      <w:pStyle w:val="NoSpacing"/>
                                      <w:spacing w:before="40" w:after="40"/>
                                      <w:rPr>
                                        <w:caps/>
                                        <w:color w:val="4472C4" w:themeColor="accent1"/>
                                        <w:sz w:val="28"/>
                                        <w:szCs w:val="28"/>
                                      </w:rPr>
                                    </w:pPr>
                                    <w:r>
                                      <w:rPr>
                                        <w:caps/>
                                        <w:color w:val="4472C4" w:themeColor="accent1"/>
                                        <w:sz w:val="28"/>
                                        <w:szCs w:val="28"/>
                                      </w:rPr>
                                      <w:t>Reflective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5B99E45" w14:textId="1C6E2508" w:rsidR="00881EB2" w:rsidRDefault="00881EB2">
                                    <w:pPr>
                                      <w:pStyle w:val="NoSpacing"/>
                                      <w:spacing w:before="40" w:after="40"/>
                                      <w:rPr>
                                        <w:caps/>
                                        <w:color w:val="5B9BD5" w:themeColor="accent5"/>
                                        <w:sz w:val="24"/>
                                        <w:szCs w:val="24"/>
                                      </w:rPr>
                                    </w:pPr>
                                    <w:r>
                                      <w:rPr>
                                        <w:caps/>
                                        <w:color w:val="5B9BD5" w:themeColor="accent5"/>
                                        <w:sz w:val="24"/>
                                        <w:szCs w:val="24"/>
                                      </w:rPr>
                                      <w:t>Emma Jones (2219874)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53A8A53"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31A5EF5" w14:textId="36F94631" w:rsidR="00881EB2" w:rsidRDefault="008D56DE">
                              <w:pPr>
                                <w:pStyle w:val="NoSpacing"/>
                                <w:spacing w:before="40" w:after="40"/>
                                <w:rPr>
                                  <w:caps/>
                                  <w:color w:val="4472C4" w:themeColor="accent1"/>
                                  <w:sz w:val="28"/>
                                  <w:szCs w:val="28"/>
                                </w:rPr>
                              </w:pPr>
                              <w:r>
                                <w:rPr>
                                  <w:caps/>
                                  <w:color w:val="4472C4" w:themeColor="accent1"/>
                                  <w:sz w:val="28"/>
                                  <w:szCs w:val="28"/>
                                </w:rPr>
                                <w:t>Reflective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5B99E45" w14:textId="1C6E2508" w:rsidR="00881EB2" w:rsidRDefault="00881EB2">
                              <w:pPr>
                                <w:pStyle w:val="NoSpacing"/>
                                <w:spacing w:before="40" w:after="40"/>
                                <w:rPr>
                                  <w:caps/>
                                  <w:color w:val="5B9BD5" w:themeColor="accent5"/>
                                  <w:sz w:val="24"/>
                                  <w:szCs w:val="24"/>
                                </w:rPr>
                              </w:pPr>
                              <w:r>
                                <w:rPr>
                                  <w:caps/>
                                  <w:color w:val="5B9BD5" w:themeColor="accent5"/>
                                  <w:sz w:val="24"/>
                                  <w:szCs w:val="24"/>
                                </w:rPr>
                                <w:t>Emma Jones (2219874)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0A2B2251" wp14:editId="33D0258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992E854" w14:textId="0F4BFCA6" w:rsidR="00881EB2" w:rsidRDefault="00881EB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2B2251"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992E854" w14:textId="0F4BFCA6" w:rsidR="00881EB2" w:rsidRDefault="00881EB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2"/>
          <w:szCs w:val="22"/>
          <w:lang w:val="en-GB" w:eastAsia="zh-CN"/>
        </w:rPr>
        <w:id w:val="207236989"/>
        <w:docPartObj>
          <w:docPartGallery w:val="Table of Contents"/>
          <w:docPartUnique/>
        </w:docPartObj>
      </w:sdtPr>
      <w:sdtEndPr>
        <w:rPr>
          <w:b/>
          <w:bCs/>
          <w:noProof/>
        </w:rPr>
      </w:sdtEndPr>
      <w:sdtContent>
        <w:p w14:paraId="39B64E01" w14:textId="6FF851D2" w:rsidR="00DF1ABF" w:rsidRDefault="00DF1ABF">
          <w:pPr>
            <w:pStyle w:val="TOCHeading"/>
          </w:pPr>
          <w:r>
            <w:t>Table of Contents</w:t>
          </w:r>
        </w:p>
        <w:p w14:paraId="2467DCE0" w14:textId="77777777" w:rsidR="00D7493A" w:rsidRPr="00D7493A" w:rsidRDefault="00D7493A" w:rsidP="00D7493A">
          <w:pPr>
            <w:rPr>
              <w:lang w:val="en-US" w:eastAsia="en-US"/>
            </w:rPr>
          </w:pPr>
        </w:p>
        <w:p w14:paraId="56E0374C" w14:textId="1E783D26" w:rsidR="007B6C7B" w:rsidRDefault="00DF1ABF">
          <w:pPr>
            <w:pStyle w:val="TOC1"/>
            <w:rPr>
              <w:b w:val="0"/>
              <w:bCs w:val="0"/>
            </w:rPr>
          </w:pPr>
          <w:r>
            <w:fldChar w:fldCharType="begin"/>
          </w:r>
          <w:r>
            <w:instrText xml:space="preserve"> TOC \o "1-3" \h \z \u </w:instrText>
          </w:r>
          <w:r>
            <w:fldChar w:fldCharType="separate"/>
          </w:r>
          <w:hyperlink w:anchor="_Toc133270056" w:history="1">
            <w:r w:rsidR="007B6C7B" w:rsidRPr="005925F7">
              <w:rPr>
                <w:rStyle w:val="Hyperlink"/>
              </w:rPr>
              <w:t>Part 1 – Essay</w:t>
            </w:r>
            <w:r w:rsidR="007B6C7B">
              <w:rPr>
                <w:webHidden/>
              </w:rPr>
              <w:tab/>
            </w:r>
            <w:r w:rsidR="007B6C7B">
              <w:rPr>
                <w:webHidden/>
              </w:rPr>
              <w:fldChar w:fldCharType="begin"/>
            </w:r>
            <w:r w:rsidR="007B6C7B">
              <w:rPr>
                <w:webHidden/>
              </w:rPr>
              <w:instrText xml:space="preserve"> PAGEREF _Toc133270056 \h </w:instrText>
            </w:r>
            <w:r w:rsidR="007B6C7B">
              <w:rPr>
                <w:webHidden/>
              </w:rPr>
            </w:r>
            <w:r w:rsidR="007B6C7B">
              <w:rPr>
                <w:webHidden/>
              </w:rPr>
              <w:fldChar w:fldCharType="separate"/>
            </w:r>
            <w:r w:rsidR="007B6C7B">
              <w:rPr>
                <w:webHidden/>
              </w:rPr>
              <w:t>2</w:t>
            </w:r>
            <w:r w:rsidR="007B6C7B">
              <w:rPr>
                <w:webHidden/>
              </w:rPr>
              <w:fldChar w:fldCharType="end"/>
            </w:r>
          </w:hyperlink>
        </w:p>
        <w:p w14:paraId="72B6452F" w14:textId="61ECB830" w:rsidR="007B6C7B" w:rsidRDefault="007B6C7B">
          <w:pPr>
            <w:pStyle w:val="TOC2"/>
            <w:tabs>
              <w:tab w:val="right" w:leader="dot" w:pos="9016"/>
            </w:tabs>
            <w:rPr>
              <w:noProof/>
            </w:rPr>
          </w:pPr>
          <w:hyperlink w:anchor="_Toc133270057" w:history="1">
            <w:r w:rsidRPr="005925F7">
              <w:rPr>
                <w:rStyle w:val="Hyperlink"/>
                <w:noProof/>
              </w:rPr>
              <w:t>Introduction</w:t>
            </w:r>
            <w:r>
              <w:rPr>
                <w:noProof/>
                <w:webHidden/>
              </w:rPr>
              <w:tab/>
            </w:r>
            <w:r>
              <w:rPr>
                <w:noProof/>
                <w:webHidden/>
              </w:rPr>
              <w:fldChar w:fldCharType="begin"/>
            </w:r>
            <w:r>
              <w:rPr>
                <w:noProof/>
                <w:webHidden/>
              </w:rPr>
              <w:instrText xml:space="preserve"> PAGEREF _Toc133270057 \h </w:instrText>
            </w:r>
            <w:r>
              <w:rPr>
                <w:noProof/>
                <w:webHidden/>
              </w:rPr>
            </w:r>
            <w:r>
              <w:rPr>
                <w:noProof/>
                <w:webHidden/>
              </w:rPr>
              <w:fldChar w:fldCharType="separate"/>
            </w:r>
            <w:r>
              <w:rPr>
                <w:noProof/>
                <w:webHidden/>
              </w:rPr>
              <w:t>2</w:t>
            </w:r>
            <w:r>
              <w:rPr>
                <w:noProof/>
                <w:webHidden/>
              </w:rPr>
              <w:fldChar w:fldCharType="end"/>
            </w:r>
          </w:hyperlink>
        </w:p>
        <w:p w14:paraId="55890F76" w14:textId="155FCD7D" w:rsidR="007B6C7B" w:rsidRDefault="007B6C7B">
          <w:pPr>
            <w:pStyle w:val="TOC2"/>
            <w:tabs>
              <w:tab w:val="right" w:leader="dot" w:pos="9016"/>
            </w:tabs>
            <w:rPr>
              <w:noProof/>
            </w:rPr>
          </w:pPr>
          <w:hyperlink w:anchor="_Toc133270058" w:history="1">
            <w:r w:rsidRPr="005925F7">
              <w:rPr>
                <w:rStyle w:val="Hyperlink"/>
                <w:noProof/>
              </w:rPr>
              <w:t>Managing Behaviour and Supporting Learner Engagement</w:t>
            </w:r>
            <w:r>
              <w:rPr>
                <w:noProof/>
                <w:webHidden/>
              </w:rPr>
              <w:tab/>
            </w:r>
            <w:r>
              <w:rPr>
                <w:noProof/>
                <w:webHidden/>
              </w:rPr>
              <w:fldChar w:fldCharType="begin"/>
            </w:r>
            <w:r>
              <w:rPr>
                <w:noProof/>
                <w:webHidden/>
              </w:rPr>
              <w:instrText xml:space="preserve"> PAGEREF _Toc133270058 \h </w:instrText>
            </w:r>
            <w:r>
              <w:rPr>
                <w:noProof/>
                <w:webHidden/>
              </w:rPr>
            </w:r>
            <w:r>
              <w:rPr>
                <w:noProof/>
                <w:webHidden/>
              </w:rPr>
              <w:fldChar w:fldCharType="separate"/>
            </w:r>
            <w:r>
              <w:rPr>
                <w:noProof/>
                <w:webHidden/>
              </w:rPr>
              <w:t>2</w:t>
            </w:r>
            <w:r>
              <w:rPr>
                <w:noProof/>
                <w:webHidden/>
              </w:rPr>
              <w:fldChar w:fldCharType="end"/>
            </w:r>
          </w:hyperlink>
        </w:p>
        <w:p w14:paraId="06231795" w14:textId="53FA3E5D" w:rsidR="007B6C7B" w:rsidRDefault="007B6C7B">
          <w:pPr>
            <w:pStyle w:val="TOC2"/>
            <w:tabs>
              <w:tab w:val="right" w:leader="dot" w:pos="9016"/>
            </w:tabs>
            <w:rPr>
              <w:noProof/>
            </w:rPr>
          </w:pPr>
          <w:hyperlink w:anchor="_Toc133270059" w:history="1">
            <w:r w:rsidRPr="005925F7">
              <w:rPr>
                <w:rStyle w:val="Hyperlink"/>
                <w:noProof/>
              </w:rPr>
              <w:t>Conclusion</w:t>
            </w:r>
            <w:r>
              <w:rPr>
                <w:noProof/>
                <w:webHidden/>
              </w:rPr>
              <w:tab/>
            </w:r>
            <w:r>
              <w:rPr>
                <w:noProof/>
                <w:webHidden/>
              </w:rPr>
              <w:fldChar w:fldCharType="begin"/>
            </w:r>
            <w:r>
              <w:rPr>
                <w:noProof/>
                <w:webHidden/>
              </w:rPr>
              <w:instrText xml:space="preserve"> PAGEREF _Toc133270059 \h </w:instrText>
            </w:r>
            <w:r>
              <w:rPr>
                <w:noProof/>
                <w:webHidden/>
              </w:rPr>
            </w:r>
            <w:r>
              <w:rPr>
                <w:noProof/>
                <w:webHidden/>
              </w:rPr>
              <w:fldChar w:fldCharType="separate"/>
            </w:r>
            <w:r>
              <w:rPr>
                <w:noProof/>
                <w:webHidden/>
              </w:rPr>
              <w:t>4</w:t>
            </w:r>
            <w:r>
              <w:rPr>
                <w:noProof/>
                <w:webHidden/>
              </w:rPr>
              <w:fldChar w:fldCharType="end"/>
            </w:r>
          </w:hyperlink>
        </w:p>
        <w:p w14:paraId="0B4C7052" w14:textId="512FB2B2" w:rsidR="007B6C7B" w:rsidRDefault="007B6C7B">
          <w:pPr>
            <w:pStyle w:val="TOC1"/>
            <w:rPr>
              <w:b w:val="0"/>
              <w:bCs w:val="0"/>
            </w:rPr>
          </w:pPr>
          <w:hyperlink w:anchor="_Toc133270060" w:history="1">
            <w:r w:rsidRPr="005925F7">
              <w:rPr>
                <w:rStyle w:val="Hyperlink"/>
              </w:rPr>
              <w:t>Part 2 – Reflective account</w:t>
            </w:r>
            <w:r>
              <w:rPr>
                <w:webHidden/>
              </w:rPr>
              <w:tab/>
            </w:r>
            <w:r>
              <w:rPr>
                <w:webHidden/>
              </w:rPr>
              <w:fldChar w:fldCharType="begin"/>
            </w:r>
            <w:r>
              <w:rPr>
                <w:webHidden/>
              </w:rPr>
              <w:instrText xml:space="preserve"> PAGEREF _Toc133270060 \h </w:instrText>
            </w:r>
            <w:r>
              <w:rPr>
                <w:webHidden/>
              </w:rPr>
            </w:r>
            <w:r>
              <w:rPr>
                <w:webHidden/>
              </w:rPr>
              <w:fldChar w:fldCharType="separate"/>
            </w:r>
            <w:r>
              <w:rPr>
                <w:webHidden/>
              </w:rPr>
              <w:t>5</w:t>
            </w:r>
            <w:r>
              <w:rPr>
                <w:webHidden/>
              </w:rPr>
              <w:fldChar w:fldCharType="end"/>
            </w:r>
          </w:hyperlink>
        </w:p>
        <w:p w14:paraId="0E7DAE51" w14:textId="3843D823" w:rsidR="007B6C7B" w:rsidRDefault="007B6C7B">
          <w:pPr>
            <w:pStyle w:val="TOC2"/>
            <w:tabs>
              <w:tab w:val="left" w:pos="660"/>
              <w:tab w:val="right" w:leader="dot" w:pos="9016"/>
            </w:tabs>
            <w:rPr>
              <w:noProof/>
            </w:rPr>
          </w:pPr>
          <w:hyperlink w:anchor="_Toc133270061" w:history="1">
            <w:r w:rsidRPr="005925F7">
              <w:rPr>
                <w:rStyle w:val="Hyperlink"/>
                <w:noProof/>
              </w:rPr>
              <w:t>1.</w:t>
            </w:r>
            <w:r>
              <w:rPr>
                <w:noProof/>
              </w:rPr>
              <w:tab/>
            </w:r>
            <w:r w:rsidRPr="005925F7">
              <w:rPr>
                <w:rStyle w:val="Hyperlink"/>
                <w:noProof/>
              </w:rPr>
              <w:t>Description</w:t>
            </w:r>
            <w:r>
              <w:rPr>
                <w:noProof/>
                <w:webHidden/>
              </w:rPr>
              <w:tab/>
            </w:r>
            <w:r>
              <w:rPr>
                <w:noProof/>
                <w:webHidden/>
              </w:rPr>
              <w:fldChar w:fldCharType="begin"/>
            </w:r>
            <w:r>
              <w:rPr>
                <w:noProof/>
                <w:webHidden/>
              </w:rPr>
              <w:instrText xml:space="preserve"> PAGEREF _Toc133270061 \h </w:instrText>
            </w:r>
            <w:r>
              <w:rPr>
                <w:noProof/>
                <w:webHidden/>
              </w:rPr>
            </w:r>
            <w:r>
              <w:rPr>
                <w:noProof/>
                <w:webHidden/>
              </w:rPr>
              <w:fldChar w:fldCharType="separate"/>
            </w:r>
            <w:r>
              <w:rPr>
                <w:noProof/>
                <w:webHidden/>
              </w:rPr>
              <w:t>5</w:t>
            </w:r>
            <w:r>
              <w:rPr>
                <w:noProof/>
                <w:webHidden/>
              </w:rPr>
              <w:fldChar w:fldCharType="end"/>
            </w:r>
          </w:hyperlink>
        </w:p>
        <w:p w14:paraId="06951991" w14:textId="12321227" w:rsidR="007B6C7B" w:rsidRDefault="007B6C7B">
          <w:pPr>
            <w:pStyle w:val="TOC2"/>
            <w:tabs>
              <w:tab w:val="left" w:pos="660"/>
              <w:tab w:val="right" w:leader="dot" w:pos="9016"/>
            </w:tabs>
            <w:rPr>
              <w:noProof/>
            </w:rPr>
          </w:pPr>
          <w:hyperlink w:anchor="_Toc133270062" w:history="1">
            <w:r w:rsidRPr="005925F7">
              <w:rPr>
                <w:rStyle w:val="Hyperlink"/>
                <w:noProof/>
              </w:rPr>
              <w:t>2.</w:t>
            </w:r>
            <w:r>
              <w:rPr>
                <w:noProof/>
              </w:rPr>
              <w:tab/>
            </w:r>
            <w:r w:rsidRPr="005925F7">
              <w:rPr>
                <w:rStyle w:val="Hyperlink"/>
                <w:noProof/>
              </w:rPr>
              <w:t>Feelings</w:t>
            </w:r>
            <w:r>
              <w:rPr>
                <w:noProof/>
                <w:webHidden/>
              </w:rPr>
              <w:tab/>
            </w:r>
            <w:r>
              <w:rPr>
                <w:noProof/>
                <w:webHidden/>
              </w:rPr>
              <w:fldChar w:fldCharType="begin"/>
            </w:r>
            <w:r>
              <w:rPr>
                <w:noProof/>
                <w:webHidden/>
              </w:rPr>
              <w:instrText xml:space="preserve"> PAGEREF _Toc133270062 \h </w:instrText>
            </w:r>
            <w:r>
              <w:rPr>
                <w:noProof/>
                <w:webHidden/>
              </w:rPr>
            </w:r>
            <w:r>
              <w:rPr>
                <w:noProof/>
                <w:webHidden/>
              </w:rPr>
              <w:fldChar w:fldCharType="separate"/>
            </w:r>
            <w:r>
              <w:rPr>
                <w:noProof/>
                <w:webHidden/>
              </w:rPr>
              <w:t>5</w:t>
            </w:r>
            <w:r>
              <w:rPr>
                <w:noProof/>
                <w:webHidden/>
              </w:rPr>
              <w:fldChar w:fldCharType="end"/>
            </w:r>
          </w:hyperlink>
        </w:p>
        <w:p w14:paraId="210295BC" w14:textId="685A4E60" w:rsidR="007B6C7B" w:rsidRDefault="007B6C7B">
          <w:pPr>
            <w:pStyle w:val="TOC2"/>
            <w:tabs>
              <w:tab w:val="left" w:pos="660"/>
              <w:tab w:val="right" w:leader="dot" w:pos="9016"/>
            </w:tabs>
            <w:rPr>
              <w:noProof/>
            </w:rPr>
          </w:pPr>
          <w:hyperlink w:anchor="_Toc133270063" w:history="1">
            <w:r w:rsidRPr="005925F7">
              <w:rPr>
                <w:rStyle w:val="Hyperlink"/>
                <w:noProof/>
              </w:rPr>
              <w:t>3.</w:t>
            </w:r>
            <w:r>
              <w:rPr>
                <w:noProof/>
              </w:rPr>
              <w:tab/>
            </w:r>
            <w:r w:rsidRPr="005925F7">
              <w:rPr>
                <w:rStyle w:val="Hyperlink"/>
                <w:noProof/>
              </w:rPr>
              <w:t>Evaluation</w:t>
            </w:r>
            <w:r>
              <w:rPr>
                <w:noProof/>
                <w:webHidden/>
              </w:rPr>
              <w:tab/>
            </w:r>
            <w:r>
              <w:rPr>
                <w:noProof/>
                <w:webHidden/>
              </w:rPr>
              <w:fldChar w:fldCharType="begin"/>
            </w:r>
            <w:r>
              <w:rPr>
                <w:noProof/>
                <w:webHidden/>
              </w:rPr>
              <w:instrText xml:space="preserve"> PAGEREF _Toc133270063 \h </w:instrText>
            </w:r>
            <w:r>
              <w:rPr>
                <w:noProof/>
                <w:webHidden/>
              </w:rPr>
            </w:r>
            <w:r>
              <w:rPr>
                <w:noProof/>
                <w:webHidden/>
              </w:rPr>
              <w:fldChar w:fldCharType="separate"/>
            </w:r>
            <w:r>
              <w:rPr>
                <w:noProof/>
                <w:webHidden/>
              </w:rPr>
              <w:t>5</w:t>
            </w:r>
            <w:r>
              <w:rPr>
                <w:noProof/>
                <w:webHidden/>
              </w:rPr>
              <w:fldChar w:fldCharType="end"/>
            </w:r>
          </w:hyperlink>
        </w:p>
        <w:p w14:paraId="7B3720C4" w14:textId="15C11E47" w:rsidR="007B6C7B" w:rsidRDefault="007B6C7B">
          <w:pPr>
            <w:pStyle w:val="TOC2"/>
            <w:tabs>
              <w:tab w:val="left" w:pos="660"/>
              <w:tab w:val="right" w:leader="dot" w:pos="9016"/>
            </w:tabs>
            <w:rPr>
              <w:noProof/>
            </w:rPr>
          </w:pPr>
          <w:hyperlink w:anchor="_Toc133270064" w:history="1">
            <w:r w:rsidRPr="005925F7">
              <w:rPr>
                <w:rStyle w:val="Hyperlink"/>
                <w:noProof/>
              </w:rPr>
              <w:t>4.</w:t>
            </w:r>
            <w:r>
              <w:rPr>
                <w:noProof/>
              </w:rPr>
              <w:tab/>
            </w:r>
            <w:r w:rsidRPr="005925F7">
              <w:rPr>
                <w:rStyle w:val="Hyperlink"/>
                <w:noProof/>
              </w:rPr>
              <w:t>Analysis</w:t>
            </w:r>
            <w:r>
              <w:rPr>
                <w:noProof/>
                <w:webHidden/>
              </w:rPr>
              <w:tab/>
            </w:r>
            <w:r>
              <w:rPr>
                <w:noProof/>
                <w:webHidden/>
              </w:rPr>
              <w:fldChar w:fldCharType="begin"/>
            </w:r>
            <w:r>
              <w:rPr>
                <w:noProof/>
                <w:webHidden/>
              </w:rPr>
              <w:instrText xml:space="preserve"> PAGEREF _Toc133270064 \h </w:instrText>
            </w:r>
            <w:r>
              <w:rPr>
                <w:noProof/>
                <w:webHidden/>
              </w:rPr>
            </w:r>
            <w:r>
              <w:rPr>
                <w:noProof/>
                <w:webHidden/>
              </w:rPr>
              <w:fldChar w:fldCharType="separate"/>
            </w:r>
            <w:r>
              <w:rPr>
                <w:noProof/>
                <w:webHidden/>
              </w:rPr>
              <w:t>6</w:t>
            </w:r>
            <w:r>
              <w:rPr>
                <w:noProof/>
                <w:webHidden/>
              </w:rPr>
              <w:fldChar w:fldCharType="end"/>
            </w:r>
          </w:hyperlink>
        </w:p>
        <w:p w14:paraId="0CF0E662" w14:textId="269C4B0B" w:rsidR="007B6C7B" w:rsidRDefault="007B6C7B">
          <w:pPr>
            <w:pStyle w:val="TOC2"/>
            <w:tabs>
              <w:tab w:val="left" w:pos="660"/>
              <w:tab w:val="right" w:leader="dot" w:pos="9016"/>
            </w:tabs>
            <w:rPr>
              <w:noProof/>
            </w:rPr>
          </w:pPr>
          <w:hyperlink w:anchor="_Toc133270065" w:history="1">
            <w:r w:rsidRPr="005925F7">
              <w:rPr>
                <w:rStyle w:val="Hyperlink"/>
                <w:noProof/>
              </w:rPr>
              <w:t>5.</w:t>
            </w:r>
            <w:r>
              <w:rPr>
                <w:noProof/>
              </w:rPr>
              <w:tab/>
            </w:r>
            <w:r w:rsidRPr="005925F7">
              <w:rPr>
                <w:rStyle w:val="Hyperlink"/>
                <w:noProof/>
              </w:rPr>
              <w:t>Conclusion</w:t>
            </w:r>
            <w:r>
              <w:rPr>
                <w:noProof/>
                <w:webHidden/>
              </w:rPr>
              <w:tab/>
            </w:r>
            <w:r>
              <w:rPr>
                <w:noProof/>
                <w:webHidden/>
              </w:rPr>
              <w:fldChar w:fldCharType="begin"/>
            </w:r>
            <w:r>
              <w:rPr>
                <w:noProof/>
                <w:webHidden/>
              </w:rPr>
              <w:instrText xml:space="preserve"> PAGEREF _Toc133270065 \h </w:instrText>
            </w:r>
            <w:r>
              <w:rPr>
                <w:noProof/>
                <w:webHidden/>
              </w:rPr>
            </w:r>
            <w:r>
              <w:rPr>
                <w:noProof/>
                <w:webHidden/>
              </w:rPr>
              <w:fldChar w:fldCharType="separate"/>
            </w:r>
            <w:r>
              <w:rPr>
                <w:noProof/>
                <w:webHidden/>
              </w:rPr>
              <w:t>7</w:t>
            </w:r>
            <w:r>
              <w:rPr>
                <w:noProof/>
                <w:webHidden/>
              </w:rPr>
              <w:fldChar w:fldCharType="end"/>
            </w:r>
          </w:hyperlink>
        </w:p>
        <w:p w14:paraId="10C2F5BA" w14:textId="4B4A2DC3" w:rsidR="007B6C7B" w:rsidRDefault="007B6C7B">
          <w:pPr>
            <w:pStyle w:val="TOC2"/>
            <w:tabs>
              <w:tab w:val="left" w:pos="660"/>
              <w:tab w:val="right" w:leader="dot" w:pos="9016"/>
            </w:tabs>
            <w:rPr>
              <w:noProof/>
            </w:rPr>
          </w:pPr>
          <w:hyperlink w:anchor="_Toc133270066" w:history="1">
            <w:r w:rsidRPr="005925F7">
              <w:rPr>
                <w:rStyle w:val="Hyperlink"/>
                <w:noProof/>
              </w:rPr>
              <w:t>6.</w:t>
            </w:r>
            <w:r>
              <w:rPr>
                <w:noProof/>
              </w:rPr>
              <w:tab/>
            </w:r>
            <w:r w:rsidRPr="005925F7">
              <w:rPr>
                <w:rStyle w:val="Hyperlink"/>
                <w:noProof/>
              </w:rPr>
              <w:t>Action plan</w:t>
            </w:r>
            <w:r>
              <w:rPr>
                <w:noProof/>
                <w:webHidden/>
              </w:rPr>
              <w:tab/>
            </w:r>
            <w:r>
              <w:rPr>
                <w:noProof/>
                <w:webHidden/>
              </w:rPr>
              <w:fldChar w:fldCharType="begin"/>
            </w:r>
            <w:r>
              <w:rPr>
                <w:noProof/>
                <w:webHidden/>
              </w:rPr>
              <w:instrText xml:space="preserve"> PAGEREF _Toc133270066 \h </w:instrText>
            </w:r>
            <w:r>
              <w:rPr>
                <w:noProof/>
                <w:webHidden/>
              </w:rPr>
            </w:r>
            <w:r>
              <w:rPr>
                <w:noProof/>
                <w:webHidden/>
              </w:rPr>
              <w:fldChar w:fldCharType="separate"/>
            </w:r>
            <w:r>
              <w:rPr>
                <w:noProof/>
                <w:webHidden/>
              </w:rPr>
              <w:t>7</w:t>
            </w:r>
            <w:r>
              <w:rPr>
                <w:noProof/>
                <w:webHidden/>
              </w:rPr>
              <w:fldChar w:fldCharType="end"/>
            </w:r>
          </w:hyperlink>
        </w:p>
        <w:p w14:paraId="225995EC" w14:textId="58DBC9E5" w:rsidR="007B6C7B" w:rsidRDefault="007B6C7B">
          <w:pPr>
            <w:pStyle w:val="TOC1"/>
            <w:rPr>
              <w:b w:val="0"/>
              <w:bCs w:val="0"/>
            </w:rPr>
          </w:pPr>
          <w:hyperlink w:anchor="_Toc133270067" w:history="1">
            <w:r w:rsidRPr="005925F7">
              <w:rPr>
                <w:rStyle w:val="Hyperlink"/>
              </w:rPr>
              <w:t>References</w:t>
            </w:r>
            <w:r>
              <w:rPr>
                <w:webHidden/>
              </w:rPr>
              <w:tab/>
            </w:r>
            <w:r>
              <w:rPr>
                <w:webHidden/>
              </w:rPr>
              <w:fldChar w:fldCharType="begin"/>
            </w:r>
            <w:r>
              <w:rPr>
                <w:webHidden/>
              </w:rPr>
              <w:instrText xml:space="preserve"> PAGEREF _Toc133270067 \h </w:instrText>
            </w:r>
            <w:r>
              <w:rPr>
                <w:webHidden/>
              </w:rPr>
            </w:r>
            <w:r>
              <w:rPr>
                <w:webHidden/>
              </w:rPr>
              <w:fldChar w:fldCharType="separate"/>
            </w:r>
            <w:r>
              <w:rPr>
                <w:webHidden/>
              </w:rPr>
              <w:t>8</w:t>
            </w:r>
            <w:r>
              <w:rPr>
                <w:webHidden/>
              </w:rPr>
              <w:fldChar w:fldCharType="end"/>
            </w:r>
          </w:hyperlink>
        </w:p>
        <w:p w14:paraId="61D93ECC" w14:textId="0CC3AE98" w:rsidR="007B6C7B" w:rsidRDefault="007B6C7B">
          <w:pPr>
            <w:pStyle w:val="TOC1"/>
            <w:rPr>
              <w:b w:val="0"/>
              <w:bCs w:val="0"/>
            </w:rPr>
          </w:pPr>
          <w:hyperlink w:anchor="_Toc133270068" w:history="1">
            <w:r w:rsidRPr="005925F7">
              <w:rPr>
                <w:rStyle w:val="Hyperlink"/>
              </w:rPr>
              <w:t>Appendices</w:t>
            </w:r>
            <w:r>
              <w:rPr>
                <w:webHidden/>
              </w:rPr>
              <w:tab/>
            </w:r>
            <w:r>
              <w:rPr>
                <w:webHidden/>
              </w:rPr>
              <w:fldChar w:fldCharType="begin"/>
            </w:r>
            <w:r>
              <w:rPr>
                <w:webHidden/>
              </w:rPr>
              <w:instrText xml:space="preserve"> PAGEREF _Toc133270068 \h </w:instrText>
            </w:r>
            <w:r>
              <w:rPr>
                <w:webHidden/>
              </w:rPr>
            </w:r>
            <w:r>
              <w:rPr>
                <w:webHidden/>
              </w:rPr>
              <w:fldChar w:fldCharType="separate"/>
            </w:r>
            <w:r>
              <w:rPr>
                <w:webHidden/>
              </w:rPr>
              <w:t>10</w:t>
            </w:r>
            <w:r>
              <w:rPr>
                <w:webHidden/>
              </w:rPr>
              <w:fldChar w:fldCharType="end"/>
            </w:r>
          </w:hyperlink>
        </w:p>
        <w:p w14:paraId="664AFD8F" w14:textId="06A03501" w:rsidR="007B6C7B" w:rsidRDefault="007B6C7B">
          <w:pPr>
            <w:pStyle w:val="TOC2"/>
            <w:tabs>
              <w:tab w:val="right" w:leader="dot" w:pos="9016"/>
            </w:tabs>
            <w:rPr>
              <w:noProof/>
            </w:rPr>
          </w:pPr>
          <w:hyperlink w:anchor="_Toc133270069" w:history="1">
            <w:r w:rsidRPr="005925F7">
              <w:rPr>
                <w:rStyle w:val="Hyperlink"/>
                <w:noProof/>
              </w:rPr>
              <w:t>Appendix 1 - Teacher Observation Form (Session 1)</w:t>
            </w:r>
            <w:r>
              <w:rPr>
                <w:noProof/>
                <w:webHidden/>
              </w:rPr>
              <w:tab/>
            </w:r>
            <w:r>
              <w:rPr>
                <w:noProof/>
                <w:webHidden/>
              </w:rPr>
              <w:fldChar w:fldCharType="begin"/>
            </w:r>
            <w:r>
              <w:rPr>
                <w:noProof/>
                <w:webHidden/>
              </w:rPr>
              <w:instrText xml:space="preserve"> PAGEREF _Toc133270069 \h </w:instrText>
            </w:r>
            <w:r>
              <w:rPr>
                <w:noProof/>
                <w:webHidden/>
              </w:rPr>
            </w:r>
            <w:r>
              <w:rPr>
                <w:noProof/>
                <w:webHidden/>
              </w:rPr>
              <w:fldChar w:fldCharType="separate"/>
            </w:r>
            <w:r>
              <w:rPr>
                <w:noProof/>
                <w:webHidden/>
              </w:rPr>
              <w:t>10</w:t>
            </w:r>
            <w:r>
              <w:rPr>
                <w:noProof/>
                <w:webHidden/>
              </w:rPr>
              <w:fldChar w:fldCharType="end"/>
            </w:r>
          </w:hyperlink>
        </w:p>
        <w:p w14:paraId="65EE54E7" w14:textId="41AB5983" w:rsidR="007B6C7B" w:rsidRDefault="007B6C7B">
          <w:pPr>
            <w:pStyle w:val="TOC2"/>
            <w:tabs>
              <w:tab w:val="right" w:leader="dot" w:pos="9016"/>
            </w:tabs>
            <w:rPr>
              <w:noProof/>
            </w:rPr>
          </w:pPr>
          <w:hyperlink w:anchor="_Toc133270070" w:history="1">
            <w:r w:rsidRPr="005925F7">
              <w:rPr>
                <w:rStyle w:val="Hyperlink"/>
                <w:noProof/>
              </w:rPr>
              <w:t>Appendix 2 - Teacher Observation Form (Session 2)</w:t>
            </w:r>
            <w:r>
              <w:rPr>
                <w:noProof/>
                <w:webHidden/>
              </w:rPr>
              <w:tab/>
            </w:r>
            <w:r>
              <w:rPr>
                <w:noProof/>
                <w:webHidden/>
              </w:rPr>
              <w:fldChar w:fldCharType="begin"/>
            </w:r>
            <w:r>
              <w:rPr>
                <w:noProof/>
                <w:webHidden/>
              </w:rPr>
              <w:instrText xml:space="preserve"> PAGEREF _Toc133270070 \h </w:instrText>
            </w:r>
            <w:r>
              <w:rPr>
                <w:noProof/>
                <w:webHidden/>
              </w:rPr>
            </w:r>
            <w:r>
              <w:rPr>
                <w:noProof/>
                <w:webHidden/>
              </w:rPr>
              <w:fldChar w:fldCharType="separate"/>
            </w:r>
            <w:r>
              <w:rPr>
                <w:noProof/>
                <w:webHidden/>
              </w:rPr>
              <w:t>16</w:t>
            </w:r>
            <w:r>
              <w:rPr>
                <w:noProof/>
                <w:webHidden/>
              </w:rPr>
              <w:fldChar w:fldCharType="end"/>
            </w:r>
          </w:hyperlink>
        </w:p>
        <w:p w14:paraId="033C08B9" w14:textId="0CA84656" w:rsidR="007B6C7B" w:rsidRDefault="007B6C7B">
          <w:pPr>
            <w:pStyle w:val="TOC2"/>
            <w:tabs>
              <w:tab w:val="right" w:leader="dot" w:pos="9016"/>
            </w:tabs>
            <w:rPr>
              <w:noProof/>
            </w:rPr>
          </w:pPr>
          <w:hyperlink w:anchor="_Toc133270071" w:history="1">
            <w:r w:rsidRPr="005925F7">
              <w:rPr>
                <w:rStyle w:val="Hyperlink"/>
                <w:noProof/>
              </w:rPr>
              <w:t>Appendix 3 - Lesson plan – “Building an online community”</w:t>
            </w:r>
            <w:r>
              <w:rPr>
                <w:noProof/>
                <w:webHidden/>
              </w:rPr>
              <w:tab/>
            </w:r>
            <w:r>
              <w:rPr>
                <w:noProof/>
                <w:webHidden/>
              </w:rPr>
              <w:fldChar w:fldCharType="begin"/>
            </w:r>
            <w:r>
              <w:rPr>
                <w:noProof/>
                <w:webHidden/>
              </w:rPr>
              <w:instrText xml:space="preserve"> PAGEREF _Toc133270071 \h </w:instrText>
            </w:r>
            <w:r>
              <w:rPr>
                <w:noProof/>
                <w:webHidden/>
              </w:rPr>
            </w:r>
            <w:r>
              <w:rPr>
                <w:noProof/>
                <w:webHidden/>
              </w:rPr>
              <w:fldChar w:fldCharType="separate"/>
            </w:r>
            <w:r>
              <w:rPr>
                <w:noProof/>
                <w:webHidden/>
              </w:rPr>
              <w:t>23</w:t>
            </w:r>
            <w:r>
              <w:rPr>
                <w:noProof/>
                <w:webHidden/>
              </w:rPr>
              <w:fldChar w:fldCharType="end"/>
            </w:r>
          </w:hyperlink>
        </w:p>
        <w:p w14:paraId="31275CC7" w14:textId="32E415C7" w:rsidR="007B6C7B" w:rsidRDefault="007B6C7B">
          <w:pPr>
            <w:pStyle w:val="TOC2"/>
            <w:tabs>
              <w:tab w:val="right" w:leader="dot" w:pos="9016"/>
            </w:tabs>
            <w:rPr>
              <w:noProof/>
            </w:rPr>
          </w:pPr>
          <w:hyperlink w:anchor="_Toc133270072" w:history="1">
            <w:r w:rsidRPr="005925F7">
              <w:rPr>
                <w:rStyle w:val="Hyperlink"/>
                <w:noProof/>
              </w:rPr>
              <w:t>Appendix 4 - Action plan for professional development</w:t>
            </w:r>
            <w:r>
              <w:rPr>
                <w:noProof/>
                <w:webHidden/>
              </w:rPr>
              <w:tab/>
            </w:r>
            <w:r>
              <w:rPr>
                <w:noProof/>
                <w:webHidden/>
              </w:rPr>
              <w:fldChar w:fldCharType="begin"/>
            </w:r>
            <w:r>
              <w:rPr>
                <w:noProof/>
                <w:webHidden/>
              </w:rPr>
              <w:instrText xml:space="preserve"> PAGEREF _Toc133270072 \h </w:instrText>
            </w:r>
            <w:r>
              <w:rPr>
                <w:noProof/>
                <w:webHidden/>
              </w:rPr>
            </w:r>
            <w:r>
              <w:rPr>
                <w:noProof/>
                <w:webHidden/>
              </w:rPr>
              <w:fldChar w:fldCharType="separate"/>
            </w:r>
            <w:r>
              <w:rPr>
                <w:noProof/>
                <w:webHidden/>
              </w:rPr>
              <w:t>29</w:t>
            </w:r>
            <w:r>
              <w:rPr>
                <w:noProof/>
                <w:webHidden/>
              </w:rPr>
              <w:fldChar w:fldCharType="end"/>
            </w:r>
          </w:hyperlink>
        </w:p>
        <w:p w14:paraId="21DB530F" w14:textId="4E1F0148" w:rsidR="00DF1ABF" w:rsidRDefault="00DF1ABF">
          <w:r>
            <w:rPr>
              <w:b/>
              <w:bCs/>
              <w:noProof/>
            </w:rPr>
            <w:fldChar w:fldCharType="end"/>
          </w:r>
        </w:p>
      </w:sdtContent>
    </w:sdt>
    <w:p w14:paraId="7A6152A1" w14:textId="50CBD0B3" w:rsidR="00615158" w:rsidRDefault="00615158">
      <w:r>
        <w:br w:type="page"/>
      </w:r>
    </w:p>
    <w:p w14:paraId="0D9C090B" w14:textId="186BAA7D" w:rsidR="00615158" w:rsidRDefault="00615158" w:rsidP="00016002">
      <w:pPr>
        <w:pStyle w:val="Heading1"/>
      </w:pPr>
      <w:bookmarkStart w:id="0" w:name="_Toc133270056"/>
      <w:r>
        <w:lastRenderedPageBreak/>
        <w:t>Part 1 – Essay</w:t>
      </w:r>
      <w:bookmarkEnd w:id="0"/>
    </w:p>
    <w:p w14:paraId="142E36AF" w14:textId="4BF4814F" w:rsidR="000B638F" w:rsidRDefault="000B638F" w:rsidP="000B638F"/>
    <w:p w14:paraId="1A7C5068" w14:textId="77777777" w:rsidR="006C3200" w:rsidRDefault="006C3200" w:rsidP="006C3200">
      <w:pPr>
        <w:pStyle w:val="Heading2"/>
      </w:pPr>
      <w:bookmarkStart w:id="1" w:name="_Toc133270057"/>
      <w:r>
        <w:t>Introduction</w:t>
      </w:r>
      <w:bookmarkEnd w:id="1"/>
    </w:p>
    <w:p w14:paraId="310119AA" w14:textId="77777777" w:rsidR="006C3200" w:rsidRDefault="006C3200" w:rsidP="006723B2">
      <w:pPr>
        <w:rPr>
          <w:rFonts w:eastAsia="Calibri" w:cstheme="minorHAnsi"/>
        </w:rPr>
      </w:pPr>
    </w:p>
    <w:p w14:paraId="226B2C6A" w14:textId="3B852435" w:rsidR="001D10E0" w:rsidRDefault="001D10E0" w:rsidP="006723B2">
      <w:pPr>
        <w:rPr>
          <w:rFonts w:eastAsia="Calibri"/>
        </w:rPr>
      </w:pPr>
      <w:r w:rsidRPr="00E43E85">
        <w:rPr>
          <w:rFonts w:eastAsia="Calibri" w:cstheme="minorHAnsi"/>
        </w:rPr>
        <w:t>Managing student behaviour in the classroom can be difficult and complex and is one of the key factors in facilitating student</w:t>
      </w:r>
      <w:r>
        <w:rPr>
          <w:rFonts w:eastAsia="Calibri" w:cstheme="minorHAnsi"/>
        </w:rPr>
        <w:t xml:space="preserve"> </w:t>
      </w:r>
      <w:r w:rsidRPr="00E43E85">
        <w:rPr>
          <w:rFonts w:eastAsia="Calibri" w:cstheme="minorHAnsi"/>
        </w:rPr>
        <w:t xml:space="preserve">progress </w:t>
      </w:r>
      <w:sdt>
        <w:sdtPr>
          <w:rPr>
            <w:rFonts w:eastAsia="Calibri" w:cstheme="minorHAnsi"/>
          </w:rPr>
          <w:id w:val="1332333542"/>
          <w:citation/>
        </w:sdtPr>
        <w:sdtContent>
          <w:r w:rsidRPr="00E43E85">
            <w:rPr>
              <w:rFonts w:eastAsia="Calibri" w:cstheme="minorHAnsi"/>
            </w:rPr>
            <w:fldChar w:fldCharType="begin"/>
          </w:r>
          <w:r>
            <w:rPr>
              <w:rFonts w:eastAsia="Calibri" w:cstheme="minorHAnsi"/>
            </w:rPr>
            <w:instrText xml:space="preserve">CITATION Placeholder1 \l 2057 </w:instrText>
          </w:r>
          <w:r w:rsidRPr="00E43E85">
            <w:rPr>
              <w:rFonts w:eastAsia="Calibri" w:cstheme="minorHAnsi"/>
            </w:rPr>
            <w:fldChar w:fldCharType="separate"/>
          </w:r>
          <w:r w:rsidR="00C003AA" w:rsidRPr="00C003AA">
            <w:rPr>
              <w:rFonts w:eastAsia="Calibri" w:cstheme="minorHAnsi"/>
              <w:noProof/>
            </w:rPr>
            <w:t>(Robinson, 2019)</w:t>
          </w:r>
          <w:r w:rsidRPr="00E43E85">
            <w:rPr>
              <w:rFonts w:eastAsia="Calibri" w:cstheme="minorHAnsi"/>
            </w:rPr>
            <w:fldChar w:fldCharType="end"/>
          </w:r>
        </w:sdtContent>
      </w:sdt>
      <w:r w:rsidRPr="00E43E85">
        <w:rPr>
          <w:rFonts w:eastAsia="Calibri" w:cstheme="minorHAnsi"/>
        </w:rPr>
        <w:t xml:space="preserve">. There are many ways behavioural issues have been dealt with in education over the years, from corporal punishment in the 1970’s </w:t>
      </w:r>
      <w:sdt>
        <w:sdtPr>
          <w:rPr>
            <w:rFonts w:eastAsia="Calibri" w:cstheme="minorHAnsi"/>
          </w:rPr>
          <w:id w:val="1423220597"/>
          <w:citation/>
        </w:sdtPr>
        <w:sdtContent>
          <w:r w:rsidRPr="00E43E85">
            <w:rPr>
              <w:rFonts w:eastAsia="Calibri" w:cstheme="minorHAnsi"/>
            </w:rPr>
            <w:fldChar w:fldCharType="begin"/>
          </w:r>
          <w:r w:rsidRPr="00E43E85">
            <w:rPr>
              <w:rFonts w:eastAsia="Calibri" w:cstheme="minorHAnsi"/>
            </w:rPr>
            <w:instrText xml:space="preserve">CITATION Leb17 \p 8 \l 2057 </w:instrText>
          </w:r>
          <w:r w:rsidRPr="00E43E85">
            <w:rPr>
              <w:rFonts w:eastAsia="Calibri" w:cstheme="minorHAnsi"/>
            </w:rPr>
            <w:fldChar w:fldCharType="separate"/>
          </w:r>
          <w:r w:rsidR="00C003AA" w:rsidRPr="00C003AA">
            <w:rPr>
              <w:rFonts w:eastAsia="Calibri" w:cstheme="minorHAnsi"/>
              <w:noProof/>
            </w:rPr>
            <w:t>(Lebor, 2017, p. 8)</w:t>
          </w:r>
          <w:r w:rsidRPr="00E43E85">
            <w:rPr>
              <w:rFonts w:eastAsia="Calibri" w:cstheme="minorHAnsi"/>
            </w:rPr>
            <w:fldChar w:fldCharType="end"/>
          </w:r>
        </w:sdtContent>
      </w:sdt>
      <w:r w:rsidRPr="00E43E85">
        <w:rPr>
          <w:rFonts w:eastAsia="Calibri" w:cstheme="minorHAnsi"/>
        </w:rPr>
        <w:t xml:space="preserve"> to modern day teaching practices which are more student-centred; adopting a humanist approach </w:t>
      </w:r>
      <w:sdt>
        <w:sdtPr>
          <w:rPr>
            <w:rFonts w:eastAsia="Calibri" w:cstheme="minorHAnsi"/>
          </w:rPr>
          <w:id w:val="-393049338"/>
          <w:citation/>
        </w:sdtPr>
        <w:sdtContent>
          <w:r w:rsidRPr="00E43E85">
            <w:rPr>
              <w:rFonts w:eastAsia="Calibri" w:cstheme="minorHAnsi"/>
            </w:rPr>
            <w:fldChar w:fldCharType="begin"/>
          </w:r>
          <w:r w:rsidRPr="00E43E85">
            <w:rPr>
              <w:rFonts w:eastAsia="Calibri" w:cstheme="minorHAnsi"/>
            </w:rPr>
            <w:instrText xml:space="preserve">CITATION Leb17 \p 3 \l 2057 </w:instrText>
          </w:r>
          <w:r w:rsidRPr="00E43E85">
            <w:rPr>
              <w:rFonts w:eastAsia="Calibri" w:cstheme="minorHAnsi"/>
            </w:rPr>
            <w:fldChar w:fldCharType="separate"/>
          </w:r>
          <w:r w:rsidR="00C003AA" w:rsidRPr="00C003AA">
            <w:rPr>
              <w:rFonts w:eastAsia="Calibri" w:cstheme="minorHAnsi"/>
              <w:noProof/>
            </w:rPr>
            <w:t>(Lebor, 2017, p. 3)</w:t>
          </w:r>
          <w:r w:rsidRPr="00E43E85">
            <w:rPr>
              <w:rFonts w:eastAsia="Calibri" w:cstheme="minorHAnsi"/>
            </w:rPr>
            <w:fldChar w:fldCharType="end"/>
          </w:r>
        </w:sdtContent>
      </w:sdt>
      <w:r w:rsidRPr="00E43E85">
        <w:rPr>
          <w:rFonts w:eastAsia="Calibri" w:cstheme="minorHAnsi"/>
        </w:rPr>
        <w:t xml:space="preserve">. </w:t>
      </w:r>
      <w:r>
        <w:rPr>
          <w:rFonts w:eastAsia="Calibri" w:cstheme="minorHAnsi"/>
        </w:rPr>
        <w:t>Teachers who do not address student concerns, or who passively avoid classroom issues are considered ineffective</w:t>
      </w:r>
      <w:r w:rsidRPr="00B555C2">
        <w:rPr>
          <w:rFonts w:eastAsia="Calibri"/>
        </w:rPr>
        <w:t xml:space="preserve"> </w:t>
      </w:r>
      <w:sdt>
        <w:sdtPr>
          <w:rPr>
            <w:rFonts w:eastAsia="Calibri"/>
          </w:rPr>
          <w:id w:val="1455299753"/>
          <w:lock w:val="contentLocked"/>
          <w:placeholder>
            <w:docPart w:val="DB993C5D0BC34FECB215D8B3C7F677BF"/>
          </w:placeholder>
          <w:citation/>
        </w:sdtPr>
        <w:sdtContent>
          <w:r w:rsidRPr="00E43E85">
            <w:rPr>
              <w:rFonts w:eastAsia="Calibri"/>
            </w:rPr>
            <w:fldChar w:fldCharType="begin"/>
          </w:r>
          <w:r w:rsidRPr="6746A93D">
            <w:rPr>
              <w:rFonts w:eastAsia="Calibri"/>
            </w:rPr>
            <w:instrText xml:space="preserve">CITATION Che20 \p 145 \l 2057 </w:instrText>
          </w:r>
          <w:r w:rsidRPr="00E43E85">
            <w:rPr>
              <w:rFonts w:eastAsia="Calibri"/>
            </w:rPr>
            <w:fldChar w:fldCharType="separate"/>
          </w:r>
          <w:r w:rsidR="00C003AA" w:rsidRPr="00C003AA">
            <w:rPr>
              <w:rFonts w:eastAsia="Calibri"/>
              <w:noProof/>
            </w:rPr>
            <w:t>(Chesebro &amp; Lyon, 2020, p. 145)</w:t>
          </w:r>
          <w:r w:rsidRPr="00E43E85">
            <w:rPr>
              <w:rFonts w:eastAsia="Calibri" w:cstheme="minorHAnsi"/>
            </w:rPr>
            <w:fldChar w:fldCharType="end"/>
          </w:r>
        </w:sdtContent>
      </w:sdt>
      <w:r>
        <w:rPr>
          <w:rFonts w:eastAsia="Calibri"/>
        </w:rPr>
        <w:t>.</w:t>
      </w:r>
    </w:p>
    <w:p w14:paraId="0493A877" w14:textId="55EB45C8" w:rsidR="001D10E0" w:rsidRDefault="001D10E0" w:rsidP="006723B2">
      <w:pPr>
        <w:rPr>
          <w:rFonts w:eastAsia="Calibri"/>
        </w:rPr>
      </w:pPr>
      <w:r w:rsidRPr="6746A93D">
        <w:rPr>
          <w:rFonts w:eastAsia="Calibri"/>
        </w:rPr>
        <w:t>Guidance is limited when it comes to higher education settings</w:t>
      </w:r>
      <w:r>
        <w:rPr>
          <w:rFonts w:eastAsia="Calibri"/>
        </w:rPr>
        <w:t xml:space="preserve"> but the Tertiary Education and Research (Wales) Act </w:t>
      </w:r>
      <w:sdt>
        <w:sdtPr>
          <w:rPr>
            <w:rFonts w:eastAsia="Calibri"/>
          </w:rPr>
          <w:id w:val="301432978"/>
          <w:citation/>
        </w:sdtPr>
        <w:sdtContent>
          <w:r>
            <w:rPr>
              <w:rFonts w:eastAsia="Calibri"/>
            </w:rPr>
            <w:fldChar w:fldCharType="begin"/>
          </w:r>
          <w:r>
            <w:rPr>
              <w:rFonts w:eastAsia="Calibri"/>
            </w:rPr>
            <w:instrText xml:space="preserve"> CITATION Wel212 \l 2057 </w:instrText>
          </w:r>
          <w:r>
            <w:rPr>
              <w:rFonts w:eastAsia="Calibri"/>
            </w:rPr>
            <w:fldChar w:fldCharType="separate"/>
          </w:r>
          <w:r w:rsidR="00C003AA" w:rsidRPr="00C003AA">
            <w:rPr>
              <w:rFonts w:eastAsia="Calibri"/>
              <w:noProof/>
            </w:rPr>
            <w:t>(Welsh Government, 2021)</w:t>
          </w:r>
          <w:r>
            <w:rPr>
              <w:rFonts w:eastAsia="Calibri"/>
            </w:rPr>
            <w:fldChar w:fldCharType="end"/>
          </w:r>
        </w:sdtContent>
      </w:sdt>
      <w:r>
        <w:rPr>
          <w:rFonts w:eastAsia="Calibri"/>
        </w:rPr>
        <w:t xml:space="preserve"> has been tasked to improve the PCET sector, by integrating policy making and improving collaboration between providers</w:t>
      </w:r>
      <w:r w:rsidR="00FB5BCE">
        <w:rPr>
          <w:rFonts w:eastAsia="Calibri"/>
        </w:rPr>
        <w:t xml:space="preserve">; </w:t>
      </w:r>
      <w:r w:rsidR="00EE28EB">
        <w:rPr>
          <w:rFonts w:eastAsia="Calibri"/>
        </w:rPr>
        <w:t xml:space="preserve">through widening participation and </w:t>
      </w:r>
      <w:r w:rsidR="00FB5BCE">
        <w:rPr>
          <w:rFonts w:eastAsia="Calibri"/>
        </w:rPr>
        <w:t>allowing students to transition smoothly</w:t>
      </w:r>
      <w:r w:rsidR="002A6979">
        <w:rPr>
          <w:rFonts w:eastAsia="Calibri"/>
        </w:rPr>
        <w:t xml:space="preserve"> into higher education and lifelong learning.</w:t>
      </w:r>
      <w:r w:rsidR="00FB5BCE">
        <w:rPr>
          <w:rFonts w:eastAsia="Calibri"/>
        </w:rPr>
        <w:t xml:space="preserve"> </w:t>
      </w:r>
      <w:r>
        <w:rPr>
          <w:rFonts w:eastAsia="Calibri"/>
        </w:rPr>
        <w:t>However, r</w:t>
      </w:r>
      <w:r w:rsidRPr="6746A93D">
        <w:rPr>
          <w:rFonts w:eastAsia="Calibri"/>
        </w:rPr>
        <w:t xml:space="preserve">esearch informed policies and practices can </w:t>
      </w:r>
      <w:r w:rsidR="00EC01C8">
        <w:rPr>
          <w:rFonts w:eastAsia="Calibri"/>
        </w:rPr>
        <w:t xml:space="preserve">be </w:t>
      </w:r>
      <w:r w:rsidRPr="6746A93D">
        <w:rPr>
          <w:rFonts w:eastAsia="Calibri"/>
        </w:rPr>
        <w:t xml:space="preserve">adapted by those developed within primary, secondary, and post-sixteen settings </w:t>
      </w:r>
      <w:sdt>
        <w:sdtPr>
          <w:rPr>
            <w:rFonts w:eastAsia="Calibri"/>
          </w:rPr>
          <w:id w:val="-1167777171"/>
          <w:placeholder>
            <w:docPart w:val="DF0A647338BF4842BAAA28D810AF7578"/>
          </w:placeholder>
          <w:citation/>
        </w:sdtPr>
        <w:sdtContent>
          <w:r w:rsidRPr="6746A93D">
            <w:rPr>
              <w:rFonts w:eastAsia="Calibri"/>
            </w:rPr>
            <w:fldChar w:fldCharType="begin"/>
          </w:r>
          <w:r>
            <w:rPr>
              <w:rFonts w:eastAsia="Calibri"/>
            </w:rPr>
            <w:instrText xml:space="preserve">CITATION Placeholder1 \l 2057 </w:instrText>
          </w:r>
          <w:r w:rsidRPr="6746A93D">
            <w:rPr>
              <w:rFonts w:eastAsia="Calibri"/>
            </w:rPr>
            <w:fldChar w:fldCharType="separate"/>
          </w:r>
          <w:r w:rsidR="00C003AA" w:rsidRPr="00C003AA">
            <w:rPr>
              <w:rFonts w:eastAsia="Calibri"/>
              <w:noProof/>
            </w:rPr>
            <w:t>(Robinson, 2019)</w:t>
          </w:r>
          <w:r w:rsidRPr="6746A93D">
            <w:rPr>
              <w:rFonts w:eastAsia="Calibri"/>
            </w:rPr>
            <w:fldChar w:fldCharType="end"/>
          </w:r>
        </w:sdtContent>
      </w:sdt>
      <w:r w:rsidRPr="6746A93D">
        <w:rPr>
          <w:rFonts w:eastAsia="Calibri"/>
        </w:rPr>
        <w:t>.</w:t>
      </w:r>
      <w:r w:rsidR="00631D1B">
        <w:rPr>
          <w:rFonts w:eastAsia="Calibri"/>
        </w:rPr>
        <w:t xml:space="preserve"> F</w:t>
      </w:r>
      <w:r w:rsidR="009906D2">
        <w:rPr>
          <w:rFonts w:eastAsia="Calibri"/>
        </w:rPr>
        <w:t xml:space="preserve">or example, strategies as outlined in the </w:t>
      </w:r>
      <w:r w:rsidR="009906D2">
        <w:t>Practical Approaches to Behaviour Management in the Classroom</w:t>
      </w:r>
      <w:r w:rsidR="009906D2">
        <w:t xml:space="preserve"> - </w:t>
      </w:r>
      <w:r w:rsidR="009906D2">
        <w:t>A handbook for classroom teachers in secondary schools</w:t>
      </w:r>
      <w:r w:rsidR="009906D2">
        <w:t xml:space="preserve"> </w:t>
      </w:r>
      <w:sdt>
        <w:sdtPr>
          <w:id w:val="-1450623736"/>
          <w:citation/>
        </w:sdtPr>
        <w:sdtContent>
          <w:r w:rsidR="009906D2">
            <w:fldChar w:fldCharType="begin"/>
          </w:r>
          <w:r w:rsidR="009906D2">
            <w:instrText xml:space="preserve"> CITATION Wel10 \l 2057 </w:instrText>
          </w:r>
          <w:r w:rsidR="009906D2">
            <w:fldChar w:fldCharType="separate"/>
          </w:r>
          <w:r w:rsidR="009906D2" w:rsidRPr="009906D2">
            <w:rPr>
              <w:noProof/>
            </w:rPr>
            <w:t>(Welsh Government, 2010)</w:t>
          </w:r>
          <w:r w:rsidR="009906D2">
            <w:fldChar w:fldCharType="end"/>
          </w:r>
        </w:sdtContent>
      </w:sdt>
      <w:r w:rsidR="00AE4B42">
        <w:t>.</w:t>
      </w:r>
      <w:r w:rsidRPr="6746A93D">
        <w:rPr>
          <w:rFonts w:eastAsia="Calibri"/>
        </w:rPr>
        <w:t xml:space="preserve"> </w:t>
      </w:r>
      <w:r w:rsidR="00905BE4">
        <w:rPr>
          <w:rFonts w:eastAsia="Calibri"/>
        </w:rPr>
        <w:t>T</w:t>
      </w:r>
      <w:r w:rsidRPr="6746A93D">
        <w:rPr>
          <w:rFonts w:eastAsia="Calibri"/>
        </w:rPr>
        <w:t xml:space="preserve">eachers </w:t>
      </w:r>
      <w:r>
        <w:rPr>
          <w:rFonts w:eastAsia="Calibri"/>
        </w:rPr>
        <w:t xml:space="preserve">should </w:t>
      </w:r>
      <w:r w:rsidRPr="6746A93D">
        <w:rPr>
          <w:rFonts w:eastAsia="Calibri"/>
        </w:rPr>
        <w:t xml:space="preserve">remember that strategies which are suitable for pupils in compulsory education are not specifically designed for adult learners and should be adapted accordingly </w:t>
      </w:r>
      <w:sdt>
        <w:sdtPr>
          <w:rPr>
            <w:rFonts w:eastAsia="Calibri"/>
          </w:rPr>
          <w:id w:val="158504519"/>
          <w:placeholder>
            <w:docPart w:val="DF0A647338BF4842BAAA28D810AF7578"/>
          </w:placeholder>
          <w:citation/>
        </w:sdtPr>
        <w:sdtContent>
          <w:r w:rsidRPr="6746A93D">
            <w:rPr>
              <w:rFonts w:eastAsia="Calibri"/>
            </w:rPr>
            <w:fldChar w:fldCharType="begin"/>
          </w:r>
          <w:r>
            <w:rPr>
              <w:rFonts w:eastAsia="Calibri"/>
            </w:rPr>
            <w:instrText xml:space="preserve">CITATION Placeholder1 \p 46 \l 2057 </w:instrText>
          </w:r>
          <w:r w:rsidRPr="6746A93D">
            <w:rPr>
              <w:rFonts w:eastAsia="Calibri"/>
            </w:rPr>
            <w:fldChar w:fldCharType="separate"/>
          </w:r>
          <w:r w:rsidR="00C003AA" w:rsidRPr="00C003AA">
            <w:rPr>
              <w:rFonts w:eastAsia="Calibri"/>
              <w:noProof/>
            </w:rPr>
            <w:t>(Robinson, 2019, p. 46)</w:t>
          </w:r>
          <w:r w:rsidRPr="6746A93D">
            <w:rPr>
              <w:rFonts w:eastAsia="Calibri"/>
            </w:rPr>
            <w:fldChar w:fldCharType="end"/>
          </w:r>
        </w:sdtContent>
      </w:sdt>
      <w:r w:rsidRPr="6746A93D">
        <w:rPr>
          <w:rFonts w:eastAsia="Calibri"/>
        </w:rPr>
        <w:t xml:space="preserve">. This aligns to standards K2 and K3 of the </w:t>
      </w:r>
      <w:r>
        <w:t>UK Professional Standards Framework (</w:t>
      </w:r>
      <w:r w:rsidRPr="6746A93D">
        <w:rPr>
          <w:rFonts w:eastAsia="Calibri"/>
        </w:rPr>
        <w:t xml:space="preserve">UKPSF) </w:t>
      </w:r>
      <w:sdt>
        <w:sdtPr>
          <w:rPr>
            <w:rFonts w:eastAsia="Calibri"/>
          </w:rPr>
          <w:id w:val="1601599689"/>
          <w:placeholder>
            <w:docPart w:val="DF0A647338BF4842BAAA28D810AF7578"/>
          </w:placeholder>
          <w:citation/>
        </w:sdtPr>
        <w:sdtContent>
          <w:r w:rsidRPr="6746A93D">
            <w:rPr>
              <w:rFonts w:eastAsia="Calibri"/>
            </w:rPr>
            <w:fldChar w:fldCharType="begin"/>
          </w:r>
          <w:r w:rsidRPr="6746A93D">
            <w:rPr>
              <w:rFonts w:eastAsia="Calibri"/>
            </w:rPr>
            <w:instrText xml:space="preserve"> CITATION Adv11 \l 2057 </w:instrText>
          </w:r>
          <w:r w:rsidRPr="6746A93D">
            <w:rPr>
              <w:rFonts w:eastAsia="Calibri"/>
            </w:rPr>
            <w:fldChar w:fldCharType="separate"/>
          </w:r>
          <w:r w:rsidR="00C003AA" w:rsidRPr="00C003AA">
            <w:rPr>
              <w:rFonts w:eastAsia="Calibri"/>
              <w:noProof/>
            </w:rPr>
            <w:t>(Advance HE, 2011)</w:t>
          </w:r>
          <w:r w:rsidRPr="6746A93D">
            <w:rPr>
              <w:rFonts w:eastAsia="Calibri"/>
            </w:rPr>
            <w:fldChar w:fldCharType="end"/>
          </w:r>
        </w:sdtContent>
      </w:sdt>
      <w:r w:rsidRPr="6746A93D">
        <w:rPr>
          <w:rFonts w:eastAsia="Calibri"/>
        </w:rPr>
        <w:t xml:space="preserve">, by adopting </w:t>
      </w:r>
      <w:r>
        <w:rPr>
          <w:rFonts w:eastAsia="Calibri"/>
        </w:rPr>
        <w:t>‘</w:t>
      </w:r>
      <w:r w:rsidRPr="6746A93D">
        <w:rPr>
          <w:rFonts w:eastAsia="Calibri"/>
        </w:rPr>
        <w:t xml:space="preserve">appropriate methods for teaching [and] learning’ and </w:t>
      </w:r>
      <w:r>
        <w:rPr>
          <w:rFonts w:eastAsia="Calibri"/>
        </w:rPr>
        <w:t>‘</w:t>
      </w:r>
      <w:r w:rsidRPr="6746A93D">
        <w:rPr>
          <w:rFonts w:eastAsia="Calibri"/>
        </w:rPr>
        <w:t>recognising how students learn’. Using research informed approaches also aligns to V3 of the UKPSF, allowing teach</w:t>
      </w:r>
      <w:r w:rsidR="00277AFB">
        <w:rPr>
          <w:rFonts w:eastAsia="Calibri"/>
        </w:rPr>
        <w:t>ers</w:t>
      </w:r>
      <w:r w:rsidRPr="6746A93D">
        <w:rPr>
          <w:rFonts w:eastAsia="Calibri"/>
        </w:rPr>
        <w:t xml:space="preserve"> to use research to inform their planning and strategies within the classroom.</w:t>
      </w:r>
    </w:p>
    <w:p w14:paraId="2FB29B6C" w14:textId="77777777" w:rsidR="001D10E0" w:rsidRDefault="001D10E0" w:rsidP="006723B2">
      <w:pPr>
        <w:pStyle w:val="Heading2"/>
      </w:pPr>
    </w:p>
    <w:p w14:paraId="72014EEE" w14:textId="77777777" w:rsidR="001D10E0" w:rsidRPr="00E43E85" w:rsidRDefault="001D10E0" w:rsidP="006C3200">
      <w:pPr>
        <w:pStyle w:val="Heading2"/>
      </w:pPr>
      <w:bookmarkStart w:id="2" w:name="_Toc133270058"/>
      <w:r w:rsidRPr="00AE03FC">
        <w:t>Managing Behaviour and Supporting Learner Engagement</w:t>
      </w:r>
      <w:bookmarkEnd w:id="2"/>
    </w:p>
    <w:p w14:paraId="373DF25A" w14:textId="77777777" w:rsidR="001D10E0" w:rsidRPr="00E43E85" w:rsidRDefault="001D10E0" w:rsidP="006723B2">
      <w:pPr>
        <w:rPr>
          <w:rFonts w:cstheme="minorHAnsi"/>
        </w:rPr>
      </w:pPr>
    </w:p>
    <w:p w14:paraId="5E874421" w14:textId="58B6C040" w:rsidR="001D10E0" w:rsidRPr="00E43E85" w:rsidRDefault="001D10E0" w:rsidP="006723B2">
      <w:pPr>
        <w:rPr>
          <w:rFonts w:eastAsia="Calibri"/>
        </w:rPr>
      </w:pPr>
      <w:r w:rsidRPr="6746A93D">
        <w:rPr>
          <w:rFonts w:eastAsia="Calibri"/>
        </w:rPr>
        <w:t xml:space="preserve">According to Ofsted (2015) and DFES (2012, as cited in </w:t>
      </w:r>
      <w:proofErr w:type="spellStart"/>
      <w:r w:rsidRPr="6746A93D">
        <w:rPr>
          <w:rFonts w:eastAsia="Calibri"/>
        </w:rPr>
        <w:t>Lebor</w:t>
      </w:r>
      <w:proofErr w:type="spellEnd"/>
      <w:r w:rsidRPr="6746A93D">
        <w:rPr>
          <w:rFonts w:eastAsia="Calibri"/>
        </w:rPr>
        <w:t xml:space="preserve"> </w:t>
      </w:r>
      <w:r w:rsidRPr="6746A93D">
        <w:rPr>
          <w:rFonts w:eastAsia="Calibri"/>
          <w:noProof/>
        </w:rPr>
        <w:t>2017, p. 4)</w:t>
      </w:r>
      <w:r w:rsidRPr="6746A93D">
        <w:rPr>
          <w:rFonts w:eastAsia="Calibri"/>
        </w:rPr>
        <w:t xml:space="preserve">, disruption is defined as ‘activities that are perceived to stop learning from taking place’. A list of disruptions can include distracting others, poor attendance, inattention, and not undertaking assignments </w:t>
      </w:r>
      <w:sdt>
        <w:sdtPr>
          <w:rPr>
            <w:rFonts w:eastAsia="Calibri"/>
          </w:rPr>
          <w:id w:val="-270941041"/>
          <w:lock w:val="contentLocked"/>
          <w:placeholder>
            <w:docPart w:val="DF0A647338BF4842BAAA28D810AF7578"/>
          </w:placeholder>
          <w:citation/>
        </w:sdtPr>
        <w:sdtContent>
          <w:r w:rsidRPr="6746A93D">
            <w:rPr>
              <w:rFonts w:eastAsia="Calibri"/>
            </w:rPr>
            <w:fldChar w:fldCharType="begin"/>
          </w:r>
          <w:r w:rsidRPr="6746A93D">
            <w:rPr>
              <w:rFonts w:eastAsia="Calibri"/>
            </w:rPr>
            <w:instrText xml:space="preserve"> CITATION Rob19 \l 2057 </w:instrText>
          </w:r>
          <w:r w:rsidRPr="6746A93D">
            <w:rPr>
              <w:rFonts w:eastAsia="Calibri"/>
            </w:rPr>
            <w:fldChar w:fldCharType="separate"/>
          </w:r>
          <w:r w:rsidR="00C003AA" w:rsidRPr="00C003AA">
            <w:rPr>
              <w:rFonts w:eastAsia="Calibri"/>
              <w:noProof/>
            </w:rPr>
            <w:t>(Robinson, 2019)</w:t>
          </w:r>
          <w:r w:rsidRPr="6746A93D">
            <w:rPr>
              <w:rFonts w:eastAsia="Calibri"/>
            </w:rPr>
            <w:fldChar w:fldCharType="end"/>
          </w:r>
        </w:sdtContent>
      </w:sdt>
      <w:r w:rsidRPr="6746A93D">
        <w:rPr>
          <w:rFonts w:eastAsia="Calibri"/>
        </w:rPr>
        <w:t xml:space="preserve">. It is important to consider the context in order to understand what is meant by disruptive behaviour </w:t>
      </w:r>
      <w:sdt>
        <w:sdtPr>
          <w:rPr>
            <w:rFonts w:eastAsia="Calibri"/>
          </w:rPr>
          <w:id w:val="-141345984"/>
          <w:lock w:val="contentLocked"/>
          <w:placeholder>
            <w:docPart w:val="DF0A647338BF4842BAAA28D810AF7578"/>
          </w:placeholder>
          <w:citation/>
        </w:sdtPr>
        <w:sdtContent>
          <w:r w:rsidRPr="6746A93D">
            <w:rPr>
              <w:rFonts w:eastAsia="Calibri"/>
            </w:rPr>
            <w:fldChar w:fldCharType="begin"/>
          </w:r>
          <w:r w:rsidRPr="6746A93D">
            <w:rPr>
              <w:rFonts w:eastAsia="Calibri"/>
            </w:rPr>
            <w:instrText xml:space="preserve">CITATION Leb17 \p 4 \l 2057 </w:instrText>
          </w:r>
          <w:r w:rsidRPr="6746A93D">
            <w:rPr>
              <w:rFonts w:eastAsia="Calibri"/>
            </w:rPr>
            <w:fldChar w:fldCharType="separate"/>
          </w:r>
          <w:r w:rsidR="00C003AA" w:rsidRPr="00C003AA">
            <w:rPr>
              <w:rFonts w:eastAsia="Calibri"/>
              <w:noProof/>
            </w:rPr>
            <w:t>(Lebor, 2017, p. 4)</w:t>
          </w:r>
          <w:r w:rsidRPr="6746A93D">
            <w:rPr>
              <w:rFonts w:eastAsia="Calibri"/>
            </w:rPr>
            <w:fldChar w:fldCharType="end"/>
          </w:r>
        </w:sdtContent>
      </w:sdt>
      <w:r w:rsidRPr="6746A93D">
        <w:rPr>
          <w:rFonts w:eastAsia="Calibri"/>
        </w:rPr>
        <w:t>, as it does</w:t>
      </w:r>
      <w:r w:rsidR="00DD3650">
        <w:rPr>
          <w:rFonts w:eastAsia="Calibri"/>
        </w:rPr>
        <w:t xml:space="preserve"> no</w:t>
      </w:r>
      <w:r w:rsidRPr="6746A93D">
        <w:rPr>
          <w:rFonts w:eastAsia="Calibri"/>
        </w:rPr>
        <w:t xml:space="preserve">t necessarily mean students are not learning. Students using their mobile phones for example can </w:t>
      </w:r>
      <w:r>
        <w:rPr>
          <w:rFonts w:eastAsia="Calibri"/>
        </w:rPr>
        <w:t>be viewed</w:t>
      </w:r>
      <w:r w:rsidRPr="6746A93D">
        <w:rPr>
          <w:rFonts w:eastAsia="Calibri"/>
        </w:rPr>
        <w:t xml:space="preserve"> as distracting </w:t>
      </w:r>
      <w:sdt>
        <w:sdtPr>
          <w:rPr>
            <w:rFonts w:eastAsia="Calibri"/>
          </w:rPr>
          <w:id w:val="1103308267"/>
          <w:lock w:val="contentLocked"/>
          <w:placeholder>
            <w:docPart w:val="DF0A647338BF4842BAAA28D810AF7578"/>
          </w:placeholder>
          <w:citation/>
        </w:sdtPr>
        <w:sdtContent>
          <w:r w:rsidRPr="6746A93D">
            <w:rPr>
              <w:rFonts w:eastAsia="Calibri"/>
            </w:rPr>
            <w:fldChar w:fldCharType="begin"/>
          </w:r>
          <w:r w:rsidRPr="6746A93D">
            <w:rPr>
              <w:rFonts w:eastAsia="Calibri"/>
            </w:rPr>
            <w:instrText xml:space="preserve">CITATION Leb17 \p 60 \l 2057 </w:instrText>
          </w:r>
          <w:r w:rsidRPr="6746A93D">
            <w:rPr>
              <w:rFonts w:eastAsia="Calibri"/>
            </w:rPr>
            <w:fldChar w:fldCharType="separate"/>
          </w:r>
          <w:r w:rsidR="00C003AA" w:rsidRPr="00C003AA">
            <w:rPr>
              <w:rFonts w:eastAsia="Calibri"/>
              <w:noProof/>
            </w:rPr>
            <w:t>(Lebor, 2017, p. 60)</w:t>
          </w:r>
          <w:r w:rsidRPr="6746A93D">
            <w:rPr>
              <w:rFonts w:eastAsia="Calibri"/>
            </w:rPr>
            <w:fldChar w:fldCharType="end"/>
          </w:r>
        </w:sdtContent>
      </w:sdt>
      <w:r w:rsidR="00DD3650">
        <w:rPr>
          <w:rFonts w:eastAsia="Calibri"/>
        </w:rPr>
        <w:t>,</w:t>
      </w:r>
      <w:r>
        <w:rPr>
          <w:rFonts w:eastAsia="Calibri"/>
        </w:rPr>
        <w:t xml:space="preserve"> but they </w:t>
      </w:r>
      <w:r w:rsidRPr="6746A93D">
        <w:rPr>
          <w:rFonts w:eastAsia="Calibri"/>
        </w:rPr>
        <w:t xml:space="preserve">might be researching their work. The </w:t>
      </w:r>
      <w:proofErr w:type="spellStart"/>
      <w:r w:rsidRPr="6746A93D">
        <w:rPr>
          <w:rFonts w:eastAsia="Calibri"/>
        </w:rPr>
        <w:t>Cynefin</w:t>
      </w:r>
      <w:proofErr w:type="spellEnd"/>
      <w:r w:rsidRPr="6746A93D">
        <w:rPr>
          <w:rFonts w:eastAsia="Calibri"/>
        </w:rPr>
        <w:t xml:space="preserve"> Framework as recommended by Robinson </w:t>
      </w:r>
      <w:sdt>
        <w:sdtPr>
          <w:rPr>
            <w:rFonts w:eastAsia="Calibri"/>
          </w:rPr>
          <w:id w:val="1296096945"/>
          <w:lock w:val="contentLocked"/>
          <w:placeholder>
            <w:docPart w:val="DF0A647338BF4842BAAA28D810AF7578"/>
          </w:placeholder>
          <w:citation/>
        </w:sdtPr>
        <w:sdtContent>
          <w:r w:rsidRPr="6746A93D">
            <w:rPr>
              <w:rFonts w:eastAsia="Calibri"/>
            </w:rPr>
            <w:fldChar w:fldCharType="begin"/>
          </w:r>
          <w:r w:rsidRPr="6746A93D">
            <w:rPr>
              <w:rFonts w:eastAsia="Calibri"/>
            </w:rPr>
            <w:instrText xml:space="preserve">CITATION Rob19 \p 87 \n  \l 2057 </w:instrText>
          </w:r>
          <w:r w:rsidRPr="6746A93D">
            <w:rPr>
              <w:rFonts w:eastAsia="Calibri"/>
            </w:rPr>
            <w:fldChar w:fldCharType="separate"/>
          </w:r>
          <w:r w:rsidR="00C003AA" w:rsidRPr="00C003AA">
            <w:rPr>
              <w:rFonts w:eastAsia="Calibri"/>
              <w:noProof/>
            </w:rPr>
            <w:t>(2019, p. 87)</w:t>
          </w:r>
          <w:r w:rsidRPr="6746A93D">
            <w:rPr>
              <w:rFonts w:eastAsia="Calibri"/>
            </w:rPr>
            <w:fldChar w:fldCharType="end"/>
          </w:r>
        </w:sdtContent>
      </w:sdt>
      <w:r w:rsidRPr="6746A93D">
        <w:rPr>
          <w:rFonts w:eastAsia="Calibri"/>
        </w:rPr>
        <w:t xml:space="preserve"> can be used to categorise these events to provide support for teachers in deciding if the ‘disruption’ is meaningful or not. </w:t>
      </w:r>
      <w:r>
        <w:rPr>
          <w:rFonts w:eastAsia="Calibri"/>
        </w:rPr>
        <w:t xml:space="preserve">In contrast, </w:t>
      </w:r>
      <w:proofErr w:type="spellStart"/>
      <w:r w:rsidRPr="6746A93D">
        <w:rPr>
          <w:rFonts w:eastAsia="Calibri"/>
        </w:rPr>
        <w:t>Lebor</w:t>
      </w:r>
      <w:proofErr w:type="spellEnd"/>
      <w:r w:rsidRPr="6746A93D">
        <w:rPr>
          <w:rFonts w:eastAsia="Calibri"/>
        </w:rPr>
        <w:t xml:space="preserve"> </w:t>
      </w:r>
      <w:sdt>
        <w:sdtPr>
          <w:rPr>
            <w:rFonts w:eastAsia="Calibri"/>
          </w:rPr>
          <w:id w:val="-485787211"/>
          <w:lock w:val="contentLocked"/>
          <w:placeholder>
            <w:docPart w:val="3CBAC36E4BDA493694CCFFB752488436"/>
          </w:placeholder>
          <w:citation/>
        </w:sdtPr>
        <w:sdtContent>
          <w:r w:rsidRPr="6746A93D">
            <w:rPr>
              <w:rFonts w:eastAsia="Calibri"/>
            </w:rPr>
            <w:fldChar w:fldCharType="begin"/>
          </w:r>
          <w:r w:rsidRPr="6746A93D">
            <w:rPr>
              <w:rFonts w:eastAsia="Calibri"/>
            </w:rPr>
            <w:instrText xml:space="preserve">CITATION Leb17 \p 5 \n  \l 2057 </w:instrText>
          </w:r>
          <w:r w:rsidRPr="6746A93D">
            <w:rPr>
              <w:rFonts w:eastAsia="Calibri"/>
            </w:rPr>
            <w:fldChar w:fldCharType="separate"/>
          </w:r>
          <w:r w:rsidR="00C003AA" w:rsidRPr="00C003AA">
            <w:rPr>
              <w:rFonts w:eastAsia="Calibri"/>
              <w:noProof/>
            </w:rPr>
            <w:t>(2017, p. 5)</w:t>
          </w:r>
          <w:r w:rsidRPr="6746A93D">
            <w:rPr>
              <w:rFonts w:eastAsia="Calibri"/>
            </w:rPr>
            <w:fldChar w:fldCharType="end"/>
          </w:r>
        </w:sdtContent>
      </w:sdt>
      <w:r w:rsidRPr="6746A93D">
        <w:rPr>
          <w:rFonts w:eastAsia="Calibri"/>
        </w:rPr>
        <w:t xml:space="preserve"> recognises that even though a student has engaged with the process of learning, this does not mean that they have truly learned either.</w:t>
      </w:r>
      <w:r>
        <w:rPr>
          <w:rFonts w:eastAsia="Calibri"/>
        </w:rPr>
        <w:t xml:space="preserve"> The use of assessment can </w:t>
      </w:r>
      <w:r w:rsidR="00853AD4">
        <w:rPr>
          <w:rFonts w:eastAsia="Calibri"/>
        </w:rPr>
        <w:t>help</w:t>
      </w:r>
      <w:r>
        <w:rPr>
          <w:rFonts w:eastAsia="Calibri"/>
        </w:rPr>
        <w:t xml:space="preserve"> to track learning </w:t>
      </w:r>
      <w:r w:rsidRPr="00791C80">
        <w:rPr>
          <w:rFonts w:eastAsia="Calibri"/>
          <w:noProof/>
        </w:rPr>
        <w:t>(Lebor, 2017, p. 6</w:t>
      </w:r>
      <w:r>
        <w:rPr>
          <w:rFonts w:eastAsia="Calibri"/>
          <w:noProof/>
        </w:rPr>
        <w:t>; Brophy, 20101, p.42</w:t>
      </w:r>
      <w:r w:rsidRPr="00791C80">
        <w:rPr>
          <w:rFonts w:eastAsia="Calibri"/>
          <w:noProof/>
        </w:rPr>
        <w:t>)</w:t>
      </w:r>
      <w:r>
        <w:rPr>
          <w:rFonts w:eastAsia="Calibri"/>
          <w:noProof/>
        </w:rPr>
        <w:t>.</w:t>
      </w:r>
    </w:p>
    <w:p w14:paraId="064D933D" w14:textId="79103486" w:rsidR="001D10E0" w:rsidRPr="004B2B2A" w:rsidRDefault="001D10E0" w:rsidP="006723B2">
      <w:pPr>
        <w:rPr>
          <w:rFonts w:eastAsia="Calibri"/>
        </w:rPr>
      </w:pPr>
      <w:r w:rsidRPr="6746A93D">
        <w:rPr>
          <w:rFonts w:eastAsia="Calibri"/>
        </w:rPr>
        <w:t xml:space="preserve">According to Robinson </w:t>
      </w:r>
      <w:sdt>
        <w:sdtPr>
          <w:rPr>
            <w:rFonts w:eastAsia="Calibri"/>
          </w:rPr>
          <w:id w:val="-1248877302"/>
          <w:lock w:val="contentLocked"/>
          <w:placeholder>
            <w:docPart w:val="DF0A647338BF4842BAAA28D810AF7578"/>
          </w:placeholder>
          <w:citation/>
        </w:sdtPr>
        <w:sdtContent>
          <w:r w:rsidRPr="6746A93D">
            <w:rPr>
              <w:rFonts w:eastAsia="Calibri"/>
            </w:rPr>
            <w:fldChar w:fldCharType="begin"/>
          </w:r>
          <w:r w:rsidRPr="6746A93D">
            <w:rPr>
              <w:rFonts w:eastAsia="Calibri"/>
            </w:rPr>
            <w:instrText xml:space="preserve">CITATION Rob19 \p 82 \n  \l 2057 </w:instrText>
          </w:r>
          <w:r w:rsidRPr="6746A93D">
            <w:rPr>
              <w:rFonts w:eastAsia="Calibri"/>
            </w:rPr>
            <w:fldChar w:fldCharType="separate"/>
          </w:r>
          <w:r w:rsidR="00C003AA" w:rsidRPr="00C003AA">
            <w:rPr>
              <w:rFonts w:eastAsia="Calibri"/>
              <w:noProof/>
            </w:rPr>
            <w:t>(2019, p. 82)</w:t>
          </w:r>
          <w:r w:rsidRPr="6746A93D">
            <w:rPr>
              <w:rFonts w:eastAsia="Calibri"/>
            </w:rPr>
            <w:fldChar w:fldCharType="end"/>
          </w:r>
        </w:sdtContent>
      </w:sdt>
      <w:r w:rsidRPr="6746A93D">
        <w:rPr>
          <w:rFonts w:eastAsia="Calibri"/>
        </w:rPr>
        <w:t xml:space="preserve">, </w:t>
      </w:r>
      <w:r>
        <w:rPr>
          <w:rFonts w:eastAsia="Calibri"/>
        </w:rPr>
        <w:t>t</w:t>
      </w:r>
      <w:r w:rsidRPr="6746A93D">
        <w:rPr>
          <w:rFonts w:eastAsia="Calibri"/>
        </w:rPr>
        <w:t>he introduction of ground rules can reduce disruption up to 28%</w:t>
      </w:r>
      <w:r>
        <w:rPr>
          <w:rFonts w:eastAsia="Calibri"/>
        </w:rPr>
        <w:t>. These</w:t>
      </w:r>
      <w:r w:rsidRPr="6746A93D">
        <w:rPr>
          <w:rFonts w:eastAsia="Calibri"/>
        </w:rPr>
        <w:t xml:space="preserve"> should be constructed with students and communicated clearly. Providing clear instruction to avoid confusion can assist with managing behaviour</w:t>
      </w:r>
      <w:r>
        <w:rPr>
          <w:rFonts w:eastAsia="Calibri"/>
        </w:rPr>
        <w:t xml:space="preserve"> </w:t>
      </w:r>
      <w:sdt>
        <w:sdtPr>
          <w:rPr>
            <w:rFonts w:eastAsia="Calibri"/>
          </w:rPr>
          <w:id w:val="1811519987"/>
          <w:lock w:val="contentLocked"/>
          <w:placeholder>
            <w:docPart w:val="D43E377F9C5A4653919E612FE054F189"/>
          </w:placeholder>
          <w:citation/>
        </w:sdtPr>
        <w:sdtContent>
          <w:r w:rsidRPr="6746A93D">
            <w:rPr>
              <w:rFonts w:eastAsia="Calibri"/>
            </w:rPr>
            <w:fldChar w:fldCharType="begin"/>
          </w:r>
          <w:r w:rsidRPr="6746A93D">
            <w:rPr>
              <w:rFonts w:eastAsia="Calibri"/>
            </w:rPr>
            <w:instrText xml:space="preserve">CITATION Che20 \p 136 \l 2057 </w:instrText>
          </w:r>
          <w:r w:rsidRPr="6746A93D">
            <w:rPr>
              <w:rFonts w:eastAsia="Calibri"/>
            </w:rPr>
            <w:fldChar w:fldCharType="separate"/>
          </w:r>
          <w:r w:rsidR="00C003AA" w:rsidRPr="00C003AA">
            <w:rPr>
              <w:rFonts w:eastAsia="Calibri"/>
              <w:noProof/>
            </w:rPr>
            <w:t>(Chesebro &amp; Lyon, 2020, p. 136)</w:t>
          </w:r>
          <w:r w:rsidRPr="6746A93D">
            <w:rPr>
              <w:rFonts w:eastAsia="Calibri"/>
            </w:rPr>
            <w:fldChar w:fldCharType="end"/>
          </w:r>
        </w:sdtContent>
      </w:sdt>
      <w:r w:rsidRPr="6746A93D">
        <w:rPr>
          <w:rFonts w:eastAsia="Calibri"/>
        </w:rPr>
        <w:t xml:space="preserve">. Clear instructions can assist adult learners in knowing what it is they are going to learn, and why. </w:t>
      </w:r>
      <w:r w:rsidRPr="6746A93D">
        <w:rPr>
          <w:rFonts w:eastAsia="Calibri"/>
        </w:rPr>
        <w:lastRenderedPageBreak/>
        <w:t>This address</w:t>
      </w:r>
      <w:r>
        <w:rPr>
          <w:rFonts w:eastAsia="Calibri"/>
        </w:rPr>
        <w:t>es</w:t>
      </w:r>
      <w:r w:rsidRPr="6746A93D">
        <w:rPr>
          <w:rFonts w:eastAsia="Calibri"/>
        </w:rPr>
        <w:t xml:space="preserve"> the intrinsic needs of adult learners</w:t>
      </w:r>
      <w:r>
        <w:rPr>
          <w:rFonts w:eastAsia="Calibri"/>
        </w:rPr>
        <w:t xml:space="preserve"> and increases motivation</w:t>
      </w:r>
      <w:r w:rsidRPr="6746A93D">
        <w:rPr>
          <w:rFonts w:eastAsia="Calibri"/>
        </w:rPr>
        <w:t xml:space="preserve"> </w:t>
      </w:r>
      <w:sdt>
        <w:sdtPr>
          <w:rPr>
            <w:rFonts w:eastAsia="Calibri"/>
          </w:rPr>
          <w:id w:val="-260609897"/>
          <w:lock w:val="contentLocked"/>
          <w:placeholder>
            <w:docPart w:val="DF0A647338BF4842BAAA28D810AF7578"/>
          </w:placeholder>
          <w:citation/>
        </w:sdtPr>
        <w:sdtContent>
          <w:r w:rsidRPr="6746A93D">
            <w:rPr>
              <w:rFonts w:eastAsia="Calibri"/>
            </w:rPr>
            <w:fldChar w:fldCharType="begin"/>
          </w:r>
          <w:r w:rsidRPr="6746A93D">
            <w:rPr>
              <w:rFonts w:eastAsia="Calibri"/>
            </w:rPr>
            <w:instrText xml:space="preserve">CITATION The20 \p 236 \l 2057 </w:instrText>
          </w:r>
          <w:r w:rsidRPr="6746A93D">
            <w:rPr>
              <w:rFonts w:eastAsia="Calibri"/>
            </w:rPr>
            <w:fldChar w:fldCharType="separate"/>
          </w:r>
          <w:r w:rsidR="00C003AA" w:rsidRPr="00C003AA">
            <w:rPr>
              <w:rFonts w:eastAsia="Calibri"/>
              <w:noProof/>
            </w:rPr>
            <w:t>(Knowles, et al., 2020, p. 236)</w:t>
          </w:r>
          <w:r w:rsidRPr="6746A93D">
            <w:rPr>
              <w:rFonts w:eastAsia="Calibri"/>
            </w:rPr>
            <w:fldChar w:fldCharType="end"/>
          </w:r>
        </w:sdtContent>
      </w:sdt>
      <w:r w:rsidRPr="6746A93D">
        <w:rPr>
          <w:rFonts w:eastAsia="Calibri"/>
        </w:rPr>
        <w:t>.</w:t>
      </w:r>
      <w:r>
        <w:rPr>
          <w:rFonts w:eastAsia="Calibri"/>
        </w:rPr>
        <w:t xml:space="preserve"> </w:t>
      </w:r>
    </w:p>
    <w:p w14:paraId="69163831" w14:textId="0D8A9ED5" w:rsidR="001D10E0" w:rsidRDefault="001D10E0" w:rsidP="006723B2">
      <w:pPr>
        <w:rPr>
          <w:rFonts w:eastAsia="Calibri" w:cstheme="minorHAnsi"/>
        </w:rPr>
      </w:pPr>
      <w:r>
        <w:rPr>
          <w:rFonts w:eastAsia="Calibri" w:cstheme="minorHAnsi"/>
        </w:rPr>
        <w:t xml:space="preserve">It </w:t>
      </w:r>
      <w:r w:rsidRPr="00E43E85">
        <w:rPr>
          <w:rFonts w:eastAsia="Calibri" w:cstheme="minorHAnsi"/>
        </w:rPr>
        <w:t xml:space="preserve">has been shown that the level of the teachers’ preventative and responsive skills reduce instances of difficult behaviour </w:t>
      </w:r>
      <w:sdt>
        <w:sdtPr>
          <w:rPr>
            <w:rFonts w:eastAsia="Calibri" w:cstheme="minorHAnsi"/>
          </w:rPr>
          <w:id w:val="1704673161"/>
          <w:citation/>
        </w:sdtPr>
        <w:sdtContent>
          <w:r w:rsidRPr="00E43E85">
            <w:rPr>
              <w:rFonts w:eastAsia="Calibri" w:cstheme="minorHAnsi"/>
            </w:rPr>
            <w:fldChar w:fldCharType="begin"/>
          </w:r>
          <w:r w:rsidRPr="00E43E85">
            <w:rPr>
              <w:rFonts w:eastAsia="Calibri" w:cstheme="minorHAnsi"/>
            </w:rPr>
            <w:instrText xml:space="preserve">CITATION Wel10 \p 1 \l 2057 </w:instrText>
          </w:r>
          <w:r w:rsidRPr="00E43E85">
            <w:rPr>
              <w:rFonts w:eastAsia="Calibri" w:cstheme="minorHAnsi"/>
            </w:rPr>
            <w:fldChar w:fldCharType="separate"/>
          </w:r>
          <w:r w:rsidR="00C003AA" w:rsidRPr="00C003AA">
            <w:rPr>
              <w:rFonts w:eastAsia="Calibri" w:cstheme="minorHAnsi"/>
              <w:noProof/>
            </w:rPr>
            <w:t>(Welsh Government, 2010, p. 1)</w:t>
          </w:r>
          <w:r w:rsidRPr="00E43E85">
            <w:rPr>
              <w:rFonts w:eastAsia="Calibri" w:cstheme="minorHAnsi"/>
            </w:rPr>
            <w:fldChar w:fldCharType="end"/>
          </w:r>
        </w:sdtContent>
      </w:sdt>
      <w:r w:rsidRPr="00E43E85">
        <w:rPr>
          <w:rFonts w:eastAsia="Calibri" w:cstheme="minorHAnsi"/>
        </w:rPr>
        <w:t xml:space="preserve">. Research has shown that successful classroom management is achieved by good planning to prevent problems from occurring </w:t>
      </w:r>
      <w:sdt>
        <w:sdtPr>
          <w:rPr>
            <w:rFonts w:eastAsia="Calibri" w:cstheme="minorHAnsi"/>
          </w:rPr>
          <w:id w:val="1432156369"/>
          <w:citation/>
        </w:sdtPr>
        <w:sdtContent>
          <w:r w:rsidRPr="00E43E85">
            <w:rPr>
              <w:rFonts w:eastAsia="Calibri" w:cstheme="minorHAnsi"/>
            </w:rPr>
            <w:fldChar w:fldCharType="begin"/>
          </w:r>
          <w:r w:rsidRPr="00E43E85">
            <w:rPr>
              <w:rFonts w:eastAsia="Calibri" w:cstheme="minorHAnsi"/>
            </w:rPr>
            <w:instrText xml:space="preserve">CITATION Bro83 \p 266 \l 2057 </w:instrText>
          </w:r>
          <w:r w:rsidRPr="00E43E85">
            <w:rPr>
              <w:rFonts w:eastAsia="Calibri" w:cstheme="minorHAnsi"/>
            </w:rPr>
            <w:fldChar w:fldCharType="separate"/>
          </w:r>
          <w:r w:rsidR="00C003AA" w:rsidRPr="00C003AA">
            <w:rPr>
              <w:rFonts w:eastAsia="Calibri" w:cstheme="minorHAnsi"/>
              <w:noProof/>
            </w:rPr>
            <w:t>(Brophy, 1983, p. 266)</w:t>
          </w:r>
          <w:r w:rsidRPr="00E43E85">
            <w:rPr>
              <w:rFonts w:eastAsia="Calibri" w:cstheme="minorHAnsi"/>
            </w:rPr>
            <w:fldChar w:fldCharType="end"/>
          </w:r>
        </w:sdtContent>
      </w:sdt>
      <w:r w:rsidRPr="00E43E85">
        <w:rPr>
          <w:rFonts w:eastAsia="Calibri" w:cstheme="minorHAnsi"/>
        </w:rPr>
        <w:t xml:space="preserve">. For example, </w:t>
      </w:r>
      <w:r>
        <w:rPr>
          <w:rFonts w:eastAsia="Calibri" w:cstheme="minorHAnsi"/>
        </w:rPr>
        <w:t>ensuring students are actively engaged in activities reduces the risk of engaging in misconduct</w:t>
      </w:r>
      <w:r w:rsidRPr="00641A16">
        <w:rPr>
          <w:rFonts w:eastAsia="Calibri" w:cstheme="minorHAnsi"/>
        </w:rPr>
        <w:t xml:space="preserve"> </w:t>
      </w:r>
      <w:sdt>
        <w:sdtPr>
          <w:rPr>
            <w:rFonts w:eastAsia="Calibri" w:cstheme="minorHAnsi"/>
          </w:rPr>
          <w:id w:val="-654142208"/>
          <w:citation/>
        </w:sdtPr>
        <w:sdtContent>
          <w:r>
            <w:rPr>
              <w:rFonts w:eastAsia="Calibri" w:cstheme="minorHAnsi"/>
            </w:rPr>
            <w:fldChar w:fldCharType="begin"/>
          </w:r>
          <w:r>
            <w:rPr>
              <w:rFonts w:eastAsia="Calibri" w:cstheme="minorHAnsi"/>
            </w:rPr>
            <w:instrText xml:space="preserve">CITATION Bro10 \p 41 \l 2057 </w:instrText>
          </w:r>
          <w:r>
            <w:rPr>
              <w:rFonts w:eastAsia="Calibri" w:cstheme="minorHAnsi"/>
            </w:rPr>
            <w:fldChar w:fldCharType="separate"/>
          </w:r>
          <w:r w:rsidR="00C003AA" w:rsidRPr="00C003AA">
            <w:rPr>
              <w:rFonts w:eastAsia="Calibri" w:cstheme="minorHAnsi"/>
              <w:noProof/>
            </w:rPr>
            <w:t>(Brophy, 2010, p. 41)</w:t>
          </w:r>
          <w:r>
            <w:rPr>
              <w:rFonts w:eastAsia="Calibri" w:cstheme="minorHAnsi"/>
            </w:rPr>
            <w:fldChar w:fldCharType="end"/>
          </w:r>
        </w:sdtContent>
      </w:sdt>
      <w:r w:rsidRPr="00E43E85">
        <w:rPr>
          <w:rFonts w:eastAsia="Calibri" w:cstheme="minorHAnsi"/>
        </w:rPr>
        <w:t>.</w:t>
      </w:r>
      <w:r>
        <w:rPr>
          <w:rFonts w:eastAsia="Calibri" w:cstheme="minorHAnsi"/>
        </w:rPr>
        <w:t xml:space="preserve"> This aligns to A1 of the UKSPF </w:t>
      </w:r>
      <w:sdt>
        <w:sdtPr>
          <w:rPr>
            <w:rFonts w:eastAsia="Calibri" w:cstheme="minorHAnsi"/>
          </w:rPr>
          <w:id w:val="-1958715045"/>
          <w:citation/>
        </w:sdtPr>
        <w:sdtContent>
          <w:r>
            <w:rPr>
              <w:rFonts w:eastAsia="Calibri" w:cstheme="minorHAnsi"/>
            </w:rPr>
            <w:fldChar w:fldCharType="begin"/>
          </w:r>
          <w:r>
            <w:rPr>
              <w:rFonts w:eastAsia="Calibri" w:cstheme="minorHAnsi"/>
            </w:rPr>
            <w:instrText xml:space="preserve"> CITATION Adv11 \l 2057 </w:instrText>
          </w:r>
          <w:r>
            <w:rPr>
              <w:rFonts w:eastAsia="Calibri" w:cstheme="minorHAnsi"/>
            </w:rPr>
            <w:fldChar w:fldCharType="separate"/>
          </w:r>
          <w:r w:rsidR="00C003AA" w:rsidRPr="00C003AA">
            <w:rPr>
              <w:rFonts w:eastAsia="Calibri" w:cstheme="minorHAnsi"/>
              <w:noProof/>
            </w:rPr>
            <w:t>(Advance HE, 2011)</w:t>
          </w:r>
          <w:r>
            <w:rPr>
              <w:rFonts w:eastAsia="Calibri" w:cstheme="minorHAnsi"/>
            </w:rPr>
            <w:fldChar w:fldCharType="end"/>
          </w:r>
        </w:sdtContent>
      </w:sdt>
      <w:r>
        <w:rPr>
          <w:rFonts w:eastAsia="Calibri" w:cstheme="minorHAnsi"/>
        </w:rPr>
        <w:t xml:space="preserve"> in the design and planning of learning activities.</w:t>
      </w:r>
    </w:p>
    <w:p w14:paraId="14769003" w14:textId="12689136" w:rsidR="001D10E0" w:rsidRDefault="001D10E0" w:rsidP="006723B2">
      <w:pPr>
        <w:rPr>
          <w:rFonts w:eastAsia="Calibri"/>
        </w:rPr>
      </w:pPr>
      <w:r w:rsidRPr="2273CF2B">
        <w:rPr>
          <w:rFonts w:eastAsia="Calibri"/>
        </w:rPr>
        <w:t>Adult learners have a range of experience and prior knowledge</w:t>
      </w:r>
      <w:r>
        <w:rPr>
          <w:rFonts w:eastAsia="Calibri"/>
        </w:rPr>
        <w:t xml:space="preserve"> </w:t>
      </w:r>
      <w:sdt>
        <w:sdtPr>
          <w:rPr>
            <w:rFonts w:eastAsia="Calibri"/>
          </w:rPr>
          <w:id w:val="497930930"/>
          <w:placeholder>
            <w:docPart w:val="DF0A647338BF4842BAAA28D810AF7578"/>
          </w:placeholder>
          <w:citation/>
        </w:sdtPr>
        <w:sdtContent>
          <w:r w:rsidRPr="2273CF2B">
            <w:rPr>
              <w:rFonts w:eastAsia="Calibri"/>
            </w:rPr>
            <w:fldChar w:fldCharType="begin"/>
          </w:r>
          <w:r w:rsidRPr="2273CF2B">
            <w:rPr>
              <w:rFonts w:eastAsia="Calibri"/>
            </w:rPr>
            <w:instrText xml:space="preserve">CITATION The20 \p 44 \l 2057 </w:instrText>
          </w:r>
          <w:r w:rsidRPr="2273CF2B">
            <w:rPr>
              <w:rFonts w:eastAsia="Calibri"/>
            </w:rPr>
            <w:fldChar w:fldCharType="separate"/>
          </w:r>
          <w:r w:rsidR="00C003AA" w:rsidRPr="00C003AA">
            <w:rPr>
              <w:rFonts w:eastAsia="Calibri"/>
              <w:noProof/>
            </w:rPr>
            <w:t>(Knowles, et al., 2020, p. 44)</w:t>
          </w:r>
          <w:r w:rsidRPr="2273CF2B">
            <w:rPr>
              <w:rFonts w:eastAsia="Calibri"/>
            </w:rPr>
            <w:fldChar w:fldCharType="end"/>
          </w:r>
        </w:sdtContent>
      </w:sdt>
      <w:r w:rsidRPr="2273CF2B">
        <w:rPr>
          <w:rFonts w:eastAsia="Calibri"/>
        </w:rPr>
        <w:t>. This might lead to disagreements in the class</w:t>
      </w:r>
      <w:r w:rsidR="00882034">
        <w:rPr>
          <w:rFonts w:eastAsia="Calibri"/>
        </w:rPr>
        <w:t>room</w:t>
      </w:r>
      <w:r w:rsidRPr="2273CF2B">
        <w:rPr>
          <w:rFonts w:eastAsia="Calibri"/>
        </w:rPr>
        <w:t xml:space="preserve">. However, </w:t>
      </w:r>
      <w:proofErr w:type="spellStart"/>
      <w:r w:rsidRPr="2273CF2B">
        <w:rPr>
          <w:rFonts w:eastAsia="Calibri"/>
        </w:rPr>
        <w:t>Che</w:t>
      </w:r>
      <w:r>
        <w:rPr>
          <w:rFonts w:eastAsia="Calibri"/>
        </w:rPr>
        <w:t>s</w:t>
      </w:r>
      <w:r w:rsidRPr="2273CF2B">
        <w:rPr>
          <w:rFonts w:eastAsia="Calibri"/>
        </w:rPr>
        <w:t>ebro</w:t>
      </w:r>
      <w:proofErr w:type="spellEnd"/>
      <w:r w:rsidRPr="2273CF2B">
        <w:rPr>
          <w:rFonts w:eastAsia="Calibri"/>
        </w:rPr>
        <w:t xml:space="preserve"> &amp; Lyon </w:t>
      </w:r>
      <w:sdt>
        <w:sdtPr>
          <w:rPr>
            <w:rFonts w:eastAsia="Calibri"/>
          </w:rPr>
          <w:id w:val="-563720419"/>
          <w:placeholder>
            <w:docPart w:val="DF0A647338BF4842BAAA28D810AF7578"/>
          </w:placeholder>
          <w:citation/>
        </w:sdtPr>
        <w:sdtContent>
          <w:r w:rsidRPr="2273CF2B">
            <w:rPr>
              <w:rFonts w:eastAsia="Calibri"/>
            </w:rPr>
            <w:fldChar w:fldCharType="begin"/>
          </w:r>
          <w:r w:rsidRPr="2273CF2B">
            <w:rPr>
              <w:rFonts w:eastAsia="Calibri"/>
            </w:rPr>
            <w:instrText xml:space="preserve">CITATION Che20 \p 143-4 \n  \l 2057 </w:instrText>
          </w:r>
          <w:r w:rsidRPr="2273CF2B">
            <w:rPr>
              <w:rFonts w:eastAsia="Calibri"/>
            </w:rPr>
            <w:fldChar w:fldCharType="separate"/>
          </w:r>
          <w:r w:rsidR="00C003AA" w:rsidRPr="00C003AA">
            <w:rPr>
              <w:rFonts w:eastAsia="Calibri"/>
              <w:noProof/>
            </w:rPr>
            <w:t>(2020, pp. 143-4)</w:t>
          </w:r>
          <w:r w:rsidRPr="2273CF2B">
            <w:rPr>
              <w:rFonts w:eastAsia="Calibri"/>
            </w:rPr>
            <w:fldChar w:fldCharType="end"/>
          </w:r>
        </w:sdtContent>
      </w:sdt>
      <w:r w:rsidRPr="2273CF2B">
        <w:rPr>
          <w:rFonts w:eastAsia="Calibri"/>
        </w:rPr>
        <w:t xml:space="preserve"> reveals that effective teachers are those who use this to their advantage to facilitate discussion amongst students and can lead to deeper understanding </w:t>
      </w:r>
      <w:sdt>
        <w:sdtPr>
          <w:rPr>
            <w:rFonts w:eastAsia="Calibri"/>
          </w:rPr>
          <w:id w:val="-96718335"/>
          <w:placeholder>
            <w:docPart w:val="DF0A647338BF4842BAAA28D810AF7578"/>
          </w:placeholder>
          <w:citation/>
        </w:sdtPr>
        <w:sdtContent>
          <w:r w:rsidRPr="2273CF2B">
            <w:rPr>
              <w:rFonts w:eastAsia="Calibri"/>
            </w:rPr>
            <w:fldChar w:fldCharType="begin"/>
          </w:r>
          <w:r w:rsidRPr="2273CF2B">
            <w:rPr>
              <w:rFonts w:eastAsia="Calibri"/>
            </w:rPr>
            <w:instrText xml:space="preserve">CITATION Leb17 \p 55 \l 2057 </w:instrText>
          </w:r>
          <w:r w:rsidRPr="2273CF2B">
            <w:rPr>
              <w:rFonts w:eastAsia="Calibri"/>
            </w:rPr>
            <w:fldChar w:fldCharType="separate"/>
          </w:r>
          <w:r w:rsidR="00C003AA" w:rsidRPr="00C003AA">
            <w:rPr>
              <w:rFonts w:eastAsia="Calibri"/>
              <w:noProof/>
            </w:rPr>
            <w:t>(Lebor, 2017, p. 55)</w:t>
          </w:r>
          <w:r w:rsidRPr="2273CF2B">
            <w:rPr>
              <w:rFonts w:eastAsia="Calibri"/>
            </w:rPr>
            <w:fldChar w:fldCharType="end"/>
          </w:r>
        </w:sdtContent>
      </w:sdt>
      <w:r w:rsidRPr="2273CF2B">
        <w:rPr>
          <w:rFonts w:eastAsia="Calibri"/>
        </w:rPr>
        <w:t xml:space="preserve">. Simonds </w:t>
      </w:r>
      <w:sdt>
        <w:sdtPr>
          <w:rPr>
            <w:rFonts w:eastAsia="Calibri"/>
          </w:rPr>
          <w:id w:val="1097904633"/>
          <w:placeholder>
            <w:docPart w:val="DF0A647338BF4842BAAA28D810AF7578"/>
          </w:placeholder>
          <w:citation/>
        </w:sdtPr>
        <w:sdtContent>
          <w:r w:rsidRPr="2273CF2B">
            <w:rPr>
              <w:rFonts w:eastAsia="Calibri"/>
            </w:rPr>
            <w:fldChar w:fldCharType="begin"/>
          </w:r>
          <w:r w:rsidRPr="2273CF2B">
            <w:rPr>
              <w:rFonts w:eastAsia="Calibri"/>
            </w:rPr>
            <w:instrText xml:space="preserve">CITATION Sim97 \p 483 \n  \l 2057 </w:instrText>
          </w:r>
          <w:r w:rsidRPr="2273CF2B">
            <w:rPr>
              <w:rFonts w:eastAsia="Calibri"/>
            </w:rPr>
            <w:fldChar w:fldCharType="separate"/>
          </w:r>
          <w:r w:rsidR="00C003AA" w:rsidRPr="00C003AA">
            <w:rPr>
              <w:rFonts w:eastAsia="Calibri"/>
              <w:noProof/>
            </w:rPr>
            <w:t>(1997, p. 483)</w:t>
          </w:r>
          <w:r w:rsidRPr="2273CF2B">
            <w:rPr>
              <w:rFonts w:eastAsia="Calibri"/>
            </w:rPr>
            <w:fldChar w:fldCharType="end"/>
          </w:r>
        </w:sdtContent>
      </w:sdt>
      <w:r w:rsidRPr="2273CF2B">
        <w:rPr>
          <w:rFonts w:eastAsia="Calibri"/>
        </w:rPr>
        <w:t xml:space="preserve"> suggests that </w:t>
      </w:r>
      <w:r w:rsidR="1D59627F" w:rsidRPr="2273CF2B">
        <w:rPr>
          <w:rFonts w:eastAsia="Calibri"/>
        </w:rPr>
        <w:t xml:space="preserve">challenging </w:t>
      </w:r>
      <w:r w:rsidRPr="2273CF2B">
        <w:rPr>
          <w:rFonts w:eastAsia="Calibri"/>
        </w:rPr>
        <w:t xml:space="preserve">behaviour shouldn’t be unwelcomed by teachers </w:t>
      </w:r>
      <w:r>
        <w:rPr>
          <w:rFonts w:eastAsia="Calibri"/>
        </w:rPr>
        <w:t xml:space="preserve">as it can </w:t>
      </w:r>
      <w:r w:rsidRPr="2273CF2B">
        <w:rPr>
          <w:rFonts w:eastAsia="Calibri"/>
        </w:rPr>
        <w:t xml:space="preserve">help build a positive rapport with students </w:t>
      </w:r>
      <w:sdt>
        <w:sdtPr>
          <w:rPr>
            <w:rFonts w:eastAsia="Calibri"/>
          </w:rPr>
          <w:id w:val="-663007917"/>
          <w:citation/>
        </w:sdtPr>
        <w:sdtContent>
          <w:r>
            <w:rPr>
              <w:rFonts w:eastAsia="Calibri"/>
            </w:rPr>
            <w:fldChar w:fldCharType="begin"/>
          </w:r>
          <w:r>
            <w:rPr>
              <w:rFonts w:eastAsia="Calibri"/>
            </w:rPr>
            <w:instrText xml:space="preserve">CITATION Che20 \p 139 \l 2057 </w:instrText>
          </w:r>
          <w:r>
            <w:rPr>
              <w:rFonts w:eastAsia="Calibri"/>
            </w:rPr>
            <w:fldChar w:fldCharType="separate"/>
          </w:r>
          <w:r w:rsidR="00C003AA" w:rsidRPr="00C003AA">
            <w:rPr>
              <w:rFonts w:eastAsia="Calibri"/>
              <w:noProof/>
            </w:rPr>
            <w:t>(Chesebro &amp; Lyon, 2020, p. 139)</w:t>
          </w:r>
          <w:r>
            <w:rPr>
              <w:rFonts w:eastAsia="Calibri"/>
            </w:rPr>
            <w:fldChar w:fldCharType="end"/>
          </w:r>
        </w:sdtContent>
      </w:sdt>
      <w:r>
        <w:rPr>
          <w:rFonts w:eastAsia="Calibri"/>
        </w:rPr>
        <w:t>.</w:t>
      </w:r>
    </w:p>
    <w:p w14:paraId="237F7F42" w14:textId="05079858" w:rsidR="001D10E0" w:rsidRDefault="001D10E0" w:rsidP="006723B2">
      <w:pPr>
        <w:rPr>
          <w:rFonts w:eastAsia="Calibri"/>
        </w:rPr>
      </w:pPr>
      <w:r>
        <w:rPr>
          <w:rFonts w:eastAsia="Calibri"/>
        </w:rPr>
        <w:t>Good teacher-student relationships</w:t>
      </w:r>
      <w:r w:rsidRPr="6746A93D">
        <w:rPr>
          <w:rFonts w:eastAsia="Calibri"/>
        </w:rPr>
        <w:t xml:space="preserve"> can reduce disruption by 31% </w:t>
      </w:r>
      <w:sdt>
        <w:sdtPr>
          <w:rPr>
            <w:rFonts w:eastAsia="Calibri"/>
          </w:rPr>
          <w:id w:val="-189685329"/>
          <w:lock w:val="contentLocked"/>
          <w:placeholder>
            <w:docPart w:val="D8A554A74FB347969DBA6A33BE3D6654"/>
          </w:placeholder>
          <w:citation/>
        </w:sdtPr>
        <w:sdtContent>
          <w:r w:rsidRPr="6746A93D">
            <w:rPr>
              <w:rFonts w:eastAsia="Calibri"/>
            </w:rPr>
            <w:fldChar w:fldCharType="begin"/>
          </w:r>
          <w:r w:rsidRPr="6746A93D">
            <w:rPr>
              <w:rFonts w:eastAsia="Calibri"/>
            </w:rPr>
            <w:instrText xml:space="preserve">CITATION Rob19 \p 80 \l 2057 </w:instrText>
          </w:r>
          <w:r w:rsidRPr="6746A93D">
            <w:rPr>
              <w:rFonts w:eastAsia="Calibri"/>
            </w:rPr>
            <w:fldChar w:fldCharType="separate"/>
          </w:r>
          <w:r w:rsidR="00C003AA" w:rsidRPr="00C003AA">
            <w:rPr>
              <w:rFonts w:eastAsia="Calibri"/>
              <w:noProof/>
            </w:rPr>
            <w:t>(Robinson, 2019, p. 80)</w:t>
          </w:r>
          <w:r w:rsidRPr="6746A93D">
            <w:rPr>
              <w:rFonts w:eastAsia="Calibri"/>
            </w:rPr>
            <w:fldChar w:fldCharType="end"/>
          </w:r>
        </w:sdtContent>
      </w:sdt>
      <w:r w:rsidRPr="6746A93D">
        <w:rPr>
          <w:rFonts w:eastAsia="Calibri"/>
        </w:rPr>
        <w:t>, and</w:t>
      </w:r>
      <w:r>
        <w:rPr>
          <w:rFonts w:eastAsia="Calibri"/>
        </w:rPr>
        <w:t xml:space="preserve"> </w:t>
      </w:r>
      <w:r w:rsidRPr="6746A93D">
        <w:rPr>
          <w:rFonts w:eastAsia="Calibri"/>
        </w:rPr>
        <w:t xml:space="preserve">improve attendance </w:t>
      </w:r>
      <w:sdt>
        <w:sdtPr>
          <w:rPr>
            <w:rFonts w:eastAsia="Calibri"/>
          </w:rPr>
          <w:id w:val="414067383"/>
          <w:lock w:val="contentLocked"/>
          <w:placeholder>
            <w:docPart w:val="D8A554A74FB347969DBA6A33BE3D6654"/>
          </w:placeholder>
          <w:citation/>
        </w:sdtPr>
        <w:sdtContent>
          <w:r w:rsidRPr="6746A93D">
            <w:rPr>
              <w:rFonts w:eastAsia="Calibri"/>
            </w:rPr>
            <w:fldChar w:fldCharType="begin"/>
          </w:r>
          <w:r w:rsidRPr="6746A93D">
            <w:rPr>
              <w:rFonts w:eastAsia="Calibri"/>
            </w:rPr>
            <w:instrText xml:space="preserve"> CITATION Wel16 \l 2057 </w:instrText>
          </w:r>
          <w:r w:rsidRPr="6746A93D">
            <w:rPr>
              <w:rFonts w:eastAsia="Calibri"/>
            </w:rPr>
            <w:fldChar w:fldCharType="separate"/>
          </w:r>
          <w:r w:rsidR="00C003AA" w:rsidRPr="00C003AA">
            <w:rPr>
              <w:rFonts w:eastAsia="Calibri"/>
              <w:noProof/>
            </w:rPr>
            <w:t>(Welsh Government, 2016)</w:t>
          </w:r>
          <w:r w:rsidRPr="6746A93D">
            <w:rPr>
              <w:rFonts w:eastAsia="Calibri"/>
            </w:rPr>
            <w:fldChar w:fldCharType="end"/>
          </w:r>
        </w:sdtContent>
      </w:sdt>
      <w:r w:rsidRPr="6746A93D">
        <w:rPr>
          <w:rFonts w:eastAsia="Calibri"/>
        </w:rPr>
        <w:t xml:space="preserve">. Robinson </w:t>
      </w:r>
      <w:sdt>
        <w:sdtPr>
          <w:rPr>
            <w:rFonts w:eastAsia="Calibri"/>
          </w:rPr>
          <w:id w:val="2137680260"/>
          <w:lock w:val="contentLocked"/>
          <w:placeholder>
            <w:docPart w:val="D8A554A74FB347969DBA6A33BE3D6654"/>
          </w:placeholder>
          <w:citation/>
        </w:sdtPr>
        <w:sdtContent>
          <w:r w:rsidRPr="6746A93D">
            <w:rPr>
              <w:rFonts w:eastAsia="Calibri"/>
            </w:rPr>
            <w:fldChar w:fldCharType="begin"/>
          </w:r>
          <w:r w:rsidRPr="6746A93D">
            <w:rPr>
              <w:rFonts w:eastAsia="Calibri"/>
            </w:rPr>
            <w:instrText xml:space="preserve">CITATION Rob19 \p 81 \n  \l 2057 </w:instrText>
          </w:r>
          <w:r w:rsidRPr="6746A93D">
            <w:rPr>
              <w:rFonts w:eastAsia="Calibri"/>
            </w:rPr>
            <w:fldChar w:fldCharType="separate"/>
          </w:r>
          <w:r w:rsidR="00C003AA" w:rsidRPr="00C003AA">
            <w:rPr>
              <w:rFonts w:eastAsia="Calibri"/>
              <w:noProof/>
            </w:rPr>
            <w:t>(2019, p. 81)</w:t>
          </w:r>
          <w:r w:rsidRPr="6746A93D">
            <w:rPr>
              <w:rFonts w:eastAsia="Calibri"/>
            </w:rPr>
            <w:fldChar w:fldCharType="end"/>
          </w:r>
        </w:sdtContent>
      </w:sdt>
      <w:r w:rsidRPr="6746A93D">
        <w:rPr>
          <w:rFonts w:eastAsia="Calibri"/>
        </w:rPr>
        <w:t xml:space="preserve"> suggests that the teaching behaviours identified in supporting good teacher-student relationships include being friendly</w:t>
      </w:r>
      <w:r>
        <w:rPr>
          <w:rFonts w:eastAsia="Calibri"/>
        </w:rPr>
        <w:t xml:space="preserve">, </w:t>
      </w:r>
      <w:r w:rsidRPr="6746A93D">
        <w:rPr>
          <w:rFonts w:eastAsia="Calibri"/>
        </w:rPr>
        <w:t>helpful, cheerful, and empathetic. However, student teachers often want their students to like them and thus do not challenge their students enough</w:t>
      </w:r>
      <w:r>
        <w:rPr>
          <w:rFonts w:eastAsia="Calibri"/>
        </w:rPr>
        <w:t>,</w:t>
      </w:r>
      <w:r w:rsidRPr="6746A93D">
        <w:rPr>
          <w:rFonts w:eastAsia="Calibri"/>
        </w:rPr>
        <w:t xml:space="preserve"> which can damage the student-teacher relationship. This skill will develop over time as teachers become more experienced </w:t>
      </w:r>
      <w:sdt>
        <w:sdtPr>
          <w:rPr>
            <w:rFonts w:eastAsia="Calibri"/>
          </w:rPr>
          <w:id w:val="1042786664"/>
          <w:lock w:val="contentLocked"/>
          <w:placeholder>
            <w:docPart w:val="D8A554A74FB347969DBA6A33BE3D6654"/>
          </w:placeholder>
          <w:citation/>
        </w:sdtPr>
        <w:sdtContent>
          <w:r w:rsidRPr="6746A93D">
            <w:rPr>
              <w:rFonts w:eastAsia="Calibri"/>
            </w:rPr>
            <w:fldChar w:fldCharType="begin"/>
          </w:r>
          <w:r w:rsidRPr="6746A93D">
            <w:rPr>
              <w:rFonts w:eastAsia="Calibri"/>
            </w:rPr>
            <w:instrText xml:space="preserve">CITATION Rob19 \p 81 \l 2057 </w:instrText>
          </w:r>
          <w:r w:rsidRPr="6746A93D">
            <w:rPr>
              <w:rFonts w:eastAsia="Calibri"/>
            </w:rPr>
            <w:fldChar w:fldCharType="separate"/>
          </w:r>
          <w:r w:rsidR="00C003AA" w:rsidRPr="00C003AA">
            <w:rPr>
              <w:rFonts w:eastAsia="Calibri"/>
              <w:noProof/>
            </w:rPr>
            <w:t>(Robinson, 2019, p. 81)</w:t>
          </w:r>
          <w:r w:rsidRPr="6746A93D">
            <w:rPr>
              <w:rFonts w:eastAsia="Calibri"/>
            </w:rPr>
            <w:fldChar w:fldCharType="end"/>
          </w:r>
        </w:sdtContent>
      </w:sdt>
      <w:r w:rsidRPr="6746A93D">
        <w:rPr>
          <w:rFonts w:eastAsia="Calibri"/>
        </w:rPr>
        <w:t>.</w:t>
      </w:r>
    </w:p>
    <w:p w14:paraId="6D41DB58" w14:textId="316498DB" w:rsidR="001D10E0" w:rsidRDefault="001D10E0" w:rsidP="006723B2">
      <w:pPr>
        <w:rPr>
          <w:rFonts w:eastAsia="Calibri" w:cstheme="minorHAnsi"/>
        </w:rPr>
      </w:pPr>
      <w:r>
        <w:rPr>
          <w:rFonts w:eastAsia="Calibri" w:cstheme="minorHAnsi"/>
        </w:rPr>
        <w:t xml:space="preserve">When conflict does arise, teachers can apply restorative practice </w:t>
      </w:r>
      <w:sdt>
        <w:sdtPr>
          <w:rPr>
            <w:rFonts w:eastAsia="Calibri" w:cstheme="minorHAnsi"/>
          </w:rPr>
          <w:id w:val="-1033879189"/>
          <w:citation/>
        </w:sdtPr>
        <w:sdtContent>
          <w:r>
            <w:rPr>
              <w:rFonts w:eastAsia="Calibri" w:cstheme="minorHAnsi"/>
            </w:rPr>
            <w:fldChar w:fldCharType="begin"/>
          </w:r>
          <w:r>
            <w:rPr>
              <w:rFonts w:eastAsia="Calibri" w:cstheme="minorHAnsi"/>
            </w:rPr>
            <w:instrText xml:space="preserve">CITATION Placeholder1 \p 108 \l 2057 </w:instrText>
          </w:r>
          <w:r>
            <w:rPr>
              <w:rFonts w:eastAsia="Calibri" w:cstheme="minorHAnsi"/>
            </w:rPr>
            <w:fldChar w:fldCharType="separate"/>
          </w:r>
          <w:r w:rsidR="00C003AA" w:rsidRPr="00C003AA">
            <w:rPr>
              <w:rFonts w:eastAsia="Calibri" w:cstheme="minorHAnsi"/>
              <w:noProof/>
            </w:rPr>
            <w:t>(Robinson, 2019, p. 108)</w:t>
          </w:r>
          <w:r>
            <w:rPr>
              <w:rFonts w:eastAsia="Calibri" w:cstheme="minorHAnsi"/>
            </w:rPr>
            <w:fldChar w:fldCharType="end"/>
          </w:r>
        </w:sdtContent>
      </w:sdt>
      <w:r>
        <w:rPr>
          <w:rFonts w:eastAsia="Calibri" w:cstheme="minorHAnsi"/>
        </w:rPr>
        <w:t xml:space="preserve">, which aims to create an open, safe learning environment. This can be achieved by adopting an Adult Ego State using the Transactional Analysis model </w:t>
      </w:r>
      <w:sdt>
        <w:sdtPr>
          <w:rPr>
            <w:rFonts w:eastAsia="Calibri" w:cstheme="minorHAnsi"/>
          </w:rPr>
          <w:id w:val="13437907"/>
          <w:citation/>
        </w:sdtPr>
        <w:sdtContent>
          <w:r>
            <w:rPr>
              <w:rFonts w:eastAsia="Calibri" w:cstheme="minorHAnsi"/>
            </w:rPr>
            <w:fldChar w:fldCharType="begin"/>
          </w:r>
          <w:r>
            <w:rPr>
              <w:rFonts w:eastAsia="Calibri" w:cstheme="minorHAnsi"/>
            </w:rPr>
            <w:instrText xml:space="preserve">CITATION Ree07 \p 286 \l 2057 </w:instrText>
          </w:r>
          <w:r>
            <w:rPr>
              <w:rFonts w:eastAsia="Calibri" w:cstheme="minorHAnsi"/>
            </w:rPr>
            <w:fldChar w:fldCharType="separate"/>
          </w:r>
          <w:r w:rsidR="00C003AA" w:rsidRPr="00C003AA">
            <w:rPr>
              <w:rFonts w:eastAsia="Calibri" w:cstheme="minorHAnsi"/>
              <w:noProof/>
            </w:rPr>
            <w:t>(Reece &amp; Walker, 2007, p. 286)</w:t>
          </w:r>
          <w:r>
            <w:rPr>
              <w:rFonts w:eastAsia="Calibri" w:cstheme="minorHAnsi"/>
            </w:rPr>
            <w:fldChar w:fldCharType="end"/>
          </w:r>
        </w:sdtContent>
      </w:sdt>
      <w:r>
        <w:rPr>
          <w:rFonts w:eastAsia="Calibri" w:cstheme="minorHAnsi"/>
        </w:rPr>
        <w:t xml:space="preserve">, which is the optimum state to improve communication with students. Addressing students calmly and politely can gain student confidence in the teacher </w:t>
      </w:r>
      <w:sdt>
        <w:sdtPr>
          <w:rPr>
            <w:rFonts w:eastAsia="Calibri" w:cstheme="minorHAnsi"/>
          </w:rPr>
          <w:id w:val="1206367731"/>
          <w:citation/>
        </w:sdtPr>
        <w:sdtContent>
          <w:r>
            <w:rPr>
              <w:rFonts w:eastAsia="Calibri" w:cstheme="minorHAnsi"/>
            </w:rPr>
            <w:fldChar w:fldCharType="begin"/>
          </w:r>
          <w:r>
            <w:rPr>
              <w:rFonts w:eastAsia="Calibri" w:cstheme="minorHAnsi"/>
            </w:rPr>
            <w:instrText xml:space="preserve">CITATION Che20 \p 146 \l 2057 </w:instrText>
          </w:r>
          <w:r>
            <w:rPr>
              <w:rFonts w:eastAsia="Calibri" w:cstheme="minorHAnsi"/>
            </w:rPr>
            <w:fldChar w:fldCharType="separate"/>
          </w:r>
          <w:r w:rsidR="00C003AA" w:rsidRPr="00C003AA">
            <w:rPr>
              <w:rFonts w:eastAsia="Calibri" w:cstheme="minorHAnsi"/>
              <w:noProof/>
            </w:rPr>
            <w:t>(Chesebro &amp; Lyon, 2020, p. 146)</w:t>
          </w:r>
          <w:r>
            <w:rPr>
              <w:rFonts w:eastAsia="Calibri" w:cstheme="minorHAnsi"/>
            </w:rPr>
            <w:fldChar w:fldCharType="end"/>
          </w:r>
        </w:sdtContent>
      </w:sdt>
      <w:r>
        <w:rPr>
          <w:rFonts w:eastAsia="Calibri" w:cstheme="minorHAnsi"/>
        </w:rPr>
        <w:t xml:space="preserve">. However, they also mention that effective teachers know when to draw the line. Spending too much time addressing one student’s concern can affect the learning of the rest of the class, for example by not completing the work as set out in the lesson plan. Developing an effective learning environment is listed as one of the standards in the UKPSF - A4 </w:t>
      </w:r>
      <w:sdt>
        <w:sdtPr>
          <w:rPr>
            <w:rFonts w:eastAsia="Calibri" w:cstheme="minorHAnsi"/>
          </w:rPr>
          <w:id w:val="-1537189267"/>
          <w:citation/>
        </w:sdtPr>
        <w:sdtContent>
          <w:r>
            <w:rPr>
              <w:rFonts w:eastAsia="Calibri" w:cstheme="minorHAnsi"/>
            </w:rPr>
            <w:fldChar w:fldCharType="begin"/>
          </w:r>
          <w:r>
            <w:rPr>
              <w:rFonts w:eastAsia="Calibri" w:cstheme="minorHAnsi"/>
            </w:rPr>
            <w:instrText xml:space="preserve"> CITATION Adv11 \l 2057 </w:instrText>
          </w:r>
          <w:r>
            <w:rPr>
              <w:rFonts w:eastAsia="Calibri" w:cstheme="minorHAnsi"/>
            </w:rPr>
            <w:fldChar w:fldCharType="separate"/>
          </w:r>
          <w:r w:rsidR="00C003AA" w:rsidRPr="00C003AA">
            <w:rPr>
              <w:rFonts w:eastAsia="Calibri" w:cstheme="minorHAnsi"/>
              <w:noProof/>
            </w:rPr>
            <w:t>(Advance HE, 2011)</w:t>
          </w:r>
          <w:r>
            <w:rPr>
              <w:rFonts w:eastAsia="Calibri" w:cstheme="minorHAnsi"/>
            </w:rPr>
            <w:fldChar w:fldCharType="end"/>
          </w:r>
        </w:sdtContent>
      </w:sdt>
      <w:r>
        <w:rPr>
          <w:rFonts w:eastAsia="Calibri" w:cstheme="minorHAnsi"/>
        </w:rPr>
        <w:t>.</w:t>
      </w:r>
    </w:p>
    <w:p w14:paraId="1288AD0B" w14:textId="69615BB1" w:rsidR="001D10E0" w:rsidRDefault="001D10E0" w:rsidP="006723B2">
      <w:pPr>
        <w:rPr>
          <w:rFonts w:cstheme="minorHAnsi"/>
        </w:rPr>
      </w:pPr>
      <w:r>
        <w:rPr>
          <w:rFonts w:eastAsia="Calibri" w:cstheme="minorHAnsi"/>
        </w:rPr>
        <w:t xml:space="preserve">Adults learn differently to children </w:t>
      </w:r>
      <w:sdt>
        <w:sdtPr>
          <w:rPr>
            <w:rFonts w:eastAsia="Calibri" w:cstheme="minorHAnsi"/>
          </w:rPr>
          <w:id w:val="-711728419"/>
          <w:citation/>
        </w:sdtPr>
        <w:sdtContent>
          <w:r>
            <w:rPr>
              <w:rFonts w:eastAsia="Calibri" w:cstheme="minorHAnsi"/>
            </w:rPr>
            <w:fldChar w:fldCharType="begin"/>
          </w:r>
          <w:r>
            <w:rPr>
              <w:rFonts w:eastAsia="Calibri" w:cstheme="minorHAnsi"/>
            </w:rPr>
            <w:instrText xml:space="preserve"> CITATION The20 \l 2057 </w:instrText>
          </w:r>
          <w:r>
            <w:rPr>
              <w:rFonts w:eastAsia="Calibri" w:cstheme="minorHAnsi"/>
            </w:rPr>
            <w:fldChar w:fldCharType="separate"/>
          </w:r>
          <w:r w:rsidR="00C003AA" w:rsidRPr="00C003AA">
            <w:rPr>
              <w:rFonts w:eastAsia="Calibri" w:cstheme="minorHAnsi"/>
              <w:noProof/>
            </w:rPr>
            <w:t>(Knowles, et al., 2020)</w:t>
          </w:r>
          <w:r>
            <w:rPr>
              <w:rFonts w:eastAsia="Calibri" w:cstheme="minorHAnsi"/>
            </w:rPr>
            <w:fldChar w:fldCharType="end"/>
          </w:r>
        </w:sdtContent>
      </w:sdt>
      <w:r>
        <w:rPr>
          <w:rFonts w:eastAsia="Calibri" w:cstheme="minorHAnsi"/>
        </w:rPr>
        <w:t>. They prefer to adopt a more self-directed approach, as opposed to being dependent on a teacher as children would be</w:t>
      </w:r>
      <w:sdt>
        <w:sdtPr>
          <w:rPr>
            <w:rFonts w:eastAsia="Calibri" w:cstheme="minorHAnsi"/>
          </w:rPr>
          <w:id w:val="1246310112"/>
          <w:citation/>
        </w:sdtPr>
        <w:sdtContent>
          <w:r>
            <w:rPr>
              <w:rFonts w:eastAsia="Calibri" w:cstheme="minorHAnsi"/>
            </w:rPr>
            <w:fldChar w:fldCharType="begin"/>
          </w:r>
          <w:r>
            <w:rPr>
              <w:rFonts w:eastAsia="Calibri" w:cstheme="minorHAnsi"/>
            </w:rPr>
            <w:instrText xml:space="preserve">CITATION Ree07 \p 58 \l 2057 </w:instrText>
          </w:r>
          <w:r>
            <w:rPr>
              <w:rFonts w:eastAsia="Calibri" w:cstheme="minorHAnsi"/>
            </w:rPr>
            <w:fldChar w:fldCharType="separate"/>
          </w:r>
          <w:r w:rsidR="00C003AA">
            <w:rPr>
              <w:rFonts w:eastAsia="Calibri" w:cstheme="minorHAnsi"/>
              <w:noProof/>
            </w:rPr>
            <w:t xml:space="preserve"> </w:t>
          </w:r>
          <w:r w:rsidR="00C003AA" w:rsidRPr="00C003AA">
            <w:rPr>
              <w:rFonts w:eastAsia="Calibri" w:cstheme="minorHAnsi"/>
              <w:noProof/>
            </w:rPr>
            <w:t>(Reece &amp; Walker, 2007, p. 58)</w:t>
          </w:r>
          <w:r>
            <w:rPr>
              <w:rFonts w:eastAsia="Calibri" w:cstheme="minorHAnsi"/>
            </w:rPr>
            <w:fldChar w:fldCharType="end"/>
          </w:r>
        </w:sdtContent>
      </w:sdt>
      <w:r>
        <w:rPr>
          <w:rFonts w:eastAsia="Calibri" w:cstheme="minorHAnsi"/>
        </w:rPr>
        <w:t xml:space="preserve">. Reece &amp; Walker </w:t>
      </w:r>
      <w:sdt>
        <w:sdtPr>
          <w:rPr>
            <w:rFonts w:eastAsia="Calibri" w:cstheme="minorHAnsi"/>
          </w:rPr>
          <w:id w:val="488366084"/>
          <w:citation/>
        </w:sdtPr>
        <w:sdtContent>
          <w:r>
            <w:rPr>
              <w:rFonts w:eastAsia="Calibri" w:cstheme="minorHAnsi"/>
            </w:rPr>
            <w:fldChar w:fldCharType="begin"/>
          </w:r>
          <w:r>
            <w:rPr>
              <w:rFonts w:eastAsia="Calibri" w:cstheme="minorHAnsi"/>
            </w:rPr>
            <w:instrText xml:space="preserve">CITATION Ree07 \n  \l 2057 </w:instrText>
          </w:r>
          <w:r>
            <w:rPr>
              <w:rFonts w:eastAsia="Calibri" w:cstheme="minorHAnsi"/>
            </w:rPr>
            <w:fldChar w:fldCharType="separate"/>
          </w:r>
          <w:r w:rsidR="00C003AA" w:rsidRPr="00C003AA">
            <w:rPr>
              <w:rFonts w:eastAsia="Calibri" w:cstheme="minorHAnsi"/>
              <w:noProof/>
            </w:rPr>
            <w:t>(2007)</w:t>
          </w:r>
          <w:r>
            <w:rPr>
              <w:rFonts w:eastAsia="Calibri" w:cstheme="minorHAnsi"/>
            </w:rPr>
            <w:fldChar w:fldCharType="end"/>
          </w:r>
        </w:sdtContent>
      </w:sdt>
      <w:r>
        <w:rPr>
          <w:rFonts w:eastAsia="Calibri" w:cstheme="minorHAnsi"/>
        </w:rPr>
        <w:t xml:space="preserve"> suggest that teachers can support learners by helping them assume responsibility for their own learning, help them reflect on their learning and making learning as active as possible. One of the ways teachers can achieve this is through adopting a coaching style. </w:t>
      </w:r>
      <w:r>
        <w:rPr>
          <w:rFonts w:cstheme="minorHAnsi"/>
        </w:rPr>
        <w:t xml:space="preserve">Coaching has strong links with Andragogy </w:t>
      </w:r>
      <w:sdt>
        <w:sdtPr>
          <w:rPr>
            <w:rFonts w:cstheme="minorHAnsi"/>
          </w:rPr>
          <w:id w:val="912982506"/>
          <w:citation/>
        </w:sdtPr>
        <w:sdtContent>
          <w:r>
            <w:rPr>
              <w:rFonts w:cstheme="minorHAnsi"/>
            </w:rPr>
            <w:fldChar w:fldCharType="begin"/>
          </w:r>
          <w:r>
            <w:rPr>
              <w:rFonts w:cstheme="minorHAnsi"/>
            </w:rPr>
            <w:instrText xml:space="preserve"> CITATION The20 \l 2057 </w:instrText>
          </w:r>
          <w:r>
            <w:rPr>
              <w:rFonts w:cstheme="minorHAnsi"/>
            </w:rPr>
            <w:fldChar w:fldCharType="separate"/>
          </w:r>
          <w:r w:rsidR="00C003AA" w:rsidRPr="00C003AA">
            <w:rPr>
              <w:rFonts w:cstheme="minorHAnsi"/>
              <w:noProof/>
            </w:rPr>
            <w:t>(Knowles, et al., 2020)</w:t>
          </w:r>
          <w:r>
            <w:rPr>
              <w:rFonts w:cstheme="minorHAnsi"/>
            </w:rPr>
            <w:fldChar w:fldCharType="end"/>
          </w:r>
        </w:sdtContent>
      </w:sdt>
      <w:r>
        <w:rPr>
          <w:rFonts w:cstheme="minorHAnsi"/>
        </w:rPr>
        <w:t>, which acknowledges prior knowledge, supports self-directed learning and includes active learning opportunities</w:t>
      </w:r>
      <w:sdt>
        <w:sdtPr>
          <w:rPr>
            <w:rFonts w:cstheme="minorHAnsi"/>
          </w:rPr>
          <w:id w:val="-1141965748"/>
          <w:citation/>
        </w:sdtPr>
        <w:sdtContent>
          <w:r>
            <w:rPr>
              <w:rFonts w:cstheme="minorHAnsi"/>
            </w:rPr>
            <w:fldChar w:fldCharType="begin"/>
          </w:r>
          <w:r>
            <w:rPr>
              <w:rFonts w:cstheme="minorHAnsi"/>
            </w:rPr>
            <w:instrText xml:space="preserve">CITATION Avi191 \p 220 \l 2057 </w:instrText>
          </w:r>
          <w:r>
            <w:rPr>
              <w:rFonts w:cstheme="minorHAnsi"/>
            </w:rPr>
            <w:fldChar w:fldCharType="separate"/>
          </w:r>
          <w:r w:rsidR="00C003AA">
            <w:rPr>
              <w:rFonts w:cstheme="minorHAnsi"/>
              <w:noProof/>
            </w:rPr>
            <w:t xml:space="preserve"> </w:t>
          </w:r>
          <w:r w:rsidR="00C003AA" w:rsidRPr="00C003AA">
            <w:rPr>
              <w:rFonts w:cstheme="minorHAnsi"/>
              <w:noProof/>
            </w:rPr>
            <w:t>(Avis, et al., 2019, p. 220)</w:t>
          </w:r>
          <w:r>
            <w:rPr>
              <w:rFonts w:cstheme="minorHAnsi"/>
            </w:rPr>
            <w:fldChar w:fldCharType="end"/>
          </w:r>
        </w:sdtContent>
      </w:sdt>
      <w:r>
        <w:rPr>
          <w:rFonts w:cstheme="minorHAnsi"/>
        </w:rPr>
        <w:t>.</w:t>
      </w:r>
      <w:r w:rsidRPr="008B61DE">
        <w:rPr>
          <w:rFonts w:cstheme="minorHAnsi"/>
          <w:shd w:val="clear" w:color="auto" w:fill="FFFFFF"/>
        </w:rPr>
        <w:t xml:space="preserve"> </w:t>
      </w:r>
      <w:r w:rsidRPr="00E43E85">
        <w:rPr>
          <w:rFonts w:cstheme="minorHAnsi"/>
          <w:shd w:val="clear" w:color="auto" w:fill="FFFFFF"/>
        </w:rPr>
        <w:t>According to</w:t>
      </w:r>
      <w:r>
        <w:rPr>
          <w:rFonts w:cstheme="minorHAnsi"/>
          <w:shd w:val="clear" w:color="auto" w:fill="FFFFFF"/>
        </w:rPr>
        <w:t xml:space="preserve"> Avis, et al.,</w:t>
      </w:r>
      <w:r w:rsidRPr="00E43E85">
        <w:rPr>
          <w:rFonts w:cstheme="minorHAnsi"/>
        </w:rPr>
        <w:t xml:space="preserve"> </w:t>
      </w:r>
      <w:sdt>
        <w:sdtPr>
          <w:rPr>
            <w:rFonts w:cstheme="minorHAnsi"/>
          </w:rPr>
          <w:id w:val="-326983575"/>
          <w:citation/>
        </w:sdtPr>
        <w:sdtContent>
          <w:r w:rsidRPr="00E43E85">
            <w:rPr>
              <w:rFonts w:cstheme="minorHAnsi"/>
            </w:rPr>
            <w:fldChar w:fldCharType="begin"/>
          </w:r>
          <w:r>
            <w:rPr>
              <w:rFonts w:cstheme="minorHAnsi"/>
            </w:rPr>
            <w:instrText xml:space="preserve">CITATION Avi191 \p 218 \n  \l 2057 </w:instrText>
          </w:r>
          <w:r w:rsidRPr="00E43E85">
            <w:rPr>
              <w:rFonts w:cstheme="minorHAnsi"/>
            </w:rPr>
            <w:fldChar w:fldCharType="separate"/>
          </w:r>
          <w:r w:rsidR="00C003AA" w:rsidRPr="00C003AA">
            <w:rPr>
              <w:rFonts w:cstheme="minorHAnsi"/>
              <w:noProof/>
            </w:rPr>
            <w:t>(2019, p. 218)</w:t>
          </w:r>
          <w:r w:rsidRPr="00E43E85">
            <w:rPr>
              <w:rFonts w:cstheme="minorHAnsi"/>
            </w:rPr>
            <w:fldChar w:fldCharType="end"/>
          </w:r>
        </w:sdtContent>
      </w:sdt>
      <w:r>
        <w:rPr>
          <w:rFonts w:cstheme="minorHAnsi"/>
        </w:rPr>
        <w:t>, a coaching approach can be used by teach</w:t>
      </w:r>
      <w:r w:rsidR="006A41CF">
        <w:rPr>
          <w:rFonts w:cstheme="minorHAnsi"/>
        </w:rPr>
        <w:t xml:space="preserve">ers </w:t>
      </w:r>
      <w:r>
        <w:rPr>
          <w:rFonts w:cstheme="minorHAnsi"/>
        </w:rPr>
        <w:t xml:space="preserve">within the classroom to facilitate learning; which can be achieved through activities such as observing, providing feedback and the use of questioning. Questioning can also support students in taking responsibility of their own learning, promote motivation </w:t>
      </w:r>
      <w:sdt>
        <w:sdtPr>
          <w:rPr>
            <w:rFonts w:cstheme="minorHAnsi"/>
          </w:rPr>
          <w:id w:val="1523595624"/>
          <w:citation/>
        </w:sdtPr>
        <w:sdtContent>
          <w:r>
            <w:rPr>
              <w:rFonts w:cstheme="minorHAnsi"/>
            </w:rPr>
            <w:fldChar w:fldCharType="begin"/>
          </w:r>
          <w:r>
            <w:rPr>
              <w:rFonts w:cstheme="minorHAnsi"/>
            </w:rPr>
            <w:instrText xml:space="preserve">CITATION Pet14 \p 63 \l 2057 </w:instrText>
          </w:r>
          <w:r>
            <w:rPr>
              <w:rFonts w:cstheme="minorHAnsi"/>
            </w:rPr>
            <w:fldChar w:fldCharType="separate"/>
          </w:r>
          <w:r w:rsidR="00C003AA" w:rsidRPr="00C003AA">
            <w:rPr>
              <w:rFonts w:cstheme="minorHAnsi"/>
              <w:noProof/>
            </w:rPr>
            <w:t>(Petty, 2014, p. 63)</w:t>
          </w:r>
          <w:r>
            <w:rPr>
              <w:rFonts w:cstheme="minorHAnsi"/>
            </w:rPr>
            <w:fldChar w:fldCharType="end"/>
          </w:r>
        </w:sdtContent>
      </w:sdt>
      <w:r>
        <w:rPr>
          <w:rFonts w:cstheme="minorHAnsi"/>
        </w:rPr>
        <w:t xml:space="preserve"> and facilitate deep learning </w:t>
      </w:r>
      <w:sdt>
        <w:sdtPr>
          <w:rPr>
            <w:rFonts w:cstheme="minorHAnsi"/>
          </w:rPr>
          <w:id w:val="2115244721"/>
          <w:citation/>
        </w:sdtPr>
        <w:sdtContent>
          <w:r>
            <w:rPr>
              <w:rFonts w:cstheme="minorHAnsi"/>
            </w:rPr>
            <w:fldChar w:fldCharType="begin"/>
          </w:r>
          <w:r>
            <w:rPr>
              <w:rFonts w:cstheme="minorHAnsi"/>
            </w:rPr>
            <w:instrText xml:space="preserve">CITATION Cox18 \p 318 \l 2057 </w:instrText>
          </w:r>
          <w:r>
            <w:rPr>
              <w:rFonts w:cstheme="minorHAnsi"/>
            </w:rPr>
            <w:fldChar w:fldCharType="separate"/>
          </w:r>
          <w:r w:rsidR="00C003AA" w:rsidRPr="00C003AA">
            <w:rPr>
              <w:rFonts w:cstheme="minorHAnsi"/>
              <w:noProof/>
            </w:rPr>
            <w:t>(Cox, et al., 2018, p. 318)</w:t>
          </w:r>
          <w:r>
            <w:rPr>
              <w:rFonts w:cstheme="minorHAnsi"/>
            </w:rPr>
            <w:fldChar w:fldCharType="end"/>
          </w:r>
        </w:sdtContent>
      </w:sdt>
      <w:r>
        <w:rPr>
          <w:rFonts w:cstheme="minorHAnsi"/>
        </w:rPr>
        <w:t>.</w:t>
      </w:r>
    </w:p>
    <w:p w14:paraId="20632C08" w14:textId="77777777" w:rsidR="001D10E0" w:rsidRPr="00E43E85" w:rsidRDefault="001D10E0" w:rsidP="006723B2">
      <w:pPr>
        <w:rPr>
          <w:rFonts w:cstheme="minorHAnsi"/>
        </w:rPr>
      </w:pPr>
    </w:p>
    <w:p w14:paraId="179CE8C1" w14:textId="77777777" w:rsidR="001D10E0" w:rsidRDefault="001D10E0" w:rsidP="006C3200">
      <w:pPr>
        <w:pStyle w:val="Heading2"/>
      </w:pPr>
      <w:bookmarkStart w:id="3" w:name="_Toc133270059"/>
      <w:r w:rsidRPr="00E43E85">
        <w:lastRenderedPageBreak/>
        <w:t>Conclusion</w:t>
      </w:r>
      <w:bookmarkEnd w:id="3"/>
    </w:p>
    <w:p w14:paraId="7999F047" w14:textId="77777777" w:rsidR="001D10E0" w:rsidRDefault="001D10E0" w:rsidP="006723B2"/>
    <w:p w14:paraId="21A3CE87" w14:textId="71D79F2A" w:rsidR="001D10E0" w:rsidRDefault="001D10E0" w:rsidP="006723B2">
      <w:pPr>
        <w:rPr>
          <w:rFonts w:cstheme="minorHAnsi"/>
        </w:rPr>
      </w:pPr>
      <w:r>
        <w:t xml:space="preserve">There are </w:t>
      </w:r>
      <w:r w:rsidR="00E80D8D">
        <w:t xml:space="preserve">many </w:t>
      </w:r>
      <w:r>
        <w:t xml:space="preserve">strategies and approaches teachers can use to manage behaviour and promote engagement in the classroom. However, more needs to be done to support staff within higher education. There are concerns around the lack of case studies since it can cause </w:t>
      </w:r>
      <w:r w:rsidR="006E0644">
        <w:t xml:space="preserve">harm </w:t>
      </w:r>
      <w:r>
        <w:t>to personal, professional, and institutional reputation</w:t>
      </w:r>
      <w:r w:rsidR="006E0644">
        <w:t>,</w:t>
      </w:r>
      <w:r>
        <w:t xml:space="preserve"> as it cannot be shown that learning is not taking place</w:t>
      </w:r>
      <w:r w:rsidRPr="005962A3">
        <w:t xml:space="preserve"> </w:t>
      </w:r>
      <w:r w:rsidRPr="00354BBE">
        <w:rPr>
          <w:rFonts w:eastAsia="Calibri"/>
          <w:noProof/>
        </w:rPr>
        <w:t>(Lebor, 2017, p</w:t>
      </w:r>
      <w:r>
        <w:rPr>
          <w:rFonts w:eastAsia="Calibri"/>
          <w:noProof/>
        </w:rPr>
        <w:t>p</w:t>
      </w:r>
      <w:r w:rsidRPr="00354BBE">
        <w:rPr>
          <w:rFonts w:eastAsia="Calibri"/>
          <w:noProof/>
        </w:rPr>
        <w:t>. 7</w:t>
      </w:r>
      <w:r>
        <w:rPr>
          <w:rFonts w:eastAsia="Calibri"/>
          <w:noProof/>
        </w:rPr>
        <w:t>,15</w:t>
      </w:r>
      <w:r w:rsidRPr="00354BBE">
        <w:rPr>
          <w:rFonts w:eastAsia="Calibri"/>
          <w:noProof/>
        </w:rPr>
        <w:t>)</w:t>
      </w:r>
      <w:r>
        <w:t xml:space="preserve">. However, without sufficient training and development within this area, it can lead to staff leaving the profession </w:t>
      </w:r>
      <w:sdt>
        <w:sdtPr>
          <w:rPr>
            <w:rFonts w:cstheme="minorHAnsi"/>
          </w:rPr>
          <w:id w:val="-1901135614"/>
          <w:citation/>
        </w:sdtPr>
        <w:sdtContent>
          <w:r w:rsidRPr="00E43E85">
            <w:rPr>
              <w:rFonts w:eastAsia="Calibri" w:cstheme="minorHAnsi"/>
            </w:rPr>
            <w:fldChar w:fldCharType="begin"/>
          </w:r>
          <w:r w:rsidRPr="00E43E85">
            <w:rPr>
              <w:rFonts w:eastAsia="Calibri" w:cstheme="minorHAnsi"/>
            </w:rPr>
            <w:instrText xml:space="preserve">CITATION Leb17 \p 2 \l 2057 </w:instrText>
          </w:r>
          <w:r w:rsidRPr="00E43E85">
            <w:rPr>
              <w:rFonts w:eastAsia="Calibri" w:cstheme="minorHAnsi"/>
            </w:rPr>
            <w:fldChar w:fldCharType="separate"/>
          </w:r>
          <w:r w:rsidR="00C003AA" w:rsidRPr="00C003AA">
            <w:rPr>
              <w:rFonts w:eastAsia="Calibri" w:cstheme="minorHAnsi"/>
              <w:noProof/>
            </w:rPr>
            <w:t>(Lebor, 2017, p. 2)</w:t>
          </w:r>
          <w:r w:rsidRPr="00E43E85">
            <w:rPr>
              <w:rFonts w:eastAsia="Calibri" w:cstheme="minorHAnsi"/>
            </w:rPr>
            <w:fldChar w:fldCharType="end"/>
          </w:r>
        </w:sdtContent>
      </w:sdt>
      <w:r>
        <w:rPr>
          <w:rFonts w:cstheme="minorHAnsi"/>
        </w:rPr>
        <w:t xml:space="preserve">. </w:t>
      </w:r>
    </w:p>
    <w:p w14:paraId="2436D8E7" w14:textId="5775F84F" w:rsidR="001D10E0" w:rsidRDefault="001D10E0" w:rsidP="006723B2">
      <w:r>
        <w:rPr>
          <w:rFonts w:cstheme="minorHAnsi"/>
        </w:rPr>
        <w:t xml:space="preserve">It is also important for teachers to know when and how they can reach out for help. For example, within the University of Wales Trinity Saint David (UWTSD), students are eligible for study support </w:t>
      </w:r>
      <w:r w:rsidRPr="002D5F33">
        <w:rPr>
          <w:rFonts w:eastAsia="Calibri" w:cstheme="minorHAnsi"/>
        </w:rPr>
        <w:t xml:space="preserve">when concerns </w:t>
      </w:r>
      <w:r>
        <w:rPr>
          <w:rFonts w:eastAsia="Calibri" w:cstheme="minorHAnsi"/>
        </w:rPr>
        <w:t>in</w:t>
      </w:r>
      <w:r w:rsidRPr="002D5F33">
        <w:rPr>
          <w:rFonts w:eastAsia="Calibri" w:cstheme="minorHAnsi"/>
        </w:rPr>
        <w:t xml:space="preserve"> </w:t>
      </w:r>
      <w:r>
        <w:rPr>
          <w:rFonts w:eastAsia="Calibri" w:cstheme="minorHAnsi"/>
        </w:rPr>
        <w:t xml:space="preserve">their </w:t>
      </w:r>
      <w:r w:rsidRPr="002D5F33">
        <w:rPr>
          <w:rFonts w:eastAsia="Calibri" w:cstheme="minorHAnsi"/>
        </w:rPr>
        <w:t>academic performance, poor attendance, lack of engagement or significant change in mood or behaviour</w:t>
      </w:r>
      <w:r>
        <w:rPr>
          <w:rFonts w:eastAsia="Calibri" w:cstheme="minorHAnsi"/>
        </w:rPr>
        <w:t xml:space="preserve"> arise </w:t>
      </w:r>
      <w:sdt>
        <w:sdtPr>
          <w:rPr>
            <w:rFonts w:eastAsia="Calibri" w:cstheme="minorHAnsi"/>
          </w:rPr>
          <w:id w:val="-1418549762"/>
          <w:citation/>
        </w:sdtPr>
        <w:sdtContent>
          <w:r>
            <w:rPr>
              <w:rFonts w:eastAsia="Calibri" w:cstheme="minorHAnsi"/>
            </w:rPr>
            <w:fldChar w:fldCharType="begin"/>
          </w:r>
          <w:r>
            <w:rPr>
              <w:rFonts w:eastAsia="Calibri" w:cstheme="minorHAnsi"/>
            </w:rPr>
            <w:instrText xml:space="preserve"> CITATION UWT22 \l 2057 </w:instrText>
          </w:r>
          <w:r>
            <w:rPr>
              <w:rFonts w:eastAsia="Calibri" w:cstheme="minorHAnsi"/>
            </w:rPr>
            <w:fldChar w:fldCharType="separate"/>
          </w:r>
          <w:r w:rsidR="00C003AA" w:rsidRPr="00C003AA">
            <w:rPr>
              <w:rFonts w:eastAsia="Calibri" w:cstheme="minorHAnsi"/>
              <w:noProof/>
            </w:rPr>
            <w:t>(UWTSD, 2022)</w:t>
          </w:r>
          <w:r>
            <w:rPr>
              <w:rFonts w:eastAsia="Calibri" w:cstheme="minorHAnsi"/>
            </w:rPr>
            <w:fldChar w:fldCharType="end"/>
          </w:r>
        </w:sdtContent>
      </w:sdt>
      <w:r>
        <w:rPr>
          <w:rFonts w:eastAsia="Calibri" w:cstheme="minorHAnsi"/>
        </w:rPr>
        <w:t xml:space="preserve">. They also support staff and students by outlining student expectation on topics such as behaviour within the Student Code of Conduct </w:t>
      </w:r>
      <w:sdt>
        <w:sdtPr>
          <w:rPr>
            <w:rFonts w:eastAsia="Calibri" w:cstheme="minorHAnsi"/>
          </w:rPr>
          <w:id w:val="-1660768534"/>
          <w:citation/>
        </w:sdtPr>
        <w:sdtContent>
          <w:r>
            <w:rPr>
              <w:rFonts w:eastAsia="Calibri" w:cstheme="minorHAnsi"/>
            </w:rPr>
            <w:fldChar w:fldCharType="begin"/>
          </w:r>
          <w:r>
            <w:rPr>
              <w:rFonts w:eastAsia="Calibri" w:cstheme="minorHAnsi"/>
            </w:rPr>
            <w:instrText xml:space="preserve"> CITATION UWT211 \l 2057 </w:instrText>
          </w:r>
          <w:r>
            <w:rPr>
              <w:rFonts w:eastAsia="Calibri" w:cstheme="minorHAnsi"/>
            </w:rPr>
            <w:fldChar w:fldCharType="separate"/>
          </w:r>
          <w:r w:rsidR="00C003AA" w:rsidRPr="00C003AA">
            <w:rPr>
              <w:rFonts w:eastAsia="Calibri" w:cstheme="minorHAnsi"/>
              <w:noProof/>
            </w:rPr>
            <w:t>(UWTSD, 2021)</w:t>
          </w:r>
          <w:r>
            <w:rPr>
              <w:rFonts w:eastAsia="Calibri" w:cstheme="minorHAnsi"/>
            </w:rPr>
            <w:fldChar w:fldCharType="end"/>
          </w:r>
        </w:sdtContent>
      </w:sdt>
      <w:r>
        <w:rPr>
          <w:rFonts w:eastAsia="Calibri" w:cstheme="minorHAnsi"/>
        </w:rPr>
        <w:t xml:space="preserve">. However, as a higher education establishment, there does not seem to be an organisation wide policy on managing behaviour which is recommended by Welsh Government </w:t>
      </w:r>
      <w:sdt>
        <w:sdtPr>
          <w:rPr>
            <w:rFonts w:eastAsia="Calibri" w:cstheme="minorHAnsi"/>
          </w:rPr>
          <w:id w:val="-1943906542"/>
          <w:citation/>
        </w:sdtPr>
        <w:sdtContent>
          <w:r>
            <w:rPr>
              <w:rFonts w:eastAsia="Calibri" w:cstheme="minorHAnsi"/>
            </w:rPr>
            <w:fldChar w:fldCharType="begin"/>
          </w:r>
          <w:r>
            <w:rPr>
              <w:rFonts w:eastAsia="Calibri" w:cstheme="minorHAnsi"/>
            </w:rPr>
            <w:instrText xml:space="preserve">CITATION Wel16 \n  \l 2057 </w:instrText>
          </w:r>
          <w:r>
            <w:rPr>
              <w:rFonts w:eastAsia="Calibri" w:cstheme="minorHAnsi"/>
            </w:rPr>
            <w:fldChar w:fldCharType="separate"/>
          </w:r>
          <w:r w:rsidR="00C003AA" w:rsidRPr="00C003AA">
            <w:rPr>
              <w:rFonts w:eastAsia="Calibri" w:cstheme="minorHAnsi"/>
              <w:noProof/>
            </w:rPr>
            <w:t>(2016)</w:t>
          </w:r>
          <w:r>
            <w:rPr>
              <w:rFonts w:eastAsia="Calibri" w:cstheme="minorHAnsi"/>
            </w:rPr>
            <w:fldChar w:fldCharType="end"/>
          </w:r>
        </w:sdtContent>
      </w:sdt>
      <w:r>
        <w:t xml:space="preserve">. This might be because adult learning organisations are different to those within the compulsory sector </w:t>
      </w:r>
      <w:sdt>
        <w:sdtPr>
          <w:id w:val="1588271088"/>
          <w:citation/>
        </w:sdtPr>
        <w:sdtContent>
          <w:r>
            <w:fldChar w:fldCharType="begin"/>
          </w:r>
          <w:r>
            <w:instrText xml:space="preserve">CITATION Placeholder1 \l 2057 </w:instrText>
          </w:r>
          <w:r>
            <w:fldChar w:fldCharType="separate"/>
          </w:r>
          <w:r w:rsidR="00C003AA" w:rsidRPr="00C003AA">
            <w:rPr>
              <w:noProof/>
            </w:rPr>
            <w:t>(Robinson, 2019)</w:t>
          </w:r>
          <w:r>
            <w:fldChar w:fldCharType="end"/>
          </w:r>
        </w:sdtContent>
      </w:sdt>
      <w:r>
        <w:t>.</w:t>
      </w:r>
    </w:p>
    <w:p w14:paraId="672BD0CF" w14:textId="1C00CD1F" w:rsidR="001D10E0" w:rsidRDefault="001D10E0" w:rsidP="006723B2">
      <w:pPr>
        <w:rPr>
          <w:rFonts w:cstheme="minorHAnsi"/>
        </w:rPr>
      </w:pPr>
      <w:r w:rsidRPr="003C62B3">
        <w:rPr>
          <w:rFonts w:cstheme="minorHAnsi"/>
        </w:rPr>
        <w:t xml:space="preserve">It is therefore crucial that teachers plan their sessions accordingly to avoid disruption </w:t>
      </w:r>
      <w:sdt>
        <w:sdtPr>
          <w:id w:val="-456490158"/>
          <w:citation/>
        </w:sdtPr>
        <w:sdtContent>
          <w:r w:rsidRPr="003C62B3">
            <w:rPr>
              <w:rFonts w:cstheme="minorHAnsi"/>
            </w:rPr>
            <w:fldChar w:fldCharType="begin"/>
          </w:r>
          <w:r w:rsidRPr="003C62B3">
            <w:rPr>
              <w:rFonts w:cstheme="minorHAnsi"/>
            </w:rPr>
            <w:instrText xml:space="preserve"> CITATION Bro10 \l 2057 </w:instrText>
          </w:r>
          <w:r w:rsidRPr="003C62B3">
            <w:rPr>
              <w:rFonts w:cstheme="minorHAnsi"/>
            </w:rPr>
            <w:fldChar w:fldCharType="separate"/>
          </w:r>
          <w:r w:rsidR="00C003AA" w:rsidRPr="00C003AA">
            <w:rPr>
              <w:rFonts w:cstheme="minorHAnsi"/>
              <w:noProof/>
            </w:rPr>
            <w:t>(Brophy, 2010)</w:t>
          </w:r>
          <w:r w:rsidRPr="003C62B3">
            <w:rPr>
              <w:rFonts w:cstheme="minorHAnsi"/>
            </w:rPr>
            <w:fldChar w:fldCharType="end"/>
          </w:r>
        </w:sdtContent>
      </w:sdt>
      <w:r w:rsidRPr="003C62B3">
        <w:rPr>
          <w:rFonts w:cstheme="minorHAnsi"/>
        </w:rPr>
        <w:t xml:space="preserve">. However research conducted by Robinson </w:t>
      </w:r>
      <w:sdt>
        <w:sdtPr>
          <w:id w:val="989444654"/>
          <w:citation/>
        </w:sdtPr>
        <w:sdtContent>
          <w:r w:rsidRPr="003C62B3">
            <w:rPr>
              <w:rFonts w:cstheme="minorHAnsi"/>
            </w:rPr>
            <w:fldChar w:fldCharType="begin"/>
          </w:r>
          <w:r>
            <w:rPr>
              <w:rFonts w:cstheme="minorHAnsi"/>
            </w:rPr>
            <w:instrText xml:space="preserve">CITATION Placeholder1 \p 98 \n  \l 2057 </w:instrText>
          </w:r>
          <w:r w:rsidRPr="003C62B3">
            <w:rPr>
              <w:rFonts w:cstheme="minorHAnsi"/>
            </w:rPr>
            <w:fldChar w:fldCharType="separate"/>
          </w:r>
          <w:r w:rsidR="00C003AA" w:rsidRPr="00C003AA">
            <w:rPr>
              <w:rFonts w:cstheme="minorHAnsi"/>
              <w:noProof/>
            </w:rPr>
            <w:t>(2019, p. 98)</w:t>
          </w:r>
          <w:r w:rsidRPr="003C62B3">
            <w:rPr>
              <w:rFonts w:cstheme="minorHAnsi"/>
            </w:rPr>
            <w:fldChar w:fldCharType="end"/>
          </w:r>
        </w:sdtContent>
      </w:sdt>
      <w:r w:rsidRPr="003C62B3">
        <w:rPr>
          <w:rFonts w:cstheme="minorHAnsi"/>
        </w:rPr>
        <w:t xml:space="preserve"> has shown that strategies for planning doesn’t always work and that the most challenging problems arise in the unexpected and unpredictable. They therefore suggest that to ensure teachers have the required skills to improvise every time they teach, they need to practice, try out new ways of thinking and adopt role-pay scenarios to learn and rehearse them. </w:t>
      </w:r>
      <w:r>
        <w:rPr>
          <w:rFonts w:eastAsia="Calibri"/>
        </w:rPr>
        <w:t>To</w:t>
      </w:r>
      <w:r w:rsidRPr="003C62B3">
        <w:rPr>
          <w:rFonts w:eastAsia="Calibri"/>
        </w:rPr>
        <w:t xml:space="preserve"> effectively plan and facilitate a classroom environment, teachers should be flexible and remember that what will work for one class, will not work for another </w:t>
      </w:r>
      <w:r w:rsidRPr="003C62B3">
        <w:rPr>
          <w:rFonts w:eastAsia="Calibri"/>
          <w:noProof/>
        </w:rPr>
        <w:t>(Lebor, 2017; Robinson, 2019).</w:t>
      </w:r>
      <w:r w:rsidR="00C13797">
        <w:rPr>
          <w:rFonts w:eastAsia="Calibri"/>
          <w:noProof/>
        </w:rPr>
        <w:t xml:space="preserve"> </w:t>
      </w:r>
      <w:r w:rsidR="00C13797" w:rsidRPr="003C62B3">
        <w:rPr>
          <w:rFonts w:cstheme="minorHAnsi"/>
        </w:rPr>
        <w:t xml:space="preserve">This aligns to </w:t>
      </w:r>
      <w:r w:rsidR="00C13797">
        <w:t xml:space="preserve">A5 of the UKPSF </w:t>
      </w:r>
      <w:sdt>
        <w:sdtPr>
          <w:id w:val="-828744518"/>
          <w:citation/>
        </w:sdtPr>
        <w:sdtContent>
          <w:r w:rsidR="00C13797">
            <w:fldChar w:fldCharType="begin"/>
          </w:r>
          <w:r w:rsidR="00C13797">
            <w:instrText xml:space="preserve"> CITATION Adv11 \l 2057 </w:instrText>
          </w:r>
          <w:r w:rsidR="00C13797">
            <w:fldChar w:fldCharType="separate"/>
          </w:r>
          <w:r w:rsidR="00C13797" w:rsidRPr="00C003AA">
            <w:rPr>
              <w:noProof/>
            </w:rPr>
            <w:t>(Advance HE, 2011)</w:t>
          </w:r>
          <w:r w:rsidR="00C13797">
            <w:fldChar w:fldCharType="end"/>
          </w:r>
        </w:sdtContent>
      </w:sdt>
      <w:r w:rsidR="00C13797">
        <w:t xml:space="preserve"> in engaging in continuing professional development.</w:t>
      </w:r>
    </w:p>
    <w:p w14:paraId="7E119434" w14:textId="03C68EED" w:rsidR="000B638F" w:rsidRPr="000B638F" w:rsidRDefault="000B638F" w:rsidP="000B638F"/>
    <w:p w14:paraId="57CB902D" w14:textId="77777777" w:rsidR="00C003AA" w:rsidRDefault="00C003AA">
      <w:pPr>
        <w:rPr>
          <w:rFonts w:asciiTheme="majorHAnsi" w:eastAsiaTheme="majorEastAsia" w:hAnsiTheme="majorHAnsi" w:cstheme="majorBidi"/>
          <w:color w:val="2F5496" w:themeColor="accent1" w:themeShade="BF"/>
          <w:sz w:val="32"/>
          <w:szCs w:val="32"/>
        </w:rPr>
      </w:pPr>
      <w:r>
        <w:br w:type="page"/>
      </w:r>
    </w:p>
    <w:p w14:paraId="3613934F" w14:textId="3EEE51F9" w:rsidR="00615158" w:rsidRDefault="00615158" w:rsidP="00016002">
      <w:pPr>
        <w:pStyle w:val="Heading1"/>
      </w:pPr>
      <w:bookmarkStart w:id="4" w:name="_Toc133270060"/>
      <w:r>
        <w:lastRenderedPageBreak/>
        <w:t>Part 2 – Reflective account</w:t>
      </w:r>
      <w:bookmarkEnd w:id="4"/>
    </w:p>
    <w:p w14:paraId="1ED2168D" w14:textId="7CB7D17F" w:rsidR="00E92846" w:rsidRDefault="00E92846" w:rsidP="002059E3"/>
    <w:p w14:paraId="32ECF0C5" w14:textId="6B162368" w:rsidR="00E92846" w:rsidRDefault="00E92846" w:rsidP="00016002">
      <w:pPr>
        <w:pStyle w:val="Heading2"/>
        <w:numPr>
          <w:ilvl w:val="0"/>
          <w:numId w:val="6"/>
        </w:numPr>
        <w:ind w:left="426"/>
      </w:pPr>
      <w:bookmarkStart w:id="5" w:name="_Toc133270061"/>
      <w:r>
        <w:t>Description</w:t>
      </w:r>
      <w:bookmarkEnd w:id="5"/>
    </w:p>
    <w:p w14:paraId="5C064A1E" w14:textId="394D4334" w:rsidR="00B25488" w:rsidRDefault="00B25488" w:rsidP="00B25488"/>
    <w:p w14:paraId="78DE10B5" w14:textId="13E7C9F4" w:rsidR="000C23B4" w:rsidRDefault="008A65E2" w:rsidP="000C23B4">
      <w:pPr>
        <w:ind w:left="426"/>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To c</w:t>
      </w:r>
      <w:r w:rsidR="00BD54C4">
        <w:rPr>
          <w:rStyle w:val="normaltextrun"/>
          <w:rFonts w:ascii="Calibri" w:hAnsi="Calibri" w:cs="Calibri"/>
          <w:color w:val="000000"/>
          <w:shd w:val="clear" w:color="auto" w:fill="FFFFFF"/>
        </w:rPr>
        <w:t xml:space="preserve">omplete the </w:t>
      </w:r>
      <w:r w:rsidR="005C56C6">
        <w:rPr>
          <w:rStyle w:val="normaltextrun"/>
          <w:rFonts w:ascii="Calibri" w:hAnsi="Calibri" w:cs="Calibri"/>
          <w:color w:val="000000"/>
          <w:shd w:val="clear" w:color="auto" w:fill="FFFFFF"/>
        </w:rPr>
        <w:t xml:space="preserve">current </w:t>
      </w:r>
      <w:r w:rsidR="00BD54C4">
        <w:rPr>
          <w:rStyle w:val="normaltextrun"/>
          <w:rFonts w:ascii="Calibri" w:hAnsi="Calibri" w:cs="Calibri"/>
          <w:color w:val="000000"/>
          <w:shd w:val="clear" w:color="auto" w:fill="FFFFFF"/>
        </w:rPr>
        <w:t>assignment, I observed two lecturers</w:t>
      </w:r>
      <w:r w:rsidR="006E6269">
        <w:rPr>
          <w:rStyle w:val="normaltextrun"/>
          <w:rFonts w:ascii="Calibri" w:hAnsi="Calibri" w:cs="Calibri"/>
          <w:color w:val="000000"/>
          <w:shd w:val="clear" w:color="auto" w:fill="FFFFFF"/>
        </w:rPr>
        <w:t xml:space="preserve"> in</w:t>
      </w:r>
      <w:r w:rsidR="005C56C6">
        <w:rPr>
          <w:rStyle w:val="normaltextrun"/>
          <w:rFonts w:ascii="Calibri" w:hAnsi="Calibri" w:cs="Calibri"/>
          <w:color w:val="000000"/>
          <w:shd w:val="clear" w:color="auto" w:fill="FFFFFF"/>
        </w:rPr>
        <w:t xml:space="preserve"> </w:t>
      </w:r>
      <w:r w:rsidR="006E6269">
        <w:rPr>
          <w:rStyle w:val="normaltextrun"/>
          <w:rFonts w:ascii="Calibri" w:hAnsi="Calibri" w:cs="Calibri"/>
          <w:color w:val="000000"/>
          <w:shd w:val="clear" w:color="auto" w:fill="FFFFFF"/>
        </w:rPr>
        <w:t>different fields of expertise</w:t>
      </w:r>
      <w:r w:rsidR="00C71733">
        <w:rPr>
          <w:rStyle w:val="normaltextrun"/>
          <w:rFonts w:ascii="Calibri" w:hAnsi="Calibri" w:cs="Calibri"/>
          <w:color w:val="000000"/>
          <w:shd w:val="clear" w:color="auto" w:fill="FFFFFF"/>
        </w:rPr>
        <w:t>.</w:t>
      </w:r>
      <w:r w:rsidR="009F2BB0">
        <w:rPr>
          <w:rStyle w:val="normaltextrun"/>
          <w:rFonts w:ascii="Calibri" w:hAnsi="Calibri" w:cs="Calibri"/>
          <w:color w:val="000000"/>
          <w:shd w:val="clear" w:color="auto" w:fill="FFFFFF"/>
        </w:rPr>
        <w:t xml:space="preserve"> </w:t>
      </w:r>
      <w:r w:rsidR="005C56C6">
        <w:rPr>
          <w:rStyle w:val="normaltextrun"/>
          <w:rFonts w:ascii="Calibri" w:hAnsi="Calibri" w:cs="Calibri"/>
          <w:color w:val="000000"/>
          <w:shd w:val="clear" w:color="auto" w:fill="FFFFFF"/>
        </w:rPr>
        <w:t>T</w:t>
      </w:r>
      <w:r w:rsidR="009F2BB0">
        <w:rPr>
          <w:rStyle w:val="normaltextrun"/>
          <w:rFonts w:ascii="Calibri" w:hAnsi="Calibri" w:cs="Calibri"/>
          <w:color w:val="000000"/>
          <w:shd w:val="clear" w:color="auto" w:fill="FFFFFF"/>
        </w:rPr>
        <w:t>his provide</w:t>
      </w:r>
      <w:r w:rsidR="00282CA4">
        <w:rPr>
          <w:rStyle w:val="normaltextrun"/>
          <w:rFonts w:ascii="Calibri" w:hAnsi="Calibri" w:cs="Calibri"/>
          <w:color w:val="000000"/>
          <w:shd w:val="clear" w:color="auto" w:fill="FFFFFF"/>
        </w:rPr>
        <w:t>d</w:t>
      </w:r>
      <w:r w:rsidR="009F2BB0">
        <w:rPr>
          <w:rStyle w:val="normaltextrun"/>
          <w:rFonts w:ascii="Calibri" w:hAnsi="Calibri" w:cs="Calibri"/>
          <w:color w:val="000000"/>
          <w:shd w:val="clear" w:color="auto" w:fill="FFFFFF"/>
        </w:rPr>
        <w:t xml:space="preserve"> me with different perspectives </w:t>
      </w:r>
      <w:r w:rsidR="005C56C6">
        <w:rPr>
          <w:rStyle w:val="normaltextrun"/>
          <w:rFonts w:ascii="Calibri" w:hAnsi="Calibri" w:cs="Calibri"/>
          <w:color w:val="000000"/>
          <w:shd w:val="clear" w:color="auto" w:fill="FFFFFF"/>
        </w:rPr>
        <w:t>on</w:t>
      </w:r>
      <w:r w:rsidR="009F2BB0">
        <w:rPr>
          <w:rStyle w:val="normaltextrun"/>
          <w:rFonts w:ascii="Calibri" w:hAnsi="Calibri" w:cs="Calibri"/>
          <w:color w:val="000000"/>
          <w:shd w:val="clear" w:color="auto" w:fill="FFFFFF"/>
        </w:rPr>
        <w:t xml:space="preserve"> how they manage behaviour and engagement. </w:t>
      </w:r>
      <w:r w:rsidR="00282CA4">
        <w:rPr>
          <w:rStyle w:val="normaltextrun"/>
          <w:rFonts w:ascii="Calibri" w:hAnsi="Calibri" w:cs="Calibri"/>
          <w:color w:val="000000"/>
          <w:shd w:val="clear" w:color="auto" w:fill="FFFFFF"/>
        </w:rPr>
        <w:t>Session one</w:t>
      </w:r>
      <w:r w:rsidR="000C23B4">
        <w:rPr>
          <w:rStyle w:val="normaltextrun"/>
          <w:rFonts w:ascii="Calibri" w:hAnsi="Calibri" w:cs="Calibri"/>
          <w:color w:val="000000"/>
          <w:shd w:val="clear" w:color="auto" w:fill="FFFFFF"/>
        </w:rPr>
        <w:t xml:space="preserve"> was </w:t>
      </w:r>
      <w:r w:rsidR="00A11716">
        <w:rPr>
          <w:rStyle w:val="normaltextrun"/>
          <w:rFonts w:ascii="Calibri" w:hAnsi="Calibri" w:cs="Calibri"/>
          <w:color w:val="000000"/>
          <w:shd w:val="clear" w:color="auto" w:fill="FFFFFF"/>
        </w:rPr>
        <w:t xml:space="preserve">for the </w:t>
      </w:r>
      <w:r w:rsidR="000C23B4">
        <w:rPr>
          <w:rStyle w:val="normaltextrun"/>
          <w:rFonts w:ascii="Calibri" w:hAnsi="Calibri" w:cs="Calibri"/>
          <w:color w:val="000000"/>
          <w:shd w:val="clear" w:color="auto" w:fill="FFFFFF"/>
        </w:rPr>
        <w:t>Primary Education course, deliver</w:t>
      </w:r>
      <w:r w:rsidR="007225A6">
        <w:rPr>
          <w:rStyle w:val="normaltextrun"/>
          <w:rFonts w:ascii="Calibri" w:hAnsi="Calibri" w:cs="Calibri"/>
          <w:color w:val="000000"/>
          <w:shd w:val="clear" w:color="auto" w:fill="FFFFFF"/>
        </w:rPr>
        <w:t>ing</w:t>
      </w:r>
      <w:r w:rsidR="000C23B4">
        <w:rPr>
          <w:rStyle w:val="normaltextrun"/>
          <w:rFonts w:ascii="Calibri" w:hAnsi="Calibri" w:cs="Calibri"/>
          <w:color w:val="000000"/>
          <w:shd w:val="clear" w:color="auto" w:fill="FFFFFF"/>
        </w:rPr>
        <w:t xml:space="preserve"> an in-person session demonstrating physical education activities </w:t>
      </w:r>
      <w:r w:rsidR="007225A6">
        <w:rPr>
          <w:rStyle w:val="normaltextrun"/>
          <w:rFonts w:ascii="Calibri" w:hAnsi="Calibri" w:cs="Calibri"/>
          <w:color w:val="000000"/>
          <w:shd w:val="clear" w:color="auto" w:fill="FFFFFF"/>
        </w:rPr>
        <w:t>within a</w:t>
      </w:r>
      <w:r w:rsidR="000C23B4">
        <w:rPr>
          <w:rStyle w:val="normaltextrun"/>
          <w:rFonts w:ascii="Calibri" w:hAnsi="Calibri" w:cs="Calibri"/>
          <w:color w:val="000000"/>
          <w:shd w:val="clear" w:color="auto" w:fill="FFFFFF"/>
        </w:rPr>
        <w:t xml:space="preserve"> Sports Hall</w:t>
      </w:r>
      <w:r w:rsidR="00676345">
        <w:rPr>
          <w:rStyle w:val="normaltextrun"/>
          <w:rFonts w:ascii="Calibri" w:hAnsi="Calibri" w:cs="Calibri"/>
          <w:color w:val="000000"/>
          <w:shd w:val="clear" w:color="auto" w:fill="FFFFFF"/>
        </w:rPr>
        <w:t xml:space="preserve">. </w:t>
      </w:r>
      <w:r w:rsidR="008E3330">
        <w:rPr>
          <w:rStyle w:val="normaltextrun"/>
          <w:rFonts w:ascii="Calibri" w:hAnsi="Calibri" w:cs="Calibri"/>
          <w:color w:val="000000"/>
          <w:shd w:val="clear" w:color="auto" w:fill="FFFFFF"/>
        </w:rPr>
        <w:t>Session two</w:t>
      </w:r>
      <w:r w:rsidR="000C23B4">
        <w:rPr>
          <w:rStyle w:val="normaltextrun"/>
          <w:rFonts w:ascii="Calibri" w:hAnsi="Calibri" w:cs="Calibri"/>
          <w:color w:val="000000"/>
          <w:shd w:val="clear" w:color="auto" w:fill="FFFFFF"/>
        </w:rPr>
        <w:t xml:space="preserve"> was delivered online</w:t>
      </w:r>
      <w:r w:rsidR="00446F18">
        <w:rPr>
          <w:rStyle w:val="normaltextrun"/>
          <w:rFonts w:ascii="Calibri" w:hAnsi="Calibri" w:cs="Calibri"/>
          <w:color w:val="000000"/>
          <w:shd w:val="clear" w:color="auto" w:fill="FFFFFF"/>
        </w:rPr>
        <w:t xml:space="preserve"> within the</w:t>
      </w:r>
      <w:r w:rsidR="000C23B4">
        <w:rPr>
          <w:rStyle w:val="normaltextrun"/>
          <w:rFonts w:ascii="Calibri" w:hAnsi="Calibri" w:cs="Calibri"/>
          <w:color w:val="000000"/>
          <w:shd w:val="clear" w:color="auto" w:fill="FFFFFF"/>
        </w:rPr>
        <w:t xml:space="preserve"> field of International Hotel Management. </w:t>
      </w:r>
    </w:p>
    <w:p w14:paraId="07D01262" w14:textId="1B747B05" w:rsidR="000C23B4" w:rsidRDefault="000C23B4" w:rsidP="000C23B4">
      <w:pPr>
        <w:ind w:left="426"/>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I have included a lesson plan for one of my recent sessions</w:t>
      </w:r>
      <w:r w:rsidR="004D11D5">
        <w:rPr>
          <w:rStyle w:val="normaltextrun"/>
          <w:rFonts w:ascii="Calibri" w:hAnsi="Calibri" w:cs="Calibri"/>
          <w:color w:val="000000"/>
          <w:shd w:val="clear" w:color="auto" w:fill="FFFFFF"/>
        </w:rPr>
        <w:t xml:space="preserve"> that I will use for this </w:t>
      </w:r>
      <w:r w:rsidR="006D1A57">
        <w:rPr>
          <w:rStyle w:val="normaltextrun"/>
          <w:rFonts w:ascii="Calibri" w:hAnsi="Calibri" w:cs="Calibri"/>
          <w:color w:val="000000"/>
          <w:shd w:val="clear" w:color="auto" w:fill="FFFFFF"/>
        </w:rPr>
        <w:t>reflection</w:t>
      </w:r>
      <w:r>
        <w:rPr>
          <w:rStyle w:val="normaltextrun"/>
          <w:rFonts w:ascii="Calibri" w:hAnsi="Calibri" w:cs="Calibri"/>
          <w:color w:val="000000"/>
          <w:shd w:val="clear" w:color="auto" w:fill="FFFFFF"/>
        </w:rPr>
        <w:t xml:space="preserve"> (Appendix </w:t>
      </w:r>
      <w:r w:rsidR="006D1A57">
        <w:rPr>
          <w:rStyle w:val="normaltextrun"/>
          <w:rFonts w:ascii="Calibri" w:hAnsi="Calibri" w:cs="Calibri"/>
          <w:color w:val="000000"/>
          <w:shd w:val="clear" w:color="auto" w:fill="FFFFFF"/>
        </w:rPr>
        <w:t>3)</w:t>
      </w:r>
      <w:r>
        <w:rPr>
          <w:rStyle w:val="normaltextrun"/>
          <w:rFonts w:ascii="Calibri" w:hAnsi="Calibri" w:cs="Calibri"/>
          <w:color w:val="000000"/>
          <w:shd w:val="clear" w:color="auto" w:fill="FFFFFF"/>
        </w:rPr>
        <w:t>. This was an online synchronous session via Microsoft Teams</w:t>
      </w:r>
      <w:r w:rsidR="008E3330">
        <w:rPr>
          <w:rStyle w:val="normaltextrun"/>
          <w:rFonts w:ascii="Calibri" w:hAnsi="Calibri" w:cs="Calibri"/>
          <w:color w:val="000000"/>
          <w:shd w:val="clear" w:color="auto" w:fill="FFFFFF"/>
        </w:rPr>
        <w:t xml:space="preserve"> </w:t>
      </w:r>
      <w:r w:rsidR="00446F18">
        <w:rPr>
          <w:rStyle w:val="normaltextrun"/>
          <w:rFonts w:ascii="Calibri" w:hAnsi="Calibri" w:cs="Calibri"/>
          <w:color w:val="000000"/>
          <w:shd w:val="clear" w:color="auto" w:fill="FFFFFF"/>
        </w:rPr>
        <w:t xml:space="preserve">on how to </w:t>
      </w:r>
      <w:r w:rsidR="00D90647">
        <w:rPr>
          <w:rStyle w:val="normaltextrun"/>
          <w:rFonts w:ascii="Calibri" w:hAnsi="Calibri" w:cs="Calibri"/>
          <w:color w:val="000000"/>
          <w:shd w:val="clear" w:color="auto" w:fill="FFFFFF"/>
        </w:rPr>
        <w:t>‘Build an online community’.</w:t>
      </w:r>
      <w:r>
        <w:rPr>
          <w:rStyle w:val="normaltextrun"/>
          <w:rFonts w:ascii="Calibri" w:hAnsi="Calibri" w:cs="Calibri"/>
          <w:color w:val="000000"/>
          <w:shd w:val="clear" w:color="auto" w:fill="FFFFFF"/>
        </w:rPr>
        <w:t xml:space="preserve"> </w:t>
      </w:r>
    </w:p>
    <w:p w14:paraId="22BB8C6F" w14:textId="0F7125BE" w:rsidR="00B25488" w:rsidRDefault="009F2BB0" w:rsidP="00C80012">
      <w:pPr>
        <w:ind w:left="426"/>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I will use this reflection exercise to further identify targets of professional development aligned to the UKSPF </w:t>
      </w:r>
      <w:r>
        <w:rPr>
          <w:rStyle w:val="contentcontrolboundarysink"/>
          <w:rFonts w:ascii="Calibri" w:hAnsi="Calibri" w:cs="Calibri"/>
          <w:color w:val="000000"/>
          <w:shd w:val="clear" w:color="auto" w:fill="FFFFFF"/>
        </w:rPr>
        <w:t>​</w:t>
      </w:r>
      <w:sdt>
        <w:sdtPr>
          <w:rPr>
            <w:rStyle w:val="contentcontrolboundarysink"/>
            <w:rFonts w:ascii="Calibri" w:hAnsi="Calibri" w:cs="Calibri"/>
            <w:color w:val="000000"/>
            <w:shd w:val="clear" w:color="auto" w:fill="FFFFFF"/>
          </w:rPr>
          <w:id w:val="-696470618"/>
          <w:citation/>
        </w:sdtPr>
        <w:sdtContent>
          <w:r>
            <w:rPr>
              <w:rStyle w:val="contentcontrolboundarysink"/>
              <w:rFonts w:ascii="Calibri" w:hAnsi="Calibri" w:cs="Calibri"/>
              <w:color w:val="000000"/>
              <w:shd w:val="clear" w:color="auto" w:fill="FFFFFF"/>
            </w:rPr>
            <w:fldChar w:fldCharType="begin"/>
          </w:r>
          <w:r>
            <w:rPr>
              <w:rStyle w:val="normaltextrun"/>
              <w:rFonts w:ascii="Calibri" w:hAnsi="Calibri" w:cs="Calibri"/>
              <w:color w:val="000000"/>
              <w:shd w:val="clear" w:color="auto" w:fill="E1E3E6"/>
            </w:rPr>
            <w:instrText xml:space="preserve"> CITATION Adv11 \l 2057 </w:instrText>
          </w:r>
          <w:r>
            <w:rPr>
              <w:rStyle w:val="contentcontrolboundarysink"/>
              <w:rFonts w:ascii="Calibri" w:hAnsi="Calibri" w:cs="Calibri"/>
              <w:color w:val="000000"/>
              <w:shd w:val="clear" w:color="auto" w:fill="FFFFFF"/>
            </w:rPr>
            <w:fldChar w:fldCharType="separate"/>
          </w:r>
          <w:r w:rsidR="00C003AA">
            <w:rPr>
              <w:rStyle w:val="normaltextrun"/>
              <w:rFonts w:ascii="Calibri" w:hAnsi="Calibri" w:cs="Calibri"/>
              <w:noProof/>
              <w:color w:val="000000"/>
              <w:shd w:val="clear" w:color="auto" w:fill="E1E3E6"/>
            </w:rPr>
            <w:t xml:space="preserve"> </w:t>
          </w:r>
          <w:r w:rsidR="00C003AA" w:rsidRPr="00C003AA">
            <w:rPr>
              <w:rFonts w:ascii="Calibri" w:hAnsi="Calibri" w:cs="Calibri"/>
              <w:noProof/>
              <w:color w:val="000000"/>
              <w:shd w:val="clear" w:color="auto" w:fill="E1E3E6"/>
            </w:rPr>
            <w:t>(Advance HE, 2011)</w:t>
          </w:r>
          <w:r>
            <w:rPr>
              <w:rStyle w:val="contentcontrolboundarysink"/>
              <w:rFonts w:ascii="Calibri" w:hAnsi="Calibri" w:cs="Calibri"/>
              <w:color w:val="000000"/>
              <w:shd w:val="clear" w:color="auto" w:fill="FFFFFF"/>
            </w:rPr>
            <w:fldChar w:fldCharType="end"/>
          </w:r>
        </w:sdtContent>
      </w:sdt>
      <w:r w:rsidR="00B43F5E">
        <w:rPr>
          <w:rStyle w:val="normaltextrun"/>
          <w:rFonts w:ascii="Calibri" w:hAnsi="Calibri" w:cs="Calibri"/>
          <w:color w:val="000000"/>
          <w:shd w:val="clear" w:color="auto" w:fill="FFFFFF"/>
        </w:rPr>
        <w:t xml:space="preserve">. </w:t>
      </w:r>
      <w:r>
        <w:rPr>
          <w:rStyle w:val="normaltextrun"/>
          <w:rFonts w:ascii="Calibri" w:hAnsi="Calibri" w:cs="Calibri"/>
          <w:color w:val="000000"/>
          <w:shd w:val="clear" w:color="auto" w:fill="FFFFFF"/>
        </w:rPr>
        <w:t xml:space="preserve">To structure my reflection account, I will be using the Gibbs Reflective Model </w:t>
      </w:r>
      <w:sdt>
        <w:sdtPr>
          <w:rPr>
            <w:rStyle w:val="normaltextrun"/>
            <w:rFonts w:ascii="Calibri" w:hAnsi="Calibri" w:cs="Calibri"/>
            <w:color w:val="000000"/>
            <w:shd w:val="clear" w:color="auto" w:fill="FFFFFF"/>
          </w:rPr>
          <w:id w:val="-1773703210"/>
          <w:citation/>
        </w:sdt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CITATION Gib88 \n  \l 2057 </w:instrText>
          </w:r>
          <w:r>
            <w:rPr>
              <w:rStyle w:val="normaltextrun"/>
              <w:rFonts w:ascii="Calibri" w:hAnsi="Calibri" w:cs="Calibri"/>
              <w:color w:val="000000"/>
              <w:shd w:val="clear" w:color="auto" w:fill="FFFFFF"/>
            </w:rPr>
            <w:fldChar w:fldCharType="separate"/>
          </w:r>
          <w:r w:rsidR="00C003AA" w:rsidRPr="00C003AA">
            <w:rPr>
              <w:rFonts w:ascii="Calibri" w:hAnsi="Calibri" w:cs="Calibri"/>
              <w:noProof/>
              <w:color w:val="000000"/>
              <w:shd w:val="clear" w:color="auto" w:fill="FFFFFF"/>
            </w:rPr>
            <w:t>(1988)</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w:t>
      </w:r>
    </w:p>
    <w:p w14:paraId="233F716D" w14:textId="77777777" w:rsidR="00AA4875" w:rsidRPr="00C80012" w:rsidRDefault="00AA4875" w:rsidP="00C80012">
      <w:pPr>
        <w:ind w:left="426"/>
        <w:rPr>
          <w:rFonts w:ascii="Calibri" w:hAnsi="Calibri" w:cs="Calibri"/>
          <w:color w:val="000000"/>
          <w:shd w:val="clear" w:color="auto" w:fill="FFFFFF"/>
        </w:rPr>
      </w:pPr>
    </w:p>
    <w:p w14:paraId="684D6605" w14:textId="17DF6ECA" w:rsidR="00E92846" w:rsidRDefault="00E92846" w:rsidP="00016002">
      <w:pPr>
        <w:pStyle w:val="Heading2"/>
        <w:numPr>
          <w:ilvl w:val="0"/>
          <w:numId w:val="6"/>
        </w:numPr>
        <w:ind w:left="426"/>
      </w:pPr>
      <w:bookmarkStart w:id="6" w:name="_Toc133270062"/>
      <w:r>
        <w:t>Feelings</w:t>
      </w:r>
      <w:bookmarkEnd w:id="6"/>
    </w:p>
    <w:p w14:paraId="4B97EECD" w14:textId="49E7F842" w:rsidR="00551F94" w:rsidRDefault="00551F94" w:rsidP="00551F94"/>
    <w:p w14:paraId="0C12E162" w14:textId="318684DB" w:rsidR="009A2CAB" w:rsidRDefault="1DA471EB" w:rsidP="00CB5617">
      <w:pPr>
        <w:ind w:left="426"/>
      </w:pPr>
      <w:r>
        <w:t xml:space="preserve">I was excited </w:t>
      </w:r>
      <w:r w:rsidR="08EADE68">
        <w:t>to develop</w:t>
      </w:r>
      <w:r w:rsidR="47E6780E">
        <w:t xml:space="preserve"> </w:t>
      </w:r>
      <w:r w:rsidR="085BB87D">
        <w:t xml:space="preserve">strategies </w:t>
      </w:r>
      <w:r w:rsidR="47E6780E">
        <w:t>to</w:t>
      </w:r>
      <w:r w:rsidR="799CA09C">
        <w:t xml:space="preserve"> use</w:t>
      </w:r>
      <w:r w:rsidR="085BB87D">
        <w:t xml:space="preserve"> in </w:t>
      </w:r>
      <w:r w:rsidR="47E6780E">
        <w:t xml:space="preserve">my teaching </w:t>
      </w:r>
      <w:r w:rsidR="14AFDDC3">
        <w:t>practice</w:t>
      </w:r>
      <w:r w:rsidR="05D3C02E">
        <w:t>.</w:t>
      </w:r>
      <w:r w:rsidR="026CB50D">
        <w:t xml:space="preserve"> </w:t>
      </w:r>
      <w:r w:rsidR="3D4437DE">
        <w:t xml:space="preserve">I was surprised </w:t>
      </w:r>
      <w:r w:rsidR="222A0593">
        <w:t xml:space="preserve">to </w:t>
      </w:r>
      <w:r w:rsidR="17896C34">
        <w:t>discover</w:t>
      </w:r>
      <w:r w:rsidR="1ED3D5D9">
        <w:t xml:space="preserve"> </w:t>
      </w:r>
      <w:r w:rsidR="222A0593">
        <w:t>I already us</w:t>
      </w:r>
      <w:r w:rsidR="002E3DE6">
        <w:t>e</w:t>
      </w:r>
      <w:r w:rsidR="00C3648E">
        <w:t xml:space="preserve"> some</w:t>
      </w:r>
      <w:r w:rsidR="02DD2236">
        <w:t xml:space="preserve"> strategies I have </w:t>
      </w:r>
      <w:r w:rsidR="00671352">
        <w:t>discovered during my research</w:t>
      </w:r>
      <w:r w:rsidR="3FBC3BFD">
        <w:t xml:space="preserve">. </w:t>
      </w:r>
      <w:r w:rsidR="73F16A47">
        <w:t xml:space="preserve">For example, I adopt a welcoming and friendly </w:t>
      </w:r>
      <w:r w:rsidR="2BC50A7E">
        <w:t xml:space="preserve">approach which is shown to enhance student-teacher </w:t>
      </w:r>
      <w:r w:rsidR="5280F580">
        <w:t>relationships and</w:t>
      </w:r>
      <w:r w:rsidR="2BC50A7E">
        <w:t xml:space="preserve"> </w:t>
      </w:r>
      <w:r w:rsidR="45ADB296">
        <w:t>reduce</w:t>
      </w:r>
      <w:r w:rsidR="1ED3D5D9">
        <w:t>s</w:t>
      </w:r>
      <w:r w:rsidR="45ADB296">
        <w:t xml:space="preserve"> disruption</w:t>
      </w:r>
      <w:r w:rsidR="79875867">
        <w:t xml:space="preserve"> </w:t>
      </w:r>
      <w:sdt>
        <w:sdtPr>
          <w:id w:val="-1020861777"/>
          <w:citation/>
        </w:sdtPr>
        <w:sdtContent>
          <w:r w:rsidR="00FC59BC">
            <w:fldChar w:fldCharType="begin"/>
          </w:r>
          <w:r w:rsidR="00D94491">
            <w:instrText xml:space="preserve">CITATION Rob19 \p 80 \l 2057 </w:instrText>
          </w:r>
          <w:r w:rsidR="00FC59BC">
            <w:fldChar w:fldCharType="separate"/>
          </w:r>
          <w:r w:rsidR="00C003AA" w:rsidRPr="00C003AA">
            <w:rPr>
              <w:noProof/>
            </w:rPr>
            <w:t>(Robinson, 2019, p. 80)</w:t>
          </w:r>
          <w:r w:rsidR="00FC59BC">
            <w:fldChar w:fldCharType="end"/>
          </w:r>
        </w:sdtContent>
      </w:sdt>
      <w:r w:rsidR="0AB987AB">
        <w:t>.</w:t>
      </w:r>
    </w:p>
    <w:p w14:paraId="60965734" w14:textId="05CCACCD" w:rsidR="002654A3" w:rsidRDefault="002654A3" w:rsidP="00807281">
      <w:pPr>
        <w:ind w:left="426"/>
      </w:pPr>
      <w:r>
        <w:t xml:space="preserve">I </w:t>
      </w:r>
      <w:r w:rsidR="00344A67">
        <w:t xml:space="preserve">felt </w:t>
      </w:r>
      <w:r>
        <w:t xml:space="preserve">there was </w:t>
      </w:r>
      <w:r w:rsidR="00237B39">
        <w:t>little</w:t>
      </w:r>
      <w:r>
        <w:t xml:space="preserve"> disruption during </w:t>
      </w:r>
      <w:r w:rsidR="002964EA">
        <w:t>both sessions</w:t>
      </w:r>
      <w:r>
        <w:t xml:space="preserve">. During session one, I </w:t>
      </w:r>
      <w:r w:rsidR="00C3648E">
        <w:t xml:space="preserve">considered </w:t>
      </w:r>
      <w:r w:rsidR="00732DD7">
        <w:t>if</w:t>
      </w:r>
      <w:r>
        <w:t xml:space="preserve"> my presence made a difference in student behaviour, which can be a limiting factor when carrying out observations </w:t>
      </w:r>
      <w:sdt>
        <w:sdtPr>
          <w:id w:val="87589778"/>
          <w:citation/>
        </w:sdtPr>
        <w:sdtContent>
          <w:r>
            <w:fldChar w:fldCharType="begin"/>
          </w:r>
          <w:r>
            <w:instrText xml:space="preserve">CITATION Leb17 \p 192 \l 2057 </w:instrText>
          </w:r>
          <w:r>
            <w:fldChar w:fldCharType="separate"/>
          </w:r>
          <w:r w:rsidR="00C003AA" w:rsidRPr="00C003AA">
            <w:rPr>
              <w:noProof/>
            </w:rPr>
            <w:t>(Lebor, 2017, p. 192)</w:t>
          </w:r>
          <w:r>
            <w:fldChar w:fldCharType="end"/>
          </w:r>
        </w:sdtContent>
      </w:sdt>
      <w:r>
        <w:t xml:space="preserve">. </w:t>
      </w:r>
      <w:r w:rsidR="001807E9">
        <w:t>T</w:t>
      </w:r>
      <w:r w:rsidR="005275ED">
        <w:t>his was not a concern during</w:t>
      </w:r>
      <w:r>
        <w:t xml:space="preserve"> session two </w:t>
      </w:r>
      <w:r w:rsidR="00357202">
        <w:t>as it</w:t>
      </w:r>
      <w:r>
        <w:t xml:space="preserve"> was an online recording</w:t>
      </w:r>
      <w:r w:rsidR="00357202">
        <w:t>.</w:t>
      </w:r>
      <w:r>
        <w:t xml:space="preserve"> I felt confident in knowing that I was observing the standard behaviour of the group.</w:t>
      </w:r>
      <w:r w:rsidR="008F0B17">
        <w:t xml:space="preserve"> </w:t>
      </w:r>
    </w:p>
    <w:p w14:paraId="072BA72A" w14:textId="4860D52B" w:rsidR="00551F94" w:rsidRDefault="007D4CAB" w:rsidP="006E0BDD">
      <w:pPr>
        <w:ind w:left="426"/>
      </w:pPr>
      <w:r>
        <w:t xml:space="preserve">I </w:t>
      </w:r>
      <w:r w:rsidR="0083655D">
        <w:t>am thankful to those who allowed me to observe, as</w:t>
      </w:r>
      <w:r>
        <w:t xml:space="preserve"> I </w:t>
      </w:r>
      <w:r w:rsidR="00357202">
        <w:t xml:space="preserve">was </w:t>
      </w:r>
      <w:r>
        <w:t xml:space="preserve">able to identify strategies that I can now use in the classroom based on evidence as </w:t>
      </w:r>
      <w:r w:rsidR="00357202">
        <w:t>aligned</w:t>
      </w:r>
      <w:r>
        <w:t xml:space="preserve"> </w:t>
      </w:r>
      <w:r w:rsidR="00357202">
        <w:t>with</w:t>
      </w:r>
      <w:r>
        <w:t xml:space="preserve"> V3 of the UKPSF </w:t>
      </w:r>
      <w:sdt>
        <w:sdtPr>
          <w:id w:val="1676688605"/>
          <w:citation/>
        </w:sdtPr>
        <w:sdtContent>
          <w:r>
            <w:fldChar w:fldCharType="begin"/>
          </w:r>
          <w:r>
            <w:instrText xml:space="preserve"> CITATION Adv11 \l 2057 </w:instrText>
          </w:r>
          <w:r>
            <w:fldChar w:fldCharType="separate"/>
          </w:r>
          <w:r w:rsidR="00C003AA" w:rsidRPr="00C003AA">
            <w:rPr>
              <w:noProof/>
            </w:rPr>
            <w:t>(Advance HE, 2011)</w:t>
          </w:r>
          <w:r>
            <w:fldChar w:fldCharType="end"/>
          </w:r>
        </w:sdtContent>
      </w:sdt>
      <w:r>
        <w:t xml:space="preserve">. </w:t>
      </w:r>
      <w:r w:rsidR="00CA2C4F">
        <w:t>These will be discussed within the report, and outlined in my action plan (Appendix 4).</w:t>
      </w:r>
    </w:p>
    <w:p w14:paraId="1565CB25" w14:textId="77777777" w:rsidR="006E0BDD" w:rsidRDefault="006E0BDD" w:rsidP="006E0BDD">
      <w:pPr>
        <w:ind w:left="426"/>
      </w:pPr>
    </w:p>
    <w:p w14:paraId="7B1921E3" w14:textId="58C7D061" w:rsidR="00E92846" w:rsidRDefault="00E92846" w:rsidP="00016002">
      <w:pPr>
        <w:pStyle w:val="Heading2"/>
        <w:numPr>
          <w:ilvl w:val="0"/>
          <w:numId w:val="6"/>
        </w:numPr>
        <w:ind w:left="426"/>
      </w:pPr>
      <w:bookmarkStart w:id="7" w:name="_Toc133270063"/>
      <w:r>
        <w:t>Evaluation</w:t>
      </w:r>
      <w:bookmarkEnd w:id="7"/>
    </w:p>
    <w:p w14:paraId="491B9C49" w14:textId="45B240FC" w:rsidR="00E136DD" w:rsidRDefault="00E136DD" w:rsidP="00E136DD"/>
    <w:p w14:paraId="1BE859C4" w14:textId="76624560" w:rsidR="004F7D91" w:rsidRDefault="00017BF7" w:rsidP="00B26935">
      <w:pPr>
        <w:ind w:left="426"/>
      </w:pPr>
      <w:r>
        <w:t xml:space="preserve">Both sessions </w:t>
      </w:r>
      <w:r w:rsidR="00B36F6D">
        <w:t>included</w:t>
      </w:r>
      <w:r>
        <w:t xml:space="preserve"> active learning opportunities to keep students engaged </w:t>
      </w:r>
      <w:sdt>
        <w:sdtPr>
          <w:id w:val="72476769"/>
          <w:citation/>
        </w:sdtPr>
        <w:sdtContent>
          <w:r>
            <w:fldChar w:fldCharType="begin"/>
          </w:r>
          <w:r>
            <w:instrText xml:space="preserve">CITATION Bro10 \p 41 \l 2057 </w:instrText>
          </w:r>
          <w:r>
            <w:fldChar w:fldCharType="separate"/>
          </w:r>
          <w:r w:rsidR="00C003AA" w:rsidRPr="00C003AA">
            <w:rPr>
              <w:noProof/>
            </w:rPr>
            <w:t>(Brophy, 2010, p. 41)</w:t>
          </w:r>
          <w:r>
            <w:fldChar w:fldCharType="end"/>
          </w:r>
        </w:sdtContent>
      </w:sdt>
      <w:r>
        <w:t xml:space="preserve">. </w:t>
      </w:r>
      <w:r w:rsidR="00526C9C">
        <w:t>It was clear that a</w:t>
      </w:r>
      <w:r w:rsidR="00863867">
        <w:t xml:space="preserve">ctivities </w:t>
      </w:r>
      <w:r w:rsidR="006E0BDD">
        <w:t xml:space="preserve">set </w:t>
      </w:r>
      <w:r w:rsidR="00863867">
        <w:t>for</w:t>
      </w:r>
      <w:r w:rsidR="007B5C05">
        <w:t xml:space="preserve"> session one</w:t>
      </w:r>
      <w:r w:rsidR="00863867">
        <w:t xml:space="preserve"> </w:t>
      </w:r>
      <w:r w:rsidR="00526C9C">
        <w:t>had considered the</w:t>
      </w:r>
      <w:r w:rsidR="00C37CC8">
        <w:t xml:space="preserve"> </w:t>
      </w:r>
      <w:r w:rsidR="00D917A5">
        <w:t>movement of students</w:t>
      </w:r>
      <w:r w:rsidR="00126EEE">
        <w:t xml:space="preserve">, which </w:t>
      </w:r>
      <w:r w:rsidR="00842131">
        <w:t>support</w:t>
      </w:r>
      <w:r w:rsidR="00126EEE">
        <w:t>ed</w:t>
      </w:r>
      <w:r w:rsidR="00555384">
        <w:t xml:space="preserve"> the</w:t>
      </w:r>
      <w:r w:rsidR="00842131">
        <w:t xml:space="preserve"> smooth transition</w:t>
      </w:r>
      <w:r w:rsidR="00F51793">
        <w:t xml:space="preserve"> </w:t>
      </w:r>
      <w:r w:rsidR="00555384">
        <w:t>between activities</w:t>
      </w:r>
      <w:r w:rsidR="00126EEE">
        <w:t xml:space="preserve">. </w:t>
      </w:r>
      <w:r w:rsidR="00404DA8">
        <w:t>Brophy (2010) suggests this</w:t>
      </w:r>
      <w:r w:rsidR="00842131">
        <w:t xml:space="preserve"> </w:t>
      </w:r>
      <w:r w:rsidR="00526C9C">
        <w:t>ensure</w:t>
      </w:r>
      <w:r w:rsidR="00404DA8">
        <w:t>s</w:t>
      </w:r>
      <w:r w:rsidR="00526C9C">
        <w:t xml:space="preserve"> the </w:t>
      </w:r>
      <w:r w:rsidR="00842131">
        <w:t>continuity of the session</w:t>
      </w:r>
      <w:r w:rsidR="00B36F6D">
        <w:t xml:space="preserve"> </w:t>
      </w:r>
      <w:r w:rsidR="00526C9C">
        <w:t xml:space="preserve">and </w:t>
      </w:r>
      <w:r w:rsidR="00B36F6D">
        <w:t>supports classroom management</w:t>
      </w:r>
      <w:r w:rsidR="00404DA8">
        <w:t>.</w:t>
      </w:r>
      <w:r w:rsidR="00B26935">
        <w:t xml:space="preserve"> </w:t>
      </w:r>
      <w:r w:rsidR="00404DA8">
        <w:t xml:space="preserve">As for </w:t>
      </w:r>
      <w:r w:rsidR="008E7C9B">
        <w:t>session two</w:t>
      </w:r>
      <w:r w:rsidR="00A4129E">
        <w:t xml:space="preserve"> I observed </w:t>
      </w:r>
      <w:r w:rsidR="005370C8">
        <w:t>the</w:t>
      </w:r>
      <w:r w:rsidR="00B902E6">
        <w:t xml:space="preserve"> use of digital etiquette </w:t>
      </w:r>
      <w:r w:rsidR="00702430">
        <w:t>‘</w:t>
      </w:r>
      <w:r w:rsidR="00B902E6">
        <w:t>ground rules</w:t>
      </w:r>
      <w:r w:rsidR="00702430">
        <w:t>’</w:t>
      </w:r>
      <w:r w:rsidR="0054007A">
        <w:t xml:space="preserve"> as part of their classroom management approach</w:t>
      </w:r>
      <w:r w:rsidR="00B902E6">
        <w:t xml:space="preserve">, allowing students to know what is expected of them during the session </w:t>
      </w:r>
      <w:sdt>
        <w:sdtPr>
          <w:id w:val="-502587520"/>
          <w:citation/>
        </w:sdtPr>
        <w:sdtContent>
          <w:r w:rsidR="00B902E6">
            <w:fldChar w:fldCharType="begin"/>
          </w:r>
          <w:r w:rsidR="00B902E6">
            <w:instrText xml:space="preserve">CITATION Che20 \p 136 \l 2057 </w:instrText>
          </w:r>
          <w:r w:rsidR="00B902E6">
            <w:fldChar w:fldCharType="separate"/>
          </w:r>
          <w:r w:rsidR="00C003AA" w:rsidRPr="00C003AA">
            <w:rPr>
              <w:noProof/>
            </w:rPr>
            <w:t xml:space="preserve">(Chesebro &amp; </w:t>
          </w:r>
          <w:r w:rsidR="00C003AA" w:rsidRPr="00C003AA">
            <w:rPr>
              <w:noProof/>
            </w:rPr>
            <w:lastRenderedPageBreak/>
            <w:t>Lyon, 2020, p. 136)</w:t>
          </w:r>
          <w:r w:rsidR="00B902E6">
            <w:fldChar w:fldCharType="end"/>
          </w:r>
        </w:sdtContent>
      </w:sdt>
      <w:r w:rsidR="00702430">
        <w:t xml:space="preserve">; </w:t>
      </w:r>
      <w:r w:rsidR="00B902E6">
        <w:t>such as keeping microphones on mute, and turning cameras on.</w:t>
      </w:r>
      <w:r w:rsidR="003E4E90">
        <w:t xml:space="preserve"> During my session, </w:t>
      </w:r>
      <w:r w:rsidR="00601426">
        <w:t>I was also able to</w:t>
      </w:r>
      <w:r w:rsidR="00B05AEB">
        <w:t xml:space="preserve"> use this approach by</w:t>
      </w:r>
      <w:r w:rsidR="00601426">
        <w:t xml:space="preserve"> let</w:t>
      </w:r>
      <w:r w:rsidR="00B05AEB">
        <w:t>ting</w:t>
      </w:r>
      <w:r w:rsidR="001A22B2">
        <w:t xml:space="preserve"> staff know </w:t>
      </w:r>
      <w:r w:rsidR="008C50B1">
        <w:t>how they could communicate</w:t>
      </w:r>
      <w:r w:rsidR="005C1573">
        <w:t xml:space="preserve"> and engage</w:t>
      </w:r>
      <w:r w:rsidR="008C50B1">
        <w:t xml:space="preserve">, for example by </w:t>
      </w:r>
      <w:r w:rsidR="006F752E">
        <w:t>raising the hand icon within Microsoft Teams, or by posting their questions in the chat</w:t>
      </w:r>
      <w:r w:rsidR="008C50B1">
        <w:t>.</w:t>
      </w:r>
    </w:p>
    <w:p w14:paraId="4D7289C4" w14:textId="21365402" w:rsidR="00874045" w:rsidRDefault="001E671F" w:rsidP="00874045">
      <w:pPr>
        <w:ind w:left="426"/>
        <w:rPr>
          <w:rStyle w:val="normaltextrun"/>
          <w:rFonts w:ascii="Calibri" w:hAnsi="Calibri" w:cs="Calibri"/>
          <w:color w:val="000000"/>
          <w:shd w:val="clear" w:color="auto" w:fill="FFFFFF"/>
        </w:rPr>
      </w:pPr>
      <w:r>
        <w:t>T</w:t>
      </w:r>
      <w:r w:rsidR="003C7E57">
        <w:t>here were times where a small amount of disruption occurred. During session one, s</w:t>
      </w:r>
      <w:r w:rsidR="00BB7FB9">
        <w:t>ome s</w:t>
      </w:r>
      <w:r w:rsidR="007C0A1C">
        <w:t>tudents</w:t>
      </w:r>
      <w:r w:rsidR="00BB7FB9">
        <w:t xml:space="preserve"> were chatting </w:t>
      </w:r>
      <w:r w:rsidR="0037021D">
        <w:t>and using</w:t>
      </w:r>
      <w:r w:rsidR="007C0A1C">
        <w:t xml:space="preserve"> equipment</w:t>
      </w:r>
      <w:r w:rsidR="00BB7FB9">
        <w:t xml:space="preserve"> they </w:t>
      </w:r>
      <w:r w:rsidR="005770EF">
        <w:t>were not</w:t>
      </w:r>
      <w:r w:rsidR="00BB7FB9">
        <w:t xml:space="preserve"> supposed to. </w:t>
      </w:r>
      <w:r w:rsidR="00605E60" w:rsidRPr="00605E60">
        <w:t>The lecturers’ level of ‘</w:t>
      </w:r>
      <w:proofErr w:type="spellStart"/>
      <w:r w:rsidR="00605E60" w:rsidRPr="00605E60">
        <w:t>withitness</w:t>
      </w:r>
      <w:proofErr w:type="spellEnd"/>
      <w:r w:rsidR="00605E60" w:rsidRPr="00605E60">
        <w:t xml:space="preserve">’ was high and was therefore able to deal with the situation effectively through monitoring the group dynamics (Robinson, 2019, p. 42). </w:t>
      </w:r>
      <w:r w:rsidR="00DA036F">
        <w:t xml:space="preserve">There was </w:t>
      </w:r>
      <w:r w:rsidR="00EB79B3">
        <w:t xml:space="preserve">an </w:t>
      </w:r>
      <w:r w:rsidR="00412242">
        <w:t xml:space="preserve">occurrence during session two which indicated </w:t>
      </w:r>
      <w:r w:rsidR="00511C47">
        <w:t xml:space="preserve">a minor </w:t>
      </w:r>
      <w:r w:rsidR="00455586">
        <w:t>conflict between students</w:t>
      </w:r>
      <w:r w:rsidR="00B43F5E">
        <w:t xml:space="preserve">. </w:t>
      </w:r>
      <w:r w:rsidR="009E6E15">
        <w:t>The</w:t>
      </w:r>
      <w:r w:rsidR="00177D55">
        <w:t xml:space="preserve"> </w:t>
      </w:r>
      <w:r w:rsidR="00455586">
        <w:t>lecturer w</w:t>
      </w:r>
      <w:r w:rsidR="009E6E15">
        <w:t>as</w:t>
      </w:r>
      <w:r w:rsidR="00455586">
        <w:t xml:space="preserve"> able to </w:t>
      </w:r>
      <w:r w:rsidR="00863C0A">
        <w:t xml:space="preserve">deal with this through adopting </w:t>
      </w:r>
      <w:r w:rsidR="00C568F8">
        <w:t xml:space="preserve">an ‘assertive voice’, </w:t>
      </w:r>
      <w:r w:rsidR="00EB5DFF">
        <w:t>responding in</w:t>
      </w:r>
      <w:r w:rsidR="00C568F8">
        <w:t xml:space="preserve"> </w:t>
      </w:r>
      <w:r w:rsidR="00863C0A">
        <w:t xml:space="preserve">a calm but firm tone </w:t>
      </w:r>
      <w:sdt>
        <w:sdtPr>
          <w:id w:val="-845704006"/>
          <w:citation/>
        </w:sdtPr>
        <w:sdtContent>
          <w:r w:rsidR="006E77D9">
            <w:fldChar w:fldCharType="begin"/>
          </w:r>
          <w:r w:rsidR="006E77D9">
            <w:instrText xml:space="preserve"> CITATION Rob19 \l 2057 </w:instrText>
          </w:r>
          <w:r w:rsidR="006E77D9">
            <w:fldChar w:fldCharType="separate"/>
          </w:r>
          <w:r w:rsidR="00C003AA" w:rsidRPr="00C003AA">
            <w:rPr>
              <w:noProof/>
            </w:rPr>
            <w:t>(Robinson, 2019)</w:t>
          </w:r>
          <w:r w:rsidR="006E77D9">
            <w:fldChar w:fldCharType="end"/>
          </w:r>
        </w:sdtContent>
      </w:sdt>
      <w:r w:rsidR="006E77D9">
        <w:t>.</w:t>
      </w:r>
      <w:r w:rsidR="00863C0A">
        <w:t xml:space="preserve"> </w:t>
      </w:r>
      <w:r w:rsidR="00177D55">
        <w:t>This</w:t>
      </w:r>
      <w:r w:rsidR="00DB65DD">
        <w:t xml:space="preserve"> </w:t>
      </w:r>
      <w:r w:rsidR="00672E80">
        <w:t xml:space="preserve">disengagement </w:t>
      </w:r>
      <w:r w:rsidR="005F058D">
        <w:t>may have been d</w:t>
      </w:r>
      <w:r w:rsidR="00DB65DD">
        <w:t xml:space="preserve">ue to a lack of understanding </w:t>
      </w:r>
      <w:sdt>
        <w:sdtPr>
          <w:id w:val="-2144645651"/>
          <w:citation/>
        </w:sdtPr>
        <w:sdtContent>
          <w:r w:rsidR="0011723D">
            <w:fldChar w:fldCharType="begin"/>
          </w:r>
          <w:r w:rsidR="0011723D">
            <w:instrText xml:space="preserve"> CITATION Rob19 \l 2057 </w:instrText>
          </w:r>
          <w:r w:rsidR="0011723D">
            <w:fldChar w:fldCharType="separate"/>
          </w:r>
          <w:r w:rsidR="00C003AA" w:rsidRPr="00C003AA">
            <w:rPr>
              <w:noProof/>
            </w:rPr>
            <w:t>(Robinson, 2019)</w:t>
          </w:r>
          <w:r w:rsidR="0011723D">
            <w:fldChar w:fldCharType="end"/>
          </w:r>
        </w:sdtContent>
      </w:sdt>
      <w:r w:rsidR="00485A3A">
        <w:t xml:space="preserve">, </w:t>
      </w:r>
      <w:r w:rsidR="00BC7629">
        <w:t>which</w:t>
      </w:r>
      <w:r w:rsidR="00485A3A">
        <w:t xml:space="preserve"> I had </w:t>
      </w:r>
      <w:r w:rsidR="00627581">
        <w:t xml:space="preserve">also </w:t>
      </w:r>
      <w:r w:rsidR="00485A3A">
        <w:t xml:space="preserve">experienced during my session where </w:t>
      </w:r>
      <w:r w:rsidR="00E97A0B">
        <w:t>staff in the second breakout room did not complete the</w:t>
      </w:r>
      <w:r w:rsidR="000121BE">
        <w:t>ir</w:t>
      </w:r>
      <w:r w:rsidR="00E97A0B">
        <w:t xml:space="preserve"> </w:t>
      </w:r>
      <w:r w:rsidR="001045A4">
        <w:t>task</w:t>
      </w:r>
      <w:r w:rsidR="00E97A0B">
        <w:t>.</w:t>
      </w:r>
      <w:r w:rsidR="00E861B4">
        <w:t xml:space="preserve"> </w:t>
      </w:r>
    </w:p>
    <w:p w14:paraId="79D5A21D" w14:textId="6AD9CEC3" w:rsidR="00B0357B" w:rsidRPr="006062DD" w:rsidRDefault="00B0357B" w:rsidP="006062DD"/>
    <w:p w14:paraId="6B652702" w14:textId="03E2776A" w:rsidR="00E92846" w:rsidRDefault="00E92846" w:rsidP="00016002">
      <w:pPr>
        <w:pStyle w:val="Heading2"/>
        <w:numPr>
          <w:ilvl w:val="0"/>
          <w:numId w:val="6"/>
        </w:numPr>
        <w:ind w:left="426"/>
      </w:pPr>
      <w:bookmarkStart w:id="8" w:name="_Toc133270064"/>
      <w:r>
        <w:t>Analysis</w:t>
      </w:r>
      <w:bookmarkEnd w:id="8"/>
    </w:p>
    <w:p w14:paraId="47376241" w14:textId="015D95A4" w:rsidR="006062DD" w:rsidRDefault="006062DD" w:rsidP="006062DD"/>
    <w:p w14:paraId="52651967" w14:textId="04982F65" w:rsidR="0061350E" w:rsidRDefault="002F331F" w:rsidP="0079571A">
      <w:pPr>
        <w:ind w:left="426"/>
      </w:pPr>
      <w:r>
        <w:t xml:space="preserve">The level of disruption </w:t>
      </w:r>
      <w:r w:rsidR="000915D3">
        <w:t>was low, which a</w:t>
      </w:r>
      <w:r>
        <w:t xml:space="preserve">ccording to </w:t>
      </w:r>
      <w:r w:rsidR="006D488C">
        <w:t xml:space="preserve">Brophy </w:t>
      </w:r>
      <w:sdt>
        <w:sdtPr>
          <w:id w:val="1896391375"/>
          <w:citation/>
        </w:sdtPr>
        <w:sdtContent>
          <w:r w:rsidR="006D488C">
            <w:fldChar w:fldCharType="begin"/>
          </w:r>
          <w:r w:rsidR="006D488C">
            <w:instrText xml:space="preserve">CITATION Bro83 \n  \l 2057 </w:instrText>
          </w:r>
          <w:r w:rsidR="006D488C">
            <w:fldChar w:fldCharType="separate"/>
          </w:r>
          <w:r w:rsidR="00C003AA" w:rsidRPr="00C003AA">
            <w:rPr>
              <w:noProof/>
            </w:rPr>
            <w:t>(1983)</w:t>
          </w:r>
          <w:r w:rsidR="006D488C">
            <w:fldChar w:fldCharType="end"/>
          </w:r>
        </w:sdtContent>
      </w:sdt>
      <w:r w:rsidR="006D488C">
        <w:t xml:space="preserve"> </w:t>
      </w:r>
      <w:r w:rsidR="006361B5">
        <w:t xml:space="preserve">is a result of good planning which can prevent problems from occurring. </w:t>
      </w:r>
      <w:r w:rsidR="00F95897">
        <w:t xml:space="preserve">I </w:t>
      </w:r>
      <w:r w:rsidR="0023637A">
        <w:t>adopt</w:t>
      </w:r>
      <w:r w:rsidR="00AD04A3">
        <w:t xml:space="preserve"> this</w:t>
      </w:r>
      <w:r w:rsidR="00E97A0B">
        <w:t xml:space="preserve"> </w:t>
      </w:r>
      <w:r w:rsidR="00AD04A3">
        <w:t>in my teaching</w:t>
      </w:r>
      <w:r w:rsidR="0061350E">
        <w:t xml:space="preserve"> through use of good lesson planning and aligning activities to best suit adult learners</w:t>
      </w:r>
      <w:r w:rsidR="0079571A">
        <w:t xml:space="preserve"> such as active learning</w:t>
      </w:r>
      <w:r w:rsidR="0061350E">
        <w:t xml:space="preserve"> </w:t>
      </w:r>
      <w:sdt>
        <w:sdtPr>
          <w:id w:val="1815214936"/>
          <w:citation/>
        </w:sdtPr>
        <w:sdtContent>
          <w:r w:rsidR="0061350E">
            <w:fldChar w:fldCharType="begin"/>
          </w:r>
          <w:r w:rsidR="0061350E">
            <w:instrText xml:space="preserve"> CITATION Ree07 \l 2057 </w:instrText>
          </w:r>
          <w:r w:rsidR="0061350E">
            <w:fldChar w:fldCharType="separate"/>
          </w:r>
          <w:r w:rsidR="00C003AA" w:rsidRPr="00C003AA">
            <w:rPr>
              <w:noProof/>
            </w:rPr>
            <w:t>(Reece &amp; Walker, 2007)</w:t>
          </w:r>
          <w:r w:rsidR="0061350E">
            <w:fldChar w:fldCharType="end"/>
          </w:r>
        </w:sdtContent>
      </w:sdt>
      <w:r w:rsidR="00AD04A3">
        <w:t>. This</w:t>
      </w:r>
      <w:r w:rsidR="0079571A">
        <w:t xml:space="preserve"> increase</w:t>
      </w:r>
      <w:r w:rsidR="00AD04A3">
        <w:t>s</w:t>
      </w:r>
      <w:r w:rsidR="0079571A">
        <w:t xml:space="preserve"> motivation</w:t>
      </w:r>
      <w:r w:rsidR="00DF18D6">
        <w:t>, engagement</w:t>
      </w:r>
      <w:r w:rsidR="0079571A">
        <w:t xml:space="preserve"> and</w:t>
      </w:r>
      <w:r w:rsidR="00E97A0B">
        <w:t xml:space="preserve"> </w:t>
      </w:r>
      <w:r w:rsidR="0079571A">
        <w:t>minimise</w:t>
      </w:r>
      <w:r w:rsidR="00AD04A3">
        <w:t>s</w:t>
      </w:r>
      <w:r w:rsidR="0079571A">
        <w:t xml:space="preserve"> challenging behaviour </w:t>
      </w:r>
      <w:sdt>
        <w:sdtPr>
          <w:id w:val="-1503119862"/>
          <w:citation/>
        </w:sdtPr>
        <w:sdtContent>
          <w:r w:rsidR="0079571A">
            <w:fldChar w:fldCharType="begin"/>
          </w:r>
          <w:r w:rsidR="0079571A">
            <w:instrText xml:space="preserve">CITATION Bro10 \p 41 \l 2057 </w:instrText>
          </w:r>
          <w:r w:rsidR="0079571A">
            <w:fldChar w:fldCharType="separate"/>
          </w:r>
          <w:r w:rsidR="00C003AA" w:rsidRPr="00C003AA">
            <w:rPr>
              <w:noProof/>
            </w:rPr>
            <w:t>(Brophy, 2010, p. 41)</w:t>
          </w:r>
          <w:r w:rsidR="0079571A">
            <w:fldChar w:fldCharType="end"/>
          </w:r>
        </w:sdtContent>
      </w:sdt>
      <w:r w:rsidR="0079571A">
        <w:t xml:space="preserve">. </w:t>
      </w:r>
      <w:r w:rsidR="00557F2E">
        <w:t xml:space="preserve">This aligns to </w:t>
      </w:r>
      <w:r w:rsidR="003E0635">
        <w:t xml:space="preserve">A1, K2 and K3 of the UKPSF </w:t>
      </w:r>
      <w:sdt>
        <w:sdtPr>
          <w:id w:val="1024127665"/>
          <w:citation/>
        </w:sdtPr>
        <w:sdtContent>
          <w:r w:rsidR="003E0635">
            <w:fldChar w:fldCharType="begin"/>
          </w:r>
          <w:r w:rsidR="003E0635">
            <w:instrText xml:space="preserve"> CITATION Adv11 \l 2057 </w:instrText>
          </w:r>
          <w:r w:rsidR="003E0635">
            <w:fldChar w:fldCharType="separate"/>
          </w:r>
          <w:r w:rsidR="00C003AA" w:rsidRPr="00C003AA">
            <w:rPr>
              <w:noProof/>
            </w:rPr>
            <w:t>(Advance HE, 2011)</w:t>
          </w:r>
          <w:r w:rsidR="003E0635">
            <w:fldChar w:fldCharType="end"/>
          </w:r>
        </w:sdtContent>
      </w:sdt>
      <w:r w:rsidR="003E0635">
        <w:t xml:space="preserve"> </w:t>
      </w:r>
      <w:r w:rsidR="005232FB">
        <w:t>in</w:t>
      </w:r>
      <w:r w:rsidR="003E0635">
        <w:t xml:space="preserve"> </w:t>
      </w:r>
      <w:r w:rsidR="009E2ADA">
        <w:t xml:space="preserve">designing activities that </w:t>
      </w:r>
      <w:r w:rsidR="00004955">
        <w:t xml:space="preserve">use the appropriate methods for teaching, </w:t>
      </w:r>
      <w:r w:rsidR="00AA4875">
        <w:t>and</w:t>
      </w:r>
      <w:r w:rsidR="00004955">
        <w:t xml:space="preserve"> how </w:t>
      </w:r>
      <w:r w:rsidR="00AA4875">
        <w:t>students best learn.</w:t>
      </w:r>
    </w:p>
    <w:p w14:paraId="48B883F4" w14:textId="135043F1" w:rsidR="00872CA3" w:rsidRPr="00791D3D" w:rsidRDefault="00AE4B46" w:rsidP="00791D3D">
      <w:pPr>
        <w:ind w:left="426"/>
        <w:rPr>
          <w:rFonts w:eastAsia="Calibri"/>
        </w:rPr>
      </w:pPr>
      <w:r>
        <w:t>B</w:t>
      </w:r>
      <w:r w:rsidR="009C5DFC">
        <w:t>oth adopted a friendly and enthusiastic approach which has shown to</w:t>
      </w:r>
      <w:r w:rsidR="005B002C">
        <w:t xml:space="preserve"> reduce disruption </w:t>
      </w:r>
      <w:sdt>
        <w:sdtPr>
          <w:id w:val="650260720"/>
          <w:citation/>
        </w:sdtPr>
        <w:sdtContent>
          <w:r w:rsidR="005B002C">
            <w:fldChar w:fldCharType="begin"/>
          </w:r>
          <w:r w:rsidR="005B002C">
            <w:instrText xml:space="preserve"> CITATION Rob19 \l 2057 </w:instrText>
          </w:r>
          <w:r w:rsidR="005B002C">
            <w:fldChar w:fldCharType="separate"/>
          </w:r>
          <w:r w:rsidR="00C003AA" w:rsidRPr="00C003AA">
            <w:rPr>
              <w:noProof/>
            </w:rPr>
            <w:t>(Robinson, 2019)</w:t>
          </w:r>
          <w:r w:rsidR="005B002C">
            <w:fldChar w:fldCharType="end"/>
          </w:r>
        </w:sdtContent>
      </w:sdt>
      <w:r w:rsidR="009C5DFC">
        <w:t xml:space="preserve">. </w:t>
      </w:r>
      <w:r w:rsidR="00EE1141">
        <w:t>However, at times it was clear that</w:t>
      </w:r>
      <w:r w:rsidR="00F9768D">
        <w:t xml:space="preserve"> a more direct </w:t>
      </w:r>
      <w:r w:rsidR="00872CA3">
        <w:t xml:space="preserve">but respectful communication </w:t>
      </w:r>
      <w:r w:rsidR="003F59E9">
        <w:t xml:space="preserve">approach </w:t>
      </w:r>
      <w:r w:rsidR="00917AC3">
        <w:t xml:space="preserve">needed to be taken </w:t>
      </w:r>
      <w:sdt>
        <w:sdtPr>
          <w:id w:val="1112781604"/>
          <w:citation/>
        </w:sdtPr>
        <w:sdtContent>
          <w:r w:rsidR="00B756C7">
            <w:fldChar w:fldCharType="begin"/>
          </w:r>
          <w:r w:rsidR="00B756C7">
            <w:instrText xml:space="preserve">CITATION Rob19 \p 42 \l 2057 </w:instrText>
          </w:r>
          <w:r w:rsidR="00B756C7">
            <w:fldChar w:fldCharType="separate"/>
          </w:r>
          <w:r w:rsidR="00C003AA" w:rsidRPr="00C003AA">
            <w:rPr>
              <w:noProof/>
            </w:rPr>
            <w:t>(Robinson, 2019, p. 42)</w:t>
          </w:r>
          <w:r w:rsidR="00B756C7">
            <w:fldChar w:fldCharType="end"/>
          </w:r>
        </w:sdtContent>
      </w:sdt>
      <w:r w:rsidR="00851450">
        <w:t xml:space="preserve"> when students displayed disruptive behavio</w:t>
      </w:r>
      <w:r w:rsidR="00BC0542">
        <w:t>u</w:t>
      </w:r>
      <w:r w:rsidR="00851450">
        <w:t xml:space="preserve">r such as </w:t>
      </w:r>
      <w:r w:rsidR="00BC0542">
        <w:t>chatting.</w:t>
      </w:r>
      <w:r w:rsidR="001D05FD">
        <w:rPr>
          <w:rFonts w:eastAsia="Calibri"/>
        </w:rPr>
        <w:t xml:space="preserve"> </w:t>
      </w:r>
      <w:r w:rsidR="00F84A3B">
        <w:t xml:space="preserve">During session one, the lecturer was able to deal with </w:t>
      </w:r>
      <w:r w:rsidR="000F2F01">
        <w:t xml:space="preserve">chatting by </w:t>
      </w:r>
      <w:r w:rsidR="00126760">
        <w:t xml:space="preserve">scanning and </w:t>
      </w:r>
      <w:r w:rsidR="000F2F01">
        <w:t xml:space="preserve">moving around the room </w:t>
      </w:r>
      <w:r w:rsidR="00A4602D">
        <w:t>using a ‘lighthouse effect’</w:t>
      </w:r>
      <w:r w:rsidR="00681A47">
        <w:t>;</w:t>
      </w:r>
      <w:r w:rsidR="00081971">
        <w:t xml:space="preserve"> which according to Avis, et al. </w:t>
      </w:r>
      <w:sdt>
        <w:sdtPr>
          <w:id w:val="555755239"/>
          <w:citation/>
        </w:sdtPr>
        <w:sdtContent>
          <w:r w:rsidR="00126760">
            <w:fldChar w:fldCharType="begin"/>
          </w:r>
          <w:r w:rsidR="00081971">
            <w:instrText xml:space="preserve">CITATION Avi191 \p 161 \n  \l 2057 </w:instrText>
          </w:r>
          <w:r w:rsidR="00126760">
            <w:fldChar w:fldCharType="separate"/>
          </w:r>
          <w:r w:rsidR="00C003AA" w:rsidRPr="00C003AA">
            <w:rPr>
              <w:noProof/>
            </w:rPr>
            <w:t>(2019, p. 161)</w:t>
          </w:r>
          <w:r w:rsidR="00126760">
            <w:fldChar w:fldCharType="end"/>
          </w:r>
        </w:sdtContent>
      </w:sdt>
      <w:r w:rsidR="00126760">
        <w:t xml:space="preserve"> </w:t>
      </w:r>
      <w:r w:rsidR="00054873">
        <w:t>is an effective method.</w:t>
      </w:r>
      <w:r w:rsidR="001D05FD">
        <w:t xml:space="preserve"> </w:t>
      </w:r>
      <w:r w:rsidR="00A4602D">
        <w:t xml:space="preserve"> </w:t>
      </w:r>
      <w:r w:rsidR="005C56F3">
        <w:t>Th</w:t>
      </w:r>
      <w:r w:rsidR="00B44D26">
        <w:t>is method wasn’t suitable for session two as it was online. Therefore, I observed the</w:t>
      </w:r>
      <w:r w:rsidR="005C56F3">
        <w:t xml:space="preserve"> use of digital etiquette ground rules to be </w:t>
      </w:r>
      <w:r w:rsidR="004F6781">
        <w:t>useful</w:t>
      </w:r>
      <w:r w:rsidR="004E1553">
        <w:t>;</w:t>
      </w:r>
      <w:r w:rsidR="004F6781">
        <w:t xml:space="preserve"> </w:t>
      </w:r>
      <w:r w:rsidR="005B1B2B">
        <w:t>which</w:t>
      </w:r>
      <w:r w:rsidR="004F6781">
        <w:t xml:space="preserve"> is </w:t>
      </w:r>
      <w:r w:rsidR="005C56F3">
        <w:t xml:space="preserve">shown to reduce disruption </w:t>
      </w:r>
      <w:sdt>
        <w:sdtPr>
          <w:id w:val="-901291588"/>
          <w:citation/>
        </w:sdtPr>
        <w:sdtContent>
          <w:r w:rsidR="005C56F3">
            <w:fldChar w:fldCharType="begin"/>
          </w:r>
          <w:r w:rsidR="005C56F3">
            <w:instrText xml:space="preserve"> CITATION Rob19 \l 2057 </w:instrText>
          </w:r>
          <w:r w:rsidR="005C56F3">
            <w:fldChar w:fldCharType="separate"/>
          </w:r>
          <w:r w:rsidR="00C003AA" w:rsidRPr="00C003AA">
            <w:rPr>
              <w:noProof/>
            </w:rPr>
            <w:t>(Robinson, 2019)</w:t>
          </w:r>
          <w:r w:rsidR="005C56F3">
            <w:fldChar w:fldCharType="end"/>
          </w:r>
        </w:sdtContent>
      </w:sdt>
      <w:r w:rsidR="005C56F3">
        <w:t xml:space="preserve">. During my teaching, I will ensure these are designed alongside students </w:t>
      </w:r>
      <w:sdt>
        <w:sdtPr>
          <w:id w:val="1547022284"/>
          <w:citation/>
        </w:sdtPr>
        <w:sdtContent>
          <w:r w:rsidR="00A706A7">
            <w:fldChar w:fldCharType="begin"/>
          </w:r>
          <w:r w:rsidR="00A706A7">
            <w:instrText xml:space="preserve">CITATION Avi191 \p 159 \l 2057 </w:instrText>
          </w:r>
          <w:r w:rsidR="00A706A7">
            <w:fldChar w:fldCharType="separate"/>
          </w:r>
          <w:r w:rsidR="00C003AA" w:rsidRPr="00C003AA">
            <w:rPr>
              <w:noProof/>
            </w:rPr>
            <w:t>(Avis, et al., 2019, p. 159)</w:t>
          </w:r>
          <w:r w:rsidR="00A706A7">
            <w:fldChar w:fldCharType="end"/>
          </w:r>
        </w:sdtContent>
      </w:sdt>
      <w:r w:rsidR="00A706A7">
        <w:t xml:space="preserve">, </w:t>
      </w:r>
      <w:r w:rsidR="005C56F3">
        <w:t xml:space="preserve">which </w:t>
      </w:r>
      <w:r w:rsidR="00C77B63">
        <w:t>supports andragogy</w:t>
      </w:r>
      <w:r w:rsidR="005C56F3">
        <w:t xml:space="preserve"> and satisfies the n</w:t>
      </w:r>
      <w:r w:rsidR="005C56F3" w:rsidRPr="001B3177">
        <w:t xml:space="preserve">eed </w:t>
      </w:r>
      <w:r w:rsidR="005C56F3">
        <w:t xml:space="preserve">for adults </w:t>
      </w:r>
      <w:r w:rsidR="005C56F3" w:rsidRPr="001B3177">
        <w:t>to be self-directing</w:t>
      </w:r>
      <w:r w:rsidR="005C56F3">
        <w:t xml:space="preserve"> </w:t>
      </w:r>
      <w:sdt>
        <w:sdtPr>
          <w:id w:val="-296143069"/>
          <w:citation/>
        </w:sdtPr>
        <w:sdtContent>
          <w:r w:rsidR="005C56F3">
            <w:fldChar w:fldCharType="begin"/>
          </w:r>
          <w:r w:rsidR="005C56F3">
            <w:instrText xml:space="preserve">CITATION The20 \p 59 \l 2057 </w:instrText>
          </w:r>
          <w:r w:rsidR="005C56F3">
            <w:fldChar w:fldCharType="separate"/>
          </w:r>
          <w:r w:rsidR="00C003AA" w:rsidRPr="00C003AA">
            <w:rPr>
              <w:noProof/>
            </w:rPr>
            <w:t>(Knowles, et al., 2020, p. 59)</w:t>
          </w:r>
          <w:r w:rsidR="005C56F3">
            <w:fldChar w:fldCharType="end"/>
          </w:r>
        </w:sdtContent>
      </w:sdt>
      <w:r w:rsidR="005C56F3">
        <w:t>.</w:t>
      </w:r>
    </w:p>
    <w:p w14:paraId="34F52675" w14:textId="2878619C" w:rsidR="00595262" w:rsidRDefault="110BE95B" w:rsidP="6D1301E0">
      <w:pPr>
        <w:ind w:left="426"/>
      </w:pPr>
      <w:r>
        <w:t xml:space="preserve">The use of </w:t>
      </w:r>
      <w:r w:rsidR="486A7BF8">
        <w:t>real-world</w:t>
      </w:r>
      <w:r w:rsidR="29DC8455">
        <w:t xml:space="preserve"> examples</w:t>
      </w:r>
      <w:r>
        <w:t xml:space="preserve"> was used during both sessions</w:t>
      </w:r>
      <w:r w:rsidR="3F635576">
        <w:t xml:space="preserve">. </w:t>
      </w:r>
      <w:r w:rsidR="40746872">
        <w:t xml:space="preserve">This is </w:t>
      </w:r>
      <w:r w:rsidR="29DC8455">
        <w:t>where adult learners need to know</w:t>
      </w:r>
      <w:r w:rsidR="3B0CD1E1">
        <w:t xml:space="preserve"> how </w:t>
      </w:r>
      <w:r w:rsidR="74694336">
        <w:t>content</w:t>
      </w:r>
      <w:r w:rsidR="3B0CD1E1">
        <w:t xml:space="preserve"> can help the</w:t>
      </w:r>
      <w:r>
        <w:t>m</w:t>
      </w:r>
      <w:r w:rsidR="3B0CD1E1">
        <w:t xml:space="preserve">, </w:t>
      </w:r>
      <w:r w:rsidR="40746872">
        <w:t>which can improve motivation</w:t>
      </w:r>
      <w:r w:rsidR="653B3434">
        <w:t xml:space="preserve"> and engagement</w:t>
      </w:r>
      <w:r w:rsidR="3B0CD1E1">
        <w:t xml:space="preserve"> </w:t>
      </w:r>
      <w:sdt>
        <w:sdtPr>
          <w:id w:val="2061200444"/>
          <w:citation/>
        </w:sdtPr>
        <w:sdtContent>
          <w:r w:rsidR="00FF7869">
            <w:fldChar w:fldCharType="begin"/>
          </w:r>
          <w:r w:rsidR="00FF7869">
            <w:instrText xml:space="preserve"> CITATION The20 \l 2057 </w:instrText>
          </w:r>
          <w:r w:rsidR="00FF7869">
            <w:fldChar w:fldCharType="separate"/>
          </w:r>
          <w:r w:rsidR="00C003AA" w:rsidRPr="00C003AA">
            <w:rPr>
              <w:noProof/>
            </w:rPr>
            <w:t>(Knowles, et al., 2020)</w:t>
          </w:r>
          <w:r w:rsidR="00FF7869">
            <w:fldChar w:fldCharType="end"/>
          </w:r>
        </w:sdtContent>
      </w:sdt>
      <w:r w:rsidR="29DC8455">
        <w:t xml:space="preserve">. </w:t>
      </w:r>
      <w:r w:rsidR="653B3434">
        <w:t xml:space="preserve">I observed </w:t>
      </w:r>
      <w:r w:rsidR="29DC8455">
        <w:t xml:space="preserve">students </w:t>
      </w:r>
      <w:r w:rsidR="653B3434">
        <w:t xml:space="preserve">taking </w:t>
      </w:r>
      <w:r w:rsidR="29DC8455">
        <w:t xml:space="preserve">notice of information </w:t>
      </w:r>
      <w:r w:rsidR="2751143C">
        <w:t xml:space="preserve">most </w:t>
      </w:r>
      <w:r w:rsidR="29DC8455">
        <w:t xml:space="preserve">when it </w:t>
      </w:r>
      <w:r w:rsidR="5DD203EA">
        <w:t>met</w:t>
      </w:r>
      <w:r w:rsidR="29DC8455">
        <w:t xml:space="preserve"> assignment</w:t>
      </w:r>
      <w:r w:rsidR="653B3434">
        <w:t xml:space="preserve"> criteria</w:t>
      </w:r>
      <w:r w:rsidR="29DC8455">
        <w:t xml:space="preserve">, or when it aligned to their </w:t>
      </w:r>
      <w:r w:rsidR="4915CC71">
        <w:t>practice</w:t>
      </w:r>
      <w:r w:rsidR="29DC8455">
        <w:t xml:space="preserve">. </w:t>
      </w:r>
      <w:r w:rsidR="4F66FA07">
        <w:t>O</w:t>
      </w:r>
      <w:r w:rsidR="5B3B30B7">
        <w:t xml:space="preserve">ne section </w:t>
      </w:r>
      <w:r w:rsidR="38FF1D9F">
        <w:t>during session two involved a lot of text</w:t>
      </w:r>
      <w:r w:rsidR="5E52B449">
        <w:t xml:space="preserve"> which seemed to de-motivate students</w:t>
      </w:r>
      <w:r w:rsidR="5B3B30B7">
        <w:t xml:space="preserve">. Perhaps including an active learning opportunity would have been more suited to meet </w:t>
      </w:r>
      <w:r w:rsidR="5DD203EA">
        <w:t>students’</w:t>
      </w:r>
      <w:r w:rsidR="5B3B30B7">
        <w:t xml:space="preserve"> intrinsic motivation, such as aligning it back to a </w:t>
      </w:r>
      <w:r w:rsidR="5DD203EA">
        <w:t>real-world</w:t>
      </w:r>
      <w:r w:rsidR="5B3B30B7">
        <w:t xml:space="preserve"> example </w:t>
      </w:r>
      <w:sdt>
        <w:sdtPr>
          <w:id w:val="-820114082"/>
          <w:citation/>
        </w:sdtPr>
        <w:sdtContent>
          <w:r w:rsidR="00F33C6A">
            <w:fldChar w:fldCharType="begin"/>
          </w:r>
          <w:r w:rsidR="00F33C6A">
            <w:instrText xml:space="preserve"> CITATION The20 \l 2057 </w:instrText>
          </w:r>
          <w:r w:rsidR="00F33C6A">
            <w:fldChar w:fldCharType="separate"/>
          </w:r>
          <w:r w:rsidR="00C003AA" w:rsidRPr="00C003AA">
            <w:rPr>
              <w:noProof/>
            </w:rPr>
            <w:t>(Knowles, et al., 2020)</w:t>
          </w:r>
          <w:r w:rsidR="00F33C6A">
            <w:fldChar w:fldCharType="end"/>
          </w:r>
        </w:sdtContent>
      </w:sdt>
      <w:r w:rsidR="5B3B30B7">
        <w:t xml:space="preserve">. </w:t>
      </w:r>
      <w:r w:rsidR="639E930C">
        <w:t>I used this approach in my session</w:t>
      </w:r>
      <w:r w:rsidR="5329AF95">
        <w:t>,</w:t>
      </w:r>
      <w:r w:rsidR="61890E2A">
        <w:t xml:space="preserve"> where I</w:t>
      </w:r>
      <w:r w:rsidR="3804803E">
        <w:t xml:space="preserve"> designed it</w:t>
      </w:r>
      <w:r w:rsidR="61890E2A">
        <w:t xml:space="preserve"> in a way </w:t>
      </w:r>
      <w:r w:rsidR="3804803E">
        <w:t>t</w:t>
      </w:r>
      <w:r w:rsidR="246F7AAF">
        <w:t xml:space="preserve">o ensure </w:t>
      </w:r>
      <w:r w:rsidR="61890E2A">
        <w:t xml:space="preserve">staff could use it in their </w:t>
      </w:r>
      <w:r w:rsidR="237F014E">
        <w:t>practice</w:t>
      </w:r>
      <w:r w:rsidR="61890E2A">
        <w:t xml:space="preserve">. </w:t>
      </w:r>
      <w:r w:rsidR="70DA0067">
        <w:t xml:space="preserve">I since discovered I </w:t>
      </w:r>
      <w:r w:rsidR="048D462F">
        <w:t xml:space="preserve">had </w:t>
      </w:r>
      <w:r w:rsidR="701966AF">
        <w:t>a</w:t>
      </w:r>
      <w:r w:rsidR="70DA0067">
        <w:t>dopted</w:t>
      </w:r>
      <w:r w:rsidR="1D07DE03">
        <w:t xml:space="preserve"> a</w:t>
      </w:r>
      <w:r w:rsidR="701966AF">
        <w:t>n explicit</w:t>
      </w:r>
      <w:r w:rsidR="1D07DE03">
        <w:t xml:space="preserve"> modelling approach</w:t>
      </w:r>
      <w:r w:rsidR="53E6A871">
        <w:t xml:space="preserve"> through ‘connecting exemplary behaviour with theory’</w:t>
      </w:r>
      <w:r w:rsidR="53E6A871" w:rsidRPr="005348AA">
        <w:rPr>
          <w:rFonts w:eastAsia="Calibri"/>
        </w:rPr>
        <w:t xml:space="preserve"> </w:t>
      </w:r>
      <w:sdt>
        <w:sdtPr>
          <w:rPr>
            <w:rFonts w:eastAsia="Calibri"/>
          </w:rPr>
          <w:id w:val="-177121327"/>
          <w:citation/>
        </w:sdtPr>
        <w:sdtContent>
          <w:r w:rsidR="005348AA">
            <w:rPr>
              <w:rFonts w:eastAsia="Calibri"/>
            </w:rPr>
            <w:fldChar w:fldCharType="begin"/>
          </w:r>
          <w:r w:rsidR="005348AA">
            <w:rPr>
              <w:rFonts w:eastAsia="Calibri"/>
            </w:rPr>
            <w:instrText xml:space="preserve">CITATION Avi191 \p 157 \l 2057 </w:instrText>
          </w:r>
          <w:r w:rsidR="005348AA">
            <w:rPr>
              <w:rFonts w:eastAsia="Calibri"/>
            </w:rPr>
            <w:fldChar w:fldCharType="separate"/>
          </w:r>
          <w:r w:rsidR="00C003AA" w:rsidRPr="00C003AA">
            <w:rPr>
              <w:rFonts w:eastAsia="Calibri"/>
              <w:noProof/>
            </w:rPr>
            <w:t>(Avis, et al., 2019, p. 157)</w:t>
          </w:r>
          <w:r w:rsidR="005348AA">
            <w:rPr>
              <w:rFonts w:eastAsia="Calibri"/>
            </w:rPr>
            <w:fldChar w:fldCharType="end"/>
          </w:r>
        </w:sdtContent>
      </w:sdt>
      <w:r w:rsidR="53E6A871">
        <w:t xml:space="preserve">. </w:t>
      </w:r>
      <w:r w:rsidR="16EC0BD2">
        <w:t xml:space="preserve">I </w:t>
      </w:r>
      <w:r w:rsidR="53E6A871">
        <w:t xml:space="preserve">achieved this through </w:t>
      </w:r>
      <w:r w:rsidR="16EC0BD2">
        <w:t>modell</w:t>
      </w:r>
      <w:r w:rsidR="53E6A871">
        <w:t>ing</w:t>
      </w:r>
      <w:r w:rsidR="16EC0BD2">
        <w:t xml:space="preserve"> a method, </w:t>
      </w:r>
      <w:r w:rsidR="237F014E">
        <w:t>discussed</w:t>
      </w:r>
      <w:r w:rsidR="4EFDB04D">
        <w:t xml:space="preserve"> </w:t>
      </w:r>
      <w:r w:rsidR="427892EC">
        <w:t>the underpinning theor</w:t>
      </w:r>
      <w:r w:rsidR="5A0B9611">
        <w:t>y</w:t>
      </w:r>
      <w:r w:rsidR="427892EC">
        <w:t xml:space="preserve">, and </w:t>
      </w:r>
      <w:r w:rsidR="5A0B9611">
        <w:t xml:space="preserve">demonstrated </w:t>
      </w:r>
      <w:r w:rsidR="427892EC">
        <w:t xml:space="preserve">how </w:t>
      </w:r>
      <w:r w:rsidR="39A6C0F3">
        <w:t xml:space="preserve">staff </w:t>
      </w:r>
      <w:r w:rsidR="427892EC">
        <w:t>could adopt and adapt it</w:t>
      </w:r>
      <w:r w:rsidR="6520A1BB">
        <w:rPr>
          <w:rFonts w:eastAsia="Calibri"/>
        </w:rPr>
        <w:t>.</w:t>
      </w:r>
      <w:r w:rsidR="00521020">
        <w:rPr>
          <w:rFonts w:eastAsia="Calibri"/>
        </w:rPr>
        <w:t xml:space="preserve"> I </w:t>
      </w:r>
      <w:r w:rsidR="00521020">
        <w:rPr>
          <w:rFonts w:eastAsia="Calibri"/>
        </w:rPr>
        <w:lastRenderedPageBreak/>
        <w:t xml:space="preserve">found this to be </w:t>
      </w:r>
      <w:r w:rsidR="005A7B6D">
        <w:rPr>
          <w:rFonts w:eastAsia="Calibri"/>
        </w:rPr>
        <w:t>useful in the session to improve engagement and is something I will use more often in my lesson planning.</w:t>
      </w:r>
    </w:p>
    <w:p w14:paraId="36DB349A" w14:textId="0C26288C" w:rsidR="006062DD" w:rsidRDefault="00270B8C" w:rsidP="002111CE">
      <w:pPr>
        <w:ind w:left="426"/>
        <w:rPr>
          <w:rFonts w:cstheme="minorHAnsi"/>
        </w:rPr>
      </w:pPr>
      <w:r>
        <w:rPr>
          <w:rFonts w:cstheme="minorHAnsi"/>
        </w:rPr>
        <w:t xml:space="preserve">The lecturer during session </w:t>
      </w:r>
      <w:r w:rsidR="005770EF">
        <w:rPr>
          <w:rFonts w:cstheme="minorHAnsi"/>
        </w:rPr>
        <w:t>two</w:t>
      </w:r>
      <w:r>
        <w:rPr>
          <w:rFonts w:cstheme="minorHAnsi"/>
        </w:rPr>
        <w:t xml:space="preserve"> used </w:t>
      </w:r>
      <w:r w:rsidR="00393545">
        <w:rPr>
          <w:rFonts w:cstheme="minorHAnsi"/>
        </w:rPr>
        <w:t>open-ended</w:t>
      </w:r>
      <w:r w:rsidR="00DC4618">
        <w:rPr>
          <w:rFonts w:cstheme="minorHAnsi"/>
        </w:rPr>
        <w:t xml:space="preserve"> </w:t>
      </w:r>
      <w:r>
        <w:rPr>
          <w:rFonts w:cstheme="minorHAnsi"/>
        </w:rPr>
        <w:t>question</w:t>
      </w:r>
      <w:r w:rsidR="00DC4618">
        <w:rPr>
          <w:rFonts w:cstheme="minorHAnsi"/>
        </w:rPr>
        <w:t>s</w:t>
      </w:r>
      <w:r w:rsidR="00C65324">
        <w:rPr>
          <w:rFonts w:cstheme="minorHAnsi"/>
        </w:rPr>
        <w:t>.</w:t>
      </w:r>
      <w:r w:rsidR="00DC4618">
        <w:rPr>
          <w:rFonts w:cstheme="minorHAnsi"/>
        </w:rPr>
        <w:t xml:space="preserve"> According to Cox, et al. </w:t>
      </w:r>
      <w:sdt>
        <w:sdtPr>
          <w:rPr>
            <w:rFonts w:cstheme="minorHAnsi"/>
          </w:rPr>
          <w:id w:val="1293938262"/>
          <w:citation/>
        </w:sdtPr>
        <w:sdtContent>
          <w:r w:rsidR="00DC4618">
            <w:rPr>
              <w:rFonts w:cstheme="minorHAnsi"/>
            </w:rPr>
            <w:fldChar w:fldCharType="begin"/>
          </w:r>
          <w:r w:rsidR="00E74C0D">
            <w:rPr>
              <w:rFonts w:cstheme="minorHAnsi"/>
            </w:rPr>
            <w:instrText xml:space="preserve">CITATION Cox18 \p 317-8 \n  \l 2057 </w:instrText>
          </w:r>
          <w:r w:rsidR="00DC4618">
            <w:rPr>
              <w:rFonts w:cstheme="minorHAnsi"/>
            </w:rPr>
            <w:fldChar w:fldCharType="separate"/>
          </w:r>
          <w:r w:rsidR="00C003AA" w:rsidRPr="00C003AA">
            <w:rPr>
              <w:rFonts w:cstheme="minorHAnsi"/>
              <w:noProof/>
            </w:rPr>
            <w:t>(2018, pp. 317-8)</w:t>
          </w:r>
          <w:r w:rsidR="00DC4618">
            <w:rPr>
              <w:rFonts w:cstheme="minorHAnsi"/>
            </w:rPr>
            <w:fldChar w:fldCharType="end"/>
          </w:r>
        </w:sdtContent>
      </w:sdt>
      <w:r w:rsidR="00DC4618">
        <w:rPr>
          <w:rFonts w:cstheme="minorHAnsi"/>
        </w:rPr>
        <w:t>, this is a form of coaching</w:t>
      </w:r>
      <w:r w:rsidR="00A71878">
        <w:rPr>
          <w:rFonts w:cstheme="minorHAnsi"/>
        </w:rPr>
        <w:t xml:space="preserve"> and can help the [student] </w:t>
      </w:r>
      <w:r w:rsidR="00E5688B">
        <w:rPr>
          <w:rFonts w:cstheme="minorHAnsi"/>
        </w:rPr>
        <w:t>reflect on their experience</w:t>
      </w:r>
      <w:r w:rsidR="004E5751">
        <w:rPr>
          <w:rFonts w:cstheme="minorHAnsi"/>
        </w:rPr>
        <w:t xml:space="preserve">, </w:t>
      </w:r>
      <w:r w:rsidR="00CD06BF">
        <w:rPr>
          <w:rFonts w:cstheme="minorHAnsi"/>
        </w:rPr>
        <w:t>build confidence, motivation</w:t>
      </w:r>
      <w:r w:rsidR="00620B60">
        <w:rPr>
          <w:rFonts w:cstheme="minorHAnsi"/>
        </w:rPr>
        <w:t>, self-efficacy and facilitate deep learning.</w:t>
      </w:r>
      <w:r w:rsidR="00235D03">
        <w:rPr>
          <w:rFonts w:cstheme="minorHAnsi"/>
        </w:rPr>
        <w:t xml:space="preserve"> This is </w:t>
      </w:r>
      <w:r w:rsidR="0006222C">
        <w:rPr>
          <w:rFonts w:cstheme="minorHAnsi"/>
        </w:rPr>
        <w:t>a strategy</w:t>
      </w:r>
      <w:r w:rsidR="00235D03">
        <w:rPr>
          <w:rFonts w:cstheme="minorHAnsi"/>
        </w:rPr>
        <w:t xml:space="preserve"> I have started to adopt as </w:t>
      </w:r>
      <w:r w:rsidR="005F5B99">
        <w:rPr>
          <w:rFonts w:cstheme="minorHAnsi"/>
        </w:rPr>
        <w:t>it</w:t>
      </w:r>
      <w:r w:rsidR="00235D03">
        <w:rPr>
          <w:rFonts w:cstheme="minorHAnsi"/>
        </w:rPr>
        <w:t xml:space="preserve"> is an effective </w:t>
      </w:r>
      <w:r w:rsidR="00D42CE6">
        <w:rPr>
          <w:rFonts w:cstheme="minorHAnsi"/>
        </w:rPr>
        <w:t>andragogical</w:t>
      </w:r>
      <w:r w:rsidR="00660525">
        <w:rPr>
          <w:rFonts w:cstheme="minorHAnsi"/>
        </w:rPr>
        <w:t xml:space="preserve"> approach through </w:t>
      </w:r>
      <w:r w:rsidR="00D42CE6">
        <w:rPr>
          <w:rFonts w:cstheme="minorHAnsi"/>
        </w:rPr>
        <w:t xml:space="preserve">recognising </w:t>
      </w:r>
      <w:r w:rsidR="00FE0688">
        <w:rPr>
          <w:rFonts w:cstheme="minorHAnsi"/>
        </w:rPr>
        <w:t>students’</w:t>
      </w:r>
      <w:r w:rsidR="00D42CE6">
        <w:rPr>
          <w:rFonts w:cstheme="minorHAnsi"/>
        </w:rPr>
        <w:t xml:space="preserve"> prior knowledge </w:t>
      </w:r>
      <w:sdt>
        <w:sdtPr>
          <w:rPr>
            <w:rFonts w:cstheme="minorHAnsi"/>
          </w:rPr>
          <w:id w:val="127126310"/>
          <w:citation/>
        </w:sdtPr>
        <w:sdtContent>
          <w:r w:rsidR="00D42CE6">
            <w:rPr>
              <w:rFonts w:cstheme="minorHAnsi"/>
            </w:rPr>
            <w:fldChar w:fldCharType="begin"/>
          </w:r>
          <w:r w:rsidR="00D42CE6">
            <w:rPr>
              <w:rFonts w:cstheme="minorHAnsi"/>
            </w:rPr>
            <w:instrText xml:space="preserve"> CITATION The20 \l 2057 </w:instrText>
          </w:r>
          <w:r w:rsidR="00D42CE6">
            <w:rPr>
              <w:rFonts w:cstheme="minorHAnsi"/>
            </w:rPr>
            <w:fldChar w:fldCharType="separate"/>
          </w:r>
          <w:r w:rsidR="00C003AA" w:rsidRPr="00C003AA">
            <w:rPr>
              <w:rFonts w:cstheme="minorHAnsi"/>
              <w:noProof/>
            </w:rPr>
            <w:t>(Knowles, et al., 2020)</w:t>
          </w:r>
          <w:r w:rsidR="00D42CE6">
            <w:rPr>
              <w:rFonts w:cstheme="minorHAnsi"/>
            </w:rPr>
            <w:fldChar w:fldCharType="end"/>
          </w:r>
        </w:sdtContent>
      </w:sdt>
      <w:r w:rsidR="004F318A">
        <w:rPr>
          <w:rFonts w:cstheme="minorHAnsi"/>
        </w:rPr>
        <w:t xml:space="preserve">. </w:t>
      </w:r>
      <w:r w:rsidR="00441187">
        <w:rPr>
          <w:rFonts w:cstheme="minorHAnsi"/>
        </w:rPr>
        <w:t xml:space="preserve">According to Avis, et al. </w:t>
      </w:r>
      <w:sdt>
        <w:sdtPr>
          <w:rPr>
            <w:rFonts w:cstheme="minorHAnsi"/>
          </w:rPr>
          <w:id w:val="272673523"/>
          <w:citation/>
        </w:sdtPr>
        <w:sdtContent>
          <w:r w:rsidR="00441187">
            <w:rPr>
              <w:rFonts w:cstheme="minorHAnsi"/>
            </w:rPr>
            <w:fldChar w:fldCharType="begin"/>
          </w:r>
          <w:r w:rsidR="00441187">
            <w:rPr>
              <w:rFonts w:cstheme="minorHAnsi"/>
            </w:rPr>
            <w:instrText xml:space="preserve">CITATION Avi191 \p 144 \n  \l 2057 </w:instrText>
          </w:r>
          <w:r w:rsidR="00441187">
            <w:rPr>
              <w:rFonts w:cstheme="minorHAnsi"/>
            </w:rPr>
            <w:fldChar w:fldCharType="separate"/>
          </w:r>
          <w:r w:rsidR="00C003AA" w:rsidRPr="00C003AA">
            <w:rPr>
              <w:rFonts w:cstheme="minorHAnsi"/>
              <w:noProof/>
            </w:rPr>
            <w:t>(2019, p. 144)</w:t>
          </w:r>
          <w:r w:rsidR="00441187">
            <w:rPr>
              <w:rFonts w:cstheme="minorHAnsi"/>
            </w:rPr>
            <w:fldChar w:fldCharType="end"/>
          </w:r>
        </w:sdtContent>
      </w:sdt>
      <w:r w:rsidR="00441187">
        <w:rPr>
          <w:rFonts w:cstheme="minorHAnsi"/>
        </w:rPr>
        <w:t xml:space="preserve">, </w:t>
      </w:r>
      <w:r w:rsidR="00EA342D">
        <w:rPr>
          <w:rFonts w:cstheme="minorHAnsi"/>
        </w:rPr>
        <w:t>teachers should avoid nominating someone before asking question</w:t>
      </w:r>
      <w:r w:rsidR="004E5751">
        <w:rPr>
          <w:rFonts w:cstheme="minorHAnsi"/>
        </w:rPr>
        <w:t>s</w:t>
      </w:r>
      <w:r w:rsidR="00EA342D">
        <w:rPr>
          <w:rFonts w:cstheme="minorHAnsi"/>
        </w:rPr>
        <w:t xml:space="preserve"> as it can lead to others switching off.</w:t>
      </w:r>
      <w:r w:rsidR="00387CA5">
        <w:rPr>
          <w:rFonts w:cstheme="minorHAnsi"/>
        </w:rPr>
        <w:t xml:space="preserve"> </w:t>
      </w:r>
      <w:r w:rsidR="00F660FE">
        <w:rPr>
          <w:rFonts w:cstheme="minorHAnsi"/>
        </w:rPr>
        <w:t>T</w:t>
      </w:r>
      <w:r w:rsidR="00387CA5">
        <w:rPr>
          <w:rFonts w:cstheme="minorHAnsi"/>
        </w:rPr>
        <w:t>he lecturer</w:t>
      </w:r>
      <w:r w:rsidR="00EA342D">
        <w:rPr>
          <w:rFonts w:cstheme="minorHAnsi"/>
        </w:rPr>
        <w:t xml:space="preserve"> </w:t>
      </w:r>
      <w:r w:rsidR="00387CA5">
        <w:rPr>
          <w:rFonts w:cstheme="minorHAnsi"/>
        </w:rPr>
        <w:t>avoided this through using</w:t>
      </w:r>
      <w:r w:rsidR="00EA342D">
        <w:rPr>
          <w:rFonts w:cstheme="minorHAnsi"/>
        </w:rPr>
        <w:t xml:space="preserve"> </w:t>
      </w:r>
      <w:r w:rsidR="002545DC">
        <w:rPr>
          <w:rFonts w:cstheme="minorHAnsi"/>
        </w:rPr>
        <w:t>a</w:t>
      </w:r>
      <w:r w:rsidR="00387CA5">
        <w:rPr>
          <w:rFonts w:cstheme="minorHAnsi"/>
        </w:rPr>
        <w:t>n online</w:t>
      </w:r>
      <w:r w:rsidR="00EA342D">
        <w:rPr>
          <w:rFonts w:cstheme="minorHAnsi"/>
        </w:rPr>
        <w:t xml:space="preserve"> random name generator</w:t>
      </w:r>
      <w:r w:rsidR="00387CA5">
        <w:rPr>
          <w:rFonts w:cstheme="minorHAnsi"/>
        </w:rPr>
        <w:t>. This required</w:t>
      </w:r>
      <w:r w:rsidR="00EA342D">
        <w:rPr>
          <w:rFonts w:cstheme="minorHAnsi"/>
        </w:rPr>
        <w:t xml:space="preserve"> students </w:t>
      </w:r>
      <w:r w:rsidR="00387CA5">
        <w:rPr>
          <w:rFonts w:cstheme="minorHAnsi"/>
        </w:rPr>
        <w:t>t</w:t>
      </w:r>
      <w:r w:rsidR="00EA342D">
        <w:rPr>
          <w:rFonts w:cstheme="minorHAnsi"/>
        </w:rPr>
        <w:t>o think of an answer</w:t>
      </w:r>
      <w:r w:rsidR="00B21EB3">
        <w:rPr>
          <w:rFonts w:cstheme="minorHAnsi"/>
        </w:rPr>
        <w:t xml:space="preserve"> </w:t>
      </w:r>
      <w:r w:rsidR="003D6F61">
        <w:rPr>
          <w:rFonts w:cstheme="minorHAnsi"/>
        </w:rPr>
        <w:t>whilst waiting for a name to be chosen</w:t>
      </w:r>
      <w:r w:rsidR="00B21EB3">
        <w:rPr>
          <w:rFonts w:cstheme="minorHAnsi"/>
        </w:rPr>
        <w:t xml:space="preserve">. This is an effective method </w:t>
      </w:r>
      <w:r w:rsidR="002E5FAE">
        <w:rPr>
          <w:rFonts w:cstheme="minorHAnsi"/>
        </w:rPr>
        <w:t>to boost student engagement</w:t>
      </w:r>
      <w:r w:rsidR="002E5FAE" w:rsidRPr="002E5FAE">
        <w:t xml:space="preserve"> </w:t>
      </w:r>
      <w:sdt>
        <w:sdtPr>
          <w:id w:val="1543330858"/>
          <w:citation/>
        </w:sdtPr>
        <w:sdtContent>
          <w:r w:rsidR="002E5FAE">
            <w:fldChar w:fldCharType="begin"/>
          </w:r>
          <w:r w:rsidR="002E5FAE">
            <w:instrText xml:space="preserve">CITATION The20 \p 248 \l 2057 </w:instrText>
          </w:r>
          <w:r w:rsidR="002E5FAE">
            <w:fldChar w:fldCharType="separate"/>
          </w:r>
          <w:r w:rsidR="00C003AA" w:rsidRPr="00C003AA">
            <w:rPr>
              <w:noProof/>
            </w:rPr>
            <w:t>(Knowles, et al., 2020, p. 248)</w:t>
          </w:r>
          <w:r w:rsidR="002E5FAE">
            <w:fldChar w:fldCharType="end"/>
          </w:r>
        </w:sdtContent>
      </w:sdt>
      <w:r w:rsidR="002E5FAE">
        <w:rPr>
          <w:rFonts w:cstheme="minorHAnsi"/>
        </w:rPr>
        <w:t xml:space="preserve"> and</w:t>
      </w:r>
      <w:r w:rsidR="00B21EB3">
        <w:rPr>
          <w:rFonts w:cstheme="minorHAnsi"/>
        </w:rPr>
        <w:t xml:space="preserve"> is something I will adopt in the future</w:t>
      </w:r>
      <w:r w:rsidR="002E5FAE">
        <w:rPr>
          <w:rFonts w:cstheme="minorHAnsi"/>
        </w:rPr>
        <w:t>.</w:t>
      </w:r>
      <w:r w:rsidR="00B21EB3">
        <w:rPr>
          <w:rFonts w:cstheme="minorHAnsi"/>
        </w:rPr>
        <w:t xml:space="preserve"> </w:t>
      </w:r>
      <w:r w:rsidR="003D6F61">
        <w:rPr>
          <w:rFonts w:cstheme="minorHAnsi"/>
        </w:rPr>
        <w:t>This approach also</w:t>
      </w:r>
      <w:r w:rsidR="006D0FAC">
        <w:rPr>
          <w:rFonts w:cstheme="minorHAnsi"/>
        </w:rPr>
        <w:t xml:space="preserve"> uses instructional technology to boost student engagement </w:t>
      </w:r>
      <w:sdt>
        <w:sdtPr>
          <w:rPr>
            <w:rFonts w:cstheme="minorHAnsi"/>
          </w:rPr>
          <w:id w:val="258492137"/>
          <w:citation/>
        </w:sdtPr>
        <w:sdtContent>
          <w:r w:rsidR="006D0FAC">
            <w:rPr>
              <w:rFonts w:cstheme="minorHAnsi"/>
            </w:rPr>
            <w:fldChar w:fldCharType="begin"/>
          </w:r>
          <w:r w:rsidR="006D0FAC">
            <w:rPr>
              <w:rFonts w:cstheme="minorHAnsi"/>
            </w:rPr>
            <w:instrText xml:space="preserve"> CITATION The20 \l 2057 </w:instrText>
          </w:r>
          <w:r w:rsidR="006D0FAC">
            <w:rPr>
              <w:rFonts w:cstheme="minorHAnsi"/>
            </w:rPr>
            <w:fldChar w:fldCharType="separate"/>
          </w:r>
          <w:r w:rsidR="00C003AA" w:rsidRPr="00C003AA">
            <w:rPr>
              <w:rFonts w:cstheme="minorHAnsi"/>
              <w:noProof/>
            </w:rPr>
            <w:t>(Knowles, et al., 2020)</w:t>
          </w:r>
          <w:r w:rsidR="006D0FAC">
            <w:rPr>
              <w:rFonts w:cstheme="minorHAnsi"/>
            </w:rPr>
            <w:fldChar w:fldCharType="end"/>
          </w:r>
        </w:sdtContent>
      </w:sdt>
      <w:r w:rsidR="003D6F61">
        <w:rPr>
          <w:rFonts w:cstheme="minorHAnsi"/>
        </w:rPr>
        <w:t>, which</w:t>
      </w:r>
      <w:r w:rsidR="006D0FAC">
        <w:rPr>
          <w:rFonts w:cstheme="minorHAnsi"/>
        </w:rPr>
        <w:t xml:space="preserve"> aligns </w:t>
      </w:r>
      <w:r w:rsidR="005C56F3">
        <w:rPr>
          <w:rFonts w:cstheme="minorHAnsi"/>
        </w:rPr>
        <w:t xml:space="preserve">to K4 of the UKPSF in </w:t>
      </w:r>
      <w:r w:rsidR="005C56F3">
        <w:t xml:space="preserve">using appropriate learning technologies </w:t>
      </w:r>
      <w:sdt>
        <w:sdtPr>
          <w:id w:val="592898847"/>
          <w:citation/>
        </w:sdtPr>
        <w:sdtContent>
          <w:r w:rsidR="005C56F3">
            <w:fldChar w:fldCharType="begin"/>
          </w:r>
          <w:r w:rsidR="005C56F3">
            <w:instrText xml:space="preserve"> CITATION Adv11 \l 2057 </w:instrText>
          </w:r>
          <w:r w:rsidR="005C56F3">
            <w:fldChar w:fldCharType="separate"/>
          </w:r>
          <w:r w:rsidR="00C003AA" w:rsidRPr="00C003AA">
            <w:rPr>
              <w:noProof/>
            </w:rPr>
            <w:t>(Advance HE, 2011)</w:t>
          </w:r>
          <w:r w:rsidR="005C56F3">
            <w:fldChar w:fldCharType="end"/>
          </w:r>
        </w:sdtContent>
      </w:sdt>
      <w:r w:rsidR="005C56F3">
        <w:t>.</w:t>
      </w:r>
    </w:p>
    <w:p w14:paraId="113A4617" w14:textId="77777777" w:rsidR="002111CE" w:rsidRPr="002111CE" w:rsidRDefault="002111CE" w:rsidP="002111CE">
      <w:pPr>
        <w:ind w:left="426"/>
        <w:rPr>
          <w:rFonts w:cstheme="minorHAnsi"/>
        </w:rPr>
      </w:pPr>
    </w:p>
    <w:p w14:paraId="09DCA6FA" w14:textId="6DEA8C97" w:rsidR="00E92846" w:rsidRDefault="00E92846" w:rsidP="00016002">
      <w:pPr>
        <w:pStyle w:val="Heading2"/>
        <w:numPr>
          <w:ilvl w:val="0"/>
          <w:numId w:val="6"/>
        </w:numPr>
        <w:ind w:left="426"/>
      </w:pPr>
      <w:bookmarkStart w:id="9" w:name="_Toc133270065"/>
      <w:r>
        <w:t>Conclusion</w:t>
      </w:r>
      <w:bookmarkEnd w:id="9"/>
    </w:p>
    <w:p w14:paraId="12D3A445" w14:textId="70ABFE2A" w:rsidR="00B0357B" w:rsidRDefault="00B0357B" w:rsidP="00B0357B"/>
    <w:p w14:paraId="11428EB1" w14:textId="21DB7F39" w:rsidR="00B0357B" w:rsidRDefault="00FA5A9D" w:rsidP="008E32AE">
      <w:pPr>
        <w:ind w:left="426"/>
      </w:pPr>
      <w:r>
        <w:t>Brookfield (2017, as cited in Robinson, 2019</w:t>
      </w:r>
      <w:r w:rsidR="00B94F2F">
        <w:t>, p.104</w:t>
      </w:r>
      <w:r>
        <w:t xml:space="preserve">), states that </w:t>
      </w:r>
      <w:r w:rsidR="002F0C15">
        <w:t>‘no teacher can ultimately control what happens in the classroom’</w:t>
      </w:r>
      <w:r w:rsidR="00C06416">
        <w:t>,</w:t>
      </w:r>
      <w:r w:rsidR="00AF297F">
        <w:t xml:space="preserve"> </w:t>
      </w:r>
      <w:r w:rsidR="002F0C15">
        <w:t xml:space="preserve">and that strategies such as reflection </w:t>
      </w:r>
      <w:r w:rsidR="00DA1044">
        <w:t>can</w:t>
      </w:r>
      <w:r w:rsidR="00F751DA">
        <w:t xml:space="preserve"> improve practice and avoid making the same mistakes </w:t>
      </w:r>
      <w:sdt>
        <w:sdtPr>
          <w:id w:val="-1288351908"/>
          <w:citation/>
        </w:sdtPr>
        <w:sdtContent>
          <w:r w:rsidR="00B94F2F">
            <w:fldChar w:fldCharType="begin"/>
          </w:r>
          <w:r w:rsidR="00B94F2F">
            <w:instrText xml:space="preserve">CITATION Rob19 \p 102 \l 2057 </w:instrText>
          </w:r>
          <w:r w:rsidR="00B94F2F">
            <w:fldChar w:fldCharType="separate"/>
          </w:r>
          <w:r w:rsidR="00C003AA" w:rsidRPr="00C003AA">
            <w:rPr>
              <w:noProof/>
            </w:rPr>
            <w:t>(Robinson, 2019, p. 102)</w:t>
          </w:r>
          <w:r w:rsidR="00B94F2F">
            <w:fldChar w:fldCharType="end"/>
          </w:r>
        </w:sdtContent>
      </w:sdt>
      <w:r w:rsidR="00903993">
        <w:t xml:space="preserve">. </w:t>
      </w:r>
      <w:r w:rsidR="004F74E3">
        <w:t>T</w:t>
      </w:r>
      <w:r w:rsidR="001112E2">
        <w:t xml:space="preserve">his </w:t>
      </w:r>
      <w:r w:rsidR="00D85373">
        <w:t xml:space="preserve">experience </w:t>
      </w:r>
      <w:r w:rsidR="001112E2">
        <w:t>has helped support my development</w:t>
      </w:r>
      <w:r w:rsidR="003013A6">
        <w:t xml:space="preserve"> and</w:t>
      </w:r>
      <w:r w:rsidR="00F738FC">
        <w:rPr>
          <w:shd w:val="clear" w:color="auto" w:fill="FFFFFF"/>
        </w:rPr>
        <w:t xml:space="preserve"> aligns to K2 of the UKPSF</w:t>
      </w:r>
      <w:r w:rsidR="00365FF4">
        <w:rPr>
          <w:shd w:val="clear" w:color="auto" w:fill="FFFFFF"/>
        </w:rPr>
        <w:t xml:space="preserve"> </w:t>
      </w:r>
      <w:sdt>
        <w:sdtPr>
          <w:rPr>
            <w:shd w:val="clear" w:color="auto" w:fill="FFFFFF"/>
          </w:rPr>
          <w:id w:val="1261876665"/>
          <w:citation/>
        </w:sdtPr>
        <w:sdtContent>
          <w:r w:rsidR="00365FF4">
            <w:rPr>
              <w:shd w:val="clear" w:color="auto" w:fill="FFFFFF"/>
            </w:rPr>
            <w:fldChar w:fldCharType="begin"/>
          </w:r>
          <w:r w:rsidR="00365FF4">
            <w:rPr>
              <w:shd w:val="clear" w:color="auto" w:fill="FFFFFF"/>
            </w:rPr>
            <w:instrText xml:space="preserve"> CITATION Adv11 \l 2057 </w:instrText>
          </w:r>
          <w:r w:rsidR="00365FF4">
            <w:rPr>
              <w:shd w:val="clear" w:color="auto" w:fill="FFFFFF"/>
            </w:rPr>
            <w:fldChar w:fldCharType="separate"/>
          </w:r>
          <w:r w:rsidR="00365FF4" w:rsidRPr="00365FF4">
            <w:rPr>
              <w:noProof/>
              <w:shd w:val="clear" w:color="auto" w:fill="FFFFFF"/>
            </w:rPr>
            <w:t>(Advance HE, 2011)</w:t>
          </w:r>
          <w:r w:rsidR="00365FF4">
            <w:rPr>
              <w:shd w:val="clear" w:color="auto" w:fill="FFFFFF"/>
            </w:rPr>
            <w:fldChar w:fldCharType="end"/>
          </w:r>
        </w:sdtContent>
      </w:sdt>
      <w:r w:rsidR="00F738FC">
        <w:rPr>
          <w:shd w:val="clear" w:color="auto" w:fill="FFFFFF"/>
        </w:rPr>
        <w:t xml:space="preserve">, where I can adopt </w:t>
      </w:r>
      <w:r w:rsidR="00F738FC">
        <w:t>appropriate methods within the subject area</w:t>
      </w:r>
      <w:r w:rsidR="00727303">
        <w:t>(s)</w:t>
      </w:r>
      <w:r w:rsidR="00F738FC">
        <w:t xml:space="preserve">. </w:t>
      </w:r>
      <w:r w:rsidR="001A5E37">
        <w:t xml:space="preserve">Robinson </w:t>
      </w:r>
      <w:sdt>
        <w:sdtPr>
          <w:id w:val="-96401402"/>
          <w:citation/>
        </w:sdtPr>
        <w:sdtContent>
          <w:r w:rsidR="001A5E37">
            <w:fldChar w:fldCharType="begin"/>
          </w:r>
          <w:r w:rsidR="001A5E37">
            <w:instrText xml:space="preserve">CITATION Rob19 \p 31 \n  \l 2057 </w:instrText>
          </w:r>
          <w:r w:rsidR="001A5E37">
            <w:fldChar w:fldCharType="separate"/>
          </w:r>
          <w:r w:rsidR="00C003AA" w:rsidRPr="00C003AA">
            <w:rPr>
              <w:noProof/>
            </w:rPr>
            <w:t>(2019, p. 31)</w:t>
          </w:r>
          <w:r w:rsidR="001A5E37">
            <w:fldChar w:fldCharType="end"/>
          </w:r>
        </w:sdtContent>
      </w:sdt>
      <w:r w:rsidR="001A5E37">
        <w:t xml:space="preserve"> suggests what might work for one session, might not work for another. </w:t>
      </w:r>
      <w:r w:rsidR="00F738FC">
        <w:t>The</w:t>
      </w:r>
      <w:r w:rsidR="001A5E37">
        <w:t xml:space="preserve">refore, </w:t>
      </w:r>
      <w:r w:rsidR="00D85373">
        <w:t>this opportunity</w:t>
      </w:r>
      <w:r w:rsidR="00F738FC">
        <w:t xml:space="preserve"> has allowed me to further develop my practice as aligned with A4, A5 and V3 where through continued professional development and research in subject areas and disciplines</w:t>
      </w:r>
      <w:r w:rsidR="00BE1E6C">
        <w:t>,</w:t>
      </w:r>
      <w:r w:rsidR="00F738FC">
        <w:t xml:space="preserve"> I am able to develop good pedagogical approaches through developing effective learning environments </w:t>
      </w:r>
      <w:sdt>
        <w:sdtPr>
          <w:id w:val="129143773"/>
          <w:citation/>
        </w:sdtPr>
        <w:sdtContent>
          <w:r w:rsidR="00F738FC">
            <w:fldChar w:fldCharType="begin"/>
          </w:r>
          <w:r w:rsidR="00F738FC">
            <w:instrText xml:space="preserve"> CITATION Adv11 \l 2057 </w:instrText>
          </w:r>
          <w:r w:rsidR="00F738FC">
            <w:fldChar w:fldCharType="separate"/>
          </w:r>
          <w:r w:rsidR="00C003AA" w:rsidRPr="00C003AA">
            <w:rPr>
              <w:noProof/>
            </w:rPr>
            <w:t>(Advance HE, 2011)</w:t>
          </w:r>
          <w:r w:rsidR="00F738FC">
            <w:fldChar w:fldCharType="end"/>
          </w:r>
        </w:sdtContent>
      </w:sdt>
      <w:r w:rsidR="00F738FC">
        <w:t>.</w:t>
      </w:r>
    </w:p>
    <w:p w14:paraId="34FF2BFF" w14:textId="77777777" w:rsidR="002111CE" w:rsidRPr="00B0357B" w:rsidRDefault="002111CE" w:rsidP="008E32AE">
      <w:pPr>
        <w:ind w:left="426"/>
      </w:pPr>
    </w:p>
    <w:p w14:paraId="46D3DFE9" w14:textId="37E5D264" w:rsidR="00A945EC" w:rsidRPr="00A945EC" w:rsidRDefault="00A945EC" w:rsidP="00A945EC">
      <w:pPr>
        <w:pStyle w:val="Heading2"/>
        <w:numPr>
          <w:ilvl w:val="0"/>
          <w:numId w:val="6"/>
        </w:numPr>
        <w:ind w:left="426"/>
      </w:pPr>
      <w:bookmarkStart w:id="10" w:name="_Toc133270066"/>
      <w:r>
        <w:t>Action plan</w:t>
      </w:r>
      <w:bookmarkEnd w:id="10"/>
    </w:p>
    <w:p w14:paraId="46B8B90E" w14:textId="1EF2CEC4" w:rsidR="00A71405" w:rsidRDefault="00A71405" w:rsidP="00A71405"/>
    <w:p w14:paraId="63F2FA36" w14:textId="39B0A6AC" w:rsidR="005E2420" w:rsidRPr="00A71405" w:rsidRDefault="005E2420" w:rsidP="005E2420">
      <w:pPr>
        <w:ind w:left="426"/>
      </w:pPr>
      <w:r>
        <w:rPr>
          <w:rStyle w:val="normaltextrun"/>
          <w:rFonts w:ascii="Calibri" w:hAnsi="Calibri" w:cs="Calibri"/>
          <w:color w:val="000000"/>
          <w:shd w:val="clear" w:color="auto" w:fill="FFFFFF"/>
        </w:rPr>
        <w:t>I have developed an action plan</w:t>
      </w:r>
      <w:r w:rsidR="004F6781">
        <w:rPr>
          <w:rStyle w:val="normaltextrun"/>
          <w:rFonts w:ascii="Calibri" w:hAnsi="Calibri" w:cs="Calibri"/>
          <w:color w:val="000000"/>
          <w:shd w:val="clear" w:color="auto" w:fill="FFFFFF"/>
        </w:rPr>
        <w:t>, which is available in</w:t>
      </w:r>
      <w:r w:rsidR="004366BA">
        <w:rPr>
          <w:rStyle w:val="normaltextrun"/>
          <w:rFonts w:ascii="Calibri" w:hAnsi="Calibri" w:cs="Calibri"/>
          <w:color w:val="000000"/>
          <w:shd w:val="clear" w:color="auto" w:fill="FFFFFF"/>
        </w:rPr>
        <w:t xml:space="preserve"> </w:t>
      </w:r>
      <w:r w:rsidR="00754493">
        <w:rPr>
          <w:rStyle w:val="normaltextrun"/>
          <w:rFonts w:ascii="Calibri" w:hAnsi="Calibri" w:cs="Calibri"/>
          <w:color w:val="000000"/>
          <w:shd w:val="clear" w:color="auto" w:fill="FFFFFF"/>
        </w:rPr>
        <w:t xml:space="preserve">Appendix </w:t>
      </w:r>
      <w:r w:rsidR="00C75A23">
        <w:rPr>
          <w:rStyle w:val="normaltextrun"/>
          <w:rFonts w:ascii="Calibri" w:hAnsi="Calibri" w:cs="Calibri"/>
          <w:color w:val="000000"/>
          <w:shd w:val="clear" w:color="auto" w:fill="FFFFFF"/>
        </w:rPr>
        <w:t>4</w:t>
      </w:r>
      <w:r w:rsidR="00754493">
        <w:rPr>
          <w:rStyle w:val="normaltextrun"/>
          <w:rFonts w:ascii="Calibri" w:hAnsi="Calibri" w:cs="Calibri"/>
          <w:color w:val="000000"/>
          <w:shd w:val="clear" w:color="auto" w:fill="FFFFFF"/>
        </w:rPr>
        <w:t xml:space="preserve"> </w:t>
      </w:r>
      <w:r w:rsidR="0040613D">
        <w:rPr>
          <w:rStyle w:val="normaltextrun"/>
          <w:rFonts w:ascii="Calibri" w:hAnsi="Calibri" w:cs="Calibri"/>
          <w:color w:val="000000"/>
          <w:shd w:val="clear" w:color="auto" w:fill="FFFFFF"/>
        </w:rPr>
        <w:t>below.</w:t>
      </w:r>
      <w:r>
        <w:rPr>
          <w:rStyle w:val="normaltextrun"/>
          <w:rFonts w:ascii="Calibri" w:hAnsi="Calibri" w:cs="Calibri"/>
          <w:color w:val="000000"/>
          <w:shd w:val="clear" w:color="auto" w:fill="FFFFFF"/>
        </w:rPr>
        <w:t xml:space="preserve"> The targets </w:t>
      </w:r>
      <w:r w:rsidR="00353F5E">
        <w:rPr>
          <w:rStyle w:val="normaltextrun"/>
          <w:rFonts w:ascii="Calibri" w:hAnsi="Calibri" w:cs="Calibri"/>
          <w:color w:val="000000"/>
          <w:shd w:val="clear" w:color="auto" w:fill="FFFFFF"/>
        </w:rPr>
        <w:t xml:space="preserve">have been developed from </w:t>
      </w:r>
      <w:r>
        <w:rPr>
          <w:rStyle w:val="normaltextrun"/>
          <w:rFonts w:ascii="Calibri" w:hAnsi="Calibri" w:cs="Calibri"/>
          <w:color w:val="000000"/>
          <w:shd w:val="clear" w:color="auto" w:fill="FFFFFF"/>
        </w:rPr>
        <w:t>lessons learned</w:t>
      </w:r>
      <w:r w:rsidR="00353F5E">
        <w:rPr>
          <w:rStyle w:val="normaltextrun"/>
          <w:rFonts w:ascii="Calibri" w:hAnsi="Calibri" w:cs="Calibri"/>
          <w:color w:val="000000"/>
          <w:shd w:val="clear" w:color="auto" w:fill="FFFFFF"/>
        </w:rPr>
        <w:t xml:space="preserve"> </w:t>
      </w:r>
      <w:r>
        <w:rPr>
          <w:rStyle w:val="normaltextrun"/>
          <w:rFonts w:ascii="Calibri" w:hAnsi="Calibri" w:cs="Calibri"/>
          <w:color w:val="000000"/>
          <w:shd w:val="clear" w:color="auto" w:fill="FFFFFF"/>
        </w:rPr>
        <w:t xml:space="preserve">and </w:t>
      </w:r>
      <w:r w:rsidR="004830EF">
        <w:rPr>
          <w:rStyle w:val="normaltextrun"/>
          <w:rFonts w:ascii="Calibri" w:hAnsi="Calibri" w:cs="Calibri"/>
          <w:color w:val="000000"/>
          <w:shd w:val="clear" w:color="auto" w:fill="FFFFFF"/>
        </w:rPr>
        <w:t xml:space="preserve">aligned to </w:t>
      </w:r>
      <w:r>
        <w:rPr>
          <w:rStyle w:val="normaltextrun"/>
          <w:rFonts w:ascii="Calibri" w:hAnsi="Calibri" w:cs="Calibri"/>
          <w:color w:val="000000"/>
          <w:shd w:val="clear" w:color="auto" w:fill="FFFFFF"/>
        </w:rPr>
        <w:t>the UKPSF</w:t>
      </w:r>
      <w:r w:rsidR="0014655B">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05322662"/>
          <w:citation/>
        </w:sdtPr>
        <w:sdtContent>
          <w:r w:rsidR="0014655B">
            <w:rPr>
              <w:rStyle w:val="normaltextrun"/>
              <w:rFonts w:ascii="Calibri" w:hAnsi="Calibri" w:cs="Calibri"/>
              <w:color w:val="000000"/>
              <w:shd w:val="clear" w:color="auto" w:fill="FFFFFF"/>
            </w:rPr>
            <w:fldChar w:fldCharType="begin"/>
          </w:r>
          <w:r w:rsidR="0014655B">
            <w:rPr>
              <w:rStyle w:val="normaltextrun"/>
              <w:rFonts w:ascii="Calibri" w:hAnsi="Calibri" w:cs="Calibri"/>
              <w:color w:val="000000"/>
              <w:shd w:val="clear" w:color="auto" w:fill="FFFFFF"/>
            </w:rPr>
            <w:instrText xml:space="preserve"> CITATION Adv11 \l 2057 </w:instrText>
          </w:r>
          <w:r w:rsidR="0014655B">
            <w:rPr>
              <w:rStyle w:val="normaltextrun"/>
              <w:rFonts w:ascii="Calibri" w:hAnsi="Calibri" w:cs="Calibri"/>
              <w:color w:val="000000"/>
              <w:shd w:val="clear" w:color="auto" w:fill="FFFFFF"/>
            </w:rPr>
            <w:fldChar w:fldCharType="separate"/>
          </w:r>
          <w:r w:rsidR="00C003AA" w:rsidRPr="00C003AA">
            <w:rPr>
              <w:rFonts w:ascii="Calibri" w:hAnsi="Calibri" w:cs="Calibri"/>
              <w:noProof/>
              <w:color w:val="000000"/>
              <w:shd w:val="clear" w:color="auto" w:fill="FFFFFF"/>
            </w:rPr>
            <w:t>(Advance HE, 2011)</w:t>
          </w:r>
          <w:r w:rsidR="0014655B">
            <w:rPr>
              <w:rStyle w:val="normaltextrun"/>
              <w:rFonts w:ascii="Calibri" w:hAnsi="Calibri" w:cs="Calibri"/>
              <w:color w:val="000000"/>
              <w:shd w:val="clear" w:color="auto" w:fill="FFFFFF"/>
            </w:rPr>
            <w:fldChar w:fldCharType="end"/>
          </w:r>
        </w:sdtContent>
      </w:sdt>
      <w:r w:rsidR="00B43F5E">
        <w:rPr>
          <w:rStyle w:val="normaltextrun"/>
          <w:rFonts w:ascii="Calibri" w:hAnsi="Calibri" w:cs="Calibri"/>
          <w:color w:val="000000"/>
          <w:shd w:val="clear" w:color="auto" w:fill="FFFFFF"/>
        </w:rPr>
        <w:t xml:space="preserve">. </w:t>
      </w:r>
    </w:p>
    <w:p w14:paraId="4DE8897B" w14:textId="52FBED8A" w:rsidR="00BF78B3" w:rsidRDefault="00BF78B3">
      <w:pPr>
        <w:rPr>
          <w:rFonts w:asciiTheme="majorHAnsi" w:eastAsiaTheme="majorEastAsia" w:hAnsiTheme="majorHAnsi" w:cstheme="majorBidi"/>
          <w:color w:val="2F5496" w:themeColor="accent1" w:themeShade="BF"/>
          <w:sz w:val="26"/>
          <w:szCs w:val="26"/>
        </w:rPr>
      </w:pPr>
      <w:r>
        <w:br w:type="page"/>
      </w:r>
    </w:p>
    <w:bookmarkStart w:id="11" w:name="_Toc133270067" w:displacedByCustomXml="next"/>
    <w:sdt>
      <w:sdtPr>
        <w:rPr>
          <w:rFonts w:asciiTheme="minorHAnsi" w:eastAsiaTheme="minorEastAsia" w:hAnsiTheme="minorHAnsi" w:cstheme="minorBidi"/>
          <w:color w:val="auto"/>
          <w:sz w:val="22"/>
          <w:szCs w:val="22"/>
        </w:rPr>
        <w:id w:val="607551135"/>
        <w:docPartObj>
          <w:docPartGallery w:val="Bibliographies"/>
          <w:docPartUnique/>
        </w:docPartObj>
      </w:sdtPr>
      <w:sdtContent>
        <w:p w14:paraId="1D7F4200" w14:textId="49B3CF0F" w:rsidR="00BF78B3" w:rsidRDefault="00BF78B3">
          <w:pPr>
            <w:pStyle w:val="Heading1"/>
          </w:pPr>
          <w:r w:rsidRPr="008D2643">
            <w:t>References</w:t>
          </w:r>
          <w:bookmarkEnd w:id="11"/>
        </w:p>
        <w:sdt>
          <w:sdtPr>
            <w:id w:val="-573587230"/>
            <w:bibliography/>
          </w:sdtPr>
          <w:sdtContent>
            <w:p w14:paraId="2FCA22AE" w14:textId="77777777" w:rsidR="00DE4443" w:rsidRDefault="00DE4443" w:rsidP="00C003AA">
              <w:pPr>
                <w:pStyle w:val="Bibliography"/>
              </w:pPr>
            </w:p>
            <w:p w14:paraId="0581485B" w14:textId="0BE6C96D" w:rsidR="00C003AA" w:rsidRDefault="00BF78B3" w:rsidP="00C003AA">
              <w:pPr>
                <w:pStyle w:val="Bibliography"/>
                <w:rPr>
                  <w:noProof/>
                  <w:sz w:val="24"/>
                  <w:szCs w:val="24"/>
                </w:rPr>
              </w:pPr>
              <w:r>
                <w:fldChar w:fldCharType="begin"/>
              </w:r>
              <w:r>
                <w:instrText xml:space="preserve"> BIBLIOGRAPHY </w:instrText>
              </w:r>
              <w:r>
                <w:fldChar w:fldCharType="separate"/>
              </w:r>
              <w:r w:rsidR="00C003AA">
                <w:rPr>
                  <w:noProof/>
                </w:rPr>
                <w:t xml:space="preserve">Advance HE, </w:t>
              </w:r>
              <w:r w:rsidR="00875ACB">
                <w:rPr>
                  <w:noProof/>
                </w:rPr>
                <w:t>(</w:t>
              </w:r>
              <w:r w:rsidR="00C003AA">
                <w:rPr>
                  <w:noProof/>
                </w:rPr>
                <w:t>2011</w:t>
              </w:r>
              <w:r w:rsidR="00875ACB">
                <w:rPr>
                  <w:noProof/>
                </w:rPr>
                <w:t>)</w:t>
              </w:r>
              <w:r w:rsidR="00C003AA">
                <w:rPr>
                  <w:noProof/>
                </w:rPr>
                <w:t xml:space="preserve">. </w:t>
              </w:r>
              <w:r w:rsidR="00C003AA">
                <w:rPr>
                  <w:i/>
                  <w:iCs/>
                  <w:noProof/>
                </w:rPr>
                <w:t xml:space="preserve">The UK Professional Standards Framework for teaching and supporting learning in higher education. </w:t>
              </w:r>
              <w:r w:rsidR="00C003AA">
                <w:rPr>
                  <w:noProof/>
                </w:rPr>
                <w:t xml:space="preserve">[Online] </w:t>
              </w:r>
              <w:r w:rsidR="00C003AA">
                <w:rPr>
                  <w:noProof/>
                </w:rPr>
                <w:br/>
                <w:t xml:space="preserve">Available at: </w:t>
              </w:r>
              <w:r w:rsidR="00C003AA">
                <w:rPr>
                  <w:noProof/>
                  <w:u w:val="single"/>
                </w:rPr>
                <w:t>https://www.advance-he.ac.uk/knowledge-hub/ukpsf-2011-summary-document</w:t>
              </w:r>
              <w:r w:rsidR="00C003AA">
                <w:rPr>
                  <w:noProof/>
                </w:rPr>
                <w:br/>
                <w:t>[Accessed September 2022].</w:t>
              </w:r>
            </w:p>
            <w:p w14:paraId="4BC17BE9" w14:textId="69F1B6A7" w:rsidR="00C003AA" w:rsidRDefault="00C003AA" w:rsidP="00C003AA">
              <w:pPr>
                <w:pStyle w:val="Bibliography"/>
                <w:rPr>
                  <w:noProof/>
                </w:rPr>
              </w:pPr>
              <w:r>
                <w:rPr>
                  <w:noProof/>
                </w:rPr>
                <w:t xml:space="preserve">Avis, J., Fisher, R. &amp; Thompson, R., </w:t>
              </w:r>
              <w:r w:rsidR="00875ACB">
                <w:rPr>
                  <w:noProof/>
                </w:rPr>
                <w:t>(</w:t>
              </w:r>
              <w:r>
                <w:rPr>
                  <w:noProof/>
                </w:rPr>
                <w:t>2019</w:t>
              </w:r>
              <w:r w:rsidR="00875ACB">
                <w:rPr>
                  <w:noProof/>
                </w:rPr>
                <w:t>)</w:t>
              </w:r>
              <w:r>
                <w:rPr>
                  <w:noProof/>
                </w:rPr>
                <w:t xml:space="preserve">. </w:t>
              </w:r>
              <w:r>
                <w:rPr>
                  <w:i/>
                  <w:iCs/>
                  <w:noProof/>
                </w:rPr>
                <w:t xml:space="preserve">Teaching in lifelong learning : a guide to theory and practice. </w:t>
              </w:r>
              <w:r>
                <w:rPr>
                  <w:noProof/>
                </w:rPr>
                <w:t>3rd ed. London, England: Open University Press.</w:t>
              </w:r>
            </w:p>
            <w:p w14:paraId="58BB83F7" w14:textId="081F7B2A" w:rsidR="00C003AA" w:rsidRDefault="00C003AA" w:rsidP="00C003AA">
              <w:pPr>
                <w:pStyle w:val="Bibliography"/>
                <w:rPr>
                  <w:noProof/>
                </w:rPr>
              </w:pPr>
              <w:r>
                <w:rPr>
                  <w:noProof/>
                </w:rPr>
                <w:t xml:space="preserve">Brophy, J., </w:t>
              </w:r>
              <w:r w:rsidR="00875ACB">
                <w:rPr>
                  <w:noProof/>
                </w:rPr>
                <w:t>(</w:t>
              </w:r>
              <w:r>
                <w:rPr>
                  <w:noProof/>
                </w:rPr>
                <w:t>1983</w:t>
              </w:r>
              <w:r w:rsidR="00875ACB">
                <w:rPr>
                  <w:noProof/>
                </w:rPr>
                <w:t>)</w:t>
              </w:r>
              <w:r>
                <w:rPr>
                  <w:noProof/>
                </w:rPr>
                <w:t xml:space="preserve">. 'Classroom Organization and Management'. </w:t>
              </w:r>
              <w:r>
                <w:rPr>
                  <w:i/>
                  <w:iCs/>
                  <w:noProof/>
                </w:rPr>
                <w:t xml:space="preserve">The Elementary school journal, </w:t>
              </w:r>
              <w:r>
                <w:rPr>
                  <w:noProof/>
                </w:rPr>
                <w:t>83(4), pp. 265-285.</w:t>
              </w:r>
            </w:p>
            <w:p w14:paraId="2CC29145" w14:textId="2483AB67" w:rsidR="00C003AA" w:rsidRDefault="00C003AA" w:rsidP="00C003AA">
              <w:pPr>
                <w:pStyle w:val="Bibliography"/>
                <w:rPr>
                  <w:noProof/>
                </w:rPr>
              </w:pPr>
              <w:r>
                <w:rPr>
                  <w:noProof/>
                </w:rPr>
                <w:t xml:space="preserve">Brophy, J., </w:t>
              </w:r>
              <w:r w:rsidR="00875ACB">
                <w:rPr>
                  <w:noProof/>
                </w:rPr>
                <w:t>(</w:t>
              </w:r>
              <w:r>
                <w:rPr>
                  <w:noProof/>
                </w:rPr>
                <w:t>2010</w:t>
              </w:r>
              <w:r w:rsidR="00875ACB">
                <w:rPr>
                  <w:noProof/>
                </w:rPr>
                <w:t>)</w:t>
              </w:r>
              <w:r>
                <w:rPr>
                  <w:noProof/>
                </w:rPr>
                <w:t xml:space="preserve">. 'Classroom Management as Socializing Students into Clearly Articulated Roles'. </w:t>
              </w:r>
              <w:r>
                <w:rPr>
                  <w:i/>
                  <w:iCs/>
                  <w:noProof/>
                </w:rPr>
                <w:t xml:space="preserve">The Journal of Classroom Interaction, </w:t>
              </w:r>
              <w:r>
                <w:rPr>
                  <w:noProof/>
                </w:rPr>
                <w:t>45(1), pp. 41-45.</w:t>
              </w:r>
            </w:p>
            <w:p w14:paraId="3F4BC52E" w14:textId="1C9A003D" w:rsidR="00C003AA" w:rsidRDefault="00C003AA" w:rsidP="00C003AA">
              <w:pPr>
                <w:pStyle w:val="Bibliography"/>
                <w:rPr>
                  <w:noProof/>
                </w:rPr>
              </w:pPr>
              <w:r>
                <w:rPr>
                  <w:noProof/>
                </w:rPr>
                <w:t xml:space="preserve">Chesebro, J. L. &amp; Lyon, A., </w:t>
              </w:r>
              <w:r w:rsidR="00875ACB">
                <w:rPr>
                  <w:noProof/>
                </w:rPr>
                <w:t>(</w:t>
              </w:r>
              <w:r>
                <w:rPr>
                  <w:noProof/>
                </w:rPr>
                <w:t>2020</w:t>
              </w:r>
              <w:r w:rsidR="00875ACB">
                <w:rPr>
                  <w:noProof/>
                </w:rPr>
                <w:t>)</w:t>
              </w:r>
              <w:r>
                <w:rPr>
                  <w:noProof/>
                </w:rPr>
                <w:t xml:space="preserve">. 'Instructor responses to disruptive student classroom behavior: a study of brief critical incidents'. </w:t>
              </w:r>
              <w:r>
                <w:rPr>
                  <w:i/>
                  <w:iCs/>
                  <w:noProof/>
                </w:rPr>
                <w:t xml:space="preserve">Communication education, </w:t>
              </w:r>
              <w:r>
                <w:rPr>
                  <w:noProof/>
                </w:rPr>
                <w:t>69(2), pp. 135-154.</w:t>
              </w:r>
            </w:p>
            <w:p w14:paraId="58D849A1" w14:textId="57B190D5" w:rsidR="00C003AA" w:rsidRDefault="00C003AA" w:rsidP="00C003AA">
              <w:pPr>
                <w:pStyle w:val="Bibliography"/>
                <w:rPr>
                  <w:noProof/>
                </w:rPr>
              </w:pPr>
              <w:r>
                <w:rPr>
                  <w:noProof/>
                </w:rPr>
                <w:t xml:space="preserve">Cox, E., Bachkirova, T. &amp; Clutterbuck, D., </w:t>
              </w:r>
              <w:r w:rsidR="00875ACB">
                <w:rPr>
                  <w:noProof/>
                </w:rPr>
                <w:t>(</w:t>
              </w:r>
              <w:r>
                <w:rPr>
                  <w:noProof/>
                </w:rPr>
                <w:t>2018</w:t>
              </w:r>
              <w:r w:rsidR="00875ACB">
                <w:rPr>
                  <w:noProof/>
                </w:rPr>
                <w:t>)</w:t>
              </w:r>
              <w:r>
                <w:rPr>
                  <w:noProof/>
                </w:rPr>
                <w:t xml:space="preserve">. </w:t>
              </w:r>
              <w:r>
                <w:rPr>
                  <w:i/>
                  <w:iCs/>
                  <w:noProof/>
                </w:rPr>
                <w:t xml:space="preserve">The Complete Handbook of Coaching. </w:t>
              </w:r>
              <w:r>
                <w:rPr>
                  <w:noProof/>
                </w:rPr>
                <w:t>3rd ed. London: SAGE Publications LTD.</w:t>
              </w:r>
            </w:p>
            <w:p w14:paraId="7C8D901C" w14:textId="0402B7FB" w:rsidR="00C003AA" w:rsidRDefault="00C003AA" w:rsidP="00C003AA">
              <w:pPr>
                <w:pStyle w:val="Bibliography"/>
                <w:rPr>
                  <w:noProof/>
                </w:rPr>
              </w:pPr>
              <w:r>
                <w:rPr>
                  <w:noProof/>
                </w:rPr>
                <w:t xml:space="preserve">Gibbs, G., </w:t>
              </w:r>
              <w:r w:rsidR="00875ACB">
                <w:rPr>
                  <w:noProof/>
                </w:rPr>
                <w:t>(</w:t>
              </w:r>
              <w:r>
                <w:rPr>
                  <w:noProof/>
                </w:rPr>
                <w:t>1988</w:t>
              </w:r>
              <w:r w:rsidR="00875ACB">
                <w:rPr>
                  <w:noProof/>
                </w:rPr>
                <w:t>)</w:t>
              </w:r>
              <w:r>
                <w:rPr>
                  <w:noProof/>
                </w:rPr>
                <w:t xml:space="preserve">. </w:t>
              </w:r>
              <w:r>
                <w:rPr>
                  <w:i/>
                  <w:iCs/>
                  <w:noProof/>
                </w:rPr>
                <w:t xml:space="preserve">Learning by doing: A guide to teaching and learning methods. </w:t>
              </w:r>
              <w:r>
                <w:rPr>
                  <w:noProof/>
                </w:rPr>
                <w:t>London: Further Education Unit.</w:t>
              </w:r>
            </w:p>
            <w:p w14:paraId="5DDE6E38" w14:textId="2FE97365" w:rsidR="00C003AA" w:rsidRDefault="00C003AA" w:rsidP="00C003AA">
              <w:pPr>
                <w:pStyle w:val="Bibliography"/>
                <w:rPr>
                  <w:noProof/>
                </w:rPr>
              </w:pPr>
              <w:r>
                <w:rPr>
                  <w:noProof/>
                </w:rPr>
                <w:t>Knowles, M. S., Holton III, E. F., Swanson, R. A. &amp; Robinson, P. A.,</w:t>
              </w:r>
              <w:r w:rsidR="00875ACB">
                <w:rPr>
                  <w:noProof/>
                </w:rPr>
                <w:t xml:space="preserve"> (</w:t>
              </w:r>
              <w:r>
                <w:rPr>
                  <w:noProof/>
                </w:rPr>
                <w:t>2020</w:t>
              </w:r>
              <w:r w:rsidR="00875ACB">
                <w:rPr>
                  <w:noProof/>
                </w:rPr>
                <w:t>)</w:t>
              </w:r>
              <w:r>
                <w:rPr>
                  <w:noProof/>
                </w:rPr>
                <w:t xml:space="preserve">. </w:t>
              </w:r>
              <w:r>
                <w:rPr>
                  <w:i/>
                  <w:iCs/>
                  <w:noProof/>
                </w:rPr>
                <w:t xml:space="preserve">The adult learner : the definitive classic in adult education and human resource development. </w:t>
              </w:r>
              <w:r>
                <w:rPr>
                  <w:noProof/>
                </w:rPr>
                <w:t>9th ed. Abingdon, Oxon: Routledge.</w:t>
              </w:r>
            </w:p>
            <w:p w14:paraId="3937317C" w14:textId="6056678C" w:rsidR="00C003AA" w:rsidRDefault="00C003AA" w:rsidP="00C003AA">
              <w:pPr>
                <w:pStyle w:val="Bibliography"/>
                <w:rPr>
                  <w:noProof/>
                </w:rPr>
              </w:pPr>
              <w:r>
                <w:rPr>
                  <w:noProof/>
                </w:rPr>
                <w:t xml:space="preserve">Lebor, M., </w:t>
              </w:r>
              <w:r w:rsidR="00875ACB">
                <w:rPr>
                  <w:noProof/>
                </w:rPr>
                <w:t>(</w:t>
              </w:r>
              <w:r>
                <w:rPr>
                  <w:noProof/>
                </w:rPr>
                <w:t>2017</w:t>
              </w:r>
              <w:r w:rsidR="00875ACB">
                <w:rPr>
                  <w:noProof/>
                </w:rPr>
                <w:t>)</w:t>
              </w:r>
              <w:r>
                <w:rPr>
                  <w:noProof/>
                </w:rPr>
                <w:t xml:space="preserve">. </w:t>
              </w:r>
              <w:r>
                <w:rPr>
                  <w:i/>
                  <w:iCs/>
                  <w:noProof/>
                </w:rPr>
                <w:t xml:space="preserve">Classroom Behaviour Management in the Post-School Sector: Student and Teacher Perspectives on the Battle Against Being Educated. </w:t>
              </w:r>
              <w:r>
                <w:rPr>
                  <w:noProof/>
                </w:rPr>
                <w:t>1st ed. Cham: Springer International Publishing.</w:t>
              </w:r>
            </w:p>
            <w:p w14:paraId="15724568" w14:textId="43809F8D" w:rsidR="00C003AA" w:rsidRDefault="00C003AA" w:rsidP="00C003AA">
              <w:pPr>
                <w:pStyle w:val="Bibliography"/>
                <w:rPr>
                  <w:noProof/>
                </w:rPr>
              </w:pPr>
              <w:r>
                <w:rPr>
                  <w:noProof/>
                </w:rPr>
                <w:t xml:space="preserve">Petty, G., </w:t>
              </w:r>
              <w:r w:rsidR="00875ACB">
                <w:rPr>
                  <w:noProof/>
                </w:rPr>
                <w:t>(</w:t>
              </w:r>
              <w:r>
                <w:rPr>
                  <w:noProof/>
                </w:rPr>
                <w:t>2014</w:t>
              </w:r>
              <w:r w:rsidR="00875ACB">
                <w:rPr>
                  <w:noProof/>
                </w:rPr>
                <w:t>)</w:t>
              </w:r>
              <w:r>
                <w:rPr>
                  <w:noProof/>
                </w:rPr>
                <w:t xml:space="preserve">. </w:t>
              </w:r>
              <w:r>
                <w:rPr>
                  <w:i/>
                  <w:iCs/>
                  <w:noProof/>
                </w:rPr>
                <w:t xml:space="preserve">Teaching Today: A practical guide. </w:t>
              </w:r>
              <w:r>
                <w:rPr>
                  <w:noProof/>
                </w:rPr>
                <w:t>5th ed. s.l.:Oxford University Press.</w:t>
              </w:r>
            </w:p>
            <w:p w14:paraId="5BDD54B6" w14:textId="1950EEBE" w:rsidR="00C003AA" w:rsidRDefault="00C003AA" w:rsidP="00C003AA">
              <w:pPr>
                <w:pStyle w:val="Bibliography"/>
                <w:rPr>
                  <w:noProof/>
                </w:rPr>
              </w:pPr>
              <w:r>
                <w:rPr>
                  <w:noProof/>
                </w:rPr>
                <w:t xml:space="preserve">Reece, I. &amp; Walker, S., </w:t>
              </w:r>
              <w:r w:rsidR="00875ACB">
                <w:rPr>
                  <w:noProof/>
                </w:rPr>
                <w:t>(</w:t>
              </w:r>
              <w:r>
                <w:rPr>
                  <w:noProof/>
                </w:rPr>
                <w:t>2007</w:t>
              </w:r>
              <w:r w:rsidR="00875ACB">
                <w:rPr>
                  <w:noProof/>
                </w:rPr>
                <w:t>)</w:t>
              </w:r>
              <w:r>
                <w:rPr>
                  <w:noProof/>
                </w:rPr>
                <w:t xml:space="preserve">. </w:t>
              </w:r>
              <w:r>
                <w:rPr>
                  <w:i/>
                  <w:iCs/>
                  <w:noProof/>
                </w:rPr>
                <w:t xml:space="preserve">Teaching, training and learning : a practical guide. </w:t>
              </w:r>
              <w:r>
                <w:rPr>
                  <w:noProof/>
                </w:rPr>
                <w:t>Sixth Edition Revised ed. Tyne and Wear: Business Education Publishers.</w:t>
              </w:r>
            </w:p>
            <w:p w14:paraId="5507B138" w14:textId="4C222907" w:rsidR="00C003AA" w:rsidRDefault="00C003AA" w:rsidP="00C003AA">
              <w:pPr>
                <w:pStyle w:val="Bibliography"/>
                <w:rPr>
                  <w:noProof/>
                </w:rPr>
              </w:pPr>
              <w:r>
                <w:rPr>
                  <w:noProof/>
                </w:rPr>
                <w:t xml:space="preserve">Robinson, D., </w:t>
              </w:r>
              <w:r w:rsidR="00875ACB">
                <w:rPr>
                  <w:noProof/>
                </w:rPr>
                <w:t>(</w:t>
              </w:r>
              <w:r>
                <w:rPr>
                  <w:noProof/>
                </w:rPr>
                <w:t>2019</w:t>
              </w:r>
              <w:r w:rsidR="00875ACB">
                <w:rPr>
                  <w:noProof/>
                </w:rPr>
                <w:t>)</w:t>
              </w:r>
              <w:r>
                <w:rPr>
                  <w:noProof/>
                </w:rPr>
                <w:t xml:space="preserve">. </w:t>
              </w:r>
              <w:r>
                <w:rPr>
                  <w:i/>
                  <w:iCs/>
                  <w:noProof/>
                </w:rPr>
                <w:t xml:space="preserve">Classroom behaviour management in further, adult and vocational education : moving beyond control?. </w:t>
              </w:r>
              <w:r>
                <w:rPr>
                  <w:noProof/>
                </w:rPr>
                <w:t>London: Bloomsbury Academic.</w:t>
              </w:r>
            </w:p>
            <w:p w14:paraId="232688CA" w14:textId="77777777" w:rsidR="00C003AA" w:rsidRPr="00DE4443" w:rsidRDefault="00C003AA" w:rsidP="00C003AA">
              <w:pPr>
                <w:pStyle w:val="Bibliography"/>
                <w:rPr>
                  <w:noProof/>
                  <w:sz w:val="4"/>
                  <w:szCs w:val="4"/>
                </w:rPr>
              </w:pPr>
              <w:r w:rsidRPr="00DE4443">
                <w:rPr>
                  <w:noProof/>
                  <w:color w:val="FFFFFF" w:themeColor="background1"/>
                  <w:sz w:val="4"/>
                  <w:szCs w:val="4"/>
                </w:rPr>
                <w:t xml:space="preserve">Robinson, D., 2019. </w:t>
              </w:r>
              <w:r w:rsidRPr="00DE4443">
                <w:rPr>
                  <w:i/>
                  <w:iCs/>
                  <w:noProof/>
                  <w:color w:val="FFFFFF" w:themeColor="background1"/>
                  <w:sz w:val="4"/>
                  <w:szCs w:val="4"/>
                </w:rPr>
                <w:t xml:space="preserve">Classroom Behaviour Management in Further, Adult and Vocational Education: Moving Beyond Control?. </w:t>
              </w:r>
              <w:r w:rsidRPr="00DE4443">
                <w:rPr>
                  <w:noProof/>
                  <w:color w:val="FFFFFF" w:themeColor="background1"/>
                  <w:sz w:val="4"/>
                  <w:szCs w:val="4"/>
                </w:rPr>
                <w:t>London: Bloomsbury Academic.</w:t>
              </w:r>
            </w:p>
            <w:p w14:paraId="185A5FE3" w14:textId="3EA77573" w:rsidR="00C003AA" w:rsidRDefault="00C003AA" w:rsidP="00C003AA">
              <w:pPr>
                <w:pStyle w:val="Bibliography"/>
                <w:rPr>
                  <w:noProof/>
                </w:rPr>
              </w:pPr>
              <w:r>
                <w:rPr>
                  <w:noProof/>
                </w:rPr>
                <w:t xml:space="preserve">Simonds, C. J., </w:t>
              </w:r>
              <w:r w:rsidR="00875ACB">
                <w:rPr>
                  <w:noProof/>
                </w:rPr>
                <w:t>(</w:t>
              </w:r>
              <w:r>
                <w:rPr>
                  <w:noProof/>
                </w:rPr>
                <w:t>1997</w:t>
              </w:r>
              <w:r w:rsidR="00875ACB">
                <w:rPr>
                  <w:noProof/>
                </w:rPr>
                <w:t>)</w:t>
              </w:r>
              <w:r>
                <w:rPr>
                  <w:noProof/>
                </w:rPr>
                <w:t xml:space="preserve">. 'Challenge behavior in the college classroom'. </w:t>
              </w:r>
              <w:r>
                <w:rPr>
                  <w:i/>
                  <w:iCs/>
                  <w:noProof/>
                </w:rPr>
                <w:t xml:space="preserve">Communication research reports, </w:t>
              </w:r>
              <w:r>
                <w:rPr>
                  <w:noProof/>
                </w:rPr>
                <w:t>14(4), pp. 481-492.</w:t>
              </w:r>
            </w:p>
            <w:p w14:paraId="5E1D4B46" w14:textId="0BA7160B" w:rsidR="00C003AA" w:rsidRDefault="00C003AA" w:rsidP="00C003AA">
              <w:pPr>
                <w:pStyle w:val="Bibliography"/>
                <w:rPr>
                  <w:noProof/>
                </w:rPr>
              </w:pPr>
              <w:r>
                <w:rPr>
                  <w:noProof/>
                </w:rPr>
                <w:t xml:space="preserve">UWTSD, </w:t>
              </w:r>
              <w:r w:rsidR="00875ACB">
                <w:rPr>
                  <w:noProof/>
                </w:rPr>
                <w:t>(</w:t>
              </w:r>
              <w:r>
                <w:rPr>
                  <w:noProof/>
                </w:rPr>
                <w:t>2021</w:t>
              </w:r>
              <w:r w:rsidR="00875ACB">
                <w:rPr>
                  <w:noProof/>
                </w:rPr>
                <w:t>)</w:t>
              </w:r>
              <w:r>
                <w:rPr>
                  <w:noProof/>
                </w:rPr>
                <w:t xml:space="preserve">. </w:t>
              </w:r>
              <w:r>
                <w:rPr>
                  <w:i/>
                  <w:iCs/>
                  <w:noProof/>
                </w:rPr>
                <w:t xml:space="preserve">UWTSD Student code of conduct. </w:t>
              </w:r>
              <w:r>
                <w:rPr>
                  <w:noProof/>
                </w:rPr>
                <w:t xml:space="preserve">[Online] </w:t>
              </w:r>
              <w:r>
                <w:rPr>
                  <w:noProof/>
                </w:rPr>
                <w:br/>
                <w:t xml:space="preserve">Available at: </w:t>
              </w:r>
              <w:r>
                <w:rPr>
                  <w:noProof/>
                  <w:u w:val="single"/>
                </w:rPr>
                <w:t>https://uwtsd.ac.uk/media/uwtsd-website/content-assets/documents/student-experience/UWTSD-Student-Code-of-conduct-2021.pdf</w:t>
              </w:r>
              <w:r>
                <w:rPr>
                  <w:noProof/>
                </w:rPr>
                <w:br/>
                <w:t>[Accessed April 2023].</w:t>
              </w:r>
            </w:p>
            <w:p w14:paraId="24DDA508" w14:textId="7E60B2F3" w:rsidR="00C003AA" w:rsidRDefault="00C003AA" w:rsidP="00C003AA">
              <w:pPr>
                <w:pStyle w:val="Bibliography"/>
                <w:rPr>
                  <w:noProof/>
                </w:rPr>
              </w:pPr>
              <w:r>
                <w:rPr>
                  <w:noProof/>
                </w:rPr>
                <w:t xml:space="preserve">UWTSD, </w:t>
              </w:r>
              <w:r w:rsidR="00875ACB">
                <w:rPr>
                  <w:noProof/>
                </w:rPr>
                <w:t>(</w:t>
              </w:r>
              <w:r>
                <w:rPr>
                  <w:noProof/>
                </w:rPr>
                <w:t>2022</w:t>
              </w:r>
              <w:r w:rsidR="00875ACB">
                <w:rPr>
                  <w:noProof/>
                </w:rPr>
                <w:t>)</w:t>
              </w:r>
              <w:r>
                <w:rPr>
                  <w:noProof/>
                </w:rPr>
                <w:t xml:space="preserve">. </w:t>
              </w:r>
              <w:r>
                <w:rPr>
                  <w:i/>
                  <w:iCs/>
                  <w:noProof/>
                </w:rPr>
                <w:t xml:space="preserve">Support for Study Guidance for Staff. </w:t>
              </w:r>
              <w:r>
                <w:rPr>
                  <w:noProof/>
                </w:rPr>
                <w:t xml:space="preserve">[Online] </w:t>
              </w:r>
              <w:r>
                <w:rPr>
                  <w:noProof/>
                </w:rPr>
                <w:br/>
                <w:t xml:space="preserve">Available at: </w:t>
              </w:r>
              <w:r>
                <w:rPr>
                  <w:noProof/>
                  <w:u w:val="single"/>
                </w:rPr>
                <w:t>https://www.uwtsd.ac.uk/media/uwtsd-website/content-assets/documents/academic-office/misc-forms/Support_for_Study_Staff_Guidance_2022-23.pdf</w:t>
              </w:r>
              <w:r>
                <w:rPr>
                  <w:noProof/>
                </w:rPr>
                <w:br/>
                <w:t>[Accessed March 2023].</w:t>
              </w:r>
            </w:p>
            <w:p w14:paraId="6610ED42" w14:textId="3D24846E" w:rsidR="00C003AA" w:rsidRDefault="00C003AA" w:rsidP="00C003AA">
              <w:pPr>
                <w:pStyle w:val="Bibliography"/>
                <w:rPr>
                  <w:noProof/>
                </w:rPr>
              </w:pPr>
              <w:r>
                <w:rPr>
                  <w:noProof/>
                </w:rPr>
                <w:lastRenderedPageBreak/>
                <w:t xml:space="preserve">Welsh Government, </w:t>
              </w:r>
              <w:r w:rsidR="00875ACB">
                <w:rPr>
                  <w:noProof/>
                </w:rPr>
                <w:t>(</w:t>
              </w:r>
              <w:r>
                <w:rPr>
                  <w:noProof/>
                </w:rPr>
                <w:t>2010</w:t>
              </w:r>
              <w:r w:rsidR="00875ACB">
                <w:rPr>
                  <w:noProof/>
                </w:rPr>
                <w:t>)</w:t>
              </w:r>
              <w:r>
                <w:rPr>
                  <w:noProof/>
                </w:rPr>
                <w:t xml:space="preserve">. </w:t>
              </w:r>
              <w:r>
                <w:rPr>
                  <w:i/>
                  <w:iCs/>
                  <w:noProof/>
                </w:rPr>
                <w:t xml:space="preserve">Practical Approaches to Behaviour Management in the Classroom: A handbook for classroom teachers in secondary schools. </w:t>
              </w:r>
              <w:r>
                <w:rPr>
                  <w:noProof/>
                </w:rPr>
                <w:t xml:space="preserve">[Online] </w:t>
              </w:r>
              <w:r>
                <w:rPr>
                  <w:noProof/>
                </w:rPr>
                <w:br/>
                <w:t xml:space="preserve">Available at: </w:t>
              </w:r>
              <w:r>
                <w:rPr>
                  <w:noProof/>
                  <w:u w:val="single"/>
                </w:rPr>
                <w:t>https://www.gov.wales/sites/default/files/publications/2018-12/practical-approaches-to-behaviour-management-in-the-classroom-a-handbook-for-classroom-teachers-in-secondary-schools.pdf</w:t>
              </w:r>
              <w:r>
                <w:rPr>
                  <w:noProof/>
                </w:rPr>
                <w:br/>
                <w:t>[Accessed March 2023].</w:t>
              </w:r>
            </w:p>
            <w:p w14:paraId="326AF683" w14:textId="438B23E5" w:rsidR="00C003AA" w:rsidRDefault="00C003AA" w:rsidP="00C003AA">
              <w:pPr>
                <w:pStyle w:val="Bibliography"/>
                <w:rPr>
                  <w:noProof/>
                </w:rPr>
              </w:pPr>
              <w:r>
                <w:rPr>
                  <w:noProof/>
                </w:rPr>
                <w:t xml:space="preserve">Welsh Government, </w:t>
              </w:r>
              <w:r w:rsidR="00875ACB">
                <w:rPr>
                  <w:noProof/>
                </w:rPr>
                <w:t>(</w:t>
              </w:r>
              <w:r>
                <w:rPr>
                  <w:noProof/>
                </w:rPr>
                <w:t>2016</w:t>
              </w:r>
              <w:r w:rsidR="00875ACB">
                <w:rPr>
                  <w:noProof/>
                </w:rPr>
                <w:t>)</w:t>
              </w:r>
              <w:r>
                <w:rPr>
                  <w:noProof/>
                </w:rPr>
                <w:t xml:space="preserve">. </w:t>
              </w:r>
              <w:r>
                <w:rPr>
                  <w:i/>
                  <w:iCs/>
                  <w:noProof/>
                </w:rPr>
                <w:t xml:space="preserve">Learner Voice Wales: research briefing notes. </w:t>
              </w:r>
              <w:r>
                <w:rPr>
                  <w:noProof/>
                </w:rPr>
                <w:t xml:space="preserve">[Online] </w:t>
              </w:r>
              <w:r>
                <w:rPr>
                  <w:noProof/>
                </w:rPr>
                <w:br/>
                <w:t xml:space="preserve">Available at: </w:t>
              </w:r>
              <w:r>
                <w:rPr>
                  <w:noProof/>
                  <w:u w:val="single"/>
                </w:rPr>
                <w:t>https://www.gov.wales/learner-voice-wales-research-briefing-notes</w:t>
              </w:r>
              <w:r>
                <w:rPr>
                  <w:noProof/>
                </w:rPr>
                <w:br/>
                <w:t>[Accessed March 2023].</w:t>
              </w:r>
            </w:p>
            <w:p w14:paraId="4C7FCAE4" w14:textId="579A163E" w:rsidR="00C003AA" w:rsidRDefault="00C003AA" w:rsidP="00C003AA">
              <w:pPr>
                <w:pStyle w:val="Bibliography"/>
                <w:rPr>
                  <w:noProof/>
                </w:rPr>
              </w:pPr>
              <w:r>
                <w:rPr>
                  <w:noProof/>
                </w:rPr>
                <w:t xml:space="preserve">Welsh Government, </w:t>
              </w:r>
              <w:r w:rsidR="00875ACB">
                <w:rPr>
                  <w:noProof/>
                </w:rPr>
                <w:t>(</w:t>
              </w:r>
              <w:r>
                <w:rPr>
                  <w:noProof/>
                </w:rPr>
                <w:t>2021</w:t>
              </w:r>
              <w:r w:rsidR="00875ACB">
                <w:rPr>
                  <w:noProof/>
                </w:rPr>
                <w:t>)</w:t>
              </w:r>
              <w:r>
                <w:rPr>
                  <w:noProof/>
                </w:rPr>
                <w:t xml:space="preserve">. </w:t>
              </w:r>
              <w:r>
                <w:rPr>
                  <w:i/>
                  <w:iCs/>
                  <w:noProof/>
                </w:rPr>
                <w:t xml:space="preserve">Post-compulsory education and training: strategic vision. </w:t>
              </w:r>
              <w:r>
                <w:rPr>
                  <w:noProof/>
                </w:rPr>
                <w:t xml:space="preserve">[Online] </w:t>
              </w:r>
              <w:r>
                <w:rPr>
                  <w:noProof/>
                </w:rPr>
                <w:br/>
                <w:t xml:space="preserve">Available at: </w:t>
              </w:r>
              <w:r>
                <w:rPr>
                  <w:noProof/>
                  <w:u w:val="single"/>
                </w:rPr>
                <w:t>https://www.gov.wales/post-compulsory-education-and-training-strategic-vision</w:t>
              </w:r>
              <w:r>
                <w:rPr>
                  <w:noProof/>
                </w:rPr>
                <w:br/>
                <w:t>[Accessed April 2023].</w:t>
              </w:r>
            </w:p>
            <w:p w14:paraId="3613CEBF" w14:textId="72CDBD9C" w:rsidR="00BF78B3" w:rsidRDefault="00BF78B3" w:rsidP="00C003AA">
              <w:r>
                <w:rPr>
                  <w:b/>
                  <w:bCs/>
                  <w:noProof/>
                </w:rPr>
                <w:fldChar w:fldCharType="end"/>
              </w:r>
            </w:p>
          </w:sdtContent>
        </w:sdt>
      </w:sdtContent>
    </w:sdt>
    <w:p w14:paraId="690803F0" w14:textId="6FBF9B88" w:rsidR="00201DEE" w:rsidRDefault="00201DEE">
      <w:pPr>
        <w:rPr>
          <w:rFonts w:asciiTheme="majorHAnsi" w:eastAsiaTheme="majorEastAsia" w:hAnsiTheme="majorHAnsi" w:cstheme="majorBidi"/>
          <w:color w:val="2F5496" w:themeColor="accent1" w:themeShade="BF"/>
          <w:sz w:val="32"/>
          <w:szCs w:val="32"/>
        </w:rPr>
      </w:pPr>
    </w:p>
    <w:p w14:paraId="151433EF" w14:textId="77777777" w:rsidR="004B3273" w:rsidRDefault="004B3273">
      <w:pPr>
        <w:rPr>
          <w:rFonts w:asciiTheme="majorHAnsi" w:eastAsiaTheme="majorEastAsia" w:hAnsiTheme="majorHAnsi" w:cstheme="majorBidi"/>
          <w:color w:val="2F5496" w:themeColor="accent1" w:themeShade="BF"/>
          <w:sz w:val="32"/>
          <w:szCs w:val="32"/>
        </w:rPr>
      </w:pPr>
      <w:r>
        <w:br w:type="page"/>
      </w:r>
    </w:p>
    <w:p w14:paraId="612F71DC" w14:textId="16494CCE" w:rsidR="00141C50" w:rsidRDefault="006C1727" w:rsidP="008D2643">
      <w:pPr>
        <w:pStyle w:val="Heading1"/>
      </w:pPr>
      <w:bookmarkStart w:id="12" w:name="_Toc133270068"/>
      <w:r w:rsidRPr="002D5B9F">
        <w:lastRenderedPageBreak/>
        <w:t>Appendices</w:t>
      </w:r>
      <w:bookmarkEnd w:id="12"/>
    </w:p>
    <w:p w14:paraId="47E0CFE7" w14:textId="77777777" w:rsidR="006C1727" w:rsidRPr="006C1727" w:rsidRDefault="006C1727" w:rsidP="006C1727"/>
    <w:p w14:paraId="351B272D" w14:textId="78A13D02" w:rsidR="00E92846" w:rsidRDefault="00E92846" w:rsidP="008D2643">
      <w:pPr>
        <w:pStyle w:val="Heading2"/>
      </w:pPr>
      <w:bookmarkStart w:id="13" w:name="_Toc133270069"/>
      <w:r w:rsidRPr="00201C84">
        <w:t xml:space="preserve">Appendix 1 - </w:t>
      </w:r>
      <w:r w:rsidR="00142FD2" w:rsidRPr="00201C84">
        <w:t>Teacher Observation Form (Session 1)</w:t>
      </w:r>
      <w:bookmarkEnd w:id="13"/>
    </w:p>
    <w:p w14:paraId="5CAE60B9" w14:textId="28C181BC" w:rsidR="00DE4443" w:rsidRDefault="00DE4443" w:rsidP="00DE4443"/>
    <w:p w14:paraId="10B45CCE" w14:textId="77777777" w:rsidR="003C5016" w:rsidRPr="003C5016" w:rsidRDefault="003C5016" w:rsidP="003C5016">
      <w:pPr>
        <w:spacing w:after="0" w:line="240" w:lineRule="auto"/>
        <w:textAlignment w:val="baseline"/>
        <w:rPr>
          <w:rFonts w:ascii="Segoe UI" w:eastAsia="Times New Roman" w:hAnsi="Segoe UI" w:cs="Segoe UI"/>
          <w:sz w:val="18"/>
          <w:szCs w:val="18"/>
        </w:rPr>
      </w:pPr>
      <w:r w:rsidRPr="003C5016">
        <w:rPr>
          <w:rFonts w:ascii="Calibri" w:eastAsia="Times New Roman" w:hAnsi="Calibri" w:cs="Calibri"/>
          <w:sz w:val="18"/>
          <w:szCs w:val="18"/>
        </w:rPr>
        <w:t> </w:t>
      </w:r>
    </w:p>
    <w:p w14:paraId="72591623" w14:textId="651511DE" w:rsidR="003C5016" w:rsidRPr="003C5016" w:rsidRDefault="003C5016" w:rsidP="003C5016">
      <w:pPr>
        <w:spacing w:after="0" w:line="240" w:lineRule="auto"/>
        <w:jc w:val="center"/>
        <w:textAlignment w:val="baseline"/>
        <w:rPr>
          <w:rFonts w:ascii="Segoe UI" w:eastAsia="Times New Roman" w:hAnsi="Segoe UI" w:cs="Segoe UI"/>
          <w:sz w:val="18"/>
          <w:szCs w:val="18"/>
        </w:rPr>
      </w:pPr>
      <w:r w:rsidRPr="003C5016">
        <w:rPr>
          <w:noProof/>
        </w:rPr>
        <w:drawing>
          <wp:inline distT="0" distB="0" distL="0" distR="0" wp14:anchorId="107A227B" wp14:editId="575EA60C">
            <wp:extent cx="2457450" cy="8667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450" cy="866775"/>
                    </a:xfrm>
                    <a:prstGeom prst="rect">
                      <a:avLst/>
                    </a:prstGeom>
                    <a:noFill/>
                    <a:ln>
                      <a:noFill/>
                    </a:ln>
                  </pic:spPr>
                </pic:pic>
              </a:graphicData>
            </a:graphic>
          </wp:inline>
        </w:drawing>
      </w:r>
      <w:r w:rsidRPr="003C5016">
        <w:rPr>
          <w:rFonts w:ascii="Times New Roman" w:eastAsia="Times New Roman" w:hAnsi="Times New Roman" w:cs="Times New Roman"/>
          <w:sz w:val="24"/>
          <w:szCs w:val="24"/>
        </w:rPr>
        <w:t> </w:t>
      </w:r>
    </w:p>
    <w:p w14:paraId="5EB32B9B" w14:textId="77777777" w:rsidR="003C5016" w:rsidRPr="003C5016" w:rsidRDefault="003C5016" w:rsidP="003C5016">
      <w:pPr>
        <w:spacing w:after="0" w:line="240" w:lineRule="auto"/>
        <w:textAlignment w:val="baseline"/>
        <w:rPr>
          <w:rFonts w:ascii="Segoe UI" w:eastAsia="Times New Roman" w:hAnsi="Segoe UI" w:cs="Segoe UI"/>
          <w:sz w:val="18"/>
          <w:szCs w:val="18"/>
        </w:rPr>
      </w:pPr>
      <w:r w:rsidRPr="003C5016">
        <w:rPr>
          <w:rFonts w:ascii="Calibri" w:eastAsia="Times New Roman" w:hAnsi="Calibri" w:cs="Calibr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38"/>
        <w:gridCol w:w="5872"/>
      </w:tblGrid>
      <w:tr w:rsidR="003C5016" w:rsidRPr="003C5016" w14:paraId="2DE94151" w14:textId="77777777" w:rsidTr="003C5016">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1A9CD2E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Teacher</w:t>
            </w:r>
            <w:r w:rsidRPr="003C5016">
              <w:rPr>
                <w:rFonts w:eastAsia="Times New Roman" w:cstheme="minorHAnsi"/>
              </w:rPr>
              <w:t> </w:t>
            </w:r>
          </w:p>
          <w:p w14:paraId="0D5453A5"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7719A559"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Nicola Evans, Meryl Bowen</w:t>
            </w:r>
            <w:r w:rsidRPr="003C5016">
              <w:rPr>
                <w:rFonts w:eastAsia="Times New Roman" w:cstheme="minorHAnsi"/>
              </w:rPr>
              <w:t> </w:t>
            </w:r>
          </w:p>
        </w:tc>
      </w:tr>
      <w:tr w:rsidR="003C5016" w:rsidRPr="003C5016" w14:paraId="5F0A00EB" w14:textId="77777777" w:rsidTr="003C5016">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687B8F2C"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Date</w:t>
            </w:r>
            <w:r w:rsidRPr="003C5016">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67308783"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20</w:t>
            </w:r>
            <w:r w:rsidRPr="003C5016">
              <w:rPr>
                <w:rFonts w:eastAsia="Times New Roman" w:cstheme="minorHAnsi"/>
                <w:b/>
                <w:bCs/>
                <w:vertAlign w:val="superscript"/>
              </w:rPr>
              <w:t>th</w:t>
            </w:r>
            <w:r w:rsidRPr="003C5016">
              <w:rPr>
                <w:rFonts w:eastAsia="Times New Roman" w:cstheme="minorHAnsi"/>
                <w:b/>
                <w:bCs/>
              </w:rPr>
              <w:t xml:space="preserve"> March 2023, 9am - 1pm</w:t>
            </w:r>
            <w:r w:rsidRPr="003C5016">
              <w:rPr>
                <w:rFonts w:eastAsia="Times New Roman" w:cstheme="minorHAnsi"/>
              </w:rPr>
              <w:t> </w:t>
            </w:r>
          </w:p>
          <w:p w14:paraId="4BCBA87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tc>
      </w:tr>
      <w:tr w:rsidR="003C5016" w:rsidRPr="003C5016" w14:paraId="35DF4F1D" w14:textId="77777777" w:rsidTr="003C5016">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1DD2199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Group</w:t>
            </w:r>
            <w:r w:rsidRPr="003C5016">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202D07C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BA Ed with QTS [ECAD4008], Level 4</w:t>
            </w:r>
            <w:r w:rsidRPr="003C5016">
              <w:rPr>
                <w:rFonts w:eastAsia="Times New Roman" w:cstheme="minorHAnsi"/>
              </w:rPr>
              <w:t> </w:t>
            </w:r>
          </w:p>
          <w:p w14:paraId="7A914206"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No. of students: 33</w:t>
            </w:r>
            <w:r w:rsidRPr="003C5016">
              <w:rPr>
                <w:rFonts w:eastAsia="Times New Roman" w:cstheme="minorHAnsi"/>
              </w:rPr>
              <w:t> </w:t>
            </w:r>
          </w:p>
          <w:p w14:paraId="319ED85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tc>
      </w:tr>
      <w:tr w:rsidR="003C5016" w:rsidRPr="003C5016" w14:paraId="1C17B0BF" w14:textId="77777777" w:rsidTr="003C5016">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52EAD18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Topic/Context</w:t>
            </w:r>
            <w:r w:rsidRPr="003C5016">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1574A7D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Movement skills for foundation phase</w:t>
            </w:r>
            <w:r w:rsidRPr="003C5016">
              <w:rPr>
                <w:rFonts w:eastAsia="Times New Roman" w:cstheme="minorHAnsi"/>
              </w:rPr>
              <w:t> </w:t>
            </w:r>
          </w:p>
          <w:p w14:paraId="3756E839"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tc>
      </w:tr>
      <w:tr w:rsidR="003C5016" w:rsidRPr="003C5016" w14:paraId="76A98CAB" w14:textId="77777777" w:rsidTr="003C5016">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53E4414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Notes on the lesson:</w:t>
            </w:r>
            <w:r w:rsidRPr="003C5016">
              <w:rPr>
                <w:rFonts w:eastAsia="Times New Roman" w:cstheme="minorHAnsi"/>
              </w:rPr>
              <w:t> </w:t>
            </w:r>
          </w:p>
        </w:tc>
      </w:tr>
      <w:tr w:rsidR="003C5016" w:rsidRPr="003C5016" w14:paraId="2EDF22B0" w14:textId="77777777" w:rsidTr="003C5016">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18685B0"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00C39DA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t>Location: Carmarthen Campus Sports Hall</w:t>
            </w:r>
            <w:r w:rsidRPr="003C5016">
              <w:rPr>
                <w:rFonts w:eastAsia="Times New Roman" w:cstheme="minorHAnsi"/>
              </w:rPr>
              <w:t> </w:t>
            </w:r>
          </w:p>
          <w:p w14:paraId="6B84255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479AAA9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Delivered bilingually, bringing the two cohorts together – English and Welsh courses. The lecturer spoke bilingually to address both cohorts. </w:t>
            </w:r>
          </w:p>
          <w:p w14:paraId="138E6833"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940391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Initial observation: </w:t>
            </w:r>
          </w:p>
          <w:p w14:paraId="0FDB8CB7"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4B1FC07" w14:textId="77777777" w:rsidR="003C5016" w:rsidRPr="003C5016" w:rsidRDefault="003C5016" w:rsidP="003C5016">
            <w:pPr>
              <w:numPr>
                <w:ilvl w:val="0"/>
                <w:numId w:val="8"/>
              </w:numPr>
              <w:spacing w:after="0" w:line="240" w:lineRule="auto"/>
              <w:ind w:left="1080" w:firstLine="0"/>
              <w:textAlignment w:val="baseline"/>
              <w:rPr>
                <w:rFonts w:eastAsia="Times New Roman" w:cstheme="minorHAnsi"/>
              </w:rPr>
            </w:pPr>
            <w:r w:rsidRPr="003C5016">
              <w:rPr>
                <w:rFonts w:eastAsia="Times New Roman" w:cstheme="minorHAnsi"/>
              </w:rPr>
              <w:t>The hall had already been set up with the activities and equipment already set out. (Area, rotation, separation already thought out and set up). </w:t>
            </w:r>
          </w:p>
          <w:p w14:paraId="6B1E978B" w14:textId="77777777" w:rsidR="003C5016" w:rsidRPr="003C5016" w:rsidRDefault="003C5016" w:rsidP="003C5016">
            <w:pPr>
              <w:numPr>
                <w:ilvl w:val="0"/>
                <w:numId w:val="8"/>
              </w:numPr>
              <w:spacing w:after="0" w:line="240" w:lineRule="auto"/>
              <w:ind w:left="1080" w:firstLine="0"/>
              <w:textAlignment w:val="baseline"/>
              <w:rPr>
                <w:rFonts w:eastAsia="Times New Roman" w:cstheme="minorHAnsi"/>
              </w:rPr>
            </w:pPr>
            <w:r w:rsidRPr="003C5016">
              <w:rPr>
                <w:rFonts w:eastAsia="Times New Roman" w:cstheme="minorHAnsi"/>
              </w:rPr>
              <w:t>The room was split into two areas </w:t>
            </w:r>
          </w:p>
          <w:p w14:paraId="0FA8AB35" w14:textId="77777777" w:rsidR="003C5016" w:rsidRPr="003C5016" w:rsidRDefault="003C5016" w:rsidP="003C5016">
            <w:pPr>
              <w:numPr>
                <w:ilvl w:val="0"/>
                <w:numId w:val="8"/>
              </w:numPr>
              <w:spacing w:after="0" w:line="240" w:lineRule="auto"/>
              <w:ind w:left="1080" w:firstLine="0"/>
              <w:textAlignment w:val="baseline"/>
              <w:rPr>
                <w:rFonts w:eastAsia="Times New Roman" w:cstheme="minorHAnsi"/>
              </w:rPr>
            </w:pPr>
            <w:r w:rsidRPr="003C5016">
              <w:rPr>
                <w:rFonts w:eastAsia="Times New Roman" w:cstheme="minorHAnsi"/>
              </w:rPr>
              <w:t>Lecturer styles was welcoming, direct, friendly, explaining and expressive (body language/hand movements) </w:t>
            </w:r>
          </w:p>
          <w:p w14:paraId="54BCBF88" w14:textId="77777777" w:rsidR="003C5016" w:rsidRPr="003C5016" w:rsidRDefault="003C5016" w:rsidP="003C5016">
            <w:pPr>
              <w:numPr>
                <w:ilvl w:val="0"/>
                <w:numId w:val="8"/>
              </w:numPr>
              <w:spacing w:after="0" w:line="240" w:lineRule="auto"/>
              <w:ind w:left="1080" w:firstLine="0"/>
              <w:textAlignment w:val="baseline"/>
              <w:rPr>
                <w:rFonts w:eastAsia="Times New Roman" w:cstheme="minorHAnsi"/>
              </w:rPr>
            </w:pPr>
            <w:r w:rsidRPr="003C5016">
              <w:rPr>
                <w:rFonts w:eastAsia="Times New Roman" w:cstheme="minorHAnsi"/>
              </w:rPr>
              <w:t>It was clear it was mostly going to be a physical lesson. </w:t>
            </w:r>
          </w:p>
          <w:p w14:paraId="680CB5D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4AA91FD2" w14:textId="0E7AC66C"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lecturer began by talking to the students through what today's session was all about. They</w:t>
            </w:r>
            <w:r>
              <w:rPr>
                <w:rFonts w:eastAsia="Times New Roman" w:cstheme="minorHAnsi"/>
              </w:rPr>
              <w:t xml:space="preserve"> </w:t>
            </w:r>
            <w:r w:rsidRPr="003C5016">
              <w:rPr>
                <w:rFonts w:eastAsia="Times New Roman" w:cstheme="minorHAnsi"/>
              </w:rPr>
              <w:t>explained what the session was all about and what they will be going through today. </w:t>
            </w:r>
          </w:p>
          <w:p w14:paraId="55369AE6"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2AE13AB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lecturer was smiley and friendly. </w:t>
            </w:r>
          </w:p>
          <w:p w14:paraId="1D95DA5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8E70CDC"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 covered learning outcomes at the beginning of the session. This element was interactive with the encouragement of putting hands up and hands down when the lecturer was asking the students questions. </w:t>
            </w:r>
          </w:p>
          <w:p w14:paraId="72E51D0D"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A98605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They utilized the first area of the hall to go through the lesson objectives.  </w:t>
            </w:r>
          </w:p>
          <w:p w14:paraId="22B53470"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CA97B1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lastRenderedPageBreak/>
              <w:t>They then moved over to the secondary area to warm up for the physical session. This session was going to cover movement skills so that students gained the knowledge and skills to deliver a physical education lesson with foundation phase pupils. </w:t>
            </w:r>
          </w:p>
          <w:p w14:paraId="2CE2EE8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8E48E9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There was a total of 33 students combining both the English and Welsh cohort. The lecturer was able to move between English and Welsh languages to provide the students with the bilingual session. </w:t>
            </w:r>
          </w:p>
          <w:p w14:paraId="133F6537"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021ABC76"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This seemed to be quite a fun activity, as they were modelling in real life the activities the children would be expected to do. For example, going on a “bear hunt” activity meant that students had to move around the sports hall using different movements as communicated by the lecturer. The lecturer was able to model this behaviour. </w:t>
            </w:r>
          </w:p>
          <w:p w14:paraId="56BCA74C"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E6B03CD"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 noticed that the lecturer was mixing in and amongst the students whilst giving instruction for them to move around notice this was to ensure that all students were paying attention to what was being asked, the space was also quite large and therefore the lecturer's ability to move around meant that she was keeping everyone engaged. Students that weren’t participating as fully as perhaps she would like, by moving closely to them encourage those students to participate a little more. </w:t>
            </w:r>
          </w:p>
          <w:p w14:paraId="0A7D9D40"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006688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When the activity moved into a quieter movement, I noticed the change in voice from the lecturer. This may have been of course, but this part of the activity required a quiet voice alongside the quiet movement, but I have noticed that a change in tone of voice or lowering the voice can help with encouraging students to stop talking. As at this point the activity became quite loud as students were very excited to be taking part in the activity, laughing and joking etc. </w:t>
            </w:r>
          </w:p>
          <w:p w14:paraId="60E5F44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0D9998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At the end of the first activity the lecturer explained to the students what the activity had achieved for example warming up and coordination skills that they could apply, it was able to point out the benefits and that it wasn't just a just for fun activity.  </w:t>
            </w:r>
          </w:p>
          <w:p w14:paraId="66E3469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3818604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Note: I wanted to add in here the spatial awareness of the hall- the lecturer was able to section off an appropriate amount of the hall in order to deliver the session and there was able to control the students movement making sure they made full use of the whole space, and by providing explicit instructions they also made sure that no students were bumping into each other and so on. </w:t>
            </w:r>
          </w:p>
          <w:p w14:paraId="1A3277E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D2FD42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students were then encouraged to go back to the first part of the hall and whilst the lecturer was explaining certain parts of the session, the lecturer was able to communicate that students would need to take notes and as a result students went to grab Ben notebooks and pens </w:t>
            </w:r>
          </w:p>
          <w:p w14:paraId="4EE9DAB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C7796E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During note taking the lecturer moved among students to reinforce and remind as well as encourage students to take notes specifically those who haven't yet taken their notes notebooks out etc. </w:t>
            </w:r>
          </w:p>
          <w:p w14:paraId="12E6387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2511584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There were a small group of students in the corner that weren't writing any notes, this may have been because they didn't have note paper perhaps?  </w:t>
            </w:r>
          </w:p>
          <w:p w14:paraId="25750306"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501C57D"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A reminder was issued for to students that they had two more minutes to write down their notes. </w:t>
            </w:r>
          </w:p>
          <w:p w14:paraId="00020AC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6963466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xml:space="preserve">Note: I noticed that the lecture had good voice projection. This was particularly useful as the sports hall was quite large, and echoey. The lecturer instructed the students to get into groups of between four and five students. They were instructed to come over in their groups of four and again a </w:t>
            </w:r>
            <w:r w:rsidRPr="003C5016">
              <w:rPr>
                <w:rFonts w:eastAsia="Times New Roman" w:cstheme="minorHAnsi"/>
              </w:rPr>
              <w:lastRenderedPageBreak/>
              <w:t>reminder was issued for those who weren't moving. They also encouraged them with messages such as “come on”. </w:t>
            </w:r>
          </w:p>
          <w:p w14:paraId="2090074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0730E4C"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lecturer had a member of staff to assist her during the day. As a result, she was able to communicate to the students that her colleague will be passing out some paper handouts. </w:t>
            </w:r>
          </w:p>
          <w:p w14:paraId="68F85099"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938F95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lecture was able to maintain good eye contact with students at the back to help include all students within the session. </w:t>
            </w:r>
          </w:p>
          <w:p w14:paraId="39C34153"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2ADCD25"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Voice and movement were used to enhance instruction to those who might start talking to keep engagement. for example, moving amongst the group or needing to project her voice. </w:t>
            </w:r>
          </w:p>
          <w:p w14:paraId="30A3BC90"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485BC07"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 noticed that the lecturers’ colleague who was handing out the paper handouts was able to circulate amongst the group and help clarify any questions etc. </w:t>
            </w:r>
          </w:p>
          <w:p w14:paraId="698B189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83BD7C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Note: I made a point of writing down some wording that perhaps was used as terminology, to recognized whether students would have known what this terminology was. I would imagine this has already been covered in past sessions but of course for any new students or for those students who have missed other sessions perhaps this could have been expanded. </w:t>
            </w:r>
          </w:p>
          <w:p w14:paraId="4AD12B6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57C01C3"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It was clear that some students were keen to get started, however others took a little longer to get up. An informal conversation with the lecturer assistant outlined how some students weren't looking forward to this session whereas she confirmed that other students were very much looking forward to it. </w:t>
            </w:r>
          </w:p>
          <w:p w14:paraId="115C77C6"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236BA9E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Although instruction had been provided at the beginning of the second activity the lecture did have to remind students what they needed to do for example a student took an object from the box when they weren't supposed to. The lecture was able to approach the student in a nice way and remind her that the equipment had already been set out for activity two.  happy student didn't realize and may not have heard. </w:t>
            </w:r>
          </w:p>
          <w:p w14:paraId="74625EA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CD72FE5"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During the activity some students were sat down and therefore the lecturer went over and approached them and asked them a question to encourage them to take part in the activity. </w:t>
            </w:r>
          </w:p>
          <w:p w14:paraId="6655599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35B5B0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lecturer asked students to reflect on the activity. For example, reflecting on some of the equipment they had picked up and some of the activities they had done for example picking up a ball and passing it to one another. This activity allows students to use prior knowledge and the lecture afterwards was able to point out that some of the activities the students had created we're good, however certain elements were pointed out as not being needed. For example, a stretching activity is not required for pupils under the age of eight. </w:t>
            </w:r>
          </w:p>
          <w:p w14:paraId="12C140C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ADF666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hall was large on equity and therefore the lecturer had to ensure their voice was being heard. </w:t>
            </w:r>
          </w:p>
          <w:p w14:paraId="0768D2F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B721B2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 went through the learning outcomes and the activity requirements making sure that students knew what was happening the lecture was able to bring everything she was talking about back to the learning outcomes. This was reiterated and presented on a flip chart at the front of the room. This was then made available to students to refer to what any point during the activity. </w:t>
            </w:r>
          </w:p>
          <w:p w14:paraId="4387B32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47F1BEA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xml:space="preserve">The lecture was able to move towards the groups that looked a little unsure and reminded them of the activity and sparked discussion once the lecturer had walked away, it was clear that the students </w:t>
            </w:r>
            <w:r w:rsidRPr="003C5016">
              <w:rPr>
                <w:rFonts w:eastAsia="Times New Roman" w:cstheme="minorHAnsi"/>
              </w:rPr>
              <w:lastRenderedPageBreak/>
              <w:t>better understood the activity, or at least we're now beginning the activity as they had been approached by the lecturer. </w:t>
            </w:r>
          </w:p>
          <w:p w14:paraId="202C0FC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566B3A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Lecturer approached another group and reminded them to stay in their area for 10 minutes before moving on. Again, they may not have understood clearly what was being asked of them and therefore thought they could move on to the second stage, but of course the lecturer did approach in a friendly manner reminding them that they do need to remain in that zone for 10 minutes. When a reminder was issued after 10 minutes once the game some groups at the back didn't hear first up some members of the back with their arms crossed had come to a stop the lecturer was able to make their way towards the back and worked with the group. The lecture assistant did the same making sure that they were mixing with different groups providing each group with sufficient attention. </w:t>
            </w:r>
          </w:p>
          <w:p w14:paraId="60066CB3"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184EBDC"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As the students gained momentum in the task, the hall did become very loud and as a result the lecturer had to whistle quite loudly to gain everyone's attention. </w:t>
            </w:r>
          </w:p>
          <w:p w14:paraId="13595926"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65BDD4F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During an informal conversation with the lecturer assistant, I was saying that how engaged all of the students were in the task. I pointed out that the boys kept reverting to playing football. This is reflection on how well the lecturer was familiar with the students as I had seen it as being engaged in the activity. However of course they were supposed to be looking at new and alternative methods of activity to be more suitable for pupils of foundation phase who may not have the same level of coordination as an adult. </w:t>
            </w:r>
          </w:p>
          <w:p w14:paraId="3E9F7FC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07F6387C"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 was able to explain to one of the groups the actions in more depth to help with understanding to create their game. I believe this was a result of observation of their activity, and how perhaps they weren't quite achieving the learning outcomes the lecture was looking for.  </w:t>
            </w:r>
          </w:p>
          <w:p w14:paraId="0BE1A73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6AD7DAD7"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during the second part of the game activity some of the groups had to merge to teach the opposite group how to play the game that they had designed. This was a way for students to share their knowledge with the other student group, collaborate with one another, and reflected a social learning and peer learning approach. </w:t>
            </w:r>
          </w:p>
          <w:p w14:paraId="75F3545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2F7F06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As part of the debrief for the building a game session students reconvened back at the part of the whole where the lecturer was able to cover some further instruction. This included an opportunity to feedback and ask any questions. </w:t>
            </w:r>
          </w:p>
          <w:p w14:paraId="4CCEE5C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3850EF63"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Next activity involved designing six weeks' worth of activities based on the skills that they had learned that day. Lecturer gave students autonomy in applying their skills within their own context. This was followed by an encouragement for students to get their books out to take some notes and communicated that by doing so they will have plenty of ideas to take on their placement. As a result, more students got up and went to get their notebooks once they heard this. To me this was a reflection on how students recognize how this information could be applied in their context – e.g., being able to take these ideas to their placement. </w:t>
            </w:r>
          </w:p>
          <w:p w14:paraId="13FC6D6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5FCCF7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Some students were talking about other things not relating to the course. The lecturer did approach previously but only one or two of the group began to write when the lecturer had left. </w:t>
            </w:r>
          </w:p>
          <w:p w14:paraId="5EB109E3"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48D51FA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lecturer ensured students remained on task by floating or scanning the room and reminding students of the key points for example the skills they have covered today the requirements of the task for example six weeks' worth of activities and encouraging students to use the activity wheel that were was provided to them at the beginning of the session as a learning resource. </w:t>
            </w:r>
          </w:p>
          <w:p w14:paraId="332B5F59"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lastRenderedPageBreak/>
              <w:t> </w:t>
            </w:r>
          </w:p>
          <w:p w14:paraId="21F5967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Some groups seemed distracted however this could have been because they had come to the end of their task. This was just before they were called back into the middle. The lecture called everyone back to the middle and acknowledged it sounded like she was shouting out because it was loud. But of course, she did have to raise her voice to gain everyone's attention due to the environment and the sports hall that that we were in. </w:t>
            </w:r>
          </w:p>
          <w:p w14:paraId="659A8230"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3814A4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 gave students an opportunity if they had found this helpful so far many of the students agreed. </w:t>
            </w:r>
          </w:p>
          <w:p w14:paraId="420C1DCD"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65E0135E"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As the room was quite equally, and I was sat more towards the back of the room I couldn't be confident however I do believe I witnessed one student who was picked up for using their mobile phone. The lecturer calmly responded to this by asking that the phone was put away, electrum didn't make a fuss and moved on. Initially I wasn’t 100% sure if the student had pulled out a mobile phone however at this point the lecture was looking for student engagement and student feedback and perhaps This is why the phone was asked to be put back into the bag. </w:t>
            </w:r>
          </w:p>
          <w:p w14:paraId="6053EB71"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0E7C364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 quite liked when reference the lecture used in terms of asking that students might have the next Gareth Bale in their class as a form of bringing in a real world example and building student motivation in order to recognize that yes, if I did have the next Gareth Bale in my class - this is why I need to make sure that I'm bringing in the right level of physical activity into my classroom. </w:t>
            </w:r>
          </w:p>
          <w:p w14:paraId="4E3B0EAB"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4AAE9DE5"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students were then informed of the break, how long they had on break and when they were going to reconvene. This was followed by what they will be doing in the second part of the session. </w:t>
            </w:r>
          </w:p>
          <w:p w14:paraId="27EC49FC"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tc>
      </w:tr>
      <w:tr w:rsidR="003C5016" w:rsidRPr="003C5016" w14:paraId="2F604B2B" w14:textId="77777777" w:rsidTr="003C5016">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142811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lastRenderedPageBreak/>
              <w:t>What I have learned:</w:t>
            </w:r>
            <w:r w:rsidRPr="003C5016">
              <w:rPr>
                <w:rFonts w:eastAsia="Times New Roman" w:cstheme="minorHAnsi"/>
              </w:rPr>
              <w:t> </w:t>
            </w:r>
          </w:p>
        </w:tc>
      </w:tr>
      <w:tr w:rsidR="003C5016" w:rsidRPr="003C5016" w14:paraId="7BAC9C80" w14:textId="77777777" w:rsidTr="003C5016">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C308059"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0BB89400"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Overall, I was very impressed with the level of activity during the session, they were well structured, students were always doing something, this included collaboration work, feedback and the opportunity to ask questions. </w:t>
            </w:r>
          </w:p>
          <w:p w14:paraId="43128A4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394FD48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 noticed at the beginning of the session the space had already been laid out, including the equipment. Based on the number of students it was clear that there was enough equipment for all students within the group as well as sufficient space to move around. This is particularly important as they were completing physical activity which included running around in circles and playing games. </w:t>
            </w:r>
          </w:p>
          <w:p w14:paraId="4699403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004183E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The lecturer was able to address students in a welcoming and friendly manner. however, during the session itself, the lecturer did adopt A more direct communication approach. This was needed as the student group was quite large, the environment was echoey and therefore the lecturer had to speak louder and be more direct in her communication. The session involved a lot of activity and therefore the lecturer had to ensure that the students knew exactly what was being asked of them to avoid any disruption. </w:t>
            </w:r>
          </w:p>
          <w:p w14:paraId="6C6D18E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3061C27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xml:space="preserve">There were a few groups completing activities at the same time, but with the help of an additional member staff both lecturers were able to move amongst the groups and address any concerns or questions along the way. I did notice at times students had either completed this task waiting around for something else to do and potentially doing other things such as playing football or talking about things other than the course material. However, this didn't last for long I do believe the activity was given sufficient time, as well as the fact that the lecturers were able to move amongst the groups and address why the students had come to a stop or bringing them back into the activity </w:t>
            </w:r>
            <w:r w:rsidRPr="003C5016">
              <w:rPr>
                <w:rFonts w:eastAsia="Times New Roman" w:cstheme="minorHAnsi"/>
              </w:rPr>
              <w:lastRenderedPageBreak/>
              <w:t>for example stopping playing football and coming back to something a little bit more suitable. this was done in a friendly manner by pointing out why that activity wouldn't be suitable for the age of the foundation phase pupil and not pulling the student up on doing something they weren't supposed to. </w:t>
            </w:r>
          </w:p>
          <w:p w14:paraId="316E486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6EDBF326"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 think the active part of the session, meaning that most of the session was involving physical activity, and active learning. My observation concluded that this provided students with hands on experience and real-life experience on what they would be doing with children when they go on placement and not just receiving that information in a passive manner in the lecture theatre. I believe this contributed student motivation, especially when the lecturer would point out at regular intervals throughout the session which elements of the activities needed to be written down on how these new knowledge and skills can be utilized in the classroom whilst they're on placement - addressing an adult learning theory approach of providing active learning opportunities, I'm tapping into their motivation and interest, in this case how is what I'm learning addressing my needs: providing students with practical ideas and activities that they can use in the classroom. </w:t>
            </w:r>
          </w:p>
          <w:p w14:paraId="070BFC4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71DB0DC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tc>
      </w:tr>
      <w:tr w:rsidR="003C5016" w:rsidRPr="003C5016" w14:paraId="2A817B96" w14:textId="77777777" w:rsidTr="003C5016">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7FCDB9A"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b/>
                <w:bCs/>
              </w:rPr>
              <w:lastRenderedPageBreak/>
              <w:t>Targets to improve my own practice (mapped to professional standards):</w:t>
            </w:r>
            <w:r w:rsidRPr="003C5016">
              <w:rPr>
                <w:rFonts w:eastAsia="Times New Roman" w:cstheme="minorHAnsi"/>
              </w:rPr>
              <w:t> </w:t>
            </w:r>
          </w:p>
        </w:tc>
      </w:tr>
      <w:tr w:rsidR="003C5016" w:rsidRPr="003C5016" w14:paraId="042BE2AE" w14:textId="77777777" w:rsidTr="003C5016">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C7A9421" w14:textId="77777777" w:rsidR="003C5016" w:rsidRDefault="003C5016" w:rsidP="003C5016">
            <w:pPr>
              <w:spacing w:after="0" w:line="240" w:lineRule="auto"/>
              <w:textAlignment w:val="baseline"/>
              <w:rPr>
                <w:rFonts w:eastAsia="Times New Roman" w:cstheme="minorHAnsi"/>
                <w:b/>
                <w:bCs/>
              </w:rPr>
            </w:pPr>
          </w:p>
          <w:p w14:paraId="446EFEC3" w14:textId="171ADC1A"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Plan out the physical space of my sessions - even though I am unlikely to have physical sessions in the same context as the sports hall, I do believe this is something I should keep in mind taking on Brophy's theory of making sure that I can move amongst the group to scan and prevent disruption where needed.  </w:t>
            </w:r>
          </w:p>
          <w:p w14:paraId="71304D70" w14:textId="77777777" w:rsidR="003C5016" w:rsidRPr="003C5016" w:rsidRDefault="003C5016" w:rsidP="003C5016">
            <w:pPr>
              <w:numPr>
                <w:ilvl w:val="0"/>
                <w:numId w:val="9"/>
              </w:numPr>
              <w:spacing w:after="0" w:line="240" w:lineRule="auto"/>
              <w:ind w:left="1080" w:firstLine="0"/>
              <w:textAlignment w:val="baseline"/>
              <w:rPr>
                <w:rFonts w:eastAsia="Times New Roman" w:cstheme="minorHAnsi"/>
              </w:rPr>
            </w:pPr>
            <w:r w:rsidRPr="003C5016">
              <w:rPr>
                <w:rFonts w:eastAsia="Times New Roman" w:cstheme="minorHAnsi"/>
              </w:rPr>
              <w:t>UKPSF: A1, A2, A4, A5, K2, K3, K6, V1, V2, V3, V4 </w:t>
            </w:r>
          </w:p>
          <w:p w14:paraId="6517B048"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58D297E4"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I think I need to become more explicit in my instruction, not taking for granted that although students are adults and he would like to think that they are listening and engaging, this isn't always the case and therefore strategies such as making explicit instruction as well as having a resource to refer back to (such as learning outcomes on the flip chart in the session, or in my context having the learning outcomes or instructions on screen or as an electronic copy for when students go off to do group activities) would be beneficial. </w:t>
            </w:r>
          </w:p>
          <w:p w14:paraId="2219E896" w14:textId="77777777" w:rsidR="003C5016" w:rsidRPr="003C5016" w:rsidRDefault="003C5016" w:rsidP="003C5016">
            <w:pPr>
              <w:numPr>
                <w:ilvl w:val="0"/>
                <w:numId w:val="10"/>
              </w:numPr>
              <w:spacing w:after="0" w:line="240" w:lineRule="auto"/>
              <w:ind w:left="1080" w:firstLine="0"/>
              <w:textAlignment w:val="baseline"/>
              <w:rPr>
                <w:rFonts w:eastAsia="Times New Roman" w:cstheme="minorHAnsi"/>
              </w:rPr>
            </w:pPr>
            <w:r w:rsidRPr="003C5016">
              <w:rPr>
                <w:rFonts w:eastAsia="Times New Roman" w:cstheme="minorHAnsi"/>
              </w:rPr>
              <w:t>UKPSF: A1, A2, A3, A4, A5, K2, K3, K4, K5, K6, V1, V2, V3, V4 </w:t>
            </w:r>
          </w:p>
          <w:p w14:paraId="56FC8567"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3096A220"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1DD67A12"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During a physical session, I do move among students. However, based on earlier assignments I know that one of my targets was to create more time for reflection opportunities. This could in turn allow me the freedom to do more scanning and walk around the room to address any concerns. I have found that this can be difficult when doing an online session so I think I need to be more mindful on how I would design that into an online session.  </w:t>
            </w:r>
          </w:p>
          <w:p w14:paraId="4815D337" w14:textId="77777777" w:rsidR="003C5016" w:rsidRPr="003C5016" w:rsidRDefault="003C5016" w:rsidP="003C5016">
            <w:pPr>
              <w:numPr>
                <w:ilvl w:val="0"/>
                <w:numId w:val="11"/>
              </w:numPr>
              <w:spacing w:after="0" w:line="240" w:lineRule="auto"/>
              <w:ind w:left="1080" w:firstLine="0"/>
              <w:textAlignment w:val="baseline"/>
              <w:rPr>
                <w:rFonts w:eastAsia="Times New Roman" w:cstheme="minorHAnsi"/>
              </w:rPr>
            </w:pPr>
            <w:r w:rsidRPr="003C5016">
              <w:rPr>
                <w:rFonts w:eastAsia="Times New Roman" w:cstheme="minorHAnsi"/>
              </w:rPr>
              <w:t>UKPSF:   A1, A2, A3, A4, A5, K2, K3, K5, K6, V1, V2, V3 </w:t>
            </w:r>
          </w:p>
          <w:p w14:paraId="0854B42F" w14:textId="77777777"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p w14:paraId="2D21C914" w14:textId="1EA529FD" w:rsidR="003C5016" w:rsidRPr="003C5016" w:rsidRDefault="003C5016" w:rsidP="003C5016">
            <w:pPr>
              <w:spacing w:after="0" w:line="240" w:lineRule="auto"/>
              <w:textAlignment w:val="baseline"/>
              <w:rPr>
                <w:rFonts w:eastAsia="Times New Roman" w:cstheme="minorHAnsi"/>
              </w:rPr>
            </w:pPr>
            <w:r w:rsidRPr="003C5016">
              <w:rPr>
                <w:rFonts w:eastAsia="Times New Roman" w:cstheme="minorHAnsi"/>
              </w:rPr>
              <w:t>  </w:t>
            </w:r>
          </w:p>
        </w:tc>
      </w:tr>
    </w:tbl>
    <w:p w14:paraId="22A3DB98" w14:textId="77777777" w:rsidR="003C5016" w:rsidRPr="003C5016" w:rsidRDefault="003C5016" w:rsidP="003C5016">
      <w:pPr>
        <w:spacing w:after="0" w:line="240" w:lineRule="auto"/>
        <w:textAlignment w:val="baseline"/>
        <w:rPr>
          <w:rFonts w:ascii="Segoe UI" w:eastAsia="Times New Roman" w:hAnsi="Segoe UI" w:cs="Segoe UI"/>
          <w:sz w:val="18"/>
          <w:szCs w:val="18"/>
        </w:rPr>
      </w:pPr>
      <w:r w:rsidRPr="003C5016">
        <w:rPr>
          <w:rFonts w:ascii="Times New Roman" w:eastAsia="Times New Roman" w:hAnsi="Times New Roman" w:cs="Times New Roman"/>
          <w:sz w:val="24"/>
          <w:szCs w:val="24"/>
        </w:rPr>
        <w:t> </w:t>
      </w:r>
    </w:p>
    <w:p w14:paraId="229ACBAF" w14:textId="77777777" w:rsidR="00DE4443" w:rsidRPr="00DE4443" w:rsidRDefault="00DE4443" w:rsidP="00DE4443"/>
    <w:p w14:paraId="155A462B" w14:textId="77777777" w:rsidR="003C5016" w:rsidRDefault="003C5016">
      <w:pPr>
        <w:rPr>
          <w:rFonts w:asciiTheme="majorHAnsi" w:eastAsiaTheme="majorEastAsia" w:hAnsiTheme="majorHAnsi" w:cstheme="majorBidi"/>
          <w:color w:val="2F5496" w:themeColor="accent1" w:themeShade="BF"/>
          <w:sz w:val="28"/>
          <w:szCs w:val="26"/>
        </w:rPr>
      </w:pPr>
      <w:r>
        <w:br w:type="page"/>
      </w:r>
    </w:p>
    <w:p w14:paraId="2AF19265" w14:textId="0591A928" w:rsidR="00142FD2" w:rsidRDefault="00142FD2" w:rsidP="008D2643">
      <w:pPr>
        <w:pStyle w:val="Heading2"/>
      </w:pPr>
      <w:bookmarkStart w:id="14" w:name="_Toc133270070"/>
      <w:r w:rsidRPr="00201C84">
        <w:lastRenderedPageBreak/>
        <w:t>Appendix 2 - Teacher Observation Form (Session 2)</w:t>
      </w:r>
      <w:bookmarkEnd w:id="14"/>
    </w:p>
    <w:p w14:paraId="0A2ED340" w14:textId="77777777" w:rsidR="007E2AE7" w:rsidRDefault="007E2AE7" w:rsidP="007E2AE7">
      <w:pPr>
        <w:spacing w:after="0" w:line="240" w:lineRule="auto"/>
        <w:textAlignment w:val="baseline"/>
      </w:pPr>
    </w:p>
    <w:p w14:paraId="1F027407" w14:textId="23017694" w:rsidR="007E2AE7" w:rsidRPr="007E2AE7" w:rsidRDefault="007E2AE7" w:rsidP="007E2AE7">
      <w:pPr>
        <w:spacing w:after="0" w:line="240" w:lineRule="auto"/>
        <w:textAlignment w:val="baseline"/>
        <w:rPr>
          <w:rFonts w:ascii="Segoe UI" w:eastAsia="Times New Roman" w:hAnsi="Segoe UI" w:cs="Segoe UI"/>
          <w:sz w:val="18"/>
          <w:szCs w:val="18"/>
        </w:rPr>
      </w:pPr>
      <w:r w:rsidRPr="007E2AE7">
        <w:rPr>
          <w:rFonts w:ascii="Calibri" w:eastAsia="Times New Roman" w:hAnsi="Calibri" w:cs="Calibri"/>
          <w:sz w:val="18"/>
          <w:szCs w:val="18"/>
        </w:rPr>
        <w:t> </w:t>
      </w:r>
    </w:p>
    <w:p w14:paraId="3C29E8BD" w14:textId="346442A8" w:rsidR="007E2AE7" w:rsidRPr="007E2AE7" w:rsidRDefault="007E2AE7" w:rsidP="007E2AE7">
      <w:pPr>
        <w:spacing w:after="0" w:line="240" w:lineRule="auto"/>
        <w:jc w:val="center"/>
        <w:textAlignment w:val="baseline"/>
        <w:rPr>
          <w:rFonts w:ascii="Segoe UI" w:eastAsia="Times New Roman" w:hAnsi="Segoe UI" w:cs="Segoe UI"/>
          <w:sz w:val="18"/>
          <w:szCs w:val="18"/>
        </w:rPr>
      </w:pPr>
      <w:r w:rsidRPr="007E2AE7">
        <w:rPr>
          <w:noProof/>
        </w:rPr>
        <w:drawing>
          <wp:inline distT="0" distB="0" distL="0" distR="0" wp14:anchorId="306BBFA6" wp14:editId="14AC6325">
            <wp:extent cx="2457450" cy="8667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450" cy="866775"/>
                    </a:xfrm>
                    <a:prstGeom prst="rect">
                      <a:avLst/>
                    </a:prstGeom>
                    <a:noFill/>
                    <a:ln>
                      <a:noFill/>
                    </a:ln>
                  </pic:spPr>
                </pic:pic>
              </a:graphicData>
            </a:graphic>
          </wp:inline>
        </w:drawing>
      </w:r>
      <w:r w:rsidRPr="007E2AE7">
        <w:rPr>
          <w:rFonts w:ascii="Times New Roman" w:eastAsia="Times New Roman" w:hAnsi="Times New Roman" w:cs="Times New Roman"/>
          <w:sz w:val="24"/>
          <w:szCs w:val="24"/>
        </w:rPr>
        <w:t> </w:t>
      </w:r>
    </w:p>
    <w:p w14:paraId="2ED27D58" w14:textId="77777777" w:rsidR="007E2AE7" w:rsidRPr="007E2AE7" w:rsidRDefault="007E2AE7" w:rsidP="007E2AE7">
      <w:pPr>
        <w:spacing w:after="0" w:line="240" w:lineRule="auto"/>
        <w:textAlignment w:val="baseline"/>
        <w:rPr>
          <w:rFonts w:ascii="Segoe UI" w:eastAsia="Times New Roman" w:hAnsi="Segoe UI" w:cs="Segoe UI"/>
          <w:sz w:val="18"/>
          <w:szCs w:val="18"/>
        </w:rPr>
      </w:pPr>
      <w:r w:rsidRPr="007E2AE7">
        <w:rPr>
          <w:rFonts w:ascii="Calibri" w:eastAsia="Times New Roman" w:hAnsi="Calibri" w:cs="Calibr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27"/>
        <w:gridCol w:w="5883"/>
      </w:tblGrid>
      <w:tr w:rsidR="007E2AE7" w:rsidRPr="007E2AE7" w14:paraId="7F18FAF8" w14:textId="77777777" w:rsidTr="007E2AE7">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5C1F54E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Teacher</w:t>
            </w:r>
            <w:r w:rsidRPr="007E2AE7">
              <w:rPr>
                <w:rFonts w:eastAsia="Times New Roman" w:cstheme="minorHAnsi"/>
              </w:rPr>
              <w:t> </w:t>
            </w:r>
          </w:p>
          <w:p w14:paraId="3909547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35FA7A0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Laurence Blake, Lecturer</w:t>
            </w:r>
            <w:r w:rsidRPr="007E2AE7">
              <w:rPr>
                <w:rFonts w:eastAsia="Times New Roman" w:cstheme="minorHAnsi"/>
              </w:rPr>
              <w:t> </w:t>
            </w:r>
          </w:p>
          <w:p w14:paraId="652830BD"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Institute of Management and Health</w:t>
            </w:r>
            <w:r w:rsidRPr="007E2AE7">
              <w:rPr>
                <w:rFonts w:eastAsia="Times New Roman" w:cstheme="minorHAnsi"/>
              </w:rPr>
              <w:t> </w:t>
            </w:r>
          </w:p>
          <w:p w14:paraId="51E2A67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tc>
      </w:tr>
      <w:tr w:rsidR="007E2AE7" w:rsidRPr="007E2AE7" w14:paraId="7F432F95" w14:textId="77777777" w:rsidTr="007E2AE7">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7C60F0D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Date</w:t>
            </w:r>
            <w:r w:rsidRPr="007E2AE7">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2E03F53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Date watched: 29</w:t>
            </w:r>
            <w:r w:rsidRPr="007E2AE7">
              <w:rPr>
                <w:rFonts w:eastAsia="Times New Roman" w:cstheme="minorHAnsi"/>
                <w:b/>
                <w:bCs/>
                <w:vertAlign w:val="superscript"/>
              </w:rPr>
              <w:t>th</w:t>
            </w:r>
            <w:r w:rsidRPr="007E2AE7">
              <w:rPr>
                <w:rFonts w:eastAsia="Times New Roman" w:cstheme="minorHAnsi"/>
                <w:b/>
                <w:bCs/>
              </w:rPr>
              <w:t xml:space="preserve"> March</w:t>
            </w:r>
            <w:r w:rsidRPr="007E2AE7">
              <w:rPr>
                <w:rFonts w:eastAsia="Times New Roman" w:cstheme="minorHAnsi"/>
              </w:rPr>
              <w:t> </w:t>
            </w:r>
          </w:p>
          <w:p w14:paraId="68E3371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Date recorded: February 15, 2023</w:t>
            </w:r>
            <w:r w:rsidRPr="007E2AE7">
              <w:rPr>
                <w:rFonts w:eastAsia="Times New Roman" w:cstheme="minorHAnsi"/>
              </w:rPr>
              <w:t> </w:t>
            </w:r>
          </w:p>
          <w:p w14:paraId="6FC54DB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tc>
      </w:tr>
      <w:tr w:rsidR="007E2AE7" w:rsidRPr="007E2AE7" w14:paraId="12E41124" w14:textId="77777777" w:rsidTr="007E2AE7">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4F8559B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Group</w:t>
            </w:r>
            <w:r w:rsidRPr="007E2AE7">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49CED12A"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BA International Hotel Management</w:t>
            </w:r>
            <w:r w:rsidRPr="007E2AE7">
              <w:rPr>
                <w:rFonts w:eastAsia="Times New Roman" w:cstheme="minorHAnsi"/>
              </w:rPr>
              <w:t> </w:t>
            </w:r>
          </w:p>
          <w:p w14:paraId="1E3B076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Organisational Consultancy (BMIH6005), 27 students</w:t>
            </w:r>
            <w:r w:rsidRPr="007E2AE7">
              <w:rPr>
                <w:rFonts w:eastAsia="Times New Roman" w:cstheme="minorHAnsi"/>
              </w:rPr>
              <w:t> </w:t>
            </w:r>
          </w:p>
          <w:p w14:paraId="59970D3F"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tc>
      </w:tr>
      <w:tr w:rsidR="007E2AE7" w:rsidRPr="007E2AE7" w14:paraId="7034B287" w14:textId="77777777" w:rsidTr="007E2AE7">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5272511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Topic/Context</w:t>
            </w:r>
            <w:r w:rsidRPr="007E2AE7">
              <w:rPr>
                <w:rFonts w:eastAsia="Times New Roman" w:cstheme="minorHAnsi"/>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069DD65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Data handling and closing consulting projects</w:t>
            </w:r>
            <w:r w:rsidRPr="007E2AE7">
              <w:rPr>
                <w:rFonts w:eastAsia="Times New Roman" w:cstheme="minorHAnsi"/>
              </w:rPr>
              <w:t> </w:t>
            </w:r>
          </w:p>
        </w:tc>
      </w:tr>
      <w:tr w:rsidR="007E2AE7" w:rsidRPr="007E2AE7" w14:paraId="2F1CC89B" w14:textId="77777777" w:rsidTr="007E2AE7">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0B1C69A"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Notes on the lesson:</w:t>
            </w:r>
            <w:r w:rsidRPr="007E2AE7">
              <w:rPr>
                <w:rFonts w:eastAsia="Times New Roman" w:cstheme="minorHAnsi"/>
              </w:rPr>
              <w:t> </w:t>
            </w:r>
          </w:p>
        </w:tc>
      </w:tr>
      <w:tr w:rsidR="007E2AE7" w:rsidRPr="007E2AE7" w14:paraId="7945C38A" w14:textId="77777777" w:rsidTr="007E2AE7">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E48A0C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34D9EA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t>Delivery method: Online synchronous</w:t>
            </w:r>
            <w:r w:rsidRPr="007E2AE7">
              <w:rPr>
                <w:rFonts w:eastAsia="Times New Roman" w:cstheme="minorHAnsi"/>
              </w:rPr>
              <w:t> </w:t>
            </w:r>
          </w:p>
          <w:p w14:paraId="13CD5AB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81D1E3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During the initial registration of the session, the lecturer was friendly and welcoming.  They took time to go through and welcome everyone individually, asking them how they were. </w:t>
            </w:r>
          </w:p>
          <w:p w14:paraId="201C8BE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0230F78A"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With around 27 students on the call, this did seem to take a while, but was receptive from students.  one student seemed at ease and shared a funny story, which the lecturer responded to with a humorous response. This generated a positive response from students and was able to put the students at ease. </w:t>
            </w:r>
          </w:p>
          <w:p w14:paraId="2B9526F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 lecturer thanked the student for sharing. During the remainder of the register it was clear that some students in particular welcomed the individual greeting. </w:t>
            </w:r>
          </w:p>
          <w:p w14:paraId="14040C81"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A605B4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They were also able to re-call certain events and ensure that they are all ok, e.g. asking if their hospital appointment went ok. </w:t>
            </w:r>
          </w:p>
          <w:p w14:paraId="5D9A5EED"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0638837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Around 5-6 minutes in, one of the students had some noise on in the background, but the lecturer calmly reminded students of their digital etiquette which is something I know they discuss at the beginning of the module, for example, keeping on mute if there are loud noises. All he did was remind them, (not targeting anyone in particular), and moved on. </w:t>
            </w:r>
          </w:p>
          <w:p w14:paraId="411920A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C05D8F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One of the students during the register didn’t have their camera on.  The lecturer asked if they did have it on as they were unable to see them on screen.  The student went on to turn it on, but responded in a way that they knew this was expected of them as they didn’t produce an excuse as to why it was off. As an observer, I felt that the student knew of the digital etiquette and proceeded to turn it on without the need for the lecturer to ask any further. </w:t>
            </w:r>
          </w:p>
          <w:p w14:paraId="07616E1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FC8899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One student recovering from covid, lecturer asked if they were ok, and hope they get well soon. </w:t>
            </w:r>
          </w:p>
          <w:p w14:paraId="0B52888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84B3D8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lastRenderedPageBreak/>
              <w:t>The register took around 8 minutes to complete.  At times it felt that some students’ body language seemed to look a little disengaged as it took a while, but as mentioned previously, I feel students were receptive to that short time in conversing with the lecturer, and was a good way for students to get to know one another’s names etc. </w:t>
            </w:r>
          </w:p>
          <w:p w14:paraId="7984A2F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06C8A4F"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Microphone issues from a student wasn’t able to respond when their name was called out.  Lecturer was able to respond with no issues. </w:t>
            </w:r>
          </w:p>
          <w:p w14:paraId="0F02FBE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0086827F"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Lecturer was enthusiastic when introducing the session.  Learning outcomes were shared at the beginning of the session. The content was linked back to why they need it, and benefits especially if they want to go into consultancy. </w:t>
            </w:r>
          </w:p>
          <w:p w14:paraId="4348F0B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048821D"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Before they start – standards and expectation: Went over digital etiquette, e.g. remain muted, if there’s noise and utilise the chat, cameras on (This was prominent on the page, and was highlighted in red text with a yellow background), use the University background image on Teams to protect privacy. </w:t>
            </w:r>
          </w:p>
          <w:p w14:paraId="58B476B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E3B1EB4" w14:textId="760535D5"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They went straight into a group activity via breakout rooms. The instructions were provided on screen.  The lecturer asked the students if they had any questions.  There was one student who looked like they were talking but must have been on mute.  Although this might not have been a question to the lecturer, and they might just be talking.  Perhaps waiting a little longer might have been useful for those trying to get off mute or typing in the chat. </w:t>
            </w:r>
          </w:p>
          <w:p w14:paraId="5D15992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20A1957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One of the students asked for the question to be put in the chat to help. The lecturer also stated that they will post this in each group chat also.  They went on to provide the students with the amount of time the task will take (15mins), and what will happened at the end, e.g. the lecturer will post an announcement beforehand in order to gather their notes and present their findings.  Lecturer informed them that he will be jumping into each group. </w:t>
            </w:r>
          </w:p>
          <w:p w14:paraId="71EF81F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0C5ADAF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He was very enthusiastic and animated, especially at the end to remind students it was a group activity which seemed to make the task a little more upbeat. </w:t>
            </w:r>
          </w:p>
          <w:p w14:paraId="148F32F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54A1E8AB"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One of the students had to restart their device. The lecturer went on to assign them to another breakout room and assured the students there was no problem at all.  </w:t>
            </w:r>
          </w:p>
          <w:p w14:paraId="6267CCE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32C792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One student seemed to have joined late, or perhaps they had to re-join for some reason.  This meant that they were ‘stuck’ in the main meeting with no way of re-joining the breakout room as at this point the lecturer had joined the breakout rooms.  Perhaps a notice on screen, or a post in the chat would have helped this person in knowing what was going on, and possibly even some pre-instruction to students could be beneficial in letting them know what to do if they need to re-join.  Although this might have already been addressed in earlier sessions. </w:t>
            </w:r>
          </w:p>
          <w:p w14:paraId="1C30D91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903F30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xml:space="preserve">When the lecturer returned to the session, students were presented with a </w:t>
            </w:r>
            <w:proofErr w:type="spellStart"/>
            <w:r w:rsidRPr="007E2AE7">
              <w:rPr>
                <w:rFonts w:eastAsia="Times New Roman" w:cstheme="minorHAnsi"/>
              </w:rPr>
              <w:t>Mentimeter</w:t>
            </w:r>
            <w:proofErr w:type="spellEnd"/>
            <w:r w:rsidRPr="007E2AE7">
              <w:rPr>
                <w:rFonts w:eastAsia="Times New Roman" w:cstheme="minorHAnsi"/>
              </w:rPr>
              <w:t xml:space="preserve"> ‘Wheel of fortune’.   </w:t>
            </w:r>
          </w:p>
          <w:p w14:paraId="478E766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F61561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Lecturer quietly reminded students to go back on mute. </w:t>
            </w:r>
          </w:p>
          <w:p w14:paraId="14306FD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213E9F5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This wheel was used to randomise the groups, so that the group that was selected would be able to feedback their findings to the group.  Initially the group chosen didn’t speak up.  However, after further explicit instruction, where the lecturer asked for the name of the chosen hotel, along with 2 pieces of further information, the students were more confident in answering. </w:t>
            </w:r>
          </w:p>
          <w:p w14:paraId="7A745E9D"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lastRenderedPageBreak/>
              <w:t> </w:t>
            </w:r>
          </w:p>
          <w:p w14:paraId="5D5EB73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Issues on connectivity arose where one student wasn’t able to participate in the group discussion. Lecturer responded, hoping that the student can do all they can to resolve the issue, and of course to participate where they can, even if it’s just through the chat. He didn’t spend too long on this, and moved on. </w:t>
            </w:r>
          </w:p>
          <w:p w14:paraId="15A71DA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7289E3A"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Enthusiastic and encouraging when students were sharing their feedback.  </w:t>
            </w:r>
          </w:p>
          <w:p w14:paraId="7C4AF0C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2032C9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Questioning was used, almost in a coaching manner?? To pull out answer and knowledge from students, bringing in their own thoughts, and providing that safe space for students to do so. Fostering discussion. </w:t>
            </w:r>
          </w:p>
          <w:p w14:paraId="2ED1E50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“What strategies would you use?” - brining in individual experiences. Responses allowed lecturer to guide answers and elaborate why certain responses are suitable or not. </w:t>
            </w:r>
          </w:p>
          <w:p w14:paraId="454C57BF"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CCF0D2F"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Lecturer was keeping notes of the student answers in order to re-communicate these back to the students and elaborate – making the students answers feel heard and respected. </w:t>
            </w:r>
          </w:p>
          <w:p w14:paraId="4E3992E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1C55EB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Then strategy itself also brings in peer learning where students bring their findings into the group and shares with other students.  Students as teachers. Also fosters sense of community? I say this because as they were going through the feedback, more students were joining in the conversation.  </w:t>
            </w:r>
          </w:p>
          <w:p w14:paraId="5BCE7DA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BB8135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 lecturer did need to cut short on answer as I feel like they had realised they had given more time to one response, and needed to move on to next group. </w:t>
            </w:r>
          </w:p>
          <w:p w14:paraId="7FCBB57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4FE936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Lecturer asked different feedback responses to groups to avoid the responses being too similar, and allowed students to get different aspects of the session. </w:t>
            </w:r>
          </w:p>
          <w:p w14:paraId="75693D7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167EBC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Lecturer responded authentically to some of the responses that they weren't aware of, such as lack of parking or debts issues. They didn’t pretend to know this information. But their responses or guidance in other areas brought out their knowledge and expertise and showed the level of subject knowledge in the lecturer. </w:t>
            </w:r>
          </w:p>
          <w:p w14:paraId="6ACCFA5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54AD05F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One student didn’t quite understand the question. The lecturer was able to re word the question but when the student still didn’t understand, the lecturer had to remind them of the question.  another member of the group stepped in to help out but perhaps there is still a need for the first student to receive additional support. Perhaps there was also a language barrier here where they didn’t quite understand the question? </w:t>
            </w:r>
          </w:p>
          <w:p w14:paraId="0CCBBD3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F26959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Reminded the group of the importance of collaboration and team work, and to not let your team mates down. It did get a little awkward as one student mentioned that this was due to some students not quite knowing the answers. Lecturer was able to deal with this and move on. (Sensed there might have been some confrontation between students at this point) </w:t>
            </w:r>
          </w:p>
          <w:p w14:paraId="0645749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19650E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Lecturer was disconnected for a moment.  No fuss, simply carried on. </w:t>
            </w:r>
          </w:p>
          <w:p w14:paraId="6EAB2A9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78D362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Acknowledged really good contribution when rounding up the activity feedback. </w:t>
            </w:r>
          </w:p>
          <w:p w14:paraId="3F6232A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53F1ADF"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There were further issues with sound, but the lecturer was able to remain calm and sort this out with minimal fuss.  They did not come across as flustered and clearly were aware of what needed to be rectified which acknowledges the level of digital skills from the lecturer. </w:t>
            </w:r>
          </w:p>
          <w:p w14:paraId="50F6B8C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E55D131" w14:textId="60B93074"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lastRenderedPageBreak/>
              <w:t>Good use of activities to keep students active – e.g. breakout group discussion, and now google analysis frameworks.  One student asked for clarification, to check that they had covered these last week.  Lecturer was able to confirm this could form part of the answer but there are more.  Lecturer informed student of how to interact, e.g. post answers in chat, or raise they’re hand if they have an idea. </w:t>
            </w:r>
          </w:p>
          <w:p w14:paraId="6D474321"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1E72C6B"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One student started to present something, however, this wasn’t what the lecturer had asked for, and went on to remind students that he is looking for something similar to what they’ve discussed in past lectures. Perhaps an example would have been useful here to guide their thinking if the student was going down the wrong trail of thought?  </w:t>
            </w:r>
          </w:p>
          <w:p w14:paraId="7C9FE03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C693B3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Opportunity for students to write their answers in the chat can help those students who might not be confident to speak out loud on camera. Lecturer re-capped activity brining in some of the answers he was looking for to inform student of additional models they might have missed. </w:t>
            </w:r>
          </w:p>
          <w:p w14:paraId="0C110DBD"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0548C8F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I don’t recall hearing a time on task for this activity, however he did give students some warning as to when they will finish the activity. As this was an online meeting, it wasn’t clear at this point if students were still researching or waiting around. </w:t>
            </w:r>
          </w:p>
          <w:p w14:paraId="5452027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934A60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Acknowledges technical difficulties as he is trying to present something.   </w:t>
            </w:r>
          </w:p>
          <w:p w14:paraId="23D259D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57CDA49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Presented the different models after they had discussed these in the activity. However I felt that perhaps some models discussed wasn’t used to show how students could use them, although this might have been done in previous session as suggested by the lecturer.  SWOT for example was used in today’s, so there’s an assumption made that the other models used have also been covered in more detail. </w:t>
            </w:r>
          </w:p>
          <w:p w14:paraId="0730D92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80776E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xml:space="preserve">There was an opportunity to ask questions, but no one had any.  The lecturer made a quick joke about not asking for when there’s break, but looking at the time, </w:t>
            </w:r>
            <w:proofErr w:type="spellStart"/>
            <w:r w:rsidRPr="007E2AE7">
              <w:rPr>
                <w:rFonts w:eastAsia="Times New Roman" w:cstheme="minorHAnsi"/>
              </w:rPr>
              <w:t>at</w:t>
            </w:r>
            <w:proofErr w:type="spellEnd"/>
            <w:r w:rsidRPr="007E2AE7">
              <w:rPr>
                <w:rFonts w:eastAsia="Times New Roman" w:cstheme="minorHAnsi"/>
              </w:rPr>
              <w:t xml:space="preserve"> it was gone an hour, I did feel that perhaps a short break would have been useful, and where students would have more time to consider any questions?   </w:t>
            </w:r>
          </w:p>
          <w:p w14:paraId="5169253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9C5190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Towards the end, considering there had been no break, the end of the session was very text heavy.  Perhaps watching the short video would have been more engaging than the lecturer speaking?  Perhaps an interactive engagement could have been used to gather student thoughts on how they would apply it, to understand the concept a bit better and see how they would apply it to the assignment?  </w:t>
            </w:r>
          </w:p>
          <w:p w14:paraId="295DF2EB"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43CDEE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An activity towards the end wasn’t covered due to the interest of time but the lecturer was able to signpost them to what was needed on Moodle in order to complete it. </w:t>
            </w:r>
          </w:p>
          <w:p w14:paraId="7E3F892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67E4D9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Short break of 20minutes. Any questions can be asked to the lecturer using the Q&amp;A tab during the break. </w:t>
            </w:r>
          </w:p>
          <w:p w14:paraId="1673E71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774FE2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Reminding students to use the hands up icon in order to respond/feedback. (This can help the lecturer to identify who wants to speak as of course, you can only see a certain amount of students on screen so this can help the lecturer to see who had their hand up first.) </w:t>
            </w:r>
          </w:p>
          <w:p w14:paraId="5E47CD4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039A066A" w14:textId="22D5B8CB"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xml:space="preserve">A lot was said about the framework, but as someone not familiar with the framework, perhaps some further ‘real world’ examples would have been useful, and when to use them, for example, in </w:t>
            </w:r>
            <w:r w:rsidRPr="007E2AE7">
              <w:rPr>
                <w:rFonts w:eastAsia="Times New Roman" w:cstheme="minorHAnsi"/>
              </w:rPr>
              <w:lastRenderedPageBreak/>
              <w:t>financial troubles, which one would be best used? This might not be suitable but I felt further explanation on “how I can apply it in practice” would be useful for students. </w:t>
            </w:r>
          </w:p>
          <w:p w14:paraId="46F4D52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9A1AE9B"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Further on, someone asked if they could use these models in their assignment, and as a result, this is when the lecturer was able to bring in the example ‘in practice’. </w:t>
            </w:r>
          </w:p>
          <w:p w14:paraId="0AB432B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E09ADF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 activity at the end engaged more discussion as they were able to apply their answers back to the assignment and I believe this also helped reassure their feedback when the lecturer was able to acknowledge their answers, and provide further support for the assignment.  This also provided the lecturer an opportunity to remind students which elements are required for the assignment. </w:t>
            </w:r>
          </w:p>
          <w:p w14:paraId="14635AEF"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2A44EE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A lot of information to take in! However, lectures reassured students that the lecture will be recorded and can be watched back at any time. </w:t>
            </w:r>
          </w:p>
          <w:p w14:paraId="3472CF3A"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3384B47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Was able to bring in some relatable examples of one topic on methods to evaluate organisations by signing up to newsletter which he was able to share some examples – and what to look out for too, e.g. trends, etc. </w:t>
            </w:r>
          </w:p>
          <w:p w14:paraId="050C359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0718F9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Q&amp;A session at the end. </w:t>
            </w:r>
          </w:p>
          <w:p w14:paraId="5F9E7F9A"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5E92186D"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Then they covered what the next lesson looks like, as well as what students need, e.g., submit their draft assignments, and book in their 1:1 session.   </w:t>
            </w:r>
          </w:p>
          <w:p w14:paraId="25BFF381"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FED508A"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Right at the end, the lecturer address one student question, but someone else had talked over them. The lecturer calmly allowed the first student to continue to speak, and the other student apologised. The lecturer then went to the next person with their hands up, and once they had finished, then the student who had initially interrupted asked their question.  I feel this was a subtle way for the lecturer to adhere to the digital etiquette of holding their hands up first, and not simply addressing those who ‘interrupt’ to maintain control of the classroom. </w:t>
            </w:r>
          </w:p>
          <w:p w14:paraId="5E378C3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140AB17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tc>
      </w:tr>
      <w:tr w:rsidR="007E2AE7" w:rsidRPr="007E2AE7" w14:paraId="2CD87B21" w14:textId="77777777" w:rsidTr="007E2AE7">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046B8BA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lastRenderedPageBreak/>
              <w:t>What I have learned:</w:t>
            </w:r>
            <w:r w:rsidRPr="007E2AE7">
              <w:rPr>
                <w:rFonts w:eastAsia="Times New Roman" w:cstheme="minorHAnsi"/>
              </w:rPr>
              <w:t> </w:t>
            </w:r>
          </w:p>
        </w:tc>
      </w:tr>
      <w:tr w:rsidR="007E2AE7" w:rsidRPr="007E2AE7" w14:paraId="60018F39" w14:textId="77777777" w:rsidTr="007E2AE7">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07F85A1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5DA4C13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Awesome who delivers many online synchronous sessions, I was interested to be a part of a session where I was able to become the observer. </w:t>
            </w:r>
          </w:p>
          <w:p w14:paraId="1494BF1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29745922"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Initially, I was surprised at the lecture went round each individual student to take the register. Perhaps as a participant this could have felt a little longer unexpected as sitting through 25/27 students and seeing if they're all there may feel a little bit long. However, during the process, it was clear that some students took value in this process as they were able to communicate directly with the lecturer. For example, each student’s name was called out which was followed by the lecture asking how they were, the student always reciprocated this message and included a question on asking how the lecture was as well. It was clear that the lecturer uses a friendly, smiley approach. It was clear that after a few sessions as I believe this was session six of the module, that some students had become to get to know the lecturer and was able to offer some funny stories and with some students being happy to disclose some more personal information such as hospital appointments full staff which of course the lecture had remembered and had asked that student in particular how they were feeling. </w:t>
            </w:r>
          </w:p>
          <w:p w14:paraId="6F8C3D8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221252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xml:space="preserve">What I really liked about this session, as well as other sessions this lecture in particular runs are the use of digital etiquette guidelines. These are a set of guidelines that he discusses with his students </w:t>
            </w:r>
            <w:r w:rsidRPr="007E2AE7">
              <w:rPr>
                <w:rFonts w:eastAsia="Times New Roman" w:cstheme="minorHAnsi"/>
              </w:rPr>
              <w:lastRenderedPageBreak/>
              <w:t>and what is acceptable during the session for stuff things like being on mute and less they have something to contribute, especially if there is a background noise present, as well as encouraging the use of cameras on which was made quite clear through the slide in red writing with the yellow background. As I was unable to be part of the initial session, I'm not sure if this was designed in a way to discuss with the students what they felt was acceptable digital etiquette. However, during the session, the lecturer was able to calmly refer to the digital etiquette guidelines, where students knew exactly what to do. For example, when there was a background noise as soon as the lecturer reminded them of the digital etiquette guidelines with no fuss, the student in question had turned their microphones off. Other examples included having to hold air virtual hands up to contribute to discussion so that the lecture would be able to answer each student intern fairly. From research I have conducted these need to be considered and designed and built carefully alongside students to build a sense of community and a sense of ownership, however it would be unfair for me to comment whether this has happened in this instance as I have not been a part of that process. </w:t>
            </w:r>
          </w:p>
          <w:p w14:paraId="7C9B4386"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6B7A5D5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The lecturer's style was very enthusiastic when introducing the session as well as introducing content throughout the session. Learning outcomes at the beginning of the session allowed students to understand how the content related back to their Assignment as well as future practice. To the end of the session however there was one part that I felt was lacking in being supported by real world examples, and how students would use a certain model that they were discussing in practise. However, after one or two questions from the students to clarify how and when they would use it, most specifically in accordance with the assignment, the lecture was then able to provide some real-world examples on how students would apply certain models. For me, potentially the use of a backward design model when designing the lesson would have assisted here, and being able to identify certain models and how this would be used for the assignment but also to benefit the student in real life. I felt that as the lecture was able to explain the model in a way that best suited their needs and their immediate needs and turn the assignment and the way they were looking at how they would apply that in practise engage the students in further discussion and I felt that they what are able to get more out of the content.  </w:t>
            </w:r>
          </w:p>
          <w:p w14:paraId="505BE7F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70DDBC7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I really like the lecturers use of active participation during his sessions, through use of breakout room discussions, group discussion, online research tasks using Google. this kept students active throughout the first part of the session, but I felt towards the end before the break, it felt a little text heavy. after one activity, the group were asked feedback their findings. the lecturer uses an online randomizer tool to pick a group name at random to feedback. This brought interest to the group, and allowed the lecturer to choose a group at random with the use of this tool in which students didn't know who was going to be called upon next. At times students didn't always answer the question or speaker when asked a question, however I could see that upon further instruction which was a little bit more explicit of what was being asked of the student, the student was able to focus in on the question a little bit more and was able to successfully answer it. this isn't always obvious when you know the content is Electra, so being an observer can help see it from the students perspective, especially for me who has no knowledge in hotel management I was able to experience it from a fresh perspective and therefore it can really allow you to appreciate how explicit instruction really can make a difference when it comes to student engagement. During this process I feel like the lecture did adopt A coaching style when encouraging students to feedback. So, using guiding questions to pull out further information from that student. </w:t>
            </w:r>
          </w:p>
          <w:p w14:paraId="05946971"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299DD4B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xml:space="preserve">I quite like that fact that the lecturer seemed to be keeping notes of students answers to re communicate them back. I feel like this helped build some level of respect between the student teacher relationship acknowledging what the students have said but also to enhance on some of those answers by bringing in his level of expertise. The lecturer was able to acknowledge in a positive manner everyone's contributions which I feel also helps build trust and student relationship </w:t>
            </w:r>
            <w:r w:rsidRPr="007E2AE7">
              <w:rPr>
                <w:rFonts w:eastAsia="Times New Roman" w:cstheme="minorHAnsi"/>
              </w:rPr>
              <w:lastRenderedPageBreak/>
              <w:t>as well as encourage student motivation to do well. The lecturer used time on task quite well, communicating how long a task would take, however during one of the activities I don't believe I heard this, they may have, however as I don't believe they did at one point it felt like students were just waiting around and wasn't quite sure what to do next once the letter was trying to bring up their slides. However, I also appreciate this as a restriction with online learning because even when doing an online task, the student is still looking at the camera, so it is difficult at times to know when they are working and when they are just sat in front of the camera.  </w:t>
            </w:r>
          </w:p>
          <w:p w14:paraId="26F640F5"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5026ADA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As they were approaching a break, there was a lot of information to take in, and with the students potentially needing a break at this point something a little bit more interactive perhaps would have been more useful? To keep their interest and motivation? </w:t>
            </w:r>
          </w:p>
          <w:p w14:paraId="76DFBCE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005F95D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I felt that the lectures use of technology, as well as their level of digital skills meant that the lecture was able to deal with any technical difficulties with no fuss at all. When there were technical difficulties, as I'm sure that happened many times during online sessions, the lecture was able to calmly deal with them and move on relatively quickly with no fuss at all. They were clearly very used to knowing what they needed to do, what they needed to fix which led to minimal disruption. </w:t>
            </w:r>
          </w:p>
          <w:p w14:paraId="6E04D09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49C32F7C"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tc>
      </w:tr>
      <w:tr w:rsidR="007E2AE7" w:rsidRPr="007E2AE7" w14:paraId="583ABFA4" w14:textId="77777777" w:rsidTr="007E2AE7">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6E05C1E"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b/>
                <w:bCs/>
              </w:rPr>
              <w:lastRenderedPageBreak/>
              <w:t>Targets to improve my own practice (mapped to professional standards):</w:t>
            </w:r>
            <w:r w:rsidRPr="007E2AE7">
              <w:rPr>
                <w:rFonts w:eastAsia="Times New Roman" w:cstheme="minorHAnsi"/>
              </w:rPr>
              <w:t> </w:t>
            </w:r>
          </w:p>
        </w:tc>
      </w:tr>
      <w:tr w:rsidR="007E2AE7" w:rsidRPr="007E2AE7" w14:paraId="7921A8C9" w14:textId="77777777" w:rsidTr="007E2AE7">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0D6E120"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2E876DB4"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Develop methods and activities to boost the feel of an online community, giving students to get to know one another, and to build the relationship with the lecture to help build a safe learning environment as well as a sense of belonging. </w:t>
            </w:r>
          </w:p>
          <w:p w14:paraId="1C886D82" w14:textId="77777777" w:rsidR="007E2AE7" w:rsidRPr="007E2AE7" w:rsidRDefault="007E2AE7" w:rsidP="007E2AE7">
            <w:pPr>
              <w:numPr>
                <w:ilvl w:val="0"/>
                <w:numId w:val="12"/>
              </w:numPr>
              <w:spacing w:after="0" w:line="240" w:lineRule="auto"/>
              <w:ind w:left="1080" w:firstLine="0"/>
              <w:textAlignment w:val="baseline"/>
              <w:rPr>
                <w:rFonts w:eastAsia="Times New Roman" w:cstheme="minorHAnsi"/>
              </w:rPr>
            </w:pPr>
            <w:r w:rsidRPr="007E2AE7">
              <w:rPr>
                <w:rFonts w:eastAsia="Times New Roman" w:cstheme="minorHAnsi"/>
              </w:rPr>
              <w:t>UKPSF: A1, A2, A4, A5, K2, K3, K4, K6, V1, V2, V3 </w:t>
            </w:r>
          </w:p>
          <w:p w14:paraId="38DDC2E8"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2E8B1E5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Co-produce a list of guidelines or ‘ground-rules’ with students on how they can make the most of the session, how to interact, etc online as well as throughout the course.  (Brophy has a list of these that include the types of questions that support a social construction approach). </w:t>
            </w:r>
          </w:p>
          <w:p w14:paraId="2A17C434" w14:textId="77777777" w:rsidR="007E2AE7" w:rsidRPr="007E2AE7" w:rsidRDefault="007E2AE7" w:rsidP="007E2AE7">
            <w:pPr>
              <w:numPr>
                <w:ilvl w:val="0"/>
                <w:numId w:val="13"/>
              </w:numPr>
              <w:spacing w:after="0" w:line="240" w:lineRule="auto"/>
              <w:ind w:left="1080" w:firstLine="0"/>
              <w:textAlignment w:val="baseline"/>
              <w:rPr>
                <w:rFonts w:eastAsia="Times New Roman" w:cstheme="minorHAnsi"/>
              </w:rPr>
            </w:pPr>
            <w:r w:rsidRPr="007E2AE7">
              <w:rPr>
                <w:rFonts w:eastAsia="Times New Roman" w:cstheme="minorHAnsi"/>
              </w:rPr>
              <w:t>UKPSF: A1, A2, A4, A5, K2, K3, K6, V1, V2, V3 </w:t>
            </w:r>
          </w:p>
          <w:p w14:paraId="6CCEB523"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p w14:paraId="5107ED09"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Use a backward design model in designing learning outcomes, lesson plans and activities.  This is to ensure the content aligns to the learning outcomes, but most importantly, as this has more of a focus of what is to be learned, it provides an opportunity to think about how this aligns to authentic experiences, that can help motivate students (according to adult learning theory).  It can also allow me to focus in on ensuring I have the correct amount of active learning and reflection opportunities to keep students engaged, particularly through the support of digital tools. </w:t>
            </w:r>
          </w:p>
          <w:p w14:paraId="765620D3" w14:textId="4FE5A067" w:rsidR="007E2AE7" w:rsidRPr="007E2AE7" w:rsidRDefault="007E2AE7" w:rsidP="007E2AE7">
            <w:pPr>
              <w:numPr>
                <w:ilvl w:val="0"/>
                <w:numId w:val="14"/>
              </w:numPr>
              <w:spacing w:after="0" w:line="240" w:lineRule="auto"/>
              <w:ind w:left="1080" w:firstLine="0"/>
              <w:textAlignment w:val="baseline"/>
              <w:rPr>
                <w:rFonts w:eastAsia="Times New Roman" w:cstheme="minorHAnsi"/>
              </w:rPr>
            </w:pPr>
            <w:r w:rsidRPr="007E2AE7">
              <w:rPr>
                <w:rFonts w:eastAsia="Times New Roman" w:cstheme="minorHAnsi"/>
              </w:rPr>
              <w:t>UKPSF: A1, A2, A3, A4, A5, K1, K2, K3, K4, K5, K6, V1, V2, V3, V4 </w:t>
            </w:r>
          </w:p>
          <w:p w14:paraId="61363F27" w14:textId="77777777" w:rsidR="007E2AE7" w:rsidRPr="007E2AE7" w:rsidRDefault="007E2AE7" w:rsidP="007E2AE7">
            <w:pPr>
              <w:spacing w:after="0" w:line="240" w:lineRule="auto"/>
              <w:textAlignment w:val="baseline"/>
              <w:rPr>
                <w:rFonts w:eastAsia="Times New Roman" w:cstheme="minorHAnsi"/>
              </w:rPr>
            </w:pPr>
            <w:r w:rsidRPr="007E2AE7">
              <w:rPr>
                <w:rFonts w:eastAsia="Times New Roman" w:cstheme="minorHAnsi"/>
              </w:rPr>
              <w:t> </w:t>
            </w:r>
          </w:p>
        </w:tc>
      </w:tr>
    </w:tbl>
    <w:p w14:paraId="1B551D42" w14:textId="77777777" w:rsidR="007E2AE7" w:rsidRPr="007E2AE7" w:rsidRDefault="007E2AE7" w:rsidP="007E2AE7">
      <w:pPr>
        <w:spacing w:after="0" w:line="240" w:lineRule="auto"/>
        <w:textAlignment w:val="baseline"/>
        <w:rPr>
          <w:rFonts w:ascii="Segoe UI" w:eastAsia="Times New Roman" w:hAnsi="Segoe UI" w:cs="Segoe UI"/>
          <w:sz w:val="18"/>
          <w:szCs w:val="18"/>
        </w:rPr>
      </w:pPr>
      <w:r w:rsidRPr="007E2AE7">
        <w:rPr>
          <w:rFonts w:ascii="Times New Roman" w:eastAsia="Times New Roman" w:hAnsi="Times New Roman" w:cs="Times New Roman"/>
          <w:sz w:val="24"/>
          <w:szCs w:val="24"/>
        </w:rPr>
        <w:t> </w:t>
      </w:r>
    </w:p>
    <w:p w14:paraId="6F26F92A" w14:textId="77777777" w:rsidR="003C5016" w:rsidRPr="003C5016" w:rsidRDefault="003C5016" w:rsidP="003C5016"/>
    <w:p w14:paraId="2AB8E9D2" w14:textId="77777777" w:rsidR="006E52A4" w:rsidRDefault="006E52A4">
      <w:pPr>
        <w:rPr>
          <w:rFonts w:asciiTheme="majorHAnsi" w:eastAsiaTheme="majorEastAsia" w:hAnsiTheme="majorHAnsi" w:cstheme="majorBidi"/>
          <w:color w:val="2F5496" w:themeColor="accent1" w:themeShade="BF"/>
          <w:sz w:val="28"/>
          <w:szCs w:val="26"/>
        </w:rPr>
      </w:pPr>
      <w:r>
        <w:br w:type="page"/>
      </w:r>
    </w:p>
    <w:p w14:paraId="173AC5C4" w14:textId="12EEEB38" w:rsidR="00B84488" w:rsidRDefault="00B84488" w:rsidP="008D2643">
      <w:pPr>
        <w:pStyle w:val="Heading2"/>
      </w:pPr>
      <w:bookmarkStart w:id="15" w:name="_Toc133270071"/>
      <w:r w:rsidRPr="00201C84">
        <w:lastRenderedPageBreak/>
        <w:t>Appendix 3 - Lesson plan – “Building an online community”</w:t>
      </w:r>
      <w:bookmarkEnd w:id="15"/>
    </w:p>
    <w:p w14:paraId="72C27338" w14:textId="28CB2E2C" w:rsidR="006E52A4" w:rsidRDefault="006E52A4" w:rsidP="006E52A4"/>
    <w:p w14:paraId="21AE06B0"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Times New Roman" w:eastAsia="Times New Roman" w:hAnsi="Times New Roman" w:cs="Times New Roman"/>
          <w:sz w:val="24"/>
          <w:szCs w:val="24"/>
        </w:rPr>
        <w:t> </w:t>
      </w:r>
    </w:p>
    <w:p w14:paraId="2C435951" w14:textId="428382BF" w:rsidR="003304A4" w:rsidRPr="003304A4" w:rsidRDefault="003304A4" w:rsidP="003304A4">
      <w:pPr>
        <w:spacing w:after="0" w:line="240" w:lineRule="auto"/>
        <w:jc w:val="center"/>
        <w:textAlignment w:val="baseline"/>
        <w:rPr>
          <w:rFonts w:ascii="Segoe UI" w:eastAsia="Times New Roman" w:hAnsi="Segoe UI" w:cs="Segoe UI"/>
          <w:sz w:val="18"/>
          <w:szCs w:val="18"/>
        </w:rPr>
      </w:pPr>
      <w:r w:rsidRPr="003304A4">
        <w:rPr>
          <w:noProof/>
        </w:rPr>
        <w:drawing>
          <wp:inline distT="0" distB="0" distL="0" distR="0" wp14:anchorId="466F53C3" wp14:editId="5D91EED0">
            <wp:extent cx="2028825" cy="809625"/>
            <wp:effectExtent l="0" t="0" r="9525"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r w:rsidRPr="003304A4">
        <w:rPr>
          <w:rFonts w:ascii="Times New Roman" w:eastAsia="Times New Roman" w:hAnsi="Times New Roman" w:cs="Times New Roman"/>
          <w:sz w:val="24"/>
          <w:szCs w:val="24"/>
        </w:rPr>
        <w:t> </w:t>
      </w:r>
    </w:p>
    <w:p w14:paraId="3D0E435A" w14:textId="3A39DFA8" w:rsidR="003304A4" w:rsidRPr="003304A4" w:rsidRDefault="003304A4" w:rsidP="00CE1E07">
      <w:pPr>
        <w:spacing w:after="0" w:line="240" w:lineRule="auto"/>
        <w:jc w:val="center"/>
        <w:textAlignment w:val="baseline"/>
        <w:rPr>
          <w:rFonts w:ascii="Segoe UI" w:eastAsia="Times New Roman" w:hAnsi="Segoe UI" w:cs="Segoe UI"/>
          <w:b/>
          <w:bCs/>
          <w:sz w:val="18"/>
          <w:szCs w:val="18"/>
        </w:rPr>
      </w:pPr>
      <w:r w:rsidRPr="003304A4">
        <w:rPr>
          <w:rFonts w:ascii="Times New Roman" w:eastAsia="Times New Roman" w:hAnsi="Times New Roman" w:cs="Times New Roman"/>
          <w:b/>
          <w:bCs/>
          <w:sz w:val="20"/>
          <w:szCs w:val="20"/>
        </w:rPr>
        <w:t> </w:t>
      </w:r>
      <w:r w:rsidRPr="003304A4">
        <w:rPr>
          <w:rFonts w:ascii="Calibri" w:eastAsia="Times New Roman" w:hAnsi="Calibri" w:cs="Calibri"/>
          <w:b/>
          <w:bCs/>
          <w:sz w:val="32"/>
          <w:szCs w:val="32"/>
        </w:rPr>
        <w:t> </w:t>
      </w:r>
    </w:p>
    <w:p w14:paraId="673ABAF2" w14:textId="77777777" w:rsidR="003304A4" w:rsidRPr="003304A4" w:rsidRDefault="003304A4" w:rsidP="003304A4">
      <w:pPr>
        <w:spacing w:after="0" w:line="240" w:lineRule="auto"/>
        <w:textAlignment w:val="baseline"/>
        <w:rPr>
          <w:rFonts w:ascii="Segoe UI" w:eastAsia="Times New Roman" w:hAnsi="Segoe UI" w:cs="Segoe UI"/>
          <w:b/>
          <w:bCs/>
          <w:sz w:val="18"/>
          <w:szCs w:val="18"/>
        </w:rPr>
      </w:pPr>
      <w:r w:rsidRPr="003304A4">
        <w:rPr>
          <w:rFonts w:ascii="Calibri" w:eastAsia="Times New Roman" w:hAnsi="Calibri" w:cs="Calibri"/>
          <w:b/>
          <w:bCs/>
          <w:sz w:val="32"/>
          <w:szCs w:val="32"/>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99"/>
        <w:gridCol w:w="1934"/>
        <w:gridCol w:w="1793"/>
        <w:gridCol w:w="2684"/>
      </w:tblGrid>
      <w:tr w:rsidR="003304A4" w:rsidRPr="003304A4" w14:paraId="7324B1AB" w14:textId="77777777" w:rsidTr="000A56F4">
        <w:trPr>
          <w:trHeight w:val="300"/>
        </w:trPr>
        <w:tc>
          <w:tcPr>
            <w:tcW w:w="4533" w:type="dxa"/>
            <w:gridSpan w:val="2"/>
            <w:tcBorders>
              <w:top w:val="single" w:sz="6" w:space="0" w:color="auto"/>
              <w:left w:val="single" w:sz="6" w:space="0" w:color="auto"/>
              <w:bottom w:val="single" w:sz="6" w:space="0" w:color="auto"/>
              <w:right w:val="single" w:sz="6" w:space="0" w:color="auto"/>
            </w:tcBorders>
            <w:shd w:val="clear" w:color="auto" w:fill="auto"/>
            <w:hideMark/>
          </w:tcPr>
          <w:p w14:paraId="5322BB4B" w14:textId="77777777" w:rsidR="003304A4" w:rsidRPr="003304A4" w:rsidRDefault="003304A4" w:rsidP="003304A4">
            <w:pPr>
              <w:spacing w:after="0" w:line="240" w:lineRule="auto"/>
              <w:jc w:val="both"/>
              <w:textAlignment w:val="baseline"/>
              <w:rPr>
                <w:rFonts w:eastAsia="Times New Roman" w:cstheme="minorHAnsi"/>
              </w:rPr>
            </w:pPr>
            <w:r w:rsidRPr="003304A4">
              <w:rPr>
                <w:rFonts w:eastAsia="Times New Roman" w:cstheme="minorHAnsi"/>
                <w:b/>
                <w:bCs/>
              </w:rPr>
              <w:t>Topic: Building an online community</w:t>
            </w:r>
            <w:r w:rsidRPr="003304A4">
              <w:rPr>
                <w:rFonts w:eastAsia="Times New Roman" w:cstheme="minorHAnsi"/>
              </w:rPr>
              <w:t> </w:t>
            </w:r>
          </w:p>
        </w:tc>
        <w:tc>
          <w:tcPr>
            <w:tcW w:w="4477" w:type="dxa"/>
            <w:gridSpan w:val="2"/>
            <w:tcBorders>
              <w:top w:val="single" w:sz="6" w:space="0" w:color="auto"/>
              <w:left w:val="single" w:sz="6" w:space="0" w:color="auto"/>
              <w:bottom w:val="single" w:sz="6" w:space="0" w:color="auto"/>
              <w:right w:val="single" w:sz="6" w:space="0" w:color="auto"/>
            </w:tcBorders>
            <w:shd w:val="clear" w:color="auto" w:fill="auto"/>
            <w:hideMark/>
          </w:tcPr>
          <w:p w14:paraId="7677FCDE" w14:textId="77777777" w:rsidR="003304A4" w:rsidRPr="003304A4" w:rsidRDefault="003304A4" w:rsidP="003304A4">
            <w:pPr>
              <w:spacing w:after="0" w:line="240" w:lineRule="auto"/>
              <w:jc w:val="both"/>
              <w:textAlignment w:val="baseline"/>
              <w:rPr>
                <w:rFonts w:ascii="Times New Roman" w:eastAsia="Times New Roman" w:hAnsi="Times New Roman" w:cs="Times New Roman"/>
                <w:sz w:val="24"/>
                <w:szCs w:val="24"/>
              </w:rPr>
            </w:pPr>
            <w:r w:rsidRPr="003304A4">
              <w:rPr>
                <w:rFonts w:ascii="Calibri" w:eastAsia="Times New Roman" w:hAnsi="Calibri" w:cs="Calibri"/>
                <w:b/>
                <w:bCs/>
              </w:rPr>
              <w:t>Class: UWTSD Academic staff</w:t>
            </w:r>
            <w:r w:rsidRPr="003304A4">
              <w:rPr>
                <w:rFonts w:ascii="Calibri" w:eastAsia="Times New Roman" w:hAnsi="Calibri" w:cs="Calibri"/>
              </w:rPr>
              <w:t> </w:t>
            </w:r>
          </w:p>
          <w:p w14:paraId="742CBB91" w14:textId="77777777" w:rsidR="003304A4" w:rsidRPr="003304A4" w:rsidRDefault="003304A4" w:rsidP="003304A4">
            <w:pPr>
              <w:spacing w:after="0" w:line="240" w:lineRule="auto"/>
              <w:jc w:val="both"/>
              <w:textAlignment w:val="baseline"/>
              <w:rPr>
                <w:rFonts w:ascii="Times New Roman" w:eastAsia="Times New Roman" w:hAnsi="Times New Roman" w:cs="Times New Roman"/>
                <w:sz w:val="24"/>
                <w:szCs w:val="24"/>
              </w:rPr>
            </w:pPr>
            <w:r w:rsidRPr="003304A4">
              <w:rPr>
                <w:rFonts w:ascii="Calibri" w:eastAsia="Times New Roman" w:hAnsi="Calibri" w:cs="Calibri"/>
              </w:rPr>
              <w:t> </w:t>
            </w:r>
          </w:p>
        </w:tc>
      </w:tr>
      <w:tr w:rsidR="003304A4" w:rsidRPr="003304A4" w14:paraId="6E74CC25" w14:textId="77777777" w:rsidTr="000A56F4">
        <w:trPr>
          <w:trHeight w:val="300"/>
        </w:trPr>
        <w:tc>
          <w:tcPr>
            <w:tcW w:w="2599" w:type="dxa"/>
            <w:tcBorders>
              <w:top w:val="single" w:sz="6" w:space="0" w:color="auto"/>
              <w:left w:val="single" w:sz="6" w:space="0" w:color="auto"/>
              <w:bottom w:val="nil"/>
              <w:right w:val="single" w:sz="6" w:space="0" w:color="auto"/>
            </w:tcBorders>
            <w:shd w:val="clear" w:color="auto" w:fill="auto"/>
            <w:hideMark/>
          </w:tcPr>
          <w:p w14:paraId="61C0E109" w14:textId="77777777" w:rsidR="003304A4" w:rsidRPr="003304A4" w:rsidRDefault="003304A4" w:rsidP="003304A4">
            <w:pPr>
              <w:spacing w:after="0" w:line="240" w:lineRule="auto"/>
              <w:jc w:val="both"/>
              <w:textAlignment w:val="baseline"/>
              <w:rPr>
                <w:rFonts w:eastAsia="Times New Roman" w:cstheme="minorHAnsi"/>
              </w:rPr>
            </w:pPr>
            <w:r w:rsidRPr="003304A4">
              <w:rPr>
                <w:rFonts w:eastAsia="Times New Roman" w:cstheme="minorHAnsi"/>
                <w:b/>
                <w:bCs/>
              </w:rPr>
              <w:t>Date: 15</w:t>
            </w:r>
            <w:r w:rsidRPr="003304A4">
              <w:rPr>
                <w:rFonts w:eastAsia="Times New Roman" w:cstheme="minorHAnsi"/>
                <w:b/>
                <w:bCs/>
                <w:vertAlign w:val="superscript"/>
              </w:rPr>
              <w:t>th</w:t>
            </w:r>
            <w:r w:rsidRPr="003304A4">
              <w:rPr>
                <w:rFonts w:eastAsia="Times New Roman" w:cstheme="minorHAnsi"/>
                <w:b/>
                <w:bCs/>
              </w:rPr>
              <w:t xml:space="preserve"> March 2022</w:t>
            </w:r>
            <w:r w:rsidRPr="003304A4">
              <w:rPr>
                <w:rFonts w:eastAsia="Times New Roman" w:cstheme="minorHAnsi"/>
              </w:rPr>
              <w:t> </w:t>
            </w:r>
          </w:p>
          <w:p w14:paraId="3F85F01C" w14:textId="77777777" w:rsidR="003304A4" w:rsidRPr="003304A4" w:rsidRDefault="003304A4" w:rsidP="003304A4">
            <w:pPr>
              <w:spacing w:after="0" w:line="240" w:lineRule="auto"/>
              <w:jc w:val="both"/>
              <w:textAlignment w:val="baseline"/>
              <w:rPr>
                <w:rFonts w:eastAsia="Times New Roman" w:cstheme="minorHAnsi"/>
              </w:rPr>
            </w:pPr>
            <w:r w:rsidRPr="003304A4">
              <w:rPr>
                <w:rFonts w:eastAsia="Times New Roman" w:cstheme="minorHAnsi"/>
              </w:rPr>
              <w:t> </w:t>
            </w:r>
          </w:p>
        </w:tc>
        <w:tc>
          <w:tcPr>
            <w:tcW w:w="3727" w:type="dxa"/>
            <w:gridSpan w:val="2"/>
            <w:tcBorders>
              <w:top w:val="single" w:sz="6" w:space="0" w:color="auto"/>
              <w:left w:val="single" w:sz="6" w:space="0" w:color="auto"/>
              <w:bottom w:val="nil"/>
              <w:right w:val="single" w:sz="6" w:space="0" w:color="auto"/>
            </w:tcBorders>
            <w:shd w:val="clear" w:color="auto" w:fill="auto"/>
            <w:hideMark/>
          </w:tcPr>
          <w:p w14:paraId="105933D9" w14:textId="77777777" w:rsidR="003304A4" w:rsidRPr="003304A4" w:rsidRDefault="003304A4" w:rsidP="003304A4">
            <w:pPr>
              <w:spacing w:after="0" w:line="240" w:lineRule="auto"/>
              <w:jc w:val="both"/>
              <w:textAlignment w:val="baseline"/>
              <w:rPr>
                <w:rFonts w:eastAsia="Times New Roman" w:cstheme="minorHAnsi"/>
              </w:rPr>
            </w:pPr>
            <w:r w:rsidRPr="003304A4">
              <w:rPr>
                <w:rFonts w:eastAsia="Times New Roman" w:cstheme="minorHAnsi"/>
                <w:b/>
                <w:bCs/>
              </w:rPr>
              <w:t>Length of lesson: 1 hour</w:t>
            </w:r>
            <w:r w:rsidRPr="003304A4">
              <w:rPr>
                <w:rFonts w:eastAsia="Times New Roman" w:cstheme="minorHAnsi"/>
              </w:rPr>
              <w:t> </w:t>
            </w:r>
          </w:p>
        </w:tc>
        <w:tc>
          <w:tcPr>
            <w:tcW w:w="2684" w:type="dxa"/>
            <w:tcBorders>
              <w:top w:val="single" w:sz="6" w:space="0" w:color="auto"/>
              <w:left w:val="single" w:sz="6" w:space="0" w:color="auto"/>
              <w:bottom w:val="nil"/>
              <w:right w:val="single" w:sz="6" w:space="0" w:color="auto"/>
            </w:tcBorders>
            <w:shd w:val="clear" w:color="auto" w:fill="auto"/>
            <w:hideMark/>
          </w:tcPr>
          <w:p w14:paraId="4926BEDC" w14:textId="77777777" w:rsidR="003304A4" w:rsidRPr="003304A4" w:rsidRDefault="003304A4" w:rsidP="003304A4">
            <w:pPr>
              <w:spacing w:after="0" w:line="240" w:lineRule="auto"/>
              <w:jc w:val="both"/>
              <w:textAlignment w:val="baseline"/>
              <w:rPr>
                <w:rFonts w:ascii="Times New Roman" w:eastAsia="Times New Roman" w:hAnsi="Times New Roman" w:cs="Times New Roman"/>
                <w:sz w:val="24"/>
                <w:szCs w:val="24"/>
              </w:rPr>
            </w:pPr>
            <w:r w:rsidRPr="003304A4">
              <w:rPr>
                <w:rFonts w:ascii="Calibri" w:eastAsia="Times New Roman" w:hAnsi="Calibri" w:cs="Calibri"/>
                <w:b/>
                <w:bCs/>
              </w:rPr>
              <w:t>Number of students: 12</w:t>
            </w:r>
            <w:r w:rsidRPr="003304A4">
              <w:rPr>
                <w:rFonts w:ascii="Calibri" w:eastAsia="Times New Roman" w:hAnsi="Calibri" w:cs="Calibri"/>
              </w:rPr>
              <w:t> </w:t>
            </w:r>
          </w:p>
        </w:tc>
      </w:tr>
      <w:tr w:rsidR="003304A4" w:rsidRPr="003304A4" w14:paraId="6A839D3A" w14:textId="77777777" w:rsidTr="000A56F4">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1C8998F" w14:textId="77777777" w:rsidR="003304A4" w:rsidRPr="003304A4" w:rsidRDefault="003304A4" w:rsidP="003304A4">
            <w:pPr>
              <w:spacing w:after="0" w:line="240" w:lineRule="auto"/>
              <w:jc w:val="both"/>
              <w:textAlignment w:val="baseline"/>
              <w:rPr>
                <w:rFonts w:eastAsia="Times New Roman" w:cstheme="minorHAnsi"/>
              </w:rPr>
            </w:pPr>
            <w:r w:rsidRPr="003304A4">
              <w:rPr>
                <w:rFonts w:eastAsia="Times New Roman" w:cstheme="minorHAnsi"/>
                <w:b/>
                <w:bCs/>
              </w:rPr>
              <w:t>Resources required:</w:t>
            </w:r>
            <w:r w:rsidRPr="003304A4">
              <w:rPr>
                <w:rFonts w:eastAsia="Times New Roman" w:cstheme="minorHAnsi"/>
              </w:rPr>
              <w:t> </w:t>
            </w:r>
          </w:p>
          <w:p w14:paraId="57B7CF00" w14:textId="77777777" w:rsidR="003304A4" w:rsidRPr="003304A4" w:rsidRDefault="003304A4" w:rsidP="00CE1E07">
            <w:pPr>
              <w:numPr>
                <w:ilvl w:val="0"/>
                <w:numId w:val="15"/>
              </w:numPr>
              <w:tabs>
                <w:tab w:val="clear" w:pos="720"/>
              </w:tabs>
              <w:spacing w:after="0" w:line="240" w:lineRule="auto"/>
              <w:ind w:left="694" w:right="504" w:hanging="283"/>
              <w:jc w:val="both"/>
              <w:textAlignment w:val="baseline"/>
              <w:rPr>
                <w:rFonts w:eastAsia="Times New Roman" w:cstheme="minorHAnsi"/>
              </w:rPr>
            </w:pPr>
            <w:r w:rsidRPr="003304A4">
              <w:rPr>
                <w:rFonts w:eastAsia="Times New Roman" w:cstheme="minorHAnsi"/>
              </w:rPr>
              <w:t>PC </w:t>
            </w:r>
          </w:p>
          <w:p w14:paraId="418D1ADA" w14:textId="77777777" w:rsidR="003304A4" w:rsidRPr="003304A4" w:rsidRDefault="003304A4" w:rsidP="00CE1E07">
            <w:pPr>
              <w:numPr>
                <w:ilvl w:val="0"/>
                <w:numId w:val="15"/>
              </w:numPr>
              <w:tabs>
                <w:tab w:val="clear" w:pos="720"/>
              </w:tabs>
              <w:spacing w:after="0" w:line="240" w:lineRule="auto"/>
              <w:ind w:left="694" w:right="504" w:hanging="283"/>
              <w:jc w:val="both"/>
              <w:textAlignment w:val="baseline"/>
              <w:rPr>
                <w:rFonts w:eastAsia="Times New Roman" w:cstheme="minorHAnsi"/>
              </w:rPr>
            </w:pPr>
            <w:r w:rsidRPr="003304A4">
              <w:rPr>
                <w:rFonts w:eastAsia="Times New Roman" w:cstheme="minorHAnsi"/>
              </w:rPr>
              <w:t>PowerPoint </w:t>
            </w:r>
          </w:p>
          <w:p w14:paraId="5D4BED98" w14:textId="77777777" w:rsidR="003304A4" w:rsidRPr="003304A4" w:rsidRDefault="003304A4" w:rsidP="00CE1E07">
            <w:pPr>
              <w:numPr>
                <w:ilvl w:val="0"/>
                <w:numId w:val="15"/>
              </w:numPr>
              <w:tabs>
                <w:tab w:val="clear" w:pos="720"/>
              </w:tabs>
              <w:spacing w:after="0" w:line="240" w:lineRule="auto"/>
              <w:ind w:left="694" w:right="504" w:hanging="283"/>
              <w:jc w:val="both"/>
              <w:textAlignment w:val="baseline"/>
              <w:rPr>
                <w:rFonts w:eastAsia="Times New Roman" w:cstheme="minorHAnsi"/>
              </w:rPr>
            </w:pPr>
            <w:r w:rsidRPr="003304A4">
              <w:rPr>
                <w:rFonts w:eastAsia="Times New Roman" w:cstheme="minorHAnsi"/>
              </w:rPr>
              <w:t>Students will need a PC or laptop to access MS Teams for the online session. They may also want to bring their mobile phone to contribute to the Vevox poll during the session if they don’t want to do this on their PC. </w:t>
            </w:r>
          </w:p>
          <w:p w14:paraId="44E6B63D" w14:textId="77777777" w:rsidR="003304A4" w:rsidRPr="003304A4" w:rsidRDefault="003304A4" w:rsidP="00CE1E07">
            <w:pPr>
              <w:numPr>
                <w:ilvl w:val="0"/>
                <w:numId w:val="15"/>
              </w:numPr>
              <w:tabs>
                <w:tab w:val="clear" w:pos="720"/>
              </w:tabs>
              <w:spacing w:after="0" w:line="240" w:lineRule="auto"/>
              <w:ind w:left="694" w:right="504" w:hanging="283"/>
              <w:jc w:val="both"/>
              <w:textAlignment w:val="baseline"/>
              <w:rPr>
                <w:rFonts w:eastAsia="Times New Roman" w:cstheme="minorHAnsi"/>
              </w:rPr>
            </w:pPr>
            <w:r w:rsidRPr="003304A4">
              <w:rPr>
                <w:rFonts w:eastAsia="Times New Roman" w:cstheme="minorHAnsi"/>
              </w:rPr>
              <w:t>Internet connection </w:t>
            </w:r>
          </w:p>
          <w:p w14:paraId="61EA09B7" w14:textId="77777777" w:rsidR="003304A4" w:rsidRPr="003304A4" w:rsidRDefault="003304A4" w:rsidP="003304A4">
            <w:pPr>
              <w:spacing w:after="0" w:line="240" w:lineRule="auto"/>
              <w:jc w:val="both"/>
              <w:textAlignment w:val="baseline"/>
              <w:rPr>
                <w:rFonts w:eastAsia="Times New Roman" w:cstheme="minorHAnsi"/>
              </w:rPr>
            </w:pPr>
            <w:r w:rsidRPr="003304A4">
              <w:rPr>
                <w:rFonts w:eastAsia="Times New Roman" w:cstheme="minorHAnsi"/>
              </w:rPr>
              <w:t> </w:t>
            </w:r>
          </w:p>
        </w:tc>
      </w:tr>
      <w:tr w:rsidR="003304A4" w:rsidRPr="003304A4" w14:paraId="2EA89EB6" w14:textId="77777777" w:rsidTr="000A56F4">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56339B8D"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b/>
                <w:bCs/>
              </w:rPr>
              <w:t>Aim of Lesson</w:t>
            </w:r>
            <w:r w:rsidRPr="003304A4">
              <w:rPr>
                <w:rFonts w:eastAsia="Times New Roman" w:cstheme="minorHAnsi"/>
              </w:rPr>
              <w:t> </w:t>
            </w:r>
          </w:p>
          <w:p w14:paraId="14E35621"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p w14:paraId="706BE4A9" w14:textId="77777777" w:rsidR="003304A4" w:rsidRPr="003304A4" w:rsidRDefault="003304A4" w:rsidP="00CE1E07">
            <w:pPr>
              <w:numPr>
                <w:ilvl w:val="0"/>
                <w:numId w:val="16"/>
              </w:numPr>
              <w:tabs>
                <w:tab w:val="clear" w:pos="720"/>
              </w:tabs>
              <w:spacing w:after="0" w:line="240" w:lineRule="auto"/>
              <w:ind w:left="694" w:right="504" w:hanging="283"/>
              <w:jc w:val="both"/>
              <w:textAlignment w:val="baseline"/>
              <w:rPr>
                <w:rFonts w:eastAsia="Times New Roman" w:cstheme="minorHAnsi"/>
              </w:rPr>
            </w:pPr>
            <w:r w:rsidRPr="003304A4">
              <w:rPr>
                <w:rFonts w:eastAsia="Times New Roman" w:cstheme="minorHAnsi"/>
              </w:rPr>
              <w:t>To explore Gilly Salmon’s 5 stage model in order to develop appropriate strategies for building an online community for both online synchronous and asynchronous sessions. </w:t>
            </w:r>
          </w:p>
          <w:p w14:paraId="76301BD5"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tc>
      </w:tr>
      <w:tr w:rsidR="003304A4" w:rsidRPr="003304A4" w14:paraId="707A5413" w14:textId="77777777" w:rsidTr="000A56F4">
        <w:trPr>
          <w:trHeight w:val="300"/>
        </w:trPr>
        <w:tc>
          <w:tcPr>
            <w:tcW w:w="9010" w:type="dxa"/>
            <w:gridSpan w:val="4"/>
            <w:tcBorders>
              <w:top w:val="single" w:sz="6" w:space="0" w:color="auto"/>
              <w:left w:val="single" w:sz="6" w:space="0" w:color="auto"/>
              <w:bottom w:val="nil"/>
              <w:right w:val="single" w:sz="6" w:space="0" w:color="auto"/>
            </w:tcBorders>
            <w:shd w:val="clear" w:color="auto" w:fill="auto"/>
            <w:hideMark/>
          </w:tcPr>
          <w:p w14:paraId="15DD67FD"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b/>
                <w:bCs/>
              </w:rPr>
              <w:t>Learning Outcomes – The Learners Should Be Able To:</w:t>
            </w:r>
            <w:r w:rsidRPr="003304A4">
              <w:rPr>
                <w:rFonts w:eastAsia="Times New Roman" w:cstheme="minorHAnsi"/>
              </w:rPr>
              <w:t> </w:t>
            </w:r>
          </w:p>
          <w:p w14:paraId="69EB0D67"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p w14:paraId="796E26F8"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b/>
                <w:bCs/>
              </w:rPr>
              <w:t>At the end of the lesson, you will be able to:</w:t>
            </w:r>
            <w:r w:rsidRPr="003304A4">
              <w:rPr>
                <w:rFonts w:eastAsia="Times New Roman" w:cstheme="minorHAnsi"/>
              </w:rPr>
              <w:t> </w:t>
            </w:r>
          </w:p>
          <w:p w14:paraId="11D9F048"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p w14:paraId="70E3BB1E" w14:textId="77777777" w:rsidR="003304A4" w:rsidRPr="003304A4" w:rsidRDefault="003304A4" w:rsidP="00CE1E07">
            <w:pPr>
              <w:numPr>
                <w:ilvl w:val="0"/>
                <w:numId w:val="17"/>
              </w:numPr>
              <w:spacing w:after="0" w:line="240" w:lineRule="auto"/>
              <w:ind w:left="694" w:right="504" w:hanging="283"/>
              <w:jc w:val="both"/>
              <w:textAlignment w:val="baseline"/>
              <w:rPr>
                <w:rFonts w:eastAsia="Times New Roman" w:cstheme="minorHAnsi"/>
              </w:rPr>
            </w:pPr>
            <w:r w:rsidRPr="003304A4">
              <w:rPr>
                <w:rFonts w:eastAsia="Times New Roman" w:cstheme="minorHAnsi"/>
              </w:rPr>
              <w:t>Discuss how you would be able to apply the 5-stage model in your context </w:t>
            </w:r>
          </w:p>
          <w:p w14:paraId="6B8E5A3E" w14:textId="77777777" w:rsidR="003304A4" w:rsidRPr="003304A4" w:rsidRDefault="003304A4" w:rsidP="00CE1E07">
            <w:pPr>
              <w:numPr>
                <w:ilvl w:val="0"/>
                <w:numId w:val="17"/>
              </w:numPr>
              <w:spacing w:after="0" w:line="240" w:lineRule="auto"/>
              <w:ind w:left="694" w:right="504" w:hanging="283"/>
              <w:jc w:val="both"/>
              <w:textAlignment w:val="baseline"/>
              <w:rPr>
                <w:rFonts w:eastAsia="Times New Roman" w:cstheme="minorHAnsi"/>
              </w:rPr>
            </w:pPr>
            <w:r w:rsidRPr="003304A4">
              <w:rPr>
                <w:rFonts w:eastAsia="Times New Roman" w:cstheme="minorHAnsi"/>
              </w:rPr>
              <w:t>Identify and list the strategies you would use to build an online community for your next session </w:t>
            </w:r>
          </w:p>
          <w:p w14:paraId="4F28EF8A"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tc>
      </w:tr>
      <w:tr w:rsidR="003304A4" w:rsidRPr="003304A4" w14:paraId="6417FDEE" w14:textId="77777777" w:rsidTr="000A56F4">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FF86007"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b/>
                <w:bCs/>
              </w:rPr>
              <w:t>Previous student knowledge required for the session:</w:t>
            </w:r>
            <w:r w:rsidRPr="003304A4">
              <w:rPr>
                <w:rFonts w:eastAsia="Times New Roman" w:cstheme="minorHAnsi"/>
              </w:rPr>
              <w:tab/>
              <w:t> </w:t>
            </w:r>
          </w:p>
          <w:p w14:paraId="1688C197"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p w14:paraId="1777778E"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Students must already be in an academic role in order to apply the new knowledge in their own context.  For example, an understanding of their students, how their students attend their courses along with a good working knowledge of traditional pedagogy approaches so that they are able to apply the strategies discussed in the session to best suit their needs.  </w:t>
            </w:r>
          </w:p>
          <w:p w14:paraId="5D3230D1"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p w14:paraId="12D9DB18" w14:textId="20CE6C18"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A good level of digital skills are needed to access the online Teams call, as well as contributing to both the Vevox poll and the Padlet board activity. </w:t>
            </w:r>
          </w:p>
          <w:p w14:paraId="4AB6DBB8"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tc>
      </w:tr>
      <w:tr w:rsidR="003304A4" w:rsidRPr="003304A4" w14:paraId="5A8A4829" w14:textId="77777777" w:rsidTr="000A56F4">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0775765F"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b/>
                <w:bCs/>
              </w:rPr>
              <w:t>Anticipated difficulties (if applicable):</w:t>
            </w:r>
            <w:r w:rsidRPr="003304A4">
              <w:rPr>
                <w:rFonts w:eastAsia="Times New Roman" w:cstheme="minorHAnsi"/>
              </w:rPr>
              <w:t> </w:t>
            </w:r>
          </w:p>
          <w:p w14:paraId="404AC4FF"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p w14:paraId="0F74441B" w14:textId="77777777" w:rsidR="003304A4" w:rsidRPr="003304A4" w:rsidRDefault="003304A4" w:rsidP="0047694A">
            <w:pPr>
              <w:numPr>
                <w:ilvl w:val="0"/>
                <w:numId w:val="18"/>
              </w:numPr>
              <w:spacing w:after="0" w:line="240" w:lineRule="auto"/>
              <w:ind w:left="552" w:right="504" w:firstLine="0"/>
              <w:jc w:val="both"/>
              <w:textAlignment w:val="baseline"/>
              <w:rPr>
                <w:rFonts w:eastAsia="Times New Roman" w:cstheme="minorHAnsi"/>
              </w:rPr>
            </w:pPr>
            <w:r w:rsidRPr="003304A4">
              <w:rPr>
                <w:rFonts w:eastAsia="Times New Roman" w:cstheme="minorHAnsi"/>
                <w:b/>
                <w:bCs/>
              </w:rPr>
              <w:lastRenderedPageBreak/>
              <w:t>Some students might not be comfortable in taking part in the online Vevox poll or the Padlet activity</w:t>
            </w:r>
            <w:r w:rsidRPr="003304A4">
              <w:rPr>
                <w:rFonts w:eastAsia="Times New Roman" w:cstheme="minorHAnsi"/>
              </w:rPr>
              <w:t> </w:t>
            </w:r>
          </w:p>
          <w:p w14:paraId="641F87D7" w14:textId="77777777" w:rsidR="009370AC" w:rsidRDefault="003304A4" w:rsidP="009370AC">
            <w:pPr>
              <w:pStyle w:val="ListParagraph"/>
              <w:numPr>
                <w:ilvl w:val="1"/>
                <w:numId w:val="18"/>
              </w:numPr>
              <w:spacing w:after="0" w:line="240" w:lineRule="auto"/>
              <w:ind w:left="978" w:right="504"/>
              <w:jc w:val="both"/>
              <w:textAlignment w:val="baseline"/>
              <w:rPr>
                <w:rFonts w:eastAsia="Times New Roman" w:cstheme="minorHAnsi"/>
              </w:rPr>
            </w:pPr>
            <w:r w:rsidRPr="009370AC">
              <w:rPr>
                <w:rFonts w:eastAsia="Times New Roman" w:cstheme="minorHAnsi"/>
              </w:rPr>
              <w:t>Some students might not be familiar with these platforms and so I will ensure that I provide sufficient instruction, as well as time for students to be able to access the link. </w:t>
            </w:r>
          </w:p>
          <w:p w14:paraId="20525136" w14:textId="1A5FB13F" w:rsidR="003304A4" w:rsidRPr="009370AC" w:rsidRDefault="003304A4" w:rsidP="009370AC">
            <w:pPr>
              <w:pStyle w:val="ListParagraph"/>
              <w:numPr>
                <w:ilvl w:val="1"/>
                <w:numId w:val="18"/>
              </w:numPr>
              <w:spacing w:after="0" w:line="240" w:lineRule="auto"/>
              <w:ind w:left="978" w:right="504"/>
              <w:jc w:val="both"/>
              <w:textAlignment w:val="baseline"/>
              <w:rPr>
                <w:rFonts w:eastAsia="Times New Roman" w:cstheme="minorHAnsi"/>
              </w:rPr>
            </w:pPr>
            <w:r w:rsidRPr="009370AC">
              <w:rPr>
                <w:rFonts w:eastAsia="Times New Roman" w:cstheme="minorHAnsi"/>
              </w:rPr>
              <w:t>This will include verbal instruction, avoiding the assumption that all students know what to do and expect.  I will communicate that I am available to assist students if necessary.  However the instructions on screen do provide multiple options for students to join, for example by scanning a QR code, providing the URL and access code, as well as allowing students to click directly on the link in the PowerPoint live, and posting the link in the chat.  </w:t>
            </w:r>
          </w:p>
          <w:p w14:paraId="110250F9" w14:textId="77777777" w:rsidR="003304A4" w:rsidRPr="003304A4" w:rsidRDefault="003304A4" w:rsidP="0047694A">
            <w:pPr>
              <w:numPr>
                <w:ilvl w:val="0"/>
                <w:numId w:val="20"/>
              </w:numPr>
              <w:spacing w:after="0" w:line="240" w:lineRule="auto"/>
              <w:ind w:left="552" w:right="504" w:firstLine="0"/>
              <w:jc w:val="both"/>
              <w:textAlignment w:val="baseline"/>
              <w:rPr>
                <w:rFonts w:eastAsia="Times New Roman" w:cstheme="minorHAnsi"/>
              </w:rPr>
            </w:pPr>
            <w:r w:rsidRPr="003304A4">
              <w:rPr>
                <w:rFonts w:eastAsia="Times New Roman" w:cstheme="minorHAnsi"/>
                <w:b/>
                <w:bCs/>
              </w:rPr>
              <w:t>Some students may not be able to attend the live session</w:t>
            </w:r>
            <w:r w:rsidRPr="003304A4">
              <w:rPr>
                <w:rFonts w:eastAsia="Times New Roman" w:cstheme="minorHAnsi"/>
              </w:rPr>
              <w:t> </w:t>
            </w:r>
          </w:p>
          <w:p w14:paraId="7D0125EA" w14:textId="77777777" w:rsidR="009370AC" w:rsidRDefault="003304A4" w:rsidP="009370AC">
            <w:pPr>
              <w:pStyle w:val="ListParagraph"/>
              <w:numPr>
                <w:ilvl w:val="1"/>
                <w:numId w:val="18"/>
              </w:numPr>
              <w:spacing w:after="0" w:line="240" w:lineRule="auto"/>
              <w:ind w:left="978" w:right="504"/>
              <w:jc w:val="both"/>
              <w:textAlignment w:val="baseline"/>
              <w:rPr>
                <w:rFonts w:eastAsia="Times New Roman" w:cstheme="minorHAnsi"/>
              </w:rPr>
            </w:pPr>
            <w:r w:rsidRPr="009370AC">
              <w:rPr>
                <w:rFonts w:eastAsia="Times New Roman" w:cstheme="minorHAnsi"/>
              </w:rPr>
              <w:t>There is a necessity that students must attend the live session to get the most out of the session as it includes activities such as discussion via breakout rooms (which will not be a part of the recording), a live poll and a collaboration activity via Padlet. </w:t>
            </w:r>
          </w:p>
          <w:p w14:paraId="2935A36B" w14:textId="3D9AF6F7" w:rsidR="003304A4" w:rsidRPr="009370AC" w:rsidRDefault="003304A4" w:rsidP="009370AC">
            <w:pPr>
              <w:pStyle w:val="ListParagraph"/>
              <w:numPr>
                <w:ilvl w:val="1"/>
                <w:numId w:val="18"/>
              </w:numPr>
              <w:spacing w:after="0" w:line="240" w:lineRule="auto"/>
              <w:ind w:left="978" w:right="504"/>
              <w:jc w:val="both"/>
              <w:textAlignment w:val="baseline"/>
              <w:rPr>
                <w:rFonts w:eastAsia="Times New Roman" w:cstheme="minorHAnsi"/>
              </w:rPr>
            </w:pPr>
            <w:r w:rsidRPr="009370AC">
              <w:rPr>
                <w:rFonts w:eastAsia="Times New Roman" w:cstheme="minorHAnsi"/>
              </w:rPr>
              <w:t>However, the recording will be made available, along with a roundup of the session that will be sent to students to catch up. A copy of the links, as well as activity resources (e.g. the Padlet), will be made available for students to review. </w:t>
            </w:r>
          </w:p>
          <w:p w14:paraId="09CB1764" w14:textId="77777777" w:rsidR="003304A4" w:rsidRPr="003304A4" w:rsidRDefault="003304A4" w:rsidP="0047694A">
            <w:pPr>
              <w:numPr>
                <w:ilvl w:val="0"/>
                <w:numId w:val="22"/>
              </w:numPr>
              <w:spacing w:after="0" w:line="240" w:lineRule="auto"/>
              <w:ind w:left="552" w:right="504" w:firstLine="0"/>
              <w:jc w:val="both"/>
              <w:textAlignment w:val="baseline"/>
              <w:rPr>
                <w:rFonts w:eastAsia="Times New Roman" w:cstheme="minorHAnsi"/>
              </w:rPr>
            </w:pPr>
            <w:r w:rsidRPr="003304A4">
              <w:rPr>
                <w:rFonts w:eastAsia="Times New Roman" w:cstheme="minorHAnsi"/>
                <w:b/>
                <w:bCs/>
              </w:rPr>
              <w:t>Some students may not wish to contribute to the session, or take part in the activities</w:t>
            </w:r>
            <w:r w:rsidRPr="003304A4">
              <w:rPr>
                <w:rFonts w:eastAsia="Times New Roman" w:cstheme="minorHAnsi"/>
              </w:rPr>
              <w:t> </w:t>
            </w:r>
          </w:p>
          <w:p w14:paraId="4F4D10CC" w14:textId="7F5AB4EE" w:rsidR="003304A4" w:rsidRPr="009370AC" w:rsidRDefault="003304A4" w:rsidP="009370AC">
            <w:pPr>
              <w:pStyle w:val="ListParagraph"/>
              <w:numPr>
                <w:ilvl w:val="1"/>
                <w:numId w:val="18"/>
              </w:numPr>
              <w:spacing w:after="0" w:line="240" w:lineRule="auto"/>
              <w:ind w:left="978" w:right="504"/>
              <w:jc w:val="both"/>
              <w:textAlignment w:val="baseline"/>
              <w:rPr>
                <w:rFonts w:eastAsia="Times New Roman" w:cstheme="minorHAnsi"/>
              </w:rPr>
            </w:pPr>
            <w:r w:rsidRPr="009370AC">
              <w:rPr>
                <w:rFonts w:eastAsia="Times New Roman" w:cstheme="minorHAnsi"/>
              </w:rPr>
              <w:t>This session in particular talks students through good practice around building a community.  This is therefore modelled during the session and a variety of strategies will be used to encourage interaction, such as introducing yourself in the chat, use of images and gifs in the chat, breakout room discussion and generally providing a welcoming, friendly environment. </w:t>
            </w:r>
          </w:p>
        </w:tc>
      </w:tr>
      <w:tr w:rsidR="003304A4" w:rsidRPr="003304A4" w14:paraId="21D13128" w14:textId="77777777" w:rsidTr="000A56F4">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05FF35DF"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b/>
                <w:bCs/>
              </w:rPr>
              <w:lastRenderedPageBreak/>
              <w:t>Professional Standards (where are these being met within the session)</w:t>
            </w:r>
            <w:r w:rsidRPr="003304A4">
              <w:rPr>
                <w:rFonts w:eastAsia="Times New Roman" w:cstheme="minorHAnsi"/>
              </w:rPr>
              <w:t> </w:t>
            </w:r>
          </w:p>
          <w:p w14:paraId="2AC271D9" w14:textId="77777777" w:rsidR="003304A4" w:rsidRPr="003304A4" w:rsidRDefault="003304A4" w:rsidP="0047694A">
            <w:pPr>
              <w:spacing w:after="0" w:line="240" w:lineRule="auto"/>
              <w:ind w:right="504"/>
              <w:jc w:val="both"/>
              <w:textAlignment w:val="baseline"/>
              <w:rPr>
                <w:rFonts w:eastAsia="Times New Roman" w:cstheme="minorHAnsi"/>
              </w:rPr>
            </w:pPr>
            <w:r w:rsidRPr="003304A4">
              <w:rPr>
                <w:rFonts w:eastAsia="Times New Roman" w:cstheme="minorHAnsi"/>
              </w:rPr>
              <w:t> </w:t>
            </w:r>
          </w:p>
          <w:p w14:paraId="00965067"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t xml:space="preserve">A1 Design and plan learning activities and/or </w:t>
            </w:r>
            <w:proofErr w:type="spellStart"/>
            <w:r w:rsidRPr="003304A4">
              <w:rPr>
                <w:rFonts w:eastAsia="Times New Roman" w:cstheme="minorHAnsi"/>
                <w:b/>
                <w:bCs/>
                <w:lang w:val="en-US"/>
              </w:rPr>
              <w:t>programmes</w:t>
            </w:r>
            <w:proofErr w:type="spellEnd"/>
            <w:r w:rsidRPr="003304A4">
              <w:rPr>
                <w:rFonts w:eastAsia="Times New Roman" w:cstheme="minorHAnsi"/>
                <w:b/>
                <w:bCs/>
                <w:lang w:val="en-US"/>
              </w:rPr>
              <w:t xml:space="preserve"> of study:</w:t>
            </w:r>
            <w:r w:rsidRPr="003304A4">
              <w:rPr>
                <w:rFonts w:eastAsia="Times New Roman" w:cstheme="minorHAnsi"/>
                <w:lang w:val="en-US"/>
              </w:rPr>
              <w:t xml:space="preserve"> </w:t>
            </w:r>
            <w:r w:rsidRPr="003304A4">
              <w:rPr>
                <w:rFonts w:eastAsia="Times New Roman" w:cstheme="minorHAnsi"/>
                <w:color w:val="000000"/>
                <w:lang w:val="en-US"/>
              </w:rPr>
              <w:t>This session has been developed and offered to academic staff at UWTSD to enhance their digital pedagogy practice, specifically when it comes to building an online community for their learners. This is a result of providing support on good practice when it comes to online learning, as well as a response to the Digital Experience Insights Survey on what students felt they missed out on during the pandemic.  One of which of course was the lack of community both online and in person.  This session aims to bring in a popular model for building an online community which forms part of good practice when delivering online sessions, as well as benefitting students who are taught face to face also in order to help staff plan their course delivery.</w:t>
            </w:r>
            <w:r w:rsidRPr="003304A4">
              <w:rPr>
                <w:rFonts w:eastAsia="Times New Roman" w:cstheme="minorHAnsi"/>
                <w:color w:val="000000"/>
              </w:rPr>
              <w:t> </w:t>
            </w:r>
          </w:p>
          <w:p w14:paraId="2197263C"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t>A2 Teach and/or support learning:</w:t>
            </w:r>
            <w:r w:rsidRPr="003304A4">
              <w:rPr>
                <w:rFonts w:eastAsia="Times New Roman" w:cstheme="minorHAnsi"/>
                <w:lang w:val="en-US"/>
              </w:rPr>
              <w:t xml:space="preserve"> This session is geared towards staff who deliver both online and face to face teaching.  Not only will developing an online community benefit student’s learning and access to online material, but it will also enhance the student experience.</w:t>
            </w:r>
            <w:r w:rsidRPr="003304A4">
              <w:rPr>
                <w:rFonts w:eastAsia="Times New Roman" w:cstheme="minorHAnsi"/>
              </w:rPr>
              <w:t> </w:t>
            </w:r>
          </w:p>
          <w:p w14:paraId="3EA282B9"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t>A3 Assess and give feedback to learners: </w:t>
            </w:r>
            <w:r w:rsidRPr="003304A4">
              <w:rPr>
                <w:rFonts w:eastAsia="Times New Roman" w:cstheme="minorHAnsi"/>
                <w:lang w:val="en-US"/>
              </w:rPr>
              <w:t xml:space="preserve">  </w:t>
            </w:r>
            <w:r w:rsidRPr="003304A4">
              <w:rPr>
                <w:rFonts w:eastAsia="Times New Roman" w:cstheme="minorHAnsi"/>
                <w:color w:val="000000"/>
                <w:lang w:val="en-US"/>
              </w:rPr>
              <w:t>This will be facilitated throughout the session, through question-and-answer opportunities, as well as through the formative assessment at the beginning of the session. The activity and discussion opportunities set out in the lesson plan also allows for clarification of any issues, as well as being able to provide learners with instant feedback on their progress and understanding. </w:t>
            </w:r>
            <w:r w:rsidRPr="003304A4">
              <w:rPr>
                <w:rFonts w:eastAsia="Times New Roman" w:cstheme="minorHAnsi"/>
                <w:color w:val="000000"/>
              </w:rPr>
              <w:t> </w:t>
            </w:r>
          </w:p>
          <w:p w14:paraId="7B7DB7A7"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t>A4 Develop effective learning environments and approaches to student support and guidance:</w:t>
            </w:r>
            <w:r w:rsidRPr="003304A4">
              <w:rPr>
                <w:rFonts w:eastAsia="Times New Roman" w:cstheme="minorHAnsi"/>
                <w:lang w:val="en-US"/>
              </w:rPr>
              <w:t>  The session was developed to be delivered online only, so that the teacher can model good practice online, and replicate the online learning experience to staff. </w:t>
            </w:r>
            <w:r w:rsidRPr="003304A4">
              <w:rPr>
                <w:rFonts w:eastAsia="Times New Roman" w:cstheme="minorHAnsi"/>
                <w:color w:val="000000"/>
                <w:lang w:val="en-US"/>
              </w:rPr>
              <w:t xml:space="preserve"> Resources will be shared in the Teams chat, so that they have access to the relevant resources during and after the session. Opportunities for questions or clarification will be provided throughout. Supplementary information will also be </w:t>
            </w:r>
            <w:r w:rsidRPr="003304A4">
              <w:rPr>
                <w:rFonts w:eastAsia="Times New Roman" w:cstheme="minorHAnsi"/>
                <w:color w:val="000000"/>
                <w:lang w:val="en-US"/>
              </w:rPr>
              <w:lastRenderedPageBreak/>
              <w:t>provided for further support, as well as being useful for students who might not be able to attend the session in the form of a roundup which will be shared with staff afterwards.</w:t>
            </w:r>
            <w:r w:rsidRPr="003304A4">
              <w:rPr>
                <w:rFonts w:eastAsia="Times New Roman" w:cstheme="minorHAnsi"/>
                <w:color w:val="000000"/>
              </w:rPr>
              <w:t> </w:t>
            </w:r>
          </w:p>
          <w:p w14:paraId="20FB6BEB"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t xml:space="preserve">A5 Engage in continuing professional development in subjects/disciplines and their pedagogy, incorporating research, scholarship and the evaluation of professional practices: </w:t>
            </w:r>
            <w:r w:rsidRPr="003304A4">
              <w:rPr>
                <w:rFonts w:eastAsia="Times New Roman" w:cstheme="minorHAnsi"/>
                <w:color w:val="000000"/>
                <w:lang w:val="en-US"/>
              </w:rPr>
              <w:t>In order to develop a quality session, continuous research and professional development has been carried out in order to ensure the timely and relevant content for this session.  This session focusses on a specific model which has been shown, through research to be a successful method in building an online community for both synchronous and asynchronous sessions.</w:t>
            </w:r>
            <w:r w:rsidRPr="003304A4">
              <w:rPr>
                <w:rFonts w:eastAsia="Times New Roman" w:cstheme="minorHAnsi"/>
                <w:color w:val="000000"/>
              </w:rPr>
              <w:t> </w:t>
            </w:r>
          </w:p>
          <w:p w14:paraId="6867DFB9"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rPr>
              <w:t>K1 The subject material:</w:t>
            </w:r>
            <w:r w:rsidRPr="003304A4">
              <w:rPr>
                <w:rFonts w:eastAsia="Times New Roman" w:cstheme="minorHAnsi"/>
              </w:rPr>
              <w:t xml:space="preserve"> R</w:t>
            </w:r>
            <w:proofErr w:type="spellStart"/>
            <w:r w:rsidRPr="003304A4">
              <w:rPr>
                <w:rFonts w:eastAsia="Times New Roman" w:cstheme="minorHAnsi"/>
                <w:color w:val="000000"/>
                <w:lang w:val="en-US"/>
              </w:rPr>
              <w:t>esearch</w:t>
            </w:r>
            <w:proofErr w:type="spellEnd"/>
            <w:r w:rsidRPr="003304A4">
              <w:rPr>
                <w:rFonts w:eastAsia="Times New Roman" w:cstheme="minorHAnsi"/>
                <w:color w:val="000000"/>
                <w:lang w:val="en-US"/>
              </w:rPr>
              <w:t xml:space="preserve"> has been carried out to ensure the effectiveness and quality assurance of the content of the session. The content of materials follows the Gilly Salmon 5 Stage Model, a popular and successful method used to help plan out successful experiences online. </w:t>
            </w:r>
            <w:r w:rsidRPr="003304A4">
              <w:rPr>
                <w:rFonts w:eastAsia="Times New Roman" w:cstheme="minorHAnsi"/>
                <w:color w:val="000000"/>
              </w:rPr>
              <w:t> </w:t>
            </w:r>
          </w:p>
          <w:p w14:paraId="73FEB5BD"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rPr>
              <w:t xml:space="preserve">K2 Appropriate methods for teaching, learning and assessing in the subject area and at the level of the academic programme: </w:t>
            </w:r>
            <w:r w:rsidRPr="003304A4">
              <w:rPr>
                <w:rFonts w:eastAsia="Times New Roman" w:cstheme="minorHAnsi"/>
              </w:rPr>
              <w:t>In order to model good practice using the 5 stage model, appropriate online tools were utilised, for example delivery via MS Teams, use of a Vevox poll, collaboration activities using online breakout rooms for discussion and Padlet for formative assessment; as well as continuously encouraging staff to utilise the chat, or ask questions as and when they needed. </w:t>
            </w:r>
          </w:p>
          <w:p w14:paraId="0D8F0554"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rPr>
              <w:t xml:space="preserve">K3 How students learn, both generally and within their subject/ disciplinary area(s):  </w:t>
            </w:r>
            <w:r w:rsidRPr="003304A4">
              <w:rPr>
                <w:rFonts w:eastAsia="Times New Roman" w:cstheme="minorHAnsi"/>
              </w:rPr>
              <w:t>The presentation has been kept simple, yet engaging through use of text, images and colours. The use of the 12 multimedia principles have been adopted in an attempt to reduce cognitive load, retain student focus and to maintain expectations of the user, e.g. by providing time limits on the activities. Conscious use of active learning approaches have been used, including the use of Vevox to assist with student engagement, as well as opportunities  for discussion and peer learning using breakout rooms, and a Padlet board for formative assessment. Learning materials will also be provided afterwards to allow students to access the content at a later date, at a time and place that suits them. </w:t>
            </w:r>
          </w:p>
          <w:p w14:paraId="42CC301F"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rPr>
              <w:t>K4 The use and value of appropriate learning technologies: </w:t>
            </w:r>
            <w:r w:rsidRPr="003304A4">
              <w:rPr>
                <w:rFonts w:eastAsia="Times New Roman" w:cstheme="minorHAnsi"/>
              </w:rPr>
              <w:t xml:space="preserve"> </w:t>
            </w:r>
            <w:r w:rsidRPr="003304A4">
              <w:rPr>
                <w:rFonts w:eastAsia="Times New Roman" w:cstheme="minorHAnsi"/>
                <w:color w:val="000000"/>
                <w:lang w:val="en-US"/>
              </w:rPr>
              <w:t xml:space="preserve">This session will </w:t>
            </w:r>
            <w:proofErr w:type="spellStart"/>
            <w:r w:rsidRPr="003304A4">
              <w:rPr>
                <w:rFonts w:eastAsia="Times New Roman" w:cstheme="minorHAnsi"/>
                <w:color w:val="000000"/>
                <w:lang w:val="en-US"/>
              </w:rPr>
              <w:t>utilise</w:t>
            </w:r>
            <w:proofErr w:type="spellEnd"/>
            <w:r w:rsidRPr="003304A4">
              <w:rPr>
                <w:rFonts w:eastAsia="Times New Roman" w:cstheme="minorHAnsi"/>
                <w:color w:val="000000"/>
                <w:lang w:val="en-US"/>
              </w:rPr>
              <w:t xml:space="preserve"> a range of digital tools to support learning, such as PowerPoint, Microsoft Teams, </w:t>
            </w:r>
            <w:proofErr w:type="spellStart"/>
            <w:r w:rsidRPr="003304A4">
              <w:rPr>
                <w:rFonts w:eastAsia="Times New Roman" w:cstheme="minorHAnsi"/>
                <w:color w:val="000000"/>
                <w:lang w:val="en-US"/>
              </w:rPr>
              <w:t>Vevox</w:t>
            </w:r>
            <w:proofErr w:type="spellEnd"/>
            <w:r w:rsidRPr="003304A4">
              <w:rPr>
                <w:rFonts w:eastAsia="Times New Roman" w:cstheme="minorHAnsi"/>
                <w:color w:val="000000"/>
                <w:lang w:val="en-US"/>
              </w:rPr>
              <w:t xml:space="preserve"> (Online polling platform) and Padlet.  </w:t>
            </w:r>
            <w:r w:rsidRPr="003304A4">
              <w:rPr>
                <w:rFonts w:eastAsia="Times New Roman" w:cstheme="minorHAnsi"/>
                <w:lang w:val="en-US"/>
              </w:rPr>
              <w:t> </w:t>
            </w:r>
            <w:r w:rsidRPr="003304A4">
              <w:rPr>
                <w:rFonts w:eastAsia="Times New Roman" w:cstheme="minorHAnsi"/>
              </w:rPr>
              <w:t> </w:t>
            </w:r>
          </w:p>
          <w:p w14:paraId="2E5EEF7A"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rPr>
              <w:t xml:space="preserve">K5 Methods for evaluating the effectiveness of teaching: </w:t>
            </w:r>
            <w:r w:rsidRPr="003304A4">
              <w:rPr>
                <w:rFonts w:eastAsia="Times New Roman" w:cstheme="minorHAnsi"/>
              </w:rPr>
              <w:t>Discussion via the breakout rooms and the feedback from the Padlet session will include discussion around how useful staff find the activities and strategies shared.  This is also alongside continuous dialogue with staff.</w:t>
            </w:r>
            <w:r w:rsidRPr="003304A4">
              <w:rPr>
                <w:rFonts w:eastAsia="Times New Roman" w:cstheme="minorHAnsi"/>
                <w:b/>
                <w:bCs/>
              </w:rPr>
              <w:t> </w:t>
            </w:r>
            <w:r w:rsidRPr="003304A4">
              <w:rPr>
                <w:rFonts w:eastAsia="Times New Roman" w:cstheme="minorHAnsi"/>
              </w:rPr>
              <w:t> </w:t>
            </w:r>
          </w:p>
          <w:p w14:paraId="0B15E979"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rPr>
              <w:t xml:space="preserve">K6 The implications of quality assurance and quality enhancement for academic and professional practice with a particular focus on teaching: </w:t>
            </w:r>
            <w:r w:rsidRPr="003304A4">
              <w:rPr>
                <w:rFonts w:eastAsia="Times New Roman" w:cstheme="minorHAnsi"/>
              </w:rPr>
              <w:t>This session was designed as part of a series to enhance blended learning within the university and so along with research from good practice, we worked alongside the Academic Office to ensure the topic met their needs.  </w:t>
            </w:r>
          </w:p>
          <w:p w14:paraId="62AA8BBD"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t xml:space="preserve">V1 Respect individual learners and diverse learning communities: </w:t>
            </w:r>
            <w:r w:rsidRPr="003304A4">
              <w:rPr>
                <w:rFonts w:eastAsia="Times New Roman" w:cstheme="minorHAnsi"/>
                <w:lang w:val="en-US"/>
              </w:rPr>
              <w:t xml:space="preserve">This session has been </w:t>
            </w:r>
            <w:proofErr w:type="spellStart"/>
            <w:r w:rsidRPr="003304A4">
              <w:rPr>
                <w:rFonts w:eastAsia="Times New Roman" w:cstheme="minorHAnsi"/>
                <w:lang w:val="en-US"/>
              </w:rPr>
              <w:t>organised</w:t>
            </w:r>
            <w:proofErr w:type="spellEnd"/>
            <w:r w:rsidRPr="003304A4">
              <w:rPr>
                <w:rFonts w:eastAsia="Times New Roman" w:cstheme="minorHAnsi"/>
                <w:lang w:val="en-US"/>
              </w:rPr>
              <w:t xml:space="preserve"> to allow students to interact with the session in the way they choose to. The material will be made available afterwards for those who need to access the session recording and shared materials if they were unable to attend.  Opportunities will be provided to all students to feedback, which is one of the reasons why </w:t>
            </w:r>
            <w:proofErr w:type="spellStart"/>
            <w:r w:rsidRPr="003304A4">
              <w:rPr>
                <w:rFonts w:eastAsia="Times New Roman" w:cstheme="minorHAnsi"/>
                <w:lang w:val="en-US"/>
              </w:rPr>
              <w:t>Vevox</w:t>
            </w:r>
            <w:proofErr w:type="spellEnd"/>
            <w:r w:rsidRPr="003304A4">
              <w:rPr>
                <w:rFonts w:eastAsia="Times New Roman" w:cstheme="minorHAnsi"/>
                <w:lang w:val="en-US"/>
              </w:rPr>
              <w:t xml:space="preserve"> was introduced, as the polls will be anonymous – encouraging all students to share their thoughts without feeling intimidated by raising their hands.  Padlet responses for the collaboration activity was also made anonymous so staff felt more comfortable presenting their ideas.</w:t>
            </w:r>
            <w:r w:rsidRPr="003304A4">
              <w:rPr>
                <w:rFonts w:eastAsia="Times New Roman" w:cstheme="minorHAnsi"/>
              </w:rPr>
              <w:t> </w:t>
            </w:r>
          </w:p>
          <w:p w14:paraId="43BFC81F" w14:textId="77777777" w:rsidR="003304A4" w:rsidRPr="003304A4" w:rsidRDefault="003304A4" w:rsidP="00E72078">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lastRenderedPageBreak/>
              <w:t>V2 Promote participation in higher education and equality of opportunity for learners:</w:t>
            </w:r>
            <w:r w:rsidRPr="003304A4">
              <w:rPr>
                <w:rFonts w:eastAsia="Times New Roman" w:cstheme="minorHAnsi"/>
                <w:lang w:val="en-US"/>
              </w:rPr>
              <w:t xml:space="preserve"> Allowing students to access the learning content after the session, allows students to access content and activities to assist with revision. The PowerPoint materials have been checked for accessibility compliance, and the use of PowerPoint Live also allows students to translate the slide content into a language of their choice, as well as being able to turn on live captions if they want to.</w:t>
            </w:r>
            <w:r w:rsidRPr="003304A4">
              <w:rPr>
                <w:rFonts w:eastAsia="Times New Roman" w:cstheme="minorHAnsi"/>
              </w:rPr>
              <w:t> </w:t>
            </w:r>
          </w:p>
          <w:p w14:paraId="2D47428F" w14:textId="7022A1D6" w:rsidR="003304A4" w:rsidRPr="003304A4" w:rsidRDefault="003304A4" w:rsidP="0047694A">
            <w:pPr>
              <w:numPr>
                <w:ilvl w:val="0"/>
                <w:numId w:val="24"/>
              </w:numPr>
              <w:spacing w:after="0" w:line="240" w:lineRule="auto"/>
              <w:ind w:left="694" w:right="504" w:hanging="142"/>
              <w:jc w:val="both"/>
              <w:textAlignment w:val="baseline"/>
              <w:rPr>
                <w:rFonts w:eastAsia="Times New Roman" w:cstheme="minorHAnsi"/>
              </w:rPr>
            </w:pPr>
            <w:r w:rsidRPr="003304A4">
              <w:rPr>
                <w:rFonts w:eastAsia="Times New Roman" w:cstheme="minorHAnsi"/>
                <w:b/>
                <w:bCs/>
                <w:lang w:val="en-US"/>
              </w:rPr>
              <w:t>V3 Use evidence-informed approaches and the outcomes from research, scholarship and continuing professional development:</w:t>
            </w:r>
            <w:r w:rsidRPr="003304A4">
              <w:rPr>
                <w:rFonts w:eastAsia="Times New Roman" w:cstheme="minorHAnsi"/>
                <w:lang w:val="en-US"/>
              </w:rPr>
              <w:t xml:space="preserve"> </w:t>
            </w:r>
            <w:r w:rsidRPr="003304A4">
              <w:rPr>
                <w:rFonts w:eastAsia="Times New Roman" w:cstheme="minorHAnsi"/>
                <w:color w:val="000000"/>
                <w:lang w:val="en-US"/>
              </w:rPr>
              <w:t xml:space="preserve">This session, as previously stated relies on research and good practice from a number of sources, not only from research projects but from expert </w:t>
            </w:r>
            <w:proofErr w:type="spellStart"/>
            <w:r w:rsidRPr="003304A4">
              <w:rPr>
                <w:rFonts w:eastAsia="Times New Roman" w:cstheme="minorHAnsi"/>
                <w:color w:val="000000"/>
                <w:lang w:val="en-US"/>
              </w:rPr>
              <w:t>organisations</w:t>
            </w:r>
            <w:proofErr w:type="spellEnd"/>
            <w:r w:rsidRPr="003304A4">
              <w:rPr>
                <w:rFonts w:eastAsia="Times New Roman" w:cstheme="minorHAnsi"/>
                <w:color w:val="000000"/>
                <w:lang w:val="en-US"/>
              </w:rPr>
              <w:t xml:space="preserve"> such as JISC, </w:t>
            </w:r>
            <w:proofErr w:type="spellStart"/>
            <w:r w:rsidRPr="003304A4">
              <w:rPr>
                <w:rFonts w:eastAsia="Times New Roman" w:cstheme="minorHAnsi"/>
                <w:color w:val="000000"/>
                <w:lang w:val="en-US"/>
              </w:rPr>
              <w:t>AdvanceHE</w:t>
            </w:r>
            <w:proofErr w:type="spellEnd"/>
            <w:r w:rsidRPr="003304A4">
              <w:rPr>
                <w:rFonts w:eastAsia="Times New Roman" w:cstheme="minorHAnsi"/>
                <w:color w:val="000000"/>
                <w:lang w:val="en-US"/>
              </w:rPr>
              <w:t xml:space="preserve"> as well through attending conferences, webinars or reading online articles from trusted sources. In particular – the rise of blended learning, and the importance of developing strong digital pedagogy knowledge and skills.</w:t>
            </w:r>
            <w:r w:rsidRPr="003304A4">
              <w:rPr>
                <w:rFonts w:eastAsia="Times New Roman" w:cstheme="minorHAnsi"/>
                <w:color w:val="000000"/>
              </w:rPr>
              <w:t> </w:t>
            </w:r>
          </w:p>
        </w:tc>
      </w:tr>
    </w:tbl>
    <w:p w14:paraId="6170CB6A"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sz w:val="24"/>
          <w:szCs w:val="24"/>
        </w:rPr>
        <w:lastRenderedPageBreak/>
        <w:t> </w:t>
      </w:r>
    </w:p>
    <w:p w14:paraId="3F389054"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b/>
          <w:bCs/>
          <w:sz w:val="24"/>
          <w:szCs w:val="24"/>
          <w:u w:val="single"/>
        </w:rPr>
        <w:t>Lesson Detail:</w:t>
      </w:r>
      <w:r w:rsidRPr="003304A4">
        <w:rPr>
          <w:rFonts w:ascii="Calibri" w:eastAsia="Times New Roman" w:hAnsi="Calibri" w:cs="Calibri"/>
          <w:sz w:val="24"/>
          <w:szCs w:val="24"/>
        </w:rPr>
        <w:t> </w:t>
      </w:r>
    </w:p>
    <w:p w14:paraId="7805B2CA"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Times New Roman" w:eastAsia="Times New Roman" w:hAnsi="Times New Roman" w:cs="Times New Roman"/>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39"/>
        <w:gridCol w:w="2098"/>
        <w:gridCol w:w="3557"/>
        <w:gridCol w:w="1361"/>
      </w:tblGrid>
      <w:tr w:rsidR="003304A4" w:rsidRPr="003304A4" w14:paraId="3DF11775" w14:textId="77777777" w:rsidTr="003304A4">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DA8EC24"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477E531"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b/>
                <w:bCs/>
              </w:rPr>
              <w:t>Stage </w:t>
            </w:r>
            <w:r w:rsidRPr="003304A4">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26A0408D"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CD91A17"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b/>
                <w:bCs/>
              </w:rPr>
              <w:t>Focus</w:t>
            </w:r>
            <w:r w:rsidRPr="003304A4">
              <w:rPr>
                <w:rFonts w:ascii="Calibri" w:eastAsia="Times New Roman" w:hAnsi="Calibri" w:cs="Calibri"/>
              </w:rPr>
              <w:t> </w:t>
            </w:r>
          </w:p>
        </w:tc>
        <w:tc>
          <w:tcPr>
            <w:tcW w:w="4140" w:type="dxa"/>
            <w:tcBorders>
              <w:top w:val="single" w:sz="6" w:space="0" w:color="auto"/>
              <w:left w:val="single" w:sz="6" w:space="0" w:color="auto"/>
              <w:bottom w:val="single" w:sz="6" w:space="0" w:color="auto"/>
              <w:right w:val="single" w:sz="6" w:space="0" w:color="auto"/>
            </w:tcBorders>
            <w:shd w:val="clear" w:color="auto" w:fill="auto"/>
            <w:hideMark/>
          </w:tcPr>
          <w:p w14:paraId="5FCADF63"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4E8BCB3"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b/>
                <w:bCs/>
              </w:rPr>
              <w:t>Strategy </w:t>
            </w:r>
            <w:r w:rsidRPr="003304A4">
              <w:rPr>
                <w:rFonts w:ascii="Calibri" w:eastAsia="Times New Roman" w:hAnsi="Calibri" w:cs="Calibri"/>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F9BC96F"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68BA02F"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b/>
                <w:bCs/>
              </w:rPr>
              <w:t>Time </w:t>
            </w:r>
            <w:r w:rsidRPr="003304A4">
              <w:rPr>
                <w:rFonts w:ascii="Calibri" w:eastAsia="Times New Roman" w:hAnsi="Calibri" w:cs="Calibri"/>
              </w:rPr>
              <w:t> </w:t>
            </w:r>
          </w:p>
          <w:p w14:paraId="758D0476" w14:textId="77777777" w:rsidR="003304A4" w:rsidRPr="003304A4" w:rsidRDefault="003304A4" w:rsidP="003304A4">
            <w:pPr>
              <w:spacing w:after="0" w:line="240" w:lineRule="auto"/>
              <w:jc w:val="center"/>
              <w:textAlignment w:val="baseline"/>
              <w:rPr>
                <w:rFonts w:ascii="Times New Roman" w:eastAsia="Times New Roman" w:hAnsi="Times New Roman" w:cs="Times New Roman"/>
                <w:sz w:val="24"/>
                <w:szCs w:val="24"/>
              </w:rPr>
            </w:pPr>
            <w:r w:rsidRPr="003304A4">
              <w:rPr>
                <w:rFonts w:ascii="Calibri" w:eastAsia="Times New Roman" w:hAnsi="Calibri" w:cs="Calibri"/>
              </w:rPr>
              <w:t> </w:t>
            </w:r>
          </w:p>
        </w:tc>
      </w:tr>
      <w:tr w:rsidR="003304A4" w:rsidRPr="003304A4" w14:paraId="21612B9C" w14:textId="77777777" w:rsidTr="003304A4">
        <w:trPr>
          <w:trHeight w:val="196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51DAF4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Introduction:</w:t>
            </w:r>
            <w:r w:rsidRPr="003304A4">
              <w:rPr>
                <w:rFonts w:ascii="Calibri" w:eastAsia="Times New Roman" w:hAnsi="Calibri" w:cs="Calibri"/>
              </w:rPr>
              <w:t> </w:t>
            </w:r>
          </w:p>
          <w:p w14:paraId="3ED942F4"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FEA6B8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Session introduction</w:t>
            </w:r>
            <w:r w:rsidRPr="003304A4">
              <w:rPr>
                <w:rFonts w:ascii="Calibri" w:eastAsia="Times New Roman" w:hAnsi="Calibri" w:cs="Calibri"/>
              </w:rPr>
              <w:t> </w:t>
            </w:r>
          </w:p>
          <w:p w14:paraId="4F2BC83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and outline</w:t>
            </w:r>
            <w:r w:rsidRPr="003304A4">
              <w:rPr>
                <w:rFonts w:ascii="Calibri" w:eastAsia="Times New Roman" w:hAnsi="Calibri" w:cs="Calibri"/>
              </w:rPr>
              <w:t> </w:t>
            </w:r>
          </w:p>
          <w:p w14:paraId="5DAC222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FA7BD1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10CE8C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74BE014"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Brief introduction to 5 Stage Model</w:t>
            </w:r>
            <w:r w:rsidRPr="003304A4">
              <w:rPr>
                <w:rFonts w:ascii="Calibri" w:eastAsia="Times New Roman" w:hAnsi="Calibri" w:cs="Calibri"/>
              </w:rPr>
              <w:t> </w:t>
            </w:r>
          </w:p>
          <w:p w14:paraId="34E056C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D6DDF5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B1DFEA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8BEEB50" w14:textId="7A41DB1E" w:rsidR="003304A4" w:rsidRDefault="003304A4" w:rsidP="003304A4">
            <w:pPr>
              <w:spacing w:after="0" w:line="240" w:lineRule="auto"/>
              <w:textAlignment w:val="baseline"/>
              <w:rPr>
                <w:rFonts w:ascii="Calibri" w:eastAsia="Times New Roman" w:hAnsi="Calibri" w:cs="Calibri"/>
              </w:rPr>
            </w:pPr>
            <w:r w:rsidRPr="003304A4">
              <w:rPr>
                <w:rFonts w:ascii="Calibri" w:eastAsia="Times New Roman" w:hAnsi="Calibri" w:cs="Calibri"/>
              </w:rPr>
              <w:t> </w:t>
            </w:r>
          </w:p>
          <w:p w14:paraId="4B80178B" w14:textId="77777777" w:rsidR="00E72078" w:rsidRPr="003304A4" w:rsidRDefault="00E72078" w:rsidP="003304A4">
            <w:pPr>
              <w:spacing w:after="0" w:line="240" w:lineRule="auto"/>
              <w:textAlignment w:val="baseline"/>
              <w:rPr>
                <w:rFonts w:ascii="Times New Roman" w:eastAsia="Times New Roman" w:hAnsi="Times New Roman" w:cs="Times New Roman"/>
                <w:sz w:val="24"/>
                <w:szCs w:val="24"/>
              </w:rPr>
            </w:pPr>
          </w:p>
          <w:p w14:paraId="7F56411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B0AFD5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Entry behaviour</w:t>
            </w:r>
            <w:r w:rsidRPr="003304A4">
              <w:rPr>
                <w:rFonts w:ascii="Calibri" w:eastAsia="Times New Roman" w:hAnsi="Calibri" w:cs="Calibri"/>
              </w:rPr>
              <w:t> </w:t>
            </w:r>
          </w:p>
          <w:p w14:paraId="5FA50C0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9CB4F3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7AA052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0094C12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5C1AA2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1AACAC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An outline of the session, along with the outcomes. </w:t>
            </w:r>
          </w:p>
          <w:p w14:paraId="20331E3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41A4A7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FA6A89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An introduction to the 5 stage model, and Stage 1 itself, to provide students with background and context </w:t>
            </w:r>
          </w:p>
          <w:p w14:paraId="179DA28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5703B4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D9EFBC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of stage 2 of the model, outlining what it is and modelling this stage. Using Vevox poll to gauge pre-knowledge on what makes a good online community </w:t>
            </w:r>
          </w:p>
        </w:tc>
        <w:tc>
          <w:tcPr>
            <w:tcW w:w="4140" w:type="dxa"/>
            <w:tcBorders>
              <w:top w:val="single" w:sz="6" w:space="0" w:color="auto"/>
              <w:left w:val="single" w:sz="6" w:space="0" w:color="auto"/>
              <w:bottom w:val="single" w:sz="6" w:space="0" w:color="auto"/>
              <w:right w:val="single" w:sz="6" w:space="0" w:color="auto"/>
            </w:tcBorders>
            <w:shd w:val="clear" w:color="auto" w:fill="auto"/>
            <w:hideMark/>
          </w:tcPr>
          <w:p w14:paraId="272D7A6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6BD7FF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EE3B3B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(Slides 1&amp;2) </w:t>
            </w:r>
          </w:p>
          <w:p w14:paraId="00729D7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810CA2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728432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EA47C84"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749B5E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(Slides 3&amp;4) </w:t>
            </w:r>
          </w:p>
          <w:p w14:paraId="21D3888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B296C5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F2D785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E6F0A7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4F1FF3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2D844A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DCEC7E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0D7F82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Vevox poll/Discussion (Slide 5)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2858E1F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4E09D4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7FFD9D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5 minutes </w:t>
            </w:r>
          </w:p>
          <w:p w14:paraId="5D549D3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22022D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5E5867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16486C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894652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5 minutes </w:t>
            </w:r>
          </w:p>
          <w:p w14:paraId="3FFA4F1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0B9A96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DA45D1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594D7B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A242CB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8D4733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956210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83D43D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10 minutes </w:t>
            </w:r>
          </w:p>
        </w:tc>
      </w:tr>
      <w:tr w:rsidR="003304A4" w:rsidRPr="003304A4" w14:paraId="33FEF787" w14:textId="77777777" w:rsidTr="003304A4">
        <w:trPr>
          <w:trHeight w:val="25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7D2CD9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lastRenderedPageBreak/>
              <w:t>Development</w:t>
            </w:r>
            <w:r w:rsidRPr="003304A4">
              <w:rPr>
                <w:rFonts w:ascii="Calibri" w:eastAsia="Times New Roman" w:hAnsi="Calibri" w:cs="Calibri"/>
              </w:rPr>
              <w:t> </w:t>
            </w:r>
          </w:p>
          <w:p w14:paraId="5D263CD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EF8471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Stage 3: Information exchange</w:t>
            </w:r>
            <w:r w:rsidRPr="003304A4">
              <w:rPr>
                <w:rFonts w:ascii="Calibri" w:eastAsia="Times New Roman" w:hAnsi="Calibri" w:cs="Calibri"/>
              </w:rPr>
              <w:t> </w:t>
            </w:r>
          </w:p>
          <w:p w14:paraId="35CD02E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4F5D3F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5D1F92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3505D7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D1F0B61" w14:textId="0C13FCE7" w:rsidR="003304A4" w:rsidRDefault="003304A4" w:rsidP="003304A4">
            <w:pPr>
              <w:spacing w:after="0" w:line="240" w:lineRule="auto"/>
              <w:textAlignment w:val="baseline"/>
              <w:rPr>
                <w:rFonts w:ascii="Calibri" w:eastAsia="Times New Roman" w:hAnsi="Calibri" w:cs="Calibri"/>
              </w:rPr>
            </w:pPr>
            <w:r w:rsidRPr="003304A4">
              <w:rPr>
                <w:rFonts w:ascii="Calibri" w:eastAsia="Times New Roman" w:hAnsi="Calibri" w:cs="Calibri"/>
              </w:rPr>
              <w:t> </w:t>
            </w:r>
          </w:p>
          <w:p w14:paraId="75D9CF61" w14:textId="77777777" w:rsidR="00E72078" w:rsidRPr="003304A4" w:rsidRDefault="00E72078" w:rsidP="003304A4">
            <w:pPr>
              <w:spacing w:after="0" w:line="240" w:lineRule="auto"/>
              <w:textAlignment w:val="baseline"/>
              <w:rPr>
                <w:rFonts w:ascii="Times New Roman" w:eastAsia="Times New Roman" w:hAnsi="Times New Roman" w:cs="Times New Roman"/>
                <w:sz w:val="24"/>
                <w:szCs w:val="24"/>
              </w:rPr>
            </w:pPr>
          </w:p>
          <w:p w14:paraId="3B045DF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195520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Discussion</w:t>
            </w:r>
            <w:r w:rsidRPr="003304A4">
              <w:rPr>
                <w:rFonts w:ascii="Calibri" w:eastAsia="Times New Roman" w:hAnsi="Calibri" w:cs="Calibri"/>
              </w:rPr>
              <w:t> </w:t>
            </w:r>
          </w:p>
          <w:p w14:paraId="4879929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AF98AD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25027B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81111AA" w14:textId="36E38835" w:rsidR="003304A4" w:rsidRDefault="003304A4" w:rsidP="003304A4">
            <w:pPr>
              <w:spacing w:after="0" w:line="240" w:lineRule="auto"/>
              <w:textAlignment w:val="baseline"/>
              <w:rPr>
                <w:rFonts w:ascii="Calibri" w:eastAsia="Times New Roman" w:hAnsi="Calibri" w:cs="Calibri"/>
              </w:rPr>
            </w:pPr>
            <w:r w:rsidRPr="003304A4">
              <w:rPr>
                <w:rFonts w:ascii="Calibri" w:eastAsia="Times New Roman" w:hAnsi="Calibri" w:cs="Calibri"/>
              </w:rPr>
              <w:t> </w:t>
            </w:r>
          </w:p>
          <w:p w14:paraId="51ED3198" w14:textId="77777777" w:rsidR="00E72078" w:rsidRPr="003304A4" w:rsidRDefault="00E72078" w:rsidP="003304A4">
            <w:pPr>
              <w:spacing w:after="0" w:line="240" w:lineRule="auto"/>
              <w:textAlignment w:val="baseline"/>
              <w:rPr>
                <w:rFonts w:ascii="Times New Roman" w:eastAsia="Times New Roman" w:hAnsi="Times New Roman" w:cs="Times New Roman"/>
                <w:sz w:val="24"/>
                <w:szCs w:val="24"/>
              </w:rPr>
            </w:pPr>
          </w:p>
          <w:p w14:paraId="71DF93B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Stage 4: Knowledge construction</w:t>
            </w:r>
            <w:r w:rsidRPr="003304A4">
              <w:rPr>
                <w:rFonts w:ascii="Calibri" w:eastAsia="Times New Roman" w:hAnsi="Calibri" w:cs="Calibri"/>
              </w:rPr>
              <w:t> </w:t>
            </w:r>
          </w:p>
          <w:p w14:paraId="29323E4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78BF43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F240A2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4A6CB9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DDD53F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EEC25F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Outline student activity</w:t>
            </w:r>
            <w:r w:rsidRPr="003304A4">
              <w:rPr>
                <w:rFonts w:ascii="Calibri" w:eastAsia="Times New Roman" w:hAnsi="Calibri" w:cs="Calibri"/>
              </w:rPr>
              <w:t> </w:t>
            </w:r>
          </w:p>
          <w:p w14:paraId="0478734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BEA634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9EE518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6BAD2F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83BC0D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761EF04"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31B506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9E88B7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93AF40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Re-cap on student activity</w:t>
            </w:r>
            <w:r w:rsidRPr="003304A4">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35AF7E7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89271B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52264D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of stage 3 of the model, outlining what it is and modelling this stage through use of a discussion activity using Microsoft Teams breakout rooms </w:t>
            </w:r>
          </w:p>
          <w:p w14:paraId="63822A6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3A2472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Conduct discussion activity as outlined above </w:t>
            </w:r>
          </w:p>
          <w:p w14:paraId="5391704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D8E037B" w14:textId="139473FB" w:rsidR="003304A4" w:rsidRDefault="003304A4" w:rsidP="003304A4">
            <w:pPr>
              <w:spacing w:after="0" w:line="240" w:lineRule="auto"/>
              <w:textAlignment w:val="baseline"/>
              <w:rPr>
                <w:rFonts w:ascii="Calibri" w:eastAsia="Times New Roman" w:hAnsi="Calibri" w:cs="Calibri"/>
              </w:rPr>
            </w:pPr>
            <w:r w:rsidRPr="003304A4">
              <w:rPr>
                <w:rFonts w:ascii="Calibri" w:eastAsia="Times New Roman" w:hAnsi="Calibri" w:cs="Calibri"/>
              </w:rPr>
              <w:t> </w:t>
            </w:r>
          </w:p>
          <w:p w14:paraId="41321CE8" w14:textId="77777777" w:rsidR="00E72078" w:rsidRPr="003304A4" w:rsidRDefault="00E72078" w:rsidP="003304A4">
            <w:pPr>
              <w:spacing w:after="0" w:line="240" w:lineRule="auto"/>
              <w:textAlignment w:val="baseline"/>
              <w:rPr>
                <w:rFonts w:ascii="Times New Roman" w:eastAsia="Times New Roman" w:hAnsi="Times New Roman" w:cs="Times New Roman"/>
                <w:sz w:val="24"/>
                <w:szCs w:val="24"/>
              </w:rPr>
            </w:pPr>
          </w:p>
          <w:p w14:paraId="1C28406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of stage 4 of the model, outlining what it is and how this was achieved using the previous activity </w:t>
            </w:r>
          </w:p>
          <w:p w14:paraId="4F3C7F0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EE1D27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853C51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Students to create a simple action plan by commenting or ‘liking’ the posts on Padlet, indicating which strategies they will apply to their next session. </w:t>
            </w:r>
          </w:p>
          <w:p w14:paraId="60BC12F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A3055E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B5BBC3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Student to feedback what courses they have found, and which ones they found most interesting. </w:t>
            </w:r>
          </w:p>
        </w:tc>
        <w:tc>
          <w:tcPr>
            <w:tcW w:w="4140" w:type="dxa"/>
            <w:tcBorders>
              <w:top w:val="single" w:sz="6" w:space="0" w:color="auto"/>
              <w:left w:val="single" w:sz="6" w:space="0" w:color="auto"/>
              <w:bottom w:val="single" w:sz="6" w:space="0" w:color="auto"/>
              <w:right w:val="single" w:sz="6" w:space="0" w:color="auto"/>
            </w:tcBorders>
            <w:shd w:val="clear" w:color="auto" w:fill="auto"/>
            <w:hideMark/>
          </w:tcPr>
          <w:p w14:paraId="29510A5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505619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A7E0FC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(Slide 6) </w:t>
            </w:r>
          </w:p>
          <w:p w14:paraId="3131614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E6CA10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86B508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7FD3EF6" w14:textId="3FF5B58C" w:rsidR="003304A4" w:rsidRDefault="003304A4" w:rsidP="003304A4">
            <w:pPr>
              <w:spacing w:after="0" w:line="240" w:lineRule="auto"/>
              <w:textAlignment w:val="baseline"/>
              <w:rPr>
                <w:rFonts w:ascii="Calibri" w:eastAsia="Times New Roman" w:hAnsi="Calibri" w:cs="Calibri"/>
              </w:rPr>
            </w:pPr>
            <w:r w:rsidRPr="003304A4">
              <w:rPr>
                <w:rFonts w:ascii="Calibri" w:eastAsia="Times New Roman" w:hAnsi="Calibri" w:cs="Calibri"/>
              </w:rPr>
              <w:t> </w:t>
            </w:r>
          </w:p>
          <w:p w14:paraId="504298B2" w14:textId="77777777" w:rsidR="00E72078" w:rsidRPr="003304A4" w:rsidRDefault="00E72078" w:rsidP="003304A4">
            <w:pPr>
              <w:spacing w:after="0" w:line="240" w:lineRule="auto"/>
              <w:textAlignment w:val="baseline"/>
              <w:rPr>
                <w:rFonts w:ascii="Times New Roman" w:eastAsia="Times New Roman" w:hAnsi="Times New Roman" w:cs="Times New Roman"/>
                <w:sz w:val="24"/>
                <w:szCs w:val="24"/>
              </w:rPr>
            </w:pPr>
          </w:p>
          <w:p w14:paraId="196516C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6274E4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CF28A94"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FBB1D9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Group discussion/Buzz group: Use of Padlet to capture results of discussion via Microsoft Teams breakout rooms. (Slide 6) </w:t>
            </w:r>
          </w:p>
          <w:p w14:paraId="086C05A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322781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C65032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(Slide 7) </w:t>
            </w:r>
          </w:p>
          <w:p w14:paraId="5A38083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29F7C7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B76EFA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CD5586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FAE174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4BEE14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9D5DB94"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(Slide 8) </w:t>
            </w:r>
          </w:p>
          <w:p w14:paraId="0C5594B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A37AD3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Individual activity commenting or ‘liking’ each post using Padlet (Slide 8) </w:t>
            </w:r>
          </w:p>
          <w:p w14:paraId="54FCE44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4CF6F9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4F7980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98FADD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80CE98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2677A0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6C1D2F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Feedback/Discussion (Slide 8)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74C6EE7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EB7804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0C037D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5 minutes </w:t>
            </w:r>
          </w:p>
          <w:p w14:paraId="592A56F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8564BB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1A3A87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E828FCE" w14:textId="25E8C087" w:rsidR="003304A4" w:rsidRDefault="003304A4" w:rsidP="003304A4">
            <w:pPr>
              <w:spacing w:after="0" w:line="240" w:lineRule="auto"/>
              <w:textAlignment w:val="baseline"/>
              <w:rPr>
                <w:rFonts w:ascii="Calibri" w:eastAsia="Times New Roman" w:hAnsi="Calibri" w:cs="Calibri"/>
              </w:rPr>
            </w:pPr>
            <w:r w:rsidRPr="003304A4">
              <w:rPr>
                <w:rFonts w:ascii="Calibri" w:eastAsia="Times New Roman" w:hAnsi="Calibri" w:cs="Calibri"/>
              </w:rPr>
              <w:t> </w:t>
            </w:r>
          </w:p>
          <w:p w14:paraId="6D2EC90A" w14:textId="77777777" w:rsidR="00E72078" w:rsidRPr="003304A4" w:rsidRDefault="00E72078" w:rsidP="003304A4">
            <w:pPr>
              <w:spacing w:after="0" w:line="240" w:lineRule="auto"/>
              <w:textAlignment w:val="baseline"/>
              <w:rPr>
                <w:rFonts w:ascii="Times New Roman" w:eastAsia="Times New Roman" w:hAnsi="Times New Roman" w:cs="Times New Roman"/>
                <w:sz w:val="24"/>
                <w:szCs w:val="24"/>
              </w:rPr>
            </w:pPr>
          </w:p>
          <w:p w14:paraId="21D3C2F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3EBD57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968747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74800D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15 minutes </w:t>
            </w:r>
          </w:p>
          <w:p w14:paraId="0054561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E77E6C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8DE51FE" w14:textId="3A8BB704" w:rsidR="003304A4" w:rsidRDefault="003304A4" w:rsidP="003304A4">
            <w:pPr>
              <w:spacing w:after="0" w:line="240" w:lineRule="auto"/>
              <w:textAlignment w:val="baseline"/>
              <w:rPr>
                <w:rFonts w:ascii="Calibri" w:eastAsia="Times New Roman" w:hAnsi="Calibri" w:cs="Calibri"/>
              </w:rPr>
            </w:pPr>
            <w:r w:rsidRPr="003304A4">
              <w:rPr>
                <w:rFonts w:ascii="Calibri" w:eastAsia="Times New Roman" w:hAnsi="Calibri" w:cs="Calibri"/>
              </w:rPr>
              <w:t> </w:t>
            </w:r>
          </w:p>
          <w:p w14:paraId="1CF8D9EA" w14:textId="77777777" w:rsidR="00E72078" w:rsidRPr="003304A4" w:rsidRDefault="00E72078" w:rsidP="003304A4">
            <w:pPr>
              <w:spacing w:after="0" w:line="240" w:lineRule="auto"/>
              <w:textAlignment w:val="baseline"/>
              <w:rPr>
                <w:rFonts w:ascii="Times New Roman" w:eastAsia="Times New Roman" w:hAnsi="Times New Roman" w:cs="Times New Roman"/>
                <w:sz w:val="24"/>
                <w:szCs w:val="24"/>
              </w:rPr>
            </w:pPr>
          </w:p>
          <w:p w14:paraId="23FC476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04B205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2 minutes </w:t>
            </w:r>
          </w:p>
          <w:p w14:paraId="7D257E9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276CC9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2936D0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CCAC43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9D74D6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3C20C5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66032DB"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2 minutes </w:t>
            </w:r>
          </w:p>
          <w:p w14:paraId="438BDFD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81609C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5 minutes </w:t>
            </w:r>
          </w:p>
          <w:p w14:paraId="3080E6C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C21A2C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16E8144"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761C06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C2014A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5C60D1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9F0CF7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6541D9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10 minutes </w:t>
            </w:r>
          </w:p>
        </w:tc>
      </w:tr>
      <w:tr w:rsidR="003304A4" w:rsidRPr="003304A4" w14:paraId="3030F1A7" w14:textId="77777777" w:rsidTr="003304A4">
        <w:trPr>
          <w:trHeight w:val="69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76AC43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Plenary/conclusion</w:t>
            </w:r>
            <w:r w:rsidRPr="003304A4">
              <w:rPr>
                <w:rFonts w:ascii="Calibri" w:eastAsia="Times New Roman" w:hAnsi="Calibri" w:cs="Calibri"/>
              </w:rPr>
              <w:t> </w:t>
            </w:r>
          </w:p>
          <w:p w14:paraId="35F576F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4E1186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Next steps</w:t>
            </w:r>
            <w:r w:rsidRPr="003304A4">
              <w:rPr>
                <w:rFonts w:ascii="Calibri" w:eastAsia="Times New Roman" w:hAnsi="Calibri" w:cs="Calibri"/>
              </w:rPr>
              <w:t> </w:t>
            </w:r>
          </w:p>
          <w:p w14:paraId="6A70FB6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B68B6A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B339BD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5EDDD3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14C98F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294291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18F96BD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3ABD79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279F78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C19905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lastRenderedPageBreak/>
              <w:t> </w:t>
            </w:r>
          </w:p>
          <w:p w14:paraId="7BC3507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EF1DC3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b/>
                <w:bCs/>
              </w:rPr>
              <w:t>What we’ll cover next week</w:t>
            </w:r>
            <w:r w:rsidRPr="003304A4">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6F98EEE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lastRenderedPageBreak/>
              <w:t> </w:t>
            </w:r>
          </w:p>
          <w:p w14:paraId="59113EF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5A8CB0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Signpost students to additional resources, such as the E-</w:t>
            </w:r>
            <w:proofErr w:type="spellStart"/>
            <w:r w:rsidRPr="003304A4">
              <w:rPr>
                <w:rFonts w:ascii="Calibri" w:eastAsia="Times New Roman" w:hAnsi="Calibri" w:cs="Calibri"/>
              </w:rPr>
              <w:t>tivities</w:t>
            </w:r>
            <w:proofErr w:type="spellEnd"/>
            <w:r w:rsidRPr="003304A4">
              <w:rPr>
                <w:rFonts w:ascii="Calibri" w:eastAsia="Times New Roman" w:hAnsi="Calibri" w:cs="Calibri"/>
              </w:rPr>
              <w:t xml:space="preserve"> book supporting the session content, as well as other tools available that students can use other than the ones discussed in the session. </w:t>
            </w:r>
          </w:p>
          <w:p w14:paraId="3781310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lastRenderedPageBreak/>
              <w:t> </w:t>
            </w:r>
          </w:p>
          <w:p w14:paraId="72425B1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6AE609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Display the next session in the series on screen, including time, date and link to register. </w:t>
            </w:r>
          </w:p>
        </w:tc>
        <w:tc>
          <w:tcPr>
            <w:tcW w:w="4140" w:type="dxa"/>
            <w:tcBorders>
              <w:top w:val="single" w:sz="6" w:space="0" w:color="auto"/>
              <w:left w:val="single" w:sz="6" w:space="0" w:color="auto"/>
              <w:bottom w:val="single" w:sz="6" w:space="0" w:color="auto"/>
              <w:right w:val="single" w:sz="6" w:space="0" w:color="auto"/>
            </w:tcBorders>
            <w:shd w:val="clear" w:color="auto" w:fill="auto"/>
            <w:hideMark/>
          </w:tcPr>
          <w:p w14:paraId="1ABD7B9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lastRenderedPageBreak/>
              <w:t> </w:t>
            </w:r>
          </w:p>
          <w:p w14:paraId="723C3DB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C1906E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(Slide 13) </w:t>
            </w:r>
          </w:p>
          <w:p w14:paraId="372A88FC"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Post link in chat:  </w:t>
            </w:r>
          </w:p>
          <w:p w14:paraId="75D606C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ED0162E" w14:textId="77777777" w:rsidR="003304A4" w:rsidRPr="003304A4" w:rsidRDefault="00000000" w:rsidP="003304A4">
            <w:pPr>
              <w:spacing w:after="0" w:line="240" w:lineRule="auto"/>
              <w:textAlignment w:val="baseline"/>
              <w:rPr>
                <w:rFonts w:ascii="Times New Roman" w:eastAsia="Times New Roman" w:hAnsi="Times New Roman" w:cs="Times New Roman"/>
                <w:sz w:val="24"/>
                <w:szCs w:val="24"/>
              </w:rPr>
            </w:pPr>
            <w:hyperlink r:id="rId11" w:tgtFrame="_blank" w:history="1">
              <w:r w:rsidR="003304A4" w:rsidRPr="003304A4">
                <w:rPr>
                  <w:rFonts w:ascii="Calibri" w:eastAsia="Times New Roman" w:hAnsi="Calibri" w:cs="Calibri"/>
                  <w:b/>
                  <w:bCs/>
                  <w:color w:val="0563C1"/>
                  <w:u w:val="single"/>
                </w:rPr>
                <w:t>E-</w:t>
              </w:r>
              <w:proofErr w:type="spellStart"/>
            </w:hyperlink>
            <w:hyperlink r:id="rId12" w:tgtFrame="_blank" w:history="1">
              <w:r w:rsidR="003304A4" w:rsidRPr="003304A4">
                <w:rPr>
                  <w:rFonts w:ascii="Calibri" w:eastAsia="Times New Roman" w:hAnsi="Calibri" w:cs="Calibri"/>
                  <w:b/>
                  <w:bCs/>
                  <w:color w:val="0563C1"/>
                  <w:u w:val="single"/>
                </w:rPr>
                <w:t>tivities</w:t>
              </w:r>
              <w:proofErr w:type="spellEnd"/>
            </w:hyperlink>
            <w:hyperlink r:id="rId13" w:tgtFrame="_blank" w:history="1">
              <w:r w:rsidR="003304A4" w:rsidRPr="003304A4">
                <w:rPr>
                  <w:rFonts w:ascii="Calibri" w:eastAsia="Times New Roman" w:hAnsi="Calibri" w:cs="Calibri"/>
                  <w:b/>
                  <w:bCs/>
                  <w:color w:val="0563C1"/>
                  <w:u w:val="single"/>
                </w:rPr>
                <w:t>: The key to active online learning (Salmon, 2013)</w:t>
              </w:r>
            </w:hyperlink>
            <w:r w:rsidR="003304A4" w:rsidRPr="003304A4">
              <w:rPr>
                <w:rFonts w:ascii="Calibri" w:eastAsia="Times New Roman" w:hAnsi="Calibri" w:cs="Calibri"/>
              </w:rPr>
              <w:t> </w:t>
            </w:r>
          </w:p>
          <w:p w14:paraId="7FEFBA9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AD68242"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24FEF6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FA0ED15"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BB41938"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7385AF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lastRenderedPageBreak/>
              <w:t> </w:t>
            </w:r>
          </w:p>
          <w:p w14:paraId="4806F65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4E26745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Explanation (Slide 10)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344A725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lastRenderedPageBreak/>
              <w:t> </w:t>
            </w:r>
          </w:p>
          <w:p w14:paraId="2712598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601D15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2 minutes </w:t>
            </w:r>
          </w:p>
          <w:p w14:paraId="0EC9822D"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6393C453"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6DF8509"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37FF7ECA"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FAFE106"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958949E"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64A71C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00FAB270"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2C9C247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7D2ECDE7"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lastRenderedPageBreak/>
              <w:t> </w:t>
            </w:r>
          </w:p>
          <w:p w14:paraId="079E0DDF"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 </w:t>
            </w:r>
          </w:p>
          <w:p w14:paraId="5586D1F1" w14:textId="77777777" w:rsidR="003304A4" w:rsidRPr="003304A4" w:rsidRDefault="003304A4" w:rsidP="003304A4">
            <w:pPr>
              <w:spacing w:after="0" w:line="240" w:lineRule="auto"/>
              <w:textAlignment w:val="baseline"/>
              <w:rPr>
                <w:rFonts w:ascii="Times New Roman" w:eastAsia="Times New Roman" w:hAnsi="Times New Roman" w:cs="Times New Roman"/>
                <w:sz w:val="24"/>
                <w:szCs w:val="24"/>
              </w:rPr>
            </w:pPr>
            <w:r w:rsidRPr="003304A4">
              <w:rPr>
                <w:rFonts w:ascii="Calibri" w:eastAsia="Times New Roman" w:hAnsi="Calibri" w:cs="Calibri"/>
              </w:rPr>
              <w:t>2 minutes </w:t>
            </w:r>
          </w:p>
        </w:tc>
      </w:tr>
    </w:tbl>
    <w:p w14:paraId="2FBF4572" w14:textId="205124C1" w:rsidR="003304A4" w:rsidRPr="003304A4" w:rsidRDefault="003304A4" w:rsidP="003304A4">
      <w:pPr>
        <w:spacing w:after="0" w:line="240" w:lineRule="auto"/>
        <w:jc w:val="both"/>
        <w:textAlignment w:val="baseline"/>
        <w:rPr>
          <w:rFonts w:ascii="Segoe UI" w:eastAsia="Times New Roman" w:hAnsi="Segoe UI" w:cs="Segoe UI"/>
          <w:sz w:val="18"/>
          <w:szCs w:val="18"/>
        </w:rPr>
      </w:pPr>
      <w:r w:rsidRPr="003304A4">
        <w:rPr>
          <w:rFonts w:ascii="Times New Roman" w:eastAsia="Times New Roman" w:hAnsi="Times New Roman" w:cs="Times New Roman"/>
          <w:sz w:val="30"/>
          <w:szCs w:val="30"/>
        </w:rPr>
        <w:lastRenderedPageBreak/>
        <w:t> </w:t>
      </w:r>
      <w:r w:rsidRPr="003304A4">
        <w:rPr>
          <w:rFonts w:ascii="Times New Roman" w:eastAsia="Times New Roman" w:hAnsi="Times New Roman" w:cs="Times New Roman"/>
          <w:sz w:val="24"/>
          <w:szCs w:val="24"/>
        </w:rPr>
        <w:t> </w:t>
      </w:r>
    </w:p>
    <w:p w14:paraId="57D7E8A6"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b/>
          <w:bCs/>
          <w:sz w:val="24"/>
          <w:szCs w:val="24"/>
        </w:rPr>
        <w:t>Assessment Strategies: when and how are they included within the lesson?</w:t>
      </w:r>
      <w:r w:rsidRPr="003304A4">
        <w:rPr>
          <w:rFonts w:ascii="Calibri" w:eastAsia="Times New Roman" w:hAnsi="Calibri" w:cs="Calibri"/>
          <w:sz w:val="24"/>
          <w:szCs w:val="24"/>
        </w:rPr>
        <w:t> </w:t>
      </w:r>
    </w:p>
    <w:p w14:paraId="11051807"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Times New Roman" w:eastAsia="Times New Roman" w:hAnsi="Times New Roman" w:cs="Times New Roman"/>
          <w:sz w:val="24"/>
          <w:szCs w:val="24"/>
        </w:rPr>
        <w:t> </w:t>
      </w:r>
    </w:p>
    <w:p w14:paraId="0B77715B" w14:textId="77777777" w:rsidR="003304A4" w:rsidRPr="003304A4" w:rsidRDefault="003304A4" w:rsidP="00441C2E">
      <w:pPr>
        <w:numPr>
          <w:ilvl w:val="0"/>
          <w:numId w:val="25"/>
        </w:numPr>
        <w:spacing w:after="0" w:line="240" w:lineRule="auto"/>
        <w:ind w:left="709" w:hanging="425"/>
        <w:textAlignment w:val="baseline"/>
        <w:rPr>
          <w:rFonts w:ascii="Calibri" w:eastAsia="Times New Roman" w:hAnsi="Calibri" w:cs="Calibri"/>
        </w:rPr>
      </w:pPr>
      <w:r w:rsidRPr="003304A4">
        <w:rPr>
          <w:rFonts w:ascii="Calibri" w:eastAsia="Times New Roman" w:hAnsi="Calibri" w:cs="Calibri"/>
        </w:rPr>
        <w:t>Formative assessment at the beginning of the session to determine pre-knowledge, as well as towards the end of the session (Slide 8) to capture students thoughts using a Padlet </w:t>
      </w:r>
    </w:p>
    <w:p w14:paraId="00445501" w14:textId="77777777" w:rsidR="003304A4" w:rsidRPr="003304A4" w:rsidRDefault="003304A4" w:rsidP="00441C2E">
      <w:pPr>
        <w:numPr>
          <w:ilvl w:val="0"/>
          <w:numId w:val="25"/>
        </w:numPr>
        <w:spacing w:after="0" w:line="240" w:lineRule="auto"/>
        <w:ind w:left="709" w:hanging="425"/>
        <w:textAlignment w:val="baseline"/>
        <w:rPr>
          <w:rFonts w:ascii="Calibri" w:eastAsia="Times New Roman" w:hAnsi="Calibri" w:cs="Calibri"/>
        </w:rPr>
      </w:pPr>
      <w:r w:rsidRPr="003304A4">
        <w:rPr>
          <w:rFonts w:ascii="Calibri" w:eastAsia="Times New Roman" w:hAnsi="Calibri" w:cs="Calibri"/>
        </w:rPr>
        <w:t>Q&amp;A/Discussion opportunities throughout to provide opportunity to clarify any understanding </w:t>
      </w:r>
    </w:p>
    <w:p w14:paraId="67DD99A7" w14:textId="32E299CC" w:rsidR="003304A4" w:rsidRPr="003304A4" w:rsidRDefault="003304A4" w:rsidP="009370AC">
      <w:pPr>
        <w:numPr>
          <w:ilvl w:val="0"/>
          <w:numId w:val="25"/>
        </w:numPr>
        <w:spacing w:after="0" w:line="240" w:lineRule="auto"/>
        <w:ind w:left="709" w:hanging="425"/>
        <w:textAlignment w:val="baseline"/>
        <w:rPr>
          <w:rFonts w:ascii="Times New Roman" w:eastAsia="Times New Roman" w:hAnsi="Times New Roman" w:cs="Times New Roman"/>
          <w:sz w:val="24"/>
          <w:szCs w:val="24"/>
        </w:rPr>
      </w:pPr>
      <w:r w:rsidRPr="003304A4">
        <w:rPr>
          <w:rFonts w:ascii="Calibri" w:eastAsia="Times New Roman" w:hAnsi="Calibri" w:cs="Calibri"/>
        </w:rPr>
        <w:t>Action plan – Using ideas from the Padlet activity, students will use this to form their own short action plan on which strategies they will adopt in order to help build an online community during their next session. </w:t>
      </w:r>
    </w:p>
    <w:p w14:paraId="3B5C7C53"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Times New Roman" w:eastAsia="Times New Roman" w:hAnsi="Times New Roman" w:cs="Times New Roman"/>
          <w:sz w:val="24"/>
          <w:szCs w:val="24"/>
        </w:rPr>
        <w:t> </w:t>
      </w:r>
    </w:p>
    <w:p w14:paraId="661A6221"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b/>
          <w:bCs/>
          <w:sz w:val="24"/>
          <w:szCs w:val="24"/>
        </w:rPr>
        <w:t>Informal reflection (to be completed after the session)</w:t>
      </w:r>
      <w:r w:rsidRPr="003304A4">
        <w:rPr>
          <w:rFonts w:ascii="Calibri" w:eastAsia="Times New Roman" w:hAnsi="Calibri" w:cs="Calibri"/>
          <w:sz w:val="24"/>
          <w:szCs w:val="24"/>
        </w:rPr>
        <w:t> </w:t>
      </w:r>
    </w:p>
    <w:p w14:paraId="1D336DFF"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sz w:val="24"/>
          <w:szCs w:val="24"/>
        </w:rPr>
        <w:t> </w:t>
      </w:r>
    </w:p>
    <w:p w14:paraId="590F9997"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rPr>
        <w:t>In comparison to an earlier session, I feel this session was far more successful.  I was able to bring in some additional interactive and collaborative activities than the session previously.  This meant that it needed a little more planning, which as usual, helped me focus my mind on what I needed to achieve to meet the learning outcomes, as well as planning out sufficient time for each activity.  As a result, I was far more relaxed. </w:t>
      </w:r>
    </w:p>
    <w:p w14:paraId="46841A69"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rPr>
        <w:t> </w:t>
      </w:r>
    </w:p>
    <w:p w14:paraId="54F5FED7"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rPr>
        <w:t>Planning the session out in full, along with studying the plan provided me with confidence in communicating the session outline, what we were going to cover, and allowed me to remain calmer (and less anxious!) so that I was able to provide ample time to explain the activity and provide sufficient time to deliver each one.   </w:t>
      </w:r>
    </w:p>
    <w:p w14:paraId="7C3E6FFE"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rPr>
        <w:t> </w:t>
      </w:r>
    </w:p>
    <w:p w14:paraId="025B6714"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rPr>
        <w:t>I was able to provide students with the instruction on what was required of them at each point.  This was supported by me dropping into each breakout room to help facilitate discussion and clarify and issues raised. This was successful as even though I had explained what the task was, there is always going to be further questions to help clarify things and I felt I was able to do this.  Upon reflection, I spent far too long with one group, and I didn’t give the same amount of attention to the second group.  As a result, the second group didn’t not produce as many results (if at all!) on the Padlet as group 1 did. It was fed back that they ended up ‘going off on a tangent’ about further ideas which on one hand was an excellent opportunity for staff development and networking, but unfortunately mean that they were not focussed in on the formative assessment I had set them. I feel perhaps I should have made the expectation and activities clearer at the beginning to allow them to focus in on what was asked of them.  Allowing the same amount of time to clarify issues with them would have also been beneficial in my opinion. </w:t>
      </w:r>
    </w:p>
    <w:p w14:paraId="078E0ADD" w14:textId="77777777" w:rsidR="003304A4" w:rsidRPr="003304A4" w:rsidRDefault="003304A4" w:rsidP="003304A4">
      <w:pPr>
        <w:spacing w:after="0" w:line="240" w:lineRule="auto"/>
        <w:textAlignment w:val="baseline"/>
        <w:rPr>
          <w:rFonts w:ascii="Segoe UI" w:eastAsia="Times New Roman" w:hAnsi="Segoe UI" w:cs="Segoe UI"/>
          <w:sz w:val="18"/>
          <w:szCs w:val="18"/>
        </w:rPr>
      </w:pPr>
      <w:r w:rsidRPr="003304A4">
        <w:rPr>
          <w:rFonts w:ascii="Calibri" w:eastAsia="Times New Roman" w:hAnsi="Calibri" w:cs="Calibri"/>
        </w:rPr>
        <w:t> </w:t>
      </w:r>
    </w:p>
    <w:p w14:paraId="15B70728" w14:textId="3EEAE3BF" w:rsidR="00BD0603" w:rsidRDefault="003304A4" w:rsidP="009370AC">
      <w:pPr>
        <w:spacing w:after="0" w:line="240" w:lineRule="auto"/>
        <w:textAlignment w:val="baseline"/>
        <w:rPr>
          <w:rFonts w:ascii="Calibri" w:eastAsia="Times New Roman" w:hAnsi="Calibri" w:cs="Calibri"/>
        </w:rPr>
      </w:pPr>
      <w:r w:rsidRPr="003304A4">
        <w:rPr>
          <w:rFonts w:ascii="Calibri" w:eastAsia="Times New Roman" w:hAnsi="Calibri" w:cs="Calibri"/>
        </w:rPr>
        <w:t>One of the things I was able to achieve during the design of the session was the use of modelling.  It can be difficult to train members of staff in a certain area that also brings in examples of ‘how to use it.  Due to the time constraint of the session, I was able to double up the activities, not only to include active learning, but also as ways to show staff the activities that they can use in their next session. </w:t>
      </w:r>
    </w:p>
    <w:p w14:paraId="247300B1" w14:textId="77777777" w:rsidR="003E2AE3" w:rsidRDefault="003E2AE3" w:rsidP="003E2AE3">
      <w:pPr>
        <w:sectPr w:rsidR="003E2AE3" w:rsidSect="00A27943">
          <w:footerReference w:type="default" r:id="rId14"/>
          <w:footerReference w:type="first" r:id="rId15"/>
          <w:pgSz w:w="11906" w:h="16838"/>
          <w:pgMar w:top="1440" w:right="1440" w:bottom="1440" w:left="1440" w:header="708" w:footer="708" w:gutter="0"/>
          <w:pgNumType w:start="0"/>
          <w:cols w:space="708"/>
          <w:titlePg/>
          <w:docGrid w:linePitch="360"/>
        </w:sectPr>
      </w:pPr>
    </w:p>
    <w:p w14:paraId="3540802C" w14:textId="0865581A" w:rsidR="00C56176" w:rsidRPr="003E2AE3" w:rsidRDefault="00C56176" w:rsidP="003E2AE3">
      <w:pPr>
        <w:pStyle w:val="Heading2"/>
        <w:rPr>
          <w:rFonts w:ascii="Calibri" w:eastAsia="Times New Roman" w:hAnsi="Calibri" w:cs="Calibri"/>
        </w:rPr>
      </w:pPr>
      <w:bookmarkStart w:id="16" w:name="_Toc133270072"/>
      <w:r w:rsidRPr="00201C84">
        <w:lastRenderedPageBreak/>
        <w:t>Appendix 4 - Action plan for professional development</w:t>
      </w:r>
      <w:bookmarkEnd w:id="16"/>
    </w:p>
    <w:p w14:paraId="53D27565" w14:textId="0B7A9C81" w:rsidR="00DE574B" w:rsidRDefault="00DE574B" w:rsidP="00DE574B"/>
    <w:p w14:paraId="79D2B65C" w14:textId="2B6D5160" w:rsidR="009669E7" w:rsidRDefault="009669E7" w:rsidP="00DE574B">
      <w:r>
        <w:rPr>
          <w:rStyle w:val="normaltextrun"/>
          <w:rFonts w:ascii="Calibri" w:hAnsi="Calibri" w:cs="Calibri"/>
          <w:color w:val="000000"/>
          <w:shd w:val="clear" w:color="auto" w:fill="FFFFFF"/>
        </w:rPr>
        <w:t>I have outlined an action plan for professional development, aligned to UKPSF (Advance HE, 2011) where appropriate. </w:t>
      </w:r>
      <w:r>
        <w:rPr>
          <w:rStyle w:val="eop"/>
          <w:rFonts w:ascii="Calibri" w:hAnsi="Calibri" w:cs="Calibri"/>
          <w:color w:val="000000"/>
          <w:shd w:val="clear" w:color="auto" w:fill="FFFFFF"/>
        </w:rPr>
        <w:t> </w:t>
      </w:r>
    </w:p>
    <w:p w14:paraId="27132FF8" w14:textId="472412CD" w:rsidR="00DE574B" w:rsidRDefault="00DE574B" w:rsidP="00DE574B"/>
    <w:tbl>
      <w:tblPr>
        <w:tblStyle w:val="GridTable4"/>
        <w:tblW w:w="13887" w:type="dxa"/>
        <w:tblLook w:val="04A0" w:firstRow="1" w:lastRow="0" w:firstColumn="1" w:lastColumn="0" w:noHBand="0" w:noVBand="1"/>
      </w:tblPr>
      <w:tblGrid>
        <w:gridCol w:w="2830"/>
        <w:gridCol w:w="4130"/>
        <w:gridCol w:w="4375"/>
        <w:gridCol w:w="2552"/>
      </w:tblGrid>
      <w:tr w:rsidR="007D6C86" w:rsidRPr="007D6C86" w14:paraId="46A6F7F6" w14:textId="77777777" w:rsidTr="00BF26A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hideMark/>
          </w:tcPr>
          <w:p w14:paraId="173C7B42" w14:textId="77777777" w:rsidR="007D6C86" w:rsidRPr="007D6C86" w:rsidRDefault="007D6C86" w:rsidP="007D6C86">
            <w:pPr>
              <w:textAlignment w:val="baseline"/>
              <w:rPr>
                <w:rFonts w:ascii="Segoe UI" w:eastAsia="Times New Roman" w:hAnsi="Segoe UI" w:cs="Segoe UI"/>
                <w:color w:val="FFFFFF"/>
                <w:sz w:val="18"/>
                <w:szCs w:val="18"/>
              </w:rPr>
            </w:pPr>
            <w:r w:rsidRPr="007D6C86">
              <w:rPr>
                <w:rFonts w:ascii="Calibri" w:eastAsia="Times New Roman" w:hAnsi="Calibri" w:cs="Calibri"/>
                <w:color w:val="FFFFFF"/>
              </w:rPr>
              <w:t>Identified target for future development </w:t>
            </w:r>
          </w:p>
        </w:tc>
        <w:tc>
          <w:tcPr>
            <w:tcW w:w="4130" w:type="dxa"/>
            <w:hideMark/>
          </w:tcPr>
          <w:p w14:paraId="06515CA3" w14:textId="77777777" w:rsidR="007D6C86" w:rsidRPr="007D6C86" w:rsidRDefault="007D6C86" w:rsidP="007D6C86">
            <w:pP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FFFFFF"/>
                <w:sz w:val="18"/>
                <w:szCs w:val="18"/>
              </w:rPr>
            </w:pPr>
            <w:r w:rsidRPr="007D6C86">
              <w:rPr>
                <w:rFonts w:ascii="Calibri" w:eastAsia="Times New Roman" w:hAnsi="Calibri" w:cs="Calibri"/>
                <w:color w:val="FFFFFF"/>
              </w:rPr>
              <w:t>Description </w:t>
            </w:r>
          </w:p>
        </w:tc>
        <w:tc>
          <w:tcPr>
            <w:tcW w:w="4375" w:type="dxa"/>
            <w:hideMark/>
          </w:tcPr>
          <w:p w14:paraId="7A5B7B87" w14:textId="77777777" w:rsidR="007D6C86" w:rsidRPr="007D6C86" w:rsidRDefault="007D6C86" w:rsidP="007D6C86">
            <w:pP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FFFFFF"/>
                <w:sz w:val="18"/>
                <w:szCs w:val="18"/>
              </w:rPr>
            </w:pPr>
            <w:r w:rsidRPr="007D6C86">
              <w:rPr>
                <w:rFonts w:ascii="Calibri" w:eastAsia="Times New Roman" w:hAnsi="Calibri" w:cs="Calibri"/>
                <w:color w:val="FFFFFF"/>
              </w:rPr>
              <w:t>Which of the UKPSF standards does this align to? </w:t>
            </w:r>
          </w:p>
        </w:tc>
        <w:tc>
          <w:tcPr>
            <w:tcW w:w="2552" w:type="dxa"/>
            <w:hideMark/>
          </w:tcPr>
          <w:p w14:paraId="229EF197" w14:textId="77777777" w:rsidR="007D6C86" w:rsidRPr="007D6C86" w:rsidRDefault="007D6C86" w:rsidP="007D6C86">
            <w:pP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FFFFFF"/>
                <w:sz w:val="18"/>
                <w:szCs w:val="18"/>
              </w:rPr>
            </w:pPr>
            <w:r w:rsidRPr="007D6C86">
              <w:rPr>
                <w:rFonts w:ascii="Calibri" w:eastAsia="Times New Roman" w:hAnsi="Calibri" w:cs="Calibri"/>
                <w:color w:val="FFFFFF"/>
              </w:rPr>
              <w:t>Target date </w:t>
            </w:r>
          </w:p>
        </w:tc>
      </w:tr>
      <w:tr w:rsidR="007D6C86" w:rsidRPr="007D6C86" w14:paraId="5740802F" w14:textId="77777777" w:rsidTr="00BF26A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tcPr>
          <w:p w14:paraId="26550C29" w14:textId="62EF53DB" w:rsidR="007D6C86" w:rsidRDefault="007D6C86" w:rsidP="007D6C86">
            <w:pPr>
              <w:textAlignment w:val="baseline"/>
              <w:rPr>
                <w:rFonts w:eastAsia="Times New Roman" w:cstheme="minorHAnsi"/>
              </w:rPr>
            </w:pPr>
            <w:r w:rsidRPr="003C5016">
              <w:rPr>
                <w:rFonts w:eastAsia="Times New Roman" w:cstheme="minorHAnsi"/>
              </w:rPr>
              <w:t>Plan out the physical space of my sessions</w:t>
            </w:r>
            <w:r w:rsidR="00690271">
              <w:rPr>
                <w:rFonts w:eastAsia="Times New Roman" w:cstheme="minorHAnsi"/>
              </w:rPr>
              <w:t>.</w:t>
            </w:r>
          </w:p>
          <w:p w14:paraId="59BA2E05" w14:textId="15923DAE" w:rsidR="007D6C86" w:rsidRPr="007D6C86" w:rsidRDefault="007D6C86" w:rsidP="007D6C86">
            <w:pPr>
              <w:textAlignment w:val="baseline"/>
              <w:rPr>
                <w:rFonts w:eastAsia="Times New Roman" w:cstheme="minorHAnsi"/>
                <w:b w:val="0"/>
                <w:bCs w:val="0"/>
              </w:rPr>
            </w:pPr>
            <w:r w:rsidRPr="003C5016">
              <w:rPr>
                <w:rFonts w:eastAsia="Times New Roman" w:cstheme="minorHAnsi"/>
              </w:rPr>
              <w:t xml:space="preserve"> </w:t>
            </w:r>
          </w:p>
        </w:tc>
        <w:tc>
          <w:tcPr>
            <w:tcW w:w="4130" w:type="dxa"/>
          </w:tcPr>
          <w:p w14:paraId="764B0C82" w14:textId="322D9DAA" w:rsidR="00100EA1" w:rsidRDefault="00326DAD"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r>
              <w:rPr>
                <w:rFonts w:eastAsia="Times New Roman" w:cstheme="minorHAnsi"/>
              </w:rPr>
              <w:t>E</w:t>
            </w:r>
            <w:r w:rsidRPr="003C5016">
              <w:rPr>
                <w:rFonts w:eastAsia="Times New Roman" w:cstheme="minorHAnsi"/>
              </w:rPr>
              <w:t>ven though I am unlikely to have physical sessions in the same context as the sports hall, I do believe this is something I should keep in mind taking on Brophy's theory of making sure that I can move amongst the group to scan and prevent disruption where needed. </w:t>
            </w:r>
            <w:r>
              <w:rPr>
                <w:rFonts w:eastAsia="Times New Roman" w:cstheme="minorHAnsi"/>
              </w:rPr>
              <w:t xml:space="preserve"> This will also support the smooth transition between one activity to another to avoid disruption.</w:t>
            </w:r>
            <w:r w:rsidRPr="003C5016">
              <w:rPr>
                <w:rFonts w:eastAsia="Times New Roman" w:cstheme="minorHAnsi"/>
              </w:rPr>
              <w:t> </w:t>
            </w:r>
          </w:p>
          <w:p w14:paraId="0E4EC753" w14:textId="77777777" w:rsidR="00100EA1" w:rsidRDefault="00100EA1"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p>
          <w:p w14:paraId="7F417EB2" w14:textId="3B60D3C3" w:rsidR="00100EA1" w:rsidRPr="004756F8" w:rsidRDefault="00100EA1" w:rsidP="00100EA1">
            <w:pPr>
              <w:cnfStyle w:val="000000100000" w:firstRow="0" w:lastRow="0" w:firstColumn="0" w:lastColumn="0" w:oddVBand="0" w:evenVBand="0" w:oddHBand="1" w:evenHBand="0" w:firstRowFirstColumn="0" w:firstRowLastColumn="0" w:lastRowFirstColumn="0" w:lastRowLastColumn="0"/>
              <w:rPr>
                <w:b/>
                <w:bCs/>
              </w:rPr>
            </w:pPr>
            <w:r w:rsidRPr="004756F8">
              <w:rPr>
                <w:b/>
                <w:bCs/>
              </w:rPr>
              <w:t>What does success look like?</w:t>
            </w:r>
          </w:p>
          <w:p w14:paraId="0CA8AA06" w14:textId="3D8F54EA" w:rsidR="00A35F28" w:rsidRDefault="00A35F28" w:rsidP="00100EA1">
            <w:pPr>
              <w:cnfStyle w:val="000000100000" w:firstRow="0" w:lastRow="0" w:firstColumn="0" w:lastColumn="0" w:oddVBand="0" w:evenVBand="0" w:oddHBand="1" w:evenHBand="0" w:firstRowFirstColumn="0" w:firstRowLastColumn="0" w:lastRowFirstColumn="0" w:lastRowLastColumn="0"/>
            </w:pPr>
          </w:p>
          <w:p w14:paraId="3EB95958" w14:textId="0888AC56" w:rsidR="00A35F28" w:rsidRDefault="00690271" w:rsidP="00100EA1">
            <w:pPr>
              <w:cnfStyle w:val="000000100000" w:firstRow="0" w:lastRow="0" w:firstColumn="0" w:lastColumn="0" w:oddVBand="0" w:evenVBand="0" w:oddHBand="1" w:evenHBand="0" w:firstRowFirstColumn="0" w:firstRowLastColumn="0" w:lastRowFirstColumn="0" w:lastRowLastColumn="0"/>
            </w:pPr>
            <w:r>
              <w:rPr>
                <w:rFonts w:eastAsia="Times New Roman" w:cstheme="minorHAnsi"/>
              </w:rPr>
              <w:t xml:space="preserve">I deliver a lot </w:t>
            </w:r>
            <w:r>
              <w:rPr>
                <w:rFonts w:eastAsia="Times New Roman" w:cstheme="minorHAnsi"/>
              </w:rPr>
              <w:t>of session</w:t>
            </w:r>
            <w:r w:rsidR="00FA57E9">
              <w:rPr>
                <w:rFonts w:eastAsia="Times New Roman" w:cstheme="minorHAnsi"/>
              </w:rPr>
              <w:t>s</w:t>
            </w:r>
            <w:r>
              <w:rPr>
                <w:rFonts w:eastAsia="Times New Roman" w:cstheme="minorHAnsi"/>
              </w:rPr>
              <w:t xml:space="preserve"> online</w:t>
            </w:r>
            <w:r w:rsidR="00FA57E9">
              <w:rPr>
                <w:rFonts w:eastAsia="Times New Roman" w:cstheme="minorHAnsi"/>
              </w:rPr>
              <w:t xml:space="preserve">.  </w:t>
            </w:r>
            <w:r w:rsidR="00753267">
              <w:rPr>
                <w:rFonts w:eastAsia="Times New Roman" w:cstheme="minorHAnsi"/>
              </w:rPr>
              <w:t xml:space="preserve">I feel that </w:t>
            </w:r>
            <w:r w:rsidR="001B1497">
              <w:rPr>
                <w:rFonts w:eastAsia="Times New Roman" w:cstheme="minorHAnsi"/>
              </w:rPr>
              <w:t>as we are now coming back on campus since the pandemic, i</w:t>
            </w:r>
            <w:r w:rsidR="00A35F28">
              <w:t xml:space="preserve">ncluding </w:t>
            </w:r>
            <w:r w:rsidR="004756F8">
              <w:t xml:space="preserve">classroom set up, </w:t>
            </w:r>
            <w:r w:rsidR="00A35F28">
              <w:t>special awareness and the movement of</w:t>
            </w:r>
            <w:r w:rsidR="001B1497">
              <w:t xml:space="preserve"> students between</w:t>
            </w:r>
            <w:r w:rsidR="00A35F28">
              <w:t xml:space="preserve"> activities can help </w:t>
            </w:r>
            <w:r w:rsidR="00A25CEE">
              <w:t xml:space="preserve">me </w:t>
            </w:r>
            <w:r w:rsidR="00A25CEE">
              <w:t xml:space="preserve">reduce </w:t>
            </w:r>
            <w:r w:rsidR="00A25CEE">
              <w:t xml:space="preserve">any potential </w:t>
            </w:r>
            <w:r w:rsidR="00A35F28">
              <w:t>disruption</w:t>
            </w:r>
            <w:r w:rsidR="004756F8">
              <w:t xml:space="preserve"> </w:t>
            </w:r>
            <w:r w:rsidR="00A35F28">
              <w:t>and keep the flow of the lesson</w:t>
            </w:r>
            <w:r w:rsidR="004756F8">
              <w:t>.</w:t>
            </w:r>
          </w:p>
          <w:p w14:paraId="568457E6" w14:textId="2C10746A" w:rsidR="00100EA1" w:rsidRPr="007D6C86" w:rsidRDefault="00100EA1"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p>
        </w:tc>
        <w:tc>
          <w:tcPr>
            <w:tcW w:w="4375" w:type="dxa"/>
          </w:tcPr>
          <w:p w14:paraId="5CA43A00" w14:textId="77777777" w:rsidR="00413323" w:rsidRPr="00413323"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A1</w:t>
            </w:r>
            <w:r w:rsidR="00413323">
              <w:rPr>
                <w:rFonts w:eastAsia="Times New Roman" w:cstheme="minorHAnsi"/>
              </w:rPr>
              <w:t xml:space="preserve"> - </w:t>
            </w:r>
            <w:r w:rsidR="00413323">
              <w:t>Design and plan learning activities and/or programmes of study</w:t>
            </w:r>
          </w:p>
          <w:p w14:paraId="0038B5E3" w14:textId="77777777" w:rsidR="00651370" w:rsidRPr="00651370"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A2</w:t>
            </w:r>
            <w:r w:rsidR="00651370">
              <w:rPr>
                <w:rFonts w:eastAsia="Times New Roman" w:cstheme="minorHAnsi"/>
              </w:rPr>
              <w:t xml:space="preserve"> - </w:t>
            </w:r>
            <w:r w:rsidR="00651370">
              <w:t>Teach and/or support learning</w:t>
            </w:r>
          </w:p>
          <w:p w14:paraId="12980C40" w14:textId="77777777" w:rsidR="00651370" w:rsidRPr="00651370"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A4</w:t>
            </w:r>
            <w:r w:rsidR="00651370">
              <w:rPr>
                <w:rFonts w:eastAsia="Times New Roman" w:cstheme="minorHAnsi"/>
              </w:rPr>
              <w:t xml:space="preserve"> - </w:t>
            </w:r>
            <w:r w:rsidR="00651370">
              <w:t>Develop effective learning environments and approaches to student support and guidance</w:t>
            </w:r>
          </w:p>
          <w:p w14:paraId="6EA31178" w14:textId="77777777" w:rsidR="00651370" w:rsidRPr="00651370"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A5</w:t>
            </w:r>
            <w:r w:rsidR="00651370">
              <w:rPr>
                <w:rFonts w:eastAsia="Times New Roman" w:cstheme="minorHAnsi"/>
              </w:rPr>
              <w:t xml:space="preserve"> - </w:t>
            </w:r>
            <w:r w:rsidR="00651370">
              <w:t>Engage in continuing professional development in subjects/disciplines and their pedagogy, incorporating research, scholarship and the evaluation of professional practices</w:t>
            </w:r>
          </w:p>
          <w:p w14:paraId="0CCF19DA" w14:textId="77777777" w:rsidR="00651370" w:rsidRPr="00651370"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K2</w:t>
            </w:r>
            <w:r w:rsidR="00651370">
              <w:rPr>
                <w:rFonts w:eastAsia="Times New Roman" w:cstheme="minorHAnsi"/>
              </w:rPr>
              <w:t xml:space="preserve"> - </w:t>
            </w:r>
            <w:r w:rsidR="00651370">
              <w:t>Appropriate methods for teaching, learning and assessing in the subject area and at the level of the academic programme</w:t>
            </w:r>
          </w:p>
          <w:p w14:paraId="40809346" w14:textId="77777777" w:rsidR="00FD2677" w:rsidRPr="00FD2677"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K3</w:t>
            </w:r>
            <w:r w:rsidR="00FD2677">
              <w:rPr>
                <w:rFonts w:eastAsia="Times New Roman" w:cstheme="minorHAnsi"/>
              </w:rPr>
              <w:t xml:space="preserve"> - </w:t>
            </w:r>
            <w:r w:rsidR="00FD2677">
              <w:t xml:space="preserve">How students learn, both generally and within their subject/ disciplinary area(s) </w:t>
            </w:r>
          </w:p>
          <w:p w14:paraId="3AD3DA24" w14:textId="77777777" w:rsidR="00FD2677" w:rsidRPr="00FD2677"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K6</w:t>
            </w:r>
            <w:r w:rsidR="00FD2677">
              <w:rPr>
                <w:rFonts w:eastAsia="Times New Roman" w:cstheme="minorHAnsi"/>
              </w:rPr>
              <w:t xml:space="preserve"> - </w:t>
            </w:r>
            <w:r w:rsidR="00FD2677">
              <w:t>The implications of quality assurance and quality enhancement for academic and professional practice with a particular focus on teaching</w:t>
            </w:r>
          </w:p>
          <w:p w14:paraId="01D45EE2" w14:textId="77777777" w:rsidR="00FD2677" w:rsidRPr="00FD2677"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lastRenderedPageBreak/>
              <w:t>V1</w:t>
            </w:r>
            <w:r w:rsidR="00FD2677">
              <w:rPr>
                <w:rFonts w:eastAsia="Times New Roman" w:cstheme="minorHAnsi"/>
              </w:rPr>
              <w:t xml:space="preserve"> - </w:t>
            </w:r>
            <w:r w:rsidR="00FD2677">
              <w:t>Respect individual learners and diverse learning communities</w:t>
            </w:r>
          </w:p>
          <w:p w14:paraId="056B2BCA" w14:textId="77777777" w:rsidR="00FD2677" w:rsidRPr="00FD2677"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V2</w:t>
            </w:r>
            <w:r w:rsidR="00FD2677">
              <w:rPr>
                <w:rFonts w:eastAsia="Times New Roman" w:cstheme="minorHAnsi"/>
              </w:rPr>
              <w:t xml:space="preserve"> - </w:t>
            </w:r>
            <w:r w:rsidR="00FD2677">
              <w:t>Promote participation in higher education and equality of opportunity for learners</w:t>
            </w:r>
          </w:p>
          <w:p w14:paraId="5DAD3C95" w14:textId="77777777" w:rsidR="00BF35F2" w:rsidRPr="00BF35F2"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V3</w:t>
            </w:r>
            <w:r w:rsidR="00BF35F2">
              <w:rPr>
                <w:rFonts w:eastAsia="Times New Roman" w:cstheme="minorHAnsi"/>
              </w:rPr>
              <w:t xml:space="preserve"> - </w:t>
            </w:r>
            <w:r w:rsidR="00BF35F2">
              <w:t xml:space="preserve">Use evidence-informed approaches and the outcomes from research, scholarship and continuing professional development </w:t>
            </w:r>
          </w:p>
          <w:p w14:paraId="2E2CE37B" w14:textId="51C71EB9" w:rsidR="007D6C86" w:rsidRPr="00413323" w:rsidRDefault="007D6C86" w:rsidP="00413323">
            <w:pPr>
              <w:pStyle w:val="ListParagraph"/>
              <w:numPr>
                <w:ilvl w:val="0"/>
                <w:numId w:val="27"/>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413323">
              <w:rPr>
                <w:rFonts w:eastAsia="Times New Roman" w:cstheme="minorHAnsi"/>
              </w:rPr>
              <w:t>V4 </w:t>
            </w:r>
            <w:r w:rsidR="00BF35F2">
              <w:rPr>
                <w:rFonts w:eastAsia="Times New Roman" w:cstheme="minorHAnsi"/>
              </w:rPr>
              <w:t xml:space="preserve">- </w:t>
            </w:r>
            <w:r w:rsidR="00BF35F2">
              <w:t>Acknowledge the wider context in which higher education operates recognising the implications for professional practice</w:t>
            </w:r>
          </w:p>
        </w:tc>
        <w:tc>
          <w:tcPr>
            <w:tcW w:w="2552" w:type="dxa"/>
          </w:tcPr>
          <w:p w14:paraId="0B1F9FC2" w14:textId="6A6A316D" w:rsidR="007D6C86" w:rsidRPr="007D6C86" w:rsidRDefault="004756F8"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r>
              <w:rPr>
                <w:rFonts w:ascii="Calibri" w:eastAsia="Times New Roman" w:hAnsi="Calibri" w:cs="Calibri"/>
              </w:rPr>
              <w:lastRenderedPageBreak/>
              <w:t>To be included in any lesson plan that will be conducted in person.</w:t>
            </w:r>
          </w:p>
        </w:tc>
      </w:tr>
      <w:tr w:rsidR="007D6C86" w:rsidRPr="007D6C86" w14:paraId="7AE42EE1" w14:textId="77777777" w:rsidTr="00BF26AD">
        <w:trPr>
          <w:trHeight w:val="300"/>
        </w:trPr>
        <w:tc>
          <w:tcPr>
            <w:cnfStyle w:val="001000000000" w:firstRow="0" w:lastRow="0" w:firstColumn="1" w:lastColumn="0" w:oddVBand="0" w:evenVBand="0" w:oddHBand="0" w:evenHBand="0" w:firstRowFirstColumn="0" w:firstRowLastColumn="0" w:lastRowFirstColumn="0" w:lastRowLastColumn="0"/>
            <w:tcW w:w="2830" w:type="dxa"/>
          </w:tcPr>
          <w:p w14:paraId="4640FB12" w14:textId="3C763788" w:rsidR="005E7392" w:rsidRPr="005E7392" w:rsidRDefault="005E7392" w:rsidP="007D6C86">
            <w:pPr>
              <w:textAlignment w:val="baseline"/>
              <w:rPr>
                <w:rFonts w:eastAsia="Times New Roman" w:cstheme="minorHAnsi"/>
              </w:rPr>
            </w:pPr>
            <w:r w:rsidRPr="005E7392">
              <w:rPr>
                <w:rFonts w:eastAsia="Times New Roman" w:cstheme="minorHAnsi"/>
              </w:rPr>
              <w:t>Provide explicit instruction when asking students to complete tasks.</w:t>
            </w:r>
          </w:p>
          <w:p w14:paraId="10DB3CAE" w14:textId="65704A45" w:rsidR="007D6C86" w:rsidRPr="007D6C86" w:rsidRDefault="007D6C86" w:rsidP="007D6C86">
            <w:pPr>
              <w:textAlignment w:val="baseline"/>
              <w:rPr>
                <w:rFonts w:ascii="Calibri" w:eastAsia="Times New Roman" w:hAnsi="Calibri" w:cs="Calibri"/>
                <w:b w:val="0"/>
                <w:bCs w:val="0"/>
              </w:rPr>
            </w:pPr>
          </w:p>
        </w:tc>
        <w:tc>
          <w:tcPr>
            <w:tcW w:w="4130" w:type="dxa"/>
          </w:tcPr>
          <w:p w14:paraId="3392EA27" w14:textId="7BE1D9DF" w:rsidR="00100EA1" w:rsidRDefault="005E7392" w:rsidP="00100EA1">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sidRPr="003C5016">
              <w:rPr>
                <w:rFonts w:eastAsia="Times New Roman" w:cstheme="minorHAnsi"/>
              </w:rPr>
              <w:t>I think I need to become more explicit in my instruction</w:t>
            </w:r>
            <w:r>
              <w:rPr>
                <w:rFonts w:eastAsia="Times New Roman" w:cstheme="minorHAnsi"/>
              </w:rPr>
              <w:t xml:space="preserve"> and </w:t>
            </w:r>
            <w:r w:rsidRPr="003C5016">
              <w:rPr>
                <w:rFonts w:eastAsia="Times New Roman" w:cstheme="minorHAnsi"/>
              </w:rPr>
              <w:t>not tak</w:t>
            </w:r>
            <w:r>
              <w:rPr>
                <w:rFonts w:eastAsia="Times New Roman" w:cstheme="minorHAnsi"/>
              </w:rPr>
              <w:t>e</w:t>
            </w:r>
            <w:r w:rsidRPr="003C5016">
              <w:rPr>
                <w:rFonts w:eastAsia="Times New Roman" w:cstheme="minorHAnsi"/>
              </w:rPr>
              <w:t xml:space="preserve"> for granted that </w:t>
            </w:r>
            <w:r>
              <w:rPr>
                <w:rFonts w:eastAsia="Times New Roman" w:cstheme="minorHAnsi"/>
              </w:rPr>
              <w:t>(</w:t>
            </w:r>
            <w:r w:rsidRPr="003C5016">
              <w:rPr>
                <w:rFonts w:eastAsia="Times New Roman" w:cstheme="minorHAnsi"/>
              </w:rPr>
              <w:t>although students are adults and would like to think that they are listening and engaging</w:t>
            </w:r>
            <w:r w:rsidR="008F3CE9">
              <w:rPr>
                <w:rFonts w:eastAsia="Times New Roman" w:cstheme="minorHAnsi"/>
              </w:rPr>
              <w:t>)</w:t>
            </w:r>
            <w:r w:rsidRPr="003C5016">
              <w:rPr>
                <w:rFonts w:eastAsia="Times New Roman" w:cstheme="minorHAnsi"/>
              </w:rPr>
              <w:t>, this isn't always the case</w:t>
            </w:r>
            <w:r w:rsidR="008F3CE9">
              <w:rPr>
                <w:rFonts w:eastAsia="Times New Roman" w:cstheme="minorHAnsi"/>
              </w:rPr>
              <w:t>.</w:t>
            </w:r>
            <w:r w:rsidRPr="003C5016">
              <w:rPr>
                <w:rFonts w:eastAsia="Times New Roman" w:cstheme="minorHAnsi"/>
              </w:rPr>
              <w:t xml:space="preserve"> </w:t>
            </w:r>
            <w:r w:rsidR="008F3CE9">
              <w:rPr>
                <w:rFonts w:eastAsia="Times New Roman" w:cstheme="minorHAnsi"/>
              </w:rPr>
              <w:t>T</w:t>
            </w:r>
            <w:r w:rsidRPr="003C5016">
              <w:rPr>
                <w:rFonts w:eastAsia="Times New Roman" w:cstheme="minorHAnsi"/>
              </w:rPr>
              <w:t>herefore strategies such as making explicit instruction as well as having a resource to refer back to (such as learning outcomes on the flip chart in the session, or in my context having the learning outcomes or instructions on screen or as an electronic copy for when students go off to do group activities</w:t>
            </w:r>
            <w:r w:rsidR="008F3CE9">
              <w:rPr>
                <w:rFonts w:eastAsia="Times New Roman" w:cstheme="minorHAnsi"/>
              </w:rPr>
              <w:t xml:space="preserve"> in breakout rooms</w:t>
            </w:r>
            <w:r w:rsidRPr="003C5016">
              <w:rPr>
                <w:rFonts w:eastAsia="Times New Roman" w:cstheme="minorHAnsi"/>
              </w:rPr>
              <w:t>) would be beneficial.</w:t>
            </w:r>
          </w:p>
          <w:p w14:paraId="39AE48A6" w14:textId="77777777" w:rsidR="00100EA1" w:rsidRDefault="00100EA1" w:rsidP="00100EA1">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p>
          <w:p w14:paraId="6E25EA62" w14:textId="77777777" w:rsidR="00100EA1" w:rsidRPr="008F3CE9" w:rsidRDefault="00100EA1" w:rsidP="00100EA1">
            <w:pPr>
              <w:cnfStyle w:val="000000000000" w:firstRow="0" w:lastRow="0" w:firstColumn="0" w:lastColumn="0" w:oddVBand="0" w:evenVBand="0" w:oddHBand="0" w:evenHBand="0" w:firstRowFirstColumn="0" w:firstRowLastColumn="0" w:lastRowFirstColumn="0" w:lastRowLastColumn="0"/>
              <w:rPr>
                <w:b/>
                <w:bCs/>
              </w:rPr>
            </w:pPr>
            <w:r w:rsidRPr="008F3CE9">
              <w:rPr>
                <w:b/>
                <w:bCs/>
              </w:rPr>
              <w:t>What does success look like?</w:t>
            </w:r>
          </w:p>
          <w:p w14:paraId="01AFA66F" w14:textId="77777777" w:rsidR="007D6C86" w:rsidRDefault="007D6C86"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p>
          <w:p w14:paraId="45B38905" w14:textId="5D6D533C" w:rsidR="008F3CE9" w:rsidRPr="007D6C86" w:rsidRDefault="008F3CE9"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Pr>
                <w:rFonts w:ascii="Calibri" w:eastAsia="Times New Roman" w:hAnsi="Calibri" w:cs="Calibri"/>
              </w:rPr>
              <w:t xml:space="preserve">This opportunity has allowed me to reflect on some of the instances, particularly </w:t>
            </w:r>
            <w:r>
              <w:rPr>
                <w:rFonts w:ascii="Calibri" w:eastAsia="Times New Roman" w:hAnsi="Calibri" w:cs="Calibri"/>
              </w:rPr>
              <w:lastRenderedPageBreak/>
              <w:t>within my lesson plan that some students did not complete the breakout room activity.  I feel that by ensuring these instructions are shared</w:t>
            </w:r>
            <w:r w:rsidR="009C4A26">
              <w:rPr>
                <w:rFonts w:ascii="Calibri" w:eastAsia="Times New Roman" w:hAnsi="Calibri" w:cs="Calibri"/>
              </w:rPr>
              <w:t xml:space="preserve"> within the breakout rooms, as well as making them clearer through providing more ‘explanation’ time in the lesson plan, would allow students to be reminded what the task entails, and what is required of them.</w:t>
            </w:r>
          </w:p>
        </w:tc>
        <w:tc>
          <w:tcPr>
            <w:tcW w:w="4375" w:type="dxa"/>
          </w:tcPr>
          <w:p w14:paraId="0FECAA79" w14:textId="77777777" w:rsidR="00BF35F2" w:rsidRPr="00BF35F2"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lastRenderedPageBreak/>
              <w:t>A1</w:t>
            </w:r>
            <w:r w:rsidR="00BF35F2">
              <w:rPr>
                <w:rFonts w:eastAsia="Times New Roman" w:cstheme="minorHAnsi"/>
              </w:rPr>
              <w:t xml:space="preserve"> - </w:t>
            </w:r>
            <w:r w:rsidR="00BF35F2">
              <w:t>Design and plan learning activities and/or programmes of study</w:t>
            </w:r>
          </w:p>
          <w:p w14:paraId="2AA7EBCA" w14:textId="77777777" w:rsidR="00BF35F2" w:rsidRPr="00BF35F2"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A2</w:t>
            </w:r>
            <w:r w:rsidR="00BF35F2">
              <w:rPr>
                <w:rFonts w:eastAsia="Times New Roman" w:cstheme="minorHAnsi"/>
              </w:rPr>
              <w:t xml:space="preserve"> - </w:t>
            </w:r>
            <w:r w:rsidR="00BF35F2">
              <w:t>Teach and/or support learning</w:t>
            </w:r>
          </w:p>
          <w:p w14:paraId="64FEFB87" w14:textId="77777777" w:rsidR="007A559E" w:rsidRPr="007A559E"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A3</w:t>
            </w:r>
            <w:r w:rsidR="007A559E">
              <w:rPr>
                <w:rFonts w:eastAsia="Times New Roman" w:cstheme="minorHAnsi"/>
              </w:rPr>
              <w:t xml:space="preserve"> - </w:t>
            </w:r>
            <w:r w:rsidR="007A559E">
              <w:t>Assess and give feedback to learners</w:t>
            </w:r>
          </w:p>
          <w:p w14:paraId="66B67967" w14:textId="77777777" w:rsidR="007A559E" w:rsidRPr="007A559E"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A4</w:t>
            </w:r>
            <w:r w:rsidR="007A559E">
              <w:rPr>
                <w:rFonts w:eastAsia="Times New Roman" w:cstheme="minorHAnsi"/>
              </w:rPr>
              <w:t xml:space="preserve"> - </w:t>
            </w:r>
            <w:r w:rsidR="007A559E">
              <w:t>Develop effective learning environments and approaches to student support and guidance</w:t>
            </w:r>
          </w:p>
          <w:p w14:paraId="539336F6" w14:textId="77777777" w:rsidR="007A559E" w:rsidRPr="007A559E"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A5</w:t>
            </w:r>
            <w:r w:rsidR="007A559E">
              <w:rPr>
                <w:rFonts w:eastAsia="Times New Roman" w:cstheme="minorHAnsi"/>
              </w:rPr>
              <w:t xml:space="preserve"> - </w:t>
            </w:r>
            <w:r w:rsidR="007A559E">
              <w:t>Engage in continuing professional development in subjects/disciplines and their pedagogy, incorporating research, scholarship and the evaluation of professional practices</w:t>
            </w:r>
          </w:p>
          <w:p w14:paraId="553E1942" w14:textId="77777777" w:rsidR="007A559E" w:rsidRPr="007A559E"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K2</w:t>
            </w:r>
            <w:r w:rsidR="007A559E">
              <w:rPr>
                <w:rFonts w:eastAsia="Times New Roman" w:cstheme="minorHAnsi"/>
              </w:rPr>
              <w:t xml:space="preserve"> - </w:t>
            </w:r>
            <w:r w:rsidR="007A559E">
              <w:t>Appropriate methods for teaching, learning and assessing in the subject area and at the level of the academic programme</w:t>
            </w:r>
          </w:p>
          <w:p w14:paraId="5CEA8DA4" w14:textId="77777777" w:rsidR="0083791C" w:rsidRPr="0083791C"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lastRenderedPageBreak/>
              <w:t>K3</w:t>
            </w:r>
            <w:r w:rsidR="007A559E">
              <w:rPr>
                <w:rFonts w:eastAsia="Times New Roman" w:cstheme="minorHAnsi"/>
              </w:rPr>
              <w:t xml:space="preserve"> - </w:t>
            </w:r>
            <w:r w:rsidR="0083791C">
              <w:t>How students learn, both generally and within their subject/ disciplinary area(s)</w:t>
            </w:r>
          </w:p>
          <w:p w14:paraId="5BF0E8D0" w14:textId="77777777" w:rsidR="0083791C" w:rsidRPr="0083791C"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K4</w:t>
            </w:r>
            <w:r w:rsidR="0083791C">
              <w:rPr>
                <w:rFonts w:eastAsia="Times New Roman" w:cstheme="minorHAnsi"/>
              </w:rPr>
              <w:t xml:space="preserve"> - </w:t>
            </w:r>
            <w:r w:rsidR="0083791C">
              <w:t>The use and value of appropriate learning technologies</w:t>
            </w:r>
          </w:p>
          <w:p w14:paraId="49047661" w14:textId="77777777" w:rsidR="0083791C" w:rsidRPr="0083791C"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K5</w:t>
            </w:r>
            <w:r w:rsidR="0083791C">
              <w:rPr>
                <w:rFonts w:eastAsia="Times New Roman" w:cstheme="minorHAnsi"/>
              </w:rPr>
              <w:t xml:space="preserve"> - </w:t>
            </w:r>
            <w:r w:rsidR="0083791C">
              <w:t>Methods for evaluating the effectiveness of teaching</w:t>
            </w:r>
          </w:p>
          <w:p w14:paraId="791FF69B" w14:textId="77777777" w:rsidR="0083791C" w:rsidRPr="0083791C"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K6</w:t>
            </w:r>
            <w:r w:rsidR="0083791C">
              <w:rPr>
                <w:rFonts w:eastAsia="Times New Roman" w:cstheme="minorHAnsi"/>
              </w:rPr>
              <w:t xml:space="preserve"> - </w:t>
            </w:r>
            <w:r w:rsidR="0083791C">
              <w:t>The implications of quality assurance and quality enhancement for academic and professional practice with a particular focus on teaching</w:t>
            </w:r>
          </w:p>
          <w:p w14:paraId="158C3CCD" w14:textId="77777777" w:rsidR="002822F7" w:rsidRPr="002822F7"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V</w:t>
            </w:r>
            <w:r w:rsidR="002822F7">
              <w:rPr>
                <w:rFonts w:eastAsia="Times New Roman" w:cstheme="minorHAnsi"/>
              </w:rPr>
              <w:t xml:space="preserve">1 - </w:t>
            </w:r>
            <w:r w:rsidR="002822F7">
              <w:t xml:space="preserve">Respect individual learners and diverse learning communities </w:t>
            </w:r>
          </w:p>
          <w:p w14:paraId="4242B4D1" w14:textId="77777777" w:rsidR="002822F7" w:rsidRPr="002822F7"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V2</w:t>
            </w:r>
            <w:r w:rsidR="002822F7">
              <w:rPr>
                <w:rFonts w:eastAsia="Times New Roman" w:cstheme="minorHAnsi"/>
              </w:rPr>
              <w:t xml:space="preserve"> - </w:t>
            </w:r>
            <w:r w:rsidR="002822F7">
              <w:t>Promote participation in higher education and equality of opportunity for learners</w:t>
            </w:r>
          </w:p>
          <w:p w14:paraId="1490B8CF" w14:textId="77777777" w:rsidR="002822F7" w:rsidRPr="002822F7"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V3</w:t>
            </w:r>
            <w:r w:rsidR="002822F7">
              <w:rPr>
                <w:rFonts w:eastAsia="Times New Roman" w:cstheme="minorHAnsi"/>
              </w:rPr>
              <w:t xml:space="preserve"> - </w:t>
            </w:r>
            <w:r w:rsidR="002822F7">
              <w:t>Use evidence-informed approaches and the outcomes from research, scholarship and continuing professional development</w:t>
            </w:r>
          </w:p>
          <w:p w14:paraId="139C6C4C" w14:textId="04CCC4A1" w:rsidR="007D6C86" w:rsidRPr="00BF35F2" w:rsidRDefault="007D6C86" w:rsidP="00BF35F2">
            <w:pPr>
              <w:pStyle w:val="ListParagraph"/>
              <w:numPr>
                <w:ilvl w:val="0"/>
                <w:numId w:val="28"/>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rsidRPr="00BF35F2">
              <w:rPr>
                <w:rFonts w:eastAsia="Times New Roman" w:cstheme="minorHAnsi"/>
              </w:rPr>
              <w:t>V4</w:t>
            </w:r>
            <w:r w:rsidR="002822F7">
              <w:rPr>
                <w:rFonts w:eastAsia="Times New Roman" w:cstheme="minorHAnsi"/>
              </w:rPr>
              <w:t xml:space="preserve"> -</w:t>
            </w:r>
            <w:r w:rsidR="002822F7">
              <w:rPr>
                <w:rFonts w:ascii="Calibri" w:eastAsia="Times New Roman" w:hAnsi="Calibri" w:cs="Calibri"/>
                <w:lang w:val="pt-PT"/>
              </w:rPr>
              <w:t xml:space="preserve"> </w:t>
            </w:r>
            <w:r w:rsidR="002822F7">
              <w:t>Acknowledge the wider context in which higher education operates recognising the implications for professional practice</w:t>
            </w:r>
          </w:p>
        </w:tc>
        <w:tc>
          <w:tcPr>
            <w:tcW w:w="2552" w:type="dxa"/>
          </w:tcPr>
          <w:p w14:paraId="72F34D2A" w14:textId="0307BB69" w:rsidR="007D6C86" w:rsidRPr="007D6C86" w:rsidRDefault="009C4A26"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Pr>
                <w:rFonts w:ascii="Calibri" w:eastAsia="Times New Roman" w:hAnsi="Calibri" w:cs="Calibri"/>
              </w:rPr>
              <w:lastRenderedPageBreak/>
              <w:t>To include in my next lesson plan.</w:t>
            </w:r>
          </w:p>
        </w:tc>
      </w:tr>
      <w:tr w:rsidR="007D6C86" w:rsidRPr="007D6C86" w14:paraId="139B13A8" w14:textId="77777777" w:rsidTr="00BF26A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tcPr>
          <w:p w14:paraId="43711ECE" w14:textId="79D60ECC" w:rsidR="007D6C86" w:rsidRPr="007D6C86" w:rsidRDefault="00817CE5" w:rsidP="007D6C86">
            <w:pPr>
              <w:textAlignment w:val="baseline"/>
              <w:rPr>
                <w:rFonts w:ascii="Calibri" w:eastAsia="Times New Roman" w:hAnsi="Calibri" w:cs="Calibri"/>
                <w:b w:val="0"/>
                <w:bCs w:val="0"/>
              </w:rPr>
            </w:pPr>
            <w:r>
              <w:rPr>
                <w:rFonts w:eastAsia="Times New Roman" w:cstheme="minorHAnsi"/>
              </w:rPr>
              <w:t>Provide opportunities for reflection</w:t>
            </w:r>
            <w:r w:rsidR="00CD42AF">
              <w:rPr>
                <w:rFonts w:eastAsia="Times New Roman" w:cstheme="minorHAnsi"/>
              </w:rPr>
              <w:t xml:space="preserve"> that would allow me opportunities to ‘scan the room’</w:t>
            </w:r>
          </w:p>
        </w:tc>
        <w:tc>
          <w:tcPr>
            <w:tcW w:w="4130" w:type="dxa"/>
          </w:tcPr>
          <w:p w14:paraId="20E104A1" w14:textId="7B374F39" w:rsidR="00100EA1" w:rsidRPr="00D60809" w:rsidRDefault="00343D1C" w:rsidP="00D60809">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3C5016">
              <w:rPr>
                <w:rFonts w:eastAsia="Times New Roman" w:cstheme="minorHAnsi"/>
              </w:rPr>
              <w:t xml:space="preserve">During a physical session, I do move among students. However, based on earlier assignments I know that one of my targets was to create more time for reflection opportunities. This could in turn allow me the freedom to do more scanning and walk around the room to address any concerns. I </w:t>
            </w:r>
            <w:r w:rsidRPr="003C5016">
              <w:rPr>
                <w:rFonts w:eastAsia="Times New Roman" w:cstheme="minorHAnsi"/>
              </w:rPr>
              <w:lastRenderedPageBreak/>
              <w:t xml:space="preserve">have found that this can be difficult when doing an online session so I think I need to be more mindful on how I would </w:t>
            </w:r>
            <w:r>
              <w:rPr>
                <w:rFonts w:eastAsia="Times New Roman" w:cstheme="minorHAnsi"/>
              </w:rPr>
              <w:t xml:space="preserve">also </w:t>
            </w:r>
            <w:r w:rsidRPr="003C5016">
              <w:rPr>
                <w:rFonts w:eastAsia="Times New Roman" w:cstheme="minorHAnsi"/>
              </w:rPr>
              <w:t>design that into an online session.  </w:t>
            </w:r>
          </w:p>
          <w:p w14:paraId="737B5C7E" w14:textId="77777777" w:rsidR="00100EA1" w:rsidRDefault="00100EA1" w:rsidP="00100EA1">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p>
          <w:p w14:paraId="5E983CF7" w14:textId="37392AC0" w:rsidR="00100EA1" w:rsidRPr="00817CE5" w:rsidRDefault="00100EA1" w:rsidP="00100EA1">
            <w:pPr>
              <w:cnfStyle w:val="000000100000" w:firstRow="0" w:lastRow="0" w:firstColumn="0" w:lastColumn="0" w:oddVBand="0" w:evenVBand="0" w:oddHBand="1" w:evenHBand="0" w:firstRowFirstColumn="0" w:firstRowLastColumn="0" w:lastRowFirstColumn="0" w:lastRowLastColumn="0"/>
              <w:rPr>
                <w:b/>
                <w:bCs/>
              </w:rPr>
            </w:pPr>
            <w:r w:rsidRPr="00817CE5">
              <w:rPr>
                <w:b/>
                <w:bCs/>
              </w:rPr>
              <w:t>What does success look like?</w:t>
            </w:r>
          </w:p>
          <w:p w14:paraId="2729EAF5" w14:textId="0E277F5D" w:rsidR="00817CE5" w:rsidRDefault="00817CE5" w:rsidP="00100EA1">
            <w:pPr>
              <w:cnfStyle w:val="000000100000" w:firstRow="0" w:lastRow="0" w:firstColumn="0" w:lastColumn="0" w:oddVBand="0" w:evenVBand="0" w:oddHBand="1" w:evenHBand="0" w:firstRowFirstColumn="0" w:firstRowLastColumn="0" w:lastRowFirstColumn="0" w:lastRowLastColumn="0"/>
            </w:pPr>
          </w:p>
          <w:p w14:paraId="2924EC3A" w14:textId="5FBBFD54" w:rsidR="007D6C86" w:rsidRDefault="00CD42AF" w:rsidP="005832A8">
            <w:pPr>
              <w:cnfStyle w:val="000000100000" w:firstRow="0" w:lastRow="0" w:firstColumn="0" w:lastColumn="0" w:oddVBand="0" w:evenVBand="0" w:oddHBand="1" w:evenHBand="0" w:firstRowFirstColumn="0" w:firstRowLastColumn="0" w:lastRowFirstColumn="0" w:lastRowLastColumn="0"/>
              <w:rPr>
                <w:rFonts w:eastAsia="Times New Roman" w:cstheme="minorHAnsi"/>
              </w:rPr>
            </w:pPr>
            <w:r>
              <w:rPr>
                <w:rFonts w:eastAsia="Times New Roman" w:cstheme="minorHAnsi"/>
              </w:rPr>
              <w:t>Providing more opportunities for reflection to enhance learning satisfies earlier action plan goals.  However, I recognise that t</w:t>
            </w:r>
            <w:r w:rsidR="00817CE5" w:rsidRPr="003C5016">
              <w:rPr>
                <w:rFonts w:eastAsia="Times New Roman" w:cstheme="minorHAnsi"/>
              </w:rPr>
              <w:t xml:space="preserve">his </w:t>
            </w:r>
            <w:r w:rsidR="00817CE5">
              <w:rPr>
                <w:rFonts w:eastAsia="Times New Roman" w:cstheme="minorHAnsi"/>
              </w:rPr>
              <w:t>would</w:t>
            </w:r>
            <w:r w:rsidR="00817CE5" w:rsidRPr="003C5016">
              <w:rPr>
                <w:rFonts w:eastAsia="Times New Roman" w:cstheme="minorHAnsi"/>
              </w:rPr>
              <w:t xml:space="preserve"> allow me the freedom to do more scanning and walk around the room to address any concerns</w:t>
            </w:r>
            <w:r w:rsidR="00D662A9">
              <w:rPr>
                <w:rFonts w:eastAsia="Times New Roman" w:cstheme="minorHAnsi"/>
              </w:rPr>
              <w:t xml:space="preserve"> that can reduce disruptive behaviour.</w:t>
            </w:r>
          </w:p>
          <w:p w14:paraId="65B79B3A" w14:textId="0A16D639" w:rsidR="005832A8" w:rsidRPr="007D6C86" w:rsidRDefault="005832A8" w:rsidP="005832A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p>
        </w:tc>
        <w:tc>
          <w:tcPr>
            <w:tcW w:w="4375" w:type="dxa"/>
          </w:tcPr>
          <w:p w14:paraId="7EEA3EA9" w14:textId="77777777" w:rsidR="00E816A2" w:rsidRPr="00E816A2" w:rsidRDefault="00E816A2"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lastRenderedPageBreak/>
              <w:t xml:space="preserve">A1 </w:t>
            </w:r>
            <w:r>
              <w:t xml:space="preserve">- </w:t>
            </w:r>
            <w:r>
              <w:t xml:space="preserve">Design and plan learning activities and/or programmes of study </w:t>
            </w:r>
          </w:p>
          <w:p w14:paraId="39249D2E" w14:textId="77777777" w:rsidR="00E816A2" w:rsidRPr="00E816A2" w:rsidRDefault="00E816A2"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t>A2</w:t>
            </w:r>
            <w:r>
              <w:t xml:space="preserve"> - </w:t>
            </w:r>
            <w:r>
              <w:t xml:space="preserve">Teach and/or support learning </w:t>
            </w:r>
          </w:p>
          <w:p w14:paraId="264BAEE4" w14:textId="77777777" w:rsidR="00E816A2" w:rsidRPr="00E816A2" w:rsidRDefault="00E816A2"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t>A3</w:t>
            </w:r>
            <w:r>
              <w:t xml:space="preserve"> - </w:t>
            </w:r>
            <w:r>
              <w:t xml:space="preserve">Assess and give feedback to learners </w:t>
            </w:r>
          </w:p>
          <w:p w14:paraId="18374DD7" w14:textId="77777777" w:rsidR="00E816A2" w:rsidRPr="00E816A2" w:rsidRDefault="00E816A2"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lastRenderedPageBreak/>
              <w:t>A4</w:t>
            </w:r>
            <w:r>
              <w:t xml:space="preserve"> - </w:t>
            </w:r>
            <w:r>
              <w:t xml:space="preserve">Develop effective learning environments and approaches to student support and guidance </w:t>
            </w:r>
          </w:p>
          <w:p w14:paraId="588115DA" w14:textId="6FCAD4F1" w:rsidR="00E816A2" w:rsidRPr="00E816A2" w:rsidRDefault="00E816A2"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t>A5</w:t>
            </w:r>
            <w:r>
              <w:t xml:space="preserve"> - </w:t>
            </w:r>
            <w:r>
              <w:t>Engage in continuing professional development in subjects/disciplines and their pedagogy, incorporating research, scholarship and the evaluation of professional practices</w:t>
            </w:r>
          </w:p>
          <w:p w14:paraId="4746414E" w14:textId="77777777" w:rsidR="00686791" w:rsidRPr="00686791" w:rsidRDefault="007D6C86"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E816A2">
              <w:rPr>
                <w:rFonts w:eastAsia="Times New Roman" w:cstheme="minorHAnsi"/>
              </w:rPr>
              <w:t>K2</w:t>
            </w:r>
            <w:r w:rsidR="00686791">
              <w:rPr>
                <w:rFonts w:eastAsia="Times New Roman" w:cstheme="minorHAnsi"/>
              </w:rPr>
              <w:t xml:space="preserve"> - </w:t>
            </w:r>
            <w:r w:rsidR="00686791">
              <w:t>Appropriate methods for teaching, learning and assessing in the subject area and at the level of the academic programme</w:t>
            </w:r>
            <w:r w:rsidRPr="00E816A2">
              <w:rPr>
                <w:rFonts w:eastAsia="Times New Roman" w:cstheme="minorHAnsi"/>
              </w:rPr>
              <w:t xml:space="preserve"> </w:t>
            </w:r>
          </w:p>
          <w:p w14:paraId="15A39326" w14:textId="77777777" w:rsidR="00686791" w:rsidRPr="00686791" w:rsidRDefault="007D6C86"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E816A2">
              <w:rPr>
                <w:rFonts w:eastAsia="Times New Roman" w:cstheme="minorHAnsi"/>
              </w:rPr>
              <w:t>K3</w:t>
            </w:r>
            <w:r w:rsidR="00686791">
              <w:rPr>
                <w:rFonts w:eastAsia="Times New Roman" w:cstheme="minorHAnsi"/>
              </w:rPr>
              <w:t xml:space="preserve"> - </w:t>
            </w:r>
            <w:r w:rsidR="00686791">
              <w:t>How students learn, both generally and within their subject/ disciplinary area(s)</w:t>
            </w:r>
          </w:p>
          <w:p w14:paraId="2FFF3819" w14:textId="77777777" w:rsidR="00C27E93" w:rsidRPr="00C27E93" w:rsidRDefault="007D6C86"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E816A2">
              <w:rPr>
                <w:rFonts w:eastAsia="Times New Roman" w:cstheme="minorHAnsi"/>
              </w:rPr>
              <w:t>K5</w:t>
            </w:r>
            <w:r w:rsidR="00C27E93">
              <w:rPr>
                <w:rFonts w:eastAsia="Times New Roman" w:cstheme="minorHAnsi"/>
              </w:rPr>
              <w:t xml:space="preserve"> - </w:t>
            </w:r>
            <w:r w:rsidR="00C27E93">
              <w:t>Methods for evaluating the effectiveness of teaching</w:t>
            </w:r>
          </w:p>
          <w:p w14:paraId="0CAF4259" w14:textId="77777777" w:rsidR="00C27E93" w:rsidRPr="00C27E93" w:rsidRDefault="007D6C86"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E816A2">
              <w:rPr>
                <w:rFonts w:eastAsia="Times New Roman" w:cstheme="minorHAnsi"/>
              </w:rPr>
              <w:t>K6</w:t>
            </w:r>
            <w:r w:rsidR="00C27E93">
              <w:rPr>
                <w:rFonts w:eastAsia="Times New Roman" w:cstheme="minorHAnsi"/>
              </w:rPr>
              <w:t xml:space="preserve"> - </w:t>
            </w:r>
            <w:r w:rsidR="00C27E93">
              <w:t>The implications of quality assurance and quality enhancement for academic and professional practice with a particular focus on teaching</w:t>
            </w:r>
          </w:p>
          <w:p w14:paraId="495AECC8" w14:textId="77777777" w:rsidR="00C27E93" w:rsidRPr="00C27E93" w:rsidRDefault="007D6C86"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E816A2">
              <w:rPr>
                <w:rFonts w:eastAsia="Times New Roman" w:cstheme="minorHAnsi"/>
              </w:rPr>
              <w:t>V1</w:t>
            </w:r>
            <w:r w:rsidR="00C27E93">
              <w:rPr>
                <w:rFonts w:eastAsia="Times New Roman" w:cstheme="minorHAnsi"/>
              </w:rPr>
              <w:t xml:space="preserve"> - </w:t>
            </w:r>
            <w:r w:rsidR="00C27E93">
              <w:t xml:space="preserve">Respect individual learners and diverse learning communities </w:t>
            </w:r>
            <w:r w:rsidRPr="00E816A2">
              <w:rPr>
                <w:rFonts w:eastAsia="Times New Roman" w:cstheme="minorHAnsi"/>
              </w:rPr>
              <w:t xml:space="preserve"> </w:t>
            </w:r>
          </w:p>
          <w:p w14:paraId="4E0667A8" w14:textId="77777777" w:rsidR="00C27E93" w:rsidRPr="00C27E93" w:rsidRDefault="007D6C86"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E816A2">
              <w:rPr>
                <w:rFonts w:eastAsia="Times New Roman" w:cstheme="minorHAnsi"/>
              </w:rPr>
              <w:t>V2</w:t>
            </w:r>
            <w:r w:rsidR="00C27E93">
              <w:rPr>
                <w:rFonts w:eastAsia="Times New Roman" w:cstheme="minorHAnsi"/>
              </w:rPr>
              <w:t xml:space="preserve"> - </w:t>
            </w:r>
            <w:r w:rsidR="00C27E93">
              <w:t>Promote participation in higher education and equality of opportunity for learners</w:t>
            </w:r>
          </w:p>
          <w:p w14:paraId="4FCAEA78" w14:textId="3693F048" w:rsidR="007D6C86" w:rsidRPr="00E816A2" w:rsidRDefault="007D6C86" w:rsidP="00E816A2">
            <w:pPr>
              <w:pStyle w:val="ListParagraph"/>
              <w:numPr>
                <w:ilvl w:val="0"/>
                <w:numId w:val="29"/>
              </w:num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r w:rsidRPr="00E816A2">
              <w:rPr>
                <w:rFonts w:eastAsia="Times New Roman" w:cstheme="minorHAnsi"/>
              </w:rPr>
              <w:t>V3 </w:t>
            </w:r>
            <w:r w:rsidR="00866A12">
              <w:rPr>
                <w:rFonts w:eastAsia="Times New Roman" w:cstheme="minorHAnsi"/>
              </w:rPr>
              <w:t>-</w:t>
            </w:r>
            <w:r w:rsidR="00866A12">
              <w:rPr>
                <w:rFonts w:ascii="Calibri" w:eastAsia="Times New Roman" w:hAnsi="Calibri" w:cs="Calibri"/>
                <w:lang w:val="pt-PT"/>
              </w:rPr>
              <w:t xml:space="preserve"> </w:t>
            </w:r>
            <w:r w:rsidR="00866A12">
              <w:t>Use evidence-informed approaches and the outcomes from research, scholarship and continuing professional development</w:t>
            </w:r>
          </w:p>
        </w:tc>
        <w:tc>
          <w:tcPr>
            <w:tcW w:w="2552" w:type="dxa"/>
          </w:tcPr>
          <w:p w14:paraId="3691D4BC" w14:textId="293F86CF" w:rsidR="007D6C86" w:rsidRPr="007D6C86" w:rsidRDefault="00D60809"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r>
              <w:rPr>
                <w:rFonts w:ascii="Calibri" w:eastAsia="Times New Roman" w:hAnsi="Calibri" w:cs="Calibri"/>
              </w:rPr>
              <w:lastRenderedPageBreak/>
              <w:t>To include in my next lesson plan.</w:t>
            </w:r>
          </w:p>
        </w:tc>
      </w:tr>
      <w:tr w:rsidR="007D6C86" w:rsidRPr="007D6C86" w14:paraId="27A5069E" w14:textId="77777777" w:rsidTr="00BF26AD">
        <w:trPr>
          <w:trHeight w:val="300"/>
        </w:trPr>
        <w:tc>
          <w:tcPr>
            <w:cnfStyle w:val="001000000000" w:firstRow="0" w:lastRow="0" w:firstColumn="1" w:lastColumn="0" w:oddVBand="0" w:evenVBand="0" w:oddHBand="0" w:evenHBand="0" w:firstRowFirstColumn="0" w:firstRowLastColumn="0" w:lastRowFirstColumn="0" w:lastRowLastColumn="0"/>
            <w:tcW w:w="2830" w:type="dxa"/>
          </w:tcPr>
          <w:p w14:paraId="07AD68DC" w14:textId="280A388A" w:rsidR="007D6C86" w:rsidRPr="007E2AE7" w:rsidRDefault="007D6C86" w:rsidP="007D6C86">
            <w:pPr>
              <w:textAlignment w:val="baseline"/>
              <w:rPr>
                <w:rFonts w:eastAsia="Times New Roman" w:cstheme="minorHAnsi"/>
              </w:rPr>
            </w:pPr>
            <w:r w:rsidRPr="007E2AE7">
              <w:rPr>
                <w:rFonts w:eastAsia="Times New Roman" w:cstheme="minorHAnsi"/>
              </w:rPr>
              <w:lastRenderedPageBreak/>
              <w:t>Develop methods and activities to boost the feel of an online community</w:t>
            </w:r>
          </w:p>
          <w:p w14:paraId="5587FFC3" w14:textId="204BF755" w:rsidR="007D6C86" w:rsidRPr="007D6C86" w:rsidRDefault="007D6C86" w:rsidP="007D6C86">
            <w:pPr>
              <w:textAlignment w:val="baseline"/>
              <w:rPr>
                <w:rFonts w:eastAsia="Times New Roman" w:cstheme="minorHAnsi"/>
                <w:b w:val="0"/>
                <w:bCs w:val="0"/>
              </w:rPr>
            </w:pPr>
          </w:p>
        </w:tc>
        <w:tc>
          <w:tcPr>
            <w:tcW w:w="4130" w:type="dxa"/>
          </w:tcPr>
          <w:p w14:paraId="3C74F375" w14:textId="7D851073" w:rsidR="00100EA1" w:rsidRDefault="006B4B89" w:rsidP="00100EA1">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Pr>
                <w:rFonts w:eastAsia="Times New Roman" w:cstheme="minorHAnsi"/>
              </w:rPr>
              <w:t>Coincidently, t</w:t>
            </w:r>
            <w:r w:rsidR="003B5F68">
              <w:rPr>
                <w:rFonts w:eastAsia="Times New Roman" w:cstheme="minorHAnsi"/>
              </w:rPr>
              <w:t xml:space="preserve">his is something that </w:t>
            </w:r>
            <w:r>
              <w:rPr>
                <w:rFonts w:eastAsia="Times New Roman" w:cstheme="minorHAnsi"/>
              </w:rPr>
              <w:t xml:space="preserve">I addressed during my lesson plan.  However, as a result of this assignment, I have come to appreciate that although this is an important </w:t>
            </w:r>
            <w:r w:rsidR="00736C99">
              <w:rPr>
                <w:rFonts w:eastAsia="Times New Roman" w:cstheme="minorHAnsi"/>
              </w:rPr>
              <w:t>approach when designing online experiences</w:t>
            </w:r>
            <w:r w:rsidR="00614852">
              <w:rPr>
                <w:rFonts w:eastAsia="Times New Roman" w:cstheme="minorHAnsi"/>
              </w:rPr>
              <w:t xml:space="preserve"> and boost engagement</w:t>
            </w:r>
            <w:r w:rsidR="00736C99">
              <w:rPr>
                <w:rFonts w:eastAsia="Times New Roman" w:cstheme="minorHAnsi"/>
              </w:rPr>
              <w:t xml:space="preserve">, I have now </w:t>
            </w:r>
            <w:r w:rsidR="00614852">
              <w:rPr>
                <w:rFonts w:eastAsia="Times New Roman" w:cstheme="minorHAnsi"/>
              </w:rPr>
              <w:t>learned how this can also support managing classroom behaviour</w:t>
            </w:r>
          </w:p>
          <w:p w14:paraId="6DAC9509" w14:textId="77777777" w:rsidR="00100EA1" w:rsidRDefault="00100EA1" w:rsidP="00100EA1">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p>
          <w:p w14:paraId="10DE69B1" w14:textId="214F7EBB" w:rsidR="00100EA1" w:rsidRDefault="00100EA1" w:rsidP="00100EA1">
            <w:pPr>
              <w:cnfStyle w:val="000000000000" w:firstRow="0" w:lastRow="0" w:firstColumn="0" w:lastColumn="0" w:oddVBand="0" w:evenVBand="0" w:oddHBand="0" w:evenHBand="0" w:firstRowFirstColumn="0" w:firstRowLastColumn="0" w:lastRowFirstColumn="0" w:lastRowLastColumn="0"/>
              <w:rPr>
                <w:b/>
                <w:bCs/>
              </w:rPr>
            </w:pPr>
            <w:r w:rsidRPr="003B5F68">
              <w:rPr>
                <w:b/>
                <w:bCs/>
              </w:rPr>
              <w:t>What does success look like?</w:t>
            </w:r>
          </w:p>
          <w:p w14:paraId="01BD7FDD" w14:textId="5DDEF00A" w:rsidR="003B5F68" w:rsidRDefault="003B5F68" w:rsidP="00100EA1">
            <w:pPr>
              <w:cnfStyle w:val="000000000000" w:firstRow="0" w:lastRow="0" w:firstColumn="0" w:lastColumn="0" w:oddVBand="0" w:evenVBand="0" w:oddHBand="0" w:evenHBand="0" w:firstRowFirstColumn="0" w:firstRowLastColumn="0" w:lastRowFirstColumn="0" w:lastRowLastColumn="0"/>
              <w:rPr>
                <w:b/>
                <w:bCs/>
              </w:rPr>
            </w:pPr>
          </w:p>
          <w:p w14:paraId="6DBFB8DE" w14:textId="468E5328" w:rsidR="003B5F68" w:rsidRDefault="003B5F68" w:rsidP="003B5F68">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Pr>
                <w:rFonts w:eastAsia="Times New Roman" w:cstheme="minorHAnsi"/>
              </w:rPr>
              <w:t>G</w:t>
            </w:r>
            <w:r w:rsidRPr="007E2AE7">
              <w:rPr>
                <w:rFonts w:eastAsia="Times New Roman" w:cstheme="minorHAnsi"/>
              </w:rPr>
              <w:t>iving students to get to know one another, and to build the relationship with the lecture to help build a safe learning environment as well as a sense of belonging.  </w:t>
            </w:r>
            <w:r>
              <w:rPr>
                <w:rFonts w:eastAsia="Times New Roman" w:cstheme="minorHAnsi"/>
              </w:rPr>
              <w:t>This can align to Maslow’s hierarchy of needs, as well as support motivation and engagement.</w:t>
            </w:r>
          </w:p>
          <w:p w14:paraId="4CAB96A9" w14:textId="77777777" w:rsidR="003B5F68" w:rsidRPr="003B5F68" w:rsidRDefault="003B5F68" w:rsidP="00100EA1">
            <w:pPr>
              <w:cnfStyle w:val="000000000000" w:firstRow="0" w:lastRow="0" w:firstColumn="0" w:lastColumn="0" w:oddVBand="0" w:evenVBand="0" w:oddHBand="0" w:evenHBand="0" w:firstRowFirstColumn="0" w:firstRowLastColumn="0" w:lastRowFirstColumn="0" w:lastRowLastColumn="0"/>
              <w:rPr>
                <w:b/>
                <w:bCs/>
              </w:rPr>
            </w:pPr>
          </w:p>
          <w:p w14:paraId="5D6BC0FE" w14:textId="77777777" w:rsidR="007D6C86" w:rsidRPr="007D6C86" w:rsidRDefault="007D6C86"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p>
        </w:tc>
        <w:tc>
          <w:tcPr>
            <w:tcW w:w="4375" w:type="dxa"/>
          </w:tcPr>
          <w:p w14:paraId="55FC7B2B" w14:textId="77777777" w:rsidR="00866A12" w:rsidRPr="00866A12" w:rsidRDefault="00866A12" w:rsidP="00866A12">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t xml:space="preserve">A1 </w:t>
            </w:r>
            <w:r>
              <w:t xml:space="preserve">- </w:t>
            </w:r>
            <w:r>
              <w:t xml:space="preserve">Design and plan learning activities and/or programmes of study </w:t>
            </w:r>
          </w:p>
          <w:p w14:paraId="5560683A" w14:textId="77777777" w:rsidR="00866A12" w:rsidRPr="00866A12" w:rsidRDefault="00866A12" w:rsidP="00866A12">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t>A2</w:t>
            </w:r>
            <w:r>
              <w:t xml:space="preserve"> - </w:t>
            </w:r>
            <w:r>
              <w:t xml:space="preserve">Teach and/or support learning </w:t>
            </w:r>
          </w:p>
          <w:p w14:paraId="067FC98D" w14:textId="77777777" w:rsidR="00866A12" w:rsidRPr="00866A12" w:rsidRDefault="00866A12" w:rsidP="00866A12">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t xml:space="preserve">A4 </w:t>
            </w:r>
            <w:r>
              <w:t xml:space="preserve">- </w:t>
            </w:r>
            <w:r>
              <w:t>Develop effective learning environments and approaches to student support and guidance</w:t>
            </w:r>
          </w:p>
          <w:p w14:paraId="125CD02B" w14:textId="40DEF6E1" w:rsidR="00866A12" w:rsidRPr="00761AD6" w:rsidRDefault="00866A12" w:rsidP="00866A12">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t>A5</w:t>
            </w:r>
            <w:r>
              <w:t xml:space="preserve"> - </w:t>
            </w:r>
            <w:r>
              <w:t>Engage in continuing professional development in subjects/disciplines and their pedagogy, incorporating research, scholarship and the evaluation of professional practices</w:t>
            </w:r>
          </w:p>
          <w:p w14:paraId="04D6CBE8" w14:textId="77777777" w:rsidR="00761AD6" w:rsidRPr="00761AD6" w:rsidRDefault="00761AD6" w:rsidP="00866A12">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t>K2</w:t>
            </w:r>
            <w:r>
              <w:t xml:space="preserve"> -</w:t>
            </w:r>
            <w:r>
              <w:t xml:space="preserve"> Appropriate methods for teaching, learning and assessing in the subject area and at the level of the academic programme </w:t>
            </w:r>
          </w:p>
          <w:p w14:paraId="16252749" w14:textId="77777777" w:rsidR="00761AD6" w:rsidRPr="00761AD6" w:rsidRDefault="00761AD6" w:rsidP="007D6C86">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t>K3</w:t>
            </w:r>
            <w:r>
              <w:t xml:space="preserve"> -</w:t>
            </w:r>
            <w:r>
              <w:t xml:space="preserve"> How students learn, both generally and within their subject/ disciplinary area(s</w:t>
            </w:r>
            <w:r>
              <w:t>)</w:t>
            </w:r>
          </w:p>
          <w:p w14:paraId="52F94CC7" w14:textId="77777777" w:rsidR="00761AD6" w:rsidRDefault="007D6C86" w:rsidP="007D6C86">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761AD6">
              <w:rPr>
                <w:rFonts w:eastAsia="Times New Roman" w:cstheme="minorHAnsi"/>
              </w:rPr>
              <w:t>K4</w:t>
            </w:r>
            <w:r w:rsidR="00761AD6">
              <w:rPr>
                <w:rFonts w:eastAsia="Times New Roman" w:cstheme="minorHAnsi"/>
              </w:rPr>
              <w:t xml:space="preserve"> - </w:t>
            </w:r>
            <w:r w:rsidR="00761AD6">
              <w:t>The use and value of appropriate learning technologies</w:t>
            </w:r>
            <w:r w:rsidRPr="00761AD6">
              <w:rPr>
                <w:rFonts w:eastAsia="Times New Roman" w:cstheme="minorHAnsi"/>
              </w:rPr>
              <w:t xml:space="preserve"> </w:t>
            </w:r>
          </w:p>
          <w:p w14:paraId="42B0DC88" w14:textId="77777777" w:rsidR="006E688C" w:rsidRPr="006E688C" w:rsidRDefault="007D6C86" w:rsidP="007D6C86">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761AD6">
              <w:rPr>
                <w:rFonts w:eastAsia="Times New Roman" w:cstheme="minorHAnsi"/>
              </w:rPr>
              <w:t>K6</w:t>
            </w:r>
            <w:r w:rsidR="006E688C">
              <w:rPr>
                <w:rFonts w:eastAsia="Times New Roman" w:cstheme="minorHAnsi"/>
              </w:rPr>
              <w:t xml:space="preserve"> - </w:t>
            </w:r>
            <w:r w:rsidR="006E688C">
              <w:t>The implications of quality assurance and quality enhancement for academic and professional practice with a particular focus on teaching</w:t>
            </w:r>
          </w:p>
          <w:p w14:paraId="6428722F" w14:textId="77777777" w:rsidR="006E688C" w:rsidRPr="006E688C" w:rsidRDefault="007D6C86" w:rsidP="007D6C86">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761AD6">
              <w:rPr>
                <w:rFonts w:eastAsia="Times New Roman" w:cstheme="minorHAnsi"/>
              </w:rPr>
              <w:t>V1</w:t>
            </w:r>
            <w:r w:rsidR="006E688C">
              <w:rPr>
                <w:rFonts w:eastAsia="Times New Roman" w:cstheme="minorHAnsi"/>
              </w:rPr>
              <w:t xml:space="preserve"> - </w:t>
            </w:r>
            <w:r w:rsidR="006E688C">
              <w:t>Respect individual learners and diverse learning communities</w:t>
            </w:r>
          </w:p>
          <w:p w14:paraId="4923423C" w14:textId="6153384D" w:rsidR="006E688C" w:rsidRPr="006E688C" w:rsidRDefault="007D6C86" w:rsidP="007D6C86">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761AD6">
              <w:rPr>
                <w:rFonts w:eastAsia="Times New Roman" w:cstheme="minorHAnsi"/>
              </w:rPr>
              <w:t>V2</w:t>
            </w:r>
            <w:r w:rsidR="006E688C">
              <w:t xml:space="preserve"> - </w:t>
            </w:r>
            <w:r w:rsidR="006E688C">
              <w:t xml:space="preserve">Promote participation in higher education and equality of opportunity for learners </w:t>
            </w:r>
          </w:p>
          <w:p w14:paraId="09D7B25C" w14:textId="36239852" w:rsidR="007D6C86" w:rsidRPr="00761AD6" w:rsidRDefault="006E688C" w:rsidP="007D6C86">
            <w:pPr>
              <w:pStyle w:val="ListParagraph"/>
              <w:numPr>
                <w:ilvl w:val="0"/>
                <w:numId w:val="30"/>
              </w:num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rPr>
            </w:pPr>
            <w:r>
              <w:t xml:space="preserve">V3 </w:t>
            </w:r>
            <w:r>
              <w:t xml:space="preserve">- </w:t>
            </w:r>
            <w:r>
              <w:t xml:space="preserve">Use evidence-informed approaches and the outcomes from </w:t>
            </w:r>
            <w:r>
              <w:lastRenderedPageBreak/>
              <w:t>research, scholarship and continuing professional development</w:t>
            </w:r>
          </w:p>
        </w:tc>
        <w:tc>
          <w:tcPr>
            <w:tcW w:w="2552" w:type="dxa"/>
          </w:tcPr>
          <w:p w14:paraId="32E21DFB" w14:textId="330B2AA3" w:rsidR="007D6C86" w:rsidRPr="007D6C86" w:rsidRDefault="009F21EE"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Pr>
                <w:rFonts w:ascii="Calibri" w:eastAsia="Times New Roman" w:hAnsi="Calibri" w:cs="Calibri"/>
              </w:rPr>
              <w:lastRenderedPageBreak/>
              <w:t>To include in next lesson plan.</w:t>
            </w:r>
          </w:p>
        </w:tc>
      </w:tr>
      <w:tr w:rsidR="007D6C86" w:rsidRPr="007D6C86" w14:paraId="750597BD" w14:textId="77777777" w:rsidTr="00BF26A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tcPr>
          <w:p w14:paraId="061B6156" w14:textId="51BF7BE7" w:rsidR="007D6C86" w:rsidRDefault="007D6C86" w:rsidP="00A4423D">
            <w:pPr>
              <w:textAlignment w:val="baseline"/>
              <w:rPr>
                <w:rFonts w:ascii="Calibri" w:eastAsia="Times New Roman" w:hAnsi="Calibri" w:cs="Calibri"/>
                <w:b w:val="0"/>
                <w:bCs w:val="0"/>
              </w:rPr>
            </w:pPr>
            <w:r w:rsidRPr="007E2AE7">
              <w:rPr>
                <w:rFonts w:eastAsia="Times New Roman" w:cstheme="minorHAnsi"/>
              </w:rPr>
              <w:t>Co-produce a list of guidelines or ‘ground-rules’</w:t>
            </w:r>
            <w:r w:rsidR="0061248C">
              <w:rPr>
                <w:rFonts w:eastAsia="Times New Roman" w:cstheme="minorHAnsi"/>
              </w:rPr>
              <w:t>/’digital etiquette’</w:t>
            </w:r>
            <w:r w:rsidRPr="007E2AE7">
              <w:rPr>
                <w:rFonts w:eastAsia="Times New Roman" w:cstheme="minorHAnsi"/>
              </w:rPr>
              <w:t xml:space="preserve"> with students</w:t>
            </w:r>
            <w:r w:rsidR="00A4423D">
              <w:rPr>
                <w:rFonts w:eastAsia="Times New Roman" w:cstheme="minorHAnsi"/>
              </w:rPr>
              <w:t>.</w:t>
            </w:r>
          </w:p>
        </w:tc>
        <w:tc>
          <w:tcPr>
            <w:tcW w:w="4130" w:type="dxa"/>
          </w:tcPr>
          <w:p w14:paraId="1AE41BAF" w14:textId="47AD9DFA" w:rsidR="00A4423D" w:rsidRDefault="00A4423D" w:rsidP="00A4423D">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7E2AE7">
              <w:rPr>
                <w:rFonts w:eastAsia="Times New Roman" w:cstheme="minorHAnsi"/>
              </w:rPr>
              <w:t>Co-produce a list of guidelines or ‘ground-rules’ with students</w:t>
            </w:r>
            <w:r>
              <w:rPr>
                <w:rFonts w:eastAsia="Times New Roman" w:cstheme="minorHAnsi"/>
              </w:rPr>
              <w:t xml:space="preserve"> </w:t>
            </w:r>
            <w:r w:rsidRPr="007E2AE7">
              <w:rPr>
                <w:rFonts w:eastAsia="Times New Roman" w:cstheme="minorHAnsi"/>
              </w:rPr>
              <w:t>on how they can make the most of the session, how to interact, etc</w:t>
            </w:r>
            <w:r>
              <w:rPr>
                <w:rFonts w:eastAsia="Times New Roman" w:cstheme="minorHAnsi"/>
              </w:rPr>
              <w:t xml:space="preserve">. </w:t>
            </w:r>
            <w:r w:rsidRPr="007E2AE7">
              <w:rPr>
                <w:rFonts w:eastAsia="Times New Roman" w:cstheme="minorHAnsi"/>
              </w:rPr>
              <w:t>online as well as throughout the course.  (Brophy</w:t>
            </w:r>
            <w:r>
              <w:rPr>
                <w:rFonts w:eastAsia="Times New Roman" w:cstheme="minorHAnsi"/>
              </w:rPr>
              <w:t>, 2010)</w:t>
            </w:r>
            <w:r w:rsidRPr="007E2AE7">
              <w:rPr>
                <w:rFonts w:eastAsia="Times New Roman" w:cstheme="minorHAnsi"/>
              </w:rPr>
              <w:t xml:space="preserve"> has a list of these that include the types of questions that support a social construction approach).  </w:t>
            </w:r>
          </w:p>
          <w:p w14:paraId="6A9252C3" w14:textId="0A7E05F8" w:rsidR="00A4423D" w:rsidRDefault="00A4423D" w:rsidP="00A4423D">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p>
          <w:p w14:paraId="036CD809" w14:textId="77777777" w:rsidR="00100EA1" w:rsidRDefault="00100EA1" w:rsidP="00100EA1">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p>
          <w:p w14:paraId="01A87F5B" w14:textId="77777777" w:rsidR="00100EA1" w:rsidRPr="00A4423D" w:rsidRDefault="00100EA1" w:rsidP="00100EA1">
            <w:pPr>
              <w:cnfStyle w:val="000000100000" w:firstRow="0" w:lastRow="0" w:firstColumn="0" w:lastColumn="0" w:oddVBand="0" w:evenVBand="0" w:oddHBand="1" w:evenHBand="0" w:firstRowFirstColumn="0" w:firstRowLastColumn="0" w:lastRowFirstColumn="0" w:lastRowLastColumn="0"/>
              <w:rPr>
                <w:b/>
                <w:bCs/>
              </w:rPr>
            </w:pPr>
            <w:r w:rsidRPr="00A4423D">
              <w:rPr>
                <w:b/>
                <w:bCs/>
              </w:rPr>
              <w:t>What does success look like?</w:t>
            </w:r>
          </w:p>
          <w:p w14:paraId="17A5B6A4" w14:textId="77777777" w:rsidR="007D6C86" w:rsidRDefault="007D6C86"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p>
          <w:p w14:paraId="6371DD28" w14:textId="41D5D927" w:rsidR="00A4423D" w:rsidRPr="007D6C86" w:rsidRDefault="001D7C00"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r>
              <w:rPr>
                <w:rFonts w:ascii="Calibri" w:eastAsia="Times New Roman" w:hAnsi="Calibri" w:cs="Calibri"/>
              </w:rPr>
              <w:t xml:space="preserve">At the moment, when communicating with students, I find that I am mainly communicating student expectations, as well as additional information </w:t>
            </w:r>
            <w:r w:rsidR="00815A07">
              <w:rPr>
                <w:rFonts w:ascii="Calibri" w:eastAsia="Times New Roman" w:hAnsi="Calibri" w:cs="Calibri"/>
              </w:rPr>
              <w:t xml:space="preserve">on how to interact in an online session.  However, this assignment has allowed me to appreciate how setting out ground rules, or digital etiquette can </w:t>
            </w:r>
            <w:r w:rsidR="005D149A">
              <w:rPr>
                <w:rFonts w:ascii="Calibri" w:eastAsia="Times New Roman" w:hAnsi="Calibri" w:cs="Calibri"/>
              </w:rPr>
              <w:t xml:space="preserve">contribute to good classroom management. Co-designing these with students mean that they </w:t>
            </w:r>
            <w:r w:rsidR="0061248C">
              <w:rPr>
                <w:rFonts w:ascii="Calibri" w:eastAsia="Times New Roman" w:hAnsi="Calibri" w:cs="Calibri"/>
              </w:rPr>
              <w:t>have a feeling of ownership. It can also help with managing an online environment as physical queues and body language isn’t as easily available during an online session.</w:t>
            </w:r>
          </w:p>
        </w:tc>
        <w:tc>
          <w:tcPr>
            <w:tcW w:w="4375" w:type="dxa"/>
          </w:tcPr>
          <w:p w14:paraId="00022208" w14:textId="77777777" w:rsidR="006E688C" w:rsidRPr="00866A12" w:rsidRDefault="006E688C" w:rsidP="006E688C">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t xml:space="preserve">A1 - Design and plan learning activities and/or programmes of study </w:t>
            </w:r>
          </w:p>
          <w:p w14:paraId="6CE0336B" w14:textId="77777777" w:rsidR="006E688C" w:rsidRPr="00866A12" w:rsidRDefault="006E688C" w:rsidP="006E688C">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t xml:space="preserve">A2 - Teach and/or support learning </w:t>
            </w:r>
          </w:p>
          <w:p w14:paraId="2901C611" w14:textId="77777777" w:rsidR="006E688C" w:rsidRPr="006E688C" w:rsidRDefault="006E688C" w:rsidP="007D6C86">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t>A4 - Develop effective learning environments and approaches to student support and guidance</w:t>
            </w:r>
          </w:p>
          <w:p w14:paraId="31501BD4" w14:textId="77777777" w:rsidR="00C00390" w:rsidRPr="00C00390" w:rsidRDefault="007D6C86" w:rsidP="007D6C86">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6E688C">
              <w:rPr>
                <w:rFonts w:eastAsia="Times New Roman" w:cstheme="minorHAnsi"/>
              </w:rPr>
              <w:t>A5</w:t>
            </w:r>
            <w:r w:rsidR="00C00390">
              <w:rPr>
                <w:rFonts w:eastAsia="Times New Roman" w:cstheme="minorHAnsi"/>
              </w:rPr>
              <w:t xml:space="preserve"> - </w:t>
            </w:r>
            <w:r w:rsidR="00C00390">
              <w:t>Engage in continuing professional development in subjects/disciplines and their pedagogy, incorporating research, scholarship and the evaluation of professional practices</w:t>
            </w:r>
          </w:p>
          <w:p w14:paraId="7CB572B0" w14:textId="77777777" w:rsidR="00C00390" w:rsidRPr="00C00390" w:rsidRDefault="007D6C86" w:rsidP="007D6C86">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6E688C">
              <w:rPr>
                <w:rFonts w:eastAsia="Times New Roman" w:cstheme="minorHAnsi"/>
              </w:rPr>
              <w:t>K2</w:t>
            </w:r>
            <w:r w:rsidR="00C00390">
              <w:rPr>
                <w:rFonts w:eastAsia="Times New Roman" w:cstheme="minorHAnsi"/>
              </w:rPr>
              <w:t xml:space="preserve"> - </w:t>
            </w:r>
            <w:r w:rsidR="00C00390">
              <w:t xml:space="preserve">Appropriate methods for teaching, learning and assessing in the subject area and at the level of the academic programme </w:t>
            </w:r>
          </w:p>
          <w:p w14:paraId="36448054" w14:textId="77777777" w:rsidR="00C00390" w:rsidRPr="00C00390" w:rsidRDefault="00C00390" w:rsidP="007D6C86">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t xml:space="preserve">K3 </w:t>
            </w:r>
            <w:r>
              <w:t xml:space="preserve">- </w:t>
            </w:r>
            <w:r>
              <w:t>How students learn, both generally and within their subject/ disciplinary area(s)</w:t>
            </w:r>
          </w:p>
          <w:p w14:paraId="780C4E00" w14:textId="77777777" w:rsidR="00EC2C61" w:rsidRPr="00EC2C61" w:rsidRDefault="007D6C86" w:rsidP="007D6C86">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6E688C">
              <w:rPr>
                <w:rFonts w:eastAsia="Times New Roman" w:cstheme="minorHAnsi"/>
              </w:rPr>
              <w:t>K6</w:t>
            </w:r>
            <w:r w:rsidR="00EC2C61">
              <w:rPr>
                <w:rFonts w:eastAsia="Times New Roman" w:cstheme="minorHAnsi"/>
              </w:rPr>
              <w:t xml:space="preserve"> - </w:t>
            </w:r>
            <w:r w:rsidR="00EC2C61">
              <w:t>The implications of quality assurance and quality enhancement for academic and professional practice with a particular focus on teaching</w:t>
            </w:r>
          </w:p>
          <w:p w14:paraId="0D6B0087" w14:textId="77777777" w:rsidR="00EC2C61" w:rsidRPr="00EC2C61" w:rsidRDefault="007D6C86" w:rsidP="007D6C86">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6E688C">
              <w:rPr>
                <w:rFonts w:eastAsia="Times New Roman" w:cstheme="minorHAnsi"/>
              </w:rPr>
              <w:t>V1</w:t>
            </w:r>
            <w:r w:rsidR="00EC2C61">
              <w:rPr>
                <w:rFonts w:eastAsia="Times New Roman" w:cstheme="minorHAnsi"/>
              </w:rPr>
              <w:t xml:space="preserve"> - </w:t>
            </w:r>
            <w:r w:rsidR="00EC2C61">
              <w:t xml:space="preserve">Respect individual learners and diverse learning communities </w:t>
            </w:r>
          </w:p>
          <w:p w14:paraId="393DBC62" w14:textId="77777777" w:rsidR="00EC2C61" w:rsidRPr="00EC2C61" w:rsidRDefault="007D6C86" w:rsidP="007D6C86">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6E688C">
              <w:rPr>
                <w:rFonts w:eastAsia="Times New Roman" w:cstheme="minorHAnsi"/>
              </w:rPr>
              <w:t>V2</w:t>
            </w:r>
            <w:r w:rsidR="00EC2C61">
              <w:rPr>
                <w:rFonts w:eastAsia="Times New Roman" w:cstheme="minorHAnsi"/>
              </w:rPr>
              <w:t xml:space="preserve"> - </w:t>
            </w:r>
            <w:r w:rsidR="00EC2C61">
              <w:t>Promote participation in higher education and equality of opportunity for learners</w:t>
            </w:r>
          </w:p>
          <w:p w14:paraId="1518BA57" w14:textId="4463FB13" w:rsidR="00C02B2C" w:rsidRPr="00EC2C61" w:rsidRDefault="007D6C86" w:rsidP="00C02B2C">
            <w:pPr>
              <w:pStyle w:val="ListParagraph"/>
              <w:numPr>
                <w:ilvl w:val="0"/>
                <w:numId w:val="30"/>
              </w:num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6E688C">
              <w:rPr>
                <w:rFonts w:eastAsia="Times New Roman" w:cstheme="minorHAnsi"/>
              </w:rPr>
              <w:t>V3 </w:t>
            </w:r>
            <w:r w:rsidR="00EC2C61">
              <w:rPr>
                <w:rFonts w:eastAsia="Times New Roman" w:cstheme="minorHAnsi"/>
              </w:rPr>
              <w:t xml:space="preserve">- </w:t>
            </w:r>
            <w:r w:rsidR="00EC2C61">
              <w:t xml:space="preserve">Use evidence-informed approaches and the outcomes from </w:t>
            </w:r>
            <w:r w:rsidR="00EC2C61">
              <w:lastRenderedPageBreak/>
              <w:t>research, scholarship and continuing professional development</w:t>
            </w:r>
          </w:p>
          <w:p w14:paraId="223E3B39" w14:textId="13328B5A" w:rsidR="00C02B2C" w:rsidRPr="00C02B2C" w:rsidRDefault="00C02B2C" w:rsidP="00C02B2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val="pt-PT"/>
              </w:rPr>
            </w:pPr>
          </w:p>
        </w:tc>
        <w:tc>
          <w:tcPr>
            <w:tcW w:w="2552" w:type="dxa"/>
          </w:tcPr>
          <w:p w14:paraId="4872BE91" w14:textId="6B613C7B" w:rsidR="007D6C86" w:rsidRPr="007D6C86" w:rsidRDefault="0061248C" w:rsidP="007D6C86">
            <w:pPr>
              <w:textAlignment w:val="baseline"/>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rPr>
            </w:pPr>
            <w:r>
              <w:rPr>
                <w:rFonts w:ascii="Calibri" w:eastAsia="Times New Roman" w:hAnsi="Calibri" w:cs="Calibri"/>
              </w:rPr>
              <w:lastRenderedPageBreak/>
              <w:t>I will adopt this during online sessions where I am likely to be with a cohort for longer than a 2 hour training session.  However I will explore how these can be integrated in shorter sessions to improve engagement.</w:t>
            </w:r>
          </w:p>
        </w:tc>
      </w:tr>
      <w:tr w:rsidR="007D6C86" w:rsidRPr="007D6C86" w14:paraId="0C653733" w14:textId="77777777" w:rsidTr="00BF26AD">
        <w:trPr>
          <w:trHeight w:val="300"/>
        </w:trPr>
        <w:tc>
          <w:tcPr>
            <w:cnfStyle w:val="001000000000" w:firstRow="0" w:lastRow="0" w:firstColumn="1" w:lastColumn="0" w:oddVBand="0" w:evenVBand="0" w:oddHBand="0" w:evenHBand="0" w:firstRowFirstColumn="0" w:firstRowLastColumn="0" w:lastRowFirstColumn="0" w:lastRowLastColumn="0"/>
            <w:tcW w:w="2830" w:type="dxa"/>
          </w:tcPr>
          <w:p w14:paraId="47C136BB" w14:textId="31DC17B5" w:rsidR="007D6C86" w:rsidRDefault="007D6C86" w:rsidP="007D6C86">
            <w:pPr>
              <w:textAlignment w:val="baseline"/>
              <w:rPr>
                <w:rFonts w:ascii="Calibri" w:eastAsia="Times New Roman" w:hAnsi="Calibri" w:cs="Calibri"/>
                <w:b w:val="0"/>
                <w:bCs w:val="0"/>
              </w:rPr>
            </w:pPr>
            <w:r w:rsidRPr="007E2AE7">
              <w:rPr>
                <w:rFonts w:eastAsia="Times New Roman" w:cstheme="minorHAnsi"/>
              </w:rPr>
              <w:t xml:space="preserve">Use a backward design model in designing learning outcomes, lesson plans and activities.  </w:t>
            </w:r>
          </w:p>
        </w:tc>
        <w:tc>
          <w:tcPr>
            <w:tcW w:w="4130" w:type="dxa"/>
          </w:tcPr>
          <w:p w14:paraId="382A6E5F" w14:textId="465FAB82" w:rsidR="00100EA1" w:rsidRDefault="0061248C" w:rsidP="00100EA1">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sidRPr="007E2AE7">
              <w:rPr>
                <w:rFonts w:eastAsia="Times New Roman" w:cstheme="minorHAnsi"/>
              </w:rPr>
              <w:t xml:space="preserve">This is to ensure the content aligns to the learning outcomes, but most importantly, as this has more of a focus of what is to be learned, it provides an opportunity to think about how this aligns to authentic </w:t>
            </w:r>
            <w:r>
              <w:rPr>
                <w:rFonts w:eastAsia="Times New Roman" w:cstheme="minorHAnsi"/>
              </w:rPr>
              <w:t xml:space="preserve">and experiential learning </w:t>
            </w:r>
            <w:r w:rsidRPr="007E2AE7">
              <w:rPr>
                <w:rFonts w:eastAsia="Times New Roman" w:cstheme="minorHAnsi"/>
              </w:rPr>
              <w:t xml:space="preserve">experiences, that can help motivate </w:t>
            </w:r>
            <w:r>
              <w:rPr>
                <w:rFonts w:eastAsia="Times New Roman" w:cstheme="minorHAnsi"/>
              </w:rPr>
              <w:t xml:space="preserve">and engage </w:t>
            </w:r>
            <w:r w:rsidRPr="007E2AE7">
              <w:rPr>
                <w:rFonts w:eastAsia="Times New Roman" w:cstheme="minorHAnsi"/>
              </w:rPr>
              <w:t>students (</w:t>
            </w:r>
            <w:r>
              <w:rPr>
                <w:rFonts w:eastAsia="Times New Roman" w:cstheme="minorHAnsi"/>
              </w:rPr>
              <w:t xml:space="preserve">Knowles, et al. </w:t>
            </w:r>
            <w:r w:rsidR="00095E88">
              <w:rPr>
                <w:rFonts w:eastAsia="Times New Roman" w:cstheme="minorHAnsi"/>
              </w:rPr>
              <w:t>2020</w:t>
            </w:r>
            <w:r w:rsidRPr="007E2AE7">
              <w:rPr>
                <w:rFonts w:eastAsia="Times New Roman" w:cstheme="minorHAnsi"/>
              </w:rPr>
              <w:t>).  It can also allow me to focus in on ensuring I have the correct amount of active learning and reflection opportunities to keep students engaged, particularly through the support of digital tools. </w:t>
            </w:r>
          </w:p>
          <w:p w14:paraId="4C2CC147" w14:textId="77777777" w:rsidR="00100EA1" w:rsidRDefault="00100EA1" w:rsidP="00100EA1">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p>
          <w:p w14:paraId="6BFF95D6" w14:textId="77777777" w:rsidR="00100EA1" w:rsidRPr="00095E88" w:rsidRDefault="00100EA1" w:rsidP="00100EA1">
            <w:pPr>
              <w:cnfStyle w:val="000000000000" w:firstRow="0" w:lastRow="0" w:firstColumn="0" w:lastColumn="0" w:oddVBand="0" w:evenVBand="0" w:oddHBand="0" w:evenHBand="0" w:firstRowFirstColumn="0" w:firstRowLastColumn="0" w:lastRowFirstColumn="0" w:lastRowLastColumn="0"/>
              <w:rPr>
                <w:b/>
                <w:bCs/>
              </w:rPr>
            </w:pPr>
            <w:r w:rsidRPr="00095E88">
              <w:rPr>
                <w:b/>
                <w:bCs/>
              </w:rPr>
              <w:t>What does success look like?</w:t>
            </w:r>
          </w:p>
          <w:p w14:paraId="6FA9B58A" w14:textId="77777777" w:rsidR="007D6C86" w:rsidRDefault="007D6C86"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p>
          <w:p w14:paraId="5A5D8C15" w14:textId="73DB24F4" w:rsidR="00095E88" w:rsidRPr="007D6C86" w:rsidRDefault="00095E88"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Pr>
                <w:rFonts w:ascii="Calibri" w:eastAsia="Times New Roman" w:hAnsi="Calibri" w:cs="Calibri"/>
              </w:rPr>
              <w:t xml:space="preserve">Good planning, which includes active learning opportunities that are meaningful and authentic can help engage and motivate </w:t>
            </w:r>
            <w:r w:rsidR="001A5AD5">
              <w:rPr>
                <w:rFonts w:ascii="Calibri" w:eastAsia="Times New Roman" w:hAnsi="Calibri" w:cs="Calibri"/>
              </w:rPr>
              <w:t>adult learners, and reduce disruption in the classroom.  This can be enhanced by ensuring these apply to ‘real world’ problems allowing adult learners to realise how the content aligns to their practice.</w:t>
            </w:r>
            <w:r w:rsidR="00D51459">
              <w:rPr>
                <w:rFonts w:ascii="Calibri" w:eastAsia="Times New Roman" w:hAnsi="Calibri" w:cs="Calibri"/>
              </w:rPr>
              <w:t xml:space="preserve"> </w:t>
            </w:r>
          </w:p>
        </w:tc>
        <w:tc>
          <w:tcPr>
            <w:tcW w:w="4375" w:type="dxa"/>
          </w:tcPr>
          <w:p w14:paraId="639CBE0D" w14:textId="3253924C" w:rsidR="00F07B53" w:rsidRPr="00F07B53" w:rsidRDefault="00F07B53"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A1 </w:t>
            </w:r>
            <w:r>
              <w:t xml:space="preserve">- </w:t>
            </w:r>
            <w:r>
              <w:t xml:space="preserve">Design and plan learning activities and/or programmes of study </w:t>
            </w:r>
          </w:p>
          <w:p w14:paraId="19A2143C" w14:textId="2E4570C4" w:rsidR="00F07B53" w:rsidRPr="00F07B53" w:rsidRDefault="00F07B53"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A2 </w:t>
            </w:r>
            <w:r>
              <w:t xml:space="preserve">- </w:t>
            </w:r>
            <w:r>
              <w:t xml:space="preserve">Teach and/or support learning </w:t>
            </w:r>
          </w:p>
          <w:p w14:paraId="5488D44F" w14:textId="615E92B9" w:rsidR="00F07B53" w:rsidRPr="00F07B53" w:rsidRDefault="00F07B53"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A3 </w:t>
            </w:r>
            <w:r>
              <w:t xml:space="preserve">- </w:t>
            </w:r>
            <w:r>
              <w:t xml:space="preserve">Assess and give feedback to learners </w:t>
            </w:r>
          </w:p>
          <w:p w14:paraId="2D2BE3CE" w14:textId="36C76C0F" w:rsidR="00F07B53" w:rsidRPr="00F07B53" w:rsidRDefault="00F07B53"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A4 </w:t>
            </w:r>
            <w:r>
              <w:t xml:space="preserve">- </w:t>
            </w:r>
            <w:r>
              <w:t xml:space="preserve">Develop effective learning environments and approaches to student support and guidance </w:t>
            </w:r>
          </w:p>
          <w:p w14:paraId="75145686" w14:textId="7A2A9D70" w:rsidR="00F07B53" w:rsidRPr="00694681" w:rsidRDefault="00F07B53"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A5 </w:t>
            </w:r>
            <w:r>
              <w:t xml:space="preserve">- </w:t>
            </w:r>
            <w:r>
              <w:t>Engage in continuing professional development in subjects/disciplines and their pedagogy, incorporating research, scholarship and the evaluation of professional practices</w:t>
            </w:r>
          </w:p>
          <w:p w14:paraId="2DDD0266" w14:textId="77777777" w:rsidR="00694681" w:rsidRPr="00694681" w:rsidRDefault="00694681"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K1</w:t>
            </w:r>
            <w:r>
              <w:t xml:space="preserve"> -</w:t>
            </w:r>
            <w:r>
              <w:t xml:space="preserve"> The subject material </w:t>
            </w:r>
          </w:p>
          <w:p w14:paraId="2DD53818" w14:textId="77777777" w:rsidR="00694681" w:rsidRPr="00694681" w:rsidRDefault="00694681"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K2 </w:t>
            </w:r>
            <w:r>
              <w:t xml:space="preserve">- </w:t>
            </w:r>
            <w:r>
              <w:t xml:space="preserve">Appropriate methods for teaching, learning and assessing in the subject area and at the level of the academic programme </w:t>
            </w:r>
          </w:p>
          <w:p w14:paraId="6EBEBFCD" w14:textId="77777777" w:rsidR="00694681" w:rsidRPr="00694681" w:rsidRDefault="00694681"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K3 </w:t>
            </w:r>
            <w:r>
              <w:t xml:space="preserve">- </w:t>
            </w:r>
            <w:r>
              <w:t xml:space="preserve">How students learn, both generally and within their subject/ disciplinary area(s) </w:t>
            </w:r>
          </w:p>
          <w:p w14:paraId="7CD6838D" w14:textId="77777777" w:rsidR="00694681" w:rsidRPr="00694681" w:rsidRDefault="00694681"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K4 </w:t>
            </w:r>
            <w:r>
              <w:t xml:space="preserve">- </w:t>
            </w:r>
            <w:r>
              <w:t xml:space="preserve">The use and value of appropriate learning technologies </w:t>
            </w:r>
          </w:p>
          <w:p w14:paraId="4DF7235F" w14:textId="77777777" w:rsidR="00694681" w:rsidRPr="00694681" w:rsidRDefault="00694681"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K5 </w:t>
            </w:r>
            <w:r>
              <w:t xml:space="preserve">- </w:t>
            </w:r>
            <w:r>
              <w:t xml:space="preserve">Methods for evaluating the effectiveness of teaching </w:t>
            </w:r>
          </w:p>
          <w:p w14:paraId="4FE6D38A" w14:textId="43F11207" w:rsidR="00694681" w:rsidRPr="00F07B53" w:rsidRDefault="00694681"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K6 </w:t>
            </w:r>
            <w:r>
              <w:t xml:space="preserve">- </w:t>
            </w:r>
            <w:r>
              <w:t xml:space="preserve">The implications of quality assurance and quality enhancement for academic and professional </w:t>
            </w:r>
            <w:r>
              <w:lastRenderedPageBreak/>
              <w:t>practice with a particular focus on teaching</w:t>
            </w:r>
          </w:p>
          <w:p w14:paraId="3EBEB0A1" w14:textId="51A83A8A" w:rsidR="00BF26AD" w:rsidRPr="00BF26AD" w:rsidRDefault="00BF26AD"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V1 </w:t>
            </w:r>
            <w:r>
              <w:t xml:space="preserve">- </w:t>
            </w:r>
            <w:r>
              <w:t xml:space="preserve">Respect individual learners and diverse learning communities </w:t>
            </w:r>
          </w:p>
          <w:p w14:paraId="577A3473" w14:textId="77777777" w:rsidR="00BF26AD" w:rsidRPr="00BF26AD" w:rsidRDefault="00BF26AD"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V2 </w:t>
            </w:r>
            <w:r>
              <w:t xml:space="preserve">- </w:t>
            </w:r>
            <w:r>
              <w:t xml:space="preserve">Promote participation in higher education and equality of opportunity for learners </w:t>
            </w:r>
          </w:p>
          <w:p w14:paraId="7B303508" w14:textId="77777777" w:rsidR="00BF26AD" w:rsidRPr="00BF26AD" w:rsidRDefault="00BF26AD"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V3 </w:t>
            </w:r>
            <w:r>
              <w:t xml:space="preserve">- </w:t>
            </w:r>
            <w:r>
              <w:t>Use evidence-informed approaches and the outcomes from research, scholarship and continuing professional development</w:t>
            </w:r>
          </w:p>
          <w:p w14:paraId="51D3EDE6" w14:textId="624B1002" w:rsidR="007D6C86" w:rsidRPr="00F07B53" w:rsidRDefault="00BF26AD" w:rsidP="00F07B53">
            <w:pPr>
              <w:pStyle w:val="ListParagraph"/>
              <w:numPr>
                <w:ilvl w:val="0"/>
                <w:numId w:val="31"/>
              </w:num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val="pt-PT"/>
              </w:rPr>
            </w:pPr>
            <w:r>
              <w:t xml:space="preserve">V4 </w:t>
            </w:r>
            <w:r>
              <w:t xml:space="preserve">- </w:t>
            </w:r>
            <w:r>
              <w:t>Acknowledge the wider context in which higher education operates recognising the implications for professional practice</w:t>
            </w:r>
          </w:p>
        </w:tc>
        <w:tc>
          <w:tcPr>
            <w:tcW w:w="2552" w:type="dxa"/>
          </w:tcPr>
          <w:p w14:paraId="4A5A7C73" w14:textId="024B3233" w:rsidR="007D6C86" w:rsidRPr="007D6C86" w:rsidRDefault="001A5AD5" w:rsidP="007D6C86">
            <w:pPr>
              <w:textAlignment w:val="baseline"/>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rPr>
            </w:pPr>
            <w:r>
              <w:rPr>
                <w:rFonts w:ascii="Calibri" w:eastAsia="Times New Roman" w:hAnsi="Calibri" w:cs="Calibri"/>
              </w:rPr>
              <w:lastRenderedPageBreak/>
              <w:t>To include in next lesson plan.</w:t>
            </w:r>
          </w:p>
        </w:tc>
      </w:tr>
    </w:tbl>
    <w:p w14:paraId="012604C8" w14:textId="77777777" w:rsidR="00496602" w:rsidRDefault="00496602" w:rsidP="00C02B2C"/>
    <w:sectPr w:rsidR="00496602" w:rsidSect="00C02B2C">
      <w:pgSz w:w="16838" w:h="11906" w:orient="landscape"/>
      <w:pgMar w:top="1440" w:right="1440" w:bottom="1440" w:left="1440" w:header="708" w:footer="708" w:gutter="0"/>
      <w:pgNumType w:start="29"/>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9CB83" w14:textId="77777777" w:rsidR="00577575" w:rsidRDefault="00577575" w:rsidP="00303052">
      <w:pPr>
        <w:spacing w:after="0" w:line="240" w:lineRule="auto"/>
      </w:pPr>
      <w:r>
        <w:separator/>
      </w:r>
    </w:p>
  </w:endnote>
  <w:endnote w:type="continuationSeparator" w:id="0">
    <w:p w14:paraId="3D5D278A" w14:textId="77777777" w:rsidR="00577575" w:rsidRDefault="00577575" w:rsidP="00303052">
      <w:pPr>
        <w:spacing w:after="0" w:line="240" w:lineRule="auto"/>
      </w:pPr>
      <w:r>
        <w:continuationSeparator/>
      </w:r>
    </w:p>
  </w:endnote>
  <w:endnote w:type="continuationNotice" w:id="1">
    <w:p w14:paraId="7BB51F02" w14:textId="77777777" w:rsidR="00577575" w:rsidRDefault="005775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303052" w14:paraId="7F634055" w14:textId="77777777">
      <w:trPr>
        <w:trHeight w:hRule="exact" w:val="115"/>
        <w:jc w:val="center"/>
      </w:trPr>
      <w:tc>
        <w:tcPr>
          <w:tcW w:w="4686" w:type="dxa"/>
          <w:shd w:val="clear" w:color="auto" w:fill="4472C4" w:themeFill="accent1"/>
          <w:tcMar>
            <w:top w:w="0" w:type="dxa"/>
            <w:bottom w:w="0" w:type="dxa"/>
          </w:tcMar>
        </w:tcPr>
        <w:p w14:paraId="1B97C715" w14:textId="77777777" w:rsidR="00303052" w:rsidRDefault="00303052">
          <w:pPr>
            <w:pStyle w:val="Header"/>
            <w:rPr>
              <w:caps/>
              <w:sz w:val="18"/>
            </w:rPr>
          </w:pPr>
        </w:p>
      </w:tc>
      <w:tc>
        <w:tcPr>
          <w:tcW w:w="4674" w:type="dxa"/>
          <w:shd w:val="clear" w:color="auto" w:fill="4472C4" w:themeFill="accent1"/>
          <w:tcMar>
            <w:top w:w="0" w:type="dxa"/>
            <w:bottom w:w="0" w:type="dxa"/>
          </w:tcMar>
        </w:tcPr>
        <w:p w14:paraId="28BD4094" w14:textId="77777777" w:rsidR="00303052" w:rsidRDefault="00303052">
          <w:pPr>
            <w:pStyle w:val="Header"/>
            <w:jc w:val="right"/>
            <w:rPr>
              <w:caps/>
              <w:sz w:val="18"/>
            </w:rPr>
          </w:pPr>
        </w:p>
      </w:tc>
    </w:tr>
    <w:tr w:rsidR="00303052" w14:paraId="6BE835D4" w14:textId="77777777">
      <w:trPr>
        <w:jc w:val="center"/>
      </w:trPr>
      <w:sdt>
        <w:sdtPr>
          <w:rPr>
            <w:caps/>
            <w:color w:val="808080" w:themeColor="background1" w:themeShade="80"/>
            <w:sz w:val="18"/>
            <w:szCs w:val="18"/>
          </w:rPr>
          <w:alias w:val="Author"/>
          <w:tag w:val=""/>
          <w:id w:val="1534151868"/>
          <w:placeholder>
            <w:docPart w:val="4869DD9337E14374B880AD0EFD40768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1DA80387" w14:textId="5FC0B5C0" w:rsidR="00303052" w:rsidRDefault="00303052">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519C1541" w14:textId="77777777" w:rsidR="00303052" w:rsidRDefault="0030305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22D667F" w14:textId="77777777" w:rsidR="00303052" w:rsidRDefault="003030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E53E5A" w14:paraId="6A7ACE5C" w14:textId="77777777">
      <w:trPr>
        <w:trHeight w:hRule="exact" w:val="115"/>
        <w:jc w:val="center"/>
      </w:trPr>
      <w:tc>
        <w:tcPr>
          <w:tcW w:w="4686" w:type="dxa"/>
          <w:shd w:val="clear" w:color="auto" w:fill="4472C4" w:themeFill="accent1"/>
          <w:tcMar>
            <w:top w:w="0" w:type="dxa"/>
            <w:bottom w:w="0" w:type="dxa"/>
          </w:tcMar>
        </w:tcPr>
        <w:p w14:paraId="4097D805" w14:textId="77777777" w:rsidR="00E53E5A" w:rsidRDefault="00E53E5A">
          <w:pPr>
            <w:pStyle w:val="Header"/>
            <w:rPr>
              <w:caps/>
              <w:sz w:val="18"/>
            </w:rPr>
          </w:pPr>
        </w:p>
      </w:tc>
      <w:tc>
        <w:tcPr>
          <w:tcW w:w="4674" w:type="dxa"/>
          <w:shd w:val="clear" w:color="auto" w:fill="4472C4" w:themeFill="accent1"/>
          <w:tcMar>
            <w:top w:w="0" w:type="dxa"/>
            <w:bottom w:w="0" w:type="dxa"/>
          </w:tcMar>
        </w:tcPr>
        <w:p w14:paraId="1C46FD94" w14:textId="77777777" w:rsidR="00E53E5A" w:rsidRDefault="00E53E5A">
          <w:pPr>
            <w:pStyle w:val="Header"/>
            <w:jc w:val="right"/>
            <w:rPr>
              <w:caps/>
              <w:sz w:val="18"/>
            </w:rPr>
          </w:pPr>
        </w:p>
      </w:tc>
    </w:tr>
    <w:tr w:rsidR="00E53E5A" w14:paraId="2712D9F7" w14:textId="77777777">
      <w:trPr>
        <w:jc w:val="center"/>
      </w:trPr>
      <w:sdt>
        <w:sdtPr>
          <w:rPr>
            <w:caps/>
            <w:color w:val="808080" w:themeColor="background1" w:themeShade="80"/>
            <w:sz w:val="18"/>
            <w:szCs w:val="18"/>
          </w:rPr>
          <w:alias w:val="Author"/>
          <w:tag w:val=""/>
          <w:id w:val="1087031719"/>
          <w:placeholder>
            <w:docPart w:val="C71D9F35E8FA49BEB11429E8E64AD977"/>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44B9716" w14:textId="62BAEBF6" w:rsidR="00E53E5A" w:rsidRDefault="00E53E5A">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62EFDD8A" w14:textId="77777777" w:rsidR="00E53E5A" w:rsidRDefault="00E53E5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7E1E6EF" w14:textId="77777777" w:rsidR="00E53E5A" w:rsidRDefault="00E53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1B71F" w14:textId="77777777" w:rsidR="00577575" w:rsidRDefault="00577575" w:rsidP="00303052">
      <w:pPr>
        <w:spacing w:after="0" w:line="240" w:lineRule="auto"/>
      </w:pPr>
      <w:r>
        <w:separator/>
      </w:r>
    </w:p>
  </w:footnote>
  <w:footnote w:type="continuationSeparator" w:id="0">
    <w:p w14:paraId="254ECC7B" w14:textId="77777777" w:rsidR="00577575" w:rsidRDefault="00577575" w:rsidP="00303052">
      <w:pPr>
        <w:spacing w:after="0" w:line="240" w:lineRule="auto"/>
      </w:pPr>
      <w:r>
        <w:continuationSeparator/>
      </w:r>
    </w:p>
  </w:footnote>
  <w:footnote w:type="continuationNotice" w:id="1">
    <w:p w14:paraId="446648D6" w14:textId="77777777" w:rsidR="00577575" w:rsidRDefault="0057757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665F"/>
    <w:multiLevelType w:val="multilevel"/>
    <w:tmpl w:val="3E14071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5746FB0"/>
    <w:multiLevelType w:val="hybridMultilevel"/>
    <w:tmpl w:val="1A603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53BBA"/>
    <w:multiLevelType w:val="multilevel"/>
    <w:tmpl w:val="21C27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6F2123"/>
    <w:multiLevelType w:val="multilevel"/>
    <w:tmpl w:val="FD0EC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B03997"/>
    <w:multiLevelType w:val="hybridMultilevel"/>
    <w:tmpl w:val="0994D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F22AC"/>
    <w:multiLevelType w:val="multilevel"/>
    <w:tmpl w:val="9984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8803FC"/>
    <w:multiLevelType w:val="multilevel"/>
    <w:tmpl w:val="0A34B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A22AB6"/>
    <w:multiLevelType w:val="multilevel"/>
    <w:tmpl w:val="A9664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A524B2"/>
    <w:multiLevelType w:val="multilevel"/>
    <w:tmpl w:val="D0A62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D5763A"/>
    <w:multiLevelType w:val="multilevel"/>
    <w:tmpl w:val="BBBCCE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45E3BF6"/>
    <w:multiLevelType w:val="multilevel"/>
    <w:tmpl w:val="3CE6C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753416"/>
    <w:multiLevelType w:val="hybridMultilevel"/>
    <w:tmpl w:val="E7DC6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080EDA"/>
    <w:multiLevelType w:val="multilevel"/>
    <w:tmpl w:val="D642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1B34168"/>
    <w:multiLevelType w:val="multilevel"/>
    <w:tmpl w:val="F758A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2D35946"/>
    <w:multiLevelType w:val="multilevel"/>
    <w:tmpl w:val="2B0CE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491CA5"/>
    <w:multiLevelType w:val="hybridMultilevel"/>
    <w:tmpl w:val="41549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513909"/>
    <w:multiLevelType w:val="hybridMultilevel"/>
    <w:tmpl w:val="9B8E2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1D5A34"/>
    <w:multiLevelType w:val="multilevel"/>
    <w:tmpl w:val="6F98A72E"/>
    <w:lvl w:ilvl="0">
      <w:start w:val="1"/>
      <w:numFmt w:val="bullet"/>
      <w:lvlText w:val=""/>
      <w:lvlJc w:val="left"/>
      <w:pPr>
        <w:tabs>
          <w:tab w:val="num" w:pos="720"/>
        </w:tabs>
        <w:ind w:left="720" w:hanging="360"/>
      </w:pPr>
      <w:rPr>
        <w:rFonts w:ascii="Symbol" w:hAnsi="Symbol" w:hint="default"/>
        <w:sz w:val="20"/>
      </w:rPr>
    </w:lvl>
    <w:lvl w:ilvl="1">
      <w:start w:val="15"/>
      <w:numFmt w:val="bullet"/>
      <w:lvlText w:val="-"/>
      <w:lvlJc w:val="left"/>
      <w:pPr>
        <w:ind w:left="1440" w:hanging="36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57408E4"/>
    <w:multiLevelType w:val="multilevel"/>
    <w:tmpl w:val="9EBE7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B453A9C"/>
    <w:multiLevelType w:val="multilevel"/>
    <w:tmpl w:val="5A5CE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BA47CE2"/>
    <w:multiLevelType w:val="hybridMultilevel"/>
    <w:tmpl w:val="BA445FCE"/>
    <w:lvl w:ilvl="0" w:tplc="7CC89182">
      <w:numFmt w:val="bullet"/>
      <w:lvlText w:val="-"/>
      <w:lvlJc w:val="left"/>
      <w:pPr>
        <w:ind w:left="786" w:hanging="360"/>
      </w:pPr>
      <w:rPr>
        <w:rFonts w:ascii="Calibri" w:eastAsia="Calibr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1" w15:restartNumberingAfterBreak="0">
    <w:nsid w:val="5C991EA1"/>
    <w:multiLevelType w:val="hybridMultilevel"/>
    <w:tmpl w:val="E8D85CE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1B348C"/>
    <w:multiLevelType w:val="multilevel"/>
    <w:tmpl w:val="23A600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60450AEA"/>
    <w:multiLevelType w:val="hybridMultilevel"/>
    <w:tmpl w:val="B01CA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A03830"/>
    <w:multiLevelType w:val="multilevel"/>
    <w:tmpl w:val="B57E5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3357D8B"/>
    <w:multiLevelType w:val="hybridMultilevel"/>
    <w:tmpl w:val="19621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726E4A"/>
    <w:multiLevelType w:val="hybridMultilevel"/>
    <w:tmpl w:val="D14A9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C269DC"/>
    <w:multiLevelType w:val="hybridMultilevel"/>
    <w:tmpl w:val="5CEC1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7B5E02"/>
    <w:multiLevelType w:val="hybridMultilevel"/>
    <w:tmpl w:val="8564C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B83CC1"/>
    <w:multiLevelType w:val="multilevel"/>
    <w:tmpl w:val="FDA8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F8F648D"/>
    <w:multiLevelType w:val="multilevel"/>
    <w:tmpl w:val="968AA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07070709">
    <w:abstractNumId w:val="1"/>
  </w:num>
  <w:num w:numId="2" w16cid:durableId="666055331">
    <w:abstractNumId w:val="23"/>
  </w:num>
  <w:num w:numId="3" w16cid:durableId="397478995">
    <w:abstractNumId w:val="21"/>
  </w:num>
  <w:num w:numId="4" w16cid:durableId="2053532066">
    <w:abstractNumId w:val="15"/>
  </w:num>
  <w:num w:numId="5" w16cid:durableId="2081098913">
    <w:abstractNumId w:val="11"/>
  </w:num>
  <w:num w:numId="6" w16cid:durableId="686559439">
    <w:abstractNumId w:val="27"/>
  </w:num>
  <w:num w:numId="7" w16cid:durableId="1025592926">
    <w:abstractNumId w:val="20"/>
  </w:num>
  <w:num w:numId="8" w16cid:durableId="2013098265">
    <w:abstractNumId w:val="2"/>
  </w:num>
  <w:num w:numId="9" w16cid:durableId="430056404">
    <w:abstractNumId w:val="12"/>
  </w:num>
  <w:num w:numId="10" w16cid:durableId="981885480">
    <w:abstractNumId w:val="29"/>
  </w:num>
  <w:num w:numId="11" w16cid:durableId="1778863390">
    <w:abstractNumId w:val="6"/>
  </w:num>
  <w:num w:numId="12" w16cid:durableId="1052116563">
    <w:abstractNumId w:val="7"/>
  </w:num>
  <w:num w:numId="13" w16cid:durableId="1004168937">
    <w:abstractNumId w:val="8"/>
  </w:num>
  <w:num w:numId="14" w16cid:durableId="1394507148">
    <w:abstractNumId w:val="18"/>
  </w:num>
  <w:num w:numId="15" w16cid:durableId="1796362773">
    <w:abstractNumId w:val="3"/>
  </w:num>
  <w:num w:numId="16" w16cid:durableId="774136524">
    <w:abstractNumId w:val="24"/>
  </w:num>
  <w:num w:numId="17" w16cid:durableId="183977911">
    <w:abstractNumId w:val="13"/>
  </w:num>
  <w:num w:numId="18" w16cid:durableId="2011520389">
    <w:abstractNumId w:val="17"/>
  </w:num>
  <w:num w:numId="19" w16cid:durableId="55323639">
    <w:abstractNumId w:val="0"/>
  </w:num>
  <w:num w:numId="20" w16cid:durableId="1546140861">
    <w:abstractNumId w:val="10"/>
  </w:num>
  <w:num w:numId="21" w16cid:durableId="1374622010">
    <w:abstractNumId w:val="22"/>
  </w:num>
  <w:num w:numId="22" w16cid:durableId="402993198">
    <w:abstractNumId w:val="19"/>
  </w:num>
  <w:num w:numId="23" w16cid:durableId="400755544">
    <w:abstractNumId w:val="9"/>
  </w:num>
  <w:num w:numId="24" w16cid:durableId="1600140117">
    <w:abstractNumId w:val="14"/>
  </w:num>
  <w:num w:numId="25" w16cid:durableId="219749974">
    <w:abstractNumId w:val="30"/>
  </w:num>
  <w:num w:numId="26" w16cid:durableId="252588573">
    <w:abstractNumId w:val="5"/>
  </w:num>
  <w:num w:numId="27" w16cid:durableId="1962807064">
    <w:abstractNumId w:val="16"/>
  </w:num>
  <w:num w:numId="28" w16cid:durableId="1674911671">
    <w:abstractNumId w:val="26"/>
  </w:num>
  <w:num w:numId="29" w16cid:durableId="1253900981">
    <w:abstractNumId w:val="4"/>
  </w:num>
  <w:num w:numId="30" w16cid:durableId="1408304907">
    <w:abstractNumId w:val="25"/>
  </w:num>
  <w:num w:numId="31" w16cid:durableId="3461771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619"/>
    <w:rsid w:val="00004955"/>
    <w:rsid w:val="000121BE"/>
    <w:rsid w:val="0001230B"/>
    <w:rsid w:val="00016002"/>
    <w:rsid w:val="00017750"/>
    <w:rsid w:val="00017BF7"/>
    <w:rsid w:val="00017C73"/>
    <w:rsid w:val="00022BB2"/>
    <w:rsid w:val="000252BA"/>
    <w:rsid w:val="000302FC"/>
    <w:rsid w:val="00033B76"/>
    <w:rsid w:val="00044174"/>
    <w:rsid w:val="000447FB"/>
    <w:rsid w:val="00052E06"/>
    <w:rsid w:val="00054873"/>
    <w:rsid w:val="00057977"/>
    <w:rsid w:val="0006222C"/>
    <w:rsid w:val="00081971"/>
    <w:rsid w:val="000827D2"/>
    <w:rsid w:val="000915D3"/>
    <w:rsid w:val="00092091"/>
    <w:rsid w:val="00092D39"/>
    <w:rsid w:val="00095E88"/>
    <w:rsid w:val="000977D1"/>
    <w:rsid w:val="000A3B98"/>
    <w:rsid w:val="000A3BA4"/>
    <w:rsid w:val="000A56F4"/>
    <w:rsid w:val="000A65D5"/>
    <w:rsid w:val="000B304A"/>
    <w:rsid w:val="000B569C"/>
    <w:rsid w:val="000B638F"/>
    <w:rsid w:val="000C0C61"/>
    <w:rsid w:val="000C1A35"/>
    <w:rsid w:val="000C23B4"/>
    <w:rsid w:val="000D1034"/>
    <w:rsid w:val="000D2237"/>
    <w:rsid w:val="000D2A81"/>
    <w:rsid w:val="000D2FD4"/>
    <w:rsid w:val="000F234B"/>
    <w:rsid w:val="000F27A9"/>
    <w:rsid w:val="000F297B"/>
    <w:rsid w:val="000F2F01"/>
    <w:rsid w:val="000F4C79"/>
    <w:rsid w:val="00100946"/>
    <w:rsid w:val="00100EA1"/>
    <w:rsid w:val="00103E1A"/>
    <w:rsid w:val="001045A4"/>
    <w:rsid w:val="00110D4B"/>
    <w:rsid w:val="001112E2"/>
    <w:rsid w:val="00111BC3"/>
    <w:rsid w:val="00114D86"/>
    <w:rsid w:val="0011723D"/>
    <w:rsid w:val="00123C63"/>
    <w:rsid w:val="00126760"/>
    <w:rsid w:val="00126EEE"/>
    <w:rsid w:val="00130CD1"/>
    <w:rsid w:val="00132A8E"/>
    <w:rsid w:val="00132E12"/>
    <w:rsid w:val="00133E18"/>
    <w:rsid w:val="001350E8"/>
    <w:rsid w:val="00141C50"/>
    <w:rsid w:val="00142771"/>
    <w:rsid w:val="00142FD2"/>
    <w:rsid w:val="00143258"/>
    <w:rsid w:val="00143716"/>
    <w:rsid w:val="0014655B"/>
    <w:rsid w:val="0016089E"/>
    <w:rsid w:val="00165171"/>
    <w:rsid w:val="001666DD"/>
    <w:rsid w:val="00171458"/>
    <w:rsid w:val="00177D55"/>
    <w:rsid w:val="001807E9"/>
    <w:rsid w:val="001913A3"/>
    <w:rsid w:val="0019454A"/>
    <w:rsid w:val="001959B2"/>
    <w:rsid w:val="00195D80"/>
    <w:rsid w:val="001A22B2"/>
    <w:rsid w:val="001A4D3C"/>
    <w:rsid w:val="001A5AD5"/>
    <w:rsid w:val="001A5E37"/>
    <w:rsid w:val="001A6838"/>
    <w:rsid w:val="001B0537"/>
    <w:rsid w:val="001B1497"/>
    <w:rsid w:val="001B3177"/>
    <w:rsid w:val="001B3577"/>
    <w:rsid w:val="001C745E"/>
    <w:rsid w:val="001D05FD"/>
    <w:rsid w:val="001D10E0"/>
    <w:rsid w:val="001D2BD0"/>
    <w:rsid w:val="001D3B67"/>
    <w:rsid w:val="001D7C00"/>
    <w:rsid w:val="001E05BB"/>
    <w:rsid w:val="001E5294"/>
    <w:rsid w:val="001E671F"/>
    <w:rsid w:val="001F16FD"/>
    <w:rsid w:val="001F314D"/>
    <w:rsid w:val="00201C84"/>
    <w:rsid w:val="00201DEE"/>
    <w:rsid w:val="002024FD"/>
    <w:rsid w:val="00203D7E"/>
    <w:rsid w:val="00203E3C"/>
    <w:rsid w:val="002059E3"/>
    <w:rsid w:val="00210E59"/>
    <w:rsid w:val="002111CE"/>
    <w:rsid w:val="00221C9B"/>
    <w:rsid w:val="00224D3E"/>
    <w:rsid w:val="00227862"/>
    <w:rsid w:val="00231196"/>
    <w:rsid w:val="00233F8F"/>
    <w:rsid w:val="00235D03"/>
    <w:rsid w:val="0023637A"/>
    <w:rsid w:val="002375B4"/>
    <w:rsid w:val="00237B39"/>
    <w:rsid w:val="00241772"/>
    <w:rsid w:val="00250377"/>
    <w:rsid w:val="002545DC"/>
    <w:rsid w:val="002609B3"/>
    <w:rsid w:val="00264077"/>
    <w:rsid w:val="002644C7"/>
    <w:rsid w:val="002654A3"/>
    <w:rsid w:val="00270B8C"/>
    <w:rsid w:val="00271A9C"/>
    <w:rsid w:val="00277AFB"/>
    <w:rsid w:val="002822F7"/>
    <w:rsid w:val="00282CA4"/>
    <w:rsid w:val="00285D41"/>
    <w:rsid w:val="00294C1C"/>
    <w:rsid w:val="002964EA"/>
    <w:rsid w:val="002A6979"/>
    <w:rsid w:val="002D01D6"/>
    <w:rsid w:val="002D3D8C"/>
    <w:rsid w:val="002D5B9F"/>
    <w:rsid w:val="002E182F"/>
    <w:rsid w:val="002E2426"/>
    <w:rsid w:val="002E3DE6"/>
    <w:rsid w:val="002E5FAE"/>
    <w:rsid w:val="002E6D1F"/>
    <w:rsid w:val="002F0C15"/>
    <w:rsid w:val="002F100A"/>
    <w:rsid w:val="002F331F"/>
    <w:rsid w:val="003013A6"/>
    <w:rsid w:val="00303052"/>
    <w:rsid w:val="003071B0"/>
    <w:rsid w:val="00313D1B"/>
    <w:rsid w:val="00315349"/>
    <w:rsid w:val="0031673F"/>
    <w:rsid w:val="00317209"/>
    <w:rsid w:val="00326DAD"/>
    <w:rsid w:val="003304A4"/>
    <w:rsid w:val="00330C05"/>
    <w:rsid w:val="00331D9E"/>
    <w:rsid w:val="00331DAC"/>
    <w:rsid w:val="00333E96"/>
    <w:rsid w:val="003355DF"/>
    <w:rsid w:val="00343D1C"/>
    <w:rsid w:val="00344A67"/>
    <w:rsid w:val="00345099"/>
    <w:rsid w:val="00350ABD"/>
    <w:rsid w:val="0035171C"/>
    <w:rsid w:val="00353F5E"/>
    <w:rsid w:val="00357202"/>
    <w:rsid w:val="00365FF4"/>
    <w:rsid w:val="0037021D"/>
    <w:rsid w:val="00377B4F"/>
    <w:rsid w:val="003805D2"/>
    <w:rsid w:val="00384232"/>
    <w:rsid w:val="00387CA5"/>
    <w:rsid w:val="00393545"/>
    <w:rsid w:val="00393739"/>
    <w:rsid w:val="003B360C"/>
    <w:rsid w:val="003B5F68"/>
    <w:rsid w:val="003B6ADB"/>
    <w:rsid w:val="003C3228"/>
    <w:rsid w:val="003C374D"/>
    <w:rsid w:val="003C5016"/>
    <w:rsid w:val="003C7E57"/>
    <w:rsid w:val="003D0599"/>
    <w:rsid w:val="003D6F61"/>
    <w:rsid w:val="003E0635"/>
    <w:rsid w:val="003E2AE3"/>
    <w:rsid w:val="003E4E90"/>
    <w:rsid w:val="003F2316"/>
    <w:rsid w:val="003F59E9"/>
    <w:rsid w:val="00404DA8"/>
    <w:rsid w:val="0040613D"/>
    <w:rsid w:val="00406FE7"/>
    <w:rsid w:val="004115D9"/>
    <w:rsid w:val="00412242"/>
    <w:rsid w:val="00412DBE"/>
    <w:rsid w:val="00413323"/>
    <w:rsid w:val="0041351E"/>
    <w:rsid w:val="00421DC5"/>
    <w:rsid w:val="00422A3E"/>
    <w:rsid w:val="00423E45"/>
    <w:rsid w:val="0042477E"/>
    <w:rsid w:val="004262CE"/>
    <w:rsid w:val="004366BA"/>
    <w:rsid w:val="00436C9A"/>
    <w:rsid w:val="00437B4C"/>
    <w:rsid w:val="00440423"/>
    <w:rsid w:val="004409F9"/>
    <w:rsid w:val="00441187"/>
    <w:rsid w:val="00441C2E"/>
    <w:rsid w:val="00443FE5"/>
    <w:rsid w:val="00446F18"/>
    <w:rsid w:val="00453C89"/>
    <w:rsid w:val="004543CE"/>
    <w:rsid w:val="00454D3D"/>
    <w:rsid w:val="00455586"/>
    <w:rsid w:val="004667DA"/>
    <w:rsid w:val="004756F8"/>
    <w:rsid w:val="0047694A"/>
    <w:rsid w:val="00477AA8"/>
    <w:rsid w:val="004803FC"/>
    <w:rsid w:val="004830EF"/>
    <w:rsid w:val="00485A3A"/>
    <w:rsid w:val="00486427"/>
    <w:rsid w:val="00490D7A"/>
    <w:rsid w:val="0049597C"/>
    <w:rsid w:val="00496602"/>
    <w:rsid w:val="004A47C1"/>
    <w:rsid w:val="004A6F73"/>
    <w:rsid w:val="004B02B5"/>
    <w:rsid w:val="004B23C0"/>
    <w:rsid w:val="004B2C0D"/>
    <w:rsid w:val="004B3273"/>
    <w:rsid w:val="004B347A"/>
    <w:rsid w:val="004B7BB5"/>
    <w:rsid w:val="004C574E"/>
    <w:rsid w:val="004D0FB5"/>
    <w:rsid w:val="004D11D5"/>
    <w:rsid w:val="004D5D73"/>
    <w:rsid w:val="004D6E8C"/>
    <w:rsid w:val="004D6F0D"/>
    <w:rsid w:val="004E1553"/>
    <w:rsid w:val="004E1C8A"/>
    <w:rsid w:val="004E3E2E"/>
    <w:rsid w:val="004E5751"/>
    <w:rsid w:val="004E7707"/>
    <w:rsid w:val="004F2340"/>
    <w:rsid w:val="004F318A"/>
    <w:rsid w:val="004F556A"/>
    <w:rsid w:val="004F5B4C"/>
    <w:rsid w:val="004F6781"/>
    <w:rsid w:val="004F74E3"/>
    <w:rsid w:val="004F7D91"/>
    <w:rsid w:val="00507B86"/>
    <w:rsid w:val="00511C47"/>
    <w:rsid w:val="00513831"/>
    <w:rsid w:val="00513C22"/>
    <w:rsid w:val="005144C1"/>
    <w:rsid w:val="005157F2"/>
    <w:rsid w:val="00521020"/>
    <w:rsid w:val="005232FB"/>
    <w:rsid w:val="00526C9C"/>
    <w:rsid w:val="005275ED"/>
    <w:rsid w:val="0053143E"/>
    <w:rsid w:val="00532C8F"/>
    <w:rsid w:val="0053364C"/>
    <w:rsid w:val="00534773"/>
    <w:rsid w:val="005348AA"/>
    <w:rsid w:val="005370C8"/>
    <w:rsid w:val="0054007A"/>
    <w:rsid w:val="0054302E"/>
    <w:rsid w:val="00543B4D"/>
    <w:rsid w:val="0055025E"/>
    <w:rsid w:val="00551F94"/>
    <w:rsid w:val="00552FE2"/>
    <w:rsid w:val="00555384"/>
    <w:rsid w:val="005560EB"/>
    <w:rsid w:val="00557F2E"/>
    <w:rsid w:val="005624C1"/>
    <w:rsid w:val="0056364C"/>
    <w:rsid w:val="005639A5"/>
    <w:rsid w:val="005662BC"/>
    <w:rsid w:val="005770EF"/>
    <w:rsid w:val="00577575"/>
    <w:rsid w:val="00582816"/>
    <w:rsid w:val="005832A8"/>
    <w:rsid w:val="005842D5"/>
    <w:rsid w:val="00585CC9"/>
    <w:rsid w:val="00586989"/>
    <w:rsid w:val="0059173E"/>
    <w:rsid w:val="00592006"/>
    <w:rsid w:val="00592B82"/>
    <w:rsid w:val="00595262"/>
    <w:rsid w:val="00596191"/>
    <w:rsid w:val="00596CC3"/>
    <w:rsid w:val="005A2903"/>
    <w:rsid w:val="005A6FB8"/>
    <w:rsid w:val="005A7B6D"/>
    <w:rsid w:val="005B002C"/>
    <w:rsid w:val="005B1B2B"/>
    <w:rsid w:val="005B3E12"/>
    <w:rsid w:val="005C1573"/>
    <w:rsid w:val="005C325B"/>
    <w:rsid w:val="005C4F1F"/>
    <w:rsid w:val="005C56C6"/>
    <w:rsid w:val="005C56F3"/>
    <w:rsid w:val="005D149A"/>
    <w:rsid w:val="005D2A78"/>
    <w:rsid w:val="005D6ABC"/>
    <w:rsid w:val="005E20DE"/>
    <w:rsid w:val="005E2420"/>
    <w:rsid w:val="005E2AE4"/>
    <w:rsid w:val="005E3761"/>
    <w:rsid w:val="005E4ACA"/>
    <w:rsid w:val="005E70E5"/>
    <w:rsid w:val="005E7392"/>
    <w:rsid w:val="005E741B"/>
    <w:rsid w:val="005F058D"/>
    <w:rsid w:val="005F29FE"/>
    <w:rsid w:val="005F5B99"/>
    <w:rsid w:val="005F6AEB"/>
    <w:rsid w:val="00601426"/>
    <w:rsid w:val="00605E60"/>
    <w:rsid w:val="006062DD"/>
    <w:rsid w:val="0061248C"/>
    <w:rsid w:val="0061350E"/>
    <w:rsid w:val="00614852"/>
    <w:rsid w:val="00615158"/>
    <w:rsid w:val="006167D5"/>
    <w:rsid w:val="00617ADE"/>
    <w:rsid w:val="00620B60"/>
    <w:rsid w:val="006257CC"/>
    <w:rsid w:val="0062593D"/>
    <w:rsid w:val="00627581"/>
    <w:rsid w:val="00631D1B"/>
    <w:rsid w:val="006361B5"/>
    <w:rsid w:val="00640CE7"/>
    <w:rsid w:val="00643F80"/>
    <w:rsid w:val="0064565B"/>
    <w:rsid w:val="00651370"/>
    <w:rsid w:val="00660525"/>
    <w:rsid w:val="00664364"/>
    <w:rsid w:val="006659E4"/>
    <w:rsid w:val="00671352"/>
    <w:rsid w:val="00672E80"/>
    <w:rsid w:val="00675493"/>
    <w:rsid w:val="00676345"/>
    <w:rsid w:val="00681A47"/>
    <w:rsid w:val="00686791"/>
    <w:rsid w:val="00690271"/>
    <w:rsid w:val="00694681"/>
    <w:rsid w:val="006A0167"/>
    <w:rsid w:val="006A130C"/>
    <w:rsid w:val="006A33FB"/>
    <w:rsid w:val="006A41CF"/>
    <w:rsid w:val="006A6B2B"/>
    <w:rsid w:val="006B0352"/>
    <w:rsid w:val="006B4B89"/>
    <w:rsid w:val="006C1727"/>
    <w:rsid w:val="006C3200"/>
    <w:rsid w:val="006C3AC4"/>
    <w:rsid w:val="006D0551"/>
    <w:rsid w:val="006D0FAC"/>
    <w:rsid w:val="006D1A57"/>
    <w:rsid w:val="006D488C"/>
    <w:rsid w:val="006D57D0"/>
    <w:rsid w:val="006E055A"/>
    <w:rsid w:val="006E0644"/>
    <w:rsid w:val="006E0BDD"/>
    <w:rsid w:val="006E1AA9"/>
    <w:rsid w:val="006E48EB"/>
    <w:rsid w:val="006E52A4"/>
    <w:rsid w:val="006E6269"/>
    <w:rsid w:val="006E688C"/>
    <w:rsid w:val="006E77D9"/>
    <w:rsid w:val="006F1570"/>
    <w:rsid w:val="006F3B6C"/>
    <w:rsid w:val="006F5821"/>
    <w:rsid w:val="006F752E"/>
    <w:rsid w:val="00702430"/>
    <w:rsid w:val="00703E47"/>
    <w:rsid w:val="00705778"/>
    <w:rsid w:val="007225A6"/>
    <w:rsid w:val="00724C90"/>
    <w:rsid w:val="00727303"/>
    <w:rsid w:val="007318D8"/>
    <w:rsid w:val="0073285F"/>
    <w:rsid w:val="00732DD7"/>
    <w:rsid w:val="00732FE8"/>
    <w:rsid w:val="00736628"/>
    <w:rsid w:val="00736C99"/>
    <w:rsid w:val="00753267"/>
    <w:rsid w:val="00754493"/>
    <w:rsid w:val="00761AD6"/>
    <w:rsid w:val="007634D3"/>
    <w:rsid w:val="00770529"/>
    <w:rsid w:val="00774490"/>
    <w:rsid w:val="00774C83"/>
    <w:rsid w:val="00784681"/>
    <w:rsid w:val="00791004"/>
    <w:rsid w:val="00791D3D"/>
    <w:rsid w:val="00792A86"/>
    <w:rsid w:val="007941BC"/>
    <w:rsid w:val="0079571A"/>
    <w:rsid w:val="00797FBD"/>
    <w:rsid w:val="007A407C"/>
    <w:rsid w:val="007A4EC9"/>
    <w:rsid w:val="007A559E"/>
    <w:rsid w:val="007B173A"/>
    <w:rsid w:val="007B19F1"/>
    <w:rsid w:val="007B546E"/>
    <w:rsid w:val="007B5C05"/>
    <w:rsid w:val="007B63F0"/>
    <w:rsid w:val="007B6C7B"/>
    <w:rsid w:val="007C0A1C"/>
    <w:rsid w:val="007C695C"/>
    <w:rsid w:val="007D08F9"/>
    <w:rsid w:val="007D4CAB"/>
    <w:rsid w:val="007D6646"/>
    <w:rsid w:val="007D6C86"/>
    <w:rsid w:val="007E0261"/>
    <w:rsid w:val="007E2AE7"/>
    <w:rsid w:val="007E70B9"/>
    <w:rsid w:val="007F6C14"/>
    <w:rsid w:val="007F6F0E"/>
    <w:rsid w:val="007F7D1A"/>
    <w:rsid w:val="008069F7"/>
    <w:rsid w:val="00807281"/>
    <w:rsid w:val="00813559"/>
    <w:rsid w:val="00815A07"/>
    <w:rsid w:val="00817CE5"/>
    <w:rsid w:val="0082096E"/>
    <w:rsid w:val="00824408"/>
    <w:rsid w:val="00824927"/>
    <w:rsid w:val="0083404F"/>
    <w:rsid w:val="0083655D"/>
    <w:rsid w:val="0083791C"/>
    <w:rsid w:val="00842131"/>
    <w:rsid w:val="008466ED"/>
    <w:rsid w:val="00851450"/>
    <w:rsid w:val="00853AD4"/>
    <w:rsid w:val="00853B1C"/>
    <w:rsid w:val="00862F3B"/>
    <w:rsid w:val="00863867"/>
    <w:rsid w:val="00863C0A"/>
    <w:rsid w:val="00866A12"/>
    <w:rsid w:val="00872A10"/>
    <w:rsid w:val="00872CA3"/>
    <w:rsid w:val="00874045"/>
    <w:rsid w:val="00874FAB"/>
    <w:rsid w:val="00875ACB"/>
    <w:rsid w:val="00876A38"/>
    <w:rsid w:val="00877AD2"/>
    <w:rsid w:val="00881EB2"/>
    <w:rsid w:val="00882034"/>
    <w:rsid w:val="00896CA9"/>
    <w:rsid w:val="008A3202"/>
    <w:rsid w:val="008A4C46"/>
    <w:rsid w:val="008A65E2"/>
    <w:rsid w:val="008C1BE6"/>
    <w:rsid w:val="008C50B1"/>
    <w:rsid w:val="008D2643"/>
    <w:rsid w:val="008D3D91"/>
    <w:rsid w:val="008D56DE"/>
    <w:rsid w:val="008E193C"/>
    <w:rsid w:val="008E32AE"/>
    <w:rsid w:val="008E3330"/>
    <w:rsid w:val="008E38FA"/>
    <w:rsid w:val="008E526A"/>
    <w:rsid w:val="008E7C9B"/>
    <w:rsid w:val="008F0B17"/>
    <w:rsid w:val="008F2D42"/>
    <w:rsid w:val="008F300C"/>
    <w:rsid w:val="008F3CE9"/>
    <w:rsid w:val="00903993"/>
    <w:rsid w:val="00905BE4"/>
    <w:rsid w:val="0090622F"/>
    <w:rsid w:val="00912348"/>
    <w:rsid w:val="009137D2"/>
    <w:rsid w:val="00917AC3"/>
    <w:rsid w:val="00917F16"/>
    <w:rsid w:val="00924C71"/>
    <w:rsid w:val="009370AC"/>
    <w:rsid w:val="00947C51"/>
    <w:rsid w:val="00950AE4"/>
    <w:rsid w:val="00951014"/>
    <w:rsid w:val="00952BCA"/>
    <w:rsid w:val="009536AD"/>
    <w:rsid w:val="00953DBC"/>
    <w:rsid w:val="009618FD"/>
    <w:rsid w:val="00962F4D"/>
    <w:rsid w:val="00964519"/>
    <w:rsid w:val="00966092"/>
    <w:rsid w:val="009669E7"/>
    <w:rsid w:val="00971A72"/>
    <w:rsid w:val="0097257C"/>
    <w:rsid w:val="00975A4F"/>
    <w:rsid w:val="009878FA"/>
    <w:rsid w:val="009901D2"/>
    <w:rsid w:val="009906D2"/>
    <w:rsid w:val="00995820"/>
    <w:rsid w:val="009A0AE3"/>
    <w:rsid w:val="009A2CAB"/>
    <w:rsid w:val="009A420A"/>
    <w:rsid w:val="009A4A90"/>
    <w:rsid w:val="009A7E87"/>
    <w:rsid w:val="009B29F7"/>
    <w:rsid w:val="009C304B"/>
    <w:rsid w:val="009C4A26"/>
    <w:rsid w:val="009C5DFC"/>
    <w:rsid w:val="009D0825"/>
    <w:rsid w:val="009D6385"/>
    <w:rsid w:val="009E0268"/>
    <w:rsid w:val="009E1DC7"/>
    <w:rsid w:val="009E2ADA"/>
    <w:rsid w:val="009E4479"/>
    <w:rsid w:val="009E6E15"/>
    <w:rsid w:val="009F21EE"/>
    <w:rsid w:val="009F2BB0"/>
    <w:rsid w:val="00A02C74"/>
    <w:rsid w:val="00A03C5A"/>
    <w:rsid w:val="00A11716"/>
    <w:rsid w:val="00A12443"/>
    <w:rsid w:val="00A162D8"/>
    <w:rsid w:val="00A247B2"/>
    <w:rsid w:val="00A254D9"/>
    <w:rsid w:val="00A25CEE"/>
    <w:rsid w:val="00A27943"/>
    <w:rsid w:val="00A32F0C"/>
    <w:rsid w:val="00A34FA7"/>
    <w:rsid w:val="00A353C8"/>
    <w:rsid w:val="00A35F28"/>
    <w:rsid w:val="00A4129E"/>
    <w:rsid w:val="00A4267B"/>
    <w:rsid w:val="00A4423D"/>
    <w:rsid w:val="00A4602D"/>
    <w:rsid w:val="00A4791F"/>
    <w:rsid w:val="00A50577"/>
    <w:rsid w:val="00A52CEB"/>
    <w:rsid w:val="00A57E34"/>
    <w:rsid w:val="00A64B33"/>
    <w:rsid w:val="00A706A7"/>
    <w:rsid w:val="00A71405"/>
    <w:rsid w:val="00A71878"/>
    <w:rsid w:val="00A718F6"/>
    <w:rsid w:val="00A72288"/>
    <w:rsid w:val="00A75000"/>
    <w:rsid w:val="00A766CC"/>
    <w:rsid w:val="00A857A8"/>
    <w:rsid w:val="00A86382"/>
    <w:rsid w:val="00A91905"/>
    <w:rsid w:val="00A9231E"/>
    <w:rsid w:val="00A92D7C"/>
    <w:rsid w:val="00A945EC"/>
    <w:rsid w:val="00A9633E"/>
    <w:rsid w:val="00A96CAF"/>
    <w:rsid w:val="00AA0186"/>
    <w:rsid w:val="00AA0ADE"/>
    <w:rsid w:val="00AA3940"/>
    <w:rsid w:val="00AA4875"/>
    <w:rsid w:val="00AA592D"/>
    <w:rsid w:val="00AA6892"/>
    <w:rsid w:val="00AC4ADD"/>
    <w:rsid w:val="00AD04A3"/>
    <w:rsid w:val="00AD5263"/>
    <w:rsid w:val="00AD612D"/>
    <w:rsid w:val="00AE2200"/>
    <w:rsid w:val="00AE2823"/>
    <w:rsid w:val="00AE4B42"/>
    <w:rsid w:val="00AE4B46"/>
    <w:rsid w:val="00AE567B"/>
    <w:rsid w:val="00AF23AE"/>
    <w:rsid w:val="00AF260B"/>
    <w:rsid w:val="00AF296A"/>
    <w:rsid w:val="00AF297F"/>
    <w:rsid w:val="00B02440"/>
    <w:rsid w:val="00B0357B"/>
    <w:rsid w:val="00B05AEB"/>
    <w:rsid w:val="00B11201"/>
    <w:rsid w:val="00B1179B"/>
    <w:rsid w:val="00B21EB3"/>
    <w:rsid w:val="00B2402F"/>
    <w:rsid w:val="00B25488"/>
    <w:rsid w:val="00B26375"/>
    <w:rsid w:val="00B2657E"/>
    <w:rsid w:val="00B26935"/>
    <w:rsid w:val="00B32DBA"/>
    <w:rsid w:val="00B3520E"/>
    <w:rsid w:val="00B36DCF"/>
    <w:rsid w:val="00B36F6D"/>
    <w:rsid w:val="00B370DA"/>
    <w:rsid w:val="00B415B4"/>
    <w:rsid w:val="00B43F5E"/>
    <w:rsid w:val="00B44D26"/>
    <w:rsid w:val="00B469AD"/>
    <w:rsid w:val="00B478B3"/>
    <w:rsid w:val="00B50774"/>
    <w:rsid w:val="00B55CFB"/>
    <w:rsid w:val="00B6095A"/>
    <w:rsid w:val="00B638C4"/>
    <w:rsid w:val="00B63AEA"/>
    <w:rsid w:val="00B66925"/>
    <w:rsid w:val="00B73B79"/>
    <w:rsid w:val="00B756C7"/>
    <w:rsid w:val="00B829C2"/>
    <w:rsid w:val="00B84488"/>
    <w:rsid w:val="00B84594"/>
    <w:rsid w:val="00B87D65"/>
    <w:rsid w:val="00B902E6"/>
    <w:rsid w:val="00B9216E"/>
    <w:rsid w:val="00B924C4"/>
    <w:rsid w:val="00B94F2F"/>
    <w:rsid w:val="00B95949"/>
    <w:rsid w:val="00BA05FA"/>
    <w:rsid w:val="00BB051F"/>
    <w:rsid w:val="00BB5257"/>
    <w:rsid w:val="00BB7FB9"/>
    <w:rsid w:val="00BC0542"/>
    <w:rsid w:val="00BC7629"/>
    <w:rsid w:val="00BD0603"/>
    <w:rsid w:val="00BD118D"/>
    <w:rsid w:val="00BD3A08"/>
    <w:rsid w:val="00BD54C4"/>
    <w:rsid w:val="00BD674E"/>
    <w:rsid w:val="00BD693F"/>
    <w:rsid w:val="00BD6D74"/>
    <w:rsid w:val="00BE1E6C"/>
    <w:rsid w:val="00BE4F8A"/>
    <w:rsid w:val="00BE7C1F"/>
    <w:rsid w:val="00BF26AD"/>
    <w:rsid w:val="00BF35F2"/>
    <w:rsid w:val="00BF78B3"/>
    <w:rsid w:val="00C00390"/>
    <w:rsid w:val="00C003AA"/>
    <w:rsid w:val="00C02B2C"/>
    <w:rsid w:val="00C02D3A"/>
    <w:rsid w:val="00C06416"/>
    <w:rsid w:val="00C12A76"/>
    <w:rsid w:val="00C13797"/>
    <w:rsid w:val="00C13C5C"/>
    <w:rsid w:val="00C23D27"/>
    <w:rsid w:val="00C27E93"/>
    <w:rsid w:val="00C34344"/>
    <w:rsid w:val="00C3648E"/>
    <w:rsid w:val="00C37CC8"/>
    <w:rsid w:val="00C44116"/>
    <w:rsid w:val="00C476B2"/>
    <w:rsid w:val="00C4777B"/>
    <w:rsid w:val="00C50783"/>
    <w:rsid w:val="00C56176"/>
    <w:rsid w:val="00C568F8"/>
    <w:rsid w:val="00C56FFC"/>
    <w:rsid w:val="00C57B39"/>
    <w:rsid w:val="00C61FD2"/>
    <w:rsid w:val="00C65324"/>
    <w:rsid w:val="00C71733"/>
    <w:rsid w:val="00C7301B"/>
    <w:rsid w:val="00C75A23"/>
    <w:rsid w:val="00C7682D"/>
    <w:rsid w:val="00C77113"/>
    <w:rsid w:val="00C77B63"/>
    <w:rsid w:val="00C80012"/>
    <w:rsid w:val="00C80BE7"/>
    <w:rsid w:val="00C844E8"/>
    <w:rsid w:val="00C86820"/>
    <w:rsid w:val="00C907FD"/>
    <w:rsid w:val="00C91977"/>
    <w:rsid w:val="00CA2C4F"/>
    <w:rsid w:val="00CA3B87"/>
    <w:rsid w:val="00CB0B27"/>
    <w:rsid w:val="00CB3255"/>
    <w:rsid w:val="00CB5617"/>
    <w:rsid w:val="00CB7EDE"/>
    <w:rsid w:val="00CC5544"/>
    <w:rsid w:val="00CD06BF"/>
    <w:rsid w:val="00CD0919"/>
    <w:rsid w:val="00CD1B23"/>
    <w:rsid w:val="00CD42AF"/>
    <w:rsid w:val="00CD6625"/>
    <w:rsid w:val="00CE1E07"/>
    <w:rsid w:val="00CE1E70"/>
    <w:rsid w:val="00CE2FDE"/>
    <w:rsid w:val="00CF4491"/>
    <w:rsid w:val="00D048F8"/>
    <w:rsid w:val="00D05053"/>
    <w:rsid w:val="00D052F9"/>
    <w:rsid w:val="00D102D3"/>
    <w:rsid w:val="00D122C3"/>
    <w:rsid w:val="00D160BA"/>
    <w:rsid w:val="00D25859"/>
    <w:rsid w:val="00D265AA"/>
    <w:rsid w:val="00D27555"/>
    <w:rsid w:val="00D30280"/>
    <w:rsid w:val="00D32355"/>
    <w:rsid w:val="00D32B13"/>
    <w:rsid w:val="00D37E15"/>
    <w:rsid w:val="00D42CE6"/>
    <w:rsid w:val="00D457E3"/>
    <w:rsid w:val="00D507BA"/>
    <w:rsid w:val="00D51459"/>
    <w:rsid w:val="00D52C38"/>
    <w:rsid w:val="00D54619"/>
    <w:rsid w:val="00D60809"/>
    <w:rsid w:val="00D62F73"/>
    <w:rsid w:val="00D658F1"/>
    <w:rsid w:val="00D662A9"/>
    <w:rsid w:val="00D70387"/>
    <w:rsid w:val="00D7493A"/>
    <w:rsid w:val="00D75DD6"/>
    <w:rsid w:val="00D76F7A"/>
    <w:rsid w:val="00D771E7"/>
    <w:rsid w:val="00D8161E"/>
    <w:rsid w:val="00D819E7"/>
    <w:rsid w:val="00D833A1"/>
    <w:rsid w:val="00D844F2"/>
    <w:rsid w:val="00D85373"/>
    <w:rsid w:val="00D90647"/>
    <w:rsid w:val="00D917A5"/>
    <w:rsid w:val="00D94491"/>
    <w:rsid w:val="00D96579"/>
    <w:rsid w:val="00DA036F"/>
    <w:rsid w:val="00DA1044"/>
    <w:rsid w:val="00DA45FE"/>
    <w:rsid w:val="00DB65DD"/>
    <w:rsid w:val="00DC1D4D"/>
    <w:rsid w:val="00DC4618"/>
    <w:rsid w:val="00DD03DF"/>
    <w:rsid w:val="00DD139C"/>
    <w:rsid w:val="00DD3650"/>
    <w:rsid w:val="00DE0702"/>
    <w:rsid w:val="00DE160A"/>
    <w:rsid w:val="00DE22C4"/>
    <w:rsid w:val="00DE2C65"/>
    <w:rsid w:val="00DE4443"/>
    <w:rsid w:val="00DE4FB9"/>
    <w:rsid w:val="00DE574B"/>
    <w:rsid w:val="00DF008F"/>
    <w:rsid w:val="00DF05D7"/>
    <w:rsid w:val="00DF18D6"/>
    <w:rsid w:val="00DF1ABF"/>
    <w:rsid w:val="00E01935"/>
    <w:rsid w:val="00E01DAD"/>
    <w:rsid w:val="00E064D9"/>
    <w:rsid w:val="00E12381"/>
    <w:rsid w:val="00E136DD"/>
    <w:rsid w:val="00E13AA9"/>
    <w:rsid w:val="00E204CB"/>
    <w:rsid w:val="00E24887"/>
    <w:rsid w:val="00E305BF"/>
    <w:rsid w:val="00E325CD"/>
    <w:rsid w:val="00E33124"/>
    <w:rsid w:val="00E445D5"/>
    <w:rsid w:val="00E53E5A"/>
    <w:rsid w:val="00E5688B"/>
    <w:rsid w:val="00E61968"/>
    <w:rsid w:val="00E6322F"/>
    <w:rsid w:val="00E63F1F"/>
    <w:rsid w:val="00E64370"/>
    <w:rsid w:val="00E72078"/>
    <w:rsid w:val="00E74A64"/>
    <w:rsid w:val="00E74C0D"/>
    <w:rsid w:val="00E753D9"/>
    <w:rsid w:val="00E80D8D"/>
    <w:rsid w:val="00E80DF3"/>
    <w:rsid w:val="00E816A2"/>
    <w:rsid w:val="00E861B4"/>
    <w:rsid w:val="00E87C35"/>
    <w:rsid w:val="00E92846"/>
    <w:rsid w:val="00E9783B"/>
    <w:rsid w:val="00E97A0B"/>
    <w:rsid w:val="00EA00D2"/>
    <w:rsid w:val="00EA04F2"/>
    <w:rsid w:val="00EA195A"/>
    <w:rsid w:val="00EA2CBA"/>
    <w:rsid w:val="00EA342D"/>
    <w:rsid w:val="00EA6AE6"/>
    <w:rsid w:val="00EB2F09"/>
    <w:rsid w:val="00EB37EC"/>
    <w:rsid w:val="00EB5DFF"/>
    <w:rsid w:val="00EB79B3"/>
    <w:rsid w:val="00EC01C8"/>
    <w:rsid w:val="00EC0E06"/>
    <w:rsid w:val="00EC13F5"/>
    <w:rsid w:val="00EC2C61"/>
    <w:rsid w:val="00EC4C06"/>
    <w:rsid w:val="00ED505D"/>
    <w:rsid w:val="00ED5EA5"/>
    <w:rsid w:val="00ED626F"/>
    <w:rsid w:val="00EE03EB"/>
    <w:rsid w:val="00EE053E"/>
    <w:rsid w:val="00EE1141"/>
    <w:rsid w:val="00EE28EB"/>
    <w:rsid w:val="00EE4401"/>
    <w:rsid w:val="00EF1801"/>
    <w:rsid w:val="00EF63E2"/>
    <w:rsid w:val="00EF703F"/>
    <w:rsid w:val="00F07B53"/>
    <w:rsid w:val="00F149F6"/>
    <w:rsid w:val="00F21702"/>
    <w:rsid w:val="00F24DFF"/>
    <w:rsid w:val="00F33C6A"/>
    <w:rsid w:val="00F417A3"/>
    <w:rsid w:val="00F45DF9"/>
    <w:rsid w:val="00F47C85"/>
    <w:rsid w:val="00F51793"/>
    <w:rsid w:val="00F5411A"/>
    <w:rsid w:val="00F5529D"/>
    <w:rsid w:val="00F61276"/>
    <w:rsid w:val="00F6140B"/>
    <w:rsid w:val="00F64450"/>
    <w:rsid w:val="00F660FE"/>
    <w:rsid w:val="00F738FC"/>
    <w:rsid w:val="00F751DA"/>
    <w:rsid w:val="00F751E9"/>
    <w:rsid w:val="00F802BD"/>
    <w:rsid w:val="00F84A3B"/>
    <w:rsid w:val="00F84F97"/>
    <w:rsid w:val="00F9112D"/>
    <w:rsid w:val="00F95897"/>
    <w:rsid w:val="00F9768D"/>
    <w:rsid w:val="00FA3353"/>
    <w:rsid w:val="00FA3864"/>
    <w:rsid w:val="00FA3C8B"/>
    <w:rsid w:val="00FA421C"/>
    <w:rsid w:val="00FA57E9"/>
    <w:rsid w:val="00FA5A9D"/>
    <w:rsid w:val="00FA625C"/>
    <w:rsid w:val="00FB1CE5"/>
    <w:rsid w:val="00FB2140"/>
    <w:rsid w:val="00FB5BCE"/>
    <w:rsid w:val="00FC0484"/>
    <w:rsid w:val="00FC41F1"/>
    <w:rsid w:val="00FC59BC"/>
    <w:rsid w:val="00FD25CD"/>
    <w:rsid w:val="00FD2677"/>
    <w:rsid w:val="00FD3C97"/>
    <w:rsid w:val="00FD5BAE"/>
    <w:rsid w:val="00FE0688"/>
    <w:rsid w:val="00FE2382"/>
    <w:rsid w:val="00FF263C"/>
    <w:rsid w:val="00FF2F63"/>
    <w:rsid w:val="00FF7869"/>
    <w:rsid w:val="026CB50D"/>
    <w:rsid w:val="02DD2236"/>
    <w:rsid w:val="048D462F"/>
    <w:rsid w:val="05D3C02E"/>
    <w:rsid w:val="085BB87D"/>
    <w:rsid w:val="0880FAC3"/>
    <w:rsid w:val="08EADE68"/>
    <w:rsid w:val="0AB987AB"/>
    <w:rsid w:val="110BE95B"/>
    <w:rsid w:val="14A5D379"/>
    <w:rsid w:val="14AFDDC3"/>
    <w:rsid w:val="16EC0BD2"/>
    <w:rsid w:val="17896C34"/>
    <w:rsid w:val="1D07DE03"/>
    <w:rsid w:val="1D59627F"/>
    <w:rsid w:val="1DA471EB"/>
    <w:rsid w:val="1ED3D5D9"/>
    <w:rsid w:val="222A0593"/>
    <w:rsid w:val="237F014E"/>
    <w:rsid w:val="246F7AAF"/>
    <w:rsid w:val="2751143C"/>
    <w:rsid w:val="29DC8455"/>
    <w:rsid w:val="2BC50A7E"/>
    <w:rsid w:val="2DA048F6"/>
    <w:rsid w:val="3804803E"/>
    <w:rsid w:val="38FF1D9F"/>
    <w:rsid w:val="39A6C0F3"/>
    <w:rsid w:val="3B0CD1E1"/>
    <w:rsid w:val="3D4437DE"/>
    <w:rsid w:val="3F635576"/>
    <w:rsid w:val="3FBC3BFD"/>
    <w:rsid w:val="40746872"/>
    <w:rsid w:val="427892EC"/>
    <w:rsid w:val="45ADB296"/>
    <w:rsid w:val="47E6780E"/>
    <w:rsid w:val="486A7BF8"/>
    <w:rsid w:val="4915CC71"/>
    <w:rsid w:val="4EFDB04D"/>
    <w:rsid w:val="4F66FA07"/>
    <w:rsid w:val="5280F580"/>
    <w:rsid w:val="5329AF95"/>
    <w:rsid w:val="53E6A871"/>
    <w:rsid w:val="5A0B9611"/>
    <w:rsid w:val="5B3B30B7"/>
    <w:rsid w:val="5DD203EA"/>
    <w:rsid w:val="5E52B449"/>
    <w:rsid w:val="61890E2A"/>
    <w:rsid w:val="639E930C"/>
    <w:rsid w:val="6520A1BB"/>
    <w:rsid w:val="653B3434"/>
    <w:rsid w:val="6D1301E0"/>
    <w:rsid w:val="701966AF"/>
    <w:rsid w:val="70DA0067"/>
    <w:rsid w:val="73F16A47"/>
    <w:rsid w:val="74694336"/>
    <w:rsid w:val="79875867"/>
    <w:rsid w:val="799CA0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77658"/>
  <w15:chartTrackingRefBased/>
  <w15:docId w15:val="{60603BA8-BCEA-4B2E-A283-AFDF65B9B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1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5B9F"/>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141C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F1801"/>
    <w:pPr>
      <w:keepNext/>
      <w:keepLines/>
      <w:spacing w:before="40" w:after="0"/>
      <w:outlineLvl w:val="3"/>
    </w:pPr>
    <w:rPr>
      <w:rFonts w:asciiTheme="majorHAnsi" w:eastAsiaTheme="majorEastAsia" w:hAnsiTheme="majorHAnsi"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11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2BCA"/>
    <w:pPr>
      <w:ind w:left="720"/>
      <w:contextualSpacing/>
    </w:pPr>
  </w:style>
  <w:style w:type="character" w:customStyle="1" w:styleId="Heading2Char">
    <w:name w:val="Heading 2 Char"/>
    <w:basedOn w:val="DefaultParagraphFont"/>
    <w:link w:val="Heading2"/>
    <w:uiPriority w:val="9"/>
    <w:rsid w:val="002D5B9F"/>
    <w:rPr>
      <w:rFonts w:asciiTheme="majorHAnsi" w:eastAsiaTheme="majorEastAsia" w:hAnsiTheme="majorHAnsi" w:cstheme="majorBidi"/>
      <w:color w:val="2F5496" w:themeColor="accent1" w:themeShade="BF"/>
      <w:sz w:val="28"/>
      <w:szCs w:val="26"/>
    </w:rPr>
  </w:style>
  <w:style w:type="character" w:customStyle="1" w:styleId="Heading3Char">
    <w:name w:val="Heading 3 Char"/>
    <w:basedOn w:val="DefaultParagraphFont"/>
    <w:link w:val="Heading3"/>
    <w:uiPriority w:val="9"/>
    <w:rsid w:val="00141C5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41C50"/>
    <w:pPr>
      <w:outlineLvl w:val="9"/>
    </w:pPr>
    <w:rPr>
      <w:lang w:val="en-US" w:eastAsia="en-US"/>
    </w:rPr>
  </w:style>
  <w:style w:type="paragraph" w:styleId="TOC1">
    <w:name w:val="toc 1"/>
    <w:basedOn w:val="Normal"/>
    <w:next w:val="Normal"/>
    <w:autoRedefine/>
    <w:uiPriority w:val="39"/>
    <w:unhideWhenUsed/>
    <w:rsid w:val="00D7493A"/>
    <w:pPr>
      <w:tabs>
        <w:tab w:val="right" w:leader="dot" w:pos="9016"/>
      </w:tabs>
      <w:spacing w:after="100"/>
    </w:pPr>
    <w:rPr>
      <w:b/>
      <w:bCs/>
      <w:noProof/>
    </w:rPr>
  </w:style>
  <w:style w:type="paragraph" w:styleId="TOC2">
    <w:name w:val="toc 2"/>
    <w:basedOn w:val="Normal"/>
    <w:next w:val="Normal"/>
    <w:autoRedefine/>
    <w:uiPriority w:val="39"/>
    <w:unhideWhenUsed/>
    <w:rsid w:val="00141C50"/>
    <w:pPr>
      <w:spacing w:after="100"/>
      <w:ind w:left="220"/>
    </w:pPr>
  </w:style>
  <w:style w:type="paragraph" w:styleId="TOC3">
    <w:name w:val="toc 3"/>
    <w:basedOn w:val="Normal"/>
    <w:next w:val="Normal"/>
    <w:autoRedefine/>
    <w:uiPriority w:val="39"/>
    <w:unhideWhenUsed/>
    <w:rsid w:val="00141C50"/>
    <w:pPr>
      <w:spacing w:after="100"/>
      <w:ind w:left="440"/>
    </w:pPr>
  </w:style>
  <w:style w:type="character" w:styleId="Hyperlink">
    <w:name w:val="Hyperlink"/>
    <w:basedOn w:val="DefaultParagraphFont"/>
    <w:uiPriority w:val="99"/>
    <w:unhideWhenUsed/>
    <w:rsid w:val="00141C50"/>
    <w:rPr>
      <w:color w:val="0563C1" w:themeColor="hyperlink"/>
      <w:u w:val="single"/>
    </w:rPr>
  </w:style>
  <w:style w:type="paragraph" w:styleId="NoSpacing">
    <w:name w:val="No Spacing"/>
    <w:link w:val="NoSpacingChar"/>
    <w:uiPriority w:val="1"/>
    <w:qFormat/>
    <w:rsid w:val="00881EB2"/>
    <w:pPr>
      <w:spacing w:after="0" w:line="240" w:lineRule="auto"/>
    </w:pPr>
    <w:rPr>
      <w:lang w:val="en-US" w:eastAsia="en-US"/>
    </w:rPr>
  </w:style>
  <w:style w:type="character" w:customStyle="1" w:styleId="NoSpacingChar">
    <w:name w:val="No Spacing Char"/>
    <w:basedOn w:val="DefaultParagraphFont"/>
    <w:link w:val="NoSpacing"/>
    <w:uiPriority w:val="1"/>
    <w:rsid w:val="00881EB2"/>
    <w:rPr>
      <w:lang w:val="en-US" w:eastAsia="en-US"/>
    </w:rPr>
  </w:style>
  <w:style w:type="character" w:customStyle="1" w:styleId="Heading4Char">
    <w:name w:val="Heading 4 Char"/>
    <w:basedOn w:val="DefaultParagraphFont"/>
    <w:link w:val="Heading4"/>
    <w:uiPriority w:val="9"/>
    <w:rsid w:val="00EF1801"/>
    <w:rPr>
      <w:rFonts w:asciiTheme="majorHAnsi" w:eastAsiaTheme="majorEastAsia" w:hAnsiTheme="majorHAnsi" w:cstheme="majorBidi"/>
      <w:iCs/>
      <w:color w:val="2F5496" w:themeColor="accent1" w:themeShade="BF"/>
    </w:rPr>
  </w:style>
  <w:style w:type="character" w:customStyle="1" w:styleId="normaltextrun">
    <w:name w:val="normaltextrun"/>
    <w:basedOn w:val="DefaultParagraphFont"/>
    <w:rsid w:val="000F27A9"/>
  </w:style>
  <w:style w:type="character" w:customStyle="1" w:styleId="eop">
    <w:name w:val="eop"/>
    <w:basedOn w:val="DefaultParagraphFont"/>
    <w:rsid w:val="000F27A9"/>
  </w:style>
  <w:style w:type="character" w:customStyle="1" w:styleId="contentcontrolboundarysink">
    <w:name w:val="contentcontrolboundarysink"/>
    <w:basedOn w:val="DefaultParagraphFont"/>
    <w:rsid w:val="00BD54C4"/>
  </w:style>
  <w:style w:type="paragraph" w:styleId="Bibliography">
    <w:name w:val="Bibliography"/>
    <w:basedOn w:val="Normal"/>
    <w:next w:val="Normal"/>
    <w:uiPriority w:val="37"/>
    <w:unhideWhenUsed/>
    <w:rsid w:val="00BD54C4"/>
  </w:style>
  <w:style w:type="paragraph" w:styleId="Header">
    <w:name w:val="header"/>
    <w:basedOn w:val="Normal"/>
    <w:link w:val="HeaderChar"/>
    <w:uiPriority w:val="99"/>
    <w:unhideWhenUsed/>
    <w:rsid w:val="00303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052"/>
  </w:style>
  <w:style w:type="paragraph" w:styleId="Footer">
    <w:name w:val="footer"/>
    <w:basedOn w:val="Normal"/>
    <w:link w:val="FooterChar"/>
    <w:uiPriority w:val="99"/>
    <w:unhideWhenUsed/>
    <w:rsid w:val="00303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052"/>
  </w:style>
  <w:style w:type="character" w:styleId="CommentReference">
    <w:name w:val="annotation reference"/>
    <w:basedOn w:val="DefaultParagraphFont"/>
    <w:uiPriority w:val="99"/>
    <w:semiHidden/>
    <w:unhideWhenUsed/>
    <w:rsid w:val="004E1C8A"/>
    <w:rPr>
      <w:sz w:val="16"/>
      <w:szCs w:val="16"/>
    </w:rPr>
  </w:style>
  <w:style w:type="paragraph" w:styleId="CommentText">
    <w:name w:val="annotation text"/>
    <w:basedOn w:val="Normal"/>
    <w:link w:val="CommentTextChar"/>
    <w:uiPriority w:val="99"/>
    <w:unhideWhenUsed/>
    <w:rsid w:val="004E1C8A"/>
    <w:pPr>
      <w:spacing w:line="240" w:lineRule="auto"/>
    </w:pPr>
    <w:rPr>
      <w:sz w:val="20"/>
      <w:szCs w:val="20"/>
    </w:rPr>
  </w:style>
  <w:style w:type="character" w:customStyle="1" w:styleId="CommentTextChar">
    <w:name w:val="Comment Text Char"/>
    <w:basedOn w:val="DefaultParagraphFont"/>
    <w:link w:val="CommentText"/>
    <w:uiPriority w:val="99"/>
    <w:rsid w:val="004E1C8A"/>
    <w:rPr>
      <w:sz w:val="20"/>
      <w:szCs w:val="20"/>
    </w:rPr>
  </w:style>
  <w:style w:type="paragraph" w:styleId="CommentSubject">
    <w:name w:val="annotation subject"/>
    <w:basedOn w:val="CommentText"/>
    <w:next w:val="CommentText"/>
    <w:link w:val="CommentSubjectChar"/>
    <w:uiPriority w:val="99"/>
    <w:semiHidden/>
    <w:unhideWhenUsed/>
    <w:rsid w:val="004E1C8A"/>
    <w:rPr>
      <w:b/>
      <w:bCs/>
    </w:rPr>
  </w:style>
  <w:style w:type="character" w:customStyle="1" w:styleId="CommentSubjectChar">
    <w:name w:val="Comment Subject Char"/>
    <w:basedOn w:val="CommentTextChar"/>
    <w:link w:val="CommentSubject"/>
    <w:uiPriority w:val="99"/>
    <w:semiHidden/>
    <w:rsid w:val="004E1C8A"/>
    <w:rPr>
      <w:b/>
      <w:bCs/>
      <w:sz w:val="20"/>
      <w:szCs w:val="20"/>
    </w:rPr>
  </w:style>
  <w:style w:type="paragraph" w:customStyle="1" w:styleId="paragraph">
    <w:name w:val="paragraph"/>
    <w:basedOn w:val="Normal"/>
    <w:rsid w:val="003C501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sonormal0">
    <w:name w:val="msonormal"/>
    <w:basedOn w:val="Normal"/>
    <w:rsid w:val="003304A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3304A4"/>
  </w:style>
  <w:style w:type="character" w:customStyle="1" w:styleId="wacimagecontainer">
    <w:name w:val="wacimagecontainer"/>
    <w:basedOn w:val="DefaultParagraphFont"/>
    <w:rsid w:val="003304A4"/>
  </w:style>
  <w:style w:type="character" w:customStyle="1" w:styleId="wacimageborder">
    <w:name w:val="wacimageborder"/>
    <w:basedOn w:val="DefaultParagraphFont"/>
    <w:rsid w:val="003304A4"/>
  </w:style>
  <w:style w:type="paragraph" w:customStyle="1" w:styleId="outlineelement">
    <w:name w:val="outlineelement"/>
    <w:basedOn w:val="Normal"/>
    <w:rsid w:val="003304A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abrun">
    <w:name w:val="tabrun"/>
    <w:basedOn w:val="DefaultParagraphFont"/>
    <w:rsid w:val="003304A4"/>
  </w:style>
  <w:style w:type="character" w:customStyle="1" w:styleId="tabchar">
    <w:name w:val="tabchar"/>
    <w:basedOn w:val="DefaultParagraphFont"/>
    <w:rsid w:val="003304A4"/>
  </w:style>
  <w:style w:type="character" w:customStyle="1" w:styleId="tableaderchars">
    <w:name w:val="tableaderchars"/>
    <w:basedOn w:val="DefaultParagraphFont"/>
    <w:rsid w:val="003304A4"/>
  </w:style>
  <w:style w:type="character" w:customStyle="1" w:styleId="pagebreakblob">
    <w:name w:val="pagebreakblob"/>
    <w:basedOn w:val="DefaultParagraphFont"/>
    <w:rsid w:val="003304A4"/>
  </w:style>
  <w:style w:type="character" w:customStyle="1" w:styleId="pagebreakborderspan">
    <w:name w:val="pagebreakborderspan"/>
    <w:basedOn w:val="DefaultParagraphFont"/>
    <w:rsid w:val="003304A4"/>
  </w:style>
  <w:style w:type="character" w:customStyle="1" w:styleId="pagebreaktextspan">
    <w:name w:val="pagebreaktextspan"/>
    <w:basedOn w:val="DefaultParagraphFont"/>
    <w:rsid w:val="003304A4"/>
  </w:style>
  <w:style w:type="character" w:styleId="FollowedHyperlink">
    <w:name w:val="FollowedHyperlink"/>
    <w:basedOn w:val="DefaultParagraphFont"/>
    <w:uiPriority w:val="99"/>
    <w:semiHidden/>
    <w:unhideWhenUsed/>
    <w:rsid w:val="003304A4"/>
    <w:rPr>
      <w:color w:val="800080"/>
      <w:u w:val="single"/>
    </w:rPr>
  </w:style>
  <w:style w:type="table" w:styleId="GridTable4">
    <w:name w:val="Grid Table 4"/>
    <w:basedOn w:val="TableNormal"/>
    <w:uiPriority w:val="49"/>
    <w:rsid w:val="0082096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113">
      <w:bodyDiv w:val="1"/>
      <w:marLeft w:val="0"/>
      <w:marRight w:val="0"/>
      <w:marTop w:val="0"/>
      <w:marBottom w:val="0"/>
      <w:divBdr>
        <w:top w:val="none" w:sz="0" w:space="0" w:color="auto"/>
        <w:left w:val="none" w:sz="0" w:space="0" w:color="auto"/>
        <w:bottom w:val="none" w:sz="0" w:space="0" w:color="auto"/>
        <w:right w:val="none" w:sz="0" w:space="0" w:color="auto"/>
      </w:divBdr>
    </w:div>
    <w:div w:id="2980429">
      <w:bodyDiv w:val="1"/>
      <w:marLeft w:val="0"/>
      <w:marRight w:val="0"/>
      <w:marTop w:val="0"/>
      <w:marBottom w:val="0"/>
      <w:divBdr>
        <w:top w:val="none" w:sz="0" w:space="0" w:color="auto"/>
        <w:left w:val="none" w:sz="0" w:space="0" w:color="auto"/>
        <w:bottom w:val="none" w:sz="0" w:space="0" w:color="auto"/>
        <w:right w:val="none" w:sz="0" w:space="0" w:color="auto"/>
      </w:divBdr>
    </w:div>
    <w:div w:id="9112852">
      <w:bodyDiv w:val="1"/>
      <w:marLeft w:val="0"/>
      <w:marRight w:val="0"/>
      <w:marTop w:val="0"/>
      <w:marBottom w:val="0"/>
      <w:divBdr>
        <w:top w:val="none" w:sz="0" w:space="0" w:color="auto"/>
        <w:left w:val="none" w:sz="0" w:space="0" w:color="auto"/>
        <w:bottom w:val="none" w:sz="0" w:space="0" w:color="auto"/>
        <w:right w:val="none" w:sz="0" w:space="0" w:color="auto"/>
      </w:divBdr>
    </w:div>
    <w:div w:id="11805367">
      <w:bodyDiv w:val="1"/>
      <w:marLeft w:val="0"/>
      <w:marRight w:val="0"/>
      <w:marTop w:val="0"/>
      <w:marBottom w:val="0"/>
      <w:divBdr>
        <w:top w:val="none" w:sz="0" w:space="0" w:color="auto"/>
        <w:left w:val="none" w:sz="0" w:space="0" w:color="auto"/>
        <w:bottom w:val="none" w:sz="0" w:space="0" w:color="auto"/>
        <w:right w:val="none" w:sz="0" w:space="0" w:color="auto"/>
      </w:divBdr>
    </w:div>
    <w:div w:id="15428059">
      <w:bodyDiv w:val="1"/>
      <w:marLeft w:val="0"/>
      <w:marRight w:val="0"/>
      <w:marTop w:val="0"/>
      <w:marBottom w:val="0"/>
      <w:divBdr>
        <w:top w:val="none" w:sz="0" w:space="0" w:color="auto"/>
        <w:left w:val="none" w:sz="0" w:space="0" w:color="auto"/>
        <w:bottom w:val="none" w:sz="0" w:space="0" w:color="auto"/>
        <w:right w:val="none" w:sz="0" w:space="0" w:color="auto"/>
      </w:divBdr>
    </w:div>
    <w:div w:id="22752463">
      <w:bodyDiv w:val="1"/>
      <w:marLeft w:val="0"/>
      <w:marRight w:val="0"/>
      <w:marTop w:val="0"/>
      <w:marBottom w:val="0"/>
      <w:divBdr>
        <w:top w:val="none" w:sz="0" w:space="0" w:color="auto"/>
        <w:left w:val="none" w:sz="0" w:space="0" w:color="auto"/>
        <w:bottom w:val="none" w:sz="0" w:space="0" w:color="auto"/>
        <w:right w:val="none" w:sz="0" w:space="0" w:color="auto"/>
      </w:divBdr>
    </w:div>
    <w:div w:id="24525768">
      <w:bodyDiv w:val="1"/>
      <w:marLeft w:val="0"/>
      <w:marRight w:val="0"/>
      <w:marTop w:val="0"/>
      <w:marBottom w:val="0"/>
      <w:divBdr>
        <w:top w:val="none" w:sz="0" w:space="0" w:color="auto"/>
        <w:left w:val="none" w:sz="0" w:space="0" w:color="auto"/>
        <w:bottom w:val="none" w:sz="0" w:space="0" w:color="auto"/>
        <w:right w:val="none" w:sz="0" w:space="0" w:color="auto"/>
      </w:divBdr>
    </w:div>
    <w:div w:id="27536539">
      <w:bodyDiv w:val="1"/>
      <w:marLeft w:val="0"/>
      <w:marRight w:val="0"/>
      <w:marTop w:val="0"/>
      <w:marBottom w:val="0"/>
      <w:divBdr>
        <w:top w:val="none" w:sz="0" w:space="0" w:color="auto"/>
        <w:left w:val="none" w:sz="0" w:space="0" w:color="auto"/>
        <w:bottom w:val="none" w:sz="0" w:space="0" w:color="auto"/>
        <w:right w:val="none" w:sz="0" w:space="0" w:color="auto"/>
      </w:divBdr>
    </w:div>
    <w:div w:id="31150852">
      <w:bodyDiv w:val="1"/>
      <w:marLeft w:val="0"/>
      <w:marRight w:val="0"/>
      <w:marTop w:val="0"/>
      <w:marBottom w:val="0"/>
      <w:divBdr>
        <w:top w:val="none" w:sz="0" w:space="0" w:color="auto"/>
        <w:left w:val="none" w:sz="0" w:space="0" w:color="auto"/>
        <w:bottom w:val="none" w:sz="0" w:space="0" w:color="auto"/>
        <w:right w:val="none" w:sz="0" w:space="0" w:color="auto"/>
      </w:divBdr>
    </w:div>
    <w:div w:id="35158645">
      <w:bodyDiv w:val="1"/>
      <w:marLeft w:val="0"/>
      <w:marRight w:val="0"/>
      <w:marTop w:val="0"/>
      <w:marBottom w:val="0"/>
      <w:divBdr>
        <w:top w:val="none" w:sz="0" w:space="0" w:color="auto"/>
        <w:left w:val="none" w:sz="0" w:space="0" w:color="auto"/>
        <w:bottom w:val="none" w:sz="0" w:space="0" w:color="auto"/>
        <w:right w:val="none" w:sz="0" w:space="0" w:color="auto"/>
      </w:divBdr>
    </w:div>
    <w:div w:id="36397014">
      <w:bodyDiv w:val="1"/>
      <w:marLeft w:val="0"/>
      <w:marRight w:val="0"/>
      <w:marTop w:val="0"/>
      <w:marBottom w:val="0"/>
      <w:divBdr>
        <w:top w:val="none" w:sz="0" w:space="0" w:color="auto"/>
        <w:left w:val="none" w:sz="0" w:space="0" w:color="auto"/>
        <w:bottom w:val="none" w:sz="0" w:space="0" w:color="auto"/>
        <w:right w:val="none" w:sz="0" w:space="0" w:color="auto"/>
      </w:divBdr>
    </w:div>
    <w:div w:id="39523454">
      <w:bodyDiv w:val="1"/>
      <w:marLeft w:val="0"/>
      <w:marRight w:val="0"/>
      <w:marTop w:val="0"/>
      <w:marBottom w:val="0"/>
      <w:divBdr>
        <w:top w:val="none" w:sz="0" w:space="0" w:color="auto"/>
        <w:left w:val="none" w:sz="0" w:space="0" w:color="auto"/>
        <w:bottom w:val="none" w:sz="0" w:space="0" w:color="auto"/>
        <w:right w:val="none" w:sz="0" w:space="0" w:color="auto"/>
      </w:divBdr>
    </w:div>
    <w:div w:id="42217999">
      <w:bodyDiv w:val="1"/>
      <w:marLeft w:val="0"/>
      <w:marRight w:val="0"/>
      <w:marTop w:val="0"/>
      <w:marBottom w:val="0"/>
      <w:divBdr>
        <w:top w:val="none" w:sz="0" w:space="0" w:color="auto"/>
        <w:left w:val="none" w:sz="0" w:space="0" w:color="auto"/>
        <w:bottom w:val="none" w:sz="0" w:space="0" w:color="auto"/>
        <w:right w:val="none" w:sz="0" w:space="0" w:color="auto"/>
      </w:divBdr>
    </w:div>
    <w:div w:id="43262216">
      <w:bodyDiv w:val="1"/>
      <w:marLeft w:val="0"/>
      <w:marRight w:val="0"/>
      <w:marTop w:val="0"/>
      <w:marBottom w:val="0"/>
      <w:divBdr>
        <w:top w:val="none" w:sz="0" w:space="0" w:color="auto"/>
        <w:left w:val="none" w:sz="0" w:space="0" w:color="auto"/>
        <w:bottom w:val="none" w:sz="0" w:space="0" w:color="auto"/>
        <w:right w:val="none" w:sz="0" w:space="0" w:color="auto"/>
      </w:divBdr>
    </w:div>
    <w:div w:id="46101996">
      <w:bodyDiv w:val="1"/>
      <w:marLeft w:val="0"/>
      <w:marRight w:val="0"/>
      <w:marTop w:val="0"/>
      <w:marBottom w:val="0"/>
      <w:divBdr>
        <w:top w:val="none" w:sz="0" w:space="0" w:color="auto"/>
        <w:left w:val="none" w:sz="0" w:space="0" w:color="auto"/>
        <w:bottom w:val="none" w:sz="0" w:space="0" w:color="auto"/>
        <w:right w:val="none" w:sz="0" w:space="0" w:color="auto"/>
      </w:divBdr>
    </w:div>
    <w:div w:id="55015317">
      <w:bodyDiv w:val="1"/>
      <w:marLeft w:val="0"/>
      <w:marRight w:val="0"/>
      <w:marTop w:val="0"/>
      <w:marBottom w:val="0"/>
      <w:divBdr>
        <w:top w:val="none" w:sz="0" w:space="0" w:color="auto"/>
        <w:left w:val="none" w:sz="0" w:space="0" w:color="auto"/>
        <w:bottom w:val="none" w:sz="0" w:space="0" w:color="auto"/>
        <w:right w:val="none" w:sz="0" w:space="0" w:color="auto"/>
      </w:divBdr>
    </w:div>
    <w:div w:id="60253053">
      <w:bodyDiv w:val="1"/>
      <w:marLeft w:val="0"/>
      <w:marRight w:val="0"/>
      <w:marTop w:val="0"/>
      <w:marBottom w:val="0"/>
      <w:divBdr>
        <w:top w:val="none" w:sz="0" w:space="0" w:color="auto"/>
        <w:left w:val="none" w:sz="0" w:space="0" w:color="auto"/>
        <w:bottom w:val="none" w:sz="0" w:space="0" w:color="auto"/>
        <w:right w:val="none" w:sz="0" w:space="0" w:color="auto"/>
      </w:divBdr>
    </w:div>
    <w:div w:id="64449857">
      <w:bodyDiv w:val="1"/>
      <w:marLeft w:val="0"/>
      <w:marRight w:val="0"/>
      <w:marTop w:val="0"/>
      <w:marBottom w:val="0"/>
      <w:divBdr>
        <w:top w:val="none" w:sz="0" w:space="0" w:color="auto"/>
        <w:left w:val="none" w:sz="0" w:space="0" w:color="auto"/>
        <w:bottom w:val="none" w:sz="0" w:space="0" w:color="auto"/>
        <w:right w:val="none" w:sz="0" w:space="0" w:color="auto"/>
      </w:divBdr>
    </w:div>
    <w:div w:id="70589751">
      <w:bodyDiv w:val="1"/>
      <w:marLeft w:val="0"/>
      <w:marRight w:val="0"/>
      <w:marTop w:val="0"/>
      <w:marBottom w:val="0"/>
      <w:divBdr>
        <w:top w:val="none" w:sz="0" w:space="0" w:color="auto"/>
        <w:left w:val="none" w:sz="0" w:space="0" w:color="auto"/>
        <w:bottom w:val="none" w:sz="0" w:space="0" w:color="auto"/>
        <w:right w:val="none" w:sz="0" w:space="0" w:color="auto"/>
      </w:divBdr>
    </w:div>
    <w:div w:id="74667878">
      <w:bodyDiv w:val="1"/>
      <w:marLeft w:val="0"/>
      <w:marRight w:val="0"/>
      <w:marTop w:val="0"/>
      <w:marBottom w:val="0"/>
      <w:divBdr>
        <w:top w:val="none" w:sz="0" w:space="0" w:color="auto"/>
        <w:left w:val="none" w:sz="0" w:space="0" w:color="auto"/>
        <w:bottom w:val="none" w:sz="0" w:space="0" w:color="auto"/>
        <w:right w:val="none" w:sz="0" w:space="0" w:color="auto"/>
      </w:divBdr>
    </w:div>
    <w:div w:id="75055263">
      <w:bodyDiv w:val="1"/>
      <w:marLeft w:val="0"/>
      <w:marRight w:val="0"/>
      <w:marTop w:val="0"/>
      <w:marBottom w:val="0"/>
      <w:divBdr>
        <w:top w:val="none" w:sz="0" w:space="0" w:color="auto"/>
        <w:left w:val="none" w:sz="0" w:space="0" w:color="auto"/>
        <w:bottom w:val="none" w:sz="0" w:space="0" w:color="auto"/>
        <w:right w:val="none" w:sz="0" w:space="0" w:color="auto"/>
      </w:divBdr>
    </w:div>
    <w:div w:id="76944324">
      <w:bodyDiv w:val="1"/>
      <w:marLeft w:val="0"/>
      <w:marRight w:val="0"/>
      <w:marTop w:val="0"/>
      <w:marBottom w:val="0"/>
      <w:divBdr>
        <w:top w:val="none" w:sz="0" w:space="0" w:color="auto"/>
        <w:left w:val="none" w:sz="0" w:space="0" w:color="auto"/>
        <w:bottom w:val="none" w:sz="0" w:space="0" w:color="auto"/>
        <w:right w:val="none" w:sz="0" w:space="0" w:color="auto"/>
      </w:divBdr>
    </w:div>
    <w:div w:id="82728852">
      <w:bodyDiv w:val="1"/>
      <w:marLeft w:val="0"/>
      <w:marRight w:val="0"/>
      <w:marTop w:val="0"/>
      <w:marBottom w:val="0"/>
      <w:divBdr>
        <w:top w:val="none" w:sz="0" w:space="0" w:color="auto"/>
        <w:left w:val="none" w:sz="0" w:space="0" w:color="auto"/>
        <w:bottom w:val="none" w:sz="0" w:space="0" w:color="auto"/>
        <w:right w:val="none" w:sz="0" w:space="0" w:color="auto"/>
      </w:divBdr>
    </w:div>
    <w:div w:id="91976314">
      <w:bodyDiv w:val="1"/>
      <w:marLeft w:val="0"/>
      <w:marRight w:val="0"/>
      <w:marTop w:val="0"/>
      <w:marBottom w:val="0"/>
      <w:divBdr>
        <w:top w:val="none" w:sz="0" w:space="0" w:color="auto"/>
        <w:left w:val="none" w:sz="0" w:space="0" w:color="auto"/>
        <w:bottom w:val="none" w:sz="0" w:space="0" w:color="auto"/>
        <w:right w:val="none" w:sz="0" w:space="0" w:color="auto"/>
      </w:divBdr>
    </w:div>
    <w:div w:id="97218766">
      <w:bodyDiv w:val="1"/>
      <w:marLeft w:val="0"/>
      <w:marRight w:val="0"/>
      <w:marTop w:val="0"/>
      <w:marBottom w:val="0"/>
      <w:divBdr>
        <w:top w:val="none" w:sz="0" w:space="0" w:color="auto"/>
        <w:left w:val="none" w:sz="0" w:space="0" w:color="auto"/>
        <w:bottom w:val="none" w:sz="0" w:space="0" w:color="auto"/>
        <w:right w:val="none" w:sz="0" w:space="0" w:color="auto"/>
      </w:divBdr>
    </w:div>
    <w:div w:id="109010906">
      <w:bodyDiv w:val="1"/>
      <w:marLeft w:val="0"/>
      <w:marRight w:val="0"/>
      <w:marTop w:val="0"/>
      <w:marBottom w:val="0"/>
      <w:divBdr>
        <w:top w:val="none" w:sz="0" w:space="0" w:color="auto"/>
        <w:left w:val="none" w:sz="0" w:space="0" w:color="auto"/>
        <w:bottom w:val="none" w:sz="0" w:space="0" w:color="auto"/>
        <w:right w:val="none" w:sz="0" w:space="0" w:color="auto"/>
      </w:divBdr>
    </w:div>
    <w:div w:id="113016502">
      <w:bodyDiv w:val="1"/>
      <w:marLeft w:val="0"/>
      <w:marRight w:val="0"/>
      <w:marTop w:val="0"/>
      <w:marBottom w:val="0"/>
      <w:divBdr>
        <w:top w:val="none" w:sz="0" w:space="0" w:color="auto"/>
        <w:left w:val="none" w:sz="0" w:space="0" w:color="auto"/>
        <w:bottom w:val="none" w:sz="0" w:space="0" w:color="auto"/>
        <w:right w:val="none" w:sz="0" w:space="0" w:color="auto"/>
      </w:divBdr>
    </w:div>
    <w:div w:id="113839804">
      <w:bodyDiv w:val="1"/>
      <w:marLeft w:val="0"/>
      <w:marRight w:val="0"/>
      <w:marTop w:val="0"/>
      <w:marBottom w:val="0"/>
      <w:divBdr>
        <w:top w:val="none" w:sz="0" w:space="0" w:color="auto"/>
        <w:left w:val="none" w:sz="0" w:space="0" w:color="auto"/>
        <w:bottom w:val="none" w:sz="0" w:space="0" w:color="auto"/>
        <w:right w:val="none" w:sz="0" w:space="0" w:color="auto"/>
      </w:divBdr>
    </w:div>
    <w:div w:id="122308768">
      <w:bodyDiv w:val="1"/>
      <w:marLeft w:val="0"/>
      <w:marRight w:val="0"/>
      <w:marTop w:val="0"/>
      <w:marBottom w:val="0"/>
      <w:divBdr>
        <w:top w:val="none" w:sz="0" w:space="0" w:color="auto"/>
        <w:left w:val="none" w:sz="0" w:space="0" w:color="auto"/>
        <w:bottom w:val="none" w:sz="0" w:space="0" w:color="auto"/>
        <w:right w:val="none" w:sz="0" w:space="0" w:color="auto"/>
      </w:divBdr>
    </w:div>
    <w:div w:id="122698204">
      <w:bodyDiv w:val="1"/>
      <w:marLeft w:val="0"/>
      <w:marRight w:val="0"/>
      <w:marTop w:val="0"/>
      <w:marBottom w:val="0"/>
      <w:divBdr>
        <w:top w:val="none" w:sz="0" w:space="0" w:color="auto"/>
        <w:left w:val="none" w:sz="0" w:space="0" w:color="auto"/>
        <w:bottom w:val="none" w:sz="0" w:space="0" w:color="auto"/>
        <w:right w:val="none" w:sz="0" w:space="0" w:color="auto"/>
      </w:divBdr>
    </w:div>
    <w:div w:id="134027436">
      <w:bodyDiv w:val="1"/>
      <w:marLeft w:val="0"/>
      <w:marRight w:val="0"/>
      <w:marTop w:val="0"/>
      <w:marBottom w:val="0"/>
      <w:divBdr>
        <w:top w:val="none" w:sz="0" w:space="0" w:color="auto"/>
        <w:left w:val="none" w:sz="0" w:space="0" w:color="auto"/>
        <w:bottom w:val="none" w:sz="0" w:space="0" w:color="auto"/>
        <w:right w:val="none" w:sz="0" w:space="0" w:color="auto"/>
      </w:divBdr>
    </w:div>
    <w:div w:id="134495188">
      <w:bodyDiv w:val="1"/>
      <w:marLeft w:val="0"/>
      <w:marRight w:val="0"/>
      <w:marTop w:val="0"/>
      <w:marBottom w:val="0"/>
      <w:divBdr>
        <w:top w:val="none" w:sz="0" w:space="0" w:color="auto"/>
        <w:left w:val="none" w:sz="0" w:space="0" w:color="auto"/>
        <w:bottom w:val="none" w:sz="0" w:space="0" w:color="auto"/>
        <w:right w:val="none" w:sz="0" w:space="0" w:color="auto"/>
      </w:divBdr>
    </w:div>
    <w:div w:id="144669908">
      <w:bodyDiv w:val="1"/>
      <w:marLeft w:val="0"/>
      <w:marRight w:val="0"/>
      <w:marTop w:val="0"/>
      <w:marBottom w:val="0"/>
      <w:divBdr>
        <w:top w:val="none" w:sz="0" w:space="0" w:color="auto"/>
        <w:left w:val="none" w:sz="0" w:space="0" w:color="auto"/>
        <w:bottom w:val="none" w:sz="0" w:space="0" w:color="auto"/>
        <w:right w:val="none" w:sz="0" w:space="0" w:color="auto"/>
      </w:divBdr>
    </w:div>
    <w:div w:id="145441978">
      <w:bodyDiv w:val="1"/>
      <w:marLeft w:val="0"/>
      <w:marRight w:val="0"/>
      <w:marTop w:val="0"/>
      <w:marBottom w:val="0"/>
      <w:divBdr>
        <w:top w:val="none" w:sz="0" w:space="0" w:color="auto"/>
        <w:left w:val="none" w:sz="0" w:space="0" w:color="auto"/>
        <w:bottom w:val="none" w:sz="0" w:space="0" w:color="auto"/>
        <w:right w:val="none" w:sz="0" w:space="0" w:color="auto"/>
      </w:divBdr>
    </w:div>
    <w:div w:id="149948857">
      <w:bodyDiv w:val="1"/>
      <w:marLeft w:val="0"/>
      <w:marRight w:val="0"/>
      <w:marTop w:val="0"/>
      <w:marBottom w:val="0"/>
      <w:divBdr>
        <w:top w:val="none" w:sz="0" w:space="0" w:color="auto"/>
        <w:left w:val="none" w:sz="0" w:space="0" w:color="auto"/>
        <w:bottom w:val="none" w:sz="0" w:space="0" w:color="auto"/>
        <w:right w:val="none" w:sz="0" w:space="0" w:color="auto"/>
      </w:divBdr>
    </w:div>
    <w:div w:id="156922089">
      <w:bodyDiv w:val="1"/>
      <w:marLeft w:val="0"/>
      <w:marRight w:val="0"/>
      <w:marTop w:val="0"/>
      <w:marBottom w:val="0"/>
      <w:divBdr>
        <w:top w:val="none" w:sz="0" w:space="0" w:color="auto"/>
        <w:left w:val="none" w:sz="0" w:space="0" w:color="auto"/>
        <w:bottom w:val="none" w:sz="0" w:space="0" w:color="auto"/>
        <w:right w:val="none" w:sz="0" w:space="0" w:color="auto"/>
      </w:divBdr>
    </w:div>
    <w:div w:id="163515302">
      <w:bodyDiv w:val="1"/>
      <w:marLeft w:val="0"/>
      <w:marRight w:val="0"/>
      <w:marTop w:val="0"/>
      <w:marBottom w:val="0"/>
      <w:divBdr>
        <w:top w:val="none" w:sz="0" w:space="0" w:color="auto"/>
        <w:left w:val="none" w:sz="0" w:space="0" w:color="auto"/>
        <w:bottom w:val="none" w:sz="0" w:space="0" w:color="auto"/>
        <w:right w:val="none" w:sz="0" w:space="0" w:color="auto"/>
      </w:divBdr>
    </w:div>
    <w:div w:id="167015476">
      <w:bodyDiv w:val="1"/>
      <w:marLeft w:val="0"/>
      <w:marRight w:val="0"/>
      <w:marTop w:val="0"/>
      <w:marBottom w:val="0"/>
      <w:divBdr>
        <w:top w:val="none" w:sz="0" w:space="0" w:color="auto"/>
        <w:left w:val="none" w:sz="0" w:space="0" w:color="auto"/>
        <w:bottom w:val="none" w:sz="0" w:space="0" w:color="auto"/>
        <w:right w:val="none" w:sz="0" w:space="0" w:color="auto"/>
      </w:divBdr>
    </w:div>
    <w:div w:id="180357069">
      <w:bodyDiv w:val="1"/>
      <w:marLeft w:val="0"/>
      <w:marRight w:val="0"/>
      <w:marTop w:val="0"/>
      <w:marBottom w:val="0"/>
      <w:divBdr>
        <w:top w:val="none" w:sz="0" w:space="0" w:color="auto"/>
        <w:left w:val="none" w:sz="0" w:space="0" w:color="auto"/>
        <w:bottom w:val="none" w:sz="0" w:space="0" w:color="auto"/>
        <w:right w:val="none" w:sz="0" w:space="0" w:color="auto"/>
      </w:divBdr>
    </w:div>
    <w:div w:id="183791460">
      <w:bodyDiv w:val="1"/>
      <w:marLeft w:val="0"/>
      <w:marRight w:val="0"/>
      <w:marTop w:val="0"/>
      <w:marBottom w:val="0"/>
      <w:divBdr>
        <w:top w:val="none" w:sz="0" w:space="0" w:color="auto"/>
        <w:left w:val="none" w:sz="0" w:space="0" w:color="auto"/>
        <w:bottom w:val="none" w:sz="0" w:space="0" w:color="auto"/>
        <w:right w:val="none" w:sz="0" w:space="0" w:color="auto"/>
      </w:divBdr>
    </w:div>
    <w:div w:id="188027029">
      <w:bodyDiv w:val="1"/>
      <w:marLeft w:val="0"/>
      <w:marRight w:val="0"/>
      <w:marTop w:val="0"/>
      <w:marBottom w:val="0"/>
      <w:divBdr>
        <w:top w:val="none" w:sz="0" w:space="0" w:color="auto"/>
        <w:left w:val="none" w:sz="0" w:space="0" w:color="auto"/>
        <w:bottom w:val="none" w:sz="0" w:space="0" w:color="auto"/>
        <w:right w:val="none" w:sz="0" w:space="0" w:color="auto"/>
      </w:divBdr>
    </w:div>
    <w:div w:id="191455140">
      <w:bodyDiv w:val="1"/>
      <w:marLeft w:val="0"/>
      <w:marRight w:val="0"/>
      <w:marTop w:val="0"/>
      <w:marBottom w:val="0"/>
      <w:divBdr>
        <w:top w:val="none" w:sz="0" w:space="0" w:color="auto"/>
        <w:left w:val="none" w:sz="0" w:space="0" w:color="auto"/>
        <w:bottom w:val="none" w:sz="0" w:space="0" w:color="auto"/>
        <w:right w:val="none" w:sz="0" w:space="0" w:color="auto"/>
      </w:divBdr>
    </w:div>
    <w:div w:id="192311537">
      <w:bodyDiv w:val="1"/>
      <w:marLeft w:val="0"/>
      <w:marRight w:val="0"/>
      <w:marTop w:val="0"/>
      <w:marBottom w:val="0"/>
      <w:divBdr>
        <w:top w:val="none" w:sz="0" w:space="0" w:color="auto"/>
        <w:left w:val="none" w:sz="0" w:space="0" w:color="auto"/>
        <w:bottom w:val="none" w:sz="0" w:space="0" w:color="auto"/>
        <w:right w:val="none" w:sz="0" w:space="0" w:color="auto"/>
      </w:divBdr>
    </w:div>
    <w:div w:id="200946416">
      <w:bodyDiv w:val="1"/>
      <w:marLeft w:val="0"/>
      <w:marRight w:val="0"/>
      <w:marTop w:val="0"/>
      <w:marBottom w:val="0"/>
      <w:divBdr>
        <w:top w:val="none" w:sz="0" w:space="0" w:color="auto"/>
        <w:left w:val="none" w:sz="0" w:space="0" w:color="auto"/>
        <w:bottom w:val="none" w:sz="0" w:space="0" w:color="auto"/>
        <w:right w:val="none" w:sz="0" w:space="0" w:color="auto"/>
      </w:divBdr>
    </w:div>
    <w:div w:id="202864133">
      <w:bodyDiv w:val="1"/>
      <w:marLeft w:val="0"/>
      <w:marRight w:val="0"/>
      <w:marTop w:val="0"/>
      <w:marBottom w:val="0"/>
      <w:divBdr>
        <w:top w:val="none" w:sz="0" w:space="0" w:color="auto"/>
        <w:left w:val="none" w:sz="0" w:space="0" w:color="auto"/>
        <w:bottom w:val="none" w:sz="0" w:space="0" w:color="auto"/>
        <w:right w:val="none" w:sz="0" w:space="0" w:color="auto"/>
      </w:divBdr>
    </w:div>
    <w:div w:id="203762501">
      <w:bodyDiv w:val="1"/>
      <w:marLeft w:val="0"/>
      <w:marRight w:val="0"/>
      <w:marTop w:val="0"/>
      <w:marBottom w:val="0"/>
      <w:divBdr>
        <w:top w:val="none" w:sz="0" w:space="0" w:color="auto"/>
        <w:left w:val="none" w:sz="0" w:space="0" w:color="auto"/>
        <w:bottom w:val="none" w:sz="0" w:space="0" w:color="auto"/>
        <w:right w:val="none" w:sz="0" w:space="0" w:color="auto"/>
      </w:divBdr>
    </w:div>
    <w:div w:id="205874994">
      <w:bodyDiv w:val="1"/>
      <w:marLeft w:val="0"/>
      <w:marRight w:val="0"/>
      <w:marTop w:val="0"/>
      <w:marBottom w:val="0"/>
      <w:divBdr>
        <w:top w:val="none" w:sz="0" w:space="0" w:color="auto"/>
        <w:left w:val="none" w:sz="0" w:space="0" w:color="auto"/>
        <w:bottom w:val="none" w:sz="0" w:space="0" w:color="auto"/>
        <w:right w:val="none" w:sz="0" w:space="0" w:color="auto"/>
      </w:divBdr>
    </w:div>
    <w:div w:id="216861633">
      <w:bodyDiv w:val="1"/>
      <w:marLeft w:val="0"/>
      <w:marRight w:val="0"/>
      <w:marTop w:val="0"/>
      <w:marBottom w:val="0"/>
      <w:divBdr>
        <w:top w:val="none" w:sz="0" w:space="0" w:color="auto"/>
        <w:left w:val="none" w:sz="0" w:space="0" w:color="auto"/>
        <w:bottom w:val="none" w:sz="0" w:space="0" w:color="auto"/>
        <w:right w:val="none" w:sz="0" w:space="0" w:color="auto"/>
      </w:divBdr>
    </w:div>
    <w:div w:id="218052468">
      <w:bodyDiv w:val="1"/>
      <w:marLeft w:val="0"/>
      <w:marRight w:val="0"/>
      <w:marTop w:val="0"/>
      <w:marBottom w:val="0"/>
      <w:divBdr>
        <w:top w:val="none" w:sz="0" w:space="0" w:color="auto"/>
        <w:left w:val="none" w:sz="0" w:space="0" w:color="auto"/>
        <w:bottom w:val="none" w:sz="0" w:space="0" w:color="auto"/>
        <w:right w:val="none" w:sz="0" w:space="0" w:color="auto"/>
      </w:divBdr>
    </w:div>
    <w:div w:id="222110308">
      <w:bodyDiv w:val="1"/>
      <w:marLeft w:val="0"/>
      <w:marRight w:val="0"/>
      <w:marTop w:val="0"/>
      <w:marBottom w:val="0"/>
      <w:divBdr>
        <w:top w:val="none" w:sz="0" w:space="0" w:color="auto"/>
        <w:left w:val="none" w:sz="0" w:space="0" w:color="auto"/>
        <w:bottom w:val="none" w:sz="0" w:space="0" w:color="auto"/>
        <w:right w:val="none" w:sz="0" w:space="0" w:color="auto"/>
      </w:divBdr>
    </w:div>
    <w:div w:id="226695699">
      <w:bodyDiv w:val="1"/>
      <w:marLeft w:val="0"/>
      <w:marRight w:val="0"/>
      <w:marTop w:val="0"/>
      <w:marBottom w:val="0"/>
      <w:divBdr>
        <w:top w:val="none" w:sz="0" w:space="0" w:color="auto"/>
        <w:left w:val="none" w:sz="0" w:space="0" w:color="auto"/>
        <w:bottom w:val="none" w:sz="0" w:space="0" w:color="auto"/>
        <w:right w:val="none" w:sz="0" w:space="0" w:color="auto"/>
      </w:divBdr>
    </w:div>
    <w:div w:id="234633386">
      <w:bodyDiv w:val="1"/>
      <w:marLeft w:val="0"/>
      <w:marRight w:val="0"/>
      <w:marTop w:val="0"/>
      <w:marBottom w:val="0"/>
      <w:divBdr>
        <w:top w:val="none" w:sz="0" w:space="0" w:color="auto"/>
        <w:left w:val="none" w:sz="0" w:space="0" w:color="auto"/>
        <w:bottom w:val="none" w:sz="0" w:space="0" w:color="auto"/>
        <w:right w:val="none" w:sz="0" w:space="0" w:color="auto"/>
      </w:divBdr>
    </w:div>
    <w:div w:id="238638760">
      <w:bodyDiv w:val="1"/>
      <w:marLeft w:val="0"/>
      <w:marRight w:val="0"/>
      <w:marTop w:val="0"/>
      <w:marBottom w:val="0"/>
      <w:divBdr>
        <w:top w:val="none" w:sz="0" w:space="0" w:color="auto"/>
        <w:left w:val="none" w:sz="0" w:space="0" w:color="auto"/>
        <w:bottom w:val="none" w:sz="0" w:space="0" w:color="auto"/>
        <w:right w:val="none" w:sz="0" w:space="0" w:color="auto"/>
      </w:divBdr>
    </w:div>
    <w:div w:id="245654044">
      <w:bodyDiv w:val="1"/>
      <w:marLeft w:val="0"/>
      <w:marRight w:val="0"/>
      <w:marTop w:val="0"/>
      <w:marBottom w:val="0"/>
      <w:divBdr>
        <w:top w:val="none" w:sz="0" w:space="0" w:color="auto"/>
        <w:left w:val="none" w:sz="0" w:space="0" w:color="auto"/>
        <w:bottom w:val="none" w:sz="0" w:space="0" w:color="auto"/>
        <w:right w:val="none" w:sz="0" w:space="0" w:color="auto"/>
      </w:divBdr>
    </w:div>
    <w:div w:id="247033807">
      <w:bodyDiv w:val="1"/>
      <w:marLeft w:val="0"/>
      <w:marRight w:val="0"/>
      <w:marTop w:val="0"/>
      <w:marBottom w:val="0"/>
      <w:divBdr>
        <w:top w:val="none" w:sz="0" w:space="0" w:color="auto"/>
        <w:left w:val="none" w:sz="0" w:space="0" w:color="auto"/>
        <w:bottom w:val="none" w:sz="0" w:space="0" w:color="auto"/>
        <w:right w:val="none" w:sz="0" w:space="0" w:color="auto"/>
      </w:divBdr>
    </w:div>
    <w:div w:id="253780978">
      <w:bodyDiv w:val="1"/>
      <w:marLeft w:val="0"/>
      <w:marRight w:val="0"/>
      <w:marTop w:val="0"/>
      <w:marBottom w:val="0"/>
      <w:divBdr>
        <w:top w:val="none" w:sz="0" w:space="0" w:color="auto"/>
        <w:left w:val="none" w:sz="0" w:space="0" w:color="auto"/>
        <w:bottom w:val="none" w:sz="0" w:space="0" w:color="auto"/>
        <w:right w:val="none" w:sz="0" w:space="0" w:color="auto"/>
      </w:divBdr>
    </w:div>
    <w:div w:id="258177274">
      <w:bodyDiv w:val="1"/>
      <w:marLeft w:val="0"/>
      <w:marRight w:val="0"/>
      <w:marTop w:val="0"/>
      <w:marBottom w:val="0"/>
      <w:divBdr>
        <w:top w:val="none" w:sz="0" w:space="0" w:color="auto"/>
        <w:left w:val="none" w:sz="0" w:space="0" w:color="auto"/>
        <w:bottom w:val="none" w:sz="0" w:space="0" w:color="auto"/>
        <w:right w:val="none" w:sz="0" w:space="0" w:color="auto"/>
      </w:divBdr>
    </w:div>
    <w:div w:id="258801984">
      <w:bodyDiv w:val="1"/>
      <w:marLeft w:val="0"/>
      <w:marRight w:val="0"/>
      <w:marTop w:val="0"/>
      <w:marBottom w:val="0"/>
      <w:divBdr>
        <w:top w:val="none" w:sz="0" w:space="0" w:color="auto"/>
        <w:left w:val="none" w:sz="0" w:space="0" w:color="auto"/>
        <w:bottom w:val="none" w:sz="0" w:space="0" w:color="auto"/>
        <w:right w:val="none" w:sz="0" w:space="0" w:color="auto"/>
      </w:divBdr>
    </w:div>
    <w:div w:id="260114808">
      <w:bodyDiv w:val="1"/>
      <w:marLeft w:val="0"/>
      <w:marRight w:val="0"/>
      <w:marTop w:val="0"/>
      <w:marBottom w:val="0"/>
      <w:divBdr>
        <w:top w:val="none" w:sz="0" w:space="0" w:color="auto"/>
        <w:left w:val="none" w:sz="0" w:space="0" w:color="auto"/>
        <w:bottom w:val="none" w:sz="0" w:space="0" w:color="auto"/>
        <w:right w:val="none" w:sz="0" w:space="0" w:color="auto"/>
      </w:divBdr>
    </w:div>
    <w:div w:id="271982545">
      <w:bodyDiv w:val="1"/>
      <w:marLeft w:val="0"/>
      <w:marRight w:val="0"/>
      <w:marTop w:val="0"/>
      <w:marBottom w:val="0"/>
      <w:divBdr>
        <w:top w:val="none" w:sz="0" w:space="0" w:color="auto"/>
        <w:left w:val="none" w:sz="0" w:space="0" w:color="auto"/>
        <w:bottom w:val="none" w:sz="0" w:space="0" w:color="auto"/>
        <w:right w:val="none" w:sz="0" w:space="0" w:color="auto"/>
      </w:divBdr>
    </w:div>
    <w:div w:id="277563868">
      <w:bodyDiv w:val="1"/>
      <w:marLeft w:val="0"/>
      <w:marRight w:val="0"/>
      <w:marTop w:val="0"/>
      <w:marBottom w:val="0"/>
      <w:divBdr>
        <w:top w:val="none" w:sz="0" w:space="0" w:color="auto"/>
        <w:left w:val="none" w:sz="0" w:space="0" w:color="auto"/>
        <w:bottom w:val="none" w:sz="0" w:space="0" w:color="auto"/>
        <w:right w:val="none" w:sz="0" w:space="0" w:color="auto"/>
      </w:divBdr>
    </w:div>
    <w:div w:id="290290230">
      <w:bodyDiv w:val="1"/>
      <w:marLeft w:val="0"/>
      <w:marRight w:val="0"/>
      <w:marTop w:val="0"/>
      <w:marBottom w:val="0"/>
      <w:divBdr>
        <w:top w:val="none" w:sz="0" w:space="0" w:color="auto"/>
        <w:left w:val="none" w:sz="0" w:space="0" w:color="auto"/>
        <w:bottom w:val="none" w:sz="0" w:space="0" w:color="auto"/>
        <w:right w:val="none" w:sz="0" w:space="0" w:color="auto"/>
      </w:divBdr>
    </w:div>
    <w:div w:id="292755905">
      <w:bodyDiv w:val="1"/>
      <w:marLeft w:val="0"/>
      <w:marRight w:val="0"/>
      <w:marTop w:val="0"/>
      <w:marBottom w:val="0"/>
      <w:divBdr>
        <w:top w:val="none" w:sz="0" w:space="0" w:color="auto"/>
        <w:left w:val="none" w:sz="0" w:space="0" w:color="auto"/>
        <w:bottom w:val="none" w:sz="0" w:space="0" w:color="auto"/>
        <w:right w:val="none" w:sz="0" w:space="0" w:color="auto"/>
      </w:divBdr>
    </w:div>
    <w:div w:id="294989241">
      <w:bodyDiv w:val="1"/>
      <w:marLeft w:val="0"/>
      <w:marRight w:val="0"/>
      <w:marTop w:val="0"/>
      <w:marBottom w:val="0"/>
      <w:divBdr>
        <w:top w:val="none" w:sz="0" w:space="0" w:color="auto"/>
        <w:left w:val="none" w:sz="0" w:space="0" w:color="auto"/>
        <w:bottom w:val="none" w:sz="0" w:space="0" w:color="auto"/>
        <w:right w:val="none" w:sz="0" w:space="0" w:color="auto"/>
      </w:divBdr>
    </w:div>
    <w:div w:id="296448617">
      <w:bodyDiv w:val="1"/>
      <w:marLeft w:val="0"/>
      <w:marRight w:val="0"/>
      <w:marTop w:val="0"/>
      <w:marBottom w:val="0"/>
      <w:divBdr>
        <w:top w:val="none" w:sz="0" w:space="0" w:color="auto"/>
        <w:left w:val="none" w:sz="0" w:space="0" w:color="auto"/>
        <w:bottom w:val="none" w:sz="0" w:space="0" w:color="auto"/>
        <w:right w:val="none" w:sz="0" w:space="0" w:color="auto"/>
      </w:divBdr>
    </w:div>
    <w:div w:id="298266231">
      <w:bodyDiv w:val="1"/>
      <w:marLeft w:val="0"/>
      <w:marRight w:val="0"/>
      <w:marTop w:val="0"/>
      <w:marBottom w:val="0"/>
      <w:divBdr>
        <w:top w:val="none" w:sz="0" w:space="0" w:color="auto"/>
        <w:left w:val="none" w:sz="0" w:space="0" w:color="auto"/>
        <w:bottom w:val="none" w:sz="0" w:space="0" w:color="auto"/>
        <w:right w:val="none" w:sz="0" w:space="0" w:color="auto"/>
      </w:divBdr>
    </w:div>
    <w:div w:id="298609993">
      <w:bodyDiv w:val="1"/>
      <w:marLeft w:val="0"/>
      <w:marRight w:val="0"/>
      <w:marTop w:val="0"/>
      <w:marBottom w:val="0"/>
      <w:divBdr>
        <w:top w:val="none" w:sz="0" w:space="0" w:color="auto"/>
        <w:left w:val="none" w:sz="0" w:space="0" w:color="auto"/>
        <w:bottom w:val="none" w:sz="0" w:space="0" w:color="auto"/>
        <w:right w:val="none" w:sz="0" w:space="0" w:color="auto"/>
      </w:divBdr>
    </w:div>
    <w:div w:id="300353524">
      <w:bodyDiv w:val="1"/>
      <w:marLeft w:val="0"/>
      <w:marRight w:val="0"/>
      <w:marTop w:val="0"/>
      <w:marBottom w:val="0"/>
      <w:divBdr>
        <w:top w:val="none" w:sz="0" w:space="0" w:color="auto"/>
        <w:left w:val="none" w:sz="0" w:space="0" w:color="auto"/>
        <w:bottom w:val="none" w:sz="0" w:space="0" w:color="auto"/>
        <w:right w:val="none" w:sz="0" w:space="0" w:color="auto"/>
      </w:divBdr>
    </w:div>
    <w:div w:id="302002879">
      <w:bodyDiv w:val="1"/>
      <w:marLeft w:val="0"/>
      <w:marRight w:val="0"/>
      <w:marTop w:val="0"/>
      <w:marBottom w:val="0"/>
      <w:divBdr>
        <w:top w:val="none" w:sz="0" w:space="0" w:color="auto"/>
        <w:left w:val="none" w:sz="0" w:space="0" w:color="auto"/>
        <w:bottom w:val="none" w:sz="0" w:space="0" w:color="auto"/>
        <w:right w:val="none" w:sz="0" w:space="0" w:color="auto"/>
      </w:divBdr>
    </w:div>
    <w:div w:id="302077880">
      <w:bodyDiv w:val="1"/>
      <w:marLeft w:val="0"/>
      <w:marRight w:val="0"/>
      <w:marTop w:val="0"/>
      <w:marBottom w:val="0"/>
      <w:divBdr>
        <w:top w:val="none" w:sz="0" w:space="0" w:color="auto"/>
        <w:left w:val="none" w:sz="0" w:space="0" w:color="auto"/>
        <w:bottom w:val="none" w:sz="0" w:space="0" w:color="auto"/>
        <w:right w:val="none" w:sz="0" w:space="0" w:color="auto"/>
      </w:divBdr>
    </w:div>
    <w:div w:id="308948391">
      <w:bodyDiv w:val="1"/>
      <w:marLeft w:val="0"/>
      <w:marRight w:val="0"/>
      <w:marTop w:val="0"/>
      <w:marBottom w:val="0"/>
      <w:divBdr>
        <w:top w:val="none" w:sz="0" w:space="0" w:color="auto"/>
        <w:left w:val="none" w:sz="0" w:space="0" w:color="auto"/>
        <w:bottom w:val="none" w:sz="0" w:space="0" w:color="auto"/>
        <w:right w:val="none" w:sz="0" w:space="0" w:color="auto"/>
      </w:divBdr>
    </w:div>
    <w:div w:id="314336305">
      <w:bodyDiv w:val="1"/>
      <w:marLeft w:val="0"/>
      <w:marRight w:val="0"/>
      <w:marTop w:val="0"/>
      <w:marBottom w:val="0"/>
      <w:divBdr>
        <w:top w:val="none" w:sz="0" w:space="0" w:color="auto"/>
        <w:left w:val="none" w:sz="0" w:space="0" w:color="auto"/>
        <w:bottom w:val="none" w:sz="0" w:space="0" w:color="auto"/>
        <w:right w:val="none" w:sz="0" w:space="0" w:color="auto"/>
      </w:divBdr>
    </w:div>
    <w:div w:id="316569948">
      <w:bodyDiv w:val="1"/>
      <w:marLeft w:val="0"/>
      <w:marRight w:val="0"/>
      <w:marTop w:val="0"/>
      <w:marBottom w:val="0"/>
      <w:divBdr>
        <w:top w:val="none" w:sz="0" w:space="0" w:color="auto"/>
        <w:left w:val="none" w:sz="0" w:space="0" w:color="auto"/>
        <w:bottom w:val="none" w:sz="0" w:space="0" w:color="auto"/>
        <w:right w:val="none" w:sz="0" w:space="0" w:color="auto"/>
      </w:divBdr>
    </w:div>
    <w:div w:id="317195381">
      <w:bodyDiv w:val="1"/>
      <w:marLeft w:val="0"/>
      <w:marRight w:val="0"/>
      <w:marTop w:val="0"/>
      <w:marBottom w:val="0"/>
      <w:divBdr>
        <w:top w:val="none" w:sz="0" w:space="0" w:color="auto"/>
        <w:left w:val="none" w:sz="0" w:space="0" w:color="auto"/>
        <w:bottom w:val="none" w:sz="0" w:space="0" w:color="auto"/>
        <w:right w:val="none" w:sz="0" w:space="0" w:color="auto"/>
      </w:divBdr>
    </w:div>
    <w:div w:id="318730099">
      <w:bodyDiv w:val="1"/>
      <w:marLeft w:val="0"/>
      <w:marRight w:val="0"/>
      <w:marTop w:val="0"/>
      <w:marBottom w:val="0"/>
      <w:divBdr>
        <w:top w:val="none" w:sz="0" w:space="0" w:color="auto"/>
        <w:left w:val="none" w:sz="0" w:space="0" w:color="auto"/>
        <w:bottom w:val="none" w:sz="0" w:space="0" w:color="auto"/>
        <w:right w:val="none" w:sz="0" w:space="0" w:color="auto"/>
      </w:divBdr>
    </w:div>
    <w:div w:id="319314133">
      <w:bodyDiv w:val="1"/>
      <w:marLeft w:val="0"/>
      <w:marRight w:val="0"/>
      <w:marTop w:val="0"/>
      <w:marBottom w:val="0"/>
      <w:divBdr>
        <w:top w:val="none" w:sz="0" w:space="0" w:color="auto"/>
        <w:left w:val="none" w:sz="0" w:space="0" w:color="auto"/>
        <w:bottom w:val="none" w:sz="0" w:space="0" w:color="auto"/>
        <w:right w:val="none" w:sz="0" w:space="0" w:color="auto"/>
      </w:divBdr>
    </w:div>
    <w:div w:id="325128687">
      <w:bodyDiv w:val="1"/>
      <w:marLeft w:val="0"/>
      <w:marRight w:val="0"/>
      <w:marTop w:val="0"/>
      <w:marBottom w:val="0"/>
      <w:divBdr>
        <w:top w:val="none" w:sz="0" w:space="0" w:color="auto"/>
        <w:left w:val="none" w:sz="0" w:space="0" w:color="auto"/>
        <w:bottom w:val="none" w:sz="0" w:space="0" w:color="auto"/>
        <w:right w:val="none" w:sz="0" w:space="0" w:color="auto"/>
      </w:divBdr>
    </w:div>
    <w:div w:id="326399756">
      <w:bodyDiv w:val="1"/>
      <w:marLeft w:val="0"/>
      <w:marRight w:val="0"/>
      <w:marTop w:val="0"/>
      <w:marBottom w:val="0"/>
      <w:divBdr>
        <w:top w:val="none" w:sz="0" w:space="0" w:color="auto"/>
        <w:left w:val="none" w:sz="0" w:space="0" w:color="auto"/>
        <w:bottom w:val="none" w:sz="0" w:space="0" w:color="auto"/>
        <w:right w:val="none" w:sz="0" w:space="0" w:color="auto"/>
      </w:divBdr>
    </w:div>
    <w:div w:id="331447647">
      <w:bodyDiv w:val="1"/>
      <w:marLeft w:val="0"/>
      <w:marRight w:val="0"/>
      <w:marTop w:val="0"/>
      <w:marBottom w:val="0"/>
      <w:divBdr>
        <w:top w:val="none" w:sz="0" w:space="0" w:color="auto"/>
        <w:left w:val="none" w:sz="0" w:space="0" w:color="auto"/>
        <w:bottom w:val="none" w:sz="0" w:space="0" w:color="auto"/>
        <w:right w:val="none" w:sz="0" w:space="0" w:color="auto"/>
      </w:divBdr>
    </w:div>
    <w:div w:id="344402200">
      <w:bodyDiv w:val="1"/>
      <w:marLeft w:val="0"/>
      <w:marRight w:val="0"/>
      <w:marTop w:val="0"/>
      <w:marBottom w:val="0"/>
      <w:divBdr>
        <w:top w:val="none" w:sz="0" w:space="0" w:color="auto"/>
        <w:left w:val="none" w:sz="0" w:space="0" w:color="auto"/>
        <w:bottom w:val="none" w:sz="0" w:space="0" w:color="auto"/>
        <w:right w:val="none" w:sz="0" w:space="0" w:color="auto"/>
      </w:divBdr>
    </w:div>
    <w:div w:id="345406206">
      <w:bodyDiv w:val="1"/>
      <w:marLeft w:val="0"/>
      <w:marRight w:val="0"/>
      <w:marTop w:val="0"/>
      <w:marBottom w:val="0"/>
      <w:divBdr>
        <w:top w:val="none" w:sz="0" w:space="0" w:color="auto"/>
        <w:left w:val="none" w:sz="0" w:space="0" w:color="auto"/>
        <w:bottom w:val="none" w:sz="0" w:space="0" w:color="auto"/>
        <w:right w:val="none" w:sz="0" w:space="0" w:color="auto"/>
      </w:divBdr>
    </w:div>
    <w:div w:id="354036749">
      <w:bodyDiv w:val="1"/>
      <w:marLeft w:val="0"/>
      <w:marRight w:val="0"/>
      <w:marTop w:val="0"/>
      <w:marBottom w:val="0"/>
      <w:divBdr>
        <w:top w:val="none" w:sz="0" w:space="0" w:color="auto"/>
        <w:left w:val="none" w:sz="0" w:space="0" w:color="auto"/>
        <w:bottom w:val="none" w:sz="0" w:space="0" w:color="auto"/>
        <w:right w:val="none" w:sz="0" w:space="0" w:color="auto"/>
      </w:divBdr>
    </w:div>
    <w:div w:id="357857633">
      <w:bodyDiv w:val="1"/>
      <w:marLeft w:val="0"/>
      <w:marRight w:val="0"/>
      <w:marTop w:val="0"/>
      <w:marBottom w:val="0"/>
      <w:divBdr>
        <w:top w:val="none" w:sz="0" w:space="0" w:color="auto"/>
        <w:left w:val="none" w:sz="0" w:space="0" w:color="auto"/>
        <w:bottom w:val="none" w:sz="0" w:space="0" w:color="auto"/>
        <w:right w:val="none" w:sz="0" w:space="0" w:color="auto"/>
      </w:divBdr>
    </w:div>
    <w:div w:id="361128260">
      <w:bodyDiv w:val="1"/>
      <w:marLeft w:val="0"/>
      <w:marRight w:val="0"/>
      <w:marTop w:val="0"/>
      <w:marBottom w:val="0"/>
      <w:divBdr>
        <w:top w:val="none" w:sz="0" w:space="0" w:color="auto"/>
        <w:left w:val="none" w:sz="0" w:space="0" w:color="auto"/>
        <w:bottom w:val="none" w:sz="0" w:space="0" w:color="auto"/>
        <w:right w:val="none" w:sz="0" w:space="0" w:color="auto"/>
      </w:divBdr>
    </w:div>
    <w:div w:id="363214012">
      <w:bodyDiv w:val="1"/>
      <w:marLeft w:val="0"/>
      <w:marRight w:val="0"/>
      <w:marTop w:val="0"/>
      <w:marBottom w:val="0"/>
      <w:divBdr>
        <w:top w:val="none" w:sz="0" w:space="0" w:color="auto"/>
        <w:left w:val="none" w:sz="0" w:space="0" w:color="auto"/>
        <w:bottom w:val="none" w:sz="0" w:space="0" w:color="auto"/>
        <w:right w:val="none" w:sz="0" w:space="0" w:color="auto"/>
      </w:divBdr>
    </w:div>
    <w:div w:id="367949316">
      <w:bodyDiv w:val="1"/>
      <w:marLeft w:val="0"/>
      <w:marRight w:val="0"/>
      <w:marTop w:val="0"/>
      <w:marBottom w:val="0"/>
      <w:divBdr>
        <w:top w:val="none" w:sz="0" w:space="0" w:color="auto"/>
        <w:left w:val="none" w:sz="0" w:space="0" w:color="auto"/>
        <w:bottom w:val="none" w:sz="0" w:space="0" w:color="auto"/>
        <w:right w:val="none" w:sz="0" w:space="0" w:color="auto"/>
      </w:divBdr>
    </w:div>
    <w:div w:id="368188780">
      <w:bodyDiv w:val="1"/>
      <w:marLeft w:val="0"/>
      <w:marRight w:val="0"/>
      <w:marTop w:val="0"/>
      <w:marBottom w:val="0"/>
      <w:divBdr>
        <w:top w:val="none" w:sz="0" w:space="0" w:color="auto"/>
        <w:left w:val="none" w:sz="0" w:space="0" w:color="auto"/>
        <w:bottom w:val="none" w:sz="0" w:space="0" w:color="auto"/>
        <w:right w:val="none" w:sz="0" w:space="0" w:color="auto"/>
      </w:divBdr>
    </w:div>
    <w:div w:id="372267257">
      <w:bodyDiv w:val="1"/>
      <w:marLeft w:val="0"/>
      <w:marRight w:val="0"/>
      <w:marTop w:val="0"/>
      <w:marBottom w:val="0"/>
      <w:divBdr>
        <w:top w:val="none" w:sz="0" w:space="0" w:color="auto"/>
        <w:left w:val="none" w:sz="0" w:space="0" w:color="auto"/>
        <w:bottom w:val="none" w:sz="0" w:space="0" w:color="auto"/>
        <w:right w:val="none" w:sz="0" w:space="0" w:color="auto"/>
      </w:divBdr>
    </w:div>
    <w:div w:id="373046239">
      <w:bodyDiv w:val="1"/>
      <w:marLeft w:val="0"/>
      <w:marRight w:val="0"/>
      <w:marTop w:val="0"/>
      <w:marBottom w:val="0"/>
      <w:divBdr>
        <w:top w:val="none" w:sz="0" w:space="0" w:color="auto"/>
        <w:left w:val="none" w:sz="0" w:space="0" w:color="auto"/>
        <w:bottom w:val="none" w:sz="0" w:space="0" w:color="auto"/>
        <w:right w:val="none" w:sz="0" w:space="0" w:color="auto"/>
      </w:divBdr>
    </w:div>
    <w:div w:id="378017205">
      <w:bodyDiv w:val="1"/>
      <w:marLeft w:val="0"/>
      <w:marRight w:val="0"/>
      <w:marTop w:val="0"/>
      <w:marBottom w:val="0"/>
      <w:divBdr>
        <w:top w:val="none" w:sz="0" w:space="0" w:color="auto"/>
        <w:left w:val="none" w:sz="0" w:space="0" w:color="auto"/>
        <w:bottom w:val="none" w:sz="0" w:space="0" w:color="auto"/>
        <w:right w:val="none" w:sz="0" w:space="0" w:color="auto"/>
      </w:divBdr>
    </w:div>
    <w:div w:id="378552626">
      <w:bodyDiv w:val="1"/>
      <w:marLeft w:val="0"/>
      <w:marRight w:val="0"/>
      <w:marTop w:val="0"/>
      <w:marBottom w:val="0"/>
      <w:divBdr>
        <w:top w:val="none" w:sz="0" w:space="0" w:color="auto"/>
        <w:left w:val="none" w:sz="0" w:space="0" w:color="auto"/>
        <w:bottom w:val="none" w:sz="0" w:space="0" w:color="auto"/>
        <w:right w:val="none" w:sz="0" w:space="0" w:color="auto"/>
      </w:divBdr>
    </w:div>
    <w:div w:id="381681845">
      <w:bodyDiv w:val="1"/>
      <w:marLeft w:val="0"/>
      <w:marRight w:val="0"/>
      <w:marTop w:val="0"/>
      <w:marBottom w:val="0"/>
      <w:divBdr>
        <w:top w:val="none" w:sz="0" w:space="0" w:color="auto"/>
        <w:left w:val="none" w:sz="0" w:space="0" w:color="auto"/>
        <w:bottom w:val="none" w:sz="0" w:space="0" w:color="auto"/>
        <w:right w:val="none" w:sz="0" w:space="0" w:color="auto"/>
      </w:divBdr>
    </w:div>
    <w:div w:id="383650242">
      <w:bodyDiv w:val="1"/>
      <w:marLeft w:val="0"/>
      <w:marRight w:val="0"/>
      <w:marTop w:val="0"/>
      <w:marBottom w:val="0"/>
      <w:divBdr>
        <w:top w:val="none" w:sz="0" w:space="0" w:color="auto"/>
        <w:left w:val="none" w:sz="0" w:space="0" w:color="auto"/>
        <w:bottom w:val="none" w:sz="0" w:space="0" w:color="auto"/>
        <w:right w:val="none" w:sz="0" w:space="0" w:color="auto"/>
      </w:divBdr>
    </w:div>
    <w:div w:id="386219340">
      <w:bodyDiv w:val="1"/>
      <w:marLeft w:val="0"/>
      <w:marRight w:val="0"/>
      <w:marTop w:val="0"/>
      <w:marBottom w:val="0"/>
      <w:divBdr>
        <w:top w:val="none" w:sz="0" w:space="0" w:color="auto"/>
        <w:left w:val="none" w:sz="0" w:space="0" w:color="auto"/>
        <w:bottom w:val="none" w:sz="0" w:space="0" w:color="auto"/>
        <w:right w:val="none" w:sz="0" w:space="0" w:color="auto"/>
      </w:divBdr>
    </w:div>
    <w:div w:id="387460690">
      <w:bodyDiv w:val="1"/>
      <w:marLeft w:val="0"/>
      <w:marRight w:val="0"/>
      <w:marTop w:val="0"/>
      <w:marBottom w:val="0"/>
      <w:divBdr>
        <w:top w:val="none" w:sz="0" w:space="0" w:color="auto"/>
        <w:left w:val="none" w:sz="0" w:space="0" w:color="auto"/>
        <w:bottom w:val="none" w:sz="0" w:space="0" w:color="auto"/>
        <w:right w:val="none" w:sz="0" w:space="0" w:color="auto"/>
      </w:divBdr>
    </w:div>
    <w:div w:id="391853984">
      <w:bodyDiv w:val="1"/>
      <w:marLeft w:val="0"/>
      <w:marRight w:val="0"/>
      <w:marTop w:val="0"/>
      <w:marBottom w:val="0"/>
      <w:divBdr>
        <w:top w:val="none" w:sz="0" w:space="0" w:color="auto"/>
        <w:left w:val="none" w:sz="0" w:space="0" w:color="auto"/>
        <w:bottom w:val="none" w:sz="0" w:space="0" w:color="auto"/>
        <w:right w:val="none" w:sz="0" w:space="0" w:color="auto"/>
      </w:divBdr>
    </w:div>
    <w:div w:id="395126780">
      <w:bodyDiv w:val="1"/>
      <w:marLeft w:val="0"/>
      <w:marRight w:val="0"/>
      <w:marTop w:val="0"/>
      <w:marBottom w:val="0"/>
      <w:divBdr>
        <w:top w:val="none" w:sz="0" w:space="0" w:color="auto"/>
        <w:left w:val="none" w:sz="0" w:space="0" w:color="auto"/>
        <w:bottom w:val="none" w:sz="0" w:space="0" w:color="auto"/>
        <w:right w:val="none" w:sz="0" w:space="0" w:color="auto"/>
      </w:divBdr>
    </w:div>
    <w:div w:id="395474811">
      <w:bodyDiv w:val="1"/>
      <w:marLeft w:val="0"/>
      <w:marRight w:val="0"/>
      <w:marTop w:val="0"/>
      <w:marBottom w:val="0"/>
      <w:divBdr>
        <w:top w:val="none" w:sz="0" w:space="0" w:color="auto"/>
        <w:left w:val="none" w:sz="0" w:space="0" w:color="auto"/>
        <w:bottom w:val="none" w:sz="0" w:space="0" w:color="auto"/>
        <w:right w:val="none" w:sz="0" w:space="0" w:color="auto"/>
      </w:divBdr>
    </w:div>
    <w:div w:id="396514878">
      <w:bodyDiv w:val="1"/>
      <w:marLeft w:val="0"/>
      <w:marRight w:val="0"/>
      <w:marTop w:val="0"/>
      <w:marBottom w:val="0"/>
      <w:divBdr>
        <w:top w:val="none" w:sz="0" w:space="0" w:color="auto"/>
        <w:left w:val="none" w:sz="0" w:space="0" w:color="auto"/>
        <w:bottom w:val="none" w:sz="0" w:space="0" w:color="auto"/>
        <w:right w:val="none" w:sz="0" w:space="0" w:color="auto"/>
      </w:divBdr>
    </w:div>
    <w:div w:id="398285386">
      <w:bodyDiv w:val="1"/>
      <w:marLeft w:val="0"/>
      <w:marRight w:val="0"/>
      <w:marTop w:val="0"/>
      <w:marBottom w:val="0"/>
      <w:divBdr>
        <w:top w:val="none" w:sz="0" w:space="0" w:color="auto"/>
        <w:left w:val="none" w:sz="0" w:space="0" w:color="auto"/>
        <w:bottom w:val="none" w:sz="0" w:space="0" w:color="auto"/>
        <w:right w:val="none" w:sz="0" w:space="0" w:color="auto"/>
      </w:divBdr>
    </w:div>
    <w:div w:id="398597801">
      <w:bodyDiv w:val="1"/>
      <w:marLeft w:val="0"/>
      <w:marRight w:val="0"/>
      <w:marTop w:val="0"/>
      <w:marBottom w:val="0"/>
      <w:divBdr>
        <w:top w:val="none" w:sz="0" w:space="0" w:color="auto"/>
        <w:left w:val="none" w:sz="0" w:space="0" w:color="auto"/>
        <w:bottom w:val="none" w:sz="0" w:space="0" w:color="auto"/>
        <w:right w:val="none" w:sz="0" w:space="0" w:color="auto"/>
      </w:divBdr>
    </w:div>
    <w:div w:id="400521296">
      <w:bodyDiv w:val="1"/>
      <w:marLeft w:val="0"/>
      <w:marRight w:val="0"/>
      <w:marTop w:val="0"/>
      <w:marBottom w:val="0"/>
      <w:divBdr>
        <w:top w:val="none" w:sz="0" w:space="0" w:color="auto"/>
        <w:left w:val="none" w:sz="0" w:space="0" w:color="auto"/>
        <w:bottom w:val="none" w:sz="0" w:space="0" w:color="auto"/>
        <w:right w:val="none" w:sz="0" w:space="0" w:color="auto"/>
      </w:divBdr>
    </w:div>
    <w:div w:id="402457402">
      <w:bodyDiv w:val="1"/>
      <w:marLeft w:val="0"/>
      <w:marRight w:val="0"/>
      <w:marTop w:val="0"/>
      <w:marBottom w:val="0"/>
      <w:divBdr>
        <w:top w:val="none" w:sz="0" w:space="0" w:color="auto"/>
        <w:left w:val="none" w:sz="0" w:space="0" w:color="auto"/>
        <w:bottom w:val="none" w:sz="0" w:space="0" w:color="auto"/>
        <w:right w:val="none" w:sz="0" w:space="0" w:color="auto"/>
      </w:divBdr>
    </w:div>
    <w:div w:id="407003482">
      <w:bodyDiv w:val="1"/>
      <w:marLeft w:val="0"/>
      <w:marRight w:val="0"/>
      <w:marTop w:val="0"/>
      <w:marBottom w:val="0"/>
      <w:divBdr>
        <w:top w:val="none" w:sz="0" w:space="0" w:color="auto"/>
        <w:left w:val="none" w:sz="0" w:space="0" w:color="auto"/>
        <w:bottom w:val="none" w:sz="0" w:space="0" w:color="auto"/>
        <w:right w:val="none" w:sz="0" w:space="0" w:color="auto"/>
      </w:divBdr>
    </w:div>
    <w:div w:id="407920599">
      <w:bodyDiv w:val="1"/>
      <w:marLeft w:val="0"/>
      <w:marRight w:val="0"/>
      <w:marTop w:val="0"/>
      <w:marBottom w:val="0"/>
      <w:divBdr>
        <w:top w:val="none" w:sz="0" w:space="0" w:color="auto"/>
        <w:left w:val="none" w:sz="0" w:space="0" w:color="auto"/>
        <w:bottom w:val="none" w:sz="0" w:space="0" w:color="auto"/>
        <w:right w:val="none" w:sz="0" w:space="0" w:color="auto"/>
      </w:divBdr>
    </w:div>
    <w:div w:id="410202034">
      <w:bodyDiv w:val="1"/>
      <w:marLeft w:val="0"/>
      <w:marRight w:val="0"/>
      <w:marTop w:val="0"/>
      <w:marBottom w:val="0"/>
      <w:divBdr>
        <w:top w:val="none" w:sz="0" w:space="0" w:color="auto"/>
        <w:left w:val="none" w:sz="0" w:space="0" w:color="auto"/>
        <w:bottom w:val="none" w:sz="0" w:space="0" w:color="auto"/>
        <w:right w:val="none" w:sz="0" w:space="0" w:color="auto"/>
      </w:divBdr>
    </w:div>
    <w:div w:id="420955838">
      <w:bodyDiv w:val="1"/>
      <w:marLeft w:val="0"/>
      <w:marRight w:val="0"/>
      <w:marTop w:val="0"/>
      <w:marBottom w:val="0"/>
      <w:divBdr>
        <w:top w:val="none" w:sz="0" w:space="0" w:color="auto"/>
        <w:left w:val="none" w:sz="0" w:space="0" w:color="auto"/>
        <w:bottom w:val="none" w:sz="0" w:space="0" w:color="auto"/>
        <w:right w:val="none" w:sz="0" w:space="0" w:color="auto"/>
      </w:divBdr>
    </w:div>
    <w:div w:id="423456709">
      <w:bodyDiv w:val="1"/>
      <w:marLeft w:val="0"/>
      <w:marRight w:val="0"/>
      <w:marTop w:val="0"/>
      <w:marBottom w:val="0"/>
      <w:divBdr>
        <w:top w:val="none" w:sz="0" w:space="0" w:color="auto"/>
        <w:left w:val="none" w:sz="0" w:space="0" w:color="auto"/>
        <w:bottom w:val="none" w:sz="0" w:space="0" w:color="auto"/>
        <w:right w:val="none" w:sz="0" w:space="0" w:color="auto"/>
      </w:divBdr>
    </w:div>
    <w:div w:id="425465409">
      <w:bodyDiv w:val="1"/>
      <w:marLeft w:val="0"/>
      <w:marRight w:val="0"/>
      <w:marTop w:val="0"/>
      <w:marBottom w:val="0"/>
      <w:divBdr>
        <w:top w:val="none" w:sz="0" w:space="0" w:color="auto"/>
        <w:left w:val="none" w:sz="0" w:space="0" w:color="auto"/>
        <w:bottom w:val="none" w:sz="0" w:space="0" w:color="auto"/>
        <w:right w:val="none" w:sz="0" w:space="0" w:color="auto"/>
      </w:divBdr>
    </w:div>
    <w:div w:id="442845938">
      <w:bodyDiv w:val="1"/>
      <w:marLeft w:val="0"/>
      <w:marRight w:val="0"/>
      <w:marTop w:val="0"/>
      <w:marBottom w:val="0"/>
      <w:divBdr>
        <w:top w:val="none" w:sz="0" w:space="0" w:color="auto"/>
        <w:left w:val="none" w:sz="0" w:space="0" w:color="auto"/>
        <w:bottom w:val="none" w:sz="0" w:space="0" w:color="auto"/>
        <w:right w:val="none" w:sz="0" w:space="0" w:color="auto"/>
      </w:divBdr>
    </w:div>
    <w:div w:id="442924239">
      <w:bodyDiv w:val="1"/>
      <w:marLeft w:val="0"/>
      <w:marRight w:val="0"/>
      <w:marTop w:val="0"/>
      <w:marBottom w:val="0"/>
      <w:divBdr>
        <w:top w:val="none" w:sz="0" w:space="0" w:color="auto"/>
        <w:left w:val="none" w:sz="0" w:space="0" w:color="auto"/>
        <w:bottom w:val="none" w:sz="0" w:space="0" w:color="auto"/>
        <w:right w:val="none" w:sz="0" w:space="0" w:color="auto"/>
      </w:divBdr>
    </w:div>
    <w:div w:id="448932533">
      <w:bodyDiv w:val="1"/>
      <w:marLeft w:val="0"/>
      <w:marRight w:val="0"/>
      <w:marTop w:val="0"/>
      <w:marBottom w:val="0"/>
      <w:divBdr>
        <w:top w:val="none" w:sz="0" w:space="0" w:color="auto"/>
        <w:left w:val="none" w:sz="0" w:space="0" w:color="auto"/>
        <w:bottom w:val="none" w:sz="0" w:space="0" w:color="auto"/>
        <w:right w:val="none" w:sz="0" w:space="0" w:color="auto"/>
      </w:divBdr>
    </w:div>
    <w:div w:id="455029816">
      <w:bodyDiv w:val="1"/>
      <w:marLeft w:val="0"/>
      <w:marRight w:val="0"/>
      <w:marTop w:val="0"/>
      <w:marBottom w:val="0"/>
      <w:divBdr>
        <w:top w:val="none" w:sz="0" w:space="0" w:color="auto"/>
        <w:left w:val="none" w:sz="0" w:space="0" w:color="auto"/>
        <w:bottom w:val="none" w:sz="0" w:space="0" w:color="auto"/>
        <w:right w:val="none" w:sz="0" w:space="0" w:color="auto"/>
      </w:divBdr>
    </w:div>
    <w:div w:id="456991232">
      <w:bodyDiv w:val="1"/>
      <w:marLeft w:val="0"/>
      <w:marRight w:val="0"/>
      <w:marTop w:val="0"/>
      <w:marBottom w:val="0"/>
      <w:divBdr>
        <w:top w:val="none" w:sz="0" w:space="0" w:color="auto"/>
        <w:left w:val="none" w:sz="0" w:space="0" w:color="auto"/>
        <w:bottom w:val="none" w:sz="0" w:space="0" w:color="auto"/>
        <w:right w:val="none" w:sz="0" w:space="0" w:color="auto"/>
      </w:divBdr>
    </w:div>
    <w:div w:id="457266669">
      <w:bodyDiv w:val="1"/>
      <w:marLeft w:val="0"/>
      <w:marRight w:val="0"/>
      <w:marTop w:val="0"/>
      <w:marBottom w:val="0"/>
      <w:divBdr>
        <w:top w:val="none" w:sz="0" w:space="0" w:color="auto"/>
        <w:left w:val="none" w:sz="0" w:space="0" w:color="auto"/>
        <w:bottom w:val="none" w:sz="0" w:space="0" w:color="auto"/>
        <w:right w:val="none" w:sz="0" w:space="0" w:color="auto"/>
      </w:divBdr>
    </w:div>
    <w:div w:id="466627889">
      <w:bodyDiv w:val="1"/>
      <w:marLeft w:val="0"/>
      <w:marRight w:val="0"/>
      <w:marTop w:val="0"/>
      <w:marBottom w:val="0"/>
      <w:divBdr>
        <w:top w:val="none" w:sz="0" w:space="0" w:color="auto"/>
        <w:left w:val="none" w:sz="0" w:space="0" w:color="auto"/>
        <w:bottom w:val="none" w:sz="0" w:space="0" w:color="auto"/>
        <w:right w:val="none" w:sz="0" w:space="0" w:color="auto"/>
      </w:divBdr>
    </w:div>
    <w:div w:id="467092833">
      <w:bodyDiv w:val="1"/>
      <w:marLeft w:val="0"/>
      <w:marRight w:val="0"/>
      <w:marTop w:val="0"/>
      <w:marBottom w:val="0"/>
      <w:divBdr>
        <w:top w:val="none" w:sz="0" w:space="0" w:color="auto"/>
        <w:left w:val="none" w:sz="0" w:space="0" w:color="auto"/>
        <w:bottom w:val="none" w:sz="0" w:space="0" w:color="auto"/>
        <w:right w:val="none" w:sz="0" w:space="0" w:color="auto"/>
      </w:divBdr>
    </w:div>
    <w:div w:id="470290611">
      <w:bodyDiv w:val="1"/>
      <w:marLeft w:val="0"/>
      <w:marRight w:val="0"/>
      <w:marTop w:val="0"/>
      <w:marBottom w:val="0"/>
      <w:divBdr>
        <w:top w:val="none" w:sz="0" w:space="0" w:color="auto"/>
        <w:left w:val="none" w:sz="0" w:space="0" w:color="auto"/>
        <w:bottom w:val="none" w:sz="0" w:space="0" w:color="auto"/>
        <w:right w:val="none" w:sz="0" w:space="0" w:color="auto"/>
      </w:divBdr>
    </w:div>
    <w:div w:id="478500897">
      <w:bodyDiv w:val="1"/>
      <w:marLeft w:val="0"/>
      <w:marRight w:val="0"/>
      <w:marTop w:val="0"/>
      <w:marBottom w:val="0"/>
      <w:divBdr>
        <w:top w:val="none" w:sz="0" w:space="0" w:color="auto"/>
        <w:left w:val="none" w:sz="0" w:space="0" w:color="auto"/>
        <w:bottom w:val="none" w:sz="0" w:space="0" w:color="auto"/>
        <w:right w:val="none" w:sz="0" w:space="0" w:color="auto"/>
      </w:divBdr>
    </w:div>
    <w:div w:id="483156672">
      <w:bodyDiv w:val="1"/>
      <w:marLeft w:val="0"/>
      <w:marRight w:val="0"/>
      <w:marTop w:val="0"/>
      <w:marBottom w:val="0"/>
      <w:divBdr>
        <w:top w:val="none" w:sz="0" w:space="0" w:color="auto"/>
        <w:left w:val="none" w:sz="0" w:space="0" w:color="auto"/>
        <w:bottom w:val="none" w:sz="0" w:space="0" w:color="auto"/>
        <w:right w:val="none" w:sz="0" w:space="0" w:color="auto"/>
      </w:divBdr>
    </w:div>
    <w:div w:id="486478748">
      <w:bodyDiv w:val="1"/>
      <w:marLeft w:val="0"/>
      <w:marRight w:val="0"/>
      <w:marTop w:val="0"/>
      <w:marBottom w:val="0"/>
      <w:divBdr>
        <w:top w:val="none" w:sz="0" w:space="0" w:color="auto"/>
        <w:left w:val="none" w:sz="0" w:space="0" w:color="auto"/>
        <w:bottom w:val="none" w:sz="0" w:space="0" w:color="auto"/>
        <w:right w:val="none" w:sz="0" w:space="0" w:color="auto"/>
      </w:divBdr>
    </w:div>
    <w:div w:id="487138604">
      <w:bodyDiv w:val="1"/>
      <w:marLeft w:val="0"/>
      <w:marRight w:val="0"/>
      <w:marTop w:val="0"/>
      <w:marBottom w:val="0"/>
      <w:divBdr>
        <w:top w:val="none" w:sz="0" w:space="0" w:color="auto"/>
        <w:left w:val="none" w:sz="0" w:space="0" w:color="auto"/>
        <w:bottom w:val="none" w:sz="0" w:space="0" w:color="auto"/>
        <w:right w:val="none" w:sz="0" w:space="0" w:color="auto"/>
      </w:divBdr>
    </w:div>
    <w:div w:id="488401332">
      <w:bodyDiv w:val="1"/>
      <w:marLeft w:val="0"/>
      <w:marRight w:val="0"/>
      <w:marTop w:val="0"/>
      <w:marBottom w:val="0"/>
      <w:divBdr>
        <w:top w:val="none" w:sz="0" w:space="0" w:color="auto"/>
        <w:left w:val="none" w:sz="0" w:space="0" w:color="auto"/>
        <w:bottom w:val="none" w:sz="0" w:space="0" w:color="auto"/>
        <w:right w:val="none" w:sz="0" w:space="0" w:color="auto"/>
      </w:divBdr>
    </w:div>
    <w:div w:id="488793365">
      <w:bodyDiv w:val="1"/>
      <w:marLeft w:val="0"/>
      <w:marRight w:val="0"/>
      <w:marTop w:val="0"/>
      <w:marBottom w:val="0"/>
      <w:divBdr>
        <w:top w:val="none" w:sz="0" w:space="0" w:color="auto"/>
        <w:left w:val="none" w:sz="0" w:space="0" w:color="auto"/>
        <w:bottom w:val="none" w:sz="0" w:space="0" w:color="auto"/>
        <w:right w:val="none" w:sz="0" w:space="0" w:color="auto"/>
      </w:divBdr>
    </w:div>
    <w:div w:id="495535630">
      <w:bodyDiv w:val="1"/>
      <w:marLeft w:val="0"/>
      <w:marRight w:val="0"/>
      <w:marTop w:val="0"/>
      <w:marBottom w:val="0"/>
      <w:divBdr>
        <w:top w:val="none" w:sz="0" w:space="0" w:color="auto"/>
        <w:left w:val="none" w:sz="0" w:space="0" w:color="auto"/>
        <w:bottom w:val="none" w:sz="0" w:space="0" w:color="auto"/>
        <w:right w:val="none" w:sz="0" w:space="0" w:color="auto"/>
      </w:divBdr>
    </w:div>
    <w:div w:id="500974918">
      <w:bodyDiv w:val="1"/>
      <w:marLeft w:val="0"/>
      <w:marRight w:val="0"/>
      <w:marTop w:val="0"/>
      <w:marBottom w:val="0"/>
      <w:divBdr>
        <w:top w:val="none" w:sz="0" w:space="0" w:color="auto"/>
        <w:left w:val="none" w:sz="0" w:space="0" w:color="auto"/>
        <w:bottom w:val="none" w:sz="0" w:space="0" w:color="auto"/>
        <w:right w:val="none" w:sz="0" w:space="0" w:color="auto"/>
      </w:divBdr>
    </w:div>
    <w:div w:id="504711564">
      <w:bodyDiv w:val="1"/>
      <w:marLeft w:val="0"/>
      <w:marRight w:val="0"/>
      <w:marTop w:val="0"/>
      <w:marBottom w:val="0"/>
      <w:divBdr>
        <w:top w:val="none" w:sz="0" w:space="0" w:color="auto"/>
        <w:left w:val="none" w:sz="0" w:space="0" w:color="auto"/>
        <w:bottom w:val="none" w:sz="0" w:space="0" w:color="auto"/>
        <w:right w:val="none" w:sz="0" w:space="0" w:color="auto"/>
      </w:divBdr>
    </w:div>
    <w:div w:id="508526050">
      <w:bodyDiv w:val="1"/>
      <w:marLeft w:val="0"/>
      <w:marRight w:val="0"/>
      <w:marTop w:val="0"/>
      <w:marBottom w:val="0"/>
      <w:divBdr>
        <w:top w:val="none" w:sz="0" w:space="0" w:color="auto"/>
        <w:left w:val="none" w:sz="0" w:space="0" w:color="auto"/>
        <w:bottom w:val="none" w:sz="0" w:space="0" w:color="auto"/>
        <w:right w:val="none" w:sz="0" w:space="0" w:color="auto"/>
      </w:divBdr>
    </w:div>
    <w:div w:id="511265751">
      <w:bodyDiv w:val="1"/>
      <w:marLeft w:val="0"/>
      <w:marRight w:val="0"/>
      <w:marTop w:val="0"/>
      <w:marBottom w:val="0"/>
      <w:divBdr>
        <w:top w:val="none" w:sz="0" w:space="0" w:color="auto"/>
        <w:left w:val="none" w:sz="0" w:space="0" w:color="auto"/>
        <w:bottom w:val="none" w:sz="0" w:space="0" w:color="auto"/>
        <w:right w:val="none" w:sz="0" w:space="0" w:color="auto"/>
      </w:divBdr>
    </w:div>
    <w:div w:id="517547917">
      <w:bodyDiv w:val="1"/>
      <w:marLeft w:val="0"/>
      <w:marRight w:val="0"/>
      <w:marTop w:val="0"/>
      <w:marBottom w:val="0"/>
      <w:divBdr>
        <w:top w:val="none" w:sz="0" w:space="0" w:color="auto"/>
        <w:left w:val="none" w:sz="0" w:space="0" w:color="auto"/>
        <w:bottom w:val="none" w:sz="0" w:space="0" w:color="auto"/>
        <w:right w:val="none" w:sz="0" w:space="0" w:color="auto"/>
      </w:divBdr>
    </w:div>
    <w:div w:id="525942508">
      <w:bodyDiv w:val="1"/>
      <w:marLeft w:val="0"/>
      <w:marRight w:val="0"/>
      <w:marTop w:val="0"/>
      <w:marBottom w:val="0"/>
      <w:divBdr>
        <w:top w:val="none" w:sz="0" w:space="0" w:color="auto"/>
        <w:left w:val="none" w:sz="0" w:space="0" w:color="auto"/>
        <w:bottom w:val="none" w:sz="0" w:space="0" w:color="auto"/>
        <w:right w:val="none" w:sz="0" w:space="0" w:color="auto"/>
      </w:divBdr>
    </w:div>
    <w:div w:id="545604673">
      <w:bodyDiv w:val="1"/>
      <w:marLeft w:val="0"/>
      <w:marRight w:val="0"/>
      <w:marTop w:val="0"/>
      <w:marBottom w:val="0"/>
      <w:divBdr>
        <w:top w:val="none" w:sz="0" w:space="0" w:color="auto"/>
        <w:left w:val="none" w:sz="0" w:space="0" w:color="auto"/>
        <w:bottom w:val="none" w:sz="0" w:space="0" w:color="auto"/>
        <w:right w:val="none" w:sz="0" w:space="0" w:color="auto"/>
      </w:divBdr>
    </w:div>
    <w:div w:id="552083057">
      <w:bodyDiv w:val="1"/>
      <w:marLeft w:val="0"/>
      <w:marRight w:val="0"/>
      <w:marTop w:val="0"/>
      <w:marBottom w:val="0"/>
      <w:divBdr>
        <w:top w:val="none" w:sz="0" w:space="0" w:color="auto"/>
        <w:left w:val="none" w:sz="0" w:space="0" w:color="auto"/>
        <w:bottom w:val="none" w:sz="0" w:space="0" w:color="auto"/>
        <w:right w:val="none" w:sz="0" w:space="0" w:color="auto"/>
      </w:divBdr>
    </w:div>
    <w:div w:id="552809787">
      <w:bodyDiv w:val="1"/>
      <w:marLeft w:val="0"/>
      <w:marRight w:val="0"/>
      <w:marTop w:val="0"/>
      <w:marBottom w:val="0"/>
      <w:divBdr>
        <w:top w:val="none" w:sz="0" w:space="0" w:color="auto"/>
        <w:left w:val="none" w:sz="0" w:space="0" w:color="auto"/>
        <w:bottom w:val="none" w:sz="0" w:space="0" w:color="auto"/>
        <w:right w:val="none" w:sz="0" w:space="0" w:color="auto"/>
      </w:divBdr>
    </w:div>
    <w:div w:id="557321824">
      <w:bodyDiv w:val="1"/>
      <w:marLeft w:val="0"/>
      <w:marRight w:val="0"/>
      <w:marTop w:val="0"/>
      <w:marBottom w:val="0"/>
      <w:divBdr>
        <w:top w:val="none" w:sz="0" w:space="0" w:color="auto"/>
        <w:left w:val="none" w:sz="0" w:space="0" w:color="auto"/>
        <w:bottom w:val="none" w:sz="0" w:space="0" w:color="auto"/>
        <w:right w:val="none" w:sz="0" w:space="0" w:color="auto"/>
      </w:divBdr>
    </w:div>
    <w:div w:id="558059054">
      <w:bodyDiv w:val="1"/>
      <w:marLeft w:val="0"/>
      <w:marRight w:val="0"/>
      <w:marTop w:val="0"/>
      <w:marBottom w:val="0"/>
      <w:divBdr>
        <w:top w:val="none" w:sz="0" w:space="0" w:color="auto"/>
        <w:left w:val="none" w:sz="0" w:space="0" w:color="auto"/>
        <w:bottom w:val="none" w:sz="0" w:space="0" w:color="auto"/>
        <w:right w:val="none" w:sz="0" w:space="0" w:color="auto"/>
      </w:divBdr>
    </w:div>
    <w:div w:id="568274229">
      <w:bodyDiv w:val="1"/>
      <w:marLeft w:val="0"/>
      <w:marRight w:val="0"/>
      <w:marTop w:val="0"/>
      <w:marBottom w:val="0"/>
      <w:divBdr>
        <w:top w:val="none" w:sz="0" w:space="0" w:color="auto"/>
        <w:left w:val="none" w:sz="0" w:space="0" w:color="auto"/>
        <w:bottom w:val="none" w:sz="0" w:space="0" w:color="auto"/>
        <w:right w:val="none" w:sz="0" w:space="0" w:color="auto"/>
      </w:divBdr>
    </w:div>
    <w:div w:id="574122017">
      <w:bodyDiv w:val="1"/>
      <w:marLeft w:val="0"/>
      <w:marRight w:val="0"/>
      <w:marTop w:val="0"/>
      <w:marBottom w:val="0"/>
      <w:divBdr>
        <w:top w:val="none" w:sz="0" w:space="0" w:color="auto"/>
        <w:left w:val="none" w:sz="0" w:space="0" w:color="auto"/>
        <w:bottom w:val="none" w:sz="0" w:space="0" w:color="auto"/>
        <w:right w:val="none" w:sz="0" w:space="0" w:color="auto"/>
      </w:divBdr>
    </w:div>
    <w:div w:id="575482730">
      <w:bodyDiv w:val="1"/>
      <w:marLeft w:val="0"/>
      <w:marRight w:val="0"/>
      <w:marTop w:val="0"/>
      <w:marBottom w:val="0"/>
      <w:divBdr>
        <w:top w:val="none" w:sz="0" w:space="0" w:color="auto"/>
        <w:left w:val="none" w:sz="0" w:space="0" w:color="auto"/>
        <w:bottom w:val="none" w:sz="0" w:space="0" w:color="auto"/>
        <w:right w:val="none" w:sz="0" w:space="0" w:color="auto"/>
      </w:divBdr>
    </w:div>
    <w:div w:id="578253909">
      <w:bodyDiv w:val="1"/>
      <w:marLeft w:val="0"/>
      <w:marRight w:val="0"/>
      <w:marTop w:val="0"/>
      <w:marBottom w:val="0"/>
      <w:divBdr>
        <w:top w:val="none" w:sz="0" w:space="0" w:color="auto"/>
        <w:left w:val="none" w:sz="0" w:space="0" w:color="auto"/>
        <w:bottom w:val="none" w:sz="0" w:space="0" w:color="auto"/>
        <w:right w:val="none" w:sz="0" w:space="0" w:color="auto"/>
      </w:divBdr>
    </w:div>
    <w:div w:id="582253532">
      <w:bodyDiv w:val="1"/>
      <w:marLeft w:val="0"/>
      <w:marRight w:val="0"/>
      <w:marTop w:val="0"/>
      <w:marBottom w:val="0"/>
      <w:divBdr>
        <w:top w:val="none" w:sz="0" w:space="0" w:color="auto"/>
        <w:left w:val="none" w:sz="0" w:space="0" w:color="auto"/>
        <w:bottom w:val="none" w:sz="0" w:space="0" w:color="auto"/>
        <w:right w:val="none" w:sz="0" w:space="0" w:color="auto"/>
      </w:divBdr>
    </w:div>
    <w:div w:id="587270418">
      <w:bodyDiv w:val="1"/>
      <w:marLeft w:val="0"/>
      <w:marRight w:val="0"/>
      <w:marTop w:val="0"/>
      <w:marBottom w:val="0"/>
      <w:divBdr>
        <w:top w:val="none" w:sz="0" w:space="0" w:color="auto"/>
        <w:left w:val="none" w:sz="0" w:space="0" w:color="auto"/>
        <w:bottom w:val="none" w:sz="0" w:space="0" w:color="auto"/>
        <w:right w:val="none" w:sz="0" w:space="0" w:color="auto"/>
      </w:divBdr>
    </w:div>
    <w:div w:id="592279330">
      <w:bodyDiv w:val="1"/>
      <w:marLeft w:val="0"/>
      <w:marRight w:val="0"/>
      <w:marTop w:val="0"/>
      <w:marBottom w:val="0"/>
      <w:divBdr>
        <w:top w:val="none" w:sz="0" w:space="0" w:color="auto"/>
        <w:left w:val="none" w:sz="0" w:space="0" w:color="auto"/>
        <w:bottom w:val="none" w:sz="0" w:space="0" w:color="auto"/>
        <w:right w:val="none" w:sz="0" w:space="0" w:color="auto"/>
      </w:divBdr>
    </w:div>
    <w:div w:id="592670600">
      <w:bodyDiv w:val="1"/>
      <w:marLeft w:val="0"/>
      <w:marRight w:val="0"/>
      <w:marTop w:val="0"/>
      <w:marBottom w:val="0"/>
      <w:divBdr>
        <w:top w:val="none" w:sz="0" w:space="0" w:color="auto"/>
        <w:left w:val="none" w:sz="0" w:space="0" w:color="auto"/>
        <w:bottom w:val="none" w:sz="0" w:space="0" w:color="auto"/>
        <w:right w:val="none" w:sz="0" w:space="0" w:color="auto"/>
      </w:divBdr>
    </w:div>
    <w:div w:id="594366093">
      <w:bodyDiv w:val="1"/>
      <w:marLeft w:val="0"/>
      <w:marRight w:val="0"/>
      <w:marTop w:val="0"/>
      <w:marBottom w:val="0"/>
      <w:divBdr>
        <w:top w:val="none" w:sz="0" w:space="0" w:color="auto"/>
        <w:left w:val="none" w:sz="0" w:space="0" w:color="auto"/>
        <w:bottom w:val="none" w:sz="0" w:space="0" w:color="auto"/>
        <w:right w:val="none" w:sz="0" w:space="0" w:color="auto"/>
      </w:divBdr>
    </w:div>
    <w:div w:id="600530142">
      <w:bodyDiv w:val="1"/>
      <w:marLeft w:val="0"/>
      <w:marRight w:val="0"/>
      <w:marTop w:val="0"/>
      <w:marBottom w:val="0"/>
      <w:divBdr>
        <w:top w:val="none" w:sz="0" w:space="0" w:color="auto"/>
        <w:left w:val="none" w:sz="0" w:space="0" w:color="auto"/>
        <w:bottom w:val="none" w:sz="0" w:space="0" w:color="auto"/>
        <w:right w:val="none" w:sz="0" w:space="0" w:color="auto"/>
      </w:divBdr>
    </w:div>
    <w:div w:id="602373217">
      <w:bodyDiv w:val="1"/>
      <w:marLeft w:val="0"/>
      <w:marRight w:val="0"/>
      <w:marTop w:val="0"/>
      <w:marBottom w:val="0"/>
      <w:divBdr>
        <w:top w:val="none" w:sz="0" w:space="0" w:color="auto"/>
        <w:left w:val="none" w:sz="0" w:space="0" w:color="auto"/>
        <w:bottom w:val="none" w:sz="0" w:space="0" w:color="auto"/>
        <w:right w:val="none" w:sz="0" w:space="0" w:color="auto"/>
      </w:divBdr>
    </w:div>
    <w:div w:id="603420386">
      <w:bodyDiv w:val="1"/>
      <w:marLeft w:val="0"/>
      <w:marRight w:val="0"/>
      <w:marTop w:val="0"/>
      <w:marBottom w:val="0"/>
      <w:divBdr>
        <w:top w:val="none" w:sz="0" w:space="0" w:color="auto"/>
        <w:left w:val="none" w:sz="0" w:space="0" w:color="auto"/>
        <w:bottom w:val="none" w:sz="0" w:space="0" w:color="auto"/>
        <w:right w:val="none" w:sz="0" w:space="0" w:color="auto"/>
      </w:divBdr>
    </w:div>
    <w:div w:id="603535635">
      <w:bodyDiv w:val="1"/>
      <w:marLeft w:val="0"/>
      <w:marRight w:val="0"/>
      <w:marTop w:val="0"/>
      <w:marBottom w:val="0"/>
      <w:divBdr>
        <w:top w:val="none" w:sz="0" w:space="0" w:color="auto"/>
        <w:left w:val="none" w:sz="0" w:space="0" w:color="auto"/>
        <w:bottom w:val="none" w:sz="0" w:space="0" w:color="auto"/>
        <w:right w:val="none" w:sz="0" w:space="0" w:color="auto"/>
      </w:divBdr>
    </w:div>
    <w:div w:id="603926895">
      <w:bodyDiv w:val="1"/>
      <w:marLeft w:val="0"/>
      <w:marRight w:val="0"/>
      <w:marTop w:val="0"/>
      <w:marBottom w:val="0"/>
      <w:divBdr>
        <w:top w:val="none" w:sz="0" w:space="0" w:color="auto"/>
        <w:left w:val="none" w:sz="0" w:space="0" w:color="auto"/>
        <w:bottom w:val="none" w:sz="0" w:space="0" w:color="auto"/>
        <w:right w:val="none" w:sz="0" w:space="0" w:color="auto"/>
      </w:divBdr>
    </w:div>
    <w:div w:id="608854923">
      <w:bodyDiv w:val="1"/>
      <w:marLeft w:val="0"/>
      <w:marRight w:val="0"/>
      <w:marTop w:val="0"/>
      <w:marBottom w:val="0"/>
      <w:divBdr>
        <w:top w:val="none" w:sz="0" w:space="0" w:color="auto"/>
        <w:left w:val="none" w:sz="0" w:space="0" w:color="auto"/>
        <w:bottom w:val="none" w:sz="0" w:space="0" w:color="auto"/>
        <w:right w:val="none" w:sz="0" w:space="0" w:color="auto"/>
      </w:divBdr>
    </w:div>
    <w:div w:id="609629010">
      <w:bodyDiv w:val="1"/>
      <w:marLeft w:val="0"/>
      <w:marRight w:val="0"/>
      <w:marTop w:val="0"/>
      <w:marBottom w:val="0"/>
      <w:divBdr>
        <w:top w:val="none" w:sz="0" w:space="0" w:color="auto"/>
        <w:left w:val="none" w:sz="0" w:space="0" w:color="auto"/>
        <w:bottom w:val="none" w:sz="0" w:space="0" w:color="auto"/>
        <w:right w:val="none" w:sz="0" w:space="0" w:color="auto"/>
      </w:divBdr>
    </w:div>
    <w:div w:id="609824377">
      <w:bodyDiv w:val="1"/>
      <w:marLeft w:val="0"/>
      <w:marRight w:val="0"/>
      <w:marTop w:val="0"/>
      <w:marBottom w:val="0"/>
      <w:divBdr>
        <w:top w:val="none" w:sz="0" w:space="0" w:color="auto"/>
        <w:left w:val="none" w:sz="0" w:space="0" w:color="auto"/>
        <w:bottom w:val="none" w:sz="0" w:space="0" w:color="auto"/>
        <w:right w:val="none" w:sz="0" w:space="0" w:color="auto"/>
      </w:divBdr>
    </w:div>
    <w:div w:id="613026077">
      <w:bodyDiv w:val="1"/>
      <w:marLeft w:val="0"/>
      <w:marRight w:val="0"/>
      <w:marTop w:val="0"/>
      <w:marBottom w:val="0"/>
      <w:divBdr>
        <w:top w:val="none" w:sz="0" w:space="0" w:color="auto"/>
        <w:left w:val="none" w:sz="0" w:space="0" w:color="auto"/>
        <w:bottom w:val="none" w:sz="0" w:space="0" w:color="auto"/>
        <w:right w:val="none" w:sz="0" w:space="0" w:color="auto"/>
      </w:divBdr>
    </w:div>
    <w:div w:id="615256765">
      <w:bodyDiv w:val="1"/>
      <w:marLeft w:val="0"/>
      <w:marRight w:val="0"/>
      <w:marTop w:val="0"/>
      <w:marBottom w:val="0"/>
      <w:divBdr>
        <w:top w:val="none" w:sz="0" w:space="0" w:color="auto"/>
        <w:left w:val="none" w:sz="0" w:space="0" w:color="auto"/>
        <w:bottom w:val="none" w:sz="0" w:space="0" w:color="auto"/>
        <w:right w:val="none" w:sz="0" w:space="0" w:color="auto"/>
      </w:divBdr>
    </w:div>
    <w:div w:id="620383083">
      <w:bodyDiv w:val="1"/>
      <w:marLeft w:val="0"/>
      <w:marRight w:val="0"/>
      <w:marTop w:val="0"/>
      <w:marBottom w:val="0"/>
      <w:divBdr>
        <w:top w:val="none" w:sz="0" w:space="0" w:color="auto"/>
        <w:left w:val="none" w:sz="0" w:space="0" w:color="auto"/>
        <w:bottom w:val="none" w:sz="0" w:space="0" w:color="auto"/>
        <w:right w:val="none" w:sz="0" w:space="0" w:color="auto"/>
      </w:divBdr>
    </w:div>
    <w:div w:id="622689267">
      <w:bodyDiv w:val="1"/>
      <w:marLeft w:val="0"/>
      <w:marRight w:val="0"/>
      <w:marTop w:val="0"/>
      <w:marBottom w:val="0"/>
      <w:divBdr>
        <w:top w:val="none" w:sz="0" w:space="0" w:color="auto"/>
        <w:left w:val="none" w:sz="0" w:space="0" w:color="auto"/>
        <w:bottom w:val="none" w:sz="0" w:space="0" w:color="auto"/>
        <w:right w:val="none" w:sz="0" w:space="0" w:color="auto"/>
      </w:divBdr>
    </w:div>
    <w:div w:id="628361023">
      <w:bodyDiv w:val="1"/>
      <w:marLeft w:val="0"/>
      <w:marRight w:val="0"/>
      <w:marTop w:val="0"/>
      <w:marBottom w:val="0"/>
      <w:divBdr>
        <w:top w:val="none" w:sz="0" w:space="0" w:color="auto"/>
        <w:left w:val="none" w:sz="0" w:space="0" w:color="auto"/>
        <w:bottom w:val="none" w:sz="0" w:space="0" w:color="auto"/>
        <w:right w:val="none" w:sz="0" w:space="0" w:color="auto"/>
      </w:divBdr>
    </w:div>
    <w:div w:id="630283181">
      <w:bodyDiv w:val="1"/>
      <w:marLeft w:val="0"/>
      <w:marRight w:val="0"/>
      <w:marTop w:val="0"/>
      <w:marBottom w:val="0"/>
      <w:divBdr>
        <w:top w:val="none" w:sz="0" w:space="0" w:color="auto"/>
        <w:left w:val="none" w:sz="0" w:space="0" w:color="auto"/>
        <w:bottom w:val="none" w:sz="0" w:space="0" w:color="auto"/>
        <w:right w:val="none" w:sz="0" w:space="0" w:color="auto"/>
      </w:divBdr>
    </w:div>
    <w:div w:id="634679611">
      <w:bodyDiv w:val="1"/>
      <w:marLeft w:val="0"/>
      <w:marRight w:val="0"/>
      <w:marTop w:val="0"/>
      <w:marBottom w:val="0"/>
      <w:divBdr>
        <w:top w:val="none" w:sz="0" w:space="0" w:color="auto"/>
        <w:left w:val="none" w:sz="0" w:space="0" w:color="auto"/>
        <w:bottom w:val="none" w:sz="0" w:space="0" w:color="auto"/>
        <w:right w:val="none" w:sz="0" w:space="0" w:color="auto"/>
      </w:divBdr>
    </w:div>
    <w:div w:id="641010184">
      <w:bodyDiv w:val="1"/>
      <w:marLeft w:val="0"/>
      <w:marRight w:val="0"/>
      <w:marTop w:val="0"/>
      <w:marBottom w:val="0"/>
      <w:divBdr>
        <w:top w:val="none" w:sz="0" w:space="0" w:color="auto"/>
        <w:left w:val="none" w:sz="0" w:space="0" w:color="auto"/>
        <w:bottom w:val="none" w:sz="0" w:space="0" w:color="auto"/>
        <w:right w:val="none" w:sz="0" w:space="0" w:color="auto"/>
      </w:divBdr>
    </w:div>
    <w:div w:id="642076859">
      <w:bodyDiv w:val="1"/>
      <w:marLeft w:val="0"/>
      <w:marRight w:val="0"/>
      <w:marTop w:val="0"/>
      <w:marBottom w:val="0"/>
      <w:divBdr>
        <w:top w:val="none" w:sz="0" w:space="0" w:color="auto"/>
        <w:left w:val="none" w:sz="0" w:space="0" w:color="auto"/>
        <w:bottom w:val="none" w:sz="0" w:space="0" w:color="auto"/>
        <w:right w:val="none" w:sz="0" w:space="0" w:color="auto"/>
      </w:divBdr>
    </w:div>
    <w:div w:id="643510967">
      <w:bodyDiv w:val="1"/>
      <w:marLeft w:val="0"/>
      <w:marRight w:val="0"/>
      <w:marTop w:val="0"/>
      <w:marBottom w:val="0"/>
      <w:divBdr>
        <w:top w:val="none" w:sz="0" w:space="0" w:color="auto"/>
        <w:left w:val="none" w:sz="0" w:space="0" w:color="auto"/>
        <w:bottom w:val="none" w:sz="0" w:space="0" w:color="auto"/>
        <w:right w:val="none" w:sz="0" w:space="0" w:color="auto"/>
      </w:divBdr>
    </w:div>
    <w:div w:id="643850453">
      <w:bodyDiv w:val="1"/>
      <w:marLeft w:val="0"/>
      <w:marRight w:val="0"/>
      <w:marTop w:val="0"/>
      <w:marBottom w:val="0"/>
      <w:divBdr>
        <w:top w:val="none" w:sz="0" w:space="0" w:color="auto"/>
        <w:left w:val="none" w:sz="0" w:space="0" w:color="auto"/>
        <w:bottom w:val="none" w:sz="0" w:space="0" w:color="auto"/>
        <w:right w:val="none" w:sz="0" w:space="0" w:color="auto"/>
      </w:divBdr>
    </w:div>
    <w:div w:id="644898661">
      <w:bodyDiv w:val="1"/>
      <w:marLeft w:val="0"/>
      <w:marRight w:val="0"/>
      <w:marTop w:val="0"/>
      <w:marBottom w:val="0"/>
      <w:divBdr>
        <w:top w:val="none" w:sz="0" w:space="0" w:color="auto"/>
        <w:left w:val="none" w:sz="0" w:space="0" w:color="auto"/>
        <w:bottom w:val="none" w:sz="0" w:space="0" w:color="auto"/>
        <w:right w:val="none" w:sz="0" w:space="0" w:color="auto"/>
      </w:divBdr>
    </w:div>
    <w:div w:id="649136442">
      <w:bodyDiv w:val="1"/>
      <w:marLeft w:val="0"/>
      <w:marRight w:val="0"/>
      <w:marTop w:val="0"/>
      <w:marBottom w:val="0"/>
      <w:divBdr>
        <w:top w:val="none" w:sz="0" w:space="0" w:color="auto"/>
        <w:left w:val="none" w:sz="0" w:space="0" w:color="auto"/>
        <w:bottom w:val="none" w:sz="0" w:space="0" w:color="auto"/>
        <w:right w:val="none" w:sz="0" w:space="0" w:color="auto"/>
      </w:divBdr>
    </w:div>
    <w:div w:id="649483821">
      <w:bodyDiv w:val="1"/>
      <w:marLeft w:val="0"/>
      <w:marRight w:val="0"/>
      <w:marTop w:val="0"/>
      <w:marBottom w:val="0"/>
      <w:divBdr>
        <w:top w:val="none" w:sz="0" w:space="0" w:color="auto"/>
        <w:left w:val="none" w:sz="0" w:space="0" w:color="auto"/>
        <w:bottom w:val="none" w:sz="0" w:space="0" w:color="auto"/>
        <w:right w:val="none" w:sz="0" w:space="0" w:color="auto"/>
      </w:divBdr>
    </w:div>
    <w:div w:id="653795754">
      <w:bodyDiv w:val="1"/>
      <w:marLeft w:val="0"/>
      <w:marRight w:val="0"/>
      <w:marTop w:val="0"/>
      <w:marBottom w:val="0"/>
      <w:divBdr>
        <w:top w:val="none" w:sz="0" w:space="0" w:color="auto"/>
        <w:left w:val="none" w:sz="0" w:space="0" w:color="auto"/>
        <w:bottom w:val="none" w:sz="0" w:space="0" w:color="auto"/>
        <w:right w:val="none" w:sz="0" w:space="0" w:color="auto"/>
      </w:divBdr>
    </w:div>
    <w:div w:id="654921493">
      <w:bodyDiv w:val="1"/>
      <w:marLeft w:val="0"/>
      <w:marRight w:val="0"/>
      <w:marTop w:val="0"/>
      <w:marBottom w:val="0"/>
      <w:divBdr>
        <w:top w:val="none" w:sz="0" w:space="0" w:color="auto"/>
        <w:left w:val="none" w:sz="0" w:space="0" w:color="auto"/>
        <w:bottom w:val="none" w:sz="0" w:space="0" w:color="auto"/>
        <w:right w:val="none" w:sz="0" w:space="0" w:color="auto"/>
      </w:divBdr>
    </w:div>
    <w:div w:id="657467480">
      <w:bodyDiv w:val="1"/>
      <w:marLeft w:val="0"/>
      <w:marRight w:val="0"/>
      <w:marTop w:val="0"/>
      <w:marBottom w:val="0"/>
      <w:divBdr>
        <w:top w:val="none" w:sz="0" w:space="0" w:color="auto"/>
        <w:left w:val="none" w:sz="0" w:space="0" w:color="auto"/>
        <w:bottom w:val="none" w:sz="0" w:space="0" w:color="auto"/>
        <w:right w:val="none" w:sz="0" w:space="0" w:color="auto"/>
      </w:divBdr>
      <w:divsChild>
        <w:div w:id="879513372">
          <w:marLeft w:val="0"/>
          <w:marRight w:val="0"/>
          <w:marTop w:val="0"/>
          <w:marBottom w:val="0"/>
          <w:divBdr>
            <w:top w:val="none" w:sz="0" w:space="0" w:color="auto"/>
            <w:left w:val="none" w:sz="0" w:space="0" w:color="auto"/>
            <w:bottom w:val="none" w:sz="0" w:space="0" w:color="auto"/>
            <w:right w:val="none" w:sz="0" w:space="0" w:color="auto"/>
          </w:divBdr>
          <w:divsChild>
            <w:div w:id="1430202152">
              <w:marLeft w:val="0"/>
              <w:marRight w:val="0"/>
              <w:marTop w:val="0"/>
              <w:marBottom w:val="0"/>
              <w:divBdr>
                <w:top w:val="none" w:sz="0" w:space="0" w:color="auto"/>
                <w:left w:val="none" w:sz="0" w:space="0" w:color="auto"/>
                <w:bottom w:val="none" w:sz="0" w:space="0" w:color="auto"/>
                <w:right w:val="none" w:sz="0" w:space="0" w:color="auto"/>
              </w:divBdr>
            </w:div>
          </w:divsChild>
        </w:div>
        <w:div w:id="2039619148">
          <w:marLeft w:val="0"/>
          <w:marRight w:val="0"/>
          <w:marTop w:val="0"/>
          <w:marBottom w:val="0"/>
          <w:divBdr>
            <w:top w:val="none" w:sz="0" w:space="0" w:color="auto"/>
            <w:left w:val="none" w:sz="0" w:space="0" w:color="auto"/>
            <w:bottom w:val="none" w:sz="0" w:space="0" w:color="auto"/>
            <w:right w:val="none" w:sz="0" w:space="0" w:color="auto"/>
          </w:divBdr>
          <w:divsChild>
            <w:div w:id="2121338767">
              <w:marLeft w:val="0"/>
              <w:marRight w:val="0"/>
              <w:marTop w:val="0"/>
              <w:marBottom w:val="0"/>
              <w:divBdr>
                <w:top w:val="none" w:sz="0" w:space="0" w:color="auto"/>
                <w:left w:val="none" w:sz="0" w:space="0" w:color="auto"/>
                <w:bottom w:val="none" w:sz="0" w:space="0" w:color="auto"/>
                <w:right w:val="none" w:sz="0" w:space="0" w:color="auto"/>
              </w:divBdr>
            </w:div>
          </w:divsChild>
        </w:div>
        <w:div w:id="1436898513">
          <w:marLeft w:val="0"/>
          <w:marRight w:val="0"/>
          <w:marTop w:val="0"/>
          <w:marBottom w:val="0"/>
          <w:divBdr>
            <w:top w:val="none" w:sz="0" w:space="0" w:color="auto"/>
            <w:left w:val="none" w:sz="0" w:space="0" w:color="auto"/>
            <w:bottom w:val="none" w:sz="0" w:space="0" w:color="auto"/>
            <w:right w:val="none" w:sz="0" w:space="0" w:color="auto"/>
          </w:divBdr>
          <w:divsChild>
            <w:div w:id="1623148861">
              <w:marLeft w:val="0"/>
              <w:marRight w:val="0"/>
              <w:marTop w:val="0"/>
              <w:marBottom w:val="0"/>
              <w:divBdr>
                <w:top w:val="none" w:sz="0" w:space="0" w:color="auto"/>
                <w:left w:val="none" w:sz="0" w:space="0" w:color="auto"/>
                <w:bottom w:val="none" w:sz="0" w:space="0" w:color="auto"/>
                <w:right w:val="none" w:sz="0" w:space="0" w:color="auto"/>
              </w:divBdr>
            </w:div>
          </w:divsChild>
        </w:div>
        <w:div w:id="1270819605">
          <w:marLeft w:val="0"/>
          <w:marRight w:val="0"/>
          <w:marTop w:val="0"/>
          <w:marBottom w:val="0"/>
          <w:divBdr>
            <w:top w:val="none" w:sz="0" w:space="0" w:color="auto"/>
            <w:left w:val="none" w:sz="0" w:space="0" w:color="auto"/>
            <w:bottom w:val="none" w:sz="0" w:space="0" w:color="auto"/>
            <w:right w:val="none" w:sz="0" w:space="0" w:color="auto"/>
          </w:divBdr>
          <w:divsChild>
            <w:div w:id="2126381555">
              <w:marLeft w:val="0"/>
              <w:marRight w:val="0"/>
              <w:marTop w:val="0"/>
              <w:marBottom w:val="0"/>
              <w:divBdr>
                <w:top w:val="none" w:sz="0" w:space="0" w:color="auto"/>
                <w:left w:val="none" w:sz="0" w:space="0" w:color="auto"/>
                <w:bottom w:val="none" w:sz="0" w:space="0" w:color="auto"/>
                <w:right w:val="none" w:sz="0" w:space="0" w:color="auto"/>
              </w:divBdr>
            </w:div>
          </w:divsChild>
        </w:div>
        <w:div w:id="161508520">
          <w:marLeft w:val="0"/>
          <w:marRight w:val="0"/>
          <w:marTop w:val="0"/>
          <w:marBottom w:val="0"/>
          <w:divBdr>
            <w:top w:val="none" w:sz="0" w:space="0" w:color="auto"/>
            <w:left w:val="none" w:sz="0" w:space="0" w:color="auto"/>
            <w:bottom w:val="none" w:sz="0" w:space="0" w:color="auto"/>
            <w:right w:val="none" w:sz="0" w:space="0" w:color="auto"/>
          </w:divBdr>
          <w:divsChild>
            <w:div w:id="1513957079">
              <w:marLeft w:val="0"/>
              <w:marRight w:val="0"/>
              <w:marTop w:val="0"/>
              <w:marBottom w:val="0"/>
              <w:divBdr>
                <w:top w:val="none" w:sz="0" w:space="0" w:color="auto"/>
                <w:left w:val="none" w:sz="0" w:space="0" w:color="auto"/>
                <w:bottom w:val="none" w:sz="0" w:space="0" w:color="auto"/>
                <w:right w:val="none" w:sz="0" w:space="0" w:color="auto"/>
              </w:divBdr>
            </w:div>
          </w:divsChild>
        </w:div>
        <w:div w:id="1411660277">
          <w:marLeft w:val="0"/>
          <w:marRight w:val="0"/>
          <w:marTop w:val="0"/>
          <w:marBottom w:val="0"/>
          <w:divBdr>
            <w:top w:val="none" w:sz="0" w:space="0" w:color="auto"/>
            <w:left w:val="none" w:sz="0" w:space="0" w:color="auto"/>
            <w:bottom w:val="none" w:sz="0" w:space="0" w:color="auto"/>
            <w:right w:val="none" w:sz="0" w:space="0" w:color="auto"/>
          </w:divBdr>
          <w:divsChild>
            <w:div w:id="584723341">
              <w:marLeft w:val="0"/>
              <w:marRight w:val="0"/>
              <w:marTop w:val="0"/>
              <w:marBottom w:val="0"/>
              <w:divBdr>
                <w:top w:val="none" w:sz="0" w:space="0" w:color="auto"/>
                <w:left w:val="none" w:sz="0" w:space="0" w:color="auto"/>
                <w:bottom w:val="none" w:sz="0" w:space="0" w:color="auto"/>
                <w:right w:val="none" w:sz="0" w:space="0" w:color="auto"/>
              </w:divBdr>
            </w:div>
          </w:divsChild>
        </w:div>
        <w:div w:id="974455931">
          <w:marLeft w:val="0"/>
          <w:marRight w:val="0"/>
          <w:marTop w:val="0"/>
          <w:marBottom w:val="0"/>
          <w:divBdr>
            <w:top w:val="none" w:sz="0" w:space="0" w:color="auto"/>
            <w:left w:val="none" w:sz="0" w:space="0" w:color="auto"/>
            <w:bottom w:val="none" w:sz="0" w:space="0" w:color="auto"/>
            <w:right w:val="none" w:sz="0" w:space="0" w:color="auto"/>
          </w:divBdr>
          <w:divsChild>
            <w:div w:id="107745846">
              <w:marLeft w:val="0"/>
              <w:marRight w:val="0"/>
              <w:marTop w:val="0"/>
              <w:marBottom w:val="0"/>
              <w:divBdr>
                <w:top w:val="none" w:sz="0" w:space="0" w:color="auto"/>
                <w:left w:val="none" w:sz="0" w:space="0" w:color="auto"/>
                <w:bottom w:val="none" w:sz="0" w:space="0" w:color="auto"/>
                <w:right w:val="none" w:sz="0" w:space="0" w:color="auto"/>
              </w:divBdr>
            </w:div>
          </w:divsChild>
        </w:div>
        <w:div w:id="219902702">
          <w:marLeft w:val="0"/>
          <w:marRight w:val="0"/>
          <w:marTop w:val="0"/>
          <w:marBottom w:val="0"/>
          <w:divBdr>
            <w:top w:val="none" w:sz="0" w:space="0" w:color="auto"/>
            <w:left w:val="none" w:sz="0" w:space="0" w:color="auto"/>
            <w:bottom w:val="none" w:sz="0" w:space="0" w:color="auto"/>
            <w:right w:val="none" w:sz="0" w:space="0" w:color="auto"/>
          </w:divBdr>
          <w:divsChild>
            <w:div w:id="1855995425">
              <w:marLeft w:val="0"/>
              <w:marRight w:val="0"/>
              <w:marTop w:val="0"/>
              <w:marBottom w:val="0"/>
              <w:divBdr>
                <w:top w:val="none" w:sz="0" w:space="0" w:color="auto"/>
                <w:left w:val="none" w:sz="0" w:space="0" w:color="auto"/>
                <w:bottom w:val="none" w:sz="0" w:space="0" w:color="auto"/>
                <w:right w:val="none" w:sz="0" w:space="0" w:color="auto"/>
              </w:divBdr>
            </w:div>
          </w:divsChild>
        </w:div>
        <w:div w:id="965043510">
          <w:marLeft w:val="0"/>
          <w:marRight w:val="0"/>
          <w:marTop w:val="0"/>
          <w:marBottom w:val="0"/>
          <w:divBdr>
            <w:top w:val="none" w:sz="0" w:space="0" w:color="auto"/>
            <w:left w:val="none" w:sz="0" w:space="0" w:color="auto"/>
            <w:bottom w:val="none" w:sz="0" w:space="0" w:color="auto"/>
            <w:right w:val="none" w:sz="0" w:space="0" w:color="auto"/>
          </w:divBdr>
          <w:divsChild>
            <w:div w:id="1145703439">
              <w:marLeft w:val="0"/>
              <w:marRight w:val="0"/>
              <w:marTop w:val="0"/>
              <w:marBottom w:val="0"/>
              <w:divBdr>
                <w:top w:val="none" w:sz="0" w:space="0" w:color="auto"/>
                <w:left w:val="none" w:sz="0" w:space="0" w:color="auto"/>
                <w:bottom w:val="none" w:sz="0" w:space="0" w:color="auto"/>
                <w:right w:val="none" w:sz="0" w:space="0" w:color="auto"/>
              </w:divBdr>
            </w:div>
          </w:divsChild>
        </w:div>
        <w:div w:id="227155133">
          <w:marLeft w:val="0"/>
          <w:marRight w:val="0"/>
          <w:marTop w:val="0"/>
          <w:marBottom w:val="0"/>
          <w:divBdr>
            <w:top w:val="none" w:sz="0" w:space="0" w:color="auto"/>
            <w:left w:val="none" w:sz="0" w:space="0" w:color="auto"/>
            <w:bottom w:val="none" w:sz="0" w:space="0" w:color="auto"/>
            <w:right w:val="none" w:sz="0" w:space="0" w:color="auto"/>
          </w:divBdr>
          <w:divsChild>
            <w:div w:id="2023390127">
              <w:marLeft w:val="0"/>
              <w:marRight w:val="0"/>
              <w:marTop w:val="0"/>
              <w:marBottom w:val="0"/>
              <w:divBdr>
                <w:top w:val="none" w:sz="0" w:space="0" w:color="auto"/>
                <w:left w:val="none" w:sz="0" w:space="0" w:color="auto"/>
                <w:bottom w:val="none" w:sz="0" w:space="0" w:color="auto"/>
                <w:right w:val="none" w:sz="0" w:space="0" w:color="auto"/>
              </w:divBdr>
            </w:div>
          </w:divsChild>
        </w:div>
        <w:div w:id="145707681">
          <w:marLeft w:val="0"/>
          <w:marRight w:val="0"/>
          <w:marTop w:val="0"/>
          <w:marBottom w:val="0"/>
          <w:divBdr>
            <w:top w:val="none" w:sz="0" w:space="0" w:color="auto"/>
            <w:left w:val="none" w:sz="0" w:space="0" w:color="auto"/>
            <w:bottom w:val="none" w:sz="0" w:space="0" w:color="auto"/>
            <w:right w:val="none" w:sz="0" w:space="0" w:color="auto"/>
          </w:divBdr>
          <w:divsChild>
            <w:div w:id="490757463">
              <w:marLeft w:val="0"/>
              <w:marRight w:val="0"/>
              <w:marTop w:val="0"/>
              <w:marBottom w:val="0"/>
              <w:divBdr>
                <w:top w:val="none" w:sz="0" w:space="0" w:color="auto"/>
                <w:left w:val="none" w:sz="0" w:space="0" w:color="auto"/>
                <w:bottom w:val="none" w:sz="0" w:space="0" w:color="auto"/>
                <w:right w:val="none" w:sz="0" w:space="0" w:color="auto"/>
              </w:divBdr>
            </w:div>
          </w:divsChild>
        </w:div>
        <w:div w:id="830751606">
          <w:marLeft w:val="0"/>
          <w:marRight w:val="0"/>
          <w:marTop w:val="0"/>
          <w:marBottom w:val="0"/>
          <w:divBdr>
            <w:top w:val="none" w:sz="0" w:space="0" w:color="auto"/>
            <w:left w:val="none" w:sz="0" w:space="0" w:color="auto"/>
            <w:bottom w:val="none" w:sz="0" w:space="0" w:color="auto"/>
            <w:right w:val="none" w:sz="0" w:space="0" w:color="auto"/>
          </w:divBdr>
          <w:divsChild>
            <w:div w:id="470245337">
              <w:marLeft w:val="0"/>
              <w:marRight w:val="0"/>
              <w:marTop w:val="0"/>
              <w:marBottom w:val="0"/>
              <w:divBdr>
                <w:top w:val="none" w:sz="0" w:space="0" w:color="auto"/>
                <w:left w:val="none" w:sz="0" w:space="0" w:color="auto"/>
                <w:bottom w:val="none" w:sz="0" w:space="0" w:color="auto"/>
                <w:right w:val="none" w:sz="0" w:space="0" w:color="auto"/>
              </w:divBdr>
            </w:div>
          </w:divsChild>
        </w:div>
        <w:div w:id="26638738">
          <w:marLeft w:val="0"/>
          <w:marRight w:val="0"/>
          <w:marTop w:val="0"/>
          <w:marBottom w:val="0"/>
          <w:divBdr>
            <w:top w:val="none" w:sz="0" w:space="0" w:color="auto"/>
            <w:left w:val="none" w:sz="0" w:space="0" w:color="auto"/>
            <w:bottom w:val="none" w:sz="0" w:space="0" w:color="auto"/>
            <w:right w:val="none" w:sz="0" w:space="0" w:color="auto"/>
          </w:divBdr>
          <w:divsChild>
            <w:div w:id="413282077">
              <w:marLeft w:val="0"/>
              <w:marRight w:val="0"/>
              <w:marTop w:val="0"/>
              <w:marBottom w:val="0"/>
              <w:divBdr>
                <w:top w:val="none" w:sz="0" w:space="0" w:color="auto"/>
                <w:left w:val="none" w:sz="0" w:space="0" w:color="auto"/>
                <w:bottom w:val="none" w:sz="0" w:space="0" w:color="auto"/>
                <w:right w:val="none" w:sz="0" w:space="0" w:color="auto"/>
              </w:divBdr>
            </w:div>
          </w:divsChild>
        </w:div>
        <w:div w:id="2060978751">
          <w:marLeft w:val="0"/>
          <w:marRight w:val="0"/>
          <w:marTop w:val="0"/>
          <w:marBottom w:val="0"/>
          <w:divBdr>
            <w:top w:val="none" w:sz="0" w:space="0" w:color="auto"/>
            <w:left w:val="none" w:sz="0" w:space="0" w:color="auto"/>
            <w:bottom w:val="none" w:sz="0" w:space="0" w:color="auto"/>
            <w:right w:val="none" w:sz="0" w:space="0" w:color="auto"/>
          </w:divBdr>
          <w:divsChild>
            <w:div w:id="197549279">
              <w:marLeft w:val="0"/>
              <w:marRight w:val="0"/>
              <w:marTop w:val="0"/>
              <w:marBottom w:val="0"/>
              <w:divBdr>
                <w:top w:val="none" w:sz="0" w:space="0" w:color="auto"/>
                <w:left w:val="none" w:sz="0" w:space="0" w:color="auto"/>
                <w:bottom w:val="none" w:sz="0" w:space="0" w:color="auto"/>
                <w:right w:val="none" w:sz="0" w:space="0" w:color="auto"/>
              </w:divBdr>
            </w:div>
          </w:divsChild>
        </w:div>
        <w:div w:id="737820328">
          <w:marLeft w:val="0"/>
          <w:marRight w:val="0"/>
          <w:marTop w:val="0"/>
          <w:marBottom w:val="0"/>
          <w:divBdr>
            <w:top w:val="none" w:sz="0" w:space="0" w:color="auto"/>
            <w:left w:val="none" w:sz="0" w:space="0" w:color="auto"/>
            <w:bottom w:val="none" w:sz="0" w:space="0" w:color="auto"/>
            <w:right w:val="none" w:sz="0" w:space="0" w:color="auto"/>
          </w:divBdr>
          <w:divsChild>
            <w:div w:id="209730555">
              <w:marLeft w:val="0"/>
              <w:marRight w:val="0"/>
              <w:marTop w:val="0"/>
              <w:marBottom w:val="0"/>
              <w:divBdr>
                <w:top w:val="none" w:sz="0" w:space="0" w:color="auto"/>
                <w:left w:val="none" w:sz="0" w:space="0" w:color="auto"/>
                <w:bottom w:val="none" w:sz="0" w:space="0" w:color="auto"/>
                <w:right w:val="none" w:sz="0" w:space="0" w:color="auto"/>
              </w:divBdr>
            </w:div>
          </w:divsChild>
        </w:div>
        <w:div w:id="315500432">
          <w:marLeft w:val="0"/>
          <w:marRight w:val="0"/>
          <w:marTop w:val="0"/>
          <w:marBottom w:val="0"/>
          <w:divBdr>
            <w:top w:val="none" w:sz="0" w:space="0" w:color="auto"/>
            <w:left w:val="none" w:sz="0" w:space="0" w:color="auto"/>
            <w:bottom w:val="none" w:sz="0" w:space="0" w:color="auto"/>
            <w:right w:val="none" w:sz="0" w:space="0" w:color="auto"/>
          </w:divBdr>
          <w:divsChild>
            <w:div w:id="1557278904">
              <w:marLeft w:val="0"/>
              <w:marRight w:val="0"/>
              <w:marTop w:val="0"/>
              <w:marBottom w:val="0"/>
              <w:divBdr>
                <w:top w:val="none" w:sz="0" w:space="0" w:color="auto"/>
                <w:left w:val="none" w:sz="0" w:space="0" w:color="auto"/>
                <w:bottom w:val="none" w:sz="0" w:space="0" w:color="auto"/>
                <w:right w:val="none" w:sz="0" w:space="0" w:color="auto"/>
              </w:divBdr>
            </w:div>
          </w:divsChild>
        </w:div>
        <w:div w:id="2082366413">
          <w:marLeft w:val="0"/>
          <w:marRight w:val="0"/>
          <w:marTop w:val="0"/>
          <w:marBottom w:val="0"/>
          <w:divBdr>
            <w:top w:val="none" w:sz="0" w:space="0" w:color="auto"/>
            <w:left w:val="none" w:sz="0" w:space="0" w:color="auto"/>
            <w:bottom w:val="none" w:sz="0" w:space="0" w:color="auto"/>
            <w:right w:val="none" w:sz="0" w:space="0" w:color="auto"/>
          </w:divBdr>
          <w:divsChild>
            <w:div w:id="1103187349">
              <w:marLeft w:val="0"/>
              <w:marRight w:val="0"/>
              <w:marTop w:val="0"/>
              <w:marBottom w:val="0"/>
              <w:divBdr>
                <w:top w:val="none" w:sz="0" w:space="0" w:color="auto"/>
                <w:left w:val="none" w:sz="0" w:space="0" w:color="auto"/>
                <w:bottom w:val="none" w:sz="0" w:space="0" w:color="auto"/>
                <w:right w:val="none" w:sz="0" w:space="0" w:color="auto"/>
              </w:divBdr>
            </w:div>
          </w:divsChild>
        </w:div>
        <w:div w:id="811483840">
          <w:marLeft w:val="0"/>
          <w:marRight w:val="0"/>
          <w:marTop w:val="0"/>
          <w:marBottom w:val="0"/>
          <w:divBdr>
            <w:top w:val="none" w:sz="0" w:space="0" w:color="auto"/>
            <w:left w:val="none" w:sz="0" w:space="0" w:color="auto"/>
            <w:bottom w:val="none" w:sz="0" w:space="0" w:color="auto"/>
            <w:right w:val="none" w:sz="0" w:space="0" w:color="auto"/>
          </w:divBdr>
          <w:divsChild>
            <w:div w:id="1314605574">
              <w:marLeft w:val="0"/>
              <w:marRight w:val="0"/>
              <w:marTop w:val="0"/>
              <w:marBottom w:val="0"/>
              <w:divBdr>
                <w:top w:val="none" w:sz="0" w:space="0" w:color="auto"/>
                <w:left w:val="none" w:sz="0" w:space="0" w:color="auto"/>
                <w:bottom w:val="none" w:sz="0" w:space="0" w:color="auto"/>
                <w:right w:val="none" w:sz="0" w:space="0" w:color="auto"/>
              </w:divBdr>
            </w:div>
            <w:div w:id="1977374119">
              <w:marLeft w:val="0"/>
              <w:marRight w:val="0"/>
              <w:marTop w:val="0"/>
              <w:marBottom w:val="0"/>
              <w:divBdr>
                <w:top w:val="none" w:sz="0" w:space="0" w:color="auto"/>
                <w:left w:val="none" w:sz="0" w:space="0" w:color="auto"/>
                <w:bottom w:val="none" w:sz="0" w:space="0" w:color="auto"/>
                <w:right w:val="none" w:sz="0" w:space="0" w:color="auto"/>
              </w:divBdr>
            </w:div>
            <w:div w:id="398290282">
              <w:marLeft w:val="0"/>
              <w:marRight w:val="0"/>
              <w:marTop w:val="0"/>
              <w:marBottom w:val="0"/>
              <w:divBdr>
                <w:top w:val="none" w:sz="0" w:space="0" w:color="auto"/>
                <w:left w:val="none" w:sz="0" w:space="0" w:color="auto"/>
                <w:bottom w:val="none" w:sz="0" w:space="0" w:color="auto"/>
                <w:right w:val="none" w:sz="0" w:space="0" w:color="auto"/>
              </w:divBdr>
            </w:div>
          </w:divsChild>
        </w:div>
        <w:div w:id="441456722">
          <w:marLeft w:val="0"/>
          <w:marRight w:val="0"/>
          <w:marTop w:val="0"/>
          <w:marBottom w:val="0"/>
          <w:divBdr>
            <w:top w:val="none" w:sz="0" w:space="0" w:color="auto"/>
            <w:left w:val="none" w:sz="0" w:space="0" w:color="auto"/>
            <w:bottom w:val="none" w:sz="0" w:space="0" w:color="auto"/>
            <w:right w:val="none" w:sz="0" w:space="0" w:color="auto"/>
          </w:divBdr>
          <w:divsChild>
            <w:div w:id="1814567174">
              <w:marLeft w:val="0"/>
              <w:marRight w:val="0"/>
              <w:marTop w:val="0"/>
              <w:marBottom w:val="0"/>
              <w:divBdr>
                <w:top w:val="none" w:sz="0" w:space="0" w:color="auto"/>
                <w:left w:val="none" w:sz="0" w:space="0" w:color="auto"/>
                <w:bottom w:val="none" w:sz="0" w:space="0" w:color="auto"/>
                <w:right w:val="none" w:sz="0" w:space="0" w:color="auto"/>
              </w:divBdr>
            </w:div>
          </w:divsChild>
        </w:div>
        <w:div w:id="966394658">
          <w:marLeft w:val="0"/>
          <w:marRight w:val="0"/>
          <w:marTop w:val="0"/>
          <w:marBottom w:val="0"/>
          <w:divBdr>
            <w:top w:val="none" w:sz="0" w:space="0" w:color="auto"/>
            <w:left w:val="none" w:sz="0" w:space="0" w:color="auto"/>
            <w:bottom w:val="none" w:sz="0" w:space="0" w:color="auto"/>
            <w:right w:val="none" w:sz="0" w:space="0" w:color="auto"/>
          </w:divBdr>
          <w:divsChild>
            <w:div w:id="52155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277316">
      <w:bodyDiv w:val="1"/>
      <w:marLeft w:val="0"/>
      <w:marRight w:val="0"/>
      <w:marTop w:val="0"/>
      <w:marBottom w:val="0"/>
      <w:divBdr>
        <w:top w:val="none" w:sz="0" w:space="0" w:color="auto"/>
        <w:left w:val="none" w:sz="0" w:space="0" w:color="auto"/>
        <w:bottom w:val="none" w:sz="0" w:space="0" w:color="auto"/>
        <w:right w:val="none" w:sz="0" w:space="0" w:color="auto"/>
      </w:divBdr>
    </w:div>
    <w:div w:id="665595655">
      <w:bodyDiv w:val="1"/>
      <w:marLeft w:val="0"/>
      <w:marRight w:val="0"/>
      <w:marTop w:val="0"/>
      <w:marBottom w:val="0"/>
      <w:divBdr>
        <w:top w:val="none" w:sz="0" w:space="0" w:color="auto"/>
        <w:left w:val="none" w:sz="0" w:space="0" w:color="auto"/>
        <w:bottom w:val="none" w:sz="0" w:space="0" w:color="auto"/>
        <w:right w:val="none" w:sz="0" w:space="0" w:color="auto"/>
      </w:divBdr>
    </w:div>
    <w:div w:id="666520769">
      <w:bodyDiv w:val="1"/>
      <w:marLeft w:val="0"/>
      <w:marRight w:val="0"/>
      <w:marTop w:val="0"/>
      <w:marBottom w:val="0"/>
      <w:divBdr>
        <w:top w:val="none" w:sz="0" w:space="0" w:color="auto"/>
        <w:left w:val="none" w:sz="0" w:space="0" w:color="auto"/>
        <w:bottom w:val="none" w:sz="0" w:space="0" w:color="auto"/>
        <w:right w:val="none" w:sz="0" w:space="0" w:color="auto"/>
      </w:divBdr>
    </w:div>
    <w:div w:id="675154335">
      <w:bodyDiv w:val="1"/>
      <w:marLeft w:val="0"/>
      <w:marRight w:val="0"/>
      <w:marTop w:val="0"/>
      <w:marBottom w:val="0"/>
      <w:divBdr>
        <w:top w:val="none" w:sz="0" w:space="0" w:color="auto"/>
        <w:left w:val="none" w:sz="0" w:space="0" w:color="auto"/>
        <w:bottom w:val="none" w:sz="0" w:space="0" w:color="auto"/>
        <w:right w:val="none" w:sz="0" w:space="0" w:color="auto"/>
      </w:divBdr>
    </w:div>
    <w:div w:id="675420090">
      <w:bodyDiv w:val="1"/>
      <w:marLeft w:val="0"/>
      <w:marRight w:val="0"/>
      <w:marTop w:val="0"/>
      <w:marBottom w:val="0"/>
      <w:divBdr>
        <w:top w:val="none" w:sz="0" w:space="0" w:color="auto"/>
        <w:left w:val="none" w:sz="0" w:space="0" w:color="auto"/>
        <w:bottom w:val="none" w:sz="0" w:space="0" w:color="auto"/>
        <w:right w:val="none" w:sz="0" w:space="0" w:color="auto"/>
      </w:divBdr>
    </w:div>
    <w:div w:id="677733469">
      <w:bodyDiv w:val="1"/>
      <w:marLeft w:val="0"/>
      <w:marRight w:val="0"/>
      <w:marTop w:val="0"/>
      <w:marBottom w:val="0"/>
      <w:divBdr>
        <w:top w:val="none" w:sz="0" w:space="0" w:color="auto"/>
        <w:left w:val="none" w:sz="0" w:space="0" w:color="auto"/>
        <w:bottom w:val="none" w:sz="0" w:space="0" w:color="auto"/>
        <w:right w:val="none" w:sz="0" w:space="0" w:color="auto"/>
      </w:divBdr>
    </w:div>
    <w:div w:id="686296636">
      <w:bodyDiv w:val="1"/>
      <w:marLeft w:val="0"/>
      <w:marRight w:val="0"/>
      <w:marTop w:val="0"/>
      <w:marBottom w:val="0"/>
      <w:divBdr>
        <w:top w:val="none" w:sz="0" w:space="0" w:color="auto"/>
        <w:left w:val="none" w:sz="0" w:space="0" w:color="auto"/>
        <w:bottom w:val="none" w:sz="0" w:space="0" w:color="auto"/>
        <w:right w:val="none" w:sz="0" w:space="0" w:color="auto"/>
      </w:divBdr>
    </w:div>
    <w:div w:id="687172666">
      <w:bodyDiv w:val="1"/>
      <w:marLeft w:val="0"/>
      <w:marRight w:val="0"/>
      <w:marTop w:val="0"/>
      <w:marBottom w:val="0"/>
      <w:divBdr>
        <w:top w:val="none" w:sz="0" w:space="0" w:color="auto"/>
        <w:left w:val="none" w:sz="0" w:space="0" w:color="auto"/>
        <w:bottom w:val="none" w:sz="0" w:space="0" w:color="auto"/>
        <w:right w:val="none" w:sz="0" w:space="0" w:color="auto"/>
      </w:divBdr>
    </w:div>
    <w:div w:id="687752184">
      <w:bodyDiv w:val="1"/>
      <w:marLeft w:val="0"/>
      <w:marRight w:val="0"/>
      <w:marTop w:val="0"/>
      <w:marBottom w:val="0"/>
      <w:divBdr>
        <w:top w:val="none" w:sz="0" w:space="0" w:color="auto"/>
        <w:left w:val="none" w:sz="0" w:space="0" w:color="auto"/>
        <w:bottom w:val="none" w:sz="0" w:space="0" w:color="auto"/>
        <w:right w:val="none" w:sz="0" w:space="0" w:color="auto"/>
      </w:divBdr>
    </w:div>
    <w:div w:id="690954097">
      <w:bodyDiv w:val="1"/>
      <w:marLeft w:val="0"/>
      <w:marRight w:val="0"/>
      <w:marTop w:val="0"/>
      <w:marBottom w:val="0"/>
      <w:divBdr>
        <w:top w:val="none" w:sz="0" w:space="0" w:color="auto"/>
        <w:left w:val="none" w:sz="0" w:space="0" w:color="auto"/>
        <w:bottom w:val="none" w:sz="0" w:space="0" w:color="auto"/>
        <w:right w:val="none" w:sz="0" w:space="0" w:color="auto"/>
      </w:divBdr>
    </w:div>
    <w:div w:id="690955947">
      <w:bodyDiv w:val="1"/>
      <w:marLeft w:val="0"/>
      <w:marRight w:val="0"/>
      <w:marTop w:val="0"/>
      <w:marBottom w:val="0"/>
      <w:divBdr>
        <w:top w:val="none" w:sz="0" w:space="0" w:color="auto"/>
        <w:left w:val="none" w:sz="0" w:space="0" w:color="auto"/>
        <w:bottom w:val="none" w:sz="0" w:space="0" w:color="auto"/>
        <w:right w:val="none" w:sz="0" w:space="0" w:color="auto"/>
      </w:divBdr>
    </w:div>
    <w:div w:id="693577005">
      <w:bodyDiv w:val="1"/>
      <w:marLeft w:val="0"/>
      <w:marRight w:val="0"/>
      <w:marTop w:val="0"/>
      <w:marBottom w:val="0"/>
      <w:divBdr>
        <w:top w:val="none" w:sz="0" w:space="0" w:color="auto"/>
        <w:left w:val="none" w:sz="0" w:space="0" w:color="auto"/>
        <w:bottom w:val="none" w:sz="0" w:space="0" w:color="auto"/>
        <w:right w:val="none" w:sz="0" w:space="0" w:color="auto"/>
      </w:divBdr>
    </w:div>
    <w:div w:id="693730929">
      <w:bodyDiv w:val="1"/>
      <w:marLeft w:val="0"/>
      <w:marRight w:val="0"/>
      <w:marTop w:val="0"/>
      <w:marBottom w:val="0"/>
      <w:divBdr>
        <w:top w:val="none" w:sz="0" w:space="0" w:color="auto"/>
        <w:left w:val="none" w:sz="0" w:space="0" w:color="auto"/>
        <w:bottom w:val="none" w:sz="0" w:space="0" w:color="auto"/>
        <w:right w:val="none" w:sz="0" w:space="0" w:color="auto"/>
      </w:divBdr>
    </w:div>
    <w:div w:id="696545496">
      <w:bodyDiv w:val="1"/>
      <w:marLeft w:val="0"/>
      <w:marRight w:val="0"/>
      <w:marTop w:val="0"/>
      <w:marBottom w:val="0"/>
      <w:divBdr>
        <w:top w:val="none" w:sz="0" w:space="0" w:color="auto"/>
        <w:left w:val="none" w:sz="0" w:space="0" w:color="auto"/>
        <w:bottom w:val="none" w:sz="0" w:space="0" w:color="auto"/>
        <w:right w:val="none" w:sz="0" w:space="0" w:color="auto"/>
      </w:divBdr>
    </w:div>
    <w:div w:id="699939703">
      <w:bodyDiv w:val="1"/>
      <w:marLeft w:val="0"/>
      <w:marRight w:val="0"/>
      <w:marTop w:val="0"/>
      <w:marBottom w:val="0"/>
      <w:divBdr>
        <w:top w:val="none" w:sz="0" w:space="0" w:color="auto"/>
        <w:left w:val="none" w:sz="0" w:space="0" w:color="auto"/>
        <w:bottom w:val="none" w:sz="0" w:space="0" w:color="auto"/>
        <w:right w:val="none" w:sz="0" w:space="0" w:color="auto"/>
      </w:divBdr>
    </w:div>
    <w:div w:id="702440481">
      <w:bodyDiv w:val="1"/>
      <w:marLeft w:val="0"/>
      <w:marRight w:val="0"/>
      <w:marTop w:val="0"/>
      <w:marBottom w:val="0"/>
      <w:divBdr>
        <w:top w:val="none" w:sz="0" w:space="0" w:color="auto"/>
        <w:left w:val="none" w:sz="0" w:space="0" w:color="auto"/>
        <w:bottom w:val="none" w:sz="0" w:space="0" w:color="auto"/>
        <w:right w:val="none" w:sz="0" w:space="0" w:color="auto"/>
      </w:divBdr>
    </w:div>
    <w:div w:id="706637683">
      <w:bodyDiv w:val="1"/>
      <w:marLeft w:val="0"/>
      <w:marRight w:val="0"/>
      <w:marTop w:val="0"/>
      <w:marBottom w:val="0"/>
      <w:divBdr>
        <w:top w:val="none" w:sz="0" w:space="0" w:color="auto"/>
        <w:left w:val="none" w:sz="0" w:space="0" w:color="auto"/>
        <w:bottom w:val="none" w:sz="0" w:space="0" w:color="auto"/>
        <w:right w:val="none" w:sz="0" w:space="0" w:color="auto"/>
      </w:divBdr>
    </w:div>
    <w:div w:id="709263336">
      <w:bodyDiv w:val="1"/>
      <w:marLeft w:val="0"/>
      <w:marRight w:val="0"/>
      <w:marTop w:val="0"/>
      <w:marBottom w:val="0"/>
      <w:divBdr>
        <w:top w:val="none" w:sz="0" w:space="0" w:color="auto"/>
        <w:left w:val="none" w:sz="0" w:space="0" w:color="auto"/>
        <w:bottom w:val="none" w:sz="0" w:space="0" w:color="auto"/>
        <w:right w:val="none" w:sz="0" w:space="0" w:color="auto"/>
      </w:divBdr>
    </w:div>
    <w:div w:id="709838263">
      <w:bodyDiv w:val="1"/>
      <w:marLeft w:val="0"/>
      <w:marRight w:val="0"/>
      <w:marTop w:val="0"/>
      <w:marBottom w:val="0"/>
      <w:divBdr>
        <w:top w:val="none" w:sz="0" w:space="0" w:color="auto"/>
        <w:left w:val="none" w:sz="0" w:space="0" w:color="auto"/>
        <w:bottom w:val="none" w:sz="0" w:space="0" w:color="auto"/>
        <w:right w:val="none" w:sz="0" w:space="0" w:color="auto"/>
      </w:divBdr>
    </w:div>
    <w:div w:id="724334473">
      <w:bodyDiv w:val="1"/>
      <w:marLeft w:val="0"/>
      <w:marRight w:val="0"/>
      <w:marTop w:val="0"/>
      <w:marBottom w:val="0"/>
      <w:divBdr>
        <w:top w:val="none" w:sz="0" w:space="0" w:color="auto"/>
        <w:left w:val="none" w:sz="0" w:space="0" w:color="auto"/>
        <w:bottom w:val="none" w:sz="0" w:space="0" w:color="auto"/>
        <w:right w:val="none" w:sz="0" w:space="0" w:color="auto"/>
      </w:divBdr>
    </w:div>
    <w:div w:id="725228983">
      <w:bodyDiv w:val="1"/>
      <w:marLeft w:val="0"/>
      <w:marRight w:val="0"/>
      <w:marTop w:val="0"/>
      <w:marBottom w:val="0"/>
      <w:divBdr>
        <w:top w:val="none" w:sz="0" w:space="0" w:color="auto"/>
        <w:left w:val="none" w:sz="0" w:space="0" w:color="auto"/>
        <w:bottom w:val="none" w:sz="0" w:space="0" w:color="auto"/>
        <w:right w:val="none" w:sz="0" w:space="0" w:color="auto"/>
      </w:divBdr>
    </w:div>
    <w:div w:id="727342265">
      <w:bodyDiv w:val="1"/>
      <w:marLeft w:val="0"/>
      <w:marRight w:val="0"/>
      <w:marTop w:val="0"/>
      <w:marBottom w:val="0"/>
      <w:divBdr>
        <w:top w:val="none" w:sz="0" w:space="0" w:color="auto"/>
        <w:left w:val="none" w:sz="0" w:space="0" w:color="auto"/>
        <w:bottom w:val="none" w:sz="0" w:space="0" w:color="auto"/>
        <w:right w:val="none" w:sz="0" w:space="0" w:color="auto"/>
      </w:divBdr>
    </w:div>
    <w:div w:id="727455176">
      <w:bodyDiv w:val="1"/>
      <w:marLeft w:val="0"/>
      <w:marRight w:val="0"/>
      <w:marTop w:val="0"/>
      <w:marBottom w:val="0"/>
      <w:divBdr>
        <w:top w:val="none" w:sz="0" w:space="0" w:color="auto"/>
        <w:left w:val="none" w:sz="0" w:space="0" w:color="auto"/>
        <w:bottom w:val="none" w:sz="0" w:space="0" w:color="auto"/>
        <w:right w:val="none" w:sz="0" w:space="0" w:color="auto"/>
      </w:divBdr>
    </w:div>
    <w:div w:id="728840500">
      <w:bodyDiv w:val="1"/>
      <w:marLeft w:val="0"/>
      <w:marRight w:val="0"/>
      <w:marTop w:val="0"/>
      <w:marBottom w:val="0"/>
      <w:divBdr>
        <w:top w:val="none" w:sz="0" w:space="0" w:color="auto"/>
        <w:left w:val="none" w:sz="0" w:space="0" w:color="auto"/>
        <w:bottom w:val="none" w:sz="0" w:space="0" w:color="auto"/>
        <w:right w:val="none" w:sz="0" w:space="0" w:color="auto"/>
      </w:divBdr>
    </w:div>
    <w:div w:id="730495656">
      <w:bodyDiv w:val="1"/>
      <w:marLeft w:val="0"/>
      <w:marRight w:val="0"/>
      <w:marTop w:val="0"/>
      <w:marBottom w:val="0"/>
      <w:divBdr>
        <w:top w:val="none" w:sz="0" w:space="0" w:color="auto"/>
        <w:left w:val="none" w:sz="0" w:space="0" w:color="auto"/>
        <w:bottom w:val="none" w:sz="0" w:space="0" w:color="auto"/>
        <w:right w:val="none" w:sz="0" w:space="0" w:color="auto"/>
      </w:divBdr>
    </w:div>
    <w:div w:id="732973521">
      <w:bodyDiv w:val="1"/>
      <w:marLeft w:val="0"/>
      <w:marRight w:val="0"/>
      <w:marTop w:val="0"/>
      <w:marBottom w:val="0"/>
      <w:divBdr>
        <w:top w:val="none" w:sz="0" w:space="0" w:color="auto"/>
        <w:left w:val="none" w:sz="0" w:space="0" w:color="auto"/>
        <w:bottom w:val="none" w:sz="0" w:space="0" w:color="auto"/>
        <w:right w:val="none" w:sz="0" w:space="0" w:color="auto"/>
      </w:divBdr>
    </w:div>
    <w:div w:id="733428078">
      <w:bodyDiv w:val="1"/>
      <w:marLeft w:val="0"/>
      <w:marRight w:val="0"/>
      <w:marTop w:val="0"/>
      <w:marBottom w:val="0"/>
      <w:divBdr>
        <w:top w:val="none" w:sz="0" w:space="0" w:color="auto"/>
        <w:left w:val="none" w:sz="0" w:space="0" w:color="auto"/>
        <w:bottom w:val="none" w:sz="0" w:space="0" w:color="auto"/>
        <w:right w:val="none" w:sz="0" w:space="0" w:color="auto"/>
      </w:divBdr>
    </w:div>
    <w:div w:id="733745213">
      <w:bodyDiv w:val="1"/>
      <w:marLeft w:val="0"/>
      <w:marRight w:val="0"/>
      <w:marTop w:val="0"/>
      <w:marBottom w:val="0"/>
      <w:divBdr>
        <w:top w:val="none" w:sz="0" w:space="0" w:color="auto"/>
        <w:left w:val="none" w:sz="0" w:space="0" w:color="auto"/>
        <w:bottom w:val="none" w:sz="0" w:space="0" w:color="auto"/>
        <w:right w:val="none" w:sz="0" w:space="0" w:color="auto"/>
      </w:divBdr>
    </w:div>
    <w:div w:id="738485085">
      <w:bodyDiv w:val="1"/>
      <w:marLeft w:val="0"/>
      <w:marRight w:val="0"/>
      <w:marTop w:val="0"/>
      <w:marBottom w:val="0"/>
      <w:divBdr>
        <w:top w:val="none" w:sz="0" w:space="0" w:color="auto"/>
        <w:left w:val="none" w:sz="0" w:space="0" w:color="auto"/>
        <w:bottom w:val="none" w:sz="0" w:space="0" w:color="auto"/>
        <w:right w:val="none" w:sz="0" w:space="0" w:color="auto"/>
      </w:divBdr>
    </w:div>
    <w:div w:id="739981283">
      <w:bodyDiv w:val="1"/>
      <w:marLeft w:val="0"/>
      <w:marRight w:val="0"/>
      <w:marTop w:val="0"/>
      <w:marBottom w:val="0"/>
      <w:divBdr>
        <w:top w:val="none" w:sz="0" w:space="0" w:color="auto"/>
        <w:left w:val="none" w:sz="0" w:space="0" w:color="auto"/>
        <w:bottom w:val="none" w:sz="0" w:space="0" w:color="auto"/>
        <w:right w:val="none" w:sz="0" w:space="0" w:color="auto"/>
      </w:divBdr>
    </w:div>
    <w:div w:id="750545174">
      <w:bodyDiv w:val="1"/>
      <w:marLeft w:val="0"/>
      <w:marRight w:val="0"/>
      <w:marTop w:val="0"/>
      <w:marBottom w:val="0"/>
      <w:divBdr>
        <w:top w:val="none" w:sz="0" w:space="0" w:color="auto"/>
        <w:left w:val="none" w:sz="0" w:space="0" w:color="auto"/>
        <w:bottom w:val="none" w:sz="0" w:space="0" w:color="auto"/>
        <w:right w:val="none" w:sz="0" w:space="0" w:color="auto"/>
      </w:divBdr>
    </w:div>
    <w:div w:id="751859030">
      <w:bodyDiv w:val="1"/>
      <w:marLeft w:val="0"/>
      <w:marRight w:val="0"/>
      <w:marTop w:val="0"/>
      <w:marBottom w:val="0"/>
      <w:divBdr>
        <w:top w:val="none" w:sz="0" w:space="0" w:color="auto"/>
        <w:left w:val="none" w:sz="0" w:space="0" w:color="auto"/>
        <w:bottom w:val="none" w:sz="0" w:space="0" w:color="auto"/>
        <w:right w:val="none" w:sz="0" w:space="0" w:color="auto"/>
      </w:divBdr>
    </w:div>
    <w:div w:id="752776161">
      <w:bodyDiv w:val="1"/>
      <w:marLeft w:val="0"/>
      <w:marRight w:val="0"/>
      <w:marTop w:val="0"/>
      <w:marBottom w:val="0"/>
      <w:divBdr>
        <w:top w:val="none" w:sz="0" w:space="0" w:color="auto"/>
        <w:left w:val="none" w:sz="0" w:space="0" w:color="auto"/>
        <w:bottom w:val="none" w:sz="0" w:space="0" w:color="auto"/>
        <w:right w:val="none" w:sz="0" w:space="0" w:color="auto"/>
      </w:divBdr>
    </w:div>
    <w:div w:id="752819494">
      <w:bodyDiv w:val="1"/>
      <w:marLeft w:val="0"/>
      <w:marRight w:val="0"/>
      <w:marTop w:val="0"/>
      <w:marBottom w:val="0"/>
      <w:divBdr>
        <w:top w:val="none" w:sz="0" w:space="0" w:color="auto"/>
        <w:left w:val="none" w:sz="0" w:space="0" w:color="auto"/>
        <w:bottom w:val="none" w:sz="0" w:space="0" w:color="auto"/>
        <w:right w:val="none" w:sz="0" w:space="0" w:color="auto"/>
      </w:divBdr>
    </w:div>
    <w:div w:id="754479472">
      <w:bodyDiv w:val="1"/>
      <w:marLeft w:val="0"/>
      <w:marRight w:val="0"/>
      <w:marTop w:val="0"/>
      <w:marBottom w:val="0"/>
      <w:divBdr>
        <w:top w:val="none" w:sz="0" w:space="0" w:color="auto"/>
        <w:left w:val="none" w:sz="0" w:space="0" w:color="auto"/>
        <w:bottom w:val="none" w:sz="0" w:space="0" w:color="auto"/>
        <w:right w:val="none" w:sz="0" w:space="0" w:color="auto"/>
      </w:divBdr>
    </w:div>
    <w:div w:id="756055570">
      <w:bodyDiv w:val="1"/>
      <w:marLeft w:val="0"/>
      <w:marRight w:val="0"/>
      <w:marTop w:val="0"/>
      <w:marBottom w:val="0"/>
      <w:divBdr>
        <w:top w:val="none" w:sz="0" w:space="0" w:color="auto"/>
        <w:left w:val="none" w:sz="0" w:space="0" w:color="auto"/>
        <w:bottom w:val="none" w:sz="0" w:space="0" w:color="auto"/>
        <w:right w:val="none" w:sz="0" w:space="0" w:color="auto"/>
      </w:divBdr>
    </w:div>
    <w:div w:id="760833189">
      <w:bodyDiv w:val="1"/>
      <w:marLeft w:val="0"/>
      <w:marRight w:val="0"/>
      <w:marTop w:val="0"/>
      <w:marBottom w:val="0"/>
      <w:divBdr>
        <w:top w:val="none" w:sz="0" w:space="0" w:color="auto"/>
        <w:left w:val="none" w:sz="0" w:space="0" w:color="auto"/>
        <w:bottom w:val="none" w:sz="0" w:space="0" w:color="auto"/>
        <w:right w:val="none" w:sz="0" w:space="0" w:color="auto"/>
      </w:divBdr>
    </w:div>
    <w:div w:id="760874310">
      <w:bodyDiv w:val="1"/>
      <w:marLeft w:val="0"/>
      <w:marRight w:val="0"/>
      <w:marTop w:val="0"/>
      <w:marBottom w:val="0"/>
      <w:divBdr>
        <w:top w:val="none" w:sz="0" w:space="0" w:color="auto"/>
        <w:left w:val="none" w:sz="0" w:space="0" w:color="auto"/>
        <w:bottom w:val="none" w:sz="0" w:space="0" w:color="auto"/>
        <w:right w:val="none" w:sz="0" w:space="0" w:color="auto"/>
      </w:divBdr>
    </w:div>
    <w:div w:id="766538663">
      <w:bodyDiv w:val="1"/>
      <w:marLeft w:val="0"/>
      <w:marRight w:val="0"/>
      <w:marTop w:val="0"/>
      <w:marBottom w:val="0"/>
      <w:divBdr>
        <w:top w:val="none" w:sz="0" w:space="0" w:color="auto"/>
        <w:left w:val="none" w:sz="0" w:space="0" w:color="auto"/>
        <w:bottom w:val="none" w:sz="0" w:space="0" w:color="auto"/>
        <w:right w:val="none" w:sz="0" w:space="0" w:color="auto"/>
      </w:divBdr>
    </w:div>
    <w:div w:id="767044159">
      <w:bodyDiv w:val="1"/>
      <w:marLeft w:val="0"/>
      <w:marRight w:val="0"/>
      <w:marTop w:val="0"/>
      <w:marBottom w:val="0"/>
      <w:divBdr>
        <w:top w:val="none" w:sz="0" w:space="0" w:color="auto"/>
        <w:left w:val="none" w:sz="0" w:space="0" w:color="auto"/>
        <w:bottom w:val="none" w:sz="0" w:space="0" w:color="auto"/>
        <w:right w:val="none" w:sz="0" w:space="0" w:color="auto"/>
      </w:divBdr>
    </w:div>
    <w:div w:id="773134157">
      <w:bodyDiv w:val="1"/>
      <w:marLeft w:val="0"/>
      <w:marRight w:val="0"/>
      <w:marTop w:val="0"/>
      <w:marBottom w:val="0"/>
      <w:divBdr>
        <w:top w:val="none" w:sz="0" w:space="0" w:color="auto"/>
        <w:left w:val="none" w:sz="0" w:space="0" w:color="auto"/>
        <w:bottom w:val="none" w:sz="0" w:space="0" w:color="auto"/>
        <w:right w:val="none" w:sz="0" w:space="0" w:color="auto"/>
      </w:divBdr>
    </w:div>
    <w:div w:id="780490079">
      <w:bodyDiv w:val="1"/>
      <w:marLeft w:val="0"/>
      <w:marRight w:val="0"/>
      <w:marTop w:val="0"/>
      <w:marBottom w:val="0"/>
      <w:divBdr>
        <w:top w:val="none" w:sz="0" w:space="0" w:color="auto"/>
        <w:left w:val="none" w:sz="0" w:space="0" w:color="auto"/>
        <w:bottom w:val="none" w:sz="0" w:space="0" w:color="auto"/>
        <w:right w:val="none" w:sz="0" w:space="0" w:color="auto"/>
      </w:divBdr>
    </w:div>
    <w:div w:id="784038216">
      <w:bodyDiv w:val="1"/>
      <w:marLeft w:val="0"/>
      <w:marRight w:val="0"/>
      <w:marTop w:val="0"/>
      <w:marBottom w:val="0"/>
      <w:divBdr>
        <w:top w:val="none" w:sz="0" w:space="0" w:color="auto"/>
        <w:left w:val="none" w:sz="0" w:space="0" w:color="auto"/>
        <w:bottom w:val="none" w:sz="0" w:space="0" w:color="auto"/>
        <w:right w:val="none" w:sz="0" w:space="0" w:color="auto"/>
      </w:divBdr>
    </w:div>
    <w:div w:id="786579546">
      <w:bodyDiv w:val="1"/>
      <w:marLeft w:val="0"/>
      <w:marRight w:val="0"/>
      <w:marTop w:val="0"/>
      <w:marBottom w:val="0"/>
      <w:divBdr>
        <w:top w:val="none" w:sz="0" w:space="0" w:color="auto"/>
        <w:left w:val="none" w:sz="0" w:space="0" w:color="auto"/>
        <w:bottom w:val="none" w:sz="0" w:space="0" w:color="auto"/>
        <w:right w:val="none" w:sz="0" w:space="0" w:color="auto"/>
      </w:divBdr>
    </w:div>
    <w:div w:id="791049482">
      <w:bodyDiv w:val="1"/>
      <w:marLeft w:val="0"/>
      <w:marRight w:val="0"/>
      <w:marTop w:val="0"/>
      <w:marBottom w:val="0"/>
      <w:divBdr>
        <w:top w:val="none" w:sz="0" w:space="0" w:color="auto"/>
        <w:left w:val="none" w:sz="0" w:space="0" w:color="auto"/>
        <w:bottom w:val="none" w:sz="0" w:space="0" w:color="auto"/>
        <w:right w:val="none" w:sz="0" w:space="0" w:color="auto"/>
      </w:divBdr>
    </w:div>
    <w:div w:id="791359787">
      <w:bodyDiv w:val="1"/>
      <w:marLeft w:val="0"/>
      <w:marRight w:val="0"/>
      <w:marTop w:val="0"/>
      <w:marBottom w:val="0"/>
      <w:divBdr>
        <w:top w:val="none" w:sz="0" w:space="0" w:color="auto"/>
        <w:left w:val="none" w:sz="0" w:space="0" w:color="auto"/>
        <w:bottom w:val="none" w:sz="0" w:space="0" w:color="auto"/>
        <w:right w:val="none" w:sz="0" w:space="0" w:color="auto"/>
      </w:divBdr>
    </w:div>
    <w:div w:id="793254694">
      <w:bodyDiv w:val="1"/>
      <w:marLeft w:val="0"/>
      <w:marRight w:val="0"/>
      <w:marTop w:val="0"/>
      <w:marBottom w:val="0"/>
      <w:divBdr>
        <w:top w:val="none" w:sz="0" w:space="0" w:color="auto"/>
        <w:left w:val="none" w:sz="0" w:space="0" w:color="auto"/>
        <w:bottom w:val="none" w:sz="0" w:space="0" w:color="auto"/>
        <w:right w:val="none" w:sz="0" w:space="0" w:color="auto"/>
      </w:divBdr>
    </w:div>
    <w:div w:id="797260058">
      <w:bodyDiv w:val="1"/>
      <w:marLeft w:val="0"/>
      <w:marRight w:val="0"/>
      <w:marTop w:val="0"/>
      <w:marBottom w:val="0"/>
      <w:divBdr>
        <w:top w:val="none" w:sz="0" w:space="0" w:color="auto"/>
        <w:left w:val="none" w:sz="0" w:space="0" w:color="auto"/>
        <w:bottom w:val="none" w:sz="0" w:space="0" w:color="auto"/>
        <w:right w:val="none" w:sz="0" w:space="0" w:color="auto"/>
      </w:divBdr>
    </w:div>
    <w:div w:id="797839188">
      <w:bodyDiv w:val="1"/>
      <w:marLeft w:val="0"/>
      <w:marRight w:val="0"/>
      <w:marTop w:val="0"/>
      <w:marBottom w:val="0"/>
      <w:divBdr>
        <w:top w:val="none" w:sz="0" w:space="0" w:color="auto"/>
        <w:left w:val="none" w:sz="0" w:space="0" w:color="auto"/>
        <w:bottom w:val="none" w:sz="0" w:space="0" w:color="auto"/>
        <w:right w:val="none" w:sz="0" w:space="0" w:color="auto"/>
      </w:divBdr>
    </w:div>
    <w:div w:id="797993925">
      <w:bodyDiv w:val="1"/>
      <w:marLeft w:val="0"/>
      <w:marRight w:val="0"/>
      <w:marTop w:val="0"/>
      <w:marBottom w:val="0"/>
      <w:divBdr>
        <w:top w:val="none" w:sz="0" w:space="0" w:color="auto"/>
        <w:left w:val="none" w:sz="0" w:space="0" w:color="auto"/>
        <w:bottom w:val="none" w:sz="0" w:space="0" w:color="auto"/>
        <w:right w:val="none" w:sz="0" w:space="0" w:color="auto"/>
      </w:divBdr>
    </w:div>
    <w:div w:id="802502863">
      <w:bodyDiv w:val="1"/>
      <w:marLeft w:val="0"/>
      <w:marRight w:val="0"/>
      <w:marTop w:val="0"/>
      <w:marBottom w:val="0"/>
      <w:divBdr>
        <w:top w:val="none" w:sz="0" w:space="0" w:color="auto"/>
        <w:left w:val="none" w:sz="0" w:space="0" w:color="auto"/>
        <w:bottom w:val="none" w:sz="0" w:space="0" w:color="auto"/>
        <w:right w:val="none" w:sz="0" w:space="0" w:color="auto"/>
      </w:divBdr>
    </w:div>
    <w:div w:id="812064845">
      <w:bodyDiv w:val="1"/>
      <w:marLeft w:val="0"/>
      <w:marRight w:val="0"/>
      <w:marTop w:val="0"/>
      <w:marBottom w:val="0"/>
      <w:divBdr>
        <w:top w:val="none" w:sz="0" w:space="0" w:color="auto"/>
        <w:left w:val="none" w:sz="0" w:space="0" w:color="auto"/>
        <w:bottom w:val="none" w:sz="0" w:space="0" w:color="auto"/>
        <w:right w:val="none" w:sz="0" w:space="0" w:color="auto"/>
      </w:divBdr>
    </w:div>
    <w:div w:id="812909670">
      <w:bodyDiv w:val="1"/>
      <w:marLeft w:val="0"/>
      <w:marRight w:val="0"/>
      <w:marTop w:val="0"/>
      <w:marBottom w:val="0"/>
      <w:divBdr>
        <w:top w:val="none" w:sz="0" w:space="0" w:color="auto"/>
        <w:left w:val="none" w:sz="0" w:space="0" w:color="auto"/>
        <w:bottom w:val="none" w:sz="0" w:space="0" w:color="auto"/>
        <w:right w:val="none" w:sz="0" w:space="0" w:color="auto"/>
      </w:divBdr>
    </w:div>
    <w:div w:id="813331093">
      <w:bodyDiv w:val="1"/>
      <w:marLeft w:val="0"/>
      <w:marRight w:val="0"/>
      <w:marTop w:val="0"/>
      <w:marBottom w:val="0"/>
      <w:divBdr>
        <w:top w:val="none" w:sz="0" w:space="0" w:color="auto"/>
        <w:left w:val="none" w:sz="0" w:space="0" w:color="auto"/>
        <w:bottom w:val="none" w:sz="0" w:space="0" w:color="auto"/>
        <w:right w:val="none" w:sz="0" w:space="0" w:color="auto"/>
      </w:divBdr>
    </w:div>
    <w:div w:id="813647657">
      <w:bodyDiv w:val="1"/>
      <w:marLeft w:val="0"/>
      <w:marRight w:val="0"/>
      <w:marTop w:val="0"/>
      <w:marBottom w:val="0"/>
      <w:divBdr>
        <w:top w:val="none" w:sz="0" w:space="0" w:color="auto"/>
        <w:left w:val="none" w:sz="0" w:space="0" w:color="auto"/>
        <w:bottom w:val="none" w:sz="0" w:space="0" w:color="auto"/>
        <w:right w:val="none" w:sz="0" w:space="0" w:color="auto"/>
      </w:divBdr>
    </w:div>
    <w:div w:id="815997093">
      <w:bodyDiv w:val="1"/>
      <w:marLeft w:val="0"/>
      <w:marRight w:val="0"/>
      <w:marTop w:val="0"/>
      <w:marBottom w:val="0"/>
      <w:divBdr>
        <w:top w:val="none" w:sz="0" w:space="0" w:color="auto"/>
        <w:left w:val="none" w:sz="0" w:space="0" w:color="auto"/>
        <w:bottom w:val="none" w:sz="0" w:space="0" w:color="auto"/>
        <w:right w:val="none" w:sz="0" w:space="0" w:color="auto"/>
      </w:divBdr>
    </w:div>
    <w:div w:id="817452870">
      <w:bodyDiv w:val="1"/>
      <w:marLeft w:val="0"/>
      <w:marRight w:val="0"/>
      <w:marTop w:val="0"/>
      <w:marBottom w:val="0"/>
      <w:divBdr>
        <w:top w:val="none" w:sz="0" w:space="0" w:color="auto"/>
        <w:left w:val="none" w:sz="0" w:space="0" w:color="auto"/>
        <w:bottom w:val="none" w:sz="0" w:space="0" w:color="auto"/>
        <w:right w:val="none" w:sz="0" w:space="0" w:color="auto"/>
      </w:divBdr>
    </w:div>
    <w:div w:id="819804569">
      <w:bodyDiv w:val="1"/>
      <w:marLeft w:val="0"/>
      <w:marRight w:val="0"/>
      <w:marTop w:val="0"/>
      <w:marBottom w:val="0"/>
      <w:divBdr>
        <w:top w:val="none" w:sz="0" w:space="0" w:color="auto"/>
        <w:left w:val="none" w:sz="0" w:space="0" w:color="auto"/>
        <w:bottom w:val="none" w:sz="0" w:space="0" w:color="auto"/>
        <w:right w:val="none" w:sz="0" w:space="0" w:color="auto"/>
      </w:divBdr>
    </w:div>
    <w:div w:id="821047646">
      <w:bodyDiv w:val="1"/>
      <w:marLeft w:val="0"/>
      <w:marRight w:val="0"/>
      <w:marTop w:val="0"/>
      <w:marBottom w:val="0"/>
      <w:divBdr>
        <w:top w:val="none" w:sz="0" w:space="0" w:color="auto"/>
        <w:left w:val="none" w:sz="0" w:space="0" w:color="auto"/>
        <w:bottom w:val="none" w:sz="0" w:space="0" w:color="auto"/>
        <w:right w:val="none" w:sz="0" w:space="0" w:color="auto"/>
      </w:divBdr>
    </w:div>
    <w:div w:id="821429959">
      <w:bodyDiv w:val="1"/>
      <w:marLeft w:val="0"/>
      <w:marRight w:val="0"/>
      <w:marTop w:val="0"/>
      <w:marBottom w:val="0"/>
      <w:divBdr>
        <w:top w:val="none" w:sz="0" w:space="0" w:color="auto"/>
        <w:left w:val="none" w:sz="0" w:space="0" w:color="auto"/>
        <w:bottom w:val="none" w:sz="0" w:space="0" w:color="auto"/>
        <w:right w:val="none" w:sz="0" w:space="0" w:color="auto"/>
      </w:divBdr>
    </w:div>
    <w:div w:id="821432136">
      <w:bodyDiv w:val="1"/>
      <w:marLeft w:val="0"/>
      <w:marRight w:val="0"/>
      <w:marTop w:val="0"/>
      <w:marBottom w:val="0"/>
      <w:divBdr>
        <w:top w:val="none" w:sz="0" w:space="0" w:color="auto"/>
        <w:left w:val="none" w:sz="0" w:space="0" w:color="auto"/>
        <w:bottom w:val="none" w:sz="0" w:space="0" w:color="auto"/>
        <w:right w:val="none" w:sz="0" w:space="0" w:color="auto"/>
      </w:divBdr>
    </w:div>
    <w:div w:id="821850282">
      <w:bodyDiv w:val="1"/>
      <w:marLeft w:val="0"/>
      <w:marRight w:val="0"/>
      <w:marTop w:val="0"/>
      <w:marBottom w:val="0"/>
      <w:divBdr>
        <w:top w:val="none" w:sz="0" w:space="0" w:color="auto"/>
        <w:left w:val="none" w:sz="0" w:space="0" w:color="auto"/>
        <w:bottom w:val="none" w:sz="0" w:space="0" w:color="auto"/>
        <w:right w:val="none" w:sz="0" w:space="0" w:color="auto"/>
      </w:divBdr>
    </w:div>
    <w:div w:id="832642735">
      <w:bodyDiv w:val="1"/>
      <w:marLeft w:val="0"/>
      <w:marRight w:val="0"/>
      <w:marTop w:val="0"/>
      <w:marBottom w:val="0"/>
      <w:divBdr>
        <w:top w:val="none" w:sz="0" w:space="0" w:color="auto"/>
        <w:left w:val="none" w:sz="0" w:space="0" w:color="auto"/>
        <w:bottom w:val="none" w:sz="0" w:space="0" w:color="auto"/>
        <w:right w:val="none" w:sz="0" w:space="0" w:color="auto"/>
      </w:divBdr>
    </w:div>
    <w:div w:id="833181389">
      <w:bodyDiv w:val="1"/>
      <w:marLeft w:val="0"/>
      <w:marRight w:val="0"/>
      <w:marTop w:val="0"/>
      <w:marBottom w:val="0"/>
      <w:divBdr>
        <w:top w:val="none" w:sz="0" w:space="0" w:color="auto"/>
        <w:left w:val="none" w:sz="0" w:space="0" w:color="auto"/>
        <w:bottom w:val="none" w:sz="0" w:space="0" w:color="auto"/>
        <w:right w:val="none" w:sz="0" w:space="0" w:color="auto"/>
      </w:divBdr>
    </w:div>
    <w:div w:id="843132065">
      <w:bodyDiv w:val="1"/>
      <w:marLeft w:val="0"/>
      <w:marRight w:val="0"/>
      <w:marTop w:val="0"/>
      <w:marBottom w:val="0"/>
      <w:divBdr>
        <w:top w:val="none" w:sz="0" w:space="0" w:color="auto"/>
        <w:left w:val="none" w:sz="0" w:space="0" w:color="auto"/>
        <w:bottom w:val="none" w:sz="0" w:space="0" w:color="auto"/>
        <w:right w:val="none" w:sz="0" w:space="0" w:color="auto"/>
      </w:divBdr>
    </w:div>
    <w:div w:id="846363872">
      <w:bodyDiv w:val="1"/>
      <w:marLeft w:val="0"/>
      <w:marRight w:val="0"/>
      <w:marTop w:val="0"/>
      <w:marBottom w:val="0"/>
      <w:divBdr>
        <w:top w:val="none" w:sz="0" w:space="0" w:color="auto"/>
        <w:left w:val="none" w:sz="0" w:space="0" w:color="auto"/>
        <w:bottom w:val="none" w:sz="0" w:space="0" w:color="auto"/>
        <w:right w:val="none" w:sz="0" w:space="0" w:color="auto"/>
      </w:divBdr>
    </w:div>
    <w:div w:id="847330463">
      <w:bodyDiv w:val="1"/>
      <w:marLeft w:val="0"/>
      <w:marRight w:val="0"/>
      <w:marTop w:val="0"/>
      <w:marBottom w:val="0"/>
      <w:divBdr>
        <w:top w:val="none" w:sz="0" w:space="0" w:color="auto"/>
        <w:left w:val="none" w:sz="0" w:space="0" w:color="auto"/>
        <w:bottom w:val="none" w:sz="0" w:space="0" w:color="auto"/>
        <w:right w:val="none" w:sz="0" w:space="0" w:color="auto"/>
      </w:divBdr>
    </w:div>
    <w:div w:id="849413449">
      <w:bodyDiv w:val="1"/>
      <w:marLeft w:val="0"/>
      <w:marRight w:val="0"/>
      <w:marTop w:val="0"/>
      <w:marBottom w:val="0"/>
      <w:divBdr>
        <w:top w:val="none" w:sz="0" w:space="0" w:color="auto"/>
        <w:left w:val="none" w:sz="0" w:space="0" w:color="auto"/>
        <w:bottom w:val="none" w:sz="0" w:space="0" w:color="auto"/>
        <w:right w:val="none" w:sz="0" w:space="0" w:color="auto"/>
      </w:divBdr>
    </w:div>
    <w:div w:id="852838248">
      <w:bodyDiv w:val="1"/>
      <w:marLeft w:val="0"/>
      <w:marRight w:val="0"/>
      <w:marTop w:val="0"/>
      <w:marBottom w:val="0"/>
      <w:divBdr>
        <w:top w:val="none" w:sz="0" w:space="0" w:color="auto"/>
        <w:left w:val="none" w:sz="0" w:space="0" w:color="auto"/>
        <w:bottom w:val="none" w:sz="0" w:space="0" w:color="auto"/>
        <w:right w:val="none" w:sz="0" w:space="0" w:color="auto"/>
      </w:divBdr>
    </w:div>
    <w:div w:id="854418025">
      <w:bodyDiv w:val="1"/>
      <w:marLeft w:val="0"/>
      <w:marRight w:val="0"/>
      <w:marTop w:val="0"/>
      <w:marBottom w:val="0"/>
      <w:divBdr>
        <w:top w:val="none" w:sz="0" w:space="0" w:color="auto"/>
        <w:left w:val="none" w:sz="0" w:space="0" w:color="auto"/>
        <w:bottom w:val="none" w:sz="0" w:space="0" w:color="auto"/>
        <w:right w:val="none" w:sz="0" w:space="0" w:color="auto"/>
      </w:divBdr>
    </w:div>
    <w:div w:id="855080420">
      <w:bodyDiv w:val="1"/>
      <w:marLeft w:val="0"/>
      <w:marRight w:val="0"/>
      <w:marTop w:val="0"/>
      <w:marBottom w:val="0"/>
      <w:divBdr>
        <w:top w:val="none" w:sz="0" w:space="0" w:color="auto"/>
        <w:left w:val="none" w:sz="0" w:space="0" w:color="auto"/>
        <w:bottom w:val="none" w:sz="0" w:space="0" w:color="auto"/>
        <w:right w:val="none" w:sz="0" w:space="0" w:color="auto"/>
      </w:divBdr>
    </w:div>
    <w:div w:id="862283127">
      <w:bodyDiv w:val="1"/>
      <w:marLeft w:val="0"/>
      <w:marRight w:val="0"/>
      <w:marTop w:val="0"/>
      <w:marBottom w:val="0"/>
      <w:divBdr>
        <w:top w:val="none" w:sz="0" w:space="0" w:color="auto"/>
        <w:left w:val="none" w:sz="0" w:space="0" w:color="auto"/>
        <w:bottom w:val="none" w:sz="0" w:space="0" w:color="auto"/>
        <w:right w:val="none" w:sz="0" w:space="0" w:color="auto"/>
      </w:divBdr>
    </w:div>
    <w:div w:id="874929860">
      <w:bodyDiv w:val="1"/>
      <w:marLeft w:val="0"/>
      <w:marRight w:val="0"/>
      <w:marTop w:val="0"/>
      <w:marBottom w:val="0"/>
      <w:divBdr>
        <w:top w:val="none" w:sz="0" w:space="0" w:color="auto"/>
        <w:left w:val="none" w:sz="0" w:space="0" w:color="auto"/>
        <w:bottom w:val="none" w:sz="0" w:space="0" w:color="auto"/>
        <w:right w:val="none" w:sz="0" w:space="0" w:color="auto"/>
      </w:divBdr>
    </w:div>
    <w:div w:id="882131260">
      <w:bodyDiv w:val="1"/>
      <w:marLeft w:val="0"/>
      <w:marRight w:val="0"/>
      <w:marTop w:val="0"/>
      <w:marBottom w:val="0"/>
      <w:divBdr>
        <w:top w:val="none" w:sz="0" w:space="0" w:color="auto"/>
        <w:left w:val="none" w:sz="0" w:space="0" w:color="auto"/>
        <w:bottom w:val="none" w:sz="0" w:space="0" w:color="auto"/>
        <w:right w:val="none" w:sz="0" w:space="0" w:color="auto"/>
      </w:divBdr>
    </w:div>
    <w:div w:id="888496969">
      <w:bodyDiv w:val="1"/>
      <w:marLeft w:val="0"/>
      <w:marRight w:val="0"/>
      <w:marTop w:val="0"/>
      <w:marBottom w:val="0"/>
      <w:divBdr>
        <w:top w:val="none" w:sz="0" w:space="0" w:color="auto"/>
        <w:left w:val="none" w:sz="0" w:space="0" w:color="auto"/>
        <w:bottom w:val="none" w:sz="0" w:space="0" w:color="auto"/>
        <w:right w:val="none" w:sz="0" w:space="0" w:color="auto"/>
      </w:divBdr>
    </w:div>
    <w:div w:id="889339810">
      <w:bodyDiv w:val="1"/>
      <w:marLeft w:val="0"/>
      <w:marRight w:val="0"/>
      <w:marTop w:val="0"/>
      <w:marBottom w:val="0"/>
      <w:divBdr>
        <w:top w:val="none" w:sz="0" w:space="0" w:color="auto"/>
        <w:left w:val="none" w:sz="0" w:space="0" w:color="auto"/>
        <w:bottom w:val="none" w:sz="0" w:space="0" w:color="auto"/>
        <w:right w:val="none" w:sz="0" w:space="0" w:color="auto"/>
      </w:divBdr>
    </w:div>
    <w:div w:id="894779813">
      <w:bodyDiv w:val="1"/>
      <w:marLeft w:val="0"/>
      <w:marRight w:val="0"/>
      <w:marTop w:val="0"/>
      <w:marBottom w:val="0"/>
      <w:divBdr>
        <w:top w:val="none" w:sz="0" w:space="0" w:color="auto"/>
        <w:left w:val="none" w:sz="0" w:space="0" w:color="auto"/>
        <w:bottom w:val="none" w:sz="0" w:space="0" w:color="auto"/>
        <w:right w:val="none" w:sz="0" w:space="0" w:color="auto"/>
      </w:divBdr>
    </w:div>
    <w:div w:id="896352682">
      <w:bodyDiv w:val="1"/>
      <w:marLeft w:val="0"/>
      <w:marRight w:val="0"/>
      <w:marTop w:val="0"/>
      <w:marBottom w:val="0"/>
      <w:divBdr>
        <w:top w:val="none" w:sz="0" w:space="0" w:color="auto"/>
        <w:left w:val="none" w:sz="0" w:space="0" w:color="auto"/>
        <w:bottom w:val="none" w:sz="0" w:space="0" w:color="auto"/>
        <w:right w:val="none" w:sz="0" w:space="0" w:color="auto"/>
      </w:divBdr>
    </w:div>
    <w:div w:id="902645888">
      <w:bodyDiv w:val="1"/>
      <w:marLeft w:val="0"/>
      <w:marRight w:val="0"/>
      <w:marTop w:val="0"/>
      <w:marBottom w:val="0"/>
      <w:divBdr>
        <w:top w:val="none" w:sz="0" w:space="0" w:color="auto"/>
        <w:left w:val="none" w:sz="0" w:space="0" w:color="auto"/>
        <w:bottom w:val="none" w:sz="0" w:space="0" w:color="auto"/>
        <w:right w:val="none" w:sz="0" w:space="0" w:color="auto"/>
      </w:divBdr>
    </w:div>
    <w:div w:id="909661061">
      <w:bodyDiv w:val="1"/>
      <w:marLeft w:val="0"/>
      <w:marRight w:val="0"/>
      <w:marTop w:val="0"/>
      <w:marBottom w:val="0"/>
      <w:divBdr>
        <w:top w:val="none" w:sz="0" w:space="0" w:color="auto"/>
        <w:left w:val="none" w:sz="0" w:space="0" w:color="auto"/>
        <w:bottom w:val="none" w:sz="0" w:space="0" w:color="auto"/>
        <w:right w:val="none" w:sz="0" w:space="0" w:color="auto"/>
      </w:divBdr>
    </w:div>
    <w:div w:id="913389822">
      <w:bodyDiv w:val="1"/>
      <w:marLeft w:val="0"/>
      <w:marRight w:val="0"/>
      <w:marTop w:val="0"/>
      <w:marBottom w:val="0"/>
      <w:divBdr>
        <w:top w:val="none" w:sz="0" w:space="0" w:color="auto"/>
        <w:left w:val="none" w:sz="0" w:space="0" w:color="auto"/>
        <w:bottom w:val="none" w:sz="0" w:space="0" w:color="auto"/>
        <w:right w:val="none" w:sz="0" w:space="0" w:color="auto"/>
      </w:divBdr>
    </w:div>
    <w:div w:id="928850813">
      <w:bodyDiv w:val="1"/>
      <w:marLeft w:val="0"/>
      <w:marRight w:val="0"/>
      <w:marTop w:val="0"/>
      <w:marBottom w:val="0"/>
      <w:divBdr>
        <w:top w:val="none" w:sz="0" w:space="0" w:color="auto"/>
        <w:left w:val="none" w:sz="0" w:space="0" w:color="auto"/>
        <w:bottom w:val="none" w:sz="0" w:space="0" w:color="auto"/>
        <w:right w:val="none" w:sz="0" w:space="0" w:color="auto"/>
      </w:divBdr>
    </w:div>
    <w:div w:id="929432821">
      <w:bodyDiv w:val="1"/>
      <w:marLeft w:val="0"/>
      <w:marRight w:val="0"/>
      <w:marTop w:val="0"/>
      <w:marBottom w:val="0"/>
      <w:divBdr>
        <w:top w:val="none" w:sz="0" w:space="0" w:color="auto"/>
        <w:left w:val="none" w:sz="0" w:space="0" w:color="auto"/>
        <w:bottom w:val="none" w:sz="0" w:space="0" w:color="auto"/>
        <w:right w:val="none" w:sz="0" w:space="0" w:color="auto"/>
      </w:divBdr>
    </w:div>
    <w:div w:id="929585217">
      <w:bodyDiv w:val="1"/>
      <w:marLeft w:val="0"/>
      <w:marRight w:val="0"/>
      <w:marTop w:val="0"/>
      <w:marBottom w:val="0"/>
      <w:divBdr>
        <w:top w:val="none" w:sz="0" w:space="0" w:color="auto"/>
        <w:left w:val="none" w:sz="0" w:space="0" w:color="auto"/>
        <w:bottom w:val="none" w:sz="0" w:space="0" w:color="auto"/>
        <w:right w:val="none" w:sz="0" w:space="0" w:color="auto"/>
      </w:divBdr>
    </w:div>
    <w:div w:id="933246599">
      <w:bodyDiv w:val="1"/>
      <w:marLeft w:val="0"/>
      <w:marRight w:val="0"/>
      <w:marTop w:val="0"/>
      <w:marBottom w:val="0"/>
      <w:divBdr>
        <w:top w:val="none" w:sz="0" w:space="0" w:color="auto"/>
        <w:left w:val="none" w:sz="0" w:space="0" w:color="auto"/>
        <w:bottom w:val="none" w:sz="0" w:space="0" w:color="auto"/>
        <w:right w:val="none" w:sz="0" w:space="0" w:color="auto"/>
      </w:divBdr>
    </w:div>
    <w:div w:id="939793937">
      <w:bodyDiv w:val="1"/>
      <w:marLeft w:val="0"/>
      <w:marRight w:val="0"/>
      <w:marTop w:val="0"/>
      <w:marBottom w:val="0"/>
      <w:divBdr>
        <w:top w:val="none" w:sz="0" w:space="0" w:color="auto"/>
        <w:left w:val="none" w:sz="0" w:space="0" w:color="auto"/>
        <w:bottom w:val="none" w:sz="0" w:space="0" w:color="auto"/>
        <w:right w:val="none" w:sz="0" w:space="0" w:color="auto"/>
      </w:divBdr>
    </w:div>
    <w:div w:id="946502635">
      <w:bodyDiv w:val="1"/>
      <w:marLeft w:val="0"/>
      <w:marRight w:val="0"/>
      <w:marTop w:val="0"/>
      <w:marBottom w:val="0"/>
      <w:divBdr>
        <w:top w:val="none" w:sz="0" w:space="0" w:color="auto"/>
        <w:left w:val="none" w:sz="0" w:space="0" w:color="auto"/>
        <w:bottom w:val="none" w:sz="0" w:space="0" w:color="auto"/>
        <w:right w:val="none" w:sz="0" w:space="0" w:color="auto"/>
      </w:divBdr>
    </w:div>
    <w:div w:id="950090167">
      <w:bodyDiv w:val="1"/>
      <w:marLeft w:val="0"/>
      <w:marRight w:val="0"/>
      <w:marTop w:val="0"/>
      <w:marBottom w:val="0"/>
      <w:divBdr>
        <w:top w:val="none" w:sz="0" w:space="0" w:color="auto"/>
        <w:left w:val="none" w:sz="0" w:space="0" w:color="auto"/>
        <w:bottom w:val="none" w:sz="0" w:space="0" w:color="auto"/>
        <w:right w:val="none" w:sz="0" w:space="0" w:color="auto"/>
      </w:divBdr>
    </w:div>
    <w:div w:id="952634341">
      <w:bodyDiv w:val="1"/>
      <w:marLeft w:val="0"/>
      <w:marRight w:val="0"/>
      <w:marTop w:val="0"/>
      <w:marBottom w:val="0"/>
      <w:divBdr>
        <w:top w:val="none" w:sz="0" w:space="0" w:color="auto"/>
        <w:left w:val="none" w:sz="0" w:space="0" w:color="auto"/>
        <w:bottom w:val="none" w:sz="0" w:space="0" w:color="auto"/>
        <w:right w:val="none" w:sz="0" w:space="0" w:color="auto"/>
      </w:divBdr>
    </w:div>
    <w:div w:id="953250325">
      <w:bodyDiv w:val="1"/>
      <w:marLeft w:val="0"/>
      <w:marRight w:val="0"/>
      <w:marTop w:val="0"/>
      <w:marBottom w:val="0"/>
      <w:divBdr>
        <w:top w:val="none" w:sz="0" w:space="0" w:color="auto"/>
        <w:left w:val="none" w:sz="0" w:space="0" w:color="auto"/>
        <w:bottom w:val="none" w:sz="0" w:space="0" w:color="auto"/>
        <w:right w:val="none" w:sz="0" w:space="0" w:color="auto"/>
      </w:divBdr>
    </w:div>
    <w:div w:id="955404394">
      <w:bodyDiv w:val="1"/>
      <w:marLeft w:val="0"/>
      <w:marRight w:val="0"/>
      <w:marTop w:val="0"/>
      <w:marBottom w:val="0"/>
      <w:divBdr>
        <w:top w:val="none" w:sz="0" w:space="0" w:color="auto"/>
        <w:left w:val="none" w:sz="0" w:space="0" w:color="auto"/>
        <w:bottom w:val="none" w:sz="0" w:space="0" w:color="auto"/>
        <w:right w:val="none" w:sz="0" w:space="0" w:color="auto"/>
      </w:divBdr>
    </w:div>
    <w:div w:id="955719435">
      <w:bodyDiv w:val="1"/>
      <w:marLeft w:val="0"/>
      <w:marRight w:val="0"/>
      <w:marTop w:val="0"/>
      <w:marBottom w:val="0"/>
      <w:divBdr>
        <w:top w:val="none" w:sz="0" w:space="0" w:color="auto"/>
        <w:left w:val="none" w:sz="0" w:space="0" w:color="auto"/>
        <w:bottom w:val="none" w:sz="0" w:space="0" w:color="auto"/>
        <w:right w:val="none" w:sz="0" w:space="0" w:color="auto"/>
      </w:divBdr>
    </w:div>
    <w:div w:id="963079546">
      <w:bodyDiv w:val="1"/>
      <w:marLeft w:val="0"/>
      <w:marRight w:val="0"/>
      <w:marTop w:val="0"/>
      <w:marBottom w:val="0"/>
      <w:divBdr>
        <w:top w:val="none" w:sz="0" w:space="0" w:color="auto"/>
        <w:left w:val="none" w:sz="0" w:space="0" w:color="auto"/>
        <w:bottom w:val="none" w:sz="0" w:space="0" w:color="auto"/>
        <w:right w:val="none" w:sz="0" w:space="0" w:color="auto"/>
      </w:divBdr>
    </w:div>
    <w:div w:id="977108080">
      <w:bodyDiv w:val="1"/>
      <w:marLeft w:val="0"/>
      <w:marRight w:val="0"/>
      <w:marTop w:val="0"/>
      <w:marBottom w:val="0"/>
      <w:divBdr>
        <w:top w:val="none" w:sz="0" w:space="0" w:color="auto"/>
        <w:left w:val="none" w:sz="0" w:space="0" w:color="auto"/>
        <w:bottom w:val="none" w:sz="0" w:space="0" w:color="auto"/>
        <w:right w:val="none" w:sz="0" w:space="0" w:color="auto"/>
      </w:divBdr>
    </w:div>
    <w:div w:id="983391411">
      <w:bodyDiv w:val="1"/>
      <w:marLeft w:val="0"/>
      <w:marRight w:val="0"/>
      <w:marTop w:val="0"/>
      <w:marBottom w:val="0"/>
      <w:divBdr>
        <w:top w:val="none" w:sz="0" w:space="0" w:color="auto"/>
        <w:left w:val="none" w:sz="0" w:space="0" w:color="auto"/>
        <w:bottom w:val="none" w:sz="0" w:space="0" w:color="auto"/>
        <w:right w:val="none" w:sz="0" w:space="0" w:color="auto"/>
      </w:divBdr>
    </w:div>
    <w:div w:id="985163149">
      <w:bodyDiv w:val="1"/>
      <w:marLeft w:val="0"/>
      <w:marRight w:val="0"/>
      <w:marTop w:val="0"/>
      <w:marBottom w:val="0"/>
      <w:divBdr>
        <w:top w:val="none" w:sz="0" w:space="0" w:color="auto"/>
        <w:left w:val="none" w:sz="0" w:space="0" w:color="auto"/>
        <w:bottom w:val="none" w:sz="0" w:space="0" w:color="auto"/>
        <w:right w:val="none" w:sz="0" w:space="0" w:color="auto"/>
      </w:divBdr>
    </w:div>
    <w:div w:id="987199853">
      <w:bodyDiv w:val="1"/>
      <w:marLeft w:val="0"/>
      <w:marRight w:val="0"/>
      <w:marTop w:val="0"/>
      <w:marBottom w:val="0"/>
      <w:divBdr>
        <w:top w:val="none" w:sz="0" w:space="0" w:color="auto"/>
        <w:left w:val="none" w:sz="0" w:space="0" w:color="auto"/>
        <w:bottom w:val="none" w:sz="0" w:space="0" w:color="auto"/>
        <w:right w:val="none" w:sz="0" w:space="0" w:color="auto"/>
      </w:divBdr>
    </w:div>
    <w:div w:id="988022464">
      <w:bodyDiv w:val="1"/>
      <w:marLeft w:val="0"/>
      <w:marRight w:val="0"/>
      <w:marTop w:val="0"/>
      <w:marBottom w:val="0"/>
      <w:divBdr>
        <w:top w:val="none" w:sz="0" w:space="0" w:color="auto"/>
        <w:left w:val="none" w:sz="0" w:space="0" w:color="auto"/>
        <w:bottom w:val="none" w:sz="0" w:space="0" w:color="auto"/>
        <w:right w:val="none" w:sz="0" w:space="0" w:color="auto"/>
      </w:divBdr>
    </w:div>
    <w:div w:id="989213981">
      <w:bodyDiv w:val="1"/>
      <w:marLeft w:val="0"/>
      <w:marRight w:val="0"/>
      <w:marTop w:val="0"/>
      <w:marBottom w:val="0"/>
      <w:divBdr>
        <w:top w:val="none" w:sz="0" w:space="0" w:color="auto"/>
        <w:left w:val="none" w:sz="0" w:space="0" w:color="auto"/>
        <w:bottom w:val="none" w:sz="0" w:space="0" w:color="auto"/>
        <w:right w:val="none" w:sz="0" w:space="0" w:color="auto"/>
      </w:divBdr>
    </w:div>
    <w:div w:id="992836529">
      <w:bodyDiv w:val="1"/>
      <w:marLeft w:val="0"/>
      <w:marRight w:val="0"/>
      <w:marTop w:val="0"/>
      <w:marBottom w:val="0"/>
      <w:divBdr>
        <w:top w:val="none" w:sz="0" w:space="0" w:color="auto"/>
        <w:left w:val="none" w:sz="0" w:space="0" w:color="auto"/>
        <w:bottom w:val="none" w:sz="0" w:space="0" w:color="auto"/>
        <w:right w:val="none" w:sz="0" w:space="0" w:color="auto"/>
      </w:divBdr>
    </w:div>
    <w:div w:id="995114238">
      <w:bodyDiv w:val="1"/>
      <w:marLeft w:val="0"/>
      <w:marRight w:val="0"/>
      <w:marTop w:val="0"/>
      <w:marBottom w:val="0"/>
      <w:divBdr>
        <w:top w:val="none" w:sz="0" w:space="0" w:color="auto"/>
        <w:left w:val="none" w:sz="0" w:space="0" w:color="auto"/>
        <w:bottom w:val="none" w:sz="0" w:space="0" w:color="auto"/>
        <w:right w:val="none" w:sz="0" w:space="0" w:color="auto"/>
      </w:divBdr>
    </w:div>
    <w:div w:id="995379365">
      <w:bodyDiv w:val="1"/>
      <w:marLeft w:val="0"/>
      <w:marRight w:val="0"/>
      <w:marTop w:val="0"/>
      <w:marBottom w:val="0"/>
      <w:divBdr>
        <w:top w:val="none" w:sz="0" w:space="0" w:color="auto"/>
        <w:left w:val="none" w:sz="0" w:space="0" w:color="auto"/>
        <w:bottom w:val="none" w:sz="0" w:space="0" w:color="auto"/>
        <w:right w:val="none" w:sz="0" w:space="0" w:color="auto"/>
      </w:divBdr>
    </w:div>
    <w:div w:id="997656108">
      <w:bodyDiv w:val="1"/>
      <w:marLeft w:val="0"/>
      <w:marRight w:val="0"/>
      <w:marTop w:val="0"/>
      <w:marBottom w:val="0"/>
      <w:divBdr>
        <w:top w:val="none" w:sz="0" w:space="0" w:color="auto"/>
        <w:left w:val="none" w:sz="0" w:space="0" w:color="auto"/>
        <w:bottom w:val="none" w:sz="0" w:space="0" w:color="auto"/>
        <w:right w:val="none" w:sz="0" w:space="0" w:color="auto"/>
      </w:divBdr>
    </w:div>
    <w:div w:id="997805373">
      <w:bodyDiv w:val="1"/>
      <w:marLeft w:val="0"/>
      <w:marRight w:val="0"/>
      <w:marTop w:val="0"/>
      <w:marBottom w:val="0"/>
      <w:divBdr>
        <w:top w:val="none" w:sz="0" w:space="0" w:color="auto"/>
        <w:left w:val="none" w:sz="0" w:space="0" w:color="auto"/>
        <w:bottom w:val="none" w:sz="0" w:space="0" w:color="auto"/>
        <w:right w:val="none" w:sz="0" w:space="0" w:color="auto"/>
      </w:divBdr>
    </w:div>
    <w:div w:id="1003120736">
      <w:bodyDiv w:val="1"/>
      <w:marLeft w:val="0"/>
      <w:marRight w:val="0"/>
      <w:marTop w:val="0"/>
      <w:marBottom w:val="0"/>
      <w:divBdr>
        <w:top w:val="none" w:sz="0" w:space="0" w:color="auto"/>
        <w:left w:val="none" w:sz="0" w:space="0" w:color="auto"/>
        <w:bottom w:val="none" w:sz="0" w:space="0" w:color="auto"/>
        <w:right w:val="none" w:sz="0" w:space="0" w:color="auto"/>
      </w:divBdr>
    </w:div>
    <w:div w:id="1008482873">
      <w:bodyDiv w:val="1"/>
      <w:marLeft w:val="0"/>
      <w:marRight w:val="0"/>
      <w:marTop w:val="0"/>
      <w:marBottom w:val="0"/>
      <w:divBdr>
        <w:top w:val="none" w:sz="0" w:space="0" w:color="auto"/>
        <w:left w:val="none" w:sz="0" w:space="0" w:color="auto"/>
        <w:bottom w:val="none" w:sz="0" w:space="0" w:color="auto"/>
        <w:right w:val="none" w:sz="0" w:space="0" w:color="auto"/>
      </w:divBdr>
    </w:div>
    <w:div w:id="1010453552">
      <w:bodyDiv w:val="1"/>
      <w:marLeft w:val="0"/>
      <w:marRight w:val="0"/>
      <w:marTop w:val="0"/>
      <w:marBottom w:val="0"/>
      <w:divBdr>
        <w:top w:val="none" w:sz="0" w:space="0" w:color="auto"/>
        <w:left w:val="none" w:sz="0" w:space="0" w:color="auto"/>
        <w:bottom w:val="none" w:sz="0" w:space="0" w:color="auto"/>
        <w:right w:val="none" w:sz="0" w:space="0" w:color="auto"/>
      </w:divBdr>
    </w:div>
    <w:div w:id="1011763461">
      <w:bodyDiv w:val="1"/>
      <w:marLeft w:val="0"/>
      <w:marRight w:val="0"/>
      <w:marTop w:val="0"/>
      <w:marBottom w:val="0"/>
      <w:divBdr>
        <w:top w:val="none" w:sz="0" w:space="0" w:color="auto"/>
        <w:left w:val="none" w:sz="0" w:space="0" w:color="auto"/>
        <w:bottom w:val="none" w:sz="0" w:space="0" w:color="auto"/>
        <w:right w:val="none" w:sz="0" w:space="0" w:color="auto"/>
      </w:divBdr>
    </w:div>
    <w:div w:id="1015576975">
      <w:bodyDiv w:val="1"/>
      <w:marLeft w:val="0"/>
      <w:marRight w:val="0"/>
      <w:marTop w:val="0"/>
      <w:marBottom w:val="0"/>
      <w:divBdr>
        <w:top w:val="none" w:sz="0" w:space="0" w:color="auto"/>
        <w:left w:val="none" w:sz="0" w:space="0" w:color="auto"/>
        <w:bottom w:val="none" w:sz="0" w:space="0" w:color="auto"/>
        <w:right w:val="none" w:sz="0" w:space="0" w:color="auto"/>
      </w:divBdr>
    </w:div>
    <w:div w:id="1016617736">
      <w:bodyDiv w:val="1"/>
      <w:marLeft w:val="0"/>
      <w:marRight w:val="0"/>
      <w:marTop w:val="0"/>
      <w:marBottom w:val="0"/>
      <w:divBdr>
        <w:top w:val="none" w:sz="0" w:space="0" w:color="auto"/>
        <w:left w:val="none" w:sz="0" w:space="0" w:color="auto"/>
        <w:bottom w:val="none" w:sz="0" w:space="0" w:color="auto"/>
        <w:right w:val="none" w:sz="0" w:space="0" w:color="auto"/>
      </w:divBdr>
    </w:div>
    <w:div w:id="1018388787">
      <w:bodyDiv w:val="1"/>
      <w:marLeft w:val="0"/>
      <w:marRight w:val="0"/>
      <w:marTop w:val="0"/>
      <w:marBottom w:val="0"/>
      <w:divBdr>
        <w:top w:val="none" w:sz="0" w:space="0" w:color="auto"/>
        <w:left w:val="none" w:sz="0" w:space="0" w:color="auto"/>
        <w:bottom w:val="none" w:sz="0" w:space="0" w:color="auto"/>
        <w:right w:val="none" w:sz="0" w:space="0" w:color="auto"/>
      </w:divBdr>
    </w:div>
    <w:div w:id="1019506044">
      <w:bodyDiv w:val="1"/>
      <w:marLeft w:val="0"/>
      <w:marRight w:val="0"/>
      <w:marTop w:val="0"/>
      <w:marBottom w:val="0"/>
      <w:divBdr>
        <w:top w:val="none" w:sz="0" w:space="0" w:color="auto"/>
        <w:left w:val="none" w:sz="0" w:space="0" w:color="auto"/>
        <w:bottom w:val="none" w:sz="0" w:space="0" w:color="auto"/>
        <w:right w:val="none" w:sz="0" w:space="0" w:color="auto"/>
      </w:divBdr>
    </w:div>
    <w:div w:id="1021052979">
      <w:bodyDiv w:val="1"/>
      <w:marLeft w:val="0"/>
      <w:marRight w:val="0"/>
      <w:marTop w:val="0"/>
      <w:marBottom w:val="0"/>
      <w:divBdr>
        <w:top w:val="none" w:sz="0" w:space="0" w:color="auto"/>
        <w:left w:val="none" w:sz="0" w:space="0" w:color="auto"/>
        <w:bottom w:val="none" w:sz="0" w:space="0" w:color="auto"/>
        <w:right w:val="none" w:sz="0" w:space="0" w:color="auto"/>
      </w:divBdr>
    </w:div>
    <w:div w:id="1021320426">
      <w:bodyDiv w:val="1"/>
      <w:marLeft w:val="0"/>
      <w:marRight w:val="0"/>
      <w:marTop w:val="0"/>
      <w:marBottom w:val="0"/>
      <w:divBdr>
        <w:top w:val="none" w:sz="0" w:space="0" w:color="auto"/>
        <w:left w:val="none" w:sz="0" w:space="0" w:color="auto"/>
        <w:bottom w:val="none" w:sz="0" w:space="0" w:color="auto"/>
        <w:right w:val="none" w:sz="0" w:space="0" w:color="auto"/>
      </w:divBdr>
    </w:div>
    <w:div w:id="1021585909">
      <w:bodyDiv w:val="1"/>
      <w:marLeft w:val="0"/>
      <w:marRight w:val="0"/>
      <w:marTop w:val="0"/>
      <w:marBottom w:val="0"/>
      <w:divBdr>
        <w:top w:val="none" w:sz="0" w:space="0" w:color="auto"/>
        <w:left w:val="none" w:sz="0" w:space="0" w:color="auto"/>
        <w:bottom w:val="none" w:sz="0" w:space="0" w:color="auto"/>
        <w:right w:val="none" w:sz="0" w:space="0" w:color="auto"/>
      </w:divBdr>
    </w:div>
    <w:div w:id="1026835472">
      <w:bodyDiv w:val="1"/>
      <w:marLeft w:val="0"/>
      <w:marRight w:val="0"/>
      <w:marTop w:val="0"/>
      <w:marBottom w:val="0"/>
      <w:divBdr>
        <w:top w:val="none" w:sz="0" w:space="0" w:color="auto"/>
        <w:left w:val="none" w:sz="0" w:space="0" w:color="auto"/>
        <w:bottom w:val="none" w:sz="0" w:space="0" w:color="auto"/>
        <w:right w:val="none" w:sz="0" w:space="0" w:color="auto"/>
      </w:divBdr>
    </w:div>
    <w:div w:id="1027026001">
      <w:bodyDiv w:val="1"/>
      <w:marLeft w:val="0"/>
      <w:marRight w:val="0"/>
      <w:marTop w:val="0"/>
      <w:marBottom w:val="0"/>
      <w:divBdr>
        <w:top w:val="none" w:sz="0" w:space="0" w:color="auto"/>
        <w:left w:val="none" w:sz="0" w:space="0" w:color="auto"/>
        <w:bottom w:val="none" w:sz="0" w:space="0" w:color="auto"/>
        <w:right w:val="none" w:sz="0" w:space="0" w:color="auto"/>
      </w:divBdr>
    </w:div>
    <w:div w:id="1030912705">
      <w:bodyDiv w:val="1"/>
      <w:marLeft w:val="0"/>
      <w:marRight w:val="0"/>
      <w:marTop w:val="0"/>
      <w:marBottom w:val="0"/>
      <w:divBdr>
        <w:top w:val="none" w:sz="0" w:space="0" w:color="auto"/>
        <w:left w:val="none" w:sz="0" w:space="0" w:color="auto"/>
        <w:bottom w:val="none" w:sz="0" w:space="0" w:color="auto"/>
        <w:right w:val="none" w:sz="0" w:space="0" w:color="auto"/>
      </w:divBdr>
    </w:div>
    <w:div w:id="1033338571">
      <w:bodyDiv w:val="1"/>
      <w:marLeft w:val="0"/>
      <w:marRight w:val="0"/>
      <w:marTop w:val="0"/>
      <w:marBottom w:val="0"/>
      <w:divBdr>
        <w:top w:val="none" w:sz="0" w:space="0" w:color="auto"/>
        <w:left w:val="none" w:sz="0" w:space="0" w:color="auto"/>
        <w:bottom w:val="none" w:sz="0" w:space="0" w:color="auto"/>
        <w:right w:val="none" w:sz="0" w:space="0" w:color="auto"/>
      </w:divBdr>
    </w:div>
    <w:div w:id="1037581515">
      <w:bodyDiv w:val="1"/>
      <w:marLeft w:val="0"/>
      <w:marRight w:val="0"/>
      <w:marTop w:val="0"/>
      <w:marBottom w:val="0"/>
      <w:divBdr>
        <w:top w:val="none" w:sz="0" w:space="0" w:color="auto"/>
        <w:left w:val="none" w:sz="0" w:space="0" w:color="auto"/>
        <w:bottom w:val="none" w:sz="0" w:space="0" w:color="auto"/>
        <w:right w:val="none" w:sz="0" w:space="0" w:color="auto"/>
      </w:divBdr>
    </w:div>
    <w:div w:id="1041131872">
      <w:bodyDiv w:val="1"/>
      <w:marLeft w:val="0"/>
      <w:marRight w:val="0"/>
      <w:marTop w:val="0"/>
      <w:marBottom w:val="0"/>
      <w:divBdr>
        <w:top w:val="none" w:sz="0" w:space="0" w:color="auto"/>
        <w:left w:val="none" w:sz="0" w:space="0" w:color="auto"/>
        <w:bottom w:val="none" w:sz="0" w:space="0" w:color="auto"/>
        <w:right w:val="none" w:sz="0" w:space="0" w:color="auto"/>
      </w:divBdr>
    </w:div>
    <w:div w:id="1041905474">
      <w:bodyDiv w:val="1"/>
      <w:marLeft w:val="0"/>
      <w:marRight w:val="0"/>
      <w:marTop w:val="0"/>
      <w:marBottom w:val="0"/>
      <w:divBdr>
        <w:top w:val="none" w:sz="0" w:space="0" w:color="auto"/>
        <w:left w:val="none" w:sz="0" w:space="0" w:color="auto"/>
        <w:bottom w:val="none" w:sz="0" w:space="0" w:color="auto"/>
        <w:right w:val="none" w:sz="0" w:space="0" w:color="auto"/>
      </w:divBdr>
    </w:div>
    <w:div w:id="1049186230">
      <w:bodyDiv w:val="1"/>
      <w:marLeft w:val="0"/>
      <w:marRight w:val="0"/>
      <w:marTop w:val="0"/>
      <w:marBottom w:val="0"/>
      <w:divBdr>
        <w:top w:val="none" w:sz="0" w:space="0" w:color="auto"/>
        <w:left w:val="none" w:sz="0" w:space="0" w:color="auto"/>
        <w:bottom w:val="none" w:sz="0" w:space="0" w:color="auto"/>
        <w:right w:val="none" w:sz="0" w:space="0" w:color="auto"/>
      </w:divBdr>
    </w:div>
    <w:div w:id="1053239449">
      <w:bodyDiv w:val="1"/>
      <w:marLeft w:val="0"/>
      <w:marRight w:val="0"/>
      <w:marTop w:val="0"/>
      <w:marBottom w:val="0"/>
      <w:divBdr>
        <w:top w:val="none" w:sz="0" w:space="0" w:color="auto"/>
        <w:left w:val="none" w:sz="0" w:space="0" w:color="auto"/>
        <w:bottom w:val="none" w:sz="0" w:space="0" w:color="auto"/>
        <w:right w:val="none" w:sz="0" w:space="0" w:color="auto"/>
      </w:divBdr>
    </w:div>
    <w:div w:id="1056397190">
      <w:bodyDiv w:val="1"/>
      <w:marLeft w:val="0"/>
      <w:marRight w:val="0"/>
      <w:marTop w:val="0"/>
      <w:marBottom w:val="0"/>
      <w:divBdr>
        <w:top w:val="none" w:sz="0" w:space="0" w:color="auto"/>
        <w:left w:val="none" w:sz="0" w:space="0" w:color="auto"/>
        <w:bottom w:val="none" w:sz="0" w:space="0" w:color="auto"/>
        <w:right w:val="none" w:sz="0" w:space="0" w:color="auto"/>
      </w:divBdr>
    </w:div>
    <w:div w:id="1056667403">
      <w:bodyDiv w:val="1"/>
      <w:marLeft w:val="0"/>
      <w:marRight w:val="0"/>
      <w:marTop w:val="0"/>
      <w:marBottom w:val="0"/>
      <w:divBdr>
        <w:top w:val="none" w:sz="0" w:space="0" w:color="auto"/>
        <w:left w:val="none" w:sz="0" w:space="0" w:color="auto"/>
        <w:bottom w:val="none" w:sz="0" w:space="0" w:color="auto"/>
        <w:right w:val="none" w:sz="0" w:space="0" w:color="auto"/>
      </w:divBdr>
    </w:div>
    <w:div w:id="1057122162">
      <w:bodyDiv w:val="1"/>
      <w:marLeft w:val="0"/>
      <w:marRight w:val="0"/>
      <w:marTop w:val="0"/>
      <w:marBottom w:val="0"/>
      <w:divBdr>
        <w:top w:val="none" w:sz="0" w:space="0" w:color="auto"/>
        <w:left w:val="none" w:sz="0" w:space="0" w:color="auto"/>
        <w:bottom w:val="none" w:sz="0" w:space="0" w:color="auto"/>
        <w:right w:val="none" w:sz="0" w:space="0" w:color="auto"/>
      </w:divBdr>
    </w:div>
    <w:div w:id="1057508247">
      <w:bodyDiv w:val="1"/>
      <w:marLeft w:val="0"/>
      <w:marRight w:val="0"/>
      <w:marTop w:val="0"/>
      <w:marBottom w:val="0"/>
      <w:divBdr>
        <w:top w:val="none" w:sz="0" w:space="0" w:color="auto"/>
        <w:left w:val="none" w:sz="0" w:space="0" w:color="auto"/>
        <w:bottom w:val="none" w:sz="0" w:space="0" w:color="auto"/>
        <w:right w:val="none" w:sz="0" w:space="0" w:color="auto"/>
      </w:divBdr>
    </w:div>
    <w:div w:id="1058869028">
      <w:bodyDiv w:val="1"/>
      <w:marLeft w:val="0"/>
      <w:marRight w:val="0"/>
      <w:marTop w:val="0"/>
      <w:marBottom w:val="0"/>
      <w:divBdr>
        <w:top w:val="none" w:sz="0" w:space="0" w:color="auto"/>
        <w:left w:val="none" w:sz="0" w:space="0" w:color="auto"/>
        <w:bottom w:val="none" w:sz="0" w:space="0" w:color="auto"/>
        <w:right w:val="none" w:sz="0" w:space="0" w:color="auto"/>
      </w:divBdr>
    </w:div>
    <w:div w:id="1066729793">
      <w:bodyDiv w:val="1"/>
      <w:marLeft w:val="0"/>
      <w:marRight w:val="0"/>
      <w:marTop w:val="0"/>
      <w:marBottom w:val="0"/>
      <w:divBdr>
        <w:top w:val="none" w:sz="0" w:space="0" w:color="auto"/>
        <w:left w:val="none" w:sz="0" w:space="0" w:color="auto"/>
        <w:bottom w:val="none" w:sz="0" w:space="0" w:color="auto"/>
        <w:right w:val="none" w:sz="0" w:space="0" w:color="auto"/>
      </w:divBdr>
    </w:div>
    <w:div w:id="1069886504">
      <w:bodyDiv w:val="1"/>
      <w:marLeft w:val="0"/>
      <w:marRight w:val="0"/>
      <w:marTop w:val="0"/>
      <w:marBottom w:val="0"/>
      <w:divBdr>
        <w:top w:val="none" w:sz="0" w:space="0" w:color="auto"/>
        <w:left w:val="none" w:sz="0" w:space="0" w:color="auto"/>
        <w:bottom w:val="none" w:sz="0" w:space="0" w:color="auto"/>
        <w:right w:val="none" w:sz="0" w:space="0" w:color="auto"/>
      </w:divBdr>
    </w:div>
    <w:div w:id="1074620363">
      <w:bodyDiv w:val="1"/>
      <w:marLeft w:val="0"/>
      <w:marRight w:val="0"/>
      <w:marTop w:val="0"/>
      <w:marBottom w:val="0"/>
      <w:divBdr>
        <w:top w:val="none" w:sz="0" w:space="0" w:color="auto"/>
        <w:left w:val="none" w:sz="0" w:space="0" w:color="auto"/>
        <w:bottom w:val="none" w:sz="0" w:space="0" w:color="auto"/>
        <w:right w:val="none" w:sz="0" w:space="0" w:color="auto"/>
      </w:divBdr>
    </w:div>
    <w:div w:id="1077824337">
      <w:bodyDiv w:val="1"/>
      <w:marLeft w:val="0"/>
      <w:marRight w:val="0"/>
      <w:marTop w:val="0"/>
      <w:marBottom w:val="0"/>
      <w:divBdr>
        <w:top w:val="none" w:sz="0" w:space="0" w:color="auto"/>
        <w:left w:val="none" w:sz="0" w:space="0" w:color="auto"/>
        <w:bottom w:val="none" w:sz="0" w:space="0" w:color="auto"/>
        <w:right w:val="none" w:sz="0" w:space="0" w:color="auto"/>
      </w:divBdr>
    </w:div>
    <w:div w:id="1079138902">
      <w:bodyDiv w:val="1"/>
      <w:marLeft w:val="0"/>
      <w:marRight w:val="0"/>
      <w:marTop w:val="0"/>
      <w:marBottom w:val="0"/>
      <w:divBdr>
        <w:top w:val="none" w:sz="0" w:space="0" w:color="auto"/>
        <w:left w:val="none" w:sz="0" w:space="0" w:color="auto"/>
        <w:bottom w:val="none" w:sz="0" w:space="0" w:color="auto"/>
        <w:right w:val="none" w:sz="0" w:space="0" w:color="auto"/>
      </w:divBdr>
    </w:div>
    <w:div w:id="1079402109">
      <w:bodyDiv w:val="1"/>
      <w:marLeft w:val="0"/>
      <w:marRight w:val="0"/>
      <w:marTop w:val="0"/>
      <w:marBottom w:val="0"/>
      <w:divBdr>
        <w:top w:val="none" w:sz="0" w:space="0" w:color="auto"/>
        <w:left w:val="none" w:sz="0" w:space="0" w:color="auto"/>
        <w:bottom w:val="none" w:sz="0" w:space="0" w:color="auto"/>
        <w:right w:val="none" w:sz="0" w:space="0" w:color="auto"/>
      </w:divBdr>
    </w:div>
    <w:div w:id="1079523782">
      <w:bodyDiv w:val="1"/>
      <w:marLeft w:val="0"/>
      <w:marRight w:val="0"/>
      <w:marTop w:val="0"/>
      <w:marBottom w:val="0"/>
      <w:divBdr>
        <w:top w:val="none" w:sz="0" w:space="0" w:color="auto"/>
        <w:left w:val="none" w:sz="0" w:space="0" w:color="auto"/>
        <w:bottom w:val="none" w:sz="0" w:space="0" w:color="auto"/>
        <w:right w:val="none" w:sz="0" w:space="0" w:color="auto"/>
      </w:divBdr>
    </w:div>
    <w:div w:id="1079794108">
      <w:bodyDiv w:val="1"/>
      <w:marLeft w:val="0"/>
      <w:marRight w:val="0"/>
      <w:marTop w:val="0"/>
      <w:marBottom w:val="0"/>
      <w:divBdr>
        <w:top w:val="none" w:sz="0" w:space="0" w:color="auto"/>
        <w:left w:val="none" w:sz="0" w:space="0" w:color="auto"/>
        <w:bottom w:val="none" w:sz="0" w:space="0" w:color="auto"/>
        <w:right w:val="none" w:sz="0" w:space="0" w:color="auto"/>
      </w:divBdr>
    </w:div>
    <w:div w:id="1081222043">
      <w:bodyDiv w:val="1"/>
      <w:marLeft w:val="0"/>
      <w:marRight w:val="0"/>
      <w:marTop w:val="0"/>
      <w:marBottom w:val="0"/>
      <w:divBdr>
        <w:top w:val="none" w:sz="0" w:space="0" w:color="auto"/>
        <w:left w:val="none" w:sz="0" w:space="0" w:color="auto"/>
        <w:bottom w:val="none" w:sz="0" w:space="0" w:color="auto"/>
        <w:right w:val="none" w:sz="0" w:space="0" w:color="auto"/>
      </w:divBdr>
    </w:div>
    <w:div w:id="1083065404">
      <w:bodyDiv w:val="1"/>
      <w:marLeft w:val="0"/>
      <w:marRight w:val="0"/>
      <w:marTop w:val="0"/>
      <w:marBottom w:val="0"/>
      <w:divBdr>
        <w:top w:val="none" w:sz="0" w:space="0" w:color="auto"/>
        <w:left w:val="none" w:sz="0" w:space="0" w:color="auto"/>
        <w:bottom w:val="none" w:sz="0" w:space="0" w:color="auto"/>
        <w:right w:val="none" w:sz="0" w:space="0" w:color="auto"/>
      </w:divBdr>
    </w:div>
    <w:div w:id="1094084237">
      <w:bodyDiv w:val="1"/>
      <w:marLeft w:val="0"/>
      <w:marRight w:val="0"/>
      <w:marTop w:val="0"/>
      <w:marBottom w:val="0"/>
      <w:divBdr>
        <w:top w:val="none" w:sz="0" w:space="0" w:color="auto"/>
        <w:left w:val="none" w:sz="0" w:space="0" w:color="auto"/>
        <w:bottom w:val="none" w:sz="0" w:space="0" w:color="auto"/>
        <w:right w:val="none" w:sz="0" w:space="0" w:color="auto"/>
      </w:divBdr>
    </w:div>
    <w:div w:id="1102334967">
      <w:bodyDiv w:val="1"/>
      <w:marLeft w:val="0"/>
      <w:marRight w:val="0"/>
      <w:marTop w:val="0"/>
      <w:marBottom w:val="0"/>
      <w:divBdr>
        <w:top w:val="none" w:sz="0" w:space="0" w:color="auto"/>
        <w:left w:val="none" w:sz="0" w:space="0" w:color="auto"/>
        <w:bottom w:val="none" w:sz="0" w:space="0" w:color="auto"/>
        <w:right w:val="none" w:sz="0" w:space="0" w:color="auto"/>
      </w:divBdr>
    </w:div>
    <w:div w:id="1104761053">
      <w:bodyDiv w:val="1"/>
      <w:marLeft w:val="0"/>
      <w:marRight w:val="0"/>
      <w:marTop w:val="0"/>
      <w:marBottom w:val="0"/>
      <w:divBdr>
        <w:top w:val="none" w:sz="0" w:space="0" w:color="auto"/>
        <w:left w:val="none" w:sz="0" w:space="0" w:color="auto"/>
        <w:bottom w:val="none" w:sz="0" w:space="0" w:color="auto"/>
        <w:right w:val="none" w:sz="0" w:space="0" w:color="auto"/>
      </w:divBdr>
    </w:div>
    <w:div w:id="1109353974">
      <w:bodyDiv w:val="1"/>
      <w:marLeft w:val="0"/>
      <w:marRight w:val="0"/>
      <w:marTop w:val="0"/>
      <w:marBottom w:val="0"/>
      <w:divBdr>
        <w:top w:val="none" w:sz="0" w:space="0" w:color="auto"/>
        <w:left w:val="none" w:sz="0" w:space="0" w:color="auto"/>
        <w:bottom w:val="none" w:sz="0" w:space="0" w:color="auto"/>
        <w:right w:val="none" w:sz="0" w:space="0" w:color="auto"/>
      </w:divBdr>
    </w:div>
    <w:div w:id="1123885892">
      <w:bodyDiv w:val="1"/>
      <w:marLeft w:val="0"/>
      <w:marRight w:val="0"/>
      <w:marTop w:val="0"/>
      <w:marBottom w:val="0"/>
      <w:divBdr>
        <w:top w:val="none" w:sz="0" w:space="0" w:color="auto"/>
        <w:left w:val="none" w:sz="0" w:space="0" w:color="auto"/>
        <w:bottom w:val="none" w:sz="0" w:space="0" w:color="auto"/>
        <w:right w:val="none" w:sz="0" w:space="0" w:color="auto"/>
      </w:divBdr>
    </w:div>
    <w:div w:id="1125736618">
      <w:bodyDiv w:val="1"/>
      <w:marLeft w:val="0"/>
      <w:marRight w:val="0"/>
      <w:marTop w:val="0"/>
      <w:marBottom w:val="0"/>
      <w:divBdr>
        <w:top w:val="none" w:sz="0" w:space="0" w:color="auto"/>
        <w:left w:val="none" w:sz="0" w:space="0" w:color="auto"/>
        <w:bottom w:val="none" w:sz="0" w:space="0" w:color="auto"/>
        <w:right w:val="none" w:sz="0" w:space="0" w:color="auto"/>
      </w:divBdr>
    </w:div>
    <w:div w:id="1125855102">
      <w:bodyDiv w:val="1"/>
      <w:marLeft w:val="0"/>
      <w:marRight w:val="0"/>
      <w:marTop w:val="0"/>
      <w:marBottom w:val="0"/>
      <w:divBdr>
        <w:top w:val="none" w:sz="0" w:space="0" w:color="auto"/>
        <w:left w:val="none" w:sz="0" w:space="0" w:color="auto"/>
        <w:bottom w:val="none" w:sz="0" w:space="0" w:color="auto"/>
        <w:right w:val="none" w:sz="0" w:space="0" w:color="auto"/>
      </w:divBdr>
    </w:div>
    <w:div w:id="1129010922">
      <w:bodyDiv w:val="1"/>
      <w:marLeft w:val="0"/>
      <w:marRight w:val="0"/>
      <w:marTop w:val="0"/>
      <w:marBottom w:val="0"/>
      <w:divBdr>
        <w:top w:val="none" w:sz="0" w:space="0" w:color="auto"/>
        <w:left w:val="none" w:sz="0" w:space="0" w:color="auto"/>
        <w:bottom w:val="none" w:sz="0" w:space="0" w:color="auto"/>
        <w:right w:val="none" w:sz="0" w:space="0" w:color="auto"/>
      </w:divBdr>
    </w:div>
    <w:div w:id="1136139187">
      <w:bodyDiv w:val="1"/>
      <w:marLeft w:val="0"/>
      <w:marRight w:val="0"/>
      <w:marTop w:val="0"/>
      <w:marBottom w:val="0"/>
      <w:divBdr>
        <w:top w:val="none" w:sz="0" w:space="0" w:color="auto"/>
        <w:left w:val="none" w:sz="0" w:space="0" w:color="auto"/>
        <w:bottom w:val="none" w:sz="0" w:space="0" w:color="auto"/>
        <w:right w:val="none" w:sz="0" w:space="0" w:color="auto"/>
      </w:divBdr>
    </w:div>
    <w:div w:id="1143428485">
      <w:bodyDiv w:val="1"/>
      <w:marLeft w:val="0"/>
      <w:marRight w:val="0"/>
      <w:marTop w:val="0"/>
      <w:marBottom w:val="0"/>
      <w:divBdr>
        <w:top w:val="none" w:sz="0" w:space="0" w:color="auto"/>
        <w:left w:val="none" w:sz="0" w:space="0" w:color="auto"/>
        <w:bottom w:val="none" w:sz="0" w:space="0" w:color="auto"/>
        <w:right w:val="none" w:sz="0" w:space="0" w:color="auto"/>
      </w:divBdr>
    </w:div>
    <w:div w:id="1147210182">
      <w:bodyDiv w:val="1"/>
      <w:marLeft w:val="0"/>
      <w:marRight w:val="0"/>
      <w:marTop w:val="0"/>
      <w:marBottom w:val="0"/>
      <w:divBdr>
        <w:top w:val="none" w:sz="0" w:space="0" w:color="auto"/>
        <w:left w:val="none" w:sz="0" w:space="0" w:color="auto"/>
        <w:bottom w:val="none" w:sz="0" w:space="0" w:color="auto"/>
        <w:right w:val="none" w:sz="0" w:space="0" w:color="auto"/>
      </w:divBdr>
    </w:div>
    <w:div w:id="1150752637">
      <w:bodyDiv w:val="1"/>
      <w:marLeft w:val="0"/>
      <w:marRight w:val="0"/>
      <w:marTop w:val="0"/>
      <w:marBottom w:val="0"/>
      <w:divBdr>
        <w:top w:val="none" w:sz="0" w:space="0" w:color="auto"/>
        <w:left w:val="none" w:sz="0" w:space="0" w:color="auto"/>
        <w:bottom w:val="none" w:sz="0" w:space="0" w:color="auto"/>
        <w:right w:val="none" w:sz="0" w:space="0" w:color="auto"/>
      </w:divBdr>
    </w:div>
    <w:div w:id="1162769217">
      <w:bodyDiv w:val="1"/>
      <w:marLeft w:val="0"/>
      <w:marRight w:val="0"/>
      <w:marTop w:val="0"/>
      <w:marBottom w:val="0"/>
      <w:divBdr>
        <w:top w:val="none" w:sz="0" w:space="0" w:color="auto"/>
        <w:left w:val="none" w:sz="0" w:space="0" w:color="auto"/>
        <w:bottom w:val="none" w:sz="0" w:space="0" w:color="auto"/>
        <w:right w:val="none" w:sz="0" w:space="0" w:color="auto"/>
      </w:divBdr>
    </w:div>
    <w:div w:id="1181359306">
      <w:bodyDiv w:val="1"/>
      <w:marLeft w:val="0"/>
      <w:marRight w:val="0"/>
      <w:marTop w:val="0"/>
      <w:marBottom w:val="0"/>
      <w:divBdr>
        <w:top w:val="none" w:sz="0" w:space="0" w:color="auto"/>
        <w:left w:val="none" w:sz="0" w:space="0" w:color="auto"/>
        <w:bottom w:val="none" w:sz="0" w:space="0" w:color="auto"/>
        <w:right w:val="none" w:sz="0" w:space="0" w:color="auto"/>
      </w:divBdr>
    </w:div>
    <w:div w:id="1188179933">
      <w:bodyDiv w:val="1"/>
      <w:marLeft w:val="0"/>
      <w:marRight w:val="0"/>
      <w:marTop w:val="0"/>
      <w:marBottom w:val="0"/>
      <w:divBdr>
        <w:top w:val="none" w:sz="0" w:space="0" w:color="auto"/>
        <w:left w:val="none" w:sz="0" w:space="0" w:color="auto"/>
        <w:bottom w:val="none" w:sz="0" w:space="0" w:color="auto"/>
        <w:right w:val="none" w:sz="0" w:space="0" w:color="auto"/>
      </w:divBdr>
    </w:div>
    <w:div w:id="1189097469">
      <w:bodyDiv w:val="1"/>
      <w:marLeft w:val="0"/>
      <w:marRight w:val="0"/>
      <w:marTop w:val="0"/>
      <w:marBottom w:val="0"/>
      <w:divBdr>
        <w:top w:val="none" w:sz="0" w:space="0" w:color="auto"/>
        <w:left w:val="none" w:sz="0" w:space="0" w:color="auto"/>
        <w:bottom w:val="none" w:sz="0" w:space="0" w:color="auto"/>
        <w:right w:val="none" w:sz="0" w:space="0" w:color="auto"/>
      </w:divBdr>
    </w:div>
    <w:div w:id="1191603260">
      <w:bodyDiv w:val="1"/>
      <w:marLeft w:val="0"/>
      <w:marRight w:val="0"/>
      <w:marTop w:val="0"/>
      <w:marBottom w:val="0"/>
      <w:divBdr>
        <w:top w:val="none" w:sz="0" w:space="0" w:color="auto"/>
        <w:left w:val="none" w:sz="0" w:space="0" w:color="auto"/>
        <w:bottom w:val="none" w:sz="0" w:space="0" w:color="auto"/>
        <w:right w:val="none" w:sz="0" w:space="0" w:color="auto"/>
      </w:divBdr>
    </w:div>
    <w:div w:id="1192062994">
      <w:bodyDiv w:val="1"/>
      <w:marLeft w:val="0"/>
      <w:marRight w:val="0"/>
      <w:marTop w:val="0"/>
      <w:marBottom w:val="0"/>
      <w:divBdr>
        <w:top w:val="none" w:sz="0" w:space="0" w:color="auto"/>
        <w:left w:val="none" w:sz="0" w:space="0" w:color="auto"/>
        <w:bottom w:val="none" w:sz="0" w:space="0" w:color="auto"/>
        <w:right w:val="none" w:sz="0" w:space="0" w:color="auto"/>
      </w:divBdr>
    </w:div>
    <w:div w:id="1199049580">
      <w:bodyDiv w:val="1"/>
      <w:marLeft w:val="0"/>
      <w:marRight w:val="0"/>
      <w:marTop w:val="0"/>
      <w:marBottom w:val="0"/>
      <w:divBdr>
        <w:top w:val="none" w:sz="0" w:space="0" w:color="auto"/>
        <w:left w:val="none" w:sz="0" w:space="0" w:color="auto"/>
        <w:bottom w:val="none" w:sz="0" w:space="0" w:color="auto"/>
        <w:right w:val="none" w:sz="0" w:space="0" w:color="auto"/>
      </w:divBdr>
    </w:div>
    <w:div w:id="1201431515">
      <w:bodyDiv w:val="1"/>
      <w:marLeft w:val="0"/>
      <w:marRight w:val="0"/>
      <w:marTop w:val="0"/>
      <w:marBottom w:val="0"/>
      <w:divBdr>
        <w:top w:val="none" w:sz="0" w:space="0" w:color="auto"/>
        <w:left w:val="none" w:sz="0" w:space="0" w:color="auto"/>
        <w:bottom w:val="none" w:sz="0" w:space="0" w:color="auto"/>
        <w:right w:val="none" w:sz="0" w:space="0" w:color="auto"/>
      </w:divBdr>
    </w:div>
    <w:div w:id="1207638882">
      <w:bodyDiv w:val="1"/>
      <w:marLeft w:val="0"/>
      <w:marRight w:val="0"/>
      <w:marTop w:val="0"/>
      <w:marBottom w:val="0"/>
      <w:divBdr>
        <w:top w:val="none" w:sz="0" w:space="0" w:color="auto"/>
        <w:left w:val="none" w:sz="0" w:space="0" w:color="auto"/>
        <w:bottom w:val="none" w:sz="0" w:space="0" w:color="auto"/>
        <w:right w:val="none" w:sz="0" w:space="0" w:color="auto"/>
      </w:divBdr>
    </w:div>
    <w:div w:id="1211842858">
      <w:bodyDiv w:val="1"/>
      <w:marLeft w:val="0"/>
      <w:marRight w:val="0"/>
      <w:marTop w:val="0"/>
      <w:marBottom w:val="0"/>
      <w:divBdr>
        <w:top w:val="none" w:sz="0" w:space="0" w:color="auto"/>
        <w:left w:val="none" w:sz="0" w:space="0" w:color="auto"/>
        <w:bottom w:val="none" w:sz="0" w:space="0" w:color="auto"/>
        <w:right w:val="none" w:sz="0" w:space="0" w:color="auto"/>
      </w:divBdr>
    </w:div>
    <w:div w:id="1213035919">
      <w:bodyDiv w:val="1"/>
      <w:marLeft w:val="0"/>
      <w:marRight w:val="0"/>
      <w:marTop w:val="0"/>
      <w:marBottom w:val="0"/>
      <w:divBdr>
        <w:top w:val="none" w:sz="0" w:space="0" w:color="auto"/>
        <w:left w:val="none" w:sz="0" w:space="0" w:color="auto"/>
        <w:bottom w:val="none" w:sz="0" w:space="0" w:color="auto"/>
        <w:right w:val="none" w:sz="0" w:space="0" w:color="auto"/>
      </w:divBdr>
    </w:div>
    <w:div w:id="1213693427">
      <w:bodyDiv w:val="1"/>
      <w:marLeft w:val="0"/>
      <w:marRight w:val="0"/>
      <w:marTop w:val="0"/>
      <w:marBottom w:val="0"/>
      <w:divBdr>
        <w:top w:val="none" w:sz="0" w:space="0" w:color="auto"/>
        <w:left w:val="none" w:sz="0" w:space="0" w:color="auto"/>
        <w:bottom w:val="none" w:sz="0" w:space="0" w:color="auto"/>
        <w:right w:val="none" w:sz="0" w:space="0" w:color="auto"/>
      </w:divBdr>
    </w:div>
    <w:div w:id="1218126485">
      <w:bodyDiv w:val="1"/>
      <w:marLeft w:val="0"/>
      <w:marRight w:val="0"/>
      <w:marTop w:val="0"/>
      <w:marBottom w:val="0"/>
      <w:divBdr>
        <w:top w:val="none" w:sz="0" w:space="0" w:color="auto"/>
        <w:left w:val="none" w:sz="0" w:space="0" w:color="auto"/>
        <w:bottom w:val="none" w:sz="0" w:space="0" w:color="auto"/>
        <w:right w:val="none" w:sz="0" w:space="0" w:color="auto"/>
      </w:divBdr>
    </w:div>
    <w:div w:id="1220282430">
      <w:bodyDiv w:val="1"/>
      <w:marLeft w:val="0"/>
      <w:marRight w:val="0"/>
      <w:marTop w:val="0"/>
      <w:marBottom w:val="0"/>
      <w:divBdr>
        <w:top w:val="none" w:sz="0" w:space="0" w:color="auto"/>
        <w:left w:val="none" w:sz="0" w:space="0" w:color="auto"/>
        <w:bottom w:val="none" w:sz="0" w:space="0" w:color="auto"/>
        <w:right w:val="none" w:sz="0" w:space="0" w:color="auto"/>
      </w:divBdr>
    </w:div>
    <w:div w:id="1223253937">
      <w:bodyDiv w:val="1"/>
      <w:marLeft w:val="0"/>
      <w:marRight w:val="0"/>
      <w:marTop w:val="0"/>
      <w:marBottom w:val="0"/>
      <w:divBdr>
        <w:top w:val="none" w:sz="0" w:space="0" w:color="auto"/>
        <w:left w:val="none" w:sz="0" w:space="0" w:color="auto"/>
        <w:bottom w:val="none" w:sz="0" w:space="0" w:color="auto"/>
        <w:right w:val="none" w:sz="0" w:space="0" w:color="auto"/>
      </w:divBdr>
    </w:div>
    <w:div w:id="1227885906">
      <w:bodyDiv w:val="1"/>
      <w:marLeft w:val="0"/>
      <w:marRight w:val="0"/>
      <w:marTop w:val="0"/>
      <w:marBottom w:val="0"/>
      <w:divBdr>
        <w:top w:val="none" w:sz="0" w:space="0" w:color="auto"/>
        <w:left w:val="none" w:sz="0" w:space="0" w:color="auto"/>
        <w:bottom w:val="none" w:sz="0" w:space="0" w:color="auto"/>
        <w:right w:val="none" w:sz="0" w:space="0" w:color="auto"/>
      </w:divBdr>
    </w:div>
    <w:div w:id="1228146921">
      <w:bodyDiv w:val="1"/>
      <w:marLeft w:val="0"/>
      <w:marRight w:val="0"/>
      <w:marTop w:val="0"/>
      <w:marBottom w:val="0"/>
      <w:divBdr>
        <w:top w:val="none" w:sz="0" w:space="0" w:color="auto"/>
        <w:left w:val="none" w:sz="0" w:space="0" w:color="auto"/>
        <w:bottom w:val="none" w:sz="0" w:space="0" w:color="auto"/>
        <w:right w:val="none" w:sz="0" w:space="0" w:color="auto"/>
      </w:divBdr>
    </w:div>
    <w:div w:id="1228222257">
      <w:bodyDiv w:val="1"/>
      <w:marLeft w:val="0"/>
      <w:marRight w:val="0"/>
      <w:marTop w:val="0"/>
      <w:marBottom w:val="0"/>
      <w:divBdr>
        <w:top w:val="none" w:sz="0" w:space="0" w:color="auto"/>
        <w:left w:val="none" w:sz="0" w:space="0" w:color="auto"/>
        <w:bottom w:val="none" w:sz="0" w:space="0" w:color="auto"/>
        <w:right w:val="none" w:sz="0" w:space="0" w:color="auto"/>
      </w:divBdr>
    </w:div>
    <w:div w:id="1229029034">
      <w:bodyDiv w:val="1"/>
      <w:marLeft w:val="0"/>
      <w:marRight w:val="0"/>
      <w:marTop w:val="0"/>
      <w:marBottom w:val="0"/>
      <w:divBdr>
        <w:top w:val="none" w:sz="0" w:space="0" w:color="auto"/>
        <w:left w:val="none" w:sz="0" w:space="0" w:color="auto"/>
        <w:bottom w:val="none" w:sz="0" w:space="0" w:color="auto"/>
        <w:right w:val="none" w:sz="0" w:space="0" w:color="auto"/>
      </w:divBdr>
    </w:div>
    <w:div w:id="1229147262">
      <w:bodyDiv w:val="1"/>
      <w:marLeft w:val="0"/>
      <w:marRight w:val="0"/>
      <w:marTop w:val="0"/>
      <w:marBottom w:val="0"/>
      <w:divBdr>
        <w:top w:val="none" w:sz="0" w:space="0" w:color="auto"/>
        <w:left w:val="none" w:sz="0" w:space="0" w:color="auto"/>
        <w:bottom w:val="none" w:sz="0" w:space="0" w:color="auto"/>
        <w:right w:val="none" w:sz="0" w:space="0" w:color="auto"/>
      </w:divBdr>
    </w:div>
    <w:div w:id="1232617290">
      <w:bodyDiv w:val="1"/>
      <w:marLeft w:val="0"/>
      <w:marRight w:val="0"/>
      <w:marTop w:val="0"/>
      <w:marBottom w:val="0"/>
      <w:divBdr>
        <w:top w:val="none" w:sz="0" w:space="0" w:color="auto"/>
        <w:left w:val="none" w:sz="0" w:space="0" w:color="auto"/>
        <w:bottom w:val="none" w:sz="0" w:space="0" w:color="auto"/>
        <w:right w:val="none" w:sz="0" w:space="0" w:color="auto"/>
      </w:divBdr>
    </w:div>
    <w:div w:id="1247692308">
      <w:bodyDiv w:val="1"/>
      <w:marLeft w:val="0"/>
      <w:marRight w:val="0"/>
      <w:marTop w:val="0"/>
      <w:marBottom w:val="0"/>
      <w:divBdr>
        <w:top w:val="none" w:sz="0" w:space="0" w:color="auto"/>
        <w:left w:val="none" w:sz="0" w:space="0" w:color="auto"/>
        <w:bottom w:val="none" w:sz="0" w:space="0" w:color="auto"/>
        <w:right w:val="none" w:sz="0" w:space="0" w:color="auto"/>
      </w:divBdr>
    </w:div>
    <w:div w:id="1248268067">
      <w:bodyDiv w:val="1"/>
      <w:marLeft w:val="0"/>
      <w:marRight w:val="0"/>
      <w:marTop w:val="0"/>
      <w:marBottom w:val="0"/>
      <w:divBdr>
        <w:top w:val="none" w:sz="0" w:space="0" w:color="auto"/>
        <w:left w:val="none" w:sz="0" w:space="0" w:color="auto"/>
        <w:bottom w:val="none" w:sz="0" w:space="0" w:color="auto"/>
        <w:right w:val="none" w:sz="0" w:space="0" w:color="auto"/>
      </w:divBdr>
    </w:div>
    <w:div w:id="1251819587">
      <w:bodyDiv w:val="1"/>
      <w:marLeft w:val="0"/>
      <w:marRight w:val="0"/>
      <w:marTop w:val="0"/>
      <w:marBottom w:val="0"/>
      <w:divBdr>
        <w:top w:val="none" w:sz="0" w:space="0" w:color="auto"/>
        <w:left w:val="none" w:sz="0" w:space="0" w:color="auto"/>
        <w:bottom w:val="none" w:sz="0" w:space="0" w:color="auto"/>
        <w:right w:val="none" w:sz="0" w:space="0" w:color="auto"/>
      </w:divBdr>
    </w:div>
    <w:div w:id="1252353387">
      <w:bodyDiv w:val="1"/>
      <w:marLeft w:val="0"/>
      <w:marRight w:val="0"/>
      <w:marTop w:val="0"/>
      <w:marBottom w:val="0"/>
      <w:divBdr>
        <w:top w:val="none" w:sz="0" w:space="0" w:color="auto"/>
        <w:left w:val="none" w:sz="0" w:space="0" w:color="auto"/>
        <w:bottom w:val="none" w:sz="0" w:space="0" w:color="auto"/>
        <w:right w:val="none" w:sz="0" w:space="0" w:color="auto"/>
      </w:divBdr>
    </w:div>
    <w:div w:id="1262763048">
      <w:bodyDiv w:val="1"/>
      <w:marLeft w:val="0"/>
      <w:marRight w:val="0"/>
      <w:marTop w:val="0"/>
      <w:marBottom w:val="0"/>
      <w:divBdr>
        <w:top w:val="none" w:sz="0" w:space="0" w:color="auto"/>
        <w:left w:val="none" w:sz="0" w:space="0" w:color="auto"/>
        <w:bottom w:val="none" w:sz="0" w:space="0" w:color="auto"/>
        <w:right w:val="none" w:sz="0" w:space="0" w:color="auto"/>
      </w:divBdr>
    </w:div>
    <w:div w:id="1265651108">
      <w:bodyDiv w:val="1"/>
      <w:marLeft w:val="0"/>
      <w:marRight w:val="0"/>
      <w:marTop w:val="0"/>
      <w:marBottom w:val="0"/>
      <w:divBdr>
        <w:top w:val="none" w:sz="0" w:space="0" w:color="auto"/>
        <w:left w:val="none" w:sz="0" w:space="0" w:color="auto"/>
        <w:bottom w:val="none" w:sz="0" w:space="0" w:color="auto"/>
        <w:right w:val="none" w:sz="0" w:space="0" w:color="auto"/>
      </w:divBdr>
    </w:div>
    <w:div w:id="1275551279">
      <w:bodyDiv w:val="1"/>
      <w:marLeft w:val="0"/>
      <w:marRight w:val="0"/>
      <w:marTop w:val="0"/>
      <w:marBottom w:val="0"/>
      <w:divBdr>
        <w:top w:val="none" w:sz="0" w:space="0" w:color="auto"/>
        <w:left w:val="none" w:sz="0" w:space="0" w:color="auto"/>
        <w:bottom w:val="none" w:sz="0" w:space="0" w:color="auto"/>
        <w:right w:val="none" w:sz="0" w:space="0" w:color="auto"/>
      </w:divBdr>
    </w:div>
    <w:div w:id="1277448511">
      <w:bodyDiv w:val="1"/>
      <w:marLeft w:val="0"/>
      <w:marRight w:val="0"/>
      <w:marTop w:val="0"/>
      <w:marBottom w:val="0"/>
      <w:divBdr>
        <w:top w:val="none" w:sz="0" w:space="0" w:color="auto"/>
        <w:left w:val="none" w:sz="0" w:space="0" w:color="auto"/>
        <w:bottom w:val="none" w:sz="0" w:space="0" w:color="auto"/>
        <w:right w:val="none" w:sz="0" w:space="0" w:color="auto"/>
      </w:divBdr>
    </w:div>
    <w:div w:id="1277562089">
      <w:bodyDiv w:val="1"/>
      <w:marLeft w:val="0"/>
      <w:marRight w:val="0"/>
      <w:marTop w:val="0"/>
      <w:marBottom w:val="0"/>
      <w:divBdr>
        <w:top w:val="none" w:sz="0" w:space="0" w:color="auto"/>
        <w:left w:val="none" w:sz="0" w:space="0" w:color="auto"/>
        <w:bottom w:val="none" w:sz="0" w:space="0" w:color="auto"/>
        <w:right w:val="none" w:sz="0" w:space="0" w:color="auto"/>
      </w:divBdr>
    </w:div>
    <w:div w:id="1280602436">
      <w:bodyDiv w:val="1"/>
      <w:marLeft w:val="0"/>
      <w:marRight w:val="0"/>
      <w:marTop w:val="0"/>
      <w:marBottom w:val="0"/>
      <w:divBdr>
        <w:top w:val="none" w:sz="0" w:space="0" w:color="auto"/>
        <w:left w:val="none" w:sz="0" w:space="0" w:color="auto"/>
        <w:bottom w:val="none" w:sz="0" w:space="0" w:color="auto"/>
        <w:right w:val="none" w:sz="0" w:space="0" w:color="auto"/>
      </w:divBdr>
    </w:div>
    <w:div w:id="1281842683">
      <w:bodyDiv w:val="1"/>
      <w:marLeft w:val="0"/>
      <w:marRight w:val="0"/>
      <w:marTop w:val="0"/>
      <w:marBottom w:val="0"/>
      <w:divBdr>
        <w:top w:val="none" w:sz="0" w:space="0" w:color="auto"/>
        <w:left w:val="none" w:sz="0" w:space="0" w:color="auto"/>
        <w:bottom w:val="none" w:sz="0" w:space="0" w:color="auto"/>
        <w:right w:val="none" w:sz="0" w:space="0" w:color="auto"/>
      </w:divBdr>
    </w:div>
    <w:div w:id="1282303983">
      <w:bodyDiv w:val="1"/>
      <w:marLeft w:val="0"/>
      <w:marRight w:val="0"/>
      <w:marTop w:val="0"/>
      <w:marBottom w:val="0"/>
      <w:divBdr>
        <w:top w:val="none" w:sz="0" w:space="0" w:color="auto"/>
        <w:left w:val="none" w:sz="0" w:space="0" w:color="auto"/>
        <w:bottom w:val="none" w:sz="0" w:space="0" w:color="auto"/>
        <w:right w:val="none" w:sz="0" w:space="0" w:color="auto"/>
      </w:divBdr>
    </w:div>
    <w:div w:id="1283999516">
      <w:bodyDiv w:val="1"/>
      <w:marLeft w:val="0"/>
      <w:marRight w:val="0"/>
      <w:marTop w:val="0"/>
      <w:marBottom w:val="0"/>
      <w:divBdr>
        <w:top w:val="none" w:sz="0" w:space="0" w:color="auto"/>
        <w:left w:val="none" w:sz="0" w:space="0" w:color="auto"/>
        <w:bottom w:val="none" w:sz="0" w:space="0" w:color="auto"/>
        <w:right w:val="none" w:sz="0" w:space="0" w:color="auto"/>
      </w:divBdr>
    </w:div>
    <w:div w:id="1295065727">
      <w:bodyDiv w:val="1"/>
      <w:marLeft w:val="0"/>
      <w:marRight w:val="0"/>
      <w:marTop w:val="0"/>
      <w:marBottom w:val="0"/>
      <w:divBdr>
        <w:top w:val="none" w:sz="0" w:space="0" w:color="auto"/>
        <w:left w:val="none" w:sz="0" w:space="0" w:color="auto"/>
        <w:bottom w:val="none" w:sz="0" w:space="0" w:color="auto"/>
        <w:right w:val="none" w:sz="0" w:space="0" w:color="auto"/>
      </w:divBdr>
    </w:div>
    <w:div w:id="1297643021">
      <w:bodyDiv w:val="1"/>
      <w:marLeft w:val="0"/>
      <w:marRight w:val="0"/>
      <w:marTop w:val="0"/>
      <w:marBottom w:val="0"/>
      <w:divBdr>
        <w:top w:val="none" w:sz="0" w:space="0" w:color="auto"/>
        <w:left w:val="none" w:sz="0" w:space="0" w:color="auto"/>
        <w:bottom w:val="none" w:sz="0" w:space="0" w:color="auto"/>
        <w:right w:val="none" w:sz="0" w:space="0" w:color="auto"/>
      </w:divBdr>
    </w:div>
    <w:div w:id="1298727921">
      <w:bodyDiv w:val="1"/>
      <w:marLeft w:val="0"/>
      <w:marRight w:val="0"/>
      <w:marTop w:val="0"/>
      <w:marBottom w:val="0"/>
      <w:divBdr>
        <w:top w:val="none" w:sz="0" w:space="0" w:color="auto"/>
        <w:left w:val="none" w:sz="0" w:space="0" w:color="auto"/>
        <w:bottom w:val="none" w:sz="0" w:space="0" w:color="auto"/>
        <w:right w:val="none" w:sz="0" w:space="0" w:color="auto"/>
      </w:divBdr>
    </w:div>
    <w:div w:id="1306012026">
      <w:bodyDiv w:val="1"/>
      <w:marLeft w:val="0"/>
      <w:marRight w:val="0"/>
      <w:marTop w:val="0"/>
      <w:marBottom w:val="0"/>
      <w:divBdr>
        <w:top w:val="none" w:sz="0" w:space="0" w:color="auto"/>
        <w:left w:val="none" w:sz="0" w:space="0" w:color="auto"/>
        <w:bottom w:val="none" w:sz="0" w:space="0" w:color="auto"/>
        <w:right w:val="none" w:sz="0" w:space="0" w:color="auto"/>
      </w:divBdr>
    </w:div>
    <w:div w:id="1308045281">
      <w:bodyDiv w:val="1"/>
      <w:marLeft w:val="0"/>
      <w:marRight w:val="0"/>
      <w:marTop w:val="0"/>
      <w:marBottom w:val="0"/>
      <w:divBdr>
        <w:top w:val="none" w:sz="0" w:space="0" w:color="auto"/>
        <w:left w:val="none" w:sz="0" w:space="0" w:color="auto"/>
        <w:bottom w:val="none" w:sz="0" w:space="0" w:color="auto"/>
        <w:right w:val="none" w:sz="0" w:space="0" w:color="auto"/>
      </w:divBdr>
    </w:div>
    <w:div w:id="1309044858">
      <w:bodyDiv w:val="1"/>
      <w:marLeft w:val="0"/>
      <w:marRight w:val="0"/>
      <w:marTop w:val="0"/>
      <w:marBottom w:val="0"/>
      <w:divBdr>
        <w:top w:val="none" w:sz="0" w:space="0" w:color="auto"/>
        <w:left w:val="none" w:sz="0" w:space="0" w:color="auto"/>
        <w:bottom w:val="none" w:sz="0" w:space="0" w:color="auto"/>
        <w:right w:val="none" w:sz="0" w:space="0" w:color="auto"/>
      </w:divBdr>
    </w:div>
    <w:div w:id="1312175457">
      <w:bodyDiv w:val="1"/>
      <w:marLeft w:val="0"/>
      <w:marRight w:val="0"/>
      <w:marTop w:val="0"/>
      <w:marBottom w:val="0"/>
      <w:divBdr>
        <w:top w:val="none" w:sz="0" w:space="0" w:color="auto"/>
        <w:left w:val="none" w:sz="0" w:space="0" w:color="auto"/>
        <w:bottom w:val="none" w:sz="0" w:space="0" w:color="auto"/>
        <w:right w:val="none" w:sz="0" w:space="0" w:color="auto"/>
      </w:divBdr>
    </w:div>
    <w:div w:id="1314990990">
      <w:bodyDiv w:val="1"/>
      <w:marLeft w:val="0"/>
      <w:marRight w:val="0"/>
      <w:marTop w:val="0"/>
      <w:marBottom w:val="0"/>
      <w:divBdr>
        <w:top w:val="none" w:sz="0" w:space="0" w:color="auto"/>
        <w:left w:val="none" w:sz="0" w:space="0" w:color="auto"/>
        <w:bottom w:val="none" w:sz="0" w:space="0" w:color="auto"/>
        <w:right w:val="none" w:sz="0" w:space="0" w:color="auto"/>
      </w:divBdr>
    </w:div>
    <w:div w:id="1323048870">
      <w:bodyDiv w:val="1"/>
      <w:marLeft w:val="0"/>
      <w:marRight w:val="0"/>
      <w:marTop w:val="0"/>
      <w:marBottom w:val="0"/>
      <w:divBdr>
        <w:top w:val="none" w:sz="0" w:space="0" w:color="auto"/>
        <w:left w:val="none" w:sz="0" w:space="0" w:color="auto"/>
        <w:bottom w:val="none" w:sz="0" w:space="0" w:color="auto"/>
        <w:right w:val="none" w:sz="0" w:space="0" w:color="auto"/>
      </w:divBdr>
    </w:div>
    <w:div w:id="1323780491">
      <w:bodyDiv w:val="1"/>
      <w:marLeft w:val="0"/>
      <w:marRight w:val="0"/>
      <w:marTop w:val="0"/>
      <w:marBottom w:val="0"/>
      <w:divBdr>
        <w:top w:val="none" w:sz="0" w:space="0" w:color="auto"/>
        <w:left w:val="none" w:sz="0" w:space="0" w:color="auto"/>
        <w:bottom w:val="none" w:sz="0" w:space="0" w:color="auto"/>
        <w:right w:val="none" w:sz="0" w:space="0" w:color="auto"/>
      </w:divBdr>
    </w:div>
    <w:div w:id="1326209010">
      <w:bodyDiv w:val="1"/>
      <w:marLeft w:val="0"/>
      <w:marRight w:val="0"/>
      <w:marTop w:val="0"/>
      <w:marBottom w:val="0"/>
      <w:divBdr>
        <w:top w:val="none" w:sz="0" w:space="0" w:color="auto"/>
        <w:left w:val="none" w:sz="0" w:space="0" w:color="auto"/>
        <w:bottom w:val="none" w:sz="0" w:space="0" w:color="auto"/>
        <w:right w:val="none" w:sz="0" w:space="0" w:color="auto"/>
      </w:divBdr>
    </w:div>
    <w:div w:id="1326277481">
      <w:bodyDiv w:val="1"/>
      <w:marLeft w:val="0"/>
      <w:marRight w:val="0"/>
      <w:marTop w:val="0"/>
      <w:marBottom w:val="0"/>
      <w:divBdr>
        <w:top w:val="none" w:sz="0" w:space="0" w:color="auto"/>
        <w:left w:val="none" w:sz="0" w:space="0" w:color="auto"/>
        <w:bottom w:val="none" w:sz="0" w:space="0" w:color="auto"/>
        <w:right w:val="none" w:sz="0" w:space="0" w:color="auto"/>
      </w:divBdr>
    </w:div>
    <w:div w:id="1340038383">
      <w:bodyDiv w:val="1"/>
      <w:marLeft w:val="0"/>
      <w:marRight w:val="0"/>
      <w:marTop w:val="0"/>
      <w:marBottom w:val="0"/>
      <w:divBdr>
        <w:top w:val="none" w:sz="0" w:space="0" w:color="auto"/>
        <w:left w:val="none" w:sz="0" w:space="0" w:color="auto"/>
        <w:bottom w:val="none" w:sz="0" w:space="0" w:color="auto"/>
        <w:right w:val="none" w:sz="0" w:space="0" w:color="auto"/>
      </w:divBdr>
    </w:div>
    <w:div w:id="1345210289">
      <w:bodyDiv w:val="1"/>
      <w:marLeft w:val="0"/>
      <w:marRight w:val="0"/>
      <w:marTop w:val="0"/>
      <w:marBottom w:val="0"/>
      <w:divBdr>
        <w:top w:val="none" w:sz="0" w:space="0" w:color="auto"/>
        <w:left w:val="none" w:sz="0" w:space="0" w:color="auto"/>
        <w:bottom w:val="none" w:sz="0" w:space="0" w:color="auto"/>
        <w:right w:val="none" w:sz="0" w:space="0" w:color="auto"/>
      </w:divBdr>
    </w:div>
    <w:div w:id="1368264127">
      <w:bodyDiv w:val="1"/>
      <w:marLeft w:val="0"/>
      <w:marRight w:val="0"/>
      <w:marTop w:val="0"/>
      <w:marBottom w:val="0"/>
      <w:divBdr>
        <w:top w:val="none" w:sz="0" w:space="0" w:color="auto"/>
        <w:left w:val="none" w:sz="0" w:space="0" w:color="auto"/>
        <w:bottom w:val="none" w:sz="0" w:space="0" w:color="auto"/>
        <w:right w:val="none" w:sz="0" w:space="0" w:color="auto"/>
      </w:divBdr>
    </w:div>
    <w:div w:id="1385174624">
      <w:bodyDiv w:val="1"/>
      <w:marLeft w:val="0"/>
      <w:marRight w:val="0"/>
      <w:marTop w:val="0"/>
      <w:marBottom w:val="0"/>
      <w:divBdr>
        <w:top w:val="none" w:sz="0" w:space="0" w:color="auto"/>
        <w:left w:val="none" w:sz="0" w:space="0" w:color="auto"/>
        <w:bottom w:val="none" w:sz="0" w:space="0" w:color="auto"/>
        <w:right w:val="none" w:sz="0" w:space="0" w:color="auto"/>
      </w:divBdr>
    </w:div>
    <w:div w:id="1385446374">
      <w:bodyDiv w:val="1"/>
      <w:marLeft w:val="0"/>
      <w:marRight w:val="0"/>
      <w:marTop w:val="0"/>
      <w:marBottom w:val="0"/>
      <w:divBdr>
        <w:top w:val="none" w:sz="0" w:space="0" w:color="auto"/>
        <w:left w:val="none" w:sz="0" w:space="0" w:color="auto"/>
        <w:bottom w:val="none" w:sz="0" w:space="0" w:color="auto"/>
        <w:right w:val="none" w:sz="0" w:space="0" w:color="auto"/>
      </w:divBdr>
    </w:div>
    <w:div w:id="1387879103">
      <w:bodyDiv w:val="1"/>
      <w:marLeft w:val="0"/>
      <w:marRight w:val="0"/>
      <w:marTop w:val="0"/>
      <w:marBottom w:val="0"/>
      <w:divBdr>
        <w:top w:val="none" w:sz="0" w:space="0" w:color="auto"/>
        <w:left w:val="none" w:sz="0" w:space="0" w:color="auto"/>
        <w:bottom w:val="none" w:sz="0" w:space="0" w:color="auto"/>
        <w:right w:val="none" w:sz="0" w:space="0" w:color="auto"/>
      </w:divBdr>
    </w:div>
    <w:div w:id="1390375648">
      <w:bodyDiv w:val="1"/>
      <w:marLeft w:val="0"/>
      <w:marRight w:val="0"/>
      <w:marTop w:val="0"/>
      <w:marBottom w:val="0"/>
      <w:divBdr>
        <w:top w:val="none" w:sz="0" w:space="0" w:color="auto"/>
        <w:left w:val="none" w:sz="0" w:space="0" w:color="auto"/>
        <w:bottom w:val="none" w:sz="0" w:space="0" w:color="auto"/>
        <w:right w:val="none" w:sz="0" w:space="0" w:color="auto"/>
      </w:divBdr>
    </w:div>
    <w:div w:id="1392117797">
      <w:bodyDiv w:val="1"/>
      <w:marLeft w:val="0"/>
      <w:marRight w:val="0"/>
      <w:marTop w:val="0"/>
      <w:marBottom w:val="0"/>
      <w:divBdr>
        <w:top w:val="none" w:sz="0" w:space="0" w:color="auto"/>
        <w:left w:val="none" w:sz="0" w:space="0" w:color="auto"/>
        <w:bottom w:val="none" w:sz="0" w:space="0" w:color="auto"/>
        <w:right w:val="none" w:sz="0" w:space="0" w:color="auto"/>
      </w:divBdr>
    </w:div>
    <w:div w:id="1393887120">
      <w:bodyDiv w:val="1"/>
      <w:marLeft w:val="0"/>
      <w:marRight w:val="0"/>
      <w:marTop w:val="0"/>
      <w:marBottom w:val="0"/>
      <w:divBdr>
        <w:top w:val="none" w:sz="0" w:space="0" w:color="auto"/>
        <w:left w:val="none" w:sz="0" w:space="0" w:color="auto"/>
        <w:bottom w:val="none" w:sz="0" w:space="0" w:color="auto"/>
        <w:right w:val="none" w:sz="0" w:space="0" w:color="auto"/>
      </w:divBdr>
    </w:div>
    <w:div w:id="1395930636">
      <w:bodyDiv w:val="1"/>
      <w:marLeft w:val="0"/>
      <w:marRight w:val="0"/>
      <w:marTop w:val="0"/>
      <w:marBottom w:val="0"/>
      <w:divBdr>
        <w:top w:val="none" w:sz="0" w:space="0" w:color="auto"/>
        <w:left w:val="none" w:sz="0" w:space="0" w:color="auto"/>
        <w:bottom w:val="none" w:sz="0" w:space="0" w:color="auto"/>
        <w:right w:val="none" w:sz="0" w:space="0" w:color="auto"/>
      </w:divBdr>
    </w:div>
    <w:div w:id="1405223903">
      <w:bodyDiv w:val="1"/>
      <w:marLeft w:val="0"/>
      <w:marRight w:val="0"/>
      <w:marTop w:val="0"/>
      <w:marBottom w:val="0"/>
      <w:divBdr>
        <w:top w:val="none" w:sz="0" w:space="0" w:color="auto"/>
        <w:left w:val="none" w:sz="0" w:space="0" w:color="auto"/>
        <w:bottom w:val="none" w:sz="0" w:space="0" w:color="auto"/>
        <w:right w:val="none" w:sz="0" w:space="0" w:color="auto"/>
      </w:divBdr>
    </w:div>
    <w:div w:id="1406881125">
      <w:bodyDiv w:val="1"/>
      <w:marLeft w:val="0"/>
      <w:marRight w:val="0"/>
      <w:marTop w:val="0"/>
      <w:marBottom w:val="0"/>
      <w:divBdr>
        <w:top w:val="none" w:sz="0" w:space="0" w:color="auto"/>
        <w:left w:val="none" w:sz="0" w:space="0" w:color="auto"/>
        <w:bottom w:val="none" w:sz="0" w:space="0" w:color="auto"/>
        <w:right w:val="none" w:sz="0" w:space="0" w:color="auto"/>
      </w:divBdr>
    </w:div>
    <w:div w:id="1411539689">
      <w:bodyDiv w:val="1"/>
      <w:marLeft w:val="0"/>
      <w:marRight w:val="0"/>
      <w:marTop w:val="0"/>
      <w:marBottom w:val="0"/>
      <w:divBdr>
        <w:top w:val="none" w:sz="0" w:space="0" w:color="auto"/>
        <w:left w:val="none" w:sz="0" w:space="0" w:color="auto"/>
        <w:bottom w:val="none" w:sz="0" w:space="0" w:color="auto"/>
        <w:right w:val="none" w:sz="0" w:space="0" w:color="auto"/>
      </w:divBdr>
    </w:div>
    <w:div w:id="1412921566">
      <w:bodyDiv w:val="1"/>
      <w:marLeft w:val="0"/>
      <w:marRight w:val="0"/>
      <w:marTop w:val="0"/>
      <w:marBottom w:val="0"/>
      <w:divBdr>
        <w:top w:val="none" w:sz="0" w:space="0" w:color="auto"/>
        <w:left w:val="none" w:sz="0" w:space="0" w:color="auto"/>
        <w:bottom w:val="none" w:sz="0" w:space="0" w:color="auto"/>
        <w:right w:val="none" w:sz="0" w:space="0" w:color="auto"/>
      </w:divBdr>
    </w:div>
    <w:div w:id="1423406559">
      <w:bodyDiv w:val="1"/>
      <w:marLeft w:val="0"/>
      <w:marRight w:val="0"/>
      <w:marTop w:val="0"/>
      <w:marBottom w:val="0"/>
      <w:divBdr>
        <w:top w:val="none" w:sz="0" w:space="0" w:color="auto"/>
        <w:left w:val="none" w:sz="0" w:space="0" w:color="auto"/>
        <w:bottom w:val="none" w:sz="0" w:space="0" w:color="auto"/>
        <w:right w:val="none" w:sz="0" w:space="0" w:color="auto"/>
      </w:divBdr>
    </w:div>
    <w:div w:id="1430007145">
      <w:bodyDiv w:val="1"/>
      <w:marLeft w:val="0"/>
      <w:marRight w:val="0"/>
      <w:marTop w:val="0"/>
      <w:marBottom w:val="0"/>
      <w:divBdr>
        <w:top w:val="none" w:sz="0" w:space="0" w:color="auto"/>
        <w:left w:val="none" w:sz="0" w:space="0" w:color="auto"/>
        <w:bottom w:val="none" w:sz="0" w:space="0" w:color="auto"/>
        <w:right w:val="none" w:sz="0" w:space="0" w:color="auto"/>
      </w:divBdr>
    </w:div>
    <w:div w:id="1431782466">
      <w:bodyDiv w:val="1"/>
      <w:marLeft w:val="0"/>
      <w:marRight w:val="0"/>
      <w:marTop w:val="0"/>
      <w:marBottom w:val="0"/>
      <w:divBdr>
        <w:top w:val="none" w:sz="0" w:space="0" w:color="auto"/>
        <w:left w:val="none" w:sz="0" w:space="0" w:color="auto"/>
        <w:bottom w:val="none" w:sz="0" w:space="0" w:color="auto"/>
        <w:right w:val="none" w:sz="0" w:space="0" w:color="auto"/>
      </w:divBdr>
    </w:div>
    <w:div w:id="1438062469">
      <w:bodyDiv w:val="1"/>
      <w:marLeft w:val="0"/>
      <w:marRight w:val="0"/>
      <w:marTop w:val="0"/>
      <w:marBottom w:val="0"/>
      <w:divBdr>
        <w:top w:val="none" w:sz="0" w:space="0" w:color="auto"/>
        <w:left w:val="none" w:sz="0" w:space="0" w:color="auto"/>
        <w:bottom w:val="none" w:sz="0" w:space="0" w:color="auto"/>
        <w:right w:val="none" w:sz="0" w:space="0" w:color="auto"/>
      </w:divBdr>
    </w:div>
    <w:div w:id="1441297905">
      <w:bodyDiv w:val="1"/>
      <w:marLeft w:val="0"/>
      <w:marRight w:val="0"/>
      <w:marTop w:val="0"/>
      <w:marBottom w:val="0"/>
      <w:divBdr>
        <w:top w:val="none" w:sz="0" w:space="0" w:color="auto"/>
        <w:left w:val="none" w:sz="0" w:space="0" w:color="auto"/>
        <w:bottom w:val="none" w:sz="0" w:space="0" w:color="auto"/>
        <w:right w:val="none" w:sz="0" w:space="0" w:color="auto"/>
      </w:divBdr>
    </w:div>
    <w:div w:id="1444417826">
      <w:bodyDiv w:val="1"/>
      <w:marLeft w:val="0"/>
      <w:marRight w:val="0"/>
      <w:marTop w:val="0"/>
      <w:marBottom w:val="0"/>
      <w:divBdr>
        <w:top w:val="none" w:sz="0" w:space="0" w:color="auto"/>
        <w:left w:val="none" w:sz="0" w:space="0" w:color="auto"/>
        <w:bottom w:val="none" w:sz="0" w:space="0" w:color="auto"/>
        <w:right w:val="none" w:sz="0" w:space="0" w:color="auto"/>
      </w:divBdr>
    </w:div>
    <w:div w:id="1447654535">
      <w:bodyDiv w:val="1"/>
      <w:marLeft w:val="0"/>
      <w:marRight w:val="0"/>
      <w:marTop w:val="0"/>
      <w:marBottom w:val="0"/>
      <w:divBdr>
        <w:top w:val="none" w:sz="0" w:space="0" w:color="auto"/>
        <w:left w:val="none" w:sz="0" w:space="0" w:color="auto"/>
        <w:bottom w:val="none" w:sz="0" w:space="0" w:color="auto"/>
        <w:right w:val="none" w:sz="0" w:space="0" w:color="auto"/>
      </w:divBdr>
    </w:div>
    <w:div w:id="1448114062">
      <w:bodyDiv w:val="1"/>
      <w:marLeft w:val="0"/>
      <w:marRight w:val="0"/>
      <w:marTop w:val="0"/>
      <w:marBottom w:val="0"/>
      <w:divBdr>
        <w:top w:val="none" w:sz="0" w:space="0" w:color="auto"/>
        <w:left w:val="none" w:sz="0" w:space="0" w:color="auto"/>
        <w:bottom w:val="none" w:sz="0" w:space="0" w:color="auto"/>
        <w:right w:val="none" w:sz="0" w:space="0" w:color="auto"/>
      </w:divBdr>
    </w:div>
    <w:div w:id="1448696555">
      <w:bodyDiv w:val="1"/>
      <w:marLeft w:val="0"/>
      <w:marRight w:val="0"/>
      <w:marTop w:val="0"/>
      <w:marBottom w:val="0"/>
      <w:divBdr>
        <w:top w:val="none" w:sz="0" w:space="0" w:color="auto"/>
        <w:left w:val="none" w:sz="0" w:space="0" w:color="auto"/>
        <w:bottom w:val="none" w:sz="0" w:space="0" w:color="auto"/>
        <w:right w:val="none" w:sz="0" w:space="0" w:color="auto"/>
      </w:divBdr>
    </w:div>
    <w:div w:id="1451510744">
      <w:bodyDiv w:val="1"/>
      <w:marLeft w:val="0"/>
      <w:marRight w:val="0"/>
      <w:marTop w:val="0"/>
      <w:marBottom w:val="0"/>
      <w:divBdr>
        <w:top w:val="none" w:sz="0" w:space="0" w:color="auto"/>
        <w:left w:val="none" w:sz="0" w:space="0" w:color="auto"/>
        <w:bottom w:val="none" w:sz="0" w:space="0" w:color="auto"/>
        <w:right w:val="none" w:sz="0" w:space="0" w:color="auto"/>
      </w:divBdr>
    </w:div>
    <w:div w:id="1457337110">
      <w:bodyDiv w:val="1"/>
      <w:marLeft w:val="0"/>
      <w:marRight w:val="0"/>
      <w:marTop w:val="0"/>
      <w:marBottom w:val="0"/>
      <w:divBdr>
        <w:top w:val="none" w:sz="0" w:space="0" w:color="auto"/>
        <w:left w:val="none" w:sz="0" w:space="0" w:color="auto"/>
        <w:bottom w:val="none" w:sz="0" w:space="0" w:color="auto"/>
        <w:right w:val="none" w:sz="0" w:space="0" w:color="auto"/>
      </w:divBdr>
    </w:div>
    <w:div w:id="1458915298">
      <w:bodyDiv w:val="1"/>
      <w:marLeft w:val="0"/>
      <w:marRight w:val="0"/>
      <w:marTop w:val="0"/>
      <w:marBottom w:val="0"/>
      <w:divBdr>
        <w:top w:val="none" w:sz="0" w:space="0" w:color="auto"/>
        <w:left w:val="none" w:sz="0" w:space="0" w:color="auto"/>
        <w:bottom w:val="none" w:sz="0" w:space="0" w:color="auto"/>
        <w:right w:val="none" w:sz="0" w:space="0" w:color="auto"/>
      </w:divBdr>
    </w:div>
    <w:div w:id="1461992689">
      <w:bodyDiv w:val="1"/>
      <w:marLeft w:val="0"/>
      <w:marRight w:val="0"/>
      <w:marTop w:val="0"/>
      <w:marBottom w:val="0"/>
      <w:divBdr>
        <w:top w:val="none" w:sz="0" w:space="0" w:color="auto"/>
        <w:left w:val="none" w:sz="0" w:space="0" w:color="auto"/>
        <w:bottom w:val="none" w:sz="0" w:space="0" w:color="auto"/>
        <w:right w:val="none" w:sz="0" w:space="0" w:color="auto"/>
      </w:divBdr>
    </w:div>
    <w:div w:id="1471359375">
      <w:bodyDiv w:val="1"/>
      <w:marLeft w:val="0"/>
      <w:marRight w:val="0"/>
      <w:marTop w:val="0"/>
      <w:marBottom w:val="0"/>
      <w:divBdr>
        <w:top w:val="none" w:sz="0" w:space="0" w:color="auto"/>
        <w:left w:val="none" w:sz="0" w:space="0" w:color="auto"/>
        <w:bottom w:val="none" w:sz="0" w:space="0" w:color="auto"/>
        <w:right w:val="none" w:sz="0" w:space="0" w:color="auto"/>
      </w:divBdr>
    </w:div>
    <w:div w:id="1475638479">
      <w:bodyDiv w:val="1"/>
      <w:marLeft w:val="0"/>
      <w:marRight w:val="0"/>
      <w:marTop w:val="0"/>
      <w:marBottom w:val="0"/>
      <w:divBdr>
        <w:top w:val="none" w:sz="0" w:space="0" w:color="auto"/>
        <w:left w:val="none" w:sz="0" w:space="0" w:color="auto"/>
        <w:bottom w:val="none" w:sz="0" w:space="0" w:color="auto"/>
        <w:right w:val="none" w:sz="0" w:space="0" w:color="auto"/>
      </w:divBdr>
    </w:div>
    <w:div w:id="1475903454">
      <w:bodyDiv w:val="1"/>
      <w:marLeft w:val="0"/>
      <w:marRight w:val="0"/>
      <w:marTop w:val="0"/>
      <w:marBottom w:val="0"/>
      <w:divBdr>
        <w:top w:val="none" w:sz="0" w:space="0" w:color="auto"/>
        <w:left w:val="none" w:sz="0" w:space="0" w:color="auto"/>
        <w:bottom w:val="none" w:sz="0" w:space="0" w:color="auto"/>
        <w:right w:val="none" w:sz="0" w:space="0" w:color="auto"/>
      </w:divBdr>
    </w:div>
    <w:div w:id="1481078230">
      <w:bodyDiv w:val="1"/>
      <w:marLeft w:val="0"/>
      <w:marRight w:val="0"/>
      <w:marTop w:val="0"/>
      <w:marBottom w:val="0"/>
      <w:divBdr>
        <w:top w:val="none" w:sz="0" w:space="0" w:color="auto"/>
        <w:left w:val="none" w:sz="0" w:space="0" w:color="auto"/>
        <w:bottom w:val="none" w:sz="0" w:space="0" w:color="auto"/>
        <w:right w:val="none" w:sz="0" w:space="0" w:color="auto"/>
      </w:divBdr>
    </w:div>
    <w:div w:id="1484152076">
      <w:bodyDiv w:val="1"/>
      <w:marLeft w:val="0"/>
      <w:marRight w:val="0"/>
      <w:marTop w:val="0"/>
      <w:marBottom w:val="0"/>
      <w:divBdr>
        <w:top w:val="none" w:sz="0" w:space="0" w:color="auto"/>
        <w:left w:val="none" w:sz="0" w:space="0" w:color="auto"/>
        <w:bottom w:val="none" w:sz="0" w:space="0" w:color="auto"/>
        <w:right w:val="none" w:sz="0" w:space="0" w:color="auto"/>
      </w:divBdr>
    </w:div>
    <w:div w:id="1485897729">
      <w:bodyDiv w:val="1"/>
      <w:marLeft w:val="0"/>
      <w:marRight w:val="0"/>
      <w:marTop w:val="0"/>
      <w:marBottom w:val="0"/>
      <w:divBdr>
        <w:top w:val="none" w:sz="0" w:space="0" w:color="auto"/>
        <w:left w:val="none" w:sz="0" w:space="0" w:color="auto"/>
        <w:bottom w:val="none" w:sz="0" w:space="0" w:color="auto"/>
        <w:right w:val="none" w:sz="0" w:space="0" w:color="auto"/>
      </w:divBdr>
    </w:div>
    <w:div w:id="1489903621">
      <w:bodyDiv w:val="1"/>
      <w:marLeft w:val="0"/>
      <w:marRight w:val="0"/>
      <w:marTop w:val="0"/>
      <w:marBottom w:val="0"/>
      <w:divBdr>
        <w:top w:val="none" w:sz="0" w:space="0" w:color="auto"/>
        <w:left w:val="none" w:sz="0" w:space="0" w:color="auto"/>
        <w:bottom w:val="none" w:sz="0" w:space="0" w:color="auto"/>
        <w:right w:val="none" w:sz="0" w:space="0" w:color="auto"/>
      </w:divBdr>
    </w:div>
    <w:div w:id="1496647123">
      <w:bodyDiv w:val="1"/>
      <w:marLeft w:val="0"/>
      <w:marRight w:val="0"/>
      <w:marTop w:val="0"/>
      <w:marBottom w:val="0"/>
      <w:divBdr>
        <w:top w:val="none" w:sz="0" w:space="0" w:color="auto"/>
        <w:left w:val="none" w:sz="0" w:space="0" w:color="auto"/>
        <w:bottom w:val="none" w:sz="0" w:space="0" w:color="auto"/>
        <w:right w:val="none" w:sz="0" w:space="0" w:color="auto"/>
      </w:divBdr>
    </w:div>
    <w:div w:id="1509446507">
      <w:bodyDiv w:val="1"/>
      <w:marLeft w:val="0"/>
      <w:marRight w:val="0"/>
      <w:marTop w:val="0"/>
      <w:marBottom w:val="0"/>
      <w:divBdr>
        <w:top w:val="none" w:sz="0" w:space="0" w:color="auto"/>
        <w:left w:val="none" w:sz="0" w:space="0" w:color="auto"/>
        <w:bottom w:val="none" w:sz="0" w:space="0" w:color="auto"/>
        <w:right w:val="none" w:sz="0" w:space="0" w:color="auto"/>
      </w:divBdr>
    </w:div>
    <w:div w:id="1509828665">
      <w:bodyDiv w:val="1"/>
      <w:marLeft w:val="0"/>
      <w:marRight w:val="0"/>
      <w:marTop w:val="0"/>
      <w:marBottom w:val="0"/>
      <w:divBdr>
        <w:top w:val="none" w:sz="0" w:space="0" w:color="auto"/>
        <w:left w:val="none" w:sz="0" w:space="0" w:color="auto"/>
        <w:bottom w:val="none" w:sz="0" w:space="0" w:color="auto"/>
        <w:right w:val="none" w:sz="0" w:space="0" w:color="auto"/>
      </w:divBdr>
    </w:div>
    <w:div w:id="1509952880">
      <w:bodyDiv w:val="1"/>
      <w:marLeft w:val="0"/>
      <w:marRight w:val="0"/>
      <w:marTop w:val="0"/>
      <w:marBottom w:val="0"/>
      <w:divBdr>
        <w:top w:val="none" w:sz="0" w:space="0" w:color="auto"/>
        <w:left w:val="none" w:sz="0" w:space="0" w:color="auto"/>
        <w:bottom w:val="none" w:sz="0" w:space="0" w:color="auto"/>
        <w:right w:val="none" w:sz="0" w:space="0" w:color="auto"/>
      </w:divBdr>
    </w:div>
    <w:div w:id="1510605410">
      <w:bodyDiv w:val="1"/>
      <w:marLeft w:val="0"/>
      <w:marRight w:val="0"/>
      <w:marTop w:val="0"/>
      <w:marBottom w:val="0"/>
      <w:divBdr>
        <w:top w:val="none" w:sz="0" w:space="0" w:color="auto"/>
        <w:left w:val="none" w:sz="0" w:space="0" w:color="auto"/>
        <w:bottom w:val="none" w:sz="0" w:space="0" w:color="auto"/>
        <w:right w:val="none" w:sz="0" w:space="0" w:color="auto"/>
      </w:divBdr>
    </w:div>
    <w:div w:id="1523284464">
      <w:bodyDiv w:val="1"/>
      <w:marLeft w:val="0"/>
      <w:marRight w:val="0"/>
      <w:marTop w:val="0"/>
      <w:marBottom w:val="0"/>
      <w:divBdr>
        <w:top w:val="none" w:sz="0" w:space="0" w:color="auto"/>
        <w:left w:val="none" w:sz="0" w:space="0" w:color="auto"/>
        <w:bottom w:val="none" w:sz="0" w:space="0" w:color="auto"/>
        <w:right w:val="none" w:sz="0" w:space="0" w:color="auto"/>
      </w:divBdr>
    </w:div>
    <w:div w:id="1523517988">
      <w:bodyDiv w:val="1"/>
      <w:marLeft w:val="0"/>
      <w:marRight w:val="0"/>
      <w:marTop w:val="0"/>
      <w:marBottom w:val="0"/>
      <w:divBdr>
        <w:top w:val="none" w:sz="0" w:space="0" w:color="auto"/>
        <w:left w:val="none" w:sz="0" w:space="0" w:color="auto"/>
        <w:bottom w:val="none" w:sz="0" w:space="0" w:color="auto"/>
        <w:right w:val="none" w:sz="0" w:space="0" w:color="auto"/>
      </w:divBdr>
    </w:div>
    <w:div w:id="1525902672">
      <w:bodyDiv w:val="1"/>
      <w:marLeft w:val="0"/>
      <w:marRight w:val="0"/>
      <w:marTop w:val="0"/>
      <w:marBottom w:val="0"/>
      <w:divBdr>
        <w:top w:val="none" w:sz="0" w:space="0" w:color="auto"/>
        <w:left w:val="none" w:sz="0" w:space="0" w:color="auto"/>
        <w:bottom w:val="none" w:sz="0" w:space="0" w:color="auto"/>
        <w:right w:val="none" w:sz="0" w:space="0" w:color="auto"/>
      </w:divBdr>
    </w:div>
    <w:div w:id="1528987238">
      <w:bodyDiv w:val="1"/>
      <w:marLeft w:val="0"/>
      <w:marRight w:val="0"/>
      <w:marTop w:val="0"/>
      <w:marBottom w:val="0"/>
      <w:divBdr>
        <w:top w:val="none" w:sz="0" w:space="0" w:color="auto"/>
        <w:left w:val="none" w:sz="0" w:space="0" w:color="auto"/>
        <w:bottom w:val="none" w:sz="0" w:space="0" w:color="auto"/>
        <w:right w:val="none" w:sz="0" w:space="0" w:color="auto"/>
      </w:divBdr>
    </w:div>
    <w:div w:id="1529754304">
      <w:bodyDiv w:val="1"/>
      <w:marLeft w:val="0"/>
      <w:marRight w:val="0"/>
      <w:marTop w:val="0"/>
      <w:marBottom w:val="0"/>
      <w:divBdr>
        <w:top w:val="none" w:sz="0" w:space="0" w:color="auto"/>
        <w:left w:val="none" w:sz="0" w:space="0" w:color="auto"/>
        <w:bottom w:val="none" w:sz="0" w:space="0" w:color="auto"/>
        <w:right w:val="none" w:sz="0" w:space="0" w:color="auto"/>
      </w:divBdr>
    </w:div>
    <w:div w:id="1530682550">
      <w:bodyDiv w:val="1"/>
      <w:marLeft w:val="0"/>
      <w:marRight w:val="0"/>
      <w:marTop w:val="0"/>
      <w:marBottom w:val="0"/>
      <w:divBdr>
        <w:top w:val="none" w:sz="0" w:space="0" w:color="auto"/>
        <w:left w:val="none" w:sz="0" w:space="0" w:color="auto"/>
        <w:bottom w:val="none" w:sz="0" w:space="0" w:color="auto"/>
        <w:right w:val="none" w:sz="0" w:space="0" w:color="auto"/>
      </w:divBdr>
    </w:div>
    <w:div w:id="1537692146">
      <w:bodyDiv w:val="1"/>
      <w:marLeft w:val="0"/>
      <w:marRight w:val="0"/>
      <w:marTop w:val="0"/>
      <w:marBottom w:val="0"/>
      <w:divBdr>
        <w:top w:val="none" w:sz="0" w:space="0" w:color="auto"/>
        <w:left w:val="none" w:sz="0" w:space="0" w:color="auto"/>
        <w:bottom w:val="none" w:sz="0" w:space="0" w:color="auto"/>
        <w:right w:val="none" w:sz="0" w:space="0" w:color="auto"/>
      </w:divBdr>
    </w:div>
    <w:div w:id="1539390900">
      <w:bodyDiv w:val="1"/>
      <w:marLeft w:val="0"/>
      <w:marRight w:val="0"/>
      <w:marTop w:val="0"/>
      <w:marBottom w:val="0"/>
      <w:divBdr>
        <w:top w:val="none" w:sz="0" w:space="0" w:color="auto"/>
        <w:left w:val="none" w:sz="0" w:space="0" w:color="auto"/>
        <w:bottom w:val="none" w:sz="0" w:space="0" w:color="auto"/>
        <w:right w:val="none" w:sz="0" w:space="0" w:color="auto"/>
      </w:divBdr>
    </w:div>
    <w:div w:id="1539538790">
      <w:bodyDiv w:val="1"/>
      <w:marLeft w:val="0"/>
      <w:marRight w:val="0"/>
      <w:marTop w:val="0"/>
      <w:marBottom w:val="0"/>
      <w:divBdr>
        <w:top w:val="none" w:sz="0" w:space="0" w:color="auto"/>
        <w:left w:val="none" w:sz="0" w:space="0" w:color="auto"/>
        <w:bottom w:val="none" w:sz="0" w:space="0" w:color="auto"/>
        <w:right w:val="none" w:sz="0" w:space="0" w:color="auto"/>
      </w:divBdr>
    </w:div>
    <w:div w:id="1541092401">
      <w:bodyDiv w:val="1"/>
      <w:marLeft w:val="0"/>
      <w:marRight w:val="0"/>
      <w:marTop w:val="0"/>
      <w:marBottom w:val="0"/>
      <w:divBdr>
        <w:top w:val="none" w:sz="0" w:space="0" w:color="auto"/>
        <w:left w:val="none" w:sz="0" w:space="0" w:color="auto"/>
        <w:bottom w:val="none" w:sz="0" w:space="0" w:color="auto"/>
        <w:right w:val="none" w:sz="0" w:space="0" w:color="auto"/>
      </w:divBdr>
    </w:div>
    <w:div w:id="1545436625">
      <w:bodyDiv w:val="1"/>
      <w:marLeft w:val="0"/>
      <w:marRight w:val="0"/>
      <w:marTop w:val="0"/>
      <w:marBottom w:val="0"/>
      <w:divBdr>
        <w:top w:val="none" w:sz="0" w:space="0" w:color="auto"/>
        <w:left w:val="none" w:sz="0" w:space="0" w:color="auto"/>
        <w:bottom w:val="none" w:sz="0" w:space="0" w:color="auto"/>
        <w:right w:val="none" w:sz="0" w:space="0" w:color="auto"/>
      </w:divBdr>
    </w:div>
    <w:div w:id="1545949395">
      <w:bodyDiv w:val="1"/>
      <w:marLeft w:val="0"/>
      <w:marRight w:val="0"/>
      <w:marTop w:val="0"/>
      <w:marBottom w:val="0"/>
      <w:divBdr>
        <w:top w:val="none" w:sz="0" w:space="0" w:color="auto"/>
        <w:left w:val="none" w:sz="0" w:space="0" w:color="auto"/>
        <w:bottom w:val="none" w:sz="0" w:space="0" w:color="auto"/>
        <w:right w:val="none" w:sz="0" w:space="0" w:color="auto"/>
      </w:divBdr>
    </w:div>
    <w:div w:id="1548948774">
      <w:bodyDiv w:val="1"/>
      <w:marLeft w:val="0"/>
      <w:marRight w:val="0"/>
      <w:marTop w:val="0"/>
      <w:marBottom w:val="0"/>
      <w:divBdr>
        <w:top w:val="none" w:sz="0" w:space="0" w:color="auto"/>
        <w:left w:val="none" w:sz="0" w:space="0" w:color="auto"/>
        <w:bottom w:val="none" w:sz="0" w:space="0" w:color="auto"/>
        <w:right w:val="none" w:sz="0" w:space="0" w:color="auto"/>
      </w:divBdr>
    </w:div>
    <w:div w:id="1558467909">
      <w:bodyDiv w:val="1"/>
      <w:marLeft w:val="0"/>
      <w:marRight w:val="0"/>
      <w:marTop w:val="0"/>
      <w:marBottom w:val="0"/>
      <w:divBdr>
        <w:top w:val="none" w:sz="0" w:space="0" w:color="auto"/>
        <w:left w:val="none" w:sz="0" w:space="0" w:color="auto"/>
        <w:bottom w:val="none" w:sz="0" w:space="0" w:color="auto"/>
        <w:right w:val="none" w:sz="0" w:space="0" w:color="auto"/>
      </w:divBdr>
    </w:div>
    <w:div w:id="1559394831">
      <w:bodyDiv w:val="1"/>
      <w:marLeft w:val="0"/>
      <w:marRight w:val="0"/>
      <w:marTop w:val="0"/>
      <w:marBottom w:val="0"/>
      <w:divBdr>
        <w:top w:val="none" w:sz="0" w:space="0" w:color="auto"/>
        <w:left w:val="none" w:sz="0" w:space="0" w:color="auto"/>
        <w:bottom w:val="none" w:sz="0" w:space="0" w:color="auto"/>
        <w:right w:val="none" w:sz="0" w:space="0" w:color="auto"/>
      </w:divBdr>
    </w:div>
    <w:div w:id="1559975103">
      <w:bodyDiv w:val="1"/>
      <w:marLeft w:val="0"/>
      <w:marRight w:val="0"/>
      <w:marTop w:val="0"/>
      <w:marBottom w:val="0"/>
      <w:divBdr>
        <w:top w:val="none" w:sz="0" w:space="0" w:color="auto"/>
        <w:left w:val="none" w:sz="0" w:space="0" w:color="auto"/>
        <w:bottom w:val="none" w:sz="0" w:space="0" w:color="auto"/>
        <w:right w:val="none" w:sz="0" w:space="0" w:color="auto"/>
      </w:divBdr>
    </w:div>
    <w:div w:id="1560902587">
      <w:bodyDiv w:val="1"/>
      <w:marLeft w:val="0"/>
      <w:marRight w:val="0"/>
      <w:marTop w:val="0"/>
      <w:marBottom w:val="0"/>
      <w:divBdr>
        <w:top w:val="none" w:sz="0" w:space="0" w:color="auto"/>
        <w:left w:val="none" w:sz="0" w:space="0" w:color="auto"/>
        <w:bottom w:val="none" w:sz="0" w:space="0" w:color="auto"/>
        <w:right w:val="none" w:sz="0" w:space="0" w:color="auto"/>
      </w:divBdr>
    </w:div>
    <w:div w:id="1561818399">
      <w:bodyDiv w:val="1"/>
      <w:marLeft w:val="0"/>
      <w:marRight w:val="0"/>
      <w:marTop w:val="0"/>
      <w:marBottom w:val="0"/>
      <w:divBdr>
        <w:top w:val="none" w:sz="0" w:space="0" w:color="auto"/>
        <w:left w:val="none" w:sz="0" w:space="0" w:color="auto"/>
        <w:bottom w:val="none" w:sz="0" w:space="0" w:color="auto"/>
        <w:right w:val="none" w:sz="0" w:space="0" w:color="auto"/>
      </w:divBdr>
    </w:div>
    <w:div w:id="1565216706">
      <w:bodyDiv w:val="1"/>
      <w:marLeft w:val="0"/>
      <w:marRight w:val="0"/>
      <w:marTop w:val="0"/>
      <w:marBottom w:val="0"/>
      <w:divBdr>
        <w:top w:val="none" w:sz="0" w:space="0" w:color="auto"/>
        <w:left w:val="none" w:sz="0" w:space="0" w:color="auto"/>
        <w:bottom w:val="none" w:sz="0" w:space="0" w:color="auto"/>
        <w:right w:val="none" w:sz="0" w:space="0" w:color="auto"/>
      </w:divBdr>
    </w:div>
    <w:div w:id="1566456656">
      <w:bodyDiv w:val="1"/>
      <w:marLeft w:val="0"/>
      <w:marRight w:val="0"/>
      <w:marTop w:val="0"/>
      <w:marBottom w:val="0"/>
      <w:divBdr>
        <w:top w:val="none" w:sz="0" w:space="0" w:color="auto"/>
        <w:left w:val="none" w:sz="0" w:space="0" w:color="auto"/>
        <w:bottom w:val="none" w:sz="0" w:space="0" w:color="auto"/>
        <w:right w:val="none" w:sz="0" w:space="0" w:color="auto"/>
      </w:divBdr>
    </w:div>
    <w:div w:id="1566599111">
      <w:bodyDiv w:val="1"/>
      <w:marLeft w:val="0"/>
      <w:marRight w:val="0"/>
      <w:marTop w:val="0"/>
      <w:marBottom w:val="0"/>
      <w:divBdr>
        <w:top w:val="none" w:sz="0" w:space="0" w:color="auto"/>
        <w:left w:val="none" w:sz="0" w:space="0" w:color="auto"/>
        <w:bottom w:val="none" w:sz="0" w:space="0" w:color="auto"/>
        <w:right w:val="none" w:sz="0" w:space="0" w:color="auto"/>
      </w:divBdr>
    </w:div>
    <w:div w:id="1568611451">
      <w:bodyDiv w:val="1"/>
      <w:marLeft w:val="0"/>
      <w:marRight w:val="0"/>
      <w:marTop w:val="0"/>
      <w:marBottom w:val="0"/>
      <w:divBdr>
        <w:top w:val="none" w:sz="0" w:space="0" w:color="auto"/>
        <w:left w:val="none" w:sz="0" w:space="0" w:color="auto"/>
        <w:bottom w:val="none" w:sz="0" w:space="0" w:color="auto"/>
        <w:right w:val="none" w:sz="0" w:space="0" w:color="auto"/>
      </w:divBdr>
    </w:div>
    <w:div w:id="1568955528">
      <w:bodyDiv w:val="1"/>
      <w:marLeft w:val="0"/>
      <w:marRight w:val="0"/>
      <w:marTop w:val="0"/>
      <w:marBottom w:val="0"/>
      <w:divBdr>
        <w:top w:val="none" w:sz="0" w:space="0" w:color="auto"/>
        <w:left w:val="none" w:sz="0" w:space="0" w:color="auto"/>
        <w:bottom w:val="none" w:sz="0" w:space="0" w:color="auto"/>
        <w:right w:val="none" w:sz="0" w:space="0" w:color="auto"/>
      </w:divBdr>
    </w:div>
    <w:div w:id="1576891039">
      <w:bodyDiv w:val="1"/>
      <w:marLeft w:val="0"/>
      <w:marRight w:val="0"/>
      <w:marTop w:val="0"/>
      <w:marBottom w:val="0"/>
      <w:divBdr>
        <w:top w:val="none" w:sz="0" w:space="0" w:color="auto"/>
        <w:left w:val="none" w:sz="0" w:space="0" w:color="auto"/>
        <w:bottom w:val="none" w:sz="0" w:space="0" w:color="auto"/>
        <w:right w:val="none" w:sz="0" w:space="0" w:color="auto"/>
      </w:divBdr>
    </w:div>
    <w:div w:id="1581061701">
      <w:bodyDiv w:val="1"/>
      <w:marLeft w:val="0"/>
      <w:marRight w:val="0"/>
      <w:marTop w:val="0"/>
      <w:marBottom w:val="0"/>
      <w:divBdr>
        <w:top w:val="none" w:sz="0" w:space="0" w:color="auto"/>
        <w:left w:val="none" w:sz="0" w:space="0" w:color="auto"/>
        <w:bottom w:val="none" w:sz="0" w:space="0" w:color="auto"/>
        <w:right w:val="none" w:sz="0" w:space="0" w:color="auto"/>
      </w:divBdr>
    </w:div>
    <w:div w:id="1581259432">
      <w:bodyDiv w:val="1"/>
      <w:marLeft w:val="0"/>
      <w:marRight w:val="0"/>
      <w:marTop w:val="0"/>
      <w:marBottom w:val="0"/>
      <w:divBdr>
        <w:top w:val="none" w:sz="0" w:space="0" w:color="auto"/>
        <w:left w:val="none" w:sz="0" w:space="0" w:color="auto"/>
        <w:bottom w:val="none" w:sz="0" w:space="0" w:color="auto"/>
        <w:right w:val="none" w:sz="0" w:space="0" w:color="auto"/>
      </w:divBdr>
    </w:div>
    <w:div w:id="1581868547">
      <w:bodyDiv w:val="1"/>
      <w:marLeft w:val="0"/>
      <w:marRight w:val="0"/>
      <w:marTop w:val="0"/>
      <w:marBottom w:val="0"/>
      <w:divBdr>
        <w:top w:val="none" w:sz="0" w:space="0" w:color="auto"/>
        <w:left w:val="none" w:sz="0" w:space="0" w:color="auto"/>
        <w:bottom w:val="none" w:sz="0" w:space="0" w:color="auto"/>
        <w:right w:val="none" w:sz="0" w:space="0" w:color="auto"/>
      </w:divBdr>
    </w:div>
    <w:div w:id="1586300619">
      <w:bodyDiv w:val="1"/>
      <w:marLeft w:val="0"/>
      <w:marRight w:val="0"/>
      <w:marTop w:val="0"/>
      <w:marBottom w:val="0"/>
      <w:divBdr>
        <w:top w:val="none" w:sz="0" w:space="0" w:color="auto"/>
        <w:left w:val="none" w:sz="0" w:space="0" w:color="auto"/>
        <w:bottom w:val="none" w:sz="0" w:space="0" w:color="auto"/>
        <w:right w:val="none" w:sz="0" w:space="0" w:color="auto"/>
      </w:divBdr>
    </w:div>
    <w:div w:id="1588147528">
      <w:bodyDiv w:val="1"/>
      <w:marLeft w:val="0"/>
      <w:marRight w:val="0"/>
      <w:marTop w:val="0"/>
      <w:marBottom w:val="0"/>
      <w:divBdr>
        <w:top w:val="none" w:sz="0" w:space="0" w:color="auto"/>
        <w:left w:val="none" w:sz="0" w:space="0" w:color="auto"/>
        <w:bottom w:val="none" w:sz="0" w:space="0" w:color="auto"/>
        <w:right w:val="none" w:sz="0" w:space="0" w:color="auto"/>
      </w:divBdr>
    </w:div>
    <w:div w:id="1601334202">
      <w:bodyDiv w:val="1"/>
      <w:marLeft w:val="0"/>
      <w:marRight w:val="0"/>
      <w:marTop w:val="0"/>
      <w:marBottom w:val="0"/>
      <w:divBdr>
        <w:top w:val="none" w:sz="0" w:space="0" w:color="auto"/>
        <w:left w:val="none" w:sz="0" w:space="0" w:color="auto"/>
        <w:bottom w:val="none" w:sz="0" w:space="0" w:color="auto"/>
        <w:right w:val="none" w:sz="0" w:space="0" w:color="auto"/>
      </w:divBdr>
    </w:div>
    <w:div w:id="1605502232">
      <w:bodyDiv w:val="1"/>
      <w:marLeft w:val="0"/>
      <w:marRight w:val="0"/>
      <w:marTop w:val="0"/>
      <w:marBottom w:val="0"/>
      <w:divBdr>
        <w:top w:val="none" w:sz="0" w:space="0" w:color="auto"/>
        <w:left w:val="none" w:sz="0" w:space="0" w:color="auto"/>
        <w:bottom w:val="none" w:sz="0" w:space="0" w:color="auto"/>
        <w:right w:val="none" w:sz="0" w:space="0" w:color="auto"/>
      </w:divBdr>
    </w:div>
    <w:div w:id="1613172181">
      <w:bodyDiv w:val="1"/>
      <w:marLeft w:val="0"/>
      <w:marRight w:val="0"/>
      <w:marTop w:val="0"/>
      <w:marBottom w:val="0"/>
      <w:divBdr>
        <w:top w:val="none" w:sz="0" w:space="0" w:color="auto"/>
        <w:left w:val="none" w:sz="0" w:space="0" w:color="auto"/>
        <w:bottom w:val="none" w:sz="0" w:space="0" w:color="auto"/>
        <w:right w:val="none" w:sz="0" w:space="0" w:color="auto"/>
      </w:divBdr>
    </w:div>
    <w:div w:id="1613630503">
      <w:bodyDiv w:val="1"/>
      <w:marLeft w:val="0"/>
      <w:marRight w:val="0"/>
      <w:marTop w:val="0"/>
      <w:marBottom w:val="0"/>
      <w:divBdr>
        <w:top w:val="none" w:sz="0" w:space="0" w:color="auto"/>
        <w:left w:val="none" w:sz="0" w:space="0" w:color="auto"/>
        <w:bottom w:val="none" w:sz="0" w:space="0" w:color="auto"/>
        <w:right w:val="none" w:sz="0" w:space="0" w:color="auto"/>
      </w:divBdr>
    </w:div>
    <w:div w:id="1616669776">
      <w:bodyDiv w:val="1"/>
      <w:marLeft w:val="0"/>
      <w:marRight w:val="0"/>
      <w:marTop w:val="0"/>
      <w:marBottom w:val="0"/>
      <w:divBdr>
        <w:top w:val="none" w:sz="0" w:space="0" w:color="auto"/>
        <w:left w:val="none" w:sz="0" w:space="0" w:color="auto"/>
        <w:bottom w:val="none" w:sz="0" w:space="0" w:color="auto"/>
        <w:right w:val="none" w:sz="0" w:space="0" w:color="auto"/>
      </w:divBdr>
    </w:div>
    <w:div w:id="1620719935">
      <w:bodyDiv w:val="1"/>
      <w:marLeft w:val="0"/>
      <w:marRight w:val="0"/>
      <w:marTop w:val="0"/>
      <w:marBottom w:val="0"/>
      <w:divBdr>
        <w:top w:val="none" w:sz="0" w:space="0" w:color="auto"/>
        <w:left w:val="none" w:sz="0" w:space="0" w:color="auto"/>
        <w:bottom w:val="none" w:sz="0" w:space="0" w:color="auto"/>
        <w:right w:val="none" w:sz="0" w:space="0" w:color="auto"/>
      </w:divBdr>
    </w:div>
    <w:div w:id="1623341641">
      <w:bodyDiv w:val="1"/>
      <w:marLeft w:val="0"/>
      <w:marRight w:val="0"/>
      <w:marTop w:val="0"/>
      <w:marBottom w:val="0"/>
      <w:divBdr>
        <w:top w:val="none" w:sz="0" w:space="0" w:color="auto"/>
        <w:left w:val="none" w:sz="0" w:space="0" w:color="auto"/>
        <w:bottom w:val="none" w:sz="0" w:space="0" w:color="auto"/>
        <w:right w:val="none" w:sz="0" w:space="0" w:color="auto"/>
      </w:divBdr>
    </w:div>
    <w:div w:id="1623539371">
      <w:bodyDiv w:val="1"/>
      <w:marLeft w:val="0"/>
      <w:marRight w:val="0"/>
      <w:marTop w:val="0"/>
      <w:marBottom w:val="0"/>
      <w:divBdr>
        <w:top w:val="none" w:sz="0" w:space="0" w:color="auto"/>
        <w:left w:val="none" w:sz="0" w:space="0" w:color="auto"/>
        <w:bottom w:val="none" w:sz="0" w:space="0" w:color="auto"/>
        <w:right w:val="none" w:sz="0" w:space="0" w:color="auto"/>
      </w:divBdr>
    </w:div>
    <w:div w:id="1633755717">
      <w:bodyDiv w:val="1"/>
      <w:marLeft w:val="0"/>
      <w:marRight w:val="0"/>
      <w:marTop w:val="0"/>
      <w:marBottom w:val="0"/>
      <w:divBdr>
        <w:top w:val="none" w:sz="0" w:space="0" w:color="auto"/>
        <w:left w:val="none" w:sz="0" w:space="0" w:color="auto"/>
        <w:bottom w:val="none" w:sz="0" w:space="0" w:color="auto"/>
        <w:right w:val="none" w:sz="0" w:space="0" w:color="auto"/>
      </w:divBdr>
    </w:div>
    <w:div w:id="1636834902">
      <w:bodyDiv w:val="1"/>
      <w:marLeft w:val="0"/>
      <w:marRight w:val="0"/>
      <w:marTop w:val="0"/>
      <w:marBottom w:val="0"/>
      <w:divBdr>
        <w:top w:val="none" w:sz="0" w:space="0" w:color="auto"/>
        <w:left w:val="none" w:sz="0" w:space="0" w:color="auto"/>
        <w:bottom w:val="none" w:sz="0" w:space="0" w:color="auto"/>
        <w:right w:val="none" w:sz="0" w:space="0" w:color="auto"/>
      </w:divBdr>
    </w:div>
    <w:div w:id="1637025056">
      <w:bodyDiv w:val="1"/>
      <w:marLeft w:val="0"/>
      <w:marRight w:val="0"/>
      <w:marTop w:val="0"/>
      <w:marBottom w:val="0"/>
      <w:divBdr>
        <w:top w:val="none" w:sz="0" w:space="0" w:color="auto"/>
        <w:left w:val="none" w:sz="0" w:space="0" w:color="auto"/>
        <w:bottom w:val="none" w:sz="0" w:space="0" w:color="auto"/>
        <w:right w:val="none" w:sz="0" w:space="0" w:color="auto"/>
      </w:divBdr>
    </w:div>
    <w:div w:id="1638222126">
      <w:bodyDiv w:val="1"/>
      <w:marLeft w:val="0"/>
      <w:marRight w:val="0"/>
      <w:marTop w:val="0"/>
      <w:marBottom w:val="0"/>
      <w:divBdr>
        <w:top w:val="none" w:sz="0" w:space="0" w:color="auto"/>
        <w:left w:val="none" w:sz="0" w:space="0" w:color="auto"/>
        <w:bottom w:val="none" w:sz="0" w:space="0" w:color="auto"/>
        <w:right w:val="none" w:sz="0" w:space="0" w:color="auto"/>
      </w:divBdr>
    </w:div>
    <w:div w:id="1639605277">
      <w:bodyDiv w:val="1"/>
      <w:marLeft w:val="0"/>
      <w:marRight w:val="0"/>
      <w:marTop w:val="0"/>
      <w:marBottom w:val="0"/>
      <w:divBdr>
        <w:top w:val="none" w:sz="0" w:space="0" w:color="auto"/>
        <w:left w:val="none" w:sz="0" w:space="0" w:color="auto"/>
        <w:bottom w:val="none" w:sz="0" w:space="0" w:color="auto"/>
        <w:right w:val="none" w:sz="0" w:space="0" w:color="auto"/>
      </w:divBdr>
    </w:div>
    <w:div w:id="1643383537">
      <w:bodyDiv w:val="1"/>
      <w:marLeft w:val="0"/>
      <w:marRight w:val="0"/>
      <w:marTop w:val="0"/>
      <w:marBottom w:val="0"/>
      <w:divBdr>
        <w:top w:val="none" w:sz="0" w:space="0" w:color="auto"/>
        <w:left w:val="none" w:sz="0" w:space="0" w:color="auto"/>
        <w:bottom w:val="none" w:sz="0" w:space="0" w:color="auto"/>
        <w:right w:val="none" w:sz="0" w:space="0" w:color="auto"/>
      </w:divBdr>
    </w:div>
    <w:div w:id="1646818687">
      <w:bodyDiv w:val="1"/>
      <w:marLeft w:val="0"/>
      <w:marRight w:val="0"/>
      <w:marTop w:val="0"/>
      <w:marBottom w:val="0"/>
      <w:divBdr>
        <w:top w:val="none" w:sz="0" w:space="0" w:color="auto"/>
        <w:left w:val="none" w:sz="0" w:space="0" w:color="auto"/>
        <w:bottom w:val="none" w:sz="0" w:space="0" w:color="auto"/>
        <w:right w:val="none" w:sz="0" w:space="0" w:color="auto"/>
      </w:divBdr>
    </w:div>
    <w:div w:id="1653832882">
      <w:bodyDiv w:val="1"/>
      <w:marLeft w:val="0"/>
      <w:marRight w:val="0"/>
      <w:marTop w:val="0"/>
      <w:marBottom w:val="0"/>
      <w:divBdr>
        <w:top w:val="none" w:sz="0" w:space="0" w:color="auto"/>
        <w:left w:val="none" w:sz="0" w:space="0" w:color="auto"/>
        <w:bottom w:val="none" w:sz="0" w:space="0" w:color="auto"/>
        <w:right w:val="none" w:sz="0" w:space="0" w:color="auto"/>
      </w:divBdr>
    </w:div>
    <w:div w:id="1655449288">
      <w:bodyDiv w:val="1"/>
      <w:marLeft w:val="0"/>
      <w:marRight w:val="0"/>
      <w:marTop w:val="0"/>
      <w:marBottom w:val="0"/>
      <w:divBdr>
        <w:top w:val="none" w:sz="0" w:space="0" w:color="auto"/>
        <w:left w:val="none" w:sz="0" w:space="0" w:color="auto"/>
        <w:bottom w:val="none" w:sz="0" w:space="0" w:color="auto"/>
        <w:right w:val="none" w:sz="0" w:space="0" w:color="auto"/>
      </w:divBdr>
    </w:div>
    <w:div w:id="1656300955">
      <w:bodyDiv w:val="1"/>
      <w:marLeft w:val="0"/>
      <w:marRight w:val="0"/>
      <w:marTop w:val="0"/>
      <w:marBottom w:val="0"/>
      <w:divBdr>
        <w:top w:val="none" w:sz="0" w:space="0" w:color="auto"/>
        <w:left w:val="none" w:sz="0" w:space="0" w:color="auto"/>
        <w:bottom w:val="none" w:sz="0" w:space="0" w:color="auto"/>
        <w:right w:val="none" w:sz="0" w:space="0" w:color="auto"/>
      </w:divBdr>
    </w:div>
    <w:div w:id="1658411698">
      <w:bodyDiv w:val="1"/>
      <w:marLeft w:val="0"/>
      <w:marRight w:val="0"/>
      <w:marTop w:val="0"/>
      <w:marBottom w:val="0"/>
      <w:divBdr>
        <w:top w:val="none" w:sz="0" w:space="0" w:color="auto"/>
        <w:left w:val="none" w:sz="0" w:space="0" w:color="auto"/>
        <w:bottom w:val="none" w:sz="0" w:space="0" w:color="auto"/>
        <w:right w:val="none" w:sz="0" w:space="0" w:color="auto"/>
      </w:divBdr>
    </w:div>
    <w:div w:id="1664118278">
      <w:bodyDiv w:val="1"/>
      <w:marLeft w:val="0"/>
      <w:marRight w:val="0"/>
      <w:marTop w:val="0"/>
      <w:marBottom w:val="0"/>
      <w:divBdr>
        <w:top w:val="none" w:sz="0" w:space="0" w:color="auto"/>
        <w:left w:val="none" w:sz="0" w:space="0" w:color="auto"/>
        <w:bottom w:val="none" w:sz="0" w:space="0" w:color="auto"/>
        <w:right w:val="none" w:sz="0" w:space="0" w:color="auto"/>
      </w:divBdr>
    </w:div>
    <w:div w:id="1664352627">
      <w:bodyDiv w:val="1"/>
      <w:marLeft w:val="0"/>
      <w:marRight w:val="0"/>
      <w:marTop w:val="0"/>
      <w:marBottom w:val="0"/>
      <w:divBdr>
        <w:top w:val="none" w:sz="0" w:space="0" w:color="auto"/>
        <w:left w:val="none" w:sz="0" w:space="0" w:color="auto"/>
        <w:bottom w:val="none" w:sz="0" w:space="0" w:color="auto"/>
        <w:right w:val="none" w:sz="0" w:space="0" w:color="auto"/>
      </w:divBdr>
    </w:div>
    <w:div w:id="1679770718">
      <w:bodyDiv w:val="1"/>
      <w:marLeft w:val="0"/>
      <w:marRight w:val="0"/>
      <w:marTop w:val="0"/>
      <w:marBottom w:val="0"/>
      <w:divBdr>
        <w:top w:val="none" w:sz="0" w:space="0" w:color="auto"/>
        <w:left w:val="none" w:sz="0" w:space="0" w:color="auto"/>
        <w:bottom w:val="none" w:sz="0" w:space="0" w:color="auto"/>
        <w:right w:val="none" w:sz="0" w:space="0" w:color="auto"/>
      </w:divBdr>
    </w:div>
    <w:div w:id="1683628871">
      <w:bodyDiv w:val="1"/>
      <w:marLeft w:val="0"/>
      <w:marRight w:val="0"/>
      <w:marTop w:val="0"/>
      <w:marBottom w:val="0"/>
      <w:divBdr>
        <w:top w:val="none" w:sz="0" w:space="0" w:color="auto"/>
        <w:left w:val="none" w:sz="0" w:space="0" w:color="auto"/>
        <w:bottom w:val="none" w:sz="0" w:space="0" w:color="auto"/>
        <w:right w:val="none" w:sz="0" w:space="0" w:color="auto"/>
      </w:divBdr>
    </w:div>
    <w:div w:id="1687366299">
      <w:bodyDiv w:val="1"/>
      <w:marLeft w:val="0"/>
      <w:marRight w:val="0"/>
      <w:marTop w:val="0"/>
      <w:marBottom w:val="0"/>
      <w:divBdr>
        <w:top w:val="none" w:sz="0" w:space="0" w:color="auto"/>
        <w:left w:val="none" w:sz="0" w:space="0" w:color="auto"/>
        <w:bottom w:val="none" w:sz="0" w:space="0" w:color="auto"/>
        <w:right w:val="none" w:sz="0" w:space="0" w:color="auto"/>
      </w:divBdr>
    </w:div>
    <w:div w:id="1687516764">
      <w:bodyDiv w:val="1"/>
      <w:marLeft w:val="0"/>
      <w:marRight w:val="0"/>
      <w:marTop w:val="0"/>
      <w:marBottom w:val="0"/>
      <w:divBdr>
        <w:top w:val="none" w:sz="0" w:space="0" w:color="auto"/>
        <w:left w:val="none" w:sz="0" w:space="0" w:color="auto"/>
        <w:bottom w:val="none" w:sz="0" w:space="0" w:color="auto"/>
        <w:right w:val="none" w:sz="0" w:space="0" w:color="auto"/>
      </w:divBdr>
    </w:div>
    <w:div w:id="1692296472">
      <w:bodyDiv w:val="1"/>
      <w:marLeft w:val="0"/>
      <w:marRight w:val="0"/>
      <w:marTop w:val="0"/>
      <w:marBottom w:val="0"/>
      <w:divBdr>
        <w:top w:val="none" w:sz="0" w:space="0" w:color="auto"/>
        <w:left w:val="none" w:sz="0" w:space="0" w:color="auto"/>
        <w:bottom w:val="none" w:sz="0" w:space="0" w:color="auto"/>
        <w:right w:val="none" w:sz="0" w:space="0" w:color="auto"/>
      </w:divBdr>
    </w:div>
    <w:div w:id="1694843534">
      <w:bodyDiv w:val="1"/>
      <w:marLeft w:val="0"/>
      <w:marRight w:val="0"/>
      <w:marTop w:val="0"/>
      <w:marBottom w:val="0"/>
      <w:divBdr>
        <w:top w:val="none" w:sz="0" w:space="0" w:color="auto"/>
        <w:left w:val="none" w:sz="0" w:space="0" w:color="auto"/>
        <w:bottom w:val="none" w:sz="0" w:space="0" w:color="auto"/>
        <w:right w:val="none" w:sz="0" w:space="0" w:color="auto"/>
      </w:divBdr>
    </w:div>
    <w:div w:id="1695107465">
      <w:bodyDiv w:val="1"/>
      <w:marLeft w:val="0"/>
      <w:marRight w:val="0"/>
      <w:marTop w:val="0"/>
      <w:marBottom w:val="0"/>
      <w:divBdr>
        <w:top w:val="none" w:sz="0" w:space="0" w:color="auto"/>
        <w:left w:val="none" w:sz="0" w:space="0" w:color="auto"/>
        <w:bottom w:val="none" w:sz="0" w:space="0" w:color="auto"/>
        <w:right w:val="none" w:sz="0" w:space="0" w:color="auto"/>
      </w:divBdr>
    </w:div>
    <w:div w:id="1704406471">
      <w:bodyDiv w:val="1"/>
      <w:marLeft w:val="0"/>
      <w:marRight w:val="0"/>
      <w:marTop w:val="0"/>
      <w:marBottom w:val="0"/>
      <w:divBdr>
        <w:top w:val="none" w:sz="0" w:space="0" w:color="auto"/>
        <w:left w:val="none" w:sz="0" w:space="0" w:color="auto"/>
        <w:bottom w:val="none" w:sz="0" w:space="0" w:color="auto"/>
        <w:right w:val="none" w:sz="0" w:space="0" w:color="auto"/>
      </w:divBdr>
    </w:div>
    <w:div w:id="1704556041">
      <w:bodyDiv w:val="1"/>
      <w:marLeft w:val="0"/>
      <w:marRight w:val="0"/>
      <w:marTop w:val="0"/>
      <w:marBottom w:val="0"/>
      <w:divBdr>
        <w:top w:val="none" w:sz="0" w:space="0" w:color="auto"/>
        <w:left w:val="none" w:sz="0" w:space="0" w:color="auto"/>
        <w:bottom w:val="none" w:sz="0" w:space="0" w:color="auto"/>
        <w:right w:val="none" w:sz="0" w:space="0" w:color="auto"/>
      </w:divBdr>
    </w:div>
    <w:div w:id="1706127981">
      <w:bodyDiv w:val="1"/>
      <w:marLeft w:val="0"/>
      <w:marRight w:val="0"/>
      <w:marTop w:val="0"/>
      <w:marBottom w:val="0"/>
      <w:divBdr>
        <w:top w:val="none" w:sz="0" w:space="0" w:color="auto"/>
        <w:left w:val="none" w:sz="0" w:space="0" w:color="auto"/>
        <w:bottom w:val="none" w:sz="0" w:space="0" w:color="auto"/>
        <w:right w:val="none" w:sz="0" w:space="0" w:color="auto"/>
      </w:divBdr>
    </w:div>
    <w:div w:id="1715732966">
      <w:bodyDiv w:val="1"/>
      <w:marLeft w:val="0"/>
      <w:marRight w:val="0"/>
      <w:marTop w:val="0"/>
      <w:marBottom w:val="0"/>
      <w:divBdr>
        <w:top w:val="none" w:sz="0" w:space="0" w:color="auto"/>
        <w:left w:val="none" w:sz="0" w:space="0" w:color="auto"/>
        <w:bottom w:val="none" w:sz="0" w:space="0" w:color="auto"/>
        <w:right w:val="none" w:sz="0" w:space="0" w:color="auto"/>
      </w:divBdr>
    </w:div>
    <w:div w:id="1721244798">
      <w:bodyDiv w:val="1"/>
      <w:marLeft w:val="0"/>
      <w:marRight w:val="0"/>
      <w:marTop w:val="0"/>
      <w:marBottom w:val="0"/>
      <w:divBdr>
        <w:top w:val="none" w:sz="0" w:space="0" w:color="auto"/>
        <w:left w:val="none" w:sz="0" w:space="0" w:color="auto"/>
        <w:bottom w:val="none" w:sz="0" w:space="0" w:color="auto"/>
        <w:right w:val="none" w:sz="0" w:space="0" w:color="auto"/>
      </w:divBdr>
    </w:div>
    <w:div w:id="1722679636">
      <w:bodyDiv w:val="1"/>
      <w:marLeft w:val="0"/>
      <w:marRight w:val="0"/>
      <w:marTop w:val="0"/>
      <w:marBottom w:val="0"/>
      <w:divBdr>
        <w:top w:val="none" w:sz="0" w:space="0" w:color="auto"/>
        <w:left w:val="none" w:sz="0" w:space="0" w:color="auto"/>
        <w:bottom w:val="none" w:sz="0" w:space="0" w:color="auto"/>
        <w:right w:val="none" w:sz="0" w:space="0" w:color="auto"/>
      </w:divBdr>
    </w:div>
    <w:div w:id="1724326716">
      <w:bodyDiv w:val="1"/>
      <w:marLeft w:val="0"/>
      <w:marRight w:val="0"/>
      <w:marTop w:val="0"/>
      <w:marBottom w:val="0"/>
      <w:divBdr>
        <w:top w:val="none" w:sz="0" w:space="0" w:color="auto"/>
        <w:left w:val="none" w:sz="0" w:space="0" w:color="auto"/>
        <w:bottom w:val="none" w:sz="0" w:space="0" w:color="auto"/>
        <w:right w:val="none" w:sz="0" w:space="0" w:color="auto"/>
      </w:divBdr>
      <w:divsChild>
        <w:div w:id="16852947">
          <w:marLeft w:val="0"/>
          <w:marRight w:val="0"/>
          <w:marTop w:val="0"/>
          <w:marBottom w:val="0"/>
          <w:divBdr>
            <w:top w:val="none" w:sz="0" w:space="0" w:color="auto"/>
            <w:left w:val="none" w:sz="0" w:space="0" w:color="auto"/>
            <w:bottom w:val="none" w:sz="0" w:space="0" w:color="auto"/>
            <w:right w:val="none" w:sz="0" w:space="0" w:color="auto"/>
          </w:divBdr>
        </w:div>
        <w:div w:id="1702706521">
          <w:marLeft w:val="0"/>
          <w:marRight w:val="0"/>
          <w:marTop w:val="0"/>
          <w:marBottom w:val="0"/>
          <w:divBdr>
            <w:top w:val="none" w:sz="0" w:space="0" w:color="auto"/>
            <w:left w:val="none" w:sz="0" w:space="0" w:color="auto"/>
            <w:bottom w:val="none" w:sz="0" w:space="0" w:color="auto"/>
            <w:right w:val="none" w:sz="0" w:space="0" w:color="auto"/>
          </w:divBdr>
        </w:div>
        <w:div w:id="871502146">
          <w:marLeft w:val="0"/>
          <w:marRight w:val="0"/>
          <w:marTop w:val="0"/>
          <w:marBottom w:val="0"/>
          <w:divBdr>
            <w:top w:val="none" w:sz="0" w:space="0" w:color="auto"/>
            <w:left w:val="none" w:sz="0" w:space="0" w:color="auto"/>
            <w:bottom w:val="none" w:sz="0" w:space="0" w:color="auto"/>
            <w:right w:val="none" w:sz="0" w:space="0" w:color="auto"/>
          </w:divBdr>
        </w:div>
        <w:div w:id="768966424">
          <w:marLeft w:val="0"/>
          <w:marRight w:val="0"/>
          <w:marTop w:val="0"/>
          <w:marBottom w:val="0"/>
          <w:divBdr>
            <w:top w:val="none" w:sz="0" w:space="0" w:color="auto"/>
            <w:left w:val="none" w:sz="0" w:space="0" w:color="auto"/>
            <w:bottom w:val="none" w:sz="0" w:space="0" w:color="auto"/>
            <w:right w:val="none" w:sz="0" w:space="0" w:color="auto"/>
          </w:divBdr>
        </w:div>
        <w:div w:id="29428342">
          <w:marLeft w:val="0"/>
          <w:marRight w:val="0"/>
          <w:marTop w:val="0"/>
          <w:marBottom w:val="0"/>
          <w:divBdr>
            <w:top w:val="none" w:sz="0" w:space="0" w:color="auto"/>
            <w:left w:val="none" w:sz="0" w:space="0" w:color="auto"/>
            <w:bottom w:val="none" w:sz="0" w:space="0" w:color="auto"/>
            <w:right w:val="none" w:sz="0" w:space="0" w:color="auto"/>
          </w:divBdr>
          <w:divsChild>
            <w:div w:id="1461069536">
              <w:marLeft w:val="-45"/>
              <w:marRight w:val="0"/>
              <w:marTop w:val="30"/>
              <w:marBottom w:val="30"/>
              <w:divBdr>
                <w:top w:val="none" w:sz="0" w:space="0" w:color="auto"/>
                <w:left w:val="none" w:sz="0" w:space="0" w:color="auto"/>
                <w:bottom w:val="none" w:sz="0" w:space="0" w:color="auto"/>
                <w:right w:val="none" w:sz="0" w:space="0" w:color="auto"/>
              </w:divBdr>
              <w:divsChild>
                <w:div w:id="1298757577">
                  <w:marLeft w:val="0"/>
                  <w:marRight w:val="0"/>
                  <w:marTop w:val="0"/>
                  <w:marBottom w:val="0"/>
                  <w:divBdr>
                    <w:top w:val="none" w:sz="0" w:space="0" w:color="auto"/>
                    <w:left w:val="none" w:sz="0" w:space="0" w:color="auto"/>
                    <w:bottom w:val="none" w:sz="0" w:space="0" w:color="auto"/>
                    <w:right w:val="none" w:sz="0" w:space="0" w:color="auto"/>
                  </w:divBdr>
                  <w:divsChild>
                    <w:div w:id="2037075477">
                      <w:marLeft w:val="0"/>
                      <w:marRight w:val="0"/>
                      <w:marTop w:val="0"/>
                      <w:marBottom w:val="0"/>
                      <w:divBdr>
                        <w:top w:val="none" w:sz="0" w:space="0" w:color="auto"/>
                        <w:left w:val="none" w:sz="0" w:space="0" w:color="auto"/>
                        <w:bottom w:val="none" w:sz="0" w:space="0" w:color="auto"/>
                        <w:right w:val="none" w:sz="0" w:space="0" w:color="auto"/>
                      </w:divBdr>
                    </w:div>
                    <w:div w:id="713653692">
                      <w:marLeft w:val="0"/>
                      <w:marRight w:val="0"/>
                      <w:marTop w:val="0"/>
                      <w:marBottom w:val="0"/>
                      <w:divBdr>
                        <w:top w:val="none" w:sz="0" w:space="0" w:color="auto"/>
                        <w:left w:val="none" w:sz="0" w:space="0" w:color="auto"/>
                        <w:bottom w:val="none" w:sz="0" w:space="0" w:color="auto"/>
                        <w:right w:val="none" w:sz="0" w:space="0" w:color="auto"/>
                      </w:divBdr>
                    </w:div>
                  </w:divsChild>
                </w:div>
                <w:div w:id="2089762061">
                  <w:marLeft w:val="0"/>
                  <w:marRight w:val="0"/>
                  <w:marTop w:val="0"/>
                  <w:marBottom w:val="0"/>
                  <w:divBdr>
                    <w:top w:val="none" w:sz="0" w:space="0" w:color="auto"/>
                    <w:left w:val="none" w:sz="0" w:space="0" w:color="auto"/>
                    <w:bottom w:val="none" w:sz="0" w:space="0" w:color="auto"/>
                    <w:right w:val="none" w:sz="0" w:space="0" w:color="auto"/>
                  </w:divBdr>
                  <w:divsChild>
                    <w:div w:id="252201439">
                      <w:marLeft w:val="0"/>
                      <w:marRight w:val="0"/>
                      <w:marTop w:val="0"/>
                      <w:marBottom w:val="0"/>
                      <w:divBdr>
                        <w:top w:val="none" w:sz="0" w:space="0" w:color="auto"/>
                        <w:left w:val="none" w:sz="0" w:space="0" w:color="auto"/>
                        <w:bottom w:val="none" w:sz="0" w:space="0" w:color="auto"/>
                        <w:right w:val="none" w:sz="0" w:space="0" w:color="auto"/>
                      </w:divBdr>
                    </w:div>
                  </w:divsChild>
                </w:div>
                <w:div w:id="1597977943">
                  <w:marLeft w:val="0"/>
                  <w:marRight w:val="0"/>
                  <w:marTop w:val="0"/>
                  <w:marBottom w:val="0"/>
                  <w:divBdr>
                    <w:top w:val="none" w:sz="0" w:space="0" w:color="auto"/>
                    <w:left w:val="none" w:sz="0" w:space="0" w:color="auto"/>
                    <w:bottom w:val="none" w:sz="0" w:space="0" w:color="auto"/>
                    <w:right w:val="none" w:sz="0" w:space="0" w:color="auto"/>
                  </w:divBdr>
                  <w:divsChild>
                    <w:div w:id="633563953">
                      <w:marLeft w:val="0"/>
                      <w:marRight w:val="0"/>
                      <w:marTop w:val="0"/>
                      <w:marBottom w:val="0"/>
                      <w:divBdr>
                        <w:top w:val="none" w:sz="0" w:space="0" w:color="auto"/>
                        <w:left w:val="none" w:sz="0" w:space="0" w:color="auto"/>
                        <w:bottom w:val="none" w:sz="0" w:space="0" w:color="auto"/>
                        <w:right w:val="none" w:sz="0" w:space="0" w:color="auto"/>
                      </w:divBdr>
                    </w:div>
                  </w:divsChild>
                </w:div>
                <w:div w:id="542408237">
                  <w:marLeft w:val="0"/>
                  <w:marRight w:val="0"/>
                  <w:marTop w:val="0"/>
                  <w:marBottom w:val="0"/>
                  <w:divBdr>
                    <w:top w:val="none" w:sz="0" w:space="0" w:color="auto"/>
                    <w:left w:val="none" w:sz="0" w:space="0" w:color="auto"/>
                    <w:bottom w:val="none" w:sz="0" w:space="0" w:color="auto"/>
                    <w:right w:val="none" w:sz="0" w:space="0" w:color="auto"/>
                  </w:divBdr>
                  <w:divsChild>
                    <w:div w:id="1671640741">
                      <w:marLeft w:val="0"/>
                      <w:marRight w:val="0"/>
                      <w:marTop w:val="0"/>
                      <w:marBottom w:val="0"/>
                      <w:divBdr>
                        <w:top w:val="none" w:sz="0" w:space="0" w:color="auto"/>
                        <w:left w:val="none" w:sz="0" w:space="0" w:color="auto"/>
                        <w:bottom w:val="none" w:sz="0" w:space="0" w:color="auto"/>
                        <w:right w:val="none" w:sz="0" w:space="0" w:color="auto"/>
                      </w:divBdr>
                    </w:div>
                    <w:div w:id="1984431989">
                      <w:marLeft w:val="0"/>
                      <w:marRight w:val="0"/>
                      <w:marTop w:val="0"/>
                      <w:marBottom w:val="0"/>
                      <w:divBdr>
                        <w:top w:val="none" w:sz="0" w:space="0" w:color="auto"/>
                        <w:left w:val="none" w:sz="0" w:space="0" w:color="auto"/>
                        <w:bottom w:val="none" w:sz="0" w:space="0" w:color="auto"/>
                        <w:right w:val="none" w:sz="0" w:space="0" w:color="auto"/>
                      </w:divBdr>
                    </w:div>
                  </w:divsChild>
                </w:div>
                <w:div w:id="1794978398">
                  <w:marLeft w:val="0"/>
                  <w:marRight w:val="0"/>
                  <w:marTop w:val="0"/>
                  <w:marBottom w:val="0"/>
                  <w:divBdr>
                    <w:top w:val="none" w:sz="0" w:space="0" w:color="auto"/>
                    <w:left w:val="none" w:sz="0" w:space="0" w:color="auto"/>
                    <w:bottom w:val="none" w:sz="0" w:space="0" w:color="auto"/>
                    <w:right w:val="none" w:sz="0" w:space="0" w:color="auto"/>
                  </w:divBdr>
                  <w:divsChild>
                    <w:div w:id="964852013">
                      <w:marLeft w:val="0"/>
                      <w:marRight w:val="0"/>
                      <w:marTop w:val="0"/>
                      <w:marBottom w:val="0"/>
                      <w:divBdr>
                        <w:top w:val="none" w:sz="0" w:space="0" w:color="auto"/>
                        <w:left w:val="none" w:sz="0" w:space="0" w:color="auto"/>
                        <w:bottom w:val="none" w:sz="0" w:space="0" w:color="auto"/>
                        <w:right w:val="none" w:sz="0" w:space="0" w:color="auto"/>
                      </w:divBdr>
                    </w:div>
                  </w:divsChild>
                </w:div>
                <w:div w:id="1130637389">
                  <w:marLeft w:val="0"/>
                  <w:marRight w:val="0"/>
                  <w:marTop w:val="0"/>
                  <w:marBottom w:val="0"/>
                  <w:divBdr>
                    <w:top w:val="none" w:sz="0" w:space="0" w:color="auto"/>
                    <w:left w:val="none" w:sz="0" w:space="0" w:color="auto"/>
                    <w:bottom w:val="none" w:sz="0" w:space="0" w:color="auto"/>
                    <w:right w:val="none" w:sz="0" w:space="0" w:color="auto"/>
                  </w:divBdr>
                  <w:divsChild>
                    <w:div w:id="1514107772">
                      <w:marLeft w:val="0"/>
                      <w:marRight w:val="0"/>
                      <w:marTop w:val="0"/>
                      <w:marBottom w:val="0"/>
                      <w:divBdr>
                        <w:top w:val="none" w:sz="0" w:space="0" w:color="auto"/>
                        <w:left w:val="none" w:sz="0" w:space="0" w:color="auto"/>
                        <w:bottom w:val="none" w:sz="0" w:space="0" w:color="auto"/>
                        <w:right w:val="none" w:sz="0" w:space="0" w:color="auto"/>
                      </w:divBdr>
                    </w:div>
                    <w:div w:id="395469790">
                      <w:marLeft w:val="0"/>
                      <w:marRight w:val="0"/>
                      <w:marTop w:val="0"/>
                      <w:marBottom w:val="0"/>
                      <w:divBdr>
                        <w:top w:val="none" w:sz="0" w:space="0" w:color="auto"/>
                        <w:left w:val="none" w:sz="0" w:space="0" w:color="auto"/>
                        <w:bottom w:val="none" w:sz="0" w:space="0" w:color="auto"/>
                        <w:right w:val="none" w:sz="0" w:space="0" w:color="auto"/>
                      </w:divBdr>
                    </w:div>
                    <w:div w:id="1511916713">
                      <w:marLeft w:val="0"/>
                      <w:marRight w:val="0"/>
                      <w:marTop w:val="0"/>
                      <w:marBottom w:val="0"/>
                      <w:divBdr>
                        <w:top w:val="none" w:sz="0" w:space="0" w:color="auto"/>
                        <w:left w:val="none" w:sz="0" w:space="0" w:color="auto"/>
                        <w:bottom w:val="none" w:sz="0" w:space="0" w:color="auto"/>
                        <w:right w:val="none" w:sz="0" w:space="0" w:color="auto"/>
                      </w:divBdr>
                    </w:div>
                  </w:divsChild>
                </w:div>
                <w:div w:id="146290027">
                  <w:marLeft w:val="0"/>
                  <w:marRight w:val="0"/>
                  <w:marTop w:val="0"/>
                  <w:marBottom w:val="0"/>
                  <w:divBdr>
                    <w:top w:val="none" w:sz="0" w:space="0" w:color="auto"/>
                    <w:left w:val="none" w:sz="0" w:space="0" w:color="auto"/>
                    <w:bottom w:val="none" w:sz="0" w:space="0" w:color="auto"/>
                    <w:right w:val="none" w:sz="0" w:space="0" w:color="auto"/>
                  </w:divBdr>
                  <w:divsChild>
                    <w:div w:id="623199217">
                      <w:marLeft w:val="0"/>
                      <w:marRight w:val="0"/>
                      <w:marTop w:val="0"/>
                      <w:marBottom w:val="0"/>
                      <w:divBdr>
                        <w:top w:val="none" w:sz="0" w:space="0" w:color="auto"/>
                        <w:left w:val="none" w:sz="0" w:space="0" w:color="auto"/>
                        <w:bottom w:val="none" w:sz="0" w:space="0" w:color="auto"/>
                        <w:right w:val="none" w:sz="0" w:space="0" w:color="auto"/>
                      </w:divBdr>
                    </w:div>
                  </w:divsChild>
                </w:div>
                <w:div w:id="1911690394">
                  <w:marLeft w:val="0"/>
                  <w:marRight w:val="0"/>
                  <w:marTop w:val="0"/>
                  <w:marBottom w:val="0"/>
                  <w:divBdr>
                    <w:top w:val="none" w:sz="0" w:space="0" w:color="auto"/>
                    <w:left w:val="none" w:sz="0" w:space="0" w:color="auto"/>
                    <w:bottom w:val="none" w:sz="0" w:space="0" w:color="auto"/>
                    <w:right w:val="none" w:sz="0" w:space="0" w:color="auto"/>
                  </w:divBdr>
                  <w:divsChild>
                    <w:div w:id="1708143285">
                      <w:marLeft w:val="0"/>
                      <w:marRight w:val="0"/>
                      <w:marTop w:val="0"/>
                      <w:marBottom w:val="0"/>
                      <w:divBdr>
                        <w:top w:val="none" w:sz="0" w:space="0" w:color="auto"/>
                        <w:left w:val="none" w:sz="0" w:space="0" w:color="auto"/>
                        <w:bottom w:val="none" w:sz="0" w:space="0" w:color="auto"/>
                        <w:right w:val="none" w:sz="0" w:space="0" w:color="auto"/>
                      </w:divBdr>
                    </w:div>
                    <w:div w:id="1563909963">
                      <w:marLeft w:val="0"/>
                      <w:marRight w:val="0"/>
                      <w:marTop w:val="0"/>
                      <w:marBottom w:val="0"/>
                      <w:divBdr>
                        <w:top w:val="none" w:sz="0" w:space="0" w:color="auto"/>
                        <w:left w:val="none" w:sz="0" w:space="0" w:color="auto"/>
                        <w:bottom w:val="none" w:sz="0" w:space="0" w:color="auto"/>
                        <w:right w:val="none" w:sz="0" w:space="0" w:color="auto"/>
                      </w:divBdr>
                    </w:div>
                  </w:divsChild>
                </w:div>
                <w:div w:id="1995445499">
                  <w:marLeft w:val="0"/>
                  <w:marRight w:val="0"/>
                  <w:marTop w:val="0"/>
                  <w:marBottom w:val="0"/>
                  <w:divBdr>
                    <w:top w:val="none" w:sz="0" w:space="0" w:color="auto"/>
                    <w:left w:val="none" w:sz="0" w:space="0" w:color="auto"/>
                    <w:bottom w:val="none" w:sz="0" w:space="0" w:color="auto"/>
                    <w:right w:val="none" w:sz="0" w:space="0" w:color="auto"/>
                  </w:divBdr>
                  <w:divsChild>
                    <w:div w:id="1503739785">
                      <w:marLeft w:val="0"/>
                      <w:marRight w:val="0"/>
                      <w:marTop w:val="0"/>
                      <w:marBottom w:val="0"/>
                      <w:divBdr>
                        <w:top w:val="none" w:sz="0" w:space="0" w:color="auto"/>
                        <w:left w:val="none" w:sz="0" w:space="0" w:color="auto"/>
                        <w:bottom w:val="none" w:sz="0" w:space="0" w:color="auto"/>
                        <w:right w:val="none" w:sz="0" w:space="0" w:color="auto"/>
                      </w:divBdr>
                    </w:div>
                  </w:divsChild>
                </w:div>
                <w:div w:id="631442118">
                  <w:marLeft w:val="0"/>
                  <w:marRight w:val="0"/>
                  <w:marTop w:val="0"/>
                  <w:marBottom w:val="0"/>
                  <w:divBdr>
                    <w:top w:val="none" w:sz="0" w:space="0" w:color="auto"/>
                    <w:left w:val="none" w:sz="0" w:space="0" w:color="auto"/>
                    <w:bottom w:val="none" w:sz="0" w:space="0" w:color="auto"/>
                    <w:right w:val="none" w:sz="0" w:space="0" w:color="auto"/>
                  </w:divBdr>
                  <w:divsChild>
                    <w:div w:id="1602909468">
                      <w:marLeft w:val="0"/>
                      <w:marRight w:val="0"/>
                      <w:marTop w:val="0"/>
                      <w:marBottom w:val="0"/>
                      <w:divBdr>
                        <w:top w:val="none" w:sz="0" w:space="0" w:color="auto"/>
                        <w:left w:val="none" w:sz="0" w:space="0" w:color="auto"/>
                        <w:bottom w:val="none" w:sz="0" w:space="0" w:color="auto"/>
                        <w:right w:val="none" w:sz="0" w:space="0" w:color="auto"/>
                      </w:divBdr>
                    </w:div>
                    <w:div w:id="1269313867">
                      <w:marLeft w:val="0"/>
                      <w:marRight w:val="0"/>
                      <w:marTop w:val="0"/>
                      <w:marBottom w:val="0"/>
                      <w:divBdr>
                        <w:top w:val="none" w:sz="0" w:space="0" w:color="auto"/>
                        <w:left w:val="none" w:sz="0" w:space="0" w:color="auto"/>
                        <w:bottom w:val="none" w:sz="0" w:space="0" w:color="auto"/>
                        <w:right w:val="none" w:sz="0" w:space="0" w:color="auto"/>
                      </w:divBdr>
                    </w:div>
                    <w:div w:id="267277333">
                      <w:marLeft w:val="0"/>
                      <w:marRight w:val="0"/>
                      <w:marTop w:val="0"/>
                      <w:marBottom w:val="0"/>
                      <w:divBdr>
                        <w:top w:val="none" w:sz="0" w:space="0" w:color="auto"/>
                        <w:left w:val="none" w:sz="0" w:space="0" w:color="auto"/>
                        <w:bottom w:val="none" w:sz="0" w:space="0" w:color="auto"/>
                        <w:right w:val="none" w:sz="0" w:space="0" w:color="auto"/>
                      </w:divBdr>
                    </w:div>
                    <w:div w:id="1436554221">
                      <w:marLeft w:val="0"/>
                      <w:marRight w:val="0"/>
                      <w:marTop w:val="0"/>
                      <w:marBottom w:val="0"/>
                      <w:divBdr>
                        <w:top w:val="none" w:sz="0" w:space="0" w:color="auto"/>
                        <w:left w:val="none" w:sz="0" w:space="0" w:color="auto"/>
                        <w:bottom w:val="none" w:sz="0" w:space="0" w:color="auto"/>
                        <w:right w:val="none" w:sz="0" w:space="0" w:color="auto"/>
                      </w:divBdr>
                    </w:div>
                    <w:div w:id="1949265953">
                      <w:marLeft w:val="0"/>
                      <w:marRight w:val="0"/>
                      <w:marTop w:val="0"/>
                      <w:marBottom w:val="0"/>
                      <w:divBdr>
                        <w:top w:val="none" w:sz="0" w:space="0" w:color="auto"/>
                        <w:left w:val="none" w:sz="0" w:space="0" w:color="auto"/>
                        <w:bottom w:val="none" w:sz="0" w:space="0" w:color="auto"/>
                        <w:right w:val="none" w:sz="0" w:space="0" w:color="auto"/>
                      </w:divBdr>
                    </w:div>
                    <w:div w:id="1108038941">
                      <w:marLeft w:val="0"/>
                      <w:marRight w:val="0"/>
                      <w:marTop w:val="0"/>
                      <w:marBottom w:val="0"/>
                      <w:divBdr>
                        <w:top w:val="none" w:sz="0" w:space="0" w:color="auto"/>
                        <w:left w:val="none" w:sz="0" w:space="0" w:color="auto"/>
                        <w:bottom w:val="none" w:sz="0" w:space="0" w:color="auto"/>
                        <w:right w:val="none" w:sz="0" w:space="0" w:color="auto"/>
                      </w:divBdr>
                    </w:div>
                    <w:div w:id="1702441607">
                      <w:marLeft w:val="0"/>
                      <w:marRight w:val="0"/>
                      <w:marTop w:val="0"/>
                      <w:marBottom w:val="0"/>
                      <w:divBdr>
                        <w:top w:val="none" w:sz="0" w:space="0" w:color="auto"/>
                        <w:left w:val="none" w:sz="0" w:space="0" w:color="auto"/>
                        <w:bottom w:val="none" w:sz="0" w:space="0" w:color="auto"/>
                        <w:right w:val="none" w:sz="0" w:space="0" w:color="auto"/>
                      </w:divBdr>
                    </w:div>
                    <w:div w:id="496502752">
                      <w:marLeft w:val="0"/>
                      <w:marRight w:val="0"/>
                      <w:marTop w:val="0"/>
                      <w:marBottom w:val="0"/>
                      <w:divBdr>
                        <w:top w:val="none" w:sz="0" w:space="0" w:color="auto"/>
                        <w:left w:val="none" w:sz="0" w:space="0" w:color="auto"/>
                        <w:bottom w:val="none" w:sz="0" w:space="0" w:color="auto"/>
                        <w:right w:val="none" w:sz="0" w:space="0" w:color="auto"/>
                      </w:divBdr>
                    </w:div>
                    <w:div w:id="751701489">
                      <w:marLeft w:val="0"/>
                      <w:marRight w:val="0"/>
                      <w:marTop w:val="0"/>
                      <w:marBottom w:val="0"/>
                      <w:divBdr>
                        <w:top w:val="none" w:sz="0" w:space="0" w:color="auto"/>
                        <w:left w:val="none" w:sz="0" w:space="0" w:color="auto"/>
                        <w:bottom w:val="none" w:sz="0" w:space="0" w:color="auto"/>
                        <w:right w:val="none" w:sz="0" w:space="0" w:color="auto"/>
                      </w:divBdr>
                    </w:div>
                    <w:div w:id="1350449621">
                      <w:marLeft w:val="0"/>
                      <w:marRight w:val="0"/>
                      <w:marTop w:val="0"/>
                      <w:marBottom w:val="0"/>
                      <w:divBdr>
                        <w:top w:val="none" w:sz="0" w:space="0" w:color="auto"/>
                        <w:left w:val="none" w:sz="0" w:space="0" w:color="auto"/>
                        <w:bottom w:val="none" w:sz="0" w:space="0" w:color="auto"/>
                        <w:right w:val="none" w:sz="0" w:space="0" w:color="auto"/>
                      </w:divBdr>
                    </w:div>
                    <w:div w:id="674770949">
                      <w:marLeft w:val="0"/>
                      <w:marRight w:val="0"/>
                      <w:marTop w:val="0"/>
                      <w:marBottom w:val="0"/>
                      <w:divBdr>
                        <w:top w:val="none" w:sz="0" w:space="0" w:color="auto"/>
                        <w:left w:val="none" w:sz="0" w:space="0" w:color="auto"/>
                        <w:bottom w:val="none" w:sz="0" w:space="0" w:color="auto"/>
                        <w:right w:val="none" w:sz="0" w:space="0" w:color="auto"/>
                      </w:divBdr>
                    </w:div>
                    <w:div w:id="1484540564">
                      <w:marLeft w:val="0"/>
                      <w:marRight w:val="0"/>
                      <w:marTop w:val="0"/>
                      <w:marBottom w:val="0"/>
                      <w:divBdr>
                        <w:top w:val="none" w:sz="0" w:space="0" w:color="auto"/>
                        <w:left w:val="none" w:sz="0" w:space="0" w:color="auto"/>
                        <w:bottom w:val="none" w:sz="0" w:space="0" w:color="auto"/>
                        <w:right w:val="none" w:sz="0" w:space="0" w:color="auto"/>
                      </w:divBdr>
                    </w:div>
                    <w:div w:id="793524726">
                      <w:marLeft w:val="0"/>
                      <w:marRight w:val="0"/>
                      <w:marTop w:val="0"/>
                      <w:marBottom w:val="0"/>
                      <w:divBdr>
                        <w:top w:val="none" w:sz="0" w:space="0" w:color="auto"/>
                        <w:left w:val="none" w:sz="0" w:space="0" w:color="auto"/>
                        <w:bottom w:val="none" w:sz="0" w:space="0" w:color="auto"/>
                        <w:right w:val="none" w:sz="0" w:space="0" w:color="auto"/>
                      </w:divBdr>
                    </w:div>
                    <w:div w:id="574125836">
                      <w:marLeft w:val="0"/>
                      <w:marRight w:val="0"/>
                      <w:marTop w:val="0"/>
                      <w:marBottom w:val="0"/>
                      <w:divBdr>
                        <w:top w:val="none" w:sz="0" w:space="0" w:color="auto"/>
                        <w:left w:val="none" w:sz="0" w:space="0" w:color="auto"/>
                        <w:bottom w:val="none" w:sz="0" w:space="0" w:color="auto"/>
                        <w:right w:val="none" w:sz="0" w:space="0" w:color="auto"/>
                      </w:divBdr>
                    </w:div>
                    <w:div w:id="630287052">
                      <w:marLeft w:val="0"/>
                      <w:marRight w:val="0"/>
                      <w:marTop w:val="0"/>
                      <w:marBottom w:val="0"/>
                      <w:divBdr>
                        <w:top w:val="none" w:sz="0" w:space="0" w:color="auto"/>
                        <w:left w:val="none" w:sz="0" w:space="0" w:color="auto"/>
                        <w:bottom w:val="none" w:sz="0" w:space="0" w:color="auto"/>
                        <w:right w:val="none" w:sz="0" w:space="0" w:color="auto"/>
                      </w:divBdr>
                    </w:div>
                    <w:div w:id="1120297755">
                      <w:marLeft w:val="0"/>
                      <w:marRight w:val="0"/>
                      <w:marTop w:val="0"/>
                      <w:marBottom w:val="0"/>
                      <w:divBdr>
                        <w:top w:val="none" w:sz="0" w:space="0" w:color="auto"/>
                        <w:left w:val="none" w:sz="0" w:space="0" w:color="auto"/>
                        <w:bottom w:val="none" w:sz="0" w:space="0" w:color="auto"/>
                        <w:right w:val="none" w:sz="0" w:space="0" w:color="auto"/>
                      </w:divBdr>
                    </w:div>
                    <w:div w:id="810249782">
                      <w:marLeft w:val="0"/>
                      <w:marRight w:val="0"/>
                      <w:marTop w:val="0"/>
                      <w:marBottom w:val="0"/>
                      <w:divBdr>
                        <w:top w:val="none" w:sz="0" w:space="0" w:color="auto"/>
                        <w:left w:val="none" w:sz="0" w:space="0" w:color="auto"/>
                        <w:bottom w:val="none" w:sz="0" w:space="0" w:color="auto"/>
                        <w:right w:val="none" w:sz="0" w:space="0" w:color="auto"/>
                      </w:divBdr>
                    </w:div>
                    <w:div w:id="720985447">
                      <w:marLeft w:val="0"/>
                      <w:marRight w:val="0"/>
                      <w:marTop w:val="0"/>
                      <w:marBottom w:val="0"/>
                      <w:divBdr>
                        <w:top w:val="none" w:sz="0" w:space="0" w:color="auto"/>
                        <w:left w:val="none" w:sz="0" w:space="0" w:color="auto"/>
                        <w:bottom w:val="none" w:sz="0" w:space="0" w:color="auto"/>
                        <w:right w:val="none" w:sz="0" w:space="0" w:color="auto"/>
                      </w:divBdr>
                    </w:div>
                    <w:div w:id="1397628953">
                      <w:marLeft w:val="0"/>
                      <w:marRight w:val="0"/>
                      <w:marTop w:val="0"/>
                      <w:marBottom w:val="0"/>
                      <w:divBdr>
                        <w:top w:val="none" w:sz="0" w:space="0" w:color="auto"/>
                        <w:left w:val="none" w:sz="0" w:space="0" w:color="auto"/>
                        <w:bottom w:val="none" w:sz="0" w:space="0" w:color="auto"/>
                        <w:right w:val="none" w:sz="0" w:space="0" w:color="auto"/>
                      </w:divBdr>
                    </w:div>
                    <w:div w:id="1838614508">
                      <w:marLeft w:val="0"/>
                      <w:marRight w:val="0"/>
                      <w:marTop w:val="0"/>
                      <w:marBottom w:val="0"/>
                      <w:divBdr>
                        <w:top w:val="none" w:sz="0" w:space="0" w:color="auto"/>
                        <w:left w:val="none" w:sz="0" w:space="0" w:color="auto"/>
                        <w:bottom w:val="none" w:sz="0" w:space="0" w:color="auto"/>
                        <w:right w:val="none" w:sz="0" w:space="0" w:color="auto"/>
                      </w:divBdr>
                    </w:div>
                    <w:div w:id="2123113183">
                      <w:marLeft w:val="0"/>
                      <w:marRight w:val="0"/>
                      <w:marTop w:val="0"/>
                      <w:marBottom w:val="0"/>
                      <w:divBdr>
                        <w:top w:val="none" w:sz="0" w:space="0" w:color="auto"/>
                        <w:left w:val="none" w:sz="0" w:space="0" w:color="auto"/>
                        <w:bottom w:val="none" w:sz="0" w:space="0" w:color="auto"/>
                        <w:right w:val="none" w:sz="0" w:space="0" w:color="auto"/>
                      </w:divBdr>
                    </w:div>
                    <w:div w:id="1598782361">
                      <w:marLeft w:val="0"/>
                      <w:marRight w:val="0"/>
                      <w:marTop w:val="0"/>
                      <w:marBottom w:val="0"/>
                      <w:divBdr>
                        <w:top w:val="none" w:sz="0" w:space="0" w:color="auto"/>
                        <w:left w:val="none" w:sz="0" w:space="0" w:color="auto"/>
                        <w:bottom w:val="none" w:sz="0" w:space="0" w:color="auto"/>
                        <w:right w:val="none" w:sz="0" w:space="0" w:color="auto"/>
                      </w:divBdr>
                    </w:div>
                    <w:div w:id="1371344099">
                      <w:marLeft w:val="0"/>
                      <w:marRight w:val="0"/>
                      <w:marTop w:val="0"/>
                      <w:marBottom w:val="0"/>
                      <w:divBdr>
                        <w:top w:val="none" w:sz="0" w:space="0" w:color="auto"/>
                        <w:left w:val="none" w:sz="0" w:space="0" w:color="auto"/>
                        <w:bottom w:val="none" w:sz="0" w:space="0" w:color="auto"/>
                        <w:right w:val="none" w:sz="0" w:space="0" w:color="auto"/>
                      </w:divBdr>
                    </w:div>
                    <w:div w:id="1929997954">
                      <w:marLeft w:val="0"/>
                      <w:marRight w:val="0"/>
                      <w:marTop w:val="0"/>
                      <w:marBottom w:val="0"/>
                      <w:divBdr>
                        <w:top w:val="none" w:sz="0" w:space="0" w:color="auto"/>
                        <w:left w:val="none" w:sz="0" w:space="0" w:color="auto"/>
                        <w:bottom w:val="none" w:sz="0" w:space="0" w:color="auto"/>
                        <w:right w:val="none" w:sz="0" w:space="0" w:color="auto"/>
                      </w:divBdr>
                    </w:div>
                    <w:div w:id="734090823">
                      <w:marLeft w:val="0"/>
                      <w:marRight w:val="0"/>
                      <w:marTop w:val="0"/>
                      <w:marBottom w:val="0"/>
                      <w:divBdr>
                        <w:top w:val="none" w:sz="0" w:space="0" w:color="auto"/>
                        <w:left w:val="none" w:sz="0" w:space="0" w:color="auto"/>
                        <w:bottom w:val="none" w:sz="0" w:space="0" w:color="auto"/>
                        <w:right w:val="none" w:sz="0" w:space="0" w:color="auto"/>
                      </w:divBdr>
                    </w:div>
                    <w:div w:id="190457130">
                      <w:marLeft w:val="0"/>
                      <w:marRight w:val="0"/>
                      <w:marTop w:val="0"/>
                      <w:marBottom w:val="0"/>
                      <w:divBdr>
                        <w:top w:val="none" w:sz="0" w:space="0" w:color="auto"/>
                        <w:left w:val="none" w:sz="0" w:space="0" w:color="auto"/>
                        <w:bottom w:val="none" w:sz="0" w:space="0" w:color="auto"/>
                        <w:right w:val="none" w:sz="0" w:space="0" w:color="auto"/>
                      </w:divBdr>
                    </w:div>
                    <w:div w:id="1299140514">
                      <w:marLeft w:val="0"/>
                      <w:marRight w:val="0"/>
                      <w:marTop w:val="0"/>
                      <w:marBottom w:val="0"/>
                      <w:divBdr>
                        <w:top w:val="none" w:sz="0" w:space="0" w:color="auto"/>
                        <w:left w:val="none" w:sz="0" w:space="0" w:color="auto"/>
                        <w:bottom w:val="none" w:sz="0" w:space="0" w:color="auto"/>
                        <w:right w:val="none" w:sz="0" w:space="0" w:color="auto"/>
                      </w:divBdr>
                    </w:div>
                    <w:div w:id="136805829">
                      <w:marLeft w:val="0"/>
                      <w:marRight w:val="0"/>
                      <w:marTop w:val="0"/>
                      <w:marBottom w:val="0"/>
                      <w:divBdr>
                        <w:top w:val="none" w:sz="0" w:space="0" w:color="auto"/>
                        <w:left w:val="none" w:sz="0" w:space="0" w:color="auto"/>
                        <w:bottom w:val="none" w:sz="0" w:space="0" w:color="auto"/>
                        <w:right w:val="none" w:sz="0" w:space="0" w:color="auto"/>
                      </w:divBdr>
                    </w:div>
                    <w:div w:id="375081463">
                      <w:marLeft w:val="0"/>
                      <w:marRight w:val="0"/>
                      <w:marTop w:val="0"/>
                      <w:marBottom w:val="0"/>
                      <w:divBdr>
                        <w:top w:val="none" w:sz="0" w:space="0" w:color="auto"/>
                        <w:left w:val="none" w:sz="0" w:space="0" w:color="auto"/>
                        <w:bottom w:val="none" w:sz="0" w:space="0" w:color="auto"/>
                        <w:right w:val="none" w:sz="0" w:space="0" w:color="auto"/>
                      </w:divBdr>
                    </w:div>
                    <w:div w:id="531891488">
                      <w:marLeft w:val="0"/>
                      <w:marRight w:val="0"/>
                      <w:marTop w:val="0"/>
                      <w:marBottom w:val="0"/>
                      <w:divBdr>
                        <w:top w:val="none" w:sz="0" w:space="0" w:color="auto"/>
                        <w:left w:val="none" w:sz="0" w:space="0" w:color="auto"/>
                        <w:bottom w:val="none" w:sz="0" w:space="0" w:color="auto"/>
                        <w:right w:val="none" w:sz="0" w:space="0" w:color="auto"/>
                      </w:divBdr>
                    </w:div>
                    <w:div w:id="690572116">
                      <w:marLeft w:val="0"/>
                      <w:marRight w:val="0"/>
                      <w:marTop w:val="0"/>
                      <w:marBottom w:val="0"/>
                      <w:divBdr>
                        <w:top w:val="none" w:sz="0" w:space="0" w:color="auto"/>
                        <w:left w:val="none" w:sz="0" w:space="0" w:color="auto"/>
                        <w:bottom w:val="none" w:sz="0" w:space="0" w:color="auto"/>
                        <w:right w:val="none" w:sz="0" w:space="0" w:color="auto"/>
                      </w:divBdr>
                    </w:div>
                    <w:div w:id="101153949">
                      <w:marLeft w:val="0"/>
                      <w:marRight w:val="0"/>
                      <w:marTop w:val="0"/>
                      <w:marBottom w:val="0"/>
                      <w:divBdr>
                        <w:top w:val="none" w:sz="0" w:space="0" w:color="auto"/>
                        <w:left w:val="none" w:sz="0" w:space="0" w:color="auto"/>
                        <w:bottom w:val="none" w:sz="0" w:space="0" w:color="auto"/>
                        <w:right w:val="none" w:sz="0" w:space="0" w:color="auto"/>
                      </w:divBdr>
                    </w:div>
                    <w:div w:id="1329209810">
                      <w:marLeft w:val="0"/>
                      <w:marRight w:val="0"/>
                      <w:marTop w:val="0"/>
                      <w:marBottom w:val="0"/>
                      <w:divBdr>
                        <w:top w:val="none" w:sz="0" w:space="0" w:color="auto"/>
                        <w:left w:val="none" w:sz="0" w:space="0" w:color="auto"/>
                        <w:bottom w:val="none" w:sz="0" w:space="0" w:color="auto"/>
                        <w:right w:val="none" w:sz="0" w:space="0" w:color="auto"/>
                      </w:divBdr>
                    </w:div>
                    <w:div w:id="327177512">
                      <w:marLeft w:val="0"/>
                      <w:marRight w:val="0"/>
                      <w:marTop w:val="0"/>
                      <w:marBottom w:val="0"/>
                      <w:divBdr>
                        <w:top w:val="none" w:sz="0" w:space="0" w:color="auto"/>
                        <w:left w:val="none" w:sz="0" w:space="0" w:color="auto"/>
                        <w:bottom w:val="none" w:sz="0" w:space="0" w:color="auto"/>
                        <w:right w:val="none" w:sz="0" w:space="0" w:color="auto"/>
                      </w:divBdr>
                    </w:div>
                    <w:div w:id="1902591186">
                      <w:marLeft w:val="0"/>
                      <w:marRight w:val="0"/>
                      <w:marTop w:val="0"/>
                      <w:marBottom w:val="0"/>
                      <w:divBdr>
                        <w:top w:val="none" w:sz="0" w:space="0" w:color="auto"/>
                        <w:left w:val="none" w:sz="0" w:space="0" w:color="auto"/>
                        <w:bottom w:val="none" w:sz="0" w:space="0" w:color="auto"/>
                        <w:right w:val="none" w:sz="0" w:space="0" w:color="auto"/>
                      </w:divBdr>
                    </w:div>
                    <w:div w:id="1532836218">
                      <w:marLeft w:val="0"/>
                      <w:marRight w:val="0"/>
                      <w:marTop w:val="0"/>
                      <w:marBottom w:val="0"/>
                      <w:divBdr>
                        <w:top w:val="none" w:sz="0" w:space="0" w:color="auto"/>
                        <w:left w:val="none" w:sz="0" w:space="0" w:color="auto"/>
                        <w:bottom w:val="none" w:sz="0" w:space="0" w:color="auto"/>
                        <w:right w:val="none" w:sz="0" w:space="0" w:color="auto"/>
                      </w:divBdr>
                    </w:div>
                    <w:div w:id="249659369">
                      <w:marLeft w:val="0"/>
                      <w:marRight w:val="0"/>
                      <w:marTop w:val="0"/>
                      <w:marBottom w:val="0"/>
                      <w:divBdr>
                        <w:top w:val="none" w:sz="0" w:space="0" w:color="auto"/>
                        <w:left w:val="none" w:sz="0" w:space="0" w:color="auto"/>
                        <w:bottom w:val="none" w:sz="0" w:space="0" w:color="auto"/>
                        <w:right w:val="none" w:sz="0" w:space="0" w:color="auto"/>
                      </w:divBdr>
                    </w:div>
                    <w:div w:id="1320580344">
                      <w:marLeft w:val="0"/>
                      <w:marRight w:val="0"/>
                      <w:marTop w:val="0"/>
                      <w:marBottom w:val="0"/>
                      <w:divBdr>
                        <w:top w:val="none" w:sz="0" w:space="0" w:color="auto"/>
                        <w:left w:val="none" w:sz="0" w:space="0" w:color="auto"/>
                        <w:bottom w:val="none" w:sz="0" w:space="0" w:color="auto"/>
                        <w:right w:val="none" w:sz="0" w:space="0" w:color="auto"/>
                      </w:divBdr>
                    </w:div>
                    <w:div w:id="2051147166">
                      <w:marLeft w:val="0"/>
                      <w:marRight w:val="0"/>
                      <w:marTop w:val="0"/>
                      <w:marBottom w:val="0"/>
                      <w:divBdr>
                        <w:top w:val="none" w:sz="0" w:space="0" w:color="auto"/>
                        <w:left w:val="none" w:sz="0" w:space="0" w:color="auto"/>
                        <w:bottom w:val="none" w:sz="0" w:space="0" w:color="auto"/>
                        <w:right w:val="none" w:sz="0" w:space="0" w:color="auto"/>
                      </w:divBdr>
                    </w:div>
                    <w:div w:id="289826876">
                      <w:marLeft w:val="0"/>
                      <w:marRight w:val="0"/>
                      <w:marTop w:val="0"/>
                      <w:marBottom w:val="0"/>
                      <w:divBdr>
                        <w:top w:val="none" w:sz="0" w:space="0" w:color="auto"/>
                        <w:left w:val="none" w:sz="0" w:space="0" w:color="auto"/>
                        <w:bottom w:val="none" w:sz="0" w:space="0" w:color="auto"/>
                        <w:right w:val="none" w:sz="0" w:space="0" w:color="auto"/>
                      </w:divBdr>
                    </w:div>
                    <w:div w:id="1661736540">
                      <w:marLeft w:val="0"/>
                      <w:marRight w:val="0"/>
                      <w:marTop w:val="0"/>
                      <w:marBottom w:val="0"/>
                      <w:divBdr>
                        <w:top w:val="none" w:sz="0" w:space="0" w:color="auto"/>
                        <w:left w:val="none" w:sz="0" w:space="0" w:color="auto"/>
                        <w:bottom w:val="none" w:sz="0" w:space="0" w:color="auto"/>
                        <w:right w:val="none" w:sz="0" w:space="0" w:color="auto"/>
                      </w:divBdr>
                    </w:div>
                    <w:div w:id="1401320118">
                      <w:marLeft w:val="0"/>
                      <w:marRight w:val="0"/>
                      <w:marTop w:val="0"/>
                      <w:marBottom w:val="0"/>
                      <w:divBdr>
                        <w:top w:val="none" w:sz="0" w:space="0" w:color="auto"/>
                        <w:left w:val="none" w:sz="0" w:space="0" w:color="auto"/>
                        <w:bottom w:val="none" w:sz="0" w:space="0" w:color="auto"/>
                        <w:right w:val="none" w:sz="0" w:space="0" w:color="auto"/>
                      </w:divBdr>
                    </w:div>
                    <w:div w:id="1736009646">
                      <w:marLeft w:val="0"/>
                      <w:marRight w:val="0"/>
                      <w:marTop w:val="0"/>
                      <w:marBottom w:val="0"/>
                      <w:divBdr>
                        <w:top w:val="none" w:sz="0" w:space="0" w:color="auto"/>
                        <w:left w:val="none" w:sz="0" w:space="0" w:color="auto"/>
                        <w:bottom w:val="none" w:sz="0" w:space="0" w:color="auto"/>
                        <w:right w:val="none" w:sz="0" w:space="0" w:color="auto"/>
                      </w:divBdr>
                    </w:div>
                    <w:div w:id="382943552">
                      <w:marLeft w:val="0"/>
                      <w:marRight w:val="0"/>
                      <w:marTop w:val="0"/>
                      <w:marBottom w:val="0"/>
                      <w:divBdr>
                        <w:top w:val="none" w:sz="0" w:space="0" w:color="auto"/>
                        <w:left w:val="none" w:sz="0" w:space="0" w:color="auto"/>
                        <w:bottom w:val="none" w:sz="0" w:space="0" w:color="auto"/>
                        <w:right w:val="none" w:sz="0" w:space="0" w:color="auto"/>
                      </w:divBdr>
                    </w:div>
                    <w:div w:id="1381515489">
                      <w:marLeft w:val="0"/>
                      <w:marRight w:val="0"/>
                      <w:marTop w:val="0"/>
                      <w:marBottom w:val="0"/>
                      <w:divBdr>
                        <w:top w:val="none" w:sz="0" w:space="0" w:color="auto"/>
                        <w:left w:val="none" w:sz="0" w:space="0" w:color="auto"/>
                        <w:bottom w:val="none" w:sz="0" w:space="0" w:color="auto"/>
                        <w:right w:val="none" w:sz="0" w:space="0" w:color="auto"/>
                      </w:divBdr>
                    </w:div>
                    <w:div w:id="131365290">
                      <w:marLeft w:val="0"/>
                      <w:marRight w:val="0"/>
                      <w:marTop w:val="0"/>
                      <w:marBottom w:val="0"/>
                      <w:divBdr>
                        <w:top w:val="none" w:sz="0" w:space="0" w:color="auto"/>
                        <w:left w:val="none" w:sz="0" w:space="0" w:color="auto"/>
                        <w:bottom w:val="none" w:sz="0" w:space="0" w:color="auto"/>
                        <w:right w:val="none" w:sz="0" w:space="0" w:color="auto"/>
                      </w:divBdr>
                    </w:div>
                    <w:div w:id="469589393">
                      <w:marLeft w:val="0"/>
                      <w:marRight w:val="0"/>
                      <w:marTop w:val="0"/>
                      <w:marBottom w:val="0"/>
                      <w:divBdr>
                        <w:top w:val="none" w:sz="0" w:space="0" w:color="auto"/>
                        <w:left w:val="none" w:sz="0" w:space="0" w:color="auto"/>
                        <w:bottom w:val="none" w:sz="0" w:space="0" w:color="auto"/>
                        <w:right w:val="none" w:sz="0" w:space="0" w:color="auto"/>
                      </w:divBdr>
                    </w:div>
                    <w:div w:id="852761782">
                      <w:marLeft w:val="0"/>
                      <w:marRight w:val="0"/>
                      <w:marTop w:val="0"/>
                      <w:marBottom w:val="0"/>
                      <w:divBdr>
                        <w:top w:val="none" w:sz="0" w:space="0" w:color="auto"/>
                        <w:left w:val="none" w:sz="0" w:space="0" w:color="auto"/>
                        <w:bottom w:val="none" w:sz="0" w:space="0" w:color="auto"/>
                        <w:right w:val="none" w:sz="0" w:space="0" w:color="auto"/>
                      </w:divBdr>
                    </w:div>
                    <w:div w:id="1999723253">
                      <w:marLeft w:val="0"/>
                      <w:marRight w:val="0"/>
                      <w:marTop w:val="0"/>
                      <w:marBottom w:val="0"/>
                      <w:divBdr>
                        <w:top w:val="none" w:sz="0" w:space="0" w:color="auto"/>
                        <w:left w:val="none" w:sz="0" w:space="0" w:color="auto"/>
                        <w:bottom w:val="none" w:sz="0" w:space="0" w:color="auto"/>
                        <w:right w:val="none" w:sz="0" w:space="0" w:color="auto"/>
                      </w:divBdr>
                    </w:div>
                    <w:div w:id="330716478">
                      <w:marLeft w:val="0"/>
                      <w:marRight w:val="0"/>
                      <w:marTop w:val="0"/>
                      <w:marBottom w:val="0"/>
                      <w:divBdr>
                        <w:top w:val="none" w:sz="0" w:space="0" w:color="auto"/>
                        <w:left w:val="none" w:sz="0" w:space="0" w:color="auto"/>
                        <w:bottom w:val="none" w:sz="0" w:space="0" w:color="auto"/>
                        <w:right w:val="none" w:sz="0" w:space="0" w:color="auto"/>
                      </w:divBdr>
                    </w:div>
                    <w:div w:id="1335494014">
                      <w:marLeft w:val="0"/>
                      <w:marRight w:val="0"/>
                      <w:marTop w:val="0"/>
                      <w:marBottom w:val="0"/>
                      <w:divBdr>
                        <w:top w:val="none" w:sz="0" w:space="0" w:color="auto"/>
                        <w:left w:val="none" w:sz="0" w:space="0" w:color="auto"/>
                        <w:bottom w:val="none" w:sz="0" w:space="0" w:color="auto"/>
                        <w:right w:val="none" w:sz="0" w:space="0" w:color="auto"/>
                      </w:divBdr>
                    </w:div>
                    <w:div w:id="1299647287">
                      <w:marLeft w:val="0"/>
                      <w:marRight w:val="0"/>
                      <w:marTop w:val="0"/>
                      <w:marBottom w:val="0"/>
                      <w:divBdr>
                        <w:top w:val="none" w:sz="0" w:space="0" w:color="auto"/>
                        <w:left w:val="none" w:sz="0" w:space="0" w:color="auto"/>
                        <w:bottom w:val="none" w:sz="0" w:space="0" w:color="auto"/>
                        <w:right w:val="none" w:sz="0" w:space="0" w:color="auto"/>
                      </w:divBdr>
                    </w:div>
                    <w:div w:id="1076439495">
                      <w:marLeft w:val="0"/>
                      <w:marRight w:val="0"/>
                      <w:marTop w:val="0"/>
                      <w:marBottom w:val="0"/>
                      <w:divBdr>
                        <w:top w:val="none" w:sz="0" w:space="0" w:color="auto"/>
                        <w:left w:val="none" w:sz="0" w:space="0" w:color="auto"/>
                        <w:bottom w:val="none" w:sz="0" w:space="0" w:color="auto"/>
                        <w:right w:val="none" w:sz="0" w:space="0" w:color="auto"/>
                      </w:divBdr>
                    </w:div>
                    <w:div w:id="1084297880">
                      <w:marLeft w:val="0"/>
                      <w:marRight w:val="0"/>
                      <w:marTop w:val="0"/>
                      <w:marBottom w:val="0"/>
                      <w:divBdr>
                        <w:top w:val="none" w:sz="0" w:space="0" w:color="auto"/>
                        <w:left w:val="none" w:sz="0" w:space="0" w:color="auto"/>
                        <w:bottom w:val="none" w:sz="0" w:space="0" w:color="auto"/>
                        <w:right w:val="none" w:sz="0" w:space="0" w:color="auto"/>
                      </w:divBdr>
                    </w:div>
                    <w:div w:id="1793477937">
                      <w:marLeft w:val="0"/>
                      <w:marRight w:val="0"/>
                      <w:marTop w:val="0"/>
                      <w:marBottom w:val="0"/>
                      <w:divBdr>
                        <w:top w:val="none" w:sz="0" w:space="0" w:color="auto"/>
                        <w:left w:val="none" w:sz="0" w:space="0" w:color="auto"/>
                        <w:bottom w:val="none" w:sz="0" w:space="0" w:color="auto"/>
                        <w:right w:val="none" w:sz="0" w:space="0" w:color="auto"/>
                      </w:divBdr>
                    </w:div>
                    <w:div w:id="1578662384">
                      <w:marLeft w:val="0"/>
                      <w:marRight w:val="0"/>
                      <w:marTop w:val="0"/>
                      <w:marBottom w:val="0"/>
                      <w:divBdr>
                        <w:top w:val="none" w:sz="0" w:space="0" w:color="auto"/>
                        <w:left w:val="none" w:sz="0" w:space="0" w:color="auto"/>
                        <w:bottom w:val="none" w:sz="0" w:space="0" w:color="auto"/>
                        <w:right w:val="none" w:sz="0" w:space="0" w:color="auto"/>
                      </w:divBdr>
                    </w:div>
                    <w:div w:id="521095038">
                      <w:marLeft w:val="0"/>
                      <w:marRight w:val="0"/>
                      <w:marTop w:val="0"/>
                      <w:marBottom w:val="0"/>
                      <w:divBdr>
                        <w:top w:val="none" w:sz="0" w:space="0" w:color="auto"/>
                        <w:left w:val="none" w:sz="0" w:space="0" w:color="auto"/>
                        <w:bottom w:val="none" w:sz="0" w:space="0" w:color="auto"/>
                        <w:right w:val="none" w:sz="0" w:space="0" w:color="auto"/>
                      </w:divBdr>
                    </w:div>
                    <w:div w:id="1111320033">
                      <w:marLeft w:val="0"/>
                      <w:marRight w:val="0"/>
                      <w:marTop w:val="0"/>
                      <w:marBottom w:val="0"/>
                      <w:divBdr>
                        <w:top w:val="none" w:sz="0" w:space="0" w:color="auto"/>
                        <w:left w:val="none" w:sz="0" w:space="0" w:color="auto"/>
                        <w:bottom w:val="none" w:sz="0" w:space="0" w:color="auto"/>
                        <w:right w:val="none" w:sz="0" w:space="0" w:color="auto"/>
                      </w:divBdr>
                    </w:div>
                    <w:div w:id="161118115">
                      <w:marLeft w:val="0"/>
                      <w:marRight w:val="0"/>
                      <w:marTop w:val="0"/>
                      <w:marBottom w:val="0"/>
                      <w:divBdr>
                        <w:top w:val="none" w:sz="0" w:space="0" w:color="auto"/>
                        <w:left w:val="none" w:sz="0" w:space="0" w:color="auto"/>
                        <w:bottom w:val="none" w:sz="0" w:space="0" w:color="auto"/>
                        <w:right w:val="none" w:sz="0" w:space="0" w:color="auto"/>
                      </w:divBdr>
                    </w:div>
                    <w:div w:id="1317102054">
                      <w:marLeft w:val="0"/>
                      <w:marRight w:val="0"/>
                      <w:marTop w:val="0"/>
                      <w:marBottom w:val="0"/>
                      <w:divBdr>
                        <w:top w:val="none" w:sz="0" w:space="0" w:color="auto"/>
                        <w:left w:val="none" w:sz="0" w:space="0" w:color="auto"/>
                        <w:bottom w:val="none" w:sz="0" w:space="0" w:color="auto"/>
                        <w:right w:val="none" w:sz="0" w:space="0" w:color="auto"/>
                      </w:divBdr>
                    </w:div>
                    <w:div w:id="1683168897">
                      <w:marLeft w:val="0"/>
                      <w:marRight w:val="0"/>
                      <w:marTop w:val="0"/>
                      <w:marBottom w:val="0"/>
                      <w:divBdr>
                        <w:top w:val="none" w:sz="0" w:space="0" w:color="auto"/>
                        <w:left w:val="none" w:sz="0" w:space="0" w:color="auto"/>
                        <w:bottom w:val="none" w:sz="0" w:space="0" w:color="auto"/>
                        <w:right w:val="none" w:sz="0" w:space="0" w:color="auto"/>
                      </w:divBdr>
                    </w:div>
                    <w:div w:id="1255242106">
                      <w:marLeft w:val="0"/>
                      <w:marRight w:val="0"/>
                      <w:marTop w:val="0"/>
                      <w:marBottom w:val="0"/>
                      <w:divBdr>
                        <w:top w:val="none" w:sz="0" w:space="0" w:color="auto"/>
                        <w:left w:val="none" w:sz="0" w:space="0" w:color="auto"/>
                        <w:bottom w:val="none" w:sz="0" w:space="0" w:color="auto"/>
                        <w:right w:val="none" w:sz="0" w:space="0" w:color="auto"/>
                      </w:divBdr>
                    </w:div>
                    <w:div w:id="1886984965">
                      <w:marLeft w:val="0"/>
                      <w:marRight w:val="0"/>
                      <w:marTop w:val="0"/>
                      <w:marBottom w:val="0"/>
                      <w:divBdr>
                        <w:top w:val="none" w:sz="0" w:space="0" w:color="auto"/>
                        <w:left w:val="none" w:sz="0" w:space="0" w:color="auto"/>
                        <w:bottom w:val="none" w:sz="0" w:space="0" w:color="auto"/>
                        <w:right w:val="none" w:sz="0" w:space="0" w:color="auto"/>
                      </w:divBdr>
                    </w:div>
                    <w:div w:id="237324893">
                      <w:marLeft w:val="0"/>
                      <w:marRight w:val="0"/>
                      <w:marTop w:val="0"/>
                      <w:marBottom w:val="0"/>
                      <w:divBdr>
                        <w:top w:val="none" w:sz="0" w:space="0" w:color="auto"/>
                        <w:left w:val="none" w:sz="0" w:space="0" w:color="auto"/>
                        <w:bottom w:val="none" w:sz="0" w:space="0" w:color="auto"/>
                        <w:right w:val="none" w:sz="0" w:space="0" w:color="auto"/>
                      </w:divBdr>
                    </w:div>
                    <w:div w:id="1747142098">
                      <w:marLeft w:val="0"/>
                      <w:marRight w:val="0"/>
                      <w:marTop w:val="0"/>
                      <w:marBottom w:val="0"/>
                      <w:divBdr>
                        <w:top w:val="none" w:sz="0" w:space="0" w:color="auto"/>
                        <w:left w:val="none" w:sz="0" w:space="0" w:color="auto"/>
                        <w:bottom w:val="none" w:sz="0" w:space="0" w:color="auto"/>
                        <w:right w:val="none" w:sz="0" w:space="0" w:color="auto"/>
                      </w:divBdr>
                    </w:div>
                    <w:div w:id="360739569">
                      <w:marLeft w:val="0"/>
                      <w:marRight w:val="0"/>
                      <w:marTop w:val="0"/>
                      <w:marBottom w:val="0"/>
                      <w:divBdr>
                        <w:top w:val="none" w:sz="0" w:space="0" w:color="auto"/>
                        <w:left w:val="none" w:sz="0" w:space="0" w:color="auto"/>
                        <w:bottom w:val="none" w:sz="0" w:space="0" w:color="auto"/>
                        <w:right w:val="none" w:sz="0" w:space="0" w:color="auto"/>
                      </w:divBdr>
                    </w:div>
                    <w:div w:id="768089717">
                      <w:marLeft w:val="0"/>
                      <w:marRight w:val="0"/>
                      <w:marTop w:val="0"/>
                      <w:marBottom w:val="0"/>
                      <w:divBdr>
                        <w:top w:val="none" w:sz="0" w:space="0" w:color="auto"/>
                        <w:left w:val="none" w:sz="0" w:space="0" w:color="auto"/>
                        <w:bottom w:val="none" w:sz="0" w:space="0" w:color="auto"/>
                        <w:right w:val="none" w:sz="0" w:space="0" w:color="auto"/>
                      </w:divBdr>
                    </w:div>
                    <w:div w:id="1874153704">
                      <w:marLeft w:val="0"/>
                      <w:marRight w:val="0"/>
                      <w:marTop w:val="0"/>
                      <w:marBottom w:val="0"/>
                      <w:divBdr>
                        <w:top w:val="none" w:sz="0" w:space="0" w:color="auto"/>
                        <w:left w:val="none" w:sz="0" w:space="0" w:color="auto"/>
                        <w:bottom w:val="none" w:sz="0" w:space="0" w:color="auto"/>
                        <w:right w:val="none" w:sz="0" w:space="0" w:color="auto"/>
                      </w:divBdr>
                    </w:div>
                    <w:div w:id="2112241931">
                      <w:marLeft w:val="0"/>
                      <w:marRight w:val="0"/>
                      <w:marTop w:val="0"/>
                      <w:marBottom w:val="0"/>
                      <w:divBdr>
                        <w:top w:val="none" w:sz="0" w:space="0" w:color="auto"/>
                        <w:left w:val="none" w:sz="0" w:space="0" w:color="auto"/>
                        <w:bottom w:val="none" w:sz="0" w:space="0" w:color="auto"/>
                        <w:right w:val="none" w:sz="0" w:space="0" w:color="auto"/>
                      </w:divBdr>
                    </w:div>
                    <w:div w:id="1418401036">
                      <w:marLeft w:val="0"/>
                      <w:marRight w:val="0"/>
                      <w:marTop w:val="0"/>
                      <w:marBottom w:val="0"/>
                      <w:divBdr>
                        <w:top w:val="none" w:sz="0" w:space="0" w:color="auto"/>
                        <w:left w:val="none" w:sz="0" w:space="0" w:color="auto"/>
                        <w:bottom w:val="none" w:sz="0" w:space="0" w:color="auto"/>
                        <w:right w:val="none" w:sz="0" w:space="0" w:color="auto"/>
                      </w:divBdr>
                    </w:div>
                    <w:div w:id="1936085832">
                      <w:marLeft w:val="0"/>
                      <w:marRight w:val="0"/>
                      <w:marTop w:val="0"/>
                      <w:marBottom w:val="0"/>
                      <w:divBdr>
                        <w:top w:val="none" w:sz="0" w:space="0" w:color="auto"/>
                        <w:left w:val="none" w:sz="0" w:space="0" w:color="auto"/>
                        <w:bottom w:val="none" w:sz="0" w:space="0" w:color="auto"/>
                        <w:right w:val="none" w:sz="0" w:space="0" w:color="auto"/>
                      </w:divBdr>
                    </w:div>
                    <w:div w:id="1517351">
                      <w:marLeft w:val="0"/>
                      <w:marRight w:val="0"/>
                      <w:marTop w:val="0"/>
                      <w:marBottom w:val="0"/>
                      <w:divBdr>
                        <w:top w:val="none" w:sz="0" w:space="0" w:color="auto"/>
                        <w:left w:val="none" w:sz="0" w:space="0" w:color="auto"/>
                        <w:bottom w:val="none" w:sz="0" w:space="0" w:color="auto"/>
                        <w:right w:val="none" w:sz="0" w:space="0" w:color="auto"/>
                      </w:divBdr>
                    </w:div>
                    <w:div w:id="501819951">
                      <w:marLeft w:val="0"/>
                      <w:marRight w:val="0"/>
                      <w:marTop w:val="0"/>
                      <w:marBottom w:val="0"/>
                      <w:divBdr>
                        <w:top w:val="none" w:sz="0" w:space="0" w:color="auto"/>
                        <w:left w:val="none" w:sz="0" w:space="0" w:color="auto"/>
                        <w:bottom w:val="none" w:sz="0" w:space="0" w:color="auto"/>
                        <w:right w:val="none" w:sz="0" w:space="0" w:color="auto"/>
                      </w:divBdr>
                    </w:div>
                    <w:div w:id="1768185102">
                      <w:marLeft w:val="0"/>
                      <w:marRight w:val="0"/>
                      <w:marTop w:val="0"/>
                      <w:marBottom w:val="0"/>
                      <w:divBdr>
                        <w:top w:val="none" w:sz="0" w:space="0" w:color="auto"/>
                        <w:left w:val="none" w:sz="0" w:space="0" w:color="auto"/>
                        <w:bottom w:val="none" w:sz="0" w:space="0" w:color="auto"/>
                        <w:right w:val="none" w:sz="0" w:space="0" w:color="auto"/>
                      </w:divBdr>
                    </w:div>
                    <w:div w:id="61561728">
                      <w:marLeft w:val="0"/>
                      <w:marRight w:val="0"/>
                      <w:marTop w:val="0"/>
                      <w:marBottom w:val="0"/>
                      <w:divBdr>
                        <w:top w:val="none" w:sz="0" w:space="0" w:color="auto"/>
                        <w:left w:val="none" w:sz="0" w:space="0" w:color="auto"/>
                        <w:bottom w:val="none" w:sz="0" w:space="0" w:color="auto"/>
                        <w:right w:val="none" w:sz="0" w:space="0" w:color="auto"/>
                      </w:divBdr>
                    </w:div>
                    <w:div w:id="1697342406">
                      <w:marLeft w:val="0"/>
                      <w:marRight w:val="0"/>
                      <w:marTop w:val="0"/>
                      <w:marBottom w:val="0"/>
                      <w:divBdr>
                        <w:top w:val="none" w:sz="0" w:space="0" w:color="auto"/>
                        <w:left w:val="none" w:sz="0" w:space="0" w:color="auto"/>
                        <w:bottom w:val="none" w:sz="0" w:space="0" w:color="auto"/>
                        <w:right w:val="none" w:sz="0" w:space="0" w:color="auto"/>
                      </w:divBdr>
                    </w:div>
                    <w:div w:id="1479808397">
                      <w:marLeft w:val="0"/>
                      <w:marRight w:val="0"/>
                      <w:marTop w:val="0"/>
                      <w:marBottom w:val="0"/>
                      <w:divBdr>
                        <w:top w:val="none" w:sz="0" w:space="0" w:color="auto"/>
                        <w:left w:val="none" w:sz="0" w:space="0" w:color="auto"/>
                        <w:bottom w:val="none" w:sz="0" w:space="0" w:color="auto"/>
                        <w:right w:val="none" w:sz="0" w:space="0" w:color="auto"/>
                      </w:divBdr>
                    </w:div>
                    <w:div w:id="1567646921">
                      <w:marLeft w:val="0"/>
                      <w:marRight w:val="0"/>
                      <w:marTop w:val="0"/>
                      <w:marBottom w:val="0"/>
                      <w:divBdr>
                        <w:top w:val="none" w:sz="0" w:space="0" w:color="auto"/>
                        <w:left w:val="none" w:sz="0" w:space="0" w:color="auto"/>
                        <w:bottom w:val="none" w:sz="0" w:space="0" w:color="auto"/>
                        <w:right w:val="none" w:sz="0" w:space="0" w:color="auto"/>
                      </w:divBdr>
                    </w:div>
                    <w:div w:id="139226383">
                      <w:marLeft w:val="0"/>
                      <w:marRight w:val="0"/>
                      <w:marTop w:val="0"/>
                      <w:marBottom w:val="0"/>
                      <w:divBdr>
                        <w:top w:val="none" w:sz="0" w:space="0" w:color="auto"/>
                        <w:left w:val="none" w:sz="0" w:space="0" w:color="auto"/>
                        <w:bottom w:val="none" w:sz="0" w:space="0" w:color="auto"/>
                        <w:right w:val="none" w:sz="0" w:space="0" w:color="auto"/>
                      </w:divBdr>
                    </w:div>
                    <w:div w:id="12998819">
                      <w:marLeft w:val="0"/>
                      <w:marRight w:val="0"/>
                      <w:marTop w:val="0"/>
                      <w:marBottom w:val="0"/>
                      <w:divBdr>
                        <w:top w:val="none" w:sz="0" w:space="0" w:color="auto"/>
                        <w:left w:val="none" w:sz="0" w:space="0" w:color="auto"/>
                        <w:bottom w:val="none" w:sz="0" w:space="0" w:color="auto"/>
                        <w:right w:val="none" w:sz="0" w:space="0" w:color="auto"/>
                      </w:divBdr>
                    </w:div>
                    <w:div w:id="414203178">
                      <w:marLeft w:val="0"/>
                      <w:marRight w:val="0"/>
                      <w:marTop w:val="0"/>
                      <w:marBottom w:val="0"/>
                      <w:divBdr>
                        <w:top w:val="none" w:sz="0" w:space="0" w:color="auto"/>
                        <w:left w:val="none" w:sz="0" w:space="0" w:color="auto"/>
                        <w:bottom w:val="none" w:sz="0" w:space="0" w:color="auto"/>
                        <w:right w:val="none" w:sz="0" w:space="0" w:color="auto"/>
                      </w:divBdr>
                    </w:div>
                    <w:div w:id="354699208">
                      <w:marLeft w:val="0"/>
                      <w:marRight w:val="0"/>
                      <w:marTop w:val="0"/>
                      <w:marBottom w:val="0"/>
                      <w:divBdr>
                        <w:top w:val="none" w:sz="0" w:space="0" w:color="auto"/>
                        <w:left w:val="none" w:sz="0" w:space="0" w:color="auto"/>
                        <w:bottom w:val="none" w:sz="0" w:space="0" w:color="auto"/>
                        <w:right w:val="none" w:sz="0" w:space="0" w:color="auto"/>
                      </w:divBdr>
                    </w:div>
                    <w:div w:id="1564951652">
                      <w:marLeft w:val="0"/>
                      <w:marRight w:val="0"/>
                      <w:marTop w:val="0"/>
                      <w:marBottom w:val="0"/>
                      <w:divBdr>
                        <w:top w:val="none" w:sz="0" w:space="0" w:color="auto"/>
                        <w:left w:val="none" w:sz="0" w:space="0" w:color="auto"/>
                        <w:bottom w:val="none" w:sz="0" w:space="0" w:color="auto"/>
                        <w:right w:val="none" w:sz="0" w:space="0" w:color="auto"/>
                      </w:divBdr>
                    </w:div>
                    <w:div w:id="1491796504">
                      <w:marLeft w:val="0"/>
                      <w:marRight w:val="0"/>
                      <w:marTop w:val="0"/>
                      <w:marBottom w:val="0"/>
                      <w:divBdr>
                        <w:top w:val="none" w:sz="0" w:space="0" w:color="auto"/>
                        <w:left w:val="none" w:sz="0" w:space="0" w:color="auto"/>
                        <w:bottom w:val="none" w:sz="0" w:space="0" w:color="auto"/>
                        <w:right w:val="none" w:sz="0" w:space="0" w:color="auto"/>
                      </w:divBdr>
                    </w:div>
                    <w:div w:id="1396510296">
                      <w:marLeft w:val="0"/>
                      <w:marRight w:val="0"/>
                      <w:marTop w:val="0"/>
                      <w:marBottom w:val="0"/>
                      <w:divBdr>
                        <w:top w:val="none" w:sz="0" w:space="0" w:color="auto"/>
                        <w:left w:val="none" w:sz="0" w:space="0" w:color="auto"/>
                        <w:bottom w:val="none" w:sz="0" w:space="0" w:color="auto"/>
                        <w:right w:val="none" w:sz="0" w:space="0" w:color="auto"/>
                      </w:divBdr>
                    </w:div>
                    <w:div w:id="1638879682">
                      <w:marLeft w:val="0"/>
                      <w:marRight w:val="0"/>
                      <w:marTop w:val="0"/>
                      <w:marBottom w:val="0"/>
                      <w:divBdr>
                        <w:top w:val="none" w:sz="0" w:space="0" w:color="auto"/>
                        <w:left w:val="none" w:sz="0" w:space="0" w:color="auto"/>
                        <w:bottom w:val="none" w:sz="0" w:space="0" w:color="auto"/>
                        <w:right w:val="none" w:sz="0" w:space="0" w:color="auto"/>
                      </w:divBdr>
                    </w:div>
                    <w:div w:id="402072443">
                      <w:marLeft w:val="0"/>
                      <w:marRight w:val="0"/>
                      <w:marTop w:val="0"/>
                      <w:marBottom w:val="0"/>
                      <w:divBdr>
                        <w:top w:val="none" w:sz="0" w:space="0" w:color="auto"/>
                        <w:left w:val="none" w:sz="0" w:space="0" w:color="auto"/>
                        <w:bottom w:val="none" w:sz="0" w:space="0" w:color="auto"/>
                        <w:right w:val="none" w:sz="0" w:space="0" w:color="auto"/>
                      </w:divBdr>
                    </w:div>
                    <w:div w:id="677200185">
                      <w:marLeft w:val="0"/>
                      <w:marRight w:val="0"/>
                      <w:marTop w:val="0"/>
                      <w:marBottom w:val="0"/>
                      <w:divBdr>
                        <w:top w:val="none" w:sz="0" w:space="0" w:color="auto"/>
                        <w:left w:val="none" w:sz="0" w:space="0" w:color="auto"/>
                        <w:bottom w:val="none" w:sz="0" w:space="0" w:color="auto"/>
                        <w:right w:val="none" w:sz="0" w:space="0" w:color="auto"/>
                      </w:divBdr>
                    </w:div>
                    <w:div w:id="1207260181">
                      <w:marLeft w:val="0"/>
                      <w:marRight w:val="0"/>
                      <w:marTop w:val="0"/>
                      <w:marBottom w:val="0"/>
                      <w:divBdr>
                        <w:top w:val="none" w:sz="0" w:space="0" w:color="auto"/>
                        <w:left w:val="none" w:sz="0" w:space="0" w:color="auto"/>
                        <w:bottom w:val="none" w:sz="0" w:space="0" w:color="auto"/>
                        <w:right w:val="none" w:sz="0" w:space="0" w:color="auto"/>
                      </w:divBdr>
                    </w:div>
                    <w:div w:id="967127261">
                      <w:marLeft w:val="0"/>
                      <w:marRight w:val="0"/>
                      <w:marTop w:val="0"/>
                      <w:marBottom w:val="0"/>
                      <w:divBdr>
                        <w:top w:val="none" w:sz="0" w:space="0" w:color="auto"/>
                        <w:left w:val="none" w:sz="0" w:space="0" w:color="auto"/>
                        <w:bottom w:val="none" w:sz="0" w:space="0" w:color="auto"/>
                        <w:right w:val="none" w:sz="0" w:space="0" w:color="auto"/>
                      </w:divBdr>
                    </w:div>
                    <w:div w:id="323976737">
                      <w:marLeft w:val="0"/>
                      <w:marRight w:val="0"/>
                      <w:marTop w:val="0"/>
                      <w:marBottom w:val="0"/>
                      <w:divBdr>
                        <w:top w:val="none" w:sz="0" w:space="0" w:color="auto"/>
                        <w:left w:val="none" w:sz="0" w:space="0" w:color="auto"/>
                        <w:bottom w:val="none" w:sz="0" w:space="0" w:color="auto"/>
                        <w:right w:val="none" w:sz="0" w:space="0" w:color="auto"/>
                      </w:divBdr>
                    </w:div>
                    <w:div w:id="1517839519">
                      <w:marLeft w:val="0"/>
                      <w:marRight w:val="0"/>
                      <w:marTop w:val="0"/>
                      <w:marBottom w:val="0"/>
                      <w:divBdr>
                        <w:top w:val="none" w:sz="0" w:space="0" w:color="auto"/>
                        <w:left w:val="none" w:sz="0" w:space="0" w:color="auto"/>
                        <w:bottom w:val="none" w:sz="0" w:space="0" w:color="auto"/>
                        <w:right w:val="none" w:sz="0" w:space="0" w:color="auto"/>
                      </w:divBdr>
                    </w:div>
                    <w:div w:id="1530602850">
                      <w:marLeft w:val="0"/>
                      <w:marRight w:val="0"/>
                      <w:marTop w:val="0"/>
                      <w:marBottom w:val="0"/>
                      <w:divBdr>
                        <w:top w:val="none" w:sz="0" w:space="0" w:color="auto"/>
                        <w:left w:val="none" w:sz="0" w:space="0" w:color="auto"/>
                        <w:bottom w:val="none" w:sz="0" w:space="0" w:color="auto"/>
                        <w:right w:val="none" w:sz="0" w:space="0" w:color="auto"/>
                      </w:divBdr>
                    </w:div>
                  </w:divsChild>
                </w:div>
                <w:div w:id="1983149369">
                  <w:marLeft w:val="0"/>
                  <w:marRight w:val="0"/>
                  <w:marTop w:val="0"/>
                  <w:marBottom w:val="0"/>
                  <w:divBdr>
                    <w:top w:val="none" w:sz="0" w:space="0" w:color="auto"/>
                    <w:left w:val="none" w:sz="0" w:space="0" w:color="auto"/>
                    <w:bottom w:val="none" w:sz="0" w:space="0" w:color="auto"/>
                    <w:right w:val="none" w:sz="0" w:space="0" w:color="auto"/>
                  </w:divBdr>
                  <w:divsChild>
                    <w:div w:id="1703168021">
                      <w:marLeft w:val="0"/>
                      <w:marRight w:val="0"/>
                      <w:marTop w:val="0"/>
                      <w:marBottom w:val="0"/>
                      <w:divBdr>
                        <w:top w:val="none" w:sz="0" w:space="0" w:color="auto"/>
                        <w:left w:val="none" w:sz="0" w:space="0" w:color="auto"/>
                        <w:bottom w:val="none" w:sz="0" w:space="0" w:color="auto"/>
                        <w:right w:val="none" w:sz="0" w:space="0" w:color="auto"/>
                      </w:divBdr>
                    </w:div>
                  </w:divsChild>
                </w:div>
                <w:div w:id="175078468">
                  <w:marLeft w:val="0"/>
                  <w:marRight w:val="0"/>
                  <w:marTop w:val="0"/>
                  <w:marBottom w:val="0"/>
                  <w:divBdr>
                    <w:top w:val="none" w:sz="0" w:space="0" w:color="auto"/>
                    <w:left w:val="none" w:sz="0" w:space="0" w:color="auto"/>
                    <w:bottom w:val="none" w:sz="0" w:space="0" w:color="auto"/>
                    <w:right w:val="none" w:sz="0" w:space="0" w:color="auto"/>
                  </w:divBdr>
                  <w:divsChild>
                    <w:div w:id="1213228140">
                      <w:marLeft w:val="0"/>
                      <w:marRight w:val="0"/>
                      <w:marTop w:val="0"/>
                      <w:marBottom w:val="0"/>
                      <w:divBdr>
                        <w:top w:val="none" w:sz="0" w:space="0" w:color="auto"/>
                        <w:left w:val="none" w:sz="0" w:space="0" w:color="auto"/>
                        <w:bottom w:val="none" w:sz="0" w:space="0" w:color="auto"/>
                        <w:right w:val="none" w:sz="0" w:space="0" w:color="auto"/>
                      </w:divBdr>
                    </w:div>
                    <w:div w:id="623779297">
                      <w:marLeft w:val="0"/>
                      <w:marRight w:val="0"/>
                      <w:marTop w:val="0"/>
                      <w:marBottom w:val="0"/>
                      <w:divBdr>
                        <w:top w:val="none" w:sz="0" w:space="0" w:color="auto"/>
                        <w:left w:val="none" w:sz="0" w:space="0" w:color="auto"/>
                        <w:bottom w:val="none" w:sz="0" w:space="0" w:color="auto"/>
                        <w:right w:val="none" w:sz="0" w:space="0" w:color="auto"/>
                      </w:divBdr>
                    </w:div>
                    <w:div w:id="1428117418">
                      <w:marLeft w:val="0"/>
                      <w:marRight w:val="0"/>
                      <w:marTop w:val="0"/>
                      <w:marBottom w:val="0"/>
                      <w:divBdr>
                        <w:top w:val="none" w:sz="0" w:space="0" w:color="auto"/>
                        <w:left w:val="none" w:sz="0" w:space="0" w:color="auto"/>
                        <w:bottom w:val="none" w:sz="0" w:space="0" w:color="auto"/>
                        <w:right w:val="none" w:sz="0" w:space="0" w:color="auto"/>
                      </w:divBdr>
                    </w:div>
                    <w:div w:id="684018769">
                      <w:marLeft w:val="0"/>
                      <w:marRight w:val="0"/>
                      <w:marTop w:val="0"/>
                      <w:marBottom w:val="0"/>
                      <w:divBdr>
                        <w:top w:val="none" w:sz="0" w:space="0" w:color="auto"/>
                        <w:left w:val="none" w:sz="0" w:space="0" w:color="auto"/>
                        <w:bottom w:val="none" w:sz="0" w:space="0" w:color="auto"/>
                        <w:right w:val="none" w:sz="0" w:space="0" w:color="auto"/>
                      </w:divBdr>
                    </w:div>
                    <w:div w:id="1759402818">
                      <w:marLeft w:val="0"/>
                      <w:marRight w:val="0"/>
                      <w:marTop w:val="0"/>
                      <w:marBottom w:val="0"/>
                      <w:divBdr>
                        <w:top w:val="none" w:sz="0" w:space="0" w:color="auto"/>
                        <w:left w:val="none" w:sz="0" w:space="0" w:color="auto"/>
                        <w:bottom w:val="none" w:sz="0" w:space="0" w:color="auto"/>
                        <w:right w:val="none" w:sz="0" w:space="0" w:color="auto"/>
                      </w:divBdr>
                    </w:div>
                    <w:div w:id="622350688">
                      <w:marLeft w:val="0"/>
                      <w:marRight w:val="0"/>
                      <w:marTop w:val="0"/>
                      <w:marBottom w:val="0"/>
                      <w:divBdr>
                        <w:top w:val="none" w:sz="0" w:space="0" w:color="auto"/>
                        <w:left w:val="none" w:sz="0" w:space="0" w:color="auto"/>
                        <w:bottom w:val="none" w:sz="0" w:space="0" w:color="auto"/>
                        <w:right w:val="none" w:sz="0" w:space="0" w:color="auto"/>
                      </w:divBdr>
                    </w:div>
                    <w:div w:id="1940991608">
                      <w:marLeft w:val="0"/>
                      <w:marRight w:val="0"/>
                      <w:marTop w:val="0"/>
                      <w:marBottom w:val="0"/>
                      <w:divBdr>
                        <w:top w:val="none" w:sz="0" w:space="0" w:color="auto"/>
                        <w:left w:val="none" w:sz="0" w:space="0" w:color="auto"/>
                        <w:bottom w:val="none" w:sz="0" w:space="0" w:color="auto"/>
                        <w:right w:val="none" w:sz="0" w:space="0" w:color="auto"/>
                      </w:divBdr>
                    </w:div>
                    <w:div w:id="1092627105">
                      <w:marLeft w:val="0"/>
                      <w:marRight w:val="0"/>
                      <w:marTop w:val="0"/>
                      <w:marBottom w:val="0"/>
                      <w:divBdr>
                        <w:top w:val="none" w:sz="0" w:space="0" w:color="auto"/>
                        <w:left w:val="none" w:sz="0" w:space="0" w:color="auto"/>
                        <w:bottom w:val="none" w:sz="0" w:space="0" w:color="auto"/>
                        <w:right w:val="none" w:sz="0" w:space="0" w:color="auto"/>
                      </w:divBdr>
                    </w:div>
                    <w:div w:id="1990599450">
                      <w:marLeft w:val="0"/>
                      <w:marRight w:val="0"/>
                      <w:marTop w:val="0"/>
                      <w:marBottom w:val="0"/>
                      <w:divBdr>
                        <w:top w:val="none" w:sz="0" w:space="0" w:color="auto"/>
                        <w:left w:val="none" w:sz="0" w:space="0" w:color="auto"/>
                        <w:bottom w:val="none" w:sz="0" w:space="0" w:color="auto"/>
                        <w:right w:val="none" w:sz="0" w:space="0" w:color="auto"/>
                      </w:divBdr>
                    </w:div>
                    <w:div w:id="738476374">
                      <w:marLeft w:val="0"/>
                      <w:marRight w:val="0"/>
                      <w:marTop w:val="0"/>
                      <w:marBottom w:val="0"/>
                      <w:divBdr>
                        <w:top w:val="none" w:sz="0" w:space="0" w:color="auto"/>
                        <w:left w:val="none" w:sz="0" w:space="0" w:color="auto"/>
                        <w:bottom w:val="none" w:sz="0" w:space="0" w:color="auto"/>
                        <w:right w:val="none" w:sz="0" w:space="0" w:color="auto"/>
                      </w:divBdr>
                    </w:div>
                    <w:div w:id="493834994">
                      <w:marLeft w:val="0"/>
                      <w:marRight w:val="0"/>
                      <w:marTop w:val="0"/>
                      <w:marBottom w:val="0"/>
                      <w:divBdr>
                        <w:top w:val="none" w:sz="0" w:space="0" w:color="auto"/>
                        <w:left w:val="none" w:sz="0" w:space="0" w:color="auto"/>
                        <w:bottom w:val="none" w:sz="0" w:space="0" w:color="auto"/>
                        <w:right w:val="none" w:sz="0" w:space="0" w:color="auto"/>
                      </w:divBdr>
                    </w:div>
                    <w:div w:id="978002463">
                      <w:marLeft w:val="0"/>
                      <w:marRight w:val="0"/>
                      <w:marTop w:val="0"/>
                      <w:marBottom w:val="0"/>
                      <w:divBdr>
                        <w:top w:val="none" w:sz="0" w:space="0" w:color="auto"/>
                        <w:left w:val="none" w:sz="0" w:space="0" w:color="auto"/>
                        <w:bottom w:val="none" w:sz="0" w:space="0" w:color="auto"/>
                        <w:right w:val="none" w:sz="0" w:space="0" w:color="auto"/>
                      </w:divBdr>
                    </w:div>
                  </w:divsChild>
                </w:div>
                <w:div w:id="1637954469">
                  <w:marLeft w:val="0"/>
                  <w:marRight w:val="0"/>
                  <w:marTop w:val="0"/>
                  <w:marBottom w:val="0"/>
                  <w:divBdr>
                    <w:top w:val="none" w:sz="0" w:space="0" w:color="auto"/>
                    <w:left w:val="none" w:sz="0" w:space="0" w:color="auto"/>
                    <w:bottom w:val="none" w:sz="0" w:space="0" w:color="auto"/>
                    <w:right w:val="none" w:sz="0" w:space="0" w:color="auto"/>
                  </w:divBdr>
                  <w:divsChild>
                    <w:div w:id="1622803889">
                      <w:marLeft w:val="0"/>
                      <w:marRight w:val="0"/>
                      <w:marTop w:val="0"/>
                      <w:marBottom w:val="0"/>
                      <w:divBdr>
                        <w:top w:val="none" w:sz="0" w:space="0" w:color="auto"/>
                        <w:left w:val="none" w:sz="0" w:space="0" w:color="auto"/>
                        <w:bottom w:val="none" w:sz="0" w:space="0" w:color="auto"/>
                        <w:right w:val="none" w:sz="0" w:space="0" w:color="auto"/>
                      </w:divBdr>
                    </w:div>
                  </w:divsChild>
                </w:div>
                <w:div w:id="351222536">
                  <w:marLeft w:val="0"/>
                  <w:marRight w:val="0"/>
                  <w:marTop w:val="0"/>
                  <w:marBottom w:val="0"/>
                  <w:divBdr>
                    <w:top w:val="none" w:sz="0" w:space="0" w:color="auto"/>
                    <w:left w:val="none" w:sz="0" w:space="0" w:color="auto"/>
                    <w:bottom w:val="none" w:sz="0" w:space="0" w:color="auto"/>
                    <w:right w:val="none" w:sz="0" w:space="0" w:color="auto"/>
                  </w:divBdr>
                  <w:divsChild>
                    <w:div w:id="1263147605">
                      <w:marLeft w:val="0"/>
                      <w:marRight w:val="0"/>
                      <w:marTop w:val="0"/>
                      <w:marBottom w:val="0"/>
                      <w:divBdr>
                        <w:top w:val="none" w:sz="0" w:space="0" w:color="auto"/>
                        <w:left w:val="none" w:sz="0" w:space="0" w:color="auto"/>
                        <w:bottom w:val="none" w:sz="0" w:space="0" w:color="auto"/>
                        <w:right w:val="none" w:sz="0" w:space="0" w:color="auto"/>
                      </w:divBdr>
                    </w:div>
                    <w:div w:id="1950695234">
                      <w:marLeft w:val="0"/>
                      <w:marRight w:val="0"/>
                      <w:marTop w:val="0"/>
                      <w:marBottom w:val="0"/>
                      <w:divBdr>
                        <w:top w:val="none" w:sz="0" w:space="0" w:color="auto"/>
                        <w:left w:val="none" w:sz="0" w:space="0" w:color="auto"/>
                        <w:bottom w:val="none" w:sz="0" w:space="0" w:color="auto"/>
                        <w:right w:val="none" w:sz="0" w:space="0" w:color="auto"/>
                      </w:divBdr>
                    </w:div>
                    <w:div w:id="1896356221">
                      <w:marLeft w:val="0"/>
                      <w:marRight w:val="0"/>
                      <w:marTop w:val="0"/>
                      <w:marBottom w:val="0"/>
                      <w:divBdr>
                        <w:top w:val="none" w:sz="0" w:space="0" w:color="auto"/>
                        <w:left w:val="none" w:sz="0" w:space="0" w:color="auto"/>
                        <w:bottom w:val="none" w:sz="0" w:space="0" w:color="auto"/>
                        <w:right w:val="none" w:sz="0" w:space="0" w:color="auto"/>
                      </w:divBdr>
                    </w:div>
                    <w:div w:id="1321227617">
                      <w:marLeft w:val="0"/>
                      <w:marRight w:val="0"/>
                      <w:marTop w:val="0"/>
                      <w:marBottom w:val="0"/>
                      <w:divBdr>
                        <w:top w:val="none" w:sz="0" w:space="0" w:color="auto"/>
                        <w:left w:val="none" w:sz="0" w:space="0" w:color="auto"/>
                        <w:bottom w:val="none" w:sz="0" w:space="0" w:color="auto"/>
                        <w:right w:val="none" w:sz="0" w:space="0" w:color="auto"/>
                      </w:divBdr>
                    </w:div>
                    <w:div w:id="504977887">
                      <w:marLeft w:val="0"/>
                      <w:marRight w:val="0"/>
                      <w:marTop w:val="0"/>
                      <w:marBottom w:val="0"/>
                      <w:divBdr>
                        <w:top w:val="none" w:sz="0" w:space="0" w:color="auto"/>
                        <w:left w:val="none" w:sz="0" w:space="0" w:color="auto"/>
                        <w:bottom w:val="none" w:sz="0" w:space="0" w:color="auto"/>
                        <w:right w:val="none" w:sz="0" w:space="0" w:color="auto"/>
                      </w:divBdr>
                    </w:div>
                    <w:div w:id="1593978120">
                      <w:marLeft w:val="0"/>
                      <w:marRight w:val="0"/>
                      <w:marTop w:val="0"/>
                      <w:marBottom w:val="0"/>
                      <w:divBdr>
                        <w:top w:val="none" w:sz="0" w:space="0" w:color="auto"/>
                        <w:left w:val="none" w:sz="0" w:space="0" w:color="auto"/>
                        <w:bottom w:val="none" w:sz="0" w:space="0" w:color="auto"/>
                        <w:right w:val="none" w:sz="0" w:space="0" w:color="auto"/>
                      </w:divBdr>
                    </w:div>
                    <w:div w:id="252517348">
                      <w:marLeft w:val="0"/>
                      <w:marRight w:val="0"/>
                      <w:marTop w:val="0"/>
                      <w:marBottom w:val="0"/>
                      <w:divBdr>
                        <w:top w:val="none" w:sz="0" w:space="0" w:color="auto"/>
                        <w:left w:val="none" w:sz="0" w:space="0" w:color="auto"/>
                        <w:bottom w:val="none" w:sz="0" w:space="0" w:color="auto"/>
                        <w:right w:val="none" w:sz="0" w:space="0" w:color="auto"/>
                      </w:divBdr>
                    </w:div>
                    <w:div w:id="2004892717">
                      <w:marLeft w:val="0"/>
                      <w:marRight w:val="0"/>
                      <w:marTop w:val="0"/>
                      <w:marBottom w:val="0"/>
                      <w:divBdr>
                        <w:top w:val="none" w:sz="0" w:space="0" w:color="auto"/>
                        <w:left w:val="none" w:sz="0" w:space="0" w:color="auto"/>
                        <w:bottom w:val="none" w:sz="0" w:space="0" w:color="auto"/>
                        <w:right w:val="none" w:sz="0" w:space="0" w:color="auto"/>
                      </w:divBdr>
                    </w:div>
                    <w:div w:id="1276791064">
                      <w:marLeft w:val="0"/>
                      <w:marRight w:val="0"/>
                      <w:marTop w:val="0"/>
                      <w:marBottom w:val="0"/>
                      <w:divBdr>
                        <w:top w:val="none" w:sz="0" w:space="0" w:color="auto"/>
                        <w:left w:val="none" w:sz="0" w:space="0" w:color="auto"/>
                        <w:bottom w:val="none" w:sz="0" w:space="0" w:color="auto"/>
                        <w:right w:val="none" w:sz="0" w:space="0" w:color="auto"/>
                      </w:divBdr>
                    </w:div>
                    <w:div w:id="1191531083">
                      <w:marLeft w:val="0"/>
                      <w:marRight w:val="0"/>
                      <w:marTop w:val="0"/>
                      <w:marBottom w:val="0"/>
                      <w:divBdr>
                        <w:top w:val="none" w:sz="0" w:space="0" w:color="auto"/>
                        <w:left w:val="none" w:sz="0" w:space="0" w:color="auto"/>
                        <w:bottom w:val="none" w:sz="0" w:space="0" w:color="auto"/>
                        <w:right w:val="none" w:sz="0" w:space="0" w:color="auto"/>
                      </w:divBdr>
                    </w:div>
                    <w:div w:id="693270270">
                      <w:marLeft w:val="0"/>
                      <w:marRight w:val="0"/>
                      <w:marTop w:val="0"/>
                      <w:marBottom w:val="0"/>
                      <w:divBdr>
                        <w:top w:val="none" w:sz="0" w:space="0" w:color="auto"/>
                        <w:left w:val="none" w:sz="0" w:space="0" w:color="auto"/>
                        <w:bottom w:val="none" w:sz="0" w:space="0" w:color="auto"/>
                        <w:right w:val="none" w:sz="0" w:space="0" w:color="auto"/>
                      </w:divBdr>
                    </w:div>
                    <w:div w:id="151215017">
                      <w:marLeft w:val="0"/>
                      <w:marRight w:val="0"/>
                      <w:marTop w:val="0"/>
                      <w:marBottom w:val="0"/>
                      <w:divBdr>
                        <w:top w:val="none" w:sz="0" w:space="0" w:color="auto"/>
                        <w:left w:val="none" w:sz="0" w:space="0" w:color="auto"/>
                        <w:bottom w:val="none" w:sz="0" w:space="0" w:color="auto"/>
                        <w:right w:val="none" w:sz="0" w:space="0" w:color="auto"/>
                      </w:divBdr>
                    </w:div>
                    <w:div w:id="1981959349">
                      <w:marLeft w:val="0"/>
                      <w:marRight w:val="0"/>
                      <w:marTop w:val="0"/>
                      <w:marBottom w:val="0"/>
                      <w:divBdr>
                        <w:top w:val="none" w:sz="0" w:space="0" w:color="auto"/>
                        <w:left w:val="none" w:sz="0" w:space="0" w:color="auto"/>
                        <w:bottom w:val="none" w:sz="0" w:space="0" w:color="auto"/>
                        <w:right w:val="none" w:sz="0" w:space="0" w:color="auto"/>
                      </w:divBdr>
                    </w:div>
                    <w:div w:id="1220091944">
                      <w:marLeft w:val="0"/>
                      <w:marRight w:val="0"/>
                      <w:marTop w:val="0"/>
                      <w:marBottom w:val="0"/>
                      <w:divBdr>
                        <w:top w:val="none" w:sz="0" w:space="0" w:color="auto"/>
                        <w:left w:val="none" w:sz="0" w:space="0" w:color="auto"/>
                        <w:bottom w:val="none" w:sz="0" w:space="0" w:color="auto"/>
                        <w:right w:val="none" w:sz="0" w:space="0" w:color="auto"/>
                      </w:divBdr>
                    </w:div>
                    <w:div w:id="619143415">
                      <w:marLeft w:val="0"/>
                      <w:marRight w:val="0"/>
                      <w:marTop w:val="0"/>
                      <w:marBottom w:val="0"/>
                      <w:divBdr>
                        <w:top w:val="none" w:sz="0" w:space="0" w:color="auto"/>
                        <w:left w:val="none" w:sz="0" w:space="0" w:color="auto"/>
                        <w:bottom w:val="none" w:sz="0" w:space="0" w:color="auto"/>
                        <w:right w:val="none" w:sz="0" w:space="0" w:color="auto"/>
                      </w:divBdr>
                    </w:div>
                    <w:div w:id="64766591">
                      <w:marLeft w:val="0"/>
                      <w:marRight w:val="0"/>
                      <w:marTop w:val="0"/>
                      <w:marBottom w:val="0"/>
                      <w:divBdr>
                        <w:top w:val="none" w:sz="0" w:space="0" w:color="auto"/>
                        <w:left w:val="none" w:sz="0" w:space="0" w:color="auto"/>
                        <w:bottom w:val="none" w:sz="0" w:space="0" w:color="auto"/>
                        <w:right w:val="none" w:sz="0" w:space="0" w:color="auto"/>
                      </w:divBdr>
                    </w:div>
                    <w:div w:id="789317942">
                      <w:marLeft w:val="0"/>
                      <w:marRight w:val="0"/>
                      <w:marTop w:val="0"/>
                      <w:marBottom w:val="0"/>
                      <w:divBdr>
                        <w:top w:val="none" w:sz="0" w:space="0" w:color="auto"/>
                        <w:left w:val="none" w:sz="0" w:space="0" w:color="auto"/>
                        <w:bottom w:val="none" w:sz="0" w:space="0" w:color="auto"/>
                        <w:right w:val="none" w:sz="0" w:space="0" w:color="auto"/>
                      </w:divBdr>
                    </w:div>
                    <w:div w:id="1490517534">
                      <w:marLeft w:val="0"/>
                      <w:marRight w:val="0"/>
                      <w:marTop w:val="0"/>
                      <w:marBottom w:val="0"/>
                      <w:divBdr>
                        <w:top w:val="none" w:sz="0" w:space="0" w:color="auto"/>
                        <w:left w:val="none" w:sz="0" w:space="0" w:color="auto"/>
                        <w:bottom w:val="none" w:sz="0" w:space="0" w:color="auto"/>
                        <w:right w:val="none" w:sz="0" w:space="0" w:color="auto"/>
                      </w:divBdr>
                    </w:div>
                    <w:div w:id="1690251875">
                      <w:marLeft w:val="0"/>
                      <w:marRight w:val="0"/>
                      <w:marTop w:val="0"/>
                      <w:marBottom w:val="0"/>
                      <w:divBdr>
                        <w:top w:val="none" w:sz="0" w:space="0" w:color="auto"/>
                        <w:left w:val="none" w:sz="0" w:space="0" w:color="auto"/>
                        <w:bottom w:val="none" w:sz="0" w:space="0" w:color="auto"/>
                        <w:right w:val="none" w:sz="0" w:space="0" w:color="auto"/>
                      </w:divBdr>
                    </w:div>
                    <w:div w:id="11444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102529">
          <w:marLeft w:val="0"/>
          <w:marRight w:val="0"/>
          <w:marTop w:val="0"/>
          <w:marBottom w:val="0"/>
          <w:divBdr>
            <w:top w:val="none" w:sz="0" w:space="0" w:color="auto"/>
            <w:left w:val="none" w:sz="0" w:space="0" w:color="auto"/>
            <w:bottom w:val="none" w:sz="0" w:space="0" w:color="auto"/>
            <w:right w:val="none" w:sz="0" w:space="0" w:color="auto"/>
          </w:divBdr>
        </w:div>
      </w:divsChild>
    </w:div>
    <w:div w:id="1727027649">
      <w:bodyDiv w:val="1"/>
      <w:marLeft w:val="0"/>
      <w:marRight w:val="0"/>
      <w:marTop w:val="0"/>
      <w:marBottom w:val="0"/>
      <w:divBdr>
        <w:top w:val="none" w:sz="0" w:space="0" w:color="auto"/>
        <w:left w:val="none" w:sz="0" w:space="0" w:color="auto"/>
        <w:bottom w:val="none" w:sz="0" w:space="0" w:color="auto"/>
        <w:right w:val="none" w:sz="0" w:space="0" w:color="auto"/>
      </w:divBdr>
    </w:div>
    <w:div w:id="1727145189">
      <w:bodyDiv w:val="1"/>
      <w:marLeft w:val="0"/>
      <w:marRight w:val="0"/>
      <w:marTop w:val="0"/>
      <w:marBottom w:val="0"/>
      <w:divBdr>
        <w:top w:val="none" w:sz="0" w:space="0" w:color="auto"/>
        <w:left w:val="none" w:sz="0" w:space="0" w:color="auto"/>
        <w:bottom w:val="none" w:sz="0" w:space="0" w:color="auto"/>
        <w:right w:val="none" w:sz="0" w:space="0" w:color="auto"/>
      </w:divBdr>
    </w:div>
    <w:div w:id="1731003834">
      <w:bodyDiv w:val="1"/>
      <w:marLeft w:val="0"/>
      <w:marRight w:val="0"/>
      <w:marTop w:val="0"/>
      <w:marBottom w:val="0"/>
      <w:divBdr>
        <w:top w:val="none" w:sz="0" w:space="0" w:color="auto"/>
        <w:left w:val="none" w:sz="0" w:space="0" w:color="auto"/>
        <w:bottom w:val="none" w:sz="0" w:space="0" w:color="auto"/>
        <w:right w:val="none" w:sz="0" w:space="0" w:color="auto"/>
      </w:divBdr>
    </w:div>
    <w:div w:id="1733187949">
      <w:bodyDiv w:val="1"/>
      <w:marLeft w:val="0"/>
      <w:marRight w:val="0"/>
      <w:marTop w:val="0"/>
      <w:marBottom w:val="0"/>
      <w:divBdr>
        <w:top w:val="none" w:sz="0" w:space="0" w:color="auto"/>
        <w:left w:val="none" w:sz="0" w:space="0" w:color="auto"/>
        <w:bottom w:val="none" w:sz="0" w:space="0" w:color="auto"/>
        <w:right w:val="none" w:sz="0" w:space="0" w:color="auto"/>
      </w:divBdr>
    </w:div>
    <w:div w:id="1734237861">
      <w:bodyDiv w:val="1"/>
      <w:marLeft w:val="0"/>
      <w:marRight w:val="0"/>
      <w:marTop w:val="0"/>
      <w:marBottom w:val="0"/>
      <w:divBdr>
        <w:top w:val="none" w:sz="0" w:space="0" w:color="auto"/>
        <w:left w:val="none" w:sz="0" w:space="0" w:color="auto"/>
        <w:bottom w:val="none" w:sz="0" w:space="0" w:color="auto"/>
        <w:right w:val="none" w:sz="0" w:space="0" w:color="auto"/>
      </w:divBdr>
    </w:div>
    <w:div w:id="1734427188">
      <w:bodyDiv w:val="1"/>
      <w:marLeft w:val="0"/>
      <w:marRight w:val="0"/>
      <w:marTop w:val="0"/>
      <w:marBottom w:val="0"/>
      <w:divBdr>
        <w:top w:val="none" w:sz="0" w:space="0" w:color="auto"/>
        <w:left w:val="none" w:sz="0" w:space="0" w:color="auto"/>
        <w:bottom w:val="none" w:sz="0" w:space="0" w:color="auto"/>
        <w:right w:val="none" w:sz="0" w:space="0" w:color="auto"/>
      </w:divBdr>
    </w:div>
    <w:div w:id="1734812187">
      <w:bodyDiv w:val="1"/>
      <w:marLeft w:val="0"/>
      <w:marRight w:val="0"/>
      <w:marTop w:val="0"/>
      <w:marBottom w:val="0"/>
      <w:divBdr>
        <w:top w:val="none" w:sz="0" w:space="0" w:color="auto"/>
        <w:left w:val="none" w:sz="0" w:space="0" w:color="auto"/>
        <w:bottom w:val="none" w:sz="0" w:space="0" w:color="auto"/>
        <w:right w:val="none" w:sz="0" w:space="0" w:color="auto"/>
      </w:divBdr>
    </w:div>
    <w:div w:id="1739667804">
      <w:bodyDiv w:val="1"/>
      <w:marLeft w:val="0"/>
      <w:marRight w:val="0"/>
      <w:marTop w:val="0"/>
      <w:marBottom w:val="0"/>
      <w:divBdr>
        <w:top w:val="none" w:sz="0" w:space="0" w:color="auto"/>
        <w:left w:val="none" w:sz="0" w:space="0" w:color="auto"/>
        <w:bottom w:val="none" w:sz="0" w:space="0" w:color="auto"/>
        <w:right w:val="none" w:sz="0" w:space="0" w:color="auto"/>
      </w:divBdr>
    </w:div>
    <w:div w:id="1739860800">
      <w:bodyDiv w:val="1"/>
      <w:marLeft w:val="0"/>
      <w:marRight w:val="0"/>
      <w:marTop w:val="0"/>
      <w:marBottom w:val="0"/>
      <w:divBdr>
        <w:top w:val="none" w:sz="0" w:space="0" w:color="auto"/>
        <w:left w:val="none" w:sz="0" w:space="0" w:color="auto"/>
        <w:bottom w:val="none" w:sz="0" w:space="0" w:color="auto"/>
        <w:right w:val="none" w:sz="0" w:space="0" w:color="auto"/>
      </w:divBdr>
    </w:div>
    <w:div w:id="1740984592">
      <w:bodyDiv w:val="1"/>
      <w:marLeft w:val="0"/>
      <w:marRight w:val="0"/>
      <w:marTop w:val="0"/>
      <w:marBottom w:val="0"/>
      <w:divBdr>
        <w:top w:val="none" w:sz="0" w:space="0" w:color="auto"/>
        <w:left w:val="none" w:sz="0" w:space="0" w:color="auto"/>
        <w:bottom w:val="none" w:sz="0" w:space="0" w:color="auto"/>
        <w:right w:val="none" w:sz="0" w:space="0" w:color="auto"/>
      </w:divBdr>
    </w:div>
    <w:div w:id="1746604352">
      <w:bodyDiv w:val="1"/>
      <w:marLeft w:val="0"/>
      <w:marRight w:val="0"/>
      <w:marTop w:val="0"/>
      <w:marBottom w:val="0"/>
      <w:divBdr>
        <w:top w:val="none" w:sz="0" w:space="0" w:color="auto"/>
        <w:left w:val="none" w:sz="0" w:space="0" w:color="auto"/>
        <w:bottom w:val="none" w:sz="0" w:space="0" w:color="auto"/>
        <w:right w:val="none" w:sz="0" w:space="0" w:color="auto"/>
      </w:divBdr>
    </w:div>
    <w:div w:id="1750349574">
      <w:bodyDiv w:val="1"/>
      <w:marLeft w:val="0"/>
      <w:marRight w:val="0"/>
      <w:marTop w:val="0"/>
      <w:marBottom w:val="0"/>
      <w:divBdr>
        <w:top w:val="none" w:sz="0" w:space="0" w:color="auto"/>
        <w:left w:val="none" w:sz="0" w:space="0" w:color="auto"/>
        <w:bottom w:val="none" w:sz="0" w:space="0" w:color="auto"/>
        <w:right w:val="none" w:sz="0" w:space="0" w:color="auto"/>
      </w:divBdr>
    </w:div>
    <w:div w:id="1750421297">
      <w:bodyDiv w:val="1"/>
      <w:marLeft w:val="0"/>
      <w:marRight w:val="0"/>
      <w:marTop w:val="0"/>
      <w:marBottom w:val="0"/>
      <w:divBdr>
        <w:top w:val="none" w:sz="0" w:space="0" w:color="auto"/>
        <w:left w:val="none" w:sz="0" w:space="0" w:color="auto"/>
        <w:bottom w:val="none" w:sz="0" w:space="0" w:color="auto"/>
        <w:right w:val="none" w:sz="0" w:space="0" w:color="auto"/>
      </w:divBdr>
    </w:div>
    <w:div w:id="1753894939">
      <w:bodyDiv w:val="1"/>
      <w:marLeft w:val="0"/>
      <w:marRight w:val="0"/>
      <w:marTop w:val="0"/>
      <w:marBottom w:val="0"/>
      <w:divBdr>
        <w:top w:val="none" w:sz="0" w:space="0" w:color="auto"/>
        <w:left w:val="none" w:sz="0" w:space="0" w:color="auto"/>
        <w:bottom w:val="none" w:sz="0" w:space="0" w:color="auto"/>
        <w:right w:val="none" w:sz="0" w:space="0" w:color="auto"/>
      </w:divBdr>
    </w:div>
    <w:div w:id="1761293021">
      <w:bodyDiv w:val="1"/>
      <w:marLeft w:val="0"/>
      <w:marRight w:val="0"/>
      <w:marTop w:val="0"/>
      <w:marBottom w:val="0"/>
      <w:divBdr>
        <w:top w:val="none" w:sz="0" w:space="0" w:color="auto"/>
        <w:left w:val="none" w:sz="0" w:space="0" w:color="auto"/>
        <w:bottom w:val="none" w:sz="0" w:space="0" w:color="auto"/>
        <w:right w:val="none" w:sz="0" w:space="0" w:color="auto"/>
      </w:divBdr>
    </w:div>
    <w:div w:id="1762721824">
      <w:bodyDiv w:val="1"/>
      <w:marLeft w:val="0"/>
      <w:marRight w:val="0"/>
      <w:marTop w:val="0"/>
      <w:marBottom w:val="0"/>
      <w:divBdr>
        <w:top w:val="none" w:sz="0" w:space="0" w:color="auto"/>
        <w:left w:val="none" w:sz="0" w:space="0" w:color="auto"/>
        <w:bottom w:val="none" w:sz="0" w:space="0" w:color="auto"/>
        <w:right w:val="none" w:sz="0" w:space="0" w:color="auto"/>
      </w:divBdr>
    </w:div>
    <w:div w:id="1762988484">
      <w:bodyDiv w:val="1"/>
      <w:marLeft w:val="0"/>
      <w:marRight w:val="0"/>
      <w:marTop w:val="0"/>
      <w:marBottom w:val="0"/>
      <w:divBdr>
        <w:top w:val="none" w:sz="0" w:space="0" w:color="auto"/>
        <w:left w:val="none" w:sz="0" w:space="0" w:color="auto"/>
        <w:bottom w:val="none" w:sz="0" w:space="0" w:color="auto"/>
        <w:right w:val="none" w:sz="0" w:space="0" w:color="auto"/>
      </w:divBdr>
    </w:div>
    <w:div w:id="1765954244">
      <w:bodyDiv w:val="1"/>
      <w:marLeft w:val="0"/>
      <w:marRight w:val="0"/>
      <w:marTop w:val="0"/>
      <w:marBottom w:val="0"/>
      <w:divBdr>
        <w:top w:val="none" w:sz="0" w:space="0" w:color="auto"/>
        <w:left w:val="none" w:sz="0" w:space="0" w:color="auto"/>
        <w:bottom w:val="none" w:sz="0" w:space="0" w:color="auto"/>
        <w:right w:val="none" w:sz="0" w:space="0" w:color="auto"/>
      </w:divBdr>
    </w:div>
    <w:div w:id="1769890739">
      <w:bodyDiv w:val="1"/>
      <w:marLeft w:val="0"/>
      <w:marRight w:val="0"/>
      <w:marTop w:val="0"/>
      <w:marBottom w:val="0"/>
      <w:divBdr>
        <w:top w:val="none" w:sz="0" w:space="0" w:color="auto"/>
        <w:left w:val="none" w:sz="0" w:space="0" w:color="auto"/>
        <w:bottom w:val="none" w:sz="0" w:space="0" w:color="auto"/>
        <w:right w:val="none" w:sz="0" w:space="0" w:color="auto"/>
      </w:divBdr>
    </w:div>
    <w:div w:id="1773470767">
      <w:bodyDiv w:val="1"/>
      <w:marLeft w:val="0"/>
      <w:marRight w:val="0"/>
      <w:marTop w:val="0"/>
      <w:marBottom w:val="0"/>
      <w:divBdr>
        <w:top w:val="none" w:sz="0" w:space="0" w:color="auto"/>
        <w:left w:val="none" w:sz="0" w:space="0" w:color="auto"/>
        <w:bottom w:val="none" w:sz="0" w:space="0" w:color="auto"/>
        <w:right w:val="none" w:sz="0" w:space="0" w:color="auto"/>
      </w:divBdr>
    </w:div>
    <w:div w:id="1773549697">
      <w:bodyDiv w:val="1"/>
      <w:marLeft w:val="0"/>
      <w:marRight w:val="0"/>
      <w:marTop w:val="0"/>
      <w:marBottom w:val="0"/>
      <w:divBdr>
        <w:top w:val="none" w:sz="0" w:space="0" w:color="auto"/>
        <w:left w:val="none" w:sz="0" w:space="0" w:color="auto"/>
        <w:bottom w:val="none" w:sz="0" w:space="0" w:color="auto"/>
        <w:right w:val="none" w:sz="0" w:space="0" w:color="auto"/>
      </w:divBdr>
    </w:div>
    <w:div w:id="1779566862">
      <w:bodyDiv w:val="1"/>
      <w:marLeft w:val="0"/>
      <w:marRight w:val="0"/>
      <w:marTop w:val="0"/>
      <w:marBottom w:val="0"/>
      <w:divBdr>
        <w:top w:val="none" w:sz="0" w:space="0" w:color="auto"/>
        <w:left w:val="none" w:sz="0" w:space="0" w:color="auto"/>
        <w:bottom w:val="none" w:sz="0" w:space="0" w:color="auto"/>
        <w:right w:val="none" w:sz="0" w:space="0" w:color="auto"/>
      </w:divBdr>
    </w:div>
    <w:div w:id="1783186233">
      <w:bodyDiv w:val="1"/>
      <w:marLeft w:val="0"/>
      <w:marRight w:val="0"/>
      <w:marTop w:val="0"/>
      <w:marBottom w:val="0"/>
      <w:divBdr>
        <w:top w:val="none" w:sz="0" w:space="0" w:color="auto"/>
        <w:left w:val="none" w:sz="0" w:space="0" w:color="auto"/>
        <w:bottom w:val="none" w:sz="0" w:space="0" w:color="auto"/>
        <w:right w:val="none" w:sz="0" w:space="0" w:color="auto"/>
      </w:divBdr>
    </w:div>
    <w:div w:id="1785616244">
      <w:bodyDiv w:val="1"/>
      <w:marLeft w:val="0"/>
      <w:marRight w:val="0"/>
      <w:marTop w:val="0"/>
      <w:marBottom w:val="0"/>
      <w:divBdr>
        <w:top w:val="none" w:sz="0" w:space="0" w:color="auto"/>
        <w:left w:val="none" w:sz="0" w:space="0" w:color="auto"/>
        <w:bottom w:val="none" w:sz="0" w:space="0" w:color="auto"/>
        <w:right w:val="none" w:sz="0" w:space="0" w:color="auto"/>
      </w:divBdr>
    </w:div>
    <w:div w:id="1786073733">
      <w:bodyDiv w:val="1"/>
      <w:marLeft w:val="0"/>
      <w:marRight w:val="0"/>
      <w:marTop w:val="0"/>
      <w:marBottom w:val="0"/>
      <w:divBdr>
        <w:top w:val="none" w:sz="0" w:space="0" w:color="auto"/>
        <w:left w:val="none" w:sz="0" w:space="0" w:color="auto"/>
        <w:bottom w:val="none" w:sz="0" w:space="0" w:color="auto"/>
        <w:right w:val="none" w:sz="0" w:space="0" w:color="auto"/>
      </w:divBdr>
    </w:div>
    <w:div w:id="1786270912">
      <w:bodyDiv w:val="1"/>
      <w:marLeft w:val="0"/>
      <w:marRight w:val="0"/>
      <w:marTop w:val="0"/>
      <w:marBottom w:val="0"/>
      <w:divBdr>
        <w:top w:val="none" w:sz="0" w:space="0" w:color="auto"/>
        <w:left w:val="none" w:sz="0" w:space="0" w:color="auto"/>
        <w:bottom w:val="none" w:sz="0" w:space="0" w:color="auto"/>
        <w:right w:val="none" w:sz="0" w:space="0" w:color="auto"/>
      </w:divBdr>
    </w:div>
    <w:div w:id="1788965077">
      <w:bodyDiv w:val="1"/>
      <w:marLeft w:val="0"/>
      <w:marRight w:val="0"/>
      <w:marTop w:val="0"/>
      <w:marBottom w:val="0"/>
      <w:divBdr>
        <w:top w:val="none" w:sz="0" w:space="0" w:color="auto"/>
        <w:left w:val="none" w:sz="0" w:space="0" w:color="auto"/>
        <w:bottom w:val="none" w:sz="0" w:space="0" w:color="auto"/>
        <w:right w:val="none" w:sz="0" w:space="0" w:color="auto"/>
      </w:divBdr>
    </w:div>
    <w:div w:id="1791901090">
      <w:bodyDiv w:val="1"/>
      <w:marLeft w:val="0"/>
      <w:marRight w:val="0"/>
      <w:marTop w:val="0"/>
      <w:marBottom w:val="0"/>
      <w:divBdr>
        <w:top w:val="none" w:sz="0" w:space="0" w:color="auto"/>
        <w:left w:val="none" w:sz="0" w:space="0" w:color="auto"/>
        <w:bottom w:val="none" w:sz="0" w:space="0" w:color="auto"/>
        <w:right w:val="none" w:sz="0" w:space="0" w:color="auto"/>
      </w:divBdr>
    </w:div>
    <w:div w:id="1792166372">
      <w:bodyDiv w:val="1"/>
      <w:marLeft w:val="0"/>
      <w:marRight w:val="0"/>
      <w:marTop w:val="0"/>
      <w:marBottom w:val="0"/>
      <w:divBdr>
        <w:top w:val="none" w:sz="0" w:space="0" w:color="auto"/>
        <w:left w:val="none" w:sz="0" w:space="0" w:color="auto"/>
        <w:bottom w:val="none" w:sz="0" w:space="0" w:color="auto"/>
        <w:right w:val="none" w:sz="0" w:space="0" w:color="auto"/>
      </w:divBdr>
    </w:div>
    <w:div w:id="1796873080">
      <w:bodyDiv w:val="1"/>
      <w:marLeft w:val="0"/>
      <w:marRight w:val="0"/>
      <w:marTop w:val="0"/>
      <w:marBottom w:val="0"/>
      <w:divBdr>
        <w:top w:val="none" w:sz="0" w:space="0" w:color="auto"/>
        <w:left w:val="none" w:sz="0" w:space="0" w:color="auto"/>
        <w:bottom w:val="none" w:sz="0" w:space="0" w:color="auto"/>
        <w:right w:val="none" w:sz="0" w:space="0" w:color="auto"/>
      </w:divBdr>
    </w:div>
    <w:div w:id="1797330089">
      <w:bodyDiv w:val="1"/>
      <w:marLeft w:val="0"/>
      <w:marRight w:val="0"/>
      <w:marTop w:val="0"/>
      <w:marBottom w:val="0"/>
      <w:divBdr>
        <w:top w:val="none" w:sz="0" w:space="0" w:color="auto"/>
        <w:left w:val="none" w:sz="0" w:space="0" w:color="auto"/>
        <w:bottom w:val="none" w:sz="0" w:space="0" w:color="auto"/>
        <w:right w:val="none" w:sz="0" w:space="0" w:color="auto"/>
      </w:divBdr>
    </w:div>
    <w:div w:id="1802115083">
      <w:bodyDiv w:val="1"/>
      <w:marLeft w:val="0"/>
      <w:marRight w:val="0"/>
      <w:marTop w:val="0"/>
      <w:marBottom w:val="0"/>
      <w:divBdr>
        <w:top w:val="none" w:sz="0" w:space="0" w:color="auto"/>
        <w:left w:val="none" w:sz="0" w:space="0" w:color="auto"/>
        <w:bottom w:val="none" w:sz="0" w:space="0" w:color="auto"/>
        <w:right w:val="none" w:sz="0" w:space="0" w:color="auto"/>
      </w:divBdr>
    </w:div>
    <w:div w:id="1802379196">
      <w:bodyDiv w:val="1"/>
      <w:marLeft w:val="0"/>
      <w:marRight w:val="0"/>
      <w:marTop w:val="0"/>
      <w:marBottom w:val="0"/>
      <w:divBdr>
        <w:top w:val="none" w:sz="0" w:space="0" w:color="auto"/>
        <w:left w:val="none" w:sz="0" w:space="0" w:color="auto"/>
        <w:bottom w:val="none" w:sz="0" w:space="0" w:color="auto"/>
        <w:right w:val="none" w:sz="0" w:space="0" w:color="auto"/>
      </w:divBdr>
    </w:div>
    <w:div w:id="1805385857">
      <w:bodyDiv w:val="1"/>
      <w:marLeft w:val="0"/>
      <w:marRight w:val="0"/>
      <w:marTop w:val="0"/>
      <w:marBottom w:val="0"/>
      <w:divBdr>
        <w:top w:val="none" w:sz="0" w:space="0" w:color="auto"/>
        <w:left w:val="none" w:sz="0" w:space="0" w:color="auto"/>
        <w:bottom w:val="none" w:sz="0" w:space="0" w:color="auto"/>
        <w:right w:val="none" w:sz="0" w:space="0" w:color="auto"/>
      </w:divBdr>
    </w:div>
    <w:div w:id="1806701732">
      <w:bodyDiv w:val="1"/>
      <w:marLeft w:val="0"/>
      <w:marRight w:val="0"/>
      <w:marTop w:val="0"/>
      <w:marBottom w:val="0"/>
      <w:divBdr>
        <w:top w:val="none" w:sz="0" w:space="0" w:color="auto"/>
        <w:left w:val="none" w:sz="0" w:space="0" w:color="auto"/>
        <w:bottom w:val="none" w:sz="0" w:space="0" w:color="auto"/>
        <w:right w:val="none" w:sz="0" w:space="0" w:color="auto"/>
      </w:divBdr>
    </w:div>
    <w:div w:id="1813401736">
      <w:bodyDiv w:val="1"/>
      <w:marLeft w:val="0"/>
      <w:marRight w:val="0"/>
      <w:marTop w:val="0"/>
      <w:marBottom w:val="0"/>
      <w:divBdr>
        <w:top w:val="none" w:sz="0" w:space="0" w:color="auto"/>
        <w:left w:val="none" w:sz="0" w:space="0" w:color="auto"/>
        <w:bottom w:val="none" w:sz="0" w:space="0" w:color="auto"/>
        <w:right w:val="none" w:sz="0" w:space="0" w:color="auto"/>
      </w:divBdr>
    </w:div>
    <w:div w:id="1819497028">
      <w:bodyDiv w:val="1"/>
      <w:marLeft w:val="0"/>
      <w:marRight w:val="0"/>
      <w:marTop w:val="0"/>
      <w:marBottom w:val="0"/>
      <w:divBdr>
        <w:top w:val="none" w:sz="0" w:space="0" w:color="auto"/>
        <w:left w:val="none" w:sz="0" w:space="0" w:color="auto"/>
        <w:bottom w:val="none" w:sz="0" w:space="0" w:color="auto"/>
        <w:right w:val="none" w:sz="0" w:space="0" w:color="auto"/>
      </w:divBdr>
    </w:div>
    <w:div w:id="1821460103">
      <w:bodyDiv w:val="1"/>
      <w:marLeft w:val="0"/>
      <w:marRight w:val="0"/>
      <w:marTop w:val="0"/>
      <w:marBottom w:val="0"/>
      <w:divBdr>
        <w:top w:val="none" w:sz="0" w:space="0" w:color="auto"/>
        <w:left w:val="none" w:sz="0" w:space="0" w:color="auto"/>
        <w:bottom w:val="none" w:sz="0" w:space="0" w:color="auto"/>
        <w:right w:val="none" w:sz="0" w:space="0" w:color="auto"/>
      </w:divBdr>
    </w:div>
    <w:div w:id="1823541487">
      <w:bodyDiv w:val="1"/>
      <w:marLeft w:val="0"/>
      <w:marRight w:val="0"/>
      <w:marTop w:val="0"/>
      <w:marBottom w:val="0"/>
      <w:divBdr>
        <w:top w:val="none" w:sz="0" w:space="0" w:color="auto"/>
        <w:left w:val="none" w:sz="0" w:space="0" w:color="auto"/>
        <w:bottom w:val="none" w:sz="0" w:space="0" w:color="auto"/>
        <w:right w:val="none" w:sz="0" w:space="0" w:color="auto"/>
      </w:divBdr>
    </w:div>
    <w:div w:id="1828402642">
      <w:bodyDiv w:val="1"/>
      <w:marLeft w:val="0"/>
      <w:marRight w:val="0"/>
      <w:marTop w:val="0"/>
      <w:marBottom w:val="0"/>
      <w:divBdr>
        <w:top w:val="none" w:sz="0" w:space="0" w:color="auto"/>
        <w:left w:val="none" w:sz="0" w:space="0" w:color="auto"/>
        <w:bottom w:val="none" w:sz="0" w:space="0" w:color="auto"/>
        <w:right w:val="none" w:sz="0" w:space="0" w:color="auto"/>
      </w:divBdr>
    </w:div>
    <w:div w:id="1835222839">
      <w:bodyDiv w:val="1"/>
      <w:marLeft w:val="0"/>
      <w:marRight w:val="0"/>
      <w:marTop w:val="0"/>
      <w:marBottom w:val="0"/>
      <w:divBdr>
        <w:top w:val="none" w:sz="0" w:space="0" w:color="auto"/>
        <w:left w:val="none" w:sz="0" w:space="0" w:color="auto"/>
        <w:bottom w:val="none" w:sz="0" w:space="0" w:color="auto"/>
        <w:right w:val="none" w:sz="0" w:space="0" w:color="auto"/>
      </w:divBdr>
    </w:div>
    <w:div w:id="1840583409">
      <w:bodyDiv w:val="1"/>
      <w:marLeft w:val="0"/>
      <w:marRight w:val="0"/>
      <w:marTop w:val="0"/>
      <w:marBottom w:val="0"/>
      <w:divBdr>
        <w:top w:val="none" w:sz="0" w:space="0" w:color="auto"/>
        <w:left w:val="none" w:sz="0" w:space="0" w:color="auto"/>
        <w:bottom w:val="none" w:sz="0" w:space="0" w:color="auto"/>
        <w:right w:val="none" w:sz="0" w:space="0" w:color="auto"/>
      </w:divBdr>
    </w:div>
    <w:div w:id="1842432465">
      <w:bodyDiv w:val="1"/>
      <w:marLeft w:val="0"/>
      <w:marRight w:val="0"/>
      <w:marTop w:val="0"/>
      <w:marBottom w:val="0"/>
      <w:divBdr>
        <w:top w:val="none" w:sz="0" w:space="0" w:color="auto"/>
        <w:left w:val="none" w:sz="0" w:space="0" w:color="auto"/>
        <w:bottom w:val="none" w:sz="0" w:space="0" w:color="auto"/>
        <w:right w:val="none" w:sz="0" w:space="0" w:color="auto"/>
      </w:divBdr>
    </w:div>
    <w:div w:id="1844588276">
      <w:bodyDiv w:val="1"/>
      <w:marLeft w:val="0"/>
      <w:marRight w:val="0"/>
      <w:marTop w:val="0"/>
      <w:marBottom w:val="0"/>
      <w:divBdr>
        <w:top w:val="none" w:sz="0" w:space="0" w:color="auto"/>
        <w:left w:val="none" w:sz="0" w:space="0" w:color="auto"/>
        <w:bottom w:val="none" w:sz="0" w:space="0" w:color="auto"/>
        <w:right w:val="none" w:sz="0" w:space="0" w:color="auto"/>
      </w:divBdr>
    </w:div>
    <w:div w:id="1846096055">
      <w:bodyDiv w:val="1"/>
      <w:marLeft w:val="0"/>
      <w:marRight w:val="0"/>
      <w:marTop w:val="0"/>
      <w:marBottom w:val="0"/>
      <w:divBdr>
        <w:top w:val="none" w:sz="0" w:space="0" w:color="auto"/>
        <w:left w:val="none" w:sz="0" w:space="0" w:color="auto"/>
        <w:bottom w:val="none" w:sz="0" w:space="0" w:color="auto"/>
        <w:right w:val="none" w:sz="0" w:space="0" w:color="auto"/>
      </w:divBdr>
    </w:div>
    <w:div w:id="1848592295">
      <w:bodyDiv w:val="1"/>
      <w:marLeft w:val="0"/>
      <w:marRight w:val="0"/>
      <w:marTop w:val="0"/>
      <w:marBottom w:val="0"/>
      <w:divBdr>
        <w:top w:val="none" w:sz="0" w:space="0" w:color="auto"/>
        <w:left w:val="none" w:sz="0" w:space="0" w:color="auto"/>
        <w:bottom w:val="none" w:sz="0" w:space="0" w:color="auto"/>
        <w:right w:val="none" w:sz="0" w:space="0" w:color="auto"/>
      </w:divBdr>
    </w:div>
    <w:div w:id="1849783596">
      <w:bodyDiv w:val="1"/>
      <w:marLeft w:val="0"/>
      <w:marRight w:val="0"/>
      <w:marTop w:val="0"/>
      <w:marBottom w:val="0"/>
      <w:divBdr>
        <w:top w:val="none" w:sz="0" w:space="0" w:color="auto"/>
        <w:left w:val="none" w:sz="0" w:space="0" w:color="auto"/>
        <w:bottom w:val="none" w:sz="0" w:space="0" w:color="auto"/>
        <w:right w:val="none" w:sz="0" w:space="0" w:color="auto"/>
      </w:divBdr>
    </w:div>
    <w:div w:id="1850370630">
      <w:bodyDiv w:val="1"/>
      <w:marLeft w:val="0"/>
      <w:marRight w:val="0"/>
      <w:marTop w:val="0"/>
      <w:marBottom w:val="0"/>
      <w:divBdr>
        <w:top w:val="none" w:sz="0" w:space="0" w:color="auto"/>
        <w:left w:val="none" w:sz="0" w:space="0" w:color="auto"/>
        <w:bottom w:val="none" w:sz="0" w:space="0" w:color="auto"/>
        <w:right w:val="none" w:sz="0" w:space="0" w:color="auto"/>
      </w:divBdr>
    </w:div>
    <w:div w:id="1851866531">
      <w:bodyDiv w:val="1"/>
      <w:marLeft w:val="0"/>
      <w:marRight w:val="0"/>
      <w:marTop w:val="0"/>
      <w:marBottom w:val="0"/>
      <w:divBdr>
        <w:top w:val="none" w:sz="0" w:space="0" w:color="auto"/>
        <w:left w:val="none" w:sz="0" w:space="0" w:color="auto"/>
        <w:bottom w:val="none" w:sz="0" w:space="0" w:color="auto"/>
        <w:right w:val="none" w:sz="0" w:space="0" w:color="auto"/>
      </w:divBdr>
    </w:div>
    <w:div w:id="1853714716">
      <w:bodyDiv w:val="1"/>
      <w:marLeft w:val="0"/>
      <w:marRight w:val="0"/>
      <w:marTop w:val="0"/>
      <w:marBottom w:val="0"/>
      <w:divBdr>
        <w:top w:val="none" w:sz="0" w:space="0" w:color="auto"/>
        <w:left w:val="none" w:sz="0" w:space="0" w:color="auto"/>
        <w:bottom w:val="none" w:sz="0" w:space="0" w:color="auto"/>
        <w:right w:val="none" w:sz="0" w:space="0" w:color="auto"/>
      </w:divBdr>
    </w:div>
    <w:div w:id="1857573682">
      <w:bodyDiv w:val="1"/>
      <w:marLeft w:val="0"/>
      <w:marRight w:val="0"/>
      <w:marTop w:val="0"/>
      <w:marBottom w:val="0"/>
      <w:divBdr>
        <w:top w:val="none" w:sz="0" w:space="0" w:color="auto"/>
        <w:left w:val="none" w:sz="0" w:space="0" w:color="auto"/>
        <w:bottom w:val="none" w:sz="0" w:space="0" w:color="auto"/>
        <w:right w:val="none" w:sz="0" w:space="0" w:color="auto"/>
      </w:divBdr>
    </w:div>
    <w:div w:id="1868638038">
      <w:bodyDiv w:val="1"/>
      <w:marLeft w:val="0"/>
      <w:marRight w:val="0"/>
      <w:marTop w:val="0"/>
      <w:marBottom w:val="0"/>
      <w:divBdr>
        <w:top w:val="none" w:sz="0" w:space="0" w:color="auto"/>
        <w:left w:val="none" w:sz="0" w:space="0" w:color="auto"/>
        <w:bottom w:val="none" w:sz="0" w:space="0" w:color="auto"/>
        <w:right w:val="none" w:sz="0" w:space="0" w:color="auto"/>
      </w:divBdr>
    </w:div>
    <w:div w:id="1872957854">
      <w:bodyDiv w:val="1"/>
      <w:marLeft w:val="0"/>
      <w:marRight w:val="0"/>
      <w:marTop w:val="0"/>
      <w:marBottom w:val="0"/>
      <w:divBdr>
        <w:top w:val="none" w:sz="0" w:space="0" w:color="auto"/>
        <w:left w:val="none" w:sz="0" w:space="0" w:color="auto"/>
        <w:bottom w:val="none" w:sz="0" w:space="0" w:color="auto"/>
        <w:right w:val="none" w:sz="0" w:space="0" w:color="auto"/>
      </w:divBdr>
    </w:div>
    <w:div w:id="1873222774">
      <w:bodyDiv w:val="1"/>
      <w:marLeft w:val="0"/>
      <w:marRight w:val="0"/>
      <w:marTop w:val="0"/>
      <w:marBottom w:val="0"/>
      <w:divBdr>
        <w:top w:val="none" w:sz="0" w:space="0" w:color="auto"/>
        <w:left w:val="none" w:sz="0" w:space="0" w:color="auto"/>
        <w:bottom w:val="none" w:sz="0" w:space="0" w:color="auto"/>
        <w:right w:val="none" w:sz="0" w:space="0" w:color="auto"/>
      </w:divBdr>
    </w:div>
    <w:div w:id="1873691779">
      <w:bodyDiv w:val="1"/>
      <w:marLeft w:val="0"/>
      <w:marRight w:val="0"/>
      <w:marTop w:val="0"/>
      <w:marBottom w:val="0"/>
      <w:divBdr>
        <w:top w:val="none" w:sz="0" w:space="0" w:color="auto"/>
        <w:left w:val="none" w:sz="0" w:space="0" w:color="auto"/>
        <w:bottom w:val="none" w:sz="0" w:space="0" w:color="auto"/>
        <w:right w:val="none" w:sz="0" w:space="0" w:color="auto"/>
      </w:divBdr>
    </w:div>
    <w:div w:id="1884948609">
      <w:bodyDiv w:val="1"/>
      <w:marLeft w:val="0"/>
      <w:marRight w:val="0"/>
      <w:marTop w:val="0"/>
      <w:marBottom w:val="0"/>
      <w:divBdr>
        <w:top w:val="none" w:sz="0" w:space="0" w:color="auto"/>
        <w:left w:val="none" w:sz="0" w:space="0" w:color="auto"/>
        <w:bottom w:val="none" w:sz="0" w:space="0" w:color="auto"/>
        <w:right w:val="none" w:sz="0" w:space="0" w:color="auto"/>
      </w:divBdr>
    </w:div>
    <w:div w:id="1886914416">
      <w:bodyDiv w:val="1"/>
      <w:marLeft w:val="0"/>
      <w:marRight w:val="0"/>
      <w:marTop w:val="0"/>
      <w:marBottom w:val="0"/>
      <w:divBdr>
        <w:top w:val="none" w:sz="0" w:space="0" w:color="auto"/>
        <w:left w:val="none" w:sz="0" w:space="0" w:color="auto"/>
        <w:bottom w:val="none" w:sz="0" w:space="0" w:color="auto"/>
        <w:right w:val="none" w:sz="0" w:space="0" w:color="auto"/>
      </w:divBdr>
    </w:div>
    <w:div w:id="1887788314">
      <w:bodyDiv w:val="1"/>
      <w:marLeft w:val="0"/>
      <w:marRight w:val="0"/>
      <w:marTop w:val="0"/>
      <w:marBottom w:val="0"/>
      <w:divBdr>
        <w:top w:val="none" w:sz="0" w:space="0" w:color="auto"/>
        <w:left w:val="none" w:sz="0" w:space="0" w:color="auto"/>
        <w:bottom w:val="none" w:sz="0" w:space="0" w:color="auto"/>
        <w:right w:val="none" w:sz="0" w:space="0" w:color="auto"/>
      </w:divBdr>
    </w:div>
    <w:div w:id="1887911369">
      <w:bodyDiv w:val="1"/>
      <w:marLeft w:val="0"/>
      <w:marRight w:val="0"/>
      <w:marTop w:val="0"/>
      <w:marBottom w:val="0"/>
      <w:divBdr>
        <w:top w:val="none" w:sz="0" w:space="0" w:color="auto"/>
        <w:left w:val="none" w:sz="0" w:space="0" w:color="auto"/>
        <w:bottom w:val="none" w:sz="0" w:space="0" w:color="auto"/>
        <w:right w:val="none" w:sz="0" w:space="0" w:color="auto"/>
      </w:divBdr>
    </w:div>
    <w:div w:id="1888299163">
      <w:bodyDiv w:val="1"/>
      <w:marLeft w:val="0"/>
      <w:marRight w:val="0"/>
      <w:marTop w:val="0"/>
      <w:marBottom w:val="0"/>
      <w:divBdr>
        <w:top w:val="none" w:sz="0" w:space="0" w:color="auto"/>
        <w:left w:val="none" w:sz="0" w:space="0" w:color="auto"/>
        <w:bottom w:val="none" w:sz="0" w:space="0" w:color="auto"/>
        <w:right w:val="none" w:sz="0" w:space="0" w:color="auto"/>
      </w:divBdr>
    </w:div>
    <w:div w:id="1898317479">
      <w:bodyDiv w:val="1"/>
      <w:marLeft w:val="0"/>
      <w:marRight w:val="0"/>
      <w:marTop w:val="0"/>
      <w:marBottom w:val="0"/>
      <w:divBdr>
        <w:top w:val="none" w:sz="0" w:space="0" w:color="auto"/>
        <w:left w:val="none" w:sz="0" w:space="0" w:color="auto"/>
        <w:bottom w:val="none" w:sz="0" w:space="0" w:color="auto"/>
        <w:right w:val="none" w:sz="0" w:space="0" w:color="auto"/>
      </w:divBdr>
    </w:div>
    <w:div w:id="1899590224">
      <w:bodyDiv w:val="1"/>
      <w:marLeft w:val="0"/>
      <w:marRight w:val="0"/>
      <w:marTop w:val="0"/>
      <w:marBottom w:val="0"/>
      <w:divBdr>
        <w:top w:val="none" w:sz="0" w:space="0" w:color="auto"/>
        <w:left w:val="none" w:sz="0" w:space="0" w:color="auto"/>
        <w:bottom w:val="none" w:sz="0" w:space="0" w:color="auto"/>
        <w:right w:val="none" w:sz="0" w:space="0" w:color="auto"/>
      </w:divBdr>
    </w:div>
    <w:div w:id="1908611096">
      <w:bodyDiv w:val="1"/>
      <w:marLeft w:val="0"/>
      <w:marRight w:val="0"/>
      <w:marTop w:val="0"/>
      <w:marBottom w:val="0"/>
      <w:divBdr>
        <w:top w:val="none" w:sz="0" w:space="0" w:color="auto"/>
        <w:left w:val="none" w:sz="0" w:space="0" w:color="auto"/>
        <w:bottom w:val="none" w:sz="0" w:space="0" w:color="auto"/>
        <w:right w:val="none" w:sz="0" w:space="0" w:color="auto"/>
      </w:divBdr>
    </w:div>
    <w:div w:id="1913156322">
      <w:bodyDiv w:val="1"/>
      <w:marLeft w:val="0"/>
      <w:marRight w:val="0"/>
      <w:marTop w:val="0"/>
      <w:marBottom w:val="0"/>
      <w:divBdr>
        <w:top w:val="none" w:sz="0" w:space="0" w:color="auto"/>
        <w:left w:val="none" w:sz="0" w:space="0" w:color="auto"/>
        <w:bottom w:val="none" w:sz="0" w:space="0" w:color="auto"/>
        <w:right w:val="none" w:sz="0" w:space="0" w:color="auto"/>
      </w:divBdr>
    </w:div>
    <w:div w:id="1913614657">
      <w:bodyDiv w:val="1"/>
      <w:marLeft w:val="0"/>
      <w:marRight w:val="0"/>
      <w:marTop w:val="0"/>
      <w:marBottom w:val="0"/>
      <w:divBdr>
        <w:top w:val="none" w:sz="0" w:space="0" w:color="auto"/>
        <w:left w:val="none" w:sz="0" w:space="0" w:color="auto"/>
        <w:bottom w:val="none" w:sz="0" w:space="0" w:color="auto"/>
        <w:right w:val="none" w:sz="0" w:space="0" w:color="auto"/>
      </w:divBdr>
    </w:div>
    <w:div w:id="1916091162">
      <w:bodyDiv w:val="1"/>
      <w:marLeft w:val="0"/>
      <w:marRight w:val="0"/>
      <w:marTop w:val="0"/>
      <w:marBottom w:val="0"/>
      <w:divBdr>
        <w:top w:val="none" w:sz="0" w:space="0" w:color="auto"/>
        <w:left w:val="none" w:sz="0" w:space="0" w:color="auto"/>
        <w:bottom w:val="none" w:sz="0" w:space="0" w:color="auto"/>
        <w:right w:val="none" w:sz="0" w:space="0" w:color="auto"/>
      </w:divBdr>
    </w:div>
    <w:div w:id="1928952071">
      <w:bodyDiv w:val="1"/>
      <w:marLeft w:val="0"/>
      <w:marRight w:val="0"/>
      <w:marTop w:val="0"/>
      <w:marBottom w:val="0"/>
      <w:divBdr>
        <w:top w:val="none" w:sz="0" w:space="0" w:color="auto"/>
        <w:left w:val="none" w:sz="0" w:space="0" w:color="auto"/>
        <w:bottom w:val="none" w:sz="0" w:space="0" w:color="auto"/>
        <w:right w:val="none" w:sz="0" w:space="0" w:color="auto"/>
      </w:divBdr>
    </w:div>
    <w:div w:id="1931700441">
      <w:bodyDiv w:val="1"/>
      <w:marLeft w:val="0"/>
      <w:marRight w:val="0"/>
      <w:marTop w:val="0"/>
      <w:marBottom w:val="0"/>
      <w:divBdr>
        <w:top w:val="none" w:sz="0" w:space="0" w:color="auto"/>
        <w:left w:val="none" w:sz="0" w:space="0" w:color="auto"/>
        <w:bottom w:val="none" w:sz="0" w:space="0" w:color="auto"/>
        <w:right w:val="none" w:sz="0" w:space="0" w:color="auto"/>
      </w:divBdr>
    </w:div>
    <w:div w:id="1936280042">
      <w:bodyDiv w:val="1"/>
      <w:marLeft w:val="0"/>
      <w:marRight w:val="0"/>
      <w:marTop w:val="0"/>
      <w:marBottom w:val="0"/>
      <w:divBdr>
        <w:top w:val="none" w:sz="0" w:space="0" w:color="auto"/>
        <w:left w:val="none" w:sz="0" w:space="0" w:color="auto"/>
        <w:bottom w:val="none" w:sz="0" w:space="0" w:color="auto"/>
        <w:right w:val="none" w:sz="0" w:space="0" w:color="auto"/>
      </w:divBdr>
    </w:div>
    <w:div w:id="1939604455">
      <w:bodyDiv w:val="1"/>
      <w:marLeft w:val="0"/>
      <w:marRight w:val="0"/>
      <w:marTop w:val="0"/>
      <w:marBottom w:val="0"/>
      <w:divBdr>
        <w:top w:val="none" w:sz="0" w:space="0" w:color="auto"/>
        <w:left w:val="none" w:sz="0" w:space="0" w:color="auto"/>
        <w:bottom w:val="none" w:sz="0" w:space="0" w:color="auto"/>
        <w:right w:val="none" w:sz="0" w:space="0" w:color="auto"/>
      </w:divBdr>
    </w:div>
    <w:div w:id="1944607804">
      <w:bodyDiv w:val="1"/>
      <w:marLeft w:val="0"/>
      <w:marRight w:val="0"/>
      <w:marTop w:val="0"/>
      <w:marBottom w:val="0"/>
      <w:divBdr>
        <w:top w:val="none" w:sz="0" w:space="0" w:color="auto"/>
        <w:left w:val="none" w:sz="0" w:space="0" w:color="auto"/>
        <w:bottom w:val="none" w:sz="0" w:space="0" w:color="auto"/>
        <w:right w:val="none" w:sz="0" w:space="0" w:color="auto"/>
      </w:divBdr>
    </w:div>
    <w:div w:id="1955746744">
      <w:bodyDiv w:val="1"/>
      <w:marLeft w:val="0"/>
      <w:marRight w:val="0"/>
      <w:marTop w:val="0"/>
      <w:marBottom w:val="0"/>
      <w:divBdr>
        <w:top w:val="none" w:sz="0" w:space="0" w:color="auto"/>
        <w:left w:val="none" w:sz="0" w:space="0" w:color="auto"/>
        <w:bottom w:val="none" w:sz="0" w:space="0" w:color="auto"/>
        <w:right w:val="none" w:sz="0" w:space="0" w:color="auto"/>
      </w:divBdr>
    </w:div>
    <w:div w:id="1957637754">
      <w:bodyDiv w:val="1"/>
      <w:marLeft w:val="0"/>
      <w:marRight w:val="0"/>
      <w:marTop w:val="0"/>
      <w:marBottom w:val="0"/>
      <w:divBdr>
        <w:top w:val="none" w:sz="0" w:space="0" w:color="auto"/>
        <w:left w:val="none" w:sz="0" w:space="0" w:color="auto"/>
        <w:bottom w:val="none" w:sz="0" w:space="0" w:color="auto"/>
        <w:right w:val="none" w:sz="0" w:space="0" w:color="auto"/>
      </w:divBdr>
    </w:div>
    <w:div w:id="1957978846">
      <w:bodyDiv w:val="1"/>
      <w:marLeft w:val="0"/>
      <w:marRight w:val="0"/>
      <w:marTop w:val="0"/>
      <w:marBottom w:val="0"/>
      <w:divBdr>
        <w:top w:val="none" w:sz="0" w:space="0" w:color="auto"/>
        <w:left w:val="none" w:sz="0" w:space="0" w:color="auto"/>
        <w:bottom w:val="none" w:sz="0" w:space="0" w:color="auto"/>
        <w:right w:val="none" w:sz="0" w:space="0" w:color="auto"/>
      </w:divBdr>
    </w:div>
    <w:div w:id="1959605329">
      <w:bodyDiv w:val="1"/>
      <w:marLeft w:val="0"/>
      <w:marRight w:val="0"/>
      <w:marTop w:val="0"/>
      <w:marBottom w:val="0"/>
      <w:divBdr>
        <w:top w:val="none" w:sz="0" w:space="0" w:color="auto"/>
        <w:left w:val="none" w:sz="0" w:space="0" w:color="auto"/>
        <w:bottom w:val="none" w:sz="0" w:space="0" w:color="auto"/>
        <w:right w:val="none" w:sz="0" w:space="0" w:color="auto"/>
      </w:divBdr>
    </w:div>
    <w:div w:id="1969773780">
      <w:bodyDiv w:val="1"/>
      <w:marLeft w:val="0"/>
      <w:marRight w:val="0"/>
      <w:marTop w:val="0"/>
      <w:marBottom w:val="0"/>
      <w:divBdr>
        <w:top w:val="none" w:sz="0" w:space="0" w:color="auto"/>
        <w:left w:val="none" w:sz="0" w:space="0" w:color="auto"/>
        <w:bottom w:val="none" w:sz="0" w:space="0" w:color="auto"/>
        <w:right w:val="none" w:sz="0" w:space="0" w:color="auto"/>
      </w:divBdr>
    </w:div>
    <w:div w:id="1977102474">
      <w:bodyDiv w:val="1"/>
      <w:marLeft w:val="0"/>
      <w:marRight w:val="0"/>
      <w:marTop w:val="0"/>
      <w:marBottom w:val="0"/>
      <w:divBdr>
        <w:top w:val="none" w:sz="0" w:space="0" w:color="auto"/>
        <w:left w:val="none" w:sz="0" w:space="0" w:color="auto"/>
        <w:bottom w:val="none" w:sz="0" w:space="0" w:color="auto"/>
        <w:right w:val="none" w:sz="0" w:space="0" w:color="auto"/>
      </w:divBdr>
    </w:div>
    <w:div w:id="1978416447">
      <w:bodyDiv w:val="1"/>
      <w:marLeft w:val="0"/>
      <w:marRight w:val="0"/>
      <w:marTop w:val="0"/>
      <w:marBottom w:val="0"/>
      <w:divBdr>
        <w:top w:val="none" w:sz="0" w:space="0" w:color="auto"/>
        <w:left w:val="none" w:sz="0" w:space="0" w:color="auto"/>
        <w:bottom w:val="none" w:sz="0" w:space="0" w:color="auto"/>
        <w:right w:val="none" w:sz="0" w:space="0" w:color="auto"/>
      </w:divBdr>
    </w:div>
    <w:div w:id="1980381322">
      <w:bodyDiv w:val="1"/>
      <w:marLeft w:val="0"/>
      <w:marRight w:val="0"/>
      <w:marTop w:val="0"/>
      <w:marBottom w:val="0"/>
      <w:divBdr>
        <w:top w:val="none" w:sz="0" w:space="0" w:color="auto"/>
        <w:left w:val="none" w:sz="0" w:space="0" w:color="auto"/>
        <w:bottom w:val="none" w:sz="0" w:space="0" w:color="auto"/>
        <w:right w:val="none" w:sz="0" w:space="0" w:color="auto"/>
      </w:divBdr>
    </w:div>
    <w:div w:id="1983078868">
      <w:bodyDiv w:val="1"/>
      <w:marLeft w:val="0"/>
      <w:marRight w:val="0"/>
      <w:marTop w:val="0"/>
      <w:marBottom w:val="0"/>
      <w:divBdr>
        <w:top w:val="none" w:sz="0" w:space="0" w:color="auto"/>
        <w:left w:val="none" w:sz="0" w:space="0" w:color="auto"/>
        <w:bottom w:val="none" w:sz="0" w:space="0" w:color="auto"/>
        <w:right w:val="none" w:sz="0" w:space="0" w:color="auto"/>
      </w:divBdr>
    </w:div>
    <w:div w:id="1984460438">
      <w:bodyDiv w:val="1"/>
      <w:marLeft w:val="0"/>
      <w:marRight w:val="0"/>
      <w:marTop w:val="0"/>
      <w:marBottom w:val="0"/>
      <w:divBdr>
        <w:top w:val="none" w:sz="0" w:space="0" w:color="auto"/>
        <w:left w:val="none" w:sz="0" w:space="0" w:color="auto"/>
        <w:bottom w:val="none" w:sz="0" w:space="0" w:color="auto"/>
        <w:right w:val="none" w:sz="0" w:space="0" w:color="auto"/>
      </w:divBdr>
    </w:div>
    <w:div w:id="1985503858">
      <w:bodyDiv w:val="1"/>
      <w:marLeft w:val="0"/>
      <w:marRight w:val="0"/>
      <w:marTop w:val="0"/>
      <w:marBottom w:val="0"/>
      <w:divBdr>
        <w:top w:val="none" w:sz="0" w:space="0" w:color="auto"/>
        <w:left w:val="none" w:sz="0" w:space="0" w:color="auto"/>
        <w:bottom w:val="none" w:sz="0" w:space="0" w:color="auto"/>
        <w:right w:val="none" w:sz="0" w:space="0" w:color="auto"/>
      </w:divBdr>
    </w:div>
    <w:div w:id="1996562550">
      <w:bodyDiv w:val="1"/>
      <w:marLeft w:val="0"/>
      <w:marRight w:val="0"/>
      <w:marTop w:val="0"/>
      <w:marBottom w:val="0"/>
      <w:divBdr>
        <w:top w:val="none" w:sz="0" w:space="0" w:color="auto"/>
        <w:left w:val="none" w:sz="0" w:space="0" w:color="auto"/>
        <w:bottom w:val="none" w:sz="0" w:space="0" w:color="auto"/>
        <w:right w:val="none" w:sz="0" w:space="0" w:color="auto"/>
      </w:divBdr>
    </w:div>
    <w:div w:id="1997687806">
      <w:bodyDiv w:val="1"/>
      <w:marLeft w:val="0"/>
      <w:marRight w:val="0"/>
      <w:marTop w:val="0"/>
      <w:marBottom w:val="0"/>
      <w:divBdr>
        <w:top w:val="none" w:sz="0" w:space="0" w:color="auto"/>
        <w:left w:val="none" w:sz="0" w:space="0" w:color="auto"/>
        <w:bottom w:val="none" w:sz="0" w:space="0" w:color="auto"/>
        <w:right w:val="none" w:sz="0" w:space="0" w:color="auto"/>
      </w:divBdr>
    </w:div>
    <w:div w:id="2000687604">
      <w:bodyDiv w:val="1"/>
      <w:marLeft w:val="0"/>
      <w:marRight w:val="0"/>
      <w:marTop w:val="0"/>
      <w:marBottom w:val="0"/>
      <w:divBdr>
        <w:top w:val="none" w:sz="0" w:space="0" w:color="auto"/>
        <w:left w:val="none" w:sz="0" w:space="0" w:color="auto"/>
        <w:bottom w:val="none" w:sz="0" w:space="0" w:color="auto"/>
        <w:right w:val="none" w:sz="0" w:space="0" w:color="auto"/>
      </w:divBdr>
    </w:div>
    <w:div w:id="2002586767">
      <w:bodyDiv w:val="1"/>
      <w:marLeft w:val="0"/>
      <w:marRight w:val="0"/>
      <w:marTop w:val="0"/>
      <w:marBottom w:val="0"/>
      <w:divBdr>
        <w:top w:val="none" w:sz="0" w:space="0" w:color="auto"/>
        <w:left w:val="none" w:sz="0" w:space="0" w:color="auto"/>
        <w:bottom w:val="none" w:sz="0" w:space="0" w:color="auto"/>
        <w:right w:val="none" w:sz="0" w:space="0" w:color="auto"/>
      </w:divBdr>
    </w:div>
    <w:div w:id="2009794921">
      <w:bodyDiv w:val="1"/>
      <w:marLeft w:val="0"/>
      <w:marRight w:val="0"/>
      <w:marTop w:val="0"/>
      <w:marBottom w:val="0"/>
      <w:divBdr>
        <w:top w:val="none" w:sz="0" w:space="0" w:color="auto"/>
        <w:left w:val="none" w:sz="0" w:space="0" w:color="auto"/>
        <w:bottom w:val="none" w:sz="0" w:space="0" w:color="auto"/>
        <w:right w:val="none" w:sz="0" w:space="0" w:color="auto"/>
      </w:divBdr>
    </w:div>
    <w:div w:id="2019843021">
      <w:bodyDiv w:val="1"/>
      <w:marLeft w:val="0"/>
      <w:marRight w:val="0"/>
      <w:marTop w:val="0"/>
      <w:marBottom w:val="0"/>
      <w:divBdr>
        <w:top w:val="none" w:sz="0" w:space="0" w:color="auto"/>
        <w:left w:val="none" w:sz="0" w:space="0" w:color="auto"/>
        <w:bottom w:val="none" w:sz="0" w:space="0" w:color="auto"/>
        <w:right w:val="none" w:sz="0" w:space="0" w:color="auto"/>
      </w:divBdr>
    </w:div>
    <w:div w:id="2027704449">
      <w:bodyDiv w:val="1"/>
      <w:marLeft w:val="0"/>
      <w:marRight w:val="0"/>
      <w:marTop w:val="0"/>
      <w:marBottom w:val="0"/>
      <w:divBdr>
        <w:top w:val="none" w:sz="0" w:space="0" w:color="auto"/>
        <w:left w:val="none" w:sz="0" w:space="0" w:color="auto"/>
        <w:bottom w:val="none" w:sz="0" w:space="0" w:color="auto"/>
        <w:right w:val="none" w:sz="0" w:space="0" w:color="auto"/>
      </w:divBdr>
    </w:div>
    <w:div w:id="2034841993">
      <w:bodyDiv w:val="1"/>
      <w:marLeft w:val="0"/>
      <w:marRight w:val="0"/>
      <w:marTop w:val="0"/>
      <w:marBottom w:val="0"/>
      <w:divBdr>
        <w:top w:val="none" w:sz="0" w:space="0" w:color="auto"/>
        <w:left w:val="none" w:sz="0" w:space="0" w:color="auto"/>
        <w:bottom w:val="none" w:sz="0" w:space="0" w:color="auto"/>
        <w:right w:val="none" w:sz="0" w:space="0" w:color="auto"/>
      </w:divBdr>
    </w:div>
    <w:div w:id="2036300288">
      <w:bodyDiv w:val="1"/>
      <w:marLeft w:val="0"/>
      <w:marRight w:val="0"/>
      <w:marTop w:val="0"/>
      <w:marBottom w:val="0"/>
      <w:divBdr>
        <w:top w:val="none" w:sz="0" w:space="0" w:color="auto"/>
        <w:left w:val="none" w:sz="0" w:space="0" w:color="auto"/>
        <w:bottom w:val="none" w:sz="0" w:space="0" w:color="auto"/>
        <w:right w:val="none" w:sz="0" w:space="0" w:color="auto"/>
      </w:divBdr>
    </w:div>
    <w:div w:id="2038389441">
      <w:bodyDiv w:val="1"/>
      <w:marLeft w:val="0"/>
      <w:marRight w:val="0"/>
      <w:marTop w:val="0"/>
      <w:marBottom w:val="0"/>
      <w:divBdr>
        <w:top w:val="none" w:sz="0" w:space="0" w:color="auto"/>
        <w:left w:val="none" w:sz="0" w:space="0" w:color="auto"/>
        <w:bottom w:val="none" w:sz="0" w:space="0" w:color="auto"/>
        <w:right w:val="none" w:sz="0" w:space="0" w:color="auto"/>
      </w:divBdr>
    </w:div>
    <w:div w:id="2039042028">
      <w:bodyDiv w:val="1"/>
      <w:marLeft w:val="0"/>
      <w:marRight w:val="0"/>
      <w:marTop w:val="0"/>
      <w:marBottom w:val="0"/>
      <w:divBdr>
        <w:top w:val="none" w:sz="0" w:space="0" w:color="auto"/>
        <w:left w:val="none" w:sz="0" w:space="0" w:color="auto"/>
        <w:bottom w:val="none" w:sz="0" w:space="0" w:color="auto"/>
        <w:right w:val="none" w:sz="0" w:space="0" w:color="auto"/>
      </w:divBdr>
    </w:div>
    <w:div w:id="2044355333">
      <w:bodyDiv w:val="1"/>
      <w:marLeft w:val="0"/>
      <w:marRight w:val="0"/>
      <w:marTop w:val="0"/>
      <w:marBottom w:val="0"/>
      <w:divBdr>
        <w:top w:val="none" w:sz="0" w:space="0" w:color="auto"/>
        <w:left w:val="none" w:sz="0" w:space="0" w:color="auto"/>
        <w:bottom w:val="none" w:sz="0" w:space="0" w:color="auto"/>
        <w:right w:val="none" w:sz="0" w:space="0" w:color="auto"/>
      </w:divBdr>
    </w:div>
    <w:div w:id="2049142098">
      <w:bodyDiv w:val="1"/>
      <w:marLeft w:val="0"/>
      <w:marRight w:val="0"/>
      <w:marTop w:val="0"/>
      <w:marBottom w:val="0"/>
      <w:divBdr>
        <w:top w:val="none" w:sz="0" w:space="0" w:color="auto"/>
        <w:left w:val="none" w:sz="0" w:space="0" w:color="auto"/>
        <w:bottom w:val="none" w:sz="0" w:space="0" w:color="auto"/>
        <w:right w:val="none" w:sz="0" w:space="0" w:color="auto"/>
      </w:divBdr>
    </w:div>
    <w:div w:id="2049992494">
      <w:bodyDiv w:val="1"/>
      <w:marLeft w:val="0"/>
      <w:marRight w:val="0"/>
      <w:marTop w:val="0"/>
      <w:marBottom w:val="0"/>
      <w:divBdr>
        <w:top w:val="none" w:sz="0" w:space="0" w:color="auto"/>
        <w:left w:val="none" w:sz="0" w:space="0" w:color="auto"/>
        <w:bottom w:val="none" w:sz="0" w:space="0" w:color="auto"/>
        <w:right w:val="none" w:sz="0" w:space="0" w:color="auto"/>
      </w:divBdr>
    </w:div>
    <w:div w:id="2051492367">
      <w:bodyDiv w:val="1"/>
      <w:marLeft w:val="0"/>
      <w:marRight w:val="0"/>
      <w:marTop w:val="0"/>
      <w:marBottom w:val="0"/>
      <w:divBdr>
        <w:top w:val="none" w:sz="0" w:space="0" w:color="auto"/>
        <w:left w:val="none" w:sz="0" w:space="0" w:color="auto"/>
        <w:bottom w:val="none" w:sz="0" w:space="0" w:color="auto"/>
        <w:right w:val="none" w:sz="0" w:space="0" w:color="auto"/>
      </w:divBdr>
    </w:div>
    <w:div w:id="2053338157">
      <w:bodyDiv w:val="1"/>
      <w:marLeft w:val="0"/>
      <w:marRight w:val="0"/>
      <w:marTop w:val="0"/>
      <w:marBottom w:val="0"/>
      <w:divBdr>
        <w:top w:val="none" w:sz="0" w:space="0" w:color="auto"/>
        <w:left w:val="none" w:sz="0" w:space="0" w:color="auto"/>
        <w:bottom w:val="none" w:sz="0" w:space="0" w:color="auto"/>
        <w:right w:val="none" w:sz="0" w:space="0" w:color="auto"/>
      </w:divBdr>
    </w:div>
    <w:div w:id="2053846080">
      <w:bodyDiv w:val="1"/>
      <w:marLeft w:val="0"/>
      <w:marRight w:val="0"/>
      <w:marTop w:val="0"/>
      <w:marBottom w:val="0"/>
      <w:divBdr>
        <w:top w:val="none" w:sz="0" w:space="0" w:color="auto"/>
        <w:left w:val="none" w:sz="0" w:space="0" w:color="auto"/>
        <w:bottom w:val="none" w:sz="0" w:space="0" w:color="auto"/>
        <w:right w:val="none" w:sz="0" w:space="0" w:color="auto"/>
      </w:divBdr>
    </w:div>
    <w:div w:id="2055152520">
      <w:bodyDiv w:val="1"/>
      <w:marLeft w:val="0"/>
      <w:marRight w:val="0"/>
      <w:marTop w:val="0"/>
      <w:marBottom w:val="0"/>
      <w:divBdr>
        <w:top w:val="none" w:sz="0" w:space="0" w:color="auto"/>
        <w:left w:val="none" w:sz="0" w:space="0" w:color="auto"/>
        <w:bottom w:val="none" w:sz="0" w:space="0" w:color="auto"/>
        <w:right w:val="none" w:sz="0" w:space="0" w:color="auto"/>
      </w:divBdr>
    </w:div>
    <w:div w:id="2059936680">
      <w:bodyDiv w:val="1"/>
      <w:marLeft w:val="0"/>
      <w:marRight w:val="0"/>
      <w:marTop w:val="0"/>
      <w:marBottom w:val="0"/>
      <w:divBdr>
        <w:top w:val="none" w:sz="0" w:space="0" w:color="auto"/>
        <w:left w:val="none" w:sz="0" w:space="0" w:color="auto"/>
        <w:bottom w:val="none" w:sz="0" w:space="0" w:color="auto"/>
        <w:right w:val="none" w:sz="0" w:space="0" w:color="auto"/>
      </w:divBdr>
      <w:divsChild>
        <w:div w:id="700935033">
          <w:marLeft w:val="0"/>
          <w:marRight w:val="0"/>
          <w:marTop w:val="0"/>
          <w:marBottom w:val="0"/>
          <w:divBdr>
            <w:top w:val="none" w:sz="0" w:space="0" w:color="auto"/>
            <w:left w:val="none" w:sz="0" w:space="0" w:color="auto"/>
            <w:bottom w:val="none" w:sz="0" w:space="0" w:color="auto"/>
            <w:right w:val="none" w:sz="0" w:space="0" w:color="auto"/>
          </w:divBdr>
        </w:div>
        <w:div w:id="890457642">
          <w:marLeft w:val="0"/>
          <w:marRight w:val="0"/>
          <w:marTop w:val="0"/>
          <w:marBottom w:val="0"/>
          <w:divBdr>
            <w:top w:val="none" w:sz="0" w:space="0" w:color="auto"/>
            <w:left w:val="none" w:sz="0" w:space="0" w:color="auto"/>
            <w:bottom w:val="none" w:sz="0" w:space="0" w:color="auto"/>
            <w:right w:val="none" w:sz="0" w:space="0" w:color="auto"/>
          </w:divBdr>
        </w:div>
        <w:div w:id="942422536">
          <w:marLeft w:val="0"/>
          <w:marRight w:val="0"/>
          <w:marTop w:val="0"/>
          <w:marBottom w:val="0"/>
          <w:divBdr>
            <w:top w:val="none" w:sz="0" w:space="0" w:color="auto"/>
            <w:left w:val="none" w:sz="0" w:space="0" w:color="auto"/>
            <w:bottom w:val="none" w:sz="0" w:space="0" w:color="auto"/>
            <w:right w:val="none" w:sz="0" w:space="0" w:color="auto"/>
          </w:divBdr>
        </w:div>
        <w:div w:id="1579319188">
          <w:marLeft w:val="0"/>
          <w:marRight w:val="0"/>
          <w:marTop w:val="0"/>
          <w:marBottom w:val="0"/>
          <w:divBdr>
            <w:top w:val="none" w:sz="0" w:space="0" w:color="auto"/>
            <w:left w:val="none" w:sz="0" w:space="0" w:color="auto"/>
            <w:bottom w:val="none" w:sz="0" w:space="0" w:color="auto"/>
            <w:right w:val="none" w:sz="0" w:space="0" w:color="auto"/>
          </w:divBdr>
        </w:div>
        <w:div w:id="2008362110">
          <w:marLeft w:val="0"/>
          <w:marRight w:val="0"/>
          <w:marTop w:val="0"/>
          <w:marBottom w:val="0"/>
          <w:divBdr>
            <w:top w:val="none" w:sz="0" w:space="0" w:color="auto"/>
            <w:left w:val="none" w:sz="0" w:space="0" w:color="auto"/>
            <w:bottom w:val="none" w:sz="0" w:space="0" w:color="auto"/>
            <w:right w:val="none" w:sz="0" w:space="0" w:color="auto"/>
          </w:divBdr>
        </w:div>
        <w:div w:id="1607687046">
          <w:marLeft w:val="0"/>
          <w:marRight w:val="0"/>
          <w:marTop w:val="0"/>
          <w:marBottom w:val="0"/>
          <w:divBdr>
            <w:top w:val="none" w:sz="0" w:space="0" w:color="auto"/>
            <w:left w:val="none" w:sz="0" w:space="0" w:color="auto"/>
            <w:bottom w:val="none" w:sz="0" w:space="0" w:color="auto"/>
            <w:right w:val="none" w:sz="0" w:space="0" w:color="auto"/>
          </w:divBdr>
        </w:div>
        <w:div w:id="1114330692">
          <w:marLeft w:val="0"/>
          <w:marRight w:val="0"/>
          <w:marTop w:val="0"/>
          <w:marBottom w:val="0"/>
          <w:divBdr>
            <w:top w:val="none" w:sz="0" w:space="0" w:color="auto"/>
            <w:left w:val="none" w:sz="0" w:space="0" w:color="auto"/>
            <w:bottom w:val="none" w:sz="0" w:space="0" w:color="auto"/>
            <w:right w:val="none" w:sz="0" w:space="0" w:color="auto"/>
          </w:divBdr>
        </w:div>
        <w:div w:id="328562108">
          <w:marLeft w:val="0"/>
          <w:marRight w:val="0"/>
          <w:marTop w:val="0"/>
          <w:marBottom w:val="0"/>
          <w:divBdr>
            <w:top w:val="none" w:sz="0" w:space="0" w:color="auto"/>
            <w:left w:val="none" w:sz="0" w:space="0" w:color="auto"/>
            <w:bottom w:val="none" w:sz="0" w:space="0" w:color="auto"/>
            <w:right w:val="none" w:sz="0" w:space="0" w:color="auto"/>
          </w:divBdr>
          <w:divsChild>
            <w:div w:id="1770546911">
              <w:marLeft w:val="-45"/>
              <w:marRight w:val="0"/>
              <w:marTop w:val="30"/>
              <w:marBottom w:val="30"/>
              <w:divBdr>
                <w:top w:val="none" w:sz="0" w:space="0" w:color="auto"/>
                <w:left w:val="none" w:sz="0" w:space="0" w:color="auto"/>
                <w:bottom w:val="none" w:sz="0" w:space="0" w:color="auto"/>
                <w:right w:val="none" w:sz="0" w:space="0" w:color="auto"/>
              </w:divBdr>
              <w:divsChild>
                <w:div w:id="1357580516">
                  <w:marLeft w:val="0"/>
                  <w:marRight w:val="0"/>
                  <w:marTop w:val="0"/>
                  <w:marBottom w:val="0"/>
                  <w:divBdr>
                    <w:top w:val="none" w:sz="0" w:space="0" w:color="auto"/>
                    <w:left w:val="none" w:sz="0" w:space="0" w:color="auto"/>
                    <w:bottom w:val="none" w:sz="0" w:space="0" w:color="auto"/>
                    <w:right w:val="none" w:sz="0" w:space="0" w:color="auto"/>
                  </w:divBdr>
                  <w:divsChild>
                    <w:div w:id="156118328">
                      <w:marLeft w:val="0"/>
                      <w:marRight w:val="0"/>
                      <w:marTop w:val="0"/>
                      <w:marBottom w:val="0"/>
                      <w:divBdr>
                        <w:top w:val="none" w:sz="0" w:space="0" w:color="auto"/>
                        <w:left w:val="none" w:sz="0" w:space="0" w:color="auto"/>
                        <w:bottom w:val="none" w:sz="0" w:space="0" w:color="auto"/>
                        <w:right w:val="none" w:sz="0" w:space="0" w:color="auto"/>
                      </w:divBdr>
                    </w:div>
                  </w:divsChild>
                </w:div>
                <w:div w:id="907232698">
                  <w:marLeft w:val="0"/>
                  <w:marRight w:val="0"/>
                  <w:marTop w:val="0"/>
                  <w:marBottom w:val="0"/>
                  <w:divBdr>
                    <w:top w:val="none" w:sz="0" w:space="0" w:color="auto"/>
                    <w:left w:val="none" w:sz="0" w:space="0" w:color="auto"/>
                    <w:bottom w:val="none" w:sz="0" w:space="0" w:color="auto"/>
                    <w:right w:val="none" w:sz="0" w:space="0" w:color="auto"/>
                  </w:divBdr>
                  <w:divsChild>
                    <w:div w:id="246620758">
                      <w:marLeft w:val="0"/>
                      <w:marRight w:val="0"/>
                      <w:marTop w:val="0"/>
                      <w:marBottom w:val="0"/>
                      <w:divBdr>
                        <w:top w:val="none" w:sz="0" w:space="0" w:color="auto"/>
                        <w:left w:val="none" w:sz="0" w:space="0" w:color="auto"/>
                        <w:bottom w:val="none" w:sz="0" w:space="0" w:color="auto"/>
                        <w:right w:val="none" w:sz="0" w:space="0" w:color="auto"/>
                      </w:divBdr>
                    </w:div>
                    <w:div w:id="1253584423">
                      <w:marLeft w:val="0"/>
                      <w:marRight w:val="0"/>
                      <w:marTop w:val="0"/>
                      <w:marBottom w:val="0"/>
                      <w:divBdr>
                        <w:top w:val="none" w:sz="0" w:space="0" w:color="auto"/>
                        <w:left w:val="none" w:sz="0" w:space="0" w:color="auto"/>
                        <w:bottom w:val="none" w:sz="0" w:space="0" w:color="auto"/>
                        <w:right w:val="none" w:sz="0" w:space="0" w:color="auto"/>
                      </w:divBdr>
                    </w:div>
                  </w:divsChild>
                </w:div>
                <w:div w:id="1660841087">
                  <w:marLeft w:val="0"/>
                  <w:marRight w:val="0"/>
                  <w:marTop w:val="0"/>
                  <w:marBottom w:val="0"/>
                  <w:divBdr>
                    <w:top w:val="none" w:sz="0" w:space="0" w:color="auto"/>
                    <w:left w:val="none" w:sz="0" w:space="0" w:color="auto"/>
                    <w:bottom w:val="none" w:sz="0" w:space="0" w:color="auto"/>
                    <w:right w:val="none" w:sz="0" w:space="0" w:color="auto"/>
                  </w:divBdr>
                  <w:divsChild>
                    <w:div w:id="216167767">
                      <w:marLeft w:val="0"/>
                      <w:marRight w:val="0"/>
                      <w:marTop w:val="0"/>
                      <w:marBottom w:val="0"/>
                      <w:divBdr>
                        <w:top w:val="none" w:sz="0" w:space="0" w:color="auto"/>
                        <w:left w:val="none" w:sz="0" w:space="0" w:color="auto"/>
                        <w:bottom w:val="none" w:sz="0" w:space="0" w:color="auto"/>
                        <w:right w:val="none" w:sz="0" w:space="0" w:color="auto"/>
                      </w:divBdr>
                    </w:div>
                    <w:div w:id="900870543">
                      <w:marLeft w:val="0"/>
                      <w:marRight w:val="0"/>
                      <w:marTop w:val="0"/>
                      <w:marBottom w:val="0"/>
                      <w:divBdr>
                        <w:top w:val="none" w:sz="0" w:space="0" w:color="auto"/>
                        <w:left w:val="none" w:sz="0" w:space="0" w:color="auto"/>
                        <w:bottom w:val="none" w:sz="0" w:space="0" w:color="auto"/>
                        <w:right w:val="none" w:sz="0" w:space="0" w:color="auto"/>
                      </w:divBdr>
                    </w:div>
                  </w:divsChild>
                </w:div>
                <w:div w:id="1495561771">
                  <w:marLeft w:val="0"/>
                  <w:marRight w:val="0"/>
                  <w:marTop w:val="0"/>
                  <w:marBottom w:val="0"/>
                  <w:divBdr>
                    <w:top w:val="none" w:sz="0" w:space="0" w:color="auto"/>
                    <w:left w:val="none" w:sz="0" w:space="0" w:color="auto"/>
                    <w:bottom w:val="none" w:sz="0" w:space="0" w:color="auto"/>
                    <w:right w:val="none" w:sz="0" w:space="0" w:color="auto"/>
                  </w:divBdr>
                  <w:divsChild>
                    <w:div w:id="2121414332">
                      <w:marLeft w:val="0"/>
                      <w:marRight w:val="0"/>
                      <w:marTop w:val="0"/>
                      <w:marBottom w:val="0"/>
                      <w:divBdr>
                        <w:top w:val="none" w:sz="0" w:space="0" w:color="auto"/>
                        <w:left w:val="none" w:sz="0" w:space="0" w:color="auto"/>
                        <w:bottom w:val="none" w:sz="0" w:space="0" w:color="auto"/>
                        <w:right w:val="none" w:sz="0" w:space="0" w:color="auto"/>
                      </w:divBdr>
                    </w:div>
                  </w:divsChild>
                </w:div>
                <w:div w:id="1579442433">
                  <w:marLeft w:val="0"/>
                  <w:marRight w:val="0"/>
                  <w:marTop w:val="0"/>
                  <w:marBottom w:val="0"/>
                  <w:divBdr>
                    <w:top w:val="none" w:sz="0" w:space="0" w:color="auto"/>
                    <w:left w:val="none" w:sz="0" w:space="0" w:color="auto"/>
                    <w:bottom w:val="none" w:sz="0" w:space="0" w:color="auto"/>
                    <w:right w:val="none" w:sz="0" w:space="0" w:color="auto"/>
                  </w:divBdr>
                  <w:divsChild>
                    <w:div w:id="196740212">
                      <w:marLeft w:val="0"/>
                      <w:marRight w:val="0"/>
                      <w:marTop w:val="0"/>
                      <w:marBottom w:val="0"/>
                      <w:divBdr>
                        <w:top w:val="none" w:sz="0" w:space="0" w:color="auto"/>
                        <w:left w:val="none" w:sz="0" w:space="0" w:color="auto"/>
                        <w:bottom w:val="none" w:sz="0" w:space="0" w:color="auto"/>
                        <w:right w:val="none" w:sz="0" w:space="0" w:color="auto"/>
                      </w:divBdr>
                    </w:div>
                  </w:divsChild>
                </w:div>
                <w:div w:id="1538811461">
                  <w:marLeft w:val="0"/>
                  <w:marRight w:val="0"/>
                  <w:marTop w:val="0"/>
                  <w:marBottom w:val="0"/>
                  <w:divBdr>
                    <w:top w:val="none" w:sz="0" w:space="0" w:color="auto"/>
                    <w:left w:val="none" w:sz="0" w:space="0" w:color="auto"/>
                    <w:bottom w:val="none" w:sz="0" w:space="0" w:color="auto"/>
                    <w:right w:val="none" w:sz="0" w:space="0" w:color="auto"/>
                  </w:divBdr>
                  <w:divsChild>
                    <w:div w:id="306859974">
                      <w:marLeft w:val="0"/>
                      <w:marRight w:val="0"/>
                      <w:marTop w:val="0"/>
                      <w:marBottom w:val="0"/>
                      <w:divBdr>
                        <w:top w:val="none" w:sz="0" w:space="0" w:color="auto"/>
                        <w:left w:val="none" w:sz="0" w:space="0" w:color="auto"/>
                        <w:bottom w:val="none" w:sz="0" w:space="0" w:color="auto"/>
                        <w:right w:val="none" w:sz="0" w:space="0" w:color="auto"/>
                      </w:divBdr>
                    </w:div>
                    <w:div w:id="1676953187">
                      <w:marLeft w:val="0"/>
                      <w:marRight w:val="0"/>
                      <w:marTop w:val="0"/>
                      <w:marBottom w:val="0"/>
                      <w:divBdr>
                        <w:top w:val="none" w:sz="0" w:space="0" w:color="auto"/>
                        <w:left w:val="none" w:sz="0" w:space="0" w:color="auto"/>
                        <w:bottom w:val="none" w:sz="0" w:space="0" w:color="auto"/>
                        <w:right w:val="none" w:sz="0" w:space="0" w:color="auto"/>
                      </w:divBdr>
                    </w:div>
                    <w:div w:id="1433473628">
                      <w:marLeft w:val="0"/>
                      <w:marRight w:val="0"/>
                      <w:marTop w:val="0"/>
                      <w:marBottom w:val="0"/>
                      <w:divBdr>
                        <w:top w:val="none" w:sz="0" w:space="0" w:color="auto"/>
                        <w:left w:val="none" w:sz="0" w:space="0" w:color="auto"/>
                        <w:bottom w:val="none" w:sz="0" w:space="0" w:color="auto"/>
                        <w:right w:val="none" w:sz="0" w:space="0" w:color="auto"/>
                      </w:divBdr>
                    </w:div>
                  </w:divsChild>
                </w:div>
                <w:div w:id="1171213330">
                  <w:marLeft w:val="0"/>
                  <w:marRight w:val="0"/>
                  <w:marTop w:val="0"/>
                  <w:marBottom w:val="0"/>
                  <w:divBdr>
                    <w:top w:val="none" w:sz="0" w:space="0" w:color="auto"/>
                    <w:left w:val="none" w:sz="0" w:space="0" w:color="auto"/>
                    <w:bottom w:val="none" w:sz="0" w:space="0" w:color="auto"/>
                    <w:right w:val="none" w:sz="0" w:space="0" w:color="auto"/>
                  </w:divBdr>
                  <w:divsChild>
                    <w:div w:id="165950304">
                      <w:marLeft w:val="0"/>
                      <w:marRight w:val="0"/>
                      <w:marTop w:val="0"/>
                      <w:marBottom w:val="0"/>
                      <w:divBdr>
                        <w:top w:val="none" w:sz="0" w:space="0" w:color="auto"/>
                        <w:left w:val="none" w:sz="0" w:space="0" w:color="auto"/>
                        <w:bottom w:val="none" w:sz="0" w:space="0" w:color="auto"/>
                        <w:right w:val="none" w:sz="0" w:space="0" w:color="auto"/>
                      </w:divBdr>
                    </w:div>
                    <w:div w:id="147403318">
                      <w:marLeft w:val="0"/>
                      <w:marRight w:val="0"/>
                      <w:marTop w:val="0"/>
                      <w:marBottom w:val="0"/>
                      <w:divBdr>
                        <w:top w:val="none" w:sz="0" w:space="0" w:color="auto"/>
                        <w:left w:val="none" w:sz="0" w:space="0" w:color="auto"/>
                        <w:bottom w:val="none" w:sz="0" w:space="0" w:color="auto"/>
                        <w:right w:val="none" w:sz="0" w:space="0" w:color="auto"/>
                      </w:divBdr>
                    </w:div>
                    <w:div w:id="1963150457">
                      <w:marLeft w:val="0"/>
                      <w:marRight w:val="0"/>
                      <w:marTop w:val="0"/>
                      <w:marBottom w:val="0"/>
                      <w:divBdr>
                        <w:top w:val="none" w:sz="0" w:space="0" w:color="auto"/>
                        <w:left w:val="none" w:sz="0" w:space="0" w:color="auto"/>
                        <w:bottom w:val="none" w:sz="0" w:space="0" w:color="auto"/>
                        <w:right w:val="none" w:sz="0" w:space="0" w:color="auto"/>
                      </w:divBdr>
                    </w:div>
                    <w:div w:id="1664969957">
                      <w:marLeft w:val="0"/>
                      <w:marRight w:val="0"/>
                      <w:marTop w:val="0"/>
                      <w:marBottom w:val="0"/>
                      <w:divBdr>
                        <w:top w:val="none" w:sz="0" w:space="0" w:color="auto"/>
                        <w:left w:val="none" w:sz="0" w:space="0" w:color="auto"/>
                        <w:bottom w:val="none" w:sz="0" w:space="0" w:color="auto"/>
                        <w:right w:val="none" w:sz="0" w:space="0" w:color="auto"/>
                      </w:divBdr>
                    </w:div>
                  </w:divsChild>
                </w:div>
                <w:div w:id="30081526">
                  <w:marLeft w:val="0"/>
                  <w:marRight w:val="0"/>
                  <w:marTop w:val="0"/>
                  <w:marBottom w:val="0"/>
                  <w:divBdr>
                    <w:top w:val="none" w:sz="0" w:space="0" w:color="auto"/>
                    <w:left w:val="none" w:sz="0" w:space="0" w:color="auto"/>
                    <w:bottom w:val="none" w:sz="0" w:space="0" w:color="auto"/>
                    <w:right w:val="none" w:sz="0" w:space="0" w:color="auto"/>
                  </w:divBdr>
                  <w:divsChild>
                    <w:div w:id="1834486468">
                      <w:marLeft w:val="0"/>
                      <w:marRight w:val="0"/>
                      <w:marTop w:val="0"/>
                      <w:marBottom w:val="0"/>
                      <w:divBdr>
                        <w:top w:val="none" w:sz="0" w:space="0" w:color="auto"/>
                        <w:left w:val="none" w:sz="0" w:space="0" w:color="auto"/>
                        <w:bottom w:val="none" w:sz="0" w:space="0" w:color="auto"/>
                        <w:right w:val="none" w:sz="0" w:space="0" w:color="auto"/>
                      </w:divBdr>
                    </w:div>
                    <w:div w:id="514685844">
                      <w:marLeft w:val="0"/>
                      <w:marRight w:val="0"/>
                      <w:marTop w:val="0"/>
                      <w:marBottom w:val="0"/>
                      <w:divBdr>
                        <w:top w:val="none" w:sz="0" w:space="0" w:color="auto"/>
                        <w:left w:val="none" w:sz="0" w:space="0" w:color="auto"/>
                        <w:bottom w:val="none" w:sz="0" w:space="0" w:color="auto"/>
                        <w:right w:val="none" w:sz="0" w:space="0" w:color="auto"/>
                      </w:divBdr>
                    </w:div>
                    <w:div w:id="107434304">
                      <w:marLeft w:val="0"/>
                      <w:marRight w:val="0"/>
                      <w:marTop w:val="0"/>
                      <w:marBottom w:val="0"/>
                      <w:divBdr>
                        <w:top w:val="none" w:sz="0" w:space="0" w:color="auto"/>
                        <w:left w:val="none" w:sz="0" w:space="0" w:color="auto"/>
                        <w:bottom w:val="none" w:sz="0" w:space="0" w:color="auto"/>
                        <w:right w:val="none" w:sz="0" w:space="0" w:color="auto"/>
                      </w:divBdr>
                    </w:div>
                    <w:div w:id="449013402">
                      <w:marLeft w:val="0"/>
                      <w:marRight w:val="0"/>
                      <w:marTop w:val="0"/>
                      <w:marBottom w:val="0"/>
                      <w:divBdr>
                        <w:top w:val="none" w:sz="0" w:space="0" w:color="auto"/>
                        <w:left w:val="none" w:sz="0" w:space="0" w:color="auto"/>
                        <w:bottom w:val="none" w:sz="0" w:space="0" w:color="auto"/>
                        <w:right w:val="none" w:sz="0" w:space="0" w:color="auto"/>
                      </w:divBdr>
                    </w:div>
                    <w:div w:id="1516261100">
                      <w:marLeft w:val="0"/>
                      <w:marRight w:val="0"/>
                      <w:marTop w:val="0"/>
                      <w:marBottom w:val="0"/>
                      <w:divBdr>
                        <w:top w:val="none" w:sz="0" w:space="0" w:color="auto"/>
                        <w:left w:val="none" w:sz="0" w:space="0" w:color="auto"/>
                        <w:bottom w:val="none" w:sz="0" w:space="0" w:color="auto"/>
                        <w:right w:val="none" w:sz="0" w:space="0" w:color="auto"/>
                      </w:divBdr>
                    </w:div>
                    <w:div w:id="1653287228">
                      <w:marLeft w:val="0"/>
                      <w:marRight w:val="0"/>
                      <w:marTop w:val="0"/>
                      <w:marBottom w:val="0"/>
                      <w:divBdr>
                        <w:top w:val="none" w:sz="0" w:space="0" w:color="auto"/>
                        <w:left w:val="none" w:sz="0" w:space="0" w:color="auto"/>
                        <w:bottom w:val="none" w:sz="0" w:space="0" w:color="auto"/>
                        <w:right w:val="none" w:sz="0" w:space="0" w:color="auto"/>
                      </w:divBdr>
                    </w:div>
                  </w:divsChild>
                </w:div>
                <w:div w:id="1100641496">
                  <w:marLeft w:val="0"/>
                  <w:marRight w:val="0"/>
                  <w:marTop w:val="0"/>
                  <w:marBottom w:val="0"/>
                  <w:divBdr>
                    <w:top w:val="none" w:sz="0" w:space="0" w:color="auto"/>
                    <w:left w:val="none" w:sz="0" w:space="0" w:color="auto"/>
                    <w:bottom w:val="none" w:sz="0" w:space="0" w:color="auto"/>
                    <w:right w:val="none" w:sz="0" w:space="0" w:color="auto"/>
                  </w:divBdr>
                  <w:divsChild>
                    <w:div w:id="1272474041">
                      <w:marLeft w:val="0"/>
                      <w:marRight w:val="0"/>
                      <w:marTop w:val="0"/>
                      <w:marBottom w:val="0"/>
                      <w:divBdr>
                        <w:top w:val="none" w:sz="0" w:space="0" w:color="auto"/>
                        <w:left w:val="none" w:sz="0" w:space="0" w:color="auto"/>
                        <w:bottom w:val="none" w:sz="0" w:space="0" w:color="auto"/>
                        <w:right w:val="none" w:sz="0" w:space="0" w:color="auto"/>
                      </w:divBdr>
                    </w:div>
                    <w:div w:id="146558962">
                      <w:marLeft w:val="0"/>
                      <w:marRight w:val="0"/>
                      <w:marTop w:val="0"/>
                      <w:marBottom w:val="0"/>
                      <w:divBdr>
                        <w:top w:val="none" w:sz="0" w:space="0" w:color="auto"/>
                        <w:left w:val="none" w:sz="0" w:space="0" w:color="auto"/>
                        <w:bottom w:val="none" w:sz="0" w:space="0" w:color="auto"/>
                        <w:right w:val="none" w:sz="0" w:space="0" w:color="auto"/>
                      </w:divBdr>
                    </w:div>
                    <w:div w:id="222761089">
                      <w:marLeft w:val="0"/>
                      <w:marRight w:val="0"/>
                      <w:marTop w:val="0"/>
                      <w:marBottom w:val="0"/>
                      <w:divBdr>
                        <w:top w:val="none" w:sz="0" w:space="0" w:color="auto"/>
                        <w:left w:val="none" w:sz="0" w:space="0" w:color="auto"/>
                        <w:bottom w:val="none" w:sz="0" w:space="0" w:color="auto"/>
                        <w:right w:val="none" w:sz="0" w:space="0" w:color="auto"/>
                      </w:divBdr>
                    </w:div>
                    <w:div w:id="797339271">
                      <w:marLeft w:val="0"/>
                      <w:marRight w:val="0"/>
                      <w:marTop w:val="0"/>
                      <w:marBottom w:val="0"/>
                      <w:divBdr>
                        <w:top w:val="none" w:sz="0" w:space="0" w:color="auto"/>
                        <w:left w:val="none" w:sz="0" w:space="0" w:color="auto"/>
                        <w:bottom w:val="none" w:sz="0" w:space="0" w:color="auto"/>
                        <w:right w:val="none" w:sz="0" w:space="0" w:color="auto"/>
                      </w:divBdr>
                    </w:div>
                    <w:div w:id="1626503936">
                      <w:marLeft w:val="0"/>
                      <w:marRight w:val="0"/>
                      <w:marTop w:val="0"/>
                      <w:marBottom w:val="0"/>
                      <w:divBdr>
                        <w:top w:val="none" w:sz="0" w:space="0" w:color="auto"/>
                        <w:left w:val="none" w:sz="0" w:space="0" w:color="auto"/>
                        <w:bottom w:val="none" w:sz="0" w:space="0" w:color="auto"/>
                        <w:right w:val="none" w:sz="0" w:space="0" w:color="auto"/>
                      </w:divBdr>
                    </w:div>
                    <w:div w:id="1836803026">
                      <w:marLeft w:val="0"/>
                      <w:marRight w:val="0"/>
                      <w:marTop w:val="0"/>
                      <w:marBottom w:val="0"/>
                      <w:divBdr>
                        <w:top w:val="none" w:sz="0" w:space="0" w:color="auto"/>
                        <w:left w:val="none" w:sz="0" w:space="0" w:color="auto"/>
                        <w:bottom w:val="none" w:sz="0" w:space="0" w:color="auto"/>
                        <w:right w:val="none" w:sz="0" w:space="0" w:color="auto"/>
                      </w:divBdr>
                    </w:div>
                    <w:div w:id="194470437">
                      <w:marLeft w:val="0"/>
                      <w:marRight w:val="0"/>
                      <w:marTop w:val="0"/>
                      <w:marBottom w:val="0"/>
                      <w:divBdr>
                        <w:top w:val="none" w:sz="0" w:space="0" w:color="auto"/>
                        <w:left w:val="none" w:sz="0" w:space="0" w:color="auto"/>
                        <w:bottom w:val="none" w:sz="0" w:space="0" w:color="auto"/>
                        <w:right w:val="none" w:sz="0" w:space="0" w:color="auto"/>
                      </w:divBdr>
                    </w:div>
                  </w:divsChild>
                </w:div>
                <w:div w:id="1123615354">
                  <w:marLeft w:val="0"/>
                  <w:marRight w:val="0"/>
                  <w:marTop w:val="0"/>
                  <w:marBottom w:val="0"/>
                  <w:divBdr>
                    <w:top w:val="none" w:sz="0" w:space="0" w:color="auto"/>
                    <w:left w:val="none" w:sz="0" w:space="0" w:color="auto"/>
                    <w:bottom w:val="none" w:sz="0" w:space="0" w:color="auto"/>
                    <w:right w:val="none" w:sz="0" w:space="0" w:color="auto"/>
                  </w:divBdr>
                  <w:divsChild>
                    <w:div w:id="1037318907">
                      <w:marLeft w:val="0"/>
                      <w:marRight w:val="0"/>
                      <w:marTop w:val="0"/>
                      <w:marBottom w:val="0"/>
                      <w:divBdr>
                        <w:top w:val="none" w:sz="0" w:space="0" w:color="auto"/>
                        <w:left w:val="none" w:sz="0" w:space="0" w:color="auto"/>
                        <w:bottom w:val="none" w:sz="0" w:space="0" w:color="auto"/>
                        <w:right w:val="none" w:sz="0" w:space="0" w:color="auto"/>
                      </w:divBdr>
                    </w:div>
                    <w:div w:id="1026755660">
                      <w:marLeft w:val="0"/>
                      <w:marRight w:val="0"/>
                      <w:marTop w:val="0"/>
                      <w:marBottom w:val="0"/>
                      <w:divBdr>
                        <w:top w:val="none" w:sz="0" w:space="0" w:color="auto"/>
                        <w:left w:val="none" w:sz="0" w:space="0" w:color="auto"/>
                        <w:bottom w:val="none" w:sz="0" w:space="0" w:color="auto"/>
                        <w:right w:val="none" w:sz="0" w:space="0" w:color="auto"/>
                      </w:divBdr>
                    </w:div>
                    <w:div w:id="1128089105">
                      <w:marLeft w:val="0"/>
                      <w:marRight w:val="0"/>
                      <w:marTop w:val="0"/>
                      <w:marBottom w:val="0"/>
                      <w:divBdr>
                        <w:top w:val="none" w:sz="0" w:space="0" w:color="auto"/>
                        <w:left w:val="none" w:sz="0" w:space="0" w:color="auto"/>
                        <w:bottom w:val="none" w:sz="0" w:space="0" w:color="auto"/>
                        <w:right w:val="none" w:sz="0" w:space="0" w:color="auto"/>
                      </w:divBdr>
                    </w:div>
                    <w:div w:id="1079132536">
                      <w:marLeft w:val="0"/>
                      <w:marRight w:val="0"/>
                      <w:marTop w:val="0"/>
                      <w:marBottom w:val="0"/>
                      <w:divBdr>
                        <w:top w:val="none" w:sz="0" w:space="0" w:color="auto"/>
                        <w:left w:val="none" w:sz="0" w:space="0" w:color="auto"/>
                        <w:bottom w:val="none" w:sz="0" w:space="0" w:color="auto"/>
                        <w:right w:val="none" w:sz="0" w:space="0" w:color="auto"/>
                      </w:divBdr>
                    </w:div>
                    <w:div w:id="110247165">
                      <w:marLeft w:val="0"/>
                      <w:marRight w:val="0"/>
                      <w:marTop w:val="0"/>
                      <w:marBottom w:val="0"/>
                      <w:divBdr>
                        <w:top w:val="none" w:sz="0" w:space="0" w:color="auto"/>
                        <w:left w:val="none" w:sz="0" w:space="0" w:color="auto"/>
                        <w:bottom w:val="none" w:sz="0" w:space="0" w:color="auto"/>
                        <w:right w:val="none" w:sz="0" w:space="0" w:color="auto"/>
                      </w:divBdr>
                    </w:div>
                    <w:div w:id="1831750744">
                      <w:marLeft w:val="0"/>
                      <w:marRight w:val="0"/>
                      <w:marTop w:val="0"/>
                      <w:marBottom w:val="0"/>
                      <w:divBdr>
                        <w:top w:val="none" w:sz="0" w:space="0" w:color="auto"/>
                        <w:left w:val="none" w:sz="0" w:space="0" w:color="auto"/>
                        <w:bottom w:val="none" w:sz="0" w:space="0" w:color="auto"/>
                        <w:right w:val="none" w:sz="0" w:space="0" w:color="auto"/>
                      </w:divBdr>
                    </w:div>
                    <w:div w:id="993988874">
                      <w:marLeft w:val="0"/>
                      <w:marRight w:val="0"/>
                      <w:marTop w:val="0"/>
                      <w:marBottom w:val="0"/>
                      <w:divBdr>
                        <w:top w:val="none" w:sz="0" w:space="0" w:color="auto"/>
                        <w:left w:val="none" w:sz="0" w:space="0" w:color="auto"/>
                        <w:bottom w:val="none" w:sz="0" w:space="0" w:color="auto"/>
                        <w:right w:val="none" w:sz="0" w:space="0" w:color="auto"/>
                      </w:divBdr>
                    </w:div>
                    <w:div w:id="1723020083">
                      <w:marLeft w:val="0"/>
                      <w:marRight w:val="0"/>
                      <w:marTop w:val="0"/>
                      <w:marBottom w:val="0"/>
                      <w:divBdr>
                        <w:top w:val="none" w:sz="0" w:space="0" w:color="auto"/>
                        <w:left w:val="none" w:sz="0" w:space="0" w:color="auto"/>
                        <w:bottom w:val="none" w:sz="0" w:space="0" w:color="auto"/>
                        <w:right w:val="none" w:sz="0" w:space="0" w:color="auto"/>
                      </w:divBdr>
                    </w:div>
                  </w:divsChild>
                </w:div>
                <w:div w:id="1829637822">
                  <w:marLeft w:val="0"/>
                  <w:marRight w:val="0"/>
                  <w:marTop w:val="0"/>
                  <w:marBottom w:val="0"/>
                  <w:divBdr>
                    <w:top w:val="none" w:sz="0" w:space="0" w:color="auto"/>
                    <w:left w:val="none" w:sz="0" w:space="0" w:color="auto"/>
                    <w:bottom w:val="none" w:sz="0" w:space="0" w:color="auto"/>
                    <w:right w:val="none" w:sz="0" w:space="0" w:color="auto"/>
                  </w:divBdr>
                  <w:divsChild>
                    <w:div w:id="189149740">
                      <w:marLeft w:val="0"/>
                      <w:marRight w:val="0"/>
                      <w:marTop w:val="0"/>
                      <w:marBottom w:val="0"/>
                      <w:divBdr>
                        <w:top w:val="none" w:sz="0" w:space="0" w:color="auto"/>
                        <w:left w:val="none" w:sz="0" w:space="0" w:color="auto"/>
                        <w:bottom w:val="none" w:sz="0" w:space="0" w:color="auto"/>
                        <w:right w:val="none" w:sz="0" w:space="0" w:color="auto"/>
                      </w:divBdr>
                    </w:div>
                    <w:div w:id="1447118805">
                      <w:marLeft w:val="0"/>
                      <w:marRight w:val="0"/>
                      <w:marTop w:val="0"/>
                      <w:marBottom w:val="0"/>
                      <w:divBdr>
                        <w:top w:val="none" w:sz="0" w:space="0" w:color="auto"/>
                        <w:left w:val="none" w:sz="0" w:space="0" w:color="auto"/>
                        <w:bottom w:val="none" w:sz="0" w:space="0" w:color="auto"/>
                        <w:right w:val="none" w:sz="0" w:space="0" w:color="auto"/>
                      </w:divBdr>
                    </w:div>
                    <w:div w:id="904487777">
                      <w:marLeft w:val="0"/>
                      <w:marRight w:val="0"/>
                      <w:marTop w:val="0"/>
                      <w:marBottom w:val="0"/>
                      <w:divBdr>
                        <w:top w:val="none" w:sz="0" w:space="0" w:color="auto"/>
                        <w:left w:val="none" w:sz="0" w:space="0" w:color="auto"/>
                        <w:bottom w:val="none" w:sz="0" w:space="0" w:color="auto"/>
                        <w:right w:val="none" w:sz="0" w:space="0" w:color="auto"/>
                      </w:divBdr>
                    </w:div>
                    <w:div w:id="580137772">
                      <w:marLeft w:val="0"/>
                      <w:marRight w:val="0"/>
                      <w:marTop w:val="0"/>
                      <w:marBottom w:val="0"/>
                      <w:divBdr>
                        <w:top w:val="none" w:sz="0" w:space="0" w:color="auto"/>
                        <w:left w:val="none" w:sz="0" w:space="0" w:color="auto"/>
                        <w:bottom w:val="none" w:sz="0" w:space="0" w:color="auto"/>
                        <w:right w:val="none" w:sz="0" w:space="0" w:color="auto"/>
                      </w:divBdr>
                    </w:div>
                    <w:div w:id="60026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333935">
          <w:marLeft w:val="0"/>
          <w:marRight w:val="0"/>
          <w:marTop w:val="0"/>
          <w:marBottom w:val="0"/>
          <w:divBdr>
            <w:top w:val="none" w:sz="0" w:space="0" w:color="auto"/>
            <w:left w:val="none" w:sz="0" w:space="0" w:color="auto"/>
            <w:bottom w:val="none" w:sz="0" w:space="0" w:color="auto"/>
            <w:right w:val="none" w:sz="0" w:space="0" w:color="auto"/>
          </w:divBdr>
        </w:div>
        <w:div w:id="1508788843">
          <w:marLeft w:val="0"/>
          <w:marRight w:val="0"/>
          <w:marTop w:val="0"/>
          <w:marBottom w:val="0"/>
          <w:divBdr>
            <w:top w:val="none" w:sz="0" w:space="0" w:color="auto"/>
            <w:left w:val="none" w:sz="0" w:space="0" w:color="auto"/>
            <w:bottom w:val="none" w:sz="0" w:space="0" w:color="auto"/>
            <w:right w:val="none" w:sz="0" w:space="0" w:color="auto"/>
          </w:divBdr>
        </w:div>
        <w:div w:id="99305991">
          <w:marLeft w:val="0"/>
          <w:marRight w:val="0"/>
          <w:marTop w:val="0"/>
          <w:marBottom w:val="0"/>
          <w:divBdr>
            <w:top w:val="none" w:sz="0" w:space="0" w:color="auto"/>
            <w:left w:val="none" w:sz="0" w:space="0" w:color="auto"/>
            <w:bottom w:val="none" w:sz="0" w:space="0" w:color="auto"/>
            <w:right w:val="none" w:sz="0" w:space="0" w:color="auto"/>
          </w:divBdr>
        </w:div>
        <w:div w:id="306982264">
          <w:marLeft w:val="0"/>
          <w:marRight w:val="0"/>
          <w:marTop w:val="0"/>
          <w:marBottom w:val="0"/>
          <w:divBdr>
            <w:top w:val="none" w:sz="0" w:space="0" w:color="auto"/>
            <w:left w:val="none" w:sz="0" w:space="0" w:color="auto"/>
            <w:bottom w:val="none" w:sz="0" w:space="0" w:color="auto"/>
            <w:right w:val="none" w:sz="0" w:space="0" w:color="auto"/>
          </w:divBdr>
        </w:div>
        <w:div w:id="1753505773">
          <w:marLeft w:val="0"/>
          <w:marRight w:val="0"/>
          <w:marTop w:val="0"/>
          <w:marBottom w:val="0"/>
          <w:divBdr>
            <w:top w:val="none" w:sz="0" w:space="0" w:color="auto"/>
            <w:left w:val="none" w:sz="0" w:space="0" w:color="auto"/>
            <w:bottom w:val="none" w:sz="0" w:space="0" w:color="auto"/>
            <w:right w:val="none" w:sz="0" w:space="0" w:color="auto"/>
          </w:divBdr>
        </w:div>
        <w:div w:id="764881542">
          <w:marLeft w:val="0"/>
          <w:marRight w:val="0"/>
          <w:marTop w:val="0"/>
          <w:marBottom w:val="0"/>
          <w:divBdr>
            <w:top w:val="none" w:sz="0" w:space="0" w:color="auto"/>
            <w:left w:val="none" w:sz="0" w:space="0" w:color="auto"/>
            <w:bottom w:val="none" w:sz="0" w:space="0" w:color="auto"/>
            <w:right w:val="none" w:sz="0" w:space="0" w:color="auto"/>
          </w:divBdr>
        </w:div>
        <w:div w:id="1956256006">
          <w:marLeft w:val="0"/>
          <w:marRight w:val="0"/>
          <w:marTop w:val="0"/>
          <w:marBottom w:val="0"/>
          <w:divBdr>
            <w:top w:val="none" w:sz="0" w:space="0" w:color="auto"/>
            <w:left w:val="none" w:sz="0" w:space="0" w:color="auto"/>
            <w:bottom w:val="none" w:sz="0" w:space="0" w:color="auto"/>
            <w:right w:val="none" w:sz="0" w:space="0" w:color="auto"/>
          </w:divBdr>
        </w:div>
        <w:div w:id="38821684">
          <w:marLeft w:val="0"/>
          <w:marRight w:val="0"/>
          <w:marTop w:val="0"/>
          <w:marBottom w:val="0"/>
          <w:divBdr>
            <w:top w:val="none" w:sz="0" w:space="0" w:color="auto"/>
            <w:left w:val="none" w:sz="0" w:space="0" w:color="auto"/>
            <w:bottom w:val="none" w:sz="0" w:space="0" w:color="auto"/>
            <w:right w:val="none" w:sz="0" w:space="0" w:color="auto"/>
          </w:divBdr>
        </w:div>
        <w:div w:id="1840388316">
          <w:marLeft w:val="0"/>
          <w:marRight w:val="0"/>
          <w:marTop w:val="0"/>
          <w:marBottom w:val="0"/>
          <w:divBdr>
            <w:top w:val="none" w:sz="0" w:space="0" w:color="auto"/>
            <w:left w:val="none" w:sz="0" w:space="0" w:color="auto"/>
            <w:bottom w:val="none" w:sz="0" w:space="0" w:color="auto"/>
            <w:right w:val="none" w:sz="0" w:space="0" w:color="auto"/>
          </w:divBdr>
        </w:div>
        <w:div w:id="440034410">
          <w:marLeft w:val="0"/>
          <w:marRight w:val="0"/>
          <w:marTop w:val="0"/>
          <w:marBottom w:val="0"/>
          <w:divBdr>
            <w:top w:val="none" w:sz="0" w:space="0" w:color="auto"/>
            <w:left w:val="none" w:sz="0" w:space="0" w:color="auto"/>
            <w:bottom w:val="none" w:sz="0" w:space="0" w:color="auto"/>
            <w:right w:val="none" w:sz="0" w:space="0" w:color="auto"/>
          </w:divBdr>
          <w:divsChild>
            <w:div w:id="1266497150">
              <w:marLeft w:val="-45"/>
              <w:marRight w:val="0"/>
              <w:marTop w:val="30"/>
              <w:marBottom w:val="30"/>
              <w:divBdr>
                <w:top w:val="none" w:sz="0" w:space="0" w:color="auto"/>
                <w:left w:val="none" w:sz="0" w:space="0" w:color="auto"/>
                <w:bottom w:val="none" w:sz="0" w:space="0" w:color="auto"/>
                <w:right w:val="none" w:sz="0" w:space="0" w:color="auto"/>
              </w:divBdr>
              <w:divsChild>
                <w:div w:id="675695446">
                  <w:marLeft w:val="0"/>
                  <w:marRight w:val="0"/>
                  <w:marTop w:val="0"/>
                  <w:marBottom w:val="0"/>
                  <w:divBdr>
                    <w:top w:val="none" w:sz="0" w:space="0" w:color="auto"/>
                    <w:left w:val="none" w:sz="0" w:space="0" w:color="auto"/>
                    <w:bottom w:val="none" w:sz="0" w:space="0" w:color="auto"/>
                    <w:right w:val="none" w:sz="0" w:space="0" w:color="auto"/>
                  </w:divBdr>
                  <w:divsChild>
                    <w:div w:id="1026442662">
                      <w:marLeft w:val="0"/>
                      <w:marRight w:val="0"/>
                      <w:marTop w:val="0"/>
                      <w:marBottom w:val="0"/>
                      <w:divBdr>
                        <w:top w:val="none" w:sz="0" w:space="0" w:color="auto"/>
                        <w:left w:val="none" w:sz="0" w:space="0" w:color="auto"/>
                        <w:bottom w:val="none" w:sz="0" w:space="0" w:color="auto"/>
                        <w:right w:val="none" w:sz="0" w:space="0" w:color="auto"/>
                      </w:divBdr>
                    </w:div>
                    <w:div w:id="2066902915">
                      <w:marLeft w:val="0"/>
                      <w:marRight w:val="0"/>
                      <w:marTop w:val="0"/>
                      <w:marBottom w:val="0"/>
                      <w:divBdr>
                        <w:top w:val="none" w:sz="0" w:space="0" w:color="auto"/>
                        <w:left w:val="none" w:sz="0" w:space="0" w:color="auto"/>
                        <w:bottom w:val="none" w:sz="0" w:space="0" w:color="auto"/>
                        <w:right w:val="none" w:sz="0" w:space="0" w:color="auto"/>
                      </w:divBdr>
                    </w:div>
                  </w:divsChild>
                </w:div>
                <w:div w:id="1748765372">
                  <w:marLeft w:val="0"/>
                  <w:marRight w:val="0"/>
                  <w:marTop w:val="0"/>
                  <w:marBottom w:val="0"/>
                  <w:divBdr>
                    <w:top w:val="none" w:sz="0" w:space="0" w:color="auto"/>
                    <w:left w:val="none" w:sz="0" w:space="0" w:color="auto"/>
                    <w:bottom w:val="none" w:sz="0" w:space="0" w:color="auto"/>
                    <w:right w:val="none" w:sz="0" w:space="0" w:color="auto"/>
                  </w:divBdr>
                  <w:divsChild>
                    <w:div w:id="1387725223">
                      <w:marLeft w:val="0"/>
                      <w:marRight w:val="0"/>
                      <w:marTop w:val="0"/>
                      <w:marBottom w:val="0"/>
                      <w:divBdr>
                        <w:top w:val="none" w:sz="0" w:space="0" w:color="auto"/>
                        <w:left w:val="none" w:sz="0" w:space="0" w:color="auto"/>
                        <w:bottom w:val="none" w:sz="0" w:space="0" w:color="auto"/>
                        <w:right w:val="none" w:sz="0" w:space="0" w:color="auto"/>
                      </w:divBdr>
                    </w:div>
                    <w:div w:id="1620456978">
                      <w:marLeft w:val="0"/>
                      <w:marRight w:val="0"/>
                      <w:marTop w:val="0"/>
                      <w:marBottom w:val="0"/>
                      <w:divBdr>
                        <w:top w:val="none" w:sz="0" w:space="0" w:color="auto"/>
                        <w:left w:val="none" w:sz="0" w:space="0" w:color="auto"/>
                        <w:bottom w:val="none" w:sz="0" w:space="0" w:color="auto"/>
                        <w:right w:val="none" w:sz="0" w:space="0" w:color="auto"/>
                      </w:divBdr>
                    </w:div>
                  </w:divsChild>
                </w:div>
                <w:div w:id="2144929868">
                  <w:marLeft w:val="0"/>
                  <w:marRight w:val="0"/>
                  <w:marTop w:val="0"/>
                  <w:marBottom w:val="0"/>
                  <w:divBdr>
                    <w:top w:val="none" w:sz="0" w:space="0" w:color="auto"/>
                    <w:left w:val="none" w:sz="0" w:space="0" w:color="auto"/>
                    <w:bottom w:val="none" w:sz="0" w:space="0" w:color="auto"/>
                    <w:right w:val="none" w:sz="0" w:space="0" w:color="auto"/>
                  </w:divBdr>
                  <w:divsChild>
                    <w:div w:id="1676224569">
                      <w:marLeft w:val="0"/>
                      <w:marRight w:val="0"/>
                      <w:marTop w:val="0"/>
                      <w:marBottom w:val="0"/>
                      <w:divBdr>
                        <w:top w:val="none" w:sz="0" w:space="0" w:color="auto"/>
                        <w:left w:val="none" w:sz="0" w:space="0" w:color="auto"/>
                        <w:bottom w:val="none" w:sz="0" w:space="0" w:color="auto"/>
                        <w:right w:val="none" w:sz="0" w:space="0" w:color="auto"/>
                      </w:divBdr>
                    </w:div>
                    <w:div w:id="439493201">
                      <w:marLeft w:val="0"/>
                      <w:marRight w:val="0"/>
                      <w:marTop w:val="0"/>
                      <w:marBottom w:val="0"/>
                      <w:divBdr>
                        <w:top w:val="none" w:sz="0" w:space="0" w:color="auto"/>
                        <w:left w:val="none" w:sz="0" w:space="0" w:color="auto"/>
                        <w:bottom w:val="none" w:sz="0" w:space="0" w:color="auto"/>
                        <w:right w:val="none" w:sz="0" w:space="0" w:color="auto"/>
                      </w:divBdr>
                    </w:div>
                  </w:divsChild>
                </w:div>
                <w:div w:id="619382284">
                  <w:marLeft w:val="0"/>
                  <w:marRight w:val="0"/>
                  <w:marTop w:val="0"/>
                  <w:marBottom w:val="0"/>
                  <w:divBdr>
                    <w:top w:val="none" w:sz="0" w:space="0" w:color="auto"/>
                    <w:left w:val="none" w:sz="0" w:space="0" w:color="auto"/>
                    <w:bottom w:val="none" w:sz="0" w:space="0" w:color="auto"/>
                    <w:right w:val="none" w:sz="0" w:space="0" w:color="auto"/>
                  </w:divBdr>
                  <w:divsChild>
                    <w:div w:id="1490832155">
                      <w:marLeft w:val="0"/>
                      <w:marRight w:val="0"/>
                      <w:marTop w:val="0"/>
                      <w:marBottom w:val="0"/>
                      <w:divBdr>
                        <w:top w:val="none" w:sz="0" w:space="0" w:color="auto"/>
                        <w:left w:val="none" w:sz="0" w:space="0" w:color="auto"/>
                        <w:bottom w:val="none" w:sz="0" w:space="0" w:color="auto"/>
                        <w:right w:val="none" w:sz="0" w:space="0" w:color="auto"/>
                      </w:divBdr>
                    </w:div>
                    <w:div w:id="1817600710">
                      <w:marLeft w:val="0"/>
                      <w:marRight w:val="0"/>
                      <w:marTop w:val="0"/>
                      <w:marBottom w:val="0"/>
                      <w:divBdr>
                        <w:top w:val="none" w:sz="0" w:space="0" w:color="auto"/>
                        <w:left w:val="none" w:sz="0" w:space="0" w:color="auto"/>
                        <w:bottom w:val="none" w:sz="0" w:space="0" w:color="auto"/>
                        <w:right w:val="none" w:sz="0" w:space="0" w:color="auto"/>
                      </w:divBdr>
                    </w:div>
                    <w:div w:id="1846704551">
                      <w:marLeft w:val="0"/>
                      <w:marRight w:val="0"/>
                      <w:marTop w:val="0"/>
                      <w:marBottom w:val="0"/>
                      <w:divBdr>
                        <w:top w:val="none" w:sz="0" w:space="0" w:color="auto"/>
                        <w:left w:val="none" w:sz="0" w:space="0" w:color="auto"/>
                        <w:bottom w:val="none" w:sz="0" w:space="0" w:color="auto"/>
                        <w:right w:val="none" w:sz="0" w:space="0" w:color="auto"/>
                      </w:divBdr>
                    </w:div>
                  </w:divsChild>
                </w:div>
                <w:div w:id="1513489657">
                  <w:marLeft w:val="0"/>
                  <w:marRight w:val="0"/>
                  <w:marTop w:val="0"/>
                  <w:marBottom w:val="0"/>
                  <w:divBdr>
                    <w:top w:val="none" w:sz="0" w:space="0" w:color="auto"/>
                    <w:left w:val="none" w:sz="0" w:space="0" w:color="auto"/>
                    <w:bottom w:val="none" w:sz="0" w:space="0" w:color="auto"/>
                    <w:right w:val="none" w:sz="0" w:space="0" w:color="auto"/>
                  </w:divBdr>
                  <w:divsChild>
                    <w:div w:id="164440787">
                      <w:marLeft w:val="0"/>
                      <w:marRight w:val="0"/>
                      <w:marTop w:val="0"/>
                      <w:marBottom w:val="0"/>
                      <w:divBdr>
                        <w:top w:val="none" w:sz="0" w:space="0" w:color="auto"/>
                        <w:left w:val="none" w:sz="0" w:space="0" w:color="auto"/>
                        <w:bottom w:val="none" w:sz="0" w:space="0" w:color="auto"/>
                        <w:right w:val="none" w:sz="0" w:space="0" w:color="auto"/>
                      </w:divBdr>
                    </w:div>
                    <w:div w:id="2121996935">
                      <w:marLeft w:val="0"/>
                      <w:marRight w:val="0"/>
                      <w:marTop w:val="0"/>
                      <w:marBottom w:val="0"/>
                      <w:divBdr>
                        <w:top w:val="none" w:sz="0" w:space="0" w:color="auto"/>
                        <w:left w:val="none" w:sz="0" w:space="0" w:color="auto"/>
                        <w:bottom w:val="none" w:sz="0" w:space="0" w:color="auto"/>
                        <w:right w:val="none" w:sz="0" w:space="0" w:color="auto"/>
                      </w:divBdr>
                    </w:div>
                    <w:div w:id="849291765">
                      <w:marLeft w:val="0"/>
                      <w:marRight w:val="0"/>
                      <w:marTop w:val="0"/>
                      <w:marBottom w:val="0"/>
                      <w:divBdr>
                        <w:top w:val="none" w:sz="0" w:space="0" w:color="auto"/>
                        <w:left w:val="none" w:sz="0" w:space="0" w:color="auto"/>
                        <w:bottom w:val="none" w:sz="0" w:space="0" w:color="auto"/>
                        <w:right w:val="none" w:sz="0" w:space="0" w:color="auto"/>
                      </w:divBdr>
                    </w:div>
                    <w:div w:id="690566901">
                      <w:marLeft w:val="0"/>
                      <w:marRight w:val="0"/>
                      <w:marTop w:val="0"/>
                      <w:marBottom w:val="0"/>
                      <w:divBdr>
                        <w:top w:val="none" w:sz="0" w:space="0" w:color="auto"/>
                        <w:left w:val="none" w:sz="0" w:space="0" w:color="auto"/>
                        <w:bottom w:val="none" w:sz="0" w:space="0" w:color="auto"/>
                        <w:right w:val="none" w:sz="0" w:space="0" w:color="auto"/>
                      </w:divBdr>
                    </w:div>
                    <w:div w:id="1827015335">
                      <w:marLeft w:val="0"/>
                      <w:marRight w:val="0"/>
                      <w:marTop w:val="0"/>
                      <w:marBottom w:val="0"/>
                      <w:divBdr>
                        <w:top w:val="none" w:sz="0" w:space="0" w:color="auto"/>
                        <w:left w:val="none" w:sz="0" w:space="0" w:color="auto"/>
                        <w:bottom w:val="none" w:sz="0" w:space="0" w:color="auto"/>
                        <w:right w:val="none" w:sz="0" w:space="0" w:color="auto"/>
                      </w:divBdr>
                    </w:div>
                    <w:div w:id="1146120042">
                      <w:marLeft w:val="0"/>
                      <w:marRight w:val="0"/>
                      <w:marTop w:val="0"/>
                      <w:marBottom w:val="0"/>
                      <w:divBdr>
                        <w:top w:val="none" w:sz="0" w:space="0" w:color="auto"/>
                        <w:left w:val="none" w:sz="0" w:space="0" w:color="auto"/>
                        <w:bottom w:val="none" w:sz="0" w:space="0" w:color="auto"/>
                        <w:right w:val="none" w:sz="0" w:space="0" w:color="auto"/>
                      </w:divBdr>
                    </w:div>
                    <w:div w:id="1775589742">
                      <w:marLeft w:val="0"/>
                      <w:marRight w:val="0"/>
                      <w:marTop w:val="0"/>
                      <w:marBottom w:val="0"/>
                      <w:divBdr>
                        <w:top w:val="none" w:sz="0" w:space="0" w:color="auto"/>
                        <w:left w:val="none" w:sz="0" w:space="0" w:color="auto"/>
                        <w:bottom w:val="none" w:sz="0" w:space="0" w:color="auto"/>
                        <w:right w:val="none" w:sz="0" w:space="0" w:color="auto"/>
                      </w:divBdr>
                    </w:div>
                    <w:div w:id="62875756">
                      <w:marLeft w:val="0"/>
                      <w:marRight w:val="0"/>
                      <w:marTop w:val="0"/>
                      <w:marBottom w:val="0"/>
                      <w:divBdr>
                        <w:top w:val="none" w:sz="0" w:space="0" w:color="auto"/>
                        <w:left w:val="none" w:sz="0" w:space="0" w:color="auto"/>
                        <w:bottom w:val="none" w:sz="0" w:space="0" w:color="auto"/>
                        <w:right w:val="none" w:sz="0" w:space="0" w:color="auto"/>
                      </w:divBdr>
                    </w:div>
                    <w:div w:id="262500913">
                      <w:marLeft w:val="0"/>
                      <w:marRight w:val="0"/>
                      <w:marTop w:val="0"/>
                      <w:marBottom w:val="0"/>
                      <w:divBdr>
                        <w:top w:val="none" w:sz="0" w:space="0" w:color="auto"/>
                        <w:left w:val="none" w:sz="0" w:space="0" w:color="auto"/>
                        <w:bottom w:val="none" w:sz="0" w:space="0" w:color="auto"/>
                        <w:right w:val="none" w:sz="0" w:space="0" w:color="auto"/>
                      </w:divBdr>
                    </w:div>
                    <w:div w:id="2032101053">
                      <w:marLeft w:val="0"/>
                      <w:marRight w:val="0"/>
                      <w:marTop w:val="0"/>
                      <w:marBottom w:val="0"/>
                      <w:divBdr>
                        <w:top w:val="none" w:sz="0" w:space="0" w:color="auto"/>
                        <w:left w:val="none" w:sz="0" w:space="0" w:color="auto"/>
                        <w:bottom w:val="none" w:sz="0" w:space="0" w:color="auto"/>
                        <w:right w:val="none" w:sz="0" w:space="0" w:color="auto"/>
                      </w:divBdr>
                    </w:div>
                    <w:div w:id="160584487">
                      <w:marLeft w:val="0"/>
                      <w:marRight w:val="0"/>
                      <w:marTop w:val="0"/>
                      <w:marBottom w:val="0"/>
                      <w:divBdr>
                        <w:top w:val="none" w:sz="0" w:space="0" w:color="auto"/>
                        <w:left w:val="none" w:sz="0" w:space="0" w:color="auto"/>
                        <w:bottom w:val="none" w:sz="0" w:space="0" w:color="auto"/>
                        <w:right w:val="none" w:sz="0" w:space="0" w:color="auto"/>
                      </w:divBdr>
                    </w:div>
                    <w:div w:id="419832148">
                      <w:marLeft w:val="0"/>
                      <w:marRight w:val="0"/>
                      <w:marTop w:val="0"/>
                      <w:marBottom w:val="0"/>
                      <w:divBdr>
                        <w:top w:val="none" w:sz="0" w:space="0" w:color="auto"/>
                        <w:left w:val="none" w:sz="0" w:space="0" w:color="auto"/>
                        <w:bottom w:val="none" w:sz="0" w:space="0" w:color="auto"/>
                        <w:right w:val="none" w:sz="0" w:space="0" w:color="auto"/>
                      </w:divBdr>
                    </w:div>
                    <w:div w:id="792938466">
                      <w:marLeft w:val="0"/>
                      <w:marRight w:val="0"/>
                      <w:marTop w:val="0"/>
                      <w:marBottom w:val="0"/>
                      <w:divBdr>
                        <w:top w:val="none" w:sz="0" w:space="0" w:color="auto"/>
                        <w:left w:val="none" w:sz="0" w:space="0" w:color="auto"/>
                        <w:bottom w:val="none" w:sz="0" w:space="0" w:color="auto"/>
                        <w:right w:val="none" w:sz="0" w:space="0" w:color="auto"/>
                      </w:divBdr>
                    </w:div>
                    <w:div w:id="1264802504">
                      <w:marLeft w:val="0"/>
                      <w:marRight w:val="0"/>
                      <w:marTop w:val="0"/>
                      <w:marBottom w:val="0"/>
                      <w:divBdr>
                        <w:top w:val="none" w:sz="0" w:space="0" w:color="auto"/>
                        <w:left w:val="none" w:sz="0" w:space="0" w:color="auto"/>
                        <w:bottom w:val="none" w:sz="0" w:space="0" w:color="auto"/>
                        <w:right w:val="none" w:sz="0" w:space="0" w:color="auto"/>
                      </w:divBdr>
                    </w:div>
                    <w:div w:id="1423919046">
                      <w:marLeft w:val="0"/>
                      <w:marRight w:val="0"/>
                      <w:marTop w:val="0"/>
                      <w:marBottom w:val="0"/>
                      <w:divBdr>
                        <w:top w:val="none" w:sz="0" w:space="0" w:color="auto"/>
                        <w:left w:val="none" w:sz="0" w:space="0" w:color="auto"/>
                        <w:bottom w:val="none" w:sz="0" w:space="0" w:color="auto"/>
                        <w:right w:val="none" w:sz="0" w:space="0" w:color="auto"/>
                      </w:divBdr>
                    </w:div>
                    <w:div w:id="637958136">
                      <w:marLeft w:val="0"/>
                      <w:marRight w:val="0"/>
                      <w:marTop w:val="0"/>
                      <w:marBottom w:val="0"/>
                      <w:divBdr>
                        <w:top w:val="none" w:sz="0" w:space="0" w:color="auto"/>
                        <w:left w:val="none" w:sz="0" w:space="0" w:color="auto"/>
                        <w:bottom w:val="none" w:sz="0" w:space="0" w:color="auto"/>
                        <w:right w:val="none" w:sz="0" w:space="0" w:color="auto"/>
                      </w:divBdr>
                    </w:div>
                    <w:div w:id="290749855">
                      <w:marLeft w:val="0"/>
                      <w:marRight w:val="0"/>
                      <w:marTop w:val="0"/>
                      <w:marBottom w:val="0"/>
                      <w:divBdr>
                        <w:top w:val="none" w:sz="0" w:space="0" w:color="auto"/>
                        <w:left w:val="none" w:sz="0" w:space="0" w:color="auto"/>
                        <w:bottom w:val="none" w:sz="0" w:space="0" w:color="auto"/>
                        <w:right w:val="none" w:sz="0" w:space="0" w:color="auto"/>
                      </w:divBdr>
                    </w:div>
                  </w:divsChild>
                </w:div>
                <w:div w:id="769354356">
                  <w:marLeft w:val="0"/>
                  <w:marRight w:val="0"/>
                  <w:marTop w:val="0"/>
                  <w:marBottom w:val="0"/>
                  <w:divBdr>
                    <w:top w:val="none" w:sz="0" w:space="0" w:color="auto"/>
                    <w:left w:val="none" w:sz="0" w:space="0" w:color="auto"/>
                    <w:bottom w:val="none" w:sz="0" w:space="0" w:color="auto"/>
                    <w:right w:val="none" w:sz="0" w:space="0" w:color="auto"/>
                  </w:divBdr>
                  <w:divsChild>
                    <w:div w:id="1617712157">
                      <w:marLeft w:val="0"/>
                      <w:marRight w:val="0"/>
                      <w:marTop w:val="0"/>
                      <w:marBottom w:val="0"/>
                      <w:divBdr>
                        <w:top w:val="none" w:sz="0" w:space="0" w:color="auto"/>
                        <w:left w:val="none" w:sz="0" w:space="0" w:color="auto"/>
                        <w:bottom w:val="none" w:sz="0" w:space="0" w:color="auto"/>
                        <w:right w:val="none" w:sz="0" w:space="0" w:color="auto"/>
                      </w:divBdr>
                    </w:div>
                    <w:div w:id="1988968134">
                      <w:marLeft w:val="0"/>
                      <w:marRight w:val="0"/>
                      <w:marTop w:val="0"/>
                      <w:marBottom w:val="0"/>
                      <w:divBdr>
                        <w:top w:val="none" w:sz="0" w:space="0" w:color="auto"/>
                        <w:left w:val="none" w:sz="0" w:space="0" w:color="auto"/>
                        <w:bottom w:val="none" w:sz="0" w:space="0" w:color="auto"/>
                        <w:right w:val="none" w:sz="0" w:space="0" w:color="auto"/>
                      </w:divBdr>
                    </w:div>
                    <w:div w:id="1442340866">
                      <w:marLeft w:val="0"/>
                      <w:marRight w:val="0"/>
                      <w:marTop w:val="0"/>
                      <w:marBottom w:val="0"/>
                      <w:divBdr>
                        <w:top w:val="none" w:sz="0" w:space="0" w:color="auto"/>
                        <w:left w:val="none" w:sz="0" w:space="0" w:color="auto"/>
                        <w:bottom w:val="none" w:sz="0" w:space="0" w:color="auto"/>
                        <w:right w:val="none" w:sz="0" w:space="0" w:color="auto"/>
                      </w:divBdr>
                    </w:div>
                    <w:div w:id="1200581174">
                      <w:marLeft w:val="0"/>
                      <w:marRight w:val="0"/>
                      <w:marTop w:val="0"/>
                      <w:marBottom w:val="0"/>
                      <w:divBdr>
                        <w:top w:val="none" w:sz="0" w:space="0" w:color="auto"/>
                        <w:left w:val="none" w:sz="0" w:space="0" w:color="auto"/>
                        <w:bottom w:val="none" w:sz="0" w:space="0" w:color="auto"/>
                        <w:right w:val="none" w:sz="0" w:space="0" w:color="auto"/>
                      </w:divBdr>
                    </w:div>
                    <w:div w:id="1217811426">
                      <w:marLeft w:val="0"/>
                      <w:marRight w:val="0"/>
                      <w:marTop w:val="0"/>
                      <w:marBottom w:val="0"/>
                      <w:divBdr>
                        <w:top w:val="none" w:sz="0" w:space="0" w:color="auto"/>
                        <w:left w:val="none" w:sz="0" w:space="0" w:color="auto"/>
                        <w:bottom w:val="none" w:sz="0" w:space="0" w:color="auto"/>
                        <w:right w:val="none" w:sz="0" w:space="0" w:color="auto"/>
                      </w:divBdr>
                    </w:div>
                    <w:div w:id="383452426">
                      <w:marLeft w:val="0"/>
                      <w:marRight w:val="0"/>
                      <w:marTop w:val="0"/>
                      <w:marBottom w:val="0"/>
                      <w:divBdr>
                        <w:top w:val="none" w:sz="0" w:space="0" w:color="auto"/>
                        <w:left w:val="none" w:sz="0" w:space="0" w:color="auto"/>
                        <w:bottom w:val="none" w:sz="0" w:space="0" w:color="auto"/>
                        <w:right w:val="none" w:sz="0" w:space="0" w:color="auto"/>
                      </w:divBdr>
                    </w:div>
                    <w:div w:id="1190558652">
                      <w:marLeft w:val="0"/>
                      <w:marRight w:val="0"/>
                      <w:marTop w:val="0"/>
                      <w:marBottom w:val="0"/>
                      <w:divBdr>
                        <w:top w:val="none" w:sz="0" w:space="0" w:color="auto"/>
                        <w:left w:val="none" w:sz="0" w:space="0" w:color="auto"/>
                        <w:bottom w:val="none" w:sz="0" w:space="0" w:color="auto"/>
                        <w:right w:val="none" w:sz="0" w:space="0" w:color="auto"/>
                      </w:divBdr>
                    </w:div>
                    <w:div w:id="2137215083">
                      <w:marLeft w:val="0"/>
                      <w:marRight w:val="0"/>
                      <w:marTop w:val="0"/>
                      <w:marBottom w:val="0"/>
                      <w:divBdr>
                        <w:top w:val="none" w:sz="0" w:space="0" w:color="auto"/>
                        <w:left w:val="none" w:sz="0" w:space="0" w:color="auto"/>
                        <w:bottom w:val="none" w:sz="0" w:space="0" w:color="auto"/>
                        <w:right w:val="none" w:sz="0" w:space="0" w:color="auto"/>
                      </w:divBdr>
                    </w:div>
                    <w:div w:id="994916624">
                      <w:marLeft w:val="0"/>
                      <w:marRight w:val="0"/>
                      <w:marTop w:val="0"/>
                      <w:marBottom w:val="0"/>
                      <w:divBdr>
                        <w:top w:val="none" w:sz="0" w:space="0" w:color="auto"/>
                        <w:left w:val="none" w:sz="0" w:space="0" w:color="auto"/>
                        <w:bottom w:val="none" w:sz="0" w:space="0" w:color="auto"/>
                        <w:right w:val="none" w:sz="0" w:space="0" w:color="auto"/>
                      </w:divBdr>
                    </w:div>
                  </w:divsChild>
                </w:div>
                <w:div w:id="1556770083">
                  <w:marLeft w:val="0"/>
                  <w:marRight w:val="0"/>
                  <w:marTop w:val="0"/>
                  <w:marBottom w:val="0"/>
                  <w:divBdr>
                    <w:top w:val="none" w:sz="0" w:space="0" w:color="auto"/>
                    <w:left w:val="none" w:sz="0" w:space="0" w:color="auto"/>
                    <w:bottom w:val="none" w:sz="0" w:space="0" w:color="auto"/>
                    <w:right w:val="none" w:sz="0" w:space="0" w:color="auto"/>
                  </w:divBdr>
                  <w:divsChild>
                    <w:div w:id="144511683">
                      <w:marLeft w:val="0"/>
                      <w:marRight w:val="0"/>
                      <w:marTop w:val="0"/>
                      <w:marBottom w:val="0"/>
                      <w:divBdr>
                        <w:top w:val="none" w:sz="0" w:space="0" w:color="auto"/>
                        <w:left w:val="none" w:sz="0" w:space="0" w:color="auto"/>
                        <w:bottom w:val="none" w:sz="0" w:space="0" w:color="auto"/>
                        <w:right w:val="none" w:sz="0" w:space="0" w:color="auto"/>
                      </w:divBdr>
                    </w:div>
                    <w:div w:id="1492713774">
                      <w:marLeft w:val="0"/>
                      <w:marRight w:val="0"/>
                      <w:marTop w:val="0"/>
                      <w:marBottom w:val="0"/>
                      <w:divBdr>
                        <w:top w:val="none" w:sz="0" w:space="0" w:color="auto"/>
                        <w:left w:val="none" w:sz="0" w:space="0" w:color="auto"/>
                        <w:bottom w:val="none" w:sz="0" w:space="0" w:color="auto"/>
                        <w:right w:val="none" w:sz="0" w:space="0" w:color="auto"/>
                      </w:divBdr>
                    </w:div>
                    <w:div w:id="1431393703">
                      <w:marLeft w:val="0"/>
                      <w:marRight w:val="0"/>
                      <w:marTop w:val="0"/>
                      <w:marBottom w:val="0"/>
                      <w:divBdr>
                        <w:top w:val="none" w:sz="0" w:space="0" w:color="auto"/>
                        <w:left w:val="none" w:sz="0" w:space="0" w:color="auto"/>
                        <w:bottom w:val="none" w:sz="0" w:space="0" w:color="auto"/>
                        <w:right w:val="none" w:sz="0" w:space="0" w:color="auto"/>
                      </w:divBdr>
                    </w:div>
                    <w:div w:id="156652253">
                      <w:marLeft w:val="0"/>
                      <w:marRight w:val="0"/>
                      <w:marTop w:val="0"/>
                      <w:marBottom w:val="0"/>
                      <w:divBdr>
                        <w:top w:val="none" w:sz="0" w:space="0" w:color="auto"/>
                        <w:left w:val="none" w:sz="0" w:space="0" w:color="auto"/>
                        <w:bottom w:val="none" w:sz="0" w:space="0" w:color="auto"/>
                        <w:right w:val="none" w:sz="0" w:space="0" w:color="auto"/>
                      </w:divBdr>
                    </w:div>
                    <w:div w:id="24604422">
                      <w:marLeft w:val="0"/>
                      <w:marRight w:val="0"/>
                      <w:marTop w:val="0"/>
                      <w:marBottom w:val="0"/>
                      <w:divBdr>
                        <w:top w:val="none" w:sz="0" w:space="0" w:color="auto"/>
                        <w:left w:val="none" w:sz="0" w:space="0" w:color="auto"/>
                        <w:bottom w:val="none" w:sz="0" w:space="0" w:color="auto"/>
                        <w:right w:val="none" w:sz="0" w:space="0" w:color="auto"/>
                      </w:divBdr>
                    </w:div>
                    <w:div w:id="1716542434">
                      <w:marLeft w:val="0"/>
                      <w:marRight w:val="0"/>
                      <w:marTop w:val="0"/>
                      <w:marBottom w:val="0"/>
                      <w:divBdr>
                        <w:top w:val="none" w:sz="0" w:space="0" w:color="auto"/>
                        <w:left w:val="none" w:sz="0" w:space="0" w:color="auto"/>
                        <w:bottom w:val="none" w:sz="0" w:space="0" w:color="auto"/>
                        <w:right w:val="none" w:sz="0" w:space="0" w:color="auto"/>
                      </w:divBdr>
                    </w:div>
                    <w:div w:id="124857073">
                      <w:marLeft w:val="0"/>
                      <w:marRight w:val="0"/>
                      <w:marTop w:val="0"/>
                      <w:marBottom w:val="0"/>
                      <w:divBdr>
                        <w:top w:val="none" w:sz="0" w:space="0" w:color="auto"/>
                        <w:left w:val="none" w:sz="0" w:space="0" w:color="auto"/>
                        <w:bottom w:val="none" w:sz="0" w:space="0" w:color="auto"/>
                        <w:right w:val="none" w:sz="0" w:space="0" w:color="auto"/>
                      </w:divBdr>
                    </w:div>
                    <w:div w:id="1822886854">
                      <w:marLeft w:val="0"/>
                      <w:marRight w:val="0"/>
                      <w:marTop w:val="0"/>
                      <w:marBottom w:val="0"/>
                      <w:divBdr>
                        <w:top w:val="none" w:sz="0" w:space="0" w:color="auto"/>
                        <w:left w:val="none" w:sz="0" w:space="0" w:color="auto"/>
                        <w:bottom w:val="none" w:sz="0" w:space="0" w:color="auto"/>
                        <w:right w:val="none" w:sz="0" w:space="0" w:color="auto"/>
                      </w:divBdr>
                    </w:div>
                    <w:div w:id="977808663">
                      <w:marLeft w:val="0"/>
                      <w:marRight w:val="0"/>
                      <w:marTop w:val="0"/>
                      <w:marBottom w:val="0"/>
                      <w:divBdr>
                        <w:top w:val="none" w:sz="0" w:space="0" w:color="auto"/>
                        <w:left w:val="none" w:sz="0" w:space="0" w:color="auto"/>
                        <w:bottom w:val="none" w:sz="0" w:space="0" w:color="auto"/>
                        <w:right w:val="none" w:sz="0" w:space="0" w:color="auto"/>
                      </w:divBdr>
                    </w:div>
                    <w:div w:id="1585843675">
                      <w:marLeft w:val="0"/>
                      <w:marRight w:val="0"/>
                      <w:marTop w:val="0"/>
                      <w:marBottom w:val="0"/>
                      <w:divBdr>
                        <w:top w:val="none" w:sz="0" w:space="0" w:color="auto"/>
                        <w:left w:val="none" w:sz="0" w:space="0" w:color="auto"/>
                        <w:bottom w:val="none" w:sz="0" w:space="0" w:color="auto"/>
                        <w:right w:val="none" w:sz="0" w:space="0" w:color="auto"/>
                      </w:divBdr>
                    </w:div>
                    <w:div w:id="81609920">
                      <w:marLeft w:val="0"/>
                      <w:marRight w:val="0"/>
                      <w:marTop w:val="0"/>
                      <w:marBottom w:val="0"/>
                      <w:divBdr>
                        <w:top w:val="none" w:sz="0" w:space="0" w:color="auto"/>
                        <w:left w:val="none" w:sz="0" w:space="0" w:color="auto"/>
                        <w:bottom w:val="none" w:sz="0" w:space="0" w:color="auto"/>
                        <w:right w:val="none" w:sz="0" w:space="0" w:color="auto"/>
                      </w:divBdr>
                    </w:div>
                    <w:div w:id="560139500">
                      <w:marLeft w:val="0"/>
                      <w:marRight w:val="0"/>
                      <w:marTop w:val="0"/>
                      <w:marBottom w:val="0"/>
                      <w:divBdr>
                        <w:top w:val="none" w:sz="0" w:space="0" w:color="auto"/>
                        <w:left w:val="none" w:sz="0" w:space="0" w:color="auto"/>
                        <w:bottom w:val="none" w:sz="0" w:space="0" w:color="auto"/>
                        <w:right w:val="none" w:sz="0" w:space="0" w:color="auto"/>
                      </w:divBdr>
                    </w:div>
                    <w:div w:id="1142775241">
                      <w:marLeft w:val="0"/>
                      <w:marRight w:val="0"/>
                      <w:marTop w:val="0"/>
                      <w:marBottom w:val="0"/>
                      <w:divBdr>
                        <w:top w:val="none" w:sz="0" w:space="0" w:color="auto"/>
                        <w:left w:val="none" w:sz="0" w:space="0" w:color="auto"/>
                        <w:bottom w:val="none" w:sz="0" w:space="0" w:color="auto"/>
                        <w:right w:val="none" w:sz="0" w:space="0" w:color="auto"/>
                      </w:divBdr>
                    </w:div>
                    <w:div w:id="33772950">
                      <w:marLeft w:val="0"/>
                      <w:marRight w:val="0"/>
                      <w:marTop w:val="0"/>
                      <w:marBottom w:val="0"/>
                      <w:divBdr>
                        <w:top w:val="none" w:sz="0" w:space="0" w:color="auto"/>
                        <w:left w:val="none" w:sz="0" w:space="0" w:color="auto"/>
                        <w:bottom w:val="none" w:sz="0" w:space="0" w:color="auto"/>
                        <w:right w:val="none" w:sz="0" w:space="0" w:color="auto"/>
                      </w:divBdr>
                    </w:div>
                    <w:div w:id="1829596005">
                      <w:marLeft w:val="0"/>
                      <w:marRight w:val="0"/>
                      <w:marTop w:val="0"/>
                      <w:marBottom w:val="0"/>
                      <w:divBdr>
                        <w:top w:val="none" w:sz="0" w:space="0" w:color="auto"/>
                        <w:left w:val="none" w:sz="0" w:space="0" w:color="auto"/>
                        <w:bottom w:val="none" w:sz="0" w:space="0" w:color="auto"/>
                        <w:right w:val="none" w:sz="0" w:space="0" w:color="auto"/>
                      </w:divBdr>
                    </w:div>
                    <w:div w:id="825826862">
                      <w:marLeft w:val="0"/>
                      <w:marRight w:val="0"/>
                      <w:marTop w:val="0"/>
                      <w:marBottom w:val="0"/>
                      <w:divBdr>
                        <w:top w:val="none" w:sz="0" w:space="0" w:color="auto"/>
                        <w:left w:val="none" w:sz="0" w:space="0" w:color="auto"/>
                        <w:bottom w:val="none" w:sz="0" w:space="0" w:color="auto"/>
                        <w:right w:val="none" w:sz="0" w:space="0" w:color="auto"/>
                      </w:divBdr>
                    </w:div>
                  </w:divsChild>
                </w:div>
                <w:div w:id="307828390">
                  <w:marLeft w:val="0"/>
                  <w:marRight w:val="0"/>
                  <w:marTop w:val="0"/>
                  <w:marBottom w:val="0"/>
                  <w:divBdr>
                    <w:top w:val="none" w:sz="0" w:space="0" w:color="auto"/>
                    <w:left w:val="none" w:sz="0" w:space="0" w:color="auto"/>
                    <w:bottom w:val="none" w:sz="0" w:space="0" w:color="auto"/>
                    <w:right w:val="none" w:sz="0" w:space="0" w:color="auto"/>
                  </w:divBdr>
                  <w:divsChild>
                    <w:div w:id="21057454">
                      <w:marLeft w:val="0"/>
                      <w:marRight w:val="0"/>
                      <w:marTop w:val="0"/>
                      <w:marBottom w:val="0"/>
                      <w:divBdr>
                        <w:top w:val="none" w:sz="0" w:space="0" w:color="auto"/>
                        <w:left w:val="none" w:sz="0" w:space="0" w:color="auto"/>
                        <w:bottom w:val="none" w:sz="0" w:space="0" w:color="auto"/>
                        <w:right w:val="none" w:sz="0" w:space="0" w:color="auto"/>
                      </w:divBdr>
                    </w:div>
                    <w:div w:id="1696609985">
                      <w:marLeft w:val="0"/>
                      <w:marRight w:val="0"/>
                      <w:marTop w:val="0"/>
                      <w:marBottom w:val="0"/>
                      <w:divBdr>
                        <w:top w:val="none" w:sz="0" w:space="0" w:color="auto"/>
                        <w:left w:val="none" w:sz="0" w:space="0" w:color="auto"/>
                        <w:bottom w:val="none" w:sz="0" w:space="0" w:color="auto"/>
                        <w:right w:val="none" w:sz="0" w:space="0" w:color="auto"/>
                      </w:divBdr>
                    </w:div>
                    <w:div w:id="864830984">
                      <w:marLeft w:val="0"/>
                      <w:marRight w:val="0"/>
                      <w:marTop w:val="0"/>
                      <w:marBottom w:val="0"/>
                      <w:divBdr>
                        <w:top w:val="none" w:sz="0" w:space="0" w:color="auto"/>
                        <w:left w:val="none" w:sz="0" w:space="0" w:color="auto"/>
                        <w:bottom w:val="none" w:sz="0" w:space="0" w:color="auto"/>
                        <w:right w:val="none" w:sz="0" w:space="0" w:color="auto"/>
                      </w:divBdr>
                    </w:div>
                    <w:div w:id="940262316">
                      <w:marLeft w:val="0"/>
                      <w:marRight w:val="0"/>
                      <w:marTop w:val="0"/>
                      <w:marBottom w:val="0"/>
                      <w:divBdr>
                        <w:top w:val="none" w:sz="0" w:space="0" w:color="auto"/>
                        <w:left w:val="none" w:sz="0" w:space="0" w:color="auto"/>
                        <w:bottom w:val="none" w:sz="0" w:space="0" w:color="auto"/>
                        <w:right w:val="none" w:sz="0" w:space="0" w:color="auto"/>
                      </w:divBdr>
                    </w:div>
                    <w:div w:id="1040129641">
                      <w:marLeft w:val="0"/>
                      <w:marRight w:val="0"/>
                      <w:marTop w:val="0"/>
                      <w:marBottom w:val="0"/>
                      <w:divBdr>
                        <w:top w:val="none" w:sz="0" w:space="0" w:color="auto"/>
                        <w:left w:val="none" w:sz="0" w:space="0" w:color="auto"/>
                        <w:bottom w:val="none" w:sz="0" w:space="0" w:color="auto"/>
                        <w:right w:val="none" w:sz="0" w:space="0" w:color="auto"/>
                      </w:divBdr>
                    </w:div>
                    <w:div w:id="907112117">
                      <w:marLeft w:val="0"/>
                      <w:marRight w:val="0"/>
                      <w:marTop w:val="0"/>
                      <w:marBottom w:val="0"/>
                      <w:divBdr>
                        <w:top w:val="none" w:sz="0" w:space="0" w:color="auto"/>
                        <w:left w:val="none" w:sz="0" w:space="0" w:color="auto"/>
                        <w:bottom w:val="none" w:sz="0" w:space="0" w:color="auto"/>
                        <w:right w:val="none" w:sz="0" w:space="0" w:color="auto"/>
                      </w:divBdr>
                    </w:div>
                    <w:div w:id="939799940">
                      <w:marLeft w:val="0"/>
                      <w:marRight w:val="0"/>
                      <w:marTop w:val="0"/>
                      <w:marBottom w:val="0"/>
                      <w:divBdr>
                        <w:top w:val="none" w:sz="0" w:space="0" w:color="auto"/>
                        <w:left w:val="none" w:sz="0" w:space="0" w:color="auto"/>
                        <w:bottom w:val="none" w:sz="0" w:space="0" w:color="auto"/>
                        <w:right w:val="none" w:sz="0" w:space="0" w:color="auto"/>
                      </w:divBdr>
                    </w:div>
                    <w:div w:id="495071177">
                      <w:marLeft w:val="0"/>
                      <w:marRight w:val="0"/>
                      <w:marTop w:val="0"/>
                      <w:marBottom w:val="0"/>
                      <w:divBdr>
                        <w:top w:val="none" w:sz="0" w:space="0" w:color="auto"/>
                        <w:left w:val="none" w:sz="0" w:space="0" w:color="auto"/>
                        <w:bottom w:val="none" w:sz="0" w:space="0" w:color="auto"/>
                        <w:right w:val="none" w:sz="0" w:space="0" w:color="auto"/>
                      </w:divBdr>
                    </w:div>
                    <w:div w:id="1019772413">
                      <w:marLeft w:val="0"/>
                      <w:marRight w:val="0"/>
                      <w:marTop w:val="0"/>
                      <w:marBottom w:val="0"/>
                      <w:divBdr>
                        <w:top w:val="none" w:sz="0" w:space="0" w:color="auto"/>
                        <w:left w:val="none" w:sz="0" w:space="0" w:color="auto"/>
                        <w:bottom w:val="none" w:sz="0" w:space="0" w:color="auto"/>
                        <w:right w:val="none" w:sz="0" w:space="0" w:color="auto"/>
                      </w:divBdr>
                    </w:div>
                    <w:div w:id="196700822">
                      <w:marLeft w:val="0"/>
                      <w:marRight w:val="0"/>
                      <w:marTop w:val="0"/>
                      <w:marBottom w:val="0"/>
                      <w:divBdr>
                        <w:top w:val="none" w:sz="0" w:space="0" w:color="auto"/>
                        <w:left w:val="none" w:sz="0" w:space="0" w:color="auto"/>
                        <w:bottom w:val="none" w:sz="0" w:space="0" w:color="auto"/>
                        <w:right w:val="none" w:sz="0" w:space="0" w:color="auto"/>
                      </w:divBdr>
                    </w:div>
                    <w:div w:id="446434712">
                      <w:marLeft w:val="0"/>
                      <w:marRight w:val="0"/>
                      <w:marTop w:val="0"/>
                      <w:marBottom w:val="0"/>
                      <w:divBdr>
                        <w:top w:val="none" w:sz="0" w:space="0" w:color="auto"/>
                        <w:left w:val="none" w:sz="0" w:space="0" w:color="auto"/>
                        <w:bottom w:val="none" w:sz="0" w:space="0" w:color="auto"/>
                        <w:right w:val="none" w:sz="0" w:space="0" w:color="auto"/>
                      </w:divBdr>
                    </w:div>
                    <w:div w:id="391588745">
                      <w:marLeft w:val="0"/>
                      <w:marRight w:val="0"/>
                      <w:marTop w:val="0"/>
                      <w:marBottom w:val="0"/>
                      <w:divBdr>
                        <w:top w:val="none" w:sz="0" w:space="0" w:color="auto"/>
                        <w:left w:val="none" w:sz="0" w:space="0" w:color="auto"/>
                        <w:bottom w:val="none" w:sz="0" w:space="0" w:color="auto"/>
                        <w:right w:val="none" w:sz="0" w:space="0" w:color="auto"/>
                      </w:divBdr>
                    </w:div>
                    <w:div w:id="695621950">
                      <w:marLeft w:val="0"/>
                      <w:marRight w:val="0"/>
                      <w:marTop w:val="0"/>
                      <w:marBottom w:val="0"/>
                      <w:divBdr>
                        <w:top w:val="none" w:sz="0" w:space="0" w:color="auto"/>
                        <w:left w:val="none" w:sz="0" w:space="0" w:color="auto"/>
                        <w:bottom w:val="none" w:sz="0" w:space="0" w:color="auto"/>
                        <w:right w:val="none" w:sz="0" w:space="0" w:color="auto"/>
                      </w:divBdr>
                    </w:div>
                    <w:div w:id="1073048860">
                      <w:marLeft w:val="0"/>
                      <w:marRight w:val="0"/>
                      <w:marTop w:val="0"/>
                      <w:marBottom w:val="0"/>
                      <w:divBdr>
                        <w:top w:val="none" w:sz="0" w:space="0" w:color="auto"/>
                        <w:left w:val="none" w:sz="0" w:space="0" w:color="auto"/>
                        <w:bottom w:val="none" w:sz="0" w:space="0" w:color="auto"/>
                        <w:right w:val="none" w:sz="0" w:space="0" w:color="auto"/>
                      </w:divBdr>
                    </w:div>
                    <w:div w:id="2065254419">
                      <w:marLeft w:val="0"/>
                      <w:marRight w:val="0"/>
                      <w:marTop w:val="0"/>
                      <w:marBottom w:val="0"/>
                      <w:divBdr>
                        <w:top w:val="none" w:sz="0" w:space="0" w:color="auto"/>
                        <w:left w:val="none" w:sz="0" w:space="0" w:color="auto"/>
                        <w:bottom w:val="none" w:sz="0" w:space="0" w:color="auto"/>
                        <w:right w:val="none" w:sz="0" w:space="0" w:color="auto"/>
                      </w:divBdr>
                    </w:div>
                    <w:div w:id="268007670">
                      <w:marLeft w:val="0"/>
                      <w:marRight w:val="0"/>
                      <w:marTop w:val="0"/>
                      <w:marBottom w:val="0"/>
                      <w:divBdr>
                        <w:top w:val="none" w:sz="0" w:space="0" w:color="auto"/>
                        <w:left w:val="none" w:sz="0" w:space="0" w:color="auto"/>
                        <w:bottom w:val="none" w:sz="0" w:space="0" w:color="auto"/>
                        <w:right w:val="none" w:sz="0" w:space="0" w:color="auto"/>
                      </w:divBdr>
                    </w:div>
                  </w:divsChild>
                </w:div>
                <w:div w:id="563368758">
                  <w:marLeft w:val="0"/>
                  <w:marRight w:val="0"/>
                  <w:marTop w:val="0"/>
                  <w:marBottom w:val="0"/>
                  <w:divBdr>
                    <w:top w:val="none" w:sz="0" w:space="0" w:color="auto"/>
                    <w:left w:val="none" w:sz="0" w:space="0" w:color="auto"/>
                    <w:bottom w:val="none" w:sz="0" w:space="0" w:color="auto"/>
                    <w:right w:val="none" w:sz="0" w:space="0" w:color="auto"/>
                  </w:divBdr>
                  <w:divsChild>
                    <w:div w:id="1710837222">
                      <w:marLeft w:val="0"/>
                      <w:marRight w:val="0"/>
                      <w:marTop w:val="0"/>
                      <w:marBottom w:val="0"/>
                      <w:divBdr>
                        <w:top w:val="none" w:sz="0" w:space="0" w:color="auto"/>
                        <w:left w:val="none" w:sz="0" w:space="0" w:color="auto"/>
                        <w:bottom w:val="none" w:sz="0" w:space="0" w:color="auto"/>
                        <w:right w:val="none" w:sz="0" w:space="0" w:color="auto"/>
                      </w:divBdr>
                    </w:div>
                    <w:div w:id="2119793032">
                      <w:marLeft w:val="0"/>
                      <w:marRight w:val="0"/>
                      <w:marTop w:val="0"/>
                      <w:marBottom w:val="0"/>
                      <w:divBdr>
                        <w:top w:val="none" w:sz="0" w:space="0" w:color="auto"/>
                        <w:left w:val="none" w:sz="0" w:space="0" w:color="auto"/>
                        <w:bottom w:val="none" w:sz="0" w:space="0" w:color="auto"/>
                        <w:right w:val="none" w:sz="0" w:space="0" w:color="auto"/>
                      </w:divBdr>
                    </w:div>
                    <w:div w:id="2089963360">
                      <w:marLeft w:val="0"/>
                      <w:marRight w:val="0"/>
                      <w:marTop w:val="0"/>
                      <w:marBottom w:val="0"/>
                      <w:divBdr>
                        <w:top w:val="none" w:sz="0" w:space="0" w:color="auto"/>
                        <w:left w:val="none" w:sz="0" w:space="0" w:color="auto"/>
                        <w:bottom w:val="none" w:sz="0" w:space="0" w:color="auto"/>
                        <w:right w:val="none" w:sz="0" w:space="0" w:color="auto"/>
                      </w:divBdr>
                    </w:div>
                    <w:div w:id="949051590">
                      <w:marLeft w:val="0"/>
                      <w:marRight w:val="0"/>
                      <w:marTop w:val="0"/>
                      <w:marBottom w:val="0"/>
                      <w:divBdr>
                        <w:top w:val="none" w:sz="0" w:space="0" w:color="auto"/>
                        <w:left w:val="none" w:sz="0" w:space="0" w:color="auto"/>
                        <w:bottom w:val="none" w:sz="0" w:space="0" w:color="auto"/>
                        <w:right w:val="none" w:sz="0" w:space="0" w:color="auto"/>
                      </w:divBdr>
                    </w:div>
                    <w:div w:id="988173796">
                      <w:marLeft w:val="0"/>
                      <w:marRight w:val="0"/>
                      <w:marTop w:val="0"/>
                      <w:marBottom w:val="0"/>
                      <w:divBdr>
                        <w:top w:val="none" w:sz="0" w:space="0" w:color="auto"/>
                        <w:left w:val="none" w:sz="0" w:space="0" w:color="auto"/>
                        <w:bottom w:val="none" w:sz="0" w:space="0" w:color="auto"/>
                        <w:right w:val="none" w:sz="0" w:space="0" w:color="auto"/>
                      </w:divBdr>
                    </w:div>
                    <w:div w:id="1003170825">
                      <w:marLeft w:val="0"/>
                      <w:marRight w:val="0"/>
                      <w:marTop w:val="0"/>
                      <w:marBottom w:val="0"/>
                      <w:divBdr>
                        <w:top w:val="none" w:sz="0" w:space="0" w:color="auto"/>
                        <w:left w:val="none" w:sz="0" w:space="0" w:color="auto"/>
                        <w:bottom w:val="none" w:sz="0" w:space="0" w:color="auto"/>
                        <w:right w:val="none" w:sz="0" w:space="0" w:color="auto"/>
                      </w:divBdr>
                    </w:div>
                    <w:div w:id="1848135295">
                      <w:marLeft w:val="0"/>
                      <w:marRight w:val="0"/>
                      <w:marTop w:val="0"/>
                      <w:marBottom w:val="0"/>
                      <w:divBdr>
                        <w:top w:val="none" w:sz="0" w:space="0" w:color="auto"/>
                        <w:left w:val="none" w:sz="0" w:space="0" w:color="auto"/>
                        <w:bottom w:val="none" w:sz="0" w:space="0" w:color="auto"/>
                        <w:right w:val="none" w:sz="0" w:space="0" w:color="auto"/>
                      </w:divBdr>
                    </w:div>
                    <w:div w:id="196940790">
                      <w:marLeft w:val="0"/>
                      <w:marRight w:val="0"/>
                      <w:marTop w:val="0"/>
                      <w:marBottom w:val="0"/>
                      <w:divBdr>
                        <w:top w:val="none" w:sz="0" w:space="0" w:color="auto"/>
                        <w:left w:val="none" w:sz="0" w:space="0" w:color="auto"/>
                        <w:bottom w:val="none" w:sz="0" w:space="0" w:color="auto"/>
                        <w:right w:val="none" w:sz="0" w:space="0" w:color="auto"/>
                      </w:divBdr>
                    </w:div>
                    <w:div w:id="1662078732">
                      <w:marLeft w:val="0"/>
                      <w:marRight w:val="0"/>
                      <w:marTop w:val="0"/>
                      <w:marBottom w:val="0"/>
                      <w:divBdr>
                        <w:top w:val="none" w:sz="0" w:space="0" w:color="auto"/>
                        <w:left w:val="none" w:sz="0" w:space="0" w:color="auto"/>
                        <w:bottom w:val="none" w:sz="0" w:space="0" w:color="auto"/>
                        <w:right w:val="none" w:sz="0" w:space="0" w:color="auto"/>
                      </w:divBdr>
                    </w:div>
                    <w:div w:id="498926614">
                      <w:marLeft w:val="0"/>
                      <w:marRight w:val="0"/>
                      <w:marTop w:val="0"/>
                      <w:marBottom w:val="0"/>
                      <w:divBdr>
                        <w:top w:val="none" w:sz="0" w:space="0" w:color="auto"/>
                        <w:left w:val="none" w:sz="0" w:space="0" w:color="auto"/>
                        <w:bottom w:val="none" w:sz="0" w:space="0" w:color="auto"/>
                        <w:right w:val="none" w:sz="0" w:space="0" w:color="auto"/>
                      </w:divBdr>
                    </w:div>
                    <w:div w:id="1503662155">
                      <w:marLeft w:val="0"/>
                      <w:marRight w:val="0"/>
                      <w:marTop w:val="0"/>
                      <w:marBottom w:val="0"/>
                      <w:divBdr>
                        <w:top w:val="none" w:sz="0" w:space="0" w:color="auto"/>
                        <w:left w:val="none" w:sz="0" w:space="0" w:color="auto"/>
                        <w:bottom w:val="none" w:sz="0" w:space="0" w:color="auto"/>
                        <w:right w:val="none" w:sz="0" w:space="0" w:color="auto"/>
                      </w:divBdr>
                    </w:div>
                    <w:div w:id="472870830">
                      <w:marLeft w:val="0"/>
                      <w:marRight w:val="0"/>
                      <w:marTop w:val="0"/>
                      <w:marBottom w:val="0"/>
                      <w:divBdr>
                        <w:top w:val="none" w:sz="0" w:space="0" w:color="auto"/>
                        <w:left w:val="none" w:sz="0" w:space="0" w:color="auto"/>
                        <w:bottom w:val="none" w:sz="0" w:space="0" w:color="auto"/>
                        <w:right w:val="none" w:sz="0" w:space="0" w:color="auto"/>
                      </w:divBdr>
                    </w:div>
                    <w:div w:id="403837515">
                      <w:marLeft w:val="0"/>
                      <w:marRight w:val="0"/>
                      <w:marTop w:val="0"/>
                      <w:marBottom w:val="0"/>
                      <w:divBdr>
                        <w:top w:val="none" w:sz="0" w:space="0" w:color="auto"/>
                        <w:left w:val="none" w:sz="0" w:space="0" w:color="auto"/>
                        <w:bottom w:val="none" w:sz="0" w:space="0" w:color="auto"/>
                        <w:right w:val="none" w:sz="0" w:space="0" w:color="auto"/>
                      </w:divBdr>
                    </w:div>
                    <w:div w:id="1459226350">
                      <w:marLeft w:val="0"/>
                      <w:marRight w:val="0"/>
                      <w:marTop w:val="0"/>
                      <w:marBottom w:val="0"/>
                      <w:divBdr>
                        <w:top w:val="none" w:sz="0" w:space="0" w:color="auto"/>
                        <w:left w:val="none" w:sz="0" w:space="0" w:color="auto"/>
                        <w:bottom w:val="none" w:sz="0" w:space="0" w:color="auto"/>
                        <w:right w:val="none" w:sz="0" w:space="0" w:color="auto"/>
                      </w:divBdr>
                    </w:div>
                    <w:div w:id="1902599336">
                      <w:marLeft w:val="0"/>
                      <w:marRight w:val="0"/>
                      <w:marTop w:val="0"/>
                      <w:marBottom w:val="0"/>
                      <w:divBdr>
                        <w:top w:val="none" w:sz="0" w:space="0" w:color="auto"/>
                        <w:left w:val="none" w:sz="0" w:space="0" w:color="auto"/>
                        <w:bottom w:val="none" w:sz="0" w:space="0" w:color="auto"/>
                        <w:right w:val="none" w:sz="0" w:space="0" w:color="auto"/>
                      </w:divBdr>
                    </w:div>
                    <w:div w:id="978344501">
                      <w:marLeft w:val="0"/>
                      <w:marRight w:val="0"/>
                      <w:marTop w:val="0"/>
                      <w:marBottom w:val="0"/>
                      <w:divBdr>
                        <w:top w:val="none" w:sz="0" w:space="0" w:color="auto"/>
                        <w:left w:val="none" w:sz="0" w:space="0" w:color="auto"/>
                        <w:bottom w:val="none" w:sz="0" w:space="0" w:color="auto"/>
                        <w:right w:val="none" w:sz="0" w:space="0" w:color="auto"/>
                      </w:divBdr>
                    </w:div>
                    <w:div w:id="875771470">
                      <w:marLeft w:val="0"/>
                      <w:marRight w:val="0"/>
                      <w:marTop w:val="0"/>
                      <w:marBottom w:val="0"/>
                      <w:divBdr>
                        <w:top w:val="none" w:sz="0" w:space="0" w:color="auto"/>
                        <w:left w:val="none" w:sz="0" w:space="0" w:color="auto"/>
                        <w:bottom w:val="none" w:sz="0" w:space="0" w:color="auto"/>
                        <w:right w:val="none" w:sz="0" w:space="0" w:color="auto"/>
                      </w:divBdr>
                    </w:div>
                    <w:div w:id="1716731341">
                      <w:marLeft w:val="0"/>
                      <w:marRight w:val="0"/>
                      <w:marTop w:val="0"/>
                      <w:marBottom w:val="0"/>
                      <w:divBdr>
                        <w:top w:val="none" w:sz="0" w:space="0" w:color="auto"/>
                        <w:left w:val="none" w:sz="0" w:space="0" w:color="auto"/>
                        <w:bottom w:val="none" w:sz="0" w:space="0" w:color="auto"/>
                        <w:right w:val="none" w:sz="0" w:space="0" w:color="auto"/>
                      </w:divBdr>
                    </w:div>
                    <w:div w:id="2022583585">
                      <w:marLeft w:val="0"/>
                      <w:marRight w:val="0"/>
                      <w:marTop w:val="0"/>
                      <w:marBottom w:val="0"/>
                      <w:divBdr>
                        <w:top w:val="none" w:sz="0" w:space="0" w:color="auto"/>
                        <w:left w:val="none" w:sz="0" w:space="0" w:color="auto"/>
                        <w:bottom w:val="none" w:sz="0" w:space="0" w:color="auto"/>
                        <w:right w:val="none" w:sz="0" w:space="0" w:color="auto"/>
                      </w:divBdr>
                    </w:div>
                    <w:div w:id="1359508293">
                      <w:marLeft w:val="0"/>
                      <w:marRight w:val="0"/>
                      <w:marTop w:val="0"/>
                      <w:marBottom w:val="0"/>
                      <w:divBdr>
                        <w:top w:val="none" w:sz="0" w:space="0" w:color="auto"/>
                        <w:left w:val="none" w:sz="0" w:space="0" w:color="auto"/>
                        <w:bottom w:val="none" w:sz="0" w:space="0" w:color="auto"/>
                        <w:right w:val="none" w:sz="0" w:space="0" w:color="auto"/>
                      </w:divBdr>
                    </w:div>
                    <w:div w:id="1268468805">
                      <w:marLeft w:val="0"/>
                      <w:marRight w:val="0"/>
                      <w:marTop w:val="0"/>
                      <w:marBottom w:val="0"/>
                      <w:divBdr>
                        <w:top w:val="none" w:sz="0" w:space="0" w:color="auto"/>
                        <w:left w:val="none" w:sz="0" w:space="0" w:color="auto"/>
                        <w:bottom w:val="none" w:sz="0" w:space="0" w:color="auto"/>
                        <w:right w:val="none" w:sz="0" w:space="0" w:color="auto"/>
                      </w:divBdr>
                    </w:div>
                    <w:div w:id="51463547">
                      <w:marLeft w:val="0"/>
                      <w:marRight w:val="0"/>
                      <w:marTop w:val="0"/>
                      <w:marBottom w:val="0"/>
                      <w:divBdr>
                        <w:top w:val="none" w:sz="0" w:space="0" w:color="auto"/>
                        <w:left w:val="none" w:sz="0" w:space="0" w:color="auto"/>
                        <w:bottom w:val="none" w:sz="0" w:space="0" w:color="auto"/>
                        <w:right w:val="none" w:sz="0" w:space="0" w:color="auto"/>
                      </w:divBdr>
                    </w:div>
                    <w:div w:id="449975822">
                      <w:marLeft w:val="0"/>
                      <w:marRight w:val="0"/>
                      <w:marTop w:val="0"/>
                      <w:marBottom w:val="0"/>
                      <w:divBdr>
                        <w:top w:val="none" w:sz="0" w:space="0" w:color="auto"/>
                        <w:left w:val="none" w:sz="0" w:space="0" w:color="auto"/>
                        <w:bottom w:val="none" w:sz="0" w:space="0" w:color="auto"/>
                        <w:right w:val="none" w:sz="0" w:space="0" w:color="auto"/>
                      </w:divBdr>
                    </w:div>
                    <w:div w:id="586160097">
                      <w:marLeft w:val="0"/>
                      <w:marRight w:val="0"/>
                      <w:marTop w:val="0"/>
                      <w:marBottom w:val="0"/>
                      <w:divBdr>
                        <w:top w:val="none" w:sz="0" w:space="0" w:color="auto"/>
                        <w:left w:val="none" w:sz="0" w:space="0" w:color="auto"/>
                        <w:bottom w:val="none" w:sz="0" w:space="0" w:color="auto"/>
                        <w:right w:val="none" w:sz="0" w:space="0" w:color="auto"/>
                      </w:divBdr>
                    </w:div>
                    <w:div w:id="766388908">
                      <w:marLeft w:val="0"/>
                      <w:marRight w:val="0"/>
                      <w:marTop w:val="0"/>
                      <w:marBottom w:val="0"/>
                      <w:divBdr>
                        <w:top w:val="none" w:sz="0" w:space="0" w:color="auto"/>
                        <w:left w:val="none" w:sz="0" w:space="0" w:color="auto"/>
                        <w:bottom w:val="none" w:sz="0" w:space="0" w:color="auto"/>
                        <w:right w:val="none" w:sz="0" w:space="0" w:color="auto"/>
                      </w:divBdr>
                    </w:div>
                    <w:div w:id="337200596">
                      <w:marLeft w:val="0"/>
                      <w:marRight w:val="0"/>
                      <w:marTop w:val="0"/>
                      <w:marBottom w:val="0"/>
                      <w:divBdr>
                        <w:top w:val="none" w:sz="0" w:space="0" w:color="auto"/>
                        <w:left w:val="none" w:sz="0" w:space="0" w:color="auto"/>
                        <w:bottom w:val="none" w:sz="0" w:space="0" w:color="auto"/>
                        <w:right w:val="none" w:sz="0" w:space="0" w:color="auto"/>
                      </w:divBdr>
                    </w:div>
                    <w:div w:id="1871381854">
                      <w:marLeft w:val="0"/>
                      <w:marRight w:val="0"/>
                      <w:marTop w:val="0"/>
                      <w:marBottom w:val="0"/>
                      <w:divBdr>
                        <w:top w:val="none" w:sz="0" w:space="0" w:color="auto"/>
                        <w:left w:val="none" w:sz="0" w:space="0" w:color="auto"/>
                        <w:bottom w:val="none" w:sz="0" w:space="0" w:color="auto"/>
                        <w:right w:val="none" w:sz="0" w:space="0" w:color="auto"/>
                      </w:divBdr>
                    </w:div>
                    <w:div w:id="1859193017">
                      <w:marLeft w:val="0"/>
                      <w:marRight w:val="0"/>
                      <w:marTop w:val="0"/>
                      <w:marBottom w:val="0"/>
                      <w:divBdr>
                        <w:top w:val="none" w:sz="0" w:space="0" w:color="auto"/>
                        <w:left w:val="none" w:sz="0" w:space="0" w:color="auto"/>
                        <w:bottom w:val="none" w:sz="0" w:space="0" w:color="auto"/>
                        <w:right w:val="none" w:sz="0" w:space="0" w:color="auto"/>
                      </w:divBdr>
                    </w:div>
                    <w:div w:id="884410790">
                      <w:marLeft w:val="0"/>
                      <w:marRight w:val="0"/>
                      <w:marTop w:val="0"/>
                      <w:marBottom w:val="0"/>
                      <w:divBdr>
                        <w:top w:val="none" w:sz="0" w:space="0" w:color="auto"/>
                        <w:left w:val="none" w:sz="0" w:space="0" w:color="auto"/>
                        <w:bottom w:val="none" w:sz="0" w:space="0" w:color="auto"/>
                        <w:right w:val="none" w:sz="0" w:space="0" w:color="auto"/>
                      </w:divBdr>
                    </w:div>
                    <w:div w:id="535846833">
                      <w:marLeft w:val="0"/>
                      <w:marRight w:val="0"/>
                      <w:marTop w:val="0"/>
                      <w:marBottom w:val="0"/>
                      <w:divBdr>
                        <w:top w:val="none" w:sz="0" w:space="0" w:color="auto"/>
                        <w:left w:val="none" w:sz="0" w:space="0" w:color="auto"/>
                        <w:bottom w:val="none" w:sz="0" w:space="0" w:color="auto"/>
                        <w:right w:val="none" w:sz="0" w:space="0" w:color="auto"/>
                      </w:divBdr>
                    </w:div>
                  </w:divsChild>
                </w:div>
                <w:div w:id="1827164276">
                  <w:marLeft w:val="0"/>
                  <w:marRight w:val="0"/>
                  <w:marTop w:val="0"/>
                  <w:marBottom w:val="0"/>
                  <w:divBdr>
                    <w:top w:val="none" w:sz="0" w:space="0" w:color="auto"/>
                    <w:left w:val="none" w:sz="0" w:space="0" w:color="auto"/>
                    <w:bottom w:val="none" w:sz="0" w:space="0" w:color="auto"/>
                    <w:right w:val="none" w:sz="0" w:space="0" w:color="auto"/>
                  </w:divBdr>
                  <w:divsChild>
                    <w:div w:id="1483041229">
                      <w:marLeft w:val="0"/>
                      <w:marRight w:val="0"/>
                      <w:marTop w:val="0"/>
                      <w:marBottom w:val="0"/>
                      <w:divBdr>
                        <w:top w:val="none" w:sz="0" w:space="0" w:color="auto"/>
                        <w:left w:val="none" w:sz="0" w:space="0" w:color="auto"/>
                        <w:bottom w:val="none" w:sz="0" w:space="0" w:color="auto"/>
                        <w:right w:val="none" w:sz="0" w:space="0" w:color="auto"/>
                      </w:divBdr>
                    </w:div>
                    <w:div w:id="132841">
                      <w:marLeft w:val="0"/>
                      <w:marRight w:val="0"/>
                      <w:marTop w:val="0"/>
                      <w:marBottom w:val="0"/>
                      <w:divBdr>
                        <w:top w:val="none" w:sz="0" w:space="0" w:color="auto"/>
                        <w:left w:val="none" w:sz="0" w:space="0" w:color="auto"/>
                        <w:bottom w:val="none" w:sz="0" w:space="0" w:color="auto"/>
                        <w:right w:val="none" w:sz="0" w:space="0" w:color="auto"/>
                      </w:divBdr>
                    </w:div>
                    <w:div w:id="355810734">
                      <w:marLeft w:val="0"/>
                      <w:marRight w:val="0"/>
                      <w:marTop w:val="0"/>
                      <w:marBottom w:val="0"/>
                      <w:divBdr>
                        <w:top w:val="none" w:sz="0" w:space="0" w:color="auto"/>
                        <w:left w:val="none" w:sz="0" w:space="0" w:color="auto"/>
                        <w:bottom w:val="none" w:sz="0" w:space="0" w:color="auto"/>
                        <w:right w:val="none" w:sz="0" w:space="0" w:color="auto"/>
                      </w:divBdr>
                    </w:div>
                    <w:div w:id="1511334909">
                      <w:marLeft w:val="0"/>
                      <w:marRight w:val="0"/>
                      <w:marTop w:val="0"/>
                      <w:marBottom w:val="0"/>
                      <w:divBdr>
                        <w:top w:val="none" w:sz="0" w:space="0" w:color="auto"/>
                        <w:left w:val="none" w:sz="0" w:space="0" w:color="auto"/>
                        <w:bottom w:val="none" w:sz="0" w:space="0" w:color="auto"/>
                        <w:right w:val="none" w:sz="0" w:space="0" w:color="auto"/>
                      </w:divBdr>
                    </w:div>
                    <w:div w:id="668605824">
                      <w:marLeft w:val="0"/>
                      <w:marRight w:val="0"/>
                      <w:marTop w:val="0"/>
                      <w:marBottom w:val="0"/>
                      <w:divBdr>
                        <w:top w:val="none" w:sz="0" w:space="0" w:color="auto"/>
                        <w:left w:val="none" w:sz="0" w:space="0" w:color="auto"/>
                        <w:bottom w:val="none" w:sz="0" w:space="0" w:color="auto"/>
                        <w:right w:val="none" w:sz="0" w:space="0" w:color="auto"/>
                      </w:divBdr>
                    </w:div>
                    <w:div w:id="1414356255">
                      <w:marLeft w:val="0"/>
                      <w:marRight w:val="0"/>
                      <w:marTop w:val="0"/>
                      <w:marBottom w:val="0"/>
                      <w:divBdr>
                        <w:top w:val="none" w:sz="0" w:space="0" w:color="auto"/>
                        <w:left w:val="none" w:sz="0" w:space="0" w:color="auto"/>
                        <w:bottom w:val="none" w:sz="0" w:space="0" w:color="auto"/>
                        <w:right w:val="none" w:sz="0" w:space="0" w:color="auto"/>
                      </w:divBdr>
                    </w:div>
                    <w:div w:id="10187592">
                      <w:marLeft w:val="0"/>
                      <w:marRight w:val="0"/>
                      <w:marTop w:val="0"/>
                      <w:marBottom w:val="0"/>
                      <w:divBdr>
                        <w:top w:val="none" w:sz="0" w:space="0" w:color="auto"/>
                        <w:left w:val="none" w:sz="0" w:space="0" w:color="auto"/>
                        <w:bottom w:val="none" w:sz="0" w:space="0" w:color="auto"/>
                        <w:right w:val="none" w:sz="0" w:space="0" w:color="auto"/>
                      </w:divBdr>
                    </w:div>
                    <w:div w:id="748231553">
                      <w:marLeft w:val="0"/>
                      <w:marRight w:val="0"/>
                      <w:marTop w:val="0"/>
                      <w:marBottom w:val="0"/>
                      <w:divBdr>
                        <w:top w:val="none" w:sz="0" w:space="0" w:color="auto"/>
                        <w:left w:val="none" w:sz="0" w:space="0" w:color="auto"/>
                        <w:bottom w:val="none" w:sz="0" w:space="0" w:color="auto"/>
                        <w:right w:val="none" w:sz="0" w:space="0" w:color="auto"/>
                      </w:divBdr>
                    </w:div>
                    <w:div w:id="592010145">
                      <w:marLeft w:val="0"/>
                      <w:marRight w:val="0"/>
                      <w:marTop w:val="0"/>
                      <w:marBottom w:val="0"/>
                      <w:divBdr>
                        <w:top w:val="none" w:sz="0" w:space="0" w:color="auto"/>
                        <w:left w:val="none" w:sz="0" w:space="0" w:color="auto"/>
                        <w:bottom w:val="none" w:sz="0" w:space="0" w:color="auto"/>
                        <w:right w:val="none" w:sz="0" w:space="0" w:color="auto"/>
                      </w:divBdr>
                    </w:div>
                    <w:div w:id="1620724931">
                      <w:marLeft w:val="0"/>
                      <w:marRight w:val="0"/>
                      <w:marTop w:val="0"/>
                      <w:marBottom w:val="0"/>
                      <w:divBdr>
                        <w:top w:val="none" w:sz="0" w:space="0" w:color="auto"/>
                        <w:left w:val="none" w:sz="0" w:space="0" w:color="auto"/>
                        <w:bottom w:val="none" w:sz="0" w:space="0" w:color="auto"/>
                        <w:right w:val="none" w:sz="0" w:space="0" w:color="auto"/>
                      </w:divBdr>
                    </w:div>
                    <w:div w:id="2062096411">
                      <w:marLeft w:val="0"/>
                      <w:marRight w:val="0"/>
                      <w:marTop w:val="0"/>
                      <w:marBottom w:val="0"/>
                      <w:divBdr>
                        <w:top w:val="none" w:sz="0" w:space="0" w:color="auto"/>
                        <w:left w:val="none" w:sz="0" w:space="0" w:color="auto"/>
                        <w:bottom w:val="none" w:sz="0" w:space="0" w:color="auto"/>
                        <w:right w:val="none" w:sz="0" w:space="0" w:color="auto"/>
                      </w:divBdr>
                    </w:div>
                    <w:div w:id="1145657198">
                      <w:marLeft w:val="0"/>
                      <w:marRight w:val="0"/>
                      <w:marTop w:val="0"/>
                      <w:marBottom w:val="0"/>
                      <w:divBdr>
                        <w:top w:val="none" w:sz="0" w:space="0" w:color="auto"/>
                        <w:left w:val="none" w:sz="0" w:space="0" w:color="auto"/>
                        <w:bottom w:val="none" w:sz="0" w:space="0" w:color="auto"/>
                        <w:right w:val="none" w:sz="0" w:space="0" w:color="auto"/>
                      </w:divBdr>
                    </w:div>
                    <w:div w:id="668868702">
                      <w:marLeft w:val="0"/>
                      <w:marRight w:val="0"/>
                      <w:marTop w:val="0"/>
                      <w:marBottom w:val="0"/>
                      <w:divBdr>
                        <w:top w:val="none" w:sz="0" w:space="0" w:color="auto"/>
                        <w:left w:val="none" w:sz="0" w:space="0" w:color="auto"/>
                        <w:bottom w:val="none" w:sz="0" w:space="0" w:color="auto"/>
                        <w:right w:val="none" w:sz="0" w:space="0" w:color="auto"/>
                      </w:divBdr>
                    </w:div>
                    <w:div w:id="1393040792">
                      <w:marLeft w:val="0"/>
                      <w:marRight w:val="0"/>
                      <w:marTop w:val="0"/>
                      <w:marBottom w:val="0"/>
                      <w:divBdr>
                        <w:top w:val="none" w:sz="0" w:space="0" w:color="auto"/>
                        <w:left w:val="none" w:sz="0" w:space="0" w:color="auto"/>
                        <w:bottom w:val="none" w:sz="0" w:space="0" w:color="auto"/>
                        <w:right w:val="none" w:sz="0" w:space="0" w:color="auto"/>
                      </w:divBdr>
                    </w:div>
                  </w:divsChild>
                </w:div>
                <w:div w:id="1202087637">
                  <w:marLeft w:val="0"/>
                  <w:marRight w:val="0"/>
                  <w:marTop w:val="0"/>
                  <w:marBottom w:val="0"/>
                  <w:divBdr>
                    <w:top w:val="none" w:sz="0" w:space="0" w:color="auto"/>
                    <w:left w:val="none" w:sz="0" w:space="0" w:color="auto"/>
                    <w:bottom w:val="none" w:sz="0" w:space="0" w:color="auto"/>
                    <w:right w:val="none" w:sz="0" w:space="0" w:color="auto"/>
                  </w:divBdr>
                  <w:divsChild>
                    <w:div w:id="562913305">
                      <w:marLeft w:val="0"/>
                      <w:marRight w:val="0"/>
                      <w:marTop w:val="0"/>
                      <w:marBottom w:val="0"/>
                      <w:divBdr>
                        <w:top w:val="none" w:sz="0" w:space="0" w:color="auto"/>
                        <w:left w:val="none" w:sz="0" w:space="0" w:color="auto"/>
                        <w:bottom w:val="none" w:sz="0" w:space="0" w:color="auto"/>
                        <w:right w:val="none" w:sz="0" w:space="0" w:color="auto"/>
                      </w:divBdr>
                    </w:div>
                    <w:div w:id="961494542">
                      <w:marLeft w:val="0"/>
                      <w:marRight w:val="0"/>
                      <w:marTop w:val="0"/>
                      <w:marBottom w:val="0"/>
                      <w:divBdr>
                        <w:top w:val="none" w:sz="0" w:space="0" w:color="auto"/>
                        <w:left w:val="none" w:sz="0" w:space="0" w:color="auto"/>
                        <w:bottom w:val="none" w:sz="0" w:space="0" w:color="auto"/>
                        <w:right w:val="none" w:sz="0" w:space="0" w:color="auto"/>
                      </w:divBdr>
                    </w:div>
                    <w:div w:id="653217664">
                      <w:marLeft w:val="0"/>
                      <w:marRight w:val="0"/>
                      <w:marTop w:val="0"/>
                      <w:marBottom w:val="0"/>
                      <w:divBdr>
                        <w:top w:val="none" w:sz="0" w:space="0" w:color="auto"/>
                        <w:left w:val="none" w:sz="0" w:space="0" w:color="auto"/>
                        <w:bottom w:val="none" w:sz="0" w:space="0" w:color="auto"/>
                        <w:right w:val="none" w:sz="0" w:space="0" w:color="auto"/>
                      </w:divBdr>
                    </w:div>
                    <w:div w:id="27682723">
                      <w:marLeft w:val="0"/>
                      <w:marRight w:val="0"/>
                      <w:marTop w:val="0"/>
                      <w:marBottom w:val="0"/>
                      <w:divBdr>
                        <w:top w:val="none" w:sz="0" w:space="0" w:color="auto"/>
                        <w:left w:val="none" w:sz="0" w:space="0" w:color="auto"/>
                        <w:bottom w:val="none" w:sz="0" w:space="0" w:color="auto"/>
                        <w:right w:val="none" w:sz="0" w:space="0" w:color="auto"/>
                      </w:divBdr>
                    </w:div>
                    <w:div w:id="269902116">
                      <w:marLeft w:val="0"/>
                      <w:marRight w:val="0"/>
                      <w:marTop w:val="0"/>
                      <w:marBottom w:val="0"/>
                      <w:divBdr>
                        <w:top w:val="none" w:sz="0" w:space="0" w:color="auto"/>
                        <w:left w:val="none" w:sz="0" w:space="0" w:color="auto"/>
                        <w:bottom w:val="none" w:sz="0" w:space="0" w:color="auto"/>
                        <w:right w:val="none" w:sz="0" w:space="0" w:color="auto"/>
                      </w:divBdr>
                    </w:div>
                    <w:div w:id="1263730887">
                      <w:marLeft w:val="0"/>
                      <w:marRight w:val="0"/>
                      <w:marTop w:val="0"/>
                      <w:marBottom w:val="0"/>
                      <w:divBdr>
                        <w:top w:val="none" w:sz="0" w:space="0" w:color="auto"/>
                        <w:left w:val="none" w:sz="0" w:space="0" w:color="auto"/>
                        <w:bottom w:val="none" w:sz="0" w:space="0" w:color="auto"/>
                        <w:right w:val="none" w:sz="0" w:space="0" w:color="auto"/>
                      </w:divBdr>
                    </w:div>
                    <w:div w:id="1200968783">
                      <w:marLeft w:val="0"/>
                      <w:marRight w:val="0"/>
                      <w:marTop w:val="0"/>
                      <w:marBottom w:val="0"/>
                      <w:divBdr>
                        <w:top w:val="none" w:sz="0" w:space="0" w:color="auto"/>
                        <w:left w:val="none" w:sz="0" w:space="0" w:color="auto"/>
                        <w:bottom w:val="none" w:sz="0" w:space="0" w:color="auto"/>
                        <w:right w:val="none" w:sz="0" w:space="0" w:color="auto"/>
                      </w:divBdr>
                    </w:div>
                    <w:div w:id="155612253">
                      <w:marLeft w:val="0"/>
                      <w:marRight w:val="0"/>
                      <w:marTop w:val="0"/>
                      <w:marBottom w:val="0"/>
                      <w:divBdr>
                        <w:top w:val="none" w:sz="0" w:space="0" w:color="auto"/>
                        <w:left w:val="none" w:sz="0" w:space="0" w:color="auto"/>
                        <w:bottom w:val="none" w:sz="0" w:space="0" w:color="auto"/>
                        <w:right w:val="none" w:sz="0" w:space="0" w:color="auto"/>
                      </w:divBdr>
                    </w:div>
                    <w:div w:id="1145315844">
                      <w:marLeft w:val="0"/>
                      <w:marRight w:val="0"/>
                      <w:marTop w:val="0"/>
                      <w:marBottom w:val="0"/>
                      <w:divBdr>
                        <w:top w:val="none" w:sz="0" w:space="0" w:color="auto"/>
                        <w:left w:val="none" w:sz="0" w:space="0" w:color="auto"/>
                        <w:bottom w:val="none" w:sz="0" w:space="0" w:color="auto"/>
                        <w:right w:val="none" w:sz="0" w:space="0" w:color="auto"/>
                      </w:divBdr>
                    </w:div>
                    <w:div w:id="2076317214">
                      <w:marLeft w:val="0"/>
                      <w:marRight w:val="0"/>
                      <w:marTop w:val="0"/>
                      <w:marBottom w:val="0"/>
                      <w:divBdr>
                        <w:top w:val="none" w:sz="0" w:space="0" w:color="auto"/>
                        <w:left w:val="none" w:sz="0" w:space="0" w:color="auto"/>
                        <w:bottom w:val="none" w:sz="0" w:space="0" w:color="auto"/>
                        <w:right w:val="none" w:sz="0" w:space="0" w:color="auto"/>
                      </w:divBdr>
                    </w:div>
                    <w:div w:id="46806504">
                      <w:marLeft w:val="0"/>
                      <w:marRight w:val="0"/>
                      <w:marTop w:val="0"/>
                      <w:marBottom w:val="0"/>
                      <w:divBdr>
                        <w:top w:val="none" w:sz="0" w:space="0" w:color="auto"/>
                        <w:left w:val="none" w:sz="0" w:space="0" w:color="auto"/>
                        <w:bottom w:val="none" w:sz="0" w:space="0" w:color="auto"/>
                        <w:right w:val="none" w:sz="0" w:space="0" w:color="auto"/>
                      </w:divBdr>
                    </w:div>
                    <w:div w:id="602541884">
                      <w:marLeft w:val="0"/>
                      <w:marRight w:val="0"/>
                      <w:marTop w:val="0"/>
                      <w:marBottom w:val="0"/>
                      <w:divBdr>
                        <w:top w:val="none" w:sz="0" w:space="0" w:color="auto"/>
                        <w:left w:val="none" w:sz="0" w:space="0" w:color="auto"/>
                        <w:bottom w:val="none" w:sz="0" w:space="0" w:color="auto"/>
                        <w:right w:val="none" w:sz="0" w:space="0" w:color="auto"/>
                      </w:divBdr>
                    </w:div>
                    <w:div w:id="23411075">
                      <w:marLeft w:val="0"/>
                      <w:marRight w:val="0"/>
                      <w:marTop w:val="0"/>
                      <w:marBottom w:val="0"/>
                      <w:divBdr>
                        <w:top w:val="none" w:sz="0" w:space="0" w:color="auto"/>
                        <w:left w:val="none" w:sz="0" w:space="0" w:color="auto"/>
                        <w:bottom w:val="none" w:sz="0" w:space="0" w:color="auto"/>
                        <w:right w:val="none" w:sz="0" w:space="0" w:color="auto"/>
                      </w:divBdr>
                    </w:div>
                    <w:div w:id="1660038423">
                      <w:marLeft w:val="0"/>
                      <w:marRight w:val="0"/>
                      <w:marTop w:val="0"/>
                      <w:marBottom w:val="0"/>
                      <w:divBdr>
                        <w:top w:val="none" w:sz="0" w:space="0" w:color="auto"/>
                        <w:left w:val="none" w:sz="0" w:space="0" w:color="auto"/>
                        <w:bottom w:val="none" w:sz="0" w:space="0" w:color="auto"/>
                        <w:right w:val="none" w:sz="0" w:space="0" w:color="auto"/>
                      </w:divBdr>
                    </w:div>
                    <w:div w:id="1642036479">
                      <w:marLeft w:val="0"/>
                      <w:marRight w:val="0"/>
                      <w:marTop w:val="0"/>
                      <w:marBottom w:val="0"/>
                      <w:divBdr>
                        <w:top w:val="none" w:sz="0" w:space="0" w:color="auto"/>
                        <w:left w:val="none" w:sz="0" w:space="0" w:color="auto"/>
                        <w:bottom w:val="none" w:sz="0" w:space="0" w:color="auto"/>
                        <w:right w:val="none" w:sz="0" w:space="0" w:color="auto"/>
                      </w:divBdr>
                    </w:div>
                    <w:div w:id="1820733970">
                      <w:marLeft w:val="0"/>
                      <w:marRight w:val="0"/>
                      <w:marTop w:val="0"/>
                      <w:marBottom w:val="0"/>
                      <w:divBdr>
                        <w:top w:val="none" w:sz="0" w:space="0" w:color="auto"/>
                        <w:left w:val="none" w:sz="0" w:space="0" w:color="auto"/>
                        <w:bottom w:val="none" w:sz="0" w:space="0" w:color="auto"/>
                        <w:right w:val="none" w:sz="0" w:space="0" w:color="auto"/>
                      </w:divBdr>
                    </w:div>
                    <w:div w:id="95909000">
                      <w:marLeft w:val="0"/>
                      <w:marRight w:val="0"/>
                      <w:marTop w:val="0"/>
                      <w:marBottom w:val="0"/>
                      <w:divBdr>
                        <w:top w:val="none" w:sz="0" w:space="0" w:color="auto"/>
                        <w:left w:val="none" w:sz="0" w:space="0" w:color="auto"/>
                        <w:bottom w:val="none" w:sz="0" w:space="0" w:color="auto"/>
                        <w:right w:val="none" w:sz="0" w:space="0" w:color="auto"/>
                      </w:divBdr>
                    </w:div>
                    <w:div w:id="804544393">
                      <w:marLeft w:val="0"/>
                      <w:marRight w:val="0"/>
                      <w:marTop w:val="0"/>
                      <w:marBottom w:val="0"/>
                      <w:divBdr>
                        <w:top w:val="none" w:sz="0" w:space="0" w:color="auto"/>
                        <w:left w:val="none" w:sz="0" w:space="0" w:color="auto"/>
                        <w:bottom w:val="none" w:sz="0" w:space="0" w:color="auto"/>
                        <w:right w:val="none" w:sz="0" w:space="0" w:color="auto"/>
                      </w:divBdr>
                    </w:div>
                    <w:div w:id="706640064">
                      <w:marLeft w:val="0"/>
                      <w:marRight w:val="0"/>
                      <w:marTop w:val="0"/>
                      <w:marBottom w:val="0"/>
                      <w:divBdr>
                        <w:top w:val="none" w:sz="0" w:space="0" w:color="auto"/>
                        <w:left w:val="none" w:sz="0" w:space="0" w:color="auto"/>
                        <w:bottom w:val="none" w:sz="0" w:space="0" w:color="auto"/>
                        <w:right w:val="none" w:sz="0" w:space="0" w:color="auto"/>
                      </w:divBdr>
                    </w:div>
                    <w:div w:id="424422428">
                      <w:marLeft w:val="0"/>
                      <w:marRight w:val="0"/>
                      <w:marTop w:val="0"/>
                      <w:marBottom w:val="0"/>
                      <w:divBdr>
                        <w:top w:val="none" w:sz="0" w:space="0" w:color="auto"/>
                        <w:left w:val="none" w:sz="0" w:space="0" w:color="auto"/>
                        <w:bottom w:val="none" w:sz="0" w:space="0" w:color="auto"/>
                        <w:right w:val="none" w:sz="0" w:space="0" w:color="auto"/>
                      </w:divBdr>
                    </w:div>
                    <w:div w:id="1120877734">
                      <w:marLeft w:val="0"/>
                      <w:marRight w:val="0"/>
                      <w:marTop w:val="0"/>
                      <w:marBottom w:val="0"/>
                      <w:divBdr>
                        <w:top w:val="none" w:sz="0" w:space="0" w:color="auto"/>
                        <w:left w:val="none" w:sz="0" w:space="0" w:color="auto"/>
                        <w:bottom w:val="none" w:sz="0" w:space="0" w:color="auto"/>
                        <w:right w:val="none" w:sz="0" w:space="0" w:color="auto"/>
                      </w:divBdr>
                    </w:div>
                    <w:div w:id="1052072255">
                      <w:marLeft w:val="0"/>
                      <w:marRight w:val="0"/>
                      <w:marTop w:val="0"/>
                      <w:marBottom w:val="0"/>
                      <w:divBdr>
                        <w:top w:val="none" w:sz="0" w:space="0" w:color="auto"/>
                        <w:left w:val="none" w:sz="0" w:space="0" w:color="auto"/>
                        <w:bottom w:val="none" w:sz="0" w:space="0" w:color="auto"/>
                        <w:right w:val="none" w:sz="0" w:space="0" w:color="auto"/>
                      </w:divBdr>
                    </w:div>
                    <w:div w:id="1781948546">
                      <w:marLeft w:val="0"/>
                      <w:marRight w:val="0"/>
                      <w:marTop w:val="0"/>
                      <w:marBottom w:val="0"/>
                      <w:divBdr>
                        <w:top w:val="none" w:sz="0" w:space="0" w:color="auto"/>
                        <w:left w:val="none" w:sz="0" w:space="0" w:color="auto"/>
                        <w:bottom w:val="none" w:sz="0" w:space="0" w:color="auto"/>
                        <w:right w:val="none" w:sz="0" w:space="0" w:color="auto"/>
                      </w:divBdr>
                    </w:div>
                    <w:div w:id="2146850839">
                      <w:marLeft w:val="0"/>
                      <w:marRight w:val="0"/>
                      <w:marTop w:val="0"/>
                      <w:marBottom w:val="0"/>
                      <w:divBdr>
                        <w:top w:val="none" w:sz="0" w:space="0" w:color="auto"/>
                        <w:left w:val="none" w:sz="0" w:space="0" w:color="auto"/>
                        <w:bottom w:val="none" w:sz="0" w:space="0" w:color="auto"/>
                        <w:right w:val="none" w:sz="0" w:space="0" w:color="auto"/>
                      </w:divBdr>
                    </w:div>
                    <w:div w:id="100879490">
                      <w:marLeft w:val="0"/>
                      <w:marRight w:val="0"/>
                      <w:marTop w:val="0"/>
                      <w:marBottom w:val="0"/>
                      <w:divBdr>
                        <w:top w:val="none" w:sz="0" w:space="0" w:color="auto"/>
                        <w:left w:val="none" w:sz="0" w:space="0" w:color="auto"/>
                        <w:bottom w:val="none" w:sz="0" w:space="0" w:color="auto"/>
                        <w:right w:val="none" w:sz="0" w:space="0" w:color="auto"/>
                      </w:divBdr>
                    </w:div>
                    <w:div w:id="745153289">
                      <w:marLeft w:val="0"/>
                      <w:marRight w:val="0"/>
                      <w:marTop w:val="0"/>
                      <w:marBottom w:val="0"/>
                      <w:divBdr>
                        <w:top w:val="none" w:sz="0" w:space="0" w:color="auto"/>
                        <w:left w:val="none" w:sz="0" w:space="0" w:color="auto"/>
                        <w:bottom w:val="none" w:sz="0" w:space="0" w:color="auto"/>
                        <w:right w:val="none" w:sz="0" w:space="0" w:color="auto"/>
                      </w:divBdr>
                    </w:div>
                    <w:div w:id="543904188">
                      <w:marLeft w:val="0"/>
                      <w:marRight w:val="0"/>
                      <w:marTop w:val="0"/>
                      <w:marBottom w:val="0"/>
                      <w:divBdr>
                        <w:top w:val="none" w:sz="0" w:space="0" w:color="auto"/>
                        <w:left w:val="none" w:sz="0" w:space="0" w:color="auto"/>
                        <w:bottom w:val="none" w:sz="0" w:space="0" w:color="auto"/>
                        <w:right w:val="none" w:sz="0" w:space="0" w:color="auto"/>
                      </w:divBdr>
                    </w:div>
                    <w:div w:id="1035497887">
                      <w:marLeft w:val="0"/>
                      <w:marRight w:val="0"/>
                      <w:marTop w:val="0"/>
                      <w:marBottom w:val="0"/>
                      <w:divBdr>
                        <w:top w:val="none" w:sz="0" w:space="0" w:color="auto"/>
                        <w:left w:val="none" w:sz="0" w:space="0" w:color="auto"/>
                        <w:bottom w:val="none" w:sz="0" w:space="0" w:color="auto"/>
                        <w:right w:val="none" w:sz="0" w:space="0" w:color="auto"/>
                      </w:divBdr>
                    </w:div>
                    <w:div w:id="249973234">
                      <w:marLeft w:val="0"/>
                      <w:marRight w:val="0"/>
                      <w:marTop w:val="0"/>
                      <w:marBottom w:val="0"/>
                      <w:divBdr>
                        <w:top w:val="none" w:sz="0" w:space="0" w:color="auto"/>
                        <w:left w:val="none" w:sz="0" w:space="0" w:color="auto"/>
                        <w:bottom w:val="none" w:sz="0" w:space="0" w:color="auto"/>
                        <w:right w:val="none" w:sz="0" w:space="0" w:color="auto"/>
                      </w:divBdr>
                    </w:div>
                    <w:div w:id="1934511601">
                      <w:marLeft w:val="0"/>
                      <w:marRight w:val="0"/>
                      <w:marTop w:val="0"/>
                      <w:marBottom w:val="0"/>
                      <w:divBdr>
                        <w:top w:val="none" w:sz="0" w:space="0" w:color="auto"/>
                        <w:left w:val="none" w:sz="0" w:space="0" w:color="auto"/>
                        <w:bottom w:val="none" w:sz="0" w:space="0" w:color="auto"/>
                        <w:right w:val="none" w:sz="0" w:space="0" w:color="auto"/>
                      </w:divBdr>
                    </w:div>
                  </w:divsChild>
                </w:div>
                <w:div w:id="396635742">
                  <w:marLeft w:val="0"/>
                  <w:marRight w:val="0"/>
                  <w:marTop w:val="0"/>
                  <w:marBottom w:val="0"/>
                  <w:divBdr>
                    <w:top w:val="none" w:sz="0" w:space="0" w:color="auto"/>
                    <w:left w:val="none" w:sz="0" w:space="0" w:color="auto"/>
                    <w:bottom w:val="none" w:sz="0" w:space="0" w:color="auto"/>
                    <w:right w:val="none" w:sz="0" w:space="0" w:color="auto"/>
                  </w:divBdr>
                  <w:divsChild>
                    <w:div w:id="268201691">
                      <w:marLeft w:val="0"/>
                      <w:marRight w:val="0"/>
                      <w:marTop w:val="0"/>
                      <w:marBottom w:val="0"/>
                      <w:divBdr>
                        <w:top w:val="none" w:sz="0" w:space="0" w:color="auto"/>
                        <w:left w:val="none" w:sz="0" w:space="0" w:color="auto"/>
                        <w:bottom w:val="none" w:sz="0" w:space="0" w:color="auto"/>
                        <w:right w:val="none" w:sz="0" w:space="0" w:color="auto"/>
                      </w:divBdr>
                    </w:div>
                    <w:div w:id="1962689547">
                      <w:marLeft w:val="0"/>
                      <w:marRight w:val="0"/>
                      <w:marTop w:val="0"/>
                      <w:marBottom w:val="0"/>
                      <w:divBdr>
                        <w:top w:val="none" w:sz="0" w:space="0" w:color="auto"/>
                        <w:left w:val="none" w:sz="0" w:space="0" w:color="auto"/>
                        <w:bottom w:val="none" w:sz="0" w:space="0" w:color="auto"/>
                        <w:right w:val="none" w:sz="0" w:space="0" w:color="auto"/>
                      </w:divBdr>
                    </w:div>
                    <w:div w:id="32930332">
                      <w:marLeft w:val="0"/>
                      <w:marRight w:val="0"/>
                      <w:marTop w:val="0"/>
                      <w:marBottom w:val="0"/>
                      <w:divBdr>
                        <w:top w:val="none" w:sz="0" w:space="0" w:color="auto"/>
                        <w:left w:val="none" w:sz="0" w:space="0" w:color="auto"/>
                        <w:bottom w:val="none" w:sz="0" w:space="0" w:color="auto"/>
                        <w:right w:val="none" w:sz="0" w:space="0" w:color="auto"/>
                      </w:divBdr>
                    </w:div>
                    <w:div w:id="891618151">
                      <w:marLeft w:val="0"/>
                      <w:marRight w:val="0"/>
                      <w:marTop w:val="0"/>
                      <w:marBottom w:val="0"/>
                      <w:divBdr>
                        <w:top w:val="none" w:sz="0" w:space="0" w:color="auto"/>
                        <w:left w:val="none" w:sz="0" w:space="0" w:color="auto"/>
                        <w:bottom w:val="none" w:sz="0" w:space="0" w:color="auto"/>
                        <w:right w:val="none" w:sz="0" w:space="0" w:color="auto"/>
                      </w:divBdr>
                    </w:div>
                    <w:div w:id="343556771">
                      <w:marLeft w:val="0"/>
                      <w:marRight w:val="0"/>
                      <w:marTop w:val="0"/>
                      <w:marBottom w:val="0"/>
                      <w:divBdr>
                        <w:top w:val="none" w:sz="0" w:space="0" w:color="auto"/>
                        <w:left w:val="none" w:sz="0" w:space="0" w:color="auto"/>
                        <w:bottom w:val="none" w:sz="0" w:space="0" w:color="auto"/>
                        <w:right w:val="none" w:sz="0" w:space="0" w:color="auto"/>
                      </w:divBdr>
                    </w:div>
                    <w:div w:id="309291868">
                      <w:marLeft w:val="0"/>
                      <w:marRight w:val="0"/>
                      <w:marTop w:val="0"/>
                      <w:marBottom w:val="0"/>
                      <w:divBdr>
                        <w:top w:val="none" w:sz="0" w:space="0" w:color="auto"/>
                        <w:left w:val="none" w:sz="0" w:space="0" w:color="auto"/>
                        <w:bottom w:val="none" w:sz="0" w:space="0" w:color="auto"/>
                        <w:right w:val="none" w:sz="0" w:space="0" w:color="auto"/>
                      </w:divBdr>
                    </w:div>
                    <w:div w:id="1276323645">
                      <w:marLeft w:val="0"/>
                      <w:marRight w:val="0"/>
                      <w:marTop w:val="0"/>
                      <w:marBottom w:val="0"/>
                      <w:divBdr>
                        <w:top w:val="none" w:sz="0" w:space="0" w:color="auto"/>
                        <w:left w:val="none" w:sz="0" w:space="0" w:color="auto"/>
                        <w:bottom w:val="none" w:sz="0" w:space="0" w:color="auto"/>
                        <w:right w:val="none" w:sz="0" w:space="0" w:color="auto"/>
                      </w:divBdr>
                    </w:div>
                    <w:div w:id="1652250035">
                      <w:marLeft w:val="0"/>
                      <w:marRight w:val="0"/>
                      <w:marTop w:val="0"/>
                      <w:marBottom w:val="0"/>
                      <w:divBdr>
                        <w:top w:val="none" w:sz="0" w:space="0" w:color="auto"/>
                        <w:left w:val="none" w:sz="0" w:space="0" w:color="auto"/>
                        <w:bottom w:val="none" w:sz="0" w:space="0" w:color="auto"/>
                        <w:right w:val="none" w:sz="0" w:space="0" w:color="auto"/>
                      </w:divBdr>
                    </w:div>
                    <w:div w:id="1155948080">
                      <w:marLeft w:val="0"/>
                      <w:marRight w:val="0"/>
                      <w:marTop w:val="0"/>
                      <w:marBottom w:val="0"/>
                      <w:divBdr>
                        <w:top w:val="none" w:sz="0" w:space="0" w:color="auto"/>
                        <w:left w:val="none" w:sz="0" w:space="0" w:color="auto"/>
                        <w:bottom w:val="none" w:sz="0" w:space="0" w:color="auto"/>
                        <w:right w:val="none" w:sz="0" w:space="0" w:color="auto"/>
                      </w:divBdr>
                    </w:div>
                    <w:div w:id="1837498973">
                      <w:marLeft w:val="0"/>
                      <w:marRight w:val="0"/>
                      <w:marTop w:val="0"/>
                      <w:marBottom w:val="0"/>
                      <w:divBdr>
                        <w:top w:val="none" w:sz="0" w:space="0" w:color="auto"/>
                        <w:left w:val="none" w:sz="0" w:space="0" w:color="auto"/>
                        <w:bottom w:val="none" w:sz="0" w:space="0" w:color="auto"/>
                        <w:right w:val="none" w:sz="0" w:space="0" w:color="auto"/>
                      </w:divBdr>
                    </w:div>
                    <w:div w:id="1080829483">
                      <w:marLeft w:val="0"/>
                      <w:marRight w:val="0"/>
                      <w:marTop w:val="0"/>
                      <w:marBottom w:val="0"/>
                      <w:divBdr>
                        <w:top w:val="none" w:sz="0" w:space="0" w:color="auto"/>
                        <w:left w:val="none" w:sz="0" w:space="0" w:color="auto"/>
                        <w:bottom w:val="none" w:sz="0" w:space="0" w:color="auto"/>
                        <w:right w:val="none" w:sz="0" w:space="0" w:color="auto"/>
                      </w:divBdr>
                    </w:div>
                    <w:div w:id="1188562635">
                      <w:marLeft w:val="0"/>
                      <w:marRight w:val="0"/>
                      <w:marTop w:val="0"/>
                      <w:marBottom w:val="0"/>
                      <w:divBdr>
                        <w:top w:val="none" w:sz="0" w:space="0" w:color="auto"/>
                        <w:left w:val="none" w:sz="0" w:space="0" w:color="auto"/>
                        <w:bottom w:val="none" w:sz="0" w:space="0" w:color="auto"/>
                        <w:right w:val="none" w:sz="0" w:space="0" w:color="auto"/>
                      </w:divBdr>
                    </w:div>
                    <w:div w:id="553154018">
                      <w:marLeft w:val="0"/>
                      <w:marRight w:val="0"/>
                      <w:marTop w:val="0"/>
                      <w:marBottom w:val="0"/>
                      <w:divBdr>
                        <w:top w:val="none" w:sz="0" w:space="0" w:color="auto"/>
                        <w:left w:val="none" w:sz="0" w:space="0" w:color="auto"/>
                        <w:bottom w:val="none" w:sz="0" w:space="0" w:color="auto"/>
                        <w:right w:val="none" w:sz="0" w:space="0" w:color="auto"/>
                      </w:divBdr>
                    </w:div>
                    <w:div w:id="472648902">
                      <w:marLeft w:val="0"/>
                      <w:marRight w:val="0"/>
                      <w:marTop w:val="0"/>
                      <w:marBottom w:val="0"/>
                      <w:divBdr>
                        <w:top w:val="none" w:sz="0" w:space="0" w:color="auto"/>
                        <w:left w:val="none" w:sz="0" w:space="0" w:color="auto"/>
                        <w:bottom w:val="none" w:sz="0" w:space="0" w:color="auto"/>
                        <w:right w:val="none" w:sz="0" w:space="0" w:color="auto"/>
                      </w:divBdr>
                    </w:div>
                    <w:div w:id="257057804">
                      <w:marLeft w:val="0"/>
                      <w:marRight w:val="0"/>
                      <w:marTop w:val="0"/>
                      <w:marBottom w:val="0"/>
                      <w:divBdr>
                        <w:top w:val="none" w:sz="0" w:space="0" w:color="auto"/>
                        <w:left w:val="none" w:sz="0" w:space="0" w:color="auto"/>
                        <w:bottom w:val="none" w:sz="0" w:space="0" w:color="auto"/>
                        <w:right w:val="none" w:sz="0" w:space="0" w:color="auto"/>
                      </w:divBdr>
                    </w:div>
                    <w:div w:id="1075933221">
                      <w:marLeft w:val="0"/>
                      <w:marRight w:val="0"/>
                      <w:marTop w:val="0"/>
                      <w:marBottom w:val="0"/>
                      <w:divBdr>
                        <w:top w:val="none" w:sz="0" w:space="0" w:color="auto"/>
                        <w:left w:val="none" w:sz="0" w:space="0" w:color="auto"/>
                        <w:bottom w:val="none" w:sz="0" w:space="0" w:color="auto"/>
                        <w:right w:val="none" w:sz="0" w:space="0" w:color="auto"/>
                      </w:divBdr>
                    </w:div>
                    <w:div w:id="1390614953">
                      <w:marLeft w:val="0"/>
                      <w:marRight w:val="0"/>
                      <w:marTop w:val="0"/>
                      <w:marBottom w:val="0"/>
                      <w:divBdr>
                        <w:top w:val="none" w:sz="0" w:space="0" w:color="auto"/>
                        <w:left w:val="none" w:sz="0" w:space="0" w:color="auto"/>
                        <w:bottom w:val="none" w:sz="0" w:space="0" w:color="auto"/>
                        <w:right w:val="none" w:sz="0" w:space="0" w:color="auto"/>
                      </w:divBdr>
                    </w:div>
                    <w:div w:id="164638578">
                      <w:marLeft w:val="0"/>
                      <w:marRight w:val="0"/>
                      <w:marTop w:val="0"/>
                      <w:marBottom w:val="0"/>
                      <w:divBdr>
                        <w:top w:val="none" w:sz="0" w:space="0" w:color="auto"/>
                        <w:left w:val="none" w:sz="0" w:space="0" w:color="auto"/>
                        <w:bottom w:val="none" w:sz="0" w:space="0" w:color="auto"/>
                        <w:right w:val="none" w:sz="0" w:space="0" w:color="auto"/>
                      </w:divBdr>
                    </w:div>
                    <w:div w:id="973172620">
                      <w:marLeft w:val="0"/>
                      <w:marRight w:val="0"/>
                      <w:marTop w:val="0"/>
                      <w:marBottom w:val="0"/>
                      <w:divBdr>
                        <w:top w:val="none" w:sz="0" w:space="0" w:color="auto"/>
                        <w:left w:val="none" w:sz="0" w:space="0" w:color="auto"/>
                        <w:bottom w:val="none" w:sz="0" w:space="0" w:color="auto"/>
                        <w:right w:val="none" w:sz="0" w:space="0" w:color="auto"/>
                      </w:divBdr>
                    </w:div>
                    <w:div w:id="2135060051">
                      <w:marLeft w:val="0"/>
                      <w:marRight w:val="0"/>
                      <w:marTop w:val="0"/>
                      <w:marBottom w:val="0"/>
                      <w:divBdr>
                        <w:top w:val="none" w:sz="0" w:space="0" w:color="auto"/>
                        <w:left w:val="none" w:sz="0" w:space="0" w:color="auto"/>
                        <w:bottom w:val="none" w:sz="0" w:space="0" w:color="auto"/>
                        <w:right w:val="none" w:sz="0" w:space="0" w:color="auto"/>
                      </w:divBdr>
                    </w:div>
                    <w:div w:id="268970413">
                      <w:marLeft w:val="0"/>
                      <w:marRight w:val="0"/>
                      <w:marTop w:val="0"/>
                      <w:marBottom w:val="0"/>
                      <w:divBdr>
                        <w:top w:val="none" w:sz="0" w:space="0" w:color="auto"/>
                        <w:left w:val="none" w:sz="0" w:space="0" w:color="auto"/>
                        <w:bottom w:val="none" w:sz="0" w:space="0" w:color="auto"/>
                        <w:right w:val="none" w:sz="0" w:space="0" w:color="auto"/>
                      </w:divBdr>
                    </w:div>
                    <w:div w:id="1960606417">
                      <w:marLeft w:val="0"/>
                      <w:marRight w:val="0"/>
                      <w:marTop w:val="0"/>
                      <w:marBottom w:val="0"/>
                      <w:divBdr>
                        <w:top w:val="none" w:sz="0" w:space="0" w:color="auto"/>
                        <w:left w:val="none" w:sz="0" w:space="0" w:color="auto"/>
                        <w:bottom w:val="none" w:sz="0" w:space="0" w:color="auto"/>
                        <w:right w:val="none" w:sz="0" w:space="0" w:color="auto"/>
                      </w:divBdr>
                    </w:div>
                    <w:div w:id="1125461601">
                      <w:marLeft w:val="0"/>
                      <w:marRight w:val="0"/>
                      <w:marTop w:val="0"/>
                      <w:marBottom w:val="0"/>
                      <w:divBdr>
                        <w:top w:val="none" w:sz="0" w:space="0" w:color="auto"/>
                        <w:left w:val="none" w:sz="0" w:space="0" w:color="auto"/>
                        <w:bottom w:val="none" w:sz="0" w:space="0" w:color="auto"/>
                        <w:right w:val="none" w:sz="0" w:space="0" w:color="auto"/>
                      </w:divBdr>
                    </w:div>
                    <w:div w:id="1721173347">
                      <w:marLeft w:val="0"/>
                      <w:marRight w:val="0"/>
                      <w:marTop w:val="0"/>
                      <w:marBottom w:val="0"/>
                      <w:divBdr>
                        <w:top w:val="none" w:sz="0" w:space="0" w:color="auto"/>
                        <w:left w:val="none" w:sz="0" w:space="0" w:color="auto"/>
                        <w:bottom w:val="none" w:sz="0" w:space="0" w:color="auto"/>
                        <w:right w:val="none" w:sz="0" w:space="0" w:color="auto"/>
                      </w:divBdr>
                    </w:div>
                    <w:div w:id="883978616">
                      <w:marLeft w:val="0"/>
                      <w:marRight w:val="0"/>
                      <w:marTop w:val="0"/>
                      <w:marBottom w:val="0"/>
                      <w:divBdr>
                        <w:top w:val="none" w:sz="0" w:space="0" w:color="auto"/>
                        <w:left w:val="none" w:sz="0" w:space="0" w:color="auto"/>
                        <w:bottom w:val="none" w:sz="0" w:space="0" w:color="auto"/>
                        <w:right w:val="none" w:sz="0" w:space="0" w:color="auto"/>
                      </w:divBdr>
                    </w:div>
                    <w:div w:id="921332021">
                      <w:marLeft w:val="0"/>
                      <w:marRight w:val="0"/>
                      <w:marTop w:val="0"/>
                      <w:marBottom w:val="0"/>
                      <w:divBdr>
                        <w:top w:val="none" w:sz="0" w:space="0" w:color="auto"/>
                        <w:left w:val="none" w:sz="0" w:space="0" w:color="auto"/>
                        <w:bottom w:val="none" w:sz="0" w:space="0" w:color="auto"/>
                        <w:right w:val="none" w:sz="0" w:space="0" w:color="auto"/>
                      </w:divBdr>
                    </w:div>
                    <w:div w:id="989090919">
                      <w:marLeft w:val="0"/>
                      <w:marRight w:val="0"/>
                      <w:marTop w:val="0"/>
                      <w:marBottom w:val="0"/>
                      <w:divBdr>
                        <w:top w:val="none" w:sz="0" w:space="0" w:color="auto"/>
                        <w:left w:val="none" w:sz="0" w:space="0" w:color="auto"/>
                        <w:bottom w:val="none" w:sz="0" w:space="0" w:color="auto"/>
                        <w:right w:val="none" w:sz="0" w:space="0" w:color="auto"/>
                      </w:divBdr>
                    </w:div>
                    <w:div w:id="569390981">
                      <w:marLeft w:val="0"/>
                      <w:marRight w:val="0"/>
                      <w:marTop w:val="0"/>
                      <w:marBottom w:val="0"/>
                      <w:divBdr>
                        <w:top w:val="none" w:sz="0" w:space="0" w:color="auto"/>
                        <w:left w:val="none" w:sz="0" w:space="0" w:color="auto"/>
                        <w:bottom w:val="none" w:sz="0" w:space="0" w:color="auto"/>
                        <w:right w:val="none" w:sz="0" w:space="0" w:color="auto"/>
                      </w:divBdr>
                    </w:div>
                    <w:div w:id="275912628">
                      <w:marLeft w:val="0"/>
                      <w:marRight w:val="0"/>
                      <w:marTop w:val="0"/>
                      <w:marBottom w:val="0"/>
                      <w:divBdr>
                        <w:top w:val="none" w:sz="0" w:space="0" w:color="auto"/>
                        <w:left w:val="none" w:sz="0" w:space="0" w:color="auto"/>
                        <w:bottom w:val="none" w:sz="0" w:space="0" w:color="auto"/>
                        <w:right w:val="none" w:sz="0" w:space="0" w:color="auto"/>
                      </w:divBdr>
                    </w:div>
                    <w:div w:id="1493064205">
                      <w:marLeft w:val="0"/>
                      <w:marRight w:val="0"/>
                      <w:marTop w:val="0"/>
                      <w:marBottom w:val="0"/>
                      <w:divBdr>
                        <w:top w:val="none" w:sz="0" w:space="0" w:color="auto"/>
                        <w:left w:val="none" w:sz="0" w:space="0" w:color="auto"/>
                        <w:bottom w:val="none" w:sz="0" w:space="0" w:color="auto"/>
                        <w:right w:val="none" w:sz="0" w:space="0" w:color="auto"/>
                      </w:divBdr>
                    </w:div>
                    <w:div w:id="954561368">
                      <w:marLeft w:val="0"/>
                      <w:marRight w:val="0"/>
                      <w:marTop w:val="0"/>
                      <w:marBottom w:val="0"/>
                      <w:divBdr>
                        <w:top w:val="none" w:sz="0" w:space="0" w:color="auto"/>
                        <w:left w:val="none" w:sz="0" w:space="0" w:color="auto"/>
                        <w:bottom w:val="none" w:sz="0" w:space="0" w:color="auto"/>
                        <w:right w:val="none" w:sz="0" w:space="0" w:color="auto"/>
                      </w:divBdr>
                    </w:div>
                    <w:div w:id="364406690">
                      <w:marLeft w:val="0"/>
                      <w:marRight w:val="0"/>
                      <w:marTop w:val="0"/>
                      <w:marBottom w:val="0"/>
                      <w:divBdr>
                        <w:top w:val="none" w:sz="0" w:space="0" w:color="auto"/>
                        <w:left w:val="none" w:sz="0" w:space="0" w:color="auto"/>
                        <w:bottom w:val="none" w:sz="0" w:space="0" w:color="auto"/>
                        <w:right w:val="none" w:sz="0" w:space="0" w:color="auto"/>
                      </w:divBdr>
                    </w:div>
                    <w:div w:id="1198352135">
                      <w:marLeft w:val="0"/>
                      <w:marRight w:val="0"/>
                      <w:marTop w:val="0"/>
                      <w:marBottom w:val="0"/>
                      <w:divBdr>
                        <w:top w:val="none" w:sz="0" w:space="0" w:color="auto"/>
                        <w:left w:val="none" w:sz="0" w:space="0" w:color="auto"/>
                        <w:bottom w:val="none" w:sz="0" w:space="0" w:color="auto"/>
                        <w:right w:val="none" w:sz="0" w:space="0" w:color="auto"/>
                      </w:divBdr>
                    </w:div>
                  </w:divsChild>
                </w:div>
                <w:div w:id="1754861276">
                  <w:marLeft w:val="0"/>
                  <w:marRight w:val="0"/>
                  <w:marTop w:val="0"/>
                  <w:marBottom w:val="0"/>
                  <w:divBdr>
                    <w:top w:val="none" w:sz="0" w:space="0" w:color="auto"/>
                    <w:left w:val="none" w:sz="0" w:space="0" w:color="auto"/>
                    <w:bottom w:val="none" w:sz="0" w:space="0" w:color="auto"/>
                    <w:right w:val="none" w:sz="0" w:space="0" w:color="auto"/>
                  </w:divBdr>
                  <w:divsChild>
                    <w:div w:id="1955941803">
                      <w:marLeft w:val="0"/>
                      <w:marRight w:val="0"/>
                      <w:marTop w:val="0"/>
                      <w:marBottom w:val="0"/>
                      <w:divBdr>
                        <w:top w:val="none" w:sz="0" w:space="0" w:color="auto"/>
                        <w:left w:val="none" w:sz="0" w:space="0" w:color="auto"/>
                        <w:bottom w:val="none" w:sz="0" w:space="0" w:color="auto"/>
                        <w:right w:val="none" w:sz="0" w:space="0" w:color="auto"/>
                      </w:divBdr>
                    </w:div>
                    <w:div w:id="776485352">
                      <w:marLeft w:val="0"/>
                      <w:marRight w:val="0"/>
                      <w:marTop w:val="0"/>
                      <w:marBottom w:val="0"/>
                      <w:divBdr>
                        <w:top w:val="none" w:sz="0" w:space="0" w:color="auto"/>
                        <w:left w:val="none" w:sz="0" w:space="0" w:color="auto"/>
                        <w:bottom w:val="none" w:sz="0" w:space="0" w:color="auto"/>
                        <w:right w:val="none" w:sz="0" w:space="0" w:color="auto"/>
                      </w:divBdr>
                    </w:div>
                    <w:div w:id="201213876">
                      <w:marLeft w:val="0"/>
                      <w:marRight w:val="0"/>
                      <w:marTop w:val="0"/>
                      <w:marBottom w:val="0"/>
                      <w:divBdr>
                        <w:top w:val="none" w:sz="0" w:space="0" w:color="auto"/>
                        <w:left w:val="none" w:sz="0" w:space="0" w:color="auto"/>
                        <w:bottom w:val="none" w:sz="0" w:space="0" w:color="auto"/>
                        <w:right w:val="none" w:sz="0" w:space="0" w:color="auto"/>
                      </w:divBdr>
                    </w:div>
                    <w:div w:id="1466772915">
                      <w:marLeft w:val="0"/>
                      <w:marRight w:val="0"/>
                      <w:marTop w:val="0"/>
                      <w:marBottom w:val="0"/>
                      <w:divBdr>
                        <w:top w:val="none" w:sz="0" w:space="0" w:color="auto"/>
                        <w:left w:val="none" w:sz="0" w:space="0" w:color="auto"/>
                        <w:bottom w:val="none" w:sz="0" w:space="0" w:color="auto"/>
                        <w:right w:val="none" w:sz="0" w:space="0" w:color="auto"/>
                      </w:divBdr>
                    </w:div>
                    <w:div w:id="1239631236">
                      <w:marLeft w:val="0"/>
                      <w:marRight w:val="0"/>
                      <w:marTop w:val="0"/>
                      <w:marBottom w:val="0"/>
                      <w:divBdr>
                        <w:top w:val="none" w:sz="0" w:space="0" w:color="auto"/>
                        <w:left w:val="none" w:sz="0" w:space="0" w:color="auto"/>
                        <w:bottom w:val="none" w:sz="0" w:space="0" w:color="auto"/>
                        <w:right w:val="none" w:sz="0" w:space="0" w:color="auto"/>
                      </w:divBdr>
                    </w:div>
                    <w:div w:id="2034651707">
                      <w:marLeft w:val="0"/>
                      <w:marRight w:val="0"/>
                      <w:marTop w:val="0"/>
                      <w:marBottom w:val="0"/>
                      <w:divBdr>
                        <w:top w:val="none" w:sz="0" w:space="0" w:color="auto"/>
                        <w:left w:val="none" w:sz="0" w:space="0" w:color="auto"/>
                        <w:bottom w:val="none" w:sz="0" w:space="0" w:color="auto"/>
                        <w:right w:val="none" w:sz="0" w:space="0" w:color="auto"/>
                      </w:divBdr>
                    </w:div>
                    <w:div w:id="951741221">
                      <w:marLeft w:val="0"/>
                      <w:marRight w:val="0"/>
                      <w:marTop w:val="0"/>
                      <w:marBottom w:val="0"/>
                      <w:divBdr>
                        <w:top w:val="none" w:sz="0" w:space="0" w:color="auto"/>
                        <w:left w:val="none" w:sz="0" w:space="0" w:color="auto"/>
                        <w:bottom w:val="none" w:sz="0" w:space="0" w:color="auto"/>
                        <w:right w:val="none" w:sz="0" w:space="0" w:color="auto"/>
                      </w:divBdr>
                    </w:div>
                    <w:div w:id="360546274">
                      <w:marLeft w:val="0"/>
                      <w:marRight w:val="0"/>
                      <w:marTop w:val="0"/>
                      <w:marBottom w:val="0"/>
                      <w:divBdr>
                        <w:top w:val="none" w:sz="0" w:space="0" w:color="auto"/>
                        <w:left w:val="none" w:sz="0" w:space="0" w:color="auto"/>
                        <w:bottom w:val="none" w:sz="0" w:space="0" w:color="auto"/>
                        <w:right w:val="none" w:sz="0" w:space="0" w:color="auto"/>
                      </w:divBdr>
                    </w:div>
                    <w:div w:id="815536543">
                      <w:marLeft w:val="0"/>
                      <w:marRight w:val="0"/>
                      <w:marTop w:val="0"/>
                      <w:marBottom w:val="0"/>
                      <w:divBdr>
                        <w:top w:val="none" w:sz="0" w:space="0" w:color="auto"/>
                        <w:left w:val="none" w:sz="0" w:space="0" w:color="auto"/>
                        <w:bottom w:val="none" w:sz="0" w:space="0" w:color="auto"/>
                        <w:right w:val="none" w:sz="0" w:space="0" w:color="auto"/>
                      </w:divBdr>
                    </w:div>
                    <w:div w:id="2137604549">
                      <w:marLeft w:val="0"/>
                      <w:marRight w:val="0"/>
                      <w:marTop w:val="0"/>
                      <w:marBottom w:val="0"/>
                      <w:divBdr>
                        <w:top w:val="none" w:sz="0" w:space="0" w:color="auto"/>
                        <w:left w:val="none" w:sz="0" w:space="0" w:color="auto"/>
                        <w:bottom w:val="none" w:sz="0" w:space="0" w:color="auto"/>
                        <w:right w:val="none" w:sz="0" w:space="0" w:color="auto"/>
                      </w:divBdr>
                    </w:div>
                    <w:div w:id="849951911">
                      <w:marLeft w:val="0"/>
                      <w:marRight w:val="0"/>
                      <w:marTop w:val="0"/>
                      <w:marBottom w:val="0"/>
                      <w:divBdr>
                        <w:top w:val="none" w:sz="0" w:space="0" w:color="auto"/>
                        <w:left w:val="none" w:sz="0" w:space="0" w:color="auto"/>
                        <w:bottom w:val="none" w:sz="0" w:space="0" w:color="auto"/>
                        <w:right w:val="none" w:sz="0" w:space="0" w:color="auto"/>
                      </w:divBdr>
                    </w:div>
                    <w:div w:id="1937711835">
                      <w:marLeft w:val="0"/>
                      <w:marRight w:val="0"/>
                      <w:marTop w:val="0"/>
                      <w:marBottom w:val="0"/>
                      <w:divBdr>
                        <w:top w:val="none" w:sz="0" w:space="0" w:color="auto"/>
                        <w:left w:val="none" w:sz="0" w:space="0" w:color="auto"/>
                        <w:bottom w:val="none" w:sz="0" w:space="0" w:color="auto"/>
                        <w:right w:val="none" w:sz="0" w:space="0" w:color="auto"/>
                      </w:divBdr>
                    </w:div>
                    <w:div w:id="1066341365">
                      <w:marLeft w:val="0"/>
                      <w:marRight w:val="0"/>
                      <w:marTop w:val="0"/>
                      <w:marBottom w:val="0"/>
                      <w:divBdr>
                        <w:top w:val="none" w:sz="0" w:space="0" w:color="auto"/>
                        <w:left w:val="none" w:sz="0" w:space="0" w:color="auto"/>
                        <w:bottom w:val="none" w:sz="0" w:space="0" w:color="auto"/>
                        <w:right w:val="none" w:sz="0" w:space="0" w:color="auto"/>
                      </w:divBdr>
                    </w:div>
                    <w:div w:id="466045371">
                      <w:marLeft w:val="0"/>
                      <w:marRight w:val="0"/>
                      <w:marTop w:val="0"/>
                      <w:marBottom w:val="0"/>
                      <w:divBdr>
                        <w:top w:val="none" w:sz="0" w:space="0" w:color="auto"/>
                        <w:left w:val="none" w:sz="0" w:space="0" w:color="auto"/>
                        <w:bottom w:val="none" w:sz="0" w:space="0" w:color="auto"/>
                        <w:right w:val="none" w:sz="0" w:space="0" w:color="auto"/>
                      </w:divBdr>
                    </w:div>
                    <w:div w:id="698702363">
                      <w:marLeft w:val="0"/>
                      <w:marRight w:val="0"/>
                      <w:marTop w:val="0"/>
                      <w:marBottom w:val="0"/>
                      <w:divBdr>
                        <w:top w:val="none" w:sz="0" w:space="0" w:color="auto"/>
                        <w:left w:val="none" w:sz="0" w:space="0" w:color="auto"/>
                        <w:bottom w:val="none" w:sz="0" w:space="0" w:color="auto"/>
                        <w:right w:val="none" w:sz="0" w:space="0" w:color="auto"/>
                      </w:divBdr>
                    </w:div>
                  </w:divsChild>
                </w:div>
                <w:div w:id="1702826677">
                  <w:marLeft w:val="0"/>
                  <w:marRight w:val="0"/>
                  <w:marTop w:val="0"/>
                  <w:marBottom w:val="0"/>
                  <w:divBdr>
                    <w:top w:val="none" w:sz="0" w:space="0" w:color="auto"/>
                    <w:left w:val="none" w:sz="0" w:space="0" w:color="auto"/>
                    <w:bottom w:val="none" w:sz="0" w:space="0" w:color="auto"/>
                    <w:right w:val="none" w:sz="0" w:space="0" w:color="auto"/>
                  </w:divBdr>
                  <w:divsChild>
                    <w:div w:id="705518741">
                      <w:marLeft w:val="0"/>
                      <w:marRight w:val="0"/>
                      <w:marTop w:val="0"/>
                      <w:marBottom w:val="0"/>
                      <w:divBdr>
                        <w:top w:val="none" w:sz="0" w:space="0" w:color="auto"/>
                        <w:left w:val="none" w:sz="0" w:space="0" w:color="auto"/>
                        <w:bottom w:val="none" w:sz="0" w:space="0" w:color="auto"/>
                        <w:right w:val="none" w:sz="0" w:space="0" w:color="auto"/>
                      </w:divBdr>
                    </w:div>
                    <w:div w:id="1955598105">
                      <w:marLeft w:val="0"/>
                      <w:marRight w:val="0"/>
                      <w:marTop w:val="0"/>
                      <w:marBottom w:val="0"/>
                      <w:divBdr>
                        <w:top w:val="none" w:sz="0" w:space="0" w:color="auto"/>
                        <w:left w:val="none" w:sz="0" w:space="0" w:color="auto"/>
                        <w:bottom w:val="none" w:sz="0" w:space="0" w:color="auto"/>
                        <w:right w:val="none" w:sz="0" w:space="0" w:color="auto"/>
                      </w:divBdr>
                    </w:div>
                    <w:div w:id="752119820">
                      <w:marLeft w:val="0"/>
                      <w:marRight w:val="0"/>
                      <w:marTop w:val="0"/>
                      <w:marBottom w:val="0"/>
                      <w:divBdr>
                        <w:top w:val="none" w:sz="0" w:space="0" w:color="auto"/>
                        <w:left w:val="none" w:sz="0" w:space="0" w:color="auto"/>
                        <w:bottom w:val="none" w:sz="0" w:space="0" w:color="auto"/>
                        <w:right w:val="none" w:sz="0" w:space="0" w:color="auto"/>
                      </w:divBdr>
                    </w:div>
                    <w:div w:id="518354460">
                      <w:marLeft w:val="0"/>
                      <w:marRight w:val="0"/>
                      <w:marTop w:val="0"/>
                      <w:marBottom w:val="0"/>
                      <w:divBdr>
                        <w:top w:val="none" w:sz="0" w:space="0" w:color="auto"/>
                        <w:left w:val="none" w:sz="0" w:space="0" w:color="auto"/>
                        <w:bottom w:val="none" w:sz="0" w:space="0" w:color="auto"/>
                        <w:right w:val="none" w:sz="0" w:space="0" w:color="auto"/>
                      </w:divBdr>
                    </w:div>
                    <w:div w:id="881135152">
                      <w:marLeft w:val="0"/>
                      <w:marRight w:val="0"/>
                      <w:marTop w:val="0"/>
                      <w:marBottom w:val="0"/>
                      <w:divBdr>
                        <w:top w:val="none" w:sz="0" w:space="0" w:color="auto"/>
                        <w:left w:val="none" w:sz="0" w:space="0" w:color="auto"/>
                        <w:bottom w:val="none" w:sz="0" w:space="0" w:color="auto"/>
                        <w:right w:val="none" w:sz="0" w:space="0" w:color="auto"/>
                      </w:divBdr>
                    </w:div>
                    <w:div w:id="1422215119">
                      <w:marLeft w:val="0"/>
                      <w:marRight w:val="0"/>
                      <w:marTop w:val="0"/>
                      <w:marBottom w:val="0"/>
                      <w:divBdr>
                        <w:top w:val="none" w:sz="0" w:space="0" w:color="auto"/>
                        <w:left w:val="none" w:sz="0" w:space="0" w:color="auto"/>
                        <w:bottom w:val="none" w:sz="0" w:space="0" w:color="auto"/>
                        <w:right w:val="none" w:sz="0" w:space="0" w:color="auto"/>
                      </w:divBdr>
                    </w:div>
                  </w:divsChild>
                </w:div>
                <w:div w:id="522941343">
                  <w:marLeft w:val="0"/>
                  <w:marRight w:val="0"/>
                  <w:marTop w:val="0"/>
                  <w:marBottom w:val="0"/>
                  <w:divBdr>
                    <w:top w:val="none" w:sz="0" w:space="0" w:color="auto"/>
                    <w:left w:val="none" w:sz="0" w:space="0" w:color="auto"/>
                    <w:bottom w:val="none" w:sz="0" w:space="0" w:color="auto"/>
                    <w:right w:val="none" w:sz="0" w:space="0" w:color="auto"/>
                  </w:divBdr>
                  <w:divsChild>
                    <w:div w:id="1196889052">
                      <w:marLeft w:val="0"/>
                      <w:marRight w:val="0"/>
                      <w:marTop w:val="0"/>
                      <w:marBottom w:val="0"/>
                      <w:divBdr>
                        <w:top w:val="none" w:sz="0" w:space="0" w:color="auto"/>
                        <w:left w:val="none" w:sz="0" w:space="0" w:color="auto"/>
                        <w:bottom w:val="none" w:sz="0" w:space="0" w:color="auto"/>
                        <w:right w:val="none" w:sz="0" w:space="0" w:color="auto"/>
                      </w:divBdr>
                    </w:div>
                    <w:div w:id="1684739819">
                      <w:marLeft w:val="0"/>
                      <w:marRight w:val="0"/>
                      <w:marTop w:val="0"/>
                      <w:marBottom w:val="0"/>
                      <w:divBdr>
                        <w:top w:val="none" w:sz="0" w:space="0" w:color="auto"/>
                        <w:left w:val="none" w:sz="0" w:space="0" w:color="auto"/>
                        <w:bottom w:val="none" w:sz="0" w:space="0" w:color="auto"/>
                        <w:right w:val="none" w:sz="0" w:space="0" w:color="auto"/>
                      </w:divBdr>
                    </w:div>
                    <w:div w:id="1114637035">
                      <w:marLeft w:val="0"/>
                      <w:marRight w:val="0"/>
                      <w:marTop w:val="0"/>
                      <w:marBottom w:val="0"/>
                      <w:divBdr>
                        <w:top w:val="none" w:sz="0" w:space="0" w:color="auto"/>
                        <w:left w:val="none" w:sz="0" w:space="0" w:color="auto"/>
                        <w:bottom w:val="none" w:sz="0" w:space="0" w:color="auto"/>
                        <w:right w:val="none" w:sz="0" w:space="0" w:color="auto"/>
                      </w:divBdr>
                    </w:div>
                    <w:div w:id="1794905125">
                      <w:marLeft w:val="0"/>
                      <w:marRight w:val="0"/>
                      <w:marTop w:val="0"/>
                      <w:marBottom w:val="0"/>
                      <w:divBdr>
                        <w:top w:val="none" w:sz="0" w:space="0" w:color="auto"/>
                        <w:left w:val="none" w:sz="0" w:space="0" w:color="auto"/>
                        <w:bottom w:val="none" w:sz="0" w:space="0" w:color="auto"/>
                        <w:right w:val="none" w:sz="0" w:space="0" w:color="auto"/>
                      </w:divBdr>
                    </w:div>
                    <w:div w:id="1586258559">
                      <w:marLeft w:val="0"/>
                      <w:marRight w:val="0"/>
                      <w:marTop w:val="0"/>
                      <w:marBottom w:val="0"/>
                      <w:divBdr>
                        <w:top w:val="none" w:sz="0" w:space="0" w:color="auto"/>
                        <w:left w:val="none" w:sz="0" w:space="0" w:color="auto"/>
                        <w:bottom w:val="none" w:sz="0" w:space="0" w:color="auto"/>
                        <w:right w:val="none" w:sz="0" w:space="0" w:color="auto"/>
                      </w:divBdr>
                    </w:div>
                    <w:div w:id="1168441812">
                      <w:marLeft w:val="0"/>
                      <w:marRight w:val="0"/>
                      <w:marTop w:val="0"/>
                      <w:marBottom w:val="0"/>
                      <w:divBdr>
                        <w:top w:val="none" w:sz="0" w:space="0" w:color="auto"/>
                        <w:left w:val="none" w:sz="0" w:space="0" w:color="auto"/>
                        <w:bottom w:val="none" w:sz="0" w:space="0" w:color="auto"/>
                        <w:right w:val="none" w:sz="0" w:space="0" w:color="auto"/>
                      </w:divBdr>
                    </w:div>
                    <w:div w:id="754665508">
                      <w:marLeft w:val="0"/>
                      <w:marRight w:val="0"/>
                      <w:marTop w:val="0"/>
                      <w:marBottom w:val="0"/>
                      <w:divBdr>
                        <w:top w:val="none" w:sz="0" w:space="0" w:color="auto"/>
                        <w:left w:val="none" w:sz="0" w:space="0" w:color="auto"/>
                        <w:bottom w:val="none" w:sz="0" w:space="0" w:color="auto"/>
                        <w:right w:val="none" w:sz="0" w:space="0" w:color="auto"/>
                      </w:divBdr>
                    </w:div>
                    <w:div w:id="747850930">
                      <w:marLeft w:val="0"/>
                      <w:marRight w:val="0"/>
                      <w:marTop w:val="0"/>
                      <w:marBottom w:val="0"/>
                      <w:divBdr>
                        <w:top w:val="none" w:sz="0" w:space="0" w:color="auto"/>
                        <w:left w:val="none" w:sz="0" w:space="0" w:color="auto"/>
                        <w:bottom w:val="none" w:sz="0" w:space="0" w:color="auto"/>
                        <w:right w:val="none" w:sz="0" w:space="0" w:color="auto"/>
                      </w:divBdr>
                    </w:div>
                    <w:div w:id="1978340625">
                      <w:marLeft w:val="0"/>
                      <w:marRight w:val="0"/>
                      <w:marTop w:val="0"/>
                      <w:marBottom w:val="0"/>
                      <w:divBdr>
                        <w:top w:val="none" w:sz="0" w:space="0" w:color="auto"/>
                        <w:left w:val="none" w:sz="0" w:space="0" w:color="auto"/>
                        <w:bottom w:val="none" w:sz="0" w:space="0" w:color="auto"/>
                        <w:right w:val="none" w:sz="0" w:space="0" w:color="auto"/>
                      </w:divBdr>
                    </w:div>
                    <w:div w:id="823207485">
                      <w:marLeft w:val="0"/>
                      <w:marRight w:val="0"/>
                      <w:marTop w:val="0"/>
                      <w:marBottom w:val="0"/>
                      <w:divBdr>
                        <w:top w:val="none" w:sz="0" w:space="0" w:color="auto"/>
                        <w:left w:val="none" w:sz="0" w:space="0" w:color="auto"/>
                        <w:bottom w:val="none" w:sz="0" w:space="0" w:color="auto"/>
                        <w:right w:val="none" w:sz="0" w:space="0" w:color="auto"/>
                      </w:divBdr>
                    </w:div>
                    <w:div w:id="407651066">
                      <w:marLeft w:val="0"/>
                      <w:marRight w:val="0"/>
                      <w:marTop w:val="0"/>
                      <w:marBottom w:val="0"/>
                      <w:divBdr>
                        <w:top w:val="none" w:sz="0" w:space="0" w:color="auto"/>
                        <w:left w:val="none" w:sz="0" w:space="0" w:color="auto"/>
                        <w:bottom w:val="none" w:sz="0" w:space="0" w:color="auto"/>
                        <w:right w:val="none" w:sz="0" w:space="0" w:color="auto"/>
                      </w:divBdr>
                    </w:div>
                    <w:div w:id="156728912">
                      <w:marLeft w:val="0"/>
                      <w:marRight w:val="0"/>
                      <w:marTop w:val="0"/>
                      <w:marBottom w:val="0"/>
                      <w:divBdr>
                        <w:top w:val="none" w:sz="0" w:space="0" w:color="auto"/>
                        <w:left w:val="none" w:sz="0" w:space="0" w:color="auto"/>
                        <w:bottom w:val="none" w:sz="0" w:space="0" w:color="auto"/>
                        <w:right w:val="none" w:sz="0" w:space="0" w:color="auto"/>
                      </w:divBdr>
                    </w:div>
                    <w:div w:id="1661613629">
                      <w:marLeft w:val="0"/>
                      <w:marRight w:val="0"/>
                      <w:marTop w:val="0"/>
                      <w:marBottom w:val="0"/>
                      <w:divBdr>
                        <w:top w:val="none" w:sz="0" w:space="0" w:color="auto"/>
                        <w:left w:val="none" w:sz="0" w:space="0" w:color="auto"/>
                        <w:bottom w:val="none" w:sz="0" w:space="0" w:color="auto"/>
                        <w:right w:val="none" w:sz="0" w:space="0" w:color="auto"/>
                      </w:divBdr>
                    </w:div>
                    <w:div w:id="1717199523">
                      <w:marLeft w:val="0"/>
                      <w:marRight w:val="0"/>
                      <w:marTop w:val="0"/>
                      <w:marBottom w:val="0"/>
                      <w:divBdr>
                        <w:top w:val="none" w:sz="0" w:space="0" w:color="auto"/>
                        <w:left w:val="none" w:sz="0" w:space="0" w:color="auto"/>
                        <w:bottom w:val="none" w:sz="0" w:space="0" w:color="auto"/>
                        <w:right w:val="none" w:sz="0" w:space="0" w:color="auto"/>
                      </w:divBdr>
                    </w:div>
                  </w:divsChild>
                </w:div>
                <w:div w:id="277225041">
                  <w:marLeft w:val="0"/>
                  <w:marRight w:val="0"/>
                  <w:marTop w:val="0"/>
                  <w:marBottom w:val="0"/>
                  <w:divBdr>
                    <w:top w:val="none" w:sz="0" w:space="0" w:color="auto"/>
                    <w:left w:val="none" w:sz="0" w:space="0" w:color="auto"/>
                    <w:bottom w:val="none" w:sz="0" w:space="0" w:color="auto"/>
                    <w:right w:val="none" w:sz="0" w:space="0" w:color="auto"/>
                  </w:divBdr>
                  <w:divsChild>
                    <w:div w:id="1118186750">
                      <w:marLeft w:val="0"/>
                      <w:marRight w:val="0"/>
                      <w:marTop w:val="0"/>
                      <w:marBottom w:val="0"/>
                      <w:divBdr>
                        <w:top w:val="none" w:sz="0" w:space="0" w:color="auto"/>
                        <w:left w:val="none" w:sz="0" w:space="0" w:color="auto"/>
                        <w:bottom w:val="none" w:sz="0" w:space="0" w:color="auto"/>
                        <w:right w:val="none" w:sz="0" w:space="0" w:color="auto"/>
                      </w:divBdr>
                    </w:div>
                    <w:div w:id="572280175">
                      <w:marLeft w:val="0"/>
                      <w:marRight w:val="0"/>
                      <w:marTop w:val="0"/>
                      <w:marBottom w:val="0"/>
                      <w:divBdr>
                        <w:top w:val="none" w:sz="0" w:space="0" w:color="auto"/>
                        <w:left w:val="none" w:sz="0" w:space="0" w:color="auto"/>
                        <w:bottom w:val="none" w:sz="0" w:space="0" w:color="auto"/>
                        <w:right w:val="none" w:sz="0" w:space="0" w:color="auto"/>
                      </w:divBdr>
                    </w:div>
                    <w:div w:id="1055392703">
                      <w:marLeft w:val="0"/>
                      <w:marRight w:val="0"/>
                      <w:marTop w:val="0"/>
                      <w:marBottom w:val="0"/>
                      <w:divBdr>
                        <w:top w:val="none" w:sz="0" w:space="0" w:color="auto"/>
                        <w:left w:val="none" w:sz="0" w:space="0" w:color="auto"/>
                        <w:bottom w:val="none" w:sz="0" w:space="0" w:color="auto"/>
                        <w:right w:val="none" w:sz="0" w:space="0" w:color="auto"/>
                      </w:divBdr>
                    </w:div>
                    <w:div w:id="1073966265">
                      <w:marLeft w:val="0"/>
                      <w:marRight w:val="0"/>
                      <w:marTop w:val="0"/>
                      <w:marBottom w:val="0"/>
                      <w:divBdr>
                        <w:top w:val="none" w:sz="0" w:space="0" w:color="auto"/>
                        <w:left w:val="none" w:sz="0" w:space="0" w:color="auto"/>
                        <w:bottom w:val="none" w:sz="0" w:space="0" w:color="auto"/>
                        <w:right w:val="none" w:sz="0" w:space="0" w:color="auto"/>
                      </w:divBdr>
                    </w:div>
                    <w:div w:id="611936616">
                      <w:marLeft w:val="0"/>
                      <w:marRight w:val="0"/>
                      <w:marTop w:val="0"/>
                      <w:marBottom w:val="0"/>
                      <w:divBdr>
                        <w:top w:val="none" w:sz="0" w:space="0" w:color="auto"/>
                        <w:left w:val="none" w:sz="0" w:space="0" w:color="auto"/>
                        <w:bottom w:val="none" w:sz="0" w:space="0" w:color="auto"/>
                        <w:right w:val="none" w:sz="0" w:space="0" w:color="auto"/>
                      </w:divBdr>
                    </w:div>
                    <w:div w:id="1352755575">
                      <w:marLeft w:val="0"/>
                      <w:marRight w:val="0"/>
                      <w:marTop w:val="0"/>
                      <w:marBottom w:val="0"/>
                      <w:divBdr>
                        <w:top w:val="none" w:sz="0" w:space="0" w:color="auto"/>
                        <w:left w:val="none" w:sz="0" w:space="0" w:color="auto"/>
                        <w:bottom w:val="none" w:sz="0" w:space="0" w:color="auto"/>
                        <w:right w:val="none" w:sz="0" w:space="0" w:color="auto"/>
                      </w:divBdr>
                    </w:div>
                    <w:div w:id="625543117">
                      <w:marLeft w:val="0"/>
                      <w:marRight w:val="0"/>
                      <w:marTop w:val="0"/>
                      <w:marBottom w:val="0"/>
                      <w:divBdr>
                        <w:top w:val="none" w:sz="0" w:space="0" w:color="auto"/>
                        <w:left w:val="none" w:sz="0" w:space="0" w:color="auto"/>
                        <w:bottom w:val="none" w:sz="0" w:space="0" w:color="auto"/>
                        <w:right w:val="none" w:sz="0" w:space="0" w:color="auto"/>
                      </w:divBdr>
                    </w:div>
                    <w:div w:id="1315375802">
                      <w:marLeft w:val="0"/>
                      <w:marRight w:val="0"/>
                      <w:marTop w:val="0"/>
                      <w:marBottom w:val="0"/>
                      <w:divBdr>
                        <w:top w:val="none" w:sz="0" w:space="0" w:color="auto"/>
                        <w:left w:val="none" w:sz="0" w:space="0" w:color="auto"/>
                        <w:bottom w:val="none" w:sz="0" w:space="0" w:color="auto"/>
                        <w:right w:val="none" w:sz="0" w:space="0" w:color="auto"/>
                      </w:divBdr>
                    </w:div>
                    <w:div w:id="170874499">
                      <w:marLeft w:val="0"/>
                      <w:marRight w:val="0"/>
                      <w:marTop w:val="0"/>
                      <w:marBottom w:val="0"/>
                      <w:divBdr>
                        <w:top w:val="none" w:sz="0" w:space="0" w:color="auto"/>
                        <w:left w:val="none" w:sz="0" w:space="0" w:color="auto"/>
                        <w:bottom w:val="none" w:sz="0" w:space="0" w:color="auto"/>
                        <w:right w:val="none" w:sz="0" w:space="0" w:color="auto"/>
                      </w:divBdr>
                    </w:div>
                    <w:div w:id="2082287063">
                      <w:marLeft w:val="0"/>
                      <w:marRight w:val="0"/>
                      <w:marTop w:val="0"/>
                      <w:marBottom w:val="0"/>
                      <w:divBdr>
                        <w:top w:val="none" w:sz="0" w:space="0" w:color="auto"/>
                        <w:left w:val="none" w:sz="0" w:space="0" w:color="auto"/>
                        <w:bottom w:val="none" w:sz="0" w:space="0" w:color="auto"/>
                        <w:right w:val="none" w:sz="0" w:space="0" w:color="auto"/>
                      </w:divBdr>
                    </w:div>
                    <w:div w:id="712920889">
                      <w:marLeft w:val="0"/>
                      <w:marRight w:val="0"/>
                      <w:marTop w:val="0"/>
                      <w:marBottom w:val="0"/>
                      <w:divBdr>
                        <w:top w:val="none" w:sz="0" w:space="0" w:color="auto"/>
                        <w:left w:val="none" w:sz="0" w:space="0" w:color="auto"/>
                        <w:bottom w:val="none" w:sz="0" w:space="0" w:color="auto"/>
                        <w:right w:val="none" w:sz="0" w:space="0" w:color="auto"/>
                      </w:divBdr>
                    </w:div>
                    <w:div w:id="1424110631">
                      <w:marLeft w:val="0"/>
                      <w:marRight w:val="0"/>
                      <w:marTop w:val="0"/>
                      <w:marBottom w:val="0"/>
                      <w:divBdr>
                        <w:top w:val="none" w:sz="0" w:space="0" w:color="auto"/>
                        <w:left w:val="none" w:sz="0" w:space="0" w:color="auto"/>
                        <w:bottom w:val="none" w:sz="0" w:space="0" w:color="auto"/>
                        <w:right w:val="none" w:sz="0" w:space="0" w:color="auto"/>
                      </w:divBdr>
                    </w:div>
                    <w:div w:id="1351103427">
                      <w:marLeft w:val="0"/>
                      <w:marRight w:val="0"/>
                      <w:marTop w:val="0"/>
                      <w:marBottom w:val="0"/>
                      <w:divBdr>
                        <w:top w:val="none" w:sz="0" w:space="0" w:color="auto"/>
                        <w:left w:val="none" w:sz="0" w:space="0" w:color="auto"/>
                        <w:bottom w:val="none" w:sz="0" w:space="0" w:color="auto"/>
                        <w:right w:val="none" w:sz="0" w:space="0" w:color="auto"/>
                      </w:divBdr>
                    </w:div>
                    <w:div w:id="1523862679">
                      <w:marLeft w:val="0"/>
                      <w:marRight w:val="0"/>
                      <w:marTop w:val="0"/>
                      <w:marBottom w:val="0"/>
                      <w:divBdr>
                        <w:top w:val="none" w:sz="0" w:space="0" w:color="auto"/>
                        <w:left w:val="none" w:sz="0" w:space="0" w:color="auto"/>
                        <w:bottom w:val="none" w:sz="0" w:space="0" w:color="auto"/>
                        <w:right w:val="none" w:sz="0" w:space="0" w:color="auto"/>
                      </w:divBdr>
                    </w:div>
                    <w:div w:id="185815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015314">
          <w:marLeft w:val="0"/>
          <w:marRight w:val="0"/>
          <w:marTop w:val="0"/>
          <w:marBottom w:val="0"/>
          <w:divBdr>
            <w:top w:val="none" w:sz="0" w:space="0" w:color="auto"/>
            <w:left w:val="none" w:sz="0" w:space="0" w:color="auto"/>
            <w:bottom w:val="none" w:sz="0" w:space="0" w:color="auto"/>
            <w:right w:val="none" w:sz="0" w:space="0" w:color="auto"/>
          </w:divBdr>
        </w:div>
        <w:div w:id="50463401">
          <w:marLeft w:val="0"/>
          <w:marRight w:val="0"/>
          <w:marTop w:val="0"/>
          <w:marBottom w:val="0"/>
          <w:divBdr>
            <w:top w:val="none" w:sz="0" w:space="0" w:color="auto"/>
            <w:left w:val="none" w:sz="0" w:space="0" w:color="auto"/>
            <w:bottom w:val="none" w:sz="0" w:space="0" w:color="auto"/>
            <w:right w:val="none" w:sz="0" w:space="0" w:color="auto"/>
          </w:divBdr>
        </w:div>
        <w:div w:id="169301092">
          <w:marLeft w:val="0"/>
          <w:marRight w:val="0"/>
          <w:marTop w:val="0"/>
          <w:marBottom w:val="0"/>
          <w:divBdr>
            <w:top w:val="none" w:sz="0" w:space="0" w:color="auto"/>
            <w:left w:val="none" w:sz="0" w:space="0" w:color="auto"/>
            <w:bottom w:val="none" w:sz="0" w:space="0" w:color="auto"/>
            <w:right w:val="none" w:sz="0" w:space="0" w:color="auto"/>
          </w:divBdr>
        </w:div>
        <w:div w:id="1789083269">
          <w:marLeft w:val="0"/>
          <w:marRight w:val="0"/>
          <w:marTop w:val="0"/>
          <w:marBottom w:val="0"/>
          <w:divBdr>
            <w:top w:val="none" w:sz="0" w:space="0" w:color="auto"/>
            <w:left w:val="none" w:sz="0" w:space="0" w:color="auto"/>
            <w:bottom w:val="none" w:sz="0" w:space="0" w:color="auto"/>
            <w:right w:val="none" w:sz="0" w:space="0" w:color="auto"/>
          </w:divBdr>
          <w:divsChild>
            <w:div w:id="780030826">
              <w:marLeft w:val="0"/>
              <w:marRight w:val="0"/>
              <w:marTop w:val="0"/>
              <w:marBottom w:val="0"/>
              <w:divBdr>
                <w:top w:val="none" w:sz="0" w:space="0" w:color="auto"/>
                <w:left w:val="none" w:sz="0" w:space="0" w:color="auto"/>
                <w:bottom w:val="none" w:sz="0" w:space="0" w:color="auto"/>
                <w:right w:val="none" w:sz="0" w:space="0" w:color="auto"/>
              </w:divBdr>
            </w:div>
            <w:div w:id="578095902">
              <w:marLeft w:val="0"/>
              <w:marRight w:val="0"/>
              <w:marTop w:val="0"/>
              <w:marBottom w:val="0"/>
              <w:divBdr>
                <w:top w:val="none" w:sz="0" w:space="0" w:color="auto"/>
                <w:left w:val="none" w:sz="0" w:space="0" w:color="auto"/>
                <w:bottom w:val="none" w:sz="0" w:space="0" w:color="auto"/>
                <w:right w:val="none" w:sz="0" w:space="0" w:color="auto"/>
              </w:divBdr>
            </w:div>
            <w:div w:id="1428305923">
              <w:marLeft w:val="0"/>
              <w:marRight w:val="0"/>
              <w:marTop w:val="0"/>
              <w:marBottom w:val="0"/>
              <w:divBdr>
                <w:top w:val="none" w:sz="0" w:space="0" w:color="auto"/>
                <w:left w:val="none" w:sz="0" w:space="0" w:color="auto"/>
                <w:bottom w:val="none" w:sz="0" w:space="0" w:color="auto"/>
                <w:right w:val="none" w:sz="0" w:space="0" w:color="auto"/>
              </w:divBdr>
            </w:div>
          </w:divsChild>
        </w:div>
        <w:div w:id="187842550">
          <w:marLeft w:val="0"/>
          <w:marRight w:val="0"/>
          <w:marTop w:val="0"/>
          <w:marBottom w:val="0"/>
          <w:divBdr>
            <w:top w:val="none" w:sz="0" w:space="0" w:color="auto"/>
            <w:left w:val="none" w:sz="0" w:space="0" w:color="auto"/>
            <w:bottom w:val="none" w:sz="0" w:space="0" w:color="auto"/>
            <w:right w:val="none" w:sz="0" w:space="0" w:color="auto"/>
          </w:divBdr>
        </w:div>
        <w:div w:id="1654480655">
          <w:marLeft w:val="0"/>
          <w:marRight w:val="0"/>
          <w:marTop w:val="0"/>
          <w:marBottom w:val="0"/>
          <w:divBdr>
            <w:top w:val="none" w:sz="0" w:space="0" w:color="auto"/>
            <w:left w:val="none" w:sz="0" w:space="0" w:color="auto"/>
            <w:bottom w:val="none" w:sz="0" w:space="0" w:color="auto"/>
            <w:right w:val="none" w:sz="0" w:space="0" w:color="auto"/>
          </w:divBdr>
        </w:div>
        <w:div w:id="1894269025">
          <w:marLeft w:val="0"/>
          <w:marRight w:val="0"/>
          <w:marTop w:val="0"/>
          <w:marBottom w:val="0"/>
          <w:divBdr>
            <w:top w:val="none" w:sz="0" w:space="0" w:color="auto"/>
            <w:left w:val="none" w:sz="0" w:space="0" w:color="auto"/>
            <w:bottom w:val="none" w:sz="0" w:space="0" w:color="auto"/>
            <w:right w:val="none" w:sz="0" w:space="0" w:color="auto"/>
          </w:divBdr>
        </w:div>
        <w:div w:id="1786457300">
          <w:marLeft w:val="0"/>
          <w:marRight w:val="0"/>
          <w:marTop w:val="0"/>
          <w:marBottom w:val="0"/>
          <w:divBdr>
            <w:top w:val="none" w:sz="0" w:space="0" w:color="auto"/>
            <w:left w:val="none" w:sz="0" w:space="0" w:color="auto"/>
            <w:bottom w:val="none" w:sz="0" w:space="0" w:color="auto"/>
            <w:right w:val="none" w:sz="0" w:space="0" w:color="auto"/>
          </w:divBdr>
        </w:div>
        <w:div w:id="1172254269">
          <w:marLeft w:val="0"/>
          <w:marRight w:val="0"/>
          <w:marTop w:val="0"/>
          <w:marBottom w:val="0"/>
          <w:divBdr>
            <w:top w:val="none" w:sz="0" w:space="0" w:color="auto"/>
            <w:left w:val="none" w:sz="0" w:space="0" w:color="auto"/>
            <w:bottom w:val="none" w:sz="0" w:space="0" w:color="auto"/>
            <w:right w:val="none" w:sz="0" w:space="0" w:color="auto"/>
          </w:divBdr>
        </w:div>
        <w:div w:id="1596749131">
          <w:marLeft w:val="0"/>
          <w:marRight w:val="0"/>
          <w:marTop w:val="0"/>
          <w:marBottom w:val="0"/>
          <w:divBdr>
            <w:top w:val="none" w:sz="0" w:space="0" w:color="auto"/>
            <w:left w:val="none" w:sz="0" w:space="0" w:color="auto"/>
            <w:bottom w:val="none" w:sz="0" w:space="0" w:color="auto"/>
            <w:right w:val="none" w:sz="0" w:space="0" w:color="auto"/>
          </w:divBdr>
        </w:div>
        <w:div w:id="1711998107">
          <w:marLeft w:val="0"/>
          <w:marRight w:val="0"/>
          <w:marTop w:val="0"/>
          <w:marBottom w:val="0"/>
          <w:divBdr>
            <w:top w:val="none" w:sz="0" w:space="0" w:color="auto"/>
            <w:left w:val="none" w:sz="0" w:space="0" w:color="auto"/>
            <w:bottom w:val="none" w:sz="0" w:space="0" w:color="auto"/>
            <w:right w:val="none" w:sz="0" w:space="0" w:color="auto"/>
          </w:divBdr>
        </w:div>
        <w:div w:id="928778185">
          <w:marLeft w:val="0"/>
          <w:marRight w:val="0"/>
          <w:marTop w:val="0"/>
          <w:marBottom w:val="0"/>
          <w:divBdr>
            <w:top w:val="none" w:sz="0" w:space="0" w:color="auto"/>
            <w:left w:val="none" w:sz="0" w:space="0" w:color="auto"/>
            <w:bottom w:val="none" w:sz="0" w:space="0" w:color="auto"/>
            <w:right w:val="none" w:sz="0" w:space="0" w:color="auto"/>
          </w:divBdr>
        </w:div>
        <w:div w:id="876041223">
          <w:marLeft w:val="0"/>
          <w:marRight w:val="0"/>
          <w:marTop w:val="0"/>
          <w:marBottom w:val="0"/>
          <w:divBdr>
            <w:top w:val="none" w:sz="0" w:space="0" w:color="auto"/>
            <w:left w:val="none" w:sz="0" w:space="0" w:color="auto"/>
            <w:bottom w:val="none" w:sz="0" w:space="0" w:color="auto"/>
            <w:right w:val="none" w:sz="0" w:space="0" w:color="auto"/>
          </w:divBdr>
        </w:div>
        <w:div w:id="971405539">
          <w:marLeft w:val="0"/>
          <w:marRight w:val="0"/>
          <w:marTop w:val="0"/>
          <w:marBottom w:val="0"/>
          <w:divBdr>
            <w:top w:val="none" w:sz="0" w:space="0" w:color="auto"/>
            <w:left w:val="none" w:sz="0" w:space="0" w:color="auto"/>
            <w:bottom w:val="none" w:sz="0" w:space="0" w:color="auto"/>
            <w:right w:val="none" w:sz="0" w:space="0" w:color="auto"/>
          </w:divBdr>
        </w:div>
        <w:div w:id="1366252506">
          <w:marLeft w:val="0"/>
          <w:marRight w:val="0"/>
          <w:marTop w:val="0"/>
          <w:marBottom w:val="0"/>
          <w:divBdr>
            <w:top w:val="none" w:sz="0" w:space="0" w:color="auto"/>
            <w:left w:val="none" w:sz="0" w:space="0" w:color="auto"/>
            <w:bottom w:val="none" w:sz="0" w:space="0" w:color="auto"/>
            <w:right w:val="none" w:sz="0" w:space="0" w:color="auto"/>
          </w:divBdr>
        </w:div>
        <w:div w:id="1451708777">
          <w:marLeft w:val="0"/>
          <w:marRight w:val="0"/>
          <w:marTop w:val="0"/>
          <w:marBottom w:val="0"/>
          <w:divBdr>
            <w:top w:val="none" w:sz="0" w:space="0" w:color="auto"/>
            <w:left w:val="none" w:sz="0" w:space="0" w:color="auto"/>
            <w:bottom w:val="none" w:sz="0" w:space="0" w:color="auto"/>
            <w:right w:val="none" w:sz="0" w:space="0" w:color="auto"/>
          </w:divBdr>
        </w:div>
        <w:div w:id="1049305696">
          <w:marLeft w:val="0"/>
          <w:marRight w:val="0"/>
          <w:marTop w:val="0"/>
          <w:marBottom w:val="0"/>
          <w:divBdr>
            <w:top w:val="none" w:sz="0" w:space="0" w:color="auto"/>
            <w:left w:val="none" w:sz="0" w:space="0" w:color="auto"/>
            <w:bottom w:val="none" w:sz="0" w:space="0" w:color="auto"/>
            <w:right w:val="none" w:sz="0" w:space="0" w:color="auto"/>
          </w:divBdr>
        </w:div>
        <w:div w:id="1466237823">
          <w:marLeft w:val="0"/>
          <w:marRight w:val="0"/>
          <w:marTop w:val="0"/>
          <w:marBottom w:val="0"/>
          <w:divBdr>
            <w:top w:val="none" w:sz="0" w:space="0" w:color="auto"/>
            <w:left w:val="none" w:sz="0" w:space="0" w:color="auto"/>
            <w:bottom w:val="none" w:sz="0" w:space="0" w:color="auto"/>
            <w:right w:val="none" w:sz="0" w:space="0" w:color="auto"/>
          </w:divBdr>
        </w:div>
        <w:div w:id="364645914">
          <w:marLeft w:val="0"/>
          <w:marRight w:val="0"/>
          <w:marTop w:val="0"/>
          <w:marBottom w:val="0"/>
          <w:divBdr>
            <w:top w:val="none" w:sz="0" w:space="0" w:color="auto"/>
            <w:left w:val="none" w:sz="0" w:space="0" w:color="auto"/>
            <w:bottom w:val="none" w:sz="0" w:space="0" w:color="auto"/>
            <w:right w:val="none" w:sz="0" w:space="0" w:color="auto"/>
          </w:divBdr>
        </w:div>
      </w:divsChild>
    </w:div>
    <w:div w:id="2064399652">
      <w:bodyDiv w:val="1"/>
      <w:marLeft w:val="0"/>
      <w:marRight w:val="0"/>
      <w:marTop w:val="0"/>
      <w:marBottom w:val="0"/>
      <w:divBdr>
        <w:top w:val="none" w:sz="0" w:space="0" w:color="auto"/>
        <w:left w:val="none" w:sz="0" w:space="0" w:color="auto"/>
        <w:bottom w:val="none" w:sz="0" w:space="0" w:color="auto"/>
        <w:right w:val="none" w:sz="0" w:space="0" w:color="auto"/>
      </w:divBdr>
    </w:div>
    <w:div w:id="2071659509">
      <w:bodyDiv w:val="1"/>
      <w:marLeft w:val="0"/>
      <w:marRight w:val="0"/>
      <w:marTop w:val="0"/>
      <w:marBottom w:val="0"/>
      <w:divBdr>
        <w:top w:val="none" w:sz="0" w:space="0" w:color="auto"/>
        <w:left w:val="none" w:sz="0" w:space="0" w:color="auto"/>
        <w:bottom w:val="none" w:sz="0" w:space="0" w:color="auto"/>
        <w:right w:val="none" w:sz="0" w:space="0" w:color="auto"/>
      </w:divBdr>
    </w:div>
    <w:div w:id="2073576106">
      <w:bodyDiv w:val="1"/>
      <w:marLeft w:val="0"/>
      <w:marRight w:val="0"/>
      <w:marTop w:val="0"/>
      <w:marBottom w:val="0"/>
      <w:divBdr>
        <w:top w:val="none" w:sz="0" w:space="0" w:color="auto"/>
        <w:left w:val="none" w:sz="0" w:space="0" w:color="auto"/>
        <w:bottom w:val="none" w:sz="0" w:space="0" w:color="auto"/>
        <w:right w:val="none" w:sz="0" w:space="0" w:color="auto"/>
      </w:divBdr>
    </w:div>
    <w:div w:id="2077389497">
      <w:bodyDiv w:val="1"/>
      <w:marLeft w:val="0"/>
      <w:marRight w:val="0"/>
      <w:marTop w:val="0"/>
      <w:marBottom w:val="0"/>
      <w:divBdr>
        <w:top w:val="none" w:sz="0" w:space="0" w:color="auto"/>
        <w:left w:val="none" w:sz="0" w:space="0" w:color="auto"/>
        <w:bottom w:val="none" w:sz="0" w:space="0" w:color="auto"/>
        <w:right w:val="none" w:sz="0" w:space="0" w:color="auto"/>
      </w:divBdr>
    </w:div>
    <w:div w:id="2081949459">
      <w:bodyDiv w:val="1"/>
      <w:marLeft w:val="0"/>
      <w:marRight w:val="0"/>
      <w:marTop w:val="0"/>
      <w:marBottom w:val="0"/>
      <w:divBdr>
        <w:top w:val="none" w:sz="0" w:space="0" w:color="auto"/>
        <w:left w:val="none" w:sz="0" w:space="0" w:color="auto"/>
        <w:bottom w:val="none" w:sz="0" w:space="0" w:color="auto"/>
        <w:right w:val="none" w:sz="0" w:space="0" w:color="auto"/>
      </w:divBdr>
    </w:div>
    <w:div w:id="2082292096">
      <w:bodyDiv w:val="1"/>
      <w:marLeft w:val="0"/>
      <w:marRight w:val="0"/>
      <w:marTop w:val="0"/>
      <w:marBottom w:val="0"/>
      <w:divBdr>
        <w:top w:val="none" w:sz="0" w:space="0" w:color="auto"/>
        <w:left w:val="none" w:sz="0" w:space="0" w:color="auto"/>
        <w:bottom w:val="none" w:sz="0" w:space="0" w:color="auto"/>
        <w:right w:val="none" w:sz="0" w:space="0" w:color="auto"/>
      </w:divBdr>
    </w:div>
    <w:div w:id="2086298353">
      <w:bodyDiv w:val="1"/>
      <w:marLeft w:val="0"/>
      <w:marRight w:val="0"/>
      <w:marTop w:val="0"/>
      <w:marBottom w:val="0"/>
      <w:divBdr>
        <w:top w:val="none" w:sz="0" w:space="0" w:color="auto"/>
        <w:left w:val="none" w:sz="0" w:space="0" w:color="auto"/>
        <w:bottom w:val="none" w:sz="0" w:space="0" w:color="auto"/>
        <w:right w:val="none" w:sz="0" w:space="0" w:color="auto"/>
      </w:divBdr>
    </w:div>
    <w:div w:id="2087529094">
      <w:bodyDiv w:val="1"/>
      <w:marLeft w:val="0"/>
      <w:marRight w:val="0"/>
      <w:marTop w:val="0"/>
      <w:marBottom w:val="0"/>
      <w:divBdr>
        <w:top w:val="none" w:sz="0" w:space="0" w:color="auto"/>
        <w:left w:val="none" w:sz="0" w:space="0" w:color="auto"/>
        <w:bottom w:val="none" w:sz="0" w:space="0" w:color="auto"/>
        <w:right w:val="none" w:sz="0" w:space="0" w:color="auto"/>
      </w:divBdr>
    </w:div>
    <w:div w:id="2087679300">
      <w:bodyDiv w:val="1"/>
      <w:marLeft w:val="0"/>
      <w:marRight w:val="0"/>
      <w:marTop w:val="0"/>
      <w:marBottom w:val="0"/>
      <w:divBdr>
        <w:top w:val="none" w:sz="0" w:space="0" w:color="auto"/>
        <w:left w:val="none" w:sz="0" w:space="0" w:color="auto"/>
        <w:bottom w:val="none" w:sz="0" w:space="0" w:color="auto"/>
        <w:right w:val="none" w:sz="0" w:space="0" w:color="auto"/>
      </w:divBdr>
    </w:div>
    <w:div w:id="2093238202">
      <w:bodyDiv w:val="1"/>
      <w:marLeft w:val="0"/>
      <w:marRight w:val="0"/>
      <w:marTop w:val="0"/>
      <w:marBottom w:val="0"/>
      <w:divBdr>
        <w:top w:val="none" w:sz="0" w:space="0" w:color="auto"/>
        <w:left w:val="none" w:sz="0" w:space="0" w:color="auto"/>
        <w:bottom w:val="none" w:sz="0" w:space="0" w:color="auto"/>
        <w:right w:val="none" w:sz="0" w:space="0" w:color="auto"/>
      </w:divBdr>
    </w:div>
    <w:div w:id="2110344222">
      <w:bodyDiv w:val="1"/>
      <w:marLeft w:val="0"/>
      <w:marRight w:val="0"/>
      <w:marTop w:val="0"/>
      <w:marBottom w:val="0"/>
      <w:divBdr>
        <w:top w:val="none" w:sz="0" w:space="0" w:color="auto"/>
        <w:left w:val="none" w:sz="0" w:space="0" w:color="auto"/>
        <w:bottom w:val="none" w:sz="0" w:space="0" w:color="auto"/>
        <w:right w:val="none" w:sz="0" w:space="0" w:color="auto"/>
      </w:divBdr>
    </w:div>
    <w:div w:id="2111076278">
      <w:bodyDiv w:val="1"/>
      <w:marLeft w:val="0"/>
      <w:marRight w:val="0"/>
      <w:marTop w:val="0"/>
      <w:marBottom w:val="0"/>
      <w:divBdr>
        <w:top w:val="none" w:sz="0" w:space="0" w:color="auto"/>
        <w:left w:val="none" w:sz="0" w:space="0" w:color="auto"/>
        <w:bottom w:val="none" w:sz="0" w:space="0" w:color="auto"/>
        <w:right w:val="none" w:sz="0" w:space="0" w:color="auto"/>
      </w:divBdr>
    </w:div>
    <w:div w:id="2111125050">
      <w:bodyDiv w:val="1"/>
      <w:marLeft w:val="0"/>
      <w:marRight w:val="0"/>
      <w:marTop w:val="0"/>
      <w:marBottom w:val="0"/>
      <w:divBdr>
        <w:top w:val="none" w:sz="0" w:space="0" w:color="auto"/>
        <w:left w:val="none" w:sz="0" w:space="0" w:color="auto"/>
        <w:bottom w:val="none" w:sz="0" w:space="0" w:color="auto"/>
        <w:right w:val="none" w:sz="0" w:space="0" w:color="auto"/>
      </w:divBdr>
    </w:div>
    <w:div w:id="2112316613">
      <w:bodyDiv w:val="1"/>
      <w:marLeft w:val="0"/>
      <w:marRight w:val="0"/>
      <w:marTop w:val="0"/>
      <w:marBottom w:val="0"/>
      <w:divBdr>
        <w:top w:val="none" w:sz="0" w:space="0" w:color="auto"/>
        <w:left w:val="none" w:sz="0" w:space="0" w:color="auto"/>
        <w:bottom w:val="none" w:sz="0" w:space="0" w:color="auto"/>
        <w:right w:val="none" w:sz="0" w:space="0" w:color="auto"/>
      </w:divBdr>
    </w:div>
    <w:div w:id="2114546263">
      <w:bodyDiv w:val="1"/>
      <w:marLeft w:val="0"/>
      <w:marRight w:val="0"/>
      <w:marTop w:val="0"/>
      <w:marBottom w:val="0"/>
      <w:divBdr>
        <w:top w:val="none" w:sz="0" w:space="0" w:color="auto"/>
        <w:left w:val="none" w:sz="0" w:space="0" w:color="auto"/>
        <w:bottom w:val="none" w:sz="0" w:space="0" w:color="auto"/>
        <w:right w:val="none" w:sz="0" w:space="0" w:color="auto"/>
      </w:divBdr>
    </w:div>
    <w:div w:id="2123259370">
      <w:bodyDiv w:val="1"/>
      <w:marLeft w:val="0"/>
      <w:marRight w:val="0"/>
      <w:marTop w:val="0"/>
      <w:marBottom w:val="0"/>
      <w:divBdr>
        <w:top w:val="none" w:sz="0" w:space="0" w:color="auto"/>
        <w:left w:val="none" w:sz="0" w:space="0" w:color="auto"/>
        <w:bottom w:val="none" w:sz="0" w:space="0" w:color="auto"/>
        <w:right w:val="none" w:sz="0" w:space="0" w:color="auto"/>
      </w:divBdr>
    </w:div>
    <w:div w:id="2125343129">
      <w:bodyDiv w:val="1"/>
      <w:marLeft w:val="0"/>
      <w:marRight w:val="0"/>
      <w:marTop w:val="0"/>
      <w:marBottom w:val="0"/>
      <w:divBdr>
        <w:top w:val="none" w:sz="0" w:space="0" w:color="auto"/>
        <w:left w:val="none" w:sz="0" w:space="0" w:color="auto"/>
        <w:bottom w:val="none" w:sz="0" w:space="0" w:color="auto"/>
        <w:right w:val="none" w:sz="0" w:space="0" w:color="auto"/>
      </w:divBdr>
    </w:div>
    <w:div w:id="2133011125">
      <w:bodyDiv w:val="1"/>
      <w:marLeft w:val="0"/>
      <w:marRight w:val="0"/>
      <w:marTop w:val="0"/>
      <w:marBottom w:val="0"/>
      <w:divBdr>
        <w:top w:val="none" w:sz="0" w:space="0" w:color="auto"/>
        <w:left w:val="none" w:sz="0" w:space="0" w:color="auto"/>
        <w:bottom w:val="none" w:sz="0" w:space="0" w:color="auto"/>
        <w:right w:val="none" w:sz="0" w:space="0" w:color="auto"/>
      </w:divBdr>
    </w:div>
    <w:div w:id="2133475338">
      <w:bodyDiv w:val="1"/>
      <w:marLeft w:val="0"/>
      <w:marRight w:val="0"/>
      <w:marTop w:val="0"/>
      <w:marBottom w:val="0"/>
      <w:divBdr>
        <w:top w:val="none" w:sz="0" w:space="0" w:color="auto"/>
        <w:left w:val="none" w:sz="0" w:space="0" w:color="auto"/>
        <w:bottom w:val="none" w:sz="0" w:space="0" w:color="auto"/>
        <w:right w:val="none" w:sz="0" w:space="0" w:color="auto"/>
      </w:divBdr>
      <w:divsChild>
        <w:div w:id="1227034997">
          <w:marLeft w:val="0"/>
          <w:marRight w:val="0"/>
          <w:marTop w:val="0"/>
          <w:marBottom w:val="0"/>
          <w:divBdr>
            <w:top w:val="none" w:sz="0" w:space="0" w:color="auto"/>
            <w:left w:val="none" w:sz="0" w:space="0" w:color="auto"/>
            <w:bottom w:val="none" w:sz="0" w:space="0" w:color="auto"/>
            <w:right w:val="none" w:sz="0" w:space="0" w:color="auto"/>
          </w:divBdr>
        </w:div>
        <w:div w:id="843712115">
          <w:marLeft w:val="0"/>
          <w:marRight w:val="0"/>
          <w:marTop w:val="0"/>
          <w:marBottom w:val="0"/>
          <w:divBdr>
            <w:top w:val="none" w:sz="0" w:space="0" w:color="auto"/>
            <w:left w:val="none" w:sz="0" w:space="0" w:color="auto"/>
            <w:bottom w:val="none" w:sz="0" w:space="0" w:color="auto"/>
            <w:right w:val="none" w:sz="0" w:space="0" w:color="auto"/>
          </w:divBdr>
        </w:div>
        <w:div w:id="1721204294">
          <w:marLeft w:val="0"/>
          <w:marRight w:val="0"/>
          <w:marTop w:val="0"/>
          <w:marBottom w:val="0"/>
          <w:divBdr>
            <w:top w:val="none" w:sz="0" w:space="0" w:color="auto"/>
            <w:left w:val="none" w:sz="0" w:space="0" w:color="auto"/>
            <w:bottom w:val="none" w:sz="0" w:space="0" w:color="auto"/>
            <w:right w:val="none" w:sz="0" w:space="0" w:color="auto"/>
          </w:divBdr>
        </w:div>
        <w:div w:id="1866014900">
          <w:marLeft w:val="0"/>
          <w:marRight w:val="0"/>
          <w:marTop w:val="0"/>
          <w:marBottom w:val="0"/>
          <w:divBdr>
            <w:top w:val="none" w:sz="0" w:space="0" w:color="auto"/>
            <w:left w:val="none" w:sz="0" w:space="0" w:color="auto"/>
            <w:bottom w:val="none" w:sz="0" w:space="0" w:color="auto"/>
            <w:right w:val="none" w:sz="0" w:space="0" w:color="auto"/>
          </w:divBdr>
        </w:div>
        <w:div w:id="1070154156">
          <w:marLeft w:val="0"/>
          <w:marRight w:val="0"/>
          <w:marTop w:val="0"/>
          <w:marBottom w:val="0"/>
          <w:divBdr>
            <w:top w:val="none" w:sz="0" w:space="0" w:color="auto"/>
            <w:left w:val="none" w:sz="0" w:space="0" w:color="auto"/>
            <w:bottom w:val="none" w:sz="0" w:space="0" w:color="auto"/>
            <w:right w:val="none" w:sz="0" w:space="0" w:color="auto"/>
          </w:divBdr>
          <w:divsChild>
            <w:div w:id="1061294643">
              <w:marLeft w:val="-45"/>
              <w:marRight w:val="0"/>
              <w:marTop w:val="30"/>
              <w:marBottom w:val="30"/>
              <w:divBdr>
                <w:top w:val="none" w:sz="0" w:space="0" w:color="auto"/>
                <w:left w:val="none" w:sz="0" w:space="0" w:color="auto"/>
                <w:bottom w:val="none" w:sz="0" w:space="0" w:color="auto"/>
                <w:right w:val="none" w:sz="0" w:space="0" w:color="auto"/>
              </w:divBdr>
              <w:divsChild>
                <w:div w:id="587230496">
                  <w:marLeft w:val="0"/>
                  <w:marRight w:val="0"/>
                  <w:marTop w:val="0"/>
                  <w:marBottom w:val="0"/>
                  <w:divBdr>
                    <w:top w:val="none" w:sz="0" w:space="0" w:color="auto"/>
                    <w:left w:val="none" w:sz="0" w:space="0" w:color="auto"/>
                    <w:bottom w:val="none" w:sz="0" w:space="0" w:color="auto"/>
                    <w:right w:val="none" w:sz="0" w:space="0" w:color="auto"/>
                  </w:divBdr>
                  <w:divsChild>
                    <w:div w:id="1008557047">
                      <w:marLeft w:val="0"/>
                      <w:marRight w:val="0"/>
                      <w:marTop w:val="0"/>
                      <w:marBottom w:val="0"/>
                      <w:divBdr>
                        <w:top w:val="none" w:sz="0" w:space="0" w:color="auto"/>
                        <w:left w:val="none" w:sz="0" w:space="0" w:color="auto"/>
                        <w:bottom w:val="none" w:sz="0" w:space="0" w:color="auto"/>
                        <w:right w:val="none" w:sz="0" w:space="0" w:color="auto"/>
                      </w:divBdr>
                    </w:div>
                    <w:div w:id="1077749643">
                      <w:marLeft w:val="0"/>
                      <w:marRight w:val="0"/>
                      <w:marTop w:val="0"/>
                      <w:marBottom w:val="0"/>
                      <w:divBdr>
                        <w:top w:val="none" w:sz="0" w:space="0" w:color="auto"/>
                        <w:left w:val="none" w:sz="0" w:space="0" w:color="auto"/>
                        <w:bottom w:val="none" w:sz="0" w:space="0" w:color="auto"/>
                        <w:right w:val="none" w:sz="0" w:space="0" w:color="auto"/>
                      </w:divBdr>
                    </w:div>
                  </w:divsChild>
                </w:div>
                <w:div w:id="1294598471">
                  <w:marLeft w:val="0"/>
                  <w:marRight w:val="0"/>
                  <w:marTop w:val="0"/>
                  <w:marBottom w:val="0"/>
                  <w:divBdr>
                    <w:top w:val="none" w:sz="0" w:space="0" w:color="auto"/>
                    <w:left w:val="none" w:sz="0" w:space="0" w:color="auto"/>
                    <w:bottom w:val="none" w:sz="0" w:space="0" w:color="auto"/>
                    <w:right w:val="none" w:sz="0" w:space="0" w:color="auto"/>
                  </w:divBdr>
                  <w:divsChild>
                    <w:div w:id="535697501">
                      <w:marLeft w:val="0"/>
                      <w:marRight w:val="0"/>
                      <w:marTop w:val="0"/>
                      <w:marBottom w:val="0"/>
                      <w:divBdr>
                        <w:top w:val="none" w:sz="0" w:space="0" w:color="auto"/>
                        <w:left w:val="none" w:sz="0" w:space="0" w:color="auto"/>
                        <w:bottom w:val="none" w:sz="0" w:space="0" w:color="auto"/>
                        <w:right w:val="none" w:sz="0" w:space="0" w:color="auto"/>
                      </w:divBdr>
                    </w:div>
                    <w:div w:id="868181500">
                      <w:marLeft w:val="0"/>
                      <w:marRight w:val="0"/>
                      <w:marTop w:val="0"/>
                      <w:marBottom w:val="0"/>
                      <w:divBdr>
                        <w:top w:val="none" w:sz="0" w:space="0" w:color="auto"/>
                        <w:left w:val="none" w:sz="0" w:space="0" w:color="auto"/>
                        <w:bottom w:val="none" w:sz="0" w:space="0" w:color="auto"/>
                        <w:right w:val="none" w:sz="0" w:space="0" w:color="auto"/>
                      </w:divBdr>
                    </w:div>
                    <w:div w:id="173812324">
                      <w:marLeft w:val="0"/>
                      <w:marRight w:val="0"/>
                      <w:marTop w:val="0"/>
                      <w:marBottom w:val="0"/>
                      <w:divBdr>
                        <w:top w:val="none" w:sz="0" w:space="0" w:color="auto"/>
                        <w:left w:val="none" w:sz="0" w:space="0" w:color="auto"/>
                        <w:bottom w:val="none" w:sz="0" w:space="0" w:color="auto"/>
                        <w:right w:val="none" w:sz="0" w:space="0" w:color="auto"/>
                      </w:divBdr>
                    </w:div>
                  </w:divsChild>
                </w:div>
                <w:div w:id="85688098">
                  <w:marLeft w:val="0"/>
                  <w:marRight w:val="0"/>
                  <w:marTop w:val="0"/>
                  <w:marBottom w:val="0"/>
                  <w:divBdr>
                    <w:top w:val="none" w:sz="0" w:space="0" w:color="auto"/>
                    <w:left w:val="none" w:sz="0" w:space="0" w:color="auto"/>
                    <w:bottom w:val="none" w:sz="0" w:space="0" w:color="auto"/>
                    <w:right w:val="none" w:sz="0" w:space="0" w:color="auto"/>
                  </w:divBdr>
                  <w:divsChild>
                    <w:div w:id="2065567525">
                      <w:marLeft w:val="0"/>
                      <w:marRight w:val="0"/>
                      <w:marTop w:val="0"/>
                      <w:marBottom w:val="0"/>
                      <w:divBdr>
                        <w:top w:val="none" w:sz="0" w:space="0" w:color="auto"/>
                        <w:left w:val="none" w:sz="0" w:space="0" w:color="auto"/>
                        <w:bottom w:val="none" w:sz="0" w:space="0" w:color="auto"/>
                        <w:right w:val="none" w:sz="0" w:space="0" w:color="auto"/>
                      </w:divBdr>
                    </w:div>
                  </w:divsChild>
                </w:div>
                <w:div w:id="1981157003">
                  <w:marLeft w:val="0"/>
                  <w:marRight w:val="0"/>
                  <w:marTop w:val="0"/>
                  <w:marBottom w:val="0"/>
                  <w:divBdr>
                    <w:top w:val="none" w:sz="0" w:space="0" w:color="auto"/>
                    <w:left w:val="none" w:sz="0" w:space="0" w:color="auto"/>
                    <w:bottom w:val="none" w:sz="0" w:space="0" w:color="auto"/>
                    <w:right w:val="none" w:sz="0" w:space="0" w:color="auto"/>
                  </w:divBdr>
                  <w:divsChild>
                    <w:div w:id="1613779617">
                      <w:marLeft w:val="0"/>
                      <w:marRight w:val="0"/>
                      <w:marTop w:val="0"/>
                      <w:marBottom w:val="0"/>
                      <w:divBdr>
                        <w:top w:val="none" w:sz="0" w:space="0" w:color="auto"/>
                        <w:left w:val="none" w:sz="0" w:space="0" w:color="auto"/>
                        <w:bottom w:val="none" w:sz="0" w:space="0" w:color="auto"/>
                        <w:right w:val="none" w:sz="0" w:space="0" w:color="auto"/>
                      </w:divBdr>
                    </w:div>
                    <w:div w:id="111554771">
                      <w:marLeft w:val="0"/>
                      <w:marRight w:val="0"/>
                      <w:marTop w:val="0"/>
                      <w:marBottom w:val="0"/>
                      <w:divBdr>
                        <w:top w:val="none" w:sz="0" w:space="0" w:color="auto"/>
                        <w:left w:val="none" w:sz="0" w:space="0" w:color="auto"/>
                        <w:bottom w:val="none" w:sz="0" w:space="0" w:color="auto"/>
                        <w:right w:val="none" w:sz="0" w:space="0" w:color="auto"/>
                      </w:divBdr>
                    </w:div>
                    <w:div w:id="679814903">
                      <w:marLeft w:val="0"/>
                      <w:marRight w:val="0"/>
                      <w:marTop w:val="0"/>
                      <w:marBottom w:val="0"/>
                      <w:divBdr>
                        <w:top w:val="none" w:sz="0" w:space="0" w:color="auto"/>
                        <w:left w:val="none" w:sz="0" w:space="0" w:color="auto"/>
                        <w:bottom w:val="none" w:sz="0" w:space="0" w:color="auto"/>
                        <w:right w:val="none" w:sz="0" w:space="0" w:color="auto"/>
                      </w:divBdr>
                    </w:div>
                  </w:divsChild>
                </w:div>
                <w:div w:id="467819559">
                  <w:marLeft w:val="0"/>
                  <w:marRight w:val="0"/>
                  <w:marTop w:val="0"/>
                  <w:marBottom w:val="0"/>
                  <w:divBdr>
                    <w:top w:val="none" w:sz="0" w:space="0" w:color="auto"/>
                    <w:left w:val="none" w:sz="0" w:space="0" w:color="auto"/>
                    <w:bottom w:val="none" w:sz="0" w:space="0" w:color="auto"/>
                    <w:right w:val="none" w:sz="0" w:space="0" w:color="auto"/>
                  </w:divBdr>
                  <w:divsChild>
                    <w:div w:id="1828813960">
                      <w:marLeft w:val="0"/>
                      <w:marRight w:val="0"/>
                      <w:marTop w:val="0"/>
                      <w:marBottom w:val="0"/>
                      <w:divBdr>
                        <w:top w:val="none" w:sz="0" w:space="0" w:color="auto"/>
                        <w:left w:val="none" w:sz="0" w:space="0" w:color="auto"/>
                        <w:bottom w:val="none" w:sz="0" w:space="0" w:color="auto"/>
                        <w:right w:val="none" w:sz="0" w:space="0" w:color="auto"/>
                      </w:divBdr>
                    </w:div>
                  </w:divsChild>
                </w:div>
                <w:div w:id="56709920">
                  <w:marLeft w:val="0"/>
                  <w:marRight w:val="0"/>
                  <w:marTop w:val="0"/>
                  <w:marBottom w:val="0"/>
                  <w:divBdr>
                    <w:top w:val="none" w:sz="0" w:space="0" w:color="auto"/>
                    <w:left w:val="none" w:sz="0" w:space="0" w:color="auto"/>
                    <w:bottom w:val="none" w:sz="0" w:space="0" w:color="auto"/>
                    <w:right w:val="none" w:sz="0" w:space="0" w:color="auto"/>
                  </w:divBdr>
                  <w:divsChild>
                    <w:div w:id="1493637915">
                      <w:marLeft w:val="0"/>
                      <w:marRight w:val="0"/>
                      <w:marTop w:val="0"/>
                      <w:marBottom w:val="0"/>
                      <w:divBdr>
                        <w:top w:val="none" w:sz="0" w:space="0" w:color="auto"/>
                        <w:left w:val="none" w:sz="0" w:space="0" w:color="auto"/>
                        <w:bottom w:val="none" w:sz="0" w:space="0" w:color="auto"/>
                        <w:right w:val="none" w:sz="0" w:space="0" w:color="auto"/>
                      </w:divBdr>
                    </w:div>
                    <w:div w:id="1699118498">
                      <w:marLeft w:val="0"/>
                      <w:marRight w:val="0"/>
                      <w:marTop w:val="0"/>
                      <w:marBottom w:val="0"/>
                      <w:divBdr>
                        <w:top w:val="none" w:sz="0" w:space="0" w:color="auto"/>
                        <w:left w:val="none" w:sz="0" w:space="0" w:color="auto"/>
                        <w:bottom w:val="none" w:sz="0" w:space="0" w:color="auto"/>
                        <w:right w:val="none" w:sz="0" w:space="0" w:color="auto"/>
                      </w:divBdr>
                    </w:div>
                    <w:div w:id="1396660300">
                      <w:marLeft w:val="0"/>
                      <w:marRight w:val="0"/>
                      <w:marTop w:val="0"/>
                      <w:marBottom w:val="0"/>
                      <w:divBdr>
                        <w:top w:val="none" w:sz="0" w:space="0" w:color="auto"/>
                        <w:left w:val="none" w:sz="0" w:space="0" w:color="auto"/>
                        <w:bottom w:val="none" w:sz="0" w:space="0" w:color="auto"/>
                        <w:right w:val="none" w:sz="0" w:space="0" w:color="auto"/>
                      </w:divBdr>
                    </w:div>
                  </w:divsChild>
                </w:div>
                <w:div w:id="1370258863">
                  <w:marLeft w:val="0"/>
                  <w:marRight w:val="0"/>
                  <w:marTop w:val="0"/>
                  <w:marBottom w:val="0"/>
                  <w:divBdr>
                    <w:top w:val="none" w:sz="0" w:space="0" w:color="auto"/>
                    <w:left w:val="none" w:sz="0" w:space="0" w:color="auto"/>
                    <w:bottom w:val="none" w:sz="0" w:space="0" w:color="auto"/>
                    <w:right w:val="none" w:sz="0" w:space="0" w:color="auto"/>
                  </w:divBdr>
                  <w:divsChild>
                    <w:div w:id="438377709">
                      <w:marLeft w:val="0"/>
                      <w:marRight w:val="0"/>
                      <w:marTop w:val="0"/>
                      <w:marBottom w:val="0"/>
                      <w:divBdr>
                        <w:top w:val="none" w:sz="0" w:space="0" w:color="auto"/>
                        <w:left w:val="none" w:sz="0" w:space="0" w:color="auto"/>
                        <w:bottom w:val="none" w:sz="0" w:space="0" w:color="auto"/>
                        <w:right w:val="none" w:sz="0" w:space="0" w:color="auto"/>
                      </w:divBdr>
                    </w:div>
                  </w:divsChild>
                </w:div>
                <w:div w:id="111481397">
                  <w:marLeft w:val="0"/>
                  <w:marRight w:val="0"/>
                  <w:marTop w:val="0"/>
                  <w:marBottom w:val="0"/>
                  <w:divBdr>
                    <w:top w:val="none" w:sz="0" w:space="0" w:color="auto"/>
                    <w:left w:val="none" w:sz="0" w:space="0" w:color="auto"/>
                    <w:bottom w:val="none" w:sz="0" w:space="0" w:color="auto"/>
                    <w:right w:val="none" w:sz="0" w:space="0" w:color="auto"/>
                  </w:divBdr>
                  <w:divsChild>
                    <w:div w:id="1165434348">
                      <w:marLeft w:val="0"/>
                      <w:marRight w:val="0"/>
                      <w:marTop w:val="0"/>
                      <w:marBottom w:val="0"/>
                      <w:divBdr>
                        <w:top w:val="none" w:sz="0" w:space="0" w:color="auto"/>
                        <w:left w:val="none" w:sz="0" w:space="0" w:color="auto"/>
                        <w:bottom w:val="none" w:sz="0" w:space="0" w:color="auto"/>
                        <w:right w:val="none" w:sz="0" w:space="0" w:color="auto"/>
                      </w:divBdr>
                    </w:div>
                  </w:divsChild>
                </w:div>
                <w:div w:id="1590456966">
                  <w:marLeft w:val="0"/>
                  <w:marRight w:val="0"/>
                  <w:marTop w:val="0"/>
                  <w:marBottom w:val="0"/>
                  <w:divBdr>
                    <w:top w:val="none" w:sz="0" w:space="0" w:color="auto"/>
                    <w:left w:val="none" w:sz="0" w:space="0" w:color="auto"/>
                    <w:bottom w:val="none" w:sz="0" w:space="0" w:color="auto"/>
                    <w:right w:val="none" w:sz="0" w:space="0" w:color="auto"/>
                  </w:divBdr>
                  <w:divsChild>
                    <w:div w:id="2145272028">
                      <w:marLeft w:val="0"/>
                      <w:marRight w:val="0"/>
                      <w:marTop w:val="0"/>
                      <w:marBottom w:val="0"/>
                      <w:divBdr>
                        <w:top w:val="none" w:sz="0" w:space="0" w:color="auto"/>
                        <w:left w:val="none" w:sz="0" w:space="0" w:color="auto"/>
                        <w:bottom w:val="none" w:sz="0" w:space="0" w:color="auto"/>
                        <w:right w:val="none" w:sz="0" w:space="0" w:color="auto"/>
                      </w:divBdr>
                    </w:div>
                  </w:divsChild>
                </w:div>
                <w:div w:id="486434885">
                  <w:marLeft w:val="0"/>
                  <w:marRight w:val="0"/>
                  <w:marTop w:val="0"/>
                  <w:marBottom w:val="0"/>
                  <w:divBdr>
                    <w:top w:val="none" w:sz="0" w:space="0" w:color="auto"/>
                    <w:left w:val="none" w:sz="0" w:space="0" w:color="auto"/>
                    <w:bottom w:val="none" w:sz="0" w:space="0" w:color="auto"/>
                    <w:right w:val="none" w:sz="0" w:space="0" w:color="auto"/>
                  </w:divBdr>
                  <w:divsChild>
                    <w:div w:id="826751083">
                      <w:marLeft w:val="0"/>
                      <w:marRight w:val="0"/>
                      <w:marTop w:val="0"/>
                      <w:marBottom w:val="0"/>
                      <w:divBdr>
                        <w:top w:val="none" w:sz="0" w:space="0" w:color="auto"/>
                        <w:left w:val="none" w:sz="0" w:space="0" w:color="auto"/>
                        <w:bottom w:val="none" w:sz="0" w:space="0" w:color="auto"/>
                        <w:right w:val="none" w:sz="0" w:space="0" w:color="auto"/>
                      </w:divBdr>
                    </w:div>
                    <w:div w:id="2116320511">
                      <w:marLeft w:val="0"/>
                      <w:marRight w:val="0"/>
                      <w:marTop w:val="0"/>
                      <w:marBottom w:val="0"/>
                      <w:divBdr>
                        <w:top w:val="none" w:sz="0" w:space="0" w:color="auto"/>
                        <w:left w:val="none" w:sz="0" w:space="0" w:color="auto"/>
                        <w:bottom w:val="none" w:sz="0" w:space="0" w:color="auto"/>
                        <w:right w:val="none" w:sz="0" w:space="0" w:color="auto"/>
                      </w:divBdr>
                    </w:div>
                    <w:div w:id="1992633063">
                      <w:marLeft w:val="0"/>
                      <w:marRight w:val="0"/>
                      <w:marTop w:val="0"/>
                      <w:marBottom w:val="0"/>
                      <w:divBdr>
                        <w:top w:val="none" w:sz="0" w:space="0" w:color="auto"/>
                        <w:left w:val="none" w:sz="0" w:space="0" w:color="auto"/>
                        <w:bottom w:val="none" w:sz="0" w:space="0" w:color="auto"/>
                        <w:right w:val="none" w:sz="0" w:space="0" w:color="auto"/>
                      </w:divBdr>
                    </w:div>
                    <w:div w:id="1744402292">
                      <w:marLeft w:val="0"/>
                      <w:marRight w:val="0"/>
                      <w:marTop w:val="0"/>
                      <w:marBottom w:val="0"/>
                      <w:divBdr>
                        <w:top w:val="none" w:sz="0" w:space="0" w:color="auto"/>
                        <w:left w:val="none" w:sz="0" w:space="0" w:color="auto"/>
                        <w:bottom w:val="none" w:sz="0" w:space="0" w:color="auto"/>
                        <w:right w:val="none" w:sz="0" w:space="0" w:color="auto"/>
                      </w:divBdr>
                    </w:div>
                    <w:div w:id="1036547075">
                      <w:marLeft w:val="0"/>
                      <w:marRight w:val="0"/>
                      <w:marTop w:val="0"/>
                      <w:marBottom w:val="0"/>
                      <w:divBdr>
                        <w:top w:val="none" w:sz="0" w:space="0" w:color="auto"/>
                        <w:left w:val="none" w:sz="0" w:space="0" w:color="auto"/>
                        <w:bottom w:val="none" w:sz="0" w:space="0" w:color="auto"/>
                        <w:right w:val="none" w:sz="0" w:space="0" w:color="auto"/>
                      </w:divBdr>
                    </w:div>
                    <w:div w:id="1147281713">
                      <w:marLeft w:val="0"/>
                      <w:marRight w:val="0"/>
                      <w:marTop w:val="0"/>
                      <w:marBottom w:val="0"/>
                      <w:divBdr>
                        <w:top w:val="none" w:sz="0" w:space="0" w:color="auto"/>
                        <w:left w:val="none" w:sz="0" w:space="0" w:color="auto"/>
                        <w:bottom w:val="none" w:sz="0" w:space="0" w:color="auto"/>
                        <w:right w:val="none" w:sz="0" w:space="0" w:color="auto"/>
                      </w:divBdr>
                    </w:div>
                    <w:div w:id="1899516279">
                      <w:marLeft w:val="0"/>
                      <w:marRight w:val="0"/>
                      <w:marTop w:val="0"/>
                      <w:marBottom w:val="0"/>
                      <w:divBdr>
                        <w:top w:val="none" w:sz="0" w:space="0" w:color="auto"/>
                        <w:left w:val="none" w:sz="0" w:space="0" w:color="auto"/>
                        <w:bottom w:val="none" w:sz="0" w:space="0" w:color="auto"/>
                        <w:right w:val="none" w:sz="0" w:space="0" w:color="auto"/>
                      </w:divBdr>
                    </w:div>
                    <w:div w:id="1907295231">
                      <w:marLeft w:val="0"/>
                      <w:marRight w:val="0"/>
                      <w:marTop w:val="0"/>
                      <w:marBottom w:val="0"/>
                      <w:divBdr>
                        <w:top w:val="none" w:sz="0" w:space="0" w:color="auto"/>
                        <w:left w:val="none" w:sz="0" w:space="0" w:color="auto"/>
                        <w:bottom w:val="none" w:sz="0" w:space="0" w:color="auto"/>
                        <w:right w:val="none" w:sz="0" w:space="0" w:color="auto"/>
                      </w:divBdr>
                    </w:div>
                    <w:div w:id="1719622042">
                      <w:marLeft w:val="0"/>
                      <w:marRight w:val="0"/>
                      <w:marTop w:val="0"/>
                      <w:marBottom w:val="0"/>
                      <w:divBdr>
                        <w:top w:val="none" w:sz="0" w:space="0" w:color="auto"/>
                        <w:left w:val="none" w:sz="0" w:space="0" w:color="auto"/>
                        <w:bottom w:val="none" w:sz="0" w:space="0" w:color="auto"/>
                        <w:right w:val="none" w:sz="0" w:space="0" w:color="auto"/>
                      </w:divBdr>
                    </w:div>
                    <w:div w:id="438988557">
                      <w:marLeft w:val="0"/>
                      <w:marRight w:val="0"/>
                      <w:marTop w:val="0"/>
                      <w:marBottom w:val="0"/>
                      <w:divBdr>
                        <w:top w:val="none" w:sz="0" w:space="0" w:color="auto"/>
                        <w:left w:val="none" w:sz="0" w:space="0" w:color="auto"/>
                        <w:bottom w:val="none" w:sz="0" w:space="0" w:color="auto"/>
                        <w:right w:val="none" w:sz="0" w:space="0" w:color="auto"/>
                      </w:divBdr>
                    </w:div>
                    <w:div w:id="1396099">
                      <w:marLeft w:val="0"/>
                      <w:marRight w:val="0"/>
                      <w:marTop w:val="0"/>
                      <w:marBottom w:val="0"/>
                      <w:divBdr>
                        <w:top w:val="none" w:sz="0" w:space="0" w:color="auto"/>
                        <w:left w:val="none" w:sz="0" w:space="0" w:color="auto"/>
                        <w:bottom w:val="none" w:sz="0" w:space="0" w:color="auto"/>
                        <w:right w:val="none" w:sz="0" w:space="0" w:color="auto"/>
                      </w:divBdr>
                    </w:div>
                    <w:div w:id="1017925665">
                      <w:marLeft w:val="0"/>
                      <w:marRight w:val="0"/>
                      <w:marTop w:val="0"/>
                      <w:marBottom w:val="0"/>
                      <w:divBdr>
                        <w:top w:val="none" w:sz="0" w:space="0" w:color="auto"/>
                        <w:left w:val="none" w:sz="0" w:space="0" w:color="auto"/>
                        <w:bottom w:val="none" w:sz="0" w:space="0" w:color="auto"/>
                        <w:right w:val="none" w:sz="0" w:space="0" w:color="auto"/>
                      </w:divBdr>
                    </w:div>
                    <w:div w:id="772361762">
                      <w:marLeft w:val="0"/>
                      <w:marRight w:val="0"/>
                      <w:marTop w:val="0"/>
                      <w:marBottom w:val="0"/>
                      <w:divBdr>
                        <w:top w:val="none" w:sz="0" w:space="0" w:color="auto"/>
                        <w:left w:val="none" w:sz="0" w:space="0" w:color="auto"/>
                        <w:bottom w:val="none" w:sz="0" w:space="0" w:color="auto"/>
                        <w:right w:val="none" w:sz="0" w:space="0" w:color="auto"/>
                      </w:divBdr>
                    </w:div>
                    <w:div w:id="364328770">
                      <w:marLeft w:val="0"/>
                      <w:marRight w:val="0"/>
                      <w:marTop w:val="0"/>
                      <w:marBottom w:val="0"/>
                      <w:divBdr>
                        <w:top w:val="none" w:sz="0" w:space="0" w:color="auto"/>
                        <w:left w:val="none" w:sz="0" w:space="0" w:color="auto"/>
                        <w:bottom w:val="none" w:sz="0" w:space="0" w:color="auto"/>
                        <w:right w:val="none" w:sz="0" w:space="0" w:color="auto"/>
                      </w:divBdr>
                    </w:div>
                    <w:div w:id="1717778516">
                      <w:marLeft w:val="0"/>
                      <w:marRight w:val="0"/>
                      <w:marTop w:val="0"/>
                      <w:marBottom w:val="0"/>
                      <w:divBdr>
                        <w:top w:val="none" w:sz="0" w:space="0" w:color="auto"/>
                        <w:left w:val="none" w:sz="0" w:space="0" w:color="auto"/>
                        <w:bottom w:val="none" w:sz="0" w:space="0" w:color="auto"/>
                        <w:right w:val="none" w:sz="0" w:space="0" w:color="auto"/>
                      </w:divBdr>
                    </w:div>
                    <w:div w:id="137189699">
                      <w:marLeft w:val="0"/>
                      <w:marRight w:val="0"/>
                      <w:marTop w:val="0"/>
                      <w:marBottom w:val="0"/>
                      <w:divBdr>
                        <w:top w:val="none" w:sz="0" w:space="0" w:color="auto"/>
                        <w:left w:val="none" w:sz="0" w:space="0" w:color="auto"/>
                        <w:bottom w:val="none" w:sz="0" w:space="0" w:color="auto"/>
                        <w:right w:val="none" w:sz="0" w:space="0" w:color="auto"/>
                      </w:divBdr>
                    </w:div>
                    <w:div w:id="143084632">
                      <w:marLeft w:val="0"/>
                      <w:marRight w:val="0"/>
                      <w:marTop w:val="0"/>
                      <w:marBottom w:val="0"/>
                      <w:divBdr>
                        <w:top w:val="none" w:sz="0" w:space="0" w:color="auto"/>
                        <w:left w:val="none" w:sz="0" w:space="0" w:color="auto"/>
                        <w:bottom w:val="none" w:sz="0" w:space="0" w:color="auto"/>
                        <w:right w:val="none" w:sz="0" w:space="0" w:color="auto"/>
                      </w:divBdr>
                    </w:div>
                    <w:div w:id="1547983585">
                      <w:marLeft w:val="0"/>
                      <w:marRight w:val="0"/>
                      <w:marTop w:val="0"/>
                      <w:marBottom w:val="0"/>
                      <w:divBdr>
                        <w:top w:val="none" w:sz="0" w:space="0" w:color="auto"/>
                        <w:left w:val="none" w:sz="0" w:space="0" w:color="auto"/>
                        <w:bottom w:val="none" w:sz="0" w:space="0" w:color="auto"/>
                        <w:right w:val="none" w:sz="0" w:space="0" w:color="auto"/>
                      </w:divBdr>
                    </w:div>
                    <w:div w:id="448858977">
                      <w:marLeft w:val="0"/>
                      <w:marRight w:val="0"/>
                      <w:marTop w:val="0"/>
                      <w:marBottom w:val="0"/>
                      <w:divBdr>
                        <w:top w:val="none" w:sz="0" w:space="0" w:color="auto"/>
                        <w:left w:val="none" w:sz="0" w:space="0" w:color="auto"/>
                        <w:bottom w:val="none" w:sz="0" w:space="0" w:color="auto"/>
                        <w:right w:val="none" w:sz="0" w:space="0" w:color="auto"/>
                      </w:divBdr>
                    </w:div>
                    <w:div w:id="42948331">
                      <w:marLeft w:val="0"/>
                      <w:marRight w:val="0"/>
                      <w:marTop w:val="0"/>
                      <w:marBottom w:val="0"/>
                      <w:divBdr>
                        <w:top w:val="none" w:sz="0" w:space="0" w:color="auto"/>
                        <w:left w:val="none" w:sz="0" w:space="0" w:color="auto"/>
                        <w:bottom w:val="none" w:sz="0" w:space="0" w:color="auto"/>
                        <w:right w:val="none" w:sz="0" w:space="0" w:color="auto"/>
                      </w:divBdr>
                    </w:div>
                    <w:div w:id="408387437">
                      <w:marLeft w:val="0"/>
                      <w:marRight w:val="0"/>
                      <w:marTop w:val="0"/>
                      <w:marBottom w:val="0"/>
                      <w:divBdr>
                        <w:top w:val="none" w:sz="0" w:space="0" w:color="auto"/>
                        <w:left w:val="none" w:sz="0" w:space="0" w:color="auto"/>
                        <w:bottom w:val="none" w:sz="0" w:space="0" w:color="auto"/>
                        <w:right w:val="none" w:sz="0" w:space="0" w:color="auto"/>
                      </w:divBdr>
                    </w:div>
                    <w:div w:id="761343252">
                      <w:marLeft w:val="0"/>
                      <w:marRight w:val="0"/>
                      <w:marTop w:val="0"/>
                      <w:marBottom w:val="0"/>
                      <w:divBdr>
                        <w:top w:val="none" w:sz="0" w:space="0" w:color="auto"/>
                        <w:left w:val="none" w:sz="0" w:space="0" w:color="auto"/>
                        <w:bottom w:val="none" w:sz="0" w:space="0" w:color="auto"/>
                        <w:right w:val="none" w:sz="0" w:space="0" w:color="auto"/>
                      </w:divBdr>
                    </w:div>
                    <w:div w:id="787143">
                      <w:marLeft w:val="0"/>
                      <w:marRight w:val="0"/>
                      <w:marTop w:val="0"/>
                      <w:marBottom w:val="0"/>
                      <w:divBdr>
                        <w:top w:val="none" w:sz="0" w:space="0" w:color="auto"/>
                        <w:left w:val="none" w:sz="0" w:space="0" w:color="auto"/>
                        <w:bottom w:val="none" w:sz="0" w:space="0" w:color="auto"/>
                        <w:right w:val="none" w:sz="0" w:space="0" w:color="auto"/>
                      </w:divBdr>
                    </w:div>
                    <w:div w:id="330523987">
                      <w:marLeft w:val="0"/>
                      <w:marRight w:val="0"/>
                      <w:marTop w:val="0"/>
                      <w:marBottom w:val="0"/>
                      <w:divBdr>
                        <w:top w:val="none" w:sz="0" w:space="0" w:color="auto"/>
                        <w:left w:val="none" w:sz="0" w:space="0" w:color="auto"/>
                        <w:bottom w:val="none" w:sz="0" w:space="0" w:color="auto"/>
                        <w:right w:val="none" w:sz="0" w:space="0" w:color="auto"/>
                      </w:divBdr>
                    </w:div>
                    <w:div w:id="907567801">
                      <w:marLeft w:val="0"/>
                      <w:marRight w:val="0"/>
                      <w:marTop w:val="0"/>
                      <w:marBottom w:val="0"/>
                      <w:divBdr>
                        <w:top w:val="none" w:sz="0" w:space="0" w:color="auto"/>
                        <w:left w:val="none" w:sz="0" w:space="0" w:color="auto"/>
                        <w:bottom w:val="none" w:sz="0" w:space="0" w:color="auto"/>
                        <w:right w:val="none" w:sz="0" w:space="0" w:color="auto"/>
                      </w:divBdr>
                    </w:div>
                    <w:div w:id="1866170111">
                      <w:marLeft w:val="0"/>
                      <w:marRight w:val="0"/>
                      <w:marTop w:val="0"/>
                      <w:marBottom w:val="0"/>
                      <w:divBdr>
                        <w:top w:val="none" w:sz="0" w:space="0" w:color="auto"/>
                        <w:left w:val="none" w:sz="0" w:space="0" w:color="auto"/>
                        <w:bottom w:val="none" w:sz="0" w:space="0" w:color="auto"/>
                        <w:right w:val="none" w:sz="0" w:space="0" w:color="auto"/>
                      </w:divBdr>
                    </w:div>
                    <w:div w:id="801196095">
                      <w:marLeft w:val="0"/>
                      <w:marRight w:val="0"/>
                      <w:marTop w:val="0"/>
                      <w:marBottom w:val="0"/>
                      <w:divBdr>
                        <w:top w:val="none" w:sz="0" w:space="0" w:color="auto"/>
                        <w:left w:val="none" w:sz="0" w:space="0" w:color="auto"/>
                        <w:bottom w:val="none" w:sz="0" w:space="0" w:color="auto"/>
                        <w:right w:val="none" w:sz="0" w:space="0" w:color="auto"/>
                      </w:divBdr>
                    </w:div>
                    <w:div w:id="667176757">
                      <w:marLeft w:val="0"/>
                      <w:marRight w:val="0"/>
                      <w:marTop w:val="0"/>
                      <w:marBottom w:val="0"/>
                      <w:divBdr>
                        <w:top w:val="none" w:sz="0" w:space="0" w:color="auto"/>
                        <w:left w:val="none" w:sz="0" w:space="0" w:color="auto"/>
                        <w:bottom w:val="none" w:sz="0" w:space="0" w:color="auto"/>
                        <w:right w:val="none" w:sz="0" w:space="0" w:color="auto"/>
                      </w:divBdr>
                    </w:div>
                    <w:div w:id="1095394644">
                      <w:marLeft w:val="0"/>
                      <w:marRight w:val="0"/>
                      <w:marTop w:val="0"/>
                      <w:marBottom w:val="0"/>
                      <w:divBdr>
                        <w:top w:val="none" w:sz="0" w:space="0" w:color="auto"/>
                        <w:left w:val="none" w:sz="0" w:space="0" w:color="auto"/>
                        <w:bottom w:val="none" w:sz="0" w:space="0" w:color="auto"/>
                        <w:right w:val="none" w:sz="0" w:space="0" w:color="auto"/>
                      </w:divBdr>
                    </w:div>
                    <w:div w:id="2087798948">
                      <w:marLeft w:val="0"/>
                      <w:marRight w:val="0"/>
                      <w:marTop w:val="0"/>
                      <w:marBottom w:val="0"/>
                      <w:divBdr>
                        <w:top w:val="none" w:sz="0" w:space="0" w:color="auto"/>
                        <w:left w:val="none" w:sz="0" w:space="0" w:color="auto"/>
                        <w:bottom w:val="none" w:sz="0" w:space="0" w:color="auto"/>
                        <w:right w:val="none" w:sz="0" w:space="0" w:color="auto"/>
                      </w:divBdr>
                    </w:div>
                    <w:div w:id="1434746111">
                      <w:marLeft w:val="0"/>
                      <w:marRight w:val="0"/>
                      <w:marTop w:val="0"/>
                      <w:marBottom w:val="0"/>
                      <w:divBdr>
                        <w:top w:val="none" w:sz="0" w:space="0" w:color="auto"/>
                        <w:left w:val="none" w:sz="0" w:space="0" w:color="auto"/>
                        <w:bottom w:val="none" w:sz="0" w:space="0" w:color="auto"/>
                        <w:right w:val="none" w:sz="0" w:space="0" w:color="auto"/>
                      </w:divBdr>
                    </w:div>
                    <w:div w:id="1705246863">
                      <w:marLeft w:val="0"/>
                      <w:marRight w:val="0"/>
                      <w:marTop w:val="0"/>
                      <w:marBottom w:val="0"/>
                      <w:divBdr>
                        <w:top w:val="none" w:sz="0" w:space="0" w:color="auto"/>
                        <w:left w:val="none" w:sz="0" w:space="0" w:color="auto"/>
                        <w:bottom w:val="none" w:sz="0" w:space="0" w:color="auto"/>
                        <w:right w:val="none" w:sz="0" w:space="0" w:color="auto"/>
                      </w:divBdr>
                    </w:div>
                    <w:div w:id="1658193816">
                      <w:marLeft w:val="0"/>
                      <w:marRight w:val="0"/>
                      <w:marTop w:val="0"/>
                      <w:marBottom w:val="0"/>
                      <w:divBdr>
                        <w:top w:val="none" w:sz="0" w:space="0" w:color="auto"/>
                        <w:left w:val="none" w:sz="0" w:space="0" w:color="auto"/>
                        <w:bottom w:val="none" w:sz="0" w:space="0" w:color="auto"/>
                        <w:right w:val="none" w:sz="0" w:space="0" w:color="auto"/>
                      </w:divBdr>
                    </w:div>
                    <w:div w:id="1702323034">
                      <w:marLeft w:val="0"/>
                      <w:marRight w:val="0"/>
                      <w:marTop w:val="0"/>
                      <w:marBottom w:val="0"/>
                      <w:divBdr>
                        <w:top w:val="none" w:sz="0" w:space="0" w:color="auto"/>
                        <w:left w:val="none" w:sz="0" w:space="0" w:color="auto"/>
                        <w:bottom w:val="none" w:sz="0" w:space="0" w:color="auto"/>
                        <w:right w:val="none" w:sz="0" w:space="0" w:color="auto"/>
                      </w:divBdr>
                    </w:div>
                    <w:div w:id="201674463">
                      <w:marLeft w:val="0"/>
                      <w:marRight w:val="0"/>
                      <w:marTop w:val="0"/>
                      <w:marBottom w:val="0"/>
                      <w:divBdr>
                        <w:top w:val="none" w:sz="0" w:space="0" w:color="auto"/>
                        <w:left w:val="none" w:sz="0" w:space="0" w:color="auto"/>
                        <w:bottom w:val="none" w:sz="0" w:space="0" w:color="auto"/>
                        <w:right w:val="none" w:sz="0" w:space="0" w:color="auto"/>
                      </w:divBdr>
                    </w:div>
                    <w:div w:id="1401439547">
                      <w:marLeft w:val="0"/>
                      <w:marRight w:val="0"/>
                      <w:marTop w:val="0"/>
                      <w:marBottom w:val="0"/>
                      <w:divBdr>
                        <w:top w:val="none" w:sz="0" w:space="0" w:color="auto"/>
                        <w:left w:val="none" w:sz="0" w:space="0" w:color="auto"/>
                        <w:bottom w:val="none" w:sz="0" w:space="0" w:color="auto"/>
                        <w:right w:val="none" w:sz="0" w:space="0" w:color="auto"/>
                      </w:divBdr>
                    </w:div>
                    <w:div w:id="5137739">
                      <w:marLeft w:val="0"/>
                      <w:marRight w:val="0"/>
                      <w:marTop w:val="0"/>
                      <w:marBottom w:val="0"/>
                      <w:divBdr>
                        <w:top w:val="none" w:sz="0" w:space="0" w:color="auto"/>
                        <w:left w:val="none" w:sz="0" w:space="0" w:color="auto"/>
                        <w:bottom w:val="none" w:sz="0" w:space="0" w:color="auto"/>
                        <w:right w:val="none" w:sz="0" w:space="0" w:color="auto"/>
                      </w:divBdr>
                    </w:div>
                    <w:div w:id="418214731">
                      <w:marLeft w:val="0"/>
                      <w:marRight w:val="0"/>
                      <w:marTop w:val="0"/>
                      <w:marBottom w:val="0"/>
                      <w:divBdr>
                        <w:top w:val="none" w:sz="0" w:space="0" w:color="auto"/>
                        <w:left w:val="none" w:sz="0" w:space="0" w:color="auto"/>
                        <w:bottom w:val="none" w:sz="0" w:space="0" w:color="auto"/>
                        <w:right w:val="none" w:sz="0" w:space="0" w:color="auto"/>
                      </w:divBdr>
                    </w:div>
                    <w:div w:id="811823419">
                      <w:marLeft w:val="0"/>
                      <w:marRight w:val="0"/>
                      <w:marTop w:val="0"/>
                      <w:marBottom w:val="0"/>
                      <w:divBdr>
                        <w:top w:val="none" w:sz="0" w:space="0" w:color="auto"/>
                        <w:left w:val="none" w:sz="0" w:space="0" w:color="auto"/>
                        <w:bottom w:val="none" w:sz="0" w:space="0" w:color="auto"/>
                        <w:right w:val="none" w:sz="0" w:space="0" w:color="auto"/>
                      </w:divBdr>
                    </w:div>
                    <w:div w:id="90516261">
                      <w:marLeft w:val="0"/>
                      <w:marRight w:val="0"/>
                      <w:marTop w:val="0"/>
                      <w:marBottom w:val="0"/>
                      <w:divBdr>
                        <w:top w:val="none" w:sz="0" w:space="0" w:color="auto"/>
                        <w:left w:val="none" w:sz="0" w:space="0" w:color="auto"/>
                        <w:bottom w:val="none" w:sz="0" w:space="0" w:color="auto"/>
                        <w:right w:val="none" w:sz="0" w:space="0" w:color="auto"/>
                      </w:divBdr>
                    </w:div>
                    <w:div w:id="863177816">
                      <w:marLeft w:val="0"/>
                      <w:marRight w:val="0"/>
                      <w:marTop w:val="0"/>
                      <w:marBottom w:val="0"/>
                      <w:divBdr>
                        <w:top w:val="none" w:sz="0" w:space="0" w:color="auto"/>
                        <w:left w:val="none" w:sz="0" w:space="0" w:color="auto"/>
                        <w:bottom w:val="none" w:sz="0" w:space="0" w:color="auto"/>
                        <w:right w:val="none" w:sz="0" w:space="0" w:color="auto"/>
                      </w:divBdr>
                    </w:div>
                    <w:div w:id="665862168">
                      <w:marLeft w:val="0"/>
                      <w:marRight w:val="0"/>
                      <w:marTop w:val="0"/>
                      <w:marBottom w:val="0"/>
                      <w:divBdr>
                        <w:top w:val="none" w:sz="0" w:space="0" w:color="auto"/>
                        <w:left w:val="none" w:sz="0" w:space="0" w:color="auto"/>
                        <w:bottom w:val="none" w:sz="0" w:space="0" w:color="auto"/>
                        <w:right w:val="none" w:sz="0" w:space="0" w:color="auto"/>
                      </w:divBdr>
                    </w:div>
                    <w:div w:id="2050450539">
                      <w:marLeft w:val="0"/>
                      <w:marRight w:val="0"/>
                      <w:marTop w:val="0"/>
                      <w:marBottom w:val="0"/>
                      <w:divBdr>
                        <w:top w:val="none" w:sz="0" w:space="0" w:color="auto"/>
                        <w:left w:val="none" w:sz="0" w:space="0" w:color="auto"/>
                        <w:bottom w:val="none" w:sz="0" w:space="0" w:color="auto"/>
                        <w:right w:val="none" w:sz="0" w:space="0" w:color="auto"/>
                      </w:divBdr>
                    </w:div>
                    <w:div w:id="355928888">
                      <w:marLeft w:val="0"/>
                      <w:marRight w:val="0"/>
                      <w:marTop w:val="0"/>
                      <w:marBottom w:val="0"/>
                      <w:divBdr>
                        <w:top w:val="none" w:sz="0" w:space="0" w:color="auto"/>
                        <w:left w:val="none" w:sz="0" w:space="0" w:color="auto"/>
                        <w:bottom w:val="none" w:sz="0" w:space="0" w:color="auto"/>
                        <w:right w:val="none" w:sz="0" w:space="0" w:color="auto"/>
                      </w:divBdr>
                    </w:div>
                    <w:div w:id="2024431927">
                      <w:marLeft w:val="0"/>
                      <w:marRight w:val="0"/>
                      <w:marTop w:val="0"/>
                      <w:marBottom w:val="0"/>
                      <w:divBdr>
                        <w:top w:val="none" w:sz="0" w:space="0" w:color="auto"/>
                        <w:left w:val="none" w:sz="0" w:space="0" w:color="auto"/>
                        <w:bottom w:val="none" w:sz="0" w:space="0" w:color="auto"/>
                        <w:right w:val="none" w:sz="0" w:space="0" w:color="auto"/>
                      </w:divBdr>
                    </w:div>
                    <w:div w:id="556358410">
                      <w:marLeft w:val="0"/>
                      <w:marRight w:val="0"/>
                      <w:marTop w:val="0"/>
                      <w:marBottom w:val="0"/>
                      <w:divBdr>
                        <w:top w:val="none" w:sz="0" w:space="0" w:color="auto"/>
                        <w:left w:val="none" w:sz="0" w:space="0" w:color="auto"/>
                        <w:bottom w:val="none" w:sz="0" w:space="0" w:color="auto"/>
                        <w:right w:val="none" w:sz="0" w:space="0" w:color="auto"/>
                      </w:divBdr>
                    </w:div>
                    <w:div w:id="955600832">
                      <w:marLeft w:val="0"/>
                      <w:marRight w:val="0"/>
                      <w:marTop w:val="0"/>
                      <w:marBottom w:val="0"/>
                      <w:divBdr>
                        <w:top w:val="none" w:sz="0" w:space="0" w:color="auto"/>
                        <w:left w:val="none" w:sz="0" w:space="0" w:color="auto"/>
                        <w:bottom w:val="none" w:sz="0" w:space="0" w:color="auto"/>
                        <w:right w:val="none" w:sz="0" w:space="0" w:color="auto"/>
                      </w:divBdr>
                    </w:div>
                    <w:div w:id="670180824">
                      <w:marLeft w:val="0"/>
                      <w:marRight w:val="0"/>
                      <w:marTop w:val="0"/>
                      <w:marBottom w:val="0"/>
                      <w:divBdr>
                        <w:top w:val="none" w:sz="0" w:space="0" w:color="auto"/>
                        <w:left w:val="none" w:sz="0" w:space="0" w:color="auto"/>
                        <w:bottom w:val="none" w:sz="0" w:space="0" w:color="auto"/>
                        <w:right w:val="none" w:sz="0" w:space="0" w:color="auto"/>
                      </w:divBdr>
                    </w:div>
                    <w:div w:id="1401439184">
                      <w:marLeft w:val="0"/>
                      <w:marRight w:val="0"/>
                      <w:marTop w:val="0"/>
                      <w:marBottom w:val="0"/>
                      <w:divBdr>
                        <w:top w:val="none" w:sz="0" w:space="0" w:color="auto"/>
                        <w:left w:val="none" w:sz="0" w:space="0" w:color="auto"/>
                        <w:bottom w:val="none" w:sz="0" w:space="0" w:color="auto"/>
                        <w:right w:val="none" w:sz="0" w:space="0" w:color="auto"/>
                      </w:divBdr>
                    </w:div>
                    <w:div w:id="747503878">
                      <w:marLeft w:val="0"/>
                      <w:marRight w:val="0"/>
                      <w:marTop w:val="0"/>
                      <w:marBottom w:val="0"/>
                      <w:divBdr>
                        <w:top w:val="none" w:sz="0" w:space="0" w:color="auto"/>
                        <w:left w:val="none" w:sz="0" w:space="0" w:color="auto"/>
                        <w:bottom w:val="none" w:sz="0" w:space="0" w:color="auto"/>
                        <w:right w:val="none" w:sz="0" w:space="0" w:color="auto"/>
                      </w:divBdr>
                    </w:div>
                    <w:div w:id="1345134690">
                      <w:marLeft w:val="0"/>
                      <w:marRight w:val="0"/>
                      <w:marTop w:val="0"/>
                      <w:marBottom w:val="0"/>
                      <w:divBdr>
                        <w:top w:val="none" w:sz="0" w:space="0" w:color="auto"/>
                        <w:left w:val="none" w:sz="0" w:space="0" w:color="auto"/>
                        <w:bottom w:val="none" w:sz="0" w:space="0" w:color="auto"/>
                        <w:right w:val="none" w:sz="0" w:space="0" w:color="auto"/>
                      </w:divBdr>
                    </w:div>
                    <w:div w:id="1480537065">
                      <w:marLeft w:val="0"/>
                      <w:marRight w:val="0"/>
                      <w:marTop w:val="0"/>
                      <w:marBottom w:val="0"/>
                      <w:divBdr>
                        <w:top w:val="none" w:sz="0" w:space="0" w:color="auto"/>
                        <w:left w:val="none" w:sz="0" w:space="0" w:color="auto"/>
                        <w:bottom w:val="none" w:sz="0" w:space="0" w:color="auto"/>
                        <w:right w:val="none" w:sz="0" w:space="0" w:color="auto"/>
                      </w:divBdr>
                    </w:div>
                    <w:div w:id="354230155">
                      <w:marLeft w:val="0"/>
                      <w:marRight w:val="0"/>
                      <w:marTop w:val="0"/>
                      <w:marBottom w:val="0"/>
                      <w:divBdr>
                        <w:top w:val="none" w:sz="0" w:space="0" w:color="auto"/>
                        <w:left w:val="none" w:sz="0" w:space="0" w:color="auto"/>
                        <w:bottom w:val="none" w:sz="0" w:space="0" w:color="auto"/>
                        <w:right w:val="none" w:sz="0" w:space="0" w:color="auto"/>
                      </w:divBdr>
                    </w:div>
                    <w:div w:id="992828875">
                      <w:marLeft w:val="0"/>
                      <w:marRight w:val="0"/>
                      <w:marTop w:val="0"/>
                      <w:marBottom w:val="0"/>
                      <w:divBdr>
                        <w:top w:val="none" w:sz="0" w:space="0" w:color="auto"/>
                        <w:left w:val="none" w:sz="0" w:space="0" w:color="auto"/>
                        <w:bottom w:val="none" w:sz="0" w:space="0" w:color="auto"/>
                        <w:right w:val="none" w:sz="0" w:space="0" w:color="auto"/>
                      </w:divBdr>
                    </w:div>
                    <w:div w:id="1532841042">
                      <w:marLeft w:val="0"/>
                      <w:marRight w:val="0"/>
                      <w:marTop w:val="0"/>
                      <w:marBottom w:val="0"/>
                      <w:divBdr>
                        <w:top w:val="none" w:sz="0" w:space="0" w:color="auto"/>
                        <w:left w:val="none" w:sz="0" w:space="0" w:color="auto"/>
                        <w:bottom w:val="none" w:sz="0" w:space="0" w:color="auto"/>
                        <w:right w:val="none" w:sz="0" w:space="0" w:color="auto"/>
                      </w:divBdr>
                    </w:div>
                    <w:div w:id="2029212957">
                      <w:marLeft w:val="0"/>
                      <w:marRight w:val="0"/>
                      <w:marTop w:val="0"/>
                      <w:marBottom w:val="0"/>
                      <w:divBdr>
                        <w:top w:val="none" w:sz="0" w:space="0" w:color="auto"/>
                        <w:left w:val="none" w:sz="0" w:space="0" w:color="auto"/>
                        <w:bottom w:val="none" w:sz="0" w:space="0" w:color="auto"/>
                        <w:right w:val="none" w:sz="0" w:space="0" w:color="auto"/>
                      </w:divBdr>
                    </w:div>
                    <w:div w:id="1733498388">
                      <w:marLeft w:val="0"/>
                      <w:marRight w:val="0"/>
                      <w:marTop w:val="0"/>
                      <w:marBottom w:val="0"/>
                      <w:divBdr>
                        <w:top w:val="none" w:sz="0" w:space="0" w:color="auto"/>
                        <w:left w:val="none" w:sz="0" w:space="0" w:color="auto"/>
                        <w:bottom w:val="none" w:sz="0" w:space="0" w:color="auto"/>
                        <w:right w:val="none" w:sz="0" w:space="0" w:color="auto"/>
                      </w:divBdr>
                    </w:div>
                    <w:div w:id="458956671">
                      <w:marLeft w:val="0"/>
                      <w:marRight w:val="0"/>
                      <w:marTop w:val="0"/>
                      <w:marBottom w:val="0"/>
                      <w:divBdr>
                        <w:top w:val="none" w:sz="0" w:space="0" w:color="auto"/>
                        <w:left w:val="none" w:sz="0" w:space="0" w:color="auto"/>
                        <w:bottom w:val="none" w:sz="0" w:space="0" w:color="auto"/>
                        <w:right w:val="none" w:sz="0" w:space="0" w:color="auto"/>
                      </w:divBdr>
                    </w:div>
                    <w:div w:id="1850362125">
                      <w:marLeft w:val="0"/>
                      <w:marRight w:val="0"/>
                      <w:marTop w:val="0"/>
                      <w:marBottom w:val="0"/>
                      <w:divBdr>
                        <w:top w:val="none" w:sz="0" w:space="0" w:color="auto"/>
                        <w:left w:val="none" w:sz="0" w:space="0" w:color="auto"/>
                        <w:bottom w:val="none" w:sz="0" w:space="0" w:color="auto"/>
                        <w:right w:val="none" w:sz="0" w:space="0" w:color="auto"/>
                      </w:divBdr>
                    </w:div>
                    <w:div w:id="577904480">
                      <w:marLeft w:val="0"/>
                      <w:marRight w:val="0"/>
                      <w:marTop w:val="0"/>
                      <w:marBottom w:val="0"/>
                      <w:divBdr>
                        <w:top w:val="none" w:sz="0" w:space="0" w:color="auto"/>
                        <w:left w:val="none" w:sz="0" w:space="0" w:color="auto"/>
                        <w:bottom w:val="none" w:sz="0" w:space="0" w:color="auto"/>
                        <w:right w:val="none" w:sz="0" w:space="0" w:color="auto"/>
                      </w:divBdr>
                    </w:div>
                    <w:div w:id="753933562">
                      <w:marLeft w:val="0"/>
                      <w:marRight w:val="0"/>
                      <w:marTop w:val="0"/>
                      <w:marBottom w:val="0"/>
                      <w:divBdr>
                        <w:top w:val="none" w:sz="0" w:space="0" w:color="auto"/>
                        <w:left w:val="none" w:sz="0" w:space="0" w:color="auto"/>
                        <w:bottom w:val="none" w:sz="0" w:space="0" w:color="auto"/>
                        <w:right w:val="none" w:sz="0" w:space="0" w:color="auto"/>
                      </w:divBdr>
                    </w:div>
                    <w:div w:id="1113789793">
                      <w:marLeft w:val="0"/>
                      <w:marRight w:val="0"/>
                      <w:marTop w:val="0"/>
                      <w:marBottom w:val="0"/>
                      <w:divBdr>
                        <w:top w:val="none" w:sz="0" w:space="0" w:color="auto"/>
                        <w:left w:val="none" w:sz="0" w:space="0" w:color="auto"/>
                        <w:bottom w:val="none" w:sz="0" w:space="0" w:color="auto"/>
                        <w:right w:val="none" w:sz="0" w:space="0" w:color="auto"/>
                      </w:divBdr>
                    </w:div>
                    <w:div w:id="812599913">
                      <w:marLeft w:val="0"/>
                      <w:marRight w:val="0"/>
                      <w:marTop w:val="0"/>
                      <w:marBottom w:val="0"/>
                      <w:divBdr>
                        <w:top w:val="none" w:sz="0" w:space="0" w:color="auto"/>
                        <w:left w:val="none" w:sz="0" w:space="0" w:color="auto"/>
                        <w:bottom w:val="none" w:sz="0" w:space="0" w:color="auto"/>
                        <w:right w:val="none" w:sz="0" w:space="0" w:color="auto"/>
                      </w:divBdr>
                    </w:div>
                    <w:div w:id="1053164341">
                      <w:marLeft w:val="0"/>
                      <w:marRight w:val="0"/>
                      <w:marTop w:val="0"/>
                      <w:marBottom w:val="0"/>
                      <w:divBdr>
                        <w:top w:val="none" w:sz="0" w:space="0" w:color="auto"/>
                        <w:left w:val="none" w:sz="0" w:space="0" w:color="auto"/>
                        <w:bottom w:val="none" w:sz="0" w:space="0" w:color="auto"/>
                        <w:right w:val="none" w:sz="0" w:space="0" w:color="auto"/>
                      </w:divBdr>
                    </w:div>
                    <w:div w:id="561329614">
                      <w:marLeft w:val="0"/>
                      <w:marRight w:val="0"/>
                      <w:marTop w:val="0"/>
                      <w:marBottom w:val="0"/>
                      <w:divBdr>
                        <w:top w:val="none" w:sz="0" w:space="0" w:color="auto"/>
                        <w:left w:val="none" w:sz="0" w:space="0" w:color="auto"/>
                        <w:bottom w:val="none" w:sz="0" w:space="0" w:color="auto"/>
                        <w:right w:val="none" w:sz="0" w:space="0" w:color="auto"/>
                      </w:divBdr>
                    </w:div>
                    <w:div w:id="1182663531">
                      <w:marLeft w:val="0"/>
                      <w:marRight w:val="0"/>
                      <w:marTop w:val="0"/>
                      <w:marBottom w:val="0"/>
                      <w:divBdr>
                        <w:top w:val="none" w:sz="0" w:space="0" w:color="auto"/>
                        <w:left w:val="none" w:sz="0" w:space="0" w:color="auto"/>
                        <w:bottom w:val="none" w:sz="0" w:space="0" w:color="auto"/>
                        <w:right w:val="none" w:sz="0" w:space="0" w:color="auto"/>
                      </w:divBdr>
                    </w:div>
                    <w:div w:id="473258494">
                      <w:marLeft w:val="0"/>
                      <w:marRight w:val="0"/>
                      <w:marTop w:val="0"/>
                      <w:marBottom w:val="0"/>
                      <w:divBdr>
                        <w:top w:val="none" w:sz="0" w:space="0" w:color="auto"/>
                        <w:left w:val="none" w:sz="0" w:space="0" w:color="auto"/>
                        <w:bottom w:val="none" w:sz="0" w:space="0" w:color="auto"/>
                        <w:right w:val="none" w:sz="0" w:space="0" w:color="auto"/>
                      </w:divBdr>
                    </w:div>
                    <w:div w:id="2135782683">
                      <w:marLeft w:val="0"/>
                      <w:marRight w:val="0"/>
                      <w:marTop w:val="0"/>
                      <w:marBottom w:val="0"/>
                      <w:divBdr>
                        <w:top w:val="none" w:sz="0" w:space="0" w:color="auto"/>
                        <w:left w:val="none" w:sz="0" w:space="0" w:color="auto"/>
                        <w:bottom w:val="none" w:sz="0" w:space="0" w:color="auto"/>
                        <w:right w:val="none" w:sz="0" w:space="0" w:color="auto"/>
                      </w:divBdr>
                    </w:div>
                    <w:div w:id="617486582">
                      <w:marLeft w:val="0"/>
                      <w:marRight w:val="0"/>
                      <w:marTop w:val="0"/>
                      <w:marBottom w:val="0"/>
                      <w:divBdr>
                        <w:top w:val="none" w:sz="0" w:space="0" w:color="auto"/>
                        <w:left w:val="none" w:sz="0" w:space="0" w:color="auto"/>
                        <w:bottom w:val="none" w:sz="0" w:space="0" w:color="auto"/>
                        <w:right w:val="none" w:sz="0" w:space="0" w:color="auto"/>
                      </w:divBdr>
                    </w:div>
                    <w:div w:id="550574873">
                      <w:marLeft w:val="0"/>
                      <w:marRight w:val="0"/>
                      <w:marTop w:val="0"/>
                      <w:marBottom w:val="0"/>
                      <w:divBdr>
                        <w:top w:val="none" w:sz="0" w:space="0" w:color="auto"/>
                        <w:left w:val="none" w:sz="0" w:space="0" w:color="auto"/>
                        <w:bottom w:val="none" w:sz="0" w:space="0" w:color="auto"/>
                        <w:right w:val="none" w:sz="0" w:space="0" w:color="auto"/>
                      </w:divBdr>
                    </w:div>
                    <w:div w:id="354044269">
                      <w:marLeft w:val="0"/>
                      <w:marRight w:val="0"/>
                      <w:marTop w:val="0"/>
                      <w:marBottom w:val="0"/>
                      <w:divBdr>
                        <w:top w:val="none" w:sz="0" w:space="0" w:color="auto"/>
                        <w:left w:val="none" w:sz="0" w:space="0" w:color="auto"/>
                        <w:bottom w:val="none" w:sz="0" w:space="0" w:color="auto"/>
                        <w:right w:val="none" w:sz="0" w:space="0" w:color="auto"/>
                      </w:divBdr>
                    </w:div>
                    <w:div w:id="48578278">
                      <w:marLeft w:val="0"/>
                      <w:marRight w:val="0"/>
                      <w:marTop w:val="0"/>
                      <w:marBottom w:val="0"/>
                      <w:divBdr>
                        <w:top w:val="none" w:sz="0" w:space="0" w:color="auto"/>
                        <w:left w:val="none" w:sz="0" w:space="0" w:color="auto"/>
                        <w:bottom w:val="none" w:sz="0" w:space="0" w:color="auto"/>
                        <w:right w:val="none" w:sz="0" w:space="0" w:color="auto"/>
                      </w:divBdr>
                    </w:div>
                    <w:div w:id="431125252">
                      <w:marLeft w:val="0"/>
                      <w:marRight w:val="0"/>
                      <w:marTop w:val="0"/>
                      <w:marBottom w:val="0"/>
                      <w:divBdr>
                        <w:top w:val="none" w:sz="0" w:space="0" w:color="auto"/>
                        <w:left w:val="none" w:sz="0" w:space="0" w:color="auto"/>
                        <w:bottom w:val="none" w:sz="0" w:space="0" w:color="auto"/>
                        <w:right w:val="none" w:sz="0" w:space="0" w:color="auto"/>
                      </w:divBdr>
                    </w:div>
                    <w:div w:id="99449883">
                      <w:marLeft w:val="0"/>
                      <w:marRight w:val="0"/>
                      <w:marTop w:val="0"/>
                      <w:marBottom w:val="0"/>
                      <w:divBdr>
                        <w:top w:val="none" w:sz="0" w:space="0" w:color="auto"/>
                        <w:left w:val="none" w:sz="0" w:space="0" w:color="auto"/>
                        <w:bottom w:val="none" w:sz="0" w:space="0" w:color="auto"/>
                        <w:right w:val="none" w:sz="0" w:space="0" w:color="auto"/>
                      </w:divBdr>
                    </w:div>
                    <w:div w:id="930310700">
                      <w:marLeft w:val="0"/>
                      <w:marRight w:val="0"/>
                      <w:marTop w:val="0"/>
                      <w:marBottom w:val="0"/>
                      <w:divBdr>
                        <w:top w:val="none" w:sz="0" w:space="0" w:color="auto"/>
                        <w:left w:val="none" w:sz="0" w:space="0" w:color="auto"/>
                        <w:bottom w:val="none" w:sz="0" w:space="0" w:color="auto"/>
                        <w:right w:val="none" w:sz="0" w:space="0" w:color="auto"/>
                      </w:divBdr>
                    </w:div>
                    <w:div w:id="1275018710">
                      <w:marLeft w:val="0"/>
                      <w:marRight w:val="0"/>
                      <w:marTop w:val="0"/>
                      <w:marBottom w:val="0"/>
                      <w:divBdr>
                        <w:top w:val="none" w:sz="0" w:space="0" w:color="auto"/>
                        <w:left w:val="none" w:sz="0" w:space="0" w:color="auto"/>
                        <w:bottom w:val="none" w:sz="0" w:space="0" w:color="auto"/>
                        <w:right w:val="none" w:sz="0" w:space="0" w:color="auto"/>
                      </w:divBdr>
                    </w:div>
                    <w:div w:id="1314598092">
                      <w:marLeft w:val="0"/>
                      <w:marRight w:val="0"/>
                      <w:marTop w:val="0"/>
                      <w:marBottom w:val="0"/>
                      <w:divBdr>
                        <w:top w:val="none" w:sz="0" w:space="0" w:color="auto"/>
                        <w:left w:val="none" w:sz="0" w:space="0" w:color="auto"/>
                        <w:bottom w:val="none" w:sz="0" w:space="0" w:color="auto"/>
                        <w:right w:val="none" w:sz="0" w:space="0" w:color="auto"/>
                      </w:divBdr>
                    </w:div>
                    <w:div w:id="801382759">
                      <w:marLeft w:val="0"/>
                      <w:marRight w:val="0"/>
                      <w:marTop w:val="0"/>
                      <w:marBottom w:val="0"/>
                      <w:divBdr>
                        <w:top w:val="none" w:sz="0" w:space="0" w:color="auto"/>
                        <w:left w:val="none" w:sz="0" w:space="0" w:color="auto"/>
                        <w:bottom w:val="none" w:sz="0" w:space="0" w:color="auto"/>
                        <w:right w:val="none" w:sz="0" w:space="0" w:color="auto"/>
                      </w:divBdr>
                    </w:div>
                    <w:div w:id="236792664">
                      <w:marLeft w:val="0"/>
                      <w:marRight w:val="0"/>
                      <w:marTop w:val="0"/>
                      <w:marBottom w:val="0"/>
                      <w:divBdr>
                        <w:top w:val="none" w:sz="0" w:space="0" w:color="auto"/>
                        <w:left w:val="none" w:sz="0" w:space="0" w:color="auto"/>
                        <w:bottom w:val="none" w:sz="0" w:space="0" w:color="auto"/>
                        <w:right w:val="none" w:sz="0" w:space="0" w:color="auto"/>
                      </w:divBdr>
                    </w:div>
                    <w:div w:id="1811481351">
                      <w:marLeft w:val="0"/>
                      <w:marRight w:val="0"/>
                      <w:marTop w:val="0"/>
                      <w:marBottom w:val="0"/>
                      <w:divBdr>
                        <w:top w:val="none" w:sz="0" w:space="0" w:color="auto"/>
                        <w:left w:val="none" w:sz="0" w:space="0" w:color="auto"/>
                        <w:bottom w:val="none" w:sz="0" w:space="0" w:color="auto"/>
                        <w:right w:val="none" w:sz="0" w:space="0" w:color="auto"/>
                      </w:divBdr>
                    </w:div>
                    <w:div w:id="855382583">
                      <w:marLeft w:val="0"/>
                      <w:marRight w:val="0"/>
                      <w:marTop w:val="0"/>
                      <w:marBottom w:val="0"/>
                      <w:divBdr>
                        <w:top w:val="none" w:sz="0" w:space="0" w:color="auto"/>
                        <w:left w:val="none" w:sz="0" w:space="0" w:color="auto"/>
                        <w:bottom w:val="none" w:sz="0" w:space="0" w:color="auto"/>
                        <w:right w:val="none" w:sz="0" w:space="0" w:color="auto"/>
                      </w:divBdr>
                    </w:div>
                    <w:div w:id="1083988661">
                      <w:marLeft w:val="0"/>
                      <w:marRight w:val="0"/>
                      <w:marTop w:val="0"/>
                      <w:marBottom w:val="0"/>
                      <w:divBdr>
                        <w:top w:val="none" w:sz="0" w:space="0" w:color="auto"/>
                        <w:left w:val="none" w:sz="0" w:space="0" w:color="auto"/>
                        <w:bottom w:val="none" w:sz="0" w:space="0" w:color="auto"/>
                        <w:right w:val="none" w:sz="0" w:space="0" w:color="auto"/>
                      </w:divBdr>
                    </w:div>
                    <w:div w:id="1696268955">
                      <w:marLeft w:val="0"/>
                      <w:marRight w:val="0"/>
                      <w:marTop w:val="0"/>
                      <w:marBottom w:val="0"/>
                      <w:divBdr>
                        <w:top w:val="none" w:sz="0" w:space="0" w:color="auto"/>
                        <w:left w:val="none" w:sz="0" w:space="0" w:color="auto"/>
                        <w:bottom w:val="none" w:sz="0" w:space="0" w:color="auto"/>
                        <w:right w:val="none" w:sz="0" w:space="0" w:color="auto"/>
                      </w:divBdr>
                    </w:div>
                    <w:div w:id="258606442">
                      <w:marLeft w:val="0"/>
                      <w:marRight w:val="0"/>
                      <w:marTop w:val="0"/>
                      <w:marBottom w:val="0"/>
                      <w:divBdr>
                        <w:top w:val="none" w:sz="0" w:space="0" w:color="auto"/>
                        <w:left w:val="none" w:sz="0" w:space="0" w:color="auto"/>
                        <w:bottom w:val="none" w:sz="0" w:space="0" w:color="auto"/>
                        <w:right w:val="none" w:sz="0" w:space="0" w:color="auto"/>
                      </w:divBdr>
                    </w:div>
                    <w:div w:id="1083458067">
                      <w:marLeft w:val="0"/>
                      <w:marRight w:val="0"/>
                      <w:marTop w:val="0"/>
                      <w:marBottom w:val="0"/>
                      <w:divBdr>
                        <w:top w:val="none" w:sz="0" w:space="0" w:color="auto"/>
                        <w:left w:val="none" w:sz="0" w:space="0" w:color="auto"/>
                        <w:bottom w:val="none" w:sz="0" w:space="0" w:color="auto"/>
                        <w:right w:val="none" w:sz="0" w:space="0" w:color="auto"/>
                      </w:divBdr>
                    </w:div>
                    <w:div w:id="1763602798">
                      <w:marLeft w:val="0"/>
                      <w:marRight w:val="0"/>
                      <w:marTop w:val="0"/>
                      <w:marBottom w:val="0"/>
                      <w:divBdr>
                        <w:top w:val="none" w:sz="0" w:space="0" w:color="auto"/>
                        <w:left w:val="none" w:sz="0" w:space="0" w:color="auto"/>
                        <w:bottom w:val="none" w:sz="0" w:space="0" w:color="auto"/>
                        <w:right w:val="none" w:sz="0" w:space="0" w:color="auto"/>
                      </w:divBdr>
                    </w:div>
                    <w:div w:id="844783778">
                      <w:marLeft w:val="0"/>
                      <w:marRight w:val="0"/>
                      <w:marTop w:val="0"/>
                      <w:marBottom w:val="0"/>
                      <w:divBdr>
                        <w:top w:val="none" w:sz="0" w:space="0" w:color="auto"/>
                        <w:left w:val="none" w:sz="0" w:space="0" w:color="auto"/>
                        <w:bottom w:val="none" w:sz="0" w:space="0" w:color="auto"/>
                        <w:right w:val="none" w:sz="0" w:space="0" w:color="auto"/>
                      </w:divBdr>
                    </w:div>
                    <w:div w:id="1166559020">
                      <w:marLeft w:val="0"/>
                      <w:marRight w:val="0"/>
                      <w:marTop w:val="0"/>
                      <w:marBottom w:val="0"/>
                      <w:divBdr>
                        <w:top w:val="none" w:sz="0" w:space="0" w:color="auto"/>
                        <w:left w:val="none" w:sz="0" w:space="0" w:color="auto"/>
                        <w:bottom w:val="none" w:sz="0" w:space="0" w:color="auto"/>
                        <w:right w:val="none" w:sz="0" w:space="0" w:color="auto"/>
                      </w:divBdr>
                    </w:div>
                    <w:div w:id="1915973422">
                      <w:marLeft w:val="0"/>
                      <w:marRight w:val="0"/>
                      <w:marTop w:val="0"/>
                      <w:marBottom w:val="0"/>
                      <w:divBdr>
                        <w:top w:val="none" w:sz="0" w:space="0" w:color="auto"/>
                        <w:left w:val="none" w:sz="0" w:space="0" w:color="auto"/>
                        <w:bottom w:val="none" w:sz="0" w:space="0" w:color="auto"/>
                        <w:right w:val="none" w:sz="0" w:space="0" w:color="auto"/>
                      </w:divBdr>
                    </w:div>
                    <w:div w:id="1467091334">
                      <w:marLeft w:val="0"/>
                      <w:marRight w:val="0"/>
                      <w:marTop w:val="0"/>
                      <w:marBottom w:val="0"/>
                      <w:divBdr>
                        <w:top w:val="none" w:sz="0" w:space="0" w:color="auto"/>
                        <w:left w:val="none" w:sz="0" w:space="0" w:color="auto"/>
                        <w:bottom w:val="none" w:sz="0" w:space="0" w:color="auto"/>
                        <w:right w:val="none" w:sz="0" w:space="0" w:color="auto"/>
                      </w:divBdr>
                    </w:div>
                    <w:div w:id="1863586532">
                      <w:marLeft w:val="0"/>
                      <w:marRight w:val="0"/>
                      <w:marTop w:val="0"/>
                      <w:marBottom w:val="0"/>
                      <w:divBdr>
                        <w:top w:val="none" w:sz="0" w:space="0" w:color="auto"/>
                        <w:left w:val="none" w:sz="0" w:space="0" w:color="auto"/>
                        <w:bottom w:val="none" w:sz="0" w:space="0" w:color="auto"/>
                        <w:right w:val="none" w:sz="0" w:space="0" w:color="auto"/>
                      </w:divBdr>
                    </w:div>
                    <w:div w:id="1380395932">
                      <w:marLeft w:val="0"/>
                      <w:marRight w:val="0"/>
                      <w:marTop w:val="0"/>
                      <w:marBottom w:val="0"/>
                      <w:divBdr>
                        <w:top w:val="none" w:sz="0" w:space="0" w:color="auto"/>
                        <w:left w:val="none" w:sz="0" w:space="0" w:color="auto"/>
                        <w:bottom w:val="none" w:sz="0" w:space="0" w:color="auto"/>
                        <w:right w:val="none" w:sz="0" w:space="0" w:color="auto"/>
                      </w:divBdr>
                    </w:div>
                    <w:div w:id="150759981">
                      <w:marLeft w:val="0"/>
                      <w:marRight w:val="0"/>
                      <w:marTop w:val="0"/>
                      <w:marBottom w:val="0"/>
                      <w:divBdr>
                        <w:top w:val="none" w:sz="0" w:space="0" w:color="auto"/>
                        <w:left w:val="none" w:sz="0" w:space="0" w:color="auto"/>
                        <w:bottom w:val="none" w:sz="0" w:space="0" w:color="auto"/>
                        <w:right w:val="none" w:sz="0" w:space="0" w:color="auto"/>
                      </w:divBdr>
                    </w:div>
                    <w:div w:id="2020426941">
                      <w:marLeft w:val="0"/>
                      <w:marRight w:val="0"/>
                      <w:marTop w:val="0"/>
                      <w:marBottom w:val="0"/>
                      <w:divBdr>
                        <w:top w:val="none" w:sz="0" w:space="0" w:color="auto"/>
                        <w:left w:val="none" w:sz="0" w:space="0" w:color="auto"/>
                        <w:bottom w:val="none" w:sz="0" w:space="0" w:color="auto"/>
                        <w:right w:val="none" w:sz="0" w:space="0" w:color="auto"/>
                      </w:divBdr>
                    </w:div>
                    <w:div w:id="429275300">
                      <w:marLeft w:val="0"/>
                      <w:marRight w:val="0"/>
                      <w:marTop w:val="0"/>
                      <w:marBottom w:val="0"/>
                      <w:divBdr>
                        <w:top w:val="none" w:sz="0" w:space="0" w:color="auto"/>
                        <w:left w:val="none" w:sz="0" w:space="0" w:color="auto"/>
                        <w:bottom w:val="none" w:sz="0" w:space="0" w:color="auto"/>
                        <w:right w:val="none" w:sz="0" w:space="0" w:color="auto"/>
                      </w:divBdr>
                    </w:div>
                    <w:div w:id="1968315270">
                      <w:marLeft w:val="0"/>
                      <w:marRight w:val="0"/>
                      <w:marTop w:val="0"/>
                      <w:marBottom w:val="0"/>
                      <w:divBdr>
                        <w:top w:val="none" w:sz="0" w:space="0" w:color="auto"/>
                        <w:left w:val="none" w:sz="0" w:space="0" w:color="auto"/>
                        <w:bottom w:val="none" w:sz="0" w:space="0" w:color="auto"/>
                        <w:right w:val="none" w:sz="0" w:space="0" w:color="auto"/>
                      </w:divBdr>
                    </w:div>
                    <w:div w:id="1696807957">
                      <w:marLeft w:val="0"/>
                      <w:marRight w:val="0"/>
                      <w:marTop w:val="0"/>
                      <w:marBottom w:val="0"/>
                      <w:divBdr>
                        <w:top w:val="none" w:sz="0" w:space="0" w:color="auto"/>
                        <w:left w:val="none" w:sz="0" w:space="0" w:color="auto"/>
                        <w:bottom w:val="none" w:sz="0" w:space="0" w:color="auto"/>
                        <w:right w:val="none" w:sz="0" w:space="0" w:color="auto"/>
                      </w:divBdr>
                    </w:div>
                    <w:div w:id="287007028">
                      <w:marLeft w:val="0"/>
                      <w:marRight w:val="0"/>
                      <w:marTop w:val="0"/>
                      <w:marBottom w:val="0"/>
                      <w:divBdr>
                        <w:top w:val="none" w:sz="0" w:space="0" w:color="auto"/>
                        <w:left w:val="none" w:sz="0" w:space="0" w:color="auto"/>
                        <w:bottom w:val="none" w:sz="0" w:space="0" w:color="auto"/>
                        <w:right w:val="none" w:sz="0" w:space="0" w:color="auto"/>
                      </w:divBdr>
                    </w:div>
                    <w:div w:id="721247991">
                      <w:marLeft w:val="0"/>
                      <w:marRight w:val="0"/>
                      <w:marTop w:val="0"/>
                      <w:marBottom w:val="0"/>
                      <w:divBdr>
                        <w:top w:val="none" w:sz="0" w:space="0" w:color="auto"/>
                        <w:left w:val="none" w:sz="0" w:space="0" w:color="auto"/>
                        <w:bottom w:val="none" w:sz="0" w:space="0" w:color="auto"/>
                        <w:right w:val="none" w:sz="0" w:space="0" w:color="auto"/>
                      </w:divBdr>
                    </w:div>
                    <w:div w:id="1464428135">
                      <w:marLeft w:val="0"/>
                      <w:marRight w:val="0"/>
                      <w:marTop w:val="0"/>
                      <w:marBottom w:val="0"/>
                      <w:divBdr>
                        <w:top w:val="none" w:sz="0" w:space="0" w:color="auto"/>
                        <w:left w:val="none" w:sz="0" w:space="0" w:color="auto"/>
                        <w:bottom w:val="none" w:sz="0" w:space="0" w:color="auto"/>
                        <w:right w:val="none" w:sz="0" w:space="0" w:color="auto"/>
                      </w:divBdr>
                    </w:div>
                    <w:div w:id="379062734">
                      <w:marLeft w:val="0"/>
                      <w:marRight w:val="0"/>
                      <w:marTop w:val="0"/>
                      <w:marBottom w:val="0"/>
                      <w:divBdr>
                        <w:top w:val="none" w:sz="0" w:space="0" w:color="auto"/>
                        <w:left w:val="none" w:sz="0" w:space="0" w:color="auto"/>
                        <w:bottom w:val="none" w:sz="0" w:space="0" w:color="auto"/>
                        <w:right w:val="none" w:sz="0" w:space="0" w:color="auto"/>
                      </w:divBdr>
                    </w:div>
                    <w:div w:id="554320083">
                      <w:marLeft w:val="0"/>
                      <w:marRight w:val="0"/>
                      <w:marTop w:val="0"/>
                      <w:marBottom w:val="0"/>
                      <w:divBdr>
                        <w:top w:val="none" w:sz="0" w:space="0" w:color="auto"/>
                        <w:left w:val="none" w:sz="0" w:space="0" w:color="auto"/>
                        <w:bottom w:val="none" w:sz="0" w:space="0" w:color="auto"/>
                        <w:right w:val="none" w:sz="0" w:space="0" w:color="auto"/>
                      </w:divBdr>
                    </w:div>
                    <w:div w:id="1940211029">
                      <w:marLeft w:val="0"/>
                      <w:marRight w:val="0"/>
                      <w:marTop w:val="0"/>
                      <w:marBottom w:val="0"/>
                      <w:divBdr>
                        <w:top w:val="none" w:sz="0" w:space="0" w:color="auto"/>
                        <w:left w:val="none" w:sz="0" w:space="0" w:color="auto"/>
                        <w:bottom w:val="none" w:sz="0" w:space="0" w:color="auto"/>
                        <w:right w:val="none" w:sz="0" w:space="0" w:color="auto"/>
                      </w:divBdr>
                    </w:div>
                    <w:div w:id="1935237399">
                      <w:marLeft w:val="0"/>
                      <w:marRight w:val="0"/>
                      <w:marTop w:val="0"/>
                      <w:marBottom w:val="0"/>
                      <w:divBdr>
                        <w:top w:val="none" w:sz="0" w:space="0" w:color="auto"/>
                        <w:left w:val="none" w:sz="0" w:space="0" w:color="auto"/>
                        <w:bottom w:val="none" w:sz="0" w:space="0" w:color="auto"/>
                        <w:right w:val="none" w:sz="0" w:space="0" w:color="auto"/>
                      </w:divBdr>
                    </w:div>
                    <w:div w:id="1603420129">
                      <w:marLeft w:val="0"/>
                      <w:marRight w:val="0"/>
                      <w:marTop w:val="0"/>
                      <w:marBottom w:val="0"/>
                      <w:divBdr>
                        <w:top w:val="none" w:sz="0" w:space="0" w:color="auto"/>
                        <w:left w:val="none" w:sz="0" w:space="0" w:color="auto"/>
                        <w:bottom w:val="none" w:sz="0" w:space="0" w:color="auto"/>
                        <w:right w:val="none" w:sz="0" w:space="0" w:color="auto"/>
                      </w:divBdr>
                    </w:div>
                    <w:div w:id="744957242">
                      <w:marLeft w:val="0"/>
                      <w:marRight w:val="0"/>
                      <w:marTop w:val="0"/>
                      <w:marBottom w:val="0"/>
                      <w:divBdr>
                        <w:top w:val="none" w:sz="0" w:space="0" w:color="auto"/>
                        <w:left w:val="none" w:sz="0" w:space="0" w:color="auto"/>
                        <w:bottom w:val="none" w:sz="0" w:space="0" w:color="auto"/>
                        <w:right w:val="none" w:sz="0" w:space="0" w:color="auto"/>
                      </w:divBdr>
                    </w:div>
                    <w:div w:id="1054889417">
                      <w:marLeft w:val="0"/>
                      <w:marRight w:val="0"/>
                      <w:marTop w:val="0"/>
                      <w:marBottom w:val="0"/>
                      <w:divBdr>
                        <w:top w:val="none" w:sz="0" w:space="0" w:color="auto"/>
                        <w:left w:val="none" w:sz="0" w:space="0" w:color="auto"/>
                        <w:bottom w:val="none" w:sz="0" w:space="0" w:color="auto"/>
                        <w:right w:val="none" w:sz="0" w:space="0" w:color="auto"/>
                      </w:divBdr>
                    </w:div>
                  </w:divsChild>
                </w:div>
                <w:div w:id="669719273">
                  <w:marLeft w:val="0"/>
                  <w:marRight w:val="0"/>
                  <w:marTop w:val="0"/>
                  <w:marBottom w:val="0"/>
                  <w:divBdr>
                    <w:top w:val="none" w:sz="0" w:space="0" w:color="auto"/>
                    <w:left w:val="none" w:sz="0" w:space="0" w:color="auto"/>
                    <w:bottom w:val="none" w:sz="0" w:space="0" w:color="auto"/>
                    <w:right w:val="none" w:sz="0" w:space="0" w:color="auto"/>
                  </w:divBdr>
                  <w:divsChild>
                    <w:div w:id="1239363078">
                      <w:marLeft w:val="0"/>
                      <w:marRight w:val="0"/>
                      <w:marTop w:val="0"/>
                      <w:marBottom w:val="0"/>
                      <w:divBdr>
                        <w:top w:val="none" w:sz="0" w:space="0" w:color="auto"/>
                        <w:left w:val="none" w:sz="0" w:space="0" w:color="auto"/>
                        <w:bottom w:val="none" w:sz="0" w:space="0" w:color="auto"/>
                        <w:right w:val="none" w:sz="0" w:space="0" w:color="auto"/>
                      </w:divBdr>
                    </w:div>
                  </w:divsChild>
                </w:div>
                <w:div w:id="75901134">
                  <w:marLeft w:val="0"/>
                  <w:marRight w:val="0"/>
                  <w:marTop w:val="0"/>
                  <w:marBottom w:val="0"/>
                  <w:divBdr>
                    <w:top w:val="none" w:sz="0" w:space="0" w:color="auto"/>
                    <w:left w:val="none" w:sz="0" w:space="0" w:color="auto"/>
                    <w:bottom w:val="none" w:sz="0" w:space="0" w:color="auto"/>
                    <w:right w:val="none" w:sz="0" w:space="0" w:color="auto"/>
                  </w:divBdr>
                  <w:divsChild>
                    <w:div w:id="1646348879">
                      <w:marLeft w:val="0"/>
                      <w:marRight w:val="0"/>
                      <w:marTop w:val="0"/>
                      <w:marBottom w:val="0"/>
                      <w:divBdr>
                        <w:top w:val="none" w:sz="0" w:space="0" w:color="auto"/>
                        <w:left w:val="none" w:sz="0" w:space="0" w:color="auto"/>
                        <w:bottom w:val="none" w:sz="0" w:space="0" w:color="auto"/>
                        <w:right w:val="none" w:sz="0" w:space="0" w:color="auto"/>
                      </w:divBdr>
                    </w:div>
                    <w:div w:id="1563515543">
                      <w:marLeft w:val="0"/>
                      <w:marRight w:val="0"/>
                      <w:marTop w:val="0"/>
                      <w:marBottom w:val="0"/>
                      <w:divBdr>
                        <w:top w:val="none" w:sz="0" w:space="0" w:color="auto"/>
                        <w:left w:val="none" w:sz="0" w:space="0" w:color="auto"/>
                        <w:bottom w:val="none" w:sz="0" w:space="0" w:color="auto"/>
                        <w:right w:val="none" w:sz="0" w:space="0" w:color="auto"/>
                      </w:divBdr>
                    </w:div>
                    <w:div w:id="2004239912">
                      <w:marLeft w:val="0"/>
                      <w:marRight w:val="0"/>
                      <w:marTop w:val="0"/>
                      <w:marBottom w:val="0"/>
                      <w:divBdr>
                        <w:top w:val="none" w:sz="0" w:space="0" w:color="auto"/>
                        <w:left w:val="none" w:sz="0" w:space="0" w:color="auto"/>
                        <w:bottom w:val="none" w:sz="0" w:space="0" w:color="auto"/>
                        <w:right w:val="none" w:sz="0" w:space="0" w:color="auto"/>
                      </w:divBdr>
                    </w:div>
                    <w:div w:id="380246770">
                      <w:marLeft w:val="0"/>
                      <w:marRight w:val="0"/>
                      <w:marTop w:val="0"/>
                      <w:marBottom w:val="0"/>
                      <w:divBdr>
                        <w:top w:val="none" w:sz="0" w:space="0" w:color="auto"/>
                        <w:left w:val="none" w:sz="0" w:space="0" w:color="auto"/>
                        <w:bottom w:val="none" w:sz="0" w:space="0" w:color="auto"/>
                        <w:right w:val="none" w:sz="0" w:space="0" w:color="auto"/>
                      </w:divBdr>
                    </w:div>
                    <w:div w:id="1473408723">
                      <w:marLeft w:val="0"/>
                      <w:marRight w:val="0"/>
                      <w:marTop w:val="0"/>
                      <w:marBottom w:val="0"/>
                      <w:divBdr>
                        <w:top w:val="none" w:sz="0" w:space="0" w:color="auto"/>
                        <w:left w:val="none" w:sz="0" w:space="0" w:color="auto"/>
                        <w:bottom w:val="none" w:sz="0" w:space="0" w:color="auto"/>
                        <w:right w:val="none" w:sz="0" w:space="0" w:color="auto"/>
                      </w:divBdr>
                    </w:div>
                    <w:div w:id="1019040624">
                      <w:marLeft w:val="0"/>
                      <w:marRight w:val="0"/>
                      <w:marTop w:val="0"/>
                      <w:marBottom w:val="0"/>
                      <w:divBdr>
                        <w:top w:val="none" w:sz="0" w:space="0" w:color="auto"/>
                        <w:left w:val="none" w:sz="0" w:space="0" w:color="auto"/>
                        <w:bottom w:val="none" w:sz="0" w:space="0" w:color="auto"/>
                        <w:right w:val="none" w:sz="0" w:space="0" w:color="auto"/>
                      </w:divBdr>
                    </w:div>
                    <w:div w:id="379209433">
                      <w:marLeft w:val="0"/>
                      <w:marRight w:val="0"/>
                      <w:marTop w:val="0"/>
                      <w:marBottom w:val="0"/>
                      <w:divBdr>
                        <w:top w:val="none" w:sz="0" w:space="0" w:color="auto"/>
                        <w:left w:val="none" w:sz="0" w:space="0" w:color="auto"/>
                        <w:bottom w:val="none" w:sz="0" w:space="0" w:color="auto"/>
                        <w:right w:val="none" w:sz="0" w:space="0" w:color="auto"/>
                      </w:divBdr>
                    </w:div>
                    <w:div w:id="379012793">
                      <w:marLeft w:val="0"/>
                      <w:marRight w:val="0"/>
                      <w:marTop w:val="0"/>
                      <w:marBottom w:val="0"/>
                      <w:divBdr>
                        <w:top w:val="none" w:sz="0" w:space="0" w:color="auto"/>
                        <w:left w:val="none" w:sz="0" w:space="0" w:color="auto"/>
                        <w:bottom w:val="none" w:sz="0" w:space="0" w:color="auto"/>
                        <w:right w:val="none" w:sz="0" w:space="0" w:color="auto"/>
                      </w:divBdr>
                    </w:div>
                    <w:div w:id="1219511024">
                      <w:marLeft w:val="0"/>
                      <w:marRight w:val="0"/>
                      <w:marTop w:val="0"/>
                      <w:marBottom w:val="0"/>
                      <w:divBdr>
                        <w:top w:val="none" w:sz="0" w:space="0" w:color="auto"/>
                        <w:left w:val="none" w:sz="0" w:space="0" w:color="auto"/>
                        <w:bottom w:val="none" w:sz="0" w:space="0" w:color="auto"/>
                        <w:right w:val="none" w:sz="0" w:space="0" w:color="auto"/>
                      </w:divBdr>
                    </w:div>
                    <w:div w:id="406223446">
                      <w:marLeft w:val="0"/>
                      <w:marRight w:val="0"/>
                      <w:marTop w:val="0"/>
                      <w:marBottom w:val="0"/>
                      <w:divBdr>
                        <w:top w:val="none" w:sz="0" w:space="0" w:color="auto"/>
                        <w:left w:val="none" w:sz="0" w:space="0" w:color="auto"/>
                        <w:bottom w:val="none" w:sz="0" w:space="0" w:color="auto"/>
                        <w:right w:val="none" w:sz="0" w:space="0" w:color="auto"/>
                      </w:divBdr>
                    </w:div>
                    <w:div w:id="1737824120">
                      <w:marLeft w:val="0"/>
                      <w:marRight w:val="0"/>
                      <w:marTop w:val="0"/>
                      <w:marBottom w:val="0"/>
                      <w:divBdr>
                        <w:top w:val="none" w:sz="0" w:space="0" w:color="auto"/>
                        <w:left w:val="none" w:sz="0" w:space="0" w:color="auto"/>
                        <w:bottom w:val="none" w:sz="0" w:space="0" w:color="auto"/>
                        <w:right w:val="none" w:sz="0" w:space="0" w:color="auto"/>
                      </w:divBdr>
                    </w:div>
                    <w:div w:id="1968967391">
                      <w:marLeft w:val="0"/>
                      <w:marRight w:val="0"/>
                      <w:marTop w:val="0"/>
                      <w:marBottom w:val="0"/>
                      <w:divBdr>
                        <w:top w:val="none" w:sz="0" w:space="0" w:color="auto"/>
                        <w:left w:val="none" w:sz="0" w:space="0" w:color="auto"/>
                        <w:bottom w:val="none" w:sz="0" w:space="0" w:color="auto"/>
                        <w:right w:val="none" w:sz="0" w:space="0" w:color="auto"/>
                      </w:divBdr>
                    </w:div>
                    <w:div w:id="119305052">
                      <w:marLeft w:val="0"/>
                      <w:marRight w:val="0"/>
                      <w:marTop w:val="0"/>
                      <w:marBottom w:val="0"/>
                      <w:divBdr>
                        <w:top w:val="none" w:sz="0" w:space="0" w:color="auto"/>
                        <w:left w:val="none" w:sz="0" w:space="0" w:color="auto"/>
                        <w:bottom w:val="none" w:sz="0" w:space="0" w:color="auto"/>
                        <w:right w:val="none" w:sz="0" w:space="0" w:color="auto"/>
                      </w:divBdr>
                    </w:div>
                    <w:div w:id="974408854">
                      <w:marLeft w:val="0"/>
                      <w:marRight w:val="0"/>
                      <w:marTop w:val="0"/>
                      <w:marBottom w:val="0"/>
                      <w:divBdr>
                        <w:top w:val="none" w:sz="0" w:space="0" w:color="auto"/>
                        <w:left w:val="none" w:sz="0" w:space="0" w:color="auto"/>
                        <w:bottom w:val="none" w:sz="0" w:space="0" w:color="auto"/>
                        <w:right w:val="none" w:sz="0" w:space="0" w:color="auto"/>
                      </w:divBdr>
                    </w:div>
                    <w:div w:id="937252387">
                      <w:marLeft w:val="0"/>
                      <w:marRight w:val="0"/>
                      <w:marTop w:val="0"/>
                      <w:marBottom w:val="0"/>
                      <w:divBdr>
                        <w:top w:val="none" w:sz="0" w:space="0" w:color="auto"/>
                        <w:left w:val="none" w:sz="0" w:space="0" w:color="auto"/>
                        <w:bottom w:val="none" w:sz="0" w:space="0" w:color="auto"/>
                        <w:right w:val="none" w:sz="0" w:space="0" w:color="auto"/>
                      </w:divBdr>
                    </w:div>
                    <w:div w:id="435246676">
                      <w:marLeft w:val="0"/>
                      <w:marRight w:val="0"/>
                      <w:marTop w:val="0"/>
                      <w:marBottom w:val="0"/>
                      <w:divBdr>
                        <w:top w:val="none" w:sz="0" w:space="0" w:color="auto"/>
                        <w:left w:val="none" w:sz="0" w:space="0" w:color="auto"/>
                        <w:bottom w:val="none" w:sz="0" w:space="0" w:color="auto"/>
                        <w:right w:val="none" w:sz="0" w:space="0" w:color="auto"/>
                      </w:divBdr>
                    </w:div>
                    <w:div w:id="2010600902">
                      <w:marLeft w:val="0"/>
                      <w:marRight w:val="0"/>
                      <w:marTop w:val="0"/>
                      <w:marBottom w:val="0"/>
                      <w:divBdr>
                        <w:top w:val="none" w:sz="0" w:space="0" w:color="auto"/>
                        <w:left w:val="none" w:sz="0" w:space="0" w:color="auto"/>
                        <w:bottom w:val="none" w:sz="0" w:space="0" w:color="auto"/>
                        <w:right w:val="none" w:sz="0" w:space="0" w:color="auto"/>
                      </w:divBdr>
                    </w:div>
                    <w:div w:id="579174049">
                      <w:marLeft w:val="0"/>
                      <w:marRight w:val="0"/>
                      <w:marTop w:val="0"/>
                      <w:marBottom w:val="0"/>
                      <w:divBdr>
                        <w:top w:val="none" w:sz="0" w:space="0" w:color="auto"/>
                        <w:left w:val="none" w:sz="0" w:space="0" w:color="auto"/>
                        <w:bottom w:val="none" w:sz="0" w:space="0" w:color="auto"/>
                        <w:right w:val="none" w:sz="0" w:space="0" w:color="auto"/>
                      </w:divBdr>
                    </w:div>
                  </w:divsChild>
                </w:div>
                <w:div w:id="1391533849">
                  <w:marLeft w:val="0"/>
                  <w:marRight w:val="0"/>
                  <w:marTop w:val="0"/>
                  <w:marBottom w:val="0"/>
                  <w:divBdr>
                    <w:top w:val="none" w:sz="0" w:space="0" w:color="auto"/>
                    <w:left w:val="none" w:sz="0" w:space="0" w:color="auto"/>
                    <w:bottom w:val="none" w:sz="0" w:space="0" w:color="auto"/>
                    <w:right w:val="none" w:sz="0" w:space="0" w:color="auto"/>
                  </w:divBdr>
                  <w:divsChild>
                    <w:div w:id="176114492">
                      <w:marLeft w:val="0"/>
                      <w:marRight w:val="0"/>
                      <w:marTop w:val="0"/>
                      <w:marBottom w:val="0"/>
                      <w:divBdr>
                        <w:top w:val="none" w:sz="0" w:space="0" w:color="auto"/>
                        <w:left w:val="none" w:sz="0" w:space="0" w:color="auto"/>
                        <w:bottom w:val="none" w:sz="0" w:space="0" w:color="auto"/>
                        <w:right w:val="none" w:sz="0" w:space="0" w:color="auto"/>
                      </w:divBdr>
                    </w:div>
                  </w:divsChild>
                </w:div>
                <w:div w:id="1728258481">
                  <w:marLeft w:val="0"/>
                  <w:marRight w:val="0"/>
                  <w:marTop w:val="0"/>
                  <w:marBottom w:val="0"/>
                  <w:divBdr>
                    <w:top w:val="none" w:sz="0" w:space="0" w:color="auto"/>
                    <w:left w:val="none" w:sz="0" w:space="0" w:color="auto"/>
                    <w:bottom w:val="none" w:sz="0" w:space="0" w:color="auto"/>
                    <w:right w:val="none" w:sz="0" w:space="0" w:color="auto"/>
                  </w:divBdr>
                  <w:divsChild>
                    <w:div w:id="202986150">
                      <w:marLeft w:val="0"/>
                      <w:marRight w:val="0"/>
                      <w:marTop w:val="0"/>
                      <w:marBottom w:val="0"/>
                      <w:divBdr>
                        <w:top w:val="none" w:sz="0" w:space="0" w:color="auto"/>
                        <w:left w:val="none" w:sz="0" w:space="0" w:color="auto"/>
                        <w:bottom w:val="none" w:sz="0" w:space="0" w:color="auto"/>
                        <w:right w:val="none" w:sz="0" w:space="0" w:color="auto"/>
                      </w:divBdr>
                    </w:div>
                    <w:div w:id="1498497400">
                      <w:marLeft w:val="0"/>
                      <w:marRight w:val="0"/>
                      <w:marTop w:val="0"/>
                      <w:marBottom w:val="0"/>
                      <w:divBdr>
                        <w:top w:val="none" w:sz="0" w:space="0" w:color="auto"/>
                        <w:left w:val="none" w:sz="0" w:space="0" w:color="auto"/>
                        <w:bottom w:val="none" w:sz="0" w:space="0" w:color="auto"/>
                        <w:right w:val="none" w:sz="0" w:space="0" w:color="auto"/>
                      </w:divBdr>
                    </w:div>
                    <w:div w:id="1415661630">
                      <w:marLeft w:val="0"/>
                      <w:marRight w:val="0"/>
                      <w:marTop w:val="0"/>
                      <w:marBottom w:val="0"/>
                      <w:divBdr>
                        <w:top w:val="none" w:sz="0" w:space="0" w:color="auto"/>
                        <w:left w:val="none" w:sz="0" w:space="0" w:color="auto"/>
                        <w:bottom w:val="none" w:sz="0" w:space="0" w:color="auto"/>
                        <w:right w:val="none" w:sz="0" w:space="0" w:color="auto"/>
                      </w:divBdr>
                    </w:div>
                    <w:div w:id="472597693">
                      <w:marLeft w:val="0"/>
                      <w:marRight w:val="0"/>
                      <w:marTop w:val="0"/>
                      <w:marBottom w:val="0"/>
                      <w:divBdr>
                        <w:top w:val="none" w:sz="0" w:space="0" w:color="auto"/>
                        <w:left w:val="none" w:sz="0" w:space="0" w:color="auto"/>
                        <w:bottom w:val="none" w:sz="0" w:space="0" w:color="auto"/>
                        <w:right w:val="none" w:sz="0" w:space="0" w:color="auto"/>
                      </w:divBdr>
                    </w:div>
                    <w:div w:id="807823251">
                      <w:marLeft w:val="0"/>
                      <w:marRight w:val="0"/>
                      <w:marTop w:val="0"/>
                      <w:marBottom w:val="0"/>
                      <w:divBdr>
                        <w:top w:val="none" w:sz="0" w:space="0" w:color="auto"/>
                        <w:left w:val="none" w:sz="0" w:space="0" w:color="auto"/>
                        <w:bottom w:val="none" w:sz="0" w:space="0" w:color="auto"/>
                        <w:right w:val="none" w:sz="0" w:space="0" w:color="auto"/>
                      </w:divBdr>
                    </w:div>
                    <w:div w:id="1431118252">
                      <w:marLeft w:val="0"/>
                      <w:marRight w:val="0"/>
                      <w:marTop w:val="0"/>
                      <w:marBottom w:val="0"/>
                      <w:divBdr>
                        <w:top w:val="none" w:sz="0" w:space="0" w:color="auto"/>
                        <w:left w:val="none" w:sz="0" w:space="0" w:color="auto"/>
                        <w:bottom w:val="none" w:sz="0" w:space="0" w:color="auto"/>
                        <w:right w:val="none" w:sz="0" w:space="0" w:color="auto"/>
                      </w:divBdr>
                    </w:div>
                    <w:div w:id="1586961858">
                      <w:marLeft w:val="0"/>
                      <w:marRight w:val="0"/>
                      <w:marTop w:val="0"/>
                      <w:marBottom w:val="0"/>
                      <w:divBdr>
                        <w:top w:val="none" w:sz="0" w:space="0" w:color="auto"/>
                        <w:left w:val="none" w:sz="0" w:space="0" w:color="auto"/>
                        <w:bottom w:val="none" w:sz="0" w:space="0" w:color="auto"/>
                        <w:right w:val="none" w:sz="0" w:space="0" w:color="auto"/>
                      </w:divBdr>
                    </w:div>
                    <w:div w:id="757870798">
                      <w:marLeft w:val="0"/>
                      <w:marRight w:val="0"/>
                      <w:marTop w:val="0"/>
                      <w:marBottom w:val="0"/>
                      <w:divBdr>
                        <w:top w:val="none" w:sz="0" w:space="0" w:color="auto"/>
                        <w:left w:val="none" w:sz="0" w:space="0" w:color="auto"/>
                        <w:bottom w:val="none" w:sz="0" w:space="0" w:color="auto"/>
                        <w:right w:val="none" w:sz="0" w:space="0" w:color="auto"/>
                      </w:divBdr>
                    </w:div>
                    <w:div w:id="932133470">
                      <w:marLeft w:val="0"/>
                      <w:marRight w:val="0"/>
                      <w:marTop w:val="0"/>
                      <w:marBottom w:val="0"/>
                      <w:divBdr>
                        <w:top w:val="none" w:sz="0" w:space="0" w:color="auto"/>
                        <w:left w:val="none" w:sz="0" w:space="0" w:color="auto"/>
                        <w:bottom w:val="none" w:sz="0" w:space="0" w:color="auto"/>
                        <w:right w:val="none" w:sz="0" w:space="0" w:color="auto"/>
                      </w:divBdr>
                    </w:div>
                    <w:div w:id="1289775856">
                      <w:marLeft w:val="0"/>
                      <w:marRight w:val="0"/>
                      <w:marTop w:val="0"/>
                      <w:marBottom w:val="0"/>
                      <w:divBdr>
                        <w:top w:val="none" w:sz="0" w:space="0" w:color="auto"/>
                        <w:left w:val="none" w:sz="0" w:space="0" w:color="auto"/>
                        <w:bottom w:val="none" w:sz="0" w:space="0" w:color="auto"/>
                        <w:right w:val="none" w:sz="0" w:space="0" w:color="auto"/>
                      </w:divBdr>
                    </w:div>
                    <w:div w:id="352264353">
                      <w:marLeft w:val="0"/>
                      <w:marRight w:val="0"/>
                      <w:marTop w:val="0"/>
                      <w:marBottom w:val="0"/>
                      <w:divBdr>
                        <w:top w:val="none" w:sz="0" w:space="0" w:color="auto"/>
                        <w:left w:val="none" w:sz="0" w:space="0" w:color="auto"/>
                        <w:bottom w:val="none" w:sz="0" w:space="0" w:color="auto"/>
                        <w:right w:val="none" w:sz="0" w:space="0" w:color="auto"/>
                      </w:divBdr>
                    </w:div>
                    <w:div w:id="1071001666">
                      <w:marLeft w:val="0"/>
                      <w:marRight w:val="0"/>
                      <w:marTop w:val="0"/>
                      <w:marBottom w:val="0"/>
                      <w:divBdr>
                        <w:top w:val="none" w:sz="0" w:space="0" w:color="auto"/>
                        <w:left w:val="none" w:sz="0" w:space="0" w:color="auto"/>
                        <w:bottom w:val="none" w:sz="0" w:space="0" w:color="auto"/>
                        <w:right w:val="none" w:sz="0" w:space="0" w:color="auto"/>
                      </w:divBdr>
                    </w:div>
                    <w:div w:id="1885866305">
                      <w:marLeft w:val="0"/>
                      <w:marRight w:val="0"/>
                      <w:marTop w:val="0"/>
                      <w:marBottom w:val="0"/>
                      <w:divBdr>
                        <w:top w:val="none" w:sz="0" w:space="0" w:color="auto"/>
                        <w:left w:val="none" w:sz="0" w:space="0" w:color="auto"/>
                        <w:bottom w:val="none" w:sz="0" w:space="0" w:color="auto"/>
                        <w:right w:val="none" w:sz="0" w:space="0" w:color="auto"/>
                      </w:divBdr>
                    </w:div>
                    <w:div w:id="107041956">
                      <w:marLeft w:val="0"/>
                      <w:marRight w:val="0"/>
                      <w:marTop w:val="0"/>
                      <w:marBottom w:val="0"/>
                      <w:divBdr>
                        <w:top w:val="none" w:sz="0" w:space="0" w:color="auto"/>
                        <w:left w:val="none" w:sz="0" w:space="0" w:color="auto"/>
                        <w:bottom w:val="none" w:sz="0" w:space="0" w:color="auto"/>
                        <w:right w:val="none" w:sz="0" w:space="0" w:color="auto"/>
                      </w:divBdr>
                    </w:div>
                    <w:div w:id="633877836">
                      <w:marLeft w:val="0"/>
                      <w:marRight w:val="0"/>
                      <w:marTop w:val="0"/>
                      <w:marBottom w:val="0"/>
                      <w:divBdr>
                        <w:top w:val="none" w:sz="0" w:space="0" w:color="auto"/>
                        <w:left w:val="none" w:sz="0" w:space="0" w:color="auto"/>
                        <w:bottom w:val="none" w:sz="0" w:space="0" w:color="auto"/>
                        <w:right w:val="none" w:sz="0" w:space="0" w:color="auto"/>
                      </w:divBdr>
                    </w:div>
                    <w:div w:id="730422812">
                      <w:marLeft w:val="0"/>
                      <w:marRight w:val="0"/>
                      <w:marTop w:val="0"/>
                      <w:marBottom w:val="0"/>
                      <w:divBdr>
                        <w:top w:val="none" w:sz="0" w:space="0" w:color="auto"/>
                        <w:left w:val="none" w:sz="0" w:space="0" w:color="auto"/>
                        <w:bottom w:val="none" w:sz="0" w:space="0" w:color="auto"/>
                        <w:right w:val="none" w:sz="0" w:space="0" w:color="auto"/>
                      </w:divBdr>
                    </w:div>
                    <w:div w:id="215508455">
                      <w:marLeft w:val="0"/>
                      <w:marRight w:val="0"/>
                      <w:marTop w:val="0"/>
                      <w:marBottom w:val="0"/>
                      <w:divBdr>
                        <w:top w:val="none" w:sz="0" w:space="0" w:color="auto"/>
                        <w:left w:val="none" w:sz="0" w:space="0" w:color="auto"/>
                        <w:bottom w:val="none" w:sz="0" w:space="0" w:color="auto"/>
                        <w:right w:val="none" w:sz="0" w:space="0" w:color="auto"/>
                      </w:divBdr>
                    </w:div>
                    <w:div w:id="1663584504">
                      <w:marLeft w:val="0"/>
                      <w:marRight w:val="0"/>
                      <w:marTop w:val="0"/>
                      <w:marBottom w:val="0"/>
                      <w:divBdr>
                        <w:top w:val="none" w:sz="0" w:space="0" w:color="auto"/>
                        <w:left w:val="none" w:sz="0" w:space="0" w:color="auto"/>
                        <w:bottom w:val="none" w:sz="0" w:space="0" w:color="auto"/>
                        <w:right w:val="none" w:sz="0" w:space="0" w:color="auto"/>
                      </w:divBdr>
                    </w:div>
                    <w:div w:id="1645623888">
                      <w:marLeft w:val="0"/>
                      <w:marRight w:val="0"/>
                      <w:marTop w:val="0"/>
                      <w:marBottom w:val="0"/>
                      <w:divBdr>
                        <w:top w:val="none" w:sz="0" w:space="0" w:color="auto"/>
                        <w:left w:val="none" w:sz="0" w:space="0" w:color="auto"/>
                        <w:bottom w:val="none" w:sz="0" w:space="0" w:color="auto"/>
                        <w:right w:val="none" w:sz="0" w:space="0" w:color="auto"/>
                      </w:divBdr>
                    </w:div>
                    <w:div w:id="435634947">
                      <w:marLeft w:val="0"/>
                      <w:marRight w:val="0"/>
                      <w:marTop w:val="0"/>
                      <w:marBottom w:val="0"/>
                      <w:divBdr>
                        <w:top w:val="none" w:sz="0" w:space="0" w:color="auto"/>
                        <w:left w:val="none" w:sz="0" w:space="0" w:color="auto"/>
                        <w:bottom w:val="none" w:sz="0" w:space="0" w:color="auto"/>
                        <w:right w:val="none" w:sz="0" w:space="0" w:color="auto"/>
                      </w:divBdr>
                    </w:div>
                    <w:div w:id="182053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271101">
          <w:marLeft w:val="0"/>
          <w:marRight w:val="0"/>
          <w:marTop w:val="0"/>
          <w:marBottom w:val="0"/>
          <w:divBdr>
            <w:top w:val="none" w:sz="0" w:space="0" w:color="auto"/>
            <w:left w:val="none" w:sz="0" w:space="0" w:color="auto"/>
            <w:bottom w:val="none" w:sz="0" w:space="0" w:color="auto"/>
            <w:right w:val="none" w:sz="0" w:space="0" w:color="auto"/>
          </w:divBdr>
        </w:div>
      </w:divsChild>
    </w:div>
    <w:div w:id="2134325324">
      <w:bodyDiv w:val="1"/>
      <w:marLeft w:val="0"/>
      <w:marRight w:val="0"/>
      <w:marTop w:val="0"/>
      <w:marBottom w:val="0"/>
      <w:divBdr>
        <w:top w:val="none" w:sz="0" w:space="0" w:color="auto"/>
        <w:left w:val="none" w:sz="0" w:space="0" w:color="auto"/>
        <w:bottom w:val="none" w:sz="0" w:space="0" w:color="auto"/>
        <w:right w:val="none" w:sz="0" w:space="0" w:color="auto"/>
      </w:divBdr>
    </w:div>
    <w:div w:id="2137671685">
      <w:bodyDiv w:val="1"/>
      <w:marLeft w:val="0"/>
      <w:marRight w:val="0"/>
      <w:marTop w:val="0"/>
      <w:marBottom w:val="0"/>
      <w:divBdr>
        <w:top w:val="none" w:sz="0" w:space="0" w:color="auto"/>
        <w:left w:val="none" w:sz="0" w:space="0" w:color="auto"/>
        <w:bottom w:val="none" w:sz="0" w:space="0" w:color="auto"/>
        <w:right w:val="none" w:sz="0" w:space="0" w:color="auto"/>
      </w:divBdr>
    </w:div>
    <w:div w:id="2139252671">
      <w:bodyDiv w:val="1"/>
      <w:marLeft w:val="0"/>
      <w:marRight w:val="0"/>
      <w:marTop w:val="0"/>
      <w:marBottom w:val="0"/>
      <w:divBdr>
        <w:top w:val="none" w:sz="0" w:space="0" w:color="auto"/>
        <w:left w:val="none" w:sz="0" w:space="0" w:color="auto"/>
        <w:bottom w:val="none" w:sz="0" w:space="0" w:color="auto"/>
        <w:right w:val="none" w:sz="0" w:space="0" w:color="auto"/>
      </w:divBdr>
    </w:div>
    <w:div w:id="2139687272">
      <w:bodyDiv w:val="1"/>
      <w:marLeft w:val="0"/>
      <w:marRight w:val="0"/>
      <w:marTop w:val="0"/>
      <w:marBottom w:val="0"/>
      <w:divBdr>
        <w:top w:val="none" w:sz="0" w:space="0" w:color="auto"/>
        <w:left w:val="none" w:sz="0" w:space="0" w:color="auto"/>
        <w:bottom w:val="none" w:sz="0" w:space="0" w:color="auto"/>
        <w:right w:val="none" w:sz="0" w:space="0" w:color="auto"/>
      </w:divBdr>
    </w:div>
    <w:div w:id="2146463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brarysearch.uwtsd.ac.uk/permalink/44WHELF_UWTSD/1pbrh66/alma9929623402421"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librarysearch.uwtsd.ac.uk/permalink/44WHELF_UWTSD/1pbrh66/alma9929623402421"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brarysearch.uwtsd.ac.uk/permalink/44WHELF_UWTSD/1pbrh66/alma9929623402421"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69DD9337E14374B880AD0EFD407682"/>
        <w:category>
          <w:name w:val="General"/>
          <w:gallery w:val="placeholder"/>
        </w:category>
        <w:types>
          <w:type w:val="bbPlcHdr"/>
        </w:types>
        <w:behaviors>
          <w:behavior w:val="content"/>
        </w:behaviors>
        <w:guid w:val="{04CF1700-3F38-49EB-868C-610F9C5CC154}"/>
      </w:docPartPr>
      <w:docPartBody>
        <w:p w:rsidR="002F58E6" w:rsidRDefault="00100946" w:rsidP="00100946">
          <w:pPr>
            <w:pStyle w:val="4869DD9337E14374B880AD0EFD407682"/>
          </w:pPr>
          <w:r>
            <w:rPr>
              <w:rStyle w:val="PlaceholderText"/>
            </w:rPr>
            <w:t>[Author]</w:t>
          </w:r>
        </w:p>
      </w:docPartBody>
    </w:docPart>
    <w:docPart>
      <w:docPartPr>
        <w:name w:val="DB993C5D0BC34FECB215D8B3C7F677BF"/>
        <w:category>
          <w:name w:val="General"/>
          <w:gallery w:val="placeholder"/>
        </w:category>
        <w:types>
          <w:type w:val="bbPlcHdr"/>
        </w:types>
        <w:behaviors>
          <w:behavior w:val="content"/>
        </w:behaviors>
        <w:guid w:val="{1A2E4AE1-B59E-4E3D-A284-2D8EF697BEB7}"/>
      </w:docPartPr>
      <w:docPartBody>
        <w:p w:rsidR="00791522" w:rsidRDefault="00791522"/>
      </w:docPartBody>
    </w:docPart>
    <w:docPart>
      <w:docPartPr>
        <w:name w:val="DF0A647338BF4842BAAA28D810AF7578"/>
        <w:category>
          <w:name w:val="General"/>
          <w:gallery w:val="placeholder"/>
        </w:category>
        <w:types>
          <w:type w:val="bbPlcHdr"/>
        </w:types>
        <w:behaviors>
          <w:behavior w:val="content"/>
        </w:behaviors>
        <w:guid w:val="{937FAC14-D9BA-40CA-A72A-22FD64EBC962}"/>
      </w:docPartPr>
      <w:docPartBody>
        <w:p w:rsidR="00791522" w:rsidRDefault="00791522"/>
      </w:docPartBody>
    </w:docPart>
    <w:docPart>
      <w:docPartPr>
        <w:name w:val="3CBAC36E4BDA493694CCFFB752488436"/>
        <w:category>
          <w:name w:val="General"/>
          <w:gallery w:val="placeholder"/>
        </w:category>
        <w:types>
          <w:type w:val="bbPlcHdr"/>
        </w:types>
        <w:behaviors>
          <w:behavior w:val="content"/>
        </w:behaviors>
        <w:guid w:val="{4C543E0F-B479-42B5-A4B4-E1BE7F7C16DE}"/>
      </w:docPartPr>
      <w:docPartBody>
        <w:p w:rsidR="00791522" w:rsidRDefault="00791522"/>
      </w:docPartBody>
    </w:docPart>
    <w:docPart>
      <w:docPartPr>
        <w:name w:val="D43E377F9C5A4653919E612FE054F189"/>
        <w:category>
          <w:name w:val="General"/>
          <w:gallery w:val="placeholder"/>
        </w:category>
        <w:types>
          <w:type w:val="bbPlcHdr"/>
        </w:types>
        <w:behaviors>
          <w:behavior w:val="content"/>
        </w:behaviors>
        <w:guid w:val="{A6D6362B-86AB-4EB8-BA77-45901A93D052}"/>
      </w:docPartPr>
      <w:docPartBody>
        <w:p w:rsidR="00791522" w:rsidRDefault="00791522"/>
      </w:docPartBody>
    </w:docPart>
    <w:docPart>
      <w:docPartPr>
        <w:name w:val="D8A554A74FB347969DBA6A33BE3D6654"/>
        <w:category>
          <w:name w:val="General"/>
          <w:gallery w:val="placeholder"/>
        </w:category>
        <w:types>
          <w:type w:val="bbPlcHdr"/>
        </w:types>
        <w:behaviors>
          <w:behavior w:val="content"/>
        </w:behaviors>
        <w:guid w:val="{A66294BC-8227-4513-AEA2-6248D4706BE0}"/>
      </w:docPartPr>
      <w:docPartBody>
        <w:p w:rsidR="00791522" w:rsidRDefault="00791522"/>
      </w:docPartBody>
    </w:docPart>
    <w:docPart>
      <w:docPartPr>
        <w:name w:val="C71D9F35E8FA49BEB11429E8E64AD977"/>
        <w:category>
          <w:name w:val="General"/>
          <w:gallery w:val="placeholder"/>
        </w:category>
        <w:types>
          <w:type w:val="bbPlcHdr"/>
        </w:types>
        <w:behaviors>
          <w:behavior w:val="content"/>
        </w:behaviors>
        <w:guid w:val="{0A5B4E96-46C2-45DC-99F5-9DD8A0E96C09}"/>
      </w:docPartPr>
      <w:docPartBody>
        <w:p w:rsidR="00791522" w:rsidRDefault="000D2237" w:rsidP="000D2237">
          <w:pPr>
            <w:pStyle w:val="C71D9F35E8FA49BEB11429E8E64AD977"/>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946"/>
    <w:rsid w:val="00016E4E"/>
    <w:rsid w:val="000D2237"/>
    <w:rsid w:val="00100946"/>
    <w:rsid w:val="00115A89"/>
    <w:rsid w:val="002F58E6"/>
    <w:rsid w:val="003C1E74"/>
    <w:rsid w:val="005F5A25"/>
    <w:rsid w:val="00791522"/>
    <w:rsid w:val="00810A32"/>
    <w:rsid w:val="00B12CC9"/>
    <w:rsid w:val="00D214F2"/>
    <w:rsid w:val="00E90932"/>
    <w:rsid w:val="00EE44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2237"/>
    <w:rPr>
      <w:color w:val="808080"/>
    </w:rPr>
  </w:style>
  <w:style w:type="paragraph" w:customStyle="1" w:styleId="4869DD9337E14374B880AD0EFD407682">
    <w:name w:val="4869DD9337E14374B880AD0EFD407682"/>
    <w:rsid w:val="00100946"/>
  </w:style>
  <w:style w:type="paragraph" w:customStyle="1" w:styleId="C71D9F35E8FA49BEB11429E8E64AD977">
    <w:name w:val="C71D9F35E8FA49BEB11429E8E64AD977"/>
    <w:rsid w:val="000D22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{D44BF820-27C8-41B9-AAA4-DEA31F3FD82D}</b:Guid>
    <b:Author>
      <b:Author>
        <b:NameList>
          <b:Person>
            <b:Last>Gibbs</b:Last>
            <b:First>Graham</b:First>
          </b:Person>
        </b:NameList>
      </b:Author>
    </b:Author>
    <b:Title>Learning by doing: A guide to teaching and learning methods</b:Title>
    <b:Year>1988</b:Year>
    <b:City>London</b:City>
    <b:Publisher>Further Education Unit</b:Publisher>
    <b:RefOrder>19</b:RefOrder>
  </b:Source>
  <b:Source>
    <b:Tag>Adv11</b:Tag>
    <b:SourceType>DocumentFromInternetSite</b:SourceType>
    <b:Guid>{972FFC7A-5460-46BA-B244-AC1090806D46}</b:Guid>
    <b:Author>
      <b:Author>
        <b:Corporate>Advance HE</b:Corporate>
      </b:Author>
    </b:Author>
    <b:Title>The UK Professional Standards Framework for teaching and supporting learning in higher education</b:Title>
    <b:Year>2011</b:Year>
    <b:YearAccessed>2022</b:YearAccessed>
    <b:MonthAccessed>September</b:MonthAccessed>
    <b:URL>https://www.advance-he.ac.uk/knowledge-hub/ukpsf-2011-summary-document</b:URL>
    <b:InternetSiteTitle>Advance HE</b:InternetSiteTitle>
    <b:Medium>Document</b:Medium>
    <b:RefOrder>6</b:RefOrder>
  </b:Source>
  <b:Source>
    <b:Tag>Bro10</b:Tag>
    <b:SourceType>JournalArticle</b:SourceType>
    <b:Guid>{C37F64F5-0352-4DDA-B5EE-FC66AE7225F2}</b:Guid>
    <b:Title>'Classroom Management as Socializing Students into Clearly Articulated Roles'</b:Title>
    <b:Year>2010</b:Year>
    <b:JournalName> The Journal of Classroom Interaction</b:JournalName>
    <b:Pages>41-45</b:Pages>
    <b:Volume>45</b:Volume>
    <b:Issue>1</b:Issue>
    <b:Author>
      <b:Author>
        <b:NameList>
          <b:Person>
            <b:Last>Brophy</b:Last>
            <b:First>Jere</b:First>
          </b:Person>
        </b:NameList>
      </b:Author>
    </b:Author>
    <b:RefOrder>10</b:RefOrder>
  </b:Source>
  <b:Source>
    <b:Tag>Rob19</b:Tag>
    <b:SourceType>Book</b:SourceType>
    <b:Guid>{BA9F0938-82D3-4C93-9726-802E097AD4E2}</b:Guid>
    <b:Title>Classroom Behaviour Management in Further, Adult and Vocational Education: Moving Beyond Control?</b:Title>
    <b:Year>2019</b:Year>
    <b:Author>
      <b:Author>
        <b:NameList>
          <b:Person>
            <b:Last>Robinson</b:Last>
            <b:First>Denise</b:First>
          </b:Person>
        </b:NameList>
      </b:Author>
    </b:Author>
    <b:City>London</b:City>
    <b:Publisher>Bloomsbury Academic</b:Publisher>
    <b:RefOrder>7</b:RefOrder>
  </b:Source>
  <b:Source>
    <b:Tag>Leb17</b:Tag>
    <b:SourceType>Book</b:SourceType>
    <b:Guid>{28C2824C-EFE9-4C1D-AF96-4BFA45211565}</b:Guid>
    <b:Title>Classroom Behaviour Management in the Post-School Sector: Student and Teacher Perspectives on the Battle Against Being Educated</b:Title>
    <b:Year>2017</b:Year>
    <b:Publisher>Springer International Publishing</b:Publisher>
    <b:Author>
      <b:Author>
        <b:NameList>
          <b:Person>
            <b:Last>Lebor</b:Last>
            <b:First>Mervyn</b:First>
          </b:Person>
        </b:NameList>
      </b:Author>
    </b:Author>
    <b:DOI>https://doi.org/10.1007/978-3-319-57051-8</b:DOI>
    <b:City>Cham</b:City>
    <b:Edition>1st</b:Edition>
    <b:RefOrder>2</b:RefOrder>
  </b:Source>
  <b:Source>
    <b:Tag>The20</b:Tag>
    <b:SourceType>Book</b:SourceType>
    <b:Guid>{AF13748A-BBA0-4A5A-966D-B398894BC62B}</b:Guid>
    <b:Title>The adult learner : the definitive classic in adult education and human resource development</b:Title>
    <b:Year>2020</b:Year>
    <b:City>Abingdon, Oxon</b:City>
    <b:Publisher>Routledge</b:Publisher>
    <b:Edition>9th</b:Edition>
    <b:Author>
      <b:Author>
        <b:NameList>
          <b:Person>
            <b:Last>Knowles</b:Last>
            <b:Middle>S</b:Middle>
            <b:First>Malcolm</b:First>
          </b:Person>
          <b:Person>
            <b:Last>Holton III</b:Last>
            <b:Middle>F</b:Middle>
            <b:First>Elwood</b:First>
          </b:Person>
          <b:Person>
            <b:Last>Swanson</b:Last>
            <b:Middle>A</b:Middle>
            <b:First>Richard</b:First>
          </b:Person>
          <b:Person>
            <b:Last>Robinson</b:Last>
            <b:Middle>A</b:Middle>
            <b:First>Petra</b:First>
          </b:Person>
        </b:NameList>
      </b:Author>
    </b:Author>
    <b:RefOrder>8</b:RefOrder>
  </b:Source>
  <b:Source>
    <b:Tag>Cox18</b:Tag>
    <b:SourceType>Book</b:SourceType>
    <b:Guid>{C0DAC69A-AA0A-4D12-9445-B6E15334BE14}</b:Guid>
    <b:Title>The Complete Handbook of Coaching</b:Title>
    <b:Year>2018</b:Year>
    <b:City>London</b:City>
    <b:Publisher>SAGE Publications LTD</b:Publisher>
    <b:Edition>3rd</b:Edition>
    <b:Author>
      <b:Author>
        <b:NameList>
          <b:Person>
            <b:Last>Cox</b:Last>
            <b:First>Elaine</b:First>
          </b:Person>
          <b:Person>
            <b:Last>Bachkirova</b:Last>
            <b:First>Tatiana</b:First>
          </b:Person>
          <b:Person>
            <b:Last>Clutterbuck</b:Last>
            <b:First>David</b:First>
          </b:Person>
        </b:NameList>
      </b:Author>
    </b:Author>
    <b:RefOrder>16</b:RefOrder>
  </b:Source>
  <b:Source>
    <b:Tag>Avi191</b:Tag>
    <b:SourceType>Book</b:SourceType>
    <b:Guid>{7F28907D-1FFC-47BC-A000-15C381215364}</b:Guid>
    <b:Title>Teaching in lifelong learning : a guide to theory and practice</b:Title>
    <b:Year>2019</b:Year>
    <b:City>London, England</b:City>
    <b:Publisher>Open University Press</b:Publisher>
    <b:Edition>3rd</b:Edition>
    <b:Author>
      <b:Author>
        <b:NameList>
          <b:Person>
            <b:Last>Avis</b:Last>
            <b:First>James</b:First>
          </b:Person>
          <b:Person>
            <b:Last>Fisher</b:Last>
            <b:First>Roy</b:First>
          </b:Person>
          <b:Person>
            <b:Last>Thompson</b:Last>
            <b:First>Ron</b:First>
          </b:Person>
        </b:NameList>
      </b:Author>
    </b:Author>
    <b:RefOrder>14</b:RefOrder>
  </b:Source>
  <b:Source>
    <b:Tag>Che20</b:Tag>
    <b:SourceType>JournalArticle</b:SourceType>
    <b:Guid>{342C4F55-55B4-44D3-9722-B508FFF44CDA}</b:Guid>
    <b:Title>'Instructor responses to disruptive student classroom behavior: a study of brief critical incidents'</b:Title>
    <b:Year>2020</b:Year>
    <b:Author>
      <b:Author>
        <b:NameList>
          <b:Person>
            <b:Last>Chesebro</b:Last>
            <b:Middle>L</b:Middle>
            <b:First>Joseph</b:First>
          </b:Person>
          <b:Person>
            <b:Last>Lyon</b:Last>
            <b:First>Alexander</b:First>
          </b:Person>
        </b:NameList>
      </b:Author>
    </b:Author>
    <b:JournalName>Communication education</b:JournalName>
    <b:Pages>135-154</b:Pages>
    <b:Volume>69</b:Volume>
    <b:Issue>2</b:Issue>
    <b:DOI>https://doi.org/10.1080/03634523.2020.1713386.</b:DOI>
    <b:RefOrder>3</b:RefOrder>
  </b:Source>
  <b:Source>
    <b:Tag>Bro83</b:Tag>
    <b:SourceType>JournalArticle</b:SourceType>
    <b:Guid>{B5AF9346-D8EF-4DEF-94E2-B63EB5D287BA}</b:Guid>
    <b:Title>'Classroom Organization and Management'</b:Title>
    <b:JournalName>The Elementary school journal</b:JournalName>
    <b:Year>1983</b:Year>
    <b:Pages>265-285</b:Pages>
    <b:Volume>83</b:Volume>
    <b:Issue>4</b:Issue>
    <b:Author>
      <b:Author>
        <b:NameList>
          <b:Person>
            <b:Last>Brophy</b:Last>
            <b:First>Jere</b:First>
          </b:Person>
        </b:NameList>
      </b:Author>
    </b:Author>
    <b:RefOrder>9</b:RefOrder>
  </b:Source>
  <b:Source>
    <b:Tag>Ree07</b:Tag>
    <b:SourceType>Book</b:SourceType>
    <b:Guid>{930AAB4D-0F29-4269-9F2B-1FEB1CA77FD5}</b:Guid>
    <b:Title>Teaching, training and learning : a practical guide</b:Title>
    <b:Year>2007</b:Year>
    <b:Pages>6</b:Pages>
    <b:City>Tyne and Wear</b:City>
    <b:Publisher>Business Education Publishers</b:Publisher>
    <b:Author>
      <b:Author>
        <b:NameList>
          <b:Person>
            <b:Last>Reece</b:Last>
            <b:First>I</b:First>
          </b:Person>
          <b:Person>
            <b:Last>Walker</b:Last>
            <b:First>S</b:First>
          </b:Person>
        </b:NameList>
      </b:Author>
    </b:Author>
    <b:Edition>Sixth Edition Revised</b:Edition>
    <b:CountryRegion>Great Britain</b:CountryRegion>
    <b:RefOrder>13</b:RefOrder>
  </b:Source>
  <b:Source>
    <b:Tag>Placeholder1</b:Tag>
    <b:SourceType>Book</b:SourceType>
    <b:Guid>{35A96B83-5D0E-42E1-A199-B9EC04AA8632}</b:Guid>
    <b:Title>Classroom behaviour management in further, adult and vocational education : moving beyond control?</b:Title>
    <b:Year>2019</b:Year>
    <b:City>London</b:City>
    <b:Publisher>Bloomsbury Academic</b:Publisher>
    <b:Author>
      <b:Author>
        <b:NameList>
          <b:Person>
            <b:Last>Robinson</b:Last>
            <b:First>Denise</b:First>
          </b:Person>
        </b:NameList>
      </b:Author>
      <b:Editor>
        <b:NameList>
          <b:Person>
            <b:Last>Robinson</b:Last>
            <b:First>Denise</b:First>
          </b:Person>
        </b:NameList>
      </b:Editor>
    </b:Author>
    <b:RefOrder>1</b:RefOrder>
  </b:Source>
  <b:Source>
    <b:Tag>Wel212</b:Tag>
    <b:SourceType>DocumentFromInternetSite</b:SourceType>
    <b:Guid>{82475810-D91F-4D94-B627-824EE6523E4D}</b:Guid>
    <b:Author>
      <b:Author>
        <b:Corporate>Welsh Government</b:Corporate>
      </b:Author>
    </b:Author>
    <b:Title>Post-compulsory education and training: strategic vision</b:Title>
    <b:Year>2021</b:Year>
    <b:YearAccessed>2023</b:YearAccessed>
    <b:MonthAccessed>April</b:MonthAccessed>
    <b:URL>https://www.gov.wales/post-compulsory-education-and-training-strategic-vision</b:URL>
    <b:RefOrder>4</b:RefOrder>
  </b:Source>
  <b:Source>
    <b:Tag>Wel10</b:Tag>
    <b:SourceType>DocumentFromInternetSite</b:SourceType>
    <b:Guid>{B1714248-DD21-4549-B20D-660ECC4D4C08}</b:Guid>
    <b:Title>Practical Approaches to Behaviour Management in the Classroom: A handbook for classroom teachers in secondary schools</b:Title>
    <b:Year>2010</b:Year>
    <b:Author>
      <b:Author>
        <b:Corporate>Welsh Government</b:Corporate>
      </b:Author>
    </b:Author>
    <b:YearAccessed>2023</b:YearAccessed>
    <b:MonthAccessed>March</b:MonthAccessed>
    <b:URL>https://www.gov.wales/sites/default/files/publications/2018-12/practical-approaches-to-behaviour-management-in-the-classroom-a-handbook-for-classroom-teachers-in-secondary-schools.pdf</b:URL>
    <b:InternetSiteTitle>Welsh Government</b:InternetSiteTitle>
    <b:Month>August</b:Month>
    <b:RefOrder>5</b:RefOrder>
  </b:Source>
  <b:Source>
    <b:Tag>Sim97</b:Tag>
    <b:SourceType>JournalArticle</b:SourceType>
    <b:Guid>{06C1545C-F93F-4FBA-A37A-D6B58AE4C2B3}</b:Guid>
    <b:Title>'Challenge behavior in the college classroom'</b:Title>
    <b:JournalName>Communication research reports</b:JournalName>
    <b:Year>1997</b:Year>
    <b:Pages>481-492</b:Pages>
    <b:Volume>14</b:Volume>
    <b:Issue>4</b:Issue>
    <b:Author>
      <b:Author>
        <b:NameList>
          <b:Person>
            <b:Last>Simonds</b:Last>
            <b:Middle>J</b:Middle>
            <b:First>Cheri</b:First>
          </b:Person>
        </b:NameList>
      </b:Author>
    </b:Author>
    <b:DOI>https://doi.org/10.1080/08824099709388691.</b:DOI>
    <b:RefOrder>11</b:RefOrder>
  </b:Source>
  <b:Source>
    <b:Tag>Wel16</b:Tag>
    <b:SourceType>DocumentFromInternetSite</b:SourceType>
    <b:Guid>{5CB88A20-B664-4875-833B-BB0C34E96997}</b:Guid>
    <b:Author>
      <b:Author>
        <b:Corporate>Welsh Government</b:Corporate>
      </b:Author>
    </b:Author>
    <b:Title>Learner Voice Wales: research briefing notes</b:Title>
    <b:Year>2016</b:Year>
    <b:Month>March</b:Month>
    <b:YearAccessed>2023</b:YearAccessed>
    <b:MonthAccessed>March</b:MonthAccessed>
    <b:URL>https://www.gov.wales/learner-voice-wales-research-briefing-notes</b:URL>
    <b:InternetSiteTitle>Welsh Government</b:InternetSiteTitle>
    <b:Medium>PDF</b:Medium>
    <b:RefOrder>12</b:RefOrder>
  </b:Source>
  <b:Source>
    <b:Tag>Pet14</b:Tag>
    <b:SourceType>Book</b:SourceType>
    <b:Guid>{13553503-D7DD-4CB6-A395-EAB152823521}</b:Guid>
    <b:Title>Teaching Today: A practical guide</b:Title>
    <b:Year>2014</b:Year>
    <b:Publisher>Oxford University Press</b:Publisher>
    <b:Edition>5th</b:Edition>
    <b:Author>
      <b:Author>
        <b:NameList>
          <b:Person>
            <b:Last>Petty</b:Last>
            <b:First>Geoff</b:First>
          </b:Person>
        </b:NameList>
      </b:Author>
    </b:Author>
    <b:RefOrder>15</b:RefOrder>
  </b:Source>
  <b:Source>
    <b:Tag>UWT22</b:Tag>
    <b:SourceType>DocumentFromInternetSite</b:SourceType>
    <b:Guid>{C6AA1BA8-0471-42CF-9914-527BA969FB95}</b:Guid>
    <b:Author>
      <b:Author>
        <b:Corporate>UWTSD</b:Corporate>
      </b:Author>
    </b:Author>
    <b:Title>Support for Study Guidance for Staff</b:Title>
    <b:Year>2022</b:Year>
    <b:YearAccessed>2023</b:YearAccessed>
    <b:MonthAccessed>March</b:MonthAccessed>
    <b:URL>https://www.uwtsd.ac.uk/media/uwtsd-website/content-assets/documents/academic-office/misc-forms/Support_for_Study_Staff_Guidance_2022-23.pdf</b:URL>
    <b:RefOrder>17</b:RefOrder>
  </b:Source>
  <b:Source>
    <b:Tag>UWT211</b:Tag>
    <b:SourceType>DocumentFromInternetSite</b:SourceType>
    <b:Guid>{7AE517A5-8A2D-421F-97A8-D0C548715F45}</b:Guid>
    <b:Author>
      <b:Author>
        <b:Corporate>UWTSD</b:Corporate>
      </b:Author>
    </b:Author>
    <b:Title>UWTSD Student code of conduct</b:Title>
    <b:Year>2021</b:Year>
    <b:YearAccessed>2023</b:YearAccessed>
    <b:MonthAccessed>April</b:MonthAccessed>
    <b:URL>https://uwtsd.ac.uk/media/uwtsd-website/content-assets/documents/student-experience/UWTSD-Student-Code-of-conduct-2021.pdf</b:URL>
    <b:InternetSiteTitle>University of Wales Trinity Saint David</b:InternetSiteTitle>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294AD2-7EFB-4C9F-8AEF-CDE5701C5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14183</Words>
  <Characters>80845</Characters>
  <Application>Microsoft Office Word</Application>
  <DocSecurity>0</DocSecurity>
  <Lines>673</Lines>
  <Paragraphs>189</Paragraphs>
  <ScaleCrop>false</ScaleCrop>
  <Company>University of Wales Trinity Saint David</Company>
  <LinksUpToDate>false</LinksUpToDate>
  <CharactersWithSpaces>94839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Behaviour and Supporting Learner Engagement  [ECPT6005]</dc:title>
  <dc:subject>Reflective report</dc:subject>
  <dc:creator>Emma Jones (2219874)</dc:creator>
  <cp:keywords/>
  <dc:description/>
  <cp:lastModifiedBy>Emma Jones (Digital Creativity &amp; Learning)</cp:lastModifiedBy>
  <cp:revision>813</cp:revision>
  <dcterms:created xsi:type="dcterms:W3CDTF">2023-04-15T23:17:00Z</dcterms:created>
  <dcterms:modified xsi:type="dcterms:W3CDTF">2023-04-24T22:31:00Z</dcterms:modified>
</cp:coreProperties>
</file>