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正文 final"/>
        <w:spacing w:after="300" w:line="360" w:lineRule="auto"/>
      </w:pPr>
      <w:r>
        <w:rPr>
          <w:rtl w:val="0"/>
          <w:lang w:val="en-US"/>
        </w:rPr>
        <w:t>As the progress of globalization, international business is e</w:t>
      </w:r>
      <w:r>
        <w:rPr>
          <w:rtl w:val="0"/>
          <w:lang w:val="en-US"/>
        </w:rPr>
        <w:t>xperienc</w:t>
      </w:r>
      <w:r>
        <w:rPr>
          <w:rtl w:val="0"/>
          <w:lang w:val="en-US"/>
        </w:rPr>
        <w:t xml:space="preserve">ing </w:t>
      </w:r>
      <w:r>
        <w:rPr>
          <w:rtl w:val="0"/>
          <w:lang w:val="en-US"/>
        </w:rPr>
        <w:t>unprecedented prosperity</w:t>
      </w:r>
      <w:r>
        <w:rPr>
          <w:rtl w:val="0"/>
          <w:lang w:val="en-US"/>
        </w:rPr>
        <w:t>. For business professionals, international business communications may happen with colleagues, employees, prospective customers. Putting a little efforts on how to make cross-cultural communications well may make a big difference. In the context of international business communications, many researchers have developed different theories and models from different perspectives and identified several skills for successful cross-cultural communications. It is not clear that which skills is the most important for international business communication. As one of the main skills, the importance of relationship building should be acknowledged.</w:t>
      </w:r>
    </w:p>
    <w:p>
      <w:pPr>
        <w:pStyle w:val="正文 final"/>
        <w:spacing w:after="300" w:line="360" w:lineRule="auto"/>
        <w:rPr>
          <w:sz w:val="24"/>
          <w:szCs w:val="24"/>
        </w:rPr>
      </w:pPr>
      <w:r>
        <w:rPr>
          <w:rtl w:val="0"/>
          <w:lang w:val="en-US"/>
        </w:rPr>
        <w:t xml:space="preserve">This essay will identify what skills are key to successful </w:t>
      </w:r>
      <w:r>
        <w:rPr>
          <w:rtl w:val="0"/>
          <w:lang w:val="fr-FR"/>
        </w:rPr>
        <w:t>international communication</w:t>
      </w:r>
      <w:r>
        <w:rPr>
          <w:rtl w:val="0"/>
          <w:lang w:val="en-US"/>
        </w:rPr>
        <w:t xml:space="preserve"> and will then go on to analyze why these skills are useful and important for international business communication. Meanwhile, we will find that a trusting relationship established as aim or result of these skills play an important role in international business communication, especially for some relationship-based cultures.</w:t>
      </w:r>
    </w:p>
    <w:p>
      <w:pPr>
        <w:pStyle w:val="正文 final"/>
        <w:spacing w:after="300" w:line="360" w:lineRule="auto"/>
      </w:pPr>
      <w:r>
        <w:rPr>
          <w:rtl w:val="0"/>
          <w:lang w:val="zh-CN" w:eastAsia="zh-CN"/>
        </w:rPr>
        <w:t xml:space="preserve">The </w:t>
      </w:r>
      <w:r>
        <w:rPr>
          <w:rtl w:val="0"/>
          <w:lang w:val="en-US"/>
        </w:rPr>
        <w:t xml:space="preserve">first key skill is building trust. </w:t>
      </w:r>
      <w:r>
        <w:rPr>
          <w:rtl w:val="0"/>
          <w:lang w:val="en-US"/>
        </w:rPr>
        <w:t xml:space="preserve">Pavitt and Haight </w:t>
      </w:r>
      <w:r>
        <w:rPr>
          <w:rtl w:val="0"/>
          <w:lang w:val="en-US"/>
        </w:rPr>
        <w:t>(</w:t>
      </w:r>
      <w:r>
        <w:rPr>
          <w:rtl w:val="0"/>
        </w:rPr>
        <w:t>1985)</w:t>
      </w:r>
      <w:r>
        <w:rPr>
          <w:rtl w:val="0"/>
          <w:lang w:val="en-US"/>
        </w:rPr>
        <w:t xml:space="preserve"> claimed that t</w:t>
      </w:r>
      <w:r>
        <w:rPr>
          <w:rtl w:val="0"/>
          <w:lang w:val="en-US"/>
        </w:rPr>
        <w:t>he Competent Communicator</w:t>
      </w:r>
      <w:r>
        <w:rPr>
          <w:rtl w:val="0"/>
          <w:lang w:val="en-US"/>
        </w:rPr>
        <w:t>s</w:t>
      </w:r>
      <w:r>
        <w:rPr>
          <w:rtl w:val="0"/>
        </w:rPr>
        <w:t xml:space="preserve"> </w:t>
      </w:r>
      <w:r>
        <w:rPr>
          <w:rtl w:val="0"/>
          <w:lang w:val="en-US"/>
        </w:rPr>
        <w:t xml:space="preserve">are those people who are perceived to be friendly, </w:t>
      </w:r>
      <w:r>
        <w:rPr>
          <w:rtl w:val="0"/>
          <w:lang w:val="en-US"/>
        </w:rPr>
        <w:t>trustworthy, and assertive.</w:t>
      </w:r>
      <w:r>
        <w:rPr>
          <w:rtl w:val="0"/>
          <w:lang w:val="en-US"/>
        </w:rPr>
        <w:t xml:space="preserve"> Similarly, in </w:t>
      </w:r>
      <w:r>
        <w:rPr>
          <w:rtl w:val="0"/>
          <w:lang w:val="de-DE"/>
        </w:rPr>
        <w:t>Lewis</w:t>
      </w:r>
      <w:r>
        <w:rPr>
          <w:rtl w:val="0"/>
          <w:lang w:val="en-US"/>
        </w:rPr>
        <w:t>’</w:t>
      </w:r>
      <w:r>
        <w:rPr>
          <w:rtl w:val="0"/>
          <w:lang w:val="en-US"/>
        </w:rPr>
        <w:t>s</w:t>
      </w:r>
      <w:r>
        <w:rPr>
          <w:rtl w:val="0"/>
        </w:rPr>
        <w:t>(200</w:t>
      </w:r>
      <w:r>
        <w:rPr>
          <w:rtl w:val="0"/>
          <w:lang w:val="en-US"/>
        </w:rPr>
        <w:t>5</w:t>
      </w:r>
      <w:r>
        <w:rPr>
          <w:rtl w:val="0"/>
        </w:rPr>
        <w:t>)</w:t>
      </w:r>
      <w:r>
        <w:rPr>
          <w:rtl w:val="0"/>
          <w:lang w:val="en-US"/>
        </w:rPr>
        <w:t xml:space="preserve"> book </w:t>
      </w:r>
      <w:r>
        <w:rPr>
          <w:rtl w:val="0"/>
          <w:lang w:val="en-US"/>
        </w:rPr>
        <w:t>‘</w:t>
      </w:r>
      <w:r>
        <w:rPr>
          <w:rtl w:val="0"/>
          <w:lang w:val="en-US"/>
        </w:rPr>
        <w:t>When</w:t>
      </w:r>
      <w:r>
        <w:rPr>
          <w:rtl w:val="0"/>
        </w:rPr>
        <w:t> </w:t>
      </w:r>
      <w:r>
        <w:rPr>
          <w:rtl w:val="0"/>
          <w:lang w:val="fr-FR"/>
        </w:rPr>
        <w:t>Cultures</w:t>
      </w:r>
      <w:r>
        <w:rPr>
          <w:rtl w:val="0"/>
        </w:rPr>
        <w:t> </w:t>
      </w:r>
      <w:r>
        <w:rPr>
          <w:rtl w:val="0"/>
          <w:lang w:val="it-IT"/>
        </w:rPr>
        <w:t>Collide:</w:t>
      </w:r>
      <w:r>
        <w:rPr>
          <w:rtl w:val="0"/>
        </w:rPr>
        <w:t> </w:t>
      </w:r>
      <w:r>
        <w:rPr>
          <w:rtl w:val="0"/>
          <w:lang w:val="en-US"/>
        </w:rPr>
        <w:t>l</w:t>
      </w:r>
      <w:r>
        <w:rPr>
          <w:rtl w:val="0"/>
          <w:lang w:val="en-US"/>
        </w:rPr>
        <w:t>eading</w:t>
      </w:r>
      <w:r>
        <w:rPr>
          <w:rtl w:val="0"/>
          <w:lang w:val="en-US"/>
        </w:rPr>
        <w:t xml:space="preserve"> a</w:t>
      </w:r>
      <w:r>
        <w:rPr>
          <w:rtl w:val="0"/>
          <w:lang w:val="en-US"/>
        </w:rPr>
        <w:t>cross</w:t>
      </w:r>
      <w:r>
        <w:rPr>
          <w:rtl w:val="0"/>
          <w:lang w:val="en-US"/>
        </w:rPr>
        <w:t xml:space="preserve"> cultures</w:t>
      </w:r>
      <w:r>
        <w:rPr>
          <w:rtl w:val="0"/>
          <w:lang w:val="en-US"/>
        </w:rPr>
        <w:t>’</w:t>
      </w:r>
      <w:r>
        <w:rPr>
          <w:rtl w:val="0"/>
          <w:lang w:val="en-US"/>
        </w:rPr>
        <w:t xml:space="preserve">, he proposed that gaining early trust is one of  the most convincing ways to motivate someone. </w:t>
      </w:r>
      <w:r>
        <w:rPr>
          <w:rtl w:val="0"/>
          <w:lang w:val="en-US"/>
        </w:rPr>
        <w:t xml:space="preserve">Once </w:t>
      </w:r>
      <w:r>
        <w:rPr>
          <w:rtl w:val="0"/>
          <w:lang w:val="en-US"/>
        </w:rPr>
        <w:t xml:space="preserve">trusting relationship was built with </w:t>
      </w:r>
      <w:r>
        <w:rPr>
          <w:rtl w:val="0"/>
          <w:lang w:val="en-US"/>
        </w:rPr>
        <w:t>Latins and Asians</w:t>
      </w:r>
      <w:r>
        <w:rPr>
          <w:rtl w:val="0"/>
          <w:lang w:val="en-US"/>
        </w:rPr>
        <w:t xml:space="preserve">, it could be much easier to sell products, cooperate with them in business context. </w:t>
      </w:r>
      <w:r>
        <w:rPr>
          <w:rtl w:val="0"/>
          <w:lang w:val="en-US"/>
        </w:rPr>
        <w:t xml:space="preserve">Similarly, </w:t>
      </w:r>
      <w:r>
        <w:rPr>
          <w:rtl w:val="0"/>
          <w:lang w:val="en-US"/>
        </w:rPr>
        <w:t xml:space="preserve">international business communication will follow a </w:t>
      </w:r>
      <w:r>
        <w:rPr>
          <w:rtl w:val="0"/>
          <w:lang w:val="en-US"/>
        </w:rPr>
        <w:t>smooth course</w:t>
      </w:r>
      <w:r>
        <w:rPr>
          <w:rtl w:val="0"/>
          <w:lang w:val="en-US"/>
        </w:rPr>
        <w:t>.</w:t>
      </w:r>
      <w:r>
        <w:rPr>
          <w:rtl w:val="0"/>
        </w:rPr>
        <w:t xml:space="preserve"> </w:t>
      </w:r>
      <w:r>
        <w:rPr>
          <w:rtl w:val="0"/>
          <w:lang w:val="en-US"/>
        </w:rPr>
        <w:t xml:space="preserve"> </w:t>
      </w:r>
    </w:p>
    <w:p>
      <w:pPr>
        <w:pStyle w:val="正文 final"/>
        <w:spacing w:after="300" w:line="360" w:lineRule="auto"/>
      </w:pPr>
      <w:r>
        <w:rPr>
          <w:rtl w:val="0"/>
        </w:rPr>
        <w:t>Trust</w:t>
      </w:r>
      <w:r>
        <w:rPr>
          <w:rtl w:val="0"/>
          <w:lang w:val="en-US"/>
        </w:rPr>
        <w:t xml:space="preserve"> pays a function of</w:t>
      </w:r>
      <w:r>
        <w:rPr>
          <w:rtl w:val="0"/>
          <w:lang w:val="en-US"/>
        </w:rPr>
        <w:t xml:space="preserve"> provid</w:t>
      </w:r>
      <w:r>
        <w:rPr>
          <w:rtl w:val="0"/>
          <w:lang w:val="en-US"/>
        </w:rPr>
        <w:t>ing</w:t>
      </w:r>
      <w:r>
        <w:rPr>
          <w:rtl w:val="0"/>
          <w:lang w:val="en-US"/>
        </w:rPr>
        <w:t xml:space="preserve"> a context in which </w:t>
      </w:r>
      <w:r>
        <w:rPr>
          <w:rtl w:val="0"/>
          <w:lang w:val="en-US"/>
        </w:rPr>
        <w:t xml:space="preserve">communications can take place in a more open, direct, and honest way. </w:t>
      </w:r>
      <w:r>
        <w:rPr>
          <w:rtl w:val="0"/>
          <w:lang w:val="en-US"/>
        </w:rPr>
        <w:t xml:space="preserve">Over time, such a trusting climate is likely to </w:t>
      </w:r>
      <w:r>
        <w:rPr>
          <w:rtl w:val="0"/>
          <w:lang w:val="en-US"/>
        </w:rPr>
        <w:t>b</w:t>
      </w:r>
      <w:r>
        <w:rPr>
          <w:rtl w:val="0"/>
          <w:lang w:val="en-US"/>
        </w:rPr>
        <w:t>e mutually reinforcing, and lead to a productive and satisfying communicative relationship</w:t>
      </w:r>
      <w:r>
        <w:rPr>
          <w:rtl w:val="0"/>
          <w:lang w:val="en-US"/>
        </w:rPr>
        <w:t>(Spitzberg, 2000)</w:t>
      </w:r>
      <w:r>
        <w:rPr>
          <w:rtl w:val="0"/>
        </w:rPr>
        <w:t>.</w:t>
      </w:r>
      <w:r>
        <w:rPr>
          <w:rtl w:val="0"/>
          <w:lang w:val="en-US"/>
        </w:rPr>
        <w:t xml:space="preserve"> Especially for those low-trust countries(</w:t>
      </w:r>
      <w:r>
        <w:rPr>
          <w:rtl w:val="0"/>
        </w:rPr>
        <w:t>Fukuyama</w:t>
      </w:r>
      <w:r>
        <w:rPr>
          <w:rtl w:val="0"/>
          <w:lang w:val="en-US"/>
        </w:rPr>
        <w:t>, 1995), building trust is the first step to communicate with people in those societies efficiently and openly. Typically, for Chinese and Japanese, they don</w:t>
      </w:r>
      <w:r>
        <w:rPr>
          <w:rtl w:val="0"/>
          <w:lang w:val="en-US"/>
        </w:rPr>
        <w:t>’</w:t>
      </w:r>
      <w:r>
        <w:rPr>
          <w:rtl w:val="0"/>
          <w:lang w:val="en-US"/>
        </w:rPr>
        <w:t>t show their opinion easily to others who they don</w:t>
      </w:r>
      <w:r>
        <w:rPr>
          <w:rtl w:val="0"/>
          <w:lang w:val="en-US"/>
        </w:rPr>
        <w:t>’</w:t>
      </w:r>
      <w:r>
        <w:rPr>
          <w:rtl w:val="0"/>
          <w:lang w:val="en-US"/>
        </w:rPr>
        <w:t xml:space="preserve">t trust. Without trust, some missteps in the process of interaction may be </w:t>
      </w:r>
      <w:r>
        <w:rPr>
          <w:rtl w:val="0"/>
          <w:lang w:val="zh-CN" w:eastAsia="zh-CN"/>
        </w:rPr>
        <w:t>fatal</w:t>
      </w:r>
      <w:r>
        <w:rPr>
          <w:rtl w:val="0"/>
          <w:lang w:val="en-US"/>
        </w:rPr>
        <w:t>.</w:t>
      </w:r>
      <w:r>
        <w:rPr>
          <w:rtl w:val="0"/>
          <w:lang w:val="zh-CN" w:eastAsia="zh-CN"/>
        </w:rPr>
        <w:t xml:space="preserve"> In </w:t>
      </w:r>
      <w:r>
        <w:rPr>
          <w:rtl w:val="0"/>
          <w:lang w:val="en-US"/>
        </w:rPr>
        <w:t xml:space="preserve">a totally different culture it is easy to violate the rules </w:t>
      </w:r>
      <w:r>
        <w:rPr>
          <w:rtl w:val="0"/>
          <w:lang w:val="en-US"/>
        </w:rPr>
        <w:t>unconsciously</w:t>
      </w:r>
      <w:r>
        <w:rPr>
          <w:rtl w:val="0"/>
          <w:lang w:val="en-US"/>
        </w:rPr>
        <w:t>. Sometimes business couldn</w:t>
      </w:r>
      <w:r>
        <w:rPr>
          <w:rtl w:val="0"/>
          <w:lang w:val="en-US"/>
        </w:rPr>
        <w:t>’</w:t>
      </w:r>
      <w:r>
        <w:rPr>
          <w:rtl w:val="0"/>
          <w:lang w:val="en-US"/>
        </w:rPr>
        <w:t>t continue because this mistakes. These suggest that trust is requisite for successful international communication in some countries and trust improve the quality of communication among everyone. Relationship is the result of trust. Once trust is built among people relationship is built at the same time. On the other hand, trust need relationship as carrier. Trust and relationship always exist at the same time. However, t</w:t>
      </w:r>
      <w:r>
        <w:rPr>
          <w:rtl w:val="0"/>
          <w:lang w:val="en-US"/>
        </w:rPr>
        <w:t xml:space="preserve">o built </w:t>
      </w:r>
      <w:r>
        <w:rPr>
          <w:rtl w:val="0"/>
          <w:lang w:val="en-US"/>
        </w:rPr>
        <w:t xml:space="preserve">a </w:t>
      </w:r>
      <w:r>
        <w:rPr>
          <w:rtl w:val="0"/>
          <w:lang w:val="en-US"/>
        </w:rPr>
        <w:t>trusting relationship and maintain it, further efforts need to be made after initiating relationship.</w:t>
      </w:r>
      <w:r>
        <w:rPr>
          <w:rtl w:val="0"/>
          <w:lang w:val="en-US"/>
        </w:rPr>
        <w:t xml:space="preserve"> These imply that relationship building does play an important role in cross-cultural business communication.</w:t>
      </w:r>
    </w:p>
    <w:p>
      <w:pPr>
        <w:pStyle w:val="正文 final"/>
        <w:spacing w:after="300" w:line="360" w:lineRule="auto"/>
      </w:pPr>
      <w:r>
        <w:rPr>
          <w:rtl w:val="0"/>
          <w:lang w:val="en-US"/>
        </w:rPr>
        <w:t xml:space="preserve">According to </w:t>
      </w:r>
      <w:r>
        <w:rPr>
          <w:rtl w:val="0"/>
        </w:rPr>
        <w:t>Meyer</w:t>
      </w:r>
      <w:r>
        <w:rPr>
          <w:rtl w:val="0"/>
          <w:lang w:val="en-US"/>
        </w:rPr>
        <w:t xml:space="preserve">(2014), there are two kinds of relationship. In this book, countries could be classified into task-based and </w:t>
      </w:r>
      <w:r>
        <w:rPr>
          <w:rtl w:val="0"/>
          <w:lang w:val="en-US"/>
        </w:rPr>
        <w:t xml:space="preserve">relationship-based. </w:t>
      </w:r>
      <w:r>
        <w:rPr>
          <w:rtl w:val="0"/>
          <w:lang w:val="en-US"/>
        </w:rPr>
        <w:t>In relationship-based countries, 'business is personal</w:t>
      </w:r>
      <w:r>
        <w:rPr>
          <w:rtl w:val="0"/>
          <w:lang w:val="en-US"/>
        </w:rPr>
        <w:t>’</w:t>
      </w:r>
      <w:r>
        <w:rPr>
          <w:rtl w:val="0"/>
          <w:lang w:val="en-US"/>
        </w:rPr>
        <w:t xml:space="preserve">. For </w:t>
      </w:r>
      <w:r>
        <w:rPr>
          <w:rtl w:val="0"/>
          <w:lang w:val="en-US"/>
        </w:rPr>
        <w:t>Arabians, a good personal relationship is the single most important factor when doing business with people from the Arab world. likewise, in business communications with Arabians it is crucial to build good relationship first.</w:t>
      </w:r>
      <w:r>
        <w:rPr>
          <w:rtl w:val="0"/>
          <w:lang w:val="en-US"/>
        </w:rPr>
        <w:t xml:space="preserve"> It is the same for Chinese. </w:t>
      </w:r>
      <w:r>
        <w:rPr>
          <w:rtl w:val="0"/>
          <w:lang w:val="en-US"/>
        </w:rPr>
        <w:t>After</w:t>
      </w:r>
      <w:r>
        <w:rPr>
          <w:rtl w:val="0"/>
          <w:lang w:val="en-US"/>
        </w:rPr>
        <w:t xml:space="preserve"> someone</w:t>
      </w:r>
      <w:r>
        <w:rPr>
          <w:rtl w:val="0"/>
          <w:lang w:val="en-US"/>
        </w:rPr>
        <w:t xml:space="preserve"> established guanxi with Chinese, the social distance would decrease accordingly over time. They will tend to use more direct ways to communicate.</w:t>
      </w:r>
      <w:r>
        <w:rPr>
          <w:rtl w:val="0"/>
          <w:lang w:val="en-US"/>
        </w:rPr>
        <w:t xml:space="preserve"> In comparison, </w:t>
      </w:r>
      <w:r>
        <w:rPr>
          <w:rtl w:val="0"/>
        </w:rPr>
        <w:t>‘</w:t>
      </w:r>
      <w:r>
        <w:rPr>
          <w:rtl w:val="0"/>
          <w:lang w:val="en-US"/>
        </w:rPr>
        <w:t>business is business</w:t>
      </w:r>
      <w:r>
        <w:rPr>
          <w:rtl w:val="0"/>
        </w:rPr>
        <w:t xml:space="preserve">’ </w:t>
      </w:r>
      <w:r>
        <w:rPr>
          <w:rtl w:val="0"/>
          <w:lang w:val="en-US"/>
        </w:rPr>
        <w:t>in task-based countries</w:t>
      </w:r>
      <w:r>
        <w:rPr>
          <w:rtl w:val="0"/>
          <w:lang w:val="en-US"/>
        </w:rPr>
        <w:t xml:space="preserve">. Task-based trust is usually built </w:t>
      </w:r>
      <w:r>
        <w:rPr>
          <w:rtl w:val="0"/>
          <w:lang w:val="en-US"/>
        </w:rPr>
        <w:t>quickly through work-related activities</w:t>
      </w:r>
      <w:r>
        <w:rPr>
          <w:rtl w:val="0"/>
          <w:lang w:val="en-US"/>
        </w:rPr>
        <w:t xml:space="preserve">. If someone always does good work or someone is reliable others tend to trust the people and good work relationship is built. However, </w:t>
      </w:r>
      <w:r>
        <w:rPr>
          <w:rtl w:val="0"/>
          <w:lang w:val="en-US"/>
        </w:rPr>
        <w:t>the relationship also drops quickly.</w:t>
      </w:r>
      <w:r>
        <w:rPr>
          <w:rtl w:val="0"/>
          <w:lang w:val="en-US"/>
        </w:rPr>
        <w:t xml:space="preserve"> Although this task-based relationship doesn</w:t>
      </w:r>
      <w:r>
        <w:rPr>
          <w:rtl w:val="0"/>
          <w:lang w:val="en-US"/>
        </w:rPr>
        <w:t>’</w:t>
      </w:r>
      <w:r>
        <w:rPr>
          <w:rtl w:val="0"/>
          <w:lang w:val="en-US"/>
        </w:rPr>
        <w:t xml:space="preserve">t last for a long time, it is also one of key factors in international business success because of some countries like the US are task-based. In a word, whether you are communicating with people from task-based countries or relationship-based, relationship building </w:t>
      </w:r>
      <w:r>
        <w:rPr>
          <w:rtl w:val="0"/>
          <w:lang w:val="en-US"/>
        </w:rPr>
        <w:t>would pave the way for</w:t>
      </w:r>
      <w:r>
        <w:rPr>
          <w:rtl w:val="0"/>
          <w:lang w:val="en-US"/>
        </w:rPr>
        <w:t xml:space="preserve"> international business communicating. </w:t>
      </w:r>
    </w:p>
    <w:p>
      <w:pPr>
        <w:pStyle w:val="正文 final"/>
        <w:spacing w:after="300" w:line="360" w:lineRule="auto"/>
      </w:pPr>
      <w:r>
        <w:rPr>
          <w:rtl w:val="0"/>
          <w:lang w:val="en-US"/>
        </w:rPr>
        <w:t xml:space="preserve">Secondly, in some cultures, informal settings and offstage interactions are particularly important for successful international business communication. When working with people from relationship-based cultures it is encouraged to communicate </w:t>
      </w:r>
      <w:r>
        <w:rPr>
          <w:rtl w:val="0"/>
          <w:lang w:val="en-US"/>
        </w:rPr>
        <w:t>as much as possible in informal settings</w:t>
      </w:r>
      <w:r>
        <w:rPr>
          <w:rtl w:val="0"/>
          <w:lang w:val="en-US"/>
        </w:rPr>
        <w:t>. It is crucial to choose a place where you can talk openly with clients or colleagues so that you can build trust and cement relationship. Then it is easy to do business with them. In some given status culture(</w:t>
      </w:r>
      <w:r>
        <w:rPr>
          <w:rtl w:val="0"/>
          <w:lang w:val="es-ES_tradnl"/>
        </w:rPr>
        <w:t>Carte,</w:t>
      </w:r>
      <w:r>
        <w:rPr>
          <w:rtl w:val="0"/>
        </w:rPr>
        <w:t xml:space="preserve">̌ </w:t>
      </w:r>
      <w:r>
        <w:rPr>
          <w:rtl w:val="0"/>
        </w:rPr>
        <w:t>Penny</w:t>
      </w:r>
      <w:r>
        <w:rPr>
          <w:rtl w:val="0"/>
          <w:lang w:val="en-US"/>
        </w:rPr>
        <w:t>, 2008), like Mexico and China, one</w:t>
      </w:r>
      <w:r>
        <w:rPr>
          <w:rtl w:val="0"/>
          <w:lang w:val="en-US"/>
        </w:rPr>
        <w:t>’</w:t>
      </w:r>
      <w:r>
        <w:rPr>
          <w:rtl w:val="0"/>
          <w:lang w:val="en-US"/>
        </w:rPr>
        <w:t>s status is not judged on what you have achieved, but who you are. This is similar to Trompenaars</w:t>
      </w:r>
      <w:r>
        <w:rPr>
          <w:rtl w:val="0"/>
          <w:lang w:val="en-US"/>
        </w:rPr>
        <w:t>’</w:t>
      </w:r>
      <w:r>
        <w:rPr>
          <w:rtl w:val="0"/>
          <w:lang w:val="en-US"/>
        </w:rPr>
        <w:t xml:space="preserve">s cultural dimension of achievement and ascription. In these cultures, people tend to be formal </w:t>
      </w:r>
      <w:r>
        <w:rPr>
          <w:rtl w:val="0"/>
          <w:lang w:val="en-US"/>
        </w:rPr>
        <w:t>‘</w:t>
      </w:r>
      <w:r>
        <w:rPr>
          <w:rtl w:val="0"/>
          <w:lang w:val="en-US"/>
        </w:rPr>
        <w:t>onstage</w:t>
      </w:r>
      <w:r>
        <w:rPr>
          <w:rtl w:val="0"/>
          <w:lang w:val="en-US"/>
        </w:rPr>
        <w:t>’</w:t>
      </w:r>
      <w:r>
        <w:rPr>
          <w:rtl w:val="0"/>
          <w:lang w:val="en-US"/>
        </w:rPr>
        <w:t>. However, they will feel relaxed and talk frankly with you in informal settings. If you work with Japanese you may find that Japanese don</w:t>
      </w:r>
      <w:r>
        <w:rPr>
          <w:rtl w:val="0"/>
          <w:lang w:val="en-US"/>
        </w:rPr>
        <w:t>’</w:t>
      </w:r>
      <w:r>
        <w:rPr>
          <w:rtl w:val="0"/>
          <w:lang w:val="en-US"/>
        </w:rPr>
        <w:t>t like expressing their opinion in public. But you will get what you want from informal discussions. In China, It is similar that Chinese usually hide their opinions from the public.</w:t>
      </w:r>
      <w:r>
        <w:rPr>
          <w:rtl w:val="0"/>
          <w:lang w:val="zh-CN" w:eastAsia="zh-CN"/>
        </w:rPr>
        <w:t xml:space="preserve"> According </w:t>
      </w:r>
      <w:r>
        <w:rPr>
          <w:rtl w:val="0"/>
          <w:lang w:val="en-US"/>
        </w:rPr>
        <w:t>to Meyer(2014), they are both the culture that avoid confrontation and are collectivist culture. People in these cultures usually are cautious about expressing themselves and rarely show disagreement. Therefore, communicating offstage will be better approach to get information from them and build relationship with them. Apart from the importance of choosing the right place to communicate, there are several main offstage activities that business professionals should know. First is making small talk. In those relationship-based countries, people often firstly take some time to talk about topics which are not about business. Especially in Arab world, people tend to spend lots of time getting to know you and reestablishing relationship before a meeting starts. However, for Germans or Swiss,  a couple of sentences are enough before getting down to business. Without any social talk, people you are going to communicating will feel abrupt and inappropriate. Second is sharing meals or drinks because business may be done during a meal in some cultures. In China, It is common to discuss business during a Chinese banquet. Over the process of dining, Chinese get to know you and relationship is built. In these banquets people talk openly and frankly and laugh together. After a dinner, you will find nego</w:t>
      </w:r>
      <w:r>
        <w:rPr>
          <w:rtl w:val="0"/>
          <w:lang w:val="zh-CN" w:eastAsia="zh-CN"/>
        </w:rPr>
        <w:t>t</w:t>
      </w:r>
      <w:r>
        <w:rPr>
          <w:rtl w:val="0"/>
          <w:lang w:val="en-US"/>
        </w:rPr>
        <w:t>iation or meetings usually follow a smooth course.</w:t>
      </w:r>
      <w:r>
        <w:rPr>
          <w:rtl w:val="0"/>
          <w:lang w:val="zh-CN" w:eastAsia="zh-CN"/>
        </w:rPr>
        <w:t xml:space="preserve"> In Japan</w:t>
      </w:r>
      <w:r>
        <w:rPr>
          <w:rtl w:val="0"/>
          <w:lang w:val="en-US"/>
        </w:rPr>
        <w:t xml:space="preserve">, </w:t>
      </w:r>
      <w:r>
        <w:rPr>
          <w:rtl w:val="0"/>
          <w:lang w:val="zh-CN" w:eastAsia="zh-CN"/>
        </w:rPr>
        <w:t>the</w:t>
      </w:r>
      <w:r>
        <w:rPr>
          <w:rtl w:val="0"/>
          <w:lang w:val="en-US"/>
        </w:rPr>
        <w:t xml:space="preserve"> best approach to getting their real opinions and building relationship is drinking with them. It is the same circumstance in Korea, Thailand. Drinking with people from these countries is a common way of building relationship. Gift giving and exchanging favors is also an important way of showing your goodwill and building relationship. Taking China as an example, giving a gift shows your enthusiasm toward maintaining close relationship. When there is a festival, giving a gift will be thought that you are stilling concerning your the person who receive the gift. This definitely cement relationship between you and the counterpart. There still are some activities that are not mentioned. Plenty of skills for building relationship are developed, which also indicates that relationship building is worthy of putting emphasis on.</w:t>
      </w:r>
    </w:p>
    <w:p>
      <w:pPr>
        <w:pStyle w:val="正文 final"/>
        <w:spacing w:after="300" w:line="360" w:lineRule="auto"/>
      </w:pPr>
      <w:r>
        <w:rPr>
          <w:rtl w:val="0"/>
          <w:lang w:val="en-US"/>
        </w:rPr>
        <w:t>C</w:t>
      </w:r>
      <w:r>
        <w:rPr>
          <w:rtl w:val="0"/>
          <w:lang w:val="zh-CN" w:eastAsia="zh-CN"/>
        </w:rPr>
        <w:t>hoosing</w:t>
      </w:r>
      <w:r>
        <w:rPr>
          <w:rtl w:val="0"/>
          <w:lang w:val="en-US"/>
        </w:rPr>
        <w:t xml:space="preserve"> communication medium is another main skills which</w:t>
      </w:r>
      <w:r>
        <w:rPr>
          <w:rtl w:val="0"/>
          <w:lang w:val="zh-CN" w:eastAsia="zh-CN"/>
        </w:rPr>
        <w:t xml:space="preserve"> show</w:t>
      </w:r>
      <w:r>
        <w:rPr>
          <w:rtl w:val="0"/>
          <w:lang w:val="en-US"/>
        </w:rPr>
        <w:t>s</w:t>
      </w:r>
      <w:r>
        <w:rPr>
          <w:rtl w:val="0"/>
          <w:lang w:val="zh-CN" w:eastAsia="zh-CN"/>
        </w:rPr>
        <w:t xml:space="preserve"> that </w:t>
      </w:r>
      <w:r>
        <w:rPr>
          <w:rtl w:val="0"/>
          <w:lang w:val="en-US"/>
        </w:rPr>
        <w:t>people from some cultures put much emphasis on relationship building.</w:t>
      </w:r>
      <w:r>
        <w:rPr>
          <w:rtl w:val="0"/>
          <w:lang w:val="zh-CN" w:eastAsia="zh-CN"/>
        </w:rPr>
        <w:t xml:space="preserve"> </w:t>
      </w:r>
      <w:r>
        <w:rPr>
          <w:rtl w:val="0"/>
          <w:lang w:val="en-US"/>
        </w:rPr>
        <w:t>Communication medium here refers to what types of tools one choose to use in international communication, like email, phone, video</w:t>
      </w:r>
      <w:r>
        <w:rPr>
          <w:rtl w:val="0"/>
          <w:lang w:val="zh-CN" w:eastAsia="zh-CN"/>
        </w:rPr>
        <w:t xml:space="preserve"> </w:t>
      </w:r>
      <w:r>
        <w:rPr>
          <w:rtl w:val="0"/>
          <w:lang w:val="en-US"/>
        </w:rPr>
        <w:t>call.</w:t>
      </w:r>
      <w:r>
        <w:rPr>
          <w:rtl w:val="0"/>
          <w:lang w:val="zh-CN" w:eastAsia="zh-CN"/>
        </w:rPr>
        <w:t xml:space="preserve"> It is </w:t>
      </w:r>
      <w:r>
        <w:rPr>
          <w:rtl w:val="0"/>
          <w:lang w:val="en-US"/>
        </w:rPr>
        <w:t>acceptable to choose whichever efficient way. However in relationship-based countries it is better to firstly make a phone call which helps make social work and build trusting relationship(</w:t>
      </w:r>
      <w:r>
        <w:rPr>
          <w:rtl w:val="0"/>
        </w:rPr>
        <w:t>Meyer</w:t>
      </w:r>
      <w:r>
        <w:rPr>
          <w:rtl w:val="0"/>
          <w:lang w:val="en-US"/>
        </w:rPr>
        <w:t>, 2014). After all, in some cultures people usually don</w:t>
      </w:r>
      <w:r>
        <w:rPr>
          <w:rtl w:val="0"/>
          <w:lang w:val="en-US"/>
        </w:rPr>
        <w:t>’</w:t>
      </w:r>
      <w:r>
        <w:rPr>
          <w:rtl w:val="0"/>
          <w:lang w:val="en-US"/>
        </w:rPr>
        <w:t xml:space="preserve">t respond to e-mails from strangers, like Arabians. There is another special medium for communication. In some relationship-based countries, it is necessary of a third person introducing you to people who you want to do business with. For Europeans, direct meeting is common to initiate relationship. However, for Indians and Chinese, a indirect way is encouraged. People usually initiate a relationship through the third person, like a schoolmate or friend who has existing relationship with both parties(Zhu, 2006). Therefore, a third person is another special and important medium to initiate communication. </w:t>
      </w:r>
      <w:r>
        <w:rPr>
          <w:rtl w:val="0"/>
          <w:lang w:val="zh-CN" w:eastAsia="zh-CN"/>
        </w:rPr>
        <w:t>In those countries, people utilize certain communication medium in order to build relationship. Choosing proper communication medium has been an important skill for international business communication.</w:t>
      </w:r>
    </w:p>
    <w:p>
      <w:pPr>
        <w:pStyle w:val="正文 final"/>
        <w:spacing w:after="300" w:line="360" w:lineRule="auto"/>
      </w:pPr>
      <w:r>
        <w:rPr>
          <w:rtl w:val="0"/>
          <w:lang w:val="en-US"/>
        </w:rPr>
        <w:t>As another important skill, Switching persona in different communication settings reflects people</w:t>
      </w:r>
      <w:r>
        <w:rPr>
          <w:rtl w:val="0"/>
          <w:lang w:val="en-US"/>
        </w:rPr>
        <w:t>’</w:t>
      </w:r>
      <w:r>
        <w:rPr>
          <w:rtl w:val="0"/>
          <w:lang w:val="en-US"/>
        </w:rPr>
        <w:t>s expectation of others showing the true self. In Japan, China, or Mexico, you may be invited to have a drink after formal meeting. You may wander how you should behave. Be professional or relax without concern? In task-based countries behaving professionally is common and acceptable. But in these countries, it is better to be yourself so that you are not called fake and superficial. When facing people from relationship-based cultures switching persona appropriately will pave the way to building relationship and help communicate well. In these cultures, people are expected to perform themselves openly and honestly in informal settings, which indicates that t</w:t>
      </w:r>
      <w:r>
        <w:rPr>
          <w:rtl w:val="0"/>
          <w:lang w:val="en-US"/>
        </w:rPr>
        <w:t xml:space="preserve">hey have strong need of building personal relationship with their colleagues or business partners. </w:t>
      </w:r>
      <w:r>
        <w:rPr>
          <w:rtl w:val="0"/>
          <w:lang w:val="en-US"/>
        </w:rPr>
        <w:t>Switch persona appropriately will be helpful for relationship building.</w:t>
      </w:r>
    </w:p>
    <w:p>
      <w:pPr>
        <w:pStyle w:val="正文 final"/>
        <w:spacing w:after="300" w:line="360" w:lineRule="auto"/>
      </w:pPr>
      <w:r>
        <w:rPr>
          <w:rtl w:val="0"/>
          <w:lang w:val="en-US"/>
        </w:rPr>
        <w:t xml:space="preserve">As discussed above, Putting emphasis on relationship building will facilitate international business communication. Especially for those relationship-based countries plenty of sills have been developed. It is not clear that Which skill is the most important in the context of international business communications. But it is clear that a trusting relationship should be viewed as a main goal during cross-cultural business communication. Finally, it is worth pointing out that relationship building is not the only one skill for international communication. There are other skills which </w:t>
      </w:r>
      <w:r>
        <w:rPr>
          <w:rtl w:val="0"/>
          <w:lang w:val="en-US"/>
        </w:rPr>
        <w:t>are also of great importance</w:t>
      </w:r>
      <w:r>
        <w:rPr>
          <w:rtl w:val="0"/>
          <w:lang w:val="en-US"/>
        </w:rPr>
        <w:t>, such as interaction management(</w:t>
      </w:r>
      <w:r>
        <w:rPr>
          <w:rtl w:val="0"/>
          <w:lang w:val="de-DE"/>
        </w:rPr>
        <w:t>Spitzberg</w:t>
      </w:r>
      <w:r>
        <w:rPr>
          <w:rtl w:val="0"/>
          <w:lang w:val="en-US"/>
        </w:rPr>
        <w:t>, 2000) during the process of dialogue and mastering a business lingua franca(</w:t>
      </w:r>
      <w:r>
        <w:rPr>
          <w:rtl w:val="0"/>
        </w:rPr>
        <w:t>Louhiala-Salminen</w:t>
      </w:r>
      <w:r>
        <w:rPr>
          <w:rtl w:val="0"/>
          <w:lang w:val="en-US"/>
        </w:rPr>
        <w:t xml:space="preserve"> </w:t>
      </w:r>
      <w:r>
        <w:rPr>
          <w:rtl w:val="0"/>
        </w:rPr>
        <w:t>and Kankaanranta, 2011</w:t>
      </w:r>
      <w:r>
        <w:rPr>
          <w:rtl w:val="0"/>
          <w:lang w:val="en-US"/>
        </w:rPr>
        <w:t>).</w:t>
      </w:r>
    </w:p>
    <w:p>
      <w:pPr>
        <w:pStyle w:val="默认"/>
        <w:bidi w:val="0"/>
        <w:ind w:left="0" w:right="0" w:firstLine="0"/>
        <w:jc w:val="left"/>
        <w:rPr>
          <w:rFonts w:ascii="Times New Roman" w:cs="Times New Roman" w:hAnsi="Times New Roman" w:eastAsia="Times New Roman"/>
          <w:b w:val="1"/>
          <w:bCs w:val="1"/>
          <w:color w:val="212121"/>
          <w:sz w:val="28"/>
          <w:szCs w:val="28"/>
          <w:shd w:val="clear" w:color="auto" w:fill="ffffff"/>
          <w:rtl w:val="0"/>
        </w:rPr>
      </w:pPr>
    </w:p>
    <w:p>
      <w:pPr>
        <w:pStyle w:val="mulu1"/>
        <w:pageBreakBefore w:val="1"/>
      </w:pPr>
      <w:r>
        <w:rPr>
          <w:rtl w:val="0"/>
          <w:lang w:val="en-US"/>
        </w:rPr>
        <w:t>Reference</w:t>
      </w:r>
    </w:p>
    <w:p>
      <w:pPr>
        <w:pStyle w:val="正文 final"/>
        <w:bidi w:val="0"/>
      </w:pPr>
      <w:r>
        <w:rPr>
          <w:rtl w:val="0"/>
          <w:lang w:val="es-ES_tradnl"/>
        </w:rPr>
        <w:t>Carte,</w:t>
      </w:r>
      <w:r>
        <w:rPr>
          <w:rtl w:val="0"/>
        </w:rPr>
        <w:t xml:space="preserve">̌ </w:t>
      </w:r>
      <w:r>
        <w:rPr>
          <w:rtl w:val="0"/>
        </w:rPr>
        <w:t xml:space="preserve">Penny., P. et al., 2008. </w:t>
      </w:r>
      <w:r>
        <w:rPr>
          <w:rtl w:val="0"/>
        </w:rPr>
        <w:t>Bridging the culture gap : a practical guide to international business communication</w:t>
      </w:r>
      <w:r>
        <w:rPr>
          <w:rtl w:val="0"/>
          <w:lang w:val="en-US"/>
        </w:rPr>
        <w:t xml:space="preserve"> 2nd ed., London: Kogan Page.</w:t>
      </w:r>
    </w:p>
    <w:p>
      <w:pPr>
        <w:pStyle w:val="正文 final"/>
        <w:bidi w:val="0"/>
      </w:pPr>
      <w:r>
        <w:rPr>
          <w:rtl w:val="0"/>
        </w:rPr>
        <w:t xml:space="preserve">Fukuyama, F., 1995. </w:t>
      </w:r>
      <w:r>
        <w:rPr>
          <w:rtl w:val="0"/>
        </w:rPr>
        <w:t>Trust: The social virtues and the creation of prosperity</w:t>
      </w:r>
      <w:r>
        <w:rPr>
          <w:rtl w:val="0"/>
          <w:lang w:val="en-US"/>
        </w:rPr>
        <w:t xml:space="preserve"> (No. D10 301 c. 1/c. 2). Free Press Paperbacks.</w:t>
      </w:r>
    </w:p>
    <w:p>
      <w:pPr>
        <w:pStyle w:val="正文 final"/>
        <w:bidi w:val="0"/>
      </w:pPr>
      <w:r>
        <w:rPr>
          <w:rtl w:val="0"/>
        </w:rPr>
        <w:t>Lewis, R.D. and Gates, M., 2005. Leading Across Cultures. Nicholas Brealey.</w:t>
      </w:r>
    </w:p>
    <w:p>
      <w:pPr>
        <w:pStyle w:val="正文 final"/>
        <w:bidi w:val="0"/>
      </w:pPr>
      <w:r>
        <w:rPr>
          <w:rtl w:val="0"/>
        </w:rPr>
        <w:t>Louhiala-Salminen, L. and Kankaanranta, A., 2011. Professional communication in a global business context: The notion of global communicative competence. IEEE Transactions on professional communication, 54(3), pp.244-262.</w:t>
      </w:r>
    </w:p>
    <w:p>
      <w:pPr>
        <w:pStyle w:val="正文 final"/>
        <w:bidi w:val="0"/>
      </w:pPr>
      <w:r>
        <w:rPr>
          <w:rtl w:val="0"/>
        </w:rPr>
        <w:t>Meyer, E. (2014). The Culture Map: Breaking Through the Invisible Boundaries of Global Business. New York: PublicAffairs.</w:t>
      </w:r>
    </w:p>
    <w:p>
      <w:pPr>
        <w:pStyle w:val="正文 final"/>
        <w:bidi w:val="0"/>
      </w:pPr>
      <w:r>
        <w:rPr>
          <w:rtl w:val="0"/>
        </w:rPr>
        <w:t>Pavia, C., and Haight, L. (1985). The 'competent communicator" as a cognitive prototype. Human Communication Research, 12, 225-241.</w:t>
      </w:r>
    </w:p>
    <w:p>
      <w:pPr>
        <w:pStyle w:val="正文 final"/>
        <w:bidi w:val="0"/>
      </w:pPr>
      <w:r>
        <w:rPr>
          <w:rtl w:val="0"/>
        </w:rPr>
        <w:t>Spitzberg, B.H., 2000. A model of intercultural communication competence. Intercultural communication: A reader, 9, pp.375-387.</w:t>
      </w:r>
    </w:p>
    <w:p>
      <w:pPr>
        <w:pStyle w:val="正文 final"/>
        <w:bidi w:val="0"/>
      </w:pPr>
      <w:r>
        <w:rPr>
          <w:rtl w:val="0"/>
        </w:rPr>
        <w:t xml:space="preserve">Zhu, Y., Nel, P. and Bhat, R., 2006. A cross cultural study of communication strategies for building business relationships. </w:t>
      </w:r>
      <w:r>
        <w:rPr>
          <w:i w:val="1"/>
          <w:iCs w:val="1"/>
          <w:rtl w:val="0"/>
          <w:lang w:val="en-US"/>
        </w:rPr>
        <w:t>International Journal of Cross Cultural Management</w:t>
      </w:r>
      <w:r>
        <w:rPr>
          <w:rtl w:val="0"/>
        </w:rPr>
        <w:t xml:space="preserve">, </w:t>
      </w:r>
      <w:r>
        <w:rPr>
          <w:i w:val="1"/>
          <w:iCs w:val="1"/>
          <w:rtl w:val="0"/>
        </w:rPr>
        <w:t>6</w:t>
      </w:r>
      <w:r>
        <w:rPr>
          <w:rtl w:val="0"/>
        </w:rPr>
        <w:t>(3), pp.319-341.</w:t>
      </w:r>
      <w:r/>
    </w:p>
    <w:sectPr>
      <w:headerReference w:type="default" r:id="rId4"/>
      <w:footerReference w:type="default" r:id="rId5"/>
      <w:pgSz w:w="11906" w:h="16838" w:orient="portrait"/>
      <w:pgMar w:top="1134" w:right="1134" w:bottom="1134" w:left="1134" w:header="709" w:footer="85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页眉与页脚"/>
      <w:tabs>
        <w:tab w:val="center" w:pos="4819"/>
        <w:tab w:val="right" w:pos="9638"/>
        <w:tab w:val="clear" w:pos="9020"/>
      </w:tabs>
      <w:jc w:val="left"/>
    </w:pPr>
    <w:r>
      <w:rPr>
        <w:rFonts w:ascii="Times New Roman" w:hAnsi="Times New Roman"/>
      </w:rPr>
      <w:tab/>
    </w:r>
    <w:r>
      <w:rPr>
        <w:rFonts w:ascii="Times New Roman" w:hAnsi="Times New Roman"/>
      </w:rPr>
      <w:fldChar w:fldCharType="begin" w:fldLock="0"/>
    </w:r>
    <w:r>
      <w:rPr>
        <w:rFonts w:ascii="Times New Roman" w:hAnsi="Times New Roman"/>
      </w:rPr>
      <w:instrText xml:space="preserve"> PAGE </w:instrText>
    </w:r>
    <w:r>
      <w:rPr>
        <w:rFonts w:ascii="Times New Roman" w:hAnsi="Times New Roman"/>
      </w:rPr>
      <w:fldChar w:fldCharType="separate" w:fldLock="0"/>
    </w:r>
    <w:r>
      <w:rPr>
        <w:rFonts w:ascii="Times New Roman" w:hAnsi="Times New Roman"/>
      </w:rPr>
      <w:t>5</w:t>
    </w:r>
    <w:r>
      <w:rPr>
        <w:rFonts w:ascii="Times New Roman" w:hAnsi="Times New Roman"/>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中文" w:val="‘“(〔[{〈《「『【⦅〘〖«〝︵︷︹︻︽︿﹁﹃﹇﹙﹛﹝｢"/>
  <w:noLineBreaksBefore w:lang="中文"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页眉与页脚">
    <w:name w:val="页眉与页脚"/>
    <w:next w:val="页眉与页脚"/>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正文 final">
    <w:name w:val="正文 final"/>
    <w:next w:val="正文 final"/>
    <w:pPr>
      <w:keepNext w:val="0"/>
      <w:keepLines w:val="0"/>
      <w:pageBreakBefore w:val="0"/>
      <w:widowControl w:val="1"/>
      <w:shd w:val="clear" w:color="auto" w:fill="auto"/>
      <w:suppressAutoHyphens w:val="0"/>
      <w:bidi w:val="0"/>
      <w:spacing w:before="0" w:after="160" w:line="312"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默认">
    <w:name w:val="默认"/>
    <w:next w:val="默认"/>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mulu1">
    <w:name w:val="mulu1"/>
    <w:next w:val="mulu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8"/>
      <w:szCs w:val="28"/>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