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C8533" w14:textId="77777777" w:rsidR="00E350E0" w:rsidRPr="0069217C" w:rsidRDefault="00E350E0" w:rsidP="00B47DF1">
      <w:pPr>
        <w:spacing w:line="360" w:lineRule="auto"/>
        <w:jc w:val="center"/>
        <w:rPr>
          <w:rFonts w:ascii="Times New Roman" w:hAnsi="Times New Roman" w:cs="Times New Roman"/>
          <w:sz w:val="32"/>
          <w:szCs w:val="32"/>
          <w:lang w:val="en-GB"/>
        </w:rPr>
      </w:pPr>
    </w:p>
    <w:p w14:paraId="639E9E36" w14:textId="77777777" w:rsidR="00E350E0" w:rsidRPr="0069217C" w:rsidRDefault="00851089" w:rsidP="00851089">
      <w:pPr>
        <w:spacing w:line="360" w:lineRule="auto"/>
        <w:jc w:val="center"/>
        <w:rPr>
          <w:rFonts w:ascii="Times New Roman" w:hAnsi="Times New Roman" w:cs="Times New Roman"/>
          <w:sz w:val="32"/>
          <w:szCs w:val="32"/>
          <w:lang w:val="en-GB"/>
        </w:rPr>
      </w:pPr>
      <w:r w:rsidRPr="0069217C">
        <w:rPr>
          <w:rFonts w:ascii="Times New Roman" w:hAnsi="Times New Roman" w:cs="Times New Roman"/>
          <w:noProof/>
        </w:rPr>
        <w:drawing>
          <wp:inline distT="0" distB="0" distL="0" distR="0" wp14:anchorId="21764851" wp14:editId="51C0FE9A">
            <wp:extent cx="3384550" cy="1352550"/>
            <wp:effectExtent l="0" t="0" r="6350" b="0"/>
            <wp:docPr id="1" name="Picture 1" descr="Dylan Day poetry share, UWTSD, Carmarthen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lan Day poetry share, UWTSD, Carmarthen | Discover Dylan Thoma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57286FA8" w14:textId="77777777" w:rsidR="00E350E0" w:rsidRPr="0069217C" w:rsidRDefault="00E350E0" w:rsidP="00B47DF1">
      <w:pPr>
        <w:spacing w:line="360" w:lineRule="auto"/>
        <w:jc w:val="center"/>
        <w:rPr>
          <w:rFonts w:ascii="Times New Roman" w:hAnsi="Times New Roman" w:cs="Times New Roman"/>
          <w:sz w:val="32"/>
          <w:szCs w:val="32"/>
          <w:lang w:val="en-GB"/>
        </w:rPr>
      </w:pPr>
    </w:p>
    <w:p w14:paraId="45506B67" w14:textId="77777777" w:rsidR="00B47DF1" w:rsidRPr="0069217C" w:rsidRDefault="00B47DF1" w:rsidP="00B47DF1">
      <w:pPr>
        <w:spacing w:line="360" w:lineRule="auto"/>
        <w:jc w:val="center"/>
        <w:rPr>
          <w:rFonts w:ascii="Times New Roman" w:hAnsi="Times New Roman" w:cs="Times New Roman"/>
          <w:sz w:val="32"/>
          <w:szCs w:val="32"/>
          <w:lang w:val="en-GB"/>
        </w:rPr>
      </w:pPr>
      <w:r w:rsidRPr="0069217C">
        <w:rPr>
          <w:rFonts w:ascii="Times New Roman" w:hAnsi="Times New Roman" w:cs="Times New Roman"/>
          <w:sz w:val="32"/>
          <w:szCs w:val="32"/>
          <w:lang w:val="en-GB"/>
        </w:rPr>
        <w:t>Marketing plan written for</w:t>
      </w:r>
    </w:p>
    <w:p w14:paraId="3935336C" w14:textId="77777777" w:rsidR="00E350E0" w:rsidRPr="0069217C" w:rsidRDefault="00E350E0" w:rsidP="00B47DF1">
      <w:pPr>
        <w:spacing w:line="360" w:lineRule="auto"/>
        <w:jc w:val="center"/>
        <w:rPr>
          <w:rFonts w:ascii="Times New Roman" w:hAnsi="Times New Roman" w:cs="Times New Roman"/>
          <w:b/>
          <w:bCs/>
          <w:sz w:val="32"/>
          <w:szCs w:val="32"/>
          <w:lang w:val="en-GB"/>
        </w:rPr>
      </w:pPr>
      <w:r w:rsidRPr="0069217C">
        <w:rPr>
          <w:rFonts w:ascii="Times New Roman" w:hAnsi="Times New Roman" w:cs="Times New Roman"/>
          <w:b/>
          <w:bCs/>
          <w:sz w:val="32"/>
          <w:szCs w:val="32"/>
          <w:lang w:val="en-GB"/>
        </w:rPr>
        <w:t>Raffles Hotels and Resorts</w:t>
      </w:r>
    </w:p>
    <w:p w14:paraId="49028A61" w14:textId="77777777" w:rsidR="0069217C" w:rsidRDefault="00851089" w:rsidP="00B47DF1">
      <w:pPr>
        <w:spacing w:line="360" w:lineRule="auto"/>
        <w:jc w:val="center"/>
        <w:rPr>
          <w:rFonts w:ascii="Times New Roman" w:hAnsi="Times New Roman" w:cs="Times New Roman"/>
          <w:sz w:val="32"/>
          <w:szCs w:val="32"/>
          <w:lang w:val="en-GB"/>
        </w:rPr>
      </w:pPr>
      <w:r w:rsidRPr="0069217C">
        <w:rPr>
          <w:rFonts w:ascii="Times New Roman" w:hAnsi="Times New Roman" w:cs="Times New Roman"/>
          <w:sz w:val="32"/>
          <w:szCs w:val="32"/>
          <w:lang w:val="en-GB"/>
        </w:rPr>
        <w:t xml:space="preserve">Module: </w:t>
      </w:r>
      <w:r w:rsidR="00B47DF1" w:rsidRPr="0069217C">
        <w:rPr>
          <w:rFonts w:ascii="Times New Roman" w:hAnsi="Times New Roman" w:cs="Times New Roman"/>
          <w:sz w:val="32"/>
          <w:szCs w:val="32"/>
          <w:lang w:val="en-GB"/>
        </w:rPr>
        <w:t xml:space="preserve">Marketing Essentials </w:t>
      </w:r>
    </w:p>
    <w:p w14:paraId="01838468" w14:textId="77777777" w:rsidR="004E6CDC" w:rsidRDefault="00B47DF1" w:rsidP="00B47DF1">
      <w:pPr>
        <w:spacing w:line="360" w:lineRule="auto"/>
        <w:jc w:val="center"/>
        <w:rPr>
          <w:rFonts w:ascii="Times New Roman" w:hAnsi="Times New Roman" w:cs="Times New Roman"/>
          <w:sz w:val="32"/>
          <w:szCs w:val="32"/>
          <w:lang w:val="en-GB"/>
        </w:rPr>
      </w:pPr>
      <w:r w:rsidRPr="0069217C">
        <w:rPr>
          <w:rFonts w:ascii="Times New Roman" w:hAnsi="Times New Roman" w:cs="Times New Roman"/>
          <w:sz w:val="32"/>
          <w:szCs w:val="32"/>
          <w:lang w:val="en-GB"/>
        </w:rPr>
        <w:t>BMIH4005</w:t>
      </w:r>
    </w:p>
    <w:p w14:paraId="5BB8C2E6" w14:textId="187B7CC4" w:rsidR="00CA479C" w:rsidRPr="00CA479C" w:rsidRDefault="00CA479C" w:rsidP="00CA479C">
      <w:pPr>
        <w:spacing w:line="360" w:lineRule="auto"/>
        <w:jc w:val="center"/>
        <w:rPr>
          <w:rFonts w:ascii="Times New Roman" w:hAnsi="Times New Roman" w:cs="Times New Roman"/>
          <w:color w:val="000000" w:themeColor="text1"/>
          <w:sz w:val="32"/>
          <w:szCs w:val="32"/>
        </w:rPr>
      </w:pPr>
      <w:r w:rsidRPr="00CA479C">
        <w:rPr>
          <w:rFonts w:ascii="Times New Roman" w:hAnsi="Times New Roman" w:cs="Times New Roman"/>
          <w:sz w:val="32"/>
          <w:szCs w:val="32"/>
        </w:rPr>
        <w:t>Lecturer’s name</w:t>
      </w:r>
      <w:r w:rsidRPr="00CA479C">
        <w:rPr>
          <w:rFonts w:ascii="Times New Roman" w:hAnsi="Times New Roman" w:cs="Times New Roman"/>
          <w:color w:val="000000" w:themeColor="text1"/>
          <w:sz w:val="32"/>
          <w:szCs w:val="32"/>
        </w:rPr>
        <w:t>:</w:t>
      </w:r>
      <w:r w:rsidRPr="00CA479C">
        <w:rPr>
          <w:sz w:val="32"/>
          <w:szCs w:val="32"/>
        </w:rPr>
        <w:t xml:space="preserve"> </w:t>
      </w:r>
      <w:r w:rsidRPr="00CA479C">
        <w:rPr>
          <w:rFonts w:ascii="Times New Roman" w:hAnsi="Times New Roman" w:cs="Times New Roman"/>
          <w:color w:val="000000" w:themeColor="text1"/>
          <w:sz w:val="32"/>
          <w:szCs w:val="32"/>
        </w:rPr>
        <w:t>Ruth Taylor Davies</w:t>
      </w:r>
    </w:p>
    <w:p w14:paraId="546E29C4" w14:textId="31E4606D" w:rsidR="00CA479C" w:rsidRPr="00CA479C" w:rsidRDefault="00CA479C" w:rsidP="00CA479C">
      <w:pPr>
        <w:spacing w:line="360" w:lineRule="auto"/>
        <w:jc w:val="center"/>
        <w:rPr>
          <w:rFonts w:ascii="Times New Roman" w:hAnsi="Times New Roman" w:cs="Times New Roman"/>
          <w:bCs/>
          <w:color w:val="000000" w:themeColor="text1"/>
          <w:sz w:val="32"/>
          <w:szCs w:val="32"/>
        </w:rPr>
      </w:pPr>
      <w:r w:rsidRPr="00CA479C">
        <w:rPr>
          <w:rFonts w:ascii="Times New Roman" w:hAnsi="Times New Roman" w:cs="Times New Roman"/>
          <w:bCs/>
          <w:color w:val="000000" w:themeColor="text1"/>
          <w:sz w:val="32"/>
          <w:szCs w:val="32"/>
        </w:rPr>
        <w:t xml:space="preserve">Student Name and ID: Mariana Geanina Muresan </w:t>
      </w:r>
      <w:r w:rsidRPr="00CA479C">
        <w:rPr>
          <w:sz w:val="32"/>
          <w:szCs w:val="32"/>
        </w:rPr>
        <w:t>2210334</w:t>
      </w:r>
    </w:p>
    <w:p w14:paraId="6CCA148F" w14:textId="77777777" w:rsidR="004E6CDC" w:rsidRPr="0069217C" w:rsidRDefault="004E6CDC">
      <w:pPr>
        <w:rPr>
          <w:rFonts w:ascii="Times New Roman" w:hAnsi="Times New Roman" w:cs="Times New Roman"/>
          <w:sz w:val="32"/>
          <w:szCs w:val="32"/>
          <w:lang w:val="en-GB"/>
        </w:rPr>
      </w:pPr>
      <w:r w:rsidRPr="0069217C">
        <w:rPr>
          <w:rFonts w:ascii="Times New Roman" w:hAnsi="Times New Roman" w:cs="Times New Roman"/>
          <w:sz w:val="32"/>
          <w:szCs w:val="32"/>
          <w:lang w:val="en-GB"/>
        </w:rPr>
        <w:br w:type="page"/>
      </w:r>
    </w:p>
    <w:sdt>
      <w:sdtPr>
        <w:rPr>
          <w:rFonts w:ascii="Times New Roman" w:eastAsiaTheme="minorHAnsi" w:hAnsi="Times New Roman" w:cs="Times New Roman"/>
          <w:color w:val="auto"/>
          <w:sz w:val="22"/>
          <w:szCs w:val="22"/>
        </w:rPr>
        <w:id w:val="401103709"/>
        <w:docPartObj>
          <w:docPartGallery w:val="Table of Contents"/>
          <w:docPartUnique/>
        </w:docPartObj>
      </w:sdtPr>
      <w:sdtEndPr>
        <w:rPr>
          <w:b/>
          <w:bCs/>
          <w:noProof/>
        </w:rPr>
      </w:sdtEndPr>
      <w:sdtContent>
        <w:p w14:paraId="1F83AEAB" w14:textId="77777777" w:rsidR="004E6CDC" w:rsidRPr="0069217C" w:rsidRDefault="004E6CDC" w:rsidP="0069217C">
          <w:pPr>
            <w:pStyle w:val="TOCHeading"/>
            <w:jc w:val="center"/>
            <w:rPr>
              <w:rFonts w:ascii="Times New Roman" w:hAnsi="Times New Roman" w:cs="Times New Roman"/>
            </w:rPr>
          </w:pPr>
          <w:r w:rsidRPr="0069217C">
            <w:rPr>
              <w:rFonts w:ascii="Times New Roman" w:hAnsi="Times New Roman" w:cs="Times New Roman"/>
            </w:rPr>
            <w:t>Contents</w:t>
          </w:r>
        </w:p>
        <w:p w14:paraId="19D0A9F8" w14:textId="77777777" w:rsidR="004E6CDC" w:rsidRPr="0069217C" w:rsidRDefault="004E6CDC">
          <w:pPr>
            <w:pStyle w:val="TOC1"/>
            <w:tabs>
              <w:tab w:val="right" w:leader="dot" w:pos="9350"/>
            </w:tabs>
            <w:rPr>
              <w:rFonts w:ascii="Times New Roman" w:hAnsi="Times New Roman" w:cs="Times New Roman"/>
              <w:noProof/>
              <w:sz w:val="24"/>
            </w:rPr>
          </w:pPr>
          <w:r w:rsidRPr="0069217C">
            <w:rPr>
              <w:rFonts w:ascii="Times New Roman" w:hAnsi="Times New Roman" w:cs="Times New Roman"/>
            </w:rPr>
            <w:fldChar w:fldCharType="begin"/>
          </w:r>
          <w:r w:rsidRPr="0069217C">
            <w:rPr>
              <w:rFonts w:ascii="Times New Roman" w:hAnsi="Times New Roman" w:cs="Times New Roman"/>
            </w:rPr>
            <w:instrText xml:space="preserve"> TOC \o "1-3" \h \z \u </w:instrText>
          </w:r>
          <w:r w:rsidRPr="0069217C">
            <w:rPr>
              <w:rFonts w:ascii="Times New Roman" w:hAnsi="Times New Roman" w:cs="Times New Roman"/>
            </w:rPr>
            <w:fldChar w:fldCharType="separate"/>
          </w:r>
          <w:hyperlink w:anchor="_Toc119517506" w:history="1">
            <w:r w:rsidRPr="0069217C">
              <w:rPr>
                <w:rStyle w:val="Hyperlink"/>
                <w:rFonts w:ascii="Times New Roman" w:hAnsi="Times New Roman" w:cs="Times New Roman"/>
                <w:noProof/>
                <w:sz w:val="24"/>
                <w:lang w:val="en-GB"/>
              </w:rPr>
              <w:t>Introduction</w:t>
            </w:r>
            <w:r w:rsidRPr="0069217C">
              <w:rPr>
                <w:rFonts w:ascii="Times New Roman" w:hAnsi="Times New Roman" w:cs="Times New Roman"/>
                <w:noProof/>
                <w:webHidden/>
                <w:sz w:val="24"/>
              </w:rPr>
              <w:tab/>
            </w:r>
            <w:r w:rsidRPr="0069217C">
              <w:rPr>
                <w:rFonts w:ascii="Times New Roman" w:hAnsi="Times New Roman" w:cs="Times New Roman"/>
                <w:noProof/>
                <w:webHidden/>
                <w:sz w:val="24"/>
              </w:rPr>
              <w:fldChar w:fldCharType="begin"/>
            </w:r>
            <w:r w:rsidRPr="0069217C">
              <w:rPr>
                <w:rFonts w:ascii="Times New Roman" w:hAnsi="Times New Roman" w:cs="Times New Roman"/>
                <w:noProof/>
                <w:webHidden/>
                <w:sz w:val="24"/>
              </w:rPr>
              <w:instrText xml:space="preserve"> PAGEREF _Toc119517506 \h </w:instrText>
            </w:r>
            <w:r w:rsidRPr="0069217C">
              <w:rPr>
                <w:rFonts w:ascii="Times New Roman" w:hAnsi="Times New Roman" w:cs="Times New Roman"/>
                <w:noProof/>
                <w:webHidden/>
                <w:sz w:val="24"/>
              </w:rPr>
            </w:r>
            <w:r w:rsidRPr="0069217C">
              <w:rPr>
                <w:rFonts w:ascii="Times New Roman" w:hAnsi="Times New Roman" w:cs="Times New Roman"/>
                <w:noProof/>
                <w:webHidden/>
                <w:sz w:val="24"/>
              </w:rPr>
              <w:fldChar w:fldCharType="separate"/>
            </w:r>
            <w:r w:rsidRPr="0069217C">
              <w:rPr>
                <w:rFonts w:ascii="Times New Roman" w:hAnsi="Times New Roman" w:cs="Times New Roman"/>
                <w:noProof/>
                <w:webHidden/>
                <w:sz w:val="24"/>
              </w:rPr>
              <w:t>3</w:t>
            </w:r>
            <w:r w:rsidRPr="0069217C">
              <w:rPr>
                <w:rFonts w:ascii="Times New Roman" w:hAnsi="Times New Roman" w:cs="Times New Roman"/>
                <w:noProof/>
                <w:webHidden/>
                <w:sz w:val="24"/>
              </w:rPr>
              <w:fldChar w:fldCharType="end"/>
            </w:r>
          </w:hyperlink>
        </w:p>
        <w:p w14:paraId="75154C62" w14:textId="77777777" w:rsidR="004E6CDC" w:rsidRPr="0069217C" w:rsidRDefault="00000000">
          <w:pPr>
            <w:pStyle w:val="TOC1"/>
            <w:tabs>
              <w:tab w:val="right" w:leader="dot" w:pos="9350"/>
            </w:tabs>
            <w:rPr>
              <w:rFonts w:ascii="Times New Roman" w:hAnsi="Times New Roman" w:cs="Times New Roman"/>
              <w:noProof/>
              <w:sz w:val="24"/>
            </w:rPr>
          </w:pPr>
          <w:hyperlink w:anchor="_Toc119517507" w:history="1">
            <w:r w:rsidR="004E6CDC" w:rsidRPr="0069217C">
              <w:rPr>
                <w:rStyle w:val="Hyperlink"/>
                <w:rFonts w:ascii="Times New Roman" w:hAnsi="Times New Roman" w:cs="Times New Roman"/>
                <w:noProof/>
                <w:sz w:val="24"/>
                <w:lang w:val="en-GB"/>
              </w:rPr>
              <w:t>Marketing Campaign for Raffles Udaipur</w:t>
            </w:r>
            <w:r w:rsidR="004E6CDC" w:rsidRPr="0069217C">
              <w:rPr>
                <w:rFonts w:ascii="Times New Roman" w:hAnsi="Times New Roman" w:cs="Times New Roman"/>
                <w:noProof/>
                <w:webHidden/>
                <w:sz w:val="24"/>
              </w:rPr>
              <w:tab/>
            </w:r>
            <w:r w:rsidR="004E6CDC" w:rsidRPr="0069217C">
              <w:rPr>
                <w:rFonts w:ascii="Times New Roman" w:hAnsi="Times New Roman" w:cs="Times New Roman"/>
                <w:noProof/>
                <w:webHidden/>
                <w:sz w:val="24"/>
              </w:rPr>
              <w:fldChar w:fldCharType="begin"/>
            </w:r>
            <w:r w:rsidR="004E6CDC" w:rsidRPr="0069217C">
              <w:rPr>
                <w:rFonts w:ascii="Times New Roman" w:hAnsi="Times New Roman" w:cs="Times New Roman"/>
                <w:noProof/>
                <w:webHidden/>
                <w:sz w:val="24"/>
              </w:rPr>
              <w:instrText xml:space="preserve"> PAGEREF _Toc119517507 \h </w:instrText>
            </w:r>
            <w:r w:rsidR="004E6CDC" w:rsidRPr="0069217C">
              <w:rPr>
                <w:rFonts w:ascii="Times New Roman" w:hAnsi="Times New Roman" w:cs="Times New Roman"/>
                <w:noProof/>
                <w:webHidden/>
                <w:sz w:val="24"/>
              </w:rPr>
            </w:r>
            <w:r w:rsidR="004E6CDC" w:rsidRPr="0069217C">
              <w:rPr>
                <w:rFonts w:ascii="Times New Roman" w:hAnsi="Times New Roman" w:cs="Times New Roman"/>
                <w:noProof/>
                <w:webHidden/>
                <w:sz w:val="24"/>
              </w:rPr>
              <w:fldChar w:fldCharType="separate"/>
            </w:r>
            <w:r w:rsidR="004E6CDC" w:rsidRPr="0069217C">
              <w:rPr>
                <w:rFonts w:ascii="Times New Roman" w:hAnsi="Times New Roman" w:cs="Times New Roman"/>
                <w:noProof/>
                <w:webHidden/>
                <w:sz w:val="24"/>
              </w:rPr>
              <w:t>3</w:t>
            </w:r>
            <w:r w:rsidR="004E6CDC" w:rsidRPr="0069217C">
              <w:rPr>
                <w:rFonts w:ascii="Times New Roman" w:hAnsi="Times New Roman" w:cs="Times New Roman"/>
                <w:noProof/>
                <w:webHidden/>
                <w:sz w:val="24"/>
              </w:rPr>
              <w:fldChar w:fldCharType="end"/>
            </w:r>
          </w:hyperlink>
        </w:p>
        <w:p w14:paraId="4D203BC5" w14:textId="77777777" w:rsidR="004E6CDC" w:rsidRPr="0069217C" w:rsidRDefault="00000000">
          <w:pPr>
            <w:pStyle w:val="TOC1"/>
            <w:tabs>
              <w:tab w:val="right" w:leader="dot" w:pos="9350"/>
            </w:tabs>
            <w:rPr>
              <w:rFonts w:ascii="Times New Roman" w:hAnsi="Times New Roman" w:cs="Times New Roman"/>
              <w:noProof/>
              <w:sz w:val="24"/>
            </w:rPr>
          </w:pPr>
          <w:hyperlink w:anchor="_Toc119517508" w:history="1">
            <w:r w:rsidR="004E6CDC" w:rsidRPr="0069217C">
              <w:rPr>
                <w:rStyle w:val="Hyperlink"/>
                <w:rFonts w:ascii="Times New Roman" w:hAnsi="Times New Roman" w:cs="Times New Roman"/>
                <w:noProof/>
                <w:sz w:val="24"/>
                <w:lang w:val="en-GB"/>
              </w:rPr>
              <w:t>Marketing Mix Analysis</w:t>
            </w:r>
            <w:r w:rsidR="004E6CDC" w:rsidRPr="0069217C">
              <w:rPr>
                <w:rFonts w:ascii="Times New Roman" w:hAnsi="Times New Roman" w:cs="Times New Roman"/>
                <w:noProof/>
                <w:webHidden/>
                <w:sz w:val="24"/>
              </w:rPr>
              <w:tab/>
            </w:r>
            <w:r w:rsidR="004E6CDC" w:rsidRPr="0069217C">
              <w:rPr>
                <w:rFonts w:ascii="Times New Roman" w:hAnsi="Times New Roman" w:cs="Times New Roman"/>
                <w:noProof/>
                <w:webHidden/>
                <w:sz w:val="24"/>
              </w:rPr>
              <w:fldChar w:fldCharType="begin"/>
            </w:r>
            <w:r w:rsidR="004E6CDC" w:rsidRPr="0069217C">
              <w:rPr>
                <w:rFonts w:ascii="Times New Roman" w:hAnsi="Times New Roman" w:cs="Times New Roman"/>
                <w:noProof/>
                <w:webHidden/>
                <w:sz w:val="24"/>
              </w:rPr>
              <w:instrText xml:space="preserve"> PAGEREF _Toc119517508 \h </w:instrText>
            </w:r>
            <w:r w:rsidR="004E6CDC" w:rsidRPr="0069217C">
              <w:rPr>
                <w:rFonts w:ascii="Times New Roman" w:hAnsi="Times New Roman" w:cs="Times New Roman"/>
                <w:noProof/>
                <w:webHidden/>
                <w:sz w:val="24"/>
              </w:rPr>
            </w:r>
            <w:r w:rsidR="004E6CDC" w:rsidRPr="0069217C">
              <w:rPr>
                <w:rFonts w:ascii="Times New Roman" w:hAnsi="Times New Roman" w:cs="Times New Roman"/>
                <w:noProof/>
                <w:webHidden/>
                <w:sz w:val="24"/>
              </w:rPr>
              <w:fldChar w:fldCharType="separate"/>
            </w:r>
            <w:r w:rsidR="004E6CDC" w:rsidRPr="0069217C">
              <w:rPr>
                <w:rFonts w:ascii="Times New Roman" w:hAnsi="Times New Roman" w:cs="Times New Roman"/>
                <w:noProof/>
                <w:webHidden/>
                <w:sz w:val="24"/>
              </w:rPr>
              <w:t>3</w:t>
            </w:r>
            <w:r w:rsidR="004E6CDC" w:rsidRPr="0069217C">
              <w:rPr>
                <w:rFonts w:ascii="Times New Roman" w:hAnsi="Times New Roman" w:cs="Times New Roman"/>
                <w:noProof/>
                <w:webHidden/>
                <w:sz w:val="24"/>
              </w:rPr>
              <w:fldChar w:fldCharType="end"/>
            </w:r>
          </w:hyperlink>
        </w:p>
        <w:p w14:paraId="68A1CB42" w14:textId="77777777" w:rsidR="004E6CDC" w:rsidRPr="0069217C" w:rsidRDefault="00000000">
          <w:pPr>
            <w:pStyle w:val="TOC1"/>
            <w:tabs>
              <w:tab w:val="right" w:leader="dot" w:pos="9350"/>
            </w:tabs>
            <w:rPr>
              <w:rFonts w:ascii="Times New Roman" w:hAnsi="Times New Roman" w:cs="Times New Roman"/>
              <w:noProof/>
              <w:sz w:val="24"/>
            </w:rPr>
          </w:pPr>
          <w:hyperlink w:anchor="_Toc119517509" w:history="1">
            <w:r w:rsidR="004E6CDC" w:rsidRPr="0069217C">
              <w:rPr>
                <w:rStyle w:val="Hyperlink"/>
                <w:rFonts w:ascii="Times New Roman" w:hAnsi="Times New Roman" w:cs="Times New Roman"/>
                <w:noProof/>
                <w:sz w:val="24"/>
                <w:lang w:val="en-GB"/>
              </w:rPr>
              <w:t>SWOT Analysis</w:t>
            </w:r>
            <w:r w:rsidR="004E6CDC" w:rsidRPr="0069217C">
              <w:rPr>
                <w:rFonts w:ascii="Times New Roman" w:hAnsi="Times New Roman" w:cs="Times New Roman"/>
                <w:noProof/>
                <w:webHidden/>
                <w:sz w:val="24"/>
              </w:rPr>
              <w:tab/>
            </w:r>
            <w:r w:rsidR="004E6CDC" w:rsidRPr="0069217C">
              <w:rPr>
                <w:rFonts w:ascii="Times New Roman" w:hAnsi="Times New Roman" w:cs="Times New Roman"/>
                <w:noProof/>
                <w:webHidden/>
                <w:sz w:val="24"/>
              </w:rPr>
              <w:fldChar w:fldCharType="begin"/>
            </w:r>
            <w:r w:rsidR="004E6CDC" w:rsidRPr="0069217C">
              <w:rPr>
                <w:rFonts w:ascii="Times New Roman" w:hAnsi="Times New Roman" w:cs="Times New Roman"/>
                <w:noProof/>
                <w:webHidden/>
                <w:sz w:val="24"/>
              </w:rPr>
              <w:instrText xml:space="preserve"> PAGEREF _Toc119517509 \h </w:instrText>
            </w:r>
            <w:r w:rsidR="004E6CDC" w:rsidRPr="0069217C">
              <w:rPr>
                <w:rFonts w:ascii="Times New Roman" w:hAnsi="Times New Roman" w:cs="Times New Roman"/>
                <w:noProof/>
                <w:webHidden/>
                <w:sz w:val="24"/>
              </w:rPr>
            </w:r>
            <w:r w:rsidR="004E6CDC" w:rsidRPr="0069217C">
              <w:rPr>
                <w:rFonts w:ascii="Times New Roman" w:hAnsi="Times New Roman" w:cs="Times New Roman"/>
                <w:noProof/>
                <w:webHidden/>
                <w:sz w:val="24"/>
              </w:rPr>
              <w:fldChar w:fldCharType="separate"/>
            </w:r>
            <w:r w:rsidR="004E6CDC" w:rsidRPr="0069217C">
              <w:rPr>
                <w:rFonts w:ascii="Times New Roman" w:hAnsi="Times New Roman" w:cs="Times New Roman"/>
                <w:noProof/>
                <w:webHidden/>
                <w:sz w:val="24"/>
              </w:rPr>
              <w:t>4</w:t>
            </w:r>
            <w:r w:rsidR="004E6CDC" w:rsidRPr="0069217C">
              <w:rPr>
                <w:rFonts w:ascii="Times New Roman" w:hAnsi="Times New Roman" w:cs="Times New Roman"/>
                <w:noProof/>
                <w:webHidden/>
                <w:sz w:val="24"/>
              </w:rPr>
              <w:fldChar w:fldCharType="end"/>
            </w:r>
          </w:hyperlink>
        </w:p>
        <w:p w14:paraId="21FF82E3" w14:textId="77777777" w:rsidR="004E6CDC" w:rsidRPr="0069217C" w:rsidRDefault="00000000">
          <w:pPr>
            <w:pStyle w:val="TOC1"/>
            <w:tabs>
              <w:tab w:val="right" w:leader="dot" w:pos="9350"/>
            </w:tabs>
            <w:rPr>
              <w:rFonts w:ascii="Times New Roman" w:hAnsi="Times New Roman" w:cs="Times New Roman"/>
              <w:noProof/>
              <w:sz w:val="24"/>
            </w:rPr>
          </w:pPr>
          <w:hyperlink w:anchor="_Toc119517510" w:history="1">
            <w:r w:rsidR="004E6CDC" w:rsidRPr="0069217C">
              <w:rPr>
                <w:rStyle w:val="Hyperlink"/>
                <w:rFonts w:ascii="Times New Roman" w:hAnsi="Times New Roman" w:cs="Times New Roman"/>
                <w:noProof/>
                <w:sz w:val="24"/>
                <w:lang w:val="en-GB"/>
              </w:rPr>
              <w:t>PESTLE Analysis</w:t>
            </w:r>
            <w:r w:rsidR="004E6CDC" w:rsidRPr="0069217C">
              <w:rPr>
                <w:rFonts w:ascii="Times New Roman" w:hAnsi="Times New Roman" w:cs="Times New Roman"/>
                <w:noProof/>
                <w:webHidden/>
                <w:sz w:val="24"/>
              </w:rPr>
              <w:tab/>
            </w:r>
            <w:r w:rsidR="004E6CDC" w:rsidRPr="0069217C">
              <w:rPr>
                <w:rFonts w:ascii="Times New Roman" w:hAnsi="Times New Roman" w:cs="Times New Roman"/>
                <w:noProof/>
                <w:webHidden/>
                <w:sz w:val="24"/>
              </w:rPr>
              <w:fldChar w:fldCharType="begin"/>
            </w:r>
            <w:r w:rsidR="004E6CDC" w:rsidRPr="0069217C">
              <w:rPr>
                <w:rFonts w:ascii="Times New Roman" w:hAnsi="Times New Roman" w:cs="Times New Roman"/>
                <w:noProof/>
                <w:webHidden/>
                <w:sz w:val="24"/>
              </w:rPr>
              <w:instrText xml:space="preserve"> PAGEREF _Toc119517510 \h </w:instrText>
            </w:r>
            <w:r w:rsidR="004E6CDC" w:rsidRPr="0069217C">
              <w:rPr>
                <w:rFonts w:ascii="Times New Roman" w:hAnsi="Times New Roman" w:cs="Times New Roman"/>
                <w:noProof/>
                <w:webHidden/>
                <w:sz w:val="24"/>
              </w:rPr>
            </w:r>
            <w:r w:rsidR="004E6CDC" w:rsidRPr="0069217C">
              <w:rPr>
                <w:rFonts w:ascii="Times New Roman" w:hAnsi="Times New Roman" w:cs="Times New Roman"/>
                <w:noProof/>
                <w:webHidden/>
                <w:sz w:val="24"/>
              </w:rPr>
              <w:fldChar w:fldCharType="separate"/>
            </w:r>
            <w:r w:rsidR="004E6CDC" w:rsidRPr="0069217C">
              <w:rPr>
                <w:rFonts w:ascii="Times New Roman" w:hAnsi="Times New Roman" w:cs="Times New Roman"/>
                <w:noProof/>
                <w:webHidden/>
                <w:sz w:val="24"/>
              </w:rPr>
              <w:t>4</w:t>
            </w:r>
            <w:r w:rsidR="004E6CDC" w:rsidRPr="0069217C">
              <w:rPr>
                <w:rFonts w:ascii="Times New Roman" w:hAnsi="Times New Roman" w:cs="Times New Roman"/>
                <w:noProof/>
                <w:webHidden/>
                <w:sz w:val="24"/>
              </w:rPr>
              <w:fldChar w:fldCharType="end"/>
            </w:r>
          </w:hyperlink>
        </w:p>
        <w:p w14:paraId="624D051F" w14:textId="77777777" w:rsidR="004E6CDC" w:rsidRPr="0069217C" w:rsidRDefault="00000000">
          <w:pPr>
            <w:pStyle w:val="TOC1"/>
            <w:tabs>
              <w:tab w:val="right" w:leader="dot" w:pos="9350"/>
            </w:tabs>
            <w:rPr>
              <w:rFonts w:ascii="Times New Roman" w:hAnsi="Times New Roman" w:cs="Times New Roman"/>
              <w:noProof/>
              <w:sz w:val="24"/>
            </w:rPr>
          </w:pPr>
          <w:hyperlink w:anchor="_Toc119517511" w:history="1">
            <w:r w:rsidR="004E6CDC" w:rsidRPr="0069217C">
              <w:rPr>
                <w:rStyle w:val="Hyperlink"/>
                <w:rFonts w:ascii="Times New Roman" w:hAnsi="Times New Roman" w:cs="Times New Roman"/>
                <w:noProof/>
                <w:sz w:val="24"/>
                <w:lang w:val="en-GB"/>
              </w:rPr>
              <w:t>Value Proposition Through Digital Marketing</w:t>
            </w:r>
            <w:r w:rsidR="004E6CDC" w:rsidRPr="0069217C">
              <w:rPr>
                <w:rFonts w:ascii="Times New Roman" w:hAnsi="Times New Roman" w:cs="Times New Roman"/>
                <w:noProof/>
                <w:webHidden/>
                <w:sz w:val="24"/>
              </w:rPr>
              <w:tab/>
            </w:r>
            <w:r w:rsidR="004E6CDC" w:rsidRPr="0069217C">
              <w:rPr>
                <w:rFonts w:ascii="Times New Roman" w:hAnsi="Times New Roman" w:cs="Times New Roman"/>
                <w:noProof/>
                <w:webHidden/>
                <w:sz w:val="24"/>
              </w:rPr>
              <w:fldChar w:fldCharType="begin"/>
            </w:r>
            <w:r w:rsidR="004E6CDC" w:rsidRPr="0069217C">
              <w:rPr>
                <w:rFonts w:ascii="Times New Roman" w:hAnsi="Times New Roman" w:cs="Times New Roman"/>
                <w:noProof/>
                <w:webHidden/>
                <w:sz w:val="24"/>
              </w:rPr>
              <w:instrText xml:space="preserve"> PAGEREF _Toc119517511 \h </w:instrText>
            </w:r>
            <w:r w:rsidR="004E6CDC" w:rsidRPr="0069217C">
              <w:rPr>
                <w:rFonts w:ascii="Times New Roman" w:hAnsi="Times New Roman" w:cs="Times New Roman"/>
                <w:noProof/>
                <w:webHidden/>
                <w:sz w:val="24"/>
              </w:rPr>
            </w:r>
            <w:r w:rsidR="004E6CDC" w:rsidRPr="0069217C">
              <w:rPr>
                <w:rFonts w:ascii="Times New Roman" w:hAnsi="Times New Roman" w:cs="Times New Roman"/>
                <w:noProof/>
                <w:webHidden/>
                <w:sz w:val="24"/>
              </w:rPr>
              <w:fldChar w:fldCharType="separate"/>
            </w:r>
            <w:r w:rsidR="004E6CDC" w:rsidRPr="0069217C">
              <w:rPr>
                <w:rFonts w:ascii="Times New Roman" w:hAnsi="Times New Roman" w:cs="Times New Roman"/>
                <w:noProof/>
                <w:webHidden/>
                <w:sz w:val="24"/>
              </w:rPr>
              <w:t>5</w:t>
            </w:r>
            <w:r w:rsidR="004E6CDC" w:rsidRPr="0069217C">
              <w:rPr>
                <w:rFonts w:ascii="Times New Roman" w:hAnsi="Times New Roman" w:cs="Times New Roman"/>
                <w:noProof/>
                <w:webHidden/>
                <w:sz w:val="24"/>
              </w:rPr>
              <w:fldChar w:fldCharType="end"/>
            </w:r>
          </w:hyperlink>
        </w:p>
        <w:p w14:paraId="3FCA5B1E" w14:textId="77777777" w:rsidR="004E6CDC" w:rsidRPr="0069217C" w:rsidRDefault="00000000">
          <w:pPr>
            <w:pStyle w:val="TOC1"/>
            <w:tabs>
              <w:tab w:val="right" w:leader="dot" w:pos="9350"/>
            </w:tabs>
            <w:rPr>
              <w:rFonts w:ascii="Times New Roman" w:hAnsi="Times New Roman" w:cs="Times New Roman"/>
              <w:noProof/>
              <w:sz w:val="24"/>
            </w:rPr>
          </w:pPr>
          <w:hyperlink w:anchor="_Toc119517512" w:history="1">
            <w:r w:rsidR="004E6CDC" w:rsidRPr="0069217C">
              <w:rPr>
                <w:rStyle w:val="Hyperlink"/>
                <w:rFonts w:ascii="Times New Roman" w:hAnsi="Times New Roman" w:cs="Times New Roman"/>
                <w:noProof/>
                <w:sz w:val="24"/>
                <w:lang w:val="en-GB"/>
              </w:rPr>
              <w:t>Conclusion</w:t>
            </w:r>
            <w:r w:rsidR="004E6CDC" w:rsidRPr="0069217C">
              <w:rPr>
                <w:rFonts w:ascii="Times New Roman" w:hAnsi="Times New Roman" w:cs="Times New Roman"/>
                <w:noProof/>
                <w:webHidden/>
                <w:sz w:val="24"/>
              </w:rPr>
              <w:tab/>
            </w:r>
            <w:r w:rsidR="004E6CDC" w:rsidRPr="0069217C">
              <w:rPr>
                <w:rFonts w:ascii="Times New Roman" w:hAnsi="Times New Roman" w:cs="Times New Roman"/>
                <w:noProof/>
                <w:webHidden/>
                <w:sz w:val="24"/>
              </w:rPr>
              <w:fldChar w:fldCharType="begin"/>
            </w:r>
            <w:r w:rsidR="004E6CDC" w:rsidRPr="0069217C">
              <w:rPr>
                <w:rFonts w:ascii="Times New Roman" w:hAnsi="Times New Roman" w:cs="Times New Roman"/>
                <w:noProof/>
                <w:webHidden/>
                <w:sz w:val="24"/>
              </w:rPr>
              <w:instrText xml:space="preserve"> PAGEREF _Toc119517512 \h </w:instrText>
            </w:r>
            <w:r w:rsidR="004E6CDC" w:rsidRPr="0069217C">
              <w:rPr>
                <w:rFonts w:ascii="Times New Roman" w:hAnsi="Times New Roman" w:cs="Times New Roman"/>
                <w:noProof/>
                <w:webHidden/>
                <w:sz w:val="24"/>
              </w:rPr>
            </w:r>
            <w:r w:rsidR="004E6CDC" w:rsidRPr="0069217C">
              <w:rPr>
                <w:rFonts w:ascii="Times New Roman" w:hAnsi="Times New Roman" w:cs="Times New Roman"/>
                <w:noProof/>
                <w:webHidden/>
                <w:sz w:val="24"/>
              </w:rPr>
              <w:fldChar w:fldCharType="separate"/>
            </w:r>
            <w:r w:rsidR="004E6CDC" w:rsidRPr="0069217C">
              <w:rPr>
                <w:rFonts w:ascii="Times New Roman" w:hAnsi="Times New Roman" w:cs="Times New Roman"/>
                <w:noProof/>
                <w:webHidden/>
                <w:sz w:val="24"/>
              </w:rPr>
              <w:t>6</w:t>
            </w:r>
            <w:r w:rsidR="004E6CDC" w:rsidRPr="0069217C">
              <w:rPr>
                <w:rFonts w:ascii="Times New Roman" w:hAnsi="Times New Roman" w:cs="Times New Roman"/>
                <w:noProof/>
                <w:webHidden/>
                <w:sz w:val="24"/>
              </w:rPr>
              <w:fldChar w:fldCharType="end"/>
            </w:r>
          </w:hyperlink>
        </w:p>
        <w:p w14:paraId="5116541B" w14:textId="77777777" w:rsidR="004E6CDC" w:rsidRPr="0069217C" w:rsidRDefault="00000000">
          <w:pPr>
            <w:pStyle w:val="TOC1"/>
            <w:tabs>
              <w:tab w:val="right" w:leader="dot" w:pos="9350"/>
            </w:tabs>
            <w:rPr>
              <w:rFonts w:ascii="Times New Roman" w:hAnsi="Times New Roman" w:cs="Times New Roman"/>
              <w:noProof/>
              <w:sz w:val="24"/>
            </w:rPr>
          </w:pPr>
          <w:hyperlink w:anchor="_Toc119517513" w:history="1">
            <w:r w:rsidR="004E6CDC" w:rsidRPr="0069217C">
              <w:rPr>
                <w:rStyle w:val="Hyperlink"/>
                <w:rFonts w:ascii="Times New Roman" w:hAnsi="Times New Roman" w:cs="Times New Roman"/>
                <w:noProof/>
                <w:sz w:val="24"/>
                <w:lang w:val="en-GB"/>
              </w:rPr>
              <w:t>Reference List</w:t>
            </w:r>
            <w:r w:rsidR="004E6CDC" w:rsidRPr="0069217C">
              <w:rPr>
                <w:rFonts w:ascii="Times New Roman" w:hAnsi="Times New Roman" w:cs="Times New Roman"/>
                <w:noProof/>
                <w:webHidden/>
                <w:sz w:val="24"/>
              </w:rPr>
              <w:tab/>
            </w:r>
            <w:r w:rsidR="004E6CDC" w:rsidRPr="0069217C">
              <w:rPr>
                <w:rFonts w:ascii="Times New Roman" w:hAnsi="Times New Roman" w:cs="Times New Roman"/>
                <w:noProof/>
                <w:webHidden/>
                <w:sz w:val="24"/>
              </w:rPr>
              <w:fldChar w:fldCharType="begin"/>
            </w:r>
            <w:r w:rsidR="004E6CDC" w:rsidRPr="0069217C">
              <w:rPr>
                <w:rFonts w:ascii="Times New Roman" w:hAnsi="Times New Roman" w:cs="Times New Roman"/>
                <w:noProof/>
                <w:webHidden/>
                <w:sz w:val="24"/>
              </w:rPr>
              <w:instrText xml:space="preserve"> PAGEREF _Toc119517513 \h </w:instrText>
            </w:r>
            <w:r w:rsidR="004E6CDC" w:rsidRPr="0069217C">
              <w:rPr>
                <w:rFonts w:ascii="Times New Roman" w:hAnsi="Times New Roman" w:cs="Times New Roman"/>
                <w:noProof/>
                <w:webHidden/>
                <w:sz w:val="24"/>
              </w:rPr>
            </w:r>
            <w:r w:rsidR="004E6CDC" w:rsidRPr="0069217C">
              <w:rPr>
                <w:rFonts w:ascii="Times New Roman" w:hAnsi="Times New Roman" w:cs="Times New Roman"/>
                <w:noProof/>
                <w:webHidden/>
                <w:sz w:val="24"/>
              </w:rPr>
              <w:fldChar w:fldCharType="separate"/>
            </w:r>
            <w:r w:rsidR="004E6CDC" w:rsidRPr="0069217C">
              <w:rPr>
                <w:rFonts w:ascii="Times New Roman" w:hAnsi="Times New Roman" w:cs="Times New Roman"/>
                <w:noProof/>
                <w:webHidden/>
                <w:sz w:val="24"/>
              </w:rPr>
              <w:t>7</w:t>
            </w:r>
            <w:r w:rsidR="004E6CDC" w:rsidRPr="0069217C">
              <w:rPr>
                <w:rFonts w:ascii="Times New Roman" w:hAnsi="Times New Roman" w:cs="Times New Roman"/>
                <w:noProof/>
                <w:webHidden/>
                <w:sz w:val="24"/>
              </w:rPr>
              <w:fldChar w:fldCharType="end"/>
            </w:r>
          </w:hyperlink>
        </w:p>
        <w:p w14:paraId="60A57137" w14:textId="77777777" w:rsidR="004E6CDC" w:rsidRPr="0069217C" w:rsidRDefault="004E6CDC">
          <w:pPr>
            <w:rPr>
              <w:rFonts w:ascii="Times New Roman" w:hAnsi="Times New Roman" w:cs="Times New Roman"/>
            </w:rPr>
          </w:pPr>
          <w:r w:rsidRPr="0069217C">
            <w:rPr>
              <w:rFonts w:ascii="Times New Roman" w:hAnsi="Times New Roman" w:cs="Times New Roman"/>
              <w:b/>
              <w:bCs/>
              <w:noProof/>
            </w:rPr>
            <w:fldChar w:fldCharType="end"/>
          </w:r>
        </w:p>
      </w:sdtContent>
    </w:sdt>
    <w:p w14:paraId="45F529EA" w14:textId="77777777" w:rsidR="00B47DF1" w:rsidRPr="0069217C" w:rsidRDefault="00B47DF1" w:rsidP="004E6CDC">
      <w:pPr>
        <w:spacing w:line="360" w:lineRule="auto"/>
        <w:rPr>
          <w:rFonts w:ascii="Times New Roman" w:hAnsi="Times New Roman" w:cs="Times New Roman"/>
          <w:sz w:val="32"/>
          <w:szCs w:val="32"/>
          <w:lang w:val="en-GB"/>
        </w:rPr>
      </w:pPr>
    </w:p>
    <w:p w14:paraId="6955D52A" w14:textId="77777777" w:rsidR="00A93A50" w:rsidRPr="0069217C" w:rsidRDefault="00A93A50" w:rsidP="00B47DF1">
      <w:pPr>
        <w:spacing w:line="360" w:lineRule="auto"/>
        <w:rPr>
          <w:rFonts w:ascii="Times New Roman" w:hAnsi="Times New Roman" w:cs="Times New Roman"/>
          <w:sz w:val="24"/>
          <w:szCs w:val="24"/>
          <w:lang w:val="en-GB"/>
        </w:rPr>
      </w:pPr>
      <w:r w:rsidRPr="0069217C">
        <w:rPr>
          <w:rFonts w:ascii="Times New Roman" w:hAnsi="Times New Roman" w:cs="Times New Roman"/>
          <w:sz w:val="24"/>
          <w:szCs w:val="24"/>
          <w:lang w:val="en-GB"/>
        </w:rPr>
        <w:br w:type="page"/>
      </w:r>
    </w:p>
    <w:p w14:paraId="1CDFA053" w14:textId="77777777" w:rsidR="00DC7C8E" w:rsidRPr="0069217C" w:rsidRDefault="00DC7C8E" w:rsidP="00DC7C8E">
      <w:pPr>
        <w:pStyle w:val="Heading1"/>
        <w:rPr>
          <w:rFonts w:ascii="Times New Roman" w:hAnsi="Times New Roman" w:cs="Times New Roman"/>
          <w:lang w:val="en-GB"/>
        </w:rPr>
      </w:pPr>
      <w:bookmarkStart w:id="0" w:name="_Toc119517506"/>
      <w:r w:rsidRPr="0069217C">
        <w:rPr>
          <w:rFonts w:ascii="Times New Roman" w:hAnsi="Times New Roman" w:cs="Times New Roman"/>
          <w:lang w:val="en-GB"/>
        </w:rPr>
        <w:lastRenderedPageBreak/>
        <w:t>Introduction</w:t>
      </w:r>
      <w:bookmarkEnd w:id="0"/>
    </w:p>
    <w:p w14:paraId="4A16517D" w14:textId="77777777" w:rsidR="00EC3340" w:rsidRPr="0069217C" w:rsidRDefault="000D2CC3" w:rsidP="00FD7D7B">
      <w:pPr>
        <w:spacing w:line="360" w:lineRule="auto"/>
        <w:jc w:val="both"/>
        <w:rPr>
          <w:rFonts w:ascii="Times New Roman" w:hAnsi="Times New Roman" w:cs="Times New Roman"/>
          <w:sz w:val="24"/>
          <w:szCs w:val="24"/>
          <w:lang w:val="en-GB"/>
        </w:rPr>
      </w:pPr>
      <w:r w:rsidRPr="0069217C">
        <w:rPr>
          <w:rFonts w:ascii="Times New Roman" w:hAnsi="Times New Roman" w:cs="Times New Roman"/>
          <w:sz w:val="24"/>
          <w:szCs w:val="24"/>
          <w:lang w:val="en-GB"/>
        </w:rPr>
        <w:t>As the world moves towards innovative and modern technologies, hotel businesses have adapted numerous strategies in order to outsmart competition and acquire new customer bases across the globe</w:t>
      </w:r>
      <w:r w:rsidR="00B402C1" w:rsidRPr="0069217C">
        <w:rPr>
          <w:rFonts w:ascii="Times New Roman" w:hAnsi="Times New Roman" w:cs="Times New Roman"/>
          <w:sz w:val="24"/>
          <w:szCs w:val="24"/>
          <w:lang w:val="en-GB"/>
        </w:rPr>
        <w:t xml:space="preserve"> (Yung, 2019)</w:t>
      </w:r>
      <w:r w:rsidRPr="0069217C">
        <w:rPr>
          <w:rFonts w:ascii="Times New Roman" w:hAnsi="Times New Roman" w:cs="Times New Roman"/>
          <w:sz w:val="24"/>
          <w:szCs w:val="24"/>
          <w:lang w:val="en-GB"/>
        </w:rPr>
        <w:t>. Raffles hotels and resorts is one of the world's largest hotel chains, operating in more than seventeen locations. According to the company's STP study, it must be more focused on luxury consumer segments around the world. The organization's offerings target the upper social groups. As the expansion of the sector is a continuing process, however, the competition among the industry's participants is fierce. Therefore, corporations like Raffles hotels and resorts must employ distinctive marketing methods to distinguish themselves from the competitors</w:t>
      </w:r>
      <w:r w:rsidR="00B402C1" w:rsidRPr="0069217C">
        <w:rPr>
          <w:rFonts w:ascii="Times New Roman" w:hAnsi="Times New Roman" w:cs="Times New Roman"/>
          <w:sz w:val="24"/>
          <w:szCs w:val="24"/>
          <w:lang w:val="en-GB"/>
        </w:rPr>
        <w:t xml:space="preserve"> (Henderson, 2001)</w:t>
      </w:r>
      <w:r w:rsidRPr="0069217C">
        <w:rPr>
          <w:rFonts w:ascii="Times New Roman" w:hAnsi="Times New Roman" w:cs="Times New Roman"/>
          <w:sz w:val="24"/>
          <w:szCs w:val="24"/>
          <w:lang w:val="en-GB"/>
        </w:rPr>
        <w:t>.</w:t>
      </w:r>
    </w:p>
    <w:p w14:paraId="5541113C" w14:textId="77777777" w:rsidR="00DC7C8E" w:rsidRPr="0069217C" w:rsidRDefault="004F3F6C" w:rsidP="004F3F6C">
      <w:pPr>
        <w:pStyle w:val="Heading1"/>
        <w:rPr>
          <w:rFonts w:ascii="Times New Roman" w:hAnsi="Times New Roman" w:cs="Times New Roman"/>
          <w:lang w:val="en-GB"/>
        </w:rPr>
      </w:pPr>
      <w:bookmarkStart w:id="1" w:name="_Toc119517507"/>
      <w:r w:rsidRPr="0069217C">
        <w:rPr>
          <w:rFonts w:ascii="Times New Roman" w:hAnsi="Times New Roman" w:cs="Times New Roman"/>
          <w:lang w:val="en-GB"/>
        </w:rPr>
        <w:t>Marketing Campaign for Raffles Udaipur</w:t>
      </w:r>
      <w:bookmarkEnd w:id="1"/>
    </w:p>
    <w:p w14:paraId="3C3F090F" w14:textId="77777777" w:rsidR="00A93A50" w:rsidRPr="0069217C" w:rsidRDefault="00A93A50" w:rsidP="00FD7D7B">
      <w:pPr>
        <w:spacing w:line="360" w:lineRule="auto"/>
        <w:jc w:val="both"/>
        <w:rPr>
          <w:rFonts w:ascii="Times New Roman" w:hAnsi="Times New Roman" w:cs="Times New Roman"/>
          <w:sz w:val="24"/>
          <w:szCs w:val="24"/>
          <w:lang w:val="en-GB"/>
        </w:rPr>
      </w:pPr>
      <w:r w:rsidRPr="0069217C">
        <w:rPr>
          <w:rFonts w:ascii="Times New Roman" w:hAnsi="Times New Roman" w:cs="Times New Roman"/>
          <w:sz w:val="24"/>
          <w:szCs w:val="24"/>
          <w:lang w:val="en-GB"/>
        </w:rPr>
        <w:t>One of the most beneficial locations for growing customer bases is the Raffles Udaipur, which offers luxurious accommodations. Travelers from all over the world come to India to experience the country's cultural heritage, as well as its old buildings and beautiful lakes. Raffles Udaipur has the ability to establish a virtual platform that is integrated with its website. This will enable the hotel to offer guests the opportunity to virtually experience the heritage, which will in turn increase brand recognition and the level of exclusivity associated with the hotel's offerings. By logging into the website, visitors will have the opportunity to virtually experience the diverse heritages and investigate the topics covered by augmented reality</w:t>
      </w:r>
      <w:r w:rsidR="00E92EE1" w:rsidRPr="0069217C">
        <w:rPr>
          <w:rFonts w:ascii="Times New Roman" w:hAnsi="Times New Roman" w:cs="Times New Roman"/>
          <w:sz w:val="24"/>
          <w:szCs w:val="24"/>
          <w:lang w:val="en-GB"/>
        </w:rPr>
        <w:t xml:space="preserve"> (Zsamoczky, 2018)</w:t>
      </w:r>
      <w:r w:rsidRPr="0069217C">
        <w:rPr>
          <w:rFonts w:ascii="Times New Roman" w:hAnsi="Times New Roman" w:cs="Times New Roman"/>
          <w:sz w:val="24"/>
          <w:szCs w:val="24"/>
          <w:lang w:val="en-GB"/>
        </w:rPr>
        <w:t>. Not only will this one-of-a-kind event grab the interest of customers, but it will also place a company within the international community. There is a dearth of relevant information and experiences on the websites of nations that have a big tourist population. One example of such a nation is India. As a result, this marketing strategy that gives a virtual experience will attract people to visit the location. The marketing strategy is crafted to appeal to enthusiasts who are interested in having an experience that is unique to them</w:t>
      </w:r>
      <w:r w:rsidR="00E92EE1" w:rsidRPr="0069217C">
        <w:rPr>
          <w:rFonts w:ascii="Times New Roman" w:hAnsi="Times New Roman" w:cs="Times New Roman"/>
          <w:sz w:val="24"/>
          <w:szCs w:val="24"/>
          <w:lang w:val="en-GB"/>
        </w:rPr>
        <w:t xml:space="preserve"> (Osei, 2020)</w:t>
      </w:r>
      <w:r w:rsidRPr="0069217C">
        <w:rPr>
          <w:rFonts w:ascii="Times New Roman" w:hAnsi="Times New Roman" w:cs="Times New Roman"/>
          <w:sz w:val="24"/>
          <w:szCs w:val="24"/>
          <w:lang w:val="en-GB"/>
        </w:rPr>
        <w:t>.</w:t>
      </w:r>
    </w:p>
    <w:p w14:paraId="594B4B41" w14:textId="77777777" w:rsidR="004F3F6C" w:rsidRPr="0069217C" w:rsidRDefault="004F3F6C" w:rsidP="004F3F6C">
      <w:pPr>
        <w:pStyle w:val="Heading1"/>
        <w:rPr>
          <w:rFonts w:ascii="Times New Roman" w:hAnsi="Times New Roman" w:cs="Times New Roman"/>
          <w:lang w:val="en-GB"/>
        </w:rPr>
      </w:pPr>
      <w:bookmarkStart w:id="2" w:name="_Toc119517508"/>
      <w:r w:rsidRPr="0069217C">
        <w:rPr>
          <w:rFonts w:ascii="Times New Roman" w:hAnsi="Times New Roman" w:cs="Times New Roman"/>
          <w:lang w:val="en-GB"/>
        </w:rPr>
        <w:t>Marketing Mix Analysis</w:t>
      </w:r>
      <w:bookmarkEnd w:id="2"/>
    </w:p>
    <w:p w14:paraId="3892EF67" w14:textId="77777777" w:rsidR="00936D82" w:rsidRPr="0069217C" w:rsidRDefault="00936D82" w:rsidP="00FD7D7B">
      <w:pPr>
        <w:spacing w:line="360" w:lineRule="auto"/>
        <w:jc w:val="both"/>
        <w:rPr>
          <w:rFonts w:ascii="Times New Roman" w:hAnsi="Times New Roman" w:cs="Times New Roman"/>
          <w:sz w:val="24"/>
          <w:szCs w:val="24"/>
          <w:lang w:val="en-GB"/>
        </w:rPr>
      </w:pPr>
      <w:r w:rsidRPr="0069217C">
        <w:rPr>
          <w:rFonts w:ascii="Times New Roman" w:hAnsi="Times New Roman" w:cs="Times New Roman"/>
          <w:sz w:val="24"/>
          <w:szCs w:val="24"/>
          <w:lang w:val="en-GB"/>
        </w:rPr>
        <w:t>The marketing mix is a business tool that describes its strategy from every angle to compete in the market and helps to establish its position and strengths in the present climate. Product, pricing, location, and promotion are the components of the marketing mix</w:t>
      </w:r>
      <w:r w:rsidR="005E2F3E" w:rsidRPr="0069217C">
        <w:rPr>
          <w:rFonts w:ascii="Times New Roman" w:hAnsi="Times New Roman" w:cs="Times New Roman"/>
          <w:sz w:val="24"/>
          <w:szCs w:val="24"/>
          <w:lang w:val="en-GB"/>
        </w:rPr>
        <w:t xml:space="preserve"> (Goi, 2009)</w:t>
      </w:r>
      <w:r w:rsidRPr="0069217C">
        <w:rPr>
          <w:rFonts w:ascii="Times New Roman" w:hAnsi="Times New Roman" w:cs="Times New Roman"/>
          <w:sz w:val="24"/>
          <w:szCs w:val="24"/>
          <w:lang w:val="en-GB"/>
        </w:rPr>
        <w:t xml:space="preserve">. The product in the proposed new marketing strategy for raffles hotels and resorts is the augmented reality-based </w:t>
      </w:r>
      <w:r w:rsidRPr="0069217C">
        <w:rPr>
          <w:rFonts w:ascii="Times New Roman" w:hAnsi="Times New Roman" w:cs="Times New Roman"/>
          <w:sz w:val="24"/>
          <w:szCs w:val="24"/>
          <w:lang w:val="en-GB"/>
        </w:rPr>
        <w:lastRenderedPageBreak/>
        <w:t>experience based on the Raffles Udaipur to deliver a unique experience. Customers can navigate to the new marketing campaign on the websites of Raffle hotels and resorts as well as through integration with third-party hospitality companies. More than 17,91 million tourists visited India in 2019 to explore the local culture, according to available data (Statista, 2020). The new marketing effort does not impact the price positioning, but it does help to enhance customer awareness in order to acquire more clients for the organization. And lastly, the unique experiential platform will be promoted via social media, third-party hospitality organizations, and search engine optimization in order to appeal to various customer categories</w:t>
      </w:r>
      <w:r w:rsidR="005E2F3E" w:rsidRPr="0069217C">
        <w:rPr>
          <w:rFonts w:ascii="Times New Roman" w:hAnsi="Times New Roman" w:cs="Times New Roman"/>
          <w:sz w:val="24"/>
          <w:szCs w:val="24"/>
          <w:lang w:val="en-GB"/>
        </w:rPr>
        <w:t xml:space="preserve"> (Cons</w:t>
      </w:r>
      <w:r w:rsidR="001A46FF" w:rsidRPr="0069217C">
        <w:rPr>
          <w:rFonts w:ascii="Times New Roman" w:hAnsi="Times New Roman" w:cs="Times New Roman"/>
          <w:sz w:val="24"/>
          <w:szCs w:val="24"/>
          <w:lang w:val="en-GB"/>
        </w:rPr>
        <w:t>tantinidies, 2006)</w:t>
      </w:r>
      <w:r w:rsidRPr="0069217C">
        <w:rPr>
          <w:rFonts w:ascii="Times New Roman" w:hAnsi="Times New Roman" w:cs="Times New Roman"/>
          <w:sz w:val="24"/>
          <w:szCs w:val="24"/>
          <w:lang w:val="en-GB"/>
        </w:rPr>
        <w:t>.</w:t>
      </w:r>
    </w:p>
    <w:p w14:paraId="77F726BE" w14:textId="77777777" w:rsidR="004F3F6C" w:rsidRPr="0069217C" w:rsidRDefault="004F3F6C" w:rsidP="004F3F6C">
      <w:pPr>
        <w:pStyle w:val="Heading1"/>
        <w:rPr>
          <w:rFonts w:ascii="Times New Roman" w:hAnsi="Times New Roman" w:cs="Times New Roman"/>
          <w:lang w:val="en-GB"/>
        </w:rPr>
      </w:pPr>
      <w:bookmarkStart w:id="3" w:name="_Toc119517509"/>
      <w:r w:rsidRPr="0069217C">
        <w:rPr>
          <w:rFonts w:ascii="Times New Roman" w:hAnsi="Times New Roman" w:cs="Times New Roman"/>
          <w:lang w:val="en-GB"/>
        </w:rPr>
        <w:t>SWOT Analysis</w:t>
      </w:r>
      <w:bookmarkEnd w:id="3"/>
    </w:p>
    <w:p w14:paraId="5F964F8B" w14:textId="77777777" w:rsidR="00936D82" w:rsidRPr="0069217C" w:rsidRDefault="00936D82" w:rsidP="00FD7D7B">
      <w:pPr>
        <w:spacing w:line="360" w:lineRule="auto"/>
        <w:jc w:val="both"/>
        <w:rPr>
          <w:rFonts w:ascii="Times New Roman" w:hAnsi="Times New Roman" w:cs="Times New Roman"/>
          <w:sz w:val="24"/>
          <w:szCs w:val="24"/>
          <w:lang w:val="en-GB"/>
        </w:rPr>
      </w:pPr>
      <w:r w:rsidRPr="0069217C">
        <w:rPr>
          <w:rFonts w:ascii="Times New Roman" w:hAnsi="Times New Roman" w:cs="Times New Roman"/>
          <w:sz w:val="24"/>
          <w:szCs w:val="24"/>
          <w:lang w:val="en-GB"/>
        </w:rPr>
        <w:t>Prior to launching new marketing efforts, the examination of microenvironmental aspects is essential. It discloses the program's vulnerabilities and countermeasures. Without a SWOT analysis defining the present internal and external position of the organization, it is impossible to comprehend the company's weaknesses</w:t>
      </w:r>
      <w:r w:rsidR="001A46FF" w:rsidRPr="0069217C">
        <w:rPr>
          <w:rFonts w:ascii="Times New Roman" w:hAnsi="Times New Roman" w:cs="Times New Roman"/>
          <w:sz w:val="24"/>
          <w:szCs w:val="24"/>
          <w:lang w:val="en-GB"/>
        </w:rPr>
        <w:t xml:space="preserve"> (Gurl, 2017)</w:t>
      </w:r>
      <w:r w:rsidRPr="0069217C">
        <w:rPr>
          <w:rFonts w:ascii="Times New Roman" w:hAnsi="Times New Roman" w:cs="Times New Roman"/>
          <w:sz w:val="24"/>
          <w:szCs w:val="24"/>
          <w:lang w:val="en-GB"/>
        </w:rPr>
        <w:t>. The SWOT analysis identifies the organization's internal strengths and weaknesses, as well as its external opportunities and dangers. Raffles hotels and resorts are well-known over the world, and its devoted customer base is its greatest asset in navigating global customers to its marketing plan. People's short attention span in the era of pervasive advertising can be characterized as one of the strategy's most significant drawbacks. People shun campaigns that require an excessive amount of time. Navigating between multiple tabs, as well as time consumption and video advertisements, can cause boredom within the unique experience. On the other hand, the prospects for the marketing campaign are enormous, given that people seek unique experiences and that the use of technology in marketing campaigns is a major contributor to the campaign's success, given that it is aimed at the highest level of society. And third, threats are something that may be anticipated well in advance, given that rivals will attempt to imitate concepts that provide for maximum visibility. Such campaigns have already been implemented in other industries, but competitors can readily steal the concept</w:t>
      </w:r>
      <w:r w:rsidR="001A46FF" w:rsidRPr="0069217C">
        <w:rPr>
          <w:rFonts w:ascii="Times New Roman" w:hAnsi="Times New Roman" w:cs="Times New Roman"/>
          <w:sz w:val="24"/>
          <w:szCs w:val="24"/>
          <w:lang w:val="en-GB"/>
        </w:rPr>
        <w:t xml:space="preserve"> (Reihanian, 2012)</w:t>
      </w:r>
      <w:r w:rsidRPr="0069217C">
        <w:rPr>
          <w:rFonts w:ascii="Times New Roman" w:hAnsi="Times New Roman" w:cs="Times New Roman"/>
          <w:sz w:val="24"/>
          <w:szCs w:val="24"/>
          <w:lang w:val="en-GB"/>
        </w:rPr>
        <w:t>.</w:t>
      </w:r>
    </w:p>
    <w:p w14:paraId="24765F8A" w14:textId="77777777" w:rsidR="003238AE" w:rsidRPr="0069217C" w:rsidRDefault="003238AE" w:rsidP="003238AE">
      <w:pPr>
        <w:pStyle w:val="Heading1"/>
        <w:rPr>
          <w:rFonts w:ascii="Times New Roman" w:hAnsi="Times New Roman" w:cs="Times New Roman"/>
          <w:lang w:val="en-GB"/>
        </w:rPr>
      </w:pPr>
      <w:bookmarkStart w:id="4" w:name="_Toc119517510"/>
      <w:r w:rsidRPr="0069217C">
        <w:rPr>
          <w:rFonts w:ascii="Times New Roman" w:hAnsi="Times New Roman" w:cs="Times New Roman"/>
          <w:lang w:val="en-GB"/>
        </w:rPr>
        <w:t>PESTLE Analysis</w:t>
      </w:r>
      <w:bookmarkEnd w:id="4"/>
    </w:p>
    <w:p w14:paraId="6C3BF504" w14:textId="77777777" w:rsidR="00655F47" w:rsidRPr="0069217C" w:rsidRDefault="00655F47" w:rsidP="00FD7D7B">
      <w:pPr>
        <w:spacing w:line="360" w:lineRule="auto"/>
        <w:jc w:val="both"/>
        <w:rPr>
          <w:rFonts w:ascii="Times New Roman" w:hAnsi="Times New Roman" w:cs="Times New Roman"/>
          <w:sz w:val="24"/>
          <w:szCs w:val="24"/>
          <w:lang w:val="en-GB"/>
        </w:rPr>
      </w:pPr>
      <w:r w:rsidRPr="0069217C">
        <w:rPr>
          <w:rFonts w:ascii="Times New Roman" w:hAnsi="Times New Roman" w:cs="Times New Roman"/>
          <w:sz w:val="24"/>
          <w:szCs w:val="24"/>
          <w:lang w:val="en-GB"/>
        </w:rPr>
        <w:t xml:space="preserve">The importance of the micro and macro environmental elements is equivalent. Even though it does not directly </w:t>
      </w:r>
      <w:r w:rsidR="001A46FF" w:rsidRPr="0069217C">
        <w:rPr>
          <w:rFonts w:ascii="Times New Roman" w:hAnsi="Times New Roman" w:cs="Times New Roman"/>
          <w:sz w:val="24"/>
          <w:szCs w:val="24"/>
          <w:lang w:val="en-GB"/>
        </w:rPr>
        <w:t>affect</w:t>
      </w:r>
      <w:r w:rsidRPr="0069217C">
        <w:rPr>
          <w:rFonts w:ascii="Times New Roman" w:hAnsi="Times New Roman" w:cs="Times New Roman"/>
          <w:sz w:val="24"/>
          <w:szCs w:val="24"/>
          <w:lang w:val="en-GB"/>
        </w:rPr>
        <w:t xml:space="preserve"> the organization from the inside, it has a significant impact on the company's decisions. The PESTLE study reveals that political decision, economic situation, technological </w:t>
      </w:r>
      <w:r w:rsidRPr="0069217C">
        <w:rPr>
          <w:rFonts w:ascii="Times New Roman" w:hAnsi="Times New Roman" w:cs="Times New Roman"/>
          <w:sz w:val="24"/>
          <w:szCs w:val="24"/>
          <w:lang w:val="en-GB"/>
        </w:rPr>
        <w:lastRenderedPageBreak/>
        <w:t>factors, environmental factors, social factors, and legal variables all have the ability to affect a given issue</w:t>
      </w:r>
      <w:r w:rsidR="004E617B" w:rsidRPr="0069217C">
        <w:rPr>
          <w:rFonts w:ascii="Times New Roman" w:hAnsi="Times New Roman" w:cs="Times New Roman"/>
          <w:sz w:val="24"/>
          <w:szCs w:val="24"/>
          <w:lang w:val="en-GB"/>
        </w:rPr>
        <w:t xml:space="preserve"> ( Perera, 2017)</w:t>
      </w:r>
      <w:r w:rsidRPr="0069217C">
        <w:rPr>
          <w:rFonts w:ascii="Times New Roman" w:hAnsi="Times New Roman" w:cs="Times New Roman"/>
          <w:sz w:val="24"/>
          <w:szCs w:val="24"/>
          <w:lang w:val="en-GB"/>
        </w:rPr>
        <w:t>. In terms of political considerations, societal factors, and technology choices, the new marketing for Raffles hotels and resorts sends encouraging signals. The government demonstrates complete flexibility in the hospitality industry, even for worldwide players. In addition, the organization's contribution promotes the Indian heritage to the world population, which is valued by all social strata. Lastly, the use of contemporary technology and the alignment of strategy with more inventive ideas contribute to the organization's industry dominance. In contrast, the economic situation of India and other nations is still in the recovery phase as of the conclusion of Covid-19. The environmental aspect is criticized since the approach would direct many clients to a country whose environmental sustainability will be compromised. In addition, the legal aspects of the human act and work ethics have yet to be effectively addressed in the business</w:t>
      </w:r>
      <w:r w:rsidR="004E617B" w:rsidRPr="0069217C">
        <w:rPr>
          <w:rFonts w:ascii="Times New Roman" w:hAnsi="Times New Roman" w:cs="Times New Roman"/>
          <w:sz w:val="24"/>
          <w:szCs w:val="24"/>
          <w:lang w:val="en-GB"/>
        </w:rPr>
        <w:t xml:space="preserve"> (Zalengera, 2014)</w:t>
      </w:r>
      <w:r w:rsidRPr="0069217C">
        <w:rPr>
          <w:rFonts w:ascii="Times New Roman" w:hAnsi="Times New Roman" w:cs="Times New Roman"/>
          <w:sz w:val="24"/>
          <w:szCs w:val="24"/>
          <w:lang w:val="en-GB"/>
        </w:rPr>
        <w:t>.</w:t>
      </w:r>
    </w:p>
    <w:p w14:paraId="53338A05" w14:textId="77777777" w:rsidR="003238AE" w:rsidRPr="0069217C" w:rsidRDefault="004E6CDC" w:rsidP="004E6CDC">
      <w:pPr>
        <w:pStyle w:val="Heading1"/>
        <w:rPr>
          <w:rFonts w:ascii="Times New Roman" w:hAnsi="Times New Roman" w:cs="Times New Roman"/>
          <w:lang w:val="en-GB"/>
        </w:rPr>
      </w:pPr>
      <w:bookmarkStart w:id="5" w:name="_Toc119517511"/>
      <w:r w:rsidRPr="0069217C">
        <w:rPr>
          <w:rFonts w:ascii="Times New Roman" w:hAnsi="Times New Roman" w:cs="Times New Roman"/>
          <w:lang w:val="en-GB"/>
        </w:rPr>
        <w:t>Value Proposition Through Digital Marketing</w:t>
      </w:r>
      <w:bookmarkEnd w:id="5"/>
    </w:p>
    <w:p w14:paraId="7B42CD7C" w14:textId="77777777" w:rsidR="001C24AC" w:rsidRPr="0069217C" w:rsidRDefault="001C24AC" w:rsidP="00FD7D7B">
      <w:pPr>
        <w:spacing w:line="360" w:lineRule="auto"/>
        <w:jc w:val="both"/>
        <w:rPr>
          <w:rFonts w:ascii="Times New Roman" w:hAnsi="Times New Roman" w:cs="Times New Roman"/>
          <w:sz w:val="24"/>
          <w:szCs w:val="24"/>
          <w:lang w:val="en-GB"/>
        </w:rPr>
      </w:pPr>
      <w:r w:rsidRPr="0069217C">
        <w:rPr>
          <w:rFonts w:ascii="Times New Roman" w:hAnsi="Times New Roman" w:cs="Times New Roman"/>
          <w:sz w:val="24"/>
          <w:szCs w:val="24"/>
          <w:lang w:val="en-GB"/>
        </w:rPr>
        <w:t>The purpose of the entire marketing effort is to virtually offer local and international customers a one-of-a-kind experience that is representative of the many cultural traditions and rich historical background of India. Every customer and consumer of Raffles Hotels and Resorts will be encouraged to try out new places and activities as a result of this marketing campaign. It will deepen their comprehension as well as their knowledge of the diverse cultural traditions found around the world. The campaign as a whole is particularly interesting due to the fact that the augmented reality is built entirely on the simulation. A participant has complete freedom to investigate any platform that may improve the level of involvement in the activity</w:t>
      </w:r>
      <w:r w:rsidR="00FD7D7B" w:rsidRPr="0069217C">
        <w:rPr>
          <w:rFonts w:ascii="Times New Roman" w:hAnsi="Times New Roman" w:cs="Times New Roman"/>
          <w:sz w:val="24"/>
          <w:szCs w:val="24"/>
          <w:lang w:val="en-GB"/>
        </w:rPr>
        <w:t xml:space="preserve"> (Payne, 2017)</w:t>
      </w:r>
      <w:r w:rsidRPr="0069217C">
        <w:rPr>
          <w:rFonts w:ascii="Times New Roman" w:hAnsi="Times New Roman" w:cs="Times New Roman"/>
          <w:sz w:val="24"/>
          <w:szCs w:val="24"/>
          <w:lang w:val="en-GB"/>
        </w:rPr>
        <w:t>. The virtual experience will be much more appealing to people than simply watching a video of it. Utilizing modern strategies like social networking, search engine optimization, and the integration of third-party websites will assure a high success rate. The most important tactic for this situation is digital marketing. By integrating third-party websites, customers will be directed to the Raffles website, where they will be able to obtain access to the experience and immediately book rooms at the hotel. The same is true for the other channels, such as the communities on social media, which will educate people about the new campaign or at the very least allow them to experience it.</w:t>
      </w:r>
    </w:p>
    <w:p w14:paraId="4CD20EEC" w14:textId="77777777" w:rsidR="003238AE" w:rsidRPr="0069217C" w:rsidRDefault="003238AE" w:rsidP="00FD7D7B">
      <w:pPr>
        <w:spacing w:line="360" w:lineRule="auto"/>
        <w:jc w:val="both"/>
        <w:rPr>
          <w:rFonts w:ascii="Times New Roman" w:hAnsi="Times New Roman" w:cs="Times New Roman"/>
          <w:sz w:val="24"/>
          <w:szCs w:val="24"/>
          <w:lang w:val="en-GB"/>
        </w:rPr>
      </w:pPr>
    </w:p>
    <w:p w14:paraId="31935DC2" w14:textId="77777777" w:rsidR="003238AE" w:rsidRPr="0069217C" w:rsidRDefault="003238AE" w:rsidP="003238AE">
      <w:pPr>
        <w:pStyle w:val="Heading1"/>
        <w:rPr>
          <w:rFonts w:ascii="Times New Roman" w:hAnsi="Times New Roman" w:cs="Times New Roman"/>
          <w:lang w:val="en-GB"/>
        </w:rPr>
      </w:pPr>
      <w:bookmarkStart w:id="6" w:name="_Toc119517512"/>
      <w:r w:rsidRPr="0069217C">
        <w:rPr>
          <w:rFonts w:ascii="Times New Roman" w:hAnsi="Times New Roman" w:cs="Times New Roman"/>
          <w:lang w:val="en-GB"/>
        </w:rPr>
        <w:lastRenderedPageBreak/>
        <w:t>Conclusion</w:t>
      </w:r>
      <w:bookmarkEnd w:id="6"/>
    </w:p>
    <w:p w14:paraId="7D80B623" w14:textId="77777777" w:rsidR="00A17A60" w:rsidRPr="0069217C" w:rsidRDefault="001C24AC" w:rsidP="00FD7D7B">
      <w:pPr>
        <w:spacing w:line="360" w:lineRule="auto"/>
        <w:jc w:val="both"/>
        <w:rPr>
          <w:rFonts w:ascii="Times New Roman" w:hAnsi="Times New Roman" w:cs="Times New Roman"/>
          <w:sz w:val="24"/>
          <w:szCs w:val="24"/>
          <w:lang w:val="en-GB"/>
        </w:rPr>
      </w:pPr>
      <w:r w:rsidRPr="0069217C">
        <w:rPr>
          <w:rFonts w:ascii="Times New Roman" w:hAnsi="Times New Roman" w:cs="Times New Roman"/>
          <w:sz w:val="24"/>
          <w:szCs w:val="24"/>
          <w:lang w:val="en-GB"/>
        </w:rPr>
        <w:t>In conclusion, it can be stated that global rivalry is developing at a rapid rate, with new competitors joining the market and old firms adopting new techniques to differentiate themselves from the competition. The Raffles hotels and resorts are a global hotel chain seeking to expand its consumer base. In order to improve client awareness and interest in navigating to the hotel, it has been suggested that a new virtual reality-based experiential marketing be implemented. The company's macro and micro analyses strongly justify the activation of the campaign. Although the campaign has not yet been launched in this business, it is currently available in other industries. The final item to check is the correct activation of the campaign's genuine value proposition.</w:t>
      </w:r>
      <w:r w:rsidR="00A17A60" w:rsidRPr="0069217C">
        <w:rPr>
          <w:rFonts w:ascii="Times New Roman" w:hAnsi="Times New Roman" w:cs="Times New Roman"/>
          <w:sz w:val="24"/>
          <w:szCs w:val="24"/>
          <w:lang w:val="en-GB"/>
        </w:rPr>
        <w:br w:type="page"/>
      </w:r>
    </w:p>
    <w:p w14:paraId="4DD854AD" w14:textId="77777777" w:rsidR="00A17A60" w:rsidRPr="0069217C" w:rsidRDefault="00A17A60" w:rsidP="00FD7D7B">
      <w:pPr>
        <w:pStyle w:val="Heading1"/>
        <w:spacing w:line="360" w:lineRule="auto"/>
        <w:rPr>
          <w:rFonts w:ascii="Times New Roman" w:hAnsi="Times New Roman" w:cs="Times New Roman"/>
          <w:sz w:val="24"/>
          <w:szCs w:val="24"/>
          <w:lang w:val="en-GB"/>
        </w:rPr>
      </w:pPr>
      <w:bookmarkStart w:id="7" w:name="_Toc119517513"/>
      <w:r w:rsidRPr="0069217C">
        <w:rPr>
          <w:rFonts w:ascii="Times New Roman" w:hAnsi="Times New Roman" w:cs="Times New Roman"/>
          <w:sz w:val="24"/>
          <w:szCs w:val="24"/>
          <w:lang w:val="en-GB"/>
        </w:rPr>
        <w:lastRenderedPageBreak/>
        <w:t>Reference List</w:t>
      </w:r>
      <w:bookmarkEnd w:id="7"/>
    </w:p>
    <w:p w14:paraId="7F354357" w14:textId="77777777" w:rsidR="00A17A60" w:rsidRPr="0069217C" w:rsidRDefault="00A17A60" w:rsidP="00FD7D7B">
      <w:pPr>
        <w:spacing w:line="360" w:lineRule="auto"/>
        <w:jc w:val="both"/>
        <w:rPr>
          <w:rFonts w:ascii="Times New Roman" w:hAnsi="Times New Roman" w:cs="Times New Roman"/>
          <w:sz w:val="24"/>
          <w:szCs w:val="24"/>
          <w:lang w:val="en-GB"/>
        </w:rPr>
      </w:pPr>
      <w:r w:rsidRPr="0069217C">
        <w:rPr>
          <w:rFonts w:ascii="Times New Roman" w:hAnsi="Times New Roman" w:cs="Times New Roman"/>
          <w:sz w:val="24"/>
          <w:szCs w:val="24"/>
          <w:lang w:val="en-GB"/>
        </w:rPr>
        <w:t xml:space="preserve">Statista., 2020. </w:t>
      </w:r>
      <w:r w:rsidR="00A42730" w:rsidRPr="0069217C">
        <w:rPr>
          <w:rFonts w:ascii="Times New Roman" w:hAnsi="Times New Roman" w:cs="Times New Roman"/>
          <w:sz w:val="24"/>
          <w:szCs w:val="24"/>
          <w:lang w:val="en-GB"/>
        </w:rPr>
        <w:t xml:space="preserve">Number of international tourist arrival in India in 2010-2020. [Online] Available at: </w:t>
      </w:r>
      <w:hyperlink r:id="rId5" w:history="1">
        <w:r w:rsidR="00A42730" w:rsidRPr="0069217C">
          <w:rPr>
            <w:rStyle w:val="Hyperlink"/>
            <w:rFonts w:ascii="Times New Roman" w:hAnsi="Times New Roman" w:cs="Times New Roman"/>
            <w:sz w:val="24"/>
            <w:szCs w:val="24"/>
            <w:lang w:val="en-GB"/>
          </w:rPr>
          <w:t>https://www.statista.com/statistics/305501/number-of-international-tourist-arrivals-in-india/</w:t>
        </w:r>
      </w:hyperlink>
      <w:r w:rsidR="00A42730" w:rsidRPr="0069217C">
        <w:rPr>
          <w:rFonts w:ascii="Times New Roman" w:hAnsi="Times New Roman" w:cs="Times New Roman"/>
          <w:sz w:val="24"/>
          <w:szCs w:val="24"/>
          <w:lang w:val="en-GB"/>
        </w:rPr>
        <w:t xml:space="preserve"> (Accessed on November, 2022)</w:t>
      </w:r>
    </w:p>
    <w:p w14:paraId="39656049" w14:textId="77777777" w:rsidR="00B402C1" w:rsidRPr="0069217C" w:rsidRDefault="00B402C1" w:rsidP="00FD7D7B">
      <w:pPr>
        <w:spacing w:line="360" w:lineRule="auto"/>
        <w:jc w:val="both"/>
        <w:rPr>
          <w:rFonts w:ascii="Times New Roman" w:hAnsi="Times New Roman" w:cs="Times New Roman"/>
          <w:color w:val="222222"/>
          <w:sz w:val="24"/>
          <w:szCs w:val="24"/>
          <w:shd w:val="clear" w:color="auto" w:fill="FFFFFF"/>
        </w:rPr>
      </w:pPr>
      <w:r w:rsidRPr="0069217C">
        <w:rPr>
          <w:rFonts w:ascii="Times New Roman" w:hAnsi="Times New Roman" w:cs="Times New Roman"/>
          <w:color w:val="222222"/>
          <w:sz w:val="24"/>
          <w:szCs w:val="24"/>
          <w:shd w:val="clear" w:color="auto" w:fill="FFFFFF"/>
        </w:rPr>
        <w:t>Yung, R. and Khoo-Lattimore, C., 2019. New realities: a systematic literature review on virtual reality and augmented reality in tourism research. </w:t>
      </w:r>
      <w:r w:rsidRPr="0069217C">
        <w:rPr>
          <w:rFonts w:ascii="Times New Roman" w:hAnsi="Times New Roman" w:cs="Times New Roman"/>
          <w:i/>
          <w:iCs/>
          <w:color w:val="222222"/>
          <w:sz w:val="24"/>
          <w:szCs w:val="24"/>
          <w:shd w:val="clear" w:color="auto" w:fill="FFFFFF"/>
        </w:rPr>
        <w:t>Current issues in tourism</w:t>
      </w:r>
      <w:r w:rsidRPr="0069217C">
        <w:rPr>
          <w:rFonts w:ascii="Times New Roman" w:hAnsi="Times New Roman" w:cs="Times New Roman"/>
          <w:color w:val="222222"/>
          <w:sz w:val="24"/>
          <w:szCs w:val="24"/>
          <w:shd w:val="clear" w:color="auto" w:fill="FFFFFF"/>
        </w:rPr>
        <w:t>, </w:t>
      </w:r>
      <w:r w:rsidRPr="0069217C">
        <w:rPr>
          <w:rFonts w:ascii="Times New Roman" w:hAnsi="Times New Roman" w:cs="Times New Roman"/>
          <w:i/>
          <w:iCs/>
          <w:color w:val="222222"/>
          <w:sz w:val="24"/>
          <w:szCs w:val="24"/>
          <w:shd w:val="clear" w:color="auto" w:fill="FFFFFF"/>
        </w:rPr>
        <w:t>22</w:t>
      </w:r>
      <w:r w:rsidRPr="0069217C">
        <w:rPr>
          <w:rFonts w:ascii="Times New Roman" w:hAnsi="Times New Roman" w:cs="Times New Roman"/>
          <w:color w:val="222222"/>
          <w:sz w:val="24"/>
          <w:szCs w:val="24"/>
          <w:shd w:val="clear" w:color="auto" w:fill="FFFFFF"/>
        </w:rPr>
        <w:t>(17), pp.2056-2081.</w:t>
      </w:r>
    </w:p>
    <w:p w14:paraId="012B97C8" w14:textId="77777777" w:rsidR="00B402C1" w:rsidRPr="0069217C" w:rsidRDefault="00B402C1" w:rsidP="00FD7D7B">
      <w:pPr>
        <w:spacing w:line="360" w:lineRule="auto"/>
        <w:jc w:val="both"/>
        <w:rPr>
          <w:rFonts w:ascii="Times New Roman" w:hAnsi="Times New Roman" w:cs="Times New Roman"/>
          <w:color w:val="222222"/>
          <w:sz w:val="24"/>
          <w:szCs w:val="24"/>
          <w:shd w:val="clear" w:color="auto" w:fill="FFFFFF"/>
        </w:rPr>
      </w:pPr>
      <w:r w:rsidRPr="0069217C">
        <w:rPr>
          <w:rFonts w:ascii="Times New Roman" w:hAnsi="Times New Roman" w:cs="Times New Roman"/>
          <w:color w:val="222222"/>
          <w:sz w:val="24"/>
          <w:szCs w:val="24"/>
          <w:shd w:val="clear" w:color="auto" w:fill="FFFFFF"/>
        </w:rPr>
        <w:t>Henderson, J.C., 2001. Conserving colonial heritage: Raffles hotel in Singapore. </w:t>
      </w:r>
      <w:r w:rsidRPr="0069217C">
        <w:rPr>
          <w:rFonts w:ascii="Times New Roman" w:hAnsi="Times New Roman" w:cs="Times New Roman"/>
          <w:i/>
          <w:iCs/>
          <w:color w:val="222222"/>
          <w:sz w:val="24"/>
          <w:szCs w:val="24"/>
          <w:shd w:val="clear" w:color="auto" w:fill="FFFFFF"/>
        </w:rPr>
        <w:t>International Journal of Heritage Studies</w:t>
      </w:r>
      <w:r w:rsidRPr="0069217C">
        <w:rPr>
          <w:rFonts w:ascii="Times New Roman" w:hAnsi="Times New Roman" w:cs="Times New Roman"/>
          <w:color w:val="222222"/>
          <w:sz w:val="24"/>
          <w:szCs w:val="24"/>
          <w:shd w:val="clear" w:color="auto" w:fill="FFFFFF"/>
        </w:rPr>
        <w:t>, </w:t>
      </w:r>
      <w:r w:rsidRPr="0069217C">
        <w:rPr>
          <w:rFonts w:ascii="Times New Roman" w:hAnsi="Times New Roman" w:cs="Times New Roman"/>
          <w:i/>
          <w:iCs/>
          <w:color w:val="222222"/>
          <w:sz w:val="24"/>
          <w:szCs w:val="24"/>
          <w:shd w:val="clear" w:color="auto" w:fill="FFFFFF"/>
        </w:rPr>
        <w:t>7</w:t>
      </w:r>
      <w:r w:rsidRPr="0069217C">
        <w:rPr>
          <w:rFonts w:ascii="Times New Roman" w:hAnsi="Times New Roman" w:cs="Times New Roman"/>
          <w:color w:val="222222"/>
          <w:sz w:val="24"/>
          <w:szCs w:val="24"/>
          <w:shd w:val="clear" w:color="auto" w:fill="FFFFFF"/>
        </w:rPr>
        <w:t>(1), pp.7-24.</w:t>
      </w:r>
    </w:p>
    <w:p w14:paraId="006A7D2C" w14:textId="77777777" w:rsidR="00B402C1" w:rsidRPr="0069217C" w:rsidRDefault="00B402C1" w:rsidP="00FD7D7B">
      <w:pPr>
        <w:spacing w:line="360" w:lineRule="auto"/>
        <w:jc w:val="both"/>
        <w:rPr>
          <w:rFonts w:ascii="Times New Roman" w:hAnsi="Times New Roman" w:cs="Times New Roman"/>
          <w:color w:val="222222"/>
          <w:sz w:val="24"/>
          <w:szCs w:val="24"/>
          <w:shd w:val="clear" w:color="auto" w:fill="FFFFFF"/>
        </w:rPr>
      </w:pPr>
      <w:r w:rsidRPr="0069217C">
        <w:rPr>
          <w:rFonts w:ascii="Times New Roman" w:hAnsi="Times New Roman" w:cs="Times New Roman"/>
          <w:color w:val="222222"/>
          <w:sz w:val="24"/>
          <w:szCs w:val="24"/>
          <w:shd w:val="clear" w:color="auto" w:fill="FFFFFF"/>
        </w:rPr>
        <w:t>Zsarnoczky, M., 2018. The digital future of the tourism &amp; hospitality industry. </w:t>
      </w:r>
      <w:r w:rsidRPr="0069217C">
        <w:rPr>
          <w:rFonts w:ascii="Times New Roman" w:hAnsi="Times New Roman" w:cs="Times New Roman"/>
          <w:i/>
          <w:iCs/>
          <w:color w:val="222222"/>
          <w:sz w:val="24"/>
          <w:szCs w:val="24"/>
          <w:shd w:val="clear" w:color="auto" w:fill="FFFFFF"/>
        </w:rPr>
        <w:t>Boston Hospitality Review</w:t>
      </w:r>
      <w:r w:rsidRPr="0069217C">
        <w:rPr>
          <w:rFonts w:ascii="Times New Roman" w:hAnsi="Times New Roman" w:cs="Times New Roman"/>
          <w:color w:val="222222"/>
          <w:sz w:val="24"/>
          <w:szCs w:val="24"/>
          <w:shd w:val="clear" w:color="auto" w:fill="FFFFFF"/>
        </w:rPr>
        <w:t>, </w:t>
      </w:r>
      <w:r w:rsidRPr="0069217C">
        <w:rPr>
          <w:rFonts w:ascii="Times New Roman" w:hAnsi="Times New Roman" w:cs="Times New Roman"/>
          <w:i/>
          <w:iCs/>
          <w:color w:val="222222"/>
          <w:sz w:val="24"/>
          <w:szCs w:val="24"/>
          <w:shd w:val="clear" w:color="auto" w:fill="FFFFFF"/>
        </w:rPr>
        <w:t>6</w:t>
      </w:r>
      <w:r w:rsidRPr="0069217C">
        <w:rPr>
          <w:rFonts w:ascii="Times New Roman" w:hAnsi="Times New Roman" w:cs="Times New Roman"/>
          <w:color w:val="222222"/>
          <w:sz w:val="24"/>
          <w:szCs w:val="24"/>
          <w:shd w:val="clear" w:color="auto" w:fill="FFFFFF"/>
        </w:rPr>
        <w:t>, pp.1-9.</w:t>
      </w:r>
    </w:p>
    <w:p w14:paraId="1050A63A" w14:textId="77777777" w:rsidR="00B402C1" w:rsidRPr="0069217C" w:rsidRDefault="00B402C1" w:rsidP="00FD7D7B">
      <w:pPr>
        <w:spacing w:line="360" w:lineRule="auto"/>
        <w:jc w:val="both"/>
        <w:rPr>
          <w:rFonts w:ascii="Times New Roman" w:hAnsi="Times New Roman" w:cs="Times New Roman"/>
          <w:color w:val="222222"/>
          <w:sz w:val="24"/>
          <w:szCs w:val="24"/>
          <w:shd w:val="clear" w:color="auto" w:fill="FFFFFF"/>
        </w:rPr>
      </w:pPr>
      <w:r w:rsidRPr="0069217C">
        <w:rPr>
          <w:rFonts w:ascii="Times New Roman" w:hAnsi="Times New Roman" w:cs="Times New Roman"/>
          <w:color w:val="222222"/>
          <w:sz w:val="24"/>
          <w:szCs w:val="24"/>
          <w:shd w:val="clear" w:color="auto" w:fill="FFFFFF"/>
        </w:rPr>
        <w:t>Osei, B.A., Ragavan, N.A. and Mensah, H.K., 2020. Prospects of the fourth industrial revolution for the hospitality industry: a literature review. </w:t>
      </w:r>
      <w:r w:rsidRPr="0069217C">
        <w:rPr>
          <w:rFonts w:ascii="Times New Roman" w:hAnsi="Times New Roman" w:cs="Times New Roman"/>
          <w:i/>
          <w:iCs/>
          <w:color w:val="222222"/>
          <w:sz w:val="24"/>
          <w:szCs w:val="24"/>
          <w:shd w:val="clear" w:color="auto" w:fill="FFFFFF"/>
        </w:rPr>
        <w:t>Journal of Hospitality and Tourism Technology</w:t>
      </w:r>
      <w:r w:rsidRPr="0069217C">
        <w:rPr>
          <w:rFonts w:ascii="Times New Roman" w:hAnsi="Times New Roman" w:cs="Times New Roman"/>
          <w:color w:val="222222"/>
          <w:sz w:val="24"/>
          <w:szCs w:val="24"/>
          <w:shd w:val="clear" w:color="auto" w:fill="FFFFFF"/>
        </w:rPr>
        <w:t>.</w:t>
      </w:r>
    </w:p>
    <w:p w14:paraId="0105C89D" w14:textId="77777777" w:rsidR="005E2F3E" w:rsidRPr="0069217C" w:rsidRDefault="005E2F3E" w:rsidP="00FD7D7B">
      <w:pPr>
        <w:spacing w:line="360" w:lineRule="auto"/>
        <w:jc w:val="both"/>
        <w:rPr>
          <w:rFonts w:ascii="Times New Roman" w:hAnsi="Times New Roman" w:cs="Times New Roman"/>
          <w:color w:val="222222"/>
          <w:sz w:val="24"/>
          <w:szCs w:val="24"/>
          <w:shd w:val="clear" w:color="auto" w:fill="FFFFFF"/>
        </w:rPr>
      </w:pPr>
      <w:r w:rsidRPr="0069217C">
        <w:rPr>
          <w:rFonts w:ascii="Times New Roman" w:hAnsi="Times New Roman" w:cs="Times New Roman"/>
          <w:color w:val="222222"/>
          <w:sz w:val="24"/>
          <w:szCs w:val="24"/>
          <w:shd w:val="clear" w:color="auto" w:fill="FFFFFF"/>
        </w:rPr>
        <w:t>Goi, C.L., 2009. A review of marketing mix: 4Ps or more. </w:t>
      </w:r>
      <w:r w:rsidRPr="0069217C">
        <w:rPr>
          <w:rFonts w:ascii="Times New Roman" w:hAnsi="Times New Roman" w:cs="Times New Roman"/>
          <w:i/>
          <w:iCs/>
          <w:color w:val="222222"/>
          <w:sz w:val="24"/>
          <w:szCs w:val="24"/>
          <w:shd w:val="clear" w:color="auto" w:fill="FFFFFF"/>
        </w:rPr>
        <w:t>International journal of marketing studies</w:t>
      </w:r>
      <w:r w:rsidRPr="0069217C">
        <w:rPr>
          <w:rFonts w:ascii="Times New Roman" w:hAnsi="Times New Roman" w:cs="Times New Roman"/>
          <w:color w:val="222222"/>
          <w:sz w:val="24"/>
          <w:szCs w:val="24"/>
          <w:shd w:val="clear" w:color="auto" w:fill="FFFFFF"/>
        </w:rPr>
        <w:t>, </w:t>
      </w:r>
      <w:r w:rsidRPr="0069217C">
        <w:rPr>
          <w:rFonts w:ascii="Times New Roman" w:hAnsi="Times New Roman" w:cs="Times New Roman"/>
          <w:i/>
          <w:iCs/>
          <w:color w:val="222222"/>
          <w:sz w:val="24"/>
          <w:szCs w:val="24"/>
          <w:shd w:val="clear" w:color="auto" w:fill="FFFFFF"/>
        </w:rPr>
        <w:t>1</w:t>
      </w:r>
      <w:r w:rsidRPr="0069217C">
        <w:rPr>
          <w:rFonts w:ascii="Times New Roman" w:hAnsi="Times New Roman" w:cs="Times New Roman"/>
          <w:color w:val="222222"/>
          <w:sz w:val="24"/>
          <w:szCs w:val="24"/>
          <w:shd w:val="clear" w:color="auto" w:fill="FFFFFF"/>
        </w:rPr>
        <w:t>(1), pp.2-15.</w:t>
      </w:r>
    </w:p>
    <w:p w14:paraId="55EDE971" w14:textId="77777777" w:rsidR="005E2F3E" w:rsidRPr="0069217C" w:rsidRDefault="005E2F3E" w:rsidP="00FD7D7B">
      <w:pPr>
        <w:spacing w:line="360" w:lineRule="auto"/>
        <w:jc w:val="both"/>
        <w:rPr>
          <w:rFonts w:ascii="Times New Roman" w:hAnsi="Times New Roman" w:cs="Times New Roman"/>
          <w:color w:val="222222"/>
          <w:sz w:val="24"/>
          <w:szCs w:val="24"/>
          <w:shd w:val="clear" w:color="auto" w:fill="FFFFFF"/>
        </w:rPr>
      </w:pPr>
      <w:r w:rsidRPr="0069217C">
        <w:rPr>
          <w:rFonts w:ascii="Times New Roman" w:hAnsi="Times New Roman" w:cs="Times New Roman"/>
          <w:color w:val="222222"/>
          <w:sz w:val="24"/>
          <w:szCs w:val="24"/>
          <w:shd w:val="clear" w:color="auto" w:fill="FFFFFF"/>
        </w:rPr>
        <w:t>Constantinides, E., 2006. The marketing mix revisited: towards the 21st century marketing. </w:t>
      </w:r>
      <w:r w:rsidRPr="0069217C">
        <w:rPr>
          <w:rFonts w:ascii="Times New Roman" w:hAnsi="Times New Roman" w:cs="Times New Roman"/>
          <w:i/>
          <w:iCs/>
          <w:color w:val="222222"/>
          <w:sz w:val="24"/>
          <w:szCs w:val="24"/>
          <w:shd w:val="clear" w:color="auto" w:fill="FFFFFF"/>
        </w:rPr>
        <w:t>Journal of marketing management</w:t>
      </w:r>
      <w:r w:rsidRPr="0069217C">
        <w:rPr>
          <w:rFonts w:ascii="Times New Roman" w:hAnsi="Times New Roman" w:cs="Times New Roman"/>
          <w:color w:val="222222"/>
          <w:sz w:val="24"/>
          <w:szCs w:val="24"/>
          <w:shd w:val="clear" w:color="auto" w:fill="FFFFFF"/>
        </w:rPr>
        <w:t>, </w:t>
      </w:r>
      <w:r w:rsidRPr="0069217C">
        <w:rPr>
          <w:rFonts w:ascii="Times New Roman" w:hAnsi="Times New Roman" w:cs="Times New Roman"/>
          <w:i/>
          <w:iCs/>
          <w:color w:val="222222"/>
          <w:sz w:val="24"/>
          <w:szCs w:val="24"/>
          <w:shd w:val="clear" w:color="auto" w:fill="FFFFFF"/>
        </w:rPr>
        <w:t>22</w:t>
      </w:r>
      <w:r w:rsidRPr="0069217C">
        <w:rPr>
          <w:rFonts w:ascii="Times New Roman" w:hAnsi="Times New Roman" w:cs="Times New Roman"/>
          <w:color w:val="222222"/>
          <w:sz w:val="24"/>
          <w:szCs w:val="24"/>
          <w:shd w:val="clear" w:color="auto" w:fill="FFFFFF"/>
        </w:rPr>
        <w:t>(3-4), pp.407-438.</w:t>
      </w:r>
    </w:p>
    <w:p w14:paraId="2321714D" w14:textId="77777777" w:rsidR="005E2F3E" w:rsidRPr="0069217C" w:rsidRDefault="005E2F3E" w:rsidP="00FD7D7B">
      <w:pPr>
        <w:spacing w:line="360" w:lineRule="auto"/>
        <w:jc w:val="both"/>
        <w:rPr>
          <w:rFonts w:ascii="Times New Roman" w:hAnsi="Times New Roman" w:cs="Times New Roman"/>
          <w:color w:val="222222"/>
          <w:sz w:val="24"/>
          <w:szCs w:val="24"/>
          <w:shd w:val="clear" w:color="auto" w:fill="FFFFFF"/>
        </w:rPr>
      </w:pPr>
      <w:r w:rsidRPr="0069217C">
        <w:rPr>
          <w:rFonts w:ascii="Times New Roman" w:hAnsi="Times New Roman" w:cs="Times New Roman"/>
          <w:color w:val="222222"/>
          <w:sz w:val="24"/>
          <w:szCs w:val="24"/>
          <w:shd w:val="clear" w:color="auto" w:fill="FFFFFF"/>
        </w:rPr>
        <w:t>GURL, E., 2017. SWOT analysis: A theoretical review.</w:t>
      </w:r>
    </w:p>
    <w:p w14:paraId="55046B1E" w14:textId="77777777" w:rsidR="005E2F3E" w:rsidRPr="0069217C" w:rsidRDefault="005E2F3E" w:rsidP="00FD7D7B">
      <w:pPr>
        <w:spacing w:line="360" w:lineRule="auto"/>
        <w:jc w:val="both"/>
        <w:rPr>
          <w:rFonts w:ascii="Times New Roman" w:hAnsi="Times New Roman" w:cs="Times New Roman"/>
          <w:color w:val="222222"/>
          <w:sz w:val="24"/>
          <w:szCs w:val="24"/>
          <w:shd w:val="clear" w:color="auto" w:fill="FFFFFF"/>
        </w:rPr>
      </w:pPr>
      <w:r w:rsidRPr="0069217C">
        <w:rPr>
          <w:rFonts w:ascii="Times New Roman" w:hAnsi="Times New Roman" w:cs="Times New Roman"/>
          <w:color w:val="222222"/>
          <w:sz w:val="24"/>
          <w:szCs w:val="24"/>
          <w:shd w:val="clear" w:color="auto" w:fill="FFFFFF"/>
        </w:rPr>
        <w:t>Reihanian, A., Mahmood, N.Z.B., Kahrom, E. and Hin, T.W., 2012. Sustainable tourism development strategy by SWOT analysis: Boujagh National Park, Iran. </w:t>
      </w:r>
      <w:r w:rsidRPr="0069217C">
        <w:rPr>
          <w:rFonts w:ascii="Times New Roman" w:hAnsi="Times New Roman" w:cs="Times New Roman"/>
          <w:i/>
          <w:iCs/>
          <w:color w:val="222222"/>
          <w:sz w:val="24"/>
          <w:szCs w:val="24"/>
          <w:shd w:val="clear" w:color="auto" w:fill="FFFFFF"/>
        </w:rPr>
        <w:t>Tourism management perspectives</w:t>
      </w:r>
      <w:r w:rsidRPr="0069217C">
        <w:rPr>
          <w:rFonts w:ascii="Times New Roman" w:hAnsi="Times New Roman" w:cs="Times New Roman"/>
          <w:color w:val="222222"/>
          <w:sz w:val="24"/>
          <w:szCs w:val="24"/>
          <w:shd w:val="clear" w:color="auto" w:fill="FFFFFF"/>
        </w:rPr>
        <w:t>, </w:t>
      </w:r>
      <w:r w:rsidRPr="0069217C">
        <w:rPr>
          <w:rFonts w:ascii="Times New Roman" w:hAnsi="Times New Roman" w:cs="Times New Roman"/>
          <w:i/>
          <w:iCs/>
          <w:color w:val="222222"/>
          <w:sz w:val="24"/>
          <w:szCs w:val="24"/>
          <w:shd w:val="clear" w:color="auto" w:fill="FFFFFF"/>
        </w:rPr>
        <w:t>4</w:t>
      </w:r>
      <w:r w:rsidRPr="0069217C">
        <w:rPr>
          <w:rFonts w:ascii="Times New Roman" w:hAnsi="Times New Roman" w:cs="Times New Roman"/>
          <w:color w:val="222222"/>
          <w:sz w:val="24"/>
          <w:szCs w:val="24"/>
          <w:shd w:val="clear" w:color="auto" w:fill="FFFFFF"/>
        </w:rPr>
        <w:t>, pp.223-228.</w:t>
      </w:r>
    </w:p>
    <w:p w14:paraId="258E3711" w14:textId="77777777" w:rsidR="005E2F3E" w:rsidRPr="0069217C" w:rsidRDefault="005E2F3E" w:rsidP="00FD7D7B">
      <w:pPr>
        <w:spacing w:line="360" w:lineRule="auto"/>
        <w:jc w:val="both"/>
        <w:rPr>
          <w:rFonts w:ascii="Times New Roman" w:hAnsi="Times New Roman" w:cs="Times New Roman"/>
          <w:color w:val="222222"/>
          <w:sz w:val="24"/>
          <w:szCs w:val="24"/>
          <w:shd w:val="clear" w:color="auto" w:fill="FFFFFF"/>
        </w:rPr>
      </w:pPr>
      <w:r w:rsidRPr="0069217C">
        <w:rPr>
          <w:rFonts w:ascii="Times New Roman" w:hAnsi="Times New Roman" w:cs="Times New Roman"/>
          <w:color w:val="222222"/>
          <w:sz w:val="24"/>
          <w:szCs w:val="24"/>
          <w:shd w:val="clear" w:color="auto" w:fill="FFFFFF"/>
        </w:rPr>
        <w:t>Perera, R., 2017. </w:t>
      </w:r>
      <w:r w:rsidRPr="0069217C">
        <w:rPr>
          <w:rFonts w:ascii="Times New Roman" w:hAnsi="Times New Roman" w:cs="Times New Roman"/>
          <w:i/>
          <w:iCs/>
          <w:color w:val="222222"/>
          <w:sz w:val="24"/>
          <w:szCs w:val="24"/>
          <w:shd w:val="clear" w:color="auto" w:fill="FFFFFF"/>
        </w:rPr>
        <w:t>The PESTLE analysis</w:t>
      </w:r>
      <w:r w:rsidRPr="0069217C">
        <w:rPr>
          <w:rFonts w:ascii="Times New Roman" w:hAnsi="Times New Roman" w:cs="Times New Roman"/>
          <w:color w:val="222222"/>
          <w:sz w:val="24"/>
          <w:szCs w:val="24"/>
          <w:shd w:val="clear" w:color="auto" w:fill="FFFFFF"/>
        </w:rPr>
        <w:t>. Nerdynaut.</w:t>
      </w:r>
    </w:p>
    <w:p w14:paraId="5BE3407F" w14:textId="77777777" w:rsidR="005E2F3E" w:rsidRPr="0069217C" w:rsidRDefault="005E2F3E" w:rsidP="00FD7D7B">
      <w:pPr>
        <w:spacing w:line="360" w:lineRule="auto"/>
        <w:jc w:val="both"/>
        <w:rPr>
          <w:rFonts w:ascii="Times New Roman" w:hAnsi="Times New Roman" w:cs="Times New Roman"/>
          <w:color w:val="222222"/>
          <w:sz w:val="24"/>
          <w:szCs w:val="24"/>
          <w:shd w:val="clear" w:color="auto" w:fill="FFFFFF"/>
        </w:rPr>
      </w:pPr>
      <w:r w:rsidRPr="0069217C">
        <w:rPr>
          <w:rFonts w:ascii="Times New Roman" w:hAnsi="Times New Roman" w:cs="Times New Roman"/>
          <w:color w:val="222222"/>
          <w:sz w:val="24"/>
          <w:szCs w:val="24"/>
          <w:shd w:val="clear" w:color="auto" w:fill="FFFFFF"/>
        </w:rPr>
        <w:t>Zalengera, C., Blanchard, R.E., Eames, P.C., Juma, A.M., Chitawo, M.L. and Gondwe, K.T., 2014. Overview of the Malawi energy situation and A PESTLE analysis for sustainable development of renewable energy. </w:t>
      </w:r>
      <w:r w:rsidRPr="0069217C">
        <w:rPr>
          <w:rFonts w:ascii="Times New Roman" w:hAnsi="Times New Roman" w:cs="Times New Roman"/>
          <w:i/>
          <w:iCs/>
          <w:color w:val="222222"/>
          <w:sz w:val="24"/>
          <w:szCs w:val="24"/>
          <w:shd w:val="clear" w:color="auto" w:fill="FFFFFF"/>
        </w:rPr>
        <w:t>Renewable and Sustainable Energy Reviews</w:t>
      </w:r>
      <w:r w:rsidRPr="0069217C">
        <w:rPr>
          <w:rFonts w:ascii="Times New Roman" w:hAnsi="Times New Roman" w:cs="Times New Roman"/>
          <w:color w:val="222222"/>
          <w:sz w:val="24"/>
          <w:szCs w:val="24"/>
          <w:shd w:val="clear" w:color="auto" w:fill="FFFFFF"/>
        </w:rPr>
        <w:t>, </w:t>
      </w:r>
      <w:r w:rsidRPr="0069217C">
        <w:rPr>
          <w:rFonts w:ascii="Times New Roman" w:hAnsi="Times New Roman" w:cs="Times New Roman"/>
          <w:i/>
          <w:iCs/>
          <w:color w:val="222222"/>
          <w:sz w:val="24"/>
          <w:szCs w:val="24"/>
          <w:shd w:val="clear" w:color="auto" w:fill="FFFFFF"/>
        </w:rPr>
        <w:t>38</w:t>
      </w:r>
      <w:r w:rsidRPr="0069217C">
        <w:rPr>
          <w:rFonts w:ascii="Times New Roman" w:hAnsi="Times New Roman" w:cs="Times New Roman"/>
          <w:color w:val="222222"/>
          <w:sz w:val="24"/>
          <w:szCs w:val="24"/>
          <w:shd w:val="clear" w:color="auto" w:fill="FFFFFF"/>
        </w:rPr>
        <w:t>, pp.335-347.</w:t>
      </w:r>
    </w:p>
    <w:p w14:paraId="382E2041" w14:textId="68033036" w:rsidR="00FD7D7B" w:rsidRDefault="00FD7D7B" w:rsidP="00FD7D7B">
      <w:pPr>
        <w:spacing w:line="360" w:lineRule="auto"/>
        <w:jc w:val="both"/>
        <w:rPr>
          <w:rFonts w:ascii="Times New Roman" w:hAnsi="Times New Roman" w:cs="Times New Roman"/>
          <w:color w:val="222222"/>
          <w:sz w:val="24"/>
          <w:szCs w:val="24"/>
          <w:shd w:val="clear" w:color="auto" w:fill="FFFFFF"/>
        </w:rPr>
      </w:pPr>
      <w:r w:rsidRPr="0069217C">
        <w:rPr>
          <w:rFonts w:ascii="Times New Roman" w:hAnsi="Times New Roman" w:cs="Times New Roman"/>
          <w:color w:val="222222"/>
          <w:sz w:val="24"/>
          <w:szCs w:val="24"/>
          <w:shd w:val="clear" w:color="auto" w:fill="FFFFFF"/>
        </w:rPr>
        <w:lastRenderedPageBreak/>
        <w:t>Payne, A., Frow, P. and Eggert, A., 2017. The customer value proposition: evolution, development, and application in marketing. </w:t>
      </w:r>
      <w:r w:rsidRPr="0069217C">
        <w:rPr>
          <w:rFonts w:ascii="Times New Roman" w:hAnsi="Times New Roman" w:cs="Times New Roman"/>
          <w:i/>
          <w:iCs/>
          <w:color w:val="222222"/>
          <w:sz w:val="24"/>
          <w:szCs w:val="24"/>
          <w:shd w:val="clear" w:color="auto" w:fill="FFFFFF"/>
        </w:rPr>
        <w:t>Journal of the Academy of Marketing Science</w:t>
      </w:r>
      <w:r w:rsidRPr="0069217C">
        <w:rPr>
          <w:rFonts w:ascii="Times New Roman" w:hAnsi="Times New Roman" w:cs="Times New Roman"/>
          <w:color w:val="222222"/>
          <w:sz w:val="24"/>
          <w:szCs w:val="24"/>
          <w:shd w:val="clear" w:color="auto" w:fill="FFFFFF"/>
        </w:rPr>
        <w:t>, </w:t>
      </w:r>
      <w:r w:rsidRPr="0069217C">
        <w:rPr>
          <w:rFonts w:ascii="Times New Roman" w:hAnsi="Times New Roman" w:cs="Times New Roman"/>
          <w:i/>
          <w:iCs/>
          <w:color w:val="222222"/>
          <w:sz w:val="24"/>
          <w:szCs w:val="24"/>
          <w:shd w:val="clear" w:color="auto" w:fill="FFFFFF"/>
        </w:rPr>
        <w:t>45</w:t>
      </w:r>
      <w:r w:rsidRPr="0069217C">
        <w:rPr>
          <w:rFonts w:ascii="Times New Roman" w:hAnsi="Times New Roman" w:cs="Times New Roman"/>
          <w:color w:val="222222"/>
          <w:sz w:val="24"/>
          <w:szCs w:val="24"/>
          <w:shd w:val="clear" w:color="auto" w:fill="FFFFFF"/>
        </w:rPr>
        <w:t>(4), pp.467-489.</w:t>
      </w:r>
    </w:p>
    <w:p w14:paraId="5D5D6EB8" w14:textId="646D6048" w:rsidR="00754FAA" w:rsidRDefault="00754FAA" w:rsidP="00FD7D7B">
      <w:pPr>
        <w:spacing w:line="360" w:lineRule="auto"/>
        <w:jc w:val="both"/>
        <w:rPr>
          <w:rFonts w:ascii="Times New Roman" w:hAnsi="Times New Roman" w:cs="Times New Roman"/>
          <w:color w:val="222222"/>
          <w:sz w:val="24"/>
          <w:szCs w:val="24"/>
          <w:shd w:val="clear" w:color="auto" w:fill="FFFFFF"/>
        </w:rPr>
      </w:pPr>
    </w:p>
    <w:p w14:paraId="5313A962" w14:textId="6BDBD344" w:rsidR="00754FAA" w:rsidRDefault="00754FAA" w:rsidP="00FD7D7B">
      <w:pPr>
        <w:spacing w:line="360" w:lineRule="auto"/>
        <w:jc w:val="both"/>
        <w:rPr>
          <w:rFonts w:ascii="Times New Roman" w:hAnsi="Times New Roman" w:cs="Times New Roman"/>
          <w:color w:val="222222"/>
          <w:sz w:val="24"/>
          <w:szCs w:val="24"/>
          <w:shd w:val="clear" w:color="auto" w:fill="FFFFFF"/>
        </w:rPr>
      </w:pPr>
      <w:r>
        <w:rPr>
          <w:noProof/>
        </w:rPr>
        <w:drawing>
          <wp:inline distT="0" distB="0" distL="0" distR="0" wp14:anchorId="2CA9C16B" wp14:editId="42E49C08">
            <wp:extent cx="5352415" cy="5629196"/>
            <wp:effectExtent l="0" t="0" r="635"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6"/>
                    <a:srcRect l="53217" t="21611" r="18580" b="17699"/>
                    <a:stretch/>
                  </pic:blipFill>
                  <pic:spPr bwMode="auto">
                    <a:xfrm>
                      <a:off x="0" y="0"/>
                      <a:ext cx="5378056" cy="5656163"/>
                    </a:xfrm>
                    <a:prstGeom prst="rect">
                      <a:avLst/>
                    </a:prstGeom>
                    <a:ln>
                      <a:noFill/>
                    </a:ln>
                    <a:extLst>
                      <a:ext uri="{53640926-AAD7-44D8-BBD7-CCE9431645EC}">
                        <a14:shadowObscured xmlns:a14="http://schemas.microsoft.com/office/drawing/2010/main"/>
                      </a:ext>
                    </a:extLst>
                  </pic:spPr>
                </pic:pic>
              </a:graphicData>
            </a:graphic>
          </wp:inline>
        </w:drawing>
      </w:r>
    </w:p>
    <w:p w14:paraId="6B44D92D" w14:textId="7D22B25F" w:rsidR="00754FAA" w:rsidRDefault="00552CD7" w:rsidP="00FD7D7B">
      <w:pPr>
        <w:spacing w:line="360" w:lineRule="auto"/>
        <w:jc w:val="both"/>
        <w:rPr>
          <w:rFonts w:ascii="Times New Roman" w:hAnsi="Times New Roman" w:cs="Times New Roman"/>
          <w:color w:val="222222"/>
          <w:sz w:val="24"/>
          <w:szCs w:val="24"/>
          <w:shd w:val="clear" w:color="auto" w:fill="FFFFFF"/>
        </w:rPr>
      </w:pPr>
      <w:r>
        <w:rPr>
          <w:noProof/>
        </w:rPr>
        <w:lastRenderedPageBreak/>
        <w:drawing>
          <wp:inline distT="0" distB="0" distL="0" distR="0" wp14:anchorId="3721F207" wp14:editId="737DE7DD">
            <wp:extent cx="5808980" cy="2935401"/>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3375" t="20810" r="18430" b="54959"/>
                    <a:stretch/>
                  </pic:blipFill>
                  <pic:spPr bwMode="auto">
                    <a:xfrm>
                      <a:off x="0" y="0"/>
                      <a:ext cx="5836029" cy="2949069"/>
                    </a:xfrm>
                    <a:prstGeom prst="rect">
                      <a:avLst/>
                    </a:prstGeom>
                    <a:ln>
                      <a:noFill/>
                    </a:ln>
                    <a:extLst>
                      <a:ext uri="{53640926-AAD7-44D8-BBD7-CCE9431645EC}">
                        <a14:shadowObscured xmlns:a14="http://schemas.microsoft.com/office/drawing/2010/main"/>
                      </a:ext>
                    </a:extLst>
                  </pic:spPr>
                </pic:pic>
              </a:graphicData>
            </a:graphic>
          </wp:inline>
        </w:drawing>
      </w:r>
    </w:p>
    <w:p w14:paraId="35BB41E6" w14:textId="77777777" w:rsidR="00754FAA" w:rsidRPr="0069217C" w:rsidRDefault="00754FAA" w:rsidP="00FD7D7B">
      <w:pPr>
        <w:spacing w:line="360" w:lineRule="auto"/>
        <w:jc w:val="both"/>
        <w:rPr>
          <w:rFonts w:ascii="Times New Roman" w:hAnsi="Times New Roman" w:cs="Times New Roman"/>
          <w:color w:val="222222"/>
          <w:sz w:val="24"/>
          <w:szCs w:val="24"/>
          <w:shd w:val="clear" w:color="auto" w:fill="FFFFFF"/>
        </w:rPr>
      </w:pPr>
    </w:p>
    <w:p w14:paraId="5C982877" w14:textId="77777777" w:rsidR="00B402C1" w:rsidRPr="0069217C" w:rsidRDefault="00B402C1" w:rsidP="00FD7D7B">
      <w:pPr>
        <w:spacing w:line="360" w:lineRule="auto"/>
        <w:jc w:val="both"/>
        <w:rPr>
          <w:rFonts w:ascii="Times New Roman" w:hAnsi="Times New Roman" w:cs="Times New Roman"/>
          <w:sz w:val="24"/>
          <w:szCs w:val="24"/>
          <w:lang w:val="en-GB"/>
        </w:rPr>
      </w:pPr>
    </w:p>
    <w:p w14:paraId="545548AD" w14:textId="77777777" w:rsidR="00BC3F7C" w:rsidRPr="0069217C" w:rsidRDefault="00BC3F7C" w:rsidP="00FD7D7B">
      <w:pPr>
        <w:spacing w:line="360" w:lineRule="auto"/>
        <w:jc w:val="both"/>
        <w:rPr>
          <w:rFonts w:ascii="Times New Roman" w:hAnsi="Times New Roman" w:cs="Times New Roman"/>
          <w:sz w:val="24"/>
          <w:szCs w:val="24"/>
          <w:lang w:val="en-GB"/>
        </w:rPr>
      </w:pPr>
    </w:p>
    <w:p w14:paraId="66D200D1" w14:textId="77777777" w:rsidR="00A046D4" w:rsidRPr="0069217C" w:rsidRDefault="00A046D4" w:rsidP="00FD7D7B">
      <w:pPr>
        <w:spacing w:line="360" w:lineRule="auto"/>
        <w:jc w:val="both"/>
        <w:rPr>
          <w:rFonts w:ascii="Times New Roman" w:hAnsi="Times New Roman" w:cs="Times New Roman"/>
          <w:sz w:val="24"/>
          <w:szCs w:val="24"/>
        </w:rPr>
      </w:pPr>
    </w:p>
    <w:sectPr w:rsidR="00A046D4" w:rsidRPr="006921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DED"/>
    <w:rsid w:val="000106C4"/>
    <w:rsid w:val="00062B2A"/>
    <w:rsid w:val="000A33C4"/>
    <w:rsid w:val="000D2CC3"/>
    <w:rsid w:val="00161D98"/>
    <w:rsid w:val="00173FFD"/>
    <w:rsid w:val="001A46FF"/>
    <w:rsid w:val="001C2393"/>
    <w:rsid w:val="001C24AC"/>
    <w:rsid w:val="002338C6"/>
    <w:rsid w:val="0027222B"/>
    <w:rsid w:val="00280DED"/>
    <w:rsid w:val="002E2845"/>
    <w:rsid w:val="00310676"/>
    <w:rsid w:val="003238AE"/>
    <w:rsid w:val="0032618A"/>
    <w:rsid w:val="0032665F"/>
    <w:rsid w:val="00371526"/>
    <w:rsid w:val="004478B5"/>
    <w:rsid w:val="004800E5"/>
    <w:rsid w:val="00482FED"/>
    <w:rsid w:val="004E617B"/>
    <w:rsid w:val="004E6CDC"/>
    <w:rsid w:val="004F3F6C"/>
    <w:rsid w:val="005429C3"/>
    <w:rsid w:val="005500CB"/>
    <w:rsid w:val="00552CD7"/>
    <w:rsid w:val="005D1699"/>
    <w:rsid w:val="005E2F3E"/>
    <w:rsid w:val="005F198E"/>
    <w:rsid w:val="00655F47"/>
    <w:rsid w:val="0066211D"/>
    <w:rsid w:val="0069217C"/>
    <w:rsid w:val="006F0FA9"/>
    <w:rsid w:val="00754FAA"/>
    <w:rsid w:val="007D1F50"/>
    <w:rsid w:val="007D3CFE"/>
    <w:rsid w:val="00826C96"/>
    <w:rsid w:val="0084512C"/>
    <w:rsid w:val="00851089"/>
    <w:rsid w:val="00854B24"/>
    <w:rsid w:val="00872C6A"/>
    <w:rsid w:val="008C5414"/>
    <w:rsid w:val="008D2D7A"/>
    <w:rsid w:val="008F66DC"/>
    <w:rsid w:val="00936D82"/>
    <w:rsid w:val="009F7DA9"/>
    <w:rsid w:val="00A046D4"/>
    <w:rsid w:val="00A17A60"/>
    <w:rsid w:val="00A247D6"/>
    <w:rsid w:val="00A42730"/>
    <w:rsid w:val="00A43D99"/>
    <w:rsid w:val="00A66826"/>
    <w:rsid w:val="00A90D63"/>
    <w:rsid w:val="00A93A50"/>
    <w:rsid w:val="00AB625C"/>
    <w:rsid w:val="00AC6EAB"/>
    <w:rsid w:val="00AF6C80"/>
    <w:rsid w:val="00B14475"/>
    <w:rsid w:val="00B1757A"/>
    <w:rsid w:val="00B402C1"/>
    <w:rsid w:val="00B47DF1"/>
    <w:rsid w:val="00B510D0"/>
    <w:rsid w:val="00BB310D"/>
    <w:rsid w:val="00BC3F7C"/>
    <w:rsid w:val="00BD2C3D"/>
    <w:rsid w:val="00BF2F89"/>
    <w:rsid w:val="00BF78D1"/>
    <w:rsid w:val="00C11039"/>
    <w:rsid w:val="00C11BB2"/>
    <w:rsid w:val="00C422A7"/>
    <w:rsid w:val="00C65637"/>
    <w:rsid w:val="00C72E17"/>
    <w:rsid w:val="00C84B8D"/>
    <w:rsid w:val="00CA23CB"/>
    <w:rsid w:val="00CA479C"/>
    <w:rsid w:val="00CE0E1C"/>
    <w:rsid w:val="00D3180F"/>
    <w:rsid w:val="00D4002C"/>
    <w:rsid w:val="00DC6C18"/>
    <w:rsid w:val="00DC7C8E"/>
    <w:rsid w:val="00DF4CA8"/>
    <w:rsid w:val="00E02D68"/>
    <w:rsid w:val="00E10FFE"/>
    <w:rsid w:val="00E350E0"/>
    <w:rsid w:val="00E46CED"/>
    <w:rsid w:val="00E767E2"/>
    <w:rsid w:val="00E92EE1"/>
    <w:rsid w:val="00EC1C78"/>
    <w:rsid w:val="00F80BAD"/>
    <w:rsid w:val="00F86961"/>
    <w:rsid w:val="00F975BD"/>
    <w:rsid w:val="00FA2311"/>
    <w:rsid w:val="00FD1702"/>
    <w:rsid w:val="00FD7D7B"/>
    <w:rsid w:val="00FE2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93AE"/>
  <w15:chartTrackingRefBased/>
  <w15:docId w15:val="{CBAD41E5-DBBB-4570-B356-8B302A676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D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2730"/>
    <w:rPr>
      <w:color w:val="0563C1" w:themeColor="hyperlink"/>
      <w:u w:val="single"/>
    </w:rPr>
  </w:style>
  <w:style w:type="character" w:styleId="UnresolvedMention">
    <w:name w:val="Unresolved Mention"/>
    <w:basedOn w:val="DefaultParagraphFont"/>
    <w:uiPriority w:val="99"/>
    <w:semiHidden/>
    <w:unhideWhenUsed/>
    <w:rsid w:val="00A42730"/>
    <w:rPr>
      <w:color w:val="605E5C"/>
      <w:shd w:val="clear" w:color="auto" w:fill="E1DFDD"/>
    </w:rPr>
  </w:style>
  <w:style w:type="character" w:customStyle="1" w:styleId="Heading1Char">
    <w:name w:val="Heading 1 Char"/>
    <w:basedOn w:val="DefaultParagraphFont"/>
    <w:link w:val="Heading1"/>
    <w:uiPriority w:val="9"/>
    <w:rsid w:val="00FD7D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6CDC"/>
    <w:pPr>
      <w:outlineLvl w:val="9"/>
    </w:pPr>
  </w:style>
  <w:style w:type="paragraph" w:styleId="TOC1">
    <w:name w:val="toc 1"/>
    <w:basedOn w:val="Normal"/>
    <w:next w:val="Normal"/>
    <w:autoRedefine/>
    <w:uiPriority w:val="39"/>
    <w:unhideWhenUsed/>
    <w:rsid w:val="004E6CD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www.statista.com/statistics/305501/number-of-international-tourist-arrivals-in-india/"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1718</Words>
  <Characters>9795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SHAHRIAR AZAD</dc:creator>
  <cp:keywords/>
  <dc:description/>
  <cp:lastModifiedBy>Adriana Daciana Petran</cp:lastModifiedBy>
  <cp:revision>6</cp:revision>
  <dcterms:created xsi:type="dcterms:W3CDTF">2022-12-08T20:31:00Z</dcterms:created>
  <dcterms:modified xsi:type="dcterms:W3CDTF">2022-12-08T20:47:00Z</dcterms:modified>
</cp:coreProperties>
</file>