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73E378" w14:textId="6F36C202" w:rsidR="00EF60B6" w:rsidRDefault="00EF60B6" w:rsidP="00795704">
      <w:pPr>
        <w:rPr>
          <w:b/>
          <w:sz w:val="28"/>
          <w:szCs w:val="28"/>
        </w:rPr>
      </w:pPr>
      <w:r>
        <w:rPr>
          <w:b/>
          <w:noProof/>
          <w:sz w:val="28"/>
          <w:szCs w:val="28"/>
        </w:rPr>
        <w:drawing>
          <wp:inline distT="0" distB="0" distL="0" distR="0" wp14:anchorId="2E04A308" wp14:editId="418A3C44">
            <wp:extent cx="1643987" cy="1037824"/>
            <wp:effectExtent l="0" t="0" r="0" b="0"/>
            <wp:docPr id="58888828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8888285" name="Graphic 588888285"/>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660270" cy="1048103"/>
                    </a:xfrm>
                    <a:prstGeom prst="rect">
                      <a:avLst/>
                    </a:prstGeom>
                  </pic:spPr>
                </pic:pic>
              </a:graphicData>
            </a:graphic>
          </wp:inline>
        </w:drawing>
      </w:r>
    </w:p>
    <w:p w14:paraId="6E12C987" w14:textId="77777777" w:rsidR="00EF60B6" w:rsidRDefault="00EF60B6" w:rsidP="00795704">
      <w:pPr>
        <w:rPr>
          <w:b/>
          <w:sz w:val="28"/>
          <w:szCs w:val="28"/>
        </w:rPr>
      </w:pPr>
    </w:p>
    <w:p w14:paraId="24DC1BFC" w14:textId="77777777" w:rsidR="00EF60B6" w:rsidRDefault="00EF60B6" w:rsidP="00795704">
      <w:pPr>
        <w:rPr>
          <w:b/>
          <w:sz w:val="28"/>
          <w:szCs w:val="28"/>
        </w:rPr>
      </w:pPr>
    </w:p>
    <w:p w14:paraId="1117B6FB" w14:textId="77777777" w:rsidR="00EF60B6" w:rsidRDefault="00EF60B6" w:rsidP="00795704">
      <w:pPr>
        <w:rPr>
          <w:b/>
          <w:sz w:val="28"/>
          <w:szCs w:val="28"/>
        </w:rPr>
      </w:pPr>
    </w:p>
    <w:p w14:paraId="29954030" w14:textId="77777777" w:rsidR="00795704" w:rsidRDefault="00795704" w:rsidP="00795704">
      <w:pPr>
        <w:jc w:val="center"/>
        <w:rPr>
          <w:b/>
          <w:sz w:val="28"/>
          <w:szCs w:val="28"/>
        </w:rPr>
      </w:pPr>
    </w:p>
    <w:p w14:paraId="5DCC40B6" w14:textId="0257D484" w:rsidR="00795704" w:rsidRDefault="00795704" w:rsidP="00795704">
      <w:pPr>
        <w:shd w:val="clear" w:color="auto" w:fill="FFFFFF"/>
        <w:jc w:val="center"/>
        <w:rPr>
          <w:b/>
          <w:sz w:val="28"/>
          <w:szCs w:val="28"/>
        </w:rPr>
      </w:pPr>
      <w:r>
        <w:rPr>
          <w:b/>
          <w:sz w:val="28"/>
          <w:szCs w:val="28"/>
        </w:rPr>
        <w:t xml:space="preserve">MBA – Master of Business Administration in </w:t>
      </w:r>
      <w:r w:rsidR="009143BC">
        <w:rPr>
          <w:b/>
          <w:sz w:val="28"/>
          <w:szCs w:val="28"/>
        </w:rPr>
        <w:t>Marketing</w:t>
      </w:r>
    </w:p>
    <w:p w14:paraId="014A0649" w14:textId="77777777" w:rsidR="00EC76DB" w:rsidRDefault="00EC76DB" w:rsidP="00795704">
      <w:pPr>
        <w:shd w:val="clear" w:color="auto" w:fill="FFFFFF"/>
        <w:jc w:val="center"/>
        <w:rPr>
          <w:b/>
          <w:sz w:val="28"/>
          <w:szCs w:val="28"/>
        </w:rPr>
      </w:pPr>
    </w:p>
    <w:p w14:paraId="790CE823" w14:textId="22BDC79B" w:rsidR="00EC76DB" w:rsidRPr="00DC2F56" w:rsidRDefault="00795704" w:rsidP="00DC2F56">
      <w:pPr>
        <w:shd w:val="clear" w:color="auto" w:fill="FFFFFF"/>
        <w:jc w:val="center"/>
        <w:rPr>
          <w:b/>
          <w:sz w:val="28"/>
          <w:szCs w:val="28"/>
        </w:rPr>
      </w:pPr>
      <w:r>
        <w:rPr>
          <w:b/>
          <w:sz w:val="28"/>
          <w:szCs w:val="28"/>
        </w:rPr>
        <w:t xml:space="preserve">Module: Digital Marketing </w:t>
      </w:r>
      <w:r w:rsidRPr="00050EDC">
        <w:rPr>
          <w:b/>
          <w:sz w:val="28"/>
          <w:szCs w:val="28"/>
        </w:rPr>
        <w:t>(LCM</w:t>
      </w:r>
      <w:r>
        <w:rPr>
          <w:b/>
          <w:sz w:val="28"/>
          <w:szCs w:val="28"/>
        </w:rPr>
        <w:t>B</w:t>
      </w:r>
      <w:r w:rsidRPr="00050EDC">
        <w:rPr>
          <w:b/>
          <w:sz w:val="28"/>
          <w:szCs w:val="28"/>
        </w:rPr>
        <w:t>70</w:t>
      </w:r>
      <w:r>
        <w:rPr>
          <w:b/>
          <w:sz w:val="28"/>
          <w:szCs w:val="28"/>
        </w:rPr>
        <w:t>10</w:t>
      </w:r>
      <w:r w:rsidRPr="00050EDC">
        <w:rPr>
          <w:b/>
          <w:sz w:val="28"/>
          <w:szCs w:val="28"/>
        </w:rPr>
        <w:t>)</w:t>
      </w:r>
    </w:p>
    <w:p w14:paraId="4FCADE90" w14:textId="77777777" w:rsidR="00EC76DB" w:rsidRDefault="00EC76DB" w:rsidP="00795704">
      <w:pPr>
        <w:shd w:val="clear" w:color="auto" w:fill="FFFFFF"/>
        <w:jc w:val="center"/>
      </w:pPr>
    </w:p>
    <w:p w14:paraId="23D44E49" w14:textId="77777777" w:rsidR="00EC76DB" w:rsidRDefault="00EC76DB" w:rsidP="00795704">
      <w:pPr>
        <w:shd w:val="clear" w:color="auto" w:fill="FFFFFF"/>
        <w:jc w:val="center"/>
      </w:pPr>
    </w:p>
    <w:p w14:paraId="0ABA89D7" w14:textId="77777777" w:rsidR="00EC76DB" w:rsidRDefault="00EC76DB" w:rsidP="00795704">
      <w:pPr>
        <w:shd w:val="clear" w:color="auto" w:fill="FFFFFF"/>
        <w:jc w:val="center"/>
      </w:pPr>
    </w:p>
    <w:p w14:paraId="5476FF65" w14:textId="77777777" w:rsidR="00795704" w:rsidRPr="00EC76DB" w:rsidRDefault="00795704" w:rsidP="00795704">
      <w:pPr>
        <w:shd w:val="clear" w:color="auto" w:fill="FFFFFF"/>
        <w:jc w:val="center"/>
        <w:rPr>
          <w:b/>
          <w:bCs/>
          <w:sz w:val="28"/>
          <w:szCs w:val="28"/>
        </w:rPr>
      </w:pPr>
      <w:r w:rsidRPr="00EC76DB">
        <w:rPr>
          <w:b/>
          <w:bCs/>
          <w:sz w:val="28"/>
          <w:szCs w:val="28"/>
        </w:rPr>
        <w:t>Name - Shirinbanu Saiyed</w:t>
      </w:r>
    </w:p>
    <w:p w14:paraId="7430B5A2" w14:textId="77777777" w:rsidR="00795704" w:rsidRPr="00EC76DB" w:rsidRDefault="00795704" w:rsidP="00795704">
      <w:pPr>
        <w:shd w:val="clear" w:color="auto" w:fill="FFFFFF"/>
        <w:jc w:val="center"/>
        <w:rPr>
          <w:b/>
          <w:bCs/>
          <w:sz w:val="28"/>
          <w:szCs w:val="28"/>
        </w:rPr>
      </w:pPr>
      <w:r w:rsidRPr="00EC76DB">
        <w:rPr>
          <w:b/>
          <w:bCs/>
          <w:sz w:val="28"/>
          <w:szCs w:val="28"/>
        </w:rPr>
        <w:t>Student ID - 2242206</w:t>
      </w:r>
    </w:p>
    <w:p w14:paraId="0BB4EFEE" w14:textId="77777777" w:rsidR="00795704" w:rsidRPr="00EC76DB" w:rsidRDefault="00795704" w:rsidP="00795704">
      <w:pPr>
        <w:shd w:val="clear" w:color="auto" w:fill="FFFFFF"/>
        <w:jc w:val="center"/>
        <w:rPr>
          <w:b/>
          <w:bCs/>
          <w:sz w:val="28"/>
          <w:szCs w:val="28"/>
        </w:rPr>
      </w:pPr>
      <w:r w:rsidRPr="00EC76DB">
        <w:rPr>
          <w:b/>
          <w:bCs/>
          <w:sz w:val="28"/>
          <w:szCs w:val="28"/>
        </w:rPr>
        <w:t>University Name - University of Wales Trinity Saint David</w:t>
      </w:r>
    </w:p>
    <w:p w14:paraId="37653C7A" w14:textId="1B4EA912" w:rsidR="00795704" w:rsidRPr="00EC76DB" w:rsidRDefault="00795704" w:rsidP="00795704">
      <w:pPr>
        <w:shd w:val="clear" w:color="auto" w:fill="FFFFFF"/>
        <w:jc w:val="center"/>
        <w:rPr>
          <w:b/>
          <w:bCs/>
          <w:sz w:val="28"/>
          <w:szCs w:val="28"/>
        </w:rPr>
      </w:pPr>
      <w:r w:rsidRPr="00EC76DB">
        <w:rPr>
          <w:b/>
          <w:bCs/>
          <w:sz w:val="28"/>
          <w:szCs w:val="28"/>
        </w:rPr>
        <w:t xml:space="preserve">Lecturer Name – </w:t>
      </w:r>
      <w:proofErr w:type="spellStart"/>
      <w:r w:rsidR="00EC76DB" w:rsidRPr="00EC76DB">
        <w:rPr>
          <w:b/>
          <w:bCs/>
          <w:sz w:val="28"/>
          <w:szCs w:val="28"/>
        </w:rPr>
        <w:t>Amitave</w:t>
      </w:r>
      <w:proofErr w:type="spellEnd"/>
      <w:r w:rsidR="00EC76DB" w:rsidRPr="00EC76DB">
        <w:rPr>
          <w:b/>
          <w:bCs/>
          <w:sz w:val="28"/>
          <w:szCs w:val="28"/>
        </w:rPr>
        <w:t xml:space="preserve"> Banik</w:t>
      </w:r>
    </w:p>
    <w:p w14:paraId="41CDE4F2" w14:textId="77777777" w:rsidR="00795704" w:rsidRPr="00EC76DB" w:rsidRDefault="00795704" w:rsidP="00795704">
      <w:pPr>
        <w:shd w:val="clear" w:color="auto" w:fill="FFFFFF"/>
        <w:jc w:val="center"/>
        <w:rPr>
          <w:b/>
          <w:bCs/>
          <w:sz w:val="28"/>
          <w:szCs w:val="28"/>
        </w:rPr>
      </w:pPr>
      <w:r w:rsidRPr="00EC76DB">
        <w:rPr>
          <w:b/>
          <w:bCs/>
          <w:sz w:val="28"/>
          <w:szCs w:val="28"/>
        </w:rPr>
        <w:t>Year - 2023-24</w:t>
      </w:r>
    </w:p>
    <w:p w14:paraId="12D4DC7A" w14:textId="77777777" w:rsidR="00795704" w:rsidRDefault="00795704" w:rsidP="00795704">
      <w:pPr>
        <w:shd w:val="clear" w:color="auto" w:fill="FFFFFF"/>
        <w:jc w:val="center"/>
      </w:pPr>
    </w:p>
    <w:p w14:paraId="0B1AEF84" w14:textId="77777777" w:rsidR="00795704" w:rsidRDefault="00795704" w:rsidP="00795704">
      <w:pPr>
        <w:shd w:val="clear" w:color="auto" w:fill="FFFFFF"/>
        <w:jc w:val="center"/>
      </w:pPr>
    </w:p>
    <w:p w14:paraId="23636176" w14:textId="77777777" w:rsidR="00795704" w:rsidRDefault="00795704" w:rsidP="00795704">
      <w:pPr>
        <w:shd w:val="clear" w:color="auto" w:fill="FFFFFF"/>
        <w:jc w:val="center"/>
      </w:pPr>
    </w:p>
    <w:p w14:paraId="369EC2C9" w14:textId="77777777" w:rsidR="00795704" w:rsidRDefault="00795704" w:rsidP="00795704">
      <w:pPr>
        <w:shd w:val="clear" w:color="auto" w:fill="FFFFFF"/>
        <w:jc w:val="center"/>
      </w:pPr>
    </w:p>
    <w:p w14:paraId="03A36779" w14:textId="77777777" w:rsidR="00795704" w:rsidRDefault="00795704" w:rsidP="00795704">
      <w:pPr>
        <w:shd w:val="clear" w:color="auto" w:fill="FFFFFF"/>
        <w:jc w:val="center"/>
      </w:pPr>
    </w:p>
    <w:p w14:paraId="2EC54741" w14:textId="77777777" w:rsidR="00795704" w:rsidRDefault="00795704" w:rsidP="00795704">
      <w:pPr>
        <w:shd w:val="clear" w:color="auto" w:fill="FFFFFF"/>
        <w:jc w:val="center"/>
      </w:pPr>
    </w:p>
    <w:p w14:paraId="614B483A" w14:textId="77777777" w:rsidR="00795704" w:rsidRDefault="00795704" w:rsidP="00795704">
      <w:pPr>
        <w:shd w:val="clear" w:color="auto" w:fill="FFFFFF"/>
        <w:jc w:val="center"/>
      </w:pPr>
    </w:p>
    <w:p w14:paraId="201EBB14" w14:textId="77777777" w:rsidR="00795704" w:rsidRDefault="00795704" w:rsidP="00795704">
      <w:pPr>
        <w:shd w:val="clear" w:color="auto" w:fill="FFFFFF"/>
        <w:jc w:val="center"/>
      </w:pPr>
    </w:p>
    <w:p w14:paraId="55FBB838" w14:textId="77777777" w:rsidR="00795704" w:rsidRDefault="00795704" w:rsidP="00795704">
      <w:pPr>
        <w:shd w:val="clear" w:color="auto" w:fill="FFFFFF"/>
        <w:jc w:val="center"/>
      </w:pPr>
    </w:p>
    <w:p w14:paraId="34D720E6" w14:textId="77777777" w:rsidR="00795704" w:rsidRDefault="00795704" w:rsidP="00795704">
      <w:pPr>
        <w:shd w:val="clear" w:color="auto" w:fill="FFFFFF"/>
        <w:jc w:val="center"/>
      </w:pPr>
      <w:r>
        <w:t xml:space="preserve">                                                                                           </w:t>
      </w:r>
      <w:r>
        <w:rPr>
          <w:noProof/>
        </w:rPr>
        <w:drawing>
          <wp:inline distT="0" distB="0" distL="0" distR="0" wp14:anchorId="3C15E841" wp14:editId="2F7BD124">
            <wp:extent cx="2235012" cy="1564005"/>
            <wp:effectExtent l="0" t="0" r="0" b="0"/>
            <wp:docPr id="18" name="Picture 18"/>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11"/>
                    <a:stretch>
                      <a:fillRect/>
                    </a:stretch>
                  </pic:blipFill>
                  <pic:spPr>
                    <a:xfrm>
                      <a:off x="0" y="0"/>
                      <a:ext cx="2321377" cy="1624441"/>
                    </a:xfrm>
                    <a:prstGeom prst="rect">
                      <a:avLst/>
                    </a:prstGeom>
                  </pic:spPr>
                </pic:pic>
              </a:graphicData>
            </a:graphic>
          </wp:inline>
        </w:drawing>
      </w:r>
    </w:p>
    <w:p w14:paraId="164348E6" w14:textId="76F43D46" w:rsidR="0004587E" w:rsidRPr="00274A36" w:rsidRDefault="004A0844">
      <w:pPr>
        <w:spacing w:line="360" w:lineRule="auto"/>
        <w:jc w:val="center"/>
        <w:rPr>
          <w:rFonts w:ascii="Times New Roman" w:eastAsia="Times New Roman" w:hAnsi="Times New Roman" w:cs="Times New Roman"/>
          <w:b/>
          <w:color w:val="000000" w:themeColor="text1"/>
          <w:sz w:val="28"/>
          <w:szCs w:val="28"/>
        </w:rPr>
      </w:pPr>
      <w:r w:rsidRPr="00274A36">
        <w:rPr>
          <w:color w:val="000000" w:themeColor="text1"/>
        </w:rPr>
        <w:br w:type="page"/>
      </w:r>
    </w:p>
    <w:p w14:paraId="2E505E59" w14:textId="450CEE07" w:rsidR="0004587E" w:rsidRPr="00EC76DB" w:rsidRDefault="00EC76DB">
      <w:pPr>
        <w:spacing w:line="360" w:lineRule="auto"/>
        <w:jc w:val="center"/>
        <w:rPr>
          <w:rFonts w:ascii="Times New Roman" w:eastAsia="Times New Roman" w:hAnsi="Times New Roman" w:cs="Times New Roman"/>
          <w:b/>
          <w:color w:val="000000" w:themeColor="text1"/>
          <w:sz w:val="28"/>
          <w:szCs w:val="28"/>
        </w:rPr>
      </w:pPr>
      <w:r w:rsidRPr="00EC76DB">
        <w:rPr>
          <w:rFonts w:ascii="Times New Roman" w:eastAsia="Times New Roman" w:hAnsi="Times New Roman" w:cs="Times New Roman"/>
          <w:b/>
          <w:color w:val="000000" w:themeColor="text1"/>
          <w:sz w:val="28"/>
          <w:szCs w:val="28"/>
        </w:rPr>
        <w:lastRenderedPageBreak/>
        <w:t>Index</w:t>
      </w:r>
    </w:p>
    <w:p w14:paraId="5C40380C" w14:textId="77777777" w:rsidR="0004587E" w:rsidRPr="00274A36" w:rsidRDefault="0004587E">
      <w:pPr>
        <w:spacing w:line="360" w:lineRule="auto"/>
        <w:jc w:val="center"/>
        <w:rPr>
          <w:rFonts w:ascii="Times New Roman" w:eastAsia="Times New Roman" w:hAnsi="Times New Roman" w:cs="Times New Roman"/>
          <w:b/>
          <w:color w:val="000000" w:themeColor="text1"/>
          <w:sz w:val="24"/>
          <w:szCs w:val="24"/>
        </w:rPr>
      </w:pPr>
    </w:p>
    <w:p w14:paraId="26B31BA6" w14:textId="77777777" w:rsidR="0004587E" w:rsidRPr="00274A36" w:rsidRDefault="0004587E">
      <w:pPr>
        <w:spacing w:line="360" w:lineRule="auto"/>
        <w:jc w:val="both"/>
        <w:rPr>
          <w:rFonts w:ascii="Times New Roman" w:eastAsia="Times New Roman" w:hAnsi="Times New Roman" w:cs="Times New Roman"/>
          <w:b/>
          <w:color w:val="000000" w:themeColor="text1"/>
          <w:sz w:val="24"/>
          <w:szCs w:val="24"/>
        </w:rPr>
      </w:pPr>
    </w:p>
    <w:sdt>
      <w:sdtPr>
        <w:rPr>
          <w:color w:val="000000" w:themeColor="text1"/>
        </w:rPr>
        <w:id w:val="-2123138890"/>
        <w:docPartObj>
          <w:docPartGallery w:val="Table of Contents"/>
          <w:docPartUnique/>
        </w:docPartObj>
      </w:sdtPr>
      <w:sdtContent>
        <w:p w14:paraId="42A8CC12" w14:textId="4ABF2AC4" w:rsidR="00EF60B6" w:rsidRDefault="00372C03">
          <w:pPr>
            <w:pStyle w:val="TOC1"/>
            <w:tabs>
              <w:tab w:val="right" w:leader="dot" w:pos="9350"/>
            </w:tabs>
            <w:rPr>
              <w:rFonts w:asciiTheme="minorHAnsi" w:eastAsiaTheme="minorEastAsia" w:hAnsiTheme="minorHAnsi" w:cstheme="minorBidi"/>
              <w:noProof/>
              <w:kern w:val="2"/>
              <w:lang w:eastAsia="en-US"/>
              <w14:ligatures w14:val="standardContextual"/>
            </w:rPr>
          </w:pPr>
          <w:r w:rsidRPr="00274A36">
            <w:rPr>
              <w:color w:val="000000" w:themeColor="text1"/>
            </w:rPr>
            <w:fldChar w:fldCharType="begin"/>
          </w:r>
          <w:r w:rsidR="004A0844" w:rsidRPr="00274A36">
            <w:rPr>
              <w:color w:val="000000" w:themeColor="text1"/>
            </w:rPr>
            <w:instrText xml:space="preserve"> TOC \h \u \z \t "Heading 1,1,Heading 2,2,Heading 3,3,Heading 4,4,Heading 5,5,Heading 6,6,"</w:instrText>
          </w:r>
          <w:r w:rsidRPr="00274A36">
            <w:rPr>
              <w:color w:val="000000" w:themeColor="text1"/>
            </w:rPr>
            <w:fldChar w:fldCharType="separate"/>
          </w:r>
          <w:hyperlink w:anchor="_Toc153818096" w:history="1">
            <w:r w:rsidR="00EF60B6" w:rsidRPr="00CB2F1E">
              <w:rPr>
                <w:rStyle w:val="Hyperlink"/>
                <w:rFonts w:ascii="Times New Roman" w:eastAsia="Times New Roman" w:hAnsi="Times New Roman" w:cs="Times New Roman"/>
                <w:b/>
                <w:noProof/>
              </w:rPr>
              <w:t>Introduction</w:t>
            </w:r>
            <w:r w:rsidR="00EF60B6">
              <w:rPr>
                <w:noProof/>
                <w:webHidden/>
              </w:rPr>
              <w:tab/>
            </w:r>
            <w:r w:rsidR="00EF60B6">
              <w:rPr>
                <w:noProof/>
                <w:webHidden/>
              </w:rPr>
              <w:fldChar w:fldCharType="begin"/>
            </w:r>
            <w:r w:rsidR="00EF60B6">
              <w:rPr>
                <w:noProof/>
                <w:webHidden/>
              </w:rPr>
              <w:instrText xml:space="preserve"> PAGEREF _Toc153818096 \h </w:instrText>
            </w:r>
            <w:r w:rsidR="00EF60B6">
              <w:rPr>
                <w:noProof/>
                <w:webHidden/>
              </w:rPr>
            </w:r>
            <w:r w:rsidR="00EF60B6">
              <w:rPr>
                <w:noProof/>
                <w:webHidden/>
              </w:rPr>
              <w:fldChar w:fldCharType="separate"/>
            </w:r>
            <w:r w:rsidR="00EF60B6">
              <w:rPr>
                <w:noProof/>
                <w:webHidden/>
              </w:rPr>
              <w:t>3</w:t>
            </w:r>
            <w:r w:rsidR="00EF60B6">
              <w:rPr>
                <w:noProof/>
                <w:webHidden/>
              </w:rPr>
              <w:fldChar w:fldCharType="end"/>
            </w:r>
          </w:hyperlink>
        </w:p>
        <w:p w14:paraId="60A9B69D" w14:textId="087BF032" w:rsidR="00EF60B6" w:rsidRDefault="00EF60B6">
          <w:pPr>
            <w:pStyle w:val="TOC1"/>
            <w:tabs>
              <w:tab w:val="right" w:leader="dot" w:pos="9350"/>
            </w:tabs>
            <w:rPr>
              <w:rFonts w:asciiTheme="minorHAnsi" w:eastAsiaTheme="minorEastAsia" w:hAnsiTheme="minorHAnsi" w:cstheme="minorBidi"/>
              <w:noProof/>
              <w:kern w:val="2"/>
              <w:lang w:eastAsia="en-US"/>
              <w14:ligatures w14:val="standardContextual"/>
            </w:rPr>
          </w:pPr>
          <w:hyperlink w:anchor="_Toc153818097" w:history="1">
            <w:r w:rsidRPr="00CB2F1E">
              <w:rPr>
                <w:rStyle w:val="Hyperlink"/>
                <w:rFonts w:ascii="Times New Roman" w:eastAsia="Times New Roman" w:hAnsi="Times New Roman" w:cs="Times New Roman"/>
                <w:b/>
                <w:noProof/>
              </w:rPr>
              <w:t>1.0 Part 1: Organizational Analysis and its current Digital Strategy</w:t>
            </w:r>
            <w:r>
              <w:rPr>
                <w:noProof/>
                <w:webHidden/>
              </w:rPr>
              <w:tab/>
            </w:r>
            <w:r>
              <w:rPr>
                <w:noProof/>
                <w:webHidden/>
              </w:rPr>
              <w:fldChar w:fldCharType="begin"/>
            </w:r>
            <w:r>
              <w:rPr>
                <w:noProof/>
                <w:webHidden/>
              </w:rPr>
              <w:instrText xml:space="preserve"> PAGEREF _Toc153818097 \h </w:instrText>
            </w:r>
            <w:r>
              <w:rPr>
                <w:noProof/>
                <w:webHidden/>
              </w:rPr>
            </w:r>
            <w:r>
              <w:rPr>
                <w:noProof/>
                <w:webHidden/>
              </w:rPr>
              <w:fldChar w:fldCharType="separate"/>
            </w:r>
            <w:r>
              <w:rPr>
                <w:noProof/>
                <w:webHidden/>
              </w:rPr>
              <w:t>3</w:t>
            </w:r>
            <w:r>
              <w:rPr>
                <w:noProof/>
                <w:webHidden/>
              </w:rPr>
              <w:fldChar w:fldCharType="end"/>
            </w:r>
          </w:hyperlink>
        </w:p>
        <w:p w14:paraId="69CF8A56" w14:textId="2C80E8F2" w:rsidR="00EF60B6" w:rsidRDefault="00EF60B6">
          <w:pPr>
            <w:pStyle w:val="TOC2"/>
            <w:tabs>
              <w:tab w:val="right" w:leader="dot" w:pos="9350"/>
            </w:tabs>
            <w:rPr>
              <w:rFonts w:asciiTheme="minorHAnsi" w:eastAsiaTheme="minorEastAsia" w:hAnsiTheme="minorHAnsi" w:cstheme="minorBidi"/>
              <w:noProof/>
              <w:kern w:val="2"/>
              <w:lang w:eastAsia="en-US"/>
              <w14:ligatures w14:val="standardContextual"/>
            </w:rPr>
          </w:pPr>
          <w:hyperlink w:anchor="_Toc153818098" w:history="1">
            <w:r w:rsidRPr="00CB2F1E">
              <w:rPr>
                <w:rStyle w:val="Hyperlink"/>
                <w:noProof/>
              </w:rPr>
              <w:t>1.1 Brand missions and values</w:t>
            </w:r>
            <w:r>
              <w:rPr>
                <w:noProof/>
                <w:webHidden/>
              </w:rPr>
              <w:tab/>
            </w:r>
            <w:r>
              <w:rPr>
                <w:noProof/>
                <w:webHidden/>
              </w:rPr>
              <w:fldChar w:fldCharType="begin"/>
            </w:r>
            <w:r>
              <w:rPr>
                <w:noProof/>
                <w:webHidden/>
              </w:rPr>
              <w:instrText xml:space="preserve"> PAGEREF _Toc153818098 \h </w:instrText>
            </w:r>
            <w:r>
              <w:rPr>
                <w:noProof/>
                <w:webHidden/>
              </w:rPr>
            </w:r>
            <w:r>
              <w:rPr>
                <w:noProof/>
                <w:webHidden/>
              </w:rPr>
              <w:fldChar w:fldCharType="separate"/>
            </w:r>
            <w:r>
              <w:rPr>
                <w:noProof/>
                <w:webHidden/>
              </w:rPr>
              <w:t>3</w:t>
            </w:r>
            <w:r>
              <w:rPr>
                <w:noProof/>
                <w:webHidden/>
              </w:rPr>
              <w:fldChar w:fldCharType="end"/>
            </w:r>
          </w:hyperlink>
        </w:p>
        <w:p w14:paraId="59FAF542" w14:textId="2A9778EC" w:rsidR="00EF60B6" w:rsidRDefault="00EF60B6">
          <w:pPr>
            <w:pStyle w:val="TOC2"/>
            <w:tabs>
              <w:tab w:val="right" w:leader="dot" w:pos="9350"/>
            </w:tabs>
            <w:rPr>
              <w:rFonts w:asciiTheme="minorHAnsi" w:eastAsiaTheme="minorEastAsia" w:hAnsiTheme="minorHAnsi" w:cstheme="minorBidi"/>
              <w:noProof/>
              <w:kern w:val="2"/>
              <w:lang w:eastAsia="en-US"/>
              <w14:ligatures w14:val="standardContextual"/>
            </w:rPr>
          </w:pPr>
          <w:hyperlink w:anchor="_Toc153818099" w:history="1">
            <w:r w:rsidRPr="00CB2F1E">
              <w:rPr>
                <w:rStyle w:val="Hyperlink"/>
                <w:noProof/>
              </w:rPr>
              <w:t>1.2 Online and offline business of Tesco</w:t>
            </w:r>
            <w:r>
              <w:rPr>
                <w:noProof/>
                <w:webHidden/>
              </w:rPr>
              <w:tab/>
            </w:r>
            <w:r>
              <w:rPr>
                <w:noProof/>
                <w:webHidden/>
              </w:rPr>
              <w:fldChar w:fldCharType="begin"/>
            </w:r>
            <w:r>
              <w:rPr>
                <w:noProof/>
                <w:webHidden/>
              </w:rPr>
              <w:instrText xml:space="preserve"> PAGEREF _Toc153818099 \h </w:instrText>
            </w:r>
            <w:r>
              <w:rPr>
                <w:noProof/>
                <w:webHidden/>
              </w:rPr>
            </w:r>
            <w:r>
              <w:rPr>
                <w:noProof/>
                <w:webHidden/>
              </w:rPr>
              <w:fldChar w:fldCharType="separate"/>
            </w:r>
            <w:r>
              <w:rPr>
                <w:noProof/>
                <w:webHidden/>
              </w:rPr>
              <w:t>5</w:t>
            </w:r>
            <w:r>
              <w:rPr>
                <w:noProof/>
                <w:webHidden/>
              </w:rPr>
              <w:fldChar w:fldCharType="end"/>
            </w:r>
          </w:hyperlink>
        </w:p>
        <w:p w14:paraId="0B9FD406" w14:textId="1B2E4197" w:rsidR="00EF60B6" w:rsidRDefault="00EF60B6">
          <w:pPr>
            <w:pStyle w:val="TOC2"/>
            <w:tabs>
              <w:tab w:val="right" w:leader="dot" w:pos="9350"/>
            </w:tabs>
            <w:rPr>
              <w:rFonts w:asciiTheme="minorHAnsi" w:eastAsiaTheme="minorEastAsia" w:hAnsiTheme="minorHAnsi" w:cstheme="minorBidi"/>
              <w:noProof/>
              <w:kern w:val="2"/>
              <w:lang w:eastAsia="en-US"/>
              <w14:ligatures w14:val="standardContextual"/>
            </w:rPr>
          </w:pPr>
          <w:hyperlink w:anchor="_Toc153818100" w:history="1">
            <w:r w:rsidRPr="00CB2F1E">
              <w:rPr>
                <w:rStyle w:val="Hyperlink"/>
                <w:noProof/>
              </w:rPr>
              <w:t>1.3 Internal and External flows</w:t>
            </w:r>
            <w:r>
              <w:rPr>
                <w:noProof/>
                <w:webHidden/>
              </w:rPr>
              <w:tab/>
            </w:r>
            <w:r>
              <w:rPr>
                <w:noProof/>
                <w:webHidden/>
              </w:rPr>
              <w:fldChar w:fldCharType="begin"/>
            </w:r>
            <w:r>
              <w:rPr>
                <w:noProof/>
                <w:webHidden/>
              </w:rPr>
              <w:instrText xml:space="preserve"> PAGEREF _Toc153818100 \h </w:instrText>
            </w:r>
            <w:r>
              <w:rPr>
                <w:noProof/>
                <w:webHidden/>
              </w:rPr>
            </w:r>
            <w:r>
              <w:rPr>
                <w:noProof/>
                <w:webHidden/>
              </w:rPr>
              <w:fldChar w:fldCharType="separate"/>
            </w:r>
            <w:r>
              <w:rPr>
                <w:noProof/>
                <w:webHidden/>
              </w:rPr>
              <w:t>6</w:t>
            </w:r>
            <w:r>
              <w:rPr>
                <w:noProof/>
                <w:webHidden/>
              </w:rPr>
              <w:fldChar w:fldCharType="end"/>
            </w:r>
          </w:hyperlink>
        </w:p>
        <w:p w14:paraId="0D95A500" w14:textId="0D1AFF0A" w:rsidR="00EF60B6" w:rsidRDefault="00EF60B6">
          <w:pPr>
            <w:pStyle w:val="TOC2"/>
            <w:tabs>
              <w:tab w:val="right" w:leader="dot" w:pos="9350"/>
            </w:tabs>
            <w:rPr>
              <w:rFonts w:asciiTheme="minorHAnsi" w:eastAsiaTheme="minorEastAsia" w:hAnsiTheme="minorHAnsi" w:cstheme="minorBidi"/>
              <w:noProof/>
              <w:kern w:val="2"/>
              <w:lang w:eastAsia="en-US"/>
              <w14:ligatures w14:val="standardContextual"/>
            </w:rPr>
          </w:pPr>
          <w:hyperlink w:anchor="_Toc153818101" w:history="1">
            <w:r w:rsidRPr="00CB2F1E">
              <w:rPr>
                <w:rStyle w:val="Hyperlink"/>
                <w:noProof/>
              </w:rPr>
              <w:t>1.4  Marketing Strategies of Tesco</w:t>
            </w:r>
            <w:r>
              <w:rPr>
                <w:noProof/>
                <w:webHidden/>
              </w:rPr>
              <w:tab/>
            </w:r>
            <w:r>
              <w:rPr>
                <w:noProof/>
                <w:webHidden/>
              </w:rPr>
              <w:fldChar w:fldCharType="begin"/>
            </w:r>
            <w:r>
              <w:rPr>
                <w:noProof/>
                <w:webHidden/>
              </w:rPr>
              <w:instrText xml:space="preserve"> PAGEREF _Toc153818101 \h </w:instrText>
            </w:r>
            <w:r>
              <w:rPr>
                <w:noProof/>
                <w:webHidden/>
              </w:rPr>
            </w:r>
            <w:r>
              <w:rPr>
                <w:noProof/>
                <w:webHidden/>
              </w:rPr>
              <w:fldChar w:fldCharType="separate"/>
            </w:r>
            <w:r>
              <w:rPr>
                <w:noProof/>
                <w:webHidden/>
              </w:rPr>
              <w:t>10</w:t>
            </w:r>
            <w:r>
              <w:rPr>
                <w:noProof/>
                <w:webHidden/>
              </w:rPr>
              <w:fldChar w:fldCharType="end"/>
            </w:r>
          </w:hyperlink>
        </w:p>
        <w:p w14:paraId="40E7BB08" w14:textId="514522D7" w:rsidR="00EF60B6" w:rsidRDefault="00EF60B6">
          <w:pPr>
            <w:pStyle w:val="TOC3"/>
            <w:tabs>
              <w:tab w:val="left" w:pos="880"/>
              <w:tab w:val="right" w:leader="dot" w:pos="9350"/>
            </w:tabs>
            <w:rPr>
              <w:rFonts w:asciiTheme="minorHAnsi" w:eastAsiaTheme="minorEastAsia" w:hAnsiTheme="minorHAnsi" w:cstheme="minorBidi"/>
              <w:noProof/>
              <w:kern w:val="2"/>
              <w:lang w:eastAsia="en-US"/>
              <w14:ligatures w14:val="standardContextual"/>
            </w:rPr>
          </w:pPr>
          <w:hyperlink w:anchor="_Toc153818102" w:history="1">
            <w:r w:rsidRPr="00CB2F1E">
              <w:rPr>
                <w:rStyle w:val="Hyperlink"/>
                <w:rFonts w:ascii="Wingdings" w:hAnsi="Wingdings"/>
                <w:iCs/>
                <w:noProof/>
              </w:rPr>
              <w:t></w:t>
            </w:r>
            <w:r>
              <w:rPr>
                <w:rFonts w:asciiTheme="minorHAnsi" w:eastAsiaTheme="minorEastAsia" w:hAnsiTheme="minorHAnsi" w:cstheme="minorBidi"/>
                <w:noProof/>
                <w:kern w:val="2"/>
                <w:lang w:eastAsia="en-US"/>
                <w14:ligatures w14:val="standardContextual"/>
              </w:rPr>
              <w:tab/>
            </w:r>
            <w:r w:rsidRPr="00CB2F1E">
              <w:rPr>
                <w:rStyle w:val="Hyperlink"/>
                <w:i/>
                <w:iCs/>
                <w:noProof/>
              </w:rPr>
              <w:t>Sostac Marketing Model</w:t>
            </w:r>
            <w:r>
              <w:rPr>
                <w:noProof/>
                <w:webHidden/>
              </w:rPr>
              <w:tab/>
            </w:r>
            <w:r>
              <w:rPr>
                <w:noProof/>
                <w:webHidden/>
              </w:rPr>
              <w:fldChar w:fldCharType="begin"/>
            </w:r>
            <w:r>
              <w:rPr>
                <w:noProof/>
                <w:webHidden/>
              </w:rPr>
              <w:instrText xml:space="preserve"> PAGEREF _Toc153818102 \h </w:instrText>
            </w:r>
            <w:r>
              <w:rPr>
                <w:noProof/>
                <w:webHidden/>
              </w:rPr>
            </w:r>
            <w:r>
              <w:rPr>
                <w:noProof/>
                <w:webHidden/>
              </w:rPr>
              <w:fldChar w:fldCharType="separate"/>
            </w:r>
            <w:r>
              <w:rPr>
                <w:noProof/>
                <w:webHidden/>
              </w:rPr>
              <w:t>10</w:t>
            </w:r>
            <w:r>
              <w:rPr>
                <w:noProof/>
                <w:webHidden/>
              </w:rPr>
              <w:fldChar w:fldCharType="end"/>
            </w:r>
          </w:hyperlink>
        </w:p>
        <w:p w14:paraId="14FEE711" w14:textId="3CBBA8C2" w:rsidR="00EF60B6" w:rsidRDefault="00EF60B6">
          <w:pPr>
            <w:pStyle w:val="TOC3"/>
            <w:tabs>
              <w:tab w:val="left" w:pos="880"/>
              <w:tab w:val="right" w:leader="dot" w:pos="9350"/>
            </w:tabs>
            <w:rPr>
              <w:rFonts w:asciiTheme="minorHAnsi" w:eastAsiaTheme="minorEastAsia" w:hAnsiTheme="minorHAnsi" w:cstheme="minorBidi"/>
              <w:noProof/>
              <w:kern w:val="2"/>
              <w:lang w:eastAsia="en-US"/>
              <w14:ligatures w14:val="standardContextual"/>
            </w:rPr>
          </w:pPr>
          <w:hyperlink w:anchor="_Toc153818103" w:history="1">
            <w:r w:rsidRPr="00CB2F1E">
              <w:rPr>
                <w:rStyle w:val="Hyperlink"/>
                <w:rFonts w:ascii="Wingdings" w:hAnsi="Wingdings"/>
                <w:iCs/>
                <w:noProof/>
                <w:highlight w:val="white"/>
              </w:rPr>
              <w:t></w:t>
            </w:r>
            <w:r>
              <w:rPr>
                <w:rFonts w:asciiTheme="minorHAnsi" w:eastAsiaTheme="minorEastAsia" w:hAnsiTheme="minorHAnsi" w:cstheme="minorBidi"/>
                <w:noProof/>
                <w:kern w:val="2"/>
                <w:lang w:eastAsia="en-US"/>
                <w14:ligatures w14:val="standardContextual"/>
              </w:rPr>
              <w:tab/>
            </w:r>
            <w:r w:rsidRPr="00CB2F1E">
              <w:rPr>
                <w:rStyle w:val="Hyperlink"/>
                <w:i/>
                <w:iCs/>
                <w:noProof/>
                <w:highlight w:val="white"/>
              </w:rPr>
              <w:t xml:space="preserve">Marketing </w:t>
            </w:r>
            <w:r w:rsidRPr="00CB2F1E">
              <w:rPr>
                <w:rStyle w:val="Hyperlink"/>
                <w:i/>
                <w:iCs/>
                <w:noProof/>
              </w:rPr>
              <w:t>Information</w:t>
            </w:r>
            <w:r w:rsidRPr="00CB2F1E">
              <w:rPr>
                <w:rStyle w:val="Hyperlink"/>
                <w:i/>
                <w:iCs/>
                <w:noProof/>
                <w:highlight w:val="white"/>
              </w:rPr>
              <w:t xml:space="preserve"> Systems(MIS)</w:t>
            </w:r>
            <w:r>
              <w:rPr>
                <w:noProof/>
                <w:webHidden/>
              </w:rPr>
              <w:tab/>
            </w:r>
            <w:r>
              <w:rPr>
                <w:noProof/>
                <w:webHidden/>
              </w:rPr>
              <w:fldChar w:fldCharType="begin"/>
            </w:r>
            <w:r>
              <w:rPr>
                <w:noProof/>
                <w:webHidden/>
              </w:rPr>
              <w:instrText xml:space="preserve"> PAGEREF _Toc153818103 \h </w:instrText>
            </w:r>
            <w:r>
              <w:rPr>
                <w:noProof/>
                <w:webHidden/>
              </w:rPr>
            </w:r>
            <w:r>
              <w:rPr>
                <w:noProof/>
                <w:webHidden/>
              </w:rPr>
              <w:fldChar w:fldCharType="separate"/>
            </w:r>
            <w:r>
              <w:rPr>
                <w:noProof/>
                <w:webHidden/>
              </w:rPr>
              <w:t>12</w:t>
            </w:r>
            <w:r>
              <w:rPr>
                <w:noProof/>
                <w:webHidden/>
              </w:rPr>
              <w:fldChar w:fldCharType="end"/>
            </w:r>
          </w:hyperlink>
        </w:p>
        <w:p w14:paraId="11F343C1" w14:textId="45ED84CB" w:rsidR="00EF60B6" w:rsidRDefault="00EF60B6">
          <w:pPr>
            <w:pStyle w:val="TOC3"/>
            <w:tabs>
              <w:tab w:val="left" w:pos="880"/>
              <w:tab w:val="right" w:leader="dot" w:pos="9350"/>
            </w:tabs>
            <w:rPr>
              <w:rFonts w:asciiTheme="minorHAnsi" w:eastAsiaTheme="minorEastAsia" w:hAnsiTheme="minorHAnsi" w:cstheme="minorBidi"/>
              <w:noProof/>
              <w:kern w:val="2"/>
              <w:lang w:eastAsia="en-US"/>
              <w14:ligatures w14:val="standardContextual"/>
            </w:rPr>
          </w:pPr>
          <w:hyperlink w:anchor="_Toc153818104" w:history="1">
            <w:r w:rsidRPr="00CB2F1E">
              <w:rPr>
                <w:rStyle w:val="Hyperlink"/>
                <w:rFonts w:ascii="Wingdings" w:hAnsi="Wingdings"/>
                <w:iCs/>
                <w:noProof/>
                <w:highlight w:val="white"/>
              </w:rPr>
              <w:t></w:t>
            </w:r>
            <w:r>
              <w:rPr>
                <w:rFonts w:asciiTheme="minorHAnsi" w:eastAsiaTheme="minorEastAsia" w:hAnsiTheme="minorHAnsi" w:cstheme="minorBidi"/>
                <w:noProof/>
                <w:kern w:val="2"/>
                <w:lang w:eastAsia="en-US"/>
                <w14:ligatures w14:val="standardContextual"/>
              </w:rPr>
              <w:tab/>
            </w:r>
            <w:r w:rsidRPr="00CB2F1E">
              <w:rPr>
                <w:rStyle w:val="Hyperlink"/>
                <w:i/>
                <w:iCs/>
                <w:noProof/>
                <w:highlight w:val="white"/>
              </w:rPr>
              <w:t xml:space="preserve">Consumer </w:t>
            </w:r>
            <w:r w:rsidRPr="00CB2F1E">
              <w:rPr>
                <w:rStyle w:val="Hyperlink"/>
                <w:bCs/>
                <w:i/>
                <w:iCs/>
                <w:noProof/>
                <w:highlight w:val="white"/>
              </w:rPr>
              <w:t>Relationship</w:t>
            </w:r>
            <w:r w:rsidRPr="00CB2F1E">
              <w:rPr>
                <w:rStyle w:val="Hyperlink"/>
                <w:i/>
                <w:iCs/>
                <w:noProof/>
                <w:highlight w:val="white"/>
              </w:rPr>
              <w:t xml:space="preserve"> Management(CRM)</w:t>
            </w:r>
            <w:r>
              <w:rPr>
                <w:noProof/>
                <w:webHidden/>
              </w:rPr>
              <w:tab/>
            </w:r>
            <w:r>
              <w:rPr>
                <w:noProof/>
                <w:webHidden/>
              </w:rPr>
              <w:fldChar w:fldCharType="begin"/>
            </w:r>
            <w:r>
              <w:rPr>
                <w:noProof/>
                <w:webHidden/>
              </w:rPr>
              <w:instrText xml:space="preserve"> PAGEREF _Toc153818104 \h </w:instrText>
            </w:r>
            <w:r>
              <w:rPr>
                <w:noProof/>
                <w:webHidden/>
              </w:rPr>
            </w:r>
            <w:r>
              <w:rPr>
                <w:noProof/>
                <w:webHidden/>
              </w:rPr>
              <w:fldChar w:fldCharType="separate"/>
            </w:r>
            <w:r>
              <w:rPr>
                <w:noProof/>
                <w:webHidden/>
              </w:rPr>
              <w:t>13</w:t>
            </w:r>
            <w:r>
              <w:rPr>
                <w:noProof/>
                <w:webHidden/>
              </w:rPr>
              <w:fldChar w:fldCharType="end"/>
            </w:r>
          </w:hyperlink>
        </w:p>
        <w:p w14:paraId="3C7B0F04" w14:textId="05B3A93E" w:rsidR="00EF60B6" w:rsidRDefault="00EF60B6">
          <w:pPr>
            <w:pStyle w:val="TOC2"/>
            <w:tabs>
              <w:tab w:val="right" w:leader="dot" w:pos="9350"/>
            </w:tabs>
            <w:rPr>
              <w:rFonts w:asciiTheme="minorHAnsi" w:eastAsiaTheme="minorEastAsia" w:hAnsiTheme="minorHAnsi" w:cstheme="minorBidi"/>
              <w:noProof/>
              <w:kern w:val="2"/>
              <w:lang w:eastAsia="en-US"/>
              <w14:ligatures w14:val="standardContextual"/>
            </w:rPr>
          </w:pPr>
          <w:hyperlink w:anchor="_Toc153818105" w:history="1">
            <w:r w:rsidRPr="00CB2F1E">
              <w:rPr>
                <w:rStyle w:val="Hyperlink"/>
                <w:noProof/>
              </w:rPr>
              <w:t>1.5 Marketing mix of Tesco</w:t>
            </w:r>
            <w:r>
              <w:rPr>
                <w:noProof/>
                <w:webHidden/>
              </w:rPr>
              <w:tab/>
            </w:r>
            <w:r>
              <w:rPr>
                <w:noProof/>
                <w:webHidden/>
              </w:rPr>
              <w:fldChar w:fldCharType="begin"/>
            </w:r>
            <w:r>
              <w:rPr>
                <w:noProof/>
                <w:webHidden/>
              </w:rPr>
              <w:instrText xml:space="preserve"> PAGEREF _Toc153818105 \h </w:instrText>
            </w:r>
            <w:r>
              <w:rPr>
                <w:noProof/>
                <w:webHidden/>
              </w:rPr>
            </w:r>
            <w:r>
              <w:rPr>
                <w:noProof/>
                <w:webHidden/>
              </w:rPr>
              <w:fldChar w:fldCharType="separate"/>
            </w:r>
            <w:r>
              <w:rPr>
                <w:noProof/>
                <w:webHidden/>
              </w:rPr>
              <w:t>13</w:t>
            </w:r>
            <w:r>
              <w:rPr>
                <w:noProof/>
                <w:webHidden/>
              </w:rPr>
              <w:fldChar w:fldCharType="end"/>
            </w:r>
          </w:hyperlink>
        </w:p>
        <w:p w14:paraId="57FBE65E" w14:textId="1693B8CB" w:rsidR="00EF60B6" w:rsidRDefault="00EF60B6">
          <w:pPr>
            <w:pStyle w:val="TOC2"/>
            <w:tabs>
              <w:tab w:val="right" w:leader="dot" w:pos="9350"/>
            </w:tabs>
            <w:rPr>
              <w:rFonts w:asciiTheme="minorHAnsi" w:eastAsiaTheme="minorEastAsia" w:hAnsiTheme="minorHAnsi" w:cstheme="minorBidi"/>
              <w:noProof/>
              <w:kern w:val="2"/>
              <w:lang w:eastAsia="en-US"/>
              <w14:ligatures w14:val="standardContextual"/>
            </w:rPr>
          </w:pPr>
          <w:hyperlink w:anchor="_Toc153818106" w:history="1">
            <w:r w:rsidRPr="00CB2F1E">
              <w:rPr>
                <w:rStyle w:val="Hyperlink"/>
                <w:noProof/>
              </w:rPr>
              <w:t>1.6 Sweet spot of marketing</w:t>
            </w:r>
            <w:r>
              <w:rPr>
                <w:noProof/>
                <w:webHidden/>
              </w:rPr>
              <w:tab/>
            </w:r>
            <w:r>
              <w:rPr>
                <w:noProof/>
                <w:webHidden/>
              </w:rPr>
              <w:fldChar w:fldCharType="begin"/>
            </w:r>
            <w:r>
              <w:rPr>
                <w:noProof/>
                <w:webHidden/>
              </w:rPr>
              <w:instrText xml:space="preserve"> PAGEREF _Toc153818106 \h </w:instrText>
            </w:r>
            <w:r>
              <w:rPr>
                <w:noProof/>
                <w:webHidden/>
              </w:rPr>
            </w:r>
            <w:r>
              <w:rPr>
                <w:noProof/>
                <w:webHidden/>
              </w:rPr>
              <w:fldChar w:fldCharType="separate"/>
            </w:r>
            <w:r>
              <w:rPr>
                <w:noProof/>
                <w:webHidden/>
              </w:rPr>
              <w:t>15</w:t>
            </w:r>
            <w:r>
              <w:rPr>
                <w:noProof/>
                <w:webHidden/>
              </w:rPr>
              <w:fldChar w:fldCharType="end"/>
            </w:r>
          </w:hyperlink>
        </w:p>
        <w:p w14:paraId="75C17CC9" w14:textId="23006531" w:rsidR="00EF60B6" w:rsidRDefault="00EF60B6">
          <w:pPr>
            <w:pStyle w:val="TOC2"/>
            <w:tabs>
              <w:tab w:val="right" w:leader="dot" w:pos="9350"/>
            </w:tabs>
            <w:rPr>
              <w:rFonts w:asciiTheme="minorHAnsi" w:eastAsiaTheme="minorEastAsia" w:hAnsiTheme="minorHAnsi" w:cstheme="minorBidi"/>
              <w:noProof/>
              <w:kern w:val="2"/>
              <w:lang w:eastAsia="en-US"/>
              <w14:ligatures w14:val="standardContextual"/>
            </w:rPr>
          </w:pPr>
          <w:hyperlink w:anchor="_Toc153818107" w:history="1">
            <w:r w:rsidRPr="00CB2F1E">
              <w:rPr>
                <w:rStyle w:val="Hyperlink"/>
                <w:noProof/>
              </w:rPr>
              <w:t>1.7 Competitive advantage</w:t>
            </w:r>
            <w:r>
              <w:rPr>
                <w:noProof/>
                <w:webHidden/>
              </w:rPr>
              <w:tab/>
            </w:r>
            <w:r>
              <w:rPr>
                <w:noProof/>
                <w:webHidden/>
              </w:rPr>
              <w:fldChar w:fldCharType="begin"/>
            </w:r>
            <w:r>
              <w:rPr>
                <w:noProof/>
                <w:webHidden/>
              </w:rPr>
              <w:instrText xml:space="preserve"> PAGEREF _Toc153818107 \h </w:instrText>
            </w:r>
            <w:r>
              <w:rPr>
                <w:noProof/>
                <w:webHidden/>
              </w:rPr>
            </w:r>
            <w:r>
              <w:rPr>
                <w:noProof/>
                <w:webHidden/>
              </w:rPr>
              <w:fldChar w:fldCharType="separate"/>
            </w:r>
            <w:r>
              <w:rPr>
                <w:noProof/>
                <w:webHidden/>
              </w:rPr>
              <w:t>16</w:t>
            </w:r>
            <w:r>
              <w:rPr>
                <w:noProof/>
                <w:webHidden/>
              </w:rPr>
              <w:fldChar w:fldCharType="end"/>
            </w:r>
          </w:hyperlink>
        </w:p>
        <w:p w14:paraId="1ADD26A7" w14:textId="42C0264A" w:rsidR="00EF60B6" w:rsidRDefault="00EF60B6">
          <w:pPr>
            <w:pStyle w:val="TOC2"/>
            <w:tabs>
              <w:tab w:val="right" w:leader="dot" w:pos="9350"/>
            </w:tabs>
            <w:rPr>
              <w:rFonts w:asciiTheme="minorHAnsi" w:eastAsiaTheme="minorEastAsia" w:hAnsiTheme="minorHAnsi" w:cstheme="minorBidi"/>
              <w:noProof/>
              <w:kern w:val="2"/>
              <w:lang w:eastAsia="en-US"/>
              <w14:ligatures w14:val="standardContextual"/>
            </w:rPr>
          </w:pPr>
          <w:hyperlink w:anchor="_Toc153818108" w:history="1">
            <w:r w:rsidRPr="00CB2F1E">
              <w:rPr>
                <w:rStyle w:val="Hyperlink"/>
                <w:noProof/>
              </w:rPr>
              <w:t>1.8 Digital Communication Tools</w:t>
            </w:r>
            <w:r>
              <w:rPr>
                <w:noProof/>
                <w:webHidden/>
              </w:rPr>
              <w:tab/>
            </w:r>
            <w:r>
              <w:rPr>
                <w:noProof/>
                <w:webHidden/>
              </w:rPr>
              <w:fldChar w:fldCharType="begin"/>
            </w:r>
            <w:r>
              <w:rPr>
                <w:noProof/>
                <w:webHidden/>
              </w:rPr>
              <w:instrText xml:space="preserve"> PAGEREF _Toc153818108 \h </w:instrText>
            </w:r>
            <w:r>
              <w:rPr>
                <w:noProof/>
                <w:webHidden/>
              </w:rPr>
            </w:r>
            <w:r>
              <w:rPr>
                <w:noProof/>
                <w:webHidden/>
              </w:rPr>
              <w:fldChar w:fldCharType="separate"/>
            </w:r>
            <w:r>
              <w:rPr>
                <w:noProof/>
                <w:webHidden/>
              </w:rPr>
              <w:t>17</w:t>
            </w:r>
            <w:r>
              <w:rPr>
                <w:noProof/>
                <w:webHidden/>
              </w:rPr>
              <w:fldChar w:fldCharType="end"/>
            </w:r>
          </w:hyperlink>
        </w:p>
        <w:p w14:paraId="3120A36B" w14:textId="758D315E" w:rsidR="00EF60B6" w:rsidRDefault="00EF60B6">
          <w:pPr>
            <w:pStyle w:val="TOC2"/>
            <w:tabs>
              <w:tab w:val="right" w:leader="dot" w:pos="9350"/>
            </w:tabs>
            <w:rPr>
              <w:rFonts w:asciiTheme="minorHAnsi" w:eastAsiaTheme="minorEastAsia" w:hAnsiTheme="minorHAnsi" w:cstheme="minorBidi"/>
              <w:noProof/>
              <w:kern w:val="2"/>
              <w:lang w:eastAsia="en-US"/>
              <w14:ligatures w14:val="standardContextual"/>
            </w:rPr>
          </w:pPr>
          <w:hyperlink w:anchor="_Toc153818109" w:history="1">
            <w:r w:rsidRPr="00CB2F1E">
              <w:rPr>
                <w:rStyle w:val="Hyperlink"/>
                <w:bCs/>
                <w:noProof/>
                <w:highlight w:val="white"/>
              </w:rPr>
              <w:t>1.9</w:t>
            </w:r>
            <w:r w:rsidRPr="00CB2F1E">
              <w:rPr>
                <w:rStyle w:val="Hyperlink"/>
                <w:noProof/>
                <w:highlight w:val="white"/>
              </w:rPr>
              <w:t xml:space="preserve"> </w:t>
            </w:r>
            <w:r w:rsidRPr="00CB2F1E">
              <w:rPr>
                <w:rStyle w:val="Hyperlink"/>
                <w:noProof/>
              </w:rPr>
              <w:t>Explanation</w:t>
            </w:r>
            <w:r w:rsidRPr="00CB2F1E">
              <w:rPr>
                <w:rStyle w:val="Hyperlink"/>
                <w:noProof/>
                <w:highlight w:val="white"/>
              </w:rPr>
              <w:t xml:space="preserve"> of Digital Asset</w:t>
            </w:r>
            <w:r>
              <w:rPr>
                <w:noProof/>
                <w:webHidden/>
              </w:rPr>
              <w:tab/>
            </w:r>
            <w:r>
              <w:rPr>
                <w:noProof/>
                <w:webHidden/>
              </w:rPr>
              <w:fldChar w:fldCharType="begin"/>
            </w:r>
            <w:r>
              <w:rPr>
                <w:noProof/>
                <w:webHidden/>
              </w:rPr>
              <w:instrText xml:space="preserve"> PAGEREF _Toc153818109 \h </w:instrText>
            </w:r>
            <w:r>
              <w:rPr>
                <w:noProof/>
                <w:webHidden/>
              </w:rPr>
            </w:r>
            <w:r>
              <w:rPr>
                <w:noProof/>
                <w:webHidden/>
              </w:rPr>
              <w:fldChar w:fldCharType="separate"/>
            </w:r>
            <w:r>
              <w:rPr>
                <w:noProof/>
                <w:webHidden/>
              </w:rPr>
              <w:t>17</w:t>
            </w:r>
            <w:r>
              <w:rPr>
                <w:noProof/>
                <w:webHidden/>
              </w:rPr>
              <w:fldChar w:fldCharType="end"/>
            </w:r>
          </w:hyperlink>
        </w:p>
        <w:p w14:paraId="4C2A160A" w14:textId="47304487" w:rsidR="00EF60B6" w:rsidRDefault="00EF60B6">
          <w:pPr>
            <w:pStyle w:val="TOC2"/>
            <w:tabs>
              <w:tab w:val="right" w:leader="dot" w:pos="9350"/>
            </w:tabs>
            <w:rPr>
              <w:rFonts w:asciiTheme="minorHAnsi" w:eastAsiaTheme="minorEastAsia" w:hAnsiTheme="minorHAnsi" w:cstheme="minorBidi"/>
              <w:noProof/>
              <w:kern w:val="2"/>
              <w:lang w:eastAsia="en-US"/>
              <w14:ligatures w14:val="standardContextual"/>
            </w:rPr>
          </w:pPr>
          <w:hyperlink w:anchor="_Toc153818110" w:history="1">
            <w:r w:rsidRPr="00CB2F1E">
              <w:rPr>
                <w:rStyle w:val="Hyperlink"/>
                <w:noProof/>
              </w:rPr>
              <w:t>Part : 2</w:t>
            </w:r>
            <w:r>
              <w:rPr>
                <w:noProof/>
                <w:webHidden/>
              </w:rPr>
              <w:tab/>
            </w:r>
            <w:r>
              <w:rPr>
                <w:noProof/>
                <w:webHidden/>
              </w:rPr>
              <w:fldChar w:fldCharType="begin"/>
            </w:r>
            <w:r>
              <w:rPr>
                <w:noProof/>
                <w:webHidden/>
              </w:rPr>
              <w:instrText xml:space="preserve"> PAGEREF _Toc153818110 \h </w:instrText>
            </w:r>
            <w:r>
              <w:rPr>
                <w:noProof/>
                <w:webHidden/>
              </w:rPr>
            </w:r>
            <w:r>
              <w:rPr>
                <w:noProof/>
                <w:webHidden/>
              </w:rPr>
              <w:fldChar w:fldCharType="separate"/>
            </w:r>
            <w:r>
              <w:rPr>
                <w:noProof/>
                <w:webHidden/>
              </w:rPr>
              <w:t>18</w:t>
            </w:r>
            <w:r>
              <w:rPr>
                <w:noProof/>
                <w:webHidden/>
              </w:rPr>
              <w:fldChar w:fldCharType="end"/>
            </w:r>
          </w:hyperlink>
        </w:p>
        <w:p w14:paraId="059C5321" w14:textId="09C047EA" w:rsidR="00EF60B6" w:rsidRDefault="00EF60B6">
          <w:pPr>
            <w:pStyle w:val="TOC2"/>
            <w:tabs>
              <w:tab w:val="right" w:leader="dot" w:pos="9350"/>
            </w:tabs>
            <w:rPr>
              <w:rFonts w:asciiTheme="minorHAnsi" w:eastAsiaTheme="minorEastAsia" w:hAnsiTheme="minorHAnsi" w:cstheme="minorBidi"/>
              <w:noProof/>
              <w:kern w:val="2"/>
              <w:lang w:eastAsia="en-US"/>
              <w14:ligatures w14:val="standardContextual"/>
            </w:rPr>
          </w:pPr>
          <w:hyperlink w:anchor="_Toc153818111" w:history="1">
            <w:r w:rsidRPr="00CB2F1E">
              <w:rPr>
                <w:rStyle w:val="Hyperlink"/>
                <w:noProof/>
              </w:rPr>
              <w:t>2.0 : Develop a Digital Marketing strategy</w:t>
            </w:r>
            <w:r>
              <w:rPr>
                <w:noProof/>
                <w:webHidden/>
              </w:rPr>
              <w:tab/>
            </w:r>
            <w:r>
              <w:rPr>
                <w:noProof/>
                <w:webHidden/>
              </w:rPr>
              <w:fldChar w:fldCharType="begin"/>
            </w:r>
            <w:r>
              <w:rPr>
                <w:noProof/>
                <w:webHidden/>
              </w:rPr>
              <w:instrText xml:space="preserve"> PAGEREF _Toc153818111 \h </w:instrText>
            </w:r>
            <w:r>
              <w:rPr>
                <w:noProof/>
                <w:webHidden/>
              </w:rPr>
            </w:r>
            <w:r>
              <w:rPr>
                <w:noProof/>
                <w:webHidden/>
              </w:rPr>
              <w:fldChar w:fldCharType="separate"/>
            </w:r>
            <w:r>
              <w:rPr>
                <w:noProof/>
                <w:webHidden/>
              </w:rPr>
              <w:t>18</w:t>
            </w:r>
            <w:r>
              <w:rPr>
                <w:noProof/>
                <w:webHidden/>
              </w:rPr>
              <w:fldChar w:fldCharType="end"/>
            </w:r>
          </w:hyperlink>
        </w:p>
        <w:p w14:paraId="592DD621" w14:textId="5E8D3226" w:rsidR="00EF60B6" w:rsidRDefault="00EF60B6">
          <w:pPr>
            <w:pStyle w:val="TOC2"/>
            <w:tabs>
              <w:tab w:val="right" w:leader="dot" w:pos="9350"/>
            </w:tabs>
            <w:rPr>
              <w:rFonts w:asciiTheme="minorHAnsi" w:eastAsiaTheme="minorEastAsia" w:hAnsiTheme="minorHAnsi" w:cstheme="minorBidi"/>
              <w:noProof/>
              <w:kern w:val="2"/>
              <w:lang w:eastAsia="en-US"/>
              <w14:ligatures w14:val="standardContextual"/>
            </w:rPr>
          </w:pPr>
          <w:hyperlink w:anchor="_Toc153818112" w:history="1">
            <w:r w:rsidRPr="00CB2F1E">
              <w:rPr>
                <w:rStyle w:val="Hyperlink"/>
                <w:noProof/>
              </w:rPr>
              <w:t>2.1 SMART objectives</w:t>
            </w:r>
            <w:r>
              <w:rPr>
                <w:noProof/>
                <w:webHidden/>
              </w:rPr>
              <w:tab/>
            </w:r>
            <w:r>
              <w:rPr>
                <w:noProof/>
                <w:webHidden/>
              </w:rPr>
              <w:fldChar w:fldCharType="begin"/>
            </w:r>
            <w:r>
              <w:rPr>
                <w:noProof/>
                <w:webHidden/>
              </w:rPr>
              <w:instrText xml:space="preserve"> PAGEREF _Toc153818112 \h </w:instrText>
            </w:r>
            <w:r>
              <w:rPr>
                <w:noProof/>
                <w:webHidden/>
              </w:rPr>
            </w:r>
            <w:r>
              <w:rPr>
                <w:noProof/>
                <w:webHidden/>
              </w:rPr>
              <w:fldChar w:fldCharType="separate"/>
            </w:r>
            <w:r>
              <w:rPr>
                <w:noProof/>
                <w:webHidden/>
              </w:rPr>
              <w:t>18</w:t>
            </w:r>
            <w:r>
              <w:rPr>
                <w:noProof/>
                <w:webHidden/>
              </w:rPr>
              <w:fldChar w:fldCharType="end"/>
            </w:r>
          </w:hyperlink>
        </w:p>
        <w:p w14:paraId="4E7C9238" w14:textId="4883A3FD" w:rsidR="00EF60B6" w:rsidRDefault="00EF60B6">
          <w:pPr>
            <w:pStyle w:val="TOC2"/>
            <w:tabs>
              <w:tab w:val="right" w:leader="dot" w:pos="9350"/>
            </w:tabs>
            <w:rPr>
              <w:rFonts w:asciiTheme="minorHAnsi" w:eastAsiaTheme="minorEastAsia" w:hAnsiTheme="minorHAnsi" w:cstheme="minorBidi"/>
              <w:noProof/>
              <w:kern w:val="2"/>
              <w:lang w:eastAsia="en-US"/>
              <w14:ligatures w14:val="standardContextual"/>
            </w:rPr>
          </w:pPr>
          <w:hyperlink w:anchor="_Toc153818113" w:history="1">
            <w:r w:rsidRPr="00CB2F1E">
              <w:rPr>
                <w:rStyle w:val="Hyperlink"/>
                <w:noProof/>
              </w:rPr>
              <w:t>2.2 Buyer personas to help design customer experience (STP)</w:t>
            </w:r>
            <w:r>
              <w:rPr>
                <w:noProof/>
                <w:webHidden/>
              </w:rPr>
              <w:tab/>
            </w:r>
            <w:r>
              <w:rPr>
                <w:noProof/>
                <w:webHidden/>
              </w:rPr>
              <w:fldChar w:fldCharType="begin"/>
            </w:r>
            <w:r>
              <w:rPr>
                <w:noProof/>
                <w:webHidden/>
              </w:rPr>
              <w:instrText xml:space="preserve"> PAGEREF _Toc153818113 \h </w:instrText>
            </w:r>
            <w:r>
              <w:rPr>
                <w:noProof/>
                <w:webHidden/>
              </w:rPr>
            </w:r>
            <w:r>
              <w:rPr>
                <w:noProof/>
                <w:webHidden/>
              </w:rPr>
              <w:fldChar w:fldCharType="separate"/>
            </w:r>
            <w:r>
              <w:rPr>
                <w:noProof/>
                <w:webHidden/>
              </w:rPr>
              <w:t>18</w:t>
            </w:r>
            <w:r>
              <w:rPr>
                <w:noProof/>
                <w:webHidden/>
              </w:rPr>
              <w:fldChar w:fldCharType="end"/>
            </w:r>
          </w:hyperlink>
        </w:p>
        <w:p w14:paraId="1C024D35" w14:textId="5983C046" w:rsidR="00EF60B6" w:rsidRDefault="00EF60B6">
          <w:pPr>
            <w:pStyle w:val="TOC3"/>
            <w:tabs>
              <w:tab w:val="left" w:pos="880"/>
              <w:tab w:val="right" w:leader="dot" w:pos="9350"/>
            </w:tabs>
            <w:rPr>
              <w:rFonts w:asciiTheme="minorHAnsi" w:eastAsiaTheme="minorEastAsia" w:hAnsiTheme="minorHAnsi" w:cstheme="minorBidi"/>
              <w:noProof/>
              <w:kern w:val="2"/>
              <w:lang w:eastAsia="en-US"/>
              <w14:ligatures w14:val="standardContextual"/>
            </w:rPr>
          </w:pPr>
          <w:hyperlink w:anchor="_Toc153818114" w:history="1">
            <w:r w:rsidRPr="00CB2F1E">
              <w:rPr>
                <w:rStyle w:val="Hyperlink"/>
                <w:rFonts w:ascii="Wingdings" w:hAnsi="Wingdings"/>
                <w:bCs/>
                <w:iCs/>
                <w:noProof/>
                <w:highlight w:val="white"/>
              </w:rPr>
              <w:t></w:t>
            </w:r>
            <w:r>
              <w:rPr>
                <w:rFonts w:asciiTheme="minorHAnsi" w:eastAsiaTheme="minorEastAsia" w:hAnsiTheme="minorHAnsi" w:cstheme="minorBidi"/>
                <w:noProof/>
                <w:kern w:val="2"/>
                <w:lang w:eastAsia="en-US"/>
                <w14:ligatures w14:val="standardContextual"/>
              </w:rPr>
              <w:tab/>
            </w:r>
            <w:r w:rsidRPr="00CB2F1E">
              <w:rPr>
                <w:rStyle w:val="Hyperlink"/>
                <w:bCs/>
                <w:i/>
                <w:iCs/>
                <w:noProof/>
                <w:highlight w:val="white"/>
              </w:rPr>
              <w:t>Market Segmentation</w:t>
            </w:r>
            <w:r>
              <w:rPr>
                <w:noProof/>
                <w:webHidden/>
              </w:rPr>
              <w:tab/>
            </w:r>
            <w:r>
              <w:rPr>
                <w:noProof/>
                <w:webHidden/>
              </w:rPr>
              <w:fldChar w:fldCharType="begin"/>
            </w:r>
            <w:r>
              <w:rPr>
                <w:noProof/>
                <w:webHidden/>
              </w:rPr>
              <w:instrText xml:space="preserve"> PAGEREF _Toc153818114 \h </w:instrText>
            </w:r>
            <w:r>
              <w:rPr>
                <w:noProof/>
                <w:webHidden/>
              </w:rPr>
            </w:r>
            <w:r>
              <w:rPr>
                <w:noProof/>
                <w:webHidden/>
              </w:rPr>
              <w:fldChar w:fldCharType="separate"/>
            </w:r>
            <w:r>
              <w:rPr>
                <w:noProof/>
                <w:webHidden/>
              </w:rPr>
              <w:t>18</w:t>
            </w:r>
            <w:r>
              <w:rPr>
                <w:noProof/>
                <w:webHidden/>
              </w:rPr>
              <w:fldChar w:fldCharType="end"/>
            </w:r>
          </w:hyperlink>
        </w:p>
        <w:p w14:paraId="1F589C15" w14:textId="7260134A" w:rsidR="00EF60B6" w:rsidRDefault="00EF60B6">
          <w:pPr>
            <w:pStyle w:val="TOC3"/>
            <w:tabs>
              <w:tab w:val="left" w:pos="880"/>
              <w:tab w:val="right" w:leader="dot" w:pos="9350"/>
            </w:tabs>
            <w:rPr>
              <w:rFonts w:asciiTheme="minorHAnsi" w:eastAsiaTheme="minorEastAsia" w:hAnsiTheme="minorHAnsi" w:cstheme="minorBidi"/>
              <w:noProof/>
              <w:kern w:val="2"/>
              <w:lang w:eastAsia="en-US"/>
              <w14:ligatures w14:val="standardContextual"/>
            </w:rPr>
          </w:pPr>
          <w:hyperlink w:anchor="_Toc153818115" w:history="1">
            <w:r w:rsidRPr="00CB2F1E">
              <w:rPr>
                <w:rStyle w:val="Hyperlink"/>
                <w:rFonts w:ascii="Wingdings" w:hAnsi="Wingdings"/>
                <w:bCs/>
                <w:iCs/>
                <w:noProof/>
                <w:highlight w:val="white"/>
              </w:rPr>
              <w:t></w:t>
            </w:r>
            <w:r>
              <w:rPr>
                <w:rFonts w:asciiTheme="minorHAnsi" w:eastAsiaTheme="minorEastAsia" w:hAnsiTheme="minorHAnsi" w:cstheme="minorBidi"/>
                <w:noProof/>
                <w:kern w:val="2"/>
                <w:lang w:eastAsia="en-US"/>
                <w14:ligatures w14:val="standardContextual"/>
              </w:rPr>
              <w:tab/>
            </w:r>
            <w:r w:rsidRPr="00CB2F1E">
              <w:rPr>
                <w:rStyle w:val="Hyperlink"/>
                <w:bCs/>
                <w:i/>
                <w:iCs/>
                <w:noProof/>
                <w:highlight w:val="white"/>
              </w:rPr>
              <w:t>Targeting</w:t>
            </w:r>
            <w:r>
              <w:rPr>
                <w:noProof/>
                <w:webHidden/>
              </w:rPr>
              <w:tab/>
            </w:r>
            <w:r>
              <w:rPr>
                <w:noProof/>
                <w:webHidden/>
              </w:rPr>
              <w:fldChar w:fldCharType="begin"/>
            </w:r>
            <w:r>
              <w:rPr>
                <w:noProof/>
                <w:webHidden/>
              </w:rPr>
              <w:instrText xml:space="preserve"> PAGEREF _Toc153818115 \h </w:instrText>
            </w:r>
            <w:r>
              <w:rPr>
                <w:noProof/>
                <w:webHidden/>
              </w:rPr>
            </w:r>
            <w:r>
              <w:rPr>
                <w:noProof/>
                <w:webHidden/>
              </w:rPr>
              <w:fldChar w:fldCharType="separate"/>
            </w:r>
            <w:r>
              <w:rPr>
                <w:noProof/>
                <w:webHidden/>
              </w:rPr>
              <w:t>21</w:t>
            </w:r>
            <w:r>
              <w:rPr>
                <w:noProof/>
                <w:webHidden/>
              </w:rPr>
              <w:fldChar w:fldCharType="end"/>
            </w:r>
          </w:hyperlink>
        </w:p>
        <w:p w14:paraId="2568A374" w14:textId="3D530E36" w:rsidR="00EF60B6" w:rsidRDefault="00EF60B6">
          <w:pPr>
            <w:pStyle w:val="TOC3"/>
            <w:tabs>
              <w:tab w:val="left" w:pos="880"/>
              <w:tab w:val="right" w:leader="dot" w:pos="9350"/>
            </w:tabs>
            <w:rPr>
              <w:rFonts w:asciiTheme="minorHAnsi" w:eastAsiaTheme="minorEastAsia" w:hAnsiTheme="minorHAnsi" w:cstheme="minorBidi"/>
              <w:noProof/>
              <w:kern w:val="2"/>
              <w:lang w:eastAsia="en-US"/>
              <w14:ligatures w14:val="standardContextual"/>
            </w:rPr>
          </w:pPr>
          <w:hyperlink w:anchor="_Toc153818116" w:history="1">
            <w:r w:rsidRPr="00CB2F1E">
              <w:rPr>
                <w:rStyle w:val="Hyperlink"/>
                <w:rFonts w:ascii="Wingdings" w:hAnsi="Wingdings"/>
                <w:bCs/>
                <w:iCs/>
                <w:noProof/>
                <w:highlight w:val="white"/>
              </w:rPr>
              <w:t></w:t>
            </w:r>
            <w:r>
              <w:rPr>
                <w:rFonts w:asciiTheme="minorHAnsi" w:eastAsiaTheme="minorEastAsia" w:hAnsiTheme="minorHAnsi" w:cstheme="minorBidi"/>
                <w:noProof/>
                <w:kern w:val="2"/>
                <w:lang w:eastAsia="en-US"/>
                <w14:ligatures w14:val="standardContextual"/>
              </w:rPr>
              <w:tab/>
            </w:r>
            <w:r w:rsidRPr="00CB2F1E">
              <w:rPr>
                <w:rStyle w:val="Hyperlink"/>
                <w:bCs/>
                <w:i/>
                <w:iCs/>
                <w:noProof/>
                <w:highlight w:val="white"/>
              </w:rPr>
              <w:t>Positioning</w:t>
            </w:r>
            <w:r>
              <w:rPr>
                <w:noProof/>
                <w:webHidden/>
              </w:rPr>
              <w:tab/>
            </w:r>
            <w:r>
              <w:rPr>
                <w:noProof/>
                <w:webHidden/>
              </w:rPr>
              <w:fldChar w:fldCharType="begin"/>
            </w:r>
            <w:r>
              <w:rPr>
                <w:noProof/>
                <w:webHidden/>
              </w:rPr>
              <w:instrText xml:space="preserve"> PAGEREF _Toc153818116 \h </w:instrText>
            </w:r>
            <w:r>
              <w:rPr>
                <w:noProof/>
                <w:webHidden/>
              </w:rPr>
            </w:r>
            <w:r>
              <w:rPr>
                <w:noProof/>
                <w:webHidden/>
              </w:rPr>
              <w:fldChar w:fldCharType="separate"/>
            </w:r>
            <w:r>
              <w:rPr>
                <w:noProof/>
                <w:webHidden/>
              </w:rPr>
              <w:t>21</w:t>
            </w:r>
            <w:r>
              <w:rPr>
                <w:noProof/>
                <w:webHidden/>
              </w:rPr>
              <w:fldChar w:fldCharType="end"/>
            </w:r>
          </w:hyperlink>
        </w:p>
        <w:p w14:paraId="3A535A1B" w14:textId="7316D20C" w:rsidR="00EF60B6" w:rsidRDefault="00EF60B6">
          <w:pPr>
            <w:pStyle w:val="TOC3"/>
            <w:tabs>
              <w:tab w:val="left" w:pos="880"/>
              <w:tab w:val="right" w:leader="dot" w:pos="9350"/>
            </w:tabs>
            <w:rPr>
              <w:rFonts w:asciiTheme="minorHAnsi" w:eastAsiaTheme="minorEastAsia" w:hAnsiTheme="minorHAnsi" w:cstheme="minorBidi"/>
              <w:noProof/>
              <w:kern w:val="2"/>
              <w:lang w:eastAsia="en-US"/>
              <w14:ligatures w14:val="standardContextual"/>
            </w:rPr>
          </w:pPr>
          <w:hyperlink w:anchor="_Toc153818117" w:history="1">
            <w:r w:rsidRPr="00CB2F1E">
              <w:rPr>
                <w:rStyle w:val="Hyperlink"/>
                <w:rFonts w:ascii="Wingdings" w:hAnsi="Wingdings"/>
                <w:bCs/>
                <w:iCs/>
                <w:noProof/>
                <w:highlight w:val="white"/>
              </w:rPr>
              <w:t></w:t>
            </w:r>
            <w:r>
              <w:rPr>
                <w:rFonts w:asciiTheme="minorHAnsi" w:eastAsiaTheme="minorEastAsia" w:hAnsiTheme="minorHAnsi" w:cstheme="minorBidi"/>
                <w:noProof/>
                <w:kern w:val="2"/>
                <w:lang w:eastAsia="en-US"/>
                <w14:ligatures w14:val="standardContextual"/>
              </w:rPr>
              <w:tab/>
            </w:r>
            <w:r w:rsidRPr="00CB2F1E">
              <w:rPr>
                <w:rStyle w:val="Hyperlink"/>
                <w:bCs/>
                <w:i/>
                <w:iCs/>
                <w:noProof/>
                <w:highlight w:val="white"/>
              </w:rPr>
              <w:t>Positioning map</w:t>
            </w:r>
            <w:r>
              <w:rPr>
                <w:noProof/>
                <w:webHidden/>
              </w:rPr>
              <w:tab/>
            </w:r>
            <w:r>
              <w:rPr>
                <w:noProof/>
                <w:webHidden/>
              </w:rPr>
              <w:fldChar w:fldCharType="begin"/>
            </w:r>
            <w:r>
              <w:rPr>
                <w:noProof/>
                <w:webHidden/>
              </w:rPr>
              <w:instrText xml:space="preserve"> PAGEREF _Toc153818117 \h </w:instrText>
            </w:r>
            <w:r>
              <w:rPr>
                <w:noProof/>
                <w:webHidden/>
              </w:rPr>
            </w:r>
            <w:r>
              <w:rPr>
                <w:noProof/>
                <w:webHidden/>
              </w:rPr>
              <w:fldChar w:fldCharType="separate"/>
            </w:r>
            <w:r>
              <w:rPr>
                <w:noProof/>
                <w:webHidden/>
              </w:rPr>
              <w:t>22</w:t>
            </w:r>
            <w:r>
              <w:rPr>
                <w:noProof/>
                <w:webHidden/>
              </w:rPr>
              <w:fldChar w:fldCharType="end"/>
            </w:r>
          </w:hyperlink>
        </w:p>
        <w:p w14:paraId="2AB483CB" w14:textId="6B91EF34" w:rsidR="00EF60B6" w:rsidRDefault="00EF60B6">
          <w:pPr>
            <w:pStyle w:val="TOC2"/>
            <w:tabs>
              <w:tab w:val="right" w:leader="dot" w:pos="9350"/>
            </w:tabs>
            <w:rPr>
              <w:rFonts w:asciiTheme="minorHAnsi" w:eastAsiaTheme="minorEastAsia" w:hAnsiTheme="minorHAnsi" w:cstheme="minorBidi"/>
              <w:noProof/>
              <w:kern w:val="2"/>
              <w:lang w:eastAsia="en-US"/>
              <w14:ligatures w14:val="standardContextual"/>
            </w:rPr>
          </w:pPr>
          <w:hyperlink w:anchor="_Toc153818118" w:history="1">
            <w:r w:rsidRPr="00CB2F1E">
              <w:rPr>
                <w:rStyle w:val="Hyperlink"/>
                <w:noProof/>
              </w:rPr>
              <w:t>2.3 The impact of machine learning on digital marketing</w:t>
            </w:r>
            <w:r>
              <w:rPr>
                <w:noProof/>
                <w:webHidden/>
              </w:rPr>
              <w:tab/>
            </w:r>
            <w:r>
              <w:rPr>
                <w:noProof/>
                <w:webHidden/>
              </w:rPr>
              <w:fldChar w:fldCharType="begin"/>
            </w:r>
            <w:r>
              <w:rPr>
                <w:noProof/>
                <w:webHidden/>
              </w:rPr>
              <w:instrText xml:space="preserve"> PAGEREF _Toc153818118 \h </w:instrText>
            </w:r>
            <w:r>
              <w:rPr>
                <w:noProof/>
                <w:webHidden/>
              </w:rPr>
            </w:r>
            <w:r>
              <w:rPr>
                <w:noProof/>
                <w:webHidden/>
              </w:rPr>
              <w:fldChar w:fldCharType="separate"/>
            </w:r>
            <w:r>
              <w:rPr>
                <w:noProof/>
                <w:webHidden/>
              </w:rPr>
              <w:t>23</w:t>
            </w:r>
            <w:r>
              <w:rPr>
                <w:noProof/>
                <w:webHidden/>
              </w:rPr>
              <w:fldChar w:fldCharType="end"/>
            </w:r>
          </w:hyperlink>
        </w:p>
        <w:p w14:paraId="6A30CF3F" w14:textId="452B6194" w:rsidR="00EF60B6" w:rsidRDefault="00EF60B6">
          <w:pPr>
            <w:pStyle w:val="TOC2"/>
            <w:tabs>
              <w:tab w:val="right" w:leader="dot" w:pos="9350"/>
            </w:tabs>
            <w:rPr>
              <w:rFonts w:asciiTheme="minorHAnsi" w:eastAsiaTheme="minorEastAsia" w:hAnsiTheme="minorHAnsi" w:cstheme="minorBidi"/>
              <w:noProof/>
              <w:kern w:val="2"/>
              <w:lang w:eastAsia="en-US"/>
              <w14:ligatures w14:val="standardContextual"/>
            </w:rPr>
          </w:pPr>
          <w:hyperlink w:anchor="_Toc153818119" w:history="1">
            <w:r w:rsidRPr="00CB2F1E">
              <w:rPr>
                <w:rStyle w:val="Hyperlink"/>
                <w:noProof/>
              </w:rPr>
              <w:t>2.4 Evaluation of Machine learning applications help in digital marketing to maximize return on investment and return on stakes</w:t>
            </w:r>
            <w:r>
              <w:rPr>
                <w:noProof/>
                <w:webHidden/>
              </w:rPr>
              <w:tab/>
            </w:r>
            <w:r>
              <w:rPr>
                <w:noProof/>
                <w:webHidden/>
              </w:rPr>
              <w:fldChar w:fldCharType="begin"/>
            </w:r>
            <w:r>
              <w:rPr>
                <w:noProof/>
                <w:webHidden/>
              </w:rPr>
              <w:instrText xml:space="preserve"> PAGEREF _Toc153818119 \h </w:instrText>
            </w:r>
            <w:r>
              <w:rPr>
                <w:noProof/>
                <w:webHidden/>
              </w:rPr>
            </w:r>
            <w:r>
              <w:rPr>
                <w:noProof/>
                <w:webHidden/>
              </w:rPr>
              <w:fldChar w:fldCharType="separate"/>
            </w:r>
            <w:r>
              <w:rPr>
                <w:noProof/>
                <w:webHidden/>
              </w:rPr>
              <w:t>24</w:t>
            </w:r>
            <w:r>
              <w:rPr>
                <w:noProof/>
                <w:webHidden/>
              </w:rPr>
              <w:fldChar w:fldCharType="end"/>
            </w:r>
          </w:hyperlink>
        </w:p>
        <w:p w14:paraId="6D8B8F2E" w14:textId="35DFE08B" w:rsidR="00EF60B6" w:rsidRDefault="00EF60B6">
          <w:pPr>
            <w:pStyle w:val="TOC1"/>
            <w:tabs>
              <w:tab w:val="right" w:leader="dot" w:pos="9350"/>
            </w:tabs>
            <w:rPr>
              <w:rFonts w:asciiTheme="minorHAnsi" w:eastAsiaTheme="minorEastAsia" w:hAnsiTheme="minorHAnsi" w:cstheme="minorBidi"/>
              <w:noProof/>
              <w:kern w:val="2"/>
              <w:lang w:eastAsia="en-US"/>
              <w14:ligatures w14:val="standardContextual"/>
            </w:rPr>
          </w:pPr>
          <w:hyperlink w:anchor="_Toc153818120" w:history="1">
            <w:r w:rsidRPr="00CB2F1E">
              <w:rPr>
                <w:rStyle w:val="Hyperlink"/>
                <w:rFonts w:ascii="Times New Roman" w:eastAsia="Times New Roman" w:hAnsi="Times New Roman" w:cs="Times New Roman"/>
                <w:b/>
                <w:i/>
                <w:iCs/>
                <w:noProof/>
              </w:rPr>
              <w:t>References</w:t>
            </w:r>
            <w:r>
              <w:rPr>
                <w:noProof/>
                <w:webHidden/>
              </w:rPr>
              <w:tab/>
            </w:r>
            <w:r>
              <w:rPr>
                <w:noProof/>
                <w:webHidden/>
              </w:rPr>
              <w:fldChar w:fldCharType="begin"/>
            </w:r>
            <w:r>
              <w:rPr>
                <w:noProof/>
                <w:webHidden/>
              </w:rPr>
              <w:instrText xml:space="preserve"> PAGEREF _Toc153818120 \h </w:instrText>
            </w:r>
            <w:r>
              <w:rPr>
                <w:noProof/>
                <w:webHidden/>
              </w:rPr>
            </w:r>
            <w:r>
              <w:rPr>
                <w:noProof/>
                <w:webHidden/>
              </w:rPr>
              <w:fldChar w:fldCharType="separate"/>
            </w:r>
            <w:r>
              <w:rPr>
                <w:noProof/>
                <w:webHidden/>
              </w:rPr>
              <w:t>26</w:t>
            </w:r>
            <w:r>
              <w:rPr>
                <w:noProof/>
                <w:webHidden/>
              </w:rPr>
              <w:fldChar w:fldCharType="end"/>
            </w:r>
          </w:hyperlink>
        </w:p>
        <w:p w14:paraId="6ADD450C" w14:textId="1E00DC1D" w:rsidR="0004587E" w:rsidRPr="00274A36" w:rsidRDefault="00372C03">
          <w:pPr>
            <w:widowControl w:val="0"/>
            <w:tabs>
              <w:tab w:val="right" w:leader="dot" w:pos="12000"/>
            </w:tabs>
            <w:spacing w:before="60" w:line="360" w:lineRule="auto"/>
            <w:jc w:val="both"/>
            <w:rPr>
              <w:rFonts w:ascii="Times New Roman" w:eastAsia="Times New Roman" w:hAnsi="Times New Roman" w:cs="Times New Roman"/>
              <w:b/>
              <w:color w:val="000000" w:themeColor="text1"/>
              <w:sz w:val="24"/>
              <w:szCs w:val="24"/>
            </w:rPr>
          </w:pPr>
          <w:r w:rsidRPr="00274A36">
            <w:rPr>
              <w:color w:val="000000" w:themeColor="text1"/>
            </w:rPr>
            <w:fldChar w:fldCharType="end"/>
          </w:r>
        </w:p>
      </w:sdtContent>
    </w:sdt>
    <w:p w14:paraId="45AEBCE5" w14:textId="77777777" w:rsidR="0004587E" w:rsidRPr="00274A36" w:rsidRDefault="004A0844">
      <w:pPr>
        <w:spacing w:line="360" w:lineRule="auto"/>
        <w:jc w:val="both"/>
        <w:rPr>
          <w:rFonts w:ascii="Times New Roman" w:eastAsia="Times New Roman" w:hAnsi="Times New Roman" w:cs="Times New Roman"/>
          <w:b/>
          <w:color w:val="000000" w:themeColor="text1"/>
          <w:sz w:val="24"/>
          <w:szCs w:val="24"/>
        </w:rPr>
      </w:pPr>
      <w:r w:rsidRPr="00274A36">
        <w:rPr>
          <w:color w:val="000000" w:themeColor="text1"/>
        </w:rPr>
        <w:br w:type="page"/>
      </w:r>
    </w:p>
    <w:p w14:paraId="5B916772" w14:textId="77777777" w:rsidR="0004587E" w:rsidRPr="00274A36" w:rsidRDefault="004A0844" w:rsidP="00EE5018">
      <w:pPr>
        <w:pStyle w:val="Heading1"/>
        <w:spacing w:before="240" w:after="240" w:line="360" w:lineRule="auto"/>
        <w:jc w:val="both"/>
        <w:rPr>
          <w:rFonts w:ascii="Times New Roman" w:eastAsia="Times New Roman" w:hAnsi="Times New Roman" w:cs="Times New Roman"/>
          <w:b/>
          <w:color w:val="000000" w:themeColor="text1"/>
          <w:sz w:val="24"/>
          <w:szCs w:val="24"/>
        </w:rPr>
      </w:pPr>
      <w:bookmarkStart w:id="0" w:name="_Toc153818096"/>
      <w:r w:rsidRPr="00274A36">
        <w:rPr>
          <w:rFonts w:ascii="Times New Roman" w:eastAsia="Times New Roman" w:hAnsi="Times New Roman" w:cs="Times New Roman"/>
          <w:b/>
          <w:color w:val="000000" w:themeColor="text1"/>
          <w:sz w:val="24"/>
          <w:szCs w:val="24"/>
        </w:rPr>
        <w:lastRenderedPageBreak/>
        <w:t>Introduction</w:t>
      </w:r>
      <w:bookmarkEnd w:id="0"/>
    </w:p>
    <w:p w14:paraId="743A5A7A" w14:textId="77777777" w:rsidR="0004587E" w:rsidRPr="00274A36" w:rsidRDefault="004A0844" w:rsidP="00EE5018">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In the continually evolving business scenery, the digital sphere is emerging as a critical arena that is altering how companies engage with consumers, create brand resonance, and drive growth. Since creating an accurate and structured strategy is essential for achievement in this digital era, the "Digital Marketing Plan" for "Tesco" might be explored. Successful digital marketing requires a thorough understanding of the theoretical foundations of specific obstacles in addition to a strong knowledge of wider digital improvements (</w:t>
      </w:r>
      <w:r w:rsidRPr="00274A36">
        <w:rPr>
          <w:rFonts w:ascii="Times New Roman" w:eastAsia="Times New Roman" w:hAnsi="Times New Roman" w:cs="Times New Roman"/>
          <w:color w:val="000000" w:themeColor="text1"/>
          <w:sz w:val="24"/>
          <w:szCs w:val="24"/>
          <w:highlight w:val="white"/>
        </w:rPr>
        <w:t>Kingsnorth, 2022).</w:t>
      </w:r>
      <w:r w:rsidRPr="00274A36">
        <w:rPr>
          <w:rFonts w:ascii="Times New Roman" w:eastAsia="Times New Roman" w:hAnsi="Times New Roman" w:cs="Times New Roman"/>
          <w:color w:val="000000" w:themeColor="text1"/>
          <w:sz w:val="24"/>
          <w:szCs w:val="24"/>
        </w:rPr>
        <w:t xml:space="preserve"> This includes doing digital market research and developing full plans for digital marketing, in addition to covering the finer points of online promotional strategies. This virtual journey offers an opportunity for the podcast pursuant to examination, "Tesco," to make the most of the many opportunities of the internet.</w:t>
      </w:r>
    </w:p>
    <w:p w14:paraId="7DADE0E5" w14:textId="77777777" w:rsidR="0004587E" w:rsidRPr="00274A36" w:rsidRDefault="004A0844" w:rsidP="00EE5018">
      <w:pPr>
        <w:pStyle w:val="Heading1"/>
        <w:spacing w:before="240" w:after="240" w:line="360" w:lineRule="auto"/>
        <w:jc w:val="both"/>
        <w:rPr>
          <w:rFonts w:ascii="Times New Roman" w:eastAsia="Times New Roman" w:hAnsi="Times New Roman" w:cs="Times New Roman"/>
          <w:b/>
          <w:color w:val="000000" w:themeColor="text1"/>
          <w:sz w:val="24"/>
          <w:szCs w:val="24"/>
        </w:rPr>
      </w:pPr>
      <w:bookmarkStart w:id="1" w:name="_Toc153818097"/>
      <w:r w:rsidRPr="00274A36">
        <w:rPr>
          <w:rFonts w:ascii="Times New Roman" w:eastAsia="Times New Roman" w:hAnsi="Times New Roman" w:cs="Times New Roman"/>
          <w:b/>
          <w:color w:val="000000" w:themeColor="text1"/>
          <w:sz w:val="24"/>
          <w:szCs w:val="24"/>
        </w:rPr>
        <w:t>1.0 Part 1: Organizational Analysis and its current Digital Strategy</w:t>
      </w:r>
      <w:bookmarkEnd w:id="1"/>
    </w:p>
    <w:p w14:paraId="1299A4A9" w14:textId="562AB18B" w:rsidR="0004587E" w:rsidRPr="00C52BD7" w:rsidRDefault="004A0844" w:rsidP="00EE5018">
      <w:pPr>
        <w:pStyle w:val="Heading2"/>
        <w:rPr>
          <w:color w:val="002060"/>
          <w:u w:val="single"/>
        </w:rPr>
      </w:pPr>
      <w:bookmarkStart w:id="2" w:name="_Toc153818098"/>
      <w:r w:rsidRPr="00C52BD7">
        <w:rPr>
          <w:color w:val="002060"/>
          <w:u w:val="single"/>
        </w:rPr>
        <w:t>1.1 Brand missions and values</w:t>
      </w:r>
      <w:bookmarkEnd w:id="2"/>
    </w:p>
    <w:p w14:paraId="2B4E976D" w14:textId="77777777" w:rsidR="0004587E" w:rsidRPr="00274A36" w:rsidRDefault="004A0844" w:rsidP="00EE5018">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xml:space="preserve">A brand's purpose, goals, and intended customer service are all </w:t>
      </w:r>
      <w:proofErr w:type="gramStart"/>
      <w:r w:rsidRPr="00274A36">
        <w:rPr>
          <w:rFonts w:ascii="Times New Roman" w:eastAsia="Times New Roman" w:hAnsi="Times New Roman" w:cs="Times New Roman"/>
          <w:color w:val="000000" w:themeColor="text1"/>
          <w:sz w:val="24"/>
          <w:szCs w:val="24"/>
        </w:rPr>
        <w:t>clearly evident</w:t>
      </w:r>
      <w:proofErr w:type="gramEnd"/>
      <w:r w:rsidRPr="00274A36">
        <w:rPr>
          <w:rFonts w:ascii="Times New Roman" w:eastAsia="Times New Roman" w:hAnsi="Times New Roman" w:cs="Times New Roman"/>
          <w:color w:val="000000" w:themeColor="text1"/>
          <w:sz w:val="24"/>
          <w:szCs w:val="24"/>
        </w:rPr>
        <w:t xml:space="preserve"> in a mission statement. It is thrilling and provides readers with a summary of the activities of the business as well as desired effect. This declaration might shift as the business expands and interprets its </w:t>
      </w:r>
      <w:proofErr w:type="spellStart"/>
      <w:proofErr w:type="gramStart"/>
      <w:r w:rsidRPr="00274A36">
        <w:rPr>
          <w:rFonts w:ascii="Times New Roman" w:eastAsia="Times New Roman" w:hAnsi="Times New Roman" w:cs="Times New Roman"/>
          <w:color w:val="000000" w:themeColor="text1"/>
          <w:sz w:val="24"/>
          <w:szCs w:val="24"/>
        </w:rPr>
        <w:t>objectives.One</w:t>
      </w:r>
      <w:proofErr w:type="spellEnd"/>
      <w:proofErr w:type="gramEnd"/>
      <w:r w:rsidRPr="00274A36">
        <w:rPr>
          <w:rFonts w:ascii="Times New Roman" w:eastAsia="Times New Roman" w:hAnsi="Times New Roman" w:cs="Times New Roman"/>
          <w:color w:val="000000" w:themeColor="text1"/>
          <w:sz w:val="24"/>
          <w:szCs w:val="24"/>
        </w:rPr>
        <w:t xml:space="preserve"> can determine what the target market is by outlining the brand's objective. Everything that your company does can be connected to its purpose if it has a statement of purpose that is clear (Lin, </w:t>
      </w:r>
      <w:proofErr w:type="gramStart"/>
      <w:r w:rsidRPr="00274A36">
        <w:rPr>
          <w:rFonts w:ascii="Times New Roman" w:eastAsia="Times New Roman" w:hAnsi="Times New Roman" w:cs="Times New Roman"/>
          <w:color w:val="000000" w:themeColor="text1"/>
          <w:sz w:val="24"/>
          <w:szCs w:val="24"/>
        </w:rPr>
        <w:t>Lin</w:t>
      </w:r>
      <w:proofErr w:type="gramEnd"/>
      <w:r w:rsidRPr="00274A36">
        <w:rPr>
          <w:rFonts w:ascii="Times New Roman" w:eastAsia="Times New Roman" w:hAnsi="Times New Roman" w:cs="Times New Roman"/>
          <w:color w:val="000000" w:themeColor="text1"/>
          <w:sz w:val="24"/>
          <w:szCs w:val="24"/>
        </w:rPr>
        <w:t xml:space="preserve"> and Wang, 2021). It could be used as the ideal introduction when introducing a new audience to the company. It can be used as a great gauge to see if fresh efforts fit in with the overarching brand </w:t>
      </w:r>
      <w:proofErr w:type="spellStart"/>
      <w:proofErr w:type="gramStart"/>
      <w:r w:rsidRPr="00274A36">
        <w:rPr>
          <w:rFonts w:ascii="Times New Roman" w:eastAsia="Times New Roman" w:hAnsi="Times New Roman" w:cs="Times New Roman"/>
          <w:color w:val="000000" w:themeColor="text1"/>
          <w:sz w:val="24"/>
          <w:szCs w:val="24"/>
        </w:rPr>
        <w:t>goal.One</w:t>
      </w:r>
      <w:proofErr w:type="spellEnd"/>
      <w:proofErr w:type="gramEnd"/>
      <w:r w:rsidRPr="00274A36">
        <w:rPr>
          <w:rFonts w:ascii="Times New Roman" w:eastAsia="Times New Roman" w:hAnsi="Times New Roman" w:cs="Times New Roman"/>
          <w:color w:val="000000" w:themeColor="text1"/>
          <w:sz w:val="24"/>
          <w:szCs w:val="24"/>
        </w:rPr>
        <w:t xml:space="preserve"> can determine what the target market is by outlining the brand's objective. Everything that your company does can be connected to its purpose if it has a statement of purpose that is clear. It could be used as the ideal introduction when introducing a new audience to the company. It can be used as a great gauge to see if fresh efforts fit in with the overarching brand goal. The public and employees should be able to identify with its purpose. The employees should be able to use a brand statement of purpose as a guide when making decisions or speaking on the behalf of the company. Finally, the mission statement may be an essential element to showcase to potential investors and partners that clearly communicate the value that the brand makes (Gupta </w:t>
      </w:r>
      <w:r w:rsidRPr="00274A36">
        <w:rPr>
          <w:rFonts w:ascii="Times New Roman" w:eastAsia="Times New Roman" w:hAnsi="Times New Roman" w:cs="Times New Roman"/>
          <w:i/>
          <w:color w:val="000000" w:themeColor="text1"/>
          <w:sz w:val="24"/>
          <w:szCs w:val="24"/>
        </w:rPr>
        <w:t>et al</w:t>
      </w:r>
      <w:r w:rsidRPr="00274A36">
        <w:rPr>
          <w:rFonts w:ascii="Times New Roman" w:eastAsia="Times New Roman" w:hAnsi="Times New Roman" w:cs="Times New Roman"/>
          <w:color w:val="000000" w:themeColor="text1"/>
          <w:sz w:val="24"/>
          <w:szCs w:val="24"/>
        </w:rPr>
        <w:t>., 2020).</w:t>
      </w:r>
    </w:p>
    <w:p w14:paraId="0113F4A3" w14:textId="77777777" w:rsidR="0004587E" w:rsidRPr="00C52BD7" w:rsidRDefault="004A0844" w:rsidP="00C52BD7">
      <w:pPr>
        <w:pStyle w:val="ListParagraph"/>
        <w:numPr>
          <w:ilvl w:val="0"/>
          <w:numId w:val="1"/>
        </w:numPr>
        <w:spacing w:before="240" w:after="240" w:line="360" w:lineRule="auto"/>
        <w:jc w:val="both"/>
        <w:rPr>
          <w:rFonts w:ascii="Times New Roman" w:eastAsia="Times New Roman" w:hAnsi="Times New Roman" w:cs="Times New Roman"/>
          <w:b/>
          <w:i/>
          <w:color w:val="000000" w:themeColor="text1"/>
          <w:sz w:val="24"/>
          <w:szCs w:val="24"/>
        </w:rPr>
      </w:pPr>
      <w:r w:rsidRPr="00C52BD7">
        <w:rPr>
          <w:rFonts w:ascii="Times New Roman" w:eastAsia="Times New Roman" w:hAnsi="Times New Roman" w:cs="Times New Roman"/>
          <w:b/>
          <w:i/>
          <w:color w:val="000000" w:themeColor="text1"/>
          <w:sz w:val="24"/>
          <w:szCs w:val="24"/>
        </w:rPr>
        <w:lastRenderedPageBreak/>
        <w:t>Brand mission and vision of Tesco</w:t>
      </w:r>
    </w:p>
    <w:p w14:paraId="759CC1FD" w14:textId="77777777" w:rsidR="0004587E" w:rsidRPr="00274A36" w:rsidRDefault="004A0844" w:rsidP="00EE5018">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Tesco is a UK-based business that grew from a market stall to the nation's largest supermarket through some of the toughest economic times. Since its founding in 1919, this corporation's goals and mission statements have been essential to its survival. Its steady expansion while keeping the client at the center of what it does is a sign of an established mission and vision.</w:t>
      </w:r>
    </w:p>
    <w:p w14:paraId="19CB10A2" w14:textId="77777777" w:rsidR="0004587E" w:rsidRPr="00274A36" w:rsidRDefault="004A0844" w:rsidP="00EE5018">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One crucial tool for setting a company's growth ambitions is a corporate vision statement, which ought to be supplemented by regular polls on the internet. A mission statement for an organization is also very helpful. It identifies the strategic approach that aligns with an organization's business strategy and ensures possible success. Together with the business's basic beliefs, the two statements have shaped the growth.</w:t>
      </w:r>
    </w:p>
    <w:p w14:paraId="1E49D053" w14:textId="77777777" w:rsidR="0004587E" w:rsidRPr="00C52BD7" w:rsidRDefault="004A0844" w:rsidP="00C52BD7">
      <w:pPr>
        <w:pStyle w:val="ListParagraph"/>
        <w:numPr>
          <w:ilvl w:val="0"/>
          <w:numId w:val="1"/>
        </w:numPr>
        <w:spacing w:before="240" w:after="240" w:line="360" w:lineRule="auto"/>
        <w:jc w:val="both"/>
        <w:rPr>
          <w:rFonts w:ascii="Times New Roman" w:eastAsia="Times New Roman" w:hAnsi="Times New Roman" w:cs="Times New Roman"/>
          <w:b/>
          <w:i/>
          <w:color w:val="000000" w:themeColor="text1"/>
          <w:sz w:val="24"/>
          <w:szCs w:val="24"/>
        </w:rPr>
      </w:pPr>
      <w:r w:rsidRPr="00C52BD7">
        <w:rPr>
          <w:rFonts w:ascii="Times New Roman" w:eastAsia="Times New Roman" w:hAnsi="Times New Roman" w:cs="Times New Roman"/>
          <w:b/>
          <w:i/>
          <w:color w:val="000000" w:themeColor="text1"/>
          <w:sz w:val="24"/>
          <w:szCs w:val="24"/>
        </w:rPr>
        <w:t>Vision of Tesco</w:t>
      </w:r>
    </w:p>
    <w:p w14:paraId="10C9BFD8" w14:textId="77777777" w:rsidR="0004587E" w:rsidRPr="00274A36" w:rsidRDefault="004A0844" w:rsidP="00EE5018">
      <w:pPr>
        <w:spacing w:before="240" w:after="240" w:line="360" w:lineRule="auto"/>
        <w:ind w:left="1080" w:hanging="360"/>
        <w:jc w:val="both"/>
        <w:rPr>
          <w:rFonts w:ascii="Times New Roman" w:eastAsia="Times New Roman" w:hAnsi="Times New Roman" w:cs="Times New Roman"/>
          <w:color w:val="000000" w:themeColor="text1"/>
          <w:sz w:val="24"/>
          <w:szCs w:val="24"/>
        </w:rPr>
      </w:pPr>
      <w:proofErr w:type="gramStart"/>
      <w:r w:rsidRPr="00274A36">
        <w:rPr>
          <w:rFonts w:ascii="Times New Roman" w:eastAsia="Times New Roman" w:hAnsi="Times New Roman" w:cs="Times New Roman"/>
          <w:b/>
          <w:color w:val="000000" w:themeColor="text1"/>
          <w:sz w:val="24"/>
          <w:szCs w:val="24"/>
        </w:rPr>
        <w:t xml:space="preserve">●  </w:t>
      </w:r>
      <w:r w:rsidRPr="00274A36">
        <w:rPr>
          <w:rFonts w:ascii="Times New Roman" w:eastAsia="Times New Roman" w:hAnsi="Times New Roman" w:cs="Times New Roman"/>
          <w:b/>
          <w:color w:val="000000" w:themeColor="text1"/>
          <w:sz w:val="24"/>
          <w:szCs w:val="24"/>
        </w:rPr>
        <w:tab/>
      </w:r>
      <w:proofErr w:type="gramEnd"/>
      <w:r w:rsidRPr="00274A36">
        <w:rPr>
          <w:rFonts w:ascii="Times New Roman" w:eastAsia="Times New Roman" w:hAnsi="Times New Roman" w:cs="Times New Roman"/>
          <w:color w:val="000000" w:themeColor="text1"/>
          <w:sz w:val="24"/>
          <w:szCs w:val="24"/>
        </w:rPr>
        <w:t>Clarifying Tesco's desired position in the future is the goal of the vision statement. The company's goal to be highly appreciated indicates its continued devotion to providing for each player's demands in an array of ways in order to win their trust.</w:t>
      </w:r>
    </w:p>
    <w:p w14:paraId="26D18415" w14:textId="77777777" w:rsidR="0004587E" w:rsidRPr="00274A36" w:rsidRDefault="004A0844" w:rsidP="00EE5018">
      <w:pPr>
        <w:spacing w:before="240" w:after="240" w:line="360" w:lineRule="auto"/>
        <w:ind w:left="1080" w:hanging="360"/>
        <w:jc w:val="both"/>
        <w:rPr>
          <w:rFonts w:ascii="Times New Roman" w:eastAsia="Times New Roman" w:hAnsi="Times New Roman" w:cs="Times New Roman"/>
          <w:color w:val="000000" w:themeColor="text1"/>
          <w:sz w:val="24"/>
          <w:szCs w:val="24"/>
        </w:rPr>
      </w:pPr>
      <w:proofErr w:type="gramStart"/>
      <w:r w:rsidRPr="00274A36">
        <w:rPr>
          <w:rFonts w:ascii="Times New Roman" w:eastAsia="Times New Roman" w:hAnsi="Times New Roman" w:cs="Times New Roman"/>
          <w:color w:val="000000" w:themeColor="text1"/>
          <w:sz w:val="24"/>
          <w:szCs w:val="24"/>
        </w:rPr>
        <w:t xml:space="preserve">●  </w:t>
      </w:r>
      <w:r w:rsidRPr="00274A36">
        <w:rPr>
          <w:rFonts w:ascii="Times New Roman" w:eastAsia="Times New Roman" w:hAnsi="Times New Roman" w:cs="Times New Roman"/>
          <w:color w:val="000000" w:themeColor="text1"/>
          <w:sz w:val="24"/>
          <w:szCs w:val="24"/>
        </w:rPr>
        <w:tab/>
      </w:r>
      <w:proofErr w:type="gramEnd"/>
      <w:r w:rsidRPr="00274A36">
        <w:rPr>
          <w:rFonts w:ascii="Times New Roman" w:eastAsia="Times New Roman" w:hAnsi="Times New Roman" w:cs="Times New Roman"/>
          <w:color w:val="000000" w:themeColor="text1"/>
          <w:sz w:val="24"/>
          <w:szCs w:val="24"/>
        </w:rPr>
        <w:t xml:space="preserve">Tesco has established itself to be a brand that appeals to everyone by making sure that it can cater to all consumers, including those who purchase online. The organization is proud to employ over 450 000 people from 11 markets to provide support for its UK clientele. With such a large staff, no client is overlooked and </w:t>
      </w:r>
      <w:proofErr w:type="gramStart"/>
      <w:r w:rsidRPr="00274A36">
        <w:rPr>
          <w:rFonts w:ascii="Times New Roman" w:eastAsia="Times New Roman" w:hAnsi="Times New Roman" w:cs="Times New Roman"/>
          <w:color w:val="000000" w:themeColor="text1"/>
          <w:sz w:val="24"/>
          <w:szCs w:val="24"/>
        </w:rPr>
        <w:t>can't</w:t>
      </w:r>
      <w:proofErr w:type="gramEnd"/>
      <w:r w:rsidRPr="00274A36">
        <w:rPr>
          <w:rFonts w:ascii="Times New Roman" w:eastAsia="Times New Roman" w:hAnsi="Times New Roman" w:cs="Times New Roman"/>
          <w:color w:val="000000" w:themeColor="text1"/>
          <w:sz w:val="24"/>
          <w:szCs w:val="24"/>
        </w:rPr>
        <w:t xml:space="preserve"> obtain goods if they need them.</w:t>
      </w:r>
    </w:p>
    <w:p w14:paraId="4EC4DF76" w14:textId="77777777" w:rsidR="0004587E" w:rsidRPr="00C52BD7" w:rsidRDefault="004A0844" w:rsidP="00C52BD7">
      <w:pPr>
        <w:pStyle w:val="ListParagraph"/>
        <w:numPr>
          <w:ilvl w:val="0"/>
          <w:numId w:val="1"/>
        </w:numPr>
        <w:spacing w:before="240" w:after="240" w:line="360" w:lineRule="auto"/>
        <w:jc w:val="both"/>
        <w:rPr>
          <w:rFonts w:ascii="Times New Roman" w:eastAsia="Times New Roman" w:hAnsi="Times New Roman" w:cs="Times New Roman"/>
          <w:b/>
          <w:i/>
          <w:color w:val="000000" w:themeColor="text1"/>
          <w:sz w:val="24"/>
          <w:szCs w:val="24"/>
        </w:rPr>
      </w:pPr>
      <w:r w:rsidRPr="00C52BD7">
        <w:rPr>
          <w:rFonts w:ascii="Times New Roman" w:eastAsia="Times New Roman" w:hAnsi="Times New Roman" w:cs="Times New Roman"/>
          <w:b/>
          <w:i/>
          <w:color w:val="000000" w:themeColor="text1"/>
          <w:sz w:val="24"/>
          <w:szCs w:val="24"/>
        </w:rPr>
        <w:t>Brand value</w:t>
      </w:r>
    </w:p>
    <w:p w14:paraId="71BD96CB" w14:textId="77777777" w:rsidR="0004587E" w:rsidRDefault="004A0844" w:rsidP="00EE5018">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"Customer-focused, caring for everything, and little help make an impact" are among Tesco's fundamental values. These tenets have acted as Tesco's corporate identity for over a century. Tesco has developed an internal culture that values and cherishes its customers, which makes it a trustworthy company (tescoplc.com ,2023).</w:t>
      </w:r>
    </w:p>
    <w:p w14:paraId="7BB0C0B7" w14:textId="46DE257D" w:rsidR="00DC2F56" w:rsidRDefault="00DC2F56" w:rsidP="00EE5018">
      <w:pPr>
        <w:spacing w:before="240" w:after="240" w:line="360" w:lineRule="auto"/>
        <w:jc w:val="both"/>
        <w:rPr>
          <w:rFonts w:ascii="Times New Roman" w:eastAsia="Times New Roman" w:hAnsi="Times New Roman" w:cs="Times New Roman"/>
          <w:color w:val="000000" w:themeColor="text1"/>
          <w:sz w:val="24"/>
          <w:szCs w:val="24"/>
        </w:rPr>
      </w:pPr>
      <w:r>
        <w:rPr>
          <w:b/>
          <w:noProof/>
          <w:sz w:val="28"/>
          <w:szCs w:val="28"/>
        </w:rPr>
        <w:lastRenderedPageBreak/>
        <w:drawing>
          <wp:inline distT="0" distB="0" distL="0" distR="0" wp14:anchorId="535113BC" wp14:editId="686EFFA4">
            <wp:extent cx="1643987" cy="1037824"/>
            <wp:effectExtent l="0" t="0" r="0" b="0"/>
            <wp:docPr id="904842074" name="Graphic 9048420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8888285" name="Graphic 588888285"/>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660270" cy="1048103"/>
                    </a:xfrm>
                    <a:prstGeom prst="rect">
                      <a:avLst/>
                    </a:prstGeom>
                  </pic:spPr>
                </pic:pic>
              </a:graphicData>
            </a:graphic>
          </wp:inline>
        </w:drawing>
      </w:r>
    </w:p>
    <w:p w14:paraId="69581D7F" w14:textId="77777777" w:rsidR="009143BC" w:rsidRDefault="009143BC" w:rsidP="009143BC">
      <w:pPr>
        <w:spacing w:before="240" w:after="240" w:line="360" w:lineRule="auto"/>
        <w:jc w:val="both"/>
        <w:rPr>
          <w:rFonts w:ascii="Times New Roman" w:eastAsia="Times New Roman" w:hAnsi="Times New Roman" w:cs="Times New Roman"/>
          <w:b/>
          <w:color w:val="000000" w:themeColor="text1"/>
          <w:sz w:val="24"/>
          <w:szCs w:val="24"/>
          <w:highlight w:val="white"/>
        </w:rPr>
      </w:pPr>
    </w:p>
    <w:p w14:paraId="185D23A4" w14:textId="77777777" w:rsidR="009143BC" w:rsidRDefault="009143BC" w:rsidP="009143BC">
      <w:pPr>
        <w:spacing w:before="240" w:after="240" w:line="360" w:lineRule="auto"/>
        <w:jc w:val="both"/>
        <w:rPr>
          <w:rFonts w:ascii="Times New Roman" w:eastAsia="Times New Roman" w:hAnsi="Times New Roman" w:cs="Times New Roman"/>
          <w:b/>
          <w:color w:val="000000" w:themeColor="text1"/>
          <w:sz w:val="24"/>
          <w:szCs w:val="24"/>
          <w:highlight w:val="white"/>
        </w:rPr>
      </w:pPr>
    </w:p>
    <w:p w14:paraId="5F09C131" w14:textId="74706EF2" w:rsidR="009143BC" w:rsidRPr="00C52BD7" w:rsidRDefault="009143BC" w:rsidP="00C52BD7">
      <w:pPr>
        <w:pStyle w:val="ListParagraph"/>
        <w:numPr>
          <w:ilvl w:val="0"/>
          <w:numId w:val="1"/>
        </w:numPr>
        <w:spacing w:before="240" w:after="240" w:line="360" w:lineRule="auto"/>
        <w:jc w:val="both"/>
        <w:rPr>
          <w:rFonts w:ascii="Times New Roman" w:eastAsia="Times New Roman" w:hAnsi="Times New Roman" w:cs="Times New Roman"/>
          <w:b/>
          <w:i/>
          <w:color w:val="000000" w:themeColor="text1"/>
          <w:sz w:val="24"/>
          <w:szCs w:val="24"/>
        </w:rPr>
      </w:pPr>
      <w:r w:rsidRPr="00C52BD7">
        <w:rPr>
          <w:rFonts w:ascii="Times New Roman" w:eastAsia="Times New Roman" w:hAnsi="Times New Roman" w:cs="Times New Roman"/>
          <w:b/>
          <w:i/>
          <w:color w:val="000000" w:themeColor="text1"/>
          <w:sz w:val="24"/>
          <w:szCs w:val="24"/>
        </w:rPr>
        <w:t>Company culture and goals</w:t>
      </w:r>
    </w:p>
    <w:p w14:paraId="14456A24" w14:textId="77777777" w:rsidR="009143BC" w:rsidRPr="00274A36" w:rsidRDefault="009143BC" w:rsidP="009143BC">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xml:space="preserve">It is </w:t>
      </w:r>
      <w:r w:rsidRPr="00274A36">
        <w:rPr>
          <w:rFonts w:ascii="Times New Roman" w:eastAsia="Times New Roman" w:hAnsi="Times New Roman" w:cs="Times New Roman"/>
          <w:i/>
          <w:color w:val="000000" w:themeColor="text1"/>
          <w:sz w:val="24"/>
          <w:szCs w:val="24"/>
        </w:rPr>
        <w:t>Tesco's mission</w:t>
      </w:r>
      <w:r w:rsidRPr="00274A36">
        <w:rPr>
          <w:rFonts w:ascii="Times New Roman" w:eastAsia="Times New Roman" w:hAnsi="Times New Roman" w:cs="Times New Roman"/>
          <w:color w:val="000000" w:themeColor="text1"/>
          <w:sz w:val="24"/>
          <w:szCs w:val="24"/>
        </w:rPr>
        <w:t xml:space="preserve"> to "make the things that matter better, collectively." It is obvious from the statement that everyone adds to this company's success. It thus fosters a setting in which everyone can reach their potential while encouraging the company's continued development (tescoplc.com ,2023).</w:t>
      </w:r>
    </w:p>
    <w:p w14:paraId="4605ABCA" w14:textId="77777777" w:rsidR="009143BC" w:rsidRPr="00274A36" w:rsidRDefault="009143BC" w:rsidP="009143BC">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Tesco's image both inside and outside of the UK</w:t>
      </w:r>
    </w:p>
    <w:p w14:paraId="629C2D83" w14:textId="77777777" w:rsidR="009143BC" w:rsidRPr="00274A36" w:rsidRDefault="009143BC" w:rsidP="009143BC">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xml:space="preserve">depends heavily on its unwavering commitment to its clients' health, as demonstrated by this component. These days, this shop is possibly the best in the area since it carries foods straight from the farm and goes further than usual to maintain the highest levels of hygiene throughout </w:t>
      </w:r>
      <w:proofErr w:type="gramStart"/>
      <w:r w:rsidRPr="00274A36">
        <w:rPr>
          <w:rFonts w:ascii="Times New Roman" w:eastAsia="Times New Roman" w:hAnsi="Times New Roman" w:cs="Times New Roman"/>
          <w:color w:val="000000" w:themeColor="text1"/>
          <w:sz w:val="24"/>
          <w:szCs w:val="24"/>
        </w:rPr>
        <w:t>all of</w:t>
      </w:r>
      <w:proofErr w:type="gramEnd"/>
      <w:r w:rsidRPr="00274A36">
        <w:rPr>
          <w:rFonts w:ascii="Times New Roman" w:eastAsia="Times New Roman" w:hAnsi="Times New Roman" w:cs="Times New Roman"/>
          <w:color w:val="000000" w:themeColor="text1"/>
          <w:sz w:val="24"/>
          <w:szCs w:val="24"/>
        </w:rPr>
        <w:t xml:space="preserve"> its locations.</w:t>
      </w:r>
    </w:p>
    <w:p w14:paraId="1C8ADF39" w14:textId="77777777" w:rsidR="009143BC" w:rsidRPr="00274A36" w:rsidRDefault="009143BC" w:rsidP="009143BC">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Tesco continues to reiterate its ongoing commitment to delivering its customers with superior service every time it celebrates over a century of providing great value. The firm achieves this by providing its purchasers with more than merely an assortment of items; in addition, it forges an intimate connection with them to assist them to come up with more favorable decisions.</w:t>
      </w:r>
    </w:p>
    <w:p w14:paraId="4AD8177C" w14:textId="77777777" w:rsidR="009143BC" w:rsidRPr="00274A36" w:rsidRDefault="009143BC" w:rsidP="00EE5018">
      <w:pPr>
        <w:spacing w:before="240" w:after="240" w:line="360" w:lineRule="auto"/>
        <w:jc w:val="both"/>
        <w:rPr>
          <w:rFonts w:ascii="Times New Roman" w:eastAsia="Times New Roman" w:hAnsi="Times New Roman" w:cs="Times New Roman"/>
          <w:color w:val="000000" w:themeColor="text1"/>
          <w:sz w:val="24"/>
          <w:szCs w:val="24"/>
        </w:rPr>
      </w:pPr>
    </w:p>
    <w:p w14:paraId="114EDD4A" w14:textId="77777777" w:rsidR="0004587E" w:rsidRPr="00C52BD7" w:rsidRDefault="004A0844" w:rsidP="00EE5018">
      <w:pPr>
        <w:pStyle w:val="Heading2"/>
        <w:rPr>
          <w:color w:val="002060"/>
        </w:rPr>
      </w:pPr>
      <w:bookmarkStart w:id="3" w:name="_Toc153818099"/>
      <w:r w:rsidRPr="00C52BD7">
        <w:rPr>
          <w:color w:val="002060"/>
        </w:rPr>
        <w:t>1.2 Online and offline business of Tesco</w:t>
      </w:r>
      <w:bookmarkEnd w:id="3"/>
      <w:r w:rsidRPr="00C52BD7">
        <w:rPr>
          <w:color w:val="002060"/>
        </w:rPr>
        <w:t xml:space="preserve"> </w:t>
      </w:r>
    </w:p>
    <w:p w14:paraId="198C16F5" w14:textId="77777777" w:rsidR="0004587E" w:rsidRPr="00274A36" w:rsidRDefault="004A0844" w:rsidP="00EE5018">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xml:space="preserve">Tesco extended their product line slowly. A variety of goods can be purchased, including food, books, toys, clothes, household items, and even gasoline. Currently, Tesco is a major international supermarket with about 5,000 outlets throughout several European nations. Still, the UK market </w:t>
      </w:r>
      <w:r w:rsidRPr="00274A36">
        <w:rPr>
          <w:rFonts w:ascii="Times New Roman" w:eastAsia="Times New Roman" w:hAnsi="Times New Roman" w:cs="Times New Roman"/>
          <w:color w:val="000000" w:themeColor="text1"/>
          <w:sz w:val="24"/>
          <w:szCs w:val="24"/>
        </w:rPr>
        <w:lastRenderedPageBreak/>
        <w:t xml:space="preserve">remains to be its key focus. The core of Tesco's company plan is acquisition-driven development. However, they </w:t>
      </w:r>
      <w:proofErr w:type="gramStart"/>
      <w:r w:rsidRPr="00274A36">
        <w:rPr>
          <w:rFonts w:ascii="Times New Roman" w:eastAsia="Times New Roman" w:hAnsi="Times New Roman" w:cs="Times New Roman"/>
          <w:color w:val="000000" w:themeColor="text1"/>
          <w:sz w:val="24"/>
          <w:szCs w:val="24"/>
        </w:rPr>
        <w:t>don't</w:t>
      </w:r>
      <w:proofErr w:type="gramEnd"/>
      <w:r w:rsidRPr="00274A36">
        <w:rPr>
          <w:rFonts w:ascii="Times New Roman" w:eastAsia="Times New Roman" w:hAnsi="Times New Roman" w:cs="Times New Roman"/>
          <w:color w:val="000000" w:themeColor="text1"/>
          <w:sz w:val="24"/>
          <w:szCs w:val="24"/>
        </w:rPr>
        <w:t xml:space="preserve"> forget about the clients who help the business grow naturally. Keeping It Simple is the retailer's phrase, and they include this concept into their business plan as well. It may be delivered both offline and online. It has numerous retail locations worldwide. Additionally, </w:t>
      </w:r>
      <w:proofErr w:type="gramStart"/>
      <w:r w:rsidRPr="00274A36">
        <w:rPr>
          <w:rFonts w:ascii="Times New Roman" w:eastAsia="Times New Roman" w:hAnsi="Times New Roman" w:cs="Times New Roman"/>
          <w:color w:val="000000" w:themeColor="text1"/>
          <w:sz w:val="24"/>
          <w:szCs w:val="24"/>
        </w:rPr>
        <w:t>the vast majority of</w:t>
      </w:r>
      <w:proofErr w:type="gramEnd"/>
      <w:r w:rsidRPr="00274A36">
        <w:rPr>
          <w:rFonts w:ascii="Times New Roman" w:eastAsia="Times New Roman" w:hAnsi="Times New Roman" w:cs="Times New Roman"/>
          <w:color w:val="000000" w:themeColor="text1"/>
          <w:sz w:val="24"/>
          <w:szCs w:val="24"/>
        </w:rPr>
        <w:t xml:space="preserve"> its goods are sent out centrally. The remaining portion is sent straight to Tesco stores by suppliers. Its outstanding web approach makes it simple for customers to make purchases online. Tesco's internet approach demonstrates its dedication to convenience and value. Online and retail purchases are equally efficient. Its online presence is easy to use, much like its stores. Tesco's online operation has been tremendously successful all through the years.  Tesco has also had an upward trajectory in the UK grocery sector. Since 2010, Tesco has focused on consistently improving its online operations </w:t>
      </w:r>
      <w:proofErr w:type="gramStart"/>
      <w:r w:rsidRPr="00274A36">
        <w:rPr>
          <w:rFonts w:ascii="Times New Roman" w:eastAsia="Times New Roman" w:hAnsi="Times New Roman" w:cs="Times New Roman"/>
          <w:color w:val="000000" w:themeColor="text1"/>
          <w:sz w:val="24"/>
          <w:szCs w:val="24"/>
        </w:rPr>
        <w:t>in an effort to</w:t>
      </w:r>
      <w:proofErr w:type="gramEnd"/>
      <w:r w:rsidRPr="00274A36">
        <w:rPr>
          <w:rFonts w:ascii="Times New Roman" w:eastAsia="Times New Roman" w:hAnsi="Times New Roman" w:cs="Times New Roman"/>
          <w:color w:val="000000" w:themeColor="text1"/>
          <w:sz w:val="24"/>
          <w:szCs w:val="24"/>
        </w:rPr>
        <w:t xml:space="preserve"> offer consumers a worthwhile experience when they shop online. Tesco also just launched Click and Collect services, allowing consumers to place purchases online and pick them up at any Tesco location.</w:t>
      </w:r>
    </w:p>
    <w:p w14:paraId="2E597BE3" w14:textId="66965E0B" w:rsidR="0004587E" w:rsidRPr="00C52BD7" w:rsidRDefault="004A0844" w:rsidP="00EE5018">
      <w:pPr>
        <w:pStyle w:val="Heading2"/>
        <w:rPr>
          <w:color w:val="002060"/>
        </w:rPr>
      </w:pPr>
      <w:bookmarkStart w:id="4" w:name="_Toc153818100"/>
      <w:r w:rsidRPr="00C52BD7">
        <w:rPr>
          <w:color w:val="002060"/>
        </w:rPr>
        <w:t xml:space="preserve">1.3 Internal and </w:t>
      </w:r>
      <w:r w:rsidR="00C52BD7">
        <w:rPr>
          <w:color w:val="002060"/>
        </w:rPr>
        <w:t>E</w:t>
      </w:r>
      <w:r w:rsidRPr="00C52BD7">
        <w:rPr>
          <w:color w:val="002060"/>
        </w:rPr>
        <w:t>xternal flows</w:t>
      </w:r>
      <w:bookmarkEnd w:id="4"/>
      <w:r w:rsidRPr="00C52BD7">
        <w:rPr>
          <w:color w:val="002060"/>
        </w:rPr>
        <w:t xml:space="preserve"> </w:t>
      </w:r>
    </w:p>
    <w:p w14:paraId="23ADE4BD" w14:textId="02D01D1B" w:rsidR="009143BC" w:rsidRDefault="009143BC" w:rsidP="00EE5018">
      <w:pPr>
        <w:spacing w:before="240" w:after="240" w:line="360" w:lineRule="auto"/>
        <w:jc w:val="both"/>
        <w:rPr>
          <w:rFonts w:ascii="Times New Roman" w:eastAsia="Times New Roman" w:hAnsi="Times New Roman" w:cs="Times New Roman"/>
          <w:color w:val="000000" w:themeColor="text1"/>
          <w:sz w:val="24"/>
          <w:szCs w:val="24"/>
        </w:rPr>
      </w:pPr>
      <w:r w:rsidRPr="009143BC">
        <w:rPr>
          <w:rFonts w:ascii="Times New Roman" w:eastAsia="Times New Roman" w:hAnsi="Times New Roman" w:cs="Times New Roman"/>
          <w:color w:val="000000" w:themeColor="text1"/>
          <w:sz w:val="24"/>
          <w:szCs w:val="24"/>
        </w:rPr>
        <w:t xml:space="preserve">Tesco's operations, growth, and market position </w:t>
      </w:r>
      <w:r>
        <w:rPr>
          <w:rFonts w:ascii="Times New Roman" w:eastAsia="Times New Roman" w:hAnsi="Times New Roman" w:cs="Times New Roman"/>
          <w:color w:val="000000" w:themeColor="text1"/>
          <w:sz w:val="24"/>
          <w:szCs w:val="24"/>
        </w:rPr>
        <w:t xml:space="preserve">which </w:t>
      </w:r>
      <w:r w:rsidRPr="009143BC">
        <w:rPr>
          <w:rFonts w:ascii="Times New Roman" w:eastAsia="Times New Roman" w:hAnsi="Times New Roman" w:cs="Times New Roman"/>
          <w:color w:val="000000" w:themeColor="text1"/>
          <w:sz w:val="24"/>
          <w:szCs w:val="24"/>
        </w:rPr>
        <w:t>are influenced by this interplay between internal and external variables. Diagrams can provide more information about how products, services, and information move across various elements.</w:t>
      </w:r>
    </w:p>
    <w:p w14:paraId="0A9D34DE" w14:textId="7E01FC32" w:rsidR="00684C18" w:rsidRDefault="00684C18" w:rsidP="00EE5018">
      <w:pPr>
        <w:spacing w:before="240"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noProof/>
          <w:color w:val="000000" w:themeColor="text1"/>
          <w:sz w:val="24"/>
          <w:szCs w:val="24"/>
        </w:rPr>
        <w:drawing>
          <wp:inline distT="0" distB="0" distL="0" distR="0" wp14:anchorId="2D3512FC" wp14:editId="58FDB4C3">
            <wp:extent cx="5930058" cy="2771658"/>
            <wp:effectExtent l="0" t="0" r="0" b="0"/>
            <wp:docPr id="208897209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972093" name="Picture 2088972093"/>
                    <pic:cNvPicPr/>
                  </pic:nvPicPr>
                  <pic:blipFill>
                    <a:blip r:embed="rId12">
                      <a:extLst>
                        <a:ext uri="{28A0092B-C50C-407E-A947-70E740481C1C}">
                          <a14:useLocalDpi xmlns:a14="http://schemas.microsoft.com/office/drawing/2010/main" val="0"/>
                        </a:ext>
                      </a:extLst>
                    </a:blip>
                    <a:stretch>
                      <a:fillRect/>
                    </a:stretch>
                  </pic:blipFill>
                  <pic:spPr>
                    <a:xfrm>
                      <a:off x="0" y="0"/>
                      <a:ext cx="5956679" cy="2784100"/>
                    </a:xfrm>
                    <a:prstGeom prst="rect">
                      <a:avLst/>
                    </a:prstGeom>
                  </pic:spPr>
                </pic:pic>
              </a:graphicData>
            </a:graphic>
          </wp:inline>
        </w:drawing>
      </w:r>
    </w:p>
    <w:p w14:paraId="62C2E40B" w14:textId="77777777" w:rsidR="00795704" w:rsidRDefault="00795704" w:rsidP="00EE5018">
      <w:pPr>
        <w:spacing w:before="240" w:after="240" w:line="360" w:lineRule="auto"/>
        <w:jc w:val="both"/>
        <w:rPr>
          <w:rFonts w:ascii="Times New Roman" w:eastAsia="Times New Roman" w:hAnsi="Times New Roman" w:cs="Times New Roman"/>
          <w:b/>
          <w:color w:val="000000" w:themeColor="text1"/>
          <w:sz w:val="24"/>
          <w:szCs w:val="24"/>
          <w:highlight w:val="white"/>
        </w:rPr>
      </w:pPr>
    </w:p>
    <w:p w14:paraId="00973769" w14:textId="77777777" w:rsidR="0008071B" w:rsidRPr="0008071B" w:rsidRDefault="00795704" w:rsidP="0008071B">
      <w:pPr>
        <w:spacing w:before="240" w:after="240" w:line="360" w:lineRule="auto"/>
        <w:jc w:val="both"/>
        <w:rPr>
          <w:rFonts w:ascii="Times New Roman" w:eastAsia="Times New Roman" w:hAnsi="Times New Roman" w:cs="Times New Roman"/>
          <w:color w:val="000000" w:themeColor="text1"/>
          <w:sz w:val="24"/>
          <w:szCs w:val="24"/>
          <w:highlight w:val="white"/>
        </w:rPr>
      </w:pPr>
      <w:r w:rsidRPr="0008071B">
        <w:rPr>
          <w:rFonts w:ascii="Times New Roman" w:eastAsia="Times New Roman" w:hAnsi="Times New Roman" w:cs="Times New Roman"/>
          <w:bCs/>
          <w:color w:val="000000" w:themeColor="text1"/>
          <w:sz w:val="24"/>
          <w:szCs w:val="24"/>
          <w:highlight w:val="white"/>
        </w:rPr>
        <w:lastRenderedPageBreak/>
        <w:t>Figure 1.1</w:t>
      </w:r>
      <w:r>
        <w:rPr>
          <w:rFonts w:ascii="Times New Roman" w:eastAsia="Times New Roman" w:hAnsi="Times New Roman" w:cs="Times New Roman"/>
          <w:b/>
          <w:color w:val="000000" w:themeColor="text1"/>
          <w:sz w:val="24"/>
          <w:szCs w:val="24"/>
          <w:highlight w:val="white"/>
        </w:rPr>
        <w:t xml:space="preserve"> </w:t>
      </w:r>
      <w:r w:rsidR="0008071B" w:rsidRPr="0008071B">
        <w:rPr>
          <w:rFonts w:ascii="Times New Roman" w:eastAsia="Times New Roman" w:hAnsi="Times New Roman" w:cs="Times New Roman"/>
          <w:color w:val="000000" w:themeColor="text1"/>
          <w:sz w:val="24"/>
          <w:szCs w:val="24"/>
          <w:highlight w:val="white"/>
        </w:rPr>
        <w:t>Source: (Self-made)</w:t>
      </w:r>
    </w:p>
    <w:p w14:paraId="175CC8D6" w14:textId="443557AA" w:rsidR="009143BC" w:rsidRPr="00C52BD7" w:rsidRDefault="009143BC" w:rsidP="009143BC">
      <w:pPr>
        <w:spacing w:before="240" w:after="240" w:line="360" w:lineRule="auto"/>
        <w:jc w:val="both"/>
        <w:rPr>
          <w:rFonts w:ascii="Times New Roman" w:eastAsia="Times New Roman" w:hAnsi="Times New Roman" w:cs="Times New Roman"/>
          <w:b/>
          <w:i/>
          <w:iCs/>
          <w:color w:val="000000" w:themeColor="text1"/>
          <w:sz w:val="24"/>
          <w:szCs w:val="24"/>
          <w:highlight w:val="white"/>
        </w:rPr>
      </w:pPr>
      <w:r w:rsidRPr="00C52BD7">
        <w:rPr>
          <w:rFonts w:ascii="Times New Roman" w:eastAsia="Times New Roman" w:hAnsi="Times New Roman" w:cs="Times New Roman"/>
          <w:b/>
          <w:i/>
          <w:iCs/>
          <w:color w:val="000000" w:themeColor="text1"/>
          <w:sz w:val="24"/>
          <w:szCs w:val="24"/>
          <w:highlight w:val="white"/>
        </w:rPr>
        <w:t>Macro environment</w:t>
      </w:r>
      <w:r w:rsidRPr="00C52BD7">
        <w:rPr>
          <w:rFonts w:ascii="Times New Roman" w:eastAsia="Times New Roman" w:hAnsi="Times New Roman" w:cs="Times New Roman"/>
          <w:b/>
          <w:i/>
          <w:iCs/>
          <w:color w:val="000000" w:themeColor="text1"/>
          <w:sz w:val="24"/>
          <w:szCs w:val="24"/>
          <w:highlight w:val="white"/>
        </w:rPr>
        <w:t xml:space="preserve"> And </w:t>
      </w:r>
      <w:r w:rsidRPr="00C52BD7">
        <w:rPr>
          <w:rFonts w:ascii="Times New Roman" w:eastAsia="Times New Roman" w:hAnsi="Times New Roman" w:cs="Times New Roman"/>
          <w:b/>
          <w:i/>
          <w:iCs/>
          <w:color w:val="000000" w:themeColor="text1"/>
          <w:sz w:val="24"/>
          <w:szCs w:val="24"/>
          <w:highlight w:val="white"/>
        </w:rPr>
        <w:t>M</w:t>
      </w:r>
      <w:r w:rsidR="00C52BD7" w:rsidRPr="00C52BD7">
        <w:rPr>
          <w:rFonts w:ascii="Times New Roman" w:eastAsia="Times New Roman" w:hAnsi="Times New Roman" w:cs="Times New Roman"/>
          <w:b/>
          <w:i/>
          <w:iCs/>
          <w:color w:val="000000" w:themeColor="text1"/>
          <w:sz w:val="24"/>
          <w:szCs w:val="24"/>
          <w:highlight w:val="white"/>
        </w:rPr>
        <w:t>icro</w:t>
      </w:r>
      <w:r w:rsidRPr="00C52BD7">
        <w:rPr>
          <w:rFonts w:ascii="Times New Roman" w:eastAsia="Times New Roman" w:hAnsi="Times New Roman" w:cs="Times New Roman"/>
          <w:b/>
          <w:i/>
          <w:iCs/>
          <w:color w:val="000000" w:themeColor="text1"/>
          <w:sz w:val="24"/>
          <w:szCs w:val="24"/>
          <w:highlight w:val="white"/>
        </w:rPr>
        <w:t xml:space="preserve"> environment</w:t>
      </w:r>
    </w:p>
    <w:p w14:paraId="30E26A56" w14:textId="77777777" w:rsidR="009143BC" w:rsidRDefault="009143BC" w:rsidP="009143BC">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The firm culture, assets, and objectives are instances of the elements that make up the internal setting. The macroenvironment, which includes impacts from the fields of politics, economics, law, and technology, and the microenvironment, which consists of vendors, distributors, rivals, and consumers, are examples of external flow.</w:t>
      </w:r>
    </w:p>
    <w:p w14:paraId="75434607" w14:textId="77777777" w:rsidR="009143BC" w:rsidRPr="009143BC" w:rsidRDefault="009143BC" w:rsidP="009143BC">
      <w:pPr>
        <w:spacing w:before="240" w:after="240" w:line="360" w:lineRule="auto"/>
        <w:jc w:val="both"/>
        <w:rPr>
          <w:rFonts w:ascii="Times New Roman" w:eastAsia="Times New Roman" w:hAnsi="Times New Roman" w:cs="Times New Roman"/>
          <w:b/>
          <w:color w:val="000000" w:themeColor="text1"/>
          <w:sz w:val="24"/>
          <w:szCs w:val="24"/>
          <w:highlight w:val="white"/>
        </w:rPr>
      </w:pPr>
    </w:p>
    <w:p w14:paraId="1FE28787" w14:textId="77777777" w:rsidR="0004587E" w:rsidRPr="00C52BD7" w:rsidRDefault="004A0844" w:rsidP="00EE5018">
      <w:pPr>
        <w:spacing w:before="240" w:after="240" w:line="360" w:lineRule="auto"/>
        <w:jc w:val="both"/>
        <w:rPr>
          <w:rFonts w:ascii="Times New Roman" w:eastAsia="Times New Roman" w:hAnsi="Times New Roman" w:cs="Times New Roman"/>
          <w:b/>
          <w:color w:val="000000" w:themeColor="text1"/>
          <w:sz w:val="24"/>
          <w:szCs w:val="24"/>
          <w:highlight w:val="white"/>
          <w:u w:val="single"/>
        </w:rPr>
      </w:pPr>
      <w:r w:rsidRPr="00C52BD7">
        <w:rPr>
          <w:rFonts w:ascii="Times New Roman" w:eastAsia="Times New Roman" w:hAnsi="Times New Roman" w:cs="Times New Roman"/>
          <w:b/>
          <w:color w:val="000000" w:themeColor="text1"/>
          <w:sz w:val="24"/>
          <w:szCs w:val="24"/>
          <w:highlight w:val="white"/>
          <w:u w:val="single"/>
        </w:rPr>
        <w:t>Macro environment</w:t>
      </w:r>
    </w:p>
    <w:p w14:paraId="5076092E" w14:textId="77777777" w:rsidR="0004587E" w:rsidRPr="00C52BD7" w:rsidRDefault="004A0844" w:rsidP="00EE5018">
      <w:pPr>
        <w:spacing w:before="240" w:after="240" w:line="360" w:lineRule="auto"/>
        <w:jc w:val="both"/>
        <w:rPr>
          <w:rFonts w:ascii="Times New Roman" w:eastAsia="Times New Roman" w:hAnsi="Times New Roman" w:cs="Times New Roman"/>
          <w:b/>
          <w:bCs/>
          <w:i/>
          <w:color w:val="000000" w:themeColor="text1"/>
          <w:sz w:val="24"/>
          <w:szCs w:val="24"/>
        </w:rPr>
      </w:pPr>
      <w:r w:rsidRPr="00C52BD7">
        <w:rPr>
          <w:rFonts w:ascii="Times New Roman" w:eastAsia="Times New Roman" w:hAnsi="Times New Roman" w:cs="Times New Roman"/>
          <w:b/>
          <w:bCs/>
          <w:i/>
          <w:color w:val="000000" w:themeColor="text1"/>
          <w:sz w:val="24"/>
          <w:szCs w:val="24"/>
        </w:rPr>
        <w:t>Political aspects</w:t>
      </w:r>
    </w:p>
    <w:p w14:paraId="5B4AF9F5" w14:textId="77777777" w:rsidR="0004587E" w:rsidRPr="00274A36" w:rsidRDefault="004A0844" w:rsidP="00EE5018">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xml:space="preserve">A variety of regulations relevant to online advertising and data security must be considered in Tesco's digital marketing strategy. Observing GDPR along with other data privacy laws is important. Any modifications to the federal laws controlling e-commerce and digital advertising might </w:t>
      </w:r>
      <w:proofErr w:type="gramStart"/>
      <w:r w:rsidRPr="00274A36">
        <w:rPr>
          <w:rFonts w:ascii="Times New Roman" w:eastAsia="Times New Roman" w:hAnsi="Times New Roman" w:cs="Times New Roman"/>
          <w:color w:val="000000" w:themeColor="text1"/>
          <w:sz w:val="24"/>
          <w:szCs w:val="24"/>
        </w:rPr>
        <w:t>have an effect on</w:t>
      </w:r>
      <w:proofErr w:type="gramEnd"/>
      <w:r w:rsidRPr="00274A36">
        <w:rPr>
          <w:rFonts w:ascii="Times New Roman" w:eastAsia="Times New Roman" w:hAnsi="Times New Roman" w:cs="Times New Roman"/>
          <w:color w:val="000000" w:themeColor="text1"/>
          <w:sz w:val="24"/>
          <w:szCs w:val="24"/>
        </w:rPr>
        <w:t xml:space="preserve"> this business. </w:t>
      </w:r>
      <w:proofErr w:type="gramStart"/>
      <w:r w:rsidRPr="00274A36">
        <w:rPr>
          <w:rFonts w:ascii="Times New Roman" w:eastAsia="Times New Roman" w:hAnsi="Times New Roman" w:cs="Times New Roman"/>
          <w:color w:val="000000" w:themeColor="text1"/>
          <w:sz w:val="24"/>
          <w:szCs w:val="24"/>
        </w:rPr>
        <w:t>It's</w:t>
      </w:r>
      <w:proofErr w:type="gramEnd"/>
      <w:r w:rsidRPr="00274A36">
        <w:rPr>
          <w:rFonts w:ascii="Times New Roman" w:eastAsia="Times New Roman" w:hAnsi="Times New Roman" w:cs="Times New Roman"/>
          <w:color w:val="000000" w:themeColor="text1"/>
          <w:sz w:val="24"/>
          <w:szCs w:val="24"/>
        </w:rPr>
        <w:t xml:space="preserve"> critical to continue developing and to adjust approaches as needed. Tesco's online advertising method needs to be adaptable enough to handle any future changes in rules that could negatively impact the digital marketing and e-commerce industries. GDPR, along with other laws protecting data must be strictly adhered to. The political landscape in the UK continues to shift, therefore </w:t>
      </w:r>
      <w:proofErr w:type="gramStart"/>
      <w:r w:rsidRPr="00274A36">
        <w:rPr>
          <w:rFonts w:ascii="Times New Roman" w:eastAsia="Times New Roman" w:hAnsi="Times New Roman" w:cs="Times New Roman"/>
          <w:color w:val="000000" w:themeColor="text1"/>
          <w:sz w:val="24"/>
          <w:szCs w:val="24"/>
        </w:rPr>
        <w:t>it's</w:t>
      </w:r>
      <w:proofErr w:type="gramEnd"/>
      <w:r w:rsidRPr="00274A36">
        <w:rPr>
          <w:rFonts w:ascii="Times New Roman" w:eastAsia="Times New Roman" w:hAnsi="Times New Roman" w:cs="Times New Roman"/>
          <w:color w:val="000000" w:themeColor="text1"/>
          <w:sz w:val="24"/>
          <w:szCs w:val="24"/>
        </w:rPr>
        <w:t xml:space="preserve"> vital to stay informed and adjust strategies as needed.</w:t>
      </w:r>
    </w:p>
    <w:p w14:paraId="66641A72" w14:textId="77777777" w:rsidR="0004587E" w:rsidRPr="00C52BD7" w:rsidRDefault="004A0844" w:rsidP="00EE5018">
      <w:pPr>
        <w:spacing w:before="280" w:line="360" w:lineRule="auto"/>
        <w:jc w:val="both"/>
        <w:rPr>
          <w:rFonts w:ascii="Times New Roman" w:eastAsia="Times New Roman" w:hAnsi="Times New Roman" w:cs="Times New Roman"/>
          <w:b/>
          <w:bCs/>
          <w:i/>
          <w:color w:val="000000" w:themeColor="text1"/>
          <w:sz w:val="24"/>
          <w:szCs w:val="24"/>
        </w:rPr>
      </w:pPr>
      <w:r w:rsidRPr="00C52BD7">
        <w:rPr>
          <w:rFonts w:ascii="Times New Roman" w:eastAsia="Times New Roman" w:hAnsi="Times New Roman" w:cs="Times New Roman"/>
          <w:b/>
          <w:bCs/>
          <w:i/>
          <w:color w:val="000000" w:themeColor="text1"/>
          <w:sz w:val="24"/>
          <w:szCs w:val="24"/>
        </w:rPr>
        <w:t>Economic factors</w:t>
      </w:r>
    </w:p>
    <w:p w14:paraId="29577D94" w14:textId="77777777" w:rsidR="0004587E" w:rsidRPr="00274A36" w:rsidRDefault="004A0844" w:rsidP="00EE5018">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The general state of the market and the stability of the country's finances will affect consumer spending. "Tesco" should monitor economic data and inflation. There may be a reduction in consumer expenditure during downturns. However, given the present situation with the economy, the business stands to gain from present purchasing via the internet trends.</w:t>
      </w:r>
    </w:p>
    <w:p w14:paraId="1C795B67" w14:textId="77777777" w:rsidR="0004587E" w:rsidRPr="00274A36" w:rsidRDefault="004A0844" w:rsidP="00EE5018">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noProof/>
          <w:color w:val="000000" w:themeColor="text1"/>
          <w:sz w:val="24"/>
          <w:szCs w:val="24"/>
          <w:lang w:eastAsia="en-US"/>
        </w:rPr>
        <w:lastRenderedPageBreak/>
        <w:drawing>
          <wp:inline distT="114300" distB="114300" distL="114300" distR="114300" wp14:anchorId="24D0F2E9" wp14:editId="7F039946">
            <wp:extent cx="5943600" cy="37084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5943600" cy="3708400"/>
                    </a:xfrm>
                    <a:prstGeom prst="rect">
                      <a:avLst/>
                    </a:prstGeom>
                    <a:ln/>
                  </pic:spPr>
                </pic:pic>
              </a:graphicData>
            </a:graphic>
          </wp:inline>
        </w:drawing>
      </w:r>
    </w:p>
    <w:p w14:paraId="76B44094" w14:textId="77777777" w:rsidR="0004587E" w:rsidRPr="00274A36" w:rsidRDefault="004A0844" w:rsidP="00EE5018">
      <w:pPr>
        <w:spacing w:before="240" w:after="200" w:line="360" w:lineRule="auto"/>
        <w:jc w:val="both"/>
        <w:rPr>
          <w:rFonts w:ascii="Times New Roman" w:eastAsia="Times New Roman" w:hAnsi="Times New Roman" w:cs="Times New Roman"/>
          <w:b/>
          <w:color w:val="000000" w:themeColor="text1"/>
          <w:sz w:val="24"/>
          <w:szCs w:val="24"/>
        </w:rPr>
      </w:pPr>
      <w:r w:rsidRPr="00274A36">
        <w:rPr>
          <w:rFonts w:ascii="Times New Roman" w:eastAsia="Times New Roman" w:hAnsi="Times New Roman" w:cs="Times New Roman"/>
          <w:b/>
          <w:color w:val="000000" w:themeColor="text1"/>
          <w:sz w:val="24"/>
          <w:szCs w:val="24"/>
        </w:rPr>
        <w:t>Figure 1: Annual GDP graph of the UK</w:t>
      </w:r>
    </w:p>
    <w:p w14:paraId="7C1E5683" w14:textId="77777777" w:rsidR="0004587E" w:rsidRPr="00274A36" w:rsidRDefault="004A0844" w:rsidP="00EE5018">
      <w:pPr>
        <w:spacing w:before="240" w:after="200" w:line="360" w:lineRule="auto"/>
        <w:jc w:val="both"/>
        <w:rPr>
          <w:rFonts w:ascii="Times New Roman" w:eastAsia="Times New Roman" w:hAnsi="Times New Roman" w:cs="Times New Roman"/>
          <w:b/>
          <w:color w:val="000000" w:themeColor="text1"/>
          <w:sz w:val="24"/>
          <w:szCs w:val="24"/>
        </w:rPr>
      </w:pPr>
      <w:r w:rsidRPr="00274A36">
        <w:rPr>
          <w:rFonts w:ascii="Times New Roman" w:eastAsia="Times New Roman" w:hAnsi="Times New Roman" w:cs="Times New Roman"/>
          <w:b/>
          <w:color w:val="000000" w:themeColor="text1"/>
          <w:sz w:val="24"/>
          <w:szCs w:val="24"/>
        </w:rPr>
        <w:t>(Source: Statista.com, 2022)</w:t>
      </w:r>
    </w:p>
    <w:p w14:paraId="32E9DD65" w14:textId="77777777" w:rsidR="0004587E" w:rsidRPr="00C52BD7" w:rsidRDefault="004A0844" w:rsidP="00EE5018">
      <w:pPr>
        <w:spacing w:before="240" w:after="200" w:line="360" w:lineRule="auto"/>
        <w:jc w:val="both"/>
        <w:rPr>
          <w:rFonts w:ascii="Times New Roman" w:eastAsia="Times New Roman" w:hAnsi="Times New Roman" w:cs="Times New Roman"/>
          <w:b/>
          <w:bCs/>
          <w:i/>
          <w:color w:val="000000" w:themeColor="text1"/>
          <w:sz w:val="24"/>
          <w:szCs w:val="24"/>
        </w:rPr>
      </w:pPr>
      <w:r w:rsidRPr="00C52BD7">
        <w:rPr>
          <w:rFonts w:ascii="Times New Roman" w:eastAsia="Times New Roman" w:hAnsi="Times New Roman" w:cs="Times New Roman"/>
          <w:b/>
          <w:bCs/>
          <w:i/>
          <w:color w:val="000000" w:themeColor="text1"/>
          <w:sz w:val="24"/>
          <w:szCs w:val="24"/>
        </w:rPr>
        <w:t>Technical factors</w:t>
      </w:r>
    </w:p>
    <w:p w14:paraId="50DF44A1" w14:textId="77777777" w:rsidR="0004587E" w:rsidRPr="00274A36" w:rsidRDefault="004A0844" w:rsidP="00EE5018">
      <w:pPr>
        <w:spacing w:before="240" w:after="20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xml:space="preserve">The UK always implements smart and innovative technologies in the business operations. </w:t>
      </w:r>
      <w:proofErr w:type="gramStart"/>
      <w:r w:rsidRPr="00274A36">
        <w:rPr>
          <w:rFonts w:ascii="Times New Roman" w:eastAsia="Times New Roman" w:hAnsi="Times New Roman" w:cs="Times New Roman"/>
          <w:color w:val="000000" w:themeColor="text1"/>
          <w:sz w:val="24"/>
          <w:szCs w:val="24"/>
        </w:rPr>
        <w:t>It's</w:t>
      </w:r>
      <w:proofErr w:type="gramEnd"/>
      <w:r w:rsidRPr="00274A36">
        <w:rPr>
          <w:rFonts w:ascii="Times New Roman" w:eastAsia="Times New Roman" w:hAnsi="Times New Roman" w:cs="Times New Roman"/>
          <w:color w:val="000000" w:themeColor="text1"/>
          <w:sz w:val="24"/>
          <w:szCs w:val="24"/>
        </w:rPr>
        <w:t xml:space="preserve"> essential for online advertisers to keep up with the constantly evolving technologies. </w:t>
      </w:r>
      <w:proofErr w:type="gramStart"/>
      <w:r w:rsidRPr="00274A36">
        <w:rPr>
          <w:rFonts w:ascii="Times New Roman" w:eastAsia="Times New Roman" w:hAnsi="Times New Roman" w:cs="Times New Roman"/>
          <w:color w:val="000000" w:themeColor="text1"/>
          <w:sz w:val="24"/>
          <w:szCs w:val="24"/>
        </w:rPr>
        <w:t>In light of</w:t>
      </w:r>
      <w:proofErr w:type="gramEnd"/>
      <w:r w:rsidRPr="00274A36">
        <w:rPr>
          <w:rFonts w:ascii="Times New Roman" w:eastAsia="Times New Roman" w:hAnsi="Times New Roman" w:cs="Times New Roman"/>
          <w:color w:val="000000" w:themeColor="text1"/>
          <w:sz w:val="24"/>
          <w:szCs w:val="24"/>
        </w:rPr>
        <w:t xml:space="preserve"> enhanced customer experiences, Tesco may make use of AI-related technological advances.  Knowing which websites are most often used by the target market's demographic information is essential (Buye, R., 2021). Websites which sell products on the internet, social media platforms, and applications on handheld devices should all be given consideration when creating accounts.</w:t>
      </w:r>
    </w:p>
    <w:p w14:paraId="2058C5A2" w14:textId="77777777" w:rsidR="0004587E" w:rsidRPr="00C52BD7" w:rsidRDefault="004A0844" w:rsidP="00EE5018">
      <w:pPr>
        <w:spacing w:before="240" w:after="200" w:line="360" w:lineRule="auto"/>
        <w:jc w:val="both"/>
        <w:rPr>
          <w:rFonts w:ascii="Times New Roman" w:eastAsia="Times New Roman" w:hAnsi="Times New Roman" w:cs="Times New Roman"/>
          <w:b/>
          <w:bCs/>
          <w:i/>
          <w:color w:val="000000" w:themeColor="text1"/>
          <w:sz w:val="24"/>
          <w:szCs w:val="24"/>
        </w:rPr>
      </w:pPr>
      <w:r w:rsidRPr="00C52BD7">
        <w:rPr>
          <w:rFonts w:ascii="Times New Roman" w:eastAsia="Times New Roman" w:hAnsi="Times New Roman" w:cs="Times New Roman"/>
          <w:b/>
          <w:bCs/>
          <w:i/>
          <w:color w:val="000000" w:themeColor="text1"/>
          <w:sz w:val="24"/>
          <w:szCs w:val="24"/>
        </w:rPr>
        <w:t>Legal aspects</w:t>
      </w:r>
    </w:p>
    <w:p w14:paraId="08A295F9" w14:textId="77777777" w:rsidR="0004587E" w:rsidRPr="00274A36" w:rsidRDefault="004A0844" w:rsidP="00EE5018">
      <w:pPr>
        <w:spacing w:before="240" w:after="20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xml:space="preserve">The British government always looks out for its residents, enacting employment laws and human rights </w:t>
      </w:r>
      <w:proofErr w:type="spellStart"/>
      <w:proofErr w:type="gramStart"/>
      <w:r w:rsidRPr="00274A36">
        <w:rPr>
          <w:rFonts w:ascii="Times New Roman" w:eastAsia="Times New Roman" w:hAnsi="Times New Roman" w:cs="Times New Roman"/>
          <w:color w:val="000000" w:themeColor="text1"/>
          <w:sz w:val="24"/>
          <w:szCs w:val="24"/>
        </w:rPr>
        <w:t>regulations.Adherence</w:t>
      </w:r>
      <w:proofErr w:type="spellEnd"/>
      <w:proofErr w:type="gramEnd"/>
      <w:r w:rsidRPr="00274A36">
        <w:rPr>
          <w:rFonts w:ascii="Times New Roman" w:eastAsia="Times New Roman" w:hAnsi="Times New Roman" w:cs="Times New Roman"/>
          <w:color w:val="000000" w:themeColor="text1"/>
          <w:sz w:val="24"/>
          <w:szCs w:val="24"/>
        </w:rPr>
        <w:t xml:space="preserve"> to data protection regulations is vital to prevent legal issues. Tesco ought to have a robust data privacy policy in place.</w:t>
      </w:r>
    </w:p>
    <w:p w14:paraId="606014D2" w14:textId="3378CEF5" w:rsidR="0004587E" w:rsidRPr="00C52BD7" w:rsidRDefault="004A0844" w:rsidP="00EE5018">
      <w:pPr>
        <w:spacing w:before="240" w:after="240" w:line="360" w:lineRule="auto"/>
        <w:jc w:val="both"/>
        <w:rPr>
          <w:rFonts w:ascii="Times New Roman" w:eastAsia="Times New Roman" w:hAnsi="Times New Roman" w:cs="Times New Roman"/>
          <w:b/>
          <w:color w:val="000000" w:themeColor="text1"/>
          <w:sz w:val="24"/>
          <w:szCs w:val="24"/>
          <w:highlight w:val="white"/>
          <w:u w:val="single"/>
        </w:rPr>
      </w:pPr>
      <w:r w:rsidRPr="00C52BD7">
        <w:rPr>
          <w:rFonts w:ascii="Times New Roman" w:eastAsia="Times New Roman" w:hAnsi="Times New Roman" w:cs="Times New Roman"/>
          <w:b/>
          <w:color w:val="000000" w:themeColor="text1"/>
          <w:sz w:val="24"/>
          <w:szCs w:val="24"/>
          <w:highlight w:val="white"/>
          <w:u w:val="single"/>
        </w:rPr>
        <w:lastRenderedPageBreak/>
        <w:t>Micro</w:t>
      </w:r>
      <w:r w:rsidR="00C52BD7" w:rsidRPr="00C52BD7">
        <w:rPr>
          <w:rFonts w:ascii="Times New Roman" w:eastAsia="Times New Roman" w:hAnsi="Times New Roman" w:cs="Times New Roman"/>
          <w:b/>
          <w:color w:val="000000" w:themeColor="text1"/>
          <w:sz w:val="24"/>
          <w:szCs w:val="24"/>
          <w:highlight w:val="white"/>
          <w:u w:val="single"/>
        </w:rPr>
        <w:t xml:space="preserve"> E</w:t>
      </w:r>
      <w:r w:rsidRPr="00C52BD7">
        <w:rPr>
          <w:rFonts w:ascii="Times New Roman" w:eastAsia="Times New Roman" w:hAnsi="Times New Roman" w:cs="Times New Roman"/>
          <w:b/>
          <w:color w:val="000000" w:themeColor="text1"/>
          <w:sz w:val="24"/>
          <w:szCs w:val="24"/>
          <w:highlight w:val="white"/>
          <w:u w:val="single"/>
        </w:rPr>
        <w:t>nvironment</w:t>
      </w:r>
    </w:p>
    <w:p w14:paraId="610BB24D" w14:textId="77777777" w:rsidR="0004587E" w:rsidRPr="00C52BD7" w:rsidRDefault="004A0844" w:rsidP="00EE5018">
      <w:pPr>
        <w:spacing w:before="240" w:after="240" w:line="360" w:lineRule="auto"/>
        <w:jc w:val="both"/>
        <w:rPr>
          <w:rFonts w:ascii="Times New Roman" w:eastAsia="Times New Roman" w:hAnsi="Times New Roman" w:cs="Times New Roman"/>
          <w:b/>
          <w:bCs/>
          <w:i/>
          <w:iCs/>
          <w:color w:val="000000" w:themeColor="text1"/>
          <w:sz w:val="24"/>
          <w:szCs w:val="24"/>
          <w:highlight w:val="white"/>
        </w:rPr>
      </w:pPr>
      <w:r w:rsidRPr="00C52BD7">
        <w:rPr>
          <w:rFonts w:ascii="Times New Roman" w:eastAsia="Times New Roman" w:hAnsi="Times New Roman" w:cs="Times New Roman"/>
          <w:b/>
          <w:bCs/>
          <w:i/>
          <w:iCs/>
          <w:color w:val="000000" w:themeColor="text1"/>
          <w:sz w:val="24"/>
          <w:szCs w:val="24"/>
          <w:highlight w:val="white"/>
        </w:rPr>
        <w:t>Customer</w:t>
      </w:r>
    </w:p>
    <w:p w14:paraId="18C41109" w14:textId="77777777" w:rsidR="0004587E" w:rsidRPr="00274A36" w:rsidRDefault="004A0844" w:rsidP="00EE5018">
      <w:pPr>
        <w:spacing w:before="240" w:after="240" w:line="360" w:lineRule="auto"/>
        <w:jc w:val="both"/>
        <w:rPr>
          <w:rFonts w:ascii="Times New Roman" w:eastAsia="Times New Roman" w:hAnsi="Times New Roman" w:cs="Times New Roman"/>
          <w:color w:val="000000" w:themeColor="text1"/>
          <w:sz w:val="24"/>
          <w:szCs w:val="24"/>
          <w:highlight w:val="white"/>
        </w:rPr>
      </w:pPr>
      <w:r w:rsidRPr="00274A36">
        <w:rPr>
          <w:rFonts w:ascii="Times New Roman" w:eastAsia="Times New Roman" w:hAnsi="Times New Roman" w:cs="Times New Roman"/>
          <w:color w:val="000000" w:themeColor="text1"/>
          <w:sz w:val="24"/>
          <w:szCs w:val="24"/>
          <w:highlight w:val="white"/>
        </w:rPr>
        <w:t xml:space="preserve">Tesco emphasizes its clients at the center of the entire company. When </w:t>
      </w:r>
      <w:proofErr w:type="gramStart"/>
      <w:r w:rsidRPr="00274A36">
        <w:rPr>
          <w:rFonts w:ascii="Times New Roman" w:eastAsia="Times New Roman" w:hAnsi="Times New Roman" w:cs="Times New Roman"/>
          <w:color w:val="000000" w:themeColor="text1"/>
          <w:sz w:val="24"/>
          <w:szCs w:val="24"/>
          <w:highlight w:val="white"/>
        </w:rPr>
        <w:t>they're</w:t>
      </w:r>
      <w:proofErr w:type="gramEnd"/>
      <w:r w:rsidRPr="00274A36">
        <w:rPr>
          <w:rFonts w:ascii="Times New Roman" w:eastAsia="Times New Roman" w:hAnsi="Times New Roman" w:cs="Times New Roman"/>
          <w:color w:val="000000" w:themeColor="text1"/>
          <w:sz w:val="24"/>
          <w:szCs w:val="24"/>
          <w:highlight w:val="white"/>
        </w:rPr>
        <w:t xml:space="preserve"> not happy, they're the ones who stick with the vendor or find another one. Additionally, the company receives a wealth of valuable information from its customers. Customers buy products that live up to their standards and satisfy their wants. Improved products draw in more buyers. Lastly, a broader demographic finds varied distribution outlets appealing. Tesco may thus target a broader spectrum of market sectors.</w:t>
      </w:r>
    </w:p>
    <w:p w14:paraId="34CE50AD" w14:textId="77777777" w:rsidR="0004587E" w:rsidRPr="00C52BD7" w:rsidRDefault="004A0844" w:rsidP="00EE5018">
      <w:pPr>
        <w:spacing w:before="240" w:after="240" w:line="360" w:lineRule="auto"/>
        <w:jc w:val="both"/>
        <w:rPr>
          <w:rFonts w:ascii="Times New Roman" w:eastAsia="Times New Roman" w:hAnsi="Times New Roman" w:cs="Times New Roman"/>
          <w:b/>
          <w:bCs/>
          <w:i/>
          <w:iCs/>
          <w:color w:val="000000" w:themeColor="text1"/>
          <w:sz w:val="24"/>
          <w:szCs w:val="24"/>
          <w:highlight w:val="white"/>
        </w:rPr>
      </w:pPr>
      <w:r w:rsidRPr="00C52BD7">
        <w:rPr>
          <w:rFonts w:ascii="Times New Roman" w:eastAsia="Times New Roman" w:hAnsi="Times New Roman" w:cs="Times New Roman"/>
          <w:b/>
          <w:bCs/>
          <w:i/>
          <w:iCs/>
          <w:color w:val="000000" w:themeColor="text1"/>
          <w:sz w:val="24"/>
          <w:szCs w:val="24"/>
          <w:highlight w:val="white"/>
        </w:rPr>
        <w:t>Products</w:t>
      </w:r>
    </w:p>
    <w:p w14:paraId="69F9BE7C" w14:textId="77777777" w:rsidR="0004587E" w:rsidRPr="00274A36" w:rsidRDefault="004A0844" w:rsidP="00EE5018">
      <w:pPr>
        <w:spacing w:before="240" w:after="240" w:line="360" w:lineRule="auto"/>
        <w:jc w:val="both"/>
        <w:rPr>
          <w:rFonts w:ascii="Times New Roman" w:eastAsia="Times New Roman" w:hAnsi="Times New Roman" w:cs="Times New Roman"/>
          <w:color w:val="000000" w:themeColor="text1"/>
          <w:sz w:val="24"/>
          <w:szCs w:val="24"/>
          <w:highlight w:val="white"/>
        </w:rPr>
      </w:pPr>
      <w:r w:rsidRPr="00274A36">
        <w:rPr>
          <w:rFonts w:ascii="Times New Roman" w:eastAsia="Times New Roman" w:hAnsi="Times New Roman" w:cs="Times New Roman"/>
          <w:color w:val="000000" w:themeColor="text1"/>
          <w:sz w:val="24"/>
          <w:szCs w:val="24"/>
          <w:highlight w:val="white"/>
        </w:rPr>
        <w:t xml:space="preserve">Tesco considers how its goods are viewed and displayed to their customers, from quality to safety, packaging, and designs. There are linked aspects such as category management and building products. They always strive towards improving their offering </w:t>
      </w:r>
      <w:proofErr w:type="gramStart"/>
      <w:r w:rsidRPr="00274A36">
        <w:rPr>
          <w:rFonts w:ascii="Times New Roman" w:eastAsia="Times New Roman" w:hAnsi="Times New Roman" w:cs="Times New Roman"/>
          <w:color w:val="000000" w:themeColor="text1"/>
          <w:sz w:val="24"/>
          <w:szCs w:val="24"/>
          <w:highlight w:val="white"/>
        </w:rPr>
        <w:t>in light of</w:t>
      </w:r>
      <w:proofErr w:type="gramEnd"/>
      <w:r w:rsidRPr="00274A36">
        <w:rPr>
          <w:rFonts w:ascii="Times New Roman" w:eastAsia="Times New Roman" w:hAnsi="Times New Roman" w:cs="Times New Roman"/>
          <w:color w:val="000000" w:themeColor="text1"/>
          <w:sz w:val="24"/>
          <w:szCs w:val="24"/>
          <w:highlight w:val="white"/>
        </w:rPr>
        <w:t xml:space="preserve"> feedback from collaborators and customers.</w:t>
      </w:r>
    </w:p>
    <w:p w14:paraId="2D0D7962" w14:textId="77777777" w:rsidR="0004587E" w:rsidRPr="00C52BD7" w:rsidRDefault="004A0844" w:rsidP="00EE5018">
      <w:pPr>
        <w:spacing w:before="240" w:after="240" w:line="360" w:lineRule="auto"/>
        <w:jc w:val="both"/>
        <w:rPr>
          <w:rFonts w:ascii="Times New Roman" w:eastAsia="Times New Roman" w:hAnsi="Times New Roman" w:cs="Times New Roman"/>
          <w:b/>
          <w:bCs/>
          <w:i/>
          <w:iCs/>
          <w:color w:val="000000" w:themeColor="text1"/>
          <w:sz w:val="24"/>
          <w:szCs w:val="24"/>
          <w:highlight w:val="white"/>
        </w:rPr>
      </w:pPr>
      <w:r w:rsidRPr="00C52BD7">
        <w:rPr>
          <w:rFonts w:ascii="Times New Roman" w:eastAsia="Times New Roman" w:hAnsi="Times New Roman" w:cs="Times New Roman"/>
          <w:b/>
          <w:bCs/>
          <w:i/>
          <w:iCs/>
          <w:color w:val="000000" w:themeColor="text1"/>
          <w:sz w:val="24"/>
          <w:szCs w:val="24"/>
          <w:highlight w:val="white"/>
        </w:rPr>
        <w:t>Rivals</w:t>
      </w:r>
    </w:p>
    <w:p w14:paraId="78F67260" w14:textId="350C47B9" w:rsidR="0004587E" w:rsidRDefault="004A0844" w:rsidP="00EE5018">
      <w:pPr>
        <w:spacing w:before="240" w:after="240" w:line="360" w:lineRule="auto"/>
        <w:jc w:val="both"/>
        <w:rPr>
          <w:rFonts w:ascii="Times New Roman" w:eastAsia="Times New Roman" w:hAnsi="Times New Roman" w:cs="Times New Roman"/>
          <w:color w:val="000000" w:themeColor="text1"/>
          <w:sz w:val="24"/>
          <w:szCs w:val="24"/>
          <w:highlight w:val="white"/>
        </w:rPr>
      </w:pPr>
      <w:r w:rsidRPr="00274A36">
        <w:rPr>
          <w:rFonts w:ascii="Times New Roman" w:eastAsia="Times New Roman" w:hAnsi="Times New Roman" w:cs="Times New Roman"/>
          <w:color w:val="000000" w:themeColor="text1"/>
          <w:sz w:val="24"/>
          <w:szCs w:val="24"/>
          <w:highlight w:val="white"/>
        </w:rPr>
        <w:t>Tesco has stiff competition, especially from the shops listed below. Although there is a lot of competition in the UK retail market, Tesco, Asda, and Sainsbury's are the three most prominent brands</w:t>
      </w:r>
    </w:p>
    <w:p w14:paraId="45403123" w14:textId="3E4C9F98" w:rsidR="0008071B" w:rsidRPr="00274A36" w:rsidRDefault="0008071B" w:rsidP="00EE5018">
      <w:pPr>
        <w:spacing w:before="240" w:after="240"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noProof/>
          <w:color w:val="FF0000"/>
          <w:sz w:val="24"/>
          <w:szCs w:val="24"/>
        </w:rPr>
        <w:lastRenderedPageBreak/>
        <mc:AlternateContent>
          <mc:Choice Requires="wpg">
            <w:drawing>
              <wp:inline distT="0" distB="0" distL="0" distR="0" wp14:anchorId="1C937166" wp14:editId="60857585">
                <wp:extent cx="6124575" cy="3857625"/>
                <wp:effectExtent l="0" t="0" r="0" b="28575"/>
                <wp:docPr id="592040899" name="Group 592040899"/>
                <wp:cNvGraphicFramePr/>
                <a:graphic xmlns:a="http://schemas.openxmlformats.org/drawingml/2006/main">
                  <a:graphicData uri="http://schemas.microsoft.com/office/word/2010/wordprocessingGroup">
                    <wpg:wgp>
                      <wpg:cNvGrpSpPr/>
                      <wpg:grpSpPr>
                        <a:xfrm>
                          <a:off x="0" y="0"/>
                          <a:ext cx="6124575" cy="3857625"/>
                          <a:chOff x="1144673" y="1673"/>
                          <a:chExt cx="4953000" cy="3197053"/>
                        </a:xfrm>
                      </wpg:grpSpPr>
                      <wpg:grpSp>
                        <wpg:cNvPr id="294950988" name="Group 294950988"/>
                        <wpg:cNvGrpSpPr/>
                        <wpg:grpSpPr>
                          <a:xfrm>
                            <a:off x="1144673" y="1673"/>
                            <a:ext cx="4953000" cy="3197053"/>
                            <a:chOff x="1144673" y="1673"/>
                            <a:chExt cx="4953000" cy="3197053"/>
                          </a:xfrm>
                        </wpg:grpSpPr>
                        <wps:wsp>
                          <wps:cNvPr id="1552827248" name="Rectangle 1552827248"/>
                          <wps:cNvSpPr/>
                          <wps:spPr>
                            <a:xfrm>
                              <a:off x="1352542" y="458776"/>
                              <a:ext cx="4745131" cy="2716116"/>
                            </a:xfrm>
                            <a:prstGeom prst="rect">
                              <a:avLst/>
                            </a:prstGeom>
                            <a:noFill/>
                            <a:ln>
                              <a:noFill/>
                            </a:ln>
                          </wps:spPr>
                          <wps:txbx>
                            <w:txbxContent>
                              <w:p w14:paraId="09F026FE" w14:textId="77777777" w:rsidR="0008071B" w:rsidRDefault="0008071B" w:rsidP="0008071B">
                                <w:pPr>
                                  <w:spacing w:line="240" w:lineRule="auto"/>
                                  <w:textDirection w:val="btLr"/>
                                </w:pPr>
                              </w:p>
                            </w:txbxContent>
                          </wps:txbx>
                          <wps:bodyPr spcFirstLastPara="1" wrap="square" lIns="91425" tIns="91425" rIns="91425" bIns="91425" anchor="ctr" anchorCtr="0">
                            <a:noAutofit/>
                          </wps:bodyPr>
                        </wps:wsp>
                        <wps:wsp>
                          <wps:cNvPr id="90009120" name="Oval 90009120"/>
                          <wps:cNvSpPr/>
                          <wps:spPr>
                            <a:xfrm>
                              <a:off x="2371669" y="1228669"/>
                              <a:ext cx="743061" cy="743061"/>
                            </a:xfrm>
                            <a:prstGeom prst="ellipse">
                              <a:avLst/>
                            </a:prstGeom>
                            <a:solidFill>
                              <a:schemeClr val="accent1"/>
                            </a:solidFill>
                            <a:ln w="25400" cap="flat" cmpd="sng">
                              <a:solidFill>
                                <a:schemeClr val="lt1"/>
                              </a:solidFill>
                              <a:prstDash val="solid"/>
                              <a:round/>
                              <a:headEnd type="none" w="sm" len="sm"/>
                              <a:tailEnd type="none" w="sm" len="sm"/>
                            </a:ln>
                          </wps:spPr>
                          <wps:txbx>
                            <w:txbxContent>
                              <w:p w14:paraId="785C2D9A" w14:textId="77777777" w:rsidR="0008071B" w:rsidRDefault="0008071B" w:rsidP="0008071B">
                                <w:pPr>
                                  <w:spacing w:line="240" w:lineRule="auto"/>
                                  <w:textDirection w:val="btLr"/>
                                </w:pPr>
                              </w:p>
                            </w:txbxContent>
                          </wps:txbx>
                          <wps:bodyPr spcFirstLastPara="1" wrap="square" lIns="91425" tIns="91425" rIns="91425" bIns="91425" anchor="ctr" anchorCtr="0">
                            <a:noAutofit/>
                          </wps:bodyPr>
                        </wps:wsp>
                        <wps:wsp>
                          <wps:cNvPr id="2016222213" name="Text Box 2016222213"/>
                          <wps:cNvSpPr txBox="1"/>
                          <wps:spPr>
                            <a:xfrm>
                              <a:off x="2480488" y="1337488"/>
                              <a:ext cx="525423" cy="525423"/>
                            </a:xfrm>
                            <a:prstGeom prst="rect">
                              <a:avLst/>
                            </a:prstGeom>
                            <a:noFill/>
                            <a:ln>
                              <a:noFill/>
                            </a:ln>
                          </wps:spPr>
                          <wps:txbx>
                            <w:txbxContent>
                              <w:p w14:paraId="7087D61A" w14:textId="77777777" w:rsidR="0008071B" w:rsidRDefault="0008071B" w:rsidP="0008071B">
                                <w:pPr>
                                  <w:spacing w:line="215" w:lineRule="auto"/>
                                  <w:jc w:val="center"/>
                                  <w:textDirection w:val="btLr"/>
                                </w:pPr>
                                <w:proofErr w:type="spellStart"/>
                                <w:r>
                                  <w:rPr>
                                    <w:rFonts w:ascii="Cambria" w:eastAsia="Cambria" w:hAnsi="Cambria" w:cs="Cambria"/>
                                    <w:color w:val="000000"/>
                                    <w:sz w:val="14"/>
                                  </w:rPr>
                                  <w:t>Ownweship</w:t>
                                </w:r>
                                <w:proofErr w:type="spellEnd"/>
                                <w:r>
                                  <w:rPr>
                                    <w:rFonts w:ascii="Cambria" w:eastAsia="Cambria" w:hAnsi="Cambria" w:cs="Cambria"/>
                                    <w:color w:val="000000"/>
                                    <w:sz w:val="14"/>
                                  </w:rPr>
                                  <w:t xml:space="preserve"> governance</w:t>
                                </w:r>
                              </w:p>
                            </w:txbxContent>
                          </wps:txbx>
                          <wps:bodyPr spcFirstLastPara="1" wrap="square" lIns="8875" tIns="8875" rIns="8875" bIns="8875" anchor="ctr" anchorCtr="0">
                            <a:noAutofit/>
                          </wps:bodyPr>
                        </wps:wsp>
                        <wps:wsp>
                          <wps:cNvPr id="699627862" name="Arrow: Right 699627862"/>
                          <wps:cNvSpPr/>
                          <wps:spPr>
                            <a:xfrm rot="-5400000">
                              <a:off x="2664185" y="957736"/>
                              <a:ext cx="158029" cy="252640"/>
                            </a:xfrm>
                            <a:prstGeom prst="rightArrow">
                              <a:avLst>
                                <a:gd name="adj1" fmla="val 60000"/>
                                <a:gd name="adj2" fmla="val 50000"/>
                              </a:avLst>
                            </a:prstGeom>
                            <a:solidFill>
                              <a:srgbClr val="B1C0D7"/>
                            </a:solidFill>
                            <a:ln>
                              <a:noFill/>
                            </a:ln>
                          </wps:spPr>
                          <wps:txbx>
                            <w:txbxContent>
                              <w:p w14:paraId="3D204042" w14:textId="77777777" w:rsidR="0008071B" w:rsidRDefault="0008071B" w:rsidP="0008071B">
                                <w:pPr>
                                  <w:spacing w:line="240" w:lineRule="auto"/>
                                  <w:textDirection w:val="btLr"/>
                                </w:pPr>
                              </w:p>
                            </w:txbxContent>
                          </wps:txbx>
                          <wps:bodyPr spcFirstLastPara="1" wrap="square" lIns="91425" tIns="91425" rIns="91425" bIns="91425" anchor="ctr" anchorCtr="0">
                            <a:noAutofit/>
                          </wps:bodyPr>
                        </wps:wsp>
                        <wps:wsp>
                          <wps:cNvPr id="392959162" name="Text Box 392959162"/>
                          <wps:cNvSpPr txBox="1"/>
                          <wps:spPr>
                            <a:xfrm rot="-5400000">
                              <a:off x="2687890" y="1031969"/>
                              <a:ext cx="110620" cy="151584"/>
                            </a:xfrm>
                            <a:prstGeom prst="rect">
                              <a:avLst/>
                            </a:prstGeom>
                            <a:noFill/>
                            <a:ln>
                              <a:noFill/>
                            </a:ln>
                          </wps:spPr>
                          <wps:txbx>
                            <w:txbxContent>
                              <w:p w14:paraId="5E3A81AD" w14:textId="77777777" w:rsidR="0008071B" w:rsidRDefault="0008071B" w:rsidP="0008071B">
                                <w:pPr>
                                  <w:spacing w:line="215" w:lineRule="auto"/>
                                  <w:jc w:val="center"/>
                                  <w:textDirection w:val="btLr"/>
                                </w:pPr>
                              </w:p>
                            </w:txbxContent>
                          </wps:txbx>
                          <wps:bodyPr spcFirstLastPara="1" wrap="square" lIns="0" tIns="0" rIns="0" bIns="0" anchor="ctr" anchorCtr="0">
                            <a:noAutofit/>
                          </wps:bodyPr>
                        </wps:wsp>
                        <wps:wsp>
                          <wps:cNvPr id="493692930" name="Oval 493692930"/>
                          <wps:cNvSpPr/>
                          <wps:spPr>
                            <a:xfrm>
                              <a:off x="2278786" y="1673"/>
                              <a:ext cx="928827" cy="928827"/>
                            </a:xfrm>
                            <a:prstGeom prst="ellipse">
                              <a:avLst/>
                            </a:prstGeom>
                            <a:solidFill>
                              <a:schemeClr val="accent1"/>
                            </a:solidFill>
                            <a:ln w="25400" cap="flat" cmpd="sng">
                              <a:solidFill>
                                <a:schemeClr val="lt1"/>
                              </a:solidFill>
                              <a:prstDash val="solid"/>
                              <a:round/>
                              <a:headEnd type="none" w="sm" len="sm"/>
                              <a:tailEnd type="none" w="sm" len="sm"/>
                            </a:ln>
                          </wps:spPr>
                          <wps:txbx>
                            <w:txbxContent>
                              <w:p w14:paraId="28AA67A2" w14:textId="77777777" w:rsidR="0008071B" w:rsidRDefault="0008071B" w:rsidP="0008071B">
                                <w:pPr>
                                  <w:spacing w:line="240" w:lineRule="auto"/>
                                  <w:textDirection w:val="btLr"/>
                                </w:pPr>
                              </w:p>
                            </w:txbxContent>
                          </wps:txbx>
                          <wps:bodyPr spcFirstLastPara="1" wrap="square" lIns="91425" tIns="91425" rIns="91425" bIns="91425" anchor="ctr" anchorCtr="0">
                            <a:noAutofit/>
                          </wps:bodyPr>
                        </wps:wsp>
                        <wps:wsp>
                          <wps:cNvPr id="734169836" name="Text Box 734169836"/>
                          <wps:cNvSpPr txBox="1"/>
                          <wps:spPr>
                            <a:xfrm>
                              <a:off x="2414810" y="137697"/>
                              <a:ext cx="656779" cy="656779"/>
                            </a:xfrm>
                            <a:prstGeom prst="rect">
                              <a:avLst/>
                            </a:prstGeom>
                            <a:noFill/>
                            <a:ln>
                              <a:noFill/>
                            </a:ln>
                          </wps:spPr>
                          <wps:txbx>
                            <w:txbxContent>
                              <w:p w14:paraId="0CE6D1BF" w14:textId="77777777" w:rsidR="0008071B" w:rsidRDefault="0008071B" w:rsidP="0008071B">
                                <w:pPr>
                                  <w:spacing w:line="215" w:lineRule="auto"/>
                                  <w:jc w:val="center"/>
                                  <w:textDirection w:val="btLr"/>
                                </w:pPr>
                                <w:r>
                                  <w:rPr>
                                    <w:rFonts w:ascii="Cambria" w:eastAsia="Cambria" w:hAnsi="Cambria" w:cs="Cambria"/>
                                    <w:color w:val="000000"/>
                                    <w:sz w:val="14"/>
                                  </w:rPr>
                                  <w:t xml:space="preserve">Stakeholders </w:t>
                                </w:r>
                              </w:p>
                            </w:txbxContent>
                          </wps:txbx>
                          <wps:bodyPr spcFirstLastPara="1" wrap="square" lIns="8875" tIns="8875" rIns="8875" bIns="8875" anchor="ctr" anchorCtr="0">
                            <a:noAutofit/>
                          </wps:bodyPr>
                        </wps:wsp>
                        <wps:wsp>
                          <wps:cNvPr id="707183438" name="Arrow: Right 707183438"/>
                          <wps:cNvSpPr/>
                          <wps:spPr>
                            <a:xfrm>
                              <a:off x="3180327" y="1473879"/>
                              <a:ext cx="158029" cy="252640"/>
                            </a:xfrm>
                            <a:prstGeom prst="rightArrow">
                              <a:avLst>
                                <a:gd name="adj1" fmla="val 60000"/>
                                <a:gd name="adj2" fmla="val 50000"/>
                              </a:avLst>
                            </a:prstGeom>
                            <a:solidFill>
                              <a:srgbClr val="B1C0D7"/>
                            </a:solidFill>
                            <a:ln>
                              <a:noFill/>
                            </a:ln>
                          </wps:spPr>
                          <wps:txbx>
                            <w:txbxContent>
                              <w:p w14:paraId="152E6416" w14:textId="77777777" w:rsidR="0008071B" w:rsidRDefault="0008071B" w:rsidP="0008071B">
                                <w:pPr>
                                  <w:spacing w:line="240" w:lineRule="auto"/>
                                  <w:textDirection w:val="btLr"/>
                                </w:pPr>
                              </w:p>
                            </w:txbxContent>
                          </wps:txbx>
                          <wps:bodyPr spcFirstLastPara="1" wrap="square" lIns="91425" tIns="91425" rIns="91425" bIns="91425" anchor="ctr" anchorCtr="0">
                            <a:noAutofit/>
                          </wps:bodyPr>
                        </wps:wsp>
                        <wps:wsp>
                          <wps:cNvPr id="2106636070" name="Text Box 2106636070"/>
                          <wps:cNvSpPr txBox="1"/>
                          <wps:spPr>
                            <a:xfrm>
                              <a:off x="3180327" y="1524407"/>
                              <a:ext cx="110620" cy="151584"/>
                            </a:xfrm>
                            <a:prstGeom prst="rect">
                              <a:avLst/>
                            </a:prstGeom>
                            <a:noFill/>
                            <a:ln>
                              <a:noFill/>
                            </a:ln>
                          </wps:spPr>
                          <wps:txbx>
                            <w:txbxContent>
                              <w:p w14:paraId="50AF2A3C" w14:textId="77777777" w:rsidR="0008071B" w:rsidRDefault="0008071B" w:rsidP="0008071B">
                                <w:pPr>
                                  <w:spacing w:line="215" w:lineRule="auto"/>
                                  <w:jc w:val="center"/>
                                  <w:textDirection w:val="btLr"/>
                                </w:pPr>
                              </w:p>
                            </w:txbxContent>
                          </wps:txbx>
                          <wps:bodyPr spcFirstLastPara="1" wrap="square" lIns="0" tIns="0" rIns="0" bIns="0" anchor="ctr" anchorCtr="0">
                            <a:noAutofit/>
                          </wps:bodyPr>
                        </wps:wsp>
                        <wps:wsp>
                          <wps:cNvPr id="786115048" name="Oval 786115048"/>
                          <wps:cNvSpPr/>
                          <wps:spPr>
                            <a:xfrm>
                              <a:off x="3412899" y="1135786"/>
                              <a:ext cx="928827" cy="928827"/>
                            </a:xfrm>
                            <a:prstGeom prst="ellipse">
                              <a:avLst/>
                            </a:prstGeom>
                            <a:solidFill>
                              <a:schemeClr val="accent1"/>
                            </a:solidFill>
                            <a:ln w="25400" cap="flat" cmpd="sng">
                              <a:solidFill>
                                <a:schemeClr val="lt1"/>
                              </a:solidFill>
                              <a:prstDash val="solid"/>
                              <a:round/>
                              <a:headEnd type="none" w="sm" len="sm"/>
                              <a:tailEnd type="none" w="sm" len="sm"/>
                            </a:ln>
                          </wps:spPr>
                          <wps:txbx>
                            <w:txbxContent>
                              <w:p w14:paraId="31F86ED8" w14:textId="77777777" w:rsidR="0008071B" w:rsidRDefault="0008071B" w:rsidP="0008071B">
                                <w:pPr>
                                  <w:spacing w:line="240" w:lineRule="auto"/>
                                  <w:textDirection w:val="btLr"/>
                                </w:pPr>
                              </w:p>
                            </w:txbxContent>
                          </wps:txbx>
                          <wps:bodyPr spcFirstLastPara="1" wrap="square" lIns="91425" tIns="91425" rIns="91425" bIns="91425" anchor="ctr" anchorCtr="0">
                            <a:noAutofit/>
                          </wps:bodyPr>
                        </wps:wsp>
                        <wps:wsp>
                          <wps:cNvPr id="1114038730" name="Text Box 1114038730"/>
                          <wps:cNvSpPr txBox="1"/>
                          <wps:spPr>
                            <a:xfrm>
                              <a:off x="3548923" y="1271810"/>
                              <a:ext cx="656779" cy="656779"/>
                            </a:xfrm>
                            <a:prstGeom prst="rect">
                              <a:avLst/>
                            </a:prstGeom>
                            <a:noFill/>
                            <a:ln>
                              <a:noFill/>
                            </a:ln>
                          </wps:spPr>
                          <wps:txbx>
                            <w:txbxContent>
                              <w:p w14:paraId="66F52B8F" w14:textId="77777777" w:rsidR="0008071B" w:rsidRDefault="0008071B" w:rsidP="0008071B">
                                <w:pPr>
                                  <w:spacing w:line="215" w:lineRule="auto"/>
                                  <w:jc w:val="center"/>
                                  <w:textDirection w:val="btLr"/>
                                </w:pPr>
                                <w:r>
                                  <w:rPr>
                                    <w:rFonts w:ascii="Cambria" w:eastAsia="Cambria" w:hAnsi="Cambria" w:cs="Cambria"/>
                                    <w:color w:val="000000"/>
                                    <w:sz w:val="14"/>
                                  </w:rPr>
                                  <w:t xml:space="preserve">External environment </w:t>
                                </w:r>
                              </w:p>
                            </w:txbxContent>
                          </wps:txbx>
                          <wps:bodyPr spcFirstLastPara="1" wrap="square" lIns="8875" tIns="8875" rIns="8875" bIns="8875" anchor="ctr" anchorCtr="0">
                            <a:noAutofit/>
                          </wps:bodyPr>
                        </wps:wsp>
                        <wps:wsp>
                          <wps:cNvPr id="2010991858" name="Arrow: Right 2010991858"/>
                          <wps:cNvSpPr/>
                          <wps:spPr>
                            <a:xfrm rot="5400000">
                              <a:off x="2664185" y="1990022"/>
                              <a:ext cx="158029" cy="252640"/>
                            </a:xfrm>
                            <a:prstGeom prst="rightArrow">
                              <a:avLst>
                                <a:gd name="adj1" fmla="val 60000"/>
                                <a:gd name="adj2" fmla="val 50000"/>
                              </a:avLst>
                            </a:prstGeom>
                            <a:solidFill>
                              <a:srgbClr val="B1C0D7"/>
                            </a:solidFill>
                            <a:ln>
                              <a:noFill/>
                            </a:ln>
                          </wps:spPr>
                          <wps:txbx>
                            <w:txbxContent>
                              <w:p w14:paraId="7ED5E675" w14:textId="77777777" w:rsidR="0008071B" w:rsidRDefault="0008071B" w:rsidP="0008071B">
                                <w:pPr>
                                  <w:spacing w:line="240" w:lineRule="auto"/>
                                  <w:textDirection w:val="btLr"/>
                                </w:pPr>
                              </w:p>
                            </w:txbxContent>
                          </wps:txbx>
                          <wps:bodyPr spcFirstLastPara="1" wrap="square" lIns="91425" tIns="91425" rIns="91425" bIns="91425" anchor="ctr" anchorCtr="0">
                            <a:noAutofit/>
                          </wps:bodyPr>
                        </wps:wsp>
                        <wps:wsp>
                          <wps:cNvPr id="534118184" name="Text Box 534118184"/>
                          <wps:cNvSpPr txBox="1"/>
                          <wps:spPr>
                            <a:xfrm rot="5400000">
                              <a:off x="2687890" y="2016846"/>
                              <a:ext cx="110620" cy="151584"/>
                            </a:xfrm>
                            <a:prstGeom prst="rect">
                              <a:avLst/>
                            </a:prstGeom>
                            <a:noFill/>
                            <a:ln>
                              <a:noFill/>
                            </a:ln>
                          </wps:spPr>
                          <wps:txbx>
                            <w:txbxContent>
                              <w:p w14:paraId="18292FC3" w14:textId="77777777" w:rsidR="0008071B" w:rsidRDefault="0008071B" w:rsidP="0008071B">
                                <w:pPr>
                                  <w:spacing w:line="215" w:lineRule="auto"/>
                                  <w:jc w:val="center"/>
                                  <w:textDirection w:val="btLr"/>
                                </w:pPr>
                              </w:p>
                            </w:txbxContent>
                          </wps:txbx>
                          <wps:bodyPr spcFirstLastPara="1" wrap="square" lIns="0" tIns="0" rIns="0" bIns="0" anchor="ctr" anchorCtr="0">
                            <a:noAutofit/>
                          </wps:bodyPr>
                        </wps:wsp>
                        <wps:wsp>
                          <wps:cNvPr id="1048893442" name="Oval 1048893442"/>
                          <wps:cNvSpPr/>
                          <wps:spPr>
                            <a:xfrm>
                              <a:off x="2278786" y="2269899"/>
                              <a:ext cx="928827" cy="928827"/>
                            </a:xfrm>
                            <a:prstGeom prst="ellipse">
                              <a:avLst/>
                            </a:prstGeom>
                            <a:solidFill>
                              <a:schemeClr val="accent1"/>
                            </a:solidFill>
                            <a:ln w="25400" cap="flat" cmpd="sng">
                              <a:solidFill>
                                <a:schemeClr val="lt1"/>
                              </a:solidFill>
                              <a:prstDash val="solid"/>
                              <a:round/>
                              <a:headEnd type="none" w="sm" len="sm"/>
                              <a:tailEnd type="none" w="sm" len="sm"/>
                            </a:ln>
                          </wps:spPr>
                          <wps:txbx>
                            <w:txbxContent>
                              <w:p w14:paraId="259DBE7E" w14:textId="77777777" w:rsidR="0008071B" w:rsidRDefault="0008071B" w:rsidP="0008071B">
                                <w:pPr>
                                  <w:spacing w:line="240" w:lineRule="auto"/>
                                  <w:textDirection w:val="btLr"/>
                                </w:pPr>
                              </w:p>
                            </w:txbxContent>
                          </wps:txbx>
                          <wps:bodyPr spcFirstLastPara="1" wrap="square" lIns="91425" tIns="91425" rIns="91425" bIns="91425" anchor="ctr" anchorCtr="0">
                            <a:noAutofit/>
                          </wps:bodyPr>
                        </wps:wsp>
                        <wps:wsp>
                          <wps:cNvPr id="608387679" name="Text Box 608387679"/>
                          <wps:cNvSpPr txBox="1"/>
                          <wps:spPr>
                            <a:xfrm>
                              <a:off x="2414810" y="2405923"/>
                              <a:ext cx="656779" cy="656779"/>
                            </a:xfrm>
                            <a:prstGeom prst="rect">
                              <a:avLst/>
                            </a:prstGeom>
                            <a:noFill/>
                            <a:ln>
                              <a:noFill/>
                            </a:ln>
                          </wps:spPr>
                          <wps:txbx>
                            <w:txbxContent>
                              <w:p w14:paraId="69EF8854" w14:textId="77777777" w:rsidR="0008071B" w:rsidRDefault="0008071B" w:rsidP="0008071B">
                                <w:pPr>
                                  <w:spacing w:line="215" w:lineRule="auto"/>
                                  <w:jc w:val="center"/>
                                  <w:textDirection w:val="btLr"/>
                                </w:pPr>
                                <w:r>
                                  <w:rPr>
                                    <w:rFonts w:ascii="Cambria" w:eastAsia="Cambria" w:hAnsi="Cambria" w:cs="Cambria"/>
                                    <w:color w:val="000000"/>
                                    <w:sz w:val="14"/>
                                  </w:rPr>
                                  <w:t xml:space="preserve">Sipply chain activity </w:t>
                                </w:r>
                              </w:p>
                            </w:txbxContent>
                          </wps:txbx>
                          <wps:bodyPr spcFirstLastPara="1" wrap="square" lIns="8875" tIns="8875" rIns="8875" bIns="8875" anchor="ctr" anchorCtr="0">
                            <a:noAutofit/>
                          </wps:bodyPr>
                        </wps:wsp>
                        <wps:wsp>
                          <wps:cNvPr id="1780611203" name="Arrow: Right 1780611203"/>
                          <wps:cNvSpPr/>
                          <wps:spPr>
                            <a:xfrm rot="10800000">
                              <a:off x="2148042" y="1473879"/>
                              <a:ext cx="158029" cy="252640"/>
                            </a:xfrm>
                            <a:prstGeom prst="rightArrow">
                              <a:avLst>
                                <a:gd name="adj1" fmla="val 60000"/>
                                <a:gd name="adj2" fmla="val 50000"/>
                              </a:avLst>
                            </a:prstGeom>
                            <a:solidFill>
                              <a:srgbClr val="B1C0D7"/>
                            </a:solidFill>
                            <a:ln>
                              <a:noFill/>
                            </a:ln>
                          </wps:spPr>
                          <wps:txbx>
                            <w:txbxContent>
                              <w:p w14:paraId="39128E78" w14:textId="77777777" w:rsidR="0008071B" w:rsidRDefault="0008071B" w:rsidP="0008071B">
                                <w:pPr>
                                  <w:spacing w:line="240" w:lineRule="auto"/>
                                  <w:textDirection w:val="btLr"/>
                                </w:pPr>
                              </w:p>
                            </w:txbxContent>
                          </wps:txbx>
                          <wps:bodyPr spcFirstLastPara="1" wrap="square" lIns="91425" tIns="91425" rIns="91425" bIns="91425" anchor="ctr" anchorCtr="0">
                            <a:noAutofit/>
                          </wps:bodyPr>
                        </wps:wsp>
                        <wps:wsp>
                          <wps:cNvPr id="338654359" name="Text Box 338654359"/>
                          <wps:cNvSpPr txBox="1"/>
                          <wps:spPr>
                            <a:xfrm>
                              <a:off x="2195451" y="1524407"/>
                              <a:ext cx="110620" cy="151584"/>
                            </a:xfrm>
                            <a:prstGeom prst="rect">
                              <a:avLst/>
                            </a:prstGeom>
                            <a:noFill/>
                            <a:ln>
                              <a:noFill/>
                            </a:ln>
                          </wps:spPr>
                          <wps:txbx>
                            <w:txbxContent>
                              <w:p w14:paraId="7C7BDCD2" w14:textId="77777777" w:rsidR="0008071B" w:rsidRDefault="0008071B" w:rsidP="0008071B">
                                <w:pPr>
                                  <w:spacing w:line="215" w:lineRule="auto"/>
                                  <w:jc w:val="center"/>
                                  <w:textDirection w:val="btLr"/>
                                </w:pPr>
                              </w:p>
                            </w:txbxContent>
                          </wps:txbx>
                          <wps:bodyPr spcFirstLastPara="1" wrap="square" lIns="0" tIns="0" rIns="0" bIns="0" anchor="ctr" anchorCtr="0">
                            <a:noAutofit/>
                          </wps:bodyPr>
                        </wps:wsp>
                        <wps:wsp>
                          <wps:cNvPr id="1671036059" name="Oval 1671036059"/>
                          <wps:cNvSpPr/>
                          <wps:spPr>
                            <a:xfrm>
                              <a:off x="1144673" y="1135786"/>
                              <a:ext cx="928827" cy="928827"/>
                            </a:xfrm>
                            <a:prstGeom prst="ellipse">
                              <a:avLst/>
                            </a:prstGeom>
                            <a:solidFill>
                              <a:schemeClr val="accent1"/>
                            </a:solidFill>
                            <a:ln w="25400" cap="flat" cmpd="sng">
                              <a:solidFill>
                                <a:schemeClr val="lt1"/>
                              </a:solidFill>
                              <a:prstDash val="solid"/>
                              <a:round/>
                              <a:headEnd type="none" w="sm" len="sm"/>
                              <a:tailEnd type="none" w="sm" len="sm"/>
                            </a:ln>
                          </wps:spPr>
                          <wps:txbx>
                            <w:txbxContent>
                              <w:p w14:paraId="67A33D6E" w14:textId="77777777" w:rsidR="0008071B" w:rsidRDefault="0008071B" w:rsidP="0008071B">
                                <w:pPr>
                                  <w:spacing w:line="240" w:lineRule="auto"/>
                                  <w:textDirection w:val="btLr"/>
                                </w:pPr>
                              </w:p>
                            </w:txbxContent>
                          </wps:txbx>
                          <wps:bodyPr spcFirstLastPara="1" wrap="square" lIns="91425" tIns="91425" rIns="91425" bIns="91425" anchor="ctr" anchorCtr="0">
                            <a:noAutofit/>
                          </wps:bodyPr>
                        </wps:wsp>
                        <wps:wsp>
                          <wps:cNvPr id="1830331217" name="Text Box 1830331217"/>
                          <wps:cNvSpPr txBox="1"/>
                          <wps:spPr>
                            <a:xfrm>
                              <a:off x="1280697" y="1271810"/>
                              <a:ext cx="656779" cy="656779"/>
                            </a:xfrm>
                            <a:prstGeom prst="rect">
                              <a:avLst/>
                            </a:prstGeom>
                            <a:noFill/>
                            <a:ln>
                              <a:noFill/>
                            </a:ln>
                          </wps:spPr>
                          <wps:txbx>
                            <w:txbxContent>
                              <w:p w14:paraId="3A317BC5" w14:textId="77777777" w:rsidR="0008071B" w:rsidRDefault="0008071B" w:rsidP="0008071B">
                                <w:pPr>
                                  <w:spacing w:line="215" w:lineRule="auto"/>
                                  <w:jc w:val="center"/>
                                  <w:textDirection w:val="btLr"/>
                                </w:pPr>
                                <w:r>
                                  <w:rPr>
                                    <w:rFonts w:ascii="Cambria" w:eastAsia="Cambria" w:hAnsi="Cambria" w:cs="Cambria"/>
                                    <w:color w:val="000000"/>
                                    <w:sz w:val="14"/>
                                  </w:rPr>
                                  <w:t xml:space="preserve">The firm </w:t>
                                </w:r>
                              </w:p>
                            </w:txbxContent>
                          </wps:txbx>
                          <wps:bodyPr spcFirstLastPara="1" wrap="square" lIns="8875" tIns="8875" rIns="8875" bIns="8875" anchor="ctr" anchorCtr="0">
                            <a:noAutofit/>
                          </wps:bodyPr>
                        </wps:wsp>
                      </wpg:grpSp>
                    </wpg:wgp>
                  </a:graphicData>
                </a:graphic>
              </wp:inline>
            </w:drawing>
          </mc:Choice>
          <mc:Fallback>
            <w:pict>
              <v:group w14:anchorId="1C937166" id="Group 592040899" o:spid="_x0000_s1026" style="width:482.25pt;height:303.75pt;mso-position-horizontal-relative:char;mso-position-vertical-relative:line" coordorigin="11446,16" coordsize="49530,319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">
                <v:group id="Group 294950988" o:spid="_x0000_s1027" style="position:absolute;left:11446;top:16;width:49530;height:31971" coordorigin="11446,16" coordsize="49530,319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">
                  <v:rect id="Rectangle 1552827248" o:spid="_x0000_s1028" style="position:absolute;left:13525;top:4587;width:47451;height:27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" filled="f" stroked="f">
                    <v:textbox inset="2.53958mm,2.53958mm,2.53958mm,2.53958mm">
                      <w:txbxContent>
                        <w:p w14:paraId="09F026FE" w14:textId="77777777" w:rsidR="0008071B" w:rsidRDefault="0008071B" w:rsidP="0008071B">
                          <w:pPr>
                            <w:spacing w:line="240" w:lineRule="auto"/>
                            <w:textDirection w:val="btLr"/>
                          </w:pPr>
                        </w:p>
                      </w:txbxContent>
                    </v:textbox>
                  </v:rect>
                  <v:oval id="Oval 90009120" o:spid="_x0000_s1029" style="position:absolute;left:23716;top:12286;width:7431;height:7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" fillcolor="#4f81bd [3204]" strokecolor="white [3201]" strokeweight="2pt">
                    <v:stroke startarrowwidth="narrow" startarrowlength="short" endarrowwidth="narrow" endarrowlength="short"/>
                    <v:textbox inset="2.53958mm,2.53958mm,2.53958mm,2.53958mm">
                      <w:txbxContent>
                        <w:p w14:paraId="785C2D9A" w14:textId="77777777" w:rsidR="0008071B" w:rsidRDefault="0008071B" w:rsidP="0008071B">
                          <w:pPr>
                            <w:spacing w:line="240" w:lineRule="auto"/>
                            <w:textDirection w:val="btLr"/>
                          </w:pPr>
                        </w:p>
                      </w:txbxContent>
                    </v:textbox>
                  </v:oval>
                  <v:shapetype id="_x0000_t202" coordsize="21600,21600" o:spt="202" path="m,l,21600r21600,l21600,xe">
                    <v:stroke joinstyle="miter"/>
                    <v:path gradientshapeok="t" o:connecttype="rect"/>
                  </v:shapetype>
                  <v:shape id="Text Box 2016222213" o:spid="_x0000_s1030" type="#_x0000_t202" style="position:absolute;left:24804;top:13374;width:5255;height:525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" filled="f" stroked="f">
                    <v:textbox inset=".24653mm,.24653mm,.24653mm,.24653mm">
                      <w:txbxContent>
                        <w:p w14:paraId="7087D61A" w14:textId="77777777" w:rsidR="0008071B" w:rsidRDefault="0008071B" w:rsidP="0008071B">
                          <w:pPr>
                            <w:spacing w:line="215" w:lineRule="auto"/>
                            <w:jc w:val="center"/>
                            <w:textDirection w:val="btLr"/>
                          </w:pPr>
                          <w:proofErr w:type="spellStart"/>
                          <w:r>
                            <w:rPr>
                              <w:rFonts w:ascii="Cambria" w:eastAsia="Cambria" w:hAnsi="Cambria" w:cs="Cambria"/>
                              <w:color w:val="000000"/>
                              <w:sz w:val="14"/>
                            </w:rPr>
                            <w:t>Ownweship</w:t>
                          </w:r>
                          <w:proofErr w:type="spellEnd"/>
                          <w:r>
                            <w:rPr>
                              <w:rFonts w:ascii="Cambria" w:eastAsia="Cambria" w:hAnsi="Cambria" w:cs="Cambria"/>
                              <w:color w:val="000000"/>
                              <w:sz w:val="14"/>
                            </w:rPr>
                            <w:t xml:space="preserve"> governance</w:t>
                          </w:r>
                        </w:p>
                      </w:txbxContent>
                    </v:textbox>
                  </v:shape>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699627862" o:spid="_x0000_s1031" type="#_x0000_t13" style="position:absolute;left:26642;top:9576;width:1580;height:2527;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" adj="10800,4320" fillcolor="#b1c0d7" stroked="f">
                    <v:textbox inset="2.53958mm,2.53958mm,2.53958mm,2.53958mm">
                      <w:txbxContent>
                        <w:p w14:paraId="3D204042" w14:textId="77777777" w:rsidR="0008071B" w:rsidRDefault="0008071B" w:rsidP="0008071B">
                          <w:pPr>
                            <w:spacing w:line="240" w:lineRule="auto"/>
                            <w:textDirection w:val="btLr"/>
                          </w:pPr>
                        </w:p>
                      </w:txbxContent>
                    </v:textbox>
                  </v:shape>
                  <v:shape id="Text Box 392959162" o:spid="_x0000_s1032" type="#_x0000_t202" style="position:absolute;left:26879;top:10319;width:1106;height:1515;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" filled="f" stroked="f">
                    <v:textbox inset="0,0,0,0">
                      <w:txbxContent>
                        <w:p w14:paraId="5E3A81AD" w14:textId="77777777" w:rsidR="0008071B" w:rsidRDefault="0008071B" w:rsidP="0008071B">
                          <w:pPr>
                            <w:spacing w:line="215" w:lineRule="auto"/>
                            <w:jc w:val="center"/>
                            <w:textDirection w:val="btLr"/>
                          </w:pPr>
                        </w:p>
                      </w:txbxContent>
                    </v:textbox>
                  </v:shape>
                  <v:oval id="Oval 493692930" o:spid="_x0000_s1033" style="position:absolute;left:22787;top:16;width:9289;height:928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" fillcolor="#4f81bd [3204]" strokecolor="white [3201]" strokeweight="2pt">
                    <v:stroke startarrowwidth="narrow" startarrowlength="short" endarrowwidth="narrow" endarrowlength="short"/>
                    <v:textbox inset="2.53958mm,2.53958mm,2.53958mm,2.53958mm">
                      <w:txbxContent>
                        <w:p w14:paraId="28AA67A2" w14:textId="77777777" w:rsidR="0008071B" w:rsidRDefault="0008071B" w:rsidP="0008071B">
                          <w:pPr>
                            <w:spacing w:line="240" w:lineRule="auto"/>
                            <w:textDirection w:val="btLr"/>
                          </w:pPr>
                        </w:p>
                      </w:txbxContent>
                    </v:textbox>
                  </v:oval>
                  <v:shape id="Text Box 734169836" o:spid="_x0000_s1034" type="#_x0000_t202" style="position:absolute;left:24148;top:1376;width:6567;height:656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" filled="f" stroked="f">
                    <v:textbox inset=".24653mm,.24653mm,.24653mm,.24653mm">
                      <w:txbxContent>
                        <w:p w14:paraId="0CE6D1BF" w14:textId="77777777" w:rsidR="0008071B" w:rsidRDefault="0008071B" w:rsidP="0008071B">
                          <w:pPr>
                            <w:spacing w:line="215" w:lineRule="auto"/>
                            <w:jc w:val="center"/>
                            <w:textDirection w:val="btLr"/>
                          </w:pPr>
                          <w:r>
                            <w:rPr>
                              <w:rFonts w:ascii="Cambria" w:eastAsia="Cambria" w:hAnsi="Cambria" w:cs="Cambria"/>
                              <w:color w:val="000000"/>
                              <w:sz w:val="14"/>
                            </w:rPr>
                            <w:t xml:space="preserve">Stakeholders </w:t>
                          </w:r>
                        </w:p>
                      </w:txbxContent>
                    </v:textbox>
                  </v:shape>
                  <v:shape id="Arrow: Right 707183438" o:spid="_x0000_s1035" type="#_x0000_t13" style="position:absolute;left:31803;top:14738;width:1580;height:25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" adj="10800,4320" fillcolor="#b1c0d7" stroked="f">
                    <v:textbox inset="2.53958mm,2.53958mm,2.53958mm,2.53958mm">
                      <w:txbxContent>
                        <w:p w14:paraId="152E6416" w14:textId="77777777" w:rsidR="0008071B" w:rsidRDefault="0008071B" w:rsidP="0008071B">
                          <w:pPr>
                            <w:spacing w:line="240" w:lineRule="auto"/>
                            <w:textDirection w:val="btLr"/>
                          </w:pPr>
                        </w:p>
                      </w:txbxContent>
                    </v:textbox>
                  </v:shape>
                  <v:shape id="Text Box 2106636070" o:spid="_x0000_s1036" type="#_x0000_t202" style="position:absolute;left:31803;top:15244;width:1106;height:15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" filled="f" stroked="f">
                    <v:textbox inset="0,0,0,0">
                      <w:txbxContent>
                        <w:p w14:paraId="50AF2A3C" w14:textId="77777777" w:rsidR="0008071B" w:rsidRDefault="0008071B" w:rsidP="0008071B">
                          <w:pPr>
                            <w:spacing w:line="215" w:lineRule="auto"/>
                            <w:jc w:val="center"/>
                            <w:textDirection w:val="btLr"/>
                          </w:pPr>
                        </w:p>
                      </w:txbxContent>
                    </v:textbox>
                  </v:shape>
                  <v:oval id="Oval 786115048" o:spid="_x0000_s1037" style="position:absolute;left:34128;top:11357;width:9289;height:928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" fillcolor="#4f81bd [3204]" strokecolor="white [3201]" strokeweight="2pt">
                    <v:stroke startarrowwidth="narrow" startarrowlength="short" endarrowwidth="narrow" endarrowlength="short"/>
                    <v:textbox inset="2.53958mm,2.53958mm,2.53958mm,2.53958mm">
                      <w:txbxContent>
                        <w:p w14:paraId="31F86ED8" w14:textId="77777777" w:rsidR="0008071B" w:rsidRDefault="0008071B" w:rsidP="0008071B">
                          <w:pPr>
                            <w:spacing w:line="240" w:lineRule="auto"/>
                            <w:textDirection w:val="btLr"/>
                          </w:pPr>
                        </w:p>
                      </w:txbxContent>
                    </v:textbox>
                  </v:oval>
                  <v:shape id="Text Box 1114038730" o:spid="_x0000_s1038" type="#_x0000_t202" style="position:absolute;left:35489;top:12718;width:6568;height:656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" filled="f" stroked="f">
                    <v:textbox inset=".24653mm,.24653mm,.24653mm,.24653mm">
                      <w:txbxContent>
                        <w:p w14:paraId="66F52B8F" w14:textId="77777777" w:rsidR="0008071B" w:rsidRDefault="0008071B" w:rsidP="0008071B">
                          <w:pPr>
                            <w:spacing w:line="215" w:lineRule="auto"/>
                            <w:jc w:val="center"/>
                            <w:textDirection w:val="btLr"/>
                          </w:pPr>
                          <w:r>
                            <w:rPr>
                              <w:rFonts w:ascii="Cambria" w:eastAsia="Cambria" w:hAnsi="Cambria" w:cs="Cambria"/>
                              <w:color w:val="000000"/>
                              <w:sz w:val="14"/>
                            </w:rPr>
                            <w:t xml:space="preserve">External environment </w:t>
                          </w:r>
                        </w:p>
                      </w:txbxContent>
                    </v:textbox>
                  </v:shape>
                  <v:shape id="Arrow: Right 2010991858" o:spid="_x0000_s1039" type="#_x0000_t13" style="position:absolute;left:26642;top:19899;width:1580;height:2527;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" adj="10800,4320" fillcolor="#b1c0d7" stroked="f">
                    <v:textbox inset="2.53958mm,2.53958mm,2.53958mm,2.53958mm">
                      <w:txbxContent>
                        <w:p w14:paraId="7ED5E675" w14:textId="77777777" w:rsidR="0008071B" w:rsidRDefault="0008071B" w:rsidP="0008071B">
                          <w:pPr>
                            <w:spacing w:line="240" w:lineRule="auto"/>
                            <w:textDirection w:val="btLr"/>
                          </w:pPr>
                        </w:p>
                      </w:txbxContent>
                    </v:textbox>
                  </v:shape>
                  <v:shape id="Text Box 534118184" o:spid="_x0000_s1040" type="#_x0000_t202" style="position:absolute;left:26879;top:20168;width:1106;height:1515;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" filled="f" stroked="f">
                    <v:textbox inset="0,0,0,0">
                      <w:txbxContent>
                        <w:p w14:paraId="18292FC3" w14:textId="77777777" w:rsidR="0008071B" w:rsidRDefault="0008071B" w:rsidP="0008071B">
                          <w:pPr>
                            <w:spacing w:line="215" w:lineRule="auto"/>
                            <w:jc w:val="center"/>
                            <w:textDirection w:val="btLr"/>
                          </w:pPr>
                        </w:p>
                      </w:txbxContent>
                    </v:textbox>
                  </v:shape>
                  <v:oval id="Oval 1048893442" o:spid="_x0000_s1041" style="position:absolute;left:22787;top:22698;width:9289;height:928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" fillcolor="#4f81bd [3204]" strokecolor="white [3201]" strokeweight="2pt">
                    <v:stroke startarrowwidth="narrow" startarrowlength="short" endarrowwidth="narrow" endarrowlength="short"/>
                    <v:textbox inset="2.53958mm,2.53958mm,2.53958mm,2.53958mm">
                      <w:txbxContent>
                        <w:p w14:paraId="259DBE7E" w14:textId="77777777" w:rsidR="0008071B" w:rsidRDefault="0008071B" w:rsidP="0008071B">
                          <w:pPr>
                            <w:spacing w:line="240" w:lineRule="auto"/>
                            <w:textDirection w:val="btLr"/>
                          </w:pPr>
                        </w:p>
                      </w:txbxContent>
                    </v:textbox>
                  </v:oval>
                  <v:shape id="Text Box 608387679" o:spid="_x0000_s1042" type="#_x0000_t202" style="position:absolute;left:24148;top:24059;width:6567;height:656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" filled="f" stroked="f">
                    <v:textbox inset=".24653mm,.24653mm,.24653mm,.24653mm">
                      <w:txbxContent>
                        <w:p w14:paraId="69EF8854" w14:textId="77777777" w:rsidR="0008071B" w:rsidRDefault="0008071B" w:rsidP="0008071B">
                          <w:pPr>
                            <w:spacing w:line="215" w:lineRule="auto"/>
                            <w:jc w:val="center"/>
                            <w:textDirection w:val="btLr"/>
                          </w:pPr>
                          <w:r>
                            <w:rPr>
                              <w:rFonts w:ascii="Cambria" w:eastAsia="Cambria" w:hAnsi="Cambria" w:cs="Cambria"/>
                              <w:color w:val="000000"/>
                              <w:sz w:val="14"/>
                            </w:rPr>
                            <w:t xml:space="preserve">Sipply chain activity </w:t>
                          </w:r>
                        </w:p>
                      </w:txbxContent>
                    </v:textbox>
                  </v:shape>
                  <v:shape id="Arrow: Right 1780611203" o:spid="_x0000_s1043" type="#_x0000_t13" style="position:absolute;left:21480;top:14738;width:1580;height:2527;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" adj="10800,4320" fillcolor="#b1c0d7" stroked="f">
                    <v:textbox inset="2.53958mm,2.53958mm,2.53958mm,2.53958mm">
                      <w:txbxContent>
                        <w:p w14:paraId="39128E78" w14:textId="77777777" w:rsidR="0008071B" w:rsidRDefault="0008071B" w:rsidP="0008071B">
                          <w:pPr>
                            <w:spacing w:line="240" w:lineRule="auto"/>
                            <w:textDirection w:val="btLr"/>
                          </w:pPr>
                        </w:p>
                      </w:txbxContent>
                    </v:textbox>
                  </v:shape>
                  <v:shape id="Text Box 338654359" o:spid="_x0000_s1044" type="#_x0000_t202" style="position:absolute;left:21954;top:15244;width:1106;height:15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" filled="f" stroked="f">
                    <v:textbox inset="0,0,0,0">
                      <w:txbxContent>
                        <w:p w14:paraId="7C7BDCD2" w14:textId="77777777" w:rsidR="0008071B" w:rsidRDefault="0008071B" w:rsidP="0008071B">
                          <w:pPr>
                            <w:spacing w:line="215" w:lineRule="auto"/>
                            <w:jc w:val="center"/>
                            <w:textDirection w:val="btLr"/>
                          </w:pPr>
                        </w:p>
                      </w:txbxContent>
                    </v:textbox>
                  </v:shape>
                  <v:oval id="Oval 1671036059" o:spid="_x0000_s1045" style="position:absolute;left:11446;top:11357;width:9289;height:928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" fillcolor="#4f81bd [3204]" strokecolor="white [3201]" strokeweight="2pt">
                    <v:stroke startarrowwidth="narrow" startarrowlength="short" endarrowwidth="narrow" endarrowlength="short"/>
                    <v:textbox inset="2.53958mm,2.53958mm,2.53958mm,2.53958mm">
                      <w:txbxContent>
                        <w:p w14:paraId="67A33D6E" w14:textId="77777777" w:rsidR="0008071B" w:rsidRDefault="0008071B" w:rsidP="0008071B">
                          <w:pPr>
                            <w:spacing w:line="240" w:lineRule="auto"/>
                            <w:textDirection w:val="btLr"/>
                          </w:pPr>
                        </w:p>
                      </w:txbxContent>
                    </v:textbox>
                  </v:oval>
                  <v:shape id="Text Box 1830331217" o:spid="_x0000_s1046" type="#_x0000_t202" style="position:absolute;left:12806;top:12718;width:6568;height:656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" filled="f" stroked="f">
                    <v:textbox inset=".24653mm,.24653mm,.24653mm,.24653mm">
                      <w:txbxContent>
                        <w:p w14:paraId="3A317BC5" w14:textId="77777777" w:rsidR="0008071B" w:rsidRDefault="0008071B" w:rsidP="0008071B">
                          <w:pPr>
                            <w:spacing w:line="215" w:lineRule="auto"/>
                            <w:jc w:val="center"/>
                            <w:textDirection w:val="btLr"/>
                          </w:pPr>
                          <w:r>
                            <w:rPr>
                              <w:rFonts w:ascii="Cambria" w:eastAsia="Cambria" w:hAnsi="Cambria" w:cs="Cambria"/>
                              <w:color w:val="000000"/>
                              <w:sz w:val="14"/>
                            </w:rPr>
                            <w:t xml:space="preserve">The firm </w:t>
                          </w:r>
                        </w:p>
                      </w:txbxContent>
                    </v:textbox>
                  </v:shape>
                </v:group>
                <w10:anchorlock/>
              </v:group>
            </w:pict>
          </mc:Fallback>
        </mc:AlternateContent>
      </w:r>
    </w:p>
    <w:p w14:paraId="73DE1D68" w14:textId="27BC1FB2" w:rsidR="0008071B" w:rsidRPr="0008071B" w:rsidRDefault="0008071B" w:rsidP="0008071B">
      <w:pPr>
        <w:spacing w:before="240" w:after="240"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 xml:space="preserve">Figure 1.2 </w:t>
      </w:r>
      <w:r w:rsidRPr="0008071B">
        <w:rPr>
          <w:rFonts w:ascii="Times New Roman" w:eastAsia="Times New Roman" w:hAnsi="Times New Roman" w:cs="Times New Roman"/>
          <w:color w:val="000000" w:themeColor="text1"/>
          <w:sz w:val="24"/>
          <w:szCs w:val="24"/>
          <w:highlight w:val="white"/>
        </w:rPr>
        <w:t>Source: (Self-made)</w:t>
      </w:r>
    </w:p>
    <w:p w14:paraId="59B0EF6D" w14:textId="77777777" w:rsidR="0008071B" w:rsidRDefault="0008071B" w:rsidP="00EE5018">
      <w:pPr>
        <w:pStyle w:val="Heading2"/>
        <w:rPr>
          <w:color w:val="000000" w:themeColor="text1"/>
        </w:rPr>
      </w:pPr>
    </w:p>
    <w:p w14:paraId="218EBB8C" w14:textId="7D2D9B6F" w:rsidR="0004587E" w:rsidRPr="0008071B" w:rsidRDefault="004A0844" w:rsidP="00EE5018">
      <w:pPr>
        <w:pStyle w:val="Heading2"/>
        <w:rPr>
          <w:color w:val="002060"/>
        </w:rPr>
      </w:pPr>
      <w:bookmarkStart w:id="5" w:name="_Toc153818101"/>
      <w:proofErr w:type="gramStart"/>
      <w:r w:rsidRPr="0008071B">
        <w:rPr>
          <w:color w:val="002060"/>
        </w:rPr>
        <w:t>1.4  Marketing</w:t>
      </w:r>
      <w:proofErr w:type="gramEnd"/>
      <w:r w:rsidRPr="0008071B">
        <w:rPr>
          <w:color w:val="002060"/>
        </w:rPr>
        <w:t xml:space="preserve"> Strategies of Tesco</w:t>
      </w:r>
      <w:bookmarkEnd w:id="5"/>
      <w:r w:rsidRPr="0008071B">
        <w:rPr>
          <w:color w:val="002060"/>
        </w:rPr>
        <w:t xml:space="preserve"> </w:t>
      </w:r>
    </w:p>
    <w:p w14:paraId="7BBDA845" w14:textId="18A64545" w:rsidR="0004587E" w:rsidRPr="0008071B" w:rsidRDefault="004A0844" w:rsidP="0008071B">
      <w:pPr>
        <w:pStyle w:val="Heading3"/>
        <w:numPr>
          <w:ilvl w:val="0"/>
          <w:numId w:val="1"/>
        </w:numPr>
        <w:rPr>
          <w:i/>
          <w:iCs/>
          <w:color w:val="000000" w:themeColor="text1"/>
        </w:rPr>
      </w:pPr>
      <w:bookmarkStart w:id="6" w:name="_Toc153818102"/>
      <w:proofErr w:type="spellStart"/>
      <w:r w:rsidRPr="0008071B">
        <w:rPr>
          <w:i/>
          <w:iCs/>
          <w:color w:val="000000" w:themeColor="text1"/>
        </w:rPr>
        <w:t>Sostac</w:t>
      </w:r>
      <w:proofErr w:type="spellEnd"/>
      <w:r w:rsidRPr="0008071B">
        <w:rPr>
          <w:i/>
          <w:iCs/>
          <w:color w:val="000000" w:themeColor="text1"/>
        </w:rPr>
        <w:t xml:space="preserve"> </w:t>
      </w:r>
      <w:r w:rsidR="0008071B">
        <w:rPr>
          <w:i/>
          <w:iCs/>
          <w:color w:val="000000" w:themeColor="text1"/>
        </w:rPr>
        <w:t>M</w:t>
      </w:r>
      <w:r w:rsidRPr="0008071B">
        <w:rPr>
          <w:i/>
          <w:iCs/>
          <w:color w:val="000000" w:themeColor="text1"/>
        </w:rPr>
        <w:t xml:space="preserve">arketing </w:t>
      </w:r>
      <w:r w:rsidR="0008071B">
        <w:rPr>
          <w:i/>
          <w:iCs/>
          <w:color w:val="000000" w:themeColor="text1"/>
        </w:rPr>
        <w:t>M</w:t>
      </w:r>
      <w:r w:rsidRPr="0008071B">
        <w:rPr>
          <w:i/>
          <w:iCs/>
          <w:color w:val="000000" w:themeColor="text1"/>
        </w:rPr>
        <w:t>odel</w:t>
      </w:r>
      <w:bookmarkEnd w:id="6"/>
      <w:r w:rsidRPr="0008071B">
        <w:rPr>
          <w:i/>
          <w:iCs/>
          <w:color w:val="000000" w:themeColor="text1"/>
        </w:rPr>
        <w:t xml:space="preserve"> </w:t>
      </w:r>
    </w:p>
    <w:p w14:paraId="35ED6B09" w14:textId="77777777" w:rsidR="0004587E" w:rsidRPr="00274A36" w:rsidRDefault="004A0844" w:rsidP="00EE5018">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One of the most often used methods of planning a strategy is the SOSTAC method of market evaluation and preparation. The popular assessment tool, known by its acronym SOSTAC (situation analysis, objectives, strategy, tactics, actions, and control), has a reputation for yielding better results. The SOSTAC planning tool understands that the initial phase in entering a new market for an organization is to assess both the business's current position and the conditions of the new market. This information can assist with the planning process; the scenario comprises the industry's policies and anticipated market. The company's goals are also essential since they will guide management on the steps that have to be taken to meet the goals (</w:t>
      </w:r>
      <w:r w:rsidRPr="00274A36">
        <w:rPr>
          <w:rFonts w:ascii="Times New Roman" w:eastAsia="Times New Roman" w:hAnsi="Times New Roman" w:cs="Times New Roman"/>
          <w:color w:val="000000" w:themeColor="text1"/>
          <w:sz w:val="24"/>
          <w:szCs w:val="24"/>
          <w:highlight w:val="white"/>
        </w:rPr>
        <w:t xml:space="preserve">Irwanto, </w:t>
      </w:r>
      <w:proofErr w:type="spellStart"/>
      <w:r w:rsidRPr="00274A36">
        <w:rPr>
          <w:rFonts w:ascii="Times New Roman" w:eastAsia="Times New Roman" w:hAnsi="Times New Roman" w:cs="Times New Roman"/>
          <w:color w:val="000000" w:themeColor="text1"/>
          <w:sz w:val="24"/>
          <w:szCs w:val="24"/>
          <w:highlight w:val="white"/>
        </w:rPr>
        <w:t>Murniati</w:t>
      </w:r>
      <w:proofErr w:type="spellEnd"/>
      <w:r w:rsidRPr="00274A36">
        <w:rPr>
          <w:rFonts w:ascii="Times New Roman" w:eastAsia="Times New Roman" w:hAnsi="Times New Roman" w:cs="Times New Roman"/>
          <w:color w:val="000000" w:themeColor="text1"/>
          <w:sz w:val="24"/>
          <w:szCs w:val="24"/>
          <w:highlight w:val="white"/>
        </w:rPr>
        <w:t xml:space="preserve"> and </w:t>
      </w:r>
      <w:proofErr w:type="spellStart"/>
      <w:r w:rsidRPr="00274A36">
        <w:rPr>
          <w:rFonts w:ascii="Times New Roman" w:eastAsia="Times New Roman" w:hAnsi="Times New Roman" w:cs="Times New Roman"/>
          <w:color w:val="000000" w:themeColor="text1"/>
          <w:sz w:val="24"/>
          <w:szCs w:val="24"/>
          <w:highlight w:val="white"/>
        </w:rPr>
        <w:t>Fauziyah</w:t>
      </w:r>
      <w:proofErr w:type="spellEnd"/>
      <w:r w:rsidRPr="00274A36">
        <w:rPr>
          <w:rFonts w:ascii="Times New Roman" w:eastAsia="Times New Roman" w:hAnsi="Times New Roman" w:cs="Times New Roman"/>
          <w:color w:val="000000" w:themeColor="text1"/>
          <w:sz w:val="24"/>
          <w:szCs w:val="24"/>
          <w:highlight w:val="white"/>
        </w:rPr>
        <w:t>, 2021).</w:t>
      </w:r>
    </w:p>
    <w:p w14:paraId="702FF76E" w14:textId="77777777" w:rsidR="0004587E" w:rsidRPr="00274A36" w:rsidRDefault="004A0844" w:rsidP="00EE5018">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lastRenderedPageBreak/>
        <w:t xml:space="preserve">The SOSTAC model's next phase is developing an accurate plan. A company's plan outlines the methods it plans to accomplish its objectives and goals. An effective strategy ought to take the business setting and goal-achieving process into account. The third variable in the model is tactics; a tactic is a little attempt that adds up to the strategy and helps an organization like Tesco achieve its objectives. The exact steps a business will take to carry out its planned plan are called actions. The control stage is the final one phase in the SOSTAC technique. Control entails evaluating the company's approach. </w:t>
      </w:r>
    </w:p>
    <w:p w14:paraId="7B343BE1" w14:textId="77777777" w:rsidR="0004587E" w:rsidRPr="00274A36" w:rsidRDefault="004A0844" w:rsidP="00EE5018">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noProof/>
          <w:color w:val="000000" w:themeColor="text1"/>
          <w:sz w:val="24"/>
          <w:szCs w:val="24"/>
          <w:lang w:eastAsia="en-US"/>
        </w:rPr>
        <w:drawing>
          <wp:inline distT="114300" distB="114300" distL="114300" distR="114300" wp14:anchorId="481C2151" wp14:editId="7A37093F">
            <wp:extent cx="5338763" cy="41148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a:stretch>
                      <a:fillRect/>
                    </a:stretch>
                  </pic:blipFill>
                  <pic:spPr>
                    <a:xfrm>
                      <a:off x="0" y="0"/>
                      <a:ext cx="5338763" cy="4114800"/>
                    </a:xfrm>
                    <a:prstGeom prst="rect">
                      <a:avLst/>
                    </a:prstGeom>
                    <a:ln/>
                  </pic:spPr>
                </pic:pic>
              </a:graphicData>
            </a:graphic>
          </wp:inline>
        </w:drawing>
      </w:r>
    </w:p>
    <w:p w14:paraId="1DEA2FEF" w14:textId="001F42AD" w:rsidR="0004587E" w:rsidRPr="00274A36" w:rsidRDefault="004A0844" w:rsidP="00EE5018">
      <w:pPr>
        <w:spacing w:before="240" w:after="240" w:line="360" w:lineRule="auto"/>
        <w:jc w:val="both"/>
        <w:rPr>
          <w:rFonts w:ascii="Times New Roman" w:eastAsia="Times New Roman" w:hAnsi="Times New Roman" w:cs="Times New Roman"/>
          <w:b/>
          <w:color w:val="000000" w:themeColor="text1"/>
          <w:sz w:val="24"/>
          <w:szCs w:val="24"/>
        </w:rPr>
      </w:pPr>
      <w:r w:rsidRPr="00274A36">
        <w:rPr>
          <w:rFonts w:ascii="Times New Roman" w:eastAsia="Times New Roman" w:hAnsi="Times New Roman" w:cs="Times New Roman"/>
          <w:b/>
          <w:color w:val="000000" w:themeColor="text1"/>
          <w:sz w:val="24"/>
          <w:szCs w:val="24"/>
        </w:rPr>
        <w:t xml:space="preserve">Figure </w:t>
      </w:r>
      <w:proofErr w:type="gramStart"/>
      <w:r w:rsidRPr="00274A36">
        <w:rPr>
          <w:rFonts w:ascii="Times New Roman" w:eastAsia="Times New Roman" w:hAnsi="Times New Roman" w:cs="Times New Roman"/>
          <w:b/>
          <w:color w:val="000000" w:themeColor="text1"/>
          <w:sz w:val="24"/>
          <w:szCs w:val="24"/>
        </w:rPr>
        <w:t>2</w:t>
      </w:r>
      <w:r w:rsidR="0008071B">
        <w:rPr>
          <w:rFonts w:ascii="Times New Roman" w:eastAsia="Times New Roman" w:hAnsi="Times New Roman" w:cs="Times New Roman"/>
          <w:b/>
          <w:color w:val="000000" w:themeColor="text1"/>
          <w:sz w:val="24"/>
          <w:szCs w:val="24"/>
        </w:rPr>
        <w:t xml:space="preserve">.1 </w:t>
      </w:r>
      <w:r w:rsidRPr="00274A36">
        <w:rPr>
          <w:rFonts w:ascii="Times New Roman" w:eastAsia="Times New Roman" w:hAnsi="Times New Roman" w:cs="Times New Roman"/>
          <w:b/>
          <w:color w:val="000000" w:themeColor="text1"/>
          <w:sz w:val="24"/>
          <w:szCs w:val="24"/>
        </w:rPr>
        <w:t>:</w:t>
      </w:r>
      <w:proofErr w:type="gramEnd"/>
      <w:r w:rsidRPr="00274A36">
        <w:rPr>
          <w:rFonts w:ascii="Times New Roman" w:eastAsia="Times New Roman" w:hAnsi="Times New Roman" w:cs="Times New Roman"/>
          <w:b/>
          <w:color w:val="000000" w:themeColor="text1"/>
          <w:sz w:val="24"/>
          <w:szCs w:val="24"/>
        </w:rPr>
        <w:t xml:space="preserve"> SOSTAC model</w:t>
      </w:r>
    </w:p>
    <w:p w14:paraId="3C3DADC7" w14:textId="77777777" w:rsidR="0004587E" w:rsidRPr="00274A36" w:rsidRDefault="004A0844" w:rsidP="00EE5018">
      <w:pPr>
        <w:spacing w:before="240" w:after="240" w:line="360" w:lineRule="auto"/>
        <w:jc w:val="both"/>
        <w:rPr>
          <w:rFonts w:ascii="Times New Roman" w:eastAsia="Times New Roman" w:hAnsi="Times New Roman" w:cs="Times New Roman"/>
          <w:b/>
          <w:color w:val="000000" w:themeColor="text1"/>
          <w:sz w:val="24"/>
          <w:szCs w:val="24"/>
        </w:rPr>
      </w:pPr>
      <w:r w:rsidRPr="00274A36">
        <w:rPr>
          <w:rFonts w:ascii="Times New Roman" w:eastAsia="Times New Roman" w:hAnsi="Times New Roman" w:cs="Times New Roman"/>
          <w:b/>
          <w:color w:val="000000" w:themeColor="text1"/>
          <w:sz w:val="24"/>
          <w:szCs w:val="24"/>
        </w:rPr>
        <w:t>Source</w:t>
      </w:r>
      <w:proofErr w:type="gramStart"/>
      <w:r w:rsidRPr="00274A36">
        <w:rPr>
          <w:rFonts w:ascii="Times New Roman" w:eastAsia="Times New Roman" w:hAnsi="Times New Roman" w:cs="Times New Roman"/>
          <w:b/>
          <w:color w:val="000000" w:themeColor="text1"/>
          <w:sz w:val="24"/>
          <w:szCs w:val="24"/>
        </w:rPr>
        <w:t>:  (</w:t>
      </w:r>
      <w:proofErr w:type="gramEnd"/>
      <w:r w:rsidRPr="00274A36">
        <w:rPr>
          <w:rFonts w:ascii="Times New Roman" w:eastAsia="Times New Roman" w:hAnsi="Times New Roman" w:cs="Times New Roman"/>
          <w:b/>
          <w:color w:val="000000" w:themeColor="text1"/>
          <w:sz w:val="24"/>
          <w:szCs w:val="24"/>
          <w:highlight w:val="white"/>
        </w:rPr>
        <w:t xml:space="preserve">Irwanto, </w:t>
      </w:r>
      <w:proofErr w:type="spellStart"/>
      <w:r w:rsidRPr="00274A36">
        <w:rPr>
          <w:rFonts w:ascii="Times New Roman" w:eastAsia="Times New Roman" w:hAnsi="Times New Roman" w:cs="Times New Roman"/>
          <w:b/>
          <w:color w:val="000000" w:themeColor="text1"/>
          <w:sz w:val="24"/>
          <w:szCs w:val="24"/>
          <w:highlight w:val="white"/>
        </w:rPr>
        <w:t>Murniati</w:t>
      </w:r>
      <w:proofErr w:type="spellEnd"/>
      <w:r w:rsidRPr="00274A36">
        <w:rPr>
          <w:rFonts w:ascii="Times New Roman" w:eastAsia="Times New Roman" w:hAnsi="Times New Roman" w:cs="Times New Roman"/>
          <w:b/>
          <w:color w:val="000000" w:themeColor="text1"/>
          <w:sz w:val="24"/>
          <w:szCs w:val="24"/>
          <w:highlight w:val="white"/>
        </w:rPr>
        <w:t xml:space="preserve"> and </w:t>
      </w:r>
      <w:proofErr w:type="spellStart"/>
      <w:r w:rsidRPr="00274A36">
        <w:rPr>
          <w:rFonts w:ascii="Times New Roman" w:eastAsia="Times New Roman" w:hAnsi="Times New Roman" w:cs="Times New Roman"/>
          <w:b/>
          <w:color w:val="000000" w:themeColor="text1"/>
          <w:sz w:val="24"/>
          <w:szCs w:val="24"/>
          <w:highlight w:val="white"/>
        </w:rPr>
        <w:t>Fauziyah</w:t>
      </w:r>
      <w:proofErr w:type="spellEnd"/>
      <w:r w:rsidRPr="00274A36">
        <w:rPr>
          <w:rFonts w:ascii="Times New Roman" w:eastAsia="Times New Roman" w:hAnsi="Times New Roman" w:cs="Times New Roman"/>
          <w:b/>
          <w:color w:val="000000" w:themeColor="text1"/>
          <w:sz w:val="24"/>
          <w:szCs w:val="24"/>
          <w:highlight w:val="white"/>
        </w:rPr>
        <w:t>, 2021).</w:t>
      </w:r>
    </w:p>
    <w:p w14:paraId="25408FD9" w14:textId="77777777" w:rsidR="0004587E" w:rsidRPr="00274A36" w:rsidRDefault="0004587E" w:rsidP="00EE5018">
      <w:pPr>
        <w:spacing w:before="240" w:after="240" w:line="360" w:lineRule="auto"/>
        <w:jc w:val="both"/>
        <w:rPr>
          <w:rFonts w:ascii="Times New Roman" w:eastAsia="Times New Roman" w:hAnsi="Times New Roman" w:cs="Times New Roman"/>
          <w:b/>
          <w:color w:val="000000" w:themeColor="text1"/>
          <w:sz w:val="24"/>
          <w:szCs w:val="24"/>
        </w:rPr>
      </w:pPr>
    </w:p>
    <w:p w14:paraId="38DB4888" w14:textId="77777777" w:rsidR="0004587E" w:rsidRDefault="004A0844" w:rsidP="00EE5018">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xml:space="preserve">Technology is progressively becoming more and more significant in marketing as it helps businesses increase sales and satisfy customers. Tesco is additionally employing technologies to </w:t>
      </w:r>
      <w:r w:rsidRPr="00274A36">
        <w:rPr>
          <w:rFonts w:ascii="Times New Roman" w:eastAsia="Times New Roman" w:hAnsi="Times New Roman" w:cs="Times New Roman"/>
          <w:color w:val="000000" w:themeColor="text1"/>
          <w:sz w:val="24"/>
          <w:szCs w:val="24"/>
        </w:rPr>
        <w:lastRenderedPageBreak/>
        <w:t xml:space="preserve">enhance its marketing efforts. Instead of using their physical shops, the usage of internet forums has helped generate enormous sales and turnover. Tesco is growing more and more dependent on growing internet services since it uses the information to determine products that are in high demand and identify those that need to be advertised and promoted. In addition, online information gives Tesco access to customer input and ratings of satisfaction from a variety of sources. Tesco receives advantages from a wealth of the web information that it can use to create its current internet advertising approach and offer services to customers. Email advertising has shown to be an effective way of providing customers with details on items and services, in addition to website or e-commerce marketing efforts. Tesco has found that marketing via email is </w:t>
      </w:r>
      <w:proofErr w:type="gramStart"/>
      <w:r w:rsidRPr="00274A36">
        <w:rPr>
          <w:rFonts w:ascii="Times New Roman" w:eastAsia="Times New Roman" w:hAnsi="Times New Roman" w:cs="Times New Roman"/>
          <w:color w:val="000000" w:themeColor="text1"/>
          <w:sz w:val="24"/>
          <w:szCs w:val="24"/>
        </w:rPr>
        <w:t>really helpful</w:t>
      </w:r>
      <w:proofErr w:type="gramEnd"/>
      <w:r w:rsidRPr="00274A36">
        <w:rPr>
          <w:rFonts w:ascii="Times New Roman" w:eastAsia="Times New Roman" w:hAnsi="Times New Roman" w:cs="Times New Roman"/>
          <w:color w:val="000000" w:themeColor="text1"/>
          <w:sz w:val="24"/>
          <w:szCs w:val="24"/>
        </w:rPr>
        <w:t xml:space="preserve"> for their online company.</w:t>
      </w:r>
    </w:p>
    <w:p w14:paraId="4F7A54EF" w14:textId="77777777" w:rsidR="0004587E" w:rsidRDefault="004A0844" w:rsidP="00EE5018">
      <w:pPr>
        <w:spacing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Tesco will be enabled to identify market trends, industry interests, and market segmentation using the help of web analytics. It is seen as a crucial instrument for ascertaining the hobbies and tastes of clients. Tesco's internet presence accounts for a significant portion of the company's earnings, therefore using internet analytics will be helpful. Web analytics makes it easy to monitor website traffic from a variety of sources such as email, social networks, search engines, and displayed advertisements. With analytics for the web information, Tesco could expect significant profit even with a smaller marketing expenditure. Big Data analytics is becoming increasingly popular, and many businesses are employing it to boost their competitiveness (</w:t>
      </w:r>
      <w:r w:rsidRPr="00274A36">
        <w:rPr>
          <w:rFonts w:ascii="Times New Roman" w:eastAsia="Times New Roman" w:hAnsi="Times New Roman" w:cs="Times New Roman"/>
          <w:color w:val="000000" w:themeColor="text1"/>
          <w:sz w:val="24"/>
          <w:szCs w:val="24"/>
          <w:highlight w:val="white"/>
        </w:rPr>
        <w:t>Lies, 2019).</w:t>
      </w:r>
      <w:r w:rsidRPr="00274A36">
        <w:rPr>
          <w:rFonts w:ascii="Times New Roman" w:eastAsia="Times New Roman" w:hAnsi="Times New Roman" w:cs="Times New Roman"/>
          <w:color w:val="000000" w:themeColor="text1"/>
          <w:sz w:val="24"/>
          <w:szCs w:val="24"/>
        </w:rPr>
        <w:t xml:space="preserve"> Tesco will be enabled to collect more income as well as function more efficiently thanks to the application of big data. Tesco should make certain to use technologies for big data analytics to enable prescriptive as well as predictive analytics. Using these tools will make it easier to analyze enormous quantities of data quickly and in real time. Big data has the added advantage of being able to handle both arranged and unstructured data types. Data mining methods such as clustering, segmentation, regression analysis, and correlation are used to derive consumer insights.</w:t>
      </w:r>
    </w:p>
    <w:p w14:paraId="17A62810" w14:textId="77777777" w:rsidR="0008071B" w:rsidRDefault="0008071B" w:rsidP="00EE5018">
      <w:pPr>
        <w:spacing w:line="360" w:lineRule="auto"/>
        <w:jc w:val="both"/>
        <w:rPr>
          <w:rFonts w:ascii="Times New Roman" w:eastAsia="Times New Roman" w:hAnsi="Times New Roman" w:cs="Times New Roman"/>
          <w:color w:val="000000" w:themeColor="text1"/>
          <w:sz w:val="24"/>
          <w:szCs w:val="24"/>
        </w:rPr>
      </w:pPr>
    </w:p>
    <w:p w14:paraId="544F9AC5" w14:textId="7D350ABA" w:rsidR="0008071B" w:rsidRPr="0008071B" w:rsidRDefault="007261D1" w:rsidP="00E05464">
      <w:pPr>
        <w:pStyle w:val="Heading3"/>
        <w:numPr>
          <w:ilvl w:val="0"/>
          <w:numId w:val="1"/>
        </w:numPr>
        <w:rPr>
          <w:i/>
          <w:iCs/>
          <w:color w:val="000000" w:themeColor="text1"/>
          <w:highlight w:val="white"/>
        </w:rPr>
      </w:pPr>
      <w:r>
        <w:rPr>
          <w:b w:val="0"/>
          <w:i/>
          <w:iCs/>
          <w:color w:val="000000" w:themeColor="text1"/>
          <w:highlight w:val="white"/>
        </w:rPr>
        <w:t xml:space="preserve">  </w:t>
      </w:r>
      <w:bookmarkStart w:id="7" w:name="_Toc153818103"/>
      <w:r w:rsidR="0008071B" w:rsidRPr="0008071B">
        <w:rPr>
          <w:i/>
          <w:iCs/>
          <w:color w:val="000000" w:themeColor="text1"/>
          <w:highlight w:val="white"/>
        </w:rPr>
        <w:t xml:space="preserve">Marketing </w:t>
      </w:r>
      <w:r w:rsidR="00EF60B6">
        <w:rPr>
          <w:i/>
          <w:iCs/>
          <w:color w:val="000000" w:themeColor="text1"/>
        </w:rPr>
        <w:t>I</w:t>
      </w:r>
      <w:r w:rsidR="0008071B" w:rsidRPr="00E05464">
        <w:rPr>
          <w:i/>
          <w:iCs/>
          <w:color w:val="000000" w:themeColor="text1"/>
        </w:rPr>
        <w:t>nformation</w:t>
      </w:r>
      <w:r w:rsidR="0008071B" w:rsidRPr="0008071B">
        <w:rPr>
          <w:i/>
          <w:iCs/>
          <w:color w:val="000000" w:themeColor="text1"/>
          <w:highlight w:val="white"/>
        </w:rPr>
        <w:t xml:space="preserve"> </w:t>
      </w:r>
      <w:proofErr w:type="gramStart"/>
      <w:r w:rsidR="00EF60B6">
        <w:rPr>
          <w:i/>
          <w:iCs/>
          <w:color w:val="000000" w:themeColor="text1"/>
          <w:highlight w:val="white"/>
        </w:rPr>
        <w:t>S</w:t>
      </w:r>
      <w:r w:rsidR="0008071B" w:rsidRPr="0008071B">
        <w:rPr>
          <w:i/>
          <w:iCs/>
          <w:color w:val="000000" w:themeColor="text1"/>
          <w:highlight w:val="white"/>
        </w:rPr>
        <w:t>ystems</w:t>
      </w:r>
      <w:r w:rsidR="00EF60B6">
        <w:rPr>
          <w:i/>
          <w:iCs/>
          <w:color w:val="000000" w:themeColor="text1"/>
          <w:highlight w:val="white"/>
        </w:rPr>
        <w:t>(</w:t>
      </w:r>
      <w:proofErr w:type="gramEnd"/>
      <w:r w:rsidR="00EF60B6">
        <w:rPr>
          <w:i/>
          <w:iCs/>
          <w:color w:val="000000" w:themeColor="text1"/>
          <w:highlight w:val="white"/>
        </w:rPr>
        <w:t>MIS)</w:t>
      </w:r>
      <w:bookmarkEnd w:id="7"/>
    </w:p>
    <w:p w14:paraId="7ED9D27A" w14:textId="77777777" w:rsidR="0008071B" w:rsidRPr="0008071B" w:rsidRDefault="0008071B" w:rsidP="0008071B">
      <w:pPr>
        <w:spacing w:line="360" w:lineRule="auto"/>
        <w:jc w:val="both"/>
        <w:rPr>
          <w:rFonts w:ascii="Times New Roman" w:eastAsia="Times New Roman" w:hAnsi="Times New Roman" w:cs="Times New Roman"/>
          <w:b/>
          <w:i/>
          <w:iCs/>
          <w:color w:val="000000" w:themeColor="text1"/>
          <w:sz w:val="24"/>
          <w:szCs w:val="24"/>
          <w:highlight w:val="white"/>
        </w:rPr>
      </w:pPr>
    </w:p>
    <w:p w14:paraId="0CF158D4" w14:textId="77777777" w:rsidR="0008071B" w:rsidRDefault="0008071B" w:rsidP="0008071B">
      <w:pPr>
        <w:spacing w:line="360" w:lineRule="auto"/>
        <w:jc w:val="both"/>
        <w:rPr>
          <w:rFonts w:ascii="Times New Roman" w:eastAsia="Times New Roman" w:hAnsi="Times New Roman" w:cs="Times New Roman"/>
          <w:color w:val="000000" w:themeColor="text1"/>
          <w:sz w:val="24"/>
          <w:szCs w:val="24"/>
          <w:highlight w:val="white"/>
        </w:rPr>
      </w:pPr>
      <w:r w:rsidRPr="0008071B">
        <w:rPr>
          <w:rFonts w:ascii="Times New Roman" w:eastAsia="Times New Roman" w:hAnsi="Times New Roman" w:cs="Times New Roman"/>
          <w:color w:val="000000" w:themeColor="text1"/>
          <w:sz w:val="24"/>
          <w:szCs w:val="24"/>
          <w:highlight w:val="white"/>
        </w:rPr>
        <w:t xml:space="preserve">Measuring information strategy helps to promote and sell business project activity criteria that helps to assess running departmental activities. In-depth analysis generally projected different sorts </w:t>
      </w:r>
      <w:r w:rsidRPr="0008071B">
        <w:rPr>
          <w:rFonts w:ascii="Times New Roman" w:eastAsia="Times New Roman" w:hAnsi="Times New Roman" w:cs="Times New Roman"/>
          <w:color w:val="000000" w:themeColor="text1"/>
          <w:sz w:val="24"/>
          <w:szCs w:val="24"/>
          <w:highlight w:val="white"/>
        </w:rPr>
        <w:lastRenderedPageBreak/>
        <w:t xml:space="preserve">of activities in relativity with Tesco as it had optimized </w:t>
      </w:r>
      <w:proofErr w:type="gramStart"/>
      <w:r w:rsidRPr="0008071B">
        <w:rPr>
          <w:rFonts w:ascii="Times New Roman" w:eastAsia="Times New Roman" w:hAnsi="Times New Roman" w:cs="Times New Roman"/>
          <w:color w:val="000000" w:themeColor="text1"/>
          <w:sz w:val="24"/>
          <w:szCs w:val="24"/>
          <w:highlight w:val="white"/>
        </w:rPr>
        <w:t>information  department</w:t>
      </w:r>
      <w:proofErr w:type="gramEnd"/>
      <w:r w:rsidRPr="0008071B">
        <w:rPr>
          <w:rFonts w:ascii="Times New Roman" w:eastAsia="Times New Roman" w:hAnsi="Times New Roman" w:cs="Times New Roman"/>
          <w:color w:val="000000" w:themeColor="text1"/>
          <w:sz w:val="24"/>
          <w:szCs w:val="24"/>
          <w:highlight w:val="white"/>
        </w:rPr>
        <w:t xml:space="preserve"> activities that helps to </w:t>
      </w:r>
      <w:proofErr w:type="spellStart"/>
      <w:r w:rsidRPr="0008071B">
        <w:rPr>
          <w:rFonts w:ascii="Times New Roman" w:eastAsia="Times New Roman" w:hAnsi="Times New Roman" w:cs="Times New Roman"/>
          <w:color w:val="000000" w:themeColor="text1"/>
          <w:sz w:val="24"/>
          <w:szCs w:val="24"/>
          <w:highlight w:val="white"/>
        </w:rPr>
        <w:t>analyse</w:t>
      </w:r>
      <w:proofErr w:type="spellEnd"/>
      <w:r w:rsidRPr="0008071B">
        <w:rPr>
          <w:rFonts w:ascii="Times New Roman" w:eastAsia="Times New Roman" w:hAnsi="Times New Roman" w:cs="Times New Roman"/>
          <w:color w:val="000000" w:themeColor="text1"/>
          <w:sz w:val="24"/>
          <w:szCs w:val="24"/>
          <w:highlight w:val="white"/>
        </w:rPr>
        <w:t xml:space="preserve"> personal standards (Chandra and Sharma, 2019). Therefore, </w:t>
      </w:r>
      <w:proofErr w:type="spellStart"/>
      <w:r w:rsidRPr="0008071B">
        <w:rPr>
          <w:rFonts w:ascii="Times New Roman" w:eastAsia="Times New Roman" w:hAnsi="Times New Roman" w:cs="Times New Roman"/>
          <w:color w:val="000000" w:themeColor="text1"/>
          <w:sz w:val="24"/>
          <w:szCs w:val="24"/>
          <w:highlight w:val="white"/>
        </w:rPr>
        <w:t>ot</w:t>
      </w:r>
      <w:proofErr w:type="spellEnd"/>
      <w:r w:rsidRPr="0008071B">
        <w:rPr>
          <w:rFonts w:ascii="Times New Roman" w:eastAsia="Times New Roman" w:hAnsi="Times New Roman" w:cs="Times New Roman"/>
          <w:color w:val="000000" w:themeColor="text1"/>
          <w:sz w:val="24"/>
          <w:szCs w:val="24"/>
          <w:highlight w:val="white"/>
        </w:rPr>
        <w:t xml:space="preserve"> is important enough to present specific informational database criteria in Tesco’s perspective. </w:t>
      </w:r>
    </w:p>
    <w:p w14:paraId="579E4371" w14:textId="77777777" w:rsidR="0008071B" w:rsidRPr="0008071B" w:rsidRDefault="0008071B" w:rsidP="0008071B">
      <w:pPr>
        <w:spacing w:line="360" w:lineRule="auto"/>
        <w:jc w:val="both"/>
        <w:rPr>
          <w:rFonts w:ascii="Times New Roman" w:eastAsia="Times New Roman" w:hAnsi="Times New Roman" w:cs="Times New Roman"/>
          <w:color w:val="000000" w:themeColor="text1"/>
          <w:sz w:val="24"/>
          <w:szCs w:val="24"/>
          <w:highlight w:val="white"/>
        </w:rPr>
      </w:pPr>
    </w:p>
    <w:p w14:paraId="21E967A7" w14:textId="304D334F" w:rsidR="0008071B" w:rsidRDefault="007261D1" w:rsidP="00E05464">
      <w:pPr>
        <w:pStyle w:val="Heading3"/>
        <w:numPr>
          <w:ilvl w:val="0"/>
          <w:numId w:val="1"/>
        </w:numPr>
        <w:rPr>
          <w:b w:val="0"/>
          <w:i/>
          <w:iCs/>
          <w:color w:val="000000" w:themeColor="text1"/>
          <w:highlight w:val="white"/>
        </w:rPr>
      </w:pPr>
      <w:r>
        <w:rPr>
          <w:b w:val="0"/>
          <w:i/>
          <w:iCs/>
          <w:color w:val="000000" w:themeColor="text1"/>
          <w:highlight w:val="white"/>
        </w:rPr>
        <w:t xml:space="preserve">  </w:t>
      </w:r>
      <w:bookmarkStart w:id="8" w:name="_Toc153818104"/>
      <w:r w:rsidR="0008071B" w:rsidRPr="0008071B">
        <w:rPr>
          <w:i/>
          <w:iCs/>
          <w:color w:val="000000" w:themeColor="text1"/>
          <w:highlight w:val="white"/>
        </w:rPr>
        <w:t xml:space="preserve">Consumer </w:t>
      </w:r>
      <w:r w:rsidR="00EF60B6">
        <w:rPr>
          <w:bCs/>
          <w:i/>
          <w:iCs/>
          <w:color w:val="000000" w:themeColor="text1"/>
          <w:highlight w:val="white"/>
        </w:rPr>
        <w:t>R</w:t>
      </w:r>
      <w:r w:rsidR="0008071B" w:rsidRPr="00EF60B6">
        <w:rPr>
          <w:bCs/>
          <w:i/>
          <w:iCs/>
          <w:color w:val="000000" w:themeColor="text1"/>
          <w:highlight w:val="white"/>
        </w:rPr>
        <w:t>elationship</w:t>
      </w:r>
      <w:r w:rsidR="0008071B" w:rsidRPr="0008071B">
        <w:rPr>
          <w:i/>
          <w:iCs/>
          <w:color w:val="000000" w:themeColor="text1"/>
          <w:highlight w:val="white"/>
        </w:rPr>
        <w:t xml:space="preserve"> </w:t>
      </w:r>
      <w:proofErr w:type="gramStart"/>
      <w:r w:rsidR="00EF60B6">
        <w:rPr>
          <w:i/>
          <w:iCs/>
          <w:color w:val="000000" w:themeColor="text1"/>
          <w:highlight w:val="white"/>
        </w:rPr>
        <w:t>M</w:t>
      </w:r>
      <w:r w:rsidR="0008071B" w:rsidRPr="0008071B">
        <w:rPr>
          <w:i/>
          <w:iCs/>
          <w:color w:val="000000" w:themeColor="text1"/>
          <w:highlight w:val="white"/>
        </w:rPr>
        <w:t>anagement</w:t>
      </w:r>
      <w:r w:rsidR="00EF60B6">
        <w:rPr>
          <w:i/>
          <w:iCs/>
          <w:color w:val="000000" w:themeColor="text1"/>
          <w:highlight w:val="white"/>
        </w:rPr>
        <w:t>(</w:t>
      </w:r>
      <w:proofErr w:type="gramEnd"/>
      <w:r w:rsidR="00EF60B6">
        <w:rPr>
          <w:i/>
          <w:iCs/>
          <w:color w:val="000000" w:themeColor="text1"/>
          <w:highlight w:val="white"/>
        </w:rPr>
        <w:t>CRM)</w:t>
      </w:r>
      <w:bookmarkEnd w:id="8"/>
      <w:r w:rsidR="0008071B" w:rsidRPr="0008071B">
        <w:rPr>
          <w:i/>
          <w:iCs/>
          <w:color w:val="000000" w:themeColor="text1"/>
          <w:highlight w:val="white"/>
        </w:rPr>
        <w:t xml:space="preserve"> </w:t>
      </w:r>
    </w:p>
    <w:p w14:paraId="2A4E524C" w14:textId="77777777" w:rsidR="0008071B" w:rsidRPr="0008071B" w:rsidRDefault="0008071B" w:rsidP="0008071B">
      <w:pPr>
        <w:pStyle w:val="ListParagraph"/>
        <w:spacing w:line="360" w:lineRule="auto"/>
        <w:jc w:val="both"/>
        <w:rPr>
          <w:rFonts w:ascii="Times New Roman" w:eastAsia="Times New Roman" w:hAnsi="Times New Roman" w:cs="Times New Roman"/>
          <w:b/>
          <w:i/>
          <w:iCs/>
          <w:color w:val="000000" w:themeColor="text1"/>
          <w:sz w:val="24"/>
          <w:szCs w:val="24"/>
          <w:highlight w:val="white"/>
        </w:rPr>
      </w:pPr>
    </w:p>
    <w:p w14:paraId="4A217309" w14:textId="123A32B5" w:rsidR="0008071B" w:rsidRPr="0008071B" w:rsidRDefault="0008071B" w:rsidP="0008071B">
      <w:pPr>
        <w:spacing w:line="360" w:lineRule="auto"/>
        <w:jc w:val="both"/>
        <w:rPr>
          <w:rFonts w:ascii="Times New Roman" w:eastAsia="Times New Roman" w:hAnsi="Times New Roman" w:cs="Times New Roman"/>
          <w:color w:val="000000" w:themeColor="text1"/>
          <w:sz w:val="24"/>
          <w:szCs w:val="24"/>
        </w:rPr>
      </w:pPr>
      <w:r w:rsidRPr="0008071B">
        <w:rPr>
          <w:rFonts w:ascii="Times New Roman" w:eastAsia="Times New Roman" w:hAnsi="Times New Roman" w:cs="Times New Roman"/>
          <w:color w:val="000000" w:themeColor="text1"/>
          <w:sz w:val="24"/>
          <w:szCs w:val="24"/>
          <w:highlight w:val="white"/>
        </w:rPr>
        <w:t xml:space="preserve">In terms of retailer success there it has highlighted cross-selling activities that help to survive and thrive </w:t>
      </w:r>
      <w:proofErr w:type="spellStart"/>
      <w:r w:rsidRPr="0008071B">
        <w:rPr>
          <w:rFonts w:ascii="Times New Roman" w:eastAsia="Times New Roman" w:hAnsi="Times New Roman" w:cs="Times New Roman"/>
          <w:color w:val="000000" w:themeColor="text1"/>
          <w:sz w:val="24"/>
          <w:szCs w:val="24"/>
          <w:highlight w:val="white"/>
        </w:rPr>
        <w:t>organisational</w:t>
      </w:r>
      <w:proofErr w:type="spellEnd"/>
      <w:r w:rsidRPr="0008071B">
        <w:rPr>
          <w:rFonts w:ascii="Times New Roman" w:eastAsia="Times New Roman" w:hAnsi="Times New Roman" w:cs="Times New Roman"/>
          <w:color w:val="000000" w:themeColor="text1"/>
          <w:sz w:val="24"/>
          <w:szCs w:val="24"/>
          <w:highlight w:val="white"/>
        </w:rPr>
        <w:t xml:space="preserve"> standards that objectify different sorts of focused actions. </w:t>
      </w:r>
      <w:proofErr w:type="spellStart"/>
      <w:r w:rsidRPr="0008071B">
        <w:rPr>
          <w:rFonts w:ascii="Times New Roman" w:eastAsia="Times New Roman" w:hAnsi="Times New Roman" w:cs="Times New Roman"/>
          <w:color w:val="000000" w:themeColor="text1"/>
          <w:sz w:val="24"/>
          <w:szCs w:val="24"/>
          <w:highlight w:val="white"/>
        </w:rPr>
        <w:t>Consimer</w:t>
      </w:r>
      <w:proofErr w:type="spellEnd"/>
      <w:r w:rsidRPr="0008071B">
        <w:rPr>
          <w:rFonts w:ascii="Times New Roman" w:eastAsia="Times New Roman" w:hAnsi="Times New Roman" w:cs="Times New Roman"/>
          <w:color w:val="000000" w:themeColor="text1"/>
          <w:sz w:val="24"/>
          <w:szCs w:val="24"/>
          <w:highlight w:val="white"/>
        </w:rPr>
        <w:t xml:space="preserve"> relationship management indicates a membership </w:t>
      </w:r>
      <w:proofErr w:type="spellStart"/>
      <w:r w:rsidRPr="0008071B">
        <w:rPr>
          <w:rFonts w:ascii="Times New Roman" w:eastAsia="Times New Roman" w:hAnsi="Times New Roman" w:cs="Times New Roman"/>
          <w:color w:val="000000" w:themeColor="text1"/>
          <w:sz w:val="24"/>
          <w:szCs w:val="24"/>
          <w:highlight w:val="white"/>
        </w:rPr>
        <w:t>programme</w:t>
      </w:r>
      <w:proofErr w:type="spellEnd"/>
      <w:r w:rsidRPr="0008071B">
        <w:rPr>
          <w:rFonts w:ascii="Times New Roman" w:eastAsia="Times New Roman" w:hAnsi="Times New Roman" w:cs="Times New Roman"/>
          <w:color w:val="000000" w:themeColor="text1"/>
          <w:sz w:val="24"/>
          <w:szCs w:val="24"/>
          <w:highlight w:val="white"/>
        </w:rPr>
        <w:t xml:space="preserve"> that introduce effective promotions. This feature introduced target instrumental feature that helps to present consumer segments that represents expected initiatives as well (Gil-Gomez </w:t>
      </w:r>
      <w:r w:rsidRPr="0008071B">
        <w:rPr>
          <w:rFonts w:ascii="Times New Roman" w:eastAsia="Times New Roman" w:hAnsi="Times New Roman" w:cs="Times New Roman"/>
          <w:i/>
          <w:color w:val="000000" w:themeColor="text1"/>
          <w:sz w:val="24"/>
          <w:szCs w:val="24"/>
          <w:highlight w:val="white"/>
        </w:rPr>
        <w:t>et al</w:t>
      </w:r>
      <w:r w:rsidRPr="0008071B">
        <w:rPr>
          <w:rFonts w:ascii="Times New Roman" w:eastAsia="Times New Roman" w:hAnsi="Times New Roman" w:cs="Times New Roman"/>
          <w:color w:val="000000" w:themeColor="text1"/>
          <w:sz w:val="24"/>
          <w:szCs w:val="24"/>
          <w:highlight w:val="white"/>
        </w:rPr>
        <w:t>.</w:t>
      </w:r>
      <w:proofErr w:type="gramStart"/>
      <w:r w:rsidRPr="0008071B">
        <w:rPr>
          <w:rFonts w:ascii="Times New Roman" w:eastAsia="Times New Roman" w:hAnsi="Times New Roman" w:cs="Times New Roman"/>
          <w:color w:val="000000" w:themeColor="text1"/>
          <w:sz w:val="24"/>
          <w:szCs w:val="24"/>
          <w:highlight w:val="white"/>
        </w:rPr>
        <w:t>,  2020</w:t>
      </w:r>
      <w:proofErr w:type="gramEnd"/>
      <w:r w:rsidRPr="0008071B">
        <w:rPr>
          <w:rFonts w:ascii="Times New Roman" w:eastAsia="Times New Roman" w:hAnsi="Times New Roman" w:cs="Times New Roman"/>
          <w:color w:val="000000" w:themeColor="text1"/>
          <w:sz w:val="24"/>
          <w:szCs w:val="24"/>
          <w:highlight w:val="white"/>
        </w:rPr>
        <w:t>).</w:t>
      </w:r>
    </w:p>
    <w:p w14:paraId="23193243" w14:textId="77777777" w:rsidR="0004587E" w:rsidRPr="00274A36" w:rsidRDefault="004A0844" w:rsidP="00EE5018">
      <w:pPr>
        <w:spacing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CRM is additionally considered to be very significant in regulating customer happiness. Technologies such as the internet and CRM should be explored by Tesco as well. In addition to helping Tesco maintain its current clientele, CRM will enable the company to attract prospective customers. CRM is an approach that studies client requirements to assist establish a solid rapport between the customer and the business. Tesco will be able to find profitable consumers, boost sales, and encourage product cross-marketing with the use of CRM. Tesco ought to employ the kind of CRM software which best suits its needs as there are multiple kinds accessible (</w:t>
      </w:r>
      <w:r w:rsidRPr="00274A36">
        <w:rPr>
          <w:rFonts w:ascii="Times New Roman" w:eastAsia="Times New Roman" w:hAnsi="Times New Roman" w:cs="Times New Roman"/>
          <w:color w:val="000000" w:themeColor="text1"/>
          <w:sz w:val="24"/>
          <w:szCs w:val="24"/>
          <w:highlight w:val="white"/>
        </w:rPr>
        <w:t>Wang, 2023).</w:t>
      </w:r>
    </w:p>
    <w:p w14:paraId="066AFEB0" w14:textId="75DCF475" w:rsidR="0004587E" w:rsidRPr="000320CF" w:rsidRDefault="004A0844" w:rsidP="00EE5018">
      <w:pPr>
        <w:pStyle w:val="Heading2"/>
        <w:rPr>
          <w:color w:val="002060"/>
        </w:rPr>
      </w:pPr>
      <w:bookmarkStart w:id="9" w:name="_Toc153818105"/>
      <w:r w:rsidRPr="000320CF">
        <w:rPr>
          <w:color w:val="002060"/>
        </w:rPr>
        <w:t>1.</w:t>
      </w:r>
      <w:r w:rsidR="000320CF" w:rsidRPr="000320CF">
        <w:rPr>
          <w:color w:val="002060"/>
        </w:rPr>
        <w:t>5</w:t>
      </w:r>
      <w:r w:rsidRPr="000320CF">
        <w:rPr>
          <w:color w:val="002060"/>
        </w:rPr>
        <w:t xml:space="preserve"> Marketing mix of Tesco</w:t>
      </w:r>
      <w:bookmarkEnd w:id="9"/>
      <w:r w:rsidRPr="000320CF">
        <w:rPr>
          <w:color w:val="002060"/>
        </w:rPr>
        <w:t xml:space="preserve"> </w:t>
      </w:r>
    </w:p>
    <w:p w14:paraId="51B96626" w14:textId="0DD8B936" w:rsidR="0004587E" w:rsidRPr="00274A36" w:rsidRDefault="004A0844" w:rsidP="00EE5018">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xml:space="preserve">The </w:t>
      </w:r>
      <w:r w:rsidR="000320CF">
        <w:rPr>
          <w:rFonts w:ascii="Times New Roman" w:eastAsia="Times New Roman" w:hAnsi="Times New Roman" w:cs="Times New Roman"/>
          <w:color w:val="000000" w:themeColor="text1"/>
          <w:sz w:val="24"/>
          <w:szCs w:val="24"/>
        </w:rPr>
        <w:t>7</w:t>
      </w:r>
      <w:r w:rsidRPr="00274A36">
        <w:rPr>
          <w:rFonts w:ascii="Times New Roman" w:eastAsia="Times New Roman" w:hAnsi="Times New Roman" w:cs="Times New Roman"/>
          <w:color w:val="000000" w:themeColor="text1"/>
          <w:sz w:val="24"/>
          <w:szCs w:val="24"/>
        </w:rPr>
        <w:t>Ps of publicity, or the promotional mix, are a set of principles that assist marketers in developing and carrying out successful marketing initiatives. The concept enables businesses to identify and improve the vital components needed to promote and market their products and services. The strategy for marketing consists of four parts: product, pricing, venue, and promotion.</w:t>
      </w:r>
    </w:p>
    <w:p w14:paraId="5090B332" w14:textId="77777777" w:rsidR="0004587E" w:rsidRPr="000320CF" w:rsidRDefault="004A0844" w:rsidP="00EE5018">
      <w:pPr>
        <w:spacing w:before="240" w:after="240" w:line="360" w:lineRule="auto"/>
        <w:jc w:val="both"/>
        <w:rPr>
          <w:rFonts w:ascii="Times New Roman" w:eastAsia="Times New Roman" w:hAnsi="Times New Roman" w:cs="Times New Roman"/>
          <w:b/>
          <w:bCs/>
          <w:i/>
          <w:iCs/>
          <w:color w:val="000000" w:themeColor="text1"/>
          <w:sz w:val="24"/>
          <w:szCs w:val="24"/>
        </w:rPr>
      </w:pPr>
      <w:r w:rsidRPr="000320CF">
        <w:rPr>
          <w:rFonts w:ascii="Times New Roman" w:eastAsia="Times New Roman" w:hAnsi="Times New Roman" w:cs="Times New Roman"/>
          <w:b/>
          <w:bCs/>
          <w:i/>
          <w:iCs/>
          <w:color w:val="000000" w:themeColor="text1"/>
          <w:sz w:val="24"/>
          <w:szCs w:val="24"/>
        </w:rPr>
        <w:t>Product</w:t>
      </w:r>
    </w:p>
    <w:p w14:paraId="5A375483" w14:textId="77777777" w:rsidR="0004587E" w:rsidRPr="00274A36" w:rsidRDefault="004A0844" w:rsidP="00EE5018">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Tesco sells a wide range of goods, such as food, clothing, technology, and home goods. Their range of goods is made to meet the wide spectrum of wants of their clientele, ensuring that they will be able to easily find all they require in one location (</w:t>
      </w:r>
      <w:proofErr w:type="spellStart"/>
      <w:r w:rsidRPr="00274A36">
        <w:rPr>
          <w:rFonts w:ascii="Times New Roman" w:eastAsia="Times New Roman" w:hAnsi="Times New Roman" w:cs="Times New Roman"/>
          <w:color w:val="000000" w:themeColor="text1"/>
          <w:sz w:val="24"/>
          <w:szCs w:val="24"/>
        </w:rPr>
        <w:t>Rosnizam</w:t>
      </w:r>
      <w:r w:rsidRPr="00274A36">
        <w:rPr>
          <w:rFonts w:ascii="Times New Roman" w:eastAsia="Times New Roman" w:hAnsi="Times New Roman" w:cs="Times New Roman"/>
          <w:i/>
          <w:color w:val="000000" w:themeColor="text1"/>
          <w:sz w:val="24"/>
          <w:szCs w:val="24"/>
        </w:rPr>
        <w:t>et</w:t>
      </w:r>
      <w:proofErr w:type="spellEnd"/>
      <w:r w:rsidRPr="00274A36">
        <w:rPr>
          <w:rFonts w:ascii="Times New Roman" w:eastAsia="Times New Roman" w:hAnsi="Times New Roman" w:cs="Times New Roman"/>
          <w:i/>
          <w:color w:val="000000" w:themeColor="text1"/>
          <w:sz w:val="24"/>
          <w:szCs w:val="24"/>
        </w:rPr>
        <w:t xml:space="preserve"> al</w:t>
      </w:r>
      <w:r w:rsidRPr="00274A36">
        <w:rPr>
          <w:rFonts w:ascii="Times New Roman" w:eastAsia="Times New Roman" w:hAnsi="Times New Roman" w:cs="Times New Roman"/>
          <w:color w:val="000000" w:themeColor="text1"/>
          <w:sz w:val="24"/>
          <w:szCs w:val="24"/>
        </w:rPr>
        <w:t>., 2020).</w:t>
      </w:r>
    </w:p>
    <w:p w14:paraId="17B20D25" w14:textId="77777777" w:rsidR="0004587E" w:rsidRPr="000320CF" w:rsidRDefault="004A0844" w:rsidP="00EE5018">
      <w:pPr>
        <w:spacing w:before="240" w:after="240" w:line="360" w:lineRule="auto"/>
        <w:jc w:val="both"/>
        <w:rPr>
          <w:rFonts w:ascii="Times New Roman" w:eastAsia="Times New Roman" w:hAnsi="Times New Roman" w:cs="Times New Roman"/>
          <w:b/>
          <w:bCs/>
          <w:i/>
          <w:iCs/>
          <w:color w:val="000000" w:themeColor="text1"/>
          <w:sz w:val="24"/>
          <w:szCs w:val="24"/>
        </w:rPr>
      </w:pPr>
      <w:r w:rsidRPr="000320CF">
        <w:rPr>
          <w:rFonts w:ascii="Times New Roman" w:eastAsia="Times New Roman" w:hAnsi="Times New Roman" w:cs="Times New Roman"/>
          <w:b/>
          <w:bCs/>
          <w:i/>
          <w:iCs/>
          <w:color w:val="000000" w:themeColor="text1"/>
          <w:sz w:val="24"/>
          <w:szCs w:val="24"/>
        </w:rPr>
        <w:lastRenderedPageBreak/>
        <w:t>Price</w:t>
      </w:r>
    </w:p>
    <w:p w14:paraId="24AEF8F8" w14:textId="77777777" w:rsidR="0004587E" w:rsidRPr="00274A36" w:rsidRDefault="004A0844" w:rsidP="00EE5018">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Tesco aims to bring in budget-conscious customers by providing affordable prices for its goods. In order to make sure that its pricing is reasonable and competitive, the firm continuously tracks and evaluates the prices of its rivals.</w:t>
      </w:r>
    </w:p>
    <w:p w14:paraId="6792023B" w14:textId="77777777" w:rsidR="0004587E" w:rsidRPr="000320CF" w:rsidRDefault="004A0844" w:rsidP="00EE5018">
      <w:pPr>
        <w:spacing w:before="240" w:after="240" w:line="360" w:lineRule="auto"/>
        <w:jc w:val="both"/>
        <w:rPr>
          <w:rFonts w:ascii="Times New Roman" w:eastAsia="Times New Roman" w:hAnsi="Times New Roman" w:cs="Times New Roman"/>
          <w:b/>
          <w:bCs/>
          <w:i/>
          <w:iCs/>
          <w:color w:val="000000" w:themeColor="text1"/>
          <w:sz w:val="24"/>
          <w:szCs w:val="24"/>
        </w:rPr>
      </w:pPr>
      <w:r w:rsidRPr="000320CF">
        <w:rPr>
          <w:rFonts w:ascii="Times New Roman" w:eastAsia="Times New Roman" w:hAnsi="Times New Roman" w:cs="Times New Roman"/>
          <w:b/>
          <w:bCs/>
          <w:i/>
          <w:iCs/>
          <w:color w:val="000000" w:themeColor="text1"/>
          <w:sz w:val="24"/>
          <w:szCs w:val="24"/>
        </w:rPr>
        <w:t>Place</w:t>
      </w:r>
    </w:p>
    <w:p w14:paraId="676C7DDA" w14:textId="77777777" w:rsidR="0004587E" w:rsidRPr="00274A36" w:rsidRDefault="004A0844" w:rsidP="00EE5018">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xml:space="preserve">Tesco has an extensive network of retail locations in the UK and other nations. The business carefully chooses the sites of its retail locations to guarantee that they are easily accessible to customers, taking into consideration factors like competition presence, client needs, and population density. Tesco has an extensive website and provides customers with the ease of doing their consumer shopping from anywhere (Caliskan, Özkan Özen and </w:t>
      </w:r>
      <w:proofErr w:type="spellStart"/>
      <w:r w:rsidRPr="00274A36">
        <w:rPr>
          <w:rFonts w:ascii="Times New Roman" w:eastAsia="Times New Roman" w:hAnsi="Times New Roman" w:cs="Times New Roman"/>
          <w:color w:val="000000" w:themeColor="text1"/>
          <w:sz w:val="24"/>
          <w:szCs w:val="24"/>
        </w:rPr>
        <w:t>Ozturkoglu</w:t>
      </w:r>
      <w:proofErr w:type="spellEnd"/>
      <w:r w:rsidRPr="00274A36">
        <w:rPr>
          <w:rFonts w:ascii="Times New Roman" w:eastAsia="Times New Roman" w:hAnsi="Times New Roman" w:cs="Times New Roman"/>
          <w:color w:val="000000" w:themeColor="text1"/>
          <w:sz w:val="24"/>
          <w:szCs w:val="24"/>
        </w:rPr>
        <w:t>, 2021).</w:t>
      </w:r>
    </w:p>
    <w:p w14:paraId="48250E07" w14:textId="77777777" w:rsidR="0004587E" w:rsidRPr="000320CF" w:rsidRDefault="004A0844" w:rsidP="00EE5018">
      <w:pPr>
        <w:spacing w:before="240" w:after="240" w:line="360" w:lineRule="auto"/>
        <w:jc w:val="both"/>
        <w:rPr>
          <w:rFonts w:ascii="Times New Roman" w:eastAsia="Times New Roman" w:hAnsi="Times New Roman" w:cs="Times New Roman"/>
          <w:b/>
          <w:bCs/>
          <w:i/>
          <w:iCs/>
          <w:color w:val="000000" w:themeColor="text1"/>
          <w:sz w:val="24"/>
          <w:szCs w:val="24"/>
        </w:rPr>
      </w:pPr>
      <w:r w:rsidRPr="000320CF">
        <w:rPr>
          <w:rFonts w:ascii="Times New Roman" w:eastAsia="Times New Roman" w:hAnsi="Times New Roman" w:cs="Times New Roman"/>
          <w:b/>
          <w:bCs/>
          <w:i/>
          <w:iCs/>
          <w:color w:val="000000" w:themeColor="text1"/>
          <w:sz w:val="24"/>
          <w:szCs w:val="24"/>
        </w:rPr>
        <w:t>Promotion</w:t>
      </w:r>
    </w:p>
    <w:p w14:paraId="509809B8" w14:textId="77777777" w:rsidR="0004587E" w:rsidRPr="00274A36" w:rsidRDefault="004A0844" w:rsidP="00EE5018">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Tesco often offers reductions, incentives, and multi-buy deals in the store to entice customers to make purchases. Tesco engages in public relations efforts to uphold a favorable brand image and foster customer connections. Tesco engages with customers through promotional emails, internet advertising, and social media platforms such as Facebook, Twitter etc.</w:t>
      </w:r>
    </w:p>
    <w:p w14:paraId="73B9B640" w14:textId="77777777" w:rsidR="0004587E" w:rsidRPr="000320CF" w:rsidRDefault="004A0844" w:rsidP="00EE5018">
      <w:pPr>
        <w:spacing w:before="240" w:after="240" w:line="360" w:lineRule="auto"/>
        <w:jc w:val="both"/>
        <w:rPr>
          <w:rFonts w:ascii="Times New Roman" w:eastAsia="Times New Roman" w:hAnsi="Times New Roman" w:cs="Times New Roman"/>
          <w:b/>
          <w:bCs/>
          <w:i/>
          <w:iCs/>
          <w:color w:val="000000" w:themeColor="text1"/>
          <w:sz w:val="24"/>
          <w:szCs w:val="24"/>
        </w:rPr>
      </w:pPr>
      <w:r w:rsidRPr="000320CF">
        <w:rPr>
          <w:rFonts w:ascii="Times New Roman" w:eastAsia="Times New Roman" w:hAnsi="Times New Roman" w:cs="Times New Roman"/>
          <w:b/>
          <w:bCs/>
          <w:i/>
          <w:iCs/>
          <w:color w:val="000000" w:themeColor="text1"/>
          <w:sz w:val="24"/>
          <w:szCs w:val="24"/>
        </w:rPr>
        <w:t xml:space="preserve">Physical </w:t>
      </w:r>
    </w:p>
    <w:p w14:paraId="3691B05C" w14:textId="77777777" w:rsidR="0004587E" w:rsidRPr="00274A36" w:rsidRDefault="004A0844" w:rsidP="00EE5018">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xml:space="preserve">Tesco has carefully arranged its items in its retail locations to facilitate cross-selling, all while responding to the needs and preferences of its customers. One thing </w:t>
      </w:r>
      <w:proofErr w:type="gramStart"/>
      <w:r w:rsidRPr="00274A36">
        <w:rPr>
          <w:rFonts w:ascii="Times New Roman" w:eastAsia="Times New Roman" w:hAnsi="Times New Roman" w:cs="Times New Roman"/>
          <w:color w:val="000000" w:themeColor="text1"/>
          <w:sz w:val="24"/>
          <w:szCs w:val="24"/>
        </w:rPr>
        <w:t>that's</w:t>
      </w:r>
      <w:proofErr w:type="gramEnd"/>
      <w:r w:rsidRPr="00274A36">
        <w:rPr>
          <w:rFonts w:ascii="Times New Roman" w:eastAsia="Times New Roman" w:hAnsi="Times New Roman" w:cs="Times New Roman"/>
          <w:color w:val="000000" w:themeColor="text1"/>
          <w:sz w:val="24"/>
          <w:szCs w:val="24"/>
        </w:rPr>
        <w:t xml:space="preserve"> thought to be important is how clean the shops are. In addition to its actual shop, Tesco's online site is simple to use (</w:t>
      </w:r>
      <w:r w:rsidRPr="00274A36">
        <w:rPr>
          <w:rFonts w:ascii="Times New Roman" w:eastAsia="Times New Roman" w:hAnsi="Times New Roman" w:cs="Times New Roman"/>
          <w:color w:val="000000" w:themeColor="text1"/>
          <w:sz w:val="24"/>
          <w:szCs w:val="24"/>
          <w:highlight w:val="white"/>
        </w:rPr>
        <w:t>Darmawan and Grenier, 2021).</w:t>
      </w:r>
    </w:p>
    <w:p w14:paraId="0E277DAF" w14:textId="77777777" w:rsidR="0004587E" w:rsidRPr="000320CF" w:rsidRDefault="004A0844" w:rsidP="00EE5018">
      <w:pPr>
        <w:spacing w:before="240" w:after="240" w:line="360" w:lineRule="auto"/>
        <w:jc w:val="both"/>
        <w:rPr>
          <w:rFonts w:ascii="Times New Roman" w:eastAsia="Times New Roman" w:hAnsi="Times New Roman" w:cs="Times New Roman"/>
          <w:b/>
          <w:bCs/>
          <w:i/>
          <w:iCs/>
          <w:color w:val="000000" w:themeColor="text1"/>
          <w:sz w:val="24"/>
          <w:szCs w:val="24"/>
        </w:rPr>
      </w:pPr>
      <w:r w:rsidRPr="000320CF">
        <w:rPr>
          <w:rFonts w:ascii="Times New Roman" w:eastAsia="Times New Roman" w:hAnsi="Times New Roman" w:cs="Times New Roman"/>
          <w:b/>
          <w:bCs/>
          <w:i/>
          <w:iCs/>
          <w:color w:val="000000" w:themeColor="text1"/>
          <w:sz w:val="24"/>
          <w:szCs w:val="24"/>
        </w:rPr>
        <w:t>People</w:t>
      </w:r>
    </w:p>
    <w:p w14:paraId="1C0D6843" w14:textId="77777777" w:rsidR="0004587E" w:rsidRPr="00274A36" w:rsidRDefault="004A0844" w:rsidP="00EE5018">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xml:space="preserve">The company's success is mostly down to their excellent sales assistants. Tesco uses a variety of campaigns, such as Buy as You Earn and </w:t>
      </w:r>
      <w:proofErr w:type="gramStart"/>
      <w:r w:rsidRPr="00274A36">
        <w:rPr>
          <w:rFonts w:ascii="Times New Roman" w:eastAsia="Times New Roman" w:hAnsi="Times New Roman" w:cs="Times New Roman"/>
          <w:color w:val="000000" w:themeColor="text1"/>
          <w:sz w:val="24"/>
          <w:szCs w:val="24"/>
        </w:rPr>
        <w:t>The</w:t>
      </w:r>
      <w:proofErr w:type="gramEnd"/>
      <w:r w:rsidRPr="00274A36">
        <w:rPr>
          <w:rFonts w:ascii="Times New Roman" w:eastAsia="Times New Roman" w:hAnsi="Times New Roman" w:cs="Times New Roman"/>
          <w:color w:val="000000" w:themeColor="text1"/>
          <w:sz w:val="24"/>
          <w:szCs w:val="24"/>
        </w:rPr>
        <w:t xml:space="preserve"> colleague Privilege Cards, to motivate its staff. </w:t>
      </w:r>
    </w:p>
    <w:p w14:paraId="496582F8" w14:textId="77777777" w:rsidR="0004587E" w:rsidRPr="000320CF" w:rsidRDefault="004A0844" w:rsidP="00EE5018">
      <w:pPr>
        <w:spacing w:before="240" w:after="240" w:line="360" w:lineRule="auto"/>
        <w:jc w:val="both"/>
        <w:rPr>
          <w:rFonts w:ascii="Times New Roman" w:eastAsia="Times New Roman" w:hAnsi="Times New Roman" w:cs="Times New Roman"/>
          <w:b/>
          <w:bCs/>
          <w:i/>
          <w:iCs/>
          <w:color w:val="000000" w:themeColor="text1"/>
          <w:sz w:val="24"/>
          <w:szCs w:val="24"/>
        </w:rPr>
      </w:pPr>
      <w:r w:rsidRPr="000320CF">
        <w:rPr>
          <w:rFonts w:ascii="Times New Roman" w:eastAsia="Times New Roman" w:hAnsi="Times New Roman" w:cs="Times New Roman"/>
          <w:b/>
          <w:bCs/>
          <w:i/>
          <w:iCs/>
          <w:color w:val="000000" w:themeColor="text1"/>
          <w:sz w:val="24"/>
          <w:szCs w:val="24"/>
        </w:rPr>
        <w:t xml:space="preserve">Procedure </w:t>
      </w:r>
    </w:p>
    <w:p w14:paraId="565E3983" w14:textId="77777777" w:rsidR="0004587E" w:rsidRPr="000320CF" w:rsidRDefault="004A0844" w:rsidP="00EE5018">
      <w:pPr>
        <w:spacing w:before="240" w:after="240" w:line="360" w:lineRule="auto"/>
        <w:jc w:val="both"/>
        <w:rPr>
          <w:rFonts w:ascii="Times New Roman" w:eastAsia="Times New Roman" w:hAnsi="Times New Roman" w:cs="Times New Roman"/>
          <w:sz w:val="24"/>
          <w:szCs w:val="24"/>
        </w:rPr>
      </w:pPr>
      <w:r w:rsidRPr="00274A36">
        <w:rPr>
          <w:rFonts w:ascii="Times New Roman" w:eastAsia="Times New Roman" w:hAnsi="Times New Roman" w:cs="Times New Roman"/>
          <w:color w:val="000000" w:themeColor="text1"/>
          <w:sz w:val="24"/>
          <w:szCs w:val="24"/>
        </w:rPr>
        <w:lastRenderedPageBreak/>
        <w:t>Streamlining the method of billing and making it easier to buy items both online and offline are two facets of Tesco's marketing mix strategy. Tesco maintains a seamless working procedure by recruiting staff members who are capable of handling consu</w:t>
      </w:r>
      <w:r w:rsidRPr="000320CF">
        <w:rPr>
          <w:rFonts w:ascii="Times New Roman" w:eastAsia="Times New Roman" w:hAnsi="Times New Roman" w:cs="Times New Roman"/>
          <w:sz w:val="24"/>
          <w:szCs w:val="24"/>
        </w:rPr>
        <w:t>mers with speed.</w:t>
      </w:r>
    </w:p>
    <w:p w14:paraId="0DD54504" w14:textId="140BE9C3" w:rsidR="000320CF" w:rsidRPr="000320CF" w:rsidRDefault="000320CF" w:rsidP="000320CF">
      <w:pPr>
        <w:pStyle w:val="Heading2"/>
        <w:rPr>
          <w:color w:val="002060"/>
        </w:rPr>
      </w:pPr>
      <w:bookmarkStart w:id="10" w:name="_Toc153818106"/>
      <w:r w:rsidRPr="000320CF">
        <w:rPr>
          <w:color w:val="002060"/>
        </w:rPr>
        <w:t>1.</w:t>
      </w:r>
      <w:r>
        <w:rPr>
          <w:color w:val="002060"/>
        </w:rPr>
        <w:t>6</w:t>
      </w:r>
      <w:r w:rsidRPr="000320CF">
        <w:rPr>
          <w:color w:val="002060"/>
        </w:rPr>
        <w:t xml:space="preserve"> Sweet spot of marketing</w:t>
      </w:r>
      <w:bookmarkEnd w:id="10"/>
    </w:p>
    <w:p w14:paraId="49C55B88" w14:textId="77777777" w:rsidR="000320CF" w:rsidRPr="000320CF" w:rsidRDefault="000320CF" w:rsidP="000320CF">
      <w:pPr>
        <w:spacing w:before="240" w:after="240" w:line="360" w:lineRule="auto"/>
        <w:jc w:val="both"/>
        <w:rPr>
          <w:rFonts w:ascii="Times New Roman" w:eastAsia="Times New Roman" w:hAnsi="Times New Roman" w:cs="Times New Roman"/>
          <w:sz w:val="24"/>
          <w:szCs w:val="24"/>
        </w:rPr>
      </w:pPr>
      <w:r w:rsidRPr="000320CF">
        <w:rPr>
          <w:rFonts w:ascii="Times New Roman" w:eastAsia="Times New Roman" w:hAnsi="Times New Roman" w:cs="Times New Roman"/>
          <w:sz w:val="24"/>
          <w:szCs w:val="24"/>
        </w:rPr>
        <w:t xml:space="preserve">Sweet spot marketing helps close the divide between what customers want and what your business provides. </w:t>
      </w:r>
      <w:proofErr w:type="gramStart"/>
      <w:r w:rsidRPr="000320CF">
        <w:rPr>
          <w:rFonts w:ascii="Times New Roman" w:eastAsia="Times New Roman" w:hAnsi="Times New Roman" w:cs="Times New Roman"/>
          <w:sz w:val="24"/>
          <w:szCs w:val="24"/>
        </w:rPr>
        <w:t>That's</w:t>
      </w:r>
      <w:proofErr w:type="gramEnd"/>
      <w:r w:rsidRPr="000320CF">
        <w:rPr>
          <w:rFonts w:ascii="Times New Roman" w:eastAsia="Times New Roman" w:hAnsi="Times New Roman" w:cs="Times New Roman"/>
          <w:sz w:val="24"/>
          <w:szCs w:val="24"/>
        </w:rPr>
        <w:t xml:space="preserve"> why it's essential to establish the brand—ideally in one sentence. Content that combines the industry knowledge with the target audience's interests is the sweet spot. The conceptual overlap between what the consumer is interested in and what the company has an appropriate right to be an authority on is its sweet spot. It is in the topics or ideas that both the </w:t>
      </w:r>
      <w:proofErr w:type="gramStart"/>
      <w:r w:rsidRPr="000320CF">
        <w:rPr>
          <w:rFonts w:ascii="Times New Roman" w:eastAsia="Times New Roman" w:hAnsi="Times New Roman" w:cs="Times New Roman"/>
          <w:sz w:val="24"/>
          <w:szCs w:val="24"/>
        </w:rPr>
        <w:t>brand  and</w:t>
      </w:r>
      <w:proofErr w:type="gramEnd"/>
      <w:r w:rsidRPr="000320CF">
        <w:rPr>
          <w:rFonts w:ascii="Times New Roman" w:eastAsia="Times New Roman" w:hAnsi="Times New Roman" w:cs="Times New Roman"/>
          <w:sz w:val="24"/>
          <w:szCs w:val="24"/>
        </w:rPr>
        <w:t xml:space="preserve"> the audience that are seeking to reach are going to find common ground. Tesco CEO Ken Murphy believes that the "sweet spot" is their UFCs, which may take seven minutes to gather and analyze an order. Tesco is all about low costs, ease of use, and excellent service to customers, both online and in its physical stores. This has been carried out in </w:t>
      </w:r>
      <w:proofErr w:type="gramStart"/>
      <w:r w:rsidRPr="000320CF">
        <w:rPr>
          <w:rFonts w:ascii="Times New Roman" w:eastAsia="Times New Roman" w:hAnsi="Times New Roman" w:cs="Times New Roman"/>
          <w:sz w:val="24"/>
          <w:szCs w:val="24"/>
        </w:rPr>
        <w:t>a number of</w:t>
      </w:r>
      <w:proofErr w:type="gramEnd"/>
      <w:r w:rsidRPr="000320CF">
        <w:rPr>
          <w:rFonts w:ascii="Times New Roman" w:eastAsia="Times New Roman" w:hAnsi="Times New Roman" w:cs="Times New Roman"/>
          <w:sz w:val="24"/>
          <w:szCs w:val="24"/>
        </w:rPr>
        <w:t xml:space="preserve"> respects by its online presence.</w:t>
      </w:r>
    </w:p>
    <w:p w14:paraId="33554946" w14:textId="77777777" w:rsidR="000320CF" w:rsidRPr="000320CF" w:rsidRDefault="000320CF" w:rsidP="000320CF">
      <w:pPr>
        <w:spacing w:before="240" w:after="240" w:line="360" w:lineRule="auto"/>
        <w:jc w:val="both"/>
        <w:rPr>
          <w:rFonts w:ascii="Times New Roman" w:eastAsia="Times New Roman" w:hAnsi="Times New Roman" w:cs="Times New Roman"/>
          <w:sz w:val="24"/>
          <w:szCs w:val="24"/>
        </w:rPr>
      </w:pPr>
      <w:r w:rsidRPr="000320CF">
        <w:rPr>
          <w:rFonts w:ascii="Times New Roman" w:eastAsia="Times New Roman" w:hAnsi="Times New Roman" w:cs="Times New Roman"/>
          <w:noProof/>
          <w:sz w:val="24"/>
          <w:szCs w:val="24"/>
        </w:rPr>
        <w:lastRenderedPageBreak/>
        <w:drawing>
          <wp:inline distT="114300" distB="114300" distL="114300" distR="114300" wp14:anchorId="21D56714" wp14:editId="12E01D25">
            <wp:extent cx="5943600" cy="4356100"/>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5"/>
                    <a:srcRect/>
                    <a:stretch>
                      <a:fillRect/>
                    </a:stretch>
                  </pic:blipFill>
                  <pic:spPr>
                    <a:xfrm>
                      <a:off x="0" y="0"/>
                      <a:ext cx="5943600" cy="4356100"/>
                    </a:xfrm>
                    <a:prstGeom prst="rect">
                      <a:avLst/>
                    </a:prstGeom>
                    <a:ln/>
                  </pic:spPr>
                </pic:pic>
              </a:graphicData>
            </a:graphic>
          </wp:inline>
        </w:drawing>
      </w:r>
    </w:p>
    <w:p w14:paraId="69E8C63D" w14:textId="77777777" w:rsidR="000320CF" w:rsidRPr="000320CF" w:rsidRDefault="000320CF" w:rsidP="000320CF">
      <w:pPr>
        <w:spacing w:before="240" w:after="240" w:line="360" w:lineRule="auto"/>
        <w:jc w:val="both"/>
        <w:rPr>
          <w:rFonts w:ascii="Times New Roman" w:eastAsia="Times New Roman" w:hAnsi="Times New Roman" w:cs="Times New Roman"/>
          <w:sz w:val="24"/>
          <w:szCs w:val="24"/>
        </w:rPr>
      </w:pPr>
      <w:r w:rsidRPr="000320CF">
        <w:rPr>
          <w:rFonts w:ascii="Times New Roman" w:eastAsia="Times New Roman" w:hAnsi="Times New Roman" w:cs="Times New Roman"/>
          <w:sz w:val="24"/>
          <w:szCs w:val="24"/>
        </w:rPr>
        <w:t>Figure 1: Sweet spot marketing model</w:t>
      </w:r>
    </w:p>
    <w:p w14:paraId="2209FAC3" w14:textId="77777777" w:rsidR="000320CF" w:rsidRPr="000320CF" w:rsidRDefault="000320CF" w:rsidP="000320CF">
      <w:pPr>
        <w:spacing w:before="240" w:after="240" w:line="360" w:lineRule="auto"/>
        <w:jc w:val="both"/>
        <w:rPr>
          <w:rFonts w:ascii="Times New Roman" w:eastAsia="Times New Roman" w:hAnsi="Times New Roman" w:cs="Times New Roman"/>
          <w:sz w:val="24"/>
          <w:szCs w:val="24"/>
        </w:rPr>
      </w:pPr>
      <w:r w:rsidRPr="000320CF">
        <w:rPr>
          <w:rFonts w:ascii="Times New Roman" w:eastAsia="Times New Roman" w:hAnsi="Times New Roman" w:cs="Times New Roman"/>
          <w:sz w:val="24"/>
          <w:szCs w:val="24"/>
        </w:rPr>
        <w:t>Source: (</w:t>
      </w:r>
      <w:r w:rsidRPr="000320CF">
        <w:rPr>
          <w:rFonts w:ascii="Times New Roman" w:eastAsia="Times New Roman" w:hAnsi="Times New Roman" w:cs="Times New Roman"/>
          <w:sz w:val="24"/>
          <w:szCs w:val="24"/>
          <w:highlight w:val="white"/>
        </w:rPr>
        <w:t>Webb, 2021</w:t>
      </w:r>
      <w:r w:rsidRPr="000320CF">
        <w:rPr>
          <w:rFonts w:ascii="Times New Roman" w:eastAsia="Times New Roman" w:hAnsi="Times New Roman" w:cs="Times New Roman"/>
          <w:sz w:val="24"/>
          <w:szCs w:val="24"/>
        </w:rPr>
        <w:t>)</w:t>
      </w:r>
    </w:p>
    <w:p w14:paraId="73E5D431" w14:textId="15891642" w:rsidR="000320CF" w:rsidRPr="000320CF" w:rsidRDefault="000320CF" w:rsidP="000320CF">
      <w:pPr>
        <w:pStyle w:val="Heading2"/>
        <w:rPr>
          <w:color w:val="002060"/>
        </w:rPr>
      </w:pPr>
      <w:bookmarkStart w:id="11" w:name="_heading=h.xkd4eo150v3r" w:colFirst="0" w:colLast="0"/>
      <w:bookmarkStart w:id="12" w:name="_Toc153818107"/>
      <w:bookmarkEnd w:id="11"/>
      <w:r w:rsidRPr="000320CF">
        <w:rPr>
          <w:color w:val="002060"/>
        </w:rPr>
        <w:t>1.</w:t>
      </w:r>
      <w:r w:rsidRPr="000320CF">
        <w:rPr>
          <w:color w:val="002060"/>
        </w:rPr>
        <w:t>7</w:t>
      </w:r>
      <w:r w:rsidRPr="000320CF">
        <w:rPr>
          <w:color w:val="002060"/>
        </w:rPr>
        <w:t xml:space="preserve"> Competitive advantage</w:t>
      </w:r>
      <w:bookmarkEnd w:id="12"/>
    </w:p>
    <w:p w14:paraId="530A5555" w14:textId="77777777" w:rsidR="000320CF" w:rsidRPr="000320CF" w:rsidRDefault="000320CF" w:rsidP="000320CF">
      <w:pPr>
        <w:spacing w:before="240" w:after="240" w:line="360" w:lineRule="auto"/>
        <w:jc w:val="both"/>
        <w:rPr>
          <w:rFonts w:ascii="Times New Roman" w:eastAsia="Times New Roman" w:hAnsi="Times New Roman" w:cs="Times New Roman"/>
          <w:sz w:val="24"/>
          <w:szCs w:val="24"/>
        </w:rPr>
      </w:pPr>
      <w:r w:rsidRPr="000320CF">
        <w:rPr>
          <w:rFonts w:ascii="Times New Roman" w:eastAsia="Times New Roman" w:hAnsi="Times New Roman" w:cs="Times New Roman"/>
          <w:sz w:val="24"/>
          <w:szCs w:val="24"/>
        </w:rPr>
        <w:t>An established company</w:t>
      </w:r>
    </w:p>
    <w:p w14:paraId="4E788FB2" w14:textId="77777777" w:rsidR="000320CF" w:rsidRPr="000320CF" w:rsidRDefault="000320CF" w:rsidP="000320CF">
      <w:pPr>
        <w:spacing w:before="240" w:after="240" w:line="360" w:lineRule="auto"/>
        <w:jc w:val="both"/>
        <w:rPr>
          <w:rFonts w:ascii="Times New Roman" w:eastAsia="Times New Roman" w:hAnsi="Times New Roman" w:cs="Times New Roman"/>
          <w:sz w:val="24"/>
          <w:szCs w:val="24"/>
        </w:rPr>
      </w:pPr>
      <w:r w:rsidRPr="000320CF">
        <w:rPr>
          <w:rFonts w:ascii="Times New Roman" w:eastAsia="Times New Roman" w:hAnsi="Times New Roman" w:cs="Times New Roman"/>
          <w:sz w:val="24"/>
          <w:szCs w:val="24"/>
        </w:rPr>
        <w:t>Tesco is conscious that long-term value is derived through a distinctive brand. As a result, Tesco staff are committed to providing superior products and services every day. Even a brand guarantee is provided.</w:t>
      </w:r>
    </w:p>
    <w:p w14:paraId="022D7623" w14:textId="77777777" w:rsidR="000320CF" w:rsidRPr="000320CF" w:rsidRDefault="000320CF" w:rsidP="000320CF">
      <w:pPr>
        <w:spacing w:before="240" w:after="240" w:line="360" w:lineRule="auto"/>
        <w:jc w:val="both"/>
        <w:rPr>
          <w:rFonts w:ascii="Times New Roman" w:eastAsia="Times New Roman" w:hAnsi="Times New Roman" w:cs="Times New Roman"/>
          <w:sz w:val="24"/>
          <w:szCs w:val="24"/>
        </w:rPr>
      </w:pPr>
      <w:r w:rsidRPr="000320CF">
        <w:rPr>
          <w:rFonts w:ascii="Times New Roman" w:eastAsia="Times New Roman" w:hAnsi="Times New Roman" w:cs="Times New Roman"/>
          <w:sz w:val="24"/>
          <w:szCs w:val="24"/>
        </w:rPr>
        <w:t>Reduced Operating Expenses</w:t>
      </w:r>
    </w:p>
    <w:p w14:paraId="2519C15B" w14:textId="77777777" w:rsidR="000320CF" w:rsidRPr="000320CF" w:rsidRDefault="000320CF" w:rsidP="000320CF">
      <w:pPr>
        <w:spacing w:before="240" w:after="240" w:line="360" w:lineRule="auto"/>
        <w:jc w:val="both"/>
        <w:rPr>
          <w:rFonts w:ascii="Times New Roman" w:eastAsia="Times New Roman" w:hAnsi="Times New Roman" w:cs="Times New Roman"/>
          <w:sz w:val="24"/>
          <w:szCs w:val="24"/>
        </w:rPr>
      </w:pPr>
      <w:r w:rsidRPr="000320CF">
        <w:rPr>
          <w:rFonts w:ascii="Times New Roman" w:eastAsia="Times New Roman" w:hAnsi="Times New Roman" w:cs="Times New Roman"/>
          <w:sz w:val="24"/>
          <w:szCs w:val="24"/>
        </w:rPr>
        <w:t xml:space="preserve">Additionally, the company has devised </w:t>
      </w:r>
      <w:proofErr w:type="gramStart"/>
      <w:r w:rsidRPr="000320CF">
        <w:rPr>
          <w:rFonts w:ascii="Times New Roman" w:eastAsia="Times New Roman" w:hAnsi="Times New Roman" w:cs="Times New Roman"/>
          <w:sz w:val="24"/>
          <w:szCs w:val="24"/>
        </w:rPr>
        <w:t>a number of</w:t>
      </w:r>
      <w:proofErr w:type="gramEnd"/>
      <w:r w:rsidRPr="000320CF">
        <w:rPr>
          <w:rFonts w:ascii="Times New Roman" w:eastAsia="Times New Roman" w:hAnsi="Times New Roman" w:cs="Times New Roman"/>
          <w:sz w:val="24"/>
          <w:szCs w:val="24"/>
        </w:rPr>
        <w:t xml:space="preserve"> ways to cut operating expenses. It hopes to generate the possibility of substantial savings by taking this move.</w:t>
      </w:r>
    </w:p>
    <w:p w14:paraId="681B9314" w14:textId="77777777" w:rsidR="000320CF" w:rsidRPr="000320CF" w:rsidRDefault="000320CF" w:rsidP="000320CF">
      <w:pPr>
        <w:spacing w:before="240" w:after="240" w:line="360" w:lineRule="auto"/>
        <w:jc w:val="both"/>
        <w:rPr>
          <w:rFonts w:ascii="Times New Roman" w:eastAsia="Times New Roman" w:hAnsi="Times New Roman" w:cs="Times New Roman"/>
          <w:sz w:val="24"/>
          <w:szCs w:val="24"/>
        </w:rPr>
      </w:pPr>
      <w:r w:rsidRPr="000320CF">
        <w:rPr>
          <w:rFonts w:ascii="Times New Roman" w:eastAsia="Times New Roman" w:hAnsi="Times New Roman" w:cs="Times New Roman"/>
          <w:sz w:val="24"/>
          <w:szCs w:val="24"/>
        </w:rPr>
        <w:lastRenderedPageBreak/>
        <w:t>Put Creativity First</w:t>
      </w:r>
    </w:p>
    <w:p w14:paraId="04E66101" w14:textId="77777777" w:rsidR="000320CF" w:rsidRDefault="000320CF" w:rsidP="000320CF">
      <w:pPr>
        <w:spacing w:before="240" w:after="240" w:line="360" w:lineRule="auto"/>
        <w:jc w:val="both"/>
        <w:rPr>
          <w:rFonts w:ascii="Times New Roman" w:eastAsia="Times New Roman" w:hAnsi="Times New Roman" w:cs="Times New Roman"/>
          <w:sz w:val="24"/>
          <w:szCs w:val="24"/>
        </w:rPr>
      </w:pPr>
      <w:r w:rsidRPr="000320CF">
        <w:rPr>
          <w:rFonts w:ascii="Times New Roman" w:eastAsia="Times New Roman" w:hAnsi="Times New Roman" w:cs="Times New Roman"/>
          <w:sz w:val="24"/>
          <w:szCs w:val="24"/>
        </w:rPr>
        <w:t xml:space="preserve">Innovation and technological advancement are crucial to Tesco's objectives. They </w:t>
      </w:r>
      <w:proofErr w:type="gramStart"/>
      <w:r w:rsidRPr="000320CF">
        <w:rPr>
          <w:rFonts w:ascii="Times New Roman" w:eastAsia="Times New Roman" w:hAnsi="Times New Roman" w:cs="Times New Roman"/>
          <w:sz w:val="24"/>
          <w:szCs w:val="24"/>
        </w:rPr>
        <w:t>are able to</w:t>
      </w:r>
      <w:proofErr w:type="gramEnd"/>
      <w:r w:rsidRPr="000320CF">
        <w:rPr>
          <w:rFonts w:ascii="Times New Roman" w:eastAsia="Times New Roman" w:hAnsi="Times New Roman" w:cs="Times New Roman"/>
          <w:sz w:val="24"/>
          <w:szCs w:val="24"/>
        </w:rPr>
        <w:t xml:space="preserve"> accomplish it, though, if they have deep expertise and are seasoned professionals in each of the three elements that constitute their business model: customers, methods, and product.</w:t>
      </w:r>
    </w:p>
    <w:p w14:paraId="612213D2" w14:textId="0FF43F6E" w:rsidR="00E05464" w:rsidRPr="00E05464" w:rsidRDefault="00E05464" w:rsidP="00E05464">
      <w:pPr>
        <w:pStyle w:val="Heading2"/>
        <w:rPr>
          <w:color w:val="002060"/>
        </w:rPr>
      </w:pPr>
      <w:bookmarkStart w:id="13" w:name="_Toc153818108"/>
      <w:r w:rsidRPr="00E05464">
        <w:rPr>
          <w:color w:val="002060"/>
        </w:rPr>
        <w:t>1.8</w:t>
      </w:r>
      <w:r w:rsidRPr="00E05464">
        <w:rPr>
          <w:color w:val="002060"/>
        </w:rPr>
        <w:t xml:space="preserve"> Digital </w:t>
      </w:r>
      <w:r w:rsidR="00EF60B6">
        <w:rPr>
          <w:color w:val="002060"/>
        </w:rPr>
        <w:t>C</w:t>
      </w:r>
      <w:r w:rsidRPr="00E05464">
        <w:rPr>
          <w:color w:val="002060"/>
        </w:rPr>
        <w:t xml:space="preserve">ommunication </w:t>
      </w:r>
      <w:r w:rsidR="00EF60B6">
        <w:rPr>
          <w:color w:val="002060"/>
        </w:rPr>
        <w:t>T</w:t>
      </w:r>
      <w:r w:rsidRPr="00E05464">
        <w:rPr>
          <w:color w:val="002060"/>
        </w:rPr>
        <w:t>ools</w:t>
      </w:r>
      <w:bookmarkEnd w:id="13"/>
    </w:p>
    <w:p w14:paraId="735F4B7C" w14:textId="77777777" w:rsidR="00E05464" w:rsidRDefault="00E05464" w:rsidP="00E0546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Participation on </w:t>
      </w:r>
      <w:proofErr w:type="gramStart"/>
      <w:r>
        <w:rPr>
          <w:rFonts w:ascii="Times New Roman" w:eastAsia="Times New Roman" w:hAnsi="Times New Roman" w:cs="Times New Roman"/>
          <w:sz w:val="24"/>
          <w:szCs w:val="24"/>
        </w:rPr>
        <w:t>Social Media</w:t>
      </w:r>
      <w:proofErr w:type="gramEnd"/>
      <w:r>
        <w:rPr>
          <w:rFonts w:ascii="Times New Roman" w:eastAsia="Times New Roman" w:hAnsi="Times New Roman" w:cs="Times New Roman"/>
          <w:sz w:val="24"/>
          <w:szCs w:val="24"/>
        </w:rPr>
        <w:t>: Using various social media channels is crucial for communicating with the audience, promoting goods, and fostering an atmosphere of community.</w:t>
      </w:r>
    </w:p>
    <w:p w14:paraId="29DFB8FA" w14:textId="77777777" w:rsidR="00E05464" w:rsidRPr="00E05464" w:rsidRDefault="00E05464" w:rsidP="00E05464">
      <w:pPr>
        <w:spacing w:line="360" w:lineRule="auto"/>
        <w:jc w:val="both"/>
        <w:rPr>
          <w:rFonts w:ascii="Times New Roman" w:eastAsia="Times New Roman" w:hAnsi="Times New Roman" w:cs="Times New Roman"/>
          <w:color w:val="000000" w:themeColor="text1"/>
          <w:sz w:val="24"/>
          <w:szCs w:val="24"/>
          <w:highlight w:val="white"/>
        </w:rPr>
      </w:pPr>
      <w:r w:rsidRPr="00E05464">
        <w:rPr>
          <w:rFonts w:ascii="Times New Roman" w:eastAsia="Times New Roman" w:hAnsi="Times New Roman" w:cs="Times New Roman"/>
          <w:b/>
          <w:bCs/>
          <w:sz w:val="24"/>
          <w:szCs w:val="24"/>
        </w:rPr>
        <w:t>Email Promotion</w:t>
      </w:r>
      <w:r>
        <w:rPr>
          <w:rFonts w:ascii="Times New Roman" w:eastAsia="Times New Roman" w:hAnsi="Times New Roman" w:cs="Times New Roman"/>
          <w:sz w:val="24"/>
          <w:szCs w:val="24"/>
        </w:rPr>
        <w:t xml:space="preserve">: Maintaining close contact with the audience necessitates developing an email list of buyers </w:t>
      </w:r>
      <w:proofErr w:type="gramStart"/>
      <w:r>
        <w:rPr>
          <w:rFonts w:ascii="Times New Roman" w:eastAsia="Times New Roman" w:hAnsi="Times New Roman" w:cs="Times New Roman"/>
          <w:sz w:val="24"/>
          <w:szCs w:val="24"/>
        </w:rPr>
        <w:t>to  Tesco</w:t>
      </w:r>
      <w:proofErr w:type="gramEnd"/>
      <w:r>
        <w:rPr>
          <w:rFonts w:ascii="Times New Roman" w:eastAsia="Times New Roman" w:hAnsi="Times New Roman" w:cs="Times New Roman"/>
          <w:sz w:val="24"/>
          <w:szCs w:val="24"/>
        </w:rPr>
        <w:t xml:space="preserve"> products. Retail businesses are thinking about running targeted advertising campaigns that are paid on platforms such as </w:t>
      </w:r>
      <w:r w:rsidRPr="00E05464">
        <w:rPr>
          <w:rFonts w:ascii="Times New Roman" w:eastAsia="Times New Roman" w:hAnsi="Times New Roman" w:cs="Times New Roman"/>
          <w:b/>
          <w:bCs/>
          <w:sz w:val="24"/>
          <w:szCs w:val="24"/>
        </w:rPr>
        <w:t>Facebook, Instagram, Twitter, and Google Ads</w:t>
      </w:r>
      <w:r>
        <w:rPr>
          <w:rFonts w:ascii="Times New Roman" w:eastAsia="Times New Roman" w:hAnsi="Times New Roman" w:cs="Times New Roman"/>
          <w:sz w:val="24"/>
          <w:szCs w:val="24"/>
        </w:rPr>
        <w:t xml:space="preserve">. By allocating money for paid advertising, they </w:t>
      </w:r>
      <w:proofErr w:type="gramStart"/>
      <w:r>
        <w:rPr>
          <w:rFonts w:ascii="Times New Roman" w:eastAsia="Times New Roman" w:hAnsi="Times New Roman" w:cs="Times New Roman"/>
          <w:sz w:val="24"/>
          <w:szCs w:val="24"/>
        </w:rPr>
        <w:t>are able to</w:t>
      </w:r>
      <w:proofErr w:type="gramEnd"/>
      <w:r>
        <w:rPr>
          <w:rFonts w:ascii="Times New Roman" w:eastAsia="Times New Roman" w:hAnsi="Times New Roman" w:cs="Times New Roman"/>
          <w:sz w:val="24"/>
          <w:szCs w:val="24"/>
        </w:rPr>
        <w:t xml:space="preserve"> broaden their audience and raise understanding of the </w:t>
      </w:r>
      <w:proofErr w:type="spellStart"/>
      <w:r>
        <w:rPr>
          <w:rFonts w:ascii="Times New Roman" w:eastAsia="Times New Roman" w:hAnsi="Times New Roman" w:cs="Times New Roman"/>
          <w:sz w:val="24"/>
          <w:szCs w:val="24"/>
        </w:rPr>
        <w:t>programme</w:t>
      </w:r>
      <w:proofErr w:type="spellEnd"/>
      <w:r>
        <w:rPr>
          <w:rFonts w:ascii="Times New Roman" w:eastAsia="Times New Roman" w:hAnsi="Times New Roman" w:cs="Times New Roman"/>
          <w:sz w:val="24"/>
          <w:szCs w:val="24"/>
        </w:rPr>
        <w:t xml:space="preserve">. Regular </w:t>
      </w:r>
      <w:proofErr w:type="spellStart"/>
      <w:r>
        <w:rPr>
          <w:rFonts w:ascii="Times New Roman" w:eastAsia="Times New Roman" w:hAnsi="Times New Roman" w:cs="Times New Roman"/>
          <w:sz w:val="24"/>
          <w:szCs w:val="24"/>
        </w:rPr>
        <w:t>programme</w:t>
      </w:r>
      <w:proofErr w:type="spellEnd"/>
      <w:r>
        <w:rPr>
          <w:rFonts w:ascii="Times New Roman" w:eastAsia="Times New Roman" w:hAnsi="Times New Roman" w:cs="Times New Roman"/>
          <w:sz w:val="24"/>
          <w:szCs w:val="24"/>
        </w:rPr>
        <w:t xml:space="preserve"> monitoring and modifications ensure cost-effectiveness (</w:t>
      </w:r>
      <w:r>
        <w:rPr>
          <w:rFonts w:ascii="Times New Roman" w:eastAsia="Times New Roman" w:hAnsi="Times New Roman" w:cs="Times New Roman"/>
          <w:color w:val="222222"/>
          <w:sz w:val="24"/>
          <w:szCs w:val="24"/>
          <w:highlight w:val="white"/>
        </w:rPr>
        <w:t>Peter, and Dalla Vecchia, 2021).</w:t>
      </w:r>
      <w:r>
        <w:rPr>
          <w:rFonts w:ascii="Times New Roman" w:eastAsia="Times New Roman" w:hAnsi="Times New Roman" w:cs="Times New Roman"/>
          <w:color w:val="FF0000"/>
          <w:sz w:val="24"/>
          <w:szCs w:val="24"/>
          <w:highlight w:val="white"/>
        </w:rPr>
        <w:t xml:space="preserve"> </w:t>
      </w:r>
      <w:bookmarkStart w:id="14" w:name="_Hlk153815416"/>
      <w:r w:rsidRPr="00E05464">
        <w:rPr>
          <w:rFonts w:ascii="Times New Roman" w:eastAsia="Times New Roman" w:hAnsi="Times New Roman" w:cs="Times New Roman"/>
          <w:color w:val="000000" w:themeColor="text1"/>
          <w:sz w:val="24"/>
          <w:szCs w:val="24"/>
          <w:highlight w:val="white"/>
        </w:rPr>
        <w:t xml:space="preserve">Therefore, it monitors </w:t>
      </w:r>
      <w:proofErr w:type="gramStart"/>
      <w:r w:rsidRPr="00E05464">
        <w:rPr>
          <w:rFonts w:ascii="Times New Roman" w:eastAsia="Times New Roman" w:hAnsi="Times New Roman" w:cs="Times New Roman"/>
          <w:color w:val="000000" w:themeColor="text1"/>
          <w:sz w:val="24"/>
          <w:szCs w:val="24"/>
          <w:highlight w:val="white"/>
        </w:rPr>
        <w:t>suppliers</w:t>
      </w:r>
      <w:proofErr w:type="gramEnd"/>
      <w:r w:rsidRPr="00E05464">
        <w:rPr>
          <w:rFonts w:ascii="Times New Roman" w:eastAsia="Times New Roman" w:hAnsi="Times New Roman" w:cs="Times New Roman"/>
          <w:color w:val="000000" w:themeColor="text1"/>
          <w:sz w:val="24"/>
          <w:szCs w:val="24"/>
          <w:highlight w:val="white"/>
        </w:rPr>
        <w:t xml:space="preserve"> activity as it has presented different sorts of voice-pocking activities and here suppliers presented model operational treatments. Therefore, </w:t>
      </w:r>
      <w:proofErr w:type="gramStart"/>
      <w:r w:rsidRPr="00E05464">
        <w:rPr>
          <w:rFonts w:ascii="Times New Roman" w:eastAsia="Times New Roman" w:hAnsi="Times New Roman" w:cs="Times New Roman"/>
          <w:color w:val="000000" w:themeColor="text1"/>
          <w:sz w:val="24"/>
          <w:szCs w:val="24"/>
          <w:highlight w:val="white"/>
        </w:rPr>
        <w:t>suppliers</w:t>
      </w:r>
      <w:proofErr w:type="gramEnd"/>
      <w:r w:rsidRPr="00E05464">
        <w:rPr>
          <w:rFonts w:ascii="Times New Roman" w:eastAsia="Times New Roman" w:hAnsi="Times New Roman" w:cs="Times New Roman"/>
          <w:color w:val="000000" w:themeColor="text1"/>
          <w:sz w:val="24"/>
          <w:szCs w:val="24"/>
          <w:highlight w:val="white"/>
        </w:rPr>
        <w:t xml:space="preserve"> activity helps to establish long-term marketing strategy for Tesco. </w:t>
      </w:r>
      <w:bookmarkEnd w:id="14"/>
    </w:p>
    <w:p w14:paraId="0D6B5718" w14:textId="77777777" w:rsidR="007261D1" w:rsidRPr="00E05464" w:rsidRDefault="007261D1" w:rsidP="007261D1">
      <w:pPr>
        <w:spacing w:line="360" w:lineRule="auto"/>
        <w:jc w:val="both"/>
        <w:rPr>
          <w:rFonts w:ascii="Times New Roman" w:eastAsia="Times New Roman" w:hAnsi="Times New Roman" w:cs="Times New Roman"/>
          <w:color w:val="000000" w:themeColor="text1"/>
          <w:sz w:val="24"/>
          <w:szCs w:val="24"/>
        </w:rPr>
      </w:pPr>
    </w:p>
    <w:p w14:paraId="69F8DA88" w14:textId="17AD59D9" w:rsidR="007261D1" w:rsidRPr="00E05464" w:rsidRDefault="00E05464" w:rsidP="00E05464">
      <w:pPr>
        <w:pStyle w:val="Heading2"/>
        <w:rPr>
          <w:b w:val="0"/>
          <w:color w:val="002060"/>
          <w:highlight w:val="white"/>
        </w:rPr>
      </w:pPr>
      <w:bookmarkStart w:id="15" w:name="_Toc153818109"/>
      <w:r w:rsidRPr="00E05464">
        <w:rPr>
          <w:bCs/>
          <w:color w:val="002060"/>
          <w:highlight w:val="white"/>
        </w:rPr>
        <w:t>1.9</w:t>
      </w:r>
      <w:r w:rsidR="007261D1" w:rsidRPr="00E05464">
        <w:rPr>
          <w:b w:val="0"/>
          <w:color w:val="002060"/>
          <w:highlight w:val="white"/>
        </w:rPr>
        <w:t xml:space="preserve"> </w:t>
      </w:r>
      <w:r w:rsidR="007261D1" w:rsidRPr="00E05464">
        <w:rPr>
          <w:color w:val="002060"/>
        </w:rPr>
        <w:t>Explanation</w:t>
      </w:r>
      <w:r w:rsidR="007261D1" w:rsidRPr="00E05464">
        <w:rPr>
          <w:color w:val="002060"/>
          <w:highlight w:val="white"/>
        </w:rPr>
        <w:t xml:space="preserve"> of </w:t>
      </w:r>
      <w:r w:rsidR="00EF60B6">
        <w:rPr>
          <w:color w:val="002060"/>
          <w:highlight w:val="white"/>
        </w:rPr>
        <w:t>D</w:t>
      </w:r>
      <w:r w:rsidR="007261D1" w:rsidRPr="00E05464">
        <w:rPr>
          <w:color w:val="002060"/>
          <w:highlight w:val="white"/>
        </w:rPr>
        <w:t xml:space="preserve">igital </w:t>
      </w:r>
      <w:r w:rsidR="00EF60B6">
        <w:rPr>
          <w:color w:val="002060"/>
          <w:highlight w:val="white"/>
        </w:rPr>
        <w:t>A</w:t>
      </w:r>
      <w:r w:rsidR="007261D1" w:rsidRPr="00E05464">
        <w:rPr>
          <w:color w:val="002060"/>
          <w:highlight w:val="white"/>
        </w:rPr>
        <w:t>sset</w:t>
      </w:r>
      <w:bookmarkEnd w:id="15"/>
    </w:p>
    <w:p w14:paraId="0AE470B2" w14:textId="77777777" w:rsidR="007261D1" w:rsidRPr="00275D00" w:rsidRDefault="007261D1" w:rsidP="007261D1">
      <w:pPr>
        <w:spacing w:line="360" w:lineRule="auto"/>
        <w:jc w:val="both"/>
        <w:rPr>
          <w:rFonts w:ascii="Times New Roman" w:eastAsia="Times New Roman" w:hAnsi="Times New Roman" w:cs="Times New Roman"/>
          <w:b/>
          <w:i/>
          <w:iCs/>
          <w:sz w:val="24"/>
          <w:szCs w:val="24"/>
          <w:highlight w:val="white"/>
        </w:rPr>
      </w:pPr>
    </w:p>
    <w:p w14:paraId="746817E8" w14:textId="78C4159B" w:rsidR="007261D1" w:rsidRPr="000320CF" w:rsidRDefault="007261D1" w:rsidP="007261D1">
      <w:pPr>
        <w:spacing w:before="240" w:after="240" w:line="360" w:lineRule="auto"/>
        <w:jc w:val="both"/>
        <w:rPr>
          <w:rFonts w:ascii="Times New Roman" w:eastAsia="Times New Roman" w:hAnsi="Times New Roman" w:cs="Times New Roman"/>
          <w:sz w:val="24"/>
          <w:szCs w:val="24"/>
        </w:rPr>
      </w:pPr>
      <w:r w:rsidRPr="00275D00">
        <w:rPr>
          <w:rFonts w:ascii="Times New Roman" w:eastAsia="Times New Roman" w:hAnsi="Times New Roman" w:cs="Times New Roman"/>
          <w:sz w:val="24"/>
          <w:szCs w:val="24"/>
          <w:highlight w:val="white"/>
        </w:rPr>
        <w:t xml:space="preserve">In Tesco’s perspective digital assets generally create and store agenda as it literally correlates with unique identifiable activity patterns as it has maintained different sorts of presentations. The digital asset examples are generally continued different sorts of activities that enrolled by manuscripts, </w:t>
      </w:r>
      <w:proofErr w:type="gramStart"/>
      <w:r w:rsidRPr="00275D00">
        <w:rPr>
          <w:rFonts w:ascii="Times New Roman" w:eastAsia="Times New Roman" w:hAnsi="Times New Roman" w:cs="Times New Roman"/>
          <w:sz w:val="24"/>
          <w:szCs w:val="24"/>
          <w:highlight w:val="white"/>
        </w:rPr>
        <w:t>documents</w:t>
      </w:r>
      <w:proofErr w:type="gramEnd"/>
      <w:r w:rsidRPr="00275D00">
        <w:rPr>
          <w:rFonts w:ascii="Times New Roman" w:eastAsia="Times New Roman" w:hAnsi="Times New Roman" w:cs="Times New Roman"/>
          <w:sz w:val="24"/>
          <w:szCs w:val="24"/>
          <w:highlight w:val="white"/>
        </w:rPr>
        <w:t xml:space="preserve"> and different forms of data activities. Digital asset permits distinct usage and it maintains real value in relativity with different sorts of identifiable organizations. In terms of Tesco’s financial goals, digital assets help to manage productive efficiency criteria. Therefore, explanation of digital assets from Tesco’s perspective illustrates automated workflows and it maintains native video creativity. Concerning different varieties of creativity </w:t>
      </w:r>
      <w:proofErr w:type="gramStart"/>
      <w:r w:rsidRPr="00275D00">
        <w:rPr>
          <w:rFonts w:ascii="Times New Roman" w:eastAsia="Times New Roman" w:hAnsi="Times New Roman" w:cs="Times New Roman"/>
          <w:sz w:val="24"/>
          <w:szCs w:val="24"/>
          <w:highlight w:val="white"/>
        </w:rPr>
        <w:t>there</w:t>
      </w:r>
      <w:proofErr w:type="gramEnd"/>
      <w:r w:rsidRPr="00275D00">
        <w:rPr>
          <w:rFonts w:ascii="Times New Roman" w:eastAsia="Times New Roman" w:hAnsi="Times New Roman" w:cs="Times New Roman"/>
          <w:sz w:val="24"/>
          <w:szCs w:val="24"/>
          <w:highlight w:val="white"/>
        </w:rPr>
        <w:t xml:space="preserve"> levels and permission also justified here that maintain custom approval (Arya </w:t>
      </w:r>
      <w:r w:rsidRPr="00275D00">
        <w:rPr>
          <w:rFonts w:ascii="Times New Roman" w:eastAsia="Times New Roman" w:hAnsi="Times New Roman" w:cs="Times New Roman"/>
          <w:i/>
          <w:sz w:val="24"/>
          <w:szCs w:val="24"/>
          <w:highlight w:val="white"/>
        </w:rPr>
        <w:t>et al.,</w:t>
      </w:r>
      <w:r w:rsidRPr="00275D00">
        <w:rPr>
          <w:rFonts w:ascii="Times New Roman" w:eastAsia="Times New Roman" w:hAnsi="Times New Roman" w:cs="Times New Roman"/>
          <w:sz w:val="24"/>
          <w:szCs w:val="24"/>
          <w:highlight w:val="white"/>
        </w:rPr>
        <w:t xml:space="preserve"> 2019). Therefore, in Teso's participatory phase of structure their investment is a digital asset that helps to maintain </w:t>
      </w:r>
      <w:r w:rsidRPr="00275D00">
        <w:rPr>
          <w:rFonts w:ascii="Times New Roman" w:eastAsia="Times New Roman" w:hAnsi="Times New Roman" w:cs="Times New Roman"/>
          <w:sz w:val="24"/>
          <w:szCs w:val="24"/>
          <w:highlight w:val="white"/>
        </w:rPr>
        <w:lastRenderedPageBreak/>
        <w:t xml:space="preserve">higher expected return by presentation of different sorts of evolving situations. In Tesco’s presentations digital assets generally highlighted different sorts of definitions that help to maintain exchange activities. Therefore, the presence of digital assets </w:t>
      </w:r>
      <w:proofErr w:type="gramStart"/>
      <w:r w:rsidRPr="00275D00">
        <w:rPr>
          <w:rFonts w:ascii="Times New Roman" w:eastAsia="Times New Roman" w:hAnsi="Times New Roman" w:cs="Times New Roman"/>
          <w:sz w:val="24"/>
          <w:szCs w:val="24"/>
          <w:highlight w:val="white"/>
        </w:rPr>
        <w:t>creates  positioning</w:t>
      </w:r>
      <w:proofErr w:type="gramEnd"/>
      <w:r w:rsidRPr="00275D00">
        <w:rPr>
          <w:rFonts w:ascii="Times New Roman" w:eastAsia="Times New Roman" w:hAnsi="Times New Roman" w:cs="Times New Roman"/>
          <w:sz w:val="24"/>
          <w:szCs w:val="24"/>
          <w:highlight w:val="white"/>
        </w:rPr>
        <w:t xml:space="preserve"> aspects to maintain different sorts of jurisdiction as it has described different sorts of digital representative values.</w:t>
      </w:r>
    </w:p>
    <w:p w14:paraId="62DCCC65" w14:textId="77777777" w:rsidR="00EF60B6" w:rsidRPr="00EF60B6" w:rsidRDefault="00EF60B6" w:rsidP="00EF60B6">
      <w:pPr>
        <w:pStyle w:val="Heading2"/>
        <w:rPr>
          <w:color w:val="002060"/>
        </w:rPr>
      </w:pPr>
      <w:bookmarkStart w:id="16" w:name="_Toc153818110"/>
      <w:proofErr w:type="gramStart"/>
      <w:r w:rsidRPr="00EF60B6">
        <w:rPr>
          <w:color w:val="002060"/>
        </w:rPr>
        <w:t>Part :</w:t>
      </w:r>
      <w:proofErr w:type="gramEnd"/>
      <w:r w:rsidRPr="00EF60B6">
        <w:rPr>
          <w:color w:val="002060"/>
        </w:rPr>
        <w:t xml:space="preserve"> 2</w:t>
      </w:r>
      <w:bookmarkEnd w:id="16"/>
    </w:p>
    <w:p w14:paraId="23CDAD75" w14:textId="0BE81E3D" w:rsidR="0004587E" w:rsidRPr="00EF60B6" w:rsidRDefault="004A0844" w:rsidP="00EF60B6">
      <w:pPr>
        <w:pStyle w:val="Heading2"/>
        <w:rPr>
          <w:color w:val="002060"/>
        </w:rPr>
      </w:pPr>
      <w:bookmarkStart w:id="17" w:name="_Toc153818111"/>
      <w:proofErr w:type="gramStart"/>
      <w:r w:rsidRPr="00275D00">
        <w:rPr>
          <w:color w:val="002060"/>
        </w:rPr>
        <w:t>2.0</w:t>
      </w:r>
      <w:r w:rsidR="00795704" w:rsidRPr="00275D00">
        <w:rPr>
          <w:color w:val="002060"/>
        </w:rPr>
        <w:t xml:space="preserve"> </w:t>
      </w:r>
      <w:r w:rsidRPr="00275D00">
        <w:rPr>
          <w:color w:val="002060"/>
        </w:rPr>
        <w:t>:</w:t>
      </w:r>
      <w:proofErr w:type="gramEnd"/>
      <w:r w:rsidRPr="00275D00">
        <w:rPr>
          <w:color w:val="002060"/>
        </w:rPr>
        <w:t xml:space="preserve"> Develop a Digital Marketing strategy</w:t>
      </w:r>
      <w:bookmarkEnd w:id="17"/>
      <w:r w:rsidRPr="00275D00">
        <w:rPr>
          <w:color w:val="002060"/>
        </w:rPr>
        <w:t xml:space="preserve"> </w:t>
      </w:r>
    </w:p>
    <w:p w14:paraId="248424CB" w14:textId="77777777" w:rsidR="0004587E" w:rsidRPr="00E05464" w:rsidRDefault="004A0844" w:rsidP="00EE5018">
      <w:pPr>
        <w:pStyle w:val="Heading2"/>
        <w:rPr>
          <w:color w:val="002060"/>
        </w:rPr>
      </w:pPr>
      <w:bookmarkStart w:id="18" w:name="_Toc153818112"/>
      <w:r w:rsidRPr="00E05464">
        <w:rPr>
          <w:color w:val="002060"/>
        </w:rPr>
        <w:t>2.1 SMART objectives</w:t>
      </w:r>
      <w:bookmarkEnd w:id="18"/>
    </w:p>
    <w:p w14:paraId="7C843790" w14:textId="77777777" w:rsidR="0004587E" w:rsidRPr="00274A36" w:rsidRDefault="004A0844" w:rsidP="00EE5018">
      <w:pPr>
        <w:spacing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Applying the SOSTAC framework can be clarified as the use of SMART components. Maintain SMART targets for the strategic goals, connect them with tactics, and ensure that everyone on the team is aware of the specific goal. The staff can stay on task employing the marketing resources and tactics included in Smart Insights. Managers can set targets by using the sophisticated module, which forecasts results and ROI for business partners' digital marketing activities (</w:t>
      </w:r>
      <w:r w:rsidRPr="00274A36">
        <w:rPr>
          <w:rFonts w:ascii="Times New Roman" w:eastAsia="Times New Roman" w:hAnsi="Times New Roman" w:cs="Times New Roman"/>
          <w:color w:val="000000" w:themeColor="text1"/>
          <w:sz w:val="24"/>
          <w:szCs w:val="24"/>
          <w:highlight w:val="white"/>
        </w:rPr>
        <w:t>Panda and Mishra, 2022).</w:t>
      </w:r>
    </w:p>
    <w:p w14:paraId="129D7855" w14:textId="520C2CC3" w:rsidR="00275D00" w:rsidRPr="00275D00" w:rsidRDefault="00275D00" w:rsidP="00275D00">
      <w:pPr>
        <w:spacing w:line="360" w:lineRule="auto"/>
        <w:jc w:val="both"/>
        <w:rPr>
          <w:rFonts w:ascii="Times New Roman" w:eastAsia="Times New Roman" w:hAnsi="Times New Roman" w:cs="Times New Roman"/>
          <w:sz w:val="24"/>
          <w:szCs w:val="24"/>
        </w:rPr>
      </w:pPr>
    </w:p>
    <w:p w14:paraId="7E5DC771" w14:textId="77777777" w:rsidR="00EC76DB" w:rsidRPr="00275D00" w:rsidRDefault="00EC76DB" w:rsidP="00EE5018">
      <w:pPr>
        <w:spacing w:line="360" w:lineRule="auto"/>
        <w:jc w:val="both"/>
        <w:rPr>
          <w:rFonts w:ascii="Times New Roman" w:eastAsia="Times New Roman" w:hAnsi="Times New Roman" w:cs="Times New Roman"/>
          <w:sz w:val="24"/>
          <w:szCs w:val="24"/>
        </w:rPr>
      </w:pPr>
    </w:p>
    <w:p w14:paraId="167F2354" w14:textId="77198D22" w:rsidR="00EC76DB" w:rsidRPr="00274A36" w:rsidRDefault="00EC76DB" w:rsidP="00EC76DB">
      <w:pPr>
        <w:pStyle w:val="Heading2"/>
        <w:spacing w:after="200"/>
        <w:rPr>
          <w:color w:val="000000" w:themeColor="text1"/>
        </w:rPr>
      </w:pPr>
      <w:r>
        <w:rPr>
          <w:color w:val="000000" w:themeColor="text1"/>
        </w:rPr>
        <w:t xml:space="preserve"> </w:t>
      </w:r>
      <w:bookmarkStart w:id="19" w:name="_Toc153818113"/>
      <w:r w:rsidRPr="00275D00">
        <w:rPr>
          <w:color w:val="002060"/>
        </w:rPr>
        <w:t>2.</w:t>
      </w:r>
      <w:r w:rsidR="00E05464">
        <w:rPr>
          <w:color w:val="002060"/>
        </w:rPr>
        <w:t>2</w:t>
      </w:r>
      <w:r w:rsidRPr="00275D00">
        <w:rPr>
          <w:color w:val="002060"/>
        </w:rPr>
        <w:t xml:space="preserve"> Buyer personas to help design customer experience</w:t>
      </w:r>
      <w:r w:rsidR="00EF60B6">
        <w:rPr>
          <w:color w:val="002060"/>
        </w:rPr>
        <w:t xml:space="preserve"> (STP)</w:t>
      </w:r>
      <w:bookmarkEnd w:id="19"/>
    </w:p>
    <w:p w14:paraId="267B0783" w14:textId="4716E05A" w:rsidR="00EC76DB" w:rsidRPr="00EF60B6" w:rsidRDefault="00EC76DB" w:rsidP="00EF60B6">
      <w:pPr>
        <w:pStyle w:val="Heading3"/>
        <w:numPr>
          <w:ilvl w:val="0"/>
          <w:numId w:val="1"/>
        </w:numPr>
        <w:rPr>
          <w:bCs/>
          <w:i/>
          <w:iCs/>
          <w:color w:val="000000" w:themeColor="text1"/>
          <w:highlight w:val="white"/>
        </w:rPr>
      </w:pPr>
      <w:bookmarkStart w:id="20" w:name="_Toc153818114"/>
      <w:r w:rsidRPr="00EF60B6">
        <w:rPr>
          <w:bCs/>
          <w:i/>
          <w:iCs/>
          <w:color w:val="000000" w:themeColor="text1"/>
          <w:highlight w:val="white"/>
        </w:rPr>
        <w:t xml:space="preserve">Market </w:t>
      </w:r>
      <w:r w:rsidR="00EF60B6">
        <w:rPr>
          <w:bCs/>
          <w:i/>
          <w:iCs/>
          <w:color w:val="000000" w:themeColor="text1"/>
          <w:highlight w:val="white"/>
        </w:rPr>
        <w:t>S</w:t>
      </w:r>
      <w:r w:rsidRPr="00EF60B6">
        <w:rPr>
          <w:bCs/>
          <w:i/>
          <w:iCs/>
          <w:color w:val="000000" w:themeColor="text1"/>
          <w:highlight w:val="white"/>
        </w:rPr>
        <w:t>egmentation</w:t>
      </w:r>
      <w:bookmarkEnd w:id="20"/>
    </w:p>
    <w:tbl>
      <w:tblPr>
        <w:tblStyle w:val="a"/>
        <w:tblW w:w="8850" w:type="dxa"/>
        <w:tblBorders>
          <w:top w:val="nil"/>
          <w:left w:val="nil"/>
          <w:bottom w:val="nil"/>
          <w:right w:val="nil"/>
          <w:insideH w:val="nil"/>
          <w:insideV w:val="nil"/>
        </w:tblBorders>
        <w:tblLayout w:type="fixed"/>
        <w:tblLook w:val="0600" w:firstRow="0" w:lastRow="0" w:firstColumn="0" w:lastColumn="0" w:noHBand="1" w:noVBand="1"/>
      </w:tblPr>
      <w:tblGrid>
        <w:gridCol w:w="2355"/>
        <w:gridCol w:w="6495"/>
      </w:tblGrid>
      <w:tr w:rsidR="00EC76DB" w:rsidRPr="00274A36" w14:paraId="07A3F235" w14:textId="77777777" w:rsidTr="002B2783">
        <w:trPr>
          <w:trHeight w:val="975"/>
        </w:trPr>
        <w:tc>
          <w:tcPr>
            <w:tcW w:w="2355" w:type="dxa"/>
            <w:tcBorders>
              <w:top w:val="single" w:sz="5" w:space="0" w:color="ED7D31"/>
              <w:left w:val="single" w:sz="5" w:space="0" w:color="ED7D31"/>
              <w:bottom w:val="single" w:sz="5" w:space="0" w:color="ED7D31"/>
              <w:right w:val="nil"/>
            </w:tcBorders>
            <w:shd w:val="clear" w:color="auto" w:fill="ED7D31"/>
            <w:tcMar>
              <w:top w:w="0" w:type="dxa"/>
              <w:left w:w="100" w:type="dxa"/>
              <w:bottom w:w="0" w:type="dxa"/>
              <w:right w:w="100" w:type="dxa"/>
            </w:tcMar>
          </w:tcPr>
          <w:p w14:paraId="58DBF6B1" w14:textId="77777777" w:rsidR="00EC76DB" w:rsidRPr="00274A36" w:rsidRDefault="00EC76DB" w:rsidP="002B2783">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Bases of segmentation</w:t>
            </w:r>
          </w:p>
        </w:tc>
        <w:tc>
          <w:tcPr>
            <w:tcW w:w="6495" w:type="dxa"/>
            <w:tcBorders>
              <w:top w:val="single" w:sz="5" w:space="0" w:color="ED7D31"/>
              <w:left w:val="nil"/>
              <w:bottom w:val="single" w:sz="5" w:space="0" w:color="ED7D31"/>
              <w:right w:val="single" w:sz="5" w:space="0" w:color="ED7D31"/>
            </w:tcBorders>
            <w:shd w:val="clear" w:color="auto" w:fill="ED7D31"/>
            <w:tcMar>
              <w:top w:w="0" w:type="dxa"/>
              <w:left w:w="100" w:type="dxa"/>
              <w:bottom w:w="0" w:type="dxa"/>
              <w:right w:w="100" w:type="dxa"/>
            </w:tcMar>
          </w:tcPr>
          <w:p w14:paraId="0993D6CB" w14:textId="77777777" w:rsidR="00EC76DB" w:rsidRPr="00274A36" w:rsidRDefault="00EC76DB" w:rsidP="002B2783">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Target customers of Tesco</w:t>
            </w:r>
          </w:p>
        </w:tc>
      </w:tr>
      <w:tr w:rsidR="00EC76DB" w:rsidRPr="00274A36" w14:paraId="0A15D6A0" w14:textId="77777777" w:rsidTr="002B2783">
        <w:trPr>
          <w:trHeight w:val="5295"/>
        </w:trPr>
        <w:tc>
          <w:tcPr>
            <w:tcW w:w="2355" w:type="dxa"/>
            <w:tcBorders>
              <w:top w:val="nil"/>
              <w:left w:val="single" w:sz="5" w:space="0" w:color="F4B083"/>
              <w:bottom w:val="single" w:sz="5" w:space="0" w:color="F4B083"/>
              <w:right w:val="single" w:sz="5" w:space="0" w:color="F4B083"/>
            </w:tcBorders>
            <w:shd w:val="clear" w:color="auto" w:fill="FBE4D5"/>
            <w:tcMar>
              <w:top w:w="0" w:type="dxa"/>
              <w:left w:w="100" w:type="dxa"/>
              <w:bottom w:w="0" w:type="dxa"/>
              <w:right w:w="100" w:type="dxa"/>
            </w:tcMar>
          </w:tcPr>
          <w:p w14:paraId="378F812B" w14:textId="77777777" w:rsidR="00EC76DB" w:rsidRPr="00274A36" w:rsidRDefault="00EC76DB" w:rsidP="002B2783">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lastRenderedPageBreak/>
              <w:t>Geographic</w:t>
            </w:r>
          </w:p>
        </w:tc>
        <w:tc>
          <w:tcPr>
            <w:tcW w:w="6495" w:type="dxa"/>
            <w:tcBorders>
              <w:top w:val="nil"/>
              <w:left w:val="nil"/>
              <w:bottom w:val="single" w:sz="5" w:space="0" w:color="F4B083"/>
              <w:right w:val="single" w:sz="5" w:space="0" w:color="F4B083"/>
            </w:tcBorders>
            <w:shd w:val="clear" w:color="auto" w:fill="FBE4D5"/>
            <w:tcMar>
              <w:top w:w="0" w:type="dxa"/>
              <w:left w:w="100" w:type="dxa"/>
              <w:bottom w:w="0" w:type="dxa"/>
              <w:right w:w="100" w:type="dxa"/>
            </w:tcMar>
          </w:tcPr>
          <w:p w14:paraId="175B2504" w14:textId="77777777" w:rsidR="00EC76DB" w:rsidRPr="00274A36" w:rsidRDefault="00EC76DB" w:rsidP="002B2783">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Region: UK</w:t>
            </w:r>
          </w:p>
          <w:p w14:paraId="1EA7CE7E" w14:textId="77777777" w:rsidR="00EC76DB" w:rsidRPr="00274A36" w:rsidRDefault="00EC76DB" w:rsidP="002B2783">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The whole United Kingdom can be the primary target of the marketing initiatives.</w:t>
            </w:r>
          </w:p>
          <w:p w14:paraId="26A9688E" w14:textId="77777777" w:rsidR="00EC76DB" w:rsidRPr="00274A36" w:rsidRDefault="00EC76DB" w:rsidP="002B2783">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Population:</w:t>
            </w:r>
          </w:p>
          <w:p w14:paraId="4C1CCC94" w14:textId="77777777" w:rsidR="00EC76DB" w:rsidRPr="00274A36" w:rsidRDefault="00EC76DB" w:rsidP="002B2783">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Urban Areas: These areas are characterized by cities and sizable towns and have a high population density.</w:t>
            </w:r>
          </w:p>
          <w:p w14:paraId="07E11E10" w14:textId="77777777" w:rsidR="00EC76DB" w:rsidRPr="00274A36" w:rsidRDefault="00EC76DB" w:rsidP="002B2783">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Suburban Areas: The suburbs that surround large cities have a modest population density.</w:t>
            </w:r>
          </w:p>
          <w:p w14:paraId="624B0C8C" w14:textId="77777777" w:rsidR="00EC76DB" w:rsidRPr="00274A36" w:rsidRDefault="00EC76DB" w:rsidP="002B2783">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Rural areas: The rural areas having low population</w:t>
            </w:r>
          </w:p>
          <w:p w14:paraId="742D54A9" w14:textId="77777777" w:rsidR="00EC76DB" w:rsidRPr="00274A36" w:rsidRDefault="00EC76DB" w:rsidP="002B2783">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w:t>
            </w:r>
          </w:p>
        </w:tc>
      </w:tr>
      <w:tr w:rsidR="00EC76DB" w:rsidRPr="00274A36" w14:paraId="51E9B87B" w14:textId="77777777" w:rsidTr="002B2783">
        <w:trPr>
          <w:trHeight w:val="5655"/>
        </w:trPr>
        <w:tc>
          <w:tcPr>
            <w:tcW w:w="2355" w:type="dxa"/>
            <w:tcBorders>
              <w:top w:val="nil"/>
              <w:left w:val="single" w:sz="5" w:space="0" w:color="F4B083"/>
              <w:bottom w:val="single" w:sz="5" w:space="0" w:color="F4B083"/>
              <w:right w:val="single" w:sz="5" w:space="0" w:color="F4B083"/>
            </w:tcBorders>
            <w:tcMar>
              <w:top w:w="0" w:type="dxa"/>
              <w:left w:w="100" w:type="dxa"/>
              <w:bottom w:w="0" w:type="dxa"/>
              <w:right w:w="100" w:type="dxa"/>
            </w:tcMar>
          </w:tcPr>
          <w:p w14:paraId="02D77C17" w14:textId="77777777" w:rsidR="00EC76DB" w:rsidRPr="00274A36" w:rsidRDefault="00EC76DB" w:rsidP="002B2783">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Demographic</w:t>
            </w:r>
          </w:p>
        </w:tc>
        <w:tc>
          <w:tcPr>
            <w:tcW w:w="6495" w:type="dxa"/>
            <w:tcBorders>
              <w:top w:val="nil"/>
              <w:left w:val="nil"/>
              <w:bottom w:val="single" w:sz="5" w:space="0" w:color="F4B083"/>
              <w:right w:val="single" w:sz="5" w:space="0" w:color="F4B083"/>
            </w:tcBorders>
            <w:tcMar>
              <w:top w:w="0" w:type="dxa"/>
              <w:left w:w="100" w:type="dxa"/>
              <w:bottom w:w="0" w:type="dxa"/>
              <w:right w:w="100" w:type="dxa"/>
            </w:tcMar>
          </w:tcPr>
          <w:p w14:paraId="1FC0282B" w14:textId="77777777" w:rsidR="00EC76DB" w:rsidRPr="00274A36" w:rsidRDefault="00EC76DB" w:rsidP="002B2783">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Age: Teenagers (18–24), Working Professionals (25-40), Middle-Aged Adults (41-60), and Seniors (61+).</w:t>
            </w:r>
          </w:p>
          <w:p w14:paraId="29D1BABD" w14:textId="77777777" w:rsidR="00EC76DB" w:rsidRPr="00274A36" w:rsidRDefault="00EC76DB" w:rsidP="002B2783">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Gender:</w:t>
            </w:r>
          </w:p>
          <w:p w14:paraId="6DF5A938" w14:textId="77777777" w:rsidR="00EC76DB" w:rsidRPr="00274A36" w:rsidRDefault="00EC76DB" w:rsidP="002B2783">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Male - Targeting male interested in family, lifestyle,</w:t>
            </w:r>
          </w:p>
          <w:p w14:paraId="0469AAE8" w14:textId="77777777" w:rsidR="00EC76DB" w:rsidRPr="00274A36" w:rsidRDefault="00EC76DB" w:rsidP="002B2783">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Female– All the female members</w:t>
            </w:r>
          </w:p>
          <w:p w14:paraId="64CE2693" w14:textId="77777777" w:rsidR="00EC76DB" w:rsidRPr="00274A36" w:rsidRDefault="00EC76DB" w:rsidP="002B2783">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Occupation: All type of working persons from every socioeconomic groups</w:t>
            </w:r>
          </w:p>
          <w:p w14:paraId="53AABA41" w14:textId="77777777" w:rsidR="00EC76DB" w:rsidRPr="00274A36" w:rsidRDefault="00EC76DB" w:rsidP="002B2783">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Social status: Lower Income, Middle Income, and Higher Income.</w:t>
            </w:r>
          </w:p>
          <w:p w14:paraId="57B83C2F" w14:textId="77777777" w:rsidR="00EC76DB" w:rsidRPr="00274A36" w:rsidRDefault="00EC76DB" w:rsidP="002B2783">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Family size: Singles, Couples without Children, Small Families, and Large Families.</w:t>
            </w:r>
          </w:p>
        </w:tc>
      </w:tr>
      <w:tr w:rsidR="00EC76DB" w:rsidRPr="00274A36" w14:paraId="2600DC02" w14:textId="77777777" w:rsidTr="002B2783">
        <w:trPr>
          <w:trHeight w:val="1575"/>
        </w:trPr>
        <w:tc>
          <w:tcPr>
            <w:tcW w:w="2355" w:type="dxa"/>
            <w:tcBorders>
              <w:top w:val="nil"/>
              <w:left w:val="single" w:sz="5" w:space="0" w:color="F4B083"/>
              <w:bottom w:val="single" w:sz="5" w:space="0" w:color="F4B083"/>
              <w:right w:val="single" w:sz="5" w:space="0" w:color="F4B083"/>
            </w:tcBorders>
            <w:shd w:val="clear" w:color="auto" w:fill="FBE4D5"/>
            <w:tcMar>
              <w:top w:w="0" w:type="dxa"/>
              <w:left w:w="100" w:type="dxa"/>
              <w:bottom w:w="0" w:type="dxa"/>
              <w:right w:w="100" w:type="dxa"/>
            </w:tcMar>
          </w:tcPr>
          <w:p w14:paraId="0E57259F" w14:textId="77777777" w:rsidR="00EC76DB" w:rsidRPr="00274A36" w:rsidRDefault="00EC76DB" w:rsidP="002B2783">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lastRenderedPageBreak/>
              <w:t>Psychographic</w:t>
            </w:r>
          </w:p>
        </w:tc>
        <w:tc>
          <w:tcPr>
            <w:tcW w:w="6495" w:type="dxa"/>
            <w:tcBorders>
              <w:top w:val="nil"/>
              <w:left w:val="nil"/>
              <w:bottom w:val="single" w:sz="5" w:space="0" w:color="F4B083"/>
              <w:right w:val="single" w:sz="5" w:space="0" w:color="F4B083"/>
            </w:tcBorders>
            <w:shd w:val="clear" w:color="auto" w:fill="FBE4D5"/>
            <w:tcMar>
              <w:top w:w="0" w:type="dxa"/>
              <w:left w:w="100" w:type="dxa"/>
              <w:bottom w:w="0" w:type="dxa"/>
              <w:right w:w="100" w:type="dxa"/>
            </w:tcMar>
          </w:tcPr>
          <w:p w14:paraId="404AFD8F" w14:textId="77777777" w:rsidR="00EC76DB" w:rsidRPr="00274A36" w:rsidRDefault="00EC76DB" w:rsidP="002B2783">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Lifestyle: All Professionals Seeking Budget friendly goods</w:t>
            </w:r>
          </w:p>
          <w:p w14:paraId="17EE24A7" w14:textId="77777777" w:rsidR="00EC76DB" w:rsidRPr="00274A36" w:rsidRDefault="00EC76DB" w:rsidP="002B2783">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Personality: Person seeking a wider range of products in low budget</w:t>
            </w:r>
          </w:p>
        </w:tc>
      </w:tr>
      <w:tr w:rsidR="00EC76DB" w:rsidRPr="00274A36" w14:paraId="7EE38052" w14:textId="77777777" w:rsidTr="002B2783">
        <w:trPr>
          <w:trHeight w:val="2655"/>
        </w:trPr>
        <w:tc>
          <w:tcPr>
            <w:tcW w:w="2355" w:type="dxa"/>
            <w:tcBorders>
              <w:top w:val="nil"/>
              <w:left w:val="single" w:sz="5" w:space="0" w:color="F4B083"/>
              <w:bottom w:val="single" w:sz="5" w:space="0" w:color="F4B083"/>
              <w:right w:val="single" w:sz="5" w:space="0" w:color="F4B083"/>
            </w:tcBorders>
            <w:tcMar>
              <w:top w:w="0" w:type="dxa"/>
              <w:left w:w="100" w:type="dxa"/>
              <w:bottom w:w="0" w:type="dxa"/>
              <w:right w:w="100" w:type="dxa"/>
            </w:tcMar>
          </w:tcPr>
          <w:p w14:paraId="0A04FB31" w14:textId="77777777" w:rsidR="00EC76DB" w:rsidRPr="00274A36" w:rsidRDefault="00EC76DB" w:rsidP="002B2783">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Behavioral</w:t>
            </w:r>
          </w:p>
        </w:tc>
        <w:tc>
          <w:tcPr>
            <w:tcW w:w="6495" w:type="dxa"/>
            <w:tcBorders>
              <w:top w:val="nil"/>
              <w:left w:val="nil"/>
              <w:bottom w:val="single" w:sz="5" w:space="0" w:color="F4B083"/>
              <w:right w:val="single" w:sz="5" w:space="0" w:color="F4B083"/>
            </w:tcBorders>
            <w:tcMar>
              <w:top w:w="0" w:type="dxa"/>
              <w:left w:w="100" w:type="dxa"/>
              <w:bottom w:w="0" w:type="dxa"/>
              <w:right w:w="100" w:type="dxa"/>
            </w:tcMar>
          </w:tcPr>
          <w:p w14:paraId="7C253EB2" w14:textId="77777777" w:rsidR="00EC76DB" w:rsidRPr="00274A36" w:rsidRDefault="00EC76DB" w:rsidP="002B2783">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Occasions: Regular</w:t>
            </w:r>
          </w:p>
          <w:p w14:paraId="3BE31FD6" w14:textId="77777777" w:rsidR="00EC76DB" w:rsidRPr="00274A36" w:rsidRDefault="00EC76DB" w:rsidP="002B2783">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Benefits sought: High-volume, low-cost</w:t>
            </w:r>
          </w:p>
          <w:p w14:paraId="1349213F" w14:textId="77777777" w:rsidR="00EC76DB" w:rsidRPr="00274A36" w:rsidRDefault="00EC76DB" w:rsidP="002B2783">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xml:space="preserve">User status: </w:t>
            </w:r>
            <w:proofErr w:type="gramStart"/>
            <w:r w:rsidRPr="00274A36">
              <w:rPr>
                <w:rFonts w:ascii="Times New Roman" w:eastAsia="Times New Roman" w:hAnsi="Times New Roman" w:cs="Times New Roman"/>
                <w:color w:val="000000" w:themeColor="text1"/>
                <w:sz w:val="24"/>
                <w:szCs w:val="24"/>
              </w:rPr>
              <w:t>Long</w:t>
            </w:r>
            <w:proofErr w:type="gramEnd"/>
            <w:r w:rsidRPr="00274A36">
              <w:rPr>
                <w:rFonts w:ascii="Times New Roman" w:eastAsia="Times New Roman" w:hAnsi="Times New Roman" w:cs="Times New Roman"/>
                <w:color w:val="000000" w:themeColor="text1"/>
                <w:sz w:val="24"/>
                <w:szCs w:val="24"/>
              </w:rPr>
              <w:t xml:space="preserve"> time clients</w:t>
            </w:r>
          </w:p>
          <w:p w14:paraId="778D32D1" w14:textId="77777777" w:rsidR="00EC76DB" w:rsidRPr="00274A36" w:rsidRDefault="00EC76DB" w:rsidP="002B2783">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Attitude: Cost conscious</w:t>
            </w:r>
          </w:p>
        </w:tc>
      </w:tr>
    </w:tbl>
    <w:p w14:paraId="78BEC87D" w14:textId="77777777" w:rsidR="00EC76DB" w:rsidRPr="00274A36" w:rsidRDefault="00EC76DB" w:rsidP="00EC76DB">
      <w:pPr>
        <w:spacing w:before="240" w:after="200" w:line="360" w:lineRule="auto"/>
        <w:jc w:val="both"/>
        <w:rPr>
          <w:rFonts w:ascii="Times New Roman" w:eastAsia="Times New Roman" w:hAnsi="Times New Roman" w:cs="Times New Roman"/>
          <w:b/>
          <w:color w:val="000000" w:themeColor="text1"/>
          <w:sz w:val="24"/>
          <w:szCs w:val="24"/>
        </w:rPr>
      </w:pPr>
    </w:p>
    <w:p w14:paraId="4A1E699B" w14:textId="77777777" w:rsidR="00EC76DB" w:rsidRPr="00274A36" w:rsidRDefault="00EC76DB" w:rsidP="00EC76DB">
      <w:pPr>
        <w:spacing w:before="240" w:after="20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xml:space="preserve">The marketplace has been divided into four categories based on the </w:t>
      </w:r>
      <w:proofErr w:type="gramStart"/>
      <w:r w:rsidRPr="00274A36">
        <w:rPr>
          <w:rFonts w:ascii="Times New Roman" w:eastAsia="Times New Roman" w:hAnsi="Times New Roman" w:cs="Times New Roman"/>
          <w:color w:val="000000" w:themeColor="text1"/>
          <w:sz w:val="24"/>
          <w:szCs w:val="24"/>
        </w:rPr>
        <w:t>above mentioned</w:t>
      </w:r>
      <w:proofErr w:type="gramEnd"/>
      <w:r w:rsidRPr="00274A36">
        <w:rPr>
          <w:rFonts w:ascii="Times New Roman" w:eastAsia="Times New Roman" w:hAnsi="Times New Roman" w:cs="Times New Roman"/>
          <w:color w:val="000000" w:themeColor="text1"/>
          <w:sz w:val="24"/>
          <w:szCs w:val="24"/>
        </w:rPr>
        <w:t xml:space="preserve"> factors.</w:t>
      </w:r>
    </w:p>
    <w:p w14:paraId="0BC64570" w14:textId="77777777" w:rsidR="00EC76DB" w:rsidRPr="00274A36" w:rsidRDefault="00EC76DB" w:rsidP="00EC76DB">
      <w:pPr>
        <w:spacing w:before="240" w:after="20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xml:space="preserve">Under its groceries and high street retail businesses, TESCO has mostly dealt with food and conventional commodities including books, clothing, toys, and electronic goods. Given the items' necessity, TESCO can decide to </w:t>
      </w:r>
      <w:proofErr w:type="gramStart"/>
      <w:r w:rsidRPr="00274A36">
        <w:rPr>
          <w:rFonts w:ascii="Times New Roman" w:eastAsia="Times New Roman" w:hAnsi="Times New Roman" w:cs="Times New Roman"/>
          <w:color w:val="000000" w:themeColor="text1"/>
          <w:sz w:val="24"/>
          <w:szCs w:val="24"/>
        </w:rPr>
        <w:t>take into account</w:t>
      </w:r>
      <w:proofErr w:type="gramEnd"/>
      <w:r w:rsidRPr="00274A36">
        <w:rPr>
          <w:rFonts w:ascii="Times New Roman" w:eastAsia="Times New Roman" w:hAnsi="Times New Roman" w:cs="Times New Roman"/>
          <w:color w:val="000000" w:themeColor="text1"/>
          <w:sz w:val="24"/>
          <w:szCs w:val="24"/>
        </w:rPr>
        <w:t xml:space="preserve"> various UK geographical regions, ranging from rural to semi-urban and cities (De Villiers, </w:t>
      </w:r>
      <w:proofErr w:type="spellStart"/>
      <w:r w:rsidRPr="00274A36">
        <w:rPr>
          <w:rFonts w:ascii="Times New Roman" w:eastAsia="Times New Roman" w:hAnsi="Times New Roman" w:cs="Times New Roman"/>
          <w:color w:val="000000" w:themeColor="text1"/>
          <w:sz w:val="24"/>
          <w:szCs w:val="24"/>
        </w:rPr>
        <w:t>Tipgomut</w:t>
      </w:r>
      <w:proofErr w:type="spellEnd"/>
      <w:r w:rsidRPr="00274A36">
        <w:rPr>
          <w:rFonts w:ascii="Times New Roman" w:eastAsia="Times New Roman" w:hAnsi="Times New Roman" w:cs="Times New Roman"/>
          <w:color w:val="000000" w:themeColor="text1"/>
          <w:sz w:val="24"/>
          <w:szCs w:val="24"/>
        </w:rPr>
        <w:t xml:space="preserve"> and Franklin, 2020). People of all ages find the products and amenities offered by shops and high streets to be equally acceptable. The products that TESCO offers are necessary for individuals of both genders. The two advantages to TESCO Plc's behavioral market category are pricing and quality efficiencies. A client who values quality would ordinarily be the first option for TESCO items.</w:t>
      </w:r>
    </w:p>
    <w:p w14:paraId="5062A344" w14:textId="77777777" w:rsidR="00EC76DB" w:rsidRPr="00274A36" w:rsidRDefault="00EC76DB" w:rsidP="00EC76DB">
      <w:pPr>
        <w:spacing w:before="240" w:after="200" w:line="360" w:lineRule="auto"/>
        <w:jc w:val="both"/>
        <w:rPr>
          <w:rFonts w:ascii="Times New Roman" w:eastAsia="Times New Roman" w:hAnsi="Times New Roman" w:cs="Times New Roman"/>
          <w:b/>
          <w:color w:val="000000" w:themeColor="text1"/>
          <w:sz w:val="24"/>
          <w:szCs w:val="24"/>
        </w:rPr>
      </w:pPr>
      <w:r w:rsidRPr="00274A36">
        <w:rPr>
          <w:rFonts w:ascii="Times New Roman" w:eastAsia="Times New Roman" w:hAnsi="Times New Roman" w:cs="Times New Roman"/>
          <w:b/>
          <w:color w:val="000000" w:themeColor="text1"/>
          <w:sz w:val="24"/>
          <w:szCs w:val="24"/>
        </w:rPr>
        <w:t>For example,</w:t>
      </w:r>
    </w:p>
    <w:p w14:paraId="731E4FC7" w14:textId="77777777" w:rsidR="00EC76DB" w:rsidRPr="00274A36" w:rsidRDefault="00EC76DB" w:rsidP="00EC76DB">
      <w:pPr>
        <w:spacing w:line="360" w:lineRule="auto"/>
        <w:jc w:val="both"/>
        <w:rPr>
          <w:rFonts w:ascii="Times New Roman" w:eastAsia="Times New Roman" w:hAnsi="Times New Roman" w:cs="Times New Roman"/>
          <w:b/>
          <w:color w:val="000000" w:themeColor="text1"/>
          <w:sz w:val="24"/>
          <w:szCs w:val="24"/>
        </w:rPr>
      </w:pPr>
      <w:bookmarkStart w:id="21" w:name="_heading=h.p93nahijl3cm" w:colFirst="0" w:colLast="0"/>
      <w:bookmarkEnd w:id="21"/>
      <w:r w:rsidRPr="00274A36">
        <w:rPr>
          <w:rFonts w:ascii="Times New Roman" w:eastAsia="Times New Roman" w:hAnsi="Times New Roman" w:cs="Times New Roman"/>
          <w:b/>
          <w:color w:val="000000" w:themeColor="text1"/>
          <w:sz w:val="24"/>
          <w:szCs w:val="24"/>
        </w:rPr>
        <w:t>Customer Persona</w:t>
      </w:r>
    </w:p>
    <w:p w14:paraId="6CE76A98" w14:textId="77777777" w:rsidR="00EC76DB" w:rsidRPr="00274A36" w:rsidRDefault="00EC76DB" w:rsidP="00EC76DB">
      <w:pPr>
        <w:spacing w:before="240" w:after="200" w:line="360" w:lineRule="auto"/>
        <w:jc w:val="both"/>
        <w:rPr>
          <w:rFonts w:ascii="Times New Roman" w:eastAsia="Times New Roman" w:hAnsi="Times New Roman" w:cs="Times New Roman"/>
          <w:b/>
          <w:color w:val="000000" w:themeColor="text1"/>
          <w:sz w:val="24"/>
          <w:szCs w:val="24"/>
        </w:rPr>
      </w:pPr>
      <w:r w:rsidRPr="00274A36">
        <w:rPr>
          <w:rFonts w:ascii="Times New Roman" w:eastAsia="Times New Roman" w:hAnsi="Times New Roman" w:cs="Times New Roman"/>
          <w:b/>
          <w:color w:val="000000" w:themeColor="text1"/>
          <w:sz w:val="24"/>
          <w:szCs w:val="24"/>
        </w:rPr>
        <w:t>Customer Name: John Harvard</w:t>
      </w:r>
    </w:p>
    <w:p w14:paraId="04F1393E" w14:textId="77777777" w:rsidR="00EC76DB" w:rsidRPr="00274A36" w:rsidRDefault="00EC76DB" w:rsidP="00EC76DB">
      <w:pPr>
        <w:spacing w:before="240" w:after="200" w:line="360" w:lineRule="auto"/>
        <w:jc w:val="both"/>
        <w:rPr>
          <w:rFonts w:ascii="Times New Roman" w:eastAsia="Times New Roman" w:hAnsi="Times New Roman" w:cs="Times New Roman"/>
          <w:i/>
          <w:color w:val="000000" w:themeColor="text1"/>
          <w:sz w:val="24"/>
          <w:szCs w:val="24"/>
        </w:rPr>
      </w:pPr>
      <w:r w:rsidRPr="00274A36">
        <w:rPr>
          <w:rFonts w:ascii="Times New Roman" w:eastAsia="Times New Roman" w:hAnsi="Times New Roman" w:cs="Times New Roman"/>
          <w:i/>
          <w:color w:val="000000" w:themeColor="text1"/>
          <w:sz w:val="24"/>
          <w:szCs w:val="24"/>
        </w:rPr>
        <w:t>Background</w:t>
      </w:r>
    </w:p>
    <w:p w14:paraId="352DA1EB" w14:textId="77777777" w:rsidR="00EC76DB" w:rsidRPr="00274A36" w:rsidRDefault="00EC76DB" w:rsidP="00EC76DB">
      <w:pPr>
        <w:spacing w:before="240" w:after="20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xml:space="preserve">Completed </w:t>
      </w:r>
      <w:proofErr w:type="gramStart"/>
      <w:r w:rsidRPr="00274A36">
        <w:rPr>
          <w:rFonts w:ascii="Times New Roman" w:eastAsia="Times New Roman" w:hAnsi="Times New Roman" w:cs="Times New Roman"/>
          <w:color w:val="000000" w:themeColor="text1"/>
          <w:sz w:val="24"/>
          <w:szCs w:val="24"/>
        </w:rPr>
        <w:t>the  master's</w:t>
      </w:r>
      <w:proofErr w:type="gramEnd"/>
      <w:r w:rsidRPr="00274A36">
        <w:rPr>
          <w:rFonts w:ascii="Times New Roman" w:eastAsia="Times New Roman" w:hAnsi="Times New Roman" w:cs="Times New Roman"/>
          <w:color w:val="000000" w:themeColor="text1"/>
          <w:sz w:val="24"/>
          <w:szCs w:val="24"/>
        </w:rPr>
        <w:t xml:space="preserve"> in literature</w:t>
      </w:r>
    </w:p>
    <w:p w14:paraId="32A97629" w14:textId="77777777" w:rsidR="00EC76DB" w:rsidRPr="00274A36" w:rsidRDefault="00EC76DB" w:rsidP="00EC76DB">
      <w:pPr>
        <w:spacing w:before="240" w:after="200" w:line="360" w:lineRule="auto"/>
        <w:jc w:val="both"/>
        <w:rPr>
          <w:rFonts w:ascii="Times New Roman" w:eastAsia="Times New Roman" w:hAnsi="Times New Roman" w:cs="Times New Roman"/>
          <w:i/>
          <w:color w:val="000000" w:themeColor="text1"/>
          <w:sz w:val="24"/>
          <w:szCs w:val="24"/>
        </w:rPr>
      </w:pPr>
      <w:r w:rsidRPr="00274A36">
        <w:rPr>
          <w:rFonts w:ascii="Times New Roman" w:eastAsia="Times New Roman" w:hAnsi="Times New Roman" w:cs="Times New Roman"/>
          <w:i/>
          <w:color w:val="000000" w:themeColor="text1"/>
          <w:sz w:val="24"/>
          <w:szCs w:val="24"/>
        </w:rPr>
        <w:lastRenderedPageBreak/>
        <w:t>Demographics</w:t>
      </w:r>
    </w:p>
    <w:p w14:paraId="2A26C8CE" w14:textId="77777777" w:rsidR="00EC76DB" w:rsidRPr="00274A36" w:rsidRDefault="00EC76DB" w:rsidP="00EC76DB">
      <w:pPr>
        <w:spacing w:after="200" w:line="360" w:lineRule="auto"/>
        <w:ind w:left="1080" w:hanging="360"/>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Male</w:t>
      </w:r>
    </w:p>
    <w:p w14:paraId="2CF24C5F" w14:textId="77777777" w:rsidR="00EC76DB" w:rsidRPr="00274A36" w:rsidRDefault="00EC76DB" w:rsidP="00EC76DB">
      <w:pPr>
        <w:spacing w:after="200" w:line="360" w:lineRule="auto"/>
        <w:ind w:left="1080" w:hanging="360"/>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Age 30 years</w:t>
      </w:r>
    </w:p>
    <w:p w14:paraId="6668A191" w14:textId="77777777" w:rsidR="00EC76DB" w:rsidRPr="00274A36" w:rsidRDefault="00EC76DB" w:rsidP="00EC76DB">
      <w:pPr>
        <w:spacing w:after="200" w:line="360" w:lineRule="auto"/>
        <w:ind w:left="1080" w:hanging="360"/>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Annual income: $ 20000-25000</w:t>
      </w:r>
    </w:p>
    <w:p w14:paraId="570B1556" w14:textId="77777777" w:rsidR="00EC76DB" w:rsidRPr="00274A36" w:rsidRDefault="00EC76DB" w:rsidP="00EC76DB">
      <w:pPr>
        <w:spacing w:after="200" w:line="360" w:lineRule="auto"/>
        <w:ind w:left="1080" w:hanging="360"/>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Lives in South West England</w:t>
      </w:r>
    </w:p>
    <w:p w14:paraId="5F3E6007" w14:textId="77777777" w:rsidR="00EC76DB" w:rsidRPr="00274A36" w:rsidRDefault="00EC76DB" w:rsidP="00EC76DB">
      <w:pPr>
        <w:spacing w:before="240" w:after="200" w:line="360" w:lineRule="auto"/>
        <w:jc w:val="both"/>
        <w:rPr>
          <w:rFonts w:ascii="Times New Roman" w:eastAsia="Times New Roman" w:hAnsi="Times New Roman" w:cs="Times New Roman"/>
          <w:i/>
          <w:color w:val="000000" w:themeColor="text1"/>
          <w:sz w:val="24"/>
          <w:szCs w:val="24"/>
        </w:rPr>
      </w:pPr>
      <w:r w:rsidRPr="00274A36">
        <w:rPr>
          <w:rFonts w:ascii="Times New Roman" w:eastAsia="Times New Roman" w:hAnsi="Times New Roman" w:cs="Times New Roman"/>
          <w:i/>
          <w:color w:val="000000" w:themeColor="text1"/>
          <w:sz w:val="24"/>
          <w:szCs w:val="24"/>
        </w:rPr>
        <w:t>Goals</w:t>
      </w:r>
    </w:p>
    <w:p w14:paraId="76F6D9EF" w14:textId="77777777" w:rsidR="00EC76DB" w:rsidRPr="00274A36" w:rsidRDefault="00EC76DB" w:rsidP="00EC76DB">
      <w:pPr>
        <w:spacing w:before="240" w:after="20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Interested in discounts and promotions, appreciate diversity and price</w:t>
      </w:r>
    </w:p>
    <w:p w14:paraId="7713AD84" w14:textId="77777777" w:rsidR="00EC76DB" w:rsidRPr="00274A36" w:rsidRDefault="00EC76DB" w:rsidP="00EC76DB">
      <w:pPr>
        <w:spacing w:before="240" w:after="200" w:line="360" w:lineRule="auto"/>
        <w:jc w:val="both"/>
        <w:rPr>
          <w:rFonts w:ascii="Times New Roman" w:eastAsia="Times New Roman" w:hAnsi="Times New Roman" w:cs="Times New Roman"/>
          <w:i/>
          <w:color w:val="000000" w:themeColor="text1"/>
          <w:sz w:val="24"/>
          <w:szCs w:val="24"/>
        </w:rPr>
      </w:pPr>
      <w:r w:rsidRPr="00274A36">
        <w:rPr>
          <w:rFonts w:ascii="Times New Roman" w:eastAsia="Times New Roman" w:hAnsi="Times New Roman" w:cs="Times New Roman"/>
          <w:i/>
          <w:color w:val="000000" w:themeColor="text1"/>
          <w:sz w:val="24"/>
          <w:szCs w:val="24"/>
        </w:rPr>
        <w:t>Obstacles</w:t>
      </w:r>
    </w:p>
    <w:p w14:paraId="48F49F5B" w14:textId="77777777" w:rsidR="00EC76DB" w:rsidRPr="00274A36" w:rsidRDefault="00EC76DB" w:rsidP="00EC76DB">
      <w:pPr>
        <w:spacing w:before="240" w:after="20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The swift expansion of digital media led to heightened rivalry.</w:t>
      </w:r>
    </w:p>
    <w:p w14:paraId="6B925061" w14:textId="77777777" w:rsidR="00EC76DB" w:rsidRPr="00274A36" w:rsidRDefault="00EC76DB" w:rsidP="00EC76DB">
      <w:pPr>
        <w:spacing w:before="240" w:after="200" w:line="360" w:lineRule="auto"/>
        <w:jc w:val="both"/>
        <w:rPr>
          <w:rFonts w:ascii="Times New Roman" w:eastAsia="Times New Roman" w:hAnsi="Times New Roman" w:cs="Times New Roman"/>
          <w:i/>
          <w:color w:val="000000" w:themeColor="text1"/>
          <w:sz w:val="24"/>
          <w:szCs w:val="24"/>
        </w:rPr>
      </w:pPr>
      <w:r w:rsidRPr="00274A36">
        <w:rPr>
          <w:rFonts w:ascii="Times New Roman" w:eastAsia="Times New Roman" w:hAnsi="Times New Roman" w:cs="Times New Roman"/>
          <w:i/>
          <w:color w:val="000000" w:themeColor="text1"/>
          <w:sz w:val="24"/>
          <w:szCs w:val="24"/>
        </w:rPr>
        <w:t>Greatest phobias</w:t>
      </w:r>
    </w:p>
    <w:p w14:paraId="67228FC6" w14:textId="77777777" w:rsidR="00EC76DB" w:rsidRDefault="00EC76DB" w:rsidP="00EC76DB">
      <w:pPr>
        <w:spacing w:before="240" w:after="20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Escalating rivalry in the retail sector and changing buyer habits</w:t>
      </w:r>
    </w:p>
    <w:p w14:paraId="6C6BDC59" w14:textId="77777777" w:rsidR="000320CF" w:rsidRPr="00E05464" w:rsidRDefault="000320CF" w:rsidP="00E05464">
      <w:pPr>
        <w:pStyle w:val="Heading3"/>
        <w:numPr>
          <w:ilvl w:val="0"/>
          <w:numId w:val="1"/>
        </w:numPr>
        <w:rPr>
          <w:bCs/>
          <w:i/>
          <w:iCs/>
          <w:color w:val="000000" w:themeColor="text1"/>
          <w:highlight w:val="white"/>
        </w:rPr>
      </w:pPr>
      <w:bookmarkStart w:id="22" w:name="_Toc153818115"/>
      <w:r w:rsidRPr="00E05464">
        <w:rPr>
          <w:bCs/>
          <w:i/>
          <w:iCs/>
          <w:color w:val="000000" w:themeColor="text1"/>
          <w:highlight w:val="white"/>
        </w:rPr>
        <w:t>Targeting</w:t>
      </w:r>
      <w:bookmarkEnd w:id="22"/>
    </w:p>
    <w:p w14:paraId="00F13C2B" w14:textId="77777777" w:rsidR="000320CF" w:rsidRPr="00274A36" w:rsidRDefault="000320CF" w:rsidP="000320CF">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xml:space="preserve">TESCO's goods and services </w:t>
      </w:r>
      <w:proofErr w:type="gramStart"/>
      <w:r w:rsidRPr="00274A36">
        <w:rPr>
          <w:rFonts w:ascii="Times New Roman" w:eastAsia="Times New Roman" w:hAnsi="Times New Roman" w:cs="Times New Roman"/>
          <w:color w:val="000000" w:themeColor="text1"/>
          <w:sz w:val="24"/>
          <w:szCs w:val="24"/>
        </w:rPr>
        <w:t>take into account</w:t>
      </w:r>
      <w:proofErr w:type="gramEnd"/>
      <w:r w:rsidRPr="00274A36">
        <w:rPr>
          <w:rFonts w:ascii="Times New Roman" w:eastAsia="Times New Roman" w:hAnsi="Times New Roman" w:cs="Times New Roman"/>
          <w:color w:val="000000" w:themeColor="text1"/>
          <w:sz w:val="24"/>
          <w:szCs w:val="24"/>
        </w:rPr>
        <w:t xml:space="preserve"> the requirements of its consumers as a whole. In addition, the business has developed unique product sets for different customers in accordance with their needs and tastes. In contrast to other high street shops, the corporation has dealt with the customers' ability to negotiate with them. TESCO plc's product line is targeted at customers who </w:t>
      </w:r>
      <w:proofErr w:type="gramStart"/>
      <w:r w:rsidRPr="00274A36">
        <w:rPr>
          <w:rFonts w:ascii="Times New Roman" w:eastAsia="Times New Roman" w:hAnsi="Times New Roman" w:cs="Times New Roman"/>
          <w:color w:val="000000" w:themeColor="text1"/>
          <w:sz w:val="24"/>
          <w:szCs w:val="24"/>
        </w:rPr>
        <w:t>have the ability to</w:t>
      </w:r>
      <w:proofErr w:type="gramEnd"/>
      <w:r w:rsidRPr="00274A36">
        <w:rPr>
          <w:rFonts w:ascii="Times New Roman" w:eastAsia="Times New Roman" w:hAnsi="Times New Roman" w:cs="Times New Roman"/>
          <w:color w:val="000000" w:themeColor="text1"/>
          <w:sz w:val="24"/>
          <w:szCs w:val="24"/>
        </w:rPr>
        <w:t xml:space="preserve"> negotiate for excellent products from merchants. In order to build a client base that is conscious of brands, the company has focused its approach to pricing and product assortment on building brand loyalty.</w:t>
      </w:r>
    </w:p>
    <w:p w14:paraId="419DFE96" w14:textId="77777777" w:rsidR="000320CF" w:rsidRPr="00E05464" w:rsidRDefault="000320CF" w:rsidP="00E05464">
      <w:pPr>
        <w:pStyle w:val="Heading3"/>
        <w:numPr>
          <w:ilvl w:val="0"/>
          <w:numId w:val="1"/>
        </w:numPr>
        <w:rPr>
          <w:bCs/>
          <w:i/>
          <w:iCs/>
          <w:color w:val="000000" w:themeColor="text1"/>
          <w:highlight w:val="white"/>
        </w:rPr>
      </w:pPr>
      <w:bookmarkStart w:id="23" w:name="_Toc153818116"/>
      <w:r w:rsidRPr="00E05464">
        <w:rPr>
          <w:bCs/>
          <w:i/>
          <w:iCs/>
          <w:color w:val="000000" w:themeColor="text1"/>
          <w:highlight w:val="white"/>
        </w:rPr>
        <w:t>Positioning</w:t>
      </w:r>
      <w:bookmarkEnd w:id="23"/>
    </w:p>
    <w:p w14:paraId="653C8679" w14:textId="77777777" w:rsidR="000320CF" w:rsidRPr="00274A36" w:rsidRDefault="000320CF" w:rsidP="000320CF">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xml:space="preserve">The items on the shelves of TESCO have maintained an important gap between price and quality. Sansbury offered medium-quality items at an affordable price point in contrast to TESCO. When </w:t>
      </w:r>
      <w:r w:rsidRPr="00274A36">
        <w:rPr>
          <w:rFonts w:ascii="Times New Roman" w:eastAsia="Times New Roman" w:hAnsi="Times New Roman" w:cs="Times New Roman"/>
          <w:color w:val="000000" w:themeColor="text1"/>
          <w:sz w:val="24"/>
          <w:szCs w:val="24"/>
        </w:rPr>
        <w:lastRenderedPageBreak/>
        <w:t>it pertains to the premium product category, TESCO performs superior operationally. In contrast to Waitrose and M&amp;S, the products are reasonably priced.</w:t>
      </w:r>
    </w:p>
    <w:p w14:paraId="5DFFCE49" w14:textId="77777777" w:rsidR="000320CF" w:rsidRPr="00E05464" w:rsidRDefault="000320CF" w:rsidP="00E05464">
      <w:pPr>
        <w:pStyle w:val="Heading3"/>
        <w:numPr>
          <w:ilvl w:val="0"/>
          <w:numId w:val="1"/>
        </w:numPr>
        <w:rPr>
          <w:bCs/>
          <w:i/>
          <w:iCs/>
          <w:color w:val="000000" w:themeColor="text1"/>
          <w:highlight w:val="white"/>
        </w:rPr>
      </w:pPr>
      <w:bookmarkStart w:id="24" w:name="_Toc153818117"/>
      <w:r w:rsidRPr="00E05464">
        <w:rPr>
          <w:bCs/>
          <w:i/>
          <w:iCs/>
          <w:color w:val="000000" w:themeColor="text1"/>
          <w:highlight w:val="white"/>
        </w:rPr>
        <w:t>Positioning map</w:t>
      </w:r>
      <w:bookmarkEnd w:id="24"/>
    </w:p>
    <w:p w14:paraId="3999A9CD" w14:textId="77777777" w:rsidR="000320CF" w:rsidRPr="00274A36" w:rsidRDefault="000320CF" w:rsidP="000320CF">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xml:space="preserve">The company's outstanding achievement has been demonstrated by TESCO plc's performance in the stock market and dividend per share. The dividend rate remains unchanged from the previous year. The creation of value through diversified operations has been acknowledged as a critical component of management. With the launch of Tesco Bank and Tesco Mobile, the business's commercial operations have become broader. The company has taken advantage of the UK's growing digital technology sector by investing a substantial sum in the development of the virtual network infrastructure. In addition to generating social value, the TESCO brand did so by opting to refund the business rates exemption during the COVID-19 pandemic with the goal to benefit groups that require extra assistance. Through the Club card characteristic, values can be made available to the participants. The firm took the decision to launch the price match </w:t>
      </w:r>
      <w:proofErr w:type="spellStart"/>
      <w:r w:rsidRPr="00274A36">
        <w:rPr>
          <w:rFonts w:ascii="Times New Roman" w:eastAsia="Times New Roman" w:hAnsi="Times New Roman" w:cs="Times New Roman"/>
          <w:color w:val="000000" w:themeColor="text1"/>
          <w:sz w:val="24"/>
          <w:szCs w:val="24"/>
        </w:rPr>
        <w:t>programme</w:t>
      </w:r>
      <w:proofErr w:type="spellEnd"/>
      <w:r w:rsidRPr="00274A36">
        <w:rPr>
          <w:rFonts w:ascii="Times New Roman" w:eastAsia="Times New Roman" w:hAnsi="Times New Roman" w:cs="Times New Roman"/>
          <w:color w:val="000000" w:themeColor="text1"/>
          <w:sz w:val="24"/>
          <w:szCs w:val="24"/>
        </w:rPr>
        <w:t xml:space="preserve"> in order to provide unique benefits to the brand's devoted </w:t>
      </w:r>
      <w:proofErr w:type="gramStart"/>
      <w:r w:rsidRPr="00274A36">
        <w:rPr>
          <w:rFonts w:ascii="Times New Roman" w:eastAsia="Times New Roman" w:hAnsi="Times New Roman" w:cs="Times New Roman"/>
          <w:color w:val="000000" w:themeColor="text1"/>
          <w:sz w:val="24"/>
          <w:szCs w:val="24"/>
        </w:rPr>
        <w:t>clients  (</w:t>
      </w:r>
      <w:proofErr w:type="gramEnd"/>
      <w:r w:rsidRPr="00274A36">
        <w:rPr>
          <w:rFonts w:ascii="Times New Roman" w:eastAsia="Times New Roman" w:hAnsi="Times New Roman" w:cs="Times New Roman"/>
          <w:color w:val="000000" w:themeColor="text1"/>
          <w:sz w:val="24"/>
          <w:szCs w:val="24"/>
        </w:rPr>
        <w:t>forbes.com , 2021).</w:t>
      </w:r>
    </w:p>
    <w:p w14:paraId="5713EACC" w14:textId="77777777" w:rsidR="000320CF" w:rsidRPr="00274A36" w:rsidRDefault="000320CF" w:rsidP="000320CF">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noProof/>
          <w:color w:val="000000" w:themeColor="text1"/>
          <w:sz w:val="24"/>
          <w:szCs w:val="24"/>
          <w:lang w:eastAsia="en-US"/>
        </w:rPr>
        <w:drawing>
          <wp:inline distT="114300" distB="114300" distL="114300" distR="114300" wp14:anchorId="12EF3E4E" wp14:editId="7F35E862">
            <wp:extent cx="5500688" cy="2503518"/>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6"/>
                    <a:srcRect/>
                    <a:stretch>
                      <a:fillRect/>
                    </a:stretch>
                  </pic:blipFill>
                  <pic:spPr>
                    <a:xfrm>
                      <a:off x="0" y="0"/>
                      <a:ext cx="5500688" cy="2503518"/>
                    </a:xfrm>
                    <a:prstGeom prst="rect">
                      <a:avLst/>
                    </a:prstGeom>
                    <a:ln/>
                  </pic:spPr>
                </pic:pic>
              </a:graphicData>
            </a:graphic>
          </wp:inline>
        </w:drawing>
      </w:r>
    </w:p>
    <w:p w14:paraId="32237F55" w14:textId="77777777" w:rsidR="000320CF" w:rsidRPr="00274A36" w:rsidRDefault="000320CF" w:rsidP="000320CF">
      <w:pPr>
        <w:spacing w:before="240" w:after="240" w:line="360" w:lineRule="auto"/>
        <w:jc w:val="both"/>
        <w:rPr>
          <w:rFonts w:ascii="Times New Roman" w:eastAsia="Times New Roman" w:hAnsi="Times New Roman" w:cs="Times New Roman"/>
          <w:b/>
          <w:i/>
          <w:color w:val="000000" w:themeColor="text1"/>
          <w:sz w:val="24"/>
          <w:szCs w:val="24"/>
        </w:rPr>
      </w:pPr>
      <w:r w:rsidRPr="00274A36">
        <w:rPr>
          <w:rFonts w:ascii="Times New Roman" w:eastAsia="Times New Roman" w:hAnsi="Times New Roman" w:cs="Times New Roman"/>
          <w:b/>
          <w:i/>
          <w:color w:val="000000" w:themeColor="text1"/>
          <w:sz w:val="24"/>
          <w:szCs w:val="24"/>
        </w:rPr>
        <w:t>Figure 4: Positioning map of Tesco</w:t>
      </w:r>
    </w:p>
    <w:p w14:paraId="16D8B6F3" w14:textId="77777777" w:rsidR="000320CF" w:rsidRPr="00274A36" w:rsidRDefault="000320CF" w:rsidP="000320CF">
      <w:pPr>
        <w:spacing w:before="240" w:after="240" w:line="360" w:lineRule="auto"/>
        <w:jc w:val="both"/>
        <w:rPr>
          <w:rFonts w:ascii="Times New Roman" w:eastAsia="Times New Roman" w:hAnsi="Times New Roman" w:cs="Times New Roman"/>
          <w:b/>
          <w:color w:val="000000" w:themeColor="text1"/>
          <w:sz w:val="24"/>
          <w:szCs w:val="24"/>
        </w:rPr>
      </w:pPr>
      <w:proofErr w:type="gramStart"/>
      <w:r w:rsidRPr="00274A36">
        <w:rPr>
          <w:rFonts w:ascii="Times New Roman" w:eastAsia="Times New Roman" w:hAnsi="Times New Roman" w:cs="Times New Roman"/>
          <w:b/>
          <w:i/>
          <w:color w:val="000000" w:themeColor="text1"/>
          <w:sz w:val="24"/>
          <w:szCs w:val="24"/>
        </w:rPr>
        <w:t>Source :</w:t>
      </w:r>
      <w:proofErr w:type="gramEnd"/>
      <w:r w:rsidRPr="00274A36">
        <w:rPr>
          <w:rFonts w:ascii="Times New Roman" w:eastAsia="Times New Roman" w:hAnsi="Times New Roman" w:cs="Times New Roman"/>
          <w:b/>
          <w:i/>
          <w:color w:val="000000" w:themeColor="text1"/>
          <w:sz w:val="24"/>
          <w:szCs w:val="24"/>
        </w:rPr>
        <w:t xml:space="preserve"> (forbes.com , 2021).</w:t>
      </w:r>
    </w:p>
    <w:p w14:paraId="3EC8F4D7" w14:textId="77777777" w:rsidR="000320CF" w:rsidRPr="00274A36" w:rsidRDefault="000320CF" w:rsidP="00EC76DB">
      <w:pPr>
        <w:spacing w:before="240" w:after="200" w:line="360" w:lineRule="auto"/>
        <w:jc w:val="both"/>
        <w:rPr>
          <w:rFonts w:ascii="Times New Roman" w:eastAsia="Times New Roman" w:hAnsi="Times New Roman" w:cs="Times New Roman"/>
          <w:color w:val="000000" w:themeColor="text1"/>
          <w:sz w:val="24"/>
          <w:szCs w:val="24"/>
        </w:rPr>
      </w:pPr>
    </w:p>
    <w:p w14:paraId="4FC68659" w14:textId="77777777" w:rsidR="00EC76DB" w:rsidRPr="00274A36" w:rsidRDefault="00EC76DB" w:rsidP="00EE5018">
      <w:pPr>
        <w:spacing w:line="360" w:lineRule="auto"/>
        <w:jc w:val="both"/>
        <w:rPr>
          <w:rFonts w:ascii="Times New Roman" w:eastAsia="Times New Roman" w:hAnsi="Times New Roman" w:cs="Times New Roman"/>
          <w:color w:val="000000" w:themeColor="text1"/>
          <w:sz w:val="24"/>
          <w:szCs w:val="24"/>
        </w:rPr>
      </w:pPr>
    </w:p>
    <w:p w14:paraId="54F1BA81" w14:textId="738D4F6A" w:rsidR="0004587E" w:rsidRPr="00275D00" w:rsidRDefault="004A0844" w:rsidP="00EE5018">
      <w:pPr>
        <w:pStyle w:val="Heading2"/>
        <w:rPr>
          <w:color w:val="002060"/>
        </w:rPr>
      </w:pPr>
      <w:bookmarkStart w:id="25" w:name="_Toc153818118"/>
      <w:r w:rsidRPr="00275D00">
        <w:rPr>
          <w:color w:val="002060"/>
        </w:rPr>
        <w:t>2.</w:t>
      </w:r>
      <w:r w:rsidR="00E05464">
        <w:rPr>
          <w:color w:val="002060"/>
        </w:rPr>
        <w:t>3</w:t>
      </w:r>
      <w:r w:rsidRPr="00275D00">
        <w:rPr>
          <w:color w:val="002060"/>
        </w:rPr>
        <w:t xml:space="preserve"> The impact of machine learning on digital marketing</w:t>
      </w:r>
      <w:bookmarkEnd w:id="25"/>
      <w:r w:rsidRPr="00275D00">
        <w:rPr>
          <w:color w:val="002060"/>
        </w:rPr>
        <w:t xml:space="preserve"> </w:t>
      </w:r>
    </w:p>
    <w:p w14:paraId="588CCF3D" w14:textId="77777777" w:rsidR="0004587E" w:rsidRPr="00274A36" w:rsidRDefault="004A0844" w:rsidP="00EE5018">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xml:space="preserve">With the advent of automation into previously time-consuming and tedious activities, machine learning techniques have become essential in the field of digital marketing. Algorithms like these have the capacity to filter through intricate information, exposing trends and allowing forecasts based on data. Artificial intelligence referred to as machine learning makes it feasible for computer </w:t>
      </w:r>
      <w:proofErr w:type="spellStart"/>
      <w:r w:rsidRPr="00274A36">
        <w:rPr>
          <w:rFonts w:ascii="Times New Roman" w:eastAsia="Times New Roman" w:hAnsi="Times New Roman" w:cs="Times New Roman"/>
          <w:color w:val="000000" w:themeColor="text1"/>
          <w:sz w:val="24"/>
          <w:szCs w:val="24"/>
        </w:rPr>
        <w:t>programmes</w:t>
      </w:r>
      <w:proofErr w:type="spellEnd"/>
      <w:r w:rsidRPr="00274A36">
        <w:rPr>
          <w:rFonts w:ascii="Times New Roman" w:eastAsia="Times New Roman" w:hAnsi="Times New Roman" w:cs="Times New Roman"/>
          <w:color w:val="000000" w:themeColor="text1"/>
          <w:sz w:val="24"/>
          <w:szCs w:val="24"/>
        </w:rPr>
        <w:t xml:space="preserve"> to develop and acquire knowledge on their own while needing to be explicitly written. Machine learning is used in online advertising to evaluate huge amounts of data in order to find trends, create forecasts, and obtain insights (</w:t>
      </w:r>
      <w:proofErr w:type="spellStart"/>
      <w:r w:rsidRPr="00274A36">
        <w:rPr>
          <w:rFonts w:ascii="Times New Roman" w:eastAsia="Times New Roman" w:hAnsi="Times New Roman" w:cs="Times New Roman"/>
          <w:color w:val="000000" w:themeColor="text1"/>
          <w:sz w:val="24"/>
          <w:szCs w:val="24"/>
          <w:highlight w:val="white"/>
        </w:rPr>
        <w:t>Miklosik</w:t>
      </w:r>
      <w:proofErr w:type="spellEnd"/>
      <w:r w:rsidRPr="00274A36">
        <w:rPr>
          <w:rFonts w:ascii="Times New Roman" w:eastAsia="Times New Roman" w:hAnsi="Times New Roman" w:cs="Times New Roman"/>
          <w:i/>
          <w:color w:val="000000" w:themeColor="text1"/>
          <w:sz w:val="24"/>
          <w:szCs w:val="24"/>
          <w:highlight w:val="white"/>
        </w:rPr>
        <w:t xml:space="preserve"> et al</w:t>
      </w:r>
      <w:r w:rsidRPr="00274A36">
        <w:rPr>
          <w:rFonts w:ascii="Times New Roman" w:eastAsia="Times New Roman" w:hAnsi="Times New Roman" w:cs="Times New Roman"/>
          <w:color w:val="000000" w:themeColor="text1"/>
          <w:sz w:val="24"/>
          <w:szCs w:val="24"/>
          <w:highlight w:val="white"/>
        </w:rPr>
        <w:t>., 2019).</w:t>
      </w:r>
    </w:p>
    <w:p w14:paraId="2CF731FA" w14:textId="77777777" w:rsidR="0004587E" w:rsidRPr="00274A36" w:rsidRDefault="004A0844" w:rsidP="00EE5018">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xml:space="preserve">The way advertisers interact with their intended consumers has completely shifted thanks to artificial intelligence automation of marketing. This paradigm change eliminates routine tasks like social media planning, marketing via email, and ad management for campaigns, hence simplifying the procedures for marketing. </w:t>
      </w:r>
      <w:proofErr w:type="gramStart"/>
      <w:r w:rsidRPr="00274A36">
        <w:rPr>
          <w:rFonts w:ascii="Times New Roman" w:eastAsia="Times New Roman" w:hAnsi="Times New Roman" w:cs="Times New Roman"/>
          <w:color w:val="000000" w:themeColor="text1"/>
          <w:sz w:val="24"/>
          <w:szCs w:val="24"/>
        </w:rPr>
        <w:t>As a consequence</w:t>
      </w:r>
      <w:proofErr w:type="gramEnd"/>
      <w:r w:rsidRPr="00274A36">
        <w:rPr>
          <w:rFonts w:ascii="Times New Roman" w:eastAsia="Times New Roman" w:hAnsi="Times New Roman" w:cs="Times New Roman"/>
          <w:color w:val="000000" w:themeColor="text1"/>
          <w:sz w:val="24"/>
          <w:szCs w:val="24"/>
        </w:rPr>
        <w:t>, businesses ensure a unified and focused message while saving valuable time and money. With this improved efficiency, marketers may concentrate on more complex duties like evaluating campaign results and creating creative marketing plans.</w:t>
      </w:r>
    </w:p>
    <w:p w14:paraId="2244FCFE" w14:textId="77777777" w:rsidR="0004587E" w:rsidRPr="00274A36" w:rsidRDefault="004A0844" w:rsidP="00EE5018">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AI has affected digital marketing in additional fields as well, such as customer care, where chatbots powered by AI and AI-powered virtual assistants have developed into very sophisticated instruments. With the capacity to understand language that is natural, these systems that use AI provide immediate customized assistance to clients. They skillfully answer consumer requests, provide item suggestions, and enhance the customer's experience, all of them foster customer devotion and happiness (</w:t>
      </w:r>
      <w:r w:rsidRPr="00274A36">
        <w:rPr>
          <w:rFonts w:ascii="Times New Roman" w:eastAsia="Times New Roman" w:hAnsi="Times New Roman" w:cs="Times New Roman"/>
          <w:color w:val="000000" w:themeColor="text1"/>
          <w:sz w:val="24"/>
          <w:szCs w:val="24"/>
          <w:highlight w:val="white"/>
        </w:rPr>
        <w:t>Li, 2019).</w:t>
      </w:r>
    </w:p>
    <w:p w14:paraId="4BAA6674" w14:textId="77777777" w:rsidR="0004587E" w:rsidRPr="00274A36" w:rsidRDefault="004A0844" w:rsidP="00EE5018">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xml:space="preserve">A groundbreaking era in digital marketing has recently been brought about by AI and machine learning, offering a plethora of advantages that have completely changed the way that companies like Tesco are promoted as well as how consumers are engaged. The key element of modern marketing, customization, has reached unparalleled levels. With the use of such technologies, marketers may create encounters that are specifically tailored to the activity and preferences of their customers. Companies may provide customized content, suggestions for goods, and advertisements by evaluating </w:t>
      </w:r>
      <w:proofErr w:type="gramStart"/>
      <w:r w:rsidRPr="00274A36">
        <w:rPr>
          <w:rFonts w:ascii="Times New Roman" w:eastAsia="Times New Roman" w:hAnsi="Times New Roman" w:cs="Times New Roman"/>
          <w:color w:val="000000" w:themeColor="text1"/>
          <w:sz w:val="24"/>
          <w:szCs w:val="24"/>
        </w:rPr>
        <w:t>particular interactions</w:t>
      </w:r>
      <w:proofErr w:type="gramEnd"/>
      <w:r w:rsidRPr="00274A36">
        <w:rPr>
          <w:rFonts w:ascii="Times New Roman" w:eastAsia="Times New Roman" w:hAnsi="Times New Roman" w:cs="Times New Roman"/>
          <w:color w:val="000000" w:themeColor="text1"/>
          <w:sz w:val="24"/>
          <w:szCs w:val="24"/>
        </w:rPr>
        <w:t xml:space="preserve"> and data, which substantially improves </w:t>
      </w:r>
      <w:r w:rsidRPr="00274A36">
        <w:rPr>
          <w:rFonts w:ascii="Times New Roman" w:eastAsia="Times New Roman" w:hAnsi="Times New Roman" w:cs="Times New Roman"/>
          <w:color w:val="000000" w:themeColor="text1"/>
          <w:sz w:val="24"/>
          <w:szCs w:val="24"/>
        </w:rPr>
        <w:lastRenderedPageBreak/>
        <w:t>customer retention and loyalty. This degree of personalization dramatically boosts the possibility of purchases while also improving the end-user experience (</w:t>
      </w:r>
      <w:r w:rsidRPr="00274A36">
        <w:rPr>
          <w:rFonts w:ascii="Times New Roman" w:eastAsia="Times New Roman" w:hAnsi="Times New Roman" w:cs="Times New Roman"/>
          <w:color w:val="000000" w:themeColor="text1"/>
          <w:sz w:val="24"/>
          <w:szCs w:val="24"/>
          <w:highlight w:val="white"/>
        </w:rPr>
        <w:t>Mu and Zeng, 2019).</w:t>
      </w:r>
    </w:p>
    <w:p w14:paraId="6329433C" w14:textId="77777777" w:rsidR="00E81D9E" w:rsidRPr="00274A36" w:rsidRDefault="00E81D9E" w:rsidP="00EE5018">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xml:space="preserve">The marketing information system is a software program useful for collection and evaluation of information to make various business decisions and this software may be used by Tesco regarding obtaining useful information about what the customer </w:t>
      </w:r>
      <w:proofErr w:type="gramStart"/>
      <w:r w:rsidRPr="00274A36">
        <w:rPr>
          <w:rFonts w:ascii="Times New Roman" w:eastAsia="Times New Roman" w:hAnsi="Times New Roman" w:cs="Times New Roman"/>
          <w:color w:val="000000" w:themeColor="text1"/>
          <w:sz w:val="24"/>
          <w:szCs w:val="24"/>
        </w:rPr>
        <w:t>want</w:t>
      </w:r>
      <w:proofErr w:type="gramEnd"/>
      <w:r w:rsidRPr="00274A36">
        <w:rPr>
          <w:rFonts w:ascii="Times New Roman" w:eastAsia="Times New Roman" w:hAnsi="Times New Roman" w:cs="Times New Roman"/>
          <w:color w:val="000000" w:themeColor="text1"/>
          <w:sz w:val="24"/>
          <w:szCs w:val="24"/>
        </w:rPr>
        <w:t xml:space="preserve">, their buying habits and the best way to marketing different products. </w:t>
      </w:r>
    </w:p>
    <w:p w14:paraId="41053F7F" w14:textId="77777777" w:rsidR="00E67801" w:rsidRPr="00274A36" w:rsidRDefault="00E67801" w:rsidP="00EE5018">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xml:space="preserve">The customer relationship management program is one of the best </w:t>
      </w:r>
      <w:r w:rsidR="006F45C7" w:rsidRPr="00274A36">
        <w:rPr>
          <w:rFonts w:ascii="Times New Roman" w:eastAsia="Times New Roman" w:hAnsi="Times New Roman" w:cs="Times New Roman"/>
          <w:color w:val="000000" w:themeColor="text1"/>
          <w:sz w:val="24"/>
          <w:szCs w:val="24"/>
        </w:rPr>
        <w:t>approaches</w:t>
      </w:r>
      <w:r w:rsidRPr="00274A36">
        <w:rPr>
          <w:rFonts w:ascii="Times New Roman" w:eastAsia="Times New Roman" w:hAnsi="Times New Roman" w:cs="Times New Roman"/>
          <w:color w:val="000000" w:themeColor="text1"/>
          <w:sz w:val="24"/>
          <w:szCs w:val="24"/>
        </w:rPr>
        <w:t xml:space="preserve"> that involves segregation of customers </w:t>
      </w:r>
      <w:proofErr w:type="gramStart"/>
      <w:r w:rsidRPr="00274A36">
        <w:rPr>
          <w:rFonts w:ascii="Times New Roman" w:eastAsia="Times New Roman" w:hAnsi="Times New Roman" w:cs="Times New Roman"/>
          <w:color w:val="000000" w:themeColor="text1"/>
          <w:sz w:val="24"/>
          <w:szCs w:val="24"/>
        </w:rPr>
        <w:t>on the basis of</w:t>
      </w:r>
      <w:proofErr w:type="gramEnd"/>
      <w:r w:rsidRPr="00274A36">
        <w:rPr>
          <w:rFonts w:ascii="Times New Roman" w:eastAsia="Times New Roman" w:hAnsi="Times New Roman" w:cs="Times New Roman"/>
          <w:color w:val="000000" w:themeColor="text1"/>
          <w:sz w:val="24"/>
          <w:szCs w:val="24"/>
        </w:rPr>
        <w:t xml:space="preserve"> their store expenditure and Tesco can use this program to make major segregation of their cust</w:t>
      </w:r>
      <w:r w:rsidR="006F45C7" w:rsidRPr="00274A36">
        <w:rPr>
          <w:rFonts w:ascii="Times New Roman" w:eastAsia="Times New Roman" w:hAnsi="Times New Roman" w:cs="Times New Roman"/>
          <w:color w:val="000000" w:themeColor="text1"/>
          <w:sz w:val="24"/>
          <w:szCs w:val="24"/>
        </w:rPr>
        <w:t>omers to make differentiation among customers with higher spending and occasional customers.</w:t>
      </w:r>
    </w:p>
    <w:p w14:paraId="0161B7CB" w14:textId="77777777" w:rsidR="000E5D94" w:rsidRPr="00274A36" w:rsidRDefault="000E5D94" w:rsidP="00EE5018">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xml:space="preserve">Tesco working with thousands of first tier suppliers on a partnership basis who </w:t>
      </w:r>
      <w:proofErr w:type="gramStart"/>
      <w:r w:rsidRPr="00274A36">
        <w:rPr>
          <w:rFonts w:ascii="Times New Roman" w:eastAsia="Times New Roman" w:hAnsi="Times New Roman" w:cs="Times New Roman"/>
          <w:color w:val="000000" w:themeColor="text1"/>
          <w:sz w:val="24"/>
          <w:szCs w:val="24"/>
        </w:rPr>
        <w:t>are located in</w:t>
      </w:r>
      <w:proofErr w:type="gramEnd"/>
      <w:r w:rsidRPr="00274A36">
        <w:rPr>
          <w:rFonts w:ascii="Times New Roman" w:eastAsia="Times New Roman" w:hAnsi="Times New Roman" w:cs="Times New Roman"/>
          <w:color w:val="000000" w:themeColor="text1"/>
          <w:sz w:val="24"/>
          <w:szCs w:val="24"/>
        </w:rPr>
        <w:t xml:space="preserve"> the UK and other parts of the world where the organization is operating and there is a transparent business approach among suppliers and the organizations and this is the key strategy of the human right approach of the organization.  </w:t>
      </w:r>
    </w:p>
    <w:p w14:paraId="1CD49342" w14:textId="77777777" w:rsidR="00E81D9E" w:rsidRPr="00274A36" w:rsidRDefault="005710C0" w:rsidP="00EE5018">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Tesco has been using artificial intelligence, big data and cloud which are major disruptive technologies for making digital transformation of various operations of the organizations and these digital data can be used for major operations of the company and making major decisions</w:t>
      </w:r>
      <w:r w:rsidR="006F45C7" w:rsidRPr="00274A36">
        <w:rPr>
          <w:rFonts w:ascii="Times New Roman" w:eastAsia="Times New Roman" w:hAnsi="Times New Roman" w:cs="Times New Roman"/>
          <w:color w:val="000000" w:themeColor="text1"/>
          <w:sz w:val="24"/>
          <w:szCs w:val="24"/>
        </w:rPr>
        <w:t xml:space="preserve"> and important for customer segmentation and targeting the potential customers</w:t>
      </w:r>
      <w:r w:rsidRPr="00274A36">
        <w:rPr>
          <w:rFonts w:ascii="Times New Roman" w:eastAsia="Times New Roman" w:hAnsi="Times New Roman" w:cs="Times New Roman"/>
          <w:color w:val="000000" w:themeColor="text1"/>
          <w:sz w:val="24"/>
          <w:szCs w:val="24"/>
        </w:rPr>
        <w:t xml:space="preserve">. </w:t>
      </w:r>
    </w:p>
    <w:p w14:paraId="265D6723" w14:textId="66257E28" w:rsidR="0004587E" w:rsidRPr="00275D00" w:rsidRDefault="004A0844" w:rsidP="00EE5018">
      <w:pPr>
        <w:pStyle w:val="Heading2"/>
        <w:rPr>
          <w:color w:val="002060"/>
        </w:rPr>
      </w:pPr>
      <w:bookmarkStart w:id="26" w:name="_Toc153818119"/>
      <w:r w:rsidRPr="00275D00">
        <w:rPr>
          <w:color w:val="002060"/>
        </w:rPr>
        <w:t>2.</w:t>
      </w:r>
      <w:r w:rsidR="00EF60B6">
        <w:rPr>
          <w:color w:val="002060"/>
        </w:rPr>
        <w:t>4</w:t>
      </w:r>
      <w:r w:rsidRPr="00275D00">
        <w:rPr>
          <w:color w:val="002060"/>
        </w:rPr>
        <w:t xml:space="preserve"> Evaluation of Machine learning applications help in digital marketing to maximize return on investment and return on stakes</w:t>
      </w:r>
      <w:bookmarkEnd w:id="26"/>
    </w:p>
    <w:p w14:paraId="684A6099" w14:textId="77777777" w:rsidR="0004587E" w:rsidRPr="00274A36" w:rsidRDefault="004A0844" w:rsidP="00EE5018">
      <w:pPr>
        <w:spacing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xml:space="preserve">Clients have deliberately used high-engagement media for advertising, such Facebook Static Ads, to generate effortless, impulsive purchases from the most engaged customers' social media feeds through integrating intelligent product recommendations with the likely to buy ML model. Companies like Tesco </w:t>
      </w:r>
      <w:proofErr w:type="gramStart"/>
      <w:r w:rsidRPr="00274A36">
        <w:rPr>
          <w:rFonts w:ascii="Times New Roman" w:eastAsia="Times New Roman" w:hAnsi="Times New Roman" w:cs="Times New Roman"/>
          <w:color w:val="000000" w:themeColor="text1"/>
          <w:sz w:val="24"/>
          <w:szCs w:val="24"/>
        </w:rPr>
        <w:t>have to</w:t>
      </w:r>
      <w:proofErr w:type="gramEnd"/>
      <w:r w:rsidRPr="00274A36">
        <w:rPr>
          <w:rFonts w:ascii="Times New Roman" w:eastAsia="Times New Roman" w:hAnsi="Times New Roman" w:cs="Times New Roman"/>
          <w:color w:val="000000" w:themeColor="text1"/>
          <w:sz w:val="24"/>
          <w:szCs w:val="24"/>
        </w:rPr>
        <w:t xml:space="preserve"> find and target customers who have an intense desire towards buying the things that are most likely to persuade them to do so at any moment. Tesco clients have seen an important rise in return on advertising expenditure, the recruitment of new clients, and the creation of lifetime value across every client's unique journey as a result from offering marketers having access to this knowledge (</w:t>
      </w:r>
      <w:proofErr w:type="spellStart"/>
      <w:r w:rsidRPr="00274A36">
        <w:rPr>
          <w:rFonts w:ascii="Times New Roman" w:eastAsia="Times New Roman" w:hAnsi="Times New Roman" w:cs="Times New Roman"/>
          <w:color w:val="000000" w:themeColor="text1"/>
          <w:sz w:val="24"/>
          <w:szCs w:val="24"/>
          <w:highlight w:val="white"/>
        </w:rPr>
        <w:t>Beauvisage</w:t>
      </w:r>
      <w:r w:rsidRPr="00274A36">
        <w:rPr>
          <w:rFonts w:ascii="Times New Roman" w:eastAsia="Times New Roman" w:hAnsi="Times New Roman" w:cs="Times New Roman"/>
          <w:i/>
          <w:color w:val="000000" w:themeColor="text1"/>
          <w:sz w:val="24"/>
          <w:szCs w:val="24"/>
          <w:highlight w:val="white"/>
        </w:rPr>
        <w:t>et</w:t>
      </w:r>
      <w:proofErr w:type="spellEnd"/>
      <w:r w:rsidRPr="00274A36">
        <w:rPr>
          <w:rFonts w:ascii="Times New Roman" w:eastAsia="Times New Roman" w:hAnsi="Times New Roman" w:cs="Times New Roman"/>
          <w:i/>
          <w:color w:val="000000" w:themeColor="text1"/>
          <w:sz w:val="24"/>
          <w:szCs w:val="24"/>
          <w:highlight w:val="white"/>
        </w:rPr>
        <w:t xml:space="preserve"> al</w:t>
      </w:r>
      <w:r w:rsidRPr="00274A36">
        <w:rPr>
          <w:rFonts w:ascii="Times New Roman" w:eastAsia="Times New Roman" w:hAnsi="Times New Roman" w:cs="Times New Roman"/>
          <w:color w:val="000000" w:themeColor="text1"/>
          <w:sz w:val="24"/>
          <w:szCs w:val="24"/>
          <w:highlight w:val="white"/>
        </w:rPr>
        <w:t>., 2023).</w:t>
      </w:r>
    </w:p>
    <w:p w14:paraId="0868BC98" w14:textId="77777777" w:rsidR="0004587E" w:rsidRPr="00274A36" w:rsidRDefault="004A0844" w:rsidP="00EE5018">
      <w:pPr>
        <w:spacing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lastRenderedPageBreak/>
        <w:t xml:space="preserve">Numerous companies like Tesco are increasing their investment in AI because of the technology's tremendous return on investment. To be effective in their marketing strategy, an organization must gather every bit of information as possible. In addition, the organization </w:t>
      </w:r>
      <w:proofErr w:type="gramStart"/>
      <w:r w:rsidRPr="00274A36">
        <w:rPr>
          <w:rFonts w:ascii="Times New Roman" w:eastAsia="Times New Roman" w:hAnsi="Times New Roman" w:cs="Times New Roman"/>
          <w:color w:val="000000" w:themeColor="text1"/>
          <w:sz w:val="24"/>
          <w:szCs w:val="24"/>
        </w:rPr>
        <w:t>has to</w:t>
      </w:r>
      <w:proofErr w:type="gramEnd"/>
      <w:r w:rsidRPr="00274A36">
        <w:rPr>
          <w:rFonts w:ascii="Times New Roman" w:eastAsia="Times New Roman" w:hAnsi="Times New Roman" w:cs="Times New Roman"/>
          <w:color w:val="000000" w:themeColor="text1"/>
          <w:sz w:val="24"/>
          <w:szCs w:val="24"/>
        </w:rPr>
        <w:t xml:space="preserve"> analyze the data effectively and draw conclusions from it. A particular component of artificial intelligence (AI) that is helping a lot of businesses improve their advertising efficiency is machine learning, which has boosted return on investment.</w:t>
      </w:r>
    </w:p>
    <w:p w14:paraId="3F64EBEB" w14:textId="211953B0" w:rsidR="0004587E" w:rsidRPr="00DC2F56" w:rsidRDefault="004A0844" w:rsidP="00DC2F56">
      <w:pPr>
        <w:spacing w:line="360" w:lineRule="auto"/>
        <w:jc w:val="both"/>
        <w:rPr>
          <w:rFonts w:ascii="Times New Roman" w:eastAsia="Times New Roman" w:hAnsi="Times New Roman" w:cs="Times New Roman"/>
          <w:color w:val="000000" w:themeColor="text1"/>
          <w:sz w:val="24"/>
          <w:szCs w:val="24"/>
          <w:highlight w:val="white"/>
        </w:rPr>
      </w:pPr>
      <w:r w:rsidRPr="00274A36">
        <w:rPr>
          <w:rFonts w:ascii="Times New Roman" w:eastAsia="Times New Roman" w:hAnsi="Times New Roman" w:cs="Times New Roman"/>
          <w:color w:val="000000" w:themeColor="text1"/>
          <w:sz w:val="24"/>
          <w:szCs w:val="24"/>
        </w:rPr>
        <w:t xml:space="preserve">The use of artificial intelligence (AI) and the use of machine learning (ML) are transforming the area of Digital Marketing </w:t>
      </w:r>
      <w:proofErr w:type="gramStart"/>
      <w:r w:rsidRPr="00274A36">
        <w:rPr>
          <w:rFonts w:ascii="Times New Roman" w:eastAsia="Times New Roman" w:hAnsi="Times New Roman" w:cs="Times New Roman"/>
          <w:color w:val="000000" w:themeColor="text1"/>
          <w:sz w:val="24"/>
          <w:szCs w:val="24"/>
        </w:rPr>
        <w:t>in this day and age</w:t>
      </w:r>
      <w:proofErr w:type="gramEnd"/>
      <w:r w:rsidRPr="00274A36">
        <w:rPr>
          <w:rFonts w:ascii="Times New Roman" w:eastAsia="Times New Roman" w:hAnsi="Times New Roman" w:cs="Times New Roman"/>
          <w:color w:val="000000" w:themeColor="text1"/>
          <w:sz w:val="24"/>
          <w:szCs w:val="24"/>
        </w:rPr>
        <w:t xml:space="preserve"> of rapid advances in technology. These powerful instruments allow enterprises to use knowledge derived from data, enhance relationships with customers, optimize advertising efforts, and seize previously untapped prospects for development and prosperity. Algorithms powered by AI may examine customer information and activity to determine which demographics are most suitable for focused marketing. AI enhances return on investment (ROI) and improves the efficacy of digital marketing efforts by improving ad placements, execution, and content (</w:t>
      </w:r>
      <w:r w:rsidRPr="00274A36">
        <w:rPr>
          <w:rFonts w:ascii="Times New Roman" w:eastAsia="Times New Roman" w:hAnsi="Times New Roman" w:cs="Times New Roman"/>
          <w:color w:val="000000" w:themeColor="text1"/>
          <w:sz w:val="24"/>
          <w:szCs w:val="24"/>
          <w:highlight w:val="white"/>
        </w:rPr>
        <w:t xml:space="preserve">Landers and Behrend, 2023). In the era of digitization, the use of AI is </w:t>
      </w:r>
      <w:proofErr w:type="gramStart"/>
      <w:r w:rsidRPr="00274A36">
        <w:rPr>
          <w:rFonts w:ascii="Times New Roman" w:eastAsia="Times New Roman" w:hAnsi="Times New Roman" w:cs="Times New Roman"/>
          <w:color w:val="000000" w:themeColor="text1"/>
          <w:sz w:val="24"/>
          <w:szCs w:val="24"/>
          <w:highlight w:val="white"/>
        </w:rPr>
        <w:t>really essential</w:t>
      </w:r>
      <w:proofErr w:type="gramEnd"/>
      <w:r w:rsidRPr="00274A36">
        <w:rPr>
          <w:rFonts w:ascii="Times New Roman" w:eastAsia="Times New Roman" w:hAnsi="Times New Roman" w:cs="Times New Roman"/>
          <w:color w:val="000000" w:themeColor="text1"/>
          <w:sz w:val="24"/>
          <w:szCs w:val="24"/>
          <w:highlight w:val="white"/>
        </w:rPr>
        <w:t xml:space="preserve"> for business growth. Some of the advanced data analysis applications or tools that Tesco may employ to observe changes in the business include Hadoop, R, and Weka. </w:t>
      </w:r>
      <w:bookmarkStart w:id="27" w:name="_heading=h.dq0uadftwdne" w:colFirst="0" w:colLast="0"/>
      <w:bookmarkEnd w:id="27"/>
      <w:r w:rsidRPr="00274A36">
        <w:rPr>
          <w:color w:val="000000" w:themeColor="text1"/>
        </w:rPr>
        <w:br w:type="page"/>
      </w:r>
      <w:r w:rsidR="00DC2F56">
        <w:rPr>
          <w:b/>
          <w:noProof/>
          <w:sz w:val="28"/>
          <w:szCs w:val="28"/>
        </w:rPr>
        <w:lastRenderedPageBreak/>
        <w:drawing>
          <wp:inline distT="0" distB="0" distL="0" distR="0" wp14:anchorId="218DA7B6" wp14:editId="5267B7C6">
            <wp:extent cx="1643987" cy="1037824"/>
            <wp:effectExtent l="0" t="0" r="0" b="0"/>
            <wp:docPr id="1057011093" name="Graphic 10570110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8888285" name="Graphic 588888285"/>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660270" cy="1048103"/>
                    </a:xfrm>
                    <a:prstGeom prst="rect">
                      <a:avLst/>
                    </a:prstGeom>
                  </pic:spPr>
                </pic:pic>
              </a:graphicData>
            </a:graphic>
          </wp:inline>
        </w:drawing>
      </w:r>
    </w:p>
    <w:p w14:paraId="1DBB79BA" w14:textId="77777777" w:rsidR="0004587E" w:rsidRPr="00EF60B6" w:rsidRDefault="004A0844">
      <w:pPr>
        <w:pStyle w:val="Heading1"/>
        <w:spacing w:line="360" w:lineRule="auto"/>
        <w:jc w:val="both"/>
        <w:rPr>
          <w:rFonts w:ascii="Times New Roman" w:eastAsia="Times New Roman" w:hAnsi="Times New Roman" w:cs="Times New Roman"/>
          <w:b/>
          <w:i/>
          <w:iCs/>
          <w:color w:val="002060"/>
          <w:sz w:val="24"/>
          <w:szCs w:val="24"/>
        </w:rPr>
      </w:pPr>
      <w:bookmarkStart w:id="28" w:name="_Toc153818120"/>
      <w:r w:rsidRPr="00EF60B6">
        <w:rPr>
          <w:rFonts w:ascii="Times New Roman" w:eastAsia="Times New Roman" w:hAnsi="Times New Roman" w:cs="Times New Roman"/>
          <w:b/>
          <w:i/>
          <w:iCs/>
          <w:color w:val="002060"/>
          <w:sz w:val="24"/>
          <w:szCs w:val="24"/>
        </w:rPr>
        <w:t>References</w:t>
      </w:r>
      <w:bookmarkEnd w:id="28"/>
    </w:p>
    <w:p w14:paraId="3C39A8DD" w14:textId="77777777" w:rsidR="00EE5018" w:rsidRPr="00274A36" w:rsidRDefault="00EE5018">
      <w:pPr>
        <w:spacing w:after="240" w:line="360" w:lineRule="auto"/>
        <w:jc w:val="both"/>
        <w:rPr>
          <w:rFonts w:ascii="Times New Roman" w:eastAsia="Times New Roman" w:hAnsi="Times New Roman" w:cs="Times New Roman"/>
          <w:color w:val="000000" w:themeColor="text1"/>
          <w:sz w:val="24"/>
          <w:szCs w:val="24"/>
          <w:highlight w:val="white"/>
        </w:rPr>
      </w:pPr>
      <w:proofErr w:type="spellStart"/>
      <w:r w:rsidRPr="00274A36">
        <w:rPr>
          <w:rFonts w:ascii="Times New Roman" w:eastAsia="Times New Roman" w:hAnsi="Times New Roman" w:cs="Times New Roman"/>
          <w:color w:val="000000" w:themeColor="text1"/>
          <w:sz w:val="24"/>
          <w:szCs w:val="24"/>
          <w:highlight w:val="white"/>
        </w:rPr>
        <w:t>Beauvisage</w:t>
      </w:r>
      <w:proofErr w:type="spellEnd"/>
      <w:r w:rsidRPr="00274A36">
        <w:rPr>
          <w:rFonts w:ascii="Times New Roman" w:eastAsia="Times New Roman" w:hAnsi="Times New Roman" w:cs="Times New Roman"/>
          <w:color w:val="000000" w:themeColor="text1"/>
          <w:sz w:val="24"/>
          <w:szCs w:val="24"/>
          <w:highlight w:val="white"/>
        </w:rPr>
        <w:t xml:space="preserve">, T., </w:t>
      </w:r>
      <w:proofErr w:type="spellStart"/>
      <w:r w:rsidRPr="00274A36">
        <w:rPr>
          <w:rFonts w:ascii="Times New Roman" w:eastAsia="Times New Roman" w:hAnsi="Times New Roman" w:cs="Times New Roman"/>
          <w:color w:val="000000" w:themeColor="text1"/>
          <w:sz w:val="24"/>
          <w:szCs w:val="24"/>
          <w:highlight w:val="white"/>
        </w:rPr>
        <w:t>Beuscart</w:t>
      </w:r>
      <w:proofErr w:type="spellEnd"/>
      <w:r w:rsidRPr="00274A36">
        <w:rPr>
          <w:rFonts w:ascii="Times New Roman" w:eastAsia="Times New Roman" w:hAnsi="Times New Roman" w:cs="Times New Roman"/>
          <w:color w:val="000000" w:themeColor="text1"/>
          <w:sz w:val="24"/>
          <w:szCs w:val="24"/>
          <w:highlight w:val="white"/>
        </w:rPr>
        <w:t xml:space="preserve">, J.S., </w:t>
      </w:r>
      <w:proofErr w:type="spellStart"/>
      <w:r w:rsidRPr="00274A36">
        <w:rPr>
          <w:rFonts w:ascii="Times New Roman" w:eastAsia="Times New Roman" w:hAnsi="Times New Roman" w:cs="Times New Roman"/>
          <w:color w:val="000000" w:themeColor="text1"/>
          <w:sz w:val="24"/>
          <w:szCs w:val="24"/>
          <w:highlight w:val="white"/>
        </w:rPr>
        <w:t>Coavoux</w:t>
      </w:r>
      <w:proofErr w:type="spellEnd"/>
      <w:r w:rsidRPr="00274A36">
        <w:rPr>
          <w:rFonts w:ascii="Times New Roman" w:eastAsia="Times New Roman" w:hAnsi="Times New Roman" w:cs="Times New Roman"/>
          <w:color w:val="000000" w:themeColor="text1"/>
          <w:sz w:val="24"/>
          <w:szCs w:val="24"/>
          <w:highlight w:val="white"/>
        </w:rPr>
        <w:t xml:space="preserve">, S. and Mellet, K., 2023. How online advertising targets consumers: The uses of categories and algorithmic tools by audience planners. </w:t>
      </w:r>
      <w:r w:rsidRPr="00274A36">
        <w:rPr>
          <w:rFonts w:ascii="Times New Roman" w:eastAsia="Times New Roman" w:hAnsi="Times New Roman" w:cs="Times New Roman"/>
          <w:i/>
          <w:color w:val="000000" w:themeColor="text1"/>
          <w:sz w:val="24"/>
          <w:szCs w:val="24"/>
          <w:highlight w:val="white"/>
        </w:rPr>
        <w:t>New Media &amp; Society</w:t>
      </w:r>
      <w:r w:rsidRPr="00274A36">
        <w:rPr>
          <w:rFonts w:ascii="Times New Roman" w:eastAsia="Times New Roman" w:hAnsi="Times New Roman" w:cs="Times New Roman"/>
          <w:color w:val="000000" w:themeColor="text1"/>
          <w:sz w:val="24"/>
          <w:szCs w:val="24"/>
          <w:highlight w:val="white"/>
        </w:rPr>
        <w:t>, p.14614448221146174.</w:t>
      </w:r>
    </w:p>
    <w:p w14:paraId="0B100D64" w14:textId="77777777" w:rsidR="00EE5018" w:rsidRPr="00274A36" w:rsidRDefault="00EE5018">
      <w:pPr>
        <w:spacing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xml:space="preserve">Buye, R., 2021. Critical examination of the PESTEL Analysis Model. </w:t>
      </w:r>
      <w:r w:rsidRPr="00274A36">
        <w:rPr>
          <w:rFonts w:ascii="Times New Roman" w:eastAsia="Times New Roman" w:hAnsi="Times New Roman" w:cs="Times New Roman"/>
          <w:i/>
          <w:color w:val="000000" w:themeColor="text1"/>
          <w:sz w:val="24"/>
          <w:szCs w:val="24"/>
        </w:rPr>
        <w:t>Project: Action Research for Development</w:t>
      </w:r>
      <w:r w:rsidRPr="00274A36">
        <w:rPr>
          <w:rFonts w:ascii="Times New Roman" w:eastAsia="Times New Roman" w:hAnsi="Times New Roman" w:cs="Times New Roman"/>
          <w:color w:val="000000" w:themeColor="text1"/>
          <w:sz w:val="24"/>
          <w:szCs w:val="24"/>
        </w:rPr>
        <w:t>.</w:t>
      </w:r>
    </w:p>
    <w:p w14:paraId="01DE6669" w14:textId="77777777" w:rsidR="00EE5018" w:rsidRPr="00274A36" w:rsidRDefault="00EE5018">
      <w:pPr>
        <w:spacing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xml:space="preserve">Caliskan, A., Özkan Özen, Y.D. and </w:t>
      </w:r>
      <w:proofErr w:type="spellStart"/>
      <w:r w:rsidRPr="00274A36">
        <w:rPr>
          <w:rFonts w:ascii="Times New Roman" w:eastAsia="Times New Roman" w:hAnsi="Times New Roman" w:cs="Times New Roman"/>
          <w:color w:val="000000" w:themeColor="text1"/>
          <w:sz w:val="24"/>
          <w:szCs w:val="24"/>
        </w:rPr>
        <w:t>Ozturkoglu</w:t>
      </w:r>
      <w:proofErr w:type="spellEnd"/>
      <w:r w:rsidRPr="00274A36">
        <w:rPr>
          <w:rFonts w:ascii="Times New Roman" w:eastAsia="Times New Roman" w:hAnsi="Times New Roman" w:cs="Times New Roman"/>
          <w:color w:val="000000" w:themeColor="text1"/>
          <w:sz w:val="24"/>
          <w:szCs w:val="24"/>
        </w:rPr>
        <w:t xml:space="preserve">, Y., 2021. Digital transformation of traditional marketing business model in new industry era. </w:t>
      </w:r>
      <w:r w:rsidRPr="00274A36">
        <w:rPr>
          <w:rFonts w:ascii="Times New Roman" w:eastAsia="Times New Roman" w:hAnsi="Times New Roman" w:cs="Times New Roman"/>
          <w:i/>
          <w:color w:val="000000" w:themeColor="text1"/>
          <w:sz w:val="24"/>
          <w:szCs w:val="24"/>
        </w:rPr>
        <w:t>Journal of Enterprise Information Management</w:t>
      </w:r>
      <w:r w:rsidRPr="00274A36">
        <w:rPr>
          <w:rFonts w:ascii="Times New Roman" w:eastAsia="Times New Roman" w:hAnsi="Times New Roman" w:cs="Times New Roman"/>
          <w:color w:val="000000" w:themeColor="text1"/>
          <w:sz w:val="24"/>
          <w:szCs w:val="24"/>
        </w:rPr>
        <w:t xml:space="preserve">, </w:t>
      </w:r>
      <w:r w:rsidRPr="00274A36">
        <w:rPr>
          <w:rFonts w:ascii="Times New Roman" w:eastAsia="Times New Roman" w:hAnsi="Times New Roman" w:cs="Times New Roman"/>
          <w:i/>
          <w:color w:val="000000" w:themeColor="text1"/>
          <w:sz w:val="24"/>
          <w:szCs w:val="24"/>
        </w:rPr>
        <w:t>34</w:t>
      </w:r>
      <w:r w:rsidRPr="00274A36">
        <w:rPr>
          <w:rFonts w:ascii="Times New Roman" w:eastAsia="Times New Roman" w:hAnsi="Times New Roman" w:cs="Times New Roman"/>
          <w:color w:val="000000" w:themeColor="text1"/>
          <w:sz w:val="24"/>
          <w:szCs w:val="24"/>
        </w:rPr>
        <w:t>(4), pp.1252-1273.</w:t>
      </w:r>
    </w:p>
    <w:p w14:paraId="4C0B7CA5" w14:textId="77777777" w:rsidR="00EE5018" w:rsidRPr="00274A36" w:rsidRDefault="00EE5018">
      <w:pPr>
        <w:spacing w:line="360" w:lineRule="auto"/>
        <w:jc w:val="both"/>
        <w:rPr>
          <w:rFonts w:ascii="Times New Roman" w:eastAsia="Times New Roman" w:hAnsi="Times New Roman" w:cs="Times New Roman"/>
          <w:color w:val="000000" w:themeColor="text1"/>
          <w:sz w:val="24"/>
          <w:szCs w:val="24"/>
          <w:highlight w:val="white"/>
        </w:rPr>
      </w:pPr>
      <w:r w:rsidRPr="00274A36">
        <w:rPr>
          <w:rFonts w:ascii="Times New Roman" w:eastAsia="Times New Roman" w:hAnsi="Times New Roman" w:cs="Times New Roman"/>
          <w:color w:val="000000" w:themeColor="text1"/>
          <w:sz w:val="24"/>
          <w:szCs w:val="24"/>
          <w:highlight w:val="white"/>
        </w:rPr>
        <w:t xml:space="preserve">CRM Capabilities. </w:t>
      </w:r>
      <w:r w:rsidRPr="00274A36">
        <w:rPr>
          <w:rFonts w:ascii="Times New Roman" w:eastAsia="Times New Roman" w:hAnsi="Times New Roman" w:cs="Times New Roman"/>
          <w:i/>
          <w:color w:val="000000" w:themeColor="text1"/>
          <w:sz w:val="24"/>
          <w:szCs w:val="24"/>
          <w:highlight w:val="white"/>
        </w:rPr>
        <w:t>Wireless Communications and Mobile Computing</w:t>
      </w:r>
      <w:r w:rsidRPr="00274A36">
        <w:rPr>
          <w:rFonts w:ascii="Times New Roman" w:eastAsia="Times New Roman" w:hAnsi="Times New Roman" w:cs="Times New Roman"/>
          <w:color w:val="000000" w:themeColor="text1"/>
          <w:sz w:val="24"/>
          <w:szCs w:val="24"/>
          <w:highlight w:val="white"/>
        </w:rPr>
        <w:t xml:space="preserve">, </w:t>
      </w:r>
      <w:r w:rsidRPr="00274A36">
        <w:rPr>
          <w:rFonts w:ascii="Times New Roman" w:eastAsia="Times New Roman" w:hAnsi="Times New Roman" w:cs="Times New Roman"/>
          <w:i/>
          <w:color w:val="000000" w:themeColor="text1"/>
          <w:sz w:val="24"/>
          <w:szCs w:val="24"/>
          <w:highlight w:val="white"/>
        </w:rPr>
        <w:t>2023</w:t>
      </w:r>
      <w:r w:rsidRPr="00274A36">
        <w:rPr>
          <w:rFonts w:ascii="Times New Roman" w:eastAsia="Times New Roman" w:hAnsi="Times New Roman" w:cs="Times New Roman"/>
          <w:color w:val="000000" w:themeColor="text1"/>
          <w:sz w:val="24"/>
          <w:szCs w:val="24"/>
          <w:highlight w:val="white"/>
        </w:rPr>
        <w:t>.</w:t>
      </w:r>
    </w:p>
    <w:p w14:paraId="6FB9B01D" w14:textId="77777777" w:rsidR="00EE5018" w:rsidRDefault="00EE5018">
      <w:pPr>
        <w:spacing w:line="360" w:lineRule="auto"/>
        <w:jc w:val="both"/>
        <w:rPr>
          <w:rFonts w:ascii="Times New Roman" w:eastAsia="Times New Roman" w:hAnsi="Times New Roman" w:cs="Times New Roman"/>
          <w:color w:val="000000" w:themeColor="text1"/>
          <w:sz w:val="24"/>
          <w:szCs w:val="24"/>
          <w:highlight w:val="white"/>
        </w:rPr>
      </w:pPr>
      <w:r w:rsidRPr="00274A36">
        <w:rPr>
          <w:rFonts w:ascii="Times New Roman" w:eastAsia="Times New Roman" w:hAnsi="Times New Roman" w:cs="Times New Roman"/>
          <w:color w:val="000000" w:themeColor="text1"/>
          <w:sz w:val="24"/>
          <w:szCs w:val="24"/>
          <w:highlight w:val="white"/>
        </w:rPr>
        <w:t xml:space="preserve">Darmawan, D. and Grenier, E., 2021. Competitive Advantage and Service Marketing Mix. </w:t>
      </w:r>
      <w:r w:rsidRPr="00274A36">
        <w:rPr>
          <w:rFonts w:ascii="Times New Roman" w:eastAsia="Times New Roman" w:hAnsi="Times New Roman" w:cs="Times New Roman"/>
          <w:i/>
          <w:color w:val="000000" w:themeColor="text1"/>
          <w:sz w:val="24"/>
          <w:szCs w:val="24"/>
          <w:highlight w:val="white"/>
        </w:rPr>
        <w:t>Journal of Social Science Studies (JOS3)</w:t>
      </w:r>
      <w:r w:rsidRPr="00274A36">
        <w:rPr>
          <w:rFonts w:ascii="Times New Roman" w:eastAsia="Times New Roman" w:hAnsi="Times New Roman" w:cs="Times New Roman"/>
          <w:color w:val="000000" w:themeColor="text1"/>
          <w:sz w:val="24"/>
          <w:szCs w:val="24"/>
          <w:highlight w:val="white"/>
        </w:rPr>
        <w:t xml:space="preserve">, </w:t>
      </w:r>
      <w:r w:rsidRPr="00274A36">
        <w:rPr>
          <w:rFonts w:ascii="Times New Roman" w:eastAsia="Times New Roman" w:hAnsi="Times New Roman" w:cs="Times New Roman"/>
          <w:i/>
          <w:color w:val="000000" w:themeColor="text1"/>
          <w:sz w:val="24"/>
          <w:szCs w:val="24"/>
          <w:highlight w:val="white"/>
        </w:rPr>
        <w:t>1</w:t>
      </w:r>
      <w:r w:rsidRPr="00274A36">
        <w:rPr>
          <w:rFonts w:ascii="Times New Roman" w:eastAsia="Times New Roman" w:hAnsi="Times New Roman" w:cs="Times New Roman"/>
          <w:color w:val="000000" w:themeColor="text1"/>
          <w:sz w:val="24"/>
          <w:szCs w:val="24"/>
          <w:highlight w:val="white"/>
        </w:rPr>
        <w:t>(2), pp.75-80.</w:t>
      </w:r>
    </w:p>
    <w:p w14:paraId="1A91DE91" w14:textId="77777777" w:rsidR="00275D00" w:rsidRPr="00274A36" w:rsidRDefault="00275D00">
      <w:pPr>
        <w:spacing w:line="360" w:lineRule="auto"/>
        <w:jc w:val="both"/>
        <w:rPr>
          <w:rFonts w:ascii="Times New Roman" w:eastAsia="Times New Roman" w:hAnsi="Times New Roman" w:cs="Times New Roman"/>
          <w:color w:val="000000" w:themeColor="text1"/>
          <w:sz w:val="24"/>
          <w:szCs w:val="24"/>
          <w:highlight w:val="white"/>
        </w:rPr>
      </w:pPr>
    </w:p>
    <w:p w14:paraId="41A64823" w14:textId="77777777" w:rsidR="00EE5018" w:rsidRPr="00274A36" w:rsidRDefault="00EE5018">
      <w:pPr>
        <w:spacing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xml:space="preserve">De Villiers, R., </w:t>
      </w:r>
      <w:proofErr w:type="spellStart"/>
      <w:r w:rsidRPr="00274A36">
        <w:rPr>
          <w:rFonts w:ascii="Times New Roman" w:eastAsia="Times New Roman" w:hAnsi="Times New Roman" w:cs="Times New Roman"/>
          <w:color w:val="000000" w:themeColor="text1"/>
          <w:sz w:val="24"/>
          <w:szCs w:val="24"/>
        </w:rPr>
        <w:t>Tipgomut</w:t>
      </w:r>
      <w:proofErr w:type="spellEnd"/>
      <w:r w:rsidRPr="00274A36">
        <w:rPr>
          <w:rFonts w:ascii="Times New Roman" w:eastAsia="Times New Roman" w:hAnsi="Times New Roman" w:cs="Times New Roman"/>
          <w:color w:val="000000" w:themeColor="text1"/>
          <w:sz w:val="24"/>
          <w:szCs w:val="24"/>
        </w:rPr>
        <w:t>, P. and Franklin, A., 2020. International market segmentation across consumption and communication categories: Identity, demographics, and consumer decisions and online habits.</w:t>
      </w:r>
    </w:p>
    <w:p w14:paraId="232A4D72" w14:textId="77777777" w:rsidR="00EE5018" w:rsidRPr="00274A36" w:rsidRDefault="00EE5018">
      <w:pPr>
        <w:spacing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xml:space="preserve">forbes.com , 2021 About positioning map of Tesco Available </w:t>
      </w:r>
      <w:proofErr w:type="spellStart"/>
      <w:r w:rsidRPr="00274A36">
        <w:rPr>
          <w:rFonts w:ascii="Times New Roman" w:eastAsia="Times New Roman" w:hAnsi="Times New Roman" w:cs="Times New Roman"/>
          <w:color w:val="000000" w:themeColor="text1"/>
          <w:sz w:val="24"/>
          <w:szCs w:val="24"/>
        </w:rPr>
        <w:t>at:</w:t>
      </w:r>
      <w:hyperlink r:id="rId17"/>
      <w:hyperlink r:id="rId18">
        <w:r w:rsidRPr="00274A36">
          <w:rPr>
            <w:rFonts w:ascii="Times New Roman" w:eastAsia="Times New Roman" w:hAnsi="Times New Roman" w:cs="Times New Roman"/>
            <w:color w:val="000000" w:themeColor="text1"/>
            <w:sz w:val="24"/>
            <w:szCs w:val="24"/>
            <w:u w:val="single"/>
          </w:rPr>
          <w:t>https</w:t>
        </w:r>
        <w:proofErr w:type="spellEnd"/>
        <w:r w:rsidRPr="00274A36">
          <w:rPr>
            <w:rFonts w:ascii="Times New Roman" w:eastAsia="Times New Roman" w:hAnsi="Times New Roman" w:cs="Times New Roman"/>
            <w:color w:val="000000" w:themeColor="text1"/>
            <w:sz w:val="24"/>
            <w:szCs w:val="24"/>
            <w:u w:val="single"/>
          </w:rPr>
          <w:t>://www.forbes.com/companies/tesco/?sh=61c505d6a724</w:t>
        </w:r>
      </w:hyperlink>
      <w:r w:rsidRPr="00274A36">
        <w:rPr>
          <w:rFonts w:ascii="Times New Roman" w:eastAsia="Times New Roman" w:hAnsi="Times New Roman" w:cs="Times New Roman"/>
          <w:color w:val="000000" w:themeColor="text1"/>
          <w:sz w:val="24"/>
          <w:szCs w:val="24"/>
        </w:rPr>
        <w:t xml:space="preserve"> (accessed on 25</w:t>
      </w:r>
      <w:r w:rsidRPr="00274A36">
        <w:rPr>
          <w:rFonts w:ascii="Times New Roman" w:eastAsia="Times New Roman" w:hAnsi="Times New Roman" w:cs="Times New Roman"/>
          <w:color w:val="000000" w:themeColor="text1"/>
          <w:sz w:val="24"/>
          <w:szCs w:val="24"/>
          <w:vertAlign w:val="superscript"/>
        </w:rPr>
        <w:t>th</w:t>
      </w:r>
      <w:r w:rsidRPr="00274A36">
        <w:rPr>
          <w:rFonts w:ascii="Times New Roman" w:eastAsia="Times New Roman" w:hAnsi="Times New Roman" w:cs="Times New Roman"/>
          <w:color w:val="000000" w:themeColor="text1"/>
          <w:sz w:val="24"/>
          <w:szCs w:val="24"/>
        </w:rPr>
        <w:t>nov. 2023).</w:t>
      </w:r>
    </w:p>
    <w:p w14:paraId="28E9C304" w14:textId="77777777" w:rsidR="00EE5018" w:rsidRPr="00274A36" w:rsidRDefault="00EE5018">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xml:space="preserve">Gupta, S., </w:t>
      </w:r>
      <w:proofErr w:type="spellStart"/>
      <w:r w:rsidRPr="00274A36">
        <w:rPr>
          <w:rFonts w:ascii="Times New Roman" w:eastAsia="Times New Roman" w:hAnsi="Times New Roman" w:cs="Times New Roman"/>
          <w:color w:val="000000" w:themeColor="text1"/>
          <w:sz w:val="24"/>
          <w:szCs w:val="24"/>
        </w:rPr>
        <w:t>Gallear</w:t>
      </w:r>
      <w:proofErr w:type="spellEnd"/>
      <w:r w:rsidRPr="00274A36">
        <w:rPr>
          <w:rFonts w:ascii="Times New Roman" w:eastAsia="Times New Roman" w:hAnsi="Times New Roman" w:cs="Times New Roman"/>
          <w:color w:val="000000" w:themeColor="text1"/>
          <w:sz w:val="24"/>
          <w:szCs w:val="24"/>
        </w:rPr>
        <w:t xml:space="preserve">, D., Rudd, J. and </w:t>
      </w:r>
      <w:proofErr w:type="spellStart"/>
      <w:r w:rsidRPr="00274A36">
        <w:rPr>
          <w:rFonts w:ascii="Times New Roman" w:eastAsia="Times New Roman" w:hAnsi="Times New Roman" w:cs="Times New Roman"/>
          <w:color w:val="000000" w:themeColor="text1"/>
          <w:sz w:val="24"/>
          <w:szCs w:val="24"/>
        </w:rPr>
        <w:t>Foroudi</w:t>
      </w:r>
      <w:proofErr w:type="spellEnd"/>
      <w:r w:rsidRPr="00274A36">
        <w:rPr>
          <w:rFonts w:ascii="Times New Roman" w:eastAsia="Times New Roman" w:hAnsi="Times New Roman" w:cs="Times New Roman"/>
          <w:color w:val="000000" w:themeColor="text1"/>
          <w:sz w:val="24"/>
          <w:szCs w:val="24"/>
        </w:rPr>
        <w:t xml:space="preserve">, P., 2020. The impact of brand value on brand competitiveness. </w:t>
      </w:r>
      <w:r w:rsidRPr="00274A36">
        <w:rPr>
          <w:rFonts w:ascii="Times New Roman" w:eastAsia="Times New Roman" w:hAnsi="Times New Roman" w:cs="Times New Roman"/>
          <w:i/>
          <w:color w:val="000000" w:themeColor="text1"/>
          <w:sz w:val="24"/>
          <w:szCs w:val="24"/>
        </w:rPr>
        <w:t>Journal of Business Research</w:t>
      </w:r>
      <w:r w:rsidRPr="00274A36">
        <w:rPr>
          <w:rFonts w:ascii="Times New Roman" w:eastAsia="Times New Roman" w:hAnsi="Times New Roman" w:cs="Times New Roman"/>
          <w:color w:val="000000" w:themeColor="text1"/>
          <w:sz w:val="24"/>
          <w:szCs w:val="24"/>
        </w:rPr>
        <w:t xml:space="preserve">, </w:t>
      </w:r>
      <w:r w:rsidRPr="00274A36">
        <w:rPr>
          <w:rFonts w:ascii="Times New Roman" w:eastAsia="Times New Roman" w:hAnsi="Times New Roman" w:cs="Times New Roman"/>
          <w:i/>
          <w:color w:val="000000" w:themeColor="text1"/>
          <w:sz w:val="24"/>
          <w:szCs w:val="24"/>
        </w:rPr>
        <w:t>112</w:t>
      </w:r>
      <w:r w:rsidRPr="00274A36">
        <w:rPr>
          <w:rFonts w:ascii="Times New Roman" w:eastAsia="Times New Roman" w:hAnsi="Times New Roman" w:cs="Times New Roman"/>
          <w:color w:val="000000" w:themeColor="text1"/>
          <w:sz w:val="24"/>
          <w:szCs w:val="24"/>
        </w:rPr>
        <w:t>, pp.210-222.</w:t>
      </w:r>
    </w:p>
    <w:p w14:paraId="42E2C781" w14:textId="110C6F24" w:rsidR="00275D00" w:rsidRPr="00274A36" w:rsidRDefault="00EE5018">
      <w:pPr>
        <w:spacing w:line="360" w:lineRule="auto"/>
        <w:jc w:val="both"/>
        <w:rPr>
          <w:rFonts w:ascii="Times New Roman" w:eastAsia="Times New Roman" w:hAnsi="Times New Roman" w:cs="Times New Roman"/>
          <w:color w:val="000000" w:themeColor="text1"/>
          <w:sz w:val="24"/>
          <w:szCs w:val="24"/>
          <w:highlight w:val="white"/>
        </w:rPr>
      </w:pPr>
      <w:r w:rsidRPr="00274A36">
        <w:rPr>
          <w:rFonts w:ascii="Times New Roman" w:eastAsia="Times New Roman" w:hAnsi="Times New Roman" w:cs="Times New Roman"/>
          <w:color w:val="000000" w:themeColor="text1"/>
          <w:sz w:val="24"/>
          <w:szCs w:val="24"/>
          <w:highlight w:val="white"/>
        </w:rPr>
        <w:lastRenderedPageBreak/>
        <w:t xml:space="preserve">Irwanto, J., </w:t>
      </w:r>
      <w:proofErr w:type="spellStart"/>
      <w:r w:rsidRPr="00274A36">
        <w:rPr>
          <w:rFonts w:ascii="Times New Roman" w:eastAsia="Times New Roman" w:hAnsi="Times New Roman" w:cs="Times New Roman"/>
          <w:color w:val="000000" w:themeColor="text1"/>
          <w:sz w:val="24"/>
          <w:szCs w:val="24"/>
          <w:highlight w:val="white"/>
        </w:rPr>
        <w:t>Murniati</w:t>
      </w:r>
      <w:proofErr w:type="spellEnd"/>
      <w:r w:rsidRPr="00274A36">
        <w:rPr>
          <w:rFonts w:ascii="Times New Roman" w:eastAsia="Times New Roman" w:hAnsi="Times New Roman" w:cs="Times New Roman"/>
          <w:color w:val="000000" w:themeColor="text1"/>
          <w:sz w:val="24"/>
          <w:szCs w:val="24"/>
          <w:highlight w:val="white"/>
        </w:rPr>
        <w:t xml:space="preserve">, W. and </w:t>
      </w:r>
      <w:proofErr w:type="spellStart"/>
      <w:r w:rsidRPr="00274A36">
        <w:rPr>
          <w:rFonts w:ascii="Times New Roman" w:eastAsia="Times New Roman" w:hAnsi="Times New Roman" w:cs="Times New Roman"/>
          <w:color w:val="000000" w:themeColor="text1"/>
          <w:sz w:val="24"/>
          <w:szCs w:val="24"/>
          <w:highlight w:val="white"/>
        </w:rPr>
        <w:t>Fauziyah</w:t>
      </w:r>
      <w:proofErr w:type="spellEnd"/>
      <w:r w:rsidRPr="00274A36">
        <w:rPr>
          <w:rFonts w:ascii="Times New Roman" w:eastAsia="Times New Roman" w:hAnsi="Times New Roman" w:cs="Times New Roman"/>
          <w:color w:val="000000" w:themeColor="text1"/>
          <w:sz w:val="24"/>
          <w:szCs w:val="24"/>
          <w:highlight w:val="white"/>
        </w:rPr>
        <w:t xml:space="preserve">, A., 2021. Optimization of Digital Marketing Strategy with Implementation of SOSTAC Method. </w:t>
      </w:r>
      <w:r w:rsidRPr="00274A36">
        <w:rPr>
          <w:rFonts w:ascii="Times New Roman" w:eastAsia="Times New Roman" w:hAnsi="Times New Roman" w:cs="Times New Roman"/>
          <w:i/>
          <w:color w:val="000000" w:themeColor="text1"/>
          <w:sz w:val="24"/>
          <w:szCs w:val="24"/>
          <w:highlight w:val="white"/>
        </w:rPr>
        <w:t>IJEBD (International Journal of Entrepreneurship and Business Development)</w:t>
      </w:r>
      <w:r w:rsidRPr="00274A36">
        <w:rPr>
          <w:rFonts w:ascii="Times New Roman" w:eastAsia="Times New Roman" w:hAnsi="Times New Roman" w:cs="Times New Roman"/>
          <w:color w:val="000000" w:themeColor="text1"/>
          <w:sz w:val="24"/>
          <w:szCs w:val="24"/>
          <w:highlight w:val="white"/>
        </w:rPr>
        <w:t xml:space="preserve">, </w:t>
      </w:r>
      <w:r w:rsidRPr="00274A36">
        <w:rPr>
          <w:rFonts w:ascii="Times New Roman" w:eastAsia="Times New Roman" w:hAnsi="Times New Roman" w:cs="Times New Roman"/>
          <w:i/>
          <w:color w:val="000000" w:themeColor="text1"/>
          <w:sz w:val="24"/>
          <w:szCs w:val="24"/>
          <w:highlight w:val="white"/>
        </w:rPr>
        <w:t>4</w:t>
      </w:r>
      <w:r w:rsidRPr="00274A36">
        <w:rPr>
          <w:rFonts w:ascii="Times New Roman" w:eastAsia="Times New Roman" w:hAnsi="Times New Roman" w:cs="Times New Roman"/>
          <w:color w:val="000000" w:themeColor="text1"/>
          <w:sz w:val="24"/>
          <w:szCs w:val="24"/>
          <w:highlight w:val="white"/>
        </w:rPr>
        <w:t>(6), pp.886-892.</w:t>
      </w:r>
    </w:p>
    <w:p w14:paraId="1CBF5140" w14:textId="77777777" w:rsidR="00EE5018" w:rsidRPr="00274A36" w:rsidRDefault="00EE5018">
      <w:pPr>
        <w:spacing w:line="360" w:lineRule="auto"/>
        <w:jc w:val="both"/>
        <w:rPr>
          <w:rFonts w:ascii="Times New Roman" w:eastAsia="Times New Roman" w:hAnsi="Times New Roman" w:cs="Times New Roman"/>
          <w:color w:val="000000" w:themeColor="text1"/>
          <w:sz w:val="24"/>
          <w:szCs w:val="24"/>
          <w:highlight w:val="white"/>
        </w:rPr>
      </w:pPr>
      <w:r w:rsidRPr="00274A36">
        <w:rPr>
          <w:rFonts w:ascii="Times New Roman" w:eastAsia="Times New Roman" w:hAnsi="Times New Roman" w:cs="Times New Roman"/>
          <w:color w:val="000000" w:themeColor="text1"/>
          <w:sz w:val="24"/>
          <w:szCs w:val="24"/>
          <w:highlight w:val="white"/>
        </w:rPr>
        <w:t xml:space="preserve">Kingsnorth, S., 2022. </w:t>
      </w:r>
      <w:r w:rsidRPr="00274A36">
        <w:rPr>
          <w:rFonts w:ascii="Times New Roman" w:eastAsia="Times New Roman" w:hAnsi="Times New Roman" w:cs="Times New Roman"/>
          <w:i/>
          <w:color w:val="000000" w:themeColor="text1"/>
          <w:sz w:val="24"/>
          <w:szCs w:val="24"/>
          <w:highlight w:val="white"/>
        </w:rPr>
        <w:t>Digital marketing strategy: an integrated approach to online marketing</w:t>
      </w:r>
      <w:r w:rsidRPr="00274A36">
        <w:rPr>
          <w:rFonts w:ascii="Times New Roman" w:eastAsia="Times New Roman" w:hAnsi="Times New Roman" w:cs="Times New Roman"/>
          <w:color w:val="000000" w:themeColor="text1"/>
          <w:sz w:val="24"/>
          <w:szCs w:val="24"/>
          <w:highlight w:val="white"/>
        </w:rPr>
        <w:t>. Kogan Page Publishers.</w:t>
      </w:r>
    </w:p>
    <w:p w14:paraId="729CD818" w14:textId="77777777" w:rsidR="00EE5018" w:rsidRPr="00274A36" w:rsidRDefault="00EE5018">
      <w:pPr>
        <w:spacing w:after="240" w:line="360" w:lineRule="auto"/>
        <w:jc w:val="both"/>
        <w:rPr>
          <w:rFonts w:ascii="Times New Roman" w:eastAsia="Times New Roman" w:hAnsi="Times New Roman" w:cs="Times New Roman"/>
          <w:color w:val="000000" w:themeColor="text1"/>
          <w:sz w:val="24"/>
          <w:szCs w:val="24"/>
          <w:highlight w:val="white"/>
        </w:rPr>
      </w:pPr>
      <w:r w:rsidRPr="00274A36">
        <w:rPr>
          <w:rFonts w:ascii="Times New Roman" w:eastAsia="Times New Roman" w:hAnsi="Times New Roman" w:cs="Times New Roman"/>
          <w:color w:val="000000" w:themeColor="text1"/>
          <w:sz w:val="24"/>
          <w:szCs w:val="24"/>
          <w:highlight w:val="white"/>
        </w:rPr>
        <w:t xml:space="preserve">Landers, R.N. and Behrend, T.S., 2023. Auditing the AI auditors: A framework for evaluating fairness and bias in high stakes AI predictive models. </w:t>
      </w:r>
      <w:r w:rsidRPr="00274A36">
        <w:rPr>
          <w:rFonts w:ascii="Times New Roman" w:eastAsia="Times New Roman" w:hAnsi="Times New Roman" w:cs="Times New Roman"/>
          <w:i/>
          <w:color w:val="000000" w:themeColor="text1"/>
          <w:sz w:val="24"/>
          <w:szCs w:val="24"/>
          <w:highlight w:val="white"/>
        </w:rPr>
        <w:t>American Psychologist</w:t>
      </w:r>
      <w:r w:rsidRPr="00274A36">
        <w:rPr>
          <w:rFonts w:ascii="Times New Roman" w:eastAsia="Times New Roman" w:hAnsi="Times New Roman" w:cs="Times New Roman"/>
          <w:color w:val="000000" w:themeColor="text1"/>
          <w:sz w:val="24"/>
          <w:szCs w:val="24"/>
          <w:highlight w:val="white"/>
        </w:rPr>
        <w:t xml:space="preserve">, </w:t>
      </w:r>
      <w:r w:rsidRPr="00274A36">
        <w:rPr>
          <w:rFonts w:ascii="Times New Roman" w:eastAsia="Times New Roman" w:hAnsi="Times New Roman" w:cs="Times New Roman"/>
          <w:i/>
          <w:color w:val="000000" w:themeColor="text1"/>
          <w:sz w:val="24"/>
          <w:szCs w:val="24"/>
          <w:highlight w:val="white"/>
        </w:rPr>
        <w:t>78</w:t>
      </w:r>
      <w:r w:rsidRPr="00274A36">
        <w:rPr>
          <w:rFonts w:ascii="Times New Roman" w:eastAsia="Times New Roman" w:hAnsi="Times New Roman" w:cs="Times New Roman"/>
          <w:color w:val="000000" w:themeColor="text1"/>
          <w:sz w:val="24"/>
          <w:szCs w:val="24"/>
          <w:highlight w:val="white"/>
        </w:rPr>
        <w:t>(1), p.36.</w:t>
      </w:r>
    </w:p>
    <w:p w14:paraId="061AF461" w14:textId="77777777" w:rsidR="00EE5018" w:rsidRPr="00274A36" w:rsidRDefault="00EE5018">
      <w:pPr>
        <w:spacing w:after="240" w:line="360" w:lineRule="auto"/>
        <w:jc w:val="both"/>
        <w:rPr>
          <w:rFonts w:ascii="Times New Roman" w:eastAsia="Times New Roman" w:hAnsi="Times New Roman" w:cs="Times New Roman"/>
          <w:color w:val="000000" w:themeColor="text1"/>
          <w:sz w:val="24"/>
          <w:szCs w:val="24"/>
          <w:highlight w:val="white"/>
        </w:rPr>
      </w:pPr>
      <w:r w:rsidRPr="00274A36">
        <w:rPr>
          <w:rFonts w:ascii="Times New Roman" w:eastAsia="Times New Roman" w:hAnsi="Times New Roman" w:cs="Times New Roman"/>
          <w:color w:val="000000" w:themeColor="text1"/>
          <w:sz w:val="24"/>
          <w:szCs w:val="24"/>
          <w:highlight w:val="white"/>
        </w:rPr>
        <w:t xml:space="preserve">Li, H., 2019. Special section introduction: Artificial intelligence and advertising. </w:t>
      </w:r>
      <w:r w:rsidRPr="00274A36">
        <w:rPr>
          <w:rFonts w:ascii="Times New Roman" w:eastAsia="Times New Roman" w:hAnsi="Times New Roman" w:cs="Times New Roman"/>
          <w:i/>
          <w:color w:val="000000" w:themeColor="text1"/>
          <w:sz w:val="24"/>
          <w:szCs w:val="24"/>
          <w:highlight w:val="white"/>
        </w:rPr>
        <w:t>Journal of advertising</w:t>
      </w:r>
      <w:r w:rsidRPr="00274A36">
        <w:rPr>
          <w:rFonts w:ascii="Times New Roman" w:eastAsia="Times New Roman" w:hAnsi="Times New Roman" w:cs="Times New Roman"/>
          <w:color w:val="000000" w:themeColor="text1"/>
          <w:sz w:val="24"/>
          <w:szCs w:val="24"/>
          <w:highlight w:val="white"/>
        </w:rPr>
        <w:t xml:space="preserve">, </w:t>
      </w:r>
      <w:r w:rsidRPr="00274A36">
        <w:rPr>
          <w:rFonts w:ascii="Times New Roman" w:eastAsia="Times New Roman" w:hAnsi="Times New Roman" w:cs="Times New Roman"/>
          <w:i/>
          <w:color w:val="000000" w:themeColor="text1"/>
          <w:sz w:val="24"/>
          <w:szCs w:val="24"/>
          <w:highlight w:val="white"/>
        </w:rPr>
        <w:t>48</w:t>
      </w:r>
      <w:r w:rsidRPr="00274A36">
        <w:rPr>
          <w:rFonts w:ascii="Times New Roman" w:eastAsia="Times New Roman" w:hAnsi="Times New Roman" w:cs="Times New Roman"/>
          <w:color w:val="000000" w:themeColor="text1"/>
          <w:sz w:val="24"/>
          <w:szCs w:val="24"/>
          <w:highlight w:val="white"/>
        </w:rPr>
        <w:t>(4), pp.333-337.</w:t>
      </w:r>
    </w:p>
    <w:p w14:paraId="531DD0D4" w14:textId="77777777" w:rsidR="00EE5018" w:rsidRPr="00274A36" w:rsidRDefault="00EE5018">
      <w:pPr>
        <w:spacing w:line="360" w:lineRule="auto"/>
        <w:jc w:val="both"/>
        <w:rPr>
          <w:rFonts w:ascii="Times New Roman" w:eastAsia="Times New Roman" w:hAnsi="Times New Roman" w:cs="Times New Roman"/>
          <w:color w:val="000000" w:themeColor="text1"/>
          <w:sz w:val="24"/>
          <w:szCs w:val="24"/>
          <w:highlight w:val="white"/>
        </w:rPr>
      </w:pPr>
      <w:r w:rsidRPr="00274A36">
        <w:rPr>
          <w:rFonts w:ascii="Times New Roman" w:eastAsia="Times New Roman" w:hAnsi="Times New Roman" w:cs="Times New Roman"/>
          <w:color w:val="000000" w:themeColor="text1"/>
          <w:sz w:val="24"/>
          <w:szCs w:val="24"/>
          <w:highlight w:val="white"/>
        </w:rPr>
        <w:t>Lies, J., 2019. Marketing intelligence and big data: Digital marketing techniques on their way to becoming social engineering techniques in marketing.</w:t>
      </w:r>
    </w:p>
    <w:p w14:paraId="39E13992" w14:textId="77777777" w:rsidR="00EE5018" w:rsidRPr="00274A36" w:rsidRDefault="00EE5018">
      <w:pPr>
        <w:spacing w:before="240" w:after="240"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t xml:space="preserve">Lin, Y.H., Lin, F.J. and Wang, K.H., 2021. The effect of social mission on service quality and brand image. </w:t>
      </w:r>
      <w:r w:rsidRPr="00274A36">
        <w:rPr>
          <w:rFonts w:ascii="Times New Roman" w:eastAsia="Times New Roman" w:hAnsi="Times New Roman" w:cs="Times New Roman"/>
          <w:i/>
          <w:color w:val="000000" w:themeColor="text1"/>
          <w:sz w:val="24"/>
          <w:szCs w:val="24"/>
        </w:rPr>
        <w:t>Journal of Business Research</w:t>
      </w:r>
      <w:r w:rsidRPr="00274A36">
        <w:rPr>
          <w:rFonts w:ascii="Times New Roman" w:eastAsia="Times New Roman" w:hAnsi="Times New Roman" w:cs="Times New Roman"/>
          <w:color w:val="000000" w:themeColor="text1"/>
          <w:sz w:val="24"/>
          <w:szCs w:val="24"/>
        </w:rPr>
        <w:t xml:space="preserve">, </w:t>
      </w:r>
      <w:r w:rsidRPr="00274A36">
        <w:rPr>
          <w:rFonts w:ascii="Times New Roman" w:eastAsia="Times New Roman" w:hAnsi="Times New Roman" w:cs="Times New Roman"/>
          <w:i/>
          <w:color w:val="000000" w:themeColor="text1"/>
          <w:sz w:val="24"/>
          <w:szCs w:val="24"/>
        </w:rPr>
        <w:t>132</w:t>
      </w:r>
      <w:r w:rsidRPr="00274A36">
        <w:rPr>
          <w:rFonts w:ascii="Times New Roman" w:eastAsia="Times New Roman" w:hAnsi="Times New Roman" w:cs="Times New Roman"/>
          <w:color w:val="000000" w:themeColor="text1"/>
          <w:sz w:val="24"/>
          <w:szCs w:val="24"/>
        </w:rPr>
        <w:t>, pp.744-752.</w:t>
      </w:r>
    </w:p>
    <w:p w14:paraId="106A66BD" w14:textId="77777777" w:rsidR="00EE5018" w:rsidRPr="00274A36" w:rsidRDefault="00EE5018">
      <w:pPr>
        <w:spacing w:after="240" w:line="360" w:lineRule="auto"/>
        <w:jc w:val="both"/>
        <w:rPr>
          <w:rFonts w:ascii="Times New Roman" w:eastAsia="Times New Roman" w:hAnsi="Times New Roman" w:cs="Times New Roman"/>
          <w:color w:val="000000" w:themeColor="text1"/>
          <w:sz w:val="24"/>
          <w:szCs w:val="24"/>
          <w:highlight w:val="white"/>
        </w:rPr>
      </w:pPr>
      <w:proofErr w:type="spellStart"/>
      <w:r w:rsidRPr="00274A36">
        <w:rPr>
          <w:rFonts w:ascii="Times New Roman" w:eastAsia="Times New Roman" w:hAnsi="Times New Roman" w:cs="Times New Roman"/>
          <w:color w:val="000000" w:themeColor="text1"/>
          <w:sz w:val="24"/>
          <w:szCs w:val="24"/>
          <w:highlight w:val="white"/>
        </w:rPr>
        <w:t>Miklosik</w:t>
      </w:r>
      <w:proofErr w:type="spellEnd"/>
      <w:r w:rsidRPr="00274A36">
        <w:rPr>
          <w:rFonts w:ascii="Times New Roman" w:eastAsia="Times New Roman" w:hAnsi="Times New Roman" w:cs="Times New Roman"/>
          <w:color w:val="000000" w:themeColor="text1"/>
          <w:sz w:val="24"/>
          <w:szCs w:val="24"/>
          <w:highlight w:val="white"/>
        </w:rPr>
        <w:t xml:space="preserve">, A., Kuchta, M., Evans, N. and Zak, S., 2019. Towards the adoption of machine learning-based analytical tools in digital marketing. </w:t>
      </w:r>
      <w:proofErr w:type="spellStart"/>
      <w:r w:rsidRPr="00274A36">
        <w:rPr>
          <w:rFonts w:ascii="Times New Roman" w:eastAsia="Times New Roman" w:hAnsi="Times New Roman" w:cs="Times New Roman"/>
          <w:i/>
          <w:color w:val="000000" w:themeColor="text1"/>
          <w:sz w:val="24"/>
          <w:szCs w:val="24"/>
          <w:highlight w:val="white"/>
        </w:rPr>
        <w:t>Ieee</w:t>
      </w:r>
      <w:proofErr w:type="spellEnd"/>
      <w:r w:rsidRPr="00274A36">
        <w:rPr>
          <w:rFonts w:ascii="Times New Roman" w:eastAsia="Times New Roman" w:hAnsi="Times New Roman" w:cs="Times New Roman"/>
          <w:i/>
          <w:color w:val="000000" w:themeColor="text1"/>
          <w:sz w:val="24"/>
          <w:szCs w:val="24"/>
          <w:highlight w:val="white"/>
        </w:rPr>
        <w:t xml:space="preserve"> Access</w:t>
      </w:r>
      <w:r w:rsidRPr="00274A36">
        <w:rPr>
          <w:rFonts w:ascii="Times New Roman" w:eastAsia="Times New Roman" w:hAnsi="Times New Roman" w:cs="Times New Roman"/>
          <w:color w:val="000000" w:themeColor="text1"/>
          <w:sz w:val="24"/>
          <w:szCs w:val="24"/>
          <w:highlight w:val="white"/>
        </w:rPr>
        <w:t xml:space="preserve">, </w:t>
      </w:r>
      <w:r w:rsidRPr="00274A36">
        <w:rPr>
          <w:rFonts w:ascii="Times New Roman" w:eastAsia="Times New Roman" w:hAnsi="Times New Roman" w:cs="Times New Roman"/>
          <w:i/>
          <w:color w:val="000000" w:themeColor="text1"/>
          <w:sz w:val="24"/>
          <w:szCs w:val="24"/>
          <w:highlight w:val="white"/>
        </w:rPr>
        <w:t>7</w:t>
      </w:r>
      <w:r w:rsidRPr="00274A36">
        <w:rPr>
          <w:rFonts w:ascii="Times New Roman" w:eastAsia="Times New Roman" w:hAnsi="Times New Roman" w:cs="Times New Roman"/>
          <w:color w:val="000000" w:themeColor="text1"/>
          <w:sz w:val="24"/>
          <w:szCs w:val="24"/>
          <w:highlight w:val="white"/>
        </w:rPr>
        <w:t>, pp.85705-85718.</w:t>
      </w:r>
    </w:p>
    <w:p w14:paraId="5CF42C30" w14:textId="77777777" w:rsidR="00EE5018" w:rsidRPr="00274A36" w:rsidRDefault="00EE5018">
      <w:pPr>
        <w:spacing w:after="240" w:line="360" w:lineRule="auto"/>
        <w:jc w:val="both"/>
        <w:rPr>
          <w:rFonts w:ascii="Times New Roman" w:eastAsia="Times New Roman" w:hAnsi="Times New Roman" w:cs="Times New Roman"/>
          <w:color w:val="000000" w:themeColor="text1"/>
          <w:sz w:val="24"/>
          <w:szCs w:val="24"/>
          <w:highlight w:val="white"/>
        </w:rPr>
      </w:pPr>
      <w:r w:rsidRPr="00274A36">
        <w:rPr>
          <w:rFonts w:ascii="Times New Roman" w:eastAsia="Times New Roman" w:hAnsi="Times New Roman" w:cs="Times New Roman"/>
          <w:color w:val="000000" w:themeColor="text1"/>
          <w:sz w:val="24"/>
          <w:szCs w:val="24"/>
          <w:highlight w:val="white"/>
        </w:rPr>
        <w:t xml:space="preserve">Mu, R. and Zeng, X., 2019. A review of deep learning research. </w:t>
      </w:r>
      <w:r w:rsidRPr="00274A36">
        <w:rPr>
          <w:rFonts w:ascii="Times New Roman" w:eastAsia="Times New Roman" w:hAnsi="Times New Roman" w:cs="Times New Roman"/>
          <w:i/>
          <w:color w:val="000000" w:themeColor="text1"/>
          <w:sz w:val="24"/>
          <w:szCs w:val="24"/>
          <w:highlight w:val="white"/>
        </w:rPr>
        <w:t>KSII Transactions on Internet and Information Systems (TIIS)</w:t>
      </w:r>
      <w:r w:rsidRPr="00274A36">
        <w:rPr>
          <w:rFonts w:ascii="Times New Roman" w:eastAsia="Times New Roman" w:hAnsi="Times New Roman" w:cs="Times New Roman"/>
          <w:color w:val="000000" w:themeColor="text1"/>
          <w:sz w:val="24"/>
          <w:szCs w:val="24"/>
          <w:highlight w:val="white"/>
        </w:rPr>
        <w:t xml:space="preserve">, </w:t>
      </w:r>
      <w:r w:rsidRPr="00274A36">
        <w:rPr>
          <w:rFonts w:ascii="Times New Roman" w:eastAsia="Times New Roman" w:hAnsi="Times New Roman" w:cs="Times New Roman"/>
          <w:i/>
          <w:color w:val="000000" w:themeColor="text1"/>
          <w:sz w:val="24"/>
          <w:szCs w:val="24"/>
          <w:highlight w:val="white"/>
        </w:rPr>
        <w:t>13</w:t>
      </w:r>
      <w:r w:rsidRPr="00274A36">
        <w:rPr>
          <w:rFonts w:ascii="Times New Roman" w:eastAsia="Times New Roman" w:hAnsi="Times New Roman" w:cs="Times New Roman"/>
          <w:color w:val="000000" w:themeColor="text1"/>
          <w:sz w:val="24"/>
          <w:szCs w:val="24"/>
          <w:highlight w:val="white"/>
        </w:rPr>
        <w:t>(4), pp.1738-1764.</w:t>
      </w:r>
    </w:p>
    <w:p w14:paraId="1E500AE0" w14:textId="77777777" w:rsidR="00EE5018" w:rsidRPr="00274A36" w:rsidRDefault="00EE5018">
      <w:pPr>
        <w:spacing w:after="240" w:line="360" w:lineRule="auto"/>
        <w:jc w:val="both"/>
        <w:rPr>
          <w:rFonts w:ascii="Times New Roman" w:eastAsia="Times New Roman" w:hAnsi="Times New Roman" w:cs="Times New Roman"/>
          <w:color w:val="000000" w:themeColor="text1"/>
          <w:sz w:val="24"/>
          <w:szCs w:val="24"/>
        </w:rPr>
      </w:pPr>
      <w:proofErr w:type="spellStart"/>
      <w:r w:rsidRPr="00274A36">
        <w:rPr>
          <w:rFonts w:ascii="Times New Roman" w:eastAsia="Times New Roman" w:hAnsi="Times New Roman" w:cs="Times New Roman"/>
          <w:color w:val="000000" w:themeColor="text1"/>
          <w:sz w:val="24"/>
          <w:szCs w:val="24"/>
        </w:rPr>
        <w:t>nov</w:t>
      </w:r>
      <w:proofErr w:type="spellEnd"/>
      <w:r w:rsidRPr="00274A36">
        <w:rPr>
          <w:rFonts w:ascii="Times New Roman" w:eastAsia="Times New Roman" w:hAnsi="Times New Roman" w:cs="Times New Roman"/>
          <w:color w:val="000000" w:themeColor="text1"/>
          <w:sz w:val="24"/>
          <w:szCs w:val="24"/>
        </w:rPr>
        <w:t>, 2023).</w:t>
      </w:r>
    </w:p>
    <w:p w14:paraId="7FBDFA41" w14:textId="77777777" w:rsidR="00EE5018" w:rsidRPr="00274A36" w:rsidRDefault="00EE5018">
      <w:pPr>
        <w:spacing w:after="240" w:line="360" w:lineRule="auto"/>
        <w:jc w:val="both"/>
        <w:rPr>
          <w:rFonts w:ascii="Times New Roman" w:eastAsia="Times New Roman" w:hAnsi="Times New Roman" w:cs="Times New Roman"/>
          <w:color w:val="000000" w:themeColor="text1"/>
          <w:sz w:val="24"/>
          <w:szCs w:val="24"/>
          <w:highlight w:val="white"/>
        </w:rPr>
      </w:pPr>
      <w:r w:rsidRPr="00274A36">
        <w:rPr>
          <w:rFonts w:ascii="Times New Roman" w:eastAsia="Times New Roman" w:hAnsi="Times New Roman" w:cs="Times New Roman"/>
          <w:color w:val="000000" w:themeColor="text1"/>
          <w:sz w:val="24"/>
          <w:szCs w:val="24"/>
          <w:highlight w:val="white"/>
        </w:rPr>
        <w:t xml:space="preserve">Panda, M. and Mishra, A., 2022. Digital marketing. </w:t>
      </w:r>
      <w:r w:rsidRPr="00274A36">
        <w:rPr>
          <w:rFonts w:ascii="Times New Roman" w:eastAsia="Times New Roman" w:hAnsi="Times New Roman" w:cs="Times New Roman"/>
          <w:i/>
          <w:color w:val="000000" w:themeColor="text1"/>
          <w:sz w:val="24"/>
          <w:szCs w:val="24"/>
          <w:highlight w:val="white"/>
        </w:rPr>
        <w:t xml:space="preserve">See discussions, stats, and author profiles for this publication at: https://www. </w:t>
      </w:r>
      <w:proofErr w:type="spellStart"/>
      <w:r w:rsidRPr="00274A36">
        <w:rPr>
          <w:rFonts w:ascii="Times New Roman" w:eastAsia="Times New Roman" w:hAnsi="Times New Roman" w:cs="Times New Roman"/>
          <w:i/>
          <w:color w:val="000000" w:themeColor="text1"/>
          <w:sz w:val="24"/>
          <w:szCs w:val="24"/>
          <w:highlight w:val="white"/>
        </w:rPr>
        <w:t>researchgate</w:t>
      </w:r>
      <w:proofErr w:type="spellEnd"/>
      <w:r w:rsidRPr="00274A36">
        <w:rPr>
          <w:rFonts w:ascii="Times New Roman" w:eastAsia="Times New Roman" w:hAnsi="Times New Roman" w:cs="Times New Roman"/>
          <w:i/>
          <w:color w:val="000000" w:themeColor="text1"/>
          <w:sz w:val="24"/>
          <w:szCs w:val="24"/>
          <w:highlight w:val="white"/>
        </w:rPr>
        <w:t>. net/publication/358646409</w:t>
      </w:r>
      <w:r w:rsidRPr="00274A36">
        <w:rPr>
          <w:rFonts w:ascii="Times New Roman" w:eastAsia="Times New Roman" w:hAnsi="Times New Roman" w:cs="Times New Roman"/>
          <w:color w:val="000000" w:themeColor="text1"/>
          <w:sz w:val="24"/>
          <w:szCs w:val="24"/>
          <w:highlight w:val="white"/>
        </w:rPr>
        <w:t>.</w:t>
      </w:r>
    </w:p>
    <w:p w14:paraId="3636895F" w14:textId="77777777" w:rsidR="00EE5018" w:rsidRPr="00274A36" w:rsidRDefault="00EE5018">
      <w:pPr>
        <w:spacing w:after="240" w:line="360" w:lineRule="auto"/>
        <w:jc w:val="both"/>
        <w:rPr>
          <w:rFonts w:ascii="Times New Roman" w:eastAsia="Times New Roman" w:hAnsi="Times New Roman" w:cs="Times New Roman"/>
          <w:color w:val="000000" w:themeColor="text1"/>
          <w:sz w:val="24"/>
          <w:szCs w:val="24"/>
          <w:highlight w:val="white"/>
        </w:rPr>
      </w:pPr>
      <w:r w:rsidRPr="00274A36">
        <w:rPr>
          <w:rFonts w:ascii="Times New Roman" w:eastAsia="Times New Roman" w:hAnsi="Times New Roman" w:cs="Times New Roman"/>
          <w:color w:val="000000" w:themeColor="text1"/>
          <w:sz w:val="24"/>
          <w:szCs w:val="24"/>
          <w:highlight w:val="white"/>
        </w:rPr>
        <w:t xml:space="preserve">Peter, M.K. and Dalla Vecchia, M., 2021. The digital marketing toolkit: a literature review for the identification of digital marketing channels and platforms. </w:t>
      </w:r>
      <w:r w:rsidRPr="00274A36">
        <w:rPr>
          <w:rFonts w:ascii="Times New Roman" w:eastAsia="Times New Roman" w:hAnsi="Times New Roman" w:cs="Times New Roman"/>
          <w:i/>
          <w:color w:val="000000" w:themeColor="text1"/>
          <w:sz w:val="24"/>
          <w:szCs w:val="24"/>
          <w:highlight w:val="white"/>
        </w:rPr>
        <w:t>New trends in business information systems and technology: Digital innovation and digital business transformation</w:t>
      </w:r>
      <w:r w:rsidRPr="00274A36">
        <w:rPr>
          <w:rFonts w:ascii="Times New Roman" w:eastAsia="Times New Roman" w:hAnsi="Times New Roman" w:cs="Times New Roman"/>
          <w:color w:val="000000" w:themeColor="text1"/>
          <w:sz w:val="24"/>
          <w:szCs w:val="24"/>
          <w:highlight w:val="white"/>
        </w:rPr>
        <w:t>, pp.251-265.</w:t>
      </w:r>
    </w:p>
    <w:p w14:paraId="6540E1CB" w14:textId="77777777" w:rsidR="00EE5018" w:rsidRPr="00274A36" w:rsidRDefault="00EE5018">
      <w:pPr>
        <w:spacing w:after="240" w:line="360" w:lineRule="auto"/>
        <w:jc w:val="both"/>
        <w:rPr>
          <w:rFonts w:ascii="Times New Roman" w:eastAsia="Times New Roman" w:hAnsi="Times New Roman" w:cs="Times New Roman"/>
          <w:color w:val="000000" w:themeColor="text1"/>
          <w:sz w:val="24"/>
          <w:szCs w:val="24"/>
        </w:rPr>
      </w:pPr>
      <w:proofErr w:type="spellStart"/>
      <w:r w:rsidRPr="00274A36">
        <w:rPr>
          <w:rFonts w:ascii="Times New Roman" w:eastAsia="Times New Roman" w:hAnsi="Times New Roman" w:cs="Times New Roman"/>
          <w:color w:val="000000" w:themeColor="text1"/>
          <w:sz w:val="24"/>
          <w:szCs w:val="24"/>
        </w:rPr>
        <w:t>Rosnizam</w:t>
      </w:r>
      <w:proofErr w:type="spellEnd"/>
      <w:r w:rsidRPr="00274A36">
        <w:rPr>
          <w:rFonts w:ascii="Times New Roman" w:eastAsia="Times New Roman" w:hAnsi="Times New Roman" w:cs="Times New Roman"/>
          <w:color w:val="000000" w:themeColor="text1"/>
          <w:sz w:val="24"/>
          <w:szCs w:val="24"/>
        </w:rPr>
        <w:t xml:space="preserve">, M.R.A.B., Kee, D.M.H., Akhir, M.E.H.B.M., </w:t>
      </w:r>
      <w:proofErr w:type="spellStart"/>
      <w:r w:rsidRPr="00274A36">
        <w:rPr>
          <w:rFonts w:ascii="Times New Roman" w:eastAsia="Times New Roman" w:hAnsi="Times New Roman" w:cs="Times New Roman"/>
          <w:color w:val="000000" w:themeColor="text1"/>
          <w:sz w:val="24"/>
          <w:szCs w:val="24"/>
        </w:rPr>
        <w:t>Shahqira</w:t>
      </w:r>
      <w:proofErr w:type="spellEnd"/>
      <w:r w:rsidRPr="00274A36">
        <w:rPr>
          <w:rFonts w:ascii="Times New Roman" w:eastAsia="Times New Roman" w:hAnsi="Times New Roman" w:cs="Times New Roman"/>
          <w:color w:val="000000" w:themeColor="text1"/>
          <w:sz w:val="24"/>
          <w:szCs w:val="24"/>
        </w:rPr>
        <w:t xml:space="preserve">, M., Yusoff, M.A.H.B.M., Budiman, R.S. and Alajmi, A.M., 2020. Market opportunities and challenges: A case study of Tesco. </w:t>
      </w:r>
      <w:r w:rsidRPr="00274A36">
        <w:rPr>
          <w:rFonts w:ascii="Times New Roman" w:eastAsia="Times New Roman" w:hAnsi="Times New Roman" w:cs="Times New Roman"/>
          <w:i/>
          <w:color w:val="000000" w:themeColor="text1"/>
          <w:sz w:val="24"/>
          <w:szCs w:val="24"/>
        </w:rPr>
        <w:t>Journal of the community development in Asia</w:t>
      </w:r>
      <w:r w:rsidRPr="00274A36">
        <w:rPr>
          <w:rFonts w:ascii="Times New Roman" w:eastAsia="Times New Roman" w:hAnsi="Times New Roman" w:cs="Times New Roman"/>
          <w:color w:val="000000" w:themeColor="text1"/>
          <w:sz w:val="24"/>
          <w:szCs w:val="24"/>
        </w:rPr>
        <w:t xml:space="preserve">, </w:t>
      </w:r>
      <w:r w:rsidRPr="00274A36">
        <w:rPr>
          <w:rFonts w:ascii="Times New Roman" w:eastAsia="Times New Roman" w:hAnsi="Times New Roman" w:cs="Times New Roman"/>
          <w:i/>
          <w:color w:val="000000" w:themeColor="text1"/>
          <w:sz w:val="24"/>
          <w:szCs w:val="24"/>
        </w:rPr>
        <w:t>3</w:t>
      </w:r>
      <w:r w:rsidRPr="00274A36">
        <w:rPr>
          <w:rFonts w:ascii="Times New Roman" w:eastAsia="Times New Roman" w:hAnsi="Times New Roman" w:cs="Times New Roman"/>
          <w:color w:val="000000" w:themeColor="text1"/>
          <w:sz w:val="24"/>
          <w:szCs w:val="24"/>
        </w:rPr>
        <w:t>(2), pp.18-27.</w:t>
      </w:r>
    </w:p>
    <w:p w14:paraId="05231240" w14:textId="77777777" w:rsidR="00EE5018" w:rsidRPr="00274A36" w:rsidRDefault="00EE5018">
      <w:pPr>
        <w:spacing w:line="360" w:lineRule="auto"/>
        <w:jc w:val="both"/>
        <w:rPr>
          <w:rFonts w:ascii="Times New Roman" w:eastAsia="Times New Roman" w:hAnsi="Times New Roman" w:cs="Times New Roman"/>
          <w:color w:val="000000" w:themeColor="text1"/>
          <w:sz w:val="24"/>
          <w:szCs w:val="24"/>
        </w:rPr>
      </w:pPr>
      <w:r w:rsidRPr="00274A36">
        <w:rPr>
          <w:rFonts w:ascii="Times New Roman" w:eastAsia="Times New Roman" w:hAnsi="Times New Roman" w:cs="Times New Roman"/>
          <w:color w:val="000000" w:themeColor="text1"/>
          <w:sz w:val="24"/>
          <w:szCs w:val="24"/>
        </w:rPr>
        <w:lastRenderedPageBreak/>
        <w:t xml:space="preserve">statista.com, 2022. </w:t>
      </w:r>
      <w:r w:rsidRPr="00274A36">
        <w:rPr>
          <w:rFonts w:ascii="Times New Roman" w:eastAsia="Times New Roman" w:hAnsi="Times New Roman" w:cs="Times New Roman"/>
          <w:i/>
          <w:color w:val="000000" w:themeColor="text1"/>
          <w:sz w:val="24"/>
          <w:szCs w:val="24"/>
        </w:rPr>
        <w:t>UK GDP growth 2022</w:t>
      </w:r>
      <w:r w:rsidRPr="00274A36">
        <w:rPr>
          <w:rFonts w:ascii="Times New Roman" w:eastAsia="Times New Roman" w:hAnsi="Times New Roman" w:cs="Times New Roman"/>
          <w:color w:val="000000" w:themeColor="text1"/>
          <w:sz w:val="24"/>
          <w:szCs w:val="24"/>
        </w:rPr>
        <w:t>. Available at:</w:t>
      </w:r>
      <w:hyperlink r:id="rId19">
        <w:r w:rsidRPr="00274A36">
          <w:rPr>
            <w:rFonts w:ascii="Times New Roman" w:eastAsia="Times New Roman" w:hAnsi="Times New Roman" w:cs="Times New Roman"/>
            <w:color w:val="000000" w:themeColor="text1"/>
            <w:sz w:val="24"/>
            <w:szCs w:val="24"/>
          </w:rPr>
          <w:t xml:space="preserve"> https://www.statista.com/statistics/281734/gdp-growth-in-the-united-kingdom-uk/</w:t>
        </w:r>
      </w:hyperlink>
      <w:r w:rsidRPr="00274A36">
        <w:rPr>
          <w:rFonts w:ascii="Times New Roman" w:eastAsia="Times New Roman" w:hAnsi="Times New Roman" w:cs="Times New Roman"/>
          <w:color w:val="000000" w:themeColor="text1"/>
          <w:sz w:val="24"/>
          <w:szCs w:val="24"/>
        </w:rPr>
        <w:t xml:space="preserve"> (Accessed on 25 </w:t>
      </w:r>
      <w:proofErr w:type="spellStart"/>
      <w:r w:rsidRPr="00274A36">
        <w:rPr>
          <w:rFonts w:ascii="Times New Roman" w:eastAsia="Times New Roman" w:hAnsi="Times New Roman" w:cs="Times New Roman"/>
          <w:color w:val="000000" w:themeColor="text1"/>
          <w:sz w:val="24"/>
          <w:szCs w:val="24"/>
        </w:rPr>
        <w:t>thnovember</w:t>
      </w:r>
      <w:proofErr w:type="spellEnd"/>
      <w:r w:rsidRPr="00274A36">
        <w:rPr>
          <w:rFonts w:ascii="Times New Roman" w:eastAsia="Times New Roman" w:hAnsi="Times New Roman" w:cs="Times New Roman"/>
          <w:color w:val="000000" w:themeColor="text1"/>
          <w:sz w:val="24"/>
          <w:szCs w:val="24"/>
        </w:rPr>
        <w:t>, 2023).</w:t>
      </w:r>
    </w:p>
    <w:p w14:paraId="2D7FCB23" w14:textId="77777777" w:rsidR="00EE5018" w:rsidRPr="00275D00" w:rsidRDefault="00EE5018">
      <w:pPr>
        <w:spacing w:before="240" w:after="240" w:line="360" w:lineRule="auto"/>
        <w:jc w:val="both"/>
        <w:rPr>
          <w:rFonts w:ascii="Times New Roman" w:eastAsia="Times New Roman" w:hAnsi="Times New Roman" w:cs="Times New Roman"/>
          <w:sz w:val="24"/>
          <w:szCs w:val="24"/>
        </w:rPr>
      </w:pPr>
      <w:r w:rsidRPr="00274A36">
        <w:rPr>
          <w:rFonts w:ascii="Times New Roman" w:eastAsia="Times New Roman" w:hAnsi="Times New Roman" w:cs="Times New Roman"/>
          <w:color w:val="000000" w:themeColor="text1"/>
          <w:sz w:val="24"/>
          <w:szCs w:val="24"/>
        </w:rPr>
        <w:t>tescoplc.com ,2023 About value and mission of Tesco Available at:</w:t>
      </w:r>
      <w:hyperlink r:id="rId20"/>
      <w:hyperlink r:id="rId21">
        <w:r w:rsidRPr="00275D00">
          <w:rPr>
            <w:rFonts w:ascii="Times New Roman" w:eastAsia="Times New Roman" w:hAnsi="Times New Roman" w:cs="Times New Roman"/>
            <w:sz w:val="24"/>
            <w:szCs w:val="24"/>
            <w:u w:val="single"/>
          </w:rPr>
          <w:t>https://www.tescoplc.com/about/how-we-do-business/core-purpose-and-values/(Accessed</w:t>
        </w:r>
      </w:hyperlink>
      <w:r w:rsidRPr="00275D00">
        <w:rPr>
          <w:rFonts w:ascii="Times New Roman" w:eastAsia="Times New Roman" w:hAnsi="Times New Roman" w:cs="Times New Roman"/>
          <w:sz w:val="24"/>
          <w:szCs w:val="24"/>
        </w:rPr>
        <w:t xml:space="preserve"> on 25th </w:t>
      </w:r>
      <w:proofErr w:type="spellStart"/>
      <w:r w:rsidRPr="00275D00">
        <w:rPr>
          <w:rFonts w:ascii="Times New Roman" w:eastAsia="Times New Roman" w:hAnsi="Times New Roman" w:cs="Times New Roman"/>
          <w:sz w:val="24"/>
          <w:szCs w:val="24"/>
        </w:rPr>
        <w:t>nov</w:t>
      </w:r>
      <w:proofErr w:type="spellEnd"/>
      <w:r w:rsidRPr="00275D00">
        <w:rPr>
          <w:rFonts w:ascii="Times New Roman" w:eastAsia="Times New Roman" w:hAnsi="Times New Roman" w:cs="Times New Roman"/>
          <w:sz w:val="24"/>
          <w:szCs w:val="24"/>
        </w:rPr>
        <w:t>, 2023).</w:t>
      </w:r>
    </w:p>
    <w:p w14:paraId="5C814813" w14:textId="77777777" w:rsidR="00275D00" w:rsidRPr="00275D00" w:rsidRDefault="00275D00" w:rsidP="00275D00">
      <w:pPr>
        <w:spacing w:line="360" w:lineRule="auto"/>
        <w:jc w:val="both"/>
        <w:rPr>
          <w:rFonts w:ascii="Times New Roman" w:eastAsia="Times New Roman" w:hAnsi="Times New Roman" w:cs="Times New Roman"/>
          <w:sz w:val="24"/>
          <w:szCs w:val="24"/>
          <w:highlight w:val="white"/>
        </w:rPr>
      </w:pPr>
      <w:r w:rsidRPr="00275D00">
        <w:rPr>
          <w:rFonts w:ascii="Times New Roman" w:eastAsia="Times New Roman" w:hAnsi="Times New Roman" w:cs="Times New Roman"/>
          <w:sz w:val="24"/>
          <w:szCs w:val="24"/>
          <w:highlight w:val="white"/>
        </w:rPr>
        <w:t xml:space="preserve">Wang, Y., 2023. A Model Predicting CRM Resource Effect on Business Performance through </w:t>
      </w:r>
    </w:p>
    <w:p w14:paraId="66B6EC0C" w14:textId="77777777" w:rsidR="00275D00" w:rsidRPr="00275D00" w:rsidRDefault="00275D00" w:rsidP="00275D00">
      <w:pPr>
        <w:spacing w:after="240" w:line="360" w:lineRule="auto"/>
        <w:jc w:val="both"/>
        <w:rPr>
          <w:rFonts w:ascii="Times New Roman" w:eastAsia="Times New Roman" w:hAnsi="Times New Roman" w:cs="Times New Roman"/>
          <w:sz w:val="24"/>
          <w:szCs w:val="24"/>
          <w:highlight w:val="white"/>
        </w:rPr>
      </w:pPr>
      <w:r w:rsidRPr="00275D00">
        <w:rPr>
          <w:rFonts w:ascii="Times New Roman" w:eastAsia="Times New Roman" w:hAnsi="Times New Roman" w:cs="Times New Roman"/>
          <w:sz w:val="24"/>
          <w:szCs w:val="24"/>
          <w:highlight w:val="white"/>
        </w:rPr>
        <w:t xml:space="preserve">Webb, E. (2021). </w:t>
      </w:r>
      <w:r w:rsidRPr="00275D00">
        <w:rPr>
          <w:rFonts w:ascii="Times New Roman" w:eastAsia="Times New Roman" w:hAnsi="Times New Roman" w:cs="Times New Roman"/>
          <w:i/>
          <w:sz w:val="24"/>
          <w:szCs w:val="24"/>
          <w:highlight w:val="white"/>
        </w:rPr>
        <w:t>The Content Sweet Spot - Using content to get more customers</w:t>
      </w:r>
      <w:r w:rsidRPr="00275D00">
        <w:rPr>
          <w:rFonts w:ascii="Times New Roman" w:eastAsia="Times New Roman" w:hAnsi="Times New Roman" w:cs="Times New Roman"/>
          <w:sz w:val="24"/>
          <w:szCs w:val="24"/>
          <w:highlight w:val="white"/>
        </w:rPr>
        <w:t xml:space="preserve">. [online] </w:t>
      </w:r>
      <w:proofErr w:type="spellStart"/>
      <w:r w:rsidRPr="00275D00">
        <w:rPr>
          <w:rFonts w:ascii="Times New Roman" w:eastAsia="Times New Roman" w:hAnsi="Times New Roman" w:cs="Times New Roman"/>
          <w:sz w:val="24"/>
          <w:szCs w:val="24"/>
          <w:highlight w:val="white"/>
        </w:rPr>
        <w:t>InSynch</w:t>
      </w:r>
      <w:proofErr w:type="spellEnd"/>
      <w:r w:rsidRPr="00275D00">
        <w:rPr>
          <w:rFonts w:ascii="Times New Roman" w:eastAsia="Times New Roman" w:hAnsi="Times New Roman" w:cs="Times New Roman"/>
          <w:sz w:val="24"/>
          <w:szCs w:val="24"/>
          <w:highlight w:val="white"/>
        </w:rPr>
        <w:t>. Available at: https://www.insynch.co.uk/the-content-sweet-spot-using-content-to-get-more-customers/ [Accessed 2021].</w:t>
      </w:r>
    </w:p>
    <w:p w14:paraId="128A7ED3" w14:textId="77777777" w:rsidR="00275D00" w:rsidRPr="00275D00" w:rsidRDefault="00275D00" w:rsidP="00275D00">
      <w:pPr>
        <w:spacing w:line="360" w:lineRule="auto"/>
        <w:jc w:val="both"/>
        <w:rPr>
          <w:rFonts w:ascii="Times New Roman" w:eastAsia="Times New Roman" w:hAnsi="Times New Roman" w:cs="Times New Roman"/>
          <w:sz w:val="24"/>
          <w:szCs w:val="24"/>
          <w:highlight w:val="white"/>
        </w:rPr>
      </w:pPr>
      <w:r w:rsidRPr="00275D00">
        <w:rPr>
          <w:rFonts w:ascii="Times New Roman" w:eastAsia="Times New Roman" w:hAnsi="Times New Roman" w:cs="Times New Roman"/>
          <w:sz w:val="24"/>
          <w:szCs w:val="24"/>
          <w:highlight w:val="white"/>
        </w:rPr>
        <w:t xml:space="preserve">Arya, V., Sethi, D. and Paul, J., 2019. Does digital footprint act as a digital </w:t>
      </w:r>
      <w:proofErr w:type="gramStart"/>
      <w:r w:rsidRPr="00275D00">
        <w:rPr>
          <w:rFonts w:ascii="Times New Roman" w:eastAsia="Times New Roman" w:hAnsi="Times New Roman" w:cs="Times New Roman"/>
          <w:sz w:val="24"/>
          <w:szCs w:val="24"/>
          <w:highlight w:val="white"/>
        </w:rPr>
        <w:t>asset?–</w:t>
      </w:r>
      <w:proofErr w:type="gramEnd"/>
      <w:r w:rsidRPr="00275D00">
        <w:rPr>
          <w:rFonts w:ascii="Times New Roman" w:eastAsia="Times New Roman" w:hAnsi="Times New Roman" w:cs="Times New Roman"/>
          <w:sz w:val="24"/>
          <w:szCs w:val="24"/>
          <w:highlight w:val="white"/>
        </w:rPr>
        <w:t xml:space="preserve">Enhancing brand experience through remarketing. </w:t>
      </w:r>
      <w:r w:rsidRPr="00275D00">
        <w:rPr>
          <w:rFonts w:ascii="Times New Roman" w:eastAsia="Times New Roman" w:hAnsi="Times New Roman" w:cs="Times New Roman"/>
          <w:i/>
          <w:sz w:val="24"/>
          <w:szCs w:val="24"/>
          <w:highlight w:val="white"/>
        </w:rPr>
        <w:t>International Journal of Information Management</w:t>
      </w:r>
      <w:r w:rsidRPr="00275D00">
        <w:rPr>
          <w:rFonts w:ascii="Times New Roman" w:eastAsia="Times New Roman" w:hAnsi="Times New Roman" w:cs="Times New Roman"/>
          <w:sz w:val="24"/>
          <w:szCs w:val="24"/>
          <w:highlight w:val="white"/>
        </w:rPr>
        <w:t xml:space="preserve">, </w:t>
      </w:r>
      <w:r w:rsidRPr="00275D00">
        <w:rPr>
          <w:rFonts w:ascii="Times New Roman" w:eastAsia="Times New Roman" w:hAnsi="Times New Roman" w:cs="Times New Roman"/>
          <w:i/>
          <w:sz w:val="24"/>
          <w:szCs w:val="24"/>
          <w:highlight w:val="white"/>
        </w:rPr>
        <w:t>49</w:t>
      </w:r>
      <w:r w:rsidRPr="00275D00">
        <w:rPr>
          <w:rFonts w:ascii="Times New Roman" w:eastAsia="Times New Roman" w:hAnsi="Times New Roman" w:cs="Times New Roman"/>
          <w:sz w:val="24"/>
          <w:szCs w:val="24"/>
          <w:highlight w:val="white"/>
        </w:rPr>
        <w:t>, pp.142-156.</w:t>
      </w:r>
    </w:p>
    <w:p w14:paraId="091FE3EB" w14:textId="77777777" w:rsidR="00275D00" w:rsidRDefault="00275D00" w:rsidP="00275D00">
      <w:pPr>
        <w:spacing w:line="360" w:lineRule="auto"/>
        <w:jc w:val="both"/>
        <w:rPr>
          <w:rFonts w:ascii="Times New Roman" w:eastAsia="Times New Roman" w:hAnsi="Times New Roman" w:cs="Times New Roman"/>
          <w:sz w:val="24"/>
          <w:szCs w:val="24"/>
          <w:highlight w:val="white"/>
        </w:rPr>
      </w:pPr>
    </w:p>
    <w:p w14:paraId="66301ECB" w14:textId="71ACB16F" w:rsidR="00275D00" w:rsidRPr="00275D00" w:rsidRDefault="00275D00" w:rsidP="00275D00">
      <w:pPr>
        <w:spacing w:line="360" w:lineRule="auto"/>
        <w:jc w:val="both"/>
        <w:rPr>
          <w:rFonts w:ascii="Times New Roman" w:eastAsia="Times New Roman" w:hAnsi="Times New Roman" w:cs="Times New Roman"/>
          <w:sz w:val="24"/>
          <w:szCs w:val="24"/>
          <w:highlight w:val="white"/>
        </w:rPr>
      </w:pPr>
      <w:r w:rsidRPr="00275D00">
        <w:rPr>
          <w:rFonts w:ascii="Times New Roman" w:eastAsia="Times New Roman" w:hAnsi="Times New Roman" w:cs="Times New Roman"/>
          <w:sz w:val="24"/>
          <w:szCs w:val="24"/>
          <w:highlight w:val="white"/>
        </w:rPr>
        <w:t xml:space="preserve">Chandra, P. and Sharma, V., 2019. Marketing information system and strategies for sustainable and competitive medicinal and aromatic plants trade. </w:t>
      </w:r>
      <w:r w:rsidRPr="00275D00">
        <w:rPr>
          <w:rFonts w:ascii="Times New Roman" w:eastAsia="Times New Roman" w:hAnsi="Times New Roman" w:cs="Times New Roman"/>
          <w:i/>
          <w:sz w:val="24"/>
          <w:szCs w:val="24"/>
          <w:highlight w:val="white"/>
        </w:rPr>
        <w:t>Information Development</w:t>
      </w:r>
      <w:r w:rsidRPr="00275D00">
        <w:rPr>
          <w:rFonts w:ascii="Times New Roman" w:eastAsia="Times New Roman" w:hAnsi="Times New Roman" w:cs="Times New Roman"/>
          <w:sz w:val="24"/>
          <w:szCs w:val="24"/>
          <w:highlight w:val="white"/>
        </w:rPr>
        <w:t xml:space="preserve">, </w:t>
      </w:r>
      <w:r w:rsidRPr="00275D00">
        <w:rPr>
          <w:rFonts w:ascii="Times New Roman" w:eastAsia="Times New Roman" w:hAnsi="Times New Roman" w:cs="Times New Roman"/>
          <w:i/>
          <w:sz w:val="24"/>
          <w:szCs w:val="24"/>
          <w:highlight w:val="white"/>
        </w:rPr>
        <w:t>35</w:t>
      </w:r>
      <w:r w:rsidRPr="00275D00">
        <w:rPr>
          <w:rFonts w:ascii="Times New Roman" w:eastAsia="Times New Roman" w:hAnsi="Times New Roman" w:cs="Times New Roman"/>
          <w:sz w:val="24"/>
          <w:szCs w:val="24"/>
          <w:highlight w:val="white"/>
        </w:rPr>
        <w:t>(5), pp.806-818.</w:t>
      </w:r>
    </w:p>
    <w:p w14:paraId="2B081F7C" w14:textId="77777777" w:rsidR="00275D00" w:rsidRDefault="00275D00" w:rsidP="00275D00">
      <w:pPr>
        <w:spacing w:line="360" w:lineRule="auto"/>
        <w:jc w:val="both"/>
        <w:rPr>
          <w:rFonts w:ascii="Times New Roman" w:eastAsia="Times New Roman" w:hAnsi="Times New Roman" w:cs="Times New Roman"/>
          <w:sz w:val="24"/>
          <w:szCs w:val="24"/>
          <w:highlight w:val="white"/>
        </w:rPr>
      </w:pPr>
    </w:p>
    <w:p w14:paraId="5F1A5026" w14:textId="117E0811" w:rsidR="00275D00" w:rsidRDefault="00275D00" w:rsidP="00275D00">
      <w:pPr>
        <w:spacing w:line="360" w:lineRule="auto"/>
        <w:jc w:val="both"/>
        <w:rPr>
          <w:rFonts w:ascii="Times New Roman" w:eastAsia="Times New Roman" w:hAnsi="Times New Roman" w:cs="Times New Roman"/>
          <w:sz w:val="24"/>
          <w:szCs w:val="24"/>
          <w:highlight w:val="white"/>
        </w:rPr>
      </w:pPr>
      <w:r w:rsidRPr="00275D00">
        <w:rPr>
          <w:rFonts w:ascii="Times New Roman" w:eastAsia="Times New Roman" w:hAnsi="Times New Roman" w:cs="Times New Roman"/>
          <w:sz w:val="24"/>
          <w:szCs w:val="24"/>
          <w:highlight w:val="white"/>
        </w:rPr>
        <w:t xml:space="preserve">Gil-Gomez, H., </w:t>
      </w:r>
      <w:proofErr w:type="spellStart"/>
      <w:r w:rsidRPr="00275D00">
        <w:rPr>
          <w:rFonts w:ascii="Times New Roman" w:eastAsia="Times New Roman" w:hAnsi="Times New Roman" w:cs="Times New Roman"/>
          <w:sz w:val="24"/>
          <w:szCs w:val="24"/>
          <w:highlight w:val="white"/>
        </w:rPr>
        <w:t>Guerola</w:t>
      </w:r>
      <w:proofErr w:type="spellEnd"/>
      <w:r w:rsidRPr="00275D00">
        <w:rPr>
          <w:rFonts w:ascii="Times New Roman" w:eastAsia="Times New Roman" w:hAnsi="Times New Roman" w:cs="Times New Roman"/>
          <w:sz w:val="24"/>
          <w:szCs w:val="24"/>
          <w:highlight w:val="white"/>
        </w:rPr>
        <w:t xml:space="preserve">-Navarro, V., </w:t>
      </w:r>
      <w:proofErr w:type="spellStart"/>
      <w:r w:rsidRPr="00275D00">
        <w:rPr>
          <w:rFonts w:ascii="Times New Roman" w:eastAsia="Times New Roman" w:hAnsi="Times New Roman" w:cs="Times New Roman"/>
          <w:sz w:val="24"/>
          <w:szCs w:val="24"/>
          <w:highlight w:val="white"/>
        </w:rPr>
        <w:t>Oltra-Badenes</w:t>
      </w:r>
      <w:proofErr w:type="spellEnd"/>
      <w:r w:rsidRPr="00275D00">
        <w:rPr>
          <w:rFonts w:ascii="Times New Roman" w:eastAsia="Times New Roman" w:hAnsi="Times New Roman" w:cs="Times New Roman"/>
          <w:sz w:val="24"/>
          <w:szCs w:val="24"/>
          <w:highlight w:val="white"/>
        </w:rPr>
        <w:t>, R. and Lozano-</w:t>
      </w:r>
      <w:proofErr w:type="spellStart"/>
      <w:r w:rsidRPr="00275D00">
        <w:rPr>
          <w:rFonts w:ascii="Times New Roman" w:eastAsia="Times New Roman" w:hAnsi="Times New Roman" w:cs="Times New Roman"/>
          <w:sz w:val="24"/>
          <w:szCs w:val="24"/>
          <w:highlight w:val="white"/>
        </w:rPr>
        <w:t>Quilis</w:t>
      </w:r>
      <w:proofErr w:type="spellEnd"/>
      <w:r w:rsidRPr="00275D00">
        <w:rPr>
          <w:rFonts w:ascii="Times New Roman" w:eastAsia="Times New Roman" w:hAnsi="Times New Roman" w:cs="Times New Roman"/>
          <w:sz w:val="24"/>
          <w:szCs w:val="24"/>
          <w:highlight w:val="white"/>
        </w:rPr>
        <w:t xml:space="preserve">, J.A., 2020. Customer relationship management: digital transformation and sustainable business model innovation. </w:t>
      </w:r>
      <w:r w:rsidRPr="00275D00">
        <w:rPr>
          <w:rFonts w:ascii="Times New Roman" w:eastAsia="Times New Roman" w:hAnsi="Times New Roman" w:cs="Times New Roman"/>
          <w:i/>
          <w:sz w:val="24"/>
          <w:szCs w:val="24"/>
          <w:highlight w:val="white"/>
        </w:rPr>
        <w:t>Economic research-</w:t>
      </w:r>
      <w:proofErr w:type="spellStart"/>
      <w:r w:rsidRPr="00275D00">
        <w:rPr>
          <w:rFonts w:ascii="Times New Roman" w:eastAsia="Times New Roman" w:hAnsi="Times New Roman" w:cs="Times New Roman"/>
          <w:i/>
          <w:sz w:val="24"/>
          <w:szCs w:val="24"/>
          <w:highlight w:val="white"/>
        </w:rPr>
        <w:t>Ekonomska</w:t>
      </w:r>
      <w:proofErr w:type="spellEnd"/>
      <w:r w:rsidRPr="00275D00">
        <w:rPr>
          <w:rFonts w:ascii="Times New Roman" w:eastAsia="Times New Roman" w:hAnsi="Times New Roman" w:cs="Times New Roman"/>
          <w:i/>
          <w:sz w:val="24"/>
          <w:szCs w:val="24"/>
          <w:highlight w:val="white"/>
        </w:rPr>
        <w:t xml:space="preserve"> </w:t>
      </w:r>
      <w:proofErr w:type="spellStart"/>
      <w:r w:rsidRPr="00275D00">
        <w:rPr>
          <w:rFonts w:ascii="Times New Roman" w:eastAsia="Times New Roman" w:hAnsi="Times New Roman" w:cs="Times New Roman"/>
          <w:i/>
          <w:sz w:val="24"/>
          <w:szCs w:val="24"/>
          <w:highlight w:val="white"/>
        </w:rPr>
        <w:t>istraživanja</w:t>
      </w:r>
      <w:proofErr w:type="spellEnd"/>
      <w:r w:rsidRPr="00275D00">
        <w:rPr>
          <w:rFonts w:ascii="Times New Roman" w:eastAsia="Times New Roman" w:hAnsi="Times New Roman" w:cs="Times New Roman"/>
          <w:sz w:val="24"/>
          <w:szCs w:val="24"/>
          <w:highlight w:val="white"/>
        </w:rPr>
        <w:t xml:space="preserve">, </w:t>
      </w:r>
      <w:r w:rsidRPr="00275D00">
        <w:rPr>
          <w:rFonts w:ascii="Times New Roman" w:eastAsia="Times New Roman" w:hAnsi="Times New Roman" w:cs="Times New Roman"/>
          <w:i/>
          <w:sz w:val="24"/>
          <w:szCs w:val="24"/>
          <w:highlight w:val="white"/>
        </w:rPr>
        <w:t>33</w:t>
      </w:r>
      <w:r w:rsidRPr="00275D00">
        <w:rPr>
          <w:rFonts w:ascii="Times New Roman" w:eastAsia="Times New Roman" w:hAnsi="Times New Roman" w:cs="Times New Roman"/>
          <w:sz w:val="24"/>
          <w:szCs w:val="24"/>
          <w:highlight w:val="white"/>
        </w:rPr>
        <w:t>(1), pp.2733-2750.</w:t>
      </w:r>
    </w:p>
    <w:p w14:paraId="61A1DAB7" w14:textId="77777777" w:rsidR="00EF60B6" w:rsidRDefault="00EF60B6" w:rsidP="00275D00">
      <w:pPr>
        <w:spacing w:line="360" w:lineRule="auto"/>
        <w:jc w:val="both"/>
        <w:rPr>
          <w:rFonts w:ascii="Times New Roman" w:eastAsia="Times New Roman" w:hAnsi="Times New Roman" w:cs="Times New Roman"/>
          <w:sz w:val="24"/>
          <w:szCs w:val="24"/>
          <w:highlight w:val="white"/>
        </w:rPr>
      </w:pPr>
    </w:p>
    <w:p w14:paraId="64CBCE9F" w14:textId="77777777" w:rsidR="00EF60B6" w:rsidRDefault="00EF60B6" w:rsidP="00275D00">
      <w:pPr>
        <w:spacing w:line="360" w:lineRule="auto"/>
        <w:jc w:val="both"/>
        <w:rPr>
          <w:rFonts w:ascii="Times New Roman" w:eastAsia="Times New Roman" w:hAnsi="Times New Roman" w:cs="Times New Roman"/>
          <w:sz w:val="24"/>
          <w:szCs w:val="24"/>
          <w:highlight w:val="white"/>
        </w:rPr>
      </w:pPr>
    </w:p>
    <w:p w14:paraId="371FB288" w14:textId="77777777" w:rsidR="00EF60B6" w:rsidRDefault="00EF60B6" w:rsidP="00275D00">
      <w:pPr>
        <w:spacing w:line="360" w:lineRule="auto"/>
        <w:jc w:val="both"/>
        <w:rPr>
          <w:rFonts w:ascii="Times New Roman" w:eastAsia="Times New Roman" w:hAnsi="Times New Roman" w:cs="Times New Roman"/>
          <w:sz w:val="24"/>
          <w:szCs w:val="24"/>
          <w:highlight w:val="white"/>
        </w:rPr>
      </w:pPr>
    </w:p>
    <w:p w14:paraId="5EF88D6C" w14:textId="77777777" w:rsidR="00EF60B6" w:rsidRDefault="00EF60B6" w:rsidP="00275D00">
      <w:pPr>
        <w:spacing w:line="360" w:lineRule="auto"/>
        <w:jc w:val="both"/>
        <w:rPr>
          <w:rFonts w:ascii="Times New Roman" w:eastAsia="Times New Roman" w:hAnsi="Times New Roman" w:cs="Times New Roman"/>
          <w:sz w:val="24"/>
          <w:szCs w:val="24"/>
          <w:highlight w:val="white"/>
        </w:rPr>
      </w:pPr>
    </w:p>
    <w:p w14:paraId="0AE94548" w14:textId="77777777" w:rsidR="00EF60B6" w:rsidRDefault="00EF60B6" w:rsidP="00275D00">
      <w:pPr>
        <w:spacing w:line="360" w:lineRule="auto"/>
        <w:jc w:val="both"/>
        <w:rPr>
          <w:rFonts w:ascii="Times New Roman" w:eastAsia="Times New Roman" w:hAnsi="Times New Roman" w:cs="Times New Roman"/>
          <w:sz w:val="24"/>
          <w:szCs w:val="24"/>
          <w:highlight w:val="white"/>
        </w:rPr>
      </w:pPr>
    </w:p>
    <w:p w14:paraId="33483D6B" w14:textId="77777777" w:rsidR="00EF60B6" w:rsidRDefault="00EF60B6" w:rsidP="00275D00">
      <w:pPr>
        <w:spacing w:line="360" w:lineRule="auto"/>
        <w:jc w:val="both"/>
        <w:rPr>
          <w:rFonts w:ascii="Times New Roman" w:eastAsia="Times New Roman" w:hAnsi="Times New Roman" w:cs="Times New Roman"/>
          <w:sz w:val="24"/>
          <w:szCs w:val="24"/>
          <w:highlight w:val="white"/>
        </w:rPr>
      </w:pPr>
    </w:p>
    <w:p w14:paraId="59594DB5" w14:textId="77777777" w:rsidR="00EF60B6" w:rsidRDefault="00EF60B6" w:rsidP="00275D00">
      <w:pPr>
        <w:spacing w:line="360" w:lineRule="auto"/>
        <w:jc w:val="both"/>
        <w:rPr>
          <w:rFonts w:ascii="Times New Roman" w:eastAsia="Times New Roman" w:hAnsi="Times New Roman" w:cs="Times New Roman"/>
          <w:sz w:val="24"/>
          <w:szCs w:val="24"/>
          <w:highlight w:val="white"/>
        </w:rPr>
      </w:pPr>
    </w:p>
    <w:p w14:paraId="70F4331C" w14:textId="77777777" w:rsidR="00EF60B6" w:rsidRDefault="00EF60B6" w:rsidP="00275D00">
      <w:pPr>
        <w:spacing w:line="360" w:lineRule="auto"/>
        <w:jc w:val="both"/>
        <w:rPr>
          <w:rFonts w:ascii="Times New Roman" w:eastAsia="Times New Roman" w:hAnsi="Times New Roman" w:cs="Times New Roman"/>
          <w:sz w:val="24"/>
          <w:szCs w:val="24"/>
          <w:highlight w:val="white"/>
        </w:rPr>
      </w:pPr>
    </w:p>
    <w:p w14:paraId="037CF163" w14:textId="77777777" w:rsidR="00EF60B6" w:rsidRDefault="00EF60B6" w:rsidP="00275D00">
      <w:pPr>
        <w:spacing w:line="360" w:lineRule="auto"/>
        <w:jc w:val="both"/>
        <w:rPr>
          <w:rFonts w:ascii="Times New Roman" w:eastAsia="Times New Roman" w:hAnsi="Times New Roman" w:cs="Times New Roman"/>
          <w:sz w:val="24"/>
          <w:szCs w:val="24"/>
          <w:highlight w:val="white"/>
        </w:rPr>
      </w:pPr>
    </w:p>
    <w:p w14:paraId="52447833" w14:textId="77777777" w:rsidR="00EF60B6" w:rsidRPr="00275D00" w:rsidRDefault="00EF60B6" w:rsidP="00275D00">
      <w:pPr>
        <w:spacing w:line="360" w:lineRule="auto"/>
        <w:jc w:val="both"/>
        <w:rPr>
          <w:rFonts w:ascii="Times New Roman" w:eastAsia="Times New Roman" w:hAnsi="Times New Roman" w:cs="Times New Roman"/>
          <w:sz w:val="24"/>
          <w:szCs w:val="24"/>
          <w:highlight w:val="white"/>
        </w:rPr>
      </w:pPr>
    </w:p>
    <w:p w14:paraId="1AA0C5CC" w14:textId="2E38C9F6" w:rsidR="00EE5018" w:rsidRPr="00274A36" w:rsidRDefault="00EF60B6" w:rsidP="00275D00">
      <w:pPr>
        <w:spacing w:line="360" w:lineRule="auto"/>
        <w:jc w:val="both"/>
        <w:rPr>
          <w:rFonts w:ascii="Times New Roman" w:eastAsia="Times New Roman" w:hAnsi="Times New Roman" w:cs="Times New Roman"/>
          <w:color w:val="000000" w:themeColor="text1"/>
          <w:sz w:val="24"/>
          <w:szCs w:val="24"/>
          <w:highlight w:val="white"/>
        </w:rPr>
      </w:pPr>
      <w:r>
        <w:rPr>
          <w:noProof/>
        </w:rPr>
        <w:drawing>
          <wp:inline distT="0" distB="0" distL="0" distR="0" wp14:anchorId="53A8BAB5" wp14:editId="687869C6">
            <wp:extent cx="2124075" cy="1306195"/>
            <wp:effectExtent l="0" t="0" r="9525" b="8255"/>
            <wp:docPr id="345514462" name="Picture 345514462"/>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11"/>
                    <a:stretch>
                      <a:fillRect/>
                    </a:stretch>
                  </pic:blipFill>
                  <pic:spPr>
                    <a:xfrm>
                      <a:off x="0" y="0"/>
                      <a:ext cx="2223157" cy="1367125"/>
                    </a:xfrm>
                    <a:prstGeom prst="rect">
                      <a:avLst/>
                    </a:prstGeom>
                  </pic:spPr>
                </pic:pic>
              </a:graphicData>
            </a:graphic>
          </wp:inline>
        </w:drawing>
      </w:r>
    </w:p>
    <w:sectPr w:rsidR="00EE5018" w:rsidRPr="00274A36" w:rsidSect="00EE5018">
      <w:footerReference w:type="default" r:id="rId2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6AF98F" w14:textId="77777777" w:rsidR="009A6641" w:rsidRDefault="009A6641">
      <w:pPr>
        <w:spacing w:line="240" w:lineRule="auto"/>
      </w:pPr>
      <w:r>
        <w:separator/>
      </w:r>
    </w:p>
  </w:endnote>
  <w:endnote w:type="continuationSeparator" w:id="0">
    <w:p w14:paraId="171E3887" w14:textId="77777777" w:rsidR="009A6641" w:rsidRDefault="009A664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D0024C" w14:textId="77777777" w:rsidR="0004587E" w:rsidRDefault="00372C03">
    <w:pPr>
      <w:jc w:val="right"/>
    </w:pPr>
    <w:r>
      <w:fldChar w:fldCharType="begin"/>
    </w:r>
    <w:r w:rsidR="004A0844">
      <w:instrText>PAGE</w:instrText>
    </w:r>
    <w:r>
      <w:fldChar w:fldCharType="separate"/>
    </w:r>
    <w:r w:rsidR="006F45C7">
      <w:rPr>
        <w:noProof/>
      </w:rPr>
      <w:t>18</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3EFA0" w14:textId="77777777" w:rsidR="009A6641" w:rsidRDefault="009A6641">
      <w:pPr>
        <w:spacing w:line="240" w:lineRule="auto"/>
      </w:pPr>
      <w:r>
        <w:separator/>
      </w:r>
    </w:p>
  </w:footnote>
  <w:footnote w:type="continuationSeparator" w:id="0">
    <w:p w14:paraId="1AC99EA3" w14:textId="77777777" w:rsidR="009A6641" w:rsidRDefault="009A664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C34311"/>
    <w:multiLevelType w:val="hybridMultilevel"/>
    <w:tmpl w:val="7D7A41F8"/>
    <w:lvl w:ilvl="0" w:tplc="04090009">
      <w:start w:val="1"/>
      <w:numFmt w:val="bullet"/>
      <w:lvlText w:val=""/>
      <w:lvlJc w:val="left"/>
      <w:pPr>
        <w:ind w:left="502"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022300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587E"/>
    <w:rsid w:val="000320CF"/>
    <w:rsid w:val="0004587E"/>
    <w:rsid w:val="0008071B"/>
    <w:rsid w:val="000E5D94"/>
    <w:rsid w:val="00274A36"/>
    <w:rsid w:val="00275D00"/>
    <w:rsid w:val="002B618C"/>
    <w:rsid w:val="00360371"/>
    <w:rsid w:val="00372C03"/>
    <w:rsid w:val="0049130A"/>
    <w:rsid w:val="004A0844"/>
    <w:rsid w:val="005710C0"/>
    <w:rsid w:val="00684C18"/>
    <w:rsid w:val="006F45C7"/>
    <w:rsid w:val="007261D1"/>
    <w:rsid w:val="00795704"/>
    <w:rsid w:val="009143BC"/>
    <w:rsid w:val="009A6641"/>
    <w:rsid w:val="00A65534"/>
    <w:rsid w:val="00C52BD7"/>
    <w:rsid w:val="00DB78AA"/>
    <w:rsid w:val="00DC2F56"/>
    <w:rsid w:val="00E05464"/>
    <w:rsid w:val="00E67801"/>
    <w:rsid w:val="00E81D9E"/>
    <w:rsid w:val="00EC76DB"/>
    <w:rsid w:val="00EE5018"/>
    <w:rsid w:val="00EF60B6"/>
    <w:rsid w:val="00FB468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E9F912"/>
  <w15:docId w15:val="{06C58755-316C-49A3-A48F-31E9B4DCE9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2C03"/>
  </w:style>
  <w:style w:type="paragraph" w:styleId="Heading1">
    <w:name w:val="heading 1"/>
    <w:basedOn w:val="Normal"/>
    <w:next w:val="Normal"/>
    <w:uiPriority w:val="9"/>
    <w:qFormat/>
    <w:rsid w:val="00372C03"/>
    <w:pPr>
      <w:keepNext/>
      <w:keepLines/>
      <w:spacing w:before="400" w:after="120"/>
      <w:outlineLvl w:val="0"/>
    </w:pPr>
    <w:rPr>
      <w:sz w:val="40"/>
      <w:szCs w:val="40"/>
    </w:rPr>
  </w:style>
  <w:style w:type="paragraph" w:styleId="Heading2">
    <w:name w:val="heading 2"/>
    <w:basedOn w:val="Normal"/>
    <w:next w:val="Normal"/>
    <w:uiPriority w:val="9"/>
    <w:unhideWhenUsed/>
    <w:qFormat/>
    <w:rsid w:val="00372C03"/>
    <w:pPr>
      <w:keepNext/>
      <w:keepLines/>
      <w:spacing w:before="240" w:after="240" w:line="360" w:lineRule="auto"/>
      <w:jc w:val="both"/>
      <w:outlineLvl w:val="1"/>
    </w:pPr>
    <w:rPr>
      <w:rFonts w:ascii="Times New Roman" w:eastAsia="Times New Roman" w:hAnsi="Times New Roman" w:cs="Times New Roman"/>
      <w:b/>
      <w:color w:val="FF0000"/>
      <w:sz w:val="24"/>
      <w:szCs w:val="24"/>
    </w:rPr>
  </w:style>
  <w:style w:type="paragraph" w:styleId="Heading3">
    <w:name w:val="heading 3"/>
    <w:basedOn w:val="Normal"/>
    <w:next w:val="Normal"/>
    <w:uiPriority w:val="9"/>
    <w:unhideWhenUsed/>
    <w:qFormat/>
    <w:rsid w:val="00372C03"/>
    <w:pPr>
      <w:keepNext/>
      <w:keepLines/>
      <w:spacing w:before="240" w:after="240" w:line="360" w:lineRule="auto"/>
      <w:jc w:val="both"/>
      <w:outlineLvl w:val="2"/>
    </w:pPr>
    <w:rPr>
      <w:rFonts w:ascii="Times New Roman" w:eastAsia="Times New Roman" w:hAnsi="Times New Roman" w:cs="Times New Roman"/>
      <w:b/>
      <w:color w:val="FF0000"/>
      <w:sz w:val="24"/>
      <w:szCs w:val="24"/>
    </w:rPr>
  </w:style>
  <w:style w:type="paragraph" w:styleId="Heading4">
    <w:name w:val="heading 4"/>
    <w:basedOn w:val="Normal"/>
    <w:next w:val="Normal"/>
    <w:uiPriority w:val="9"/>
    <w:semiHidden/>
    <w:unhideWhenUsed/>
    <w:qFormat/>
    <w:rsid w:val="00372C03"/>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372C03"/>
    <w:pPr>
      <w:keepNext/>
      <w:keepLines/>
      <w:spacing w:before="240" w:after="80"/>
      <w:outlineLvl w:val="4"/>
    </w:pPr>
    <w:rPr>
      <w:color w:val="666666"/>
    </w:rPr>
  </w:style>
  <w:style w:type="paragraph" w:styleId="Heading6">
    <w:name w:val="heading 6"/>
    <w:basedOn w:val="Normal"/>
    <w:next w:val="Normal"/>
    <w:uiPriority w:val="9"/>
    <w:semiHidden/>
    <w:unhideWhenUsed/>
    <w:qFormat/>
    <w:rsid w:val="00372C0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372C03"/>
    <w:pPr>
      <w:keepNext/>
      <w:keepLines/>
      <w:spacing w:after="60"/>
    </w:pPr>
    <w:rPr>
      <w:sz w:val="52"/>
      <w:szCs w:val="52"/>
    </w:rPr>
  </w:style>
  <w:style w:type="paragraph" w:styleId="Subtitle">
    <w:name w:val="Subtitle"/>
    <w:basedOn w:val="Normal"/>
    <w:next w:val="Normal"/>
    <w:uiPriority w:val="11"/>
    <w:qFormat/>
    <w:rsid w:val="00372C03"/>
    <w:pPr>
      <w:keepNext/>
      <w:keepLines/>
      <w:spacing w:after="320"/>
    </w:pPr>
    <w:rPr>
      <w:color w:val="666666"/>
      <w:sz w:val="30"/>
      <w:szCs w:val="30"/>
    </w:rPr>
  </w:style>
  <w:style w:type="table" w:customStyle="1" w:styleId="a">
    <w:basedOn w:val="TableNormal"/>
    <w:rsid w:val="00372C03"/>
    <w:tblPr>
      <w:tblStyleRowBandSize w:val="1"/>
      <w:tblStyleColBandSize w:val="1"/>
      <w:tblCellMar>
        <w:left w:w="115" w:type="dxa"/>
        <w:right w:w="115" w:type="dxa"/>
      </w:tblCellMar>
    </w:tblPr>
    <w:tcPr>
      <w:shd w:val="clear" w:color="auto" w:fill="FFFFFF"/>
    </w:tcPr>
  </w:style>
  <w:style w:type="paragraph" w:styleId="BalloonText">
    <w:name w:val="Balloon Text"/>
    <w:basedOn w:val="Normal"/>
    <w:link w:val="BalloonTextChar"/>
    <w:uiPriority w:val="99"/>
    <w:semiHidden/>
    <w:unhideWhenUsed/>
    <w:rsid w:val="00E81D9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1D9E"/>
    <w:rPr>
      <w:rFonts w:ascii="Tahoma" w:hAnsi="Tahoma" w:cs="Tahoma"/>
      <w:sz w:val="16"/>
      <w:szCs w:val="16"/>
    </w:rPr>
  </w:style>
  <w:style w:type="paragraph" w:styleId="TOC1">
    <w:name w:val="toc 1"/>
    <w:basedOn w:val="Normal"/>
    <w:next w:val="Normal"/>
    <w:autoRedefine/>
    <w:uiPriority w:val="39"/>
    <w:unhideWhenUsed/>
    <w:rsid w:val="00EC76DB"/>
    <w:pPr>
      <w:spacing w:after="100"/>
    </w:pPr>
  </w:style>
  <w:style w:type="paragraph" w:styleId="TOC2">
    <w:name w:val="toc 2"/>
    <w:basedOn w:val="Normal"/>
    <w:next w:val="Normal"/>
    <w:autoRedefine/>
    <w:uiPriority w:val="39"/>
    <w:unhideWhenUsed/>
    <w:rsid w:val="00EC76DB"/>
    <w:pPr>
      <w:spacing w:after="100"/>
      <w:ind w:left="220"/>
    </w:pPr>
  </w:style>
  <w:style w:type="paragraph" w:styleId="TOC3">
    <w:name w:val="toc 3"/>
    <w:basedOn w:val="Normal"/>
    <w:next w:val="Normal"/>
    <w:autoRedefine/>
    <w:uiPriority w:val="39"/>
    <w:unhideWhenUsed/>
    <w:rsid w:val="00EC76DB"/>
    <w:pPr>
      <w:spacing w:after="100"/>
      <w:ind w:left="440"/>
    </w:pPr>
  </w:style>
  <w:style w:type="character" w:styleId="Hyperlink">
    <w:name w:val="Hyperlink"/>
    <w:basedOn w:val="DefaultParagraphFont"/>
    <w:uiPriority w:val="99"/>
    <w:unhideWhenUsed/>
    <w:rsid w:val="00EC76DB"/>
    <w:rPr>
      <w:color w:val="0000FF" w:themeColor="hyperlink"/>
      <w:u w:val="single"/>
    </w:rPr>
  </w:style>
  <w:style w:type="paragraph" w:styleId="ListParagraph">
    <w:name w:val="List Paragraph"/>
    <w:basedOn w:val="Normal"/>
    <w:uiPriority w:val="34"/>
    <w:qFormat/>
    <w:rsid w:val="00C52BD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www.forbes.com/companies/tesco/?sh=61c505d6a724" TargetMode="External"/><Relationship Id="rId3" Type="http://schemas.openxmlformats.org/officeDocument/2006/relationships/numbering" Target="numbering.xml"/><Relationship Id="rId21" Type="http://schemas.openxmlformats.org/officeDocument/2006/relationships/hyperlink" Target="https://www.tescoplc.com/about/how-we-do-business/core-purpose-and-values/(Accessed" TargetMode="Externa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hyperlink" Target="https://www.forbes.com/companies/tesco/?sh=61c505d6a724" TargetMode="Externa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www.tescoplc.com/about/how-we-do-business/core-purpose-and-values/(Accessed"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svg"/><Relationship Id="rId19" Type="http://schemas.openxmlformats.org/officeDocument/2006/relationships/hyperlink" Target="https://www.statista.com/statistics/281734/gdp-growth-in-the-united-kingdom-uk/"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5J5pNdURRukQbeId8Z1m+JM/k3Q==">CgMxLjAyDmgud2lveWp2a2JqdmdlMg5oLjVvNDBuamYyYWRudjIOaC5mb2FjdDFsN2JlNGQyDmguczZtbGQ1OTFtZnNkMg5oLmNucHJ0b2tpdzFkMTINaC52Z2twODk1eTJrcTIOaC5qdWJ5cGRhZzZwYjAyDmguZ3MybDR1dXZ4Y2w0Mg5oLnA5M25haGlqbDNjbTIOaC54YjZjNHd4YnM0a2oyDmguODl5OWlsd3R2bGppMg5oLnhrZDRlbzE1MHYzcjIOaC45MXdvMTJ1aHMwYXMyDmguMXpxZmZlbjRuZmNyMg5oLmgzbGY1djFhMGFqeTIOaC4xZGFqZzNibHJnMjQyDmguZHEwdWFkZnR3ZG5lMg5oLmN4cWRvNW5tOGozaTgAciExQ0Jab1Q2UVNQN3NKeUhQTE5vUHdMNUNpUnhwNTVLWDE=</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50F6734A-5A0E-4E1C-8BC0-FE51AE5A57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29</Pages>
  <Words>6343</Words>
  <Characters>36159</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ANIRUDDHA</dc:creator>
  <cp:lastModifiedBy>shirinsaiyed97@gmail.com</cp:lastModifiedBy>
  <cp:revision>4</cp:revision>
  <dcterms:created xsi:type="dcterms:W3CDTF">2023-12-18T01:33:00Z</dcterms:created>
  <dcterms:modified xsi:type="dcterms:W3CDTF">2023-12-18T13:31:00Z</dcterms:modified>
</cp:coreProperties>
</file>