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A089D3" w14:textId="77777777" w:rsidR="00963795" w:rsidRDefault="00963795" w:rsidP="00963795">
      <w:pPr>
        <w:jc w:val="center"/>
      </w:pPr>
      <w:r>
        <w:rPr>
          <w:noProof/>
        </w:rPr>
        <w:drawing>
          <wp:inline distT="0" distB="0" distL="0" distR="0" wp14:anchorId="146E8815" wp14:editId="6F6753AF">
            <wp:extent cx="4057650" cy="1714500"/>
            <wp:effectExtent l="0" t="0" r="0" b="0"/>
            <wp:docPr id="34" name="Picture 1" descr="A black text on a white background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1" descr="A black text on a white backgroun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41A6D" w14:textId="206A946F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b/>
          <w:bCs/>
        </w:rPr>
      </w:pPr>
      <w:r w:rsidRPr="00BB4E83">
        <w:rPr>
          <w:rStyle w:val="normaltextrun"/>
          <w:rFonts w:ascii="Arial" w:eastAsiaTheme="majorEastAsia" w:hAnsi="Arial" w:cs="Arial"/>
          <w:b/>
          <w:bCs/>
        </w:rPr>
        <w:t xml:space="preserve">Assignment </w:t>
      </w:r>
      <w:r>
        <w:rPr>
          <w:rStyle w:val="normaltextrun"/>
          <w:rFonts w:ascii="Arial" w:eastAsiaTheme="majorEastAsia" w:hAnsi="Arial" w:cs="Arial"/>
          <w:b/>
          <w:bCs/>
        </w:rPr>
        <w:t>1</w:t>
      </w:r>
      <w:r w:rsidRPr="00BB4E83">
        <w:rPr>
          <w:rStyle w:val="normaltextrun"/>
          <w:rFonts w:ascii="Arial" w:eastAsiaTheme="majorEastAsia" w:hAnsi="Arial" w:cs="Arial"/>
          <w:b/>
          <w:bCs/>
        </w:rPr>
        <w:t xml:space="preserve">: </w:t>
      </w:r>
      <w:r w:rsidR="002369EC">
        <w:rPr>
          <w:rFonts w:ascii="Arial" w:eastAsiaTheme="majorEastAsia" w:hAnsi="Arial" w:cs="Arial"/>
          <w:b/>
          <w:bCs/>
        </w:rPr>
        <w:t>R</w:t>
      </w:r>
      <w:r w:rsidR="00CE5A29">
        <w:rPr>
          <w:rFonts w:ascii="Arial" w:eastAsiaTheme="majorEastAsia" w:hAnsi="Arial" w:cs="Arial"/>
          <w:b/>
          <w:bCs/>
        </w:rPr>
        <w:t>eflective Report</w:t>
      </w:r>
      <w:r>
        <w:rPr>
          <w:rStyle w:val="normaltextrun"/>
          <w:rFonts w:ascii="Arial" w:eastAsiaTheme="majorEastAsia" w:hAnsi="Arial" w:cs="Arial"/>
          <w:b/>
          <w:bCs/>
        </w:rPr>
        <w:t xml:space="preserve"> </w:t>
      </w:r>
    </w:p>
    <w:p w14:paraId="450698F8" w14:textId="7777777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18"/>
          <w:szCs w:val="18"/>
        </w:rPr>
      </w:pPr>
    </w:p>
    <w:p w14:paraId="292745FA" w14:textId="70C85291" w:rsidR="00963795" w:rsidRPr="00BB4E83" w:rsidRDefault="006B0DCE" w:rsidP="00DD7210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b/>
          <w:bCs/>
        </w:rPr>
      </w:pPr>
      <w:r>
        <w:rPr>
          <w:rStyle w:val="normaltextrun"/>
          <w:rFonts w:ascii="Arial" w:eastAsiaTheme="majorEastAsia" w:hAnsi="Arial" w:cs="Arial"/>
          <w:b/>
          <w:bCs/>
        </w:rPr>
        <w:t>Effective</w:t>
      </w:r>
      <w:r w:rsidR="00D23D7D">
        <w:rPr>
          <w:rStyle w:val="normaltextrun"/>
          <w:rFonts w:ascii="Arial" w:eastAsiaTheme="majorEastAsia" w:hAnsi="Arial" w:cs="Arial"/>
          <w:b/>
          <w:bCs/>
        </w:rPr>
        <w:t xml:space="preserve"> Team Wo</w:t>
      </w:r>
      <w:r w:rsidR="00CB2E4F">
        <w:rPr>
          <w:rStyle w:val="normaltextrun"/>
          <w:rFonts w:ascii="Arial" w:eastAsiaTheme="majorEastAsia" w:hAnsi="Arial" w:cs="Arial"/>
          <w:b/>
          <w:bCs/>
        </w:rPr>
        <w:t>r</w:t>
      </w:r>
      <w:r w:rsidR="00D23D7D">
        <w:rPr>
          <w:rStyle w:val="normaltextrun"/>
          <w:rFonts w:ascii="Arial" w:eastAsiaTheme="majorEastAsia" w:hAnsi="Arial" w:cs="Arial"/>
          <w:b/>
          <w:bCs/>
        </w:rPr>
        <w:t>k</w:t>
      </w:r>
      <w:r w:rsidR="00CB2E4F">
        <w:rPr>
          <w:rStyle w:val="normaltextrun"/>
          <w:rFonts w:ascii="Arial" w:eastAsiaTheme="majorEastAsia" w:hAnsi="Arial" w:cs="Arial"/>
          <w:b/>
          <w:bCs/>
        </w:rPr>
        <w:t>ing</w:t>
      </w:r>
      <w:r>
        <w:rPr>
          <w:rStyle w:val="normaltextrun"/>
          <w:rFonts w:ascii="Arial" w:eastAsiaTheme="majorEastAsia" w:hAnsi="Arial" w:cs="Arial"/>
          <w:b/>
          <w:bCs/>
        </w:rPr>
        <w:t xml:space="preserve"> and Communication</w:t>
      </w:r>
      <w:r w:rsidR="00963795" w:rsidRPr="00BB4E83">
        <w:rPr>
          <w:rStyle w:val="normaltextrun"/>
          <w:rFonts w:ascii="Arial" w:eastAsiaTheme="majorEastAsia" w:hAnsi="Arial" w:cs="Arial"/>
          <w:b/>
          <w:bCs/>
        </w:rPr>
        <w:t xml:space="preserve"> (BMSW40</w:t>
      </w:r>
      <w:r w:rsidR="002E44AB">
        <w:rPr>
          <w:rStyle w:val="normaltextrun"/>
          <w:rFonts w:ascii="Arial" w:eastAsiaTheme="majorEastAsia" w:hAnsi="Arial" w:cs="Arial"/>
          <w:b/>
          <w:bCs/>
        </w:rPr>
        <w:t>09</w:t>
      </w:r>
      <w:r w:rsidR="00963795" w:rsidRPr="00BB4E83">
        <w:rPr>
          <w:rStyle w:val="normaltextrun"/>
          <w:rFonts w:ascii="Arial" w:eastAsiaTheme="majorEastAsia" w:hAnsi="Arial" w:cs="Arial"/>
          <w:b/>
          <w:bCs/>
        </w:rPr>
        <w:t>)</w:t>
      </w:r>
    </w:p>
    <w:p w14:paraId="62B4402A" w14:textId="7777777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18"/>
          <w:szCs w:val="18"/>
        </w:rPr>
      </w:pPr>
    </w:p>
    <w:p w14:paraId="380E7BE0" w14:textId="7777777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b/>
          <w:bCs/>
        </w:rPr>
      </w:pPr>
      <w:r w:rsidRPr="00BB4E83">
        <w:rPr>
          <w:rStyle w:val="normaltextrun"/>
          <w:rFonts w:ascii="Arial" w:eastAsiaTheme="majorEastAsia" w:hAnsi="Arial" w:cs="Arial"/>
          <w:b/>
          <w:bCs/>
        </w:rPr>
        <w:t>Student Name: Andrei Silviu Popina</w:t>
      </w:r>
    </w:p>
    <w:p w14:paraId="1EB31A71" w14:textId="7777777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b/>
          <w:bCs/>
        </w:rPr>
      </w:pPr>
    </w:p>
    <w:p w14:paraId="580A2143" w14:textId="7777777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b/>
          <w:bCs/>
        </w:rPr>
      </w:pPr>
      <w:r w:rsidRPr="00BB4E83">
        <w:rPr>
          <w:rStyle w:val="eop"/>
          <w:rFonts w:ascii="Arial" w:eastAsiaTheme="majorEastAsia" w:hAnsi="Arial" w:cs="Arial"/>
          <w:b/>
          <w:bCs/>
        </w:rPr>
        <w:t xml:space="preserve">Student number: </w:t>
      </w:r>
      <w:r w:rsidRPr="00BB4E83">
        <w:rPr>
          <w:rStyle w:val="normaltextrun"/>
          <w:rFonts w:ascii="Arial" w:eastAsiaTheme="majorEastAsia" w:hAnsi="Arial" w:cs="Arial"/>
          <w:b/>
          <w:bCs/>
        </w:rPr>
        <w:t>2332738</w:t>
      </w:r>
    </w:p>
    <w:p w14:paraId="17AAFABB" w14:textId="7777777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18"/>
          <w:szCs w:val="18"/>
        </w:rPr>
      </w:pPr>
    </w:p>
    <w:p w14:paraId="1561A749" w14:textId="4FA3B51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b/>
          <w:bCs/>
        </w:rPr>
      </w:pPr>
      <w:r w:rsidRPr="00BB4E83">
        <w:rPr>
          <w:rStyle w:val="normaltextrun"/>
          <w:rFonts w:ascii="Arial" w:eastAsiaTheme="majorEastAsia" w:hAnsi="Arial" w:cs="Arial"/>
          <w:b/>
          <w:bCs/>
        </w:rPr>
        <w:t xml:space="preserve">Lecturer Name: </w:t>
      </w:r>
      <w:r w:rsidR="00CE5A29">
        <w:rPr>
          <w:rStyle w:val="normaltextrun"/>
          <w:rFonts w:ascii="Arial" w:eastAsiaTheme="majorEastAsia" w:hAnsi="Arial" w:cs="Arial"/>
          <w:b/>
          <w:bCs/>
        </w:rPr>
        <w:t>Cristo</w:t>
      </w:r>
      <w:r w:rsidR="00054F59">
        <w:rPr>
          <w:rStyle w:val="normaltextrun"/>
          <w:rFonts w:ascii="Arial" w:eastAsiaTheme="majorEastAsia" w:hAnsi="Arial" w:cs="Arial"/>
          <w:b/>
          <w:bCs/>
        </w:rPr>
        <w:t>pher Rogers</w:t>
      </w:r>
    </w:p>
    <w:p w14:paraId="5E5B5CB5" w14:textId="77777777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18"/>
          <w:szCs w:val="18"/>
        </w:rPr>
      </w:pPr>
    </w:p>
    <w:p w14:paraId="720066A4" w14:textId="1B77A135" w:rsidR="00963795" w:rsidRPr="00BB4E83" w:rsidRDefault="00963795" w:rsidP="00963795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18"/>
          <w:szCs w:val="18"/>
        </w:rPr>
      </w:pPr>
      <w:r w:rsidRPr="00BB4E83">
        <w:rPr>
          <w:rStyle w:val="normaltextrun"/>
          <w:rFonts w:ascii="Arial" w:eastAsiaTheme="majorEastAsia" w:hAnsi="Arial" w:cs="Arial"/>
          <w:b/>
          <w:bCs/>
        </w:rPr>
        <w:t xml:space="preserve">Submission Deadline: </w:t>
      </w:r>
      <w:r w:rsidR="00780C16">
        <w:rPr>
          <w:rStyle w:val="normaltextrun"/>
          <w:rFonts w:ascii="Arial" w:eastAsiaTheme="majorEastAsia" w:hAnsi="Arial" w:cs="Arial"/>
          <w:b/>
          <w:bCs/>
        </w:rPr>
        <w:t>29</w:t>
      </w:r>
      <w:r w:rsidRPr="00BB4E83">
        <w:rPr>
          <w:rStyle w:val="normaltextrun"/>
          <w:rFonts w:ascii="Arial" w:eastAsiaTheme="majorEastAsia" w:hAnsi="Arial" w:cs="Arial"/>
          <w:b/>
          <w:bCs/>
        </w:rPr>
        <w:t>.</w:t>
      </w:r>
      <w:r>
        <w:rPr>
          <w:rStyle w:val="normaltextrun"/>
          <w:rFonts w:ascii="Arial" w:eastAsiaTheme="majorEastAsia" w:hAnsi="Arial" w:cs="Arial"/>
          <w:b/>
          <w:bCs/>
        </w:rPr>
        <w:t>11</w:t>
      </w:r>
      <w:r w:rsidRPr="00BB4E83">
        <w:rPr>
          <w:rStyle w:val="normaltextrun"/>
          <w:rFonts w:ascii="Arial" w:eastAsiaTheme="majorEastAsia" w:hAnsi="Arial" w:cs="Arial"/>
          <w:b/>
          <w:bCs/>
        </w:rPr>
        <w:t>.2024</w:t>
      </w:r>
    </w:p>
    <w:p w14:paraId="2F15F81B" w14:textId="77777777" w:rsidR="00D82CCF" w:rsidRPr="00E52A63" w:rsidRDefault="00D82CCF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245ADF" w14:textId="77777777" w:rsidR="00EB549E" w:rsidRPr="00E52A63" w:rsidRDefault="00EB549E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1468C7" w14:textId="77777777" w:rsidR="00EB549E" w:rsidRPr="00E52A63" w:rsidRDefault="00EB549E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9C792F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48CB72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A67297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6A5687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481EAD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0E96AD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BE187A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8469CE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2608C4" w14:textId="0A7B6416" w:rsidR="00AA2BD9" w:rsidRDefault="00AA2BD9" w:rsidP="00AA2BD9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b/>
          <w:bCs/>
        </w:rPr>
      </w:pPr>
      <w:r w:rsidRPr="00BB4E83">
        <w:rPr>
          <w:rStyle w:val="normaltextrun"/>
          <w:rFonts w:ascii="Arial" w:eastAsiaTheme="majorEastAsia" w:hAnsi="Arial" w:cs="Arial"/>
          <w:b/>
          <w:bCs/>
        </w:rPr>
        <w:t>Word Count:</w:t>
      </w:r>
      <w:r w:rsidRPr="00BB4E83">
        <w:rPr>
          <w:rStyle w:val="eop"/>
          <w:rFonts w:ascii="Arial" w:eastAsiaTheme="majorEastAsia" w:hAnsi="Arial" w:cs="Arial"/>
          <w:b/>
          <w:bCs/>
        </w:rPr>
        <w:t> </w:t>
      </w:r>
      <w:r>
        <w:rPr>
          <w:rStyle w:val="eop"/>
          <w:rFonts w:ascii="Arial" w:eastAsiaTheme="majorEastAsia" w:hAnsi="Arial" w:cs="Arial"/>
          <w:b/>
          <w:bCs/>
        </w:rPr>
        <w:t>1072</w:t>
      </w:r>
    </w:p>
    <w:p w14:paraId="2881024B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89DE03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9C0067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813CB7" w14:textId="77777777" w:rsidR="000E36A2" w:rsidRPr="00E52A63" w:rsidRDefault="000E36A2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C22103" w14:textId="77777777" w:rsidR="00522C28" w:rsidRPr="00E52A63" w:rsidRDefault="00522C28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A9F9C7" w14:textId="77777777" w:rsidR="000531DF" w:rsidRPr="00E52A63" w:rsidRDefault="000531DF" w:rsidP="00E52A6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sdt>
      <w:sdtPr>
        <w:rPr>
          <w:rFonts w:ascii="Times New Roman" w:hAnsi="Times New Roman" w:cs="Times New Roman"/>
          <w:b/>
          <w:sz w:val="24"/>
          <w:szCs w:val="24"/>
        </w:rPr>
        <w:id w:val="1195343419"/>
        <w:docPartObj>
          <w:docPartGallery w:val="Table of Contents"/>
          <w:docPartUnique/>
        </w:docPartObj>
      </w:sdtPr>
      <w:sdtEndPr>
        <w:rPr>
          <w:b w:val="0"/>
          <w:bCs/>
          <w:noProof/>
        </w:rPr>
      </w:sdtEndPr>
      <w:sdtContent>
        <w:p w14:paraId="6BC4C0DB" w14:textId="77777777" w:rsidR="0058400A" w:rsidRPr="00AA2BD9" w:rsidRDefault="0058400A" w:rsidP="00E52A63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AA2BD9">
            <w:rPr>
              <w:rFonts w:ascii="Arial" w:hAnsi="Arial" w:cs="Arial"/>
              <w:b/>
              <w:bCs/>
              <w:sz w:val="24"/>
              <w:szCs w:val="24"/>
            </w:rPr>
            <w:t>Table of Contents</w:t>
          </w:r>
        </w:p>
        <w:p w14:paraId="1CDED318" w14:textId="2B1C9CEA" w:rsidR="00BE0CCA" w:rsidRPr="00CD743E" w:rsidRDefault="0058400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CD743E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begin"/>
          </w:r>
          <w:r w:rsidRPr="00CD743E">
            <w:rPr>
              <w:rFonts w:ascii="Arial" w:hAnsi="Arial" w:cs="Arial"/>
              <w:b/>
              <w:bCs/>
              <w:noProof/>
              <w:sz w:val="24"/>
              <w:szCs w:val="24"/>
            </w:rPr>
            <w:instrText xml:space="preserve"> TOC \o "1-3" \h \z \u </w:instrText>
          </w:r>
          <w:r w:rsidRPr="00CD743E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separate"/>
          </w:r>
          <w:hyperlink w:anchor="_Toc182610773" w:history="1">
            <w:r w:rsidR="00BE0CCA" w:rsidRPr="00CD743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BE0CCA"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333D95"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</w:hyperlink>
        </w:p>
        <w:p w14:paraId="2B54F96A" w14:textId="73B1E2FC" w:rsidR="00BE0CCA" w:rsidRPr="00CD743E" w:rsidRDefault="00BE0CC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82610774" w:history="1">
            <w:r w:rsidRPr="00CD743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Findings</w:t>
            </w:r>
            <w:r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333D95"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</w:hyperlink>
        </w:p>
        <w:p w14:paraId="75F12C19" w14:textId="557D6EA0" w:rsidR="00BE0CCA" w:rsidRPr="00CD743E" w:rsidRDefault="00BE0CC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82610775" w:history="1">
            <w:r w:rsidRPr="00CD743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F3BD2"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</w:hyperlink>
        </w:p>
        <w:p w14:paraId="4035BE0F" w14:textId="2E8FD941" w:rsidR="00BE0CCA" w:rsidRPr="00CD743E" w:rsidRDefault="00BE0CC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82610776" w:history="1">
            <w:r w:rsidRPr="00CD743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56849"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</w:hyperlink>
        </w:p>
        <w:p w14:paraId="68C90C67" w14:textId="51ED6CA4" w:rsidR="00BE0CCA" w:rsidRPr="00CD743E" w:rsidRDefault="00BE0CC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82610777" w:history="1">
            <w:r w:rsidRPr="00CD743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1: Self Perception Questionnaire Analysis Sheet</w:t>
            </w:r>
            <w:r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B4D8D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</w:hyperlink>
        </w:p>
        <w:p w14:paraId="03EDCC26" w14:textId="38BB2081" w:rsidR="00BE0CCA" w:rsidRPr="00CD743E" w:rsidRDefault="00BE0CC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82610778" w:history="1">
            <w:r w:rsidRPr="00CD743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2: Belbin Team Role</w:t>
            </w:r>
            <w:r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B4D8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</w:hyperlink>
        </w:p>
        <w:p w14:paraId="54BD8387" w14:textId="16AF949D" w:rsidR="00BE0CCA" w:rsidRPr="00CD743E" w:rsidRDefault="00BE0CCA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82610779" w:history="1">
            <w:r w:rsidRPr="00CD743E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3: Thomas Kilman Model</w:t>
            </w:r>
            <w:r w:rsidRPr="00CD743E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1B4D8D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</w:hyperlink>
        </w:p>
        <w:p w14:paraId="62ACEEE6" w14:textId="3D6935BA" w:rsidR="00656849" w:rsidRPr="00CD743E" w:rsidRDefault="007D5C8C" w:rsidP="00656849">
          <w:pPr>
            <w:rPr>
              <w:rFonts w:ascii="Arial" w:hAnsi="Arial" w:cs="Arial"/>
              <w:sz w:val="24"/>
              <w:szCs w:val="24"/>
            </w:rPr>
          </w:pPr>
          <w:r w:rsidRPr="00CD743E">
            <w:rPr>
              <w:rFonts w:ascii="Arial" w:hAnsi="Arial" w:cs="Arial"/>
              <w:sz w:val="24"/>
              <w:szCs w:val="24"/>
            </w:rPr>
            <w:t>Appendix 4: Self-assessment - Communication Style</w:t>
          </w:r>
          <w:r w:rsidR="00CD743E" w:rsidRPr="00CD743E">
            <w:rPr>
              <w:rFonts w:ascii="Arial" w:hAnsi="Arial" w:cs="Arial"/>
              <w:sz w:val="24"/>
              <w:szCs w:val="24"/>
            </w:rPr>
            <w:t>………………………………</w:t>
          </w:r>
          <w:r w:rsidR="00CD743E">
            <w:rPr>
              <w:rFonts w:ascii="Arial" w:hAnsi="Arial" w:cs="Arial"/>
              <w:sz w:val="24"/>
              <w:szCs w:val="24"/>
            </w:rPr>
            <w:t>…</w:t>
          </w:r>
          <w:r w:rsidR="001B4D8D">
            <w:rPr>
              <w:rFonts w:ascii="Arial" w:hAnsi="Arial" w:cs="Arial"/>
              <w:sz w:val="24"/>
              <w:szCs w:val="24"/>
            </w:rPr>
            <w:t>11</w:t>
          </w:r>
        </w:p>
        <w:p w14:paraId="17B463C4" w14:textId="056BB4F4" w:rsidR="0058400A" w:rsidRPr="00E52A63" w:rsidRDefault="0058400A" w:rsidP="00E52A63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CD743E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E640EC5" w14:textId="77777777" w:rsidR="0058400A" w:rsidRPr="00E52A63" w:rsidRDefault="0058400A" w:rsidP="00E52A63">
      <w:pPr>
        <w:pStyle w:val="Heading1"/>
        <w:tabs>
          <w:tab w:val="left" w:pos="2851"/>
        </w:tabs>
        <w:rPr>
          <w:rFonts w:cs="Times New Roman"/>
          <w:szCs w:val="24"/>
        </w:rPr>
      </w:pPr>
    </w:p>
    <w:p w14:paraId="5F97A116" w14:textId="724133D3" w:rsidR="0058400A" w:rsidRPr="00E52A63" w:rsidRDefault="0058400A" w:rsidP="00E52A63">
      <w:pPr>
        <w:spacing w:line="360" w:lineRule="auto"/>
        <w:jc w:val="both"/>
        <w:rPr>
          <w:rFonts w:ascii="Times New Roman" w:eastAsiaTheme="majorEastAsia" w:hAnsi="Times New Roman" w:cs="Times New Roman"/>
          <w:b/>
          <w:sz w:val="24"/>
          <w:szCs w:val="24"/>
        </w:rPr>
      </w:pPr>
      <w:r w:rsidRPr="00E52A63">
        <w:rPr>
          <w:rFonts w:ascii="Times New Roman" w:hAnsi="Times New Roman" w:cs="Times New Roman"/>
          <w:sz w:val="24"/>
          <w:szCs w:val="24"/>
        </w:rPr>
        <w:br w:type="page"/>
      </w:r>
    </w:p>
    <w:p w14:paraId="366976F4" w14:textId="330E9C36" w:rsidR="00D90BA5" w:rsidRPr="002649DE" w:rsidRDefault="00A817EC" w:rsidP="00444033">
      <w:pPr>
        <w:pStyle w:val="Heading1"/>
        <w:rPr>
          <w:rFonts w:ascii="Arial" w:hAnsi="Arial" w:cs="Arial"/>
          <w:szCs w:val="24"/>
        </w:rPr>
      </w:pPr>
      <w:bookmarkStart w:id="0" w:name="_Toc169640272"/>
      <w:bookmarkStart w:id="1" w:name="_Toc182610773"/>
      <w:r w:rsidRPr="002649DE">
        <w:rPr>
          <w:rFonts w:ascii="Arial" w:hAnsi="Arial" w:cs="Arial"/>
          <w:szCs w:val="24"/>
        </w:rPr>
        <w:lastRenderedPageBreak/>
        <w:t>Introduction</w:t>
      </w:r>
      <w:bookmarkEnd w:id="0"/>
      <w:bookmarkEnd w:id="1"/>
    </w:p>
    <w:p w14:paraId="063B56A9" w14:textId="3029DA80" w:rsidR="00585A53" w:rsidRPr="002649DE" w:rsidRDefault="00793F55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Effective teamwork in organisations is necessary to achieve enhanced productivity, increased innovation, reduced stress levels, and overall growth of the team members and the organisation. Developing effective teamwork requires </w:t>
      </w:r>
      <w:r w:rsidR="00CB6D63">
        <w:rPr>
          <w:rFonts w:ascii="Arial" w:hAnsi="Arial" w:cs="Arial"/>
          <w:sz w:val="24"/>
          <w:szCs w:val="24"/>
        </w:rPr>
        <w:t>combining</w:t>
      </w:r>
      <w:r w:rsidRPr="002649DE">
        <w:rPr>
          <w:rFonts w:ascii="Arial" w:hAnsi="Arial" w:cs="Arial"/>
          <w:sz w:val="24"/>
          <w:szCs w:val="24"/>
        </w:rPr>
        <w:t xml:space="preserve"> skills and practices, behaviours and attitudes. There are multiple frameworks and models related to team behaviour that can help to improve the skills necessary for the development of effective teamwork. </w:t>
      </w:r>
      <w:r w:rsidR="00BF292B" w:rsidRPr="002649DE">
        <w:rPr>
          <w:rFonts w:ascii="Arial" w:hAnsi="Arial" w:cs="Arial"/>
          <w:sz w:val="24"/>
          <w:szCs w:val="24"/>
        </w:rPr>
        <w:t xml:space="preserve">I have discovered that I am a Shaper </w:t>
      </w:r>
      <w:r w:rsidR="00E22808" w:rsidRPr="002649DE">
        <w:rPr>
          <w:rFonts w:ascii="Arial" w:hAnsi="Arial" w:cs="Arial"/>
          <w:sz w:val="24"/>
          <w:szCs w:val="24"/>
        </w:rPr>
        <w:t xml:space="preserve">with compromising conflict management and assertive communication style. </w:t>
      </w:r>
    </w:p>
    <w:p w14:paraId="1F33CB85" w14:textId="0E145248" w:rsidR="00A817EC" w:rsidRPr="002649DE" w:rsidRDefault="003F5B27" w:rsidP="00444033">
      <w:pPr>
        <w:pStyle w:val="Heading1"/>
        <w:rPr>
          <w:rFonts w:ascii="Arial" w:hAnsi="Arial" w:cs="Arial"/>
          <w:szCs w:val="24"/>
        </w:rPr>
      </w:pPr>
      <w:bookmarkStart w:id="2" w:name="_Toc182610774"/>
      <w:r w:rsidRPr="002649DE">
        <w:rPr>
          <w:rFonts w:ascii="Arial" w:hAnsi="Arial" w:cs="Arial"/>
          <w:szCs w:val="24"/>
        </w:rPr>
        <w:t>Findings</w:t>
      </w:r>
      <w:bookmarkEnd w:id="2"/>
      <w:r w:rsidRPr="002649DE">
        <w:rPr>
          <w:rFonts w:ascii="Arial" w:hAnsi="Arial" w:cs="Arial"/>
          <w:szCs w:val="24"/>
        </w:rPr>
        <w:t xml:space="preserve"> </w:t>
      </w:r>
    </w:p>
    <w:p w14:paraId="2F3AD340" w14:textId="153B70EA" w:rsidR="00BF292B" w:rsidRPr="002649DE" w:rsidRDefault="00BF292B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I have learnt during my experience working in teams </w:t>
      </w:r>
      <w:r w:rsidR="00E71192" w:rsidRPr="002649DE">
        <w:rPr>
          <w:rFonts w:ascii="Arial" w:hAnsi="Arial" w:cs="Arial"/>
          <w:sz w:val="24"/>
          <w:szCs w:val="24"/>
        </w:rPr>
        <w:t>that cultivating relationships</w:t>
      </w:r>
      <w:r w:rsidRPr="002649DE">
        <w:rPr>
          <w:rFonts w:ascii="Arial" w:hAnsi="Arial" w:cs="Arial"/>
          <w:sz w:val="24"/>
          <w:szCs w:val="24"/>
        </w:rPr>
        <w:t xml:space="preserve"> is critical to the creation of opportunities. </w:t>
      </w:r>
      <w:r w:rsidR="00C72BB8" w:rsidRPr="002649DE">
        <w:rPr>
          <w:rFonts w:ascii="Arial" w:hAnsi="Arial" w:cs="Arial"/>
          <w:sz w:val="24"/>
          <w:szCs w:val="24"/>
        </w:rPr>
        <w:t xml:space="preserve">Initially, we tried to focus on the team goals without building relationships among the team members. This did not result in positive outcomes. </w:t>
      </w:r>
      <w:r w:rsidR="00031B5E" w:rsidRPr="002649DE">
        <w:rPr>
          <w:rFonts w:ascii="Arial" w:hAnsi="Arial" w:cs="Arial"/>
          <w:sz w:val="24"/>
          <w:szCs w:val="24"/>
        </w:rPr>
        <w:t xml:space="preserve">The best actions were possible when the relationship among the team members was strong. This led to the best outcomes for the team members and the overall team. </w:t>
      </w:r>
      <w:r w:rsidR="00E71192" w:rsidRPr="002649DE">
        <w:rPr>
          <w:rFonts w:ascii="Arial" w:hAnsi="Arial" w:cs="Arial"/>
          <w:sz w:val="24"/>
          <w:szCs w:val="24"/>
        </w:rPr>
        <w:t>Communication among team members is important to overcome conflicts that are necessary to create a positive relationship among the team members</w:t>
      </w:r>
      <w:r w:rsidR="00977392" w:rsidRPr="002649D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1546432"/>
          <w:citation/>
        </w:sdtPr>
        <w:sdtContent>
          <w:r w:rsidR="00977392"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="00977392"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 CITATION Sta19 \l 16393 </w:instrText>
          </w:r>
          <w:r w:rsidR="00977392"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="00977392"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(Stadler, 2019)</w:t>
          </w:r>
          <w:r w:rsidR="00977392"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71192" w:rsidRPr="002649DE">
        <w:rPr>
          <w:rFonts w:ascii="Arial" w:hAnsi="Arial" w:cs="Arial"/>
          <w:sz w:val="24"/>
          <w:szCs w:val="24"/>
        </w:rPr>
        <w:t xml:space="preserve">. </w:t>
      </w:r>
    </w:p>
    <w:p w14:paraId="455E1F89" w14:textId="4A7FBE35" w:rsidR="00107CC6" w:rsidRPr="002649DE" w:rsidRDefault="00107CC6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In my experience, active listening is the most important </w:t>
      </w:r>
      <w:r w:rsidR="007D1664" w:rsidRPr="002649DE">
        <w:rPr>
          <w:rFonts w:ascii="Arial" w:hAnsi="Arial" w:cs="Arial"/>
          <w:sz w:val="24"/>
          <w:szCs w:val="24"/>
        </w:rPr>
        <w:t>skill</w:t>
      </w:r>
      <w:r w:rsidRPr="002649DE">
        <w:rPr>
          <w:rFonts w:ascii="Arial" w:hAnsi="Arial" w:cs="Arial"/>
          <w:sz w:val="24"/>
          <w:szCs w:val="24"/>
        </w:rPr>
        <w:t xml:space="preserve"> for </w:t>
      </w:r>
      <w:r w:rsidR="007D1664" w:rsidRPr="002649DE">
        <w:rPr>
          <w:rFonts w:ascii="Arial" w:hAnsi="Arial" w:cs="Arial"/>
          <w:sz w:val="24"/>
          <w:szCs w:val="24"/>
        </w:rPr>
        <w:t>effective</w:t>
      </w:r>
      <w:r w:rsidRPr="002649DE">
        <w:rPr>
          <w:rFonts w:ascii="Arial" w:hAnsi="Arial" w:cs="Arial"/>
          <w:sz w:val="24"/>
          <w:szCs w:val="24"/>
        </w:rPr>
        <w:t xml:space="preserve"> communication resulting in </w:t>
      </w:r>
      <w:r w:rsidR="007D1664" w:rsidRPr="002649DE">
        <w:rPr>
          <w:rFonts w:ascii="Arial" w:hAnsi="Arial" w:cs="Arial"/>
          <w:sz w:val="24"/>
          <w:szCs w:val="24"/>
        </w:rPr>
        <w:t>productive</w:t>
      </w:r>
      <w:r w:rsidRPr="002649DE">
        <w:rPr>
          <w:rFonts w:ascii="Arial" w:hAnsi="Arial" w:cs="Arial"/>
          <w:sz w:val="24"/>
          <w:szCs w:val="24"/>
        </w:rPr>
        <w:t xml:space="preserve"> teamwork. </w:t>
      </w:r>
      <w:r w:rsidR="007D1664" w:rsidRPr="002649DE">
        <w:rPr>
          <w:rFonts w:ascii="Arial" w:hAnsi="Arial" w:cs="Arial"/>
          <w:sz w:val="24"/>
          <w:szCs w:val="24"/>
        </w:rPr>
        <w:t xml:space="preserve">Active listening helps to ensure full participation from every team member </w:t>
      </w:r>
      <w:sdt>
        <w:sdtPr>
          <w:rPr>
            <w:rFonts w:ascii="Arial" w:hAnsi="Arial" w:cs="Arial"/>
            <w:sz w:val="24"/>
            <w:szCs w:val="24"/>
          </w:rPr>
          <w:id w:val="1012108139"/>
          <w:citation/>
        </w:sdtPr>
        <w:sdtContent>
          <w:r w:rsidR="007D1664"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="007D1664"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CITATION Kli02 \l 16393 </w:instrText>
          </w:r>
          <w:r w:rsidR="007D1664"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="007D1664"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(Kline, 2002)</w:t>
          </w:r>
          <w:r w:rsidR="007D1664"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D1664" w:rsidRPr="002649DE">
        <w:rPr>
          <w:rFonts w:ascii="Arial" w:hAnsi="Arial" w:cs="Arial"/>
          <w:sz w:val="24"/>
          <w:szCs w:val="24"/>
        </w:rPr>
        <w:t xml:space="preserve">. </w:t>
      </w:r>
      <w:r w:rsidR="001E17CC" w:rsidRPr="002649DE">
        <w:rPr>
          <w:rFonts w:ascii="Arial" w:hAnsi="Arial" w:cs="Arial"/>
          <w:sz w:val="24"/>
          <w:szCs w:val="24"/>
        </w:rPr>
        <w:t>Using active listening, I have used verbal affirmations to derive the best out of team members. The participation level of my team member, Ste</w:t>
      </w:r>
      <w:r w:rsidR="00973FE4" w:rsidRPr="002649DE">
        <w:rPr>
          <w:rFonts w:ascii="Arial" w:hAnsi="Arial" w:cs="Arial"/>
          <w:sz w:val="24"/>
          <w:szCs w:val="24"/>
        </w:rPr>
        <w:t>phan</w:t>
      </w:r>
      <w:r w:rsidR="001E17CC" w:rsidRPr="002649DE">
        <w:rPr>
          <w:rFonts w:ascii="Arial" w:hAnsi="Arial" w:cs="Arial"/>
          <w:sz w:val="24"/>
          <w:szCs w:val="24"/>
        </w:rPr>
        <w:t xml:space="preserve">, increases highly, when I reply to his opinions with phrases such as “I see”, “I understand”, “Yes, that makes sense” and so forth. </w:t>
      </w:r>
      <w:r w:rsidR="00973FE4" w:rsidRPr="002649DE">
        <w:rPr>
          <w:rFonts w:ascii="Arial" w:hAnsi="Arial" w:cs="Arial"/>
          <w:sz w:val="24"/>
          <w:szCs w:val="24"/>
        </w:rPr>
        <w:t xml:space="preserve">These replies assure Stephan that I am fully present and attentive towards his opinions. </w:t>
      </w:r>
      <w:r w:rsidR="009875FB" w:rsidRPr="002649DE">
        <w:rPr>
          <w:rFonts w:ascii="Arial" w:hAnsi="Arial" w:cs="Arial"/>
          <w:sz w:val="24"/>
          <w:szCs w:val="24"/>
        </w:rPr>
        <w:t xml:space="preserve">It increases his participation in team activities. </w:t>
      </w:r>
    </w:p>
    <w:p w14:paraId="2CA34CA3" w14:textId="77777777" w:rsidR="002649DE" w:rsidRDefault="00311768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The Betari Box model shows how the behaviour and attitude of one team member can affect the behaviour and attitude of another team member </w:t>
      </w:r>
      <w:sdt>
        <w:sdtPr>
          <w:rPr>
            <w:rFonts w:ascii="Arial" w:hAnsi="Arial" w:cs="Arial"/>
            <w:sz w:val="24"/>
            <w:szCs w:val="24"/>
          </w:rPr>
          <w:id w:val="432482361"/>
          <w:citation/>
        </w:sdtPr>
        <w:sdtContent>
          <w:r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 CITATION Min24 \l 16393 </w:instrText>
          </w:r>
          <w:r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(Mindtools, 2024)</w:t>
          </w:r>
          <w:r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2649DE">
        <w:rPr>
          <w:rFonts w:ascii="Arial" w:hAnsi="Arial" w:cs="Arial"/>
          <w:sz w:val="24"/>
          <w:szCs w:val="24"/>
        </w:rPr>
        <w:t>. I have experienced this during my interaction with my team member, Shannon. During the initial days, I had countered a view presented by Shannon in a very direct manner. I noticed that after that discussion, Shannon has been hesitant to provide views in my presence.</w:t>
      </w:r>
    </w:p>
    <w:p w14:paraId="0A2B2A14" w14:textId="3B685575" w:rsidR="0019794F" w:rsidRPr="002649DE" w:rsidRDefault="00311768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lastRenderedPageBreak/>
        <w:t xml:space="preserve"> I understood that Shannon is uncomfortable with direct counterviews to her line of thought. A non-direct approach is required to ensure high participation from Shannon. </w:t>
      </w:r>
    </w:p>
    <w:p w14:paraId="372C776C" w14:textId="4B4B6678" w:rsidR="00387501" w:rsidRPr="002649DE" w:rsidRDefault="0003643F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The Thomas-Kilmann model demonstrates the five ways in which conflict can be resolved in a team </w:t>
      </w:r>
      <w:sdt>
        <w:sdtPr>
          <w:rPr>
            <w:rFonts w:ascii="Arial" w:hAnsi="Arial" w:cs="Arial"/>
            <w:sz w:val="24"/>
            <w:szCs w:val="24"/>
          </w:rPr>
          <w:id w:val="-1179883531"/>
          <w:citation/>
        </w:sdtPr>
        <w:sdtContent>
          <w:r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 CITATION Bit24 \l 16393 </w:instrText>
          </w:r>
          <w:r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(BiteSize Learning, 2024)</w:t>
          </w:r>
          <w:r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2649DE">
        <w:rPr>
          <w:rFonts w:ascii="Arial" w:hAnsi="Arial" w:cs="Arial"/>
          <w:sz w:val="24"/>
          <w:szCs w:val="24"/>
        </w:rPr>
        <w:t xml:space="preserve">. </w:t>
      </w:r>
      <w:r w:rsidR="002F0B05" w:rsidRPr="002649DE">
        <w:rPr>
          <w:rFonts w:ascii="Arial" w:hAnsi="Arial" w:cs="Arial"/>
          <w:sz w:val="24"/>
          <w:szCs w:val="24"/>
        </w:rPr>
        <w:t xml:space="preserve">These are avoiding, accommodating, collaborating, competing, and compromising. </w:t>
      </w:r>
      <w:r w:rsidR="00C2201F" w:rsidRPr="002649DE">
        <w:rPr>
          <w:rFonts w:ascii="Arial" w:hAnsi="Arial" w:cs="Arial"/>
          <w:sz w:val="24"/>
          <w:szCs w:val="24"/>
        </w:rPr>
        <w:t xml:space="preserve">In my team, we have used the compromising approach more frequently. Team members have had different and often opposing desires that could not be accommodated together. </w:t>
      </w:r>
      <w:r w:rsidR="00517FEE" w:rsidRPr="002649DE">
        <w:rPr>
          <w:rFonts w:ascii="Arial" w:hAnsi="Arial" w:cs="Arial"/>
          <w:sz w:val="24"/>
          <w:szCs w:val="24"/>
        </w:rPr>
        <w:t xml:space="preserve">Most members wanted the team to work at very early hours and a few others wished for late working hours. </w:t>
      </w:r>
      <w:r w:rsidR="00C2201F" w:rsidRPr="002649DE">
        <w:rPr>
          <w:rFonts w:ascii="Arial" w:hAnsi="Arial" w:cs="Arial"/>
          <w:sz w:val="24"/>
          <w:szCs w:val="24"/>
        </w:rPr>
        <w:t xml:space="preserve">So, a middle point was agreed upon that required a medium level of assertiveness and medium cooperation from team members. </w:t>
      </w:r>
    </w:p>
    <w:p w14:paraId="046C6102" w14:textId="10731DAA" w:rsidR="00D826BE" w:rsidRPr="002649DE" w:rsidRDefault="00F22FB0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In the case of one-way communications, </w:t>
      </w:r>
      <w:r w:rsidR="00D826BE" w:rsidRPr="002649DE">
        <w:rPr>
          <w:rFonts w:ascii="Arial" w:hAnsi="Arial" w:cs="Arial"/>
          <w:sz w:val="24"/>
          <w:szCs w:val="24"/>
        </w:rPr>
        <w:t xml:space="preserve">Berlo’s model emphasises the importance of the appropriate channel for communication </w:t>
      </w:r>
      <w:sdt>
        <w:sdtPr>
          <w:rPr>
            <w:rFonts w:ascii="Arial" w:hAnsi="Arial" w:cs="Arial"/>
            <w:sz w:val="24"/>
            <w:szCs w:val="24"/>
          </w:rPr>
          <w:id w:val="1397859595"/>
          <w:citation/>
        </w:sdtPr>
        <w:sdtContent>
          <w:r w:rsidR="00D826BE"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="00D826BE"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 CITATION LDH23 \l 16393 </w:instrText>
          </w:r>
          <w:r w:rsidR="00D826BE"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="00D826BE"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(L&amp;D Hero, 2023)</w:t>
          </w:r>
          <w:r w:rsidR="00D826BE"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826BE" w:rsidRPr="002649DE">
        <w:rPr>
          <w:rFonts w:ascii="Arial" w:hAnsi="Arial" w:cs="Arial"/>
          <w:sz w:val="24"/>
          <w:szCs w:val="24"/>
        </w:rPr>
        <w:t xml:space="preserve">. The message and channel must be correctly selected to ensure effective communication between sender and receiver. </w:t>
      </w:r>
      <w:r w:rsidR="00025C5C" w:rsidRPr="002649DE">
        <w:rPr>
          <w:rFonts w:ascii="Arial" w:hAnsi="Arial" w:cs="Arial"/>
          <w:sz w:val="24"/>
          <w:szCs w:val="24"/>
        </w:rPr>
        <w:t>Often</w:t>
      </w:r>
      <w:r w:rsidRPr="002649DE">
        <w:rPr>
          <w:rFonts w:ascii="Arial" w:hAnsi="Arial" w:cs="Arial"/>
          <w:sz w:val="24"/>
          <w:szCs w:val="24"/>
        </w:rPr>
        <w:t>,</w:t>
      </w:r>
      <w:r w:rsidR="00823129" w:rsidRPr="002649DE">
        <w:rPr>
          <w:rFonts w:ascii="Arial" w:hAnsi="Arial" w:cs="Arial"/>
          <w:sz w:val="24"/>
          <w:szCs w:val="24"/>
        </w:rPr>
        <w:t xml:space="preserve"> </w:t>
      </w:r>
      <w:r w:rsidR="00025C5C" w:rsidRPr="002649DE">
        <w:rPr>
          <w:rFonts w:ascii="Arial" w:hAnsi="Arial" w:cs="Arial"/>
          <w:sz w:val="24"/>
          <w:szCs w:val="24"/>
        </w:rPr>
        <w:t xml:space="preserve">the message sent by me was understood differently by my team members. This was due to interference by internal and external noise in the communication. Using this model, </w:t>
      </w:r>
      <w:r w:rsidR="00D826BE" w:rsidRPr="002649DE">
        <w:rPr>
          <w:rFonts w:ascii="Arial" w:hAnsi="Arial" w:cs="Arial"/>
          <w:sz w:val="24"/>
          <w:szCs w:val="24"/>
        </w:rPr>
        <w:t xml:space="preserve">I have learnt that </w:t>
      </w:r>
      <w:r w:rsidR="004713A7" w:rsidRPr="002649DE">
        <w:rPr>
          <w:rFonts w:ascii="Arial" w:hAnsi="Arial" w:cs="Arial"/>
          <w:sz w:val="24"/>
          <w:szCs w:val="24"/>
        </w:rPr>
        <w:t xml:space="preserve">attention must be gained before communication </w:t>
      </w:r>
      <w:r w:rsidR="00025C5C" w:rsidRPr="002649DE">
        <w:rPr>
          <w:rFonts w:ascii="Arial" w:hAnsi="Arial" w:cs="Arial"/>
          <w:sz w:val="24"/>
          <w:szCs w:val="24"/>
        </w:rPr>
        <w:t xml:space="preserve">commences </w:t>
      </w:r>
      <w:r w:rsidR="004713A7" w:rsidRPr="002649DE">
        <w:rPr>
          <w:rFonts w:ascii="Arial" w:hAnsi="Arial" w:cs="Arial"/>
          <w:sz w:val="24"/>
          <w:szCs w:val="24"/>
        </w:rPr>
        <w:t xml:space="preserve">to mitigate external noise and distraction. Choosing the right channel and emotional tone can help to overcome internal noise caused due to prejudice or cultural bias. </w:t>
      </w:r>
    </w:p>
    <w:p w14:paraId="260D53FE" w14:textId="7C994DAB" w:rsidR="00E965C7" w:rsidRPr="002649DE" w:rsidRDefault="007A3BCB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Schramm’s model of communication increased my understanding further by providing insights into communication as a </w:t>
      </w:r>
      <w:r w:rsidR="007C7CC0" w:rsidRPr="002649DE">
        <w:rPr>
          <w:rFonts w:ascii="Arial" w:hAnsi="Arial" w:cs="Arial"/>
          <w:sz w:val="24"/>
          <w:szCs w:val="24"/>
        </w:rPr>
        <w:t>two-way</w:t>
      </w:r>
      <w:r w:rsidRPr="002649DE">
        <w:rPr>
          <w:rFonts w:ascii="Arial" w:hAnsi="Arial" w:cs="Arial"/>
          <w:sz w:val="24"/>
          <w:szCs w:val="24"/>
        </w:rPr>
        <w:t xml:space="preserve"> process. </w:t>
      </w:r>
      <w:r w:rsidR="007C7CC0" w:rsidRPr="002649DE">
        <w:rPr>
          <w:rFonts w:ascii="Arial" w:hAnsi="Arial" w:cs="Arial"/>
          <w:sz w:val="24"/>
          <w:szCs w:val="24"/>
        </w:rPr>
        <w:t xml:space="preserve">This model presents communication as a three-step process involving encoding, decoding and interpretation </w:t>
      </w:r>
      <w:sdt>
        <w:sdtPr>
          <w:rPr>
            <w:rFonts w:ascii="Arial" w:hAnsi="Arial" w:cs="Arial"/>
            <w:sz w:val="24"/>
            <w:szCs w:val="24"/>
          </w:rPr>
          <w:id w:val="1908798412"/>
          <w:citation/>
        </w:sdtPr>
        <w:sdtContent>
          <w:r w:rsidR="007C7CC0"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="007C7CC0"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 CITATION Dre23 \l 16393 </w:instrText>
          </w:r>
          <w:r w:rsidR="007C7CC0"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="007C7CC0"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(Drew, 2023)</w:t>
          </w:r>
          <w:r w:rsidR="007C7CC0"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C7CC0" w:rsidRPr="002649DE">
        <w:rPr>
          <w:rFonts w:ascii="Arial" w:hAnsi="Arial" w:cs="Arial"/>
          <w:sz w:val="24"/>
          <w:szCs w:val="24"/>
        </w:rPr>
        <w:t xml:space="preserve">. </w:t>
      </w:r>
      <w:r w:rsidR="005F5512" w:rsidRPr="002649DE">
        <w:rPr>
          <w:rFonts w:ascii="Arial" w:hAnsi="Arial" w:cs="Arial"/>
          <w:sz w:val="24"/>
          <w:szCs w:val="24"/>
        </w:rPr>
        <w:t xml:space="preserve">It helped me identify and acknowledge diverse backgrounds in the team. </w:t>
      </w:r>
      <w:r w:rsidR="00E51BE9" w:rsidRPr="002649DE">
        <w:rPr>
          <w:rFonts w:ascii="Arial" w:hAnsi="Arial" w:cs="Arial"/>
          <w:sz w:val="24"/>
          <w:szCs w:val="24"/>
        </w:rPr>
        <w:t xml:space="preserve">I understood that the same message is interpreted differently by the team members based on their cultural background. For example, a team member, Son, from an Asian background decoded and interpreted the figure of speech used in communication differently from others. </w:t>
      </w:r>
      <w:r w:rsidR="00494B81" w:rsidRPr="002649DE">
        <w:rPr>
          <w:rFonts w:ascii="Arial" w:hAnsi="Arial" w:cs="Arial"/>
          <w:sz w:val="24"/>
          <w:szCs w:val="24"/>
        </w:rPr>
        <w:t xml:space="preserve">The messages to Son therefore were encoded more literally to avoid confusion. </w:t>
      </w:r>
    </w:p>
    <w:p w14:paraId="79379350" w14:textId="7024679F" w:rsidR="00381456" w:rsidRPr="002649DE" w:rsidRDefault="008944AB" w:rsidP="0044403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The Belbin framework presents </w:t>
      </w:r>
      <w:r w:rsidR="002D0BE1">
        <w:rPr>
          <w:rFonts w:ascii="Arial" w:hAnsi="Arial" w:cs="Arial"/>
          <w:sz w:val="24"/>
          <w:szCs w:val="24"/>
        </w:rPr>
        <w:t>a</w:t>
      </w:r>
      <w:r w:rsidRPr="002649DE">
        <w:rPr>
          <w:rFonts w:ascii="Arial" w:hAnsi="Arial" w:cs="Arial"/>
          <w:sz w:val="24"/>
          <w:szCs w:val="24"/>
        </w:rPr>
        <w:t xml:space="preserve"> finite range of behaviours which can make an effective contribution to teamwork </w:t>
      </w:r>
      <w:sdt>
        <w:sdtPr>
          <w:rPr>
            <w:rFonts w:ascii="Arial" w:hAnsi="Arial" w:cs="Arial"/>
            <w:sz w:val="24"/>
            <w:szCs w:val="24"/>
          </w:rPr>
          <w:id w:val="1523980549"/>
          <w:citation/>
        </w:sdtPr>
        <w:sdtContent>
          <w:r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Pr="002649DE">
            <w:rPr>
              <w:rFonts w:ascii="Arial" w:hAnsi="Arial" w:cs="Arial"/>
              <w:sz w:val="24"/>
              <w:szCs w:val="24"/>
            </w:rPr>
            <w:instrText xml:space="preserve">CITATION Bel21 \l 16393 </w:instrText>
          </w:r>
          <w:r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Pr="002649DE">
            <w:rPr>
              <w:rFonts w:ascii="Arial" w:hAnsi="Arial" w:cs="Arial"/>
              <w:sz w:val="24"/>
              <w:szCs w:val="24"/>
            </w:rPr>
            <w:t>(Belbin, 2024)</w:t>
          </w:r>
          <w:r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2649DE">
        <w:rPr>
          <w:rFonts w:ascii="Arial" w:hAnsi="Arial" w:cs="Arial"/>
          <w:sz w:val="24"/>
          <w:szCs w:val="24"/>
        </w:rPr>
        <w:t xml:space="preserve">. </w:t>
      </w:r>
      <w:r w:rsidR="00381456" w:rsidRPr="002649DE">
        <w:rPr>
          <w:rFonts w:ascii="Arial" w:hAnsi="Arial" w:cs="Arial"/>
          <w:sz w:val="24"/>
          <w:szCs w:val="24"/>
        </w:rPr>
        <w:t xml:space="preserve">Based on this range of finite behaviours, there are nine team roles: Resource investigator, Team-Worker, Coordinator, Plant, Monitor-Evaluator, Specialist, Shaper, Implementer, and </w:t>
      </w:r>
      <w:r w:rsidR="00381456" w:rsidRPr="002649DE">
        <w:rPr>
          <w:rFonts w:ascii="Arial" w:hAnsi="Arial" w:cs="Arial"/>
          <w:sz w:val="24"/>
          <w:szCs w:val="24"/>
        </w:rPr>
        <w:lastRenderedPageBreak/>
        <w:t xml:space="preserve">Completer-Finisher. According to the exercise carried out during the course, it was found that my behaviour fits into the role of a Shaper. A Shaper is a dynamic individual with leadership qualities and displays positive behaviour under pressure. The Shaper is an action-oriented role. </w:t>
      </w:r>
      <w:r w:rsidR="00251D3F" w:rsidRPr="002649DE">
        <w:rPr>
          <w:rFonts w:ascii="Arial" w:hAnsi="Arial" w:cs="Arial"/>
          <w:sz w:val="24"/>
          <w:szCs w:val="24"/>
        </w:rPr>
        <w:t xml:space="preserve">The exercise has helped me understand my role better. </w:t>
      </w:r>
    </w:p>
    <w:p w14:paraId="368BB1D6" w14:textId="5E3D1183" w:rsidR="00BB4039" w:rsidRPr="002649DE" w:rsidRDefault="00BB4039" w:rsidP="00E52A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I was aware of the role played by rewards and recognition in improving the effectiveness of </w:t>
      </w:r>
      <w:r w:rsidR="00B73266" w:rsidRPr="002649DE">
        <w:rPr>
          <w:rFonts w:ascii="Arial" w:hAnsi="Arial" w:cs="Arial"/>
          <w:sz w:val="24"/>
          <w:szCs w:val="24"/>
        </w:rPr>
        <w:t>teamwork</w:t>
      </w:r>
      <w:r w:rsidRPr="002649DE">
        <w:rPr>
          <w:rFonts w:ascii="Arial" w:hAnsi="Arial" w:cs="Arial"/>
          <w:sz w:val="24"/>
          <w:szCs w:val="24"/>
        </w:rPr>
        <w:t xml:space="preserve">. This knowledge was enhanced by the learnings using Hertzberg’s motivation theory. </w:t>
      </w:r>
      <w:r w:rsidR="00DE561B" w:rsidRPr="002649DE">
        <w:rPr>
          <w:rFonts w:ascii="Arial" w:hAnsi="Arial" w:cs="Arial"/>
          <w:sz w:val="24"/>
          <w:szCs w:val="24"/>
        </w:rPr>
        <w:t xml:space="preserve">Hertzberg’s theory categorizes factors into motivational that inspire team members and hygiene that maintains satisfaction among team members </w:t>
      </w:r>
      <w:sdt>
        <w:sdtPr>
          <w:rPr>
            <w:rFonts w:ascii="Arial" w:hAnsi="Arial" w:cs="Arial"/>
            <w:sz w:val="24"/>
            <w:szCs w:val="24"/>
          </w:rPr>
          <w:id w:val="-1759670651"/>
          <w:citation/>
        </w:sdtPr>
        <w:sdtContent>
          <w:r w:rsidR="00DE561B"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="00DE561B"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CITATION Kur21 \l 16393 </w:instrText>
          </w:r>
          <w:r w:rsidR="00DE561B"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="00DE561B"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(Kurt.S, 2021)</w:t>
          </w:r>
          <w:r w:rsidR="00DE561B"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E561B" w:rsidRPr="002649DE">
        <w:rPr>
          <w:rFonts w:ascii="Arial" w:hAnsi="Arial" w:cs="Arial"/>
          <w:sz w:val="24"/>
          <w:szCs w:val="24"/>
        </w:rPr>
        <w:t xml:space="preserve">. </w:t>
      </w:r>
      <w:r w:rsidR="00B73266" w:rsidRPr="002649DE">
        <w:rPr>
          <w:rFonts w:ascii="Arial" w:hAnsi="Arial" w:cs="Arial"/>
          <w:sz w:val="24"/>
          <w:szCs w:val="24"/>
        </w:rPr>
        <w:t xml:space="preserve">This model theory has helped me understand that ensuring hygiene factors are met does not translate to inspiration for the team </w:t>
      </w:r>
      <w:r w:rsidR="00E7097C" w:rsidRPr="002649DE">
        <w:rPr>
          <w:rFonts w:ascii="Arial" w:hAnsi="Arial" w:cs="Arial"/>
          <w:sz w:val="24"/>
          <w:szCs w:val="24"/>
        </w:rPr>
        <w:t>members</w:t>
      </w:r>
      <w:r w:rsidR="00B73266" w:rsidRPr="002649DE">
        <w:rPr>
          <w:rFonts w:ascii="Arial" w:hAnsi="Arial" w:cs="Arial"/>
          <w:sz w:val="24"/>
          <w:szCs w:val="24"/>
        </w:rPr>
        <w:t xml:space="preserve"> but can only lead to the elimination of </w:t>
      </w:r>
      <w:r w:rsidR="00E7097C" w:rsidRPr="002649DE">
        <w:rPr>
          <w:rFonts w:ascii="Arial" w:hAnsi="Arial" w:cs="Arial"/>
          <w:sz w:val="24"/>
          <w:szCs w:val="24"/>
        </w:rPr>
        <w:t>dissatisfaction</w:t>
      </w:r>
      <w:r w:rsidR="00B73266" w:rsidRPr="002649DE">
        <w:rPr>
          <w:rFonts w:ascii="Arial" w:hAnsi="Arial" w:cs="Arial"/>
          <w:sz w:val="24"/>
          <w:szCs w:val="24"/>
        </w:rPr>
        <w:t xml:space="preserve">. </w:t>
      </w:r>
      <w:r w:rsidR="00E7097C" w:rsidRPr="002649DE">
        <w:rPr>
          <w:rFonts w:ascii="Arial" w:hAnsi="Arial" w:cs="Arial"/>
          <w:sz w:val="24"/>
          <w:szCs w:val="24"/>
        </w:rPr>
        <w:t xml:space="preserve">Motivation factors such as autonomy and challenging work must be met to inspire employees. </w:t>
      </w:r>
    </w:p>
    <w:p w14:paraId="20FC2445" w14:textId="74374DCB" w:rsidR="00527E38" w:rsidRPr="002649DE" w:rsidRDefault="00D44CAB" w:rsidP="00E52A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Previously, I did not understand groups and teams to be different entities. This course has helped me understand the difference between a group and a team. I have understood the qualities of accountability, collaboration and structure that make the group a team. A group may coordinate their efforts </w:t>
      </w:r>
      <w:r w:rsidR="00F51579" w:rsidRPr="002649DE">
        <w:rPr>
          <w:rFonts w:ascii="Arial" w:hAnsi="Arial" w:cs="Arial"/>
          <w:sz w:val="24"/>
          <w:szCs w:val="24"/>
        </w:rPr>
        <w:t xml:space="preserve">but have different goals and objectives. But a </w:t>
      </w:r>
      <w:r w:rsidRPr="002649DE">
        <w:rPr>
          <w:rFonts w:ascii="Arial" w:hAnsi="Arial" w:cs="Arial"/>
          <w:sz w:val="24"/>
          <w:szCs w:val="24"/>
        </w:rPr>
        <w:t>team works together towards a common goal. In a group</w:t>
      </w:r>
      <w:r w:rsidR="00F51579" w:rsidRPr="002649DE">
        <w:rPr>
          <w:rFonts w:ascii="Arial" w:hAnsi="Arial" w:cs="Arial"/>
          <w:sz w:val="24"/>
          <w:szCs w:val="24"/>
        </w:rPr>
        <w:t>,</w:t>
      </w:r>
      <w:r w:rsidRPr="002649DE">
        <w:rPr>
          <w:rFonts w:ascii="Arial" w:hAnsi="Arial" w:cs="Arial"/>
          <w:sz w:val="24"/>
          <w:szCs w:val="24"/>
        </w:rPr>
        <w:t xml:space="preserve"> accountability may be individual but in teams</w:t>
      </w:r>
      <w:r w:rsidR="00F51579" w:rsidRPr="002649DE">
        <w:rPr>
          <w:rFonts w:ascii="Arial" w:hAnsi="Arial" w:cs="Arial"/>
          <w:sz w:val="24"/>
          <w:szCs w:val="24"/>
        </w:rPr>
        <w:t>,</w:t>
      </w:r>
      <w:r w:rsidRPr="002649DE">
        <w:rPr>
          <w:rFonts w:ascii="Arial" w:hAnsi="Arial" w:cs="Arial"/>
          <w:sz w:val="24"/>
          <w:szCs w:val="24"/>
        </w:rPr>
        <w:t xml:space="preserve"> the accountability is both individual as well as for the entire team.</w:t>
      </w:r>
    </w:p>
    <w:p w14:paraId="594C143A" w14:textId="4AB366D4" w:rsidR="00257D91" w:rsidRPr="002649DE" w:rsidRDefault="00993F65" w:rsidP="00E52A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I have understood how teams are formed using Tuckman’s model. The stages are forming, storming, norming, performing and adjourning </w:t>
      </w:r>
      <w:sdt>
        <w:sdtPr>
          <w:rPr>
            <w:rFonts w:ascii="Arial" w:hAnsi="Arial" w:cs="Arial"/>
            <w:sz w:val="24"/>
            <w:szCs w:val="24"/>
          </w:rPr>
          <w:id w:val="-1744718885"/>
          <w:citation/>
        </w:sdtPr>
        <w:sdtContent>
          <w:r w:rsidRPr="002649DE">
            <w:rPr>
              <w:rFonts w:ascii="Arial" w:hAnsi="Arial" w:cs="Arial"/>
              <w:sz w:val="24"/>
              <w:szCs w:val="24"/>
            </w:rPr>
            <w:fldChar w:fldCharType="begin"/>
          </w:r>
          <w:r w:rsidRPr="002649DE">
            <w:rPr>
              <w:rFonts w:ascii="Arial" w:hAnsi="Arial" w:cs="Arial"/>
              <w:sz w:val="24"/>
              <w:szCs w:val="24"/>
              <w:lang w:val="en-IN"/>
            </w:rPr>
            <w:instrText xml:space="preserve"> CITATION Hug24 \l 16393 </w:instrText>
          </w:r>
          <w:r w:rsidRPr="002649DE">
            <w:rPr>
              <w:rFonts w:ascii="Arial" w:hAnsi="Arial" w:cs="Arial"/>
              <w:sz w:val="24"/>
              <w:szCs w:val="24"/>
            </w:rPr>
            <w:fldChar w:fldCharType="separate"/>
          </w:r>
          <w:r w:rsidRPr="002649DE">
            <w:rPr>
              <w:rFonts w:ascii="Arial" w:hAnsi="Arial" w:cs="Arial"/>
              <w:noProof/>
              <w:sz w:val="24"/>
              <w:szCs w:val="24"/>
              <w:lang w:val="en-IN"/>
            </w:rPr>
            <w:t>(Hughes, 2024)</w:t>
          </w:r>
          <w:r w:rsidRPr="002649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2649DE">
        <w:rPr>
          <w:rFonts w:ascii="Arial" w:hAnsi="Arial" w:cs="Arial"/>
          <w:sz w:val="24"/>
          <w:szCs w:val="24"/>
        </w:rPr>
        <w:t xml:space="preserve">. </w:t>
      </w:r>
      <w:r w:rsidR="00CC402B" w:rsidRPr="002649DE">
        <w:rPr>
          <w:rFonts w:ascii="Arial" w:hAnsi="Arial" w:cs="Arial"/>
          <w:sz w:val="24"/>
          <w:szCs w:val="24"/>
        </w:rPr>
        <w:t xml:space="preserve">Following these stages in team development can provide the pathway to higher efficiency and productivity. </w:t>
      </w:r>
      <w:r w:rsidRPr="002649DE">
        <w:rPr>
          <w:rFonts w:ascii="Arial" w:hAnsi="Arial" w:cs="Arial"/>
          <w:sz w:val="24"/>
          <w:szCs w:val="24"/>
        </w:rPr>
        <w:t xml:space="preserve"> </w:t>
      </w:r>
      <w:r w:rsidR="00D85FB1" w:rsidRPr="002649DE">
        <w:rPr>
          <w:rFonts w:ascii="Arial" w:hAnsi="Arial" w:cs="Arial"/>
          <w:sz w:val="24"/>
          <w:szCs w:val="24"/>
        </w:rPr>
        <w:t xml:space="preserve">These stages can help strangers in a new team to bind into a cohesive unit. I have experienced that using these stages </w:t>
      </w:r>
      <w:r w:rsidR="00257D91" w:rsidRPr="002649DE">
        <w:rPr>
          <w:rFonts w:ascii="Arial" w:hAnsi="Arial" w:cs="Arial"/>
          <w:sz w:val="24"/>
          <w:szCs w:val="24"/>
        </w:rPr>
        <w:t>increases</w:t>
      </w:r>
      <w:r w:rsidR="00D85FB1" w:rsidRPr="002649DE">
        <w:rPr>
          <w:rFonts w:ascii="Arial" w:hAnsi="Arial" w:cs="Arial"/>
          <w:sz w:val="24"/>
          <w:szCs w:val="24"/>
        </w:rPr>
        <w:t xml:space="preserve"> the speed of team bonding and develops a culture of continuous learning. </w:t>
      </w:r>
    </w:p>
    <w:p w14:paraId="2C21F198" w14:textId="0A623566" w:rsidR="00A817EC" w:rsidRPr="002649DE" w:rsidRDefault="003F5B27" w:rsidP="00E52A63">
      <w:pPr>
        <w:pStyle w:val="Heading1"/>
        <w:rPr>
          <w:rFonts w:ascii="Arial" w:hAnsi="Arial" w:cs="Arial"/>
          <w:szCs w:val="24"/>
        </w:rPr>
      </w:pPr>
      <w:bookmarkStart w:id="3" w:name="_Toc182610775"/>
      <w:r w:rsidRPr="002649DE">
        <w:rPr>
          <w:rFonts w:ascii="Arial" w:hAnsi="Arial" w:cs="Arial"/>
          <w:szCs w:val="24"/>
        </w:rPr>
        <w:t>Conclusion</w:t>
      </w:r>
      <w:bookmarkEnd w:id="3"/>
    </w:p>
    <w:p w14:paraId="2B4A321D" w14:textId="74C08672" w:rsidR="003E6951" w:rsidRPr="002649DE" w:rsidRDefault="0090236B" w:rsidP="00E52A6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49DE">
        <w:rPr>
          <w:rFonts w:ascii="Arial" w:hAnsi="Arial" w:cs="Arial"/>
          <w:sz w:val="24"/>
          <w:szCs w:val="24"/>
        </w:rPr>
        <w:t xml:space="preserve">During this course, I have gained knowledge about multiple models and frameworks that have enhanced my understanding of team effectiveness. </w:t>
      </w:r>
      <w:r w:rsidR="00E0483E" w:rsidRPr="002649DE">
        <w:rPr>
          <w:rFonts w:ascii="Arial" w:hAnsi="Arial" w:cs="Arial"/>
          <w:sz w:val="24"/>
          <w:szCs w:val="24"/>
        </w:rPr>
        <w:t xml:space="preserve">These models and </w:t>
      </w:r>
      <w:r w:rsidR="007370A4" w:rsidRPr="002649DE">
        <w:rPr>
          <w:rFonts w:ascii="Arial" w:hAnsi="Arial" w:cs="Arial"/>
          <w:sz w:val="24"/>
          <w:szCs w:val="24"/>
        </w:rPr>
        <w:t>frameworks</w:t>
      </w:r>
      <w:r w:rsidR="00E0483E" w:rsidRPr="002649DE">
        <w:rPr>
          <w:rFonts w:ascii="Arial" w:hAnsi="Arial" w:cs="Arial"/>
          <w:sz w:val="24"/>
          <w:szCs w:val="24"/>
        </w:rPr>
        <w:t xml:space="preserve"> have provided a coherent roadmap for team behaviour. </w:t>
      </w:r>
      <w:r w:rsidR="003E6951" w:rsidRPr="002649DE">
        <w:rPr>
          <w:rFonts w:ascii="Arial" w:hAnsi="Arial" w:cs="Arial"/>
          <w:sz w:val="24"/>
          <w:szCs w:val="24"/>
        </w:rPr>
        <w:t xml:space="preserve">It has helped to gain clarity about my role in the team. It has also helped to gain clarity about the role of others in my team. The clarity has improved </w:t>
      </w:r>
      <w:r w:rsidR="0055087A" w:rsidRPr="002649DE">
        <w:rPr>
          <w:rFonts w:ascii="Arial" w:hAnsi="Arial" w:cs="Arial"/>
          <w:sz w:val="24"/>
          <w:szCs w:val="24"/>
        </w:rPr>
        <w:t xml:space="preserve">communication and </w:t>
      </w:r>
      <w:r w:rsidR="003E6951" w:rsidRPr="002649DE">
        <w:rPr>
          <w:rFonts w:ascii="Arial" w:hAnsi="Arial" w:cs="Arial"/>
          <w:sz w:val="24"/>
          <w:szCs w:val="24"/>
        </w:rPr>
        <w:t xml:space="preserve">accountability among my team members. </w:t>
      </w:r>
    </w:p>
    <w:p w14:paraId="65F1E494" w14:textId="4DECF896" w:rsidR="00DE5373" w:rsidRPr="002649DE" w:rsidRDefault="00970153" w:rsidP="007B4CA9">
      <w:pPr>
        <w:spacing w:line="360" w:lineRule="auto"/>
        <w:rPr>
          <w:rFonts w:ascii="Arial" w:hAnsi="Arial" w:cs="Arial"/>
          <w:szCs w:val="24"/>
        </w:rPr>
      </w:pPr>
      <w:bookmarkStart w:id="4" w:name="_Toc169640282"/>
      <w:bookmarkStart w:id="5" w:name="_Toc182610776"/>
      <w:r w:rsidRPr="002649DE">
        <w:rPr>
          <w:rFonts w:ascii="Arial" w:hAnsi="Arial" w:cs="Arial"/>
          <w:szCs w:val="24"/>
        </w:rPr>
        <w:lastRenderedPageBreak/>
        <w:t>References</w:t>
      </w:r>
      <w:bookmarkEnd w:id="4"/>
      <w:bookmarkEnd w:id="5"/>
    </w:p>
    <w:p w14:paraId="64B0051B" w14:textId="2C522212" w:rsidR="00E52A63" w:rsidRPr="002649DE" w:rsidRDefault="000C4033" w:rsidP="00DE5373">
      <w:pPr>
        <w:pStyle w:val="Heading1"/>
        <w:rPr>
          <w:rFonts w:ascii="Arial" w:hAnsi="Arial" w:cs="Arial"/>
          <w:szCs w:val="24"/>
        </w:rPr>
      </w:pPr>
      <w:r w:rsidRPr="002649DE">
        <w:rPr>
          <w:rFonts w:ascii="Arial" w:hAnsi="Arial" w:cs="Arial"/>
          <w:szCs w:val="24"/>
          <w:lang w:val="en-IN"/>
        </w:rPr>
        <w:fldChar w:fldCharType="begin"/>
      </w:r>
      <w:r w:rsidRPr="002649DE">
        <w:rPr>
          <w:rFonts w:ascii="Arial" w:hAnsi="Arial" w:cs="Arial"/>
          <w:szCs w:val="24"/>
          <w:lang w:val="en-US"/>
        </w:rPr>
        <w:instrText xml:space="preserve"> BIBLIOGRAPHY  \l 1033 </w:instrText>
      </w:r>
      <w:r w:rsidRPr="002649DE">
        <w:rPr>
          <w:rFonts w:ascii="Arial" w:hAnsi="Arial" w:cs="Arial"/>
          <w:szCs w:val="24"/>
          <w:lang w:val="en-IN"/>
        </w:rPr>
        <w:fldChar w:fldCharType="separate"/>
      </w:r>
    </w:p>
    <w:p w14:paraId="4FC0B6CC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 xml:space="preserve">Belbin, M., 2024. The Nine Belbin Team Roles. [Online] 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266A23">
        <w:rPr>
          <w:rFonts w:ascii="Arial" w:hAnsi="Arial" w:cs="Arial"/>
          <w:noProof/>
          <w:sz w:val="24"/>
          <w:szCs w:val="24"/>
          <w:u w:val="single"/>
          <w:lang w:val="en-US"/>
        </w:rPr>
        <w:t>https://www.belbin.com/about/belbin-team-roles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>[Accessed 14 November 2024].</w:t>
      </w:r>
    </w:p>
    <w:p w14:paraId="4D0D1D3F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 xml:space="preserve">BiteSize Learning, 2024. The Thomas-Kilmann Conflict Model, explained. [Online] 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266A23">
        <w:rPr>
          <w:rFonts w:ascii="Arial" w:hAnsi="Arial" w:cs="Arial"/>
          <w:noProof/>
          <w:sz w:val="24"/>
          <w:szCs w:val="24"/>
          <w:u w:val="single"/>
          <w:lang w:val="en-US"/>
        </w:rPr>
        <w:t>https://www.bitesizelearning.co.uk/resources/thomas-kilmann-conflict-model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>[Accessed 14 November 2024].</w:t>
      </w:r>
    </w:p>
    <w:p w14:paraId="0B27E4F6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 xml:space="preserve">Drew, C., 2023. Osgood-Schramm Model of Communication – Pros &amp; Cons. [Online] 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266A23">
        <w:rPr>
          <w:rFonts w:ascii="Arial" w:hAnsi="Arial" w:cs="Arial"/>
          <w:noProof/>
          <w:sz w:val="24"/>
          <w:szCs w:val="24"/>
          <w:u w:val="single"/>
          <w:lang w:val="en-US"/>
        </w:rPr>
        <w:t>https://helpfulprofessor.com/osgood-schramm/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>[Accessed 14 November 2024].</w:t>
      </w:r>
    </w:p>
    <w:p w14:paraId="1F03ACAF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 xml:space="preserve">Hughes, M., 2024. Forming, Storming, Norming, and Performing. [Online] 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266A23">
        <w:rPr>
          <w:rFonts w:ascii="Arial" w:hAnsi="Arial" w:cs="Arial"/>
          <w:noProof/>
          <w:sz w:val="24"/>
          <w:szCs w:val="24"/>
          <w:u w:val="single"/>
          <w:lang w:val="en-US"/>
        </w:rPr>
        <w:t>https://www.mindtools.com/abyj5fi/forming-storming-norming-and-performing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>[Accessed 15 November 2024].</w:t>
      </w:r>
    </w:p>
    <w:p w14:paraId="6B0478EF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>Kline, N., 2002. Time to Think: Listening to Ignite the Human Mind. London: Cassel.</w:t>
      </w:r>
    </w:p>
    <w:p w14:paraId="25A04DFB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>Kline, N., 2015. More Time To Think: the Power of Independent Thinking. s.l.:Fisher King.</w:t>
      </w:r>
    </w:p>
    <w:p w14:paraId="11DC520E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 xml:space="preserve">Kurt.S, 2021. Herzberg’s Motivation-Hygiene Theory: Two-factor. [Online] 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266A23">
        <w:rPr>
          <w:rFonts w:ascii="Arial" w:hAnsi="Arial" w:cs="Arial"/>
          <w:noProof/>
          <w:sz w:val="24"/>
          <w:szCs w:val="24"/>
          <w:u w:val="single"/>
          <w:lang w:val="en-US"/>
        </w:rPr>
        <w:t>https://educationlibrary.org/herzbergs-motivation-hygiene-theory-two-factor/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>[Accessed 14 November 2024].</w:t>
      </w:r>
    </w:p>
    <w:p w14:paraId="4C449B95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 xml:space="preserve">L&amp;D Hero, 2023. Power Up Your Interpersonal Communication with Berlo's Model. [Online] 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266A23">
        <w:rPr>
          <w:rFonts w:ascii="Arial" w:hAnsi="Arial" w:cs="Arial"/>
          <w:noProof/>
          <w:sz w:val="24"/>
          <w:szCs w:val="24"/>
          <w:u w:val="single"/>
          <w:lang w:val="en-US"/>
        </w:rPr>
        <w:t>https://workplacehero.co.uk/blog/power-up-your-interpersonal-communication-with-berlos-model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>[Accessed 14 November 2024].</w:t>
      </w:r>
    </w:p>
    <w:p w14:paraId="5CB4CA9C" w14:textId="503EDDB3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lastRenderedPageBreak/>
        <w:t xml:space="preserve">Mindtools, 2024. Betari Box. [Online] 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 xml:space="preserve">Available at: </w:t>
      </w:r>
      <w:r w:rsidRPr="00266A23">
        <w:rPr>
          <w:rFonts w:ascii="Arial" w:hAnsi="Arial" w:cs="Arial"/>
          <w:noProof/>
          <w:sz w:val="24"/>
          <w:szCs w:val="24"/>
          <w:u w:val="single"/>
          <w:lang w:val="en-US"/>
        </w:rPr>
        <w:t>https://www.mindtools.com/a1uv9ex/betari-box</w:t>
      </w:r>
      <w:r w:rsidRPr="00266A23">
        <w:rPr>
          <w:rFonts w:ascii="Arial" w:hAnsi="Arial" w:cs="Arial"/>
          <w:noProof/>
          <w:sz w:val="24"/>
          <w:szCs w:val="24"/>
          <w:lang w:val="en-US"/>
        </w:rPr>
        <w:br/>
        <w:t>[Accessed 14 November 2024].</w:t>
      </w:r>
    </w:p>
    <w:p w14:paraId="30109B0D" w14:textId="77777777" w:rsidR="00E52A63" w:rsidRPr="00266A23" w:rsidRDefault="00E52A63" w:rsidP="00E52A63">
      <w:pPr>
        <w:pStyle w:val="Bibliography"/>
        <w:spacing w:line="360" w:lineRule="auto"/>
        <w:rPr>
          <w:rFonts w:ascii="Arial" w:hAnsi="Arial" w:cs="Arial"/>
          <w:noProof/>
          <w:sz w:val="24"/>
          <w:szCs w:val="24"/>
          <w:lang w:val="en-US"/>
        </w:rPr>
      </w:pPr>
      <w:r w:rsidRPr="00266A23">
        <w:rPr>
          <w:rFonts w:ascii="Arial" w:hAnsi="Arial" w:cs="Arial"/>
          <w:noProof/>
          <w:sz w:val="24"/>
          <w:szCs w:val="24"/>
          <w:lang w:val="en-US"/>
        </w:rPr>
        <w:t>Stadler, S., 2019. Conflict, Culture and Communication. Milton: Routledge..</w:t>
      </w:r>
    </w:p>
    <w:p w14:paraId="44E7CA1F" w14:textId="17010652" w:rsidR="006E52A5" w:rsidRPr="00E52A63" w:rsidRDefault="000C4033" w:rsidP="00E52A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IN"/>
        </w:rPr>
      </w:pPr>
      <w:r w:rsidRPr="002649DE">
        <w:rPr>
          <w:rFonts w:ascii="Arial" w:hAnsi="Arial" w:cs="Arial"/>
          <w:sz w:val="24"/>
          <w:szCs w:val="24"/>
          <w:lang w:val="en-IN"/>
        </w:rPr>
        <w:fldChar w:fldCharType="end"/>
      </w:r>
    </w:p>
    <w:p w14:paraId="35CA8482" w14:textId="72EA58A9" w:rsidR="007F7DB7" w:rsidRPr="0057237B" w:rsidRDefault="007F7DB7" w:rsidP="0057237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IN"/>
        </w:rPr>
        <w:br w:type="page"/>
      </w:r>
      <w:bookmarkStart w:id="6" w:name="_Toc182610777"/>
      <w:r w:rsidRPr="0057237B">
        <w:rPr>
          <w:rFonts w:ascii="Arial" w:hAnsi="Arial" w:cs="Arial"/>
          <w:b/>
          <w:bCs/>
          <w:sz w:val="24"/>
          <w:szCs w:val="24"/>
        </w:rPr>
        <w:lastRenderedPageBreak/>
        <w:t>Appendix 1: Self Perception Questionnaire Analysis Sheet</w:t>
      </w:r>
      <w:bookmarkEnd w:id="6"/>
    </w:p>
    <w:p w14:paraId="16DCF5B3" w14:textId="68F1F1D7" w:rsidR="007F7DB7" w:rsidRDefault="007F7DB7" w:rsidP="007F7D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5BF7EA" w14:textId="3FCF9BE5" w:rsidR="00247241" w:rsidRDefault="00E2751F" w:rsidP="007F7DB7">
      <w:pPr>
        <w:spacing w:line="36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A9C7E4E" wp14:editId="1702753A">
            <wp:extent cx="5731510" cy="8197392"/>
            <wp:effectExtent l="0" t="0" r="2540" b="0"/>
            <wp:docPr id="1550830907" name="Picture 2" descr="A white sheet of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830907" name="Picture 2" descr="A white sheet of paper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97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8DBF73" w14:textId="6EC34813" w:rsidR="00247241" w:rsidRDefault="00247241" w:rsidP="007F7DB7">
      <w:pPr>
        <w:spacing w:line="36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</w:p>
    <w:p w14:paraId="7011AF2C" w14:textId="0ABE07AD" w:rsidR="007F7DB7" w:rsidRDefault="007F7DB7" w:rsidP="007F7DB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17A0DAA" w14:textId="37ADC86D" w:rsidR="007F7DB7" w:rsidRPr="00E52A63" w:rsidRDefault="007F7DB7" w:rsidP="007F7DB7">
      <w:pPr>
        <w:pStyle w:val="Heading1"/>
        <w:rPr>
          <w:rFonts w:cs="Times New Roman"/>
          <w:szCs w:val="24"/>
        </w:rPr>
      </w:pPr>
      <w:bookmarkStart w:id="7" w:name="_Toc182610778"/>
      <w:r>
        <w:rPr>
          <w:rFonts w:cs="Times New Roman"/>
          <w:szCs w:val="24"/>
        </w:rPr>
        <w:t>Appendix 2: Belbin Team Role</w:t>
      </w:r>
      <w:bookmarkEnd w:id="7"/>
    </w:p>
    <w:p w14:paraId="54652102" w14:textId="259732DE" w:rsidR="007F7DB7" w:rsidRDefault="007F7DB7" w:rsidP="007F7D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9DC8C5" w14:textId="643D9015" w:rsidR="007F7DB7" w:rsidRDefault="007F7DB7" w:rsidP="00BF4734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D21FADE" wp14:editId="005AE5A4">
            <wp:extent cx="5819775" cy="4267200"/>
            <wp:effectExtent l="0" t="0" r="9525" b="0"/>
            <wp:docPr id="14815365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1536583" name="Picture 1481536583"/>
                    <pic:cNvPicPr/>
                  </pic:nvPicPr>
                  <pic:blipFill rotWithShape="1">
                    <a:blip r:embed="rId1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35688" b="29285"/>
                    <a:stretch/>
                  </pic:blipFill>
                  <pic:spPr bwMode="auto">
                    <a:xfrm>
                      <a:off x="0" y="0"/>
                      <a:ext cx="5847716" cy="42876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0FB004C" w14:textId="06FECFC3" w:rsidR="007F7DB7" w:rsidRPr="001E2820" w:rsidRDefault="007F7DB7" w:rsidP="007F7DB7">
      <w:pPr>
        <w:pStyle w:val="Heading1"/>
        <w:rPr>
          <w:rFonts w:ascii="Arial" w:hAnsi="Arial" w:cs="Arial"/>
          <w:szCs w:val="24"/>
        </w:rPr>
      </w:pPr>
      <w:bookmarkStart w:id="8" w:name="_Toc182610779"/>
      <w:r w:rsidRPr="001E2820">
        <w:rPr>
          <w:rFonts w:ascii="Arial" w:hAnsi="Arial" w:cs="Arial"/>
          <w:szCs w:val="24"/>
        </w:rPr>
        <w:lastRenderedPageBreak/>
        <w:t>Appendix 3</w:t>
      </w:r>
      <w:r w:rsidR="00BF4734" w:rsidRPr="001E2820">
        <w:rPr>
          <w:rFonts w:ascii="Arial" w:hAnsi="Arial" w:cs="Arial"/>
          <w:szCs w:val="24"/>
        </w:rPr>
        <w:t>: Thomas Kilman Model</w:t>
      </w:r>
      <w:bookmarkEnd w:id="8"/>
      <w:r w:rsidR="00BF4734" w:rsidRPr="001E2820">
        <w:rPr>
          <w:rFonts w:ascii="Arial" w:hAnsi="Arial" w:cs="Arial"/>
          <w:szCs w:val="24"/>
        </w:rPr>
        <w:t xml:space="preserve"> </w:t>
      </w:r>
    </w:p>
    <w:p w14:paraId="32B36D7C" w14:textId="5E494B41" w:rsidR="00E52A63" w:rsidRDefault="00E52A63" w:rsidP="007F7DB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IN"/>
        </w:rPr>
      </w:pPr>
    </w:p>
    <w:p w14:paraId="67629DE5" w14:textId="1B784B18" w:rsidR="00BF4734" w:rsidRDefault="00BF4734" w:rsidP="00BF4734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IN"/>
        </w:rPr>
      </w:pPr>
      <w:r>
        <w:rPr>
          <w:rFonts w:ascii="Times New Roman" w:hAnsi="Times New Roman" w:cs="Times New Roman"/>
          <w:noProof/>
          <w:sz w:val="24"/>
          <w:szCs w:val="24"/>
          <w:lang w:val="en-IN"/>
        </w:rPr>
        <w:drawing>
          <wp:inline distT="0" distB="0" distL="0" distR="0" wp14:anchorId="70E59E39" wp14:editId="1B8CBB12">
            <wp:extent cx="5647055" cy="4143375"/>
            <wp:effectExtent l="0" t="0" r="0" b="9525"/>
            <wp:docPr id="172430187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301871" name="Picture 1724301871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41452" r="897" b="36773"/>
                    <a:stretch/>
                  </pic:blipFill>
                  <pic:spPr bwMode="auto">
                    <a:xfrm>
                      <a:off x="0" y="0"/>
                      <a:ext cx="5659851" cy="4152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62C7BD" w14:textId="77777777" w:rsidR="004E0A1D" w:rsidRDefault="004E0A1D" w:rsidP="00BF4734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IN"/>
        </w:rPr>
      </w:pPr>
    </w:p>
    <w:p w14:paraId="4F226E53" w14:textId="77777777" w:rsidR="00AD683E" w:rsidRDefault="00AD683E" w:rsidP="00BF4734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AD683E">
        <w:rPr>
          <w:rFonts w:ascii="Times New Roman" w:hAnsi="Times New Roman" w:cs="Times New Roman"/>
          <w:b/>
          <w:bCs/>
          <w:sz w:val="24"/>
          <w:szCs w:val="24"/>
        </w:rPr>
        <w:t>Compromising “Fox</w:t>
      </w:r>
      <w:r w:rsidRPr="00AD683E">
        <w:rPr>
          <w:rFonts w:ascii="Times New Roman" w:hAnsi="Times New Roman" w:cs="Times New Roman"/>
          <w:sz w:val="24"/>
          <w:szCs w:val="24"/>
        </w:rPr>
        <w:t>”</w:t>
      </w:r>
    </w:p>
    <w:p w14:paraId="4B04454D" w14:textId="2EA3E255" w:rsidR="009212C8" w:rsidRPr="00936123" w:rsidRDefault="009212C8" w:rsidP="009212C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36123">
        <w:rPr>
          <w:rFonts w:ascii="Arial" w:hAnsi="Arial" w:cs="Arial"/>
          <w:b/>
          <w:bCs/>
          <w:sz w:val="24"/>
          <w:szCs w:val="24"/>
        </w:rPr>
        <w:t>Situations where appropriate</w:t>
      </w:r>
    </w:p>
    <w:p w14:paraId="362C6C86" w14:textId="77777777" w:rsidR="0026308D" w:rsidRPr="00936123" w:rsidRDefault="00AD683E" w:rsidP="00BF473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36123">
        <w:rPr>
          <w:rFonts w:ascii="Arial" w:hAnsi="Arial" w:cs="Arial"/>
          <w:sz w:val="24"/>
          <w:szCs w:val="24"/>
        </w:rPr>
        <w:t xml:space="preserve"> 1. Goals of parties are mutually exclusive </w:t>
      </w:r>
    </w:p>
    <w:p w14:paraId="3EB52845" w14:textId="77777777" w:rsidR="0026308D" w:rsidRPr="00936123" w:rsidRDefault="00AD683E" w:rsidP="00BF473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36123">
        <w:rPr>
          <w:rFonts w:ascii="Arial" w:hAnsi="Arial" w:cs="Arial"/>
          <w:sz w:val="24"/>
          <w:szCs w:val="24"/>
        </w:rPr>
        <w:t>2. Parties are equally powerful</w:t>
      </w:r>
    </w:p>
    <w:p w14:paraId="35443C2E" w14:textId="77777777" w:rsidR="0026308D" w:rsidRPr="00936123" w:rsidRDefault="00AD683E" w:rsidP="00BF473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36123">
        <w:rPr>
          <w:rFonts w:ascii="Arial" w:hAnsi="Arial" w:cs="Arial"/>
          <w:sz w:val="24"/>
          <w:szCs w:val="24"/>
        </w:rPr>
        <w:t xml:space="preserve"> 3. Consensus cannot be reached</w:t>
      </w:r>
    </w:p>
    <w:p w14:paraId="224681AA" w14:textId="77777777" w:rsidR="0026308D" w:rsidRPr="00936123" w:rsidRDefault="00AD683E" w:rsidP="00BF473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36123">
        <w:rPr>
          <w:rFonts w:ascii="Arial" w:hAnsi="Arial" w:cs="Arial"/>
          <w:sz w:val="24"/>
          <w:szCs w:val="24"/>
        </w:rPr>
        <w:t xml:space="preserve"> 4. Integrating or dominating style is not successful</w:t>
      </w:r>
    </w:p>
    <w:p w14:paraId="5AC9D3FB" w14:textId="77777777" w:rsidR="0026308D" w:rsidRPr="00936123" w:rsidRDefault="00AD683E" w:rsidP="00BF473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36123">
        <w:rPr>
          <w:rFonts w:ascii="Arial" w:hAnsi="Arial" w:cs="Arial"/>
          <w:sz w:val="24"/>
          <w:szCs w:val="24"/>
        </w:rPr>
        <w:t xml:space="preserve"> 5. Temporary solution to a complex problem is needed</w:t>
      </w:r>
    </w:p>
    <w:p w14:paraId="3324BD01" w14:textId="5E57DC82" w:rsidR="0026308D" w:rsidRPr="00936123" w:rsidRDefault="00D722D6" w:rsidP="00D722D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36123">
        <w:rPr>
          <w:rFonts w:ascii="Arial" w:hAnsi="Arial" w:cs="Arial"/>
          <w:b/>
          <w:bCs/>
          <w:sz w:val="24"/>
          <w:szCs w:val="24"/>
        </w:rPr>
        <w:t xml:space="preserve">Situations </w:t>
      </w:r>
      <w:r w:rsidR="00936123" w:rsidRPr="00936123">
        <w:rPr>
          <w:rFonts w:ascii="Arial" w:hAnsi="Arial" w:cs="Arial"/>
          <w:b/>
          <w:bCs/>
          <w:sz w:val="24"/>
          <w:szCs w:val="24"/>
        </w:rPr>
        <w:t>w</w:t>
      </w:r>
      <w:r w:rsidR="00936123">
        <w:rPr>
          <w:rFonts w:ascii="Arial" w:hAnsi="Arial" w:cs="Arial"/>
          <w:b/>
          <w:bCs/>
          <w:sz w:val="24"/>
          <w:szCs w:val="24"/>
        </w:rPr>
        <w:t>h</w:t>
      </w:r>
      <w:r w:rsidR="00936123" w:rsidRPr="00936123">
        <w:rPr>
          <w:rFonts w:ascii="Arial" w:hAnsi="Arial" w:cs="Arial"/>
          <w:b/>
          <w:bCs/>
          <w:sz w:val="24"/>
          <w:szCs w:val="24"/>
        </w:rPr>
        <w:t>ere</w:t>
      </w:r>
      <w:r w:rsidRPr="00936123">
        <w:rPr>
          <w:rFonts w:ascii="Arial" w:hAnsi="Arial" w:cs="Arial"/>
          <w:b/>
          <w:bCs/>
          <w:sz w:val="24"/>
          <w:szCs w:val="24"/>
        </w:rPr>
        <w:t xml:space="preserve"> inappropriate</w:t>
      </w:r>
    </w:p>
    <w:p w14:paraId="7196A09B" w14:textId="77777777" w:rsidR="001E2820" w:rsidRDefault="00AD683E" w:rsidP="00BF4734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936123">
        <w:rPr>
          <w:rFonts w:ascii="Arial" w:hAnsi="Arial" w:cs="Arial"/>
          <w:sz w:val="24"/>
          <w:szCs w:val="24"/>
        </w:rPr>
        <w:t xml:space="preserve"> 1. One party is more powerful</w:t>
      </w:r>
    </w:p>
    <w:p w14:paraId="015AECBB" w14:textId="6CDCB7CF" w:rsidR="004E0A1D" w:rsidRPr="001E2820" w:rsidRDefault="00AD683E" w:rsidP="001E2820">
      <w:pPr>
        <w:spacing w:line="360" w:lineRule="auto"/>
        <w:jc w:val="center"/>
        <w:rPr>
          <w:rFonts w:ascii="Arial" w:hAnsi="Arial" w:cs="Arial"/>
          <w:sz w:val="24"/>
          <w:szCs w:val="24"/>
          <w:lang w:val="en-IN"/>
        </w:rPr>
      </w:pPr>
      <w:r w:rsidRPr="00936123">
        <w:rPr>
          <w:rFonts w:ascii="Arial" w:hAnsi="Arial" w:cs="Arial"/>
          <w:sz w:val="24"/>
          <w:szCs w:val="24"/>
        </w:rPr>
        <w:t xml:space="preserve"> 2. Problem is complex enough to need problem-solving approach</w:t>
      </w:r>
    </w:p>
    <w:p w14:paraId="2664184E" w14:textId="5940756B" w:rsidR="00BE0CCA" w:rsidRPr="001E2820" w:rsidRDefault="00BE0CCA" w:rsidP="00BE0CCA">
      <w:pPr>
        <w:spacing w:line="360" w:lineRule="auto"/>
        <w:rPr>
          <w:rFonts w:ascii="Arial" w:eastAsiaTheme="majorEastAsia" w:hAnsi="Arial" w:cs="Arial"/>
          <w:b/>
          <w:sz w:val="24"/>
          <w:szCs w:val="24"/>
        </w:rPr>
      </w:pPr>
      <w:r w:rsidRPr="001E2820">
        <w:rPr>
          <w:rFonts w:ascii="Arial" w:eastAsiaTheme="majorEastAsia" w:hAnsi="Arial" w:cs="Arial"/>
          <w:b/>
          <w:sz w:val="24"/>
          <w:szCs w:val="24"/>
        </w:rPr>
        <w:lastRenderedPageBreak/>
        <w:t xml:space="preserve">Appendix </w:t>
      </w:r>
      <w:r w:rsidR="007D5C8C">
        <w:rPr>
          <w:rFonts w:ascii="Arial" w:eastAsiaTheme="majorEastAsia" w:hAnsi="Arial" w:cs="Arial"/>
          <w:b/>
          <w:sz w:val="24"/>
          <w:szCs w:val="24"/>
        </w:rPr>
        <w:t>4</w:t>
      </w:r>
      <w:r w:rsidRPr="001E2820">
        <w:rPr>
          <w:rFonts w:ascii="Arial" w:eastAsiaTheme="majorEastAsia" w:hAnsi="Arial" w:cs="Arial"/>
          <w:b/>
          <w:sz w:val="24"/>
          <w:szCs w:val="24"/>
        </w:rPr>
        <w:t xml:space="preserve">: Self-Assessment – Communication Style </w:t>
      </w:r>
    </w:p>
    <w:p w14:paraId="478C30BF" w14:textId="77777777" w:rsidR="005E1836" w:rsidRDefault="005E1836" w:rsidP="00BE0CCA">
      <w:pPr>
        <w:spacing w:line="360" w:lineRule="auto"/>
        <w:rPr>
          <w:rFonts w:ascii="Times New Roman" w:eastAsiaTheme="majorEastAsia" w:hAnsi="Times New Roman" w:cs="Times New Roman"/>
          <w:b/>
          <w:sz w:val="24"/>
          <w:szCs w:val="24"/>
        </w:rPr>
      </w:pPr>
    </w:p>
    <w:p w14:paraId="0C65F4CB" w14:textId="05E470D0" w:rsidR="00822E6C" w:rsidRPr="00BE0CCA" w:rsidRDefault="00822E6C" w:rsidP="005E1836">
      <w:pPr>
        <w:spacing w:line="360" w:lineRule="auto"/>
        <w:rPr>
          <w:rFonts w:ascii="Times New Roman" w:eastAsiaTheme="majorEastAsia" w:hAnsi="Times New Roman" w:cs="Times New Roman"/>
          <w:b/>
          <w:sz w:val="24"/>
          <w:szCs w:val="24"/>
        </w:rPr>
      </w:pPr>
      <w:r>
        <w:rPr>
          <w:rFonts w:ascii="Times New Roman" w:eastAsiaTheme="majorEastAsia" w:hAnsi="Times New Roman" w:cs="Times New Roman"/>
          <w:b/>
          <w:noProof/>
          <w:sz w:val="24"/>
          <w:szCs w:val="24"/>
        </w:rPr>
        <w:drawing>
          <wp:inline distT="0" distB="0" distL="0" distR="0" wp14:anchorId="1E497CBC" wp14:editId="01E0DBE6">
            <wp:extent cx="6029325" cy="4879340"/>
            <wp:effectExtent l="0" t="0" r="9525" b="0"/>
            <wp:docPr id="7320844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08443" name="Picture 73208443"/>
                    <pic:cNvPicPr/>
                  </pic:nvPicPr>
                  <pic:blipFill rotWithShape="1">
                    <a:blip r:embed="rId12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backgroundRemoval t="10000" b="90000" l="10000" r="90000">
                                  <a14:foregroundMark x1="33796" y1="52625" x2="33796" y2="52625"/>
                                  <a14:foregroundMark x1="43704" y1="45458" x2="43704" y2="45458"/>
                                  <a14:backgroundMark x1="50093" y1="22875" x2="50093" y2="22875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24" t="33126" r="9190" b="14092"/>
                    <a:stretch/>
                  </pic:blipFill>
                  <pic:spPr bwMode="auto">
                    <a:xfrm>
                      <a:off x="0" y="0"/>
                      <a:ext cx="6112168" cy="49463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22E6C" w:rsidRPr="00BE0CCA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3D4BD0" w14:textId="77777777" w:rsidR="00FE6670" w:rsidRDefault="00FE6670" w:rsidP="009C1033">
      <w:pPr>
        <w:spacing w:after="0" w:line="240" w:lineRule="auto"/>
      </w:pPr>
      <w:r>
        <w:separator/>
      </w:r>
    </w:p>
  </w:endnote>
  <w:endnote w:type="continuationSeparator" w:id="0">
    <w:p w14:paraId="72F38A30" w14:textId="77777777" w:rsidR="00FE6670" w:rsidRDefault="00FE6670" w:rsidP="009C10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338559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DD5854" w14:textId="4A491CDD" w:rsidR="009C1033" w:rsidRDefault="009C103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D041A4" w14:textId="77777777" w:rsidR="009C1033" w:rsidRDefault="009C10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960F0C" w14:textId="77777777" w:rsidR="00FE6670" w:rsidRDefault="00FE6670" w:rsidP="009C1033">
      <w:pPr>
        <w:spacing w:after="0" w:line="240" w:lineRule="auto"/>
      </w:pPr>
      <w:r>
        <w:separator/>
      </w:r>
    </w:p>
  </w:footnote>
  <w:footnote w:type="continuationSeparator" w:id="0">
    <w:p w14:paraId="164C8C20" w14:textId="77777777" w:rsidR="00FE6670" w:rsidRDefault="00FE6670" w:rsidP="009C10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570731"/>
    <w:multiLevelType w:val="multilevel"/>
    <w:tmpl w:val="34A04B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A518A5"/>
    <w:multiLevelType w:val="hybridMultilevel"/>
    <w:tmpl w:val="4BC638B0"/>
    <w:lvl w:ilvl="0" w:tplc="40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5E7ABB"/>
    <w:multiLevelType w:val="hybridMultilevel"/>
    <w:tmpl w:val="353E1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B429A5"/>
    <w:multiLevelType w:val="hybridMultilevel"/>
    <w:tmpl w:val="93942F6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1946C9"/>
    <w:multiLevelType w:val="hybridMultilevel"/>
    <w:tmpl w:val="F9C6A72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866F94"/>
    <w:multiLevelType w:val="hybridMultilevel"/>
    <w:tmpl w:val="95AC8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8F04CB"/>
    <w:multiLevelType w:val="hybridMultilevel"/>
    <w:tmpl w:val="9BF2FA5C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8F92E25"/>
    <w:multiLevelType w:val="hybridMultilevel"/>
    <w:tmpl w:val="B34CE4C2"/>
    <w:lvl w:ilvl="0" w:tplc="FFFFFFFF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E37FDE"/>
    <w:multiLevelType w:val="hybridMultilevel"/>
    <w:tmpl w:val="1F2C528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FEE7B53"/>
    <w:multiLevelType w:val="hybridMultilevel"/>
    <w:tmpl w:val="05D29F84"/>
    <w:lvl w:ilvl="0" w:tplc="FFFFFFFF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394F86"/>
    <w:multiLevelType w:val="hybridMultilevel"/>
    <w:tmpl w:val="07C2F0C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5F40F6"/>
    <w:multiLevelType w:val="hybridMultilevel"/>
    <w:tmpl w:val="360CE82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0541112"/>
    <w:multiLevelType w:val="hybridMultilevel"/>
    <w:tmpl w:val="51860CAC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044989"/>
    <w:multiLevelType w:val="hybridMultilevel"/>
    <w:tmpl w:val="BFA0DC5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26135F5"/>
    <w:multiLevelType w:val="hybridMultilevel"/>
    <w:tmpl w:val="F9C6A7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3F673CC"/>
    <w:multiLevelType w:val="hybridMultilevel"/>
    <w:tmpl w:val="3F7E2BDA"/>
    <w:lvl w:ilvl="0" w:tplc="FFFFFFFF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DD596E"/>
    <w:multiLevelType w:val="hybridMultilevel"/>
    <w:tmpl w:val="A7CEFBC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76D5C01"/>
    <w:multiLevelType w:val="hybridMultilevel"/>
    <w:tmpl w:val="CC4CF3E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CA64AF0"/>
    <w:multiLevelType w:val="hybridMultilevel"/>
    <w:tmpl w:val="380EF8BC"/>
    <w:lvl w:ilvl="0" w:tplc="40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E1823CD"/>
    <w:multiLevelType w:val="hybridMultilevel"/>
    <w:tmpl w:val="2E70F89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E8A3FB9"/>
    <w:multiLevelType w:val="hybridMultilevel"/>
    <w:tmpl w:val="FC4810F0"/>
    <w:lvl w:ilvl="0" w:tplc="40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F78079C"/>
    <w:multiLevelType w:val="hybridMultilevel"/>
    <w:tmpl w:val="FEE6432C"/>
    <w:lvl w:ilvl="0" w:tplc="40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0EB0875"/>
    <w:multiLevelType w:val="hybridMultilevel"/>
    <w:tmpl w:val="516278CA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B">
      <w:start w:val="1"/>
      <w:numFmt w:val="lowerRoman"/>
      <w:lvlText w:val="%2."/>
      <w:lvlJc w:val="righ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1E16BB3"/>
    <w:multiLevelType w:val="hybridMultilevel"/>
    <w:tmpl w:val="1FEE482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95C6FF8"/>
    <w:multiLevelType w:val="hybridMultilevel"/>
    <w:tmpl w:val="380EF8BC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0962DA1"/>
    <w:multiLevelType w:val="hybridMultilevel"/>
    <w:tmpl w:val="8A427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4945080"/>
    <w:multiLevelType w:val="hybridMultilevel"/>
    <w:tmpl w:val="470C221A"/>
    <w:lvl w:ilvl="0" w:tplc="FFFFFFFF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7600F40"/>
    <w:multiLevelType w:val="hybridMultilevel"/>
    <w:tmpl w:val="9BF2FA5C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AF331F0"/>
    <w:multiLevelType w:val="hybridMultilevel"/>
    <w:tmpl w:val="EE1EBB9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CA97088"/>
    <w:multiLevelType w:val="hybridMultilevel"/>
    <w:tmpl w:val="A7CEFBCE"/>
    <w:lvl w:ilvl="0" w:tplc="40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0BA6243"/>
    <w:multiLevelType w:val="hybridMultilevel"/>
    <w:tmpl w:val="BA168376"/>
    <w:lvl w:ilvl="0" w:tplc="BB6A7A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7BAAE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EFA85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1D248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03086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BDE03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009A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6A466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F42A4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1" w15:restartNumberingAfterBreak="0">
    <w:nsid w:val="7122032E"/>
    <w:multiLevelType w:val="multilevel"/>
    <w:tmpl w:val="664856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47E47BE"/>
    <w:multiLevelType w:val="hybridMultilevel"/>
    <w:tmpl w:val="26780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4B818CB"/>
    <w:multiLevelType w:val="hybridMultilevel"/>
    <w:tmpl w:val="FC4810F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5405955"/>
    <w:multiLevelType w:val="hybridMultilevel"/>
    <w:tmpl w:val="925EB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88F4C3E"/>
    <w:multiLevelType w:val="hybridMultilevel"/>
    <w:tmpl w:val="8B14E23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C0C23A2"/>
    <w:multiLevelType w:val="hybridMultilevel"/>
    <w:tmpl w:val="52A884B4"/>
    <w:lvl w:ilvl="0" w:tplc="FFFFFFFF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8056967">
    <w:abstractNumId w:val="23"/>
  </w:num>
  <w:num w:numId="2" w16cid:durableId="590090382">
    <w:abstractNumId w:val="35"/>
  </w:num>
  <w:num w:numId="3" w16cid:durableId="1000619955">
    <w:abstractNumId w:val="1"/>
  </w:num>
  <w:num w:numId="4" w16cid:durableId="1648245329">
    <w:abstractNumId w:val="29"/>
  </w:num>
  <w:num w:numId="5" w16cid:durableId="735132193">
    <w:abstractNumId w:val="16"/>
  </w:num>
  <w:num w:numId="6" w16cid:durableId="1138257833">
    <w:abstractNumId w:val="28"/>
  </w:num>
  <w:num w:numId="7" w16cid:durableId="1322930373">
    <w:abstractNumId w:val="19"/>
  </w:num>
  <w:num w:numId="8" w16cid:durableId="580255945">
    <w:abstractNumId w:val="17"/>
  </w:num>
  <w:num w:numId="9" w16cid:durableId="732969104">
    <w:abstractNumId w:val="10"/>
  </w:num>
  <w:num w:numId="10" w16cid:durableId="1031496762">
    <w:abstractNumId w:val="34"/>
  </w:num>
  <w:num w:numId="11" w16cid:durableId="1812017150">
    <w:abstractNumId w:val="25"/>
  </w:num>
  <w:num w:numId="12" w16cid:durableId="1940795896">
    <w:abstractNumId w:val="2"/>
  </w:num>
  <w:num w:numId="13" w16cid:durableId="228075073">
    <w:abstractNumId w:val="14"/>
  </w:num>
  <w:num w:numId="14" w16cid:durableId="1336807065">
    <w:abstractNumId w:val="13"/>
  </w:num>
  <w:num w:numId="15" w16cid:durableId="1826705106">
    <w:abstractNumId w:val="11"/>
  </w:num>
  <w:num w:numId="16" w16cid:durableId="1310939722">
    <w:abstractNumId w:val="32"/>
  </w:num>
  <w:num w:numId="17" w16cid:durableId="1624538884">
    <w:abstractNumId w:val="4"/>
  </w:num>
  <w:num w:numId="18" w16cid:durableId="1518494918">
    <w:abstractNumId w:val="21"/>
  </w:num>
  <w:num w:numId="19" w16cid:durableId="349070917">
    <w:abstractNumId w:val="26"/>
  </w:num>
  <w:num w:numId="20" w16cid:durableId="136845839">
    <w:abstractNumId w:val="7"/>
  </w:num>
  <w:num w:numId="21" w16cid:durableId="725645861">
    <w:abstractNumId w:val="15"/>
  </w:num>
  <w:num w:numId="22" w16cid:durableId="1957562473">
    <w:abstractNumId w:val="9"/>
  </w:num>
  <w:num w:numId="23" w16cid:durableId="1103500140">
    <w:abstractNumId w:val="36"/>
  </w:num>
  <w:num w:numId="24" w16cid:durableId="752896425">
    <w:abstractNumId w:val="5"/>
  </w:num>
  <w:num w:numId="25" w16cid:durableId="1307474689">
    <w:abstractNumId w:val="31"/>
  </w:num>
  <w:num w:numId="26" w16cid:durableId="441456646">
    <w:abstractNumId w:val="18"/>
  </w:num>
  <w:num w:numId="27" w16cid:durableId="376391716">
    <w:abstractNumId w:val="12"/>
  </w:num>
  <w:num w:numId="28" w16cid:durableId="1553425221">
    <w:abstractNumId w:val="24"/>
  </w:num>
  <w:num w:numId="29" w16cid:durableId="1325477802">
    <w:abstractNumId w:val="20"/>
  </w:num>
  <w:num w:numId="30" w16cid:durableId="1639994158">
    <w:abstractNumId w:val="3"/>
  </w:num>
  <w:num w:numId="31" w16cid:durableId="885020491">
    <w:abstractNumId w:val="8"/>
  </w:num>
  <w:num w:numId="32" w16cid:durableId="136846090">
    <w:abstractNumId w:val="6"/>
  </w:num>
  <w:num w:numId="33" w16cid:durableId="2068721637">
    <w:abstractNumId w:val="30"/>
  </w:num>
  <w:num w:numId="34" w16cid:durableId="1183712106">
    <w:abstractNumId w:val="33"/>
  </w:num>
  <w:num w:numId="35" w16cid:durableId="1237200999">
    <w:abstractNumId w:val="27"/>
  </w:num>
  <w:num w:numId="36" w16cid:durableId="327945185">
    <w:abstractNumId w:val="0"/>
  </w:num>
  <w:num w:numId="37" w16cid:durableId="74133625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93"/>
    <w:rsid w:val="00000995"/>
    <w:rsid w:val="000031F8"/>
    <w:rsid w:val="0000578C"/>
    <w:rsid w:val="00006162"/>
    <w:rsid w:val="00006D9E"/>
    <w:rsid w:val="0001287B"/>
    <w:rsid w:val="00012E25"/>
    <w:rsid w:val="000134DB"/>
    <w:rsid w:val="00013EB2"/>
    <w:rsid w:val="0002060C"/>
    <w:rsid w:val="000232C9"/>
    <w:rsid w:val="000247B7"/>
    <w:rsid w:val="00025C5C"/>
    <w:rsid w:val="00027EC8"/>
    <w:rsid w:val="00031B5E"/>
    <w:rsid w:val="00032D84"/>
    <w:rsid w:val="00034375"/>
    <w:rsid w:val="00034CAC"/>
    <w:rsid w:val="0003643F"/>
    <w:rsid w:val="00040AEB"/>
    <w:rsid w:val="00052302"/>
    <w:rsid w:val="000531DF"/>
    <w:rsid w:val="00054F59"/>
    <w:rsid w:val="0005518F"/>
    <w:rsid w:val="0005572A"/>
    <w:rsid w:val="00060140"/>
    <w:rsid w:val="00064F43"/>
    <w:rsid w:val="000651FF"/>
    <w:rsid w:val="00073310"/>
    <w:rsid w:val="000736FF"/>
    <w:rsid w:val="00073C44"/>
    <w:rsid w:val="0007593C"/>
    <w:rsid w:val="00077AED"/>
    <w:rsid w:val="00084D69"/>
    <w:rsid w:val="000903AF"/>
    <w:rsid w:val="00090D02"/>
    <w:rsid w:val="00092072"/>
    <w:rsid w:val="00092D04"/>
    <w:rsid w:val="00093C78"/>
    <w:rsid w:val="00094830"/>
    <w:rsid w:val="0009548C"/>
    <w:rsid w:val="000A34FA"/>
    <w:rsid w:val="000A4912"/>
    <w:rsid w:val="000A52AA"/>
    <w:rsid w:val="000A60CC"/>
    <w:rsid w:val="000B1CDA"/>
    <w:rsid w:val="000B25AD"/>
    <w:rsid w:val="000B2C89"/>
    <w:rsid w:val="000B2CA3"/>
    <w:rsid w:val="000C0F5B"/>
    <w:rsid w:val="000C1168"/>
    <w:rsid w:val="000C1F15"/>
    <w:rsid w:val="000C2685"/>
    <w:rsid w:val="000C3478"/>
    <w:rsid w:val="000C4033"/>
    <w:rsid w:val="000C4221"/>
    <w:rsid w:val="000C4AAE"/>
    <w:rsid w:val="000C668F"/>
    <w:rsid w:val="000D0E16"/>
    <w:rsid w:val="000D2F5B"/>
    <w:rsid w:val="000D3316"/>
    <w:rsid w:val="000D336A"/>
    <w:rsid w:val="000D5480"/>
    <w:rsid w:val="000D6C46"/>
    <w:rsid w:val="000D75E4"/>
    <w:rsid w:val="000E09EF"/>
    <w:rsid w:val="000E36A2"/>
    <w:rsid w:val="000E3F6E"/>
    <w:rsid w:val="000E4AB6"/>
    <w:rsid w:val="000F0759"/>
    <w:rsid w:val="000F2355"/>
    <w:rsid w:val="000F3D17"/>
    <w:rsid w:val="000F4739"/>
    <w:rsid w:val="000F5D35"/>
    <w:rsid w:val="000F5DE0"/>
    <w:rsid w:val="00102698"/>
    <w:rsid w:val="00105492"/>
    <w:rsid w:val="00107CC6"/>
    <w:rsid w:val="0011102F"/>
    <w:rsid w:val="00113919"/>
    <w:rsid w:val="00113EC3"/>
    <w:rsid w:val="00115114"/>
    <w:rsid w:val="001207B7"/>
    <w:rsid w:val="001231EF"/>
    <w:rsid w:val="00124C1B"/>
    <w:rsid w:val="001271A7"/>
    <w:rsid w:val="001348CD"/>
    <w:rsid w:val="001442A3"/>
    <w:rsid w:val="001451C2"/>
    <w:rsid w:val="001527EA"/>
    <w:rsid w:val="001532CA"/>
    <w:rsid w:val="00160078"/>
    <w:rsid w:val="00163B99"/>
    <w:rsid w:val="00163EC9"/>
    <w:rsid w:val="00163ED1"/>
    <w:rsid w:val="00163F73"/>
    <w:rsid w:val="001660E4"/>
    <w:rsid w:val="0016675A"/>
    <w:rsid w:val="00166879"/>
    <w:rsid w:val="00181ECA"/>
    <w:rsid w:val="001830FC"/>
    <w:rsid w:val="00183BB2"/>
    <w:rsid w:val="001845E0"/>
    <w:rsid w:val="00191461"/>
    <w:rsid w:val="00193207"/>
    <w:rsid w:val="00193615"/>
    <w:rsid w:val="00196F75"/>
    <w:rsid w:val="001971D2"/>
    <w:rsid w:val="0019794F"/>
    <w:rsid w:val="001A0E0B"/>
    <w:rsid w:val="001A29B8"/>
    <w:rsid w:val="001A4E7B"/>
    <w:rsid w:val="001A5095"/>
    <w:rsid w:val="001A5225"/>
    <w:rsid w:val="001B1309"/>
    <w:rsid w:val="001B3100"/>
    <w:rsid w:val="001B3F98"/>
    <w:rsid w:val="001B4A4A"/>
    <w:rsid w:val="001B4D8D"/>
    <w:rsid w:val="001B7F81"/>
    <w:rsid w:val="001C0940"/>
    <w:rsid w:val="001C13AC"/>
    <w:rsid w:val="001C32A4"/>
    <w:rsid w:val="001C3CB1"/>
    <w:rsid w:val="001C4DBC"/>
    <w:rsid w:val="001C5421"/>
    <w:rsid w:val="001C6B0A"/>
    <w:rsid w:val="001D1AD2"/>
    <w:rsid w:val="001D3303"/>
    <w:rsid w:val="001D4C1A"/>
    <w:rsid w:val="001D5EDD"/>
    <w:rsid w:val="001D61BC"/>
    <w:rsid w:val="001D7006"/>
    <w:rsid w:val="001D7681"/>
    <w:rsid w:val="001D7E0B"/>
    <w:rsid w:val="001D7E52"/>
    <w:rsid w:val="001E0D19"/>
    <w:rsid w:val="001E17CC"/>
    <w:rsid w:val="001E2820"/>
    <w:rsid w:val="001E2B6A"/>
    <w:rsid w:val="001E597D"/>
    <w:rsid w:val="001F1EC8"/>
    <w:rsid w:val="001F33DA"/>
    <w:rsid w:val="001F3BD2"/>
    <w:rsid w:val="001F4156"/>
    <w:rsid w:val="0020060C"/>
    <w:rsid w:val="00202188"/>
    <w:rsid w:val="002021E3"/>
    <w:rsid w:val="00202BC1"/>
    <w:rsid w:val="00205552"/>
    <w:rsid w:val="0020617A"/>
    <w:rsid w:val="0020620E"/>
    <w:rsid w:val="00206BB9"/>
    <w:rsid w:val="00207349"/>
    <w:rsid w:val="002106AB"/>
    <w:rsid w:val="00212891"/>
    <w:rsid w:val="002136F0"/>
    <w:rsid w:val="002167A9"/>
    <w:rsid w:val="00216DB2"/>
    <w:rsid w:val="00217740"/>
    <w:rsid w:val="0022691C"/>
    <w:rsid w:val="00226C56"/>
    <w:rsid w:val="00226D5E"/>
    <w:rsid w:val="00232C89"/>
    <w:rsid w:val="0023341D"/>
    <w:rsid w:val="0023378C"/>
    <w:rsid w:val="00233813"/>
    <w:rsid w:val="00233D44"/>
    <w:rsid w:val="00234FA3"/>
    <w:rsid w:val="00235DB3"/>
    <w:rsid w:val="00235EE7"/>
    <w:rsid w:val="002369EC"/>
    <w:rsid w:val="00236A00"/>
    <w:rsid w:val="00242055"/>
    <w:rsid w:val="002436CF"/>
    <w:rsid w:val="00245422"/>
    <w:rsid w:val="002468CD"/>
    <w:rsid w:val="00247241"/>
    <w:rsid w:val="0024724F"/>
    <w:rsid w:val="00251996"/>
    <w:rsid w:val="00251D3F"/>
    <w:rsid w:val="002522E4"/>
    <w:rsid w:val="00257D91"/>
    <w:rsid w:val="00261D15"/>
    <w:rsid w:val="0026308D"/>
    <w:rsid w:val="002649DE"/>
    <w:rsid w:val="00266A23"/>
    <w:rsid w:val="00267076"/>
    <w:rsid w:val="00267AAF"/>
    <w:rsid w:val="00272AC4"/>
    <w:rsid w:val="00281D4B"/>
    <w:rsid w:val="0029052C"/>
    <w:rsid w:val="00295443"/>
    <w:rsid w:val="00296175"/>
    <w:rsid w:val="00297B5C"/>
    <w:rsid w:val="002A0147"/>
    <w:rsid w:val="002A0F74"/>
    <w:rsid w:val="002A4519"/>
    <w:rsid w:val="002A586B"/>
    <w:rsid w:val="002A715C"/>
    <w:rsid w:val="002B08E1"/>
    <w:rsid w:val="002B2418"/>
    <w:rsid w:val="002B2716"/>
    <w:rsid w:val="002B2D12"/>
    <w:rsid w:val="002B6BF0"/>
    <w:rsid w:val="002B7B0F"/>
    <w:rsid w:val="002C0A60"/>
    <w:rsid w:val="002C4149"/>
    <w:rsid w:val="002C72AA"/>
    <w:rsid w:val="002C7F47"/>
    <w:rsid w:val="002D0BC9"/>
    <w:rsid w:val="002D0BE1"/>
    <w:rsid w:val="002D4235"/>
    <w:rsid w:val="002D51B3"/>
    <w:rsid w:val="002E2B13"/>
    <w:rsid w:val="002E379E"/>
    <w:rsid w:val="002E44AB"/>
    <w:rsid w:val="002E5EFB"/>
    <w:rsid w:val="002E6E8A"/>
    <w:rsid w:val="002E7061"/>
    <w:rsid w:val="002F0B05"/>
    <w:rsid w:val="002F155A"/>
    <w:rsid w:val="002F3892"/>
    <w:rsid w:val="002F616E"/>
    <w:rsid w:val="002F6E44"/>
    <w:rsid w:val="002F7031"/>
    <w:rsid w:val="002F733C"/>
    <w:rsid w:val="002F7AE8"/>
    <w:rsid w:val="00302E0D"/>
    <w:rsid w:val="00303AD1"/>
    <w:rsid w:val="00307E55"/>
    <w:rsid w:val="00311768"/>
    <w:rsid w:val="003148B6"/>
    <w:rsid w:val="00314D23"/>
    <w:rsid w:val="003151F8"/>
    <w:rsid w:val="003223EB"/>
    <w:rsid w:val="003226C2"/>
    <w:rsid w:val="00322B08"/>
    <w:rsid w:val="00324895"/>
    <w:rsid w:val="00325C60"/>
    <w:rsid w:val="003263BC"/>
    <w:rsid w:val="00333D95"/>
    <w:rsid w:val="00340AB7"/>
    <w:rsid w:val="00342810"/>
    <w:rsid w:val="00343E05"/>
    <w:rsid w:val="00346853"/>
    <w:rsid w:val="0034701B"/>
    <w:rsid w:val="00351832"/>
    <w:rsid w:val="00351AEC"/>
    <w:rsid w:val="00353785"/>
    <w:rsid w:val="00354AF0"/>
    <w:rsid w:val="00357273"/>
    <w:rsid w:val="00357737"/>
    <w:rsid w:val="003618B8"/>
    <w:rsid w:val="00362A85"/>
    <w:rsid w:val="00363958"/>
    <w:rsid w:val="0036560D"/>
    <w:rsid w:val="003658B5"/>
    <w:rsid w:val="00371486"/>
    <w:rsid w:val="00371A83"/>
    <w:rsid w:val="00371E0F"/>
    <w:rsid w:val="00381456"/>
    <w:rsid w:val="0038195B"/>
    <w:rsid w:val="00382D23"/>
    <w:rsid w:val="00385829"/>
    <w:rsid w:val="00385FE5"/>
    <w:rsid w:val="00386A45"/>
    <w:rsid w:val="00387501"/>
    <w:rsid w:val="00387C92"/>
    <w:rsid w:val="0039359D"/>
    <w:rsid w:val="0039581E"/>
    <w:rsid w:val="00395E14"/>
    <w:rsid w:val="003A0A2F"/>
    <w:rsid w:val="003A1FE9"/>
    <w:rsid w:val="003A384E"/>
    <w:rsid w:val="003A6253"/>
    <w:rsid w:val="003A7032"/>
    <w:rsid w:val="003B0263"/>
    <w:rsid w:val="003B13AA"/>
    <w:rsid w:val="003B443C"/>
    <w:rsid w:val="003B647B"/>
    <w:rsid w:val="003C2E82"/>
    <w:rsid w:val="003C5799"/>
    <w:rsid w:val="003C6B0C"/>
    <w:rsid w:val="003D0CE8"/>
    <w:rsid w:val="003D2FF3"/>
    <w:rsid w:val="003D3C0F"/>
    <w:rsid w:val="003D6F9D"/>
    <w:rsid w:val="003E1F37"/>
    <w:rsid w:val="003E4E57"/>
    <w:rsid w:val="003E6951"/>
    <w:rsid w:val="003F0515"/>
    <w:rsid w:val="003F13D1"/>
    <w:rsid w:val="003F2DB8"/>
    <w:rsid w:val="003F3971"/>
    <w:rsid w:val="003F5B27"/>
    <w:rsid w:val="003F694E"/>
    <w:rsid w:val="003F7F87"/>
    <w:rsid w:val="00401668"/>
    <w:rsid w:val="00401EB1"/>
    <w:rsid w:val="00403658"/>
    <w:rsid w:val="00404DBA"/>
    <w:rsid w:val="004071BA"/>
    <w:rsid w:val="00407397"/>
    <w:rsid w:val="004075B5"/>
    <w:rsid w:val="00411DF5"/>
    <w:rsid w:val="00414DA0"/>
    <w:rsid w:val="00416337"/>
    <w:rsid w:val="00422DB3"/>
    <w:rsid w:val="00424E87"/>
    <w:rsid w:val="00424F93"/>
    <w:rsid w:val="00425C0D"/>
    <w:rsid w:val="00430BA2"/>
    <w:rsid w:val="00436135"/>
    <w:rsid w:val="004365B7"/>
    <w:rsid w:val="00436642"/>
    <w:rsid w:val="00437827"/>
    <w:rsid w:val="00440ACA"/>
    <w:rsid w:val="00442DF4"/>
    <w:rsid w:val="00444033"/>
    <w:rsid w:val="00444B39"/>
    <w:rsid w:val="00444DF3"/>
    <w:rsid w:val="004452CA"/>
    <w:rsid w:val="00446BD5"/>
    <w:rsid w:val="004504D1"/>
    <w:rsid w:val="004529B2"/>
    <w:rsid w:val="0045579B"/>
    <w:rsid w:val="00457624"/>
    <w:rsid w:val="00457D35"/>
    <w:rsid w:val="0046018A"/>
    <w:rsid w:val="00461A08"/>
    <w:rsid w:val="00462171"/>
    <w:rsid w:val="00462DA3"/>
    <w:rsid w:val="0046488C"/>
    <w:rsid w:val="00465FE2"/>
    <w:rsid w:val="00466B89"/>
    <w:rsid w:val="004713A7"/>
    <w:rsid w:val="00477DE4"/>
    <w:rsid w:val="00482CF5"/>
    <w:rsid w:val="00483EF1"/>
    <w:rsid w:val="00486089"/>
    <w:rsid w:val="00487705"/>
    <w:rsid w:val="00487BE8"/>
    <w:rsid w:val="00492447"/>
    <w:rsid w:val="00494847"/>
    <w:rsid w:val="00494B81"/>
    <w:rsid w:val="0049512B"/>
    <w:rsid w:val="00495D59"/>
    <w:rsid w:val="004A2058"/>
    <w:rsid w:val="004A2DF3"/>
    <w:rsid w:val="004A4DBD"/>
    <w:rsid w:val="004A6DDD"/>
    <w:rsid w:val="004B038A"/>
    <w:rsid w:val="004B07EB"/>
    <w:rsid w:val="004B2FE3"/>
    <w:rsid w:val="004B44CF"/>
    <w:rsid w:val="004B6FB0"/>
    <w:rsid w:val="004B70CD"/>
    <w:rsid w:val="004C09F4"/>
    <w:rsid w:val="004C0DB0"/>
    <w:rsid w:val="004C43E3"/>
    <w:rsid w:val="004C4CAB"/>
    <w:rsid w:val="004C7E71"/>
    <w:rsid w:val="004D1F7A"/>
    <w:rsid w:val="004D4BA0"/>
    <w:rsid w:val="004D4C95"/>
    <w:rsid w:val="004D56C4"/>
    <w:rsid w:val="004D6C60"/>
    <w:rsid w:val="004E0383"/>
    <w:rsid w:val="004E0A1D"/>
    <w:rsid w:val="004E0C2B"/>
    <w:rsid w:val="004E2783"/>
    <w:rsid w:val="004E2A78"/>
    <w:rsid w:val="004E4630"/>
    <w:rsid w:val="004E46E5"/>
    <w:rsid w:val="004E512B"/>
    <w:rsid w:val="004E7114"/>
    <w:rsid w:val="004E7911"/>
    <w:rsid w:val="004F4811"/>
    <w:rsid w:val="005027AD"/>
    <w:rsid w:val="00502941"/>
    <w:rsid w:val="00504A0B"/>
    <w:rsid w:val="00506C17"/>
    <w:rsid w:val="005108C2"/>
    <w:rsid w:val="00512D5B"/>
    <w:rsid w:val="00513D3E"/>
    <w:rsid w:val="00515B78"/>
    <w:rsid w:val="00515FBA"/>
    <w:rsid w:val="00517FEE"/>
    <w:rsid w:val="00520284"/>
    <w:rsid w:val="00522C28"/>
    <w:rsid w:val="00522F66"/>
    <w:rsid w:val="00523498"/>
    <w:rsid w:val="005244BD"/>
    <w:rsid w:val="00525ED2"/>
    <w:rsid w:val="0052744E"/>
    <w:rsid w:val="005277F1"/>
    <w:rsid w:val="00527E38"/>
    <w:rsid w:val="00532E4B"/>
    <w:rsid w:val="00537E8E"/>
    <w:rsid w:val="00540B77"/>
    <w:rsid w:val="00540C87"/>
    <w:rsid w:val="0054167D"/>
    <w:rsid w:val="00543DED"/>
    <w:rsid w:val="00545A6A"/>
    <w:rsid w:val="0055038D"/>
    <w:rsid w:val="0055087A"/>
    <w:rsid w:val="00551165"/>
    <w:rsid w:val="00552BDE"/>
    <w:rsid w:val="00556E86"/>
    <w:rsid w:val="00557811"/>
    <w:rsid w:val="00557B40"/>
    <w:rsid w:val="00560A72"/>
    <w:rsid w:val="00560C85"/>
    <w:rsid w:val="00564E2F"/>
    <w:rsid w:val="005657B6"/>
    <w:rsid w:val="00566CF4"/>
    <w:rsid w:val="00567BDC"/>
    <w:rsid w:val="00570F61"/>
    <w:rsid w:val="00571275"/>
    <w:rsid w:val="0057237B"/>
    <w:rsid w:val="0057404C"/>
    <w:rsid w:val="005740E9"/>
    <w:rsid w:val="00576994"/>
    <w:rsid w:val="00576E8C"/>
    <w:rsid w:val="00580573"/>
    <w:rsid w:val="0058140C"/>
    <w:rsid w:val="0058154A"/>
    <w:rsid w:val="00582E70"/>
    <w:rsid w:val="00583520"/>
    <w:rsid w:val="0058400A"/>
    <w:rsid w:val="00585A53"/>
    <w:rsid w:val="00586F43"/>
    <w:rsid w:val="00593FFC"/>
    <w:rsid w:val="00595147"/>
    <w:rsid w:val="005A06E9"/>
    <w:rsid w:val="005A0C78"/>
    <w:rsid w:val="005A1597"/>
    <w:rsid w:val="005A1E3F"/>
    <w:rsid w:val="005A284F"/>
    <w:rsid w:val="005A34A8"/>
    <w:rsid w:val="005A4701"/>
    <w:rsid w:val="005A55FB"/>
    <w:rsid w:val="005A6260"/>
    <w:rsid w:val="005B2139"/>
    <w:rsid w:val="005B28B5"/>
    <w:rsid w:val="005B4810"/>
    <w:rsid w:val="005C1BDF"/>
    <w:rsid w:val="005C658E"/>
    <w:rsid w:val="005C7CD0"/>
    <w:rsid w:val="005D1116"/>
    <w:rsid w:val="005D32E7"/>
    <w:rsid w:val="005E0F9A"/>
    <w:rsid w:val="005E1836"/>
    <w:rsid w:val="005E1A9B"/>
    <w:rsid w:val="005E2423"/>
    <w:rsid w:val="005E5537"/>
    <w:rsid w:val="005E6EA5"/>
    <w:rsid w:val="005F00C4"/>
    <w:rsid w:val="005F24ED"/>
    <w:rsid w:val="005F32E9"/>
    <w:rsid w:val="005F47B6"/>
    <w:rsid w:val="005F5512"/>
    <w:rsid w:val="005F6820"/>
    <w:rsid w:val="005F6956"/>
    <w:rsid w:val="005F6A2F"/>
    <w:rsid w:val="005F778E"/>
    <w:rsid w:val="00600A68"/>
    <w:rsid w:val="00601965"/>
    <w:rsid w:val="00601BC9"/>
    <w:rsid w:val="006021FE"/>
    <w:rsid w:val="0060229D"/>
    <w:rsid w:val="00603D9F"/>
    <w:rsid w:val="00607D0D"/>
    <w:rsid w:val="00613AF4"/>
    <w:rsid w:val="006145D2"/>
    <w:rsid w:val="00614A49"/>
    <w:rsid w:val="00631B8C"/>
    <w:rsid w:val="006351AB"/>
    <w:rsid w:val="00635DD3"/>
    <w:rsid w:val="006371D9"/>
    <w:rsid w:val="006402C9"/>
    <w:rsid w:val="00640824"/>
    <w:rsid w:val="006425EF"/>
    <w:rsid w:val="00642A6B"/>
    <w:rsid w:val="00643712"/>
    <w:rsid w:val="0064444D"/>
    <w:rsid w:val="00646C5F"/>
    <w:rsid w:val="00651BFB"/>
    <w:rsid w:val="00653E73"/>
    <w:rsid w:val="0065529D"/>
    <w:rsid w:val="00656849"/>
    <w:rsid w:val="00663257"/>
    <w:rsid w:val="00663471"/>
    <w:rsid w:val="00663B2C"/>
    <w:rsid w:val="00665FE2"/>
    <w:rsid w:val="00673BB7"/>
    <w:rsid w:val="0067546D"/>
    <w:rsid w:val="00675C4C"/>
    <w:rsid w:val="00676338"/>
    <w:rsid w:val="00676671"/>
    <w:rsid w:val="00677112"/>
    <w:rsid w:val="0067740A"/>
    <w:rsid w:val="006779D9"/>
    <w:rsid w:val="0068207C"/>
    <w:rsid w:val="00684F7B"/>
    <w:rsid w:val="0069011E"/>
    <w:rsid w:val="006906F1"/>
    <w:rsid w:val="006908C6"/>
    <w:rsid w:val="006908DE"/>
    <w:rsid w:val="0069174B"/>
    <w:rsid w:val="00692DC7"/>
    <w:rsid w:val="006937FE"/>
    <w:rsid w:val="00693ACC"/>
    <w:rsid w:val="00694412"/>
    <w:rsid w:val="00697FBC"/>
    <w:rsid w:val="006A0679"/>
    <w:rsid w:val="006A1359"/>
    <w:rsid w:val="006A1A28"/>
    <w:rsid w:val="006A1E20"/>
    <w:rsid w:val="006A2316"/>
    <w:rsid w:val="006A281F"/>
    <w:rsid w:val="006A3543"/>
    <w:rsid w:val="006A3ACB"/>
    <w:rsid w:val="006A4E89"/>
    <w:rsid w:val="006A7BFF"/>
    <w:rsid w:val="006B094B"/>
    <w:rsid w:val="006B0DCE"/>
    <w:rsid w:val="006B12FC"/>
    <w:rsid w:val="006B517C"/>
    <w:rsid w:val="006B6403"/>
    <w:rsid w:val="006B754D"/>
    <w:rsid w:val="006C10A5"/>
    <w:rsid w:val="006C1CBA"/>
    <w:rsid w:val="006C260B"/>
    <w:rsid w:val="006C300E"/>
    <w:rsid w:val="006C3233"/>
    <w:rsid w:val="006C73E9"/>
    <w:rsid w:val="006C751E"/>
    <w:rsid w:val="006C7CDA"/>
    <w:rsid w:val="006D0148"/>
    <w:rsid w:val="006D1018"/>
    <w:rsid w:val="006D208C"/>
    <w:rsid w:val="006D64FA"/>
    <w:rsid w:val="006D6C66"/>
    <w:rsid w:val="006E1467"/>
    <w:rsid w:val="006E29BE"/>
    <w:rsid w:val="006E3938"/>
    <w:rsid w:val="006E3FC2"/>
    <w:rsid w:val="006E4838"/>
    <w:rsid w:val="006E4A68"/>
    <w:rsid w:val="006E52A5"/>
    <w:rsid w:val="006F126B"/>
    <w:rsid w:val="006F235F"/>
    <w:rsid w:val="006F7ECB"/>
    <w:rsid w:val="006F7F5F"/>
    <w:rsid w:val="00700363"/>
    <w:rsid w:val="007009A2"/>
    <w:rsid w:val="007023A4"/>
    <w:rsid w:val="00707EC9"/>
    <w:rsid w:val="007100B1"/>
    <w:rsid w:val="00710686"/>
    <w:rsid w:val="00712700"/>
    <w:rsid w:val="00715931"/>
    <w:rsid w:val="00715EF9"/>
    <w:rsid w:val="007161C4"/>
    <w:rsid w:val="00716D35"/>
    <w:rsid w:val="00722593"/>
    <w:rsid w:val="00722C4D"/>
    <w:rsid w:val="00722D3D"/>
    <w:rsid w:val="00722FCF"/>
    <w:rsid w:val="00725A03"/>
    <w:rsid w:val="00725F4E"/>
    <w:rsid w:val="00731C2A"/>
    <w:rsid w:val="00732AFC"/>
    <w:rsid w:val="00733A64"/>
    <w:rsid w:val="007363C9"/>
    <w:rsid w:val="007368AD"/>
    <w:rsid w:val="007370A4"/>
    <w:rsid w:val="0074036E"/>
    <w:rsid w:val="00741D90"/>
    <w:rsid w:val="00743F0F"/>
    <w:rsid w:val="00744143"/>
    <w:rsid w:val="00744D09"/>
    <w:rsid w:val="00746130"/>
    <w:rsid w:val="00747314"/>
    <w:rsid w:val="00750984"/>
    <w:rsid w:val="00753952"/>
    <w:rsid w:val="00753DA8"/>
    <w:rsid w:val="0075739D"/>
    <w:rsid w:val="00764DB1"/>
    <w:rsid w:val="0077003F"/>
    <w:rsid w:val="00774CD5"/>
    <w:rsid w:val="00780C16"/>
    <w:rsid w:val="00781CC8"/>
    <w:rsid w:val="00781E91"/>
    <w:rsid w:val="00781F2B"/>
    <w:rsid w:val="00790693"/>
    <w:rsid w:val="00792A7A"/>
    <w:rsid w:val="00793053"/>
    <w:rsid w:val="0079349A"/>
    <w:rsid w:val="00793A5E"/>
    <w:rsid w:val="00793F55"/>
    <w:rsid w:val="00795815"/>
    <w:rsid w:val="00795E76"/>
    <w:rsid w:val="007A3BCB"/>
    <w:rsid w:val="007A6AE7"/>
    <w:rsid w:val="007B17B6"/>
    <w:rsid w:val="007B4CA9"/>
    <w:rsid w:val="007B6E51"/>
    <w:rsid w:val="007B79D3"/>
    <w:rsid w:val="007C0325"/>
    <w:rsid w:val="007C20A0"/>
    <w:rsid w:val="007C28D2"/>
    <w:rsid w:val="007C3FB4"/>
    <w:rsid w:val="007C4D48"/>
    <w:rsid w:val="007C7CC0"/>
    <w:rsid w:val="007D1664"/>
    <w:rsid w:val="007D1D5F"/>
    <w:rsid w:val="007D5C8C"/>
    <w:rsid w:val="007D6327"/>
    <w:rsid w:val="007D68E0"/>
    <w:rsid w:val="007D7957"/>
    <w:rsid w:val="007E5A66"/>
    <w:rsid w:val="007F0730"/>
    <w:rsid w:val="007F0FC5"/>
    <w:rsid w:val="007F1C19"/>
    <w:rsid w:val="007F5DDD"/>
    <w:rsid w:val="007F61D2"/>
    <w:rsid w:val="007F7DB7"/>
    <w:rsid w:val="007F7EA2"/>
    <w:rsid w:val="00800C9C"/>
    <w:rsid w:val="008014A2"/>
    <w:rsid w:val="008015E0"/>
    <w:rsid w:val="00801E30"/>
    <w:rsid w:val="0080225D"/>
    <w:rsid w:val="00804AAB"/>
    <w:rsid w:val="00810FEC"/>
    <w:rsid w:val="008139D8"/>
    <w:rsid w:val="00814795"/>
    <w:rsid w:val="008151CC"/>
    <w:rsid w:val="008167CE"/>
    <w:rsid w:val="00820391"/>
    <w:rsid w:val="00822C00"/>
    <w:rsid w:val="00822E6C"/>
    <w:rsid w:val="00823129"/>
    <w:rsid w:val="0082377C"/>
    <w:rsid w:val="00824566"/>
    <w:rsid w:val="008274E9"/>
    <w:rsid w:val="0082799D"/>
    <w:rsid w:val="00827E67"/>
    <w:rsid w:val="00832B82"/>
    <w:rsid w:val="00834F6D"/>
    <w:rsid w:val="00835AD8"/>
    <w:rsid w:val="00836C2E"/>
    <w:rsid w:val="00837EF1"/>
    <w:rsid w:val="00843FB4"/>
    <w:rsid w:val="008450E0"/>
    <w:rsid w:val="00846637"/>
    <w:rsid w:val="0085275D"/>
    <w:rsid w:val="00857063"/>
    <w:rsid w:val="0085772A"/>
    <w:rsid w:val="00861D3A"/>
    <w:rsid w:val="00862EAA"/>
    <w:rsid w:val="00863E4E"/>
    <w:rsid w:val="008650E4"/>
    <w:rsid w:val="00865A94"/>
    <w:rsid w:val="0086673E"/>
    <w:rsid w:val="00867CF2"/>
    <w:rsid w:val="008711DC"/>
    <w:rsid w:val="00876CB8"/>
    <w:rsid w:val="008806B5"/>
    <w:rsid w:val="00880C3A"/>
    <w:rsid w:val="00881B76"/>
    <w:rsid w:val="00881E67"/>
    <w:rsid w:val="00883047"/>
    <w:rsid w:val="00884052"/>
    <w:rsid w:val="0088604C"/>
    <w:rsid w:val="00886981"/>
    <w:rsid w:val="0089417F"/>
    <w:rsid w:val="008944AB"/>
    <w:rsid w:val="00895D71"/>
    <w:rsid w:val="008960A4"/>
    <w:rsid w:val="008B0EE0"/>
    <w:rsid w:val="008B29A3"/>
    <w:rsid w:val="008B43C2"/>
    <w:rsid w:val="008B4709"/>
    <w:rsid w:val="008B4A0B"/>
    <w:rsid w:val="008B4E7E"/>
    <w:rsid w:val="008C0A51"/>
    <w:rsid w:val="008C2820"/>
    <w:rsid w:val="008C5CD1"/>
    <w:rsid w:val="008C6171"/>
    <w:rsid w:val="008D1A52"/>
    <w:rsid w:val="008D26B2"/>
    <w:rsid w:val="008D3DEE"/>
    <w:rsid w:val="008D699F"/>
    <w:rsid w:val="008E21B5"/>
    <w:rsid w:val="008E3510"/>
    <w:rsid w:val="008E3879"/>
    <w:rsid w:val="008E5B8F"/>
    <w:rsid w:val="008F0955"/>
    <w:rsid w:val="008F1B39"/>
    <w:rsid w:val="008F2E77"/>
    <w:rsid w:val="008F3647"/>
    <w:rsid w:val="008F5887"/>
    <w:rsid w:val="0090236B"/>
    <w:rsid w:val="00907BD5"/>
    <w:rsid w:val="00913CCE"/>
    <w:rsid w:val="009146DA"/>
    <w:rsid w:val="0091552A"/>
    <w:rsid w:val="009212C8"/>
    <w:rsid w:val="009223A5"/>
    <w:rsid w:val="00923F07"/>
    <w:rsid w:val="00926BA7"/>
    <w:rsid w:val="00927887"/>
    <w:rsid w:val="00930A3A"/>
    <w:rsid w:val="00930E09"/>
    <w:rsid w:val="00933238"/>
    <w:rsid w:val="00936123"/>
    <w:rsid w:val="009370AF"/>
    <w:rsid w:val="009370D4"/>
    <w:rsid w:val="00943838"/>
    <w:rsid w:val="00945BF3"/>
    <w:rsid w:val="0094726D"/>
    <w:rsid w:val="00947B07"/>
    <w:rsid w:val="00951555"/>
    <w:rsid w:val="00954696"/>
    <w:rsid w:val="00955149"/>
    <w:rsid w:val="00957B1B"/>
    <w:rsid w:val="009627A5"/>
    <w:rsid w:val="0096345E"/>
    <w:rsid w:val="00963795"/>
    <w:rsid w:val="00966268"/>
    <w:rsid w:val="00970153"/>
    <w:rsid w:val="00973FE4"/>
    <w:rsid w:val="00975603"/>
    <w:rsid w:val="0097572A"/>
    <w:rsid w:val="00977392"/>
    <w:rsid w:val="00977591"/>
    <w:rsid w:val="00982FCF"/>
    <w:rsid w:val="00986068"/>
    <w:rsid w:val="009865D6"/>
    <w:rsid w:val="009875FB"/>
    <w:rsid w:val="00992420"/>
    <w:rsid w:val="009925BF"/>
    <w:rsid w:val="00993789"/>
    <w:rsid w:val="00993F65"/>
    <w:rsid w:val="00995386"/>
    <w:rsid w:val="00995BBF"/>
    <w:rsid w:val="00997894"/>
    <w:rsid w:val="009A2D8C"/>
    <w:rsid w:val="009A4652"/>
    <w:rsid w:val="009A4748"/>
    <w:rsid w:val="009A532B"/>
    <w:rsid w:val="009A698D"/>
    <w:rsid w:val="009A7C9F"/>
    <w:rsid w:val="009B011B"/>
    <w:rsid w:val="009B2017"/>
    <w:rsid w:val="009B4CAC"/>
    <w:rsid w:val="009B612A"/>
    <w:rsid w:val="009C0851"/>
    <w:rsid w:val="009C1033"/>
    <w:rsid w:val="009C4B44"/>
    <w:rsid w:val="009C5203"/>
    <w:rsid w:val="009C7562"/>
    <w:rsid w:val="009D0A38"/>
    <w:rsid w:val="009D2422"/>
    <w:rsid w:val="009D26DB"/>
    <w:rsid w:val="009D444C"/>
    <w:rsid w:val="009D67C9"/>
    <w:rsid w:val="009D6DCE"/>
    <w:rsid w:val="009D79E6"/>
    <w:rsid w:val="009E31D0"/>
    <w:rsid w:val="009E32AD"/>
    <w:rsid w:val="009E3D43"/>
    <w:rsid w:val="009E41F2"/>
    <w:rsid w:val="009E48AD"/>
    <w:rsid w:val="009E58F0"/>
    <w:rsid w:val="009E5F0F"/>
    <w:rsid w:val="00A01E5E"/>
    <w:rsid w:val="00A0441F"/>
    <w:rsid w:val="00A05A5D"/>
    <w:rsid w:val="00A11893"/>
    <w:rsid w:val="00A12B87"/>
    <w:rsid w:val="00A138F7"/>
    <w:rsid w:val="00A22881"/>
    <w:rsid w:val="00A22920"/>
    <w:rsid w:val="00A23DA6"/>
    <w:rsid w:val="00A25C50"/>
    <w:rsid w:val="00A2759A"/>
    <w:rsid w:val="00A27B4B"/>
    <w:rsid w:val="00A31B04"/>
    <w:rsid w:val="00A3200E"/>
    <w:rsid w:val="00A32C69"/>
    <w:rsid w:val="00A354E7"/>
    <w:rsid w:val="00A35E12"/>
    <w:rsid w:val="00A3774F"/>
    <w:rsid w:val="00A37B13"/>
    <w:rsid w:val="00A37E4C"/>
    <w:rsid w:val="00A453D4"/>
    <w:rsid w:val="00A471FE"/>
    <w:rsid w:val="00A51D9B"/>
    <w:rsid w:val="00A524E2"/>
    <w:rsid w:val="00A537CD"/>
    <w:rsid w:val="00A54329"/>
    <w:rsid w:val="00A543AD"/>
    <w:rsid w:val="00A54737"/>
    <w:rsid w:val="00A648F2"/>
    <w:rsid w:val="00A65B9D"/>
    <w:rsid w:val="00A66D41"/>
    <w:rsid w:val="00A72543"/>
    <w:rsid w:val="00A727C2"/>
    <w:rsid w:val="00A734D9"/>
    <w:rsid w:val="00A76D76"/>
    <w:rsid w:val="00A817EC"/>
    <w:rsid w:val="00A83E4A"/>
    <w:rsid w:val="00A8712C"/>
    <w:rsid w:val="00A90593"/>
    <w:rsid w:val="00A90C48"/>
    <w:rsid w:val="00A91535"/>
    <w:rsid w:val="00A921E2"/>
    <w:rsid w:val="00A924B9"/>
    <w:rsid w:val="00A9252E"/>
    <w:rsid w:val="00A937F9"/>
    <w:rsid w:val="00A93888"/>
    <w:rsid w:val="00A940BE"/>
    <w:rsid w:val="00A94591"/>
    <w:rsid w:val="00A95592"/>
    <w:rsid w:val="00A95E88"/>
    <w:rsid w:val="00AA2BD9"/>
    <w:rsid w:val="00AA3227"/>
    <w:rsid w:val="00AA5ACA"/>
    <w:rsid w:val="00AB0A90"/>
    <w:rsid w:val="00AB38DC"/>
    <w:rsid w:val="00AB3935"/>
    <w:rsid w:val="00AB3F11"/>
    <w:rsid w:val="00AB4462"/>
    <w:rsid w:val="00AC3D2B"/>
    <w:rsid w:val="00AC3EFD"/>
    <w:rsid w:val="00AC48D8"/>
    <w:rsid w:val="00AC7434"/>
    <w:rsid w:val="00AC7B7E"/>
    <w:rsid w:val="00AD338A"/>
    <w:rsid w:val="00AD358F"/>
    <w:rsid w:val="00AD602F"/>
    <w:rsid w:val="00AD63E5"/>
    <w:rsid w:val="00AD683E"/>
    <w:rsid w:val="00AD6E2C"/>
    <w:rsid w:val="00AE01FD"/>
    <w:rsid w:val="00AE0DF6"/>
    <w:rsid w:val="00AE0E96"/>
    <w:rsid w:val="00AE251A"/>
    <w:rsid w:val="00AE2A85"/>
    <w:rsid w:val="00AE2CC5"/>
    <w:rsid w:val="00AE3685"/>
    <w:rsid w:val="00AE486D"/>
    <w:rsid w:val="00AE706F"/>
    <w:rsid w:val="00AF03A2"/>
    <w:rsid w:val="00AF2436"/>
    <w:rsid w:val="00AF28E0"/>
    <w:rsid w:val="00AF3944"/>
    <w:rsid w:val="00AF48CB"/>
    <w:rsid w:val="00AF49F4"/>
    <w:rsid w:val="00AF4A83"/>
    <w:rsid w:val="00AF73FD"/>
    <w:rsid w:val="00B00E81"/>
    <w:rsid w:val="00B0167C"/>
    <w:rsid w:val="00B01812"/>
    <w:rsid w:val="00B0295D"/>
    <w:rsid w:val="00B03286"/>
    <w:rsid w:val="00B06009"/>
    <w:rsid w:val="00B073DB"/>
    <w:rsid w:val="00B07453"/>
    <w:rsid w:val="00B0758C"/>
    <w:rsid w:val="00B10287"/>
    <w:rsid w:val="00B12CD8"/>
    <w:rsid w:val="00B16424"/>
    <w:rsid w:val="00B2016E"/>
    <w:rsid w:val="00B22522"/>
    <w:rsid w:val="00B25C01"/>
    <w:rsid w:val="00B275A2"/>
    <w:rsid w:val="00B27E5C"/>
    <w:rsid w:val="00B30CFE"/>
    <w:rsid w:val="00B33017"/>
    <w:rsid w:val="00B366B1"/>
    <w:rsid w:val="00B379DB"/>
    <w:rsid w:val="00B47F4A"/>
    <w:rsid w:val="00B53231"/>
    <w:rsid w:val="00B53A58"/>
    <w:rsid w:val="00B5406C"/>
    <w:rsid w:val="00B5591B"/>
    <w:rsid w:val="00B57585"/>
    <w:rsid w:val="00B5794C"/>
    <w:rsid w:val="00B70698"/>
    <w:rsid w:val="00B7124E"/>
    <w:rsid w:val="00B7125C"/>
    <w:rsid w:val="00B73266"/>
    <w:rsid w:val="00B7395D"/>
    <w:rsid w:val="00B7576D"/>
    <w:rsid w:val="00B75D42"/>
    <w:rsid w:val="00B7626F"/>
    <w:rsid w:val="00B80736"/>
    <w:rsid w:val="00B82954"/>
    <w:rsid w:val="00B829E0"/>
    <w:rsid w:val="00B83F21"/>
    <w:rsid w:val="00B90307"/>
    <w:rsid w:val="00B928D8"/>
    <w:rsid w:val="00B963BF"/>
    <w:rsid w:val="00B971D8"/>
    <w:rsid w:val="00BA208B"/>
    <w:rsid w:val="00BA49F1"/>
    <w:rsid w:val="00BA7EA4"/>
    <w:rsid w:val="00BB4039"/>
    <w:rsid w:val="00BB63BB"/>
    <w:rsid w:val="00BB776B"/>
    <w:rsid w:val="00BC1A61"/>
    <w:rsid w:val="00BC2D08"/>
    <w:rsid w:val="00BC39B0"/>
    <w:rsid w:val="00BD55A8"/>
    <w:rsid w:val="00BE027A"/>
    <w:rsid w:val="00BE0CCA"/>
    <w:rsid w:val="00BE50AA"/>
    <w:rsid w:val="00BE6C2F"/>
    <w:rsid w:val="00BE7738"/>
    <w:rsid w:val="00BF00A5"/>
    <w:rsid w:val="00BF292B"/>
    <w:rsid w:val="00BF4734"/>
    <w:rsid w:val="00BF6E0D"/>
    <w:rsid w:val="00C00B1C"/>
    <w:rsid w:val="00C013BA"/>
    <w:rsid w:val="00C04D1E"/>
    <w:rsid w:val="00C069EA"/>
    <w:rsid w:val="00C07D25"/>
    <w:rsid w:val="00C11C1A"/>
    <w:rsid w:val="00C150FB"/>
    <w:rsid w:val="00C15837"/>
    <w:rsid w:val="00C16133"/>
    <w:rsid w:val="00C20351"/>
    <w:rsid w:val="00C20628"/>
    <w:rsid w:val="00C2182D"/>
    <w:rsid w:val="00C21E6D"/>
    <w:rsid w:val="00C2201F"/>
    <w:rsid w:val="00C22645"/>
    <w:rsid w:val="00C23E6E"/>
    <w:rsid w:val="00C2489A"/>
    <w:rsid w:val="00C34B39"/>
    <w:rsid w:val="00C356CE"/>
    <w:rsid w:val="00C4010A"/>
    <w:rsid w:val="00C408B7"/>
    <w:rsid w:val="00C41528"/>
    <w:rsid w:val="00C4707A"/>
    <w:rsid w:val="00C50F05"/>
    <w:rsid w:val="00C51097"/>
    <w:rsid w:val="00C510DF"/>
    <w:rsid w:val="00C524DB"/>
    <w:rsid w:val="00C52D07"/>
    <w:rsid w:val="00C53450"/>
    <w:rsid w:val="00C548FE"/>
    <w:rsid w:val="00C5630F"/>
    <w:rsid w:val="00C57AF8"/>
    <w:rsid w:val="00C61061"/>
    <w:rsid w:val="00C6441B"/>
    <w:rsid w:val="00C71EBB"/>
    <w:rsid w:val="00C72BB8"/>
    <w:rsid w:val="00C74601"/>
    <w:rsid w:val="00C74941"/>
    <w:rsid w:val="00C767EF"/>
    <w:rsid w:val="00C8031C"/>
    <w:rsid w:val="00C818F4"/>
    <w:rsid w:val="00C82D60"/>
    <w:rsid w:val="00C868C4"/>
    <w:rsid w:val="00C90CB8"/>
    <w:rsid w:val="00C9195E"/>
    <w:rsid w:val="00C92876"/>
    <w:rsid w:val="00C92DA9"/>
    <w:rsid w:val="00C93A15"/>
    <w:rsid w:val="00CA02C1"/>
    <w:rsid w:val="00CA0658"/>
    <w:rsid w:val="00CA0761"/>
    <w:rsid w:val="00CA0C0D"/>
    <w:rsid w:val="00CA65D8"/>
    <w:rsid w:val="00CA66E8"/>
    <w:rsid w:val="00CA6A66"/>
    <w:rsid w:val="00CA7F1A"/>
    <w:rsid w:val="00CB0676"/>
    <w:rsid w:val="00CB1572"/>
    <w:rsid w:val="00CB17A3"/>
    <w:rsid w:val="00CB2668"/>
    <w:rsid w:val="00CB2E4F"/>
    <w:rsid w:val="00CB4342"/>
    <w:rsid w:val="00CB6D63"/>
    <w:rsid w:val="00CB761A"/>
    <w:rsid w:val="00CC293F"/>
    <w:rsid w:val="00CC3168"/>
    <w:rsid w:val="00CC402B"/>
    <w:rsid w:val="00CC5670"/>
    <w:rsid w:val="00CD2DB9"/>
    <w:rsid w:val="00CD33E6"/>
    <w:rsid w:val="00CD52E5"/>
    <w:rsid w:val="00CD546F"/>
    <w:rsid w:val="00CD717C"/>
    <w:rsid w:val="00CD743E"/>
    <w:rsid w:val="00CD79CD"/>
    <w:rsid w:val="00CE06AE"/>
    <w:rsid w:val="00CE514A"/>
    <w:rsid w:val="00CE5A29"/>
    <w:rsid w:val="00CE63A7"/>
    <w:rsid w:val="00CE6C72"/>
    <w:rsid w:val="00CE76BE"/>
    <w:rsid w:val="00CF03EA"/>
    <w:rsid w:val="00CF22CC"/>
    <w:rsid w:val="00CF2553"/>
    <w:rsid w:val="00CF35B6"/>
    <w:rsid w:val="00CF628A"/>
    <w:rsid w:val="00CF6BE3"/>
    <w:rsid w:val="00D017DF"/>
    <w:rsid w:val="00D0578C"/>
    <w:rsid w:val="00D110CD"/>
    <w:rsid w:val="00D16A40"/>
    <w:rsid w:val="00D16EFB"/>
    <w:rsid w:val="00D2124B"/>
    <w:rsid w:val="00D22BCD"/>
    <w:rsid w:val="00D22DE1"/>
    <w:rsid w:val="00D23A5A"/>
    <w:rsid w:val="00D23D7D"/>
    <w:rsid w:val="00D24E69"/>
    <w:rsid w:val="00D25C5D"/>
    <w:rsid w:val="00D2777C"/>
    <w:rsid w:val="00D31033"/>
    <w:rsid w:val="00D331F8"/>
    <w:rsid w:val="00D36442"/>
    <w:rsid w:val="00D36EC9"/>
    <w:rsid w:val="00D37595"/>
    <w:rsid w:val="00D4164D"/>
    <w:rsid w:val="00D44CAB"/>
    <w:rsid w:val="00D46814"/>
    <w:rsid w:val="00D50DB0"/>
    <w:rsid w:val="00D52D86"/>
    <w:rsid w:val="00D52F89"/>
    <w:rsid w:val="00D5312E"/>
    <w:rsid w:val="00D539C0"/>
    <w:rsid w:val="00D56D08"/>
    <w:rsid w:val="00D5759F"/>
    <w:rsid w:val="00D64284"/>
    <w:rsid w:val="00D64683"/>
    <w:rsid w:val="00D722D6"/>
    <w:rsid w:val="00D732E3"/>
    <w:rsid w:val="00D74EC5"/>
    <w:rsid w:val="00D75F63"/>
    <w:rsid w:val="00D806CF"/>
    <w:rsid w:val="00D81B6D"/>
    <w:rsid w:val="00D826BE"/>
    <w:rsid w:val="00D82CCF"/>
    <w:rsid w:val="00D8525B"/>
    <w:rsid w:val="00D85FB1"/>
    <w:rsid w:val="00D867DD"/>
    <w:rsid w:val="00D8798E"/>
    <w:rsid w:val="00D90BA5"/>
    <w:rsid w:val="00D951AD"/>
    <w:rsid w:val="00D95C44"/>
    <w:rsid w:val="00DA17D8"/>
    <w:rsid w:val="00DA2893"/>
    <w:rsid w:val="00DA314F"/>
    <w:rsid w:val="00DA3536"/>
    <w:rsid w:val="00DA497A"/>
    <w:rsid w:val="00DA5342"/>
    <w:rsid w:val="00DA63DD"/>
    <w:rsid w:val="00DA7400"/>
    <w:rsid w:val="00DB1446"/>
    <w:rsid w:val="00DB467C"/>
    <w:rsid w:val="00DB48EE"/>
    <w:rsid w:val="00DB4D6A"/>
    <w:rsid w:val="00DB5FA6"/>
    <w:rsid w:val="00DC0C0B"/>
    <w:rsid w:val="00DC22A7"/>
    <w:rsid w:val="00DC3501"/>
    <w:rsid w:val="00DC493D"/>
    <w:rsid w:val="00DC5033"/>
    <w:rsid w:val="00DC7768"/>
    <w:rsid w:val="00DD0317"/>
    <w:rsid w:val="00DD7045"/>
    <w:rsid w:val="00DD7210"/>
    <w:rsid w:val="00DD75EF"/>
    <w:rsid w:val="00DE0AC0"/>
    <w:rsid w:val="00DE1DD3"/>
    <w:rsid w:val="00DE2592"/>
    <w:rsid w:val="00DE2B6C"/>
    <w:rsid w:val="00DE5373"/>
    <w:rsid w:val="00DE561B"/>
    <w:rsid w:val="00DE5F28"/>
    <w:rsid w:val="00DE6EFA"/>
    <w:rsid w:val="00DF31D5"/>
    <w:rsid w:val="00DF4DB3"/>
    <w:rsid w:val="00DF5394"/>
    <w:rsid w:val="00DF6210"/>
    <w:rsid w:val="00E0036B"/>
    <w:rsid w:val="00E005DC"/>
    <w:rsid w:val="00E031F8"/>
    <w:rsid w:val="00E03256"/>
    <w:rsid w:val="00E03D59"/>
    <w:rsid w:val="00E0483E"/>
    <w:rsid w:val="00E0544C"/>
    <w:rsid w:val="00E0766A"/>
    <w:rsid w:val="00E10540"/>
    <w:rsid w:val="00E1304C"/>
    <w:rsid w:val="00E15316"/>
    <w:rsid w:val="00E21D6F"/>
    <w:rsid w:val="00E22808"/>
    <w:rsid w:val="00E24A8B"/>
    <w:rsid w:val="00E25404"/>
    <w:rsid w:val="00E25E85"/>
    <w:rsid w:val="00E26F6A"/>
    <w:rsid w:val="00E2751F"/>
    <w:rsid w:val="00E436E7"/>
    <w:rsid w:val="00E45040"/>
    <w:rsid w:val="00E45277"/>
    <w:rsid w:val="00E4691A"/>
    <w:rsid w:val="00E46C0A"/>
    <w:rsid w:val="00E47483"/>
    <w:rsid w:val="00E47496"/>
    <w:rsid w:val="00E51174"/>
    <w:rsid w:val="00E51BE9"/>
    <w:rsid w:val="00E51D63"/>
    <w:rsid w:val="00E52A63"/>
    <w:rsid w:val="00E53276"/>
    <w:rsid w:val="00E5401F"/>
    <w:rsid w:val="00E577CD"/>
    <w:rsid w:val="00E61AB6"/>
    <w:rsid w:val="00E63783"/>
    <w:rsid w:val="00E651D8"/>
    <w:rsid w:val="00E70371"/>
    <w:rsid w:val="00E7097C"/>
    <w:rsid w:val="00E71192"/>
    <w:rsid w:val="00E7145C"/>
    <w:rsid w:val="00E729C7"/>
    <w:rsid w:val="00E7322E"/>
    <w:rsid w:val="00E75210"/>
    <w:rsid w:val="00E81246"/>
    <w:rsid w:val="00E81E03"/>
    <w:rsid w:val="00E83963"/>
    <w:rsid w:val="00E931E8"/>
    <w:rsid w:val="00E94F79"/>
    <w:rsid w:val="00E9625C"/>
    <w:rsid w:val="00E965C7"/>
    <w:rsid w:val="00E96737"/>
    <w:rsid w:val="00E970D2"/>
    <w:rsid w:val="00E97D22"/>
    <w:rsid w:val="00EA04B3"/>
    <w:rsid w:val="00EA2393"/>
    <w:rsid w:val="00EA60D6"/>
    <w:rsid w:val="00EA63D0"/>
    <w:rsid w:val="00EA6A10"/>
    <w:rsid w:val="00EA75A9"/>
    <w:rsid w:val="00EA7673"/>
    <w:rsid w:val="00EB1D9E"/>
    <w:rsid w:val="00EB2466"/>
    <w:rsid w:val="00EB264B"/>
    <w:rsid w:val="00EB549E"/>
    <w:rsid w:val="00EB5EF4"/>
    <w:rsid w:val="00EB7DFD"/>
    <w:rsid w:val="00EC203B"/>
    <w:rsid w:val="00EC4BD2"/>
    <w:rsid w:val="00EC6B1A"/>
    <w:rsid w:val="00ED133E"/>
    <w:rsid w:val="00ED1CEC"/>
    <w:rsid w:val="00ED2A1B"/>
    <w:rsid w:val="00ED2DE8"/>
    <w:rsid w:val="00ED2FAD"/>
    <w:rsid w:val="00ED392A"/>
    <w:rsid w:val="00ED53EF"/>
    <w:rsid w:val="00ED7D59"/>
    <w:rsid w:val="00EE1C34"/>
    <w:rsid w:val="00EE2308"/>
    <w:rsid w:val="00EE2F2C"/>
    <w:rsid w:val="00EF0828"/>
    <w:rsid w:val="00EF1B5D"/>
    <w:rsid w:val="00EF2DFB"/>
    <w:rsid w:val="00EF4180"/>
    <w:rsid w:val="00F035DB"/>
    <w:rsid w:val="00F04FD5"/>
    <w:rsid w:val="00F05231"/>
    <w:rsid w:val="00F10962"/>
    <w:rsid w:val="00F126F7"/>
    <w:rsid w:val="00F13506"/>
    <w:rsid w:val="00F142A7"/>
    <w:rsid w:val="00F153E2"/>
    <w:rsid w:val="00F167D6"/>
    <w:rsid w:val="00F22FB0"/>
    <w:rsid w:val="00F23476"/>
    <w:rsid w:val="00F272D0"/>
    <w:rsid w:val="00F27F58"/>
    <w:rsid w:val="00F3043E"/>
    <w:rsid w:val="00F30E50"/>
    <w:rsid w:val="00F42048"/>
    <w:rsid w:val="00F43CFE"/>
    <w:rsid w:val="00F43E84"/>
    <w:rsid w:val="00F4655C"/>
    <w:rsid w:val="00F46B30"/>
    <w:rsid w:val="00F47DB7"/>
    <w:rsid w:val="00F50CC6"/>
    <w:rsid w:val="00F51579"/>
    <w:rsid w:val="00F52192"/>
    <w:rsid w:val="00F550B0"/>
    <w:rsid w:val="00F55D06"/>
    <w:rsid w:val="00F61B02"/>
    <w:rsid w:val="00F6327E"/>
    <w:rsid w:val="00F7130B"/>
    <w:rsid w:val="00F72098"/>
    <w:rsid w:val="00F72971"/>
    <w:rsid w:val="00F75941"/>
    <w:rsid w:val="00F8179A"/>
    <w:rsid w:val="00F83ED4"/>
    <w:rsid w:val="00F83FD1"/>
    <w:rsid w:val="00F8404B"/>
    <w:rsid w:val="00F8636B"/>
    <w:rsid w:val="00F93F82"/>
    <w:rsid w:val="00F942F0"/>
    <w:rsid w:val="00F95992"/>
    <w:rsid w:val="00F95B19"/>
    <w:rsid w:val="00F9695A"/>
    <w:rsid w:val="00FA029C"/>
    <w:rsid w:val="00FA1321"/>
    <w:rsid w:val="00FA1C6E"/>
    <w:rsid w:val="00FA1CC6"/>
    <w:rsid w:val="00FA5D43"/>
    <w:rsid w:val="00FA5D70"/>
    <w:rsid w:val="00FA749C"/>
    <w:rsid w:val="00FA7B52"/>
    <w:rsid w:val="00FB053F"/>
    <w:rsid w:val="00FB2E5C"/>
    <w:rsid w:val="00FB3D8E"/>
    <w:rsid w:val="00FB68F4"/>
    <w:rsid w:val="00FC016A"/>
    <w:rsid w:val="00FC2AAB"/>
    <w:rsid w:val="00FC4212"/>
    <w:rsid w:val="00FC7ECC"/>
    <w:rsid w:val="00FD165C"/>
    <w:rsid w:val="00FE0A41"/>
    <w:rsid w:val="00FE4E64"/>
    <w:rsid w:val="00FE6670"/>
    <w:rsid w:val="00FE7327"/>
    <w:rsid w:val="00FF14E9"/>
    <w:rsid w:val="00FF317E"/>
    <w:rsid w:val="00FF4646"/>
    <w:rsid w:val="00FF4A8E"/>
    <w:rsid w:val="00FF5796"/>
    <w:rsid w:val="00FF6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D94FC38"/>
  <w15:chartTrackingRefBased/>
  <w15:docId w15:val="{DF555D68-A619-4B3D-82F0-CB3C72DFE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20391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10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1033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9C10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1033"/>
    <w:rPr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0C4033"/>
  </w:style>
  <w:style w:type="character" w:customStyle="1" w:styleId="Heading1Char">
    <w:name w:val="Heading 1 Char"/>
    <w:basedOn w:val="DefaultParagraphFont"/>
    <w:link w:val="Heading1"/>
    <w:uiPriority w:val="9"/>
    <w:rsid w:val="00820391"/>
    <w:rPr>
      <w:rFonts w:ascii="Times New Roman" w:eastAsiaTheme="majorEastAsia" w:hAnsi="Times New Roman" w:cstheme="majorBidi"/>
      <w:b/>
      <w:sz w:val="24"/>
      <w:szCs w:val="32"/>
      <w:lang w:val="en-GB"/>
    </w:rPr>
  </w:style>
  <w:style w:type="paragraph" w:styleId="ListParagraph">
    <w:name w:val="List Paragraph"/>
    <w:basedOn w:val="Normal"/>
    <w:uiPriority w:val="34"/>
    <w:qFormat/>
    <w:rsid w:val="00D90BA5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EC203B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C203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C203B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9546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725A03"/>
    <w:rPr>
      <w:b/>
      <w:bCs/>
    </w:rPr>
  </w:style>
  <w:style w:type="paragraph" w:customStyle="1" w:styleId="Default">
    <w:name w:val="Default"/>
    <w:rsid w:val="002C0A6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  <w:lang w:val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E46E5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9637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963795"/>
  </w:style>
  <w:style w:type="character" w:customStyle="1" w:styleId="eop">
    <w:name w:val="eop"/>
    <w:basedOn w:val="DefaultParagraphFont"/>
    <w:rsid w:val="009637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02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1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4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6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8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1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76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6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2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9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72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8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9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3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8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6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0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5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18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3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3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8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5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1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4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6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5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9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7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3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9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64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7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7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4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8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41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5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21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55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1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5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4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8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9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0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8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3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4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5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1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6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3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8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3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3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5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2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4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25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2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9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0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5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4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03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9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1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73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4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8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23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6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7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4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0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4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8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4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6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4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0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2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7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9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4991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1300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8781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3066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8166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9305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69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4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7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9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3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9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0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1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1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4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4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2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5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2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9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3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9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0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8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0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7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5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97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5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9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0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microsoft.com/office/2007/relationships/hdphoto" Target="media/hdphoto1.wdp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Sta19</b:Tag>
    <b:SourceType>Book</b:SourceType>
    <b:Guid>{38258C14-5AB0-45D2-A58A-468F3824AEA8}</b:Guid>
    <b:Title>Conflict, Culture and Communication</b:Title>
    <b:Year>2019</b:Year>
    <b:Author>
      <b:Author>
        <b:NameList>
          <b:Person>
            <b:Last>Stadler</b:Last>
            <b:First>S.</b:First>
          </b:Person>
        </b:NameList>
      </b:Author>
    </b:Author>
    <b:City>Milton</b:City>
    <b:Publisher>Routledge.</b:Publisher>
    <b:RefOrder>1</b:RefOrder>
  </b:Source>
  <b:Source>
    <b:Tag>Min24</b:Tag>
    <b:SourceType>InternetSite</b:SourceType>
    <b:Guid>{6FB7FA20-62A3-4543-AE28-967660338029}</b:Guid>
    <b:Title>Betari Box</b:Title>
    <b:Year>2024</b:Year>
    <b:Author>
      <b:Author>
        <b:Corporate>Mindtools</b:Corporate>
      </b:Author>
    </b:Author>
    <b:YearAccessed>2024</b:YearAccessed>
    <b:MonthAccessed>November</b:MonthAccessed>
    <b:DayAccessed>14</b:DayAccessed>
    <b:URL>https://www.mindtools.com/a1uv9ex/betari-box</b:URL>
    <b:RefOrder>3</b:RefOrder>
  </b:Source>
  <b:Source>
    <b:Tag>Bit24</b:Tag>
    <b:SourceType>InternetSite</b:SourceType>
    <b:Guid>{1A4A9333-A0EC-4F4A-928C-BE0E8EF56446}</b:Guid>
    <b:Author>
      <b:Author>
        <b:Corporate>BiteSize Learning</b:Corporate>
      </b:Author>
    </b:Author>
    <b:Title>The Thomas-Kilmann Conflict Model, explained</b:Title>
    <b:Year>2024</b:Year>
    <b:YearAccessed>2024</b:YearAccessed>
    <b:MonthAccessed>November</b:MonthAccessed>
    <b:DayAccessed>14</b:DayAccessed>
    <b:URL>https://www.bitesizelearning.co.uk/resources/thomas-kilmann-conflict-model</b:URL>
    <b:RefOrder>4</b:RefOrder>
  </b:Source>
  <b:Source>
    <b:Tag>Kli02</b:Tag>
    <b:SourceType>Book</b:SourceType>
    <b:Guid>{A12F94BF-1417-40C3-882F-BFFEE51ECFA2}</b:Guid>
    <b:Title>Time to Think: Listening to Ignite the Human Mind</b:Title>
    <b:Year>2002</b:Year>
    <b:Author>
      <b:Author>
        <b:NameList>
          <b:Person>
            <b:Last>Kline</b:Last>
            <b:First>N.</b:First>
          </b:Person>
        </b:NameList>
      </b:Author>
    </b:Author>
    <b:City>London</b:City>
    <b:Publisher>Cassel</b:Publisher>
    <b:RefOrder>2</b:RefOrder>
  </b:Source>
  <b:Source>
    <b:Tag>LDH23</b:Tag>
    <b:SourceType>InternetSite</b:SourceType>
    <b:Guid>{2B7815B5-AA8A-4990-8026-883A6A42193D}</b:Guid>
    <b:Title>Power Up Your Interpersonal Communication with Berlo's Model</b:Title>
    <b:Year>2023</b:Year>
    <b:Author>
      <b:Author>
        <b:Corporate>L&amp;D Hero</b:Corporate>
      </b:Author>
    </b:Author>
    <b:YearAccessed>2024</b:YearAccessed>
    <b:MonthAccessed>November</b:MonthAccessed>
    <b:DayAccessed>14</b:DayAccessed>
    <b:URL>https://workplacehero.co.uk/blog/power-up-your-interpersonal-communication-with-berlos-model</b:URL>
    <b:RefOrder>5</b:RefOrder>
  </b:Source>
  <b:Source>
    <b:Tag>Dre23</b:Tag>
    <b:SourceType>InternetSite</b:SourceType>
    <b:Guid>{AC0BB0B5-777F-4081-B00E-36577A7DC197}</b:Guid>
    <b:Author>
      <b:Author>
        <b:NameList>
          <b:Person>
            <b:Last>Drew</b:Last>
            <b:First>C.</b:First>
          </b:Person>
        </b:NameList>
      </b:Author>
    </b:Author>
    <b:Title>Osgood-Schramm Model of Communication – Pros &amp; Cons</b:Title>
    <b:Year>2023</b:Year>
    <b:YearAccessed>2024</b:YearAccessed>
    <b:MonthAccessed>November</b:MonthAccessed>
    <b:DayAccessed>14</b:DayAccessed>
    <b:URL>https://helpfulprofessor.com/osgood-schramm/</b:URL>
    <b:RefOrder>6</b:RefOrder>
  </b:Source>
  <b:Source>
    <b:Tag>Bel21</b:Tag>
    <b:SourceType>InternetSite</b:SourceType>
    <b:Guid>{54DEFC67-EF7C-452A-9063-0731DE781E9E}</b:Guid>
    <b:Author>
      <b:Author>
        <b:NameList>
          <b:Person>
            <b:Last>Belbin</b:Last>
            <b:First>M.</b:First>
          </b:Person>
        </b:NameList>
      </b:Author>
    </b:Author>
    <b:Title>The Nine Belbin Team Roles</b:Title>
    <b:Year>2024</b:Year>
    <b:YearAccessed>2024</b:YearAccessed>
    <b:MonthAccessed>November</b:MonthAccessed>
    <b:DayAccessed>14</b:DayAccessed>
    <b:URL>https://www.belbin.com/about/belbin-team-roles</b:URL>
    <b:RefOrder>7</b:RefOrder>
  </b:Source>
  <b:Source>
    <b:Tag>Kur21</b:Tag>
    <b:SourceType>InternetSite</b:SourceType>
    <b:Guid>{6E014C97-2471-4B3B-8DA3-2E088CAB36C9}</b:Guid>
    <b:Author>
      <b:Author>
        <b:NameList>
          <b:Person>
            <b:Last>Kurt.S</b:Last>
          </b:Person>
        </b:NameList>
      </b:Author>
    </b:Author>
    <b:Title>Herzberg’s Motivation-Hygiene Theory: Two-factor</b:Title>
    <b:Year>2021</b:Year>
    <b:YearAccessed>2024</b:YearAccessed>
    <b:MonthAccessed>November</b:MonthAccessed>
    <b:DayAccessed>14</b:DayAccessed>
    <b:URL>https://educationlibrary.org/herzbergs-motivation-hygiene-theory-two-factor/</b:URL>
    <b:RefOrder>8</b:RefOrder>
  </b:Source>
  <b:Source>
    <b:Tag>Hug24</b:Tag>
    <b:SourceType>InternetSite</b:SourceType>
    <b:Guid>{5ACFD6FE-8740-4783-AB67-F44D70E3EFC9}</b:Guid>
    <b:Author>
      <b:Author>
        <b:NameList>
          <b:Person>
            <b:Last>Hughes</b:Last>
            <b:First>M.</b:First>
          </b:Person>
        </b:NameList>
      </b:Author>
    </b:Author>
    <b:Title>Forming, Storming, Norming, and Performing</b:Title>
    <b:Year>2024</b:Year>
    <b:YearAccessed>2024</b:YearAccessed>
    <b:MonthAccessed>November</b:MonthAccessed>
    <b:DayAccessed>15</b:DayAccessed>
    <b:URL>https://www.mindtools.com/abyj5fi/forming-storming-norming-and-performing</b:URL>
    <b:RefOrder>9</b:RefOrder>
  </b:Source>
  <b:Source>
    <b:Tag>Mul16</b:Tag>
    <b:SourceType>Book</b:SourceType>
    <b:Guid>{F11E2FFE-95EF-4801-9BDB-E5430591BB53}</b:Guid>
    <b:Author>
      <b:Author>
        <b:NameList>
          <b:Person>
            <b:Last>Mullins</b:Last>
            <b:First>L.J.</b:First>
          </b:Person>
          <b:Person>
            <b:Last>Christy</b:Last>
            <b:First>G.</b:First>
          </b:Person>
        </b:NameList>
      </b:Author>
    </b:Author>
    <b:Title>Management &amp; organisational behaviour</b:Title>
    <b:Year>2016</b:Year>
    <b:City>Harlow</b:City>
    <b:Publisher>Pearson</b:Publisher>
    <b:Edition>Eleventh.(11th Edition)</b:Edition>
    <b:RefOrder>14</b:RefOrder>
  </b:Source>
  <b:Source>
    <b:Tag>Bel10</b:Tag>
    <b:SourceType>Book</b:SourceType>
    <b:Guid>{C9B52404-D841-409D-8D58-50FB35BF6218}</b:Guid>
    <b:Author>
      <b:Author>
        <b:NameList>
          <b:Person>
            <b:Last>Belbin</b:Last>
            <b:First>R.M.</b:First>
          </b:Person>
        </b:NameList>
      </b:Author>
    </b:Author>
    <b:Title>Team roles at work</b:Title>
    <b:Year>2010</b:Year>
    <b:City>London</b:City>
    <b:Publisher>Routledge</b:Publisher>
    <b:Edition>2nd edition</b:Edition>
    <b:RefOrder>15</b:RefOrder>
  </b:Source>
  <b:Source>
    <b:Tag>Tuc12</b:Tag>
    <b:SourceType>Book</b:SourceType>
    <b:Guid>{ABEF942A-45BC-40B1-9DDA-1F1309AD5F94}</b:Guid>
    <b:Author>
      <b:Author>
        <b:NameList>
          <b:Person>
            <b:Last>Tuckman</b:Last>
            <b:First>B.W.</b:First>
          </b:Person>
          <b:Person>
            <b:Last>Harper</b:Last>
            <b:First>B.E.</b:First>
          </b:Person>
        </b:NameList>
      </b:Author>
    </b:Author>
    <b:Title>Conducting educational research</b:Title>
    <b:Year>2012</b:Year>
    <b:City>United States</b:City>
    <b:Publisher>Rowman &amp; Littlefield Publishers.</b:Publisher>
    <b:Edition>6th edn</b:Edition>
    <b:RefOrder>16</b:RefOrder>
  </b:Source>
  <b:Source>
    <b:Tag>Hef19</b:Tag>
    <b:SourceType>Book</b:SourceType>
    <b:Guid>{EE01B369-BD63-4585-97CC-7B5117F56DA9}</b:Guid>
    <b:Author>
      <b:Author>
        <b:NameList>
          <b:Person>
            <b:Last>Heffernan</b:Last>
            <b:First>M.</b:First>
          </b:Person>
        </b:NameList>
      </b:Author>
    </b:Author>
    <b:Title>Wilful Blindness, </b:Title>
    <b:Year>2019</b:Year>
    <b:Publisher>Simon &amp; Schuster Ltd</b:Publisher>
    <b:RefOrder>17</b:RefOrder>
  </b:Source>
  <b:Source>
    <b:Tag>Hef12</b:Tag>
    <b:SourceType>InternetSite</b:SourceType>
    <b:Guid>{FF5EECE2-CF0D-4CEC-97EF-900B4EA3ADC2}</b:Guid>
    <b:Title>Dare To Disagree</b:Title>
    <b:Year>2012</b:Year>
    <b:Author>
      <b:Author>
        <b:NameList>
          <b:Person>
            <b:Last>Heffernan</b:Last>
            <b:First>M.</b:First>
          </b:Person>
        </b:NameList>
      </b:Author>
    </b:Author>
    <b:YearAccessed>2024</b:YearAccessed>
    <b:MonthAccessed>November</b:MonthAccessed>
    <b:DayAccessed>15</b:DayAccessed>
    <b:URL>https://www.ted.com/talks/margaret_heffernan_dare_to_disagree?utm_campaign=tedspread&amp;utm_medium=referral&amp;utm_source=tedcomshare</b:URL>
    <b:RefOrder>18</b:RefOrder>
  </b:Source>
  <b:Source>
    <b:Tag>Hef15</b:Tag>
    <b:SourceType>InternetSite</b:SourceType>
    <b:Guid>{630E3E9C-0436-42CC-9FD7-81DE388E469C}</b:Guid>
    <b:Author>
      <b:Author>
        <b:NameList>
          <b:Person>
            <b:Last>Heffernan</b:Last>
            <b:First>M.</b:First>
          </b:Person>
        </b:NameList>
      </b:Author>
    </b:Author>
    <b:Title>Super Chickens, Forget the Pecking Order</b:Title>
    <b:Year>2015</b:Year>
    <b:YearAccessed>2024</b:YearAccessed>
    <b:MonthAccessed>November</b:MonthAccessed>
    <b:DayAccessed>15</b:DayAccessed>
    <b:URL>https://www.ted.com/talks/margaret_heffernan_forget_the_pecking_order_at_work?utm_campaign=tedspread&amp;utm_medium=referral&amp;utm_source=tedcomshare</b:URL>
    <b:RefOrder>19</b:RefOrder>
  </b:Source>
  <b:Source>
    <b:Tag>Sin23</b:Tag>
    <b:SourceType>InternetSite</b:SourceType>
    <b:Guid>{149608AF-0F2C-4208-99FD-D7EE31A00EE5}</b:Guid>
    <b:Author>
      <b:Author>
        <b:NameList>
          <b:Person>
            <b:Last>Sinek</b:Last>
            <b:First>S.</b:First>
          </b:Person>
        </b:NameList>
      </b:Author>
    </b:Author>
    <b:Title>Trust: The Basis of High Performing  Teams</b:Title>
    <b:Year>2023</b:Year>
    <b:YearAccessed>2024</b:YearAccessed>
    <b:MonthAccessed>November</b:MonthAccessed>
    <b:DayAccessed>15</b:DayAccessed>
    <b:URL>https://youtu.be/P8ojeO9za84?si=ZDNualg9hPQ_Y5UU</b:URL>
    <b:RefOrder>20</b:RefOrder>
  </b:Source>
  <b:Source>
    <b:Tag>Ada15</b:Tag>
    <b:SourceType>Book</b:SourceType>
    <b:Guid>{79339546-15F9-41F0-9967-5C6129D86CDD}</b:Guid>
    <b:Title>Effective teambuilding : how to make a winning team </b:Title>
    <b:Year>2015</b:Year>
    <b:Author>
      <b:Author>
        <b:NameList>
          <b:Person>
            <b:Last>Adair</b:Last>
            <b:First>J.E.</b:First>
          </b:Person>
        </b:NameList>
      </b:Author>
    </b:Author>
    <b:City>London</b:City>
    <b:Publisher>Pan Books</b:Publisher>
    <b:Edition>(revised.edition)</b:Edition>
    <b:RefOrder>21</b:RefOrder>
  </b:Source>
  <b:Source>
    <b:Tag>Kli15</b:Tag>
    <b:SourceType>Book</b:SourceType>
    <b:Guid>{D8B4FC40-AD00-4D2A-9BB1-535CD0B6ABB8}</b:Guid>
    <b:Author>
      <b:Author>
        <b:NameList>
          <b:Person>
            <b:Last>Kline</b:Last>
            <b:First>N</b:First>
          </b:Person>
        </b:NameList>
      </b:Author>
    </b:Author>
    <b:Title>More Time To Think: the Power of Independent Thinking</b:Title>
    <b:Year>2015</b:Year>
    <b:Publisher>Fisher King</b:Publisher>
    <b:RefOrder>22</b:RefOrder>
  </b:Source>
  <b:Source>
    <b:Tag>Qui20</b:Tag>
    <b:SourceType>Book</b:SourceType>
    <b:Guid>{02889613-A819-4793-AFA6-F85FD76D60FF}</b:Guid>
    <b:Author>
      <b:Author>
        <b:NameList>
          <b:Person>
            <b:Last>Quintanilla</b:Last>
            <b:First>K.M.</b:First>
          </b:Person>
          <b:Person>
            <b:Last>Wahl</b:Last>
            <b:First>S.T.</b:First>
          </b:Person>
        </b:NameList>
      </b:Author>
    </b:Author>
    <b:Title>Business and professional communication: KEYS for workplace excellence</b:Title>
    <b:Year>2020</b:Year>
    <b:City>Los Angeles</b:City>
    <b:Publisher>SAGE</b:Publisher>
    <b:Edition>4th edition</b:Edition>
    <b:RefOrder>23</b:RefOrder>
  </b:Source>
  <b:Source>
    <b:Tag>Tan21</b:Tag>
    <b:SourceType>Book</b:SourceType>
    <b:Guid>{DC95374C-1FF3-41A6-8544-DBB75CA3A9DD}</b:Guid>
    <b:Author>
      <b:Author>
        <b:NameList>
          <b:Person>
            <b:Last>Tannenbaum</b:Last>
            <b:First>S.I.</b:First>
          </b:Person>
          <b:Person>
            <b:Last>Salas</b:Last>
            <b:First>E.</b:First>
          </b:Person>
        </b:NameList>
      </b:Author>
    </b:Author>
    <b:Title>Teams that work :the seven drivers of team effectiveness</b:Title>
    <b:Year>2021</b:Year>
    <b:City>New York</b:City>
    <b:Publisher>Oxford University Press</b:Publisher>
    <b:RefOrder>24</b:RefOrder>
  </b:Source>
  <b:Source>
    <b:Tag>Bel101</b:Tag>
    <b:SourceType>Book</b:SourceType>
    <b:Guid>{FF2774D9-CB2D-42F0-AA87-825FEB78A26F}</b:Guid>
    <b:Author>
      <b:Author>
        <b:NameList>
          <b:Person>
            <b:Last>Belbin</b:Last>
            <b:First>R.M.</b:First>
          </b:Person>
        </b:NameList>
      </b:Author>
    </b:Author>
    <b:Title>Management teams why they succeed or fail </b:Title>
    <b:Year>2010</b:Year>
    <b:City>Amsterdam</b:City>
    <b:Publisher>Oxford: Butterworth-Heinemann</b:Publisher>
    <b:Edition>3rd ed.</b:Edition>
    <b:RefOrder>25</b:RefOrder>
  </b:Source>
  <b:Source>
    <b:Tag>Duc21</b:Tag>
    <b:SourceType>Book</b:SourceType>
    <b:Guid>{AB03C801-5EEE-4F86-B810-A8CB0D52BA92}</b:Guid>
    <b:Author>
      <b:Author>
        <b:NameList>
          <b:Person>
            <b:Last>Duck</b:Last>
            <b:First>S.</b:First>
          </b:Person>
          <b:Person>
            <b:Last>McMahan</b:Last>
            <b:First>D.T.</b:First>
          </b:Person>
        </b:NameList>
      </b:Author>
    </b:Author>
    <b:Title>Communication in everyday life : a survey of communication</b:Title>
    <b:Year>2021</b:Year>
    <b:City>Los Angeles </b:City>
    <b:Publisher>SAGE</b:Publisher>
    <b:Edition>4th Edition</b:Edition>
    <b:RefOrder>10</b:RefOrder>
  </b:Source>
  <b:Source>
    <b:Tag>Aca18</b:Tag>
    <b:SourceType>InternetSite</b:SourceType>
    <b:Guid>{F2FE7211-1BBD-4AC3-A76E-FC3046DEA521}</b:Guid>
    <b:Title>Applied Positive Psychology</b:Title>
    <b:Year>2018</b:Year>
    <b:Author>
      <b:Author>
        <b:Corporate>Academi Wales</b:Corporate>
      </b:Author>
    </b:Author>
    <b:YearAccessed>2024</b:YearAccessed>
    <b:MonthAccessed>November</b:MonthAccessed>
    <b:DayAccessed>15</b:DayAccessed>
    <b:URL>https://academiwales.gov.wales/repository/resource/b798a5ea-50e3-46f1-9293-35160f01f266/overview</b:URL>
    <b:RefOrder>11</b:RefOrder>
  </b:Source>
  <b:Source>
    <b:Tag>Aca181</b:Tag>
    <b:SourceType>InternetSite</b:SourceType>
    <b:Guid>{2E382E77-BDD4-40A0-81FA-4F9AED1CDD2E}</b:Guid>
    <b:Author>
      <b:Author>
        <b:Corporate>Academi Wales</b:Corporate>
      </b:Author>
    </b:Author>
    <b:Title>Trust: The Foundation of Successful Teams</b:Title>
    <b:Year>2018</b:Year>
    <b:YearAccessed>2024</b:YearAccessed>
    <b:MonthAccessed>November</b:MonthAccessed>
    <b:DayAccessed>15</b:DayAccessed>
    <b:URL>https://academiwales.gov.wales/repository/resource/a3ea75b8-48af-4dd7-b70b-f3ef9bad08e7/overview</b:URL>
    <b:RefOrder>12</b:RefOrder>
  </b:Source>
  <b:Source>
    <b:Tag>Aca16</b:Tag>
    <b:SourceType>InternetSite</b:SourceType>
    <b:Guid>{8A142D65-0E61-40DF-AB09-AF6F0AEA6B7C}</b:Guid>
    <b:Author>
      <b:Author>
        <b:Corporate>Academi Wales</b:Corporate>
      </b:Author>
    </b:Author>
    <b:Title>Coaching: Developing People for Success</b:Title>
    <b:Year>2016</b:Year>
    <b:YearAccessed>2024</b:YearAccessed>
    <b:MonthAccessed>November</b:MonthAccessed>
    <b:DayAccessed>15</b:DayAccessed>
    <b:URL>https://academiwales.gov.wales/repository/resource/425caccb-2cfd-4573-b2f1-cea1df17664c/overview</b:URL>
    <b:RefOrder>13</b:RefOrder>
  </b:Source>
</b:Sources>
</file>

<file path=customXml/itemProps1.xml><?xml version="1.0" encoding="utf-8"?>
<ds:datastoreItem xmlns:ds="http://schemas.openxmlformats.org/officeDocument/2006/customXml" ds:itemID="{EE90A2F1-BD41-48F8-873B-158ABDAB59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9483</TotalTime>
  <Pages>11</Pages>
  <Words>1453</Words>
  <Characters>8735</Characters>
  <Application>Microsoft Office Word</Application>
  <DocSecurity>0</DocSecurity>
  <Lines>213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</dc:creator>
  <cp:keywords/>
  <dc:description/>
  <cp:lastModifiedBy>Andrei Popina</cp:lastModifiedBy>
  <cp:revision>49</cp:revision>
  <dcterms:created xsi:type="dcterms:W3CDTF">2024-05-04T11:42:00Z</dcterms:created>
  <dcterms:modified xsi:type="dcterms:W3CDTF">2024-11-27T17:12:00Z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df3f46209e6e1e4e7ef0e391683020f3eb3f8b10774f81448aefbde663d7be33</vt:lpwstr>
  </property>
</Properties>
</file>