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1AA3E" w14:textId="77777777" w:rsidR="00AD7B9E" w:rsidRDefault="00AD7B9E"/>
    <w:p w14:paraId="7EC4ECFF" w14:textId="77777777" w:rsidR="00AD7B9E" w:rsidRDefault="00AD7B9E"/>
    <w:p w14:paraId="15575746" w14:textId="77777777" w:rsidR="00AD7B9E" w:rsidRDefault="00AD7B9E"/>
    <w:p w14:paraId="08E67C54" w14:textId="77777777" w:rsidR="00AD7B9E" w:rsidRDefault="00AD7B9E"/>
    <w:p w14:paraId="4574EC96" w14:textId="77777777" w:rsidR="007E6061" w:rsidRDefault="007E6061" w:rsidP="007E6061"/>
    <w:p w14:paraId="31A5228A" w14:textId="77777777" w:rsidR="007E6061" w:rsidRPr="00E414C7" w:rsidRDefault="007E6061" w:rsidP="007E6061">
      <w:pPr>
        <w:rPr>
          <w:rFonts w:ascii="Arial" w:hAnsi="Arial" w:cs="Arial"/>
        </w:rPr>
      </w:pPr>
      <w:r w:rsidRPr="00E414C7">
        <w:rPr>
          <w:rFonts w:ascii="Arial" w:hAnsi="Arial" w:cs="Arial"/>
        </w:rPr>
        <w:t xml:space="preserve">Impact of COVID-19 Pandemic in the UK accelerated the shift to online delivery in the retail sector. </w:t>
      </w:r>
    </w:p>
    <w:p w14:paraId="272ADF20" w14:textId="77777777" w:rsidR="007E6061" w:rsidRDefault="007E6061" w:rsidP="007E6061"/>
    <w:p w14:paraId="32BEA40B" w14:textId="77777777" w:rsidR="007E6061" w:rsidRDefault="007E6061" w:rsidP="007E6061"/>
    <w:p w14:paraId="56A81688" w14:textId="77777777" w:rsidR="007E6061" w:rsidRDefault="007E6061" w:rsidP="007E6061">
      <w:pPr>
        <w:jc w:val="center"/>
      </w:pPr>
      <w:r>
        <w:t>Nilima Begum</w:t>
      </w:r>
    </w:p>
    <w:p w14:paraId="097545C3" w14:textId="77777777" w:rsidR="007E6061" w:rsidRDefault="007E6061" w:rsidP="007E6061">
      <w:pPr>
        <w:tabs>
          <w:tab w:val="center" w:pos="4513"/>
          <w:tab w:val="left" w:pos="7140"/>
        </w:tabs>
      </w:pPr>
      <w:r>
        <w:tab/>
        <w:t>2240102</w:t>
      </w:r>
      <w:r>
        <w:tab/>
      </w:r>
    </w:p>
    <w:p w14:paraId="730201F5" w14:textId="77777777" w:rsidR="007E6061" w:rsidRDefault="007E6061" w:rsidP="007E6061">
      <w:pPr>
        <w:jc w:val="center"/>
      </w:pPr>
    </w:p>
    <w:p w14:paraId="2F121615" w14:textId="77777777" w:rsidR="007E6061" w:rsidRDefault="007E6061" w:rsidP="007E6061">
      <w:pPr>
        <w:jc w:val="center"/>
      </w:pPr>
      <w:r>
        <w:t xml:space="preserve">Koushik Das Sharma </w:t>
      </w:r>
    </w:p>
    <w:p w14:paraId="5F5F9B92" w14:textId="77777777" w:rsidR="00AD7B9E" w:rsidRDefault="00AD7B9E"/>
    <w:p w14:paraId="3FE1351E" w14:textId="77777777" w:rsidR="00AD7B9E" w:rsidRDefault="00AD7B9E"/>
    <w:p w14:paraId="7CC9DEB0" w14:textId="77777777" w:rsidR="00AD7B9E" w:rsidRDefault="00AD7B9E"/>
    <w:p w14:paraId="75366E22" w14:textId="77777777" w:rsidR="00AD7B9E" w:rsidRDefault="00AD7B9E"/>
    <w:p w14:paraId="68AA55BE" w14:textId="77777777" w:rsidR="00AD7B9E" w:rsidRDefault="00AD7B9E"/>
    <w:p w14:paraId="7863EE37" w14:textId="77777777" w:rsidR="00AD7B9E" w:rsidRDefault="00AD7B9E"/>
    <w:p w14:paraId="790896C9" w14:textId="77777777" w:rsidR="00AD7B9E" w:rsidRDefault="00AD7B9E"/>
    <w:p w14:paraId="27349848" w14:textId="77777777" w:rsidR="00AD7B9E" w:rsidRDefault="00AD7B9E"/>
    <w:p w14:paraId="79143C17" w14:textId="77777777" w:rsidR="00AD7B9E" w:rsidRDefault="00AD7B9E"/>
    <w:p w14:paraId="26002815" w14:textId="77777777" w:rsidR="00AD7B9E" w:rsidRDefault="00AD7B9E"/>
    <w:p w14:paraId="15DB388B" w14:textId="77777777" w:rsidR="00AD7B9E" w:rsidRDefault="00AD7B9E"/>
    <w:p w14:paraId="3C0ECC0A" w14:textId="77777777" w:rsidR="00AD7B9E" w:rsidRDefault="00AD7B9E"/>
    <w:p w14:paraId="599FEACD" w14:textId="77777777" w:rsidR="00AD7B9E" w:rsidRDefault="00AD7B9E"/>
    <w:p w14:paraId="74E6DE5F" w14:textId="77777777" w:rsidR="00AD7B9E" w:rsidRDefault="00AD7B9E"/>
    <w:p w14:paraId="5A256EFD" w14:textId="77777777" w:rsidR="00AD7B9E" w:rsidRDefault="00AD7B9E"/>
    <w:p w14:paraId="0195E762" w14:textId="77777777" w:rsidR="00AD7B9E" w:rsidRDefault="00AD7B9E"/>
    <w:p w14:paraId="46CA1442" w14:textId="77777777" w:rsidR="00AD7B9E" w:rsidRDefault="00AD7B9E"/>
    <w:p w14:paraId="308CB077" w14:textId="77777777" w:rsidR="00AD7B9E" w:rsidRPr="009F3570" w:rsidRDefault="00AD7B9E">
      <w:pPr>
        <w:rPr>
          <w:b/>
          <w:bCs/>
          <w:u w:val="single"/>
        </w:rPr>
      </w:pPr>
    </w:p>
    <w:p w14:paraId="0FE28375" w14:textId="5AAC5533" w:rsidR="002774D6" w:rsidRPr="009F3570" w:rsidRDefault="001327D9" w:rsidP="001327D9">
      <w:pPr>
        <w:rPr>
          <w:rFonts w:ascii="Arial" w:hAnsi="Arial" w:cs="Arial"/>
          <w:b/>
          <w:bCs/>
          <w:u w:val="single"/>
        </w:rPr>
      </w:pPr>
      <w:r w:rsidRPr="009F3570">
        <w:rPr>
          <w:rFonts w:ascii="Arial" w:hAnsi="Arial" w:cs="Arial"/>
          <w:b/>
          <w:bCs/>
          <w:u w:val="single"/>
        </w:rPr>
        <w:t xml:space="preserve">Table of contents </w:t>
      </w:r>
    </w:p>
    <w:p w14:paraId="5D72A6D1" w14:textId="67DB3B8C" w:rsidR="00BB0E71" w:rsidRPr="009F3570" w:rsidRDefault="001327D9" w:rsidP="001327D9">
      <w:pPr>
        <w:rPr>
          <w:rFonts w:ascii="Arial" w:hAnsi="Arial" w:cs="Arial"/>
        </w:rPr>
      </w:pPr>
      <w:r w:rsidRPr="009F3570">
        <w:rPr>
          <w:rFonts w:ascii="Arial" w:hAnsi="Arial" w:cs="Arial"/>
        </w:rPr>
        <w:t>Introduction</w:t>
      </w:r>
      <w:r w:rsidR="00BB0E71" w:rsidRPr="009F3570">
        <w:rPr>
          <w:rFonts w:ascii="Arial" w:hAnsi="Arial" w:cs="Arial"/>
        </w:rPr>
        <w:t>…………………………………………. page 4</w:t>
      </w:r>
    </w:p>
    <w:p w14:paraId="7DF3C58E" w14:textId="52ED5EBC" w:rsidR="00BB0E71" w:rsidRPr="009F3570" w:rsidRDefault="00BB0E71" w:rsidP="001327D9">
      <w:pPr>
        <w:rPr>
          <w:rFonts w:ascii="Arial" w:hAnsi="Arial" w:cs="Arial"/>
        </w:rPr>
      </w:pPr>
      <w:r w:rsidRPr="009F3570">
        <w:rPr>
          <w:rFonts w:ascii="Arial" w:hAnsi="Arial" w:cs="Arial"/>
        </w:rPr>
        <w:t xml:space="preserve">Aim…………………………………………………... page </w:t>
      </w:r>
      <w:r w:rsidR="00C93B41" w:rsidRPr="009F3570">
        <w:rPr>
          <w:rFonts w:ascii="Arial" w:hAnsi="Arial" w:cs="Arial"/>
        </w:rPr>
        <w:t xml:space="preserve">5 </w:t>
      </w:r>
    </w:p>
    <w:p w14:paraId="0F6AEC51" w14:textId="71D4CA10" w:rsidR="00C93B41" w:rsidRPr="009F3570" w:rsidRDefault="00C93B41" w:rsidP="001327D9">
      <w:pPr>
        <w:rPr>
          <w:rFonts w:ascii="Arial" w:hAnsi="Arial" w:cs="Arial"/>
        </w:rPr>
      </w:pPr>
      <w:r w:rsidRPr="009F3570">
        <w:rPr>
          <w:rFonts w:ascii="Arial" w:hAnsi="Arial" w:cs="Arial"/>
        </w:rPr>
        <w:t xml:space="preserve">Research Questions………………………………. Page </w:t>
      </w:r>
      <w:r w:rsidR="003876CD" w:rsidRPr="009F3570">
        <w:rPr>
          <w:rFonts w:ascii="Arial" w:hAnsi="Arial" w:cs="Arial"/>
        </w:rPr>
        <w:t>5</w:t>
      </w:r>
    </w:p>
    <w:p w14:paraId="685A0F0F" w14:textId="3C25BAFA" w:rsidR="003876CD" w:rsidRPr="009F3570" w:rsidRDefault="003876CD" w:rsidP="001327D9">
      <w:pPr>
        <w:rPr>
          <w:rFonts w:ascii="Arial" w:hAnsi="Arial" w:cs="Arial"/>
        </w:rPr>
      </w:pPr>
      <w:r w:rsidRPr="009F3570">
        <w:rPr>
          <w:rFonts w:ascii="Arial" w:hAnsi="Arial" w:cs="Arial"/>
        </w:rPr>
        <w:t>Research Objectives……………………………… page 5</w:t>
      </w:r>
    </w:p>
    <w:p w14:paraId="4DD9A398" w14:textId="79CB51BD" w:rsidR="003876CD" w:rsidRPr="009F3570" w:rsidRDefault="003876CD" w:rsidP="001327D9">
      <w:pPr>
        <w:rPr>
          <w:rFonts w:ascii="Arial" w:hAnsi="Arial" w:cs="Arial"/>
        </w:rPr>
      </w:pPr>
      <w:r w:rsidRPr="009F3570">
        <w:rPr>
          <w:rFonts w:ascii="Arial" w:hAnsi="Arial" w:cs="Arial"/>
        </w:rPr>
        <w:t xml:space="preserve">Literature Review…………………………………. Page </w:t>
      </w:r>
      <w:r w:rsidR="00411A00" w:rsidRPr="009F3570">
        <w:rPr>
          <w:rFonts w:ascii="Arial" w:hAnsi="Arial" w:cs="Arial"/>
        </w:rPr>
        <w:t>6,7 and 8</w:t>
      </w:r>
    </w:p>
    <w:p w14:paraId="42D5752D" w14:textId="2CD4A668" w:rsidR="00411A00" w:rsidRPr="009F3570" w:rsidRDefault="00411A00" w:rsidP="001327D9">
      <w:pPr>
        <w:rPr>
          <w:rFonts w:ascii="Arial" w:hAnsi="Arial" w:cs="Arial"/>
        </w:rPr>
      </w:pPr>
      <w:r w:rsidRPr="009F3570">
        <w:rPr>
          <w:rFonts w:ascii="Arial" w:hAnsi="Arial" w:cs="Arial"/>
        </w:rPr>
        <w:t>Literature review continued................................ page 9,10,11 and 12</w:t>
      </w:r>
    </w:p>
    <w:p w14:paraId="353893CF" w14:textId="431A797A" w:rsidR="00411A00" w:rsidRPr="009F3570" w:rsidRDefault="00411A00" w:rsidP="001327D9">
      <w:pPr>
        <w:rPr>
          <w:rFonts w:ascii="Arial" w:hAnsi="Arial" w:cs="Arial"/>
        </w:rPr>
      </w:pPr>
      <w:r w:rsidRPr="009F3570">
        <w:rPr>
          <w:rFonts w:ascii="Arial" w:hAnsi="Arial" w:cs="Arial"/>
        </w:rPr>
        <w:t>Data base…………………………………………. Page 13</w:t>
      </w:r>
    </w:p>
    <w:p w14:paraId="3BF659F9" w14:textId="366092AD" w:rsidR="00D67895" w:rsidRPr="009F3570" w:rsidRDefault="00D67895" w:rsidP="001327D9">
      <w:pPr>
        <w:rPr>
          <w:rFonts w:ascii="Arial" w:hAnsi="Arial" w:cs="Arial"/>
        </w:rPr>
      </w:pPr>
      <w:r w:rsidRPr="009F3570">
        <w:rPr>
          <w:rFonts w:ascii="Arial" w:hAnsi="Arial" w:cs="Arial"/>
        </w:rPr>
        <w:t>Secondary research:</w:t>
      </w:r>
    </w:p>
    <w:p w14:paraId="23D0B209" w14:textId="4A6B37DE" w:rsidR="00D67895" w:rsidRPr="009F3570" w:rsidRDefault="00D67895" w:rsidP="001327D9">
      <w:pPr>
        <w:rPr>
          <w:rFonts w:ascii="Arial" w:hAnsi="Arial" w:cs="Arial"/>
        </w:rPr>
      </w:pPr>
      <w:r w:rsidRPr="009F3570">
        <w:rPr>
          <w:rFonts w:ascii="Arial" w:hAnsi="Arial" w:cs="Arial"/>
        </w:rPr>
        <w:t>Growth on retail during the pandemic</w:t>
      </w:r>
      <w:r w:rsidR="009B24C2" w:rsidRPr="009F3570">
        <w:rPr>
          <w:rFonts w:ascii="Arial" w:hAnsi="Arial" w:cs="Arial"/>
        </w:rPr>
        <w:t>…………. Page 14 and 15</w:t>
      </w:r>
    </w:p>
    <w:p w14:paraId="71B626BC" w14:textId="1C739D8F" w:rsidR="009B24C2" w:rsidRPr="009F3570" w:rsidRDefault="00247410" w:rsidP="001327D9">
      <w:pPr>
        <w:rPr>
          <w:rFonts w:ascii="Arial" w:hAnsi="Arial" w:cs="Arial"/>
        </w:rPr>
      </w:pPr>
      <w:r w:rsidRPr="009F3570">
        <w:rPr>
          <w:rFonts w:ascii="Arial" w:hAnsi="Arial" w:cs="Arial"/>
        </w:rPr>
        <w:t>Retailers’</w:t>
      </w:r>
      <w:r w:rsidR="009B24C2" w:rsidRPr="009F3570">
        <w:rPr>
          <w:rFonts w:ascii="Arial" w:hAnsi="Arial" w:cs="Arial"/>
        </w:rPr>
        <w:t xml:space="preserve"> </w:t>
      </w:r>
      <w:r w:rsidR="003635A4" w:rsidRPr="009F3570">
        <w:rPr>
          <w:rFonts w:ascii="Arial" w:hAnsi="Arial" w:cs="Arial"/>
        </w:rPr>
        <w:t>adaption and E-commerce………</w:t>
      </w:r>
      <w:r w:rsidRPr="009F3570">
        <w:rPr>
          <w:rFonts w:ascii="Arial" w:hAnsi="Arial" w:cs="Arial"/>
        </w:rPr>
        <w:t>….</w:t>
      </w:r>
      <w:r w:rsidR="003635A4" w:rsidRPr="009F3570">
        <w:rPr>
          <w:rFonts w:ascii="Arial" w:hAnsi="Arial" w:cs="Arial"/>
        </w:rPr>
        <w:t xml:space="preserve"> page 16 and 17</w:t>
      </w:r>
    </w:p>
    <w:p w14:paraId="57D5D916" w14:textId="5E6F2A16" w:rsidR="003635A4" w:rsidRPr="009F3570" w:rsidRDefault="009F361F" w:rsidP="001327D9">
      <w:pPr>
        <w:rPr>
          <w:rFonts w:ascii="Arial" w:hAnsi="Arial" w:cs="Arial"/>
        </w:rPr>
      </w:pPr>
      <w:r w:rsidRPr="009F3570">
        <w:rPr>
          <w:rFonts w:ascii="Arial" w:hAnsi="Arial" w:cs="Arial"/>
        </w:rPr>
        <w:t>Consumer behaviour…………………………… page 27 and 18</w:t>
      </w:r>
    </w:p>
    <w:p w14:paraId="6298AAA3" w14:textId="18652662" w:rsidR="009F361F" w:rsidRPr="009F3570" w:rsidRDefault="004D4C45" w:rsidP="001327D9">
      <w:pPr>
        <w:rPr>
          <w:rFonts w:ascii="Arial" w:hAnsi="Arial" w:cs="Arial"/>
        </w:rPr>
      </w:pPr>
      <w:r w:rsidRPr="009F3570">
        <w:rPr>
          <w:rFonts w:ascii="Arial" w:hAnsi="Arial" w:cs="Arial"/>
        </w:rPr>
        <w:t>Data base analysis table……………………… page 19,20 and 21</w:t>
      </w:r>
    </w:p>
    <w:p w14:paraId="3718D0CE" w14:textId="49BD3E46" w:rsidR="004D4C45" w:rsidRPr="009F3570" w:rsidRDefault="004D4C45" w:rsidP="001327D9">
      <w:pPr>
        <w:rPr>
          <w:rFonts w:ascii="Arial" w:hAnsi="Arial" w:cs="Arial"/>
        </w:rPr>
      </w:pPr>
      <w:r w:rsidRPr="009F3570">
        <w:rPr>
          <w:rFonts w:ascii="Arial" w:hAnsi="Arial" w:cs="Arial"/>
        </w:rPr>
        <w:t xml:space="preserve">Findings: </w:t>
      </w:r>
    </w:p>
    <w:p w14:paraId="4A0DB843" w14:textId="3D19CC1E" w:rsidR="004D4C45" w:rsidRPr="009F3570" w:rsidRDefault="00647742" w:rsidP="001327D9">
      <w:pPr>
        <w:rPr>
          <w:rFonts w:ascii="Arial" w:hAnsi="Arial" w:cs="Arial"/>
        </w:rPr>
      </w:pPr>
      <w:r w:rsidRPr="009F3570">
        <w:rPr>
          <w:rFonts w:ascii="Arial" w:hAnsi="Arial" w:cs="Arial"/>
        </w:rPr>
        <w:t>4.1 pre- pandemic online retail position…</w:t>
      </w:r>
      <w:r w:rsidR="00247410" w:rsidRPr="009F3570">
        <w:rPr>
          <w:rFonts w:ascii="Arial" w:hAnsi="Arial" w:cs="Arial"/>
        </w:rPr>
        <w:t>….</w:t>
      </w:r>
      <w:r w:rsidRPr="009F3570">
        <w:rPr>
          <w:rFonts w:ascii="Arial" w:hAnsi="Arial" w:cs="Arial"/>
        </w:rPr>
        <w:t xml:space="preserve"> page </w:t>
      </w:r>
      <w:r w:rsidR="009C2496" w:rsidRPr="009F3570">
        <w:rPr>
          <w:rFonts w:ascii="Arial" w:hAnsi="Arial" w:cs="Arial"/>
        </w:rPr>
        <w:t>22</w:t>
      </w:r>
    </w:p>
    <w:p w14:paraId="02423DB8" w14:textId="61BAAD09" w:rsidR="009C2496" w:rsidRPr="009F3570" w:rsidRDefault="009C2496" w:rsidP="001327D9">
      <w:pPr>
        <w:rPr>
          <w:rFonts w:ascii="Arial" w:hAnsi="Arial" w:cs="Arial"/>
        </w:rPr>
      </w:pPr>
      <w:r w:rsidRPr="009F3570">
        <w:rPr>
          <w:rFonts w:ascii="Arial" w:hAnsi="Arial" w:cs="Arial"/>
        </w:rPr>
        <w:t xml:space="preserve">4.2 the surge during the pandemic …………. Page 23 </w:t>
      </w:r>
    </w:p>
    <w:p w14:paraId="2DAE61F9" w14:textId="57636C64" w:rsidR="009C2496" w:rsidRPr="009F3570" w:rsidRDefault="009C2496" w:rsidP="001327D9">
      <w:pPr>
        <w:rPr>
          <w:rFonts w:ascii="Arial" w:hAnsi="Arial" w:cs="Arial"/>
        </w:rPr>
      </w:pPr>
      <w:r w:rsidRPr="009F3570">
        <w:rPr>
          <w:rFonts w:ascii="Arial" w:hAnsi="Arial" w:cs="Arial"/>
        </w:rPr>
        <w:t xml:space="preserve">4.3 sector-specific </w:t>
      </w:r>
      <w:r w:rsidR="00C74D36" w:rsidRPr="009F3570">
        <w:rPr>
          <w:rFonts w:ascii="Arial" w:hAnsi="Arial" w:cs="Arial"/>
        </w:rPr>
        <w:t xml:space="preserve">findings…………………… page 23 </w:t>
      </w:r>
    </w:p>
    <w:p w14:paraId="2D5B31D2" w14:textId="1B660EE0" w:rsidR="00C74D36" w:rsidRPr="009F3570" w:rsidRDefault="00C74D36" w:rsidP="001327D9">
      <w:pPr>
        <w:rPr>
          <w:rFonts w:ascii="Arial" w:hAnsi="Arial" w:cs="Arial"/>
        </w:rPr>
      </w:pPr>
      <w:r w:rsidRPr="009F3570">
        <w:rPr>
          <w:rFonts w:ascii="Arial" w:hAnsi="Arial" w:cs="Arial"/>
        </w:rPr>
        <w:t xml:space="preserve">4.4 post pandemic behaviour and stabilisation… page </w:t>
      </w:r>
      <w:r w:rsidR="001841D5" w:rsidRPr="009F3570">
        <w:rPr>
          <w:rFonts w:ascii="Arial" w:hAnsi="Arial" w:cs="Arial"/>
        </w:rPr>
        <w:t>24</w:t>
      </w:r>
    </w:p>
    <w:p w14:paraId="27FB1E51" w14:textId="3A2D2A80" w:rsidR="001841D5" w:rsidRPr="009F3570" w:rsidRDefault="001841D5" w:rsidP="001327D9">
      <w:pPr>
        <w:rPr>
          <w:rFonts w:ascii="Arial" w:hAnsi="Arial" w:cs="Arial"/>
        </w:rPr>
      </w:pPr>
      <w:r w:rsidRPr="009F3570">
        <w:rPr>
          <w:rFonts w:ascii="Arial" w:hAnsi="Arial" w:cs="Arial"/>
        </w:rPr>
        <w:t xml:space="preserve">4.5 </w:t>
      </w:r>
      <w:r w:rsidR="00247410" w:rsidRPr="009F3570">
        <w:rPr>
          <w:rFonts w:ascii="Arial" w:hAnsi="Arial" w:cs="Arial"/>
        </w:rPr>
        <w:t>retailer’s</w:t>
      </w:r>
      <w:r w:rsidRPr="009F3570">
        <w:rPr>
          <w:rFonts w:ascii="Arial" w:hAnsi="Arial" w:cs="Arial"/>
        </w:rPr>
        <w:t xml:space="preserve"> adaption findings…………………. Page </w:t>
      </w:r>
      <w:r w:rsidR="00775DC4" w:rsidRPr="009F3570">
        <w:rPr>
          <w:rFonts w:ascii="Arial" w:hAnsi="Arial" w:cs="Arial"/>
        </w:rPr>
        <w:t>25</w:t>
      </w:r>
    </w:p>
    <w:p w14:paraId="24C981C0" w14:textId="5DC25590" w:rsidR="00775DC4" w:rsidRPr="009F3570" w:rsidRDefault="00775DC4" w:rsidP="001327D9">
      <w:pPr>
        <w:rPr>
          <w:rFonts w:ascii="Arial" w:hAnsi="Arial" w:cs="Arial"/>
        </w:rPr>
      </w:pPr>
      <w:r w:rsidRPr="009F3570">
        <w:rPr>
          <w:rFonts w:ascii="Arial" w:hAnsi="Arial" w:cs="Arial"/>
        </w:rPr>
        <w:t>Discussion…………………………………</w:t>
      </w:r>
      <w:r w:rsidR="00873F05" w:rsidRPr="009F3570">
        <w:rPr>
          <w:rFonts w:ascii="Arial" w:hAnsi="Arial" w:cs="Arial"/>
        </w:rPr>
        <w:t>…...</w:t>
      </w:r>
      <w:r w:rsidRPr="009F3570">
        <w:rPr>
          <w:rFonts w:ascii="Arial" w:hAnsi="Arial" w:cs="Arial"/>
        </w:rPr>
        <w:t xml:space="preserve"> page 26 and 27</w:t>
      </w:r>
    </w:p>
    <w:p w14:paraId="5E5365DB" w14:textId="2FF1F9A5" w:rsidR="00775DC4" w:rsidRPr="009F3570" w:rsidRDefault="009F3570" w:rsidP="001327D9">
      <w:pPr>
        <w:rPr>
          <w:rFonts w:ascii="Arial" w:hAnsi="Arial" w:cs="Arial"/>
        </w:rPr>
      </w:pPr>
      <w:r w:rsidRPr="009F3570">
        <w:rPr>
          <w:rFonts w:ascii="Arial" w:hAnsi="Arial" w:cs="Arial"/>
        </w:rPr>
        <w:t xml:space="preserve">Conclusion ……………………………. Page 28, 29 and 30 </w:t>
      </w:r>
    </w:p>
    <w:p w14:paraId="1C9FD064" w14:textId="17B0718B" w:rsidR="009F3570" w:rsidRPr="009F3570" w:rsidRDefault="009F3570" w:rsidP="001327D9">
      <w:pPr>
        <w:rPr>
          <w:rFonts w:ascii="Arial" w:hAnsi="Arial" w:cs="Arial"/>
        </w:rPr>
      </w:pPr>
      <w:r w:rsidRPr="009F3570">
        <w:rPr>
          <w:rFonts w:ascii="Arial" w:hAnsi="Arial" w:cs="Arial"/>
        </w:rPr>
        <w:t xml:space="preserve">Reference list………………………… page 31 </w:t>
      </w:r>
    </w:p>
    <w:p w14:paraId="65DE120E" w14:textId="77777777" w:rsidR="002774D6" w:rsidRDefault="002774D6" w:rsidP="00AD7B9E">
      <w:pPr>
        <w:jc w:val="center"/>
      </w:pPr>
    </w:p>
    <w:p w14:paraId="08972F14" w14:textId="77777777" w:rsidR="002774D6" w:rsidRDefault="002774D6" w:rsidP="00AD7B9E">
      <w:pPr>
        <w:jc w:val="center"/>
      </w:pPr>
    </w:p>
    <w:p w14:paraId="30FDA3B7" w14:textId="77777777" w:rsidR="002774D6" w:rsidRDefault="002774D6" w:rsidP="00AD7B9E">
      <w:pPr>
        <w:jc w:val="center"/>
      </w:pPr>
    </w:p>
    <w:p w14:paraId="46951BBD" w14:textId="77777777" w:rsidR="002774D6" w:rsidRDefault="002774D6" w:rsidP="00AD7B9E">
      <w:pPr>
        <w:jc w:val="center"/>
      </w:pPr>
    </w:p>
    <w:p w14:paraId="3C7B59B4" w14:textId="77777777" w:rsidR="002774D6" w:rsidRDefault="002774D6" w:rsidP="00AD7B9E">
      <w:pPr>
        <w:jc w:val="center"/>
      </w:pPr>
    </w:p>
    <w:p w14:paraId="575326C2" w14:textId="77777777" w:rsidR="002774D6" w:rsidRDefault="002774D6" w:rsidP="00AD7B9E">
      <w:pPr>
        <w:jc w:val="center"/>
      </w:pPr>
    </w:p>
    <w:p w14:paraId="01F72CFA" w14:textId="77777777" w:rsidR="002774D6" w:rsidRDefault="002774D6" w:rsidP="00AD7B9E">
      <w:pPr>
        <w:jc w:val="center"/>
      </w:pPr>
    </w:p>
    <w:p w14:paraId="4AC47025" w14:textId="77777777" w:rsidR="002774D6" w:rsidRDefault="002774D6" w:rsidP="00AD7B9E">
      <w:pPr>
        <w:jc w:val="center"/>
      </w:pPr>
    </w:p>
    <w:p w14:paraId="74E70362" w14:textId="77777777" w:rsidR="002774D6" w:rsidRDefault="002774D6" w:rsidP="00AD7B9E">
      <w:pPr>
        <w:jc w:val="center"/>
      </w:pPr>
    </w:p>
    <w:p w14:paraId="212BFCD9" w14:textId="77777777" w:rsidR="002774D6" w:rsidRDefault="002774D6" w:rsidP="00AD7B9E">
      <w:pPr>
        <w:jc w:val="center"/>
      </w:pPr>
    </w:p>
    <w:p w14:paraId="3B2E2811" w14:textId="77777777" w:rsidR="002774D6" w:rsidRDefault="002774D6" w:rsidP="00AD7B9E">
      <w:pPr>
        <w:jc w:val="center"/>
      </w:pPr>
    </w:p>
    <w:p w14:paraId="1C43F8FB" w14:textId="77777777" w:rsidR="002774D6" w:rsidRDefault="002774D6" w:rsidP="00AD7B9E">
      <w:pPr>
        <w:jc w:val="center"/>
      </w:pPr>
    </w:p>
    <w:p w14:paraId="5D0A9E52" w14:textId="77777777" w:rsidR="002774D6" w:rsidRDefault="002774D6" w:rsidP="00AD7B9E">
      <w:pPr>
        <w:jc w:val="center"/>
      </w:pPr>
    </w:p>
    <w:p w14:paraId="78B90603" w14:textId="77777777" w:rsidR="002774D6" w:rsidRDefault="002774D6" w:rsidP="00AD7B9E">
      <w:pPr>
        <w:jc w:val="center"/>
      </w:pPr>
    </w:p>
    <w:p w14:paraId="4BBD809D" w14:textId="77777777" w:rsidR="002774D6" w:rsidRDefault="002774D6" w:rsidP="00AD7B9E">
      <w:pPr>
        <w:jc w:val="center"/>
      </w:pPr>
    </w:p>
    <w:p w14:paraId="3B50D5AC" w14:textId="77777777" w:rsidR="002774D6" w:rsidRDefault="002774D6" w:rsidP="00AD7B9E">
      <w:pPr>
        <w:jc w:val="center"/>
      </w:pPr>
    </w:p>
    <w:p w14:paraId="5B7A82C7" w14:textId="77777777" w:rsidR="002774D6" w:rsidRDefault="002774D6" w:rsidP="00AD7B9E">
      <w:pPr>
        <w:jc w:val="center"/>
      </w:pPr>
    </w:p>
    <w:p w14:paraId="116A01DB" w14:textId="77777777" w:rsidR="002774D6" w:rsidRDefault="002774D6" w:rsidP="00AD7B9E">
      <w:pPr>
        <w:jc w:val="center"/>
      </w:pPr>
    </w:p>
    <w:p w14:paraId="6B2D7ADA" w14:textId="77777777" w:rsidR="002774D6" w:rsidRDefault="002774D6" w:rsidP="00AD7B9E">
      <w:pPr>
        <w:jc w:val="center"/>
      </w:pPr>
    </w:p>
    <w:p w14:paraId="5170A70D" w14:textId="77777777" w:rsidR="00B468CF" w:rsidRDefault="00B468CF" w:rsidP="00AD7B9E">
      <w:pPr>
        <w:jc w:val="center"/>
      </w:pPr>
    </w:p>
    <w:p w14:paraId="57CD9DE1" w14:textId="77777777" w:rsidR="00B468CF" w:rsidRDefault="00B468CF" w:rsidP="00AD7B9E">
      <w:pPr>
        <w:jc w:val="center"/>
      </w:pPr>
    </w:p>
    <w:p w14:paraId="47489647" w14:textId="77777777" w:rsidR="00B468CF" w:rsidRDefault="00B468CF" w:rsidP="00AD7B9E">
      <w:pPr>
        <w:jc w:val="center"/>
      </w:pPr>
    </w:p>
    <w:p w14:paraId="6A6FAB12" w14:textId="77777777" w:rsidR="00B468CF" w:rsidRDefault="00B468CF" w:rsidP="00AD7B9E">
      <w:pPr>
        <w:jc w:val="center"/>
      </w:pPr>
    </w:p>
    <w:p w14:paraId="5880A25F" w14:textId="77777777" w:rsidR="00B468CF" w:rsidRDefault="00B468CF" w:rsidP="00AD7B9E">
      <w:pPr>
        <w:jc w:val="center"/>
      </w:pPr>
    </w:p>
    <w:p w14:paraId="4E526166" w14:textId="77777777" w:rsidR="00B468CF" w:rsidRDefault="00B468CF" w:rsidP="00AD7B9E">
      <w:pPr>
        <w:jc w:val="center"/>
      </w:pPr>
    </w:p>
    <w:p w14:paraId="50516AC7" w14:textId="77777777" w:rsidR="00B468CF" w:rsidRDefault="00B468CF" w:rsidP="00AD7B9E">
      <w:pPr>
        <w:jc w:val="center"/>
      </w:pPr>
    </w:p>
    <w:p w14:paraId="10B01B5F" w14:textId="77777777" w:rsidR="00B468CF" w:rsidRDefault="00B468CF" w:rsidP="00AD7B9E">
      <w:pPr>
        <w:jc w:val="center"/>
      </w:pPr>
    </w:p>
    <w:p w14:paraId="375BF991" w14:textId="77777777" w:rsidR="00B468CF" w:rsidRDefault="00B468CF" w:rsidP="00AD7B9E">
      <w:pPr>
        <w:jc w:val="center"/>
      </w:pPr>
    </w:p>
    <w:p w14:paraId="39D70B1D" w14:textId="77777777" w:rsidR="00B468CF" w:rsidRDefault="00B468CF" w:rsidP="00AD7B9E">
      <w:pPr>
        <w:jc w:val="center"/>
      </w:pPr>
    </w:p>
    <w:p w14:paraId="5F66C56D" w14:textId="77777777" w:rsidR="00B468CF" w:rsidRDefault="00B468CF" w:rsidP="00AD7B9E">
      <w:pPr>
        <w:jc w:val="center"/>
      </w:pPr>
    </w:p>
    <w:p w14:paraId="0D09CC65" w14:textId="77777777" w:rsidR="00B468CF" w:rsidRDefault="00B468CF" w:rsidP="00AD7B9E">
      <w:pPr>
        <w:jc w:val="center"/>
      </w:pPr>
    </w:p>
    <w:p w14:paraId="447A53B0" w14:textId="77777777" w:rsidR="00B468CF" w:rsidRDefault="00B468CF" w:rsidP="00AD7B9E">
      <w:pPr>
        <w:jc w:val="center"/>
      </w:pPr>
    </w:p>
    <w:p w14:paraId="49949696" w14:textId="77777777" w:rsidR="00B468CF" w:rsidRDefault="00B468CF" w:rsidP="00AD7B9E">
      <w:pPr>
        <w:jc w:val="center"/>
      </w:pPr>
    </w:p>
    <w:p w14:paraId="1A6F7A4B" w14:textId="77777777" w:rsidR="00B468CF" w:rsidRDefault="00B468CF" w:rsidP="00AD7B9E">
      <w:pPr>
        <w:jc w:val="center"/>
      </w:pPr>
    </w:p>
    <w:p w14:paraId="14390EB6" w14:textId="77777777" w:rsidR="00B468CF" w:rsidRDefault="00B468CF" w:rsidP="00AD7B9E">
      <w:pPr>
        <w:jc w:val="center"/>
      </w:pPr>
    </w:p>
    <w:p w14:paraId="1D2FFF48" w14:textId="77777777" w:rsidR="00B468CF" w:rsidRDefault="00B468CF" w:rsidP="009F3570"/>
    <w:p w14:paraId="1370C988" w14:textId="77777777" w:rsidR="00B468CF" w:rsidRDefault="00B468CF" w:rsidP="00AD7B9E">
      <w:pPr>
        <w:jc w:val="center"/>
      </w:pPr>
    </w:p>
    <w:p w14:paraId="25387929" w14:textId="77777777" w:rsidR="00772E50" w:rsidRDefault="002774D6" w:rsidP="00772E50">
      <w:pPr>
        <w:rPr>
          <w:rFonts w:ascii="Arial" w:hAnsi="Arial" w:cs="Arial"/>
          <w:b/>
          <w:bCs/>
          <w:u w:val="single"/>
        </w:rPr>
      </w:pPr>
      <w:r w:rsidRPr="00BD552A">
        <w:rPr>
          <w:rFonts w:ascii="Arial" w:hAnsi="Arial" w:cs="Arial"/>
          <w:b/>
          <w:bCs/>
          <w:u w:val="single"/>
        </w:rPr>
        <w:t>Introduction</w:t>
      </w:r>
    </w:p>
    <w:p w14:paraId="70CECEBD" w14:textId="77777777" w:rsidR="00772E50" w:rsidRDefault="00772E50" w:rsidP="00772E50">
      <w:pPr>
        <w:rPr>
          <w:rFonts w:ascii="Arial" w:hAnsi="Arial" w:cs="Arial"/>
          <w:b/>
          <w:bCs/>
          <w:u w:val="single"/>
        </w:rPr>
      </w:pPr>
    </w:p>
    <w:p w14:paraId="18E79B25" w14:textId="594B1297" w:rsidR="00772E50" w:rsidRPr="00E414C7" w:rsidRDefault="00772E50" w:rsidP="00772E50">
      <w:pPr>
        <w:rPr>
          <w:rFonts w:ascii="Arial" w:hAnsi="Arial" w:cs="Arial"/>
        </w:rPr>
      </w:pPr>
      <w:r>
        <w:rPr>
          <w:rFonts w:ascii="Arial" w:hAnsi="Arial" w:cs="Arial"/>
        </w:rPr>
        <w:t>Since before Covid-19 t</w:t>
      </w:r>
      <w:r w:rsidRPr="00E414C7">
        <w:rPr>
          <w:rFonts w:ascii="Arial" w:hAnsi="Arial" w:cs="Arial"/>
        </w:rPr>
        <w:t xml:space="preserve">he UK had one of the most developed e-commerce markets in the world prior to 2020, with online retail making up about 19% of all retail sales. Although Tesco, Sainsbury, and john Lewis </w:t>
      </w:r>
      <w:r w:rsidR="00112BC2" w:rsidRPr="00E414C7">
        <w:rPr>
          <w:rFonts w:ascii="Arial" w:hAnsi="Arial" w:cs="Arial"/>
        </w:rPr>
        <w:t>were</w:t>
      </w:r>
      <w:r w:rsidRPr="00E414C7">
        <w:rPr>
          <w:rFonts w:ascii="Arial" w:hAnsi="Arial" w:cs="Arial"/>
        </w:rPr>
        <w:t xml:space="preserve"> among the major retailers that had integrated inline channels, digital logistics systems and delivery capacity were still evolving slowly. In march 2020, </w:t>
      </w:r>
      <w:r w:rsidR="008A72ED">
        <w:rPr>
          <w:rFonts w:ascii="Arial" w:hAnsi="Arial" w:cs="Arial"/>
        </w:rPr>
        <w:t xml:space="preserve">due to covid-19 </w:t>
      </w:r>
      <w:r w:rsidRPr="00E414C7">
        <w:rPr>
          <w:rFonts w:ascii="Arial" w:hAnsi="Arial" w:cs="Arial"/>
        </w:rPr>
        <w:t xml:space="preserve">physical stores were forced to close for non- essential retail when the UK went into lockdown. Customers demand immediately and significantly shifted to online channels as a result. (ONS, 2021) </w:t>
      </w:r>
    </w:p>
    <w:p w14:paraId="08379770" w14:textId="5C8FB0E7" w:rsidR="00772E50" w:rsidRPr="00E414C7" w:rsidRDefault="002A7A07" w:rsidP="00772E50">
      <w:pPr>
        <w:rPr>
          <w:rFonts w:ascii="Arial" w:hAnsi="Arial" w:cs="Arial"/>
        </w:rPr>
      </w:pPr>
      <w:r>
        <w:rPr>
          <w:rFonts w:ascii="Arial" w:hAnsi="Arial" w:cs="Arial"/>
        </w:rPr>
        <w:t xml:space="preserve"> </w:t>
      </w:r>
    </w:p>
    <w:p w14:paraId="4FCBD884" w14:textId="695FBC07" w:rsidR="00FE2AA6" w:rsidRDefault="00772E50" w:rsidP="00772E50">
      <w:pPr>
        <w:rPr>
          <w:rFonts w:ascii="Arial" w:hAnsi="Arial" w:cs="Arial"/>
        </w:rPr>
      </w:pPr>
      <w:r w:rsidRPr="00E414C7">
        <w:rPr>
          <w:rFonts w:ascii="Arial" w:hAnsi="Arial" w:cs="Arial"/>
        </w:rPr>
        <w:t xml:space="preserve">The percentage of online retail sales in the UK increased from 19.1% in February 2020 to 33.9%in </w:t>
      </w:r>
      <w:r w:rsidR="00162BDF" w:rsidRPr="00E414C7">
        <w:rPr>
          <w:rFonts w:ascii="Arial" w:hAnsi="Arial" w:cs="Arial"/>
        </w:rPr>
        <w:t>May</w:t>
      </w:r>
      <w:r w:rsidRPr="00E414C7">
        <w:rPr>
          <w:rFonts w:ascii="Arial" w:hAnsi="Arial" w:cs="Arial"/>
        </w:rPr>
        <w:t xml:space="preserve"> 2020, the highest percentage ever recorded at that time, according to the office for national statistics (ONS,2021.) To keep up with the demand, retailers swiftly grew their online business by hiring temporary delivery workers, expanding their home delivery capabilities, and collaborating with outside logistics companies. This spike shows how the pandemic compressed several years of anticipated growth into a few months by forcing a significant behaviour shift toward home delivery and e-commerce in a matter of weeks. </w:t>
      </w:r>
    </w:p>
    <w:p w14:paraId="35BB9F60" w14:textId="5C24857F" w:rsidR="00694C58" w:rsidRDefault="00320766" w:rsidP="00772E50">
      <w:pPr>
        <w:rPr>
          <w:rFonts w:ascii="Arial" w:hAnsi="Arial" w:cs="Arial"/>
        </w:rPr>
      </w:pPr>
      <w:r>
        <w:rPr>
          <w:rFonts w:ascii="Arial" w:hAnsi="Arial" w:cs="Arial"/>
        </w:rPr>
        <w:t>Globally</w:t>
      </w:r>
      <w:r w:rsidR="00A60C33">
        <w:rPr>
          <w:rFonts w:ascii="Arial" w:hAnsi="Arial" w:cs="Arial"/>
        </w:rPr>
        <w:t xml:space="preserve">, the COVID-19 </w:t>
      </w:r>
      <w:r w:rsidR="000C6630">
        <w:rPr>
          <w:rFonts w:ascii="Arial" w:hAnsi="Arial" w:cs="Arial"/>
        </w:rPr>
        <w:t>pandemic significantly incre</w:t>
      </w:r>
      <w:r w:rsidR="00CA3143">
        <w:rPr>
          <w:rFonts w:ascii="Arial" w:hAnsi="Arial" w:cs="Arial"/>
        </w:rPr>
        <w:t>ased the use of home delivery services and internet shopping</w:t>
      </w:r>
      <w:r w:rsidR="00E52502">
        <w:rPr>
          <w:rFonts w:ascii="Arial" w:hAnsi="Arial" w:cs="Arial"/>
        </w:rPr>
        <w:t xml:space="preserve">. The percentage of consumers who shop online weekly rose from </w:t>
      </w:r>
      <w:r w:rsidR="00625036">
        <w:rPr>
          <w:rFonts w:ascii="Arial" w:hAnsi="Arial" w:cs="Arial"/>
        </w:rPr>
        <w:t>9.8% prior to COVID-19 to 25% during the pandemic</w:t>
      </w:r>
      <w:r w:rsidR="006459C5">
        <w:rPr>
          <w:rFonts w:ascii="Arial" w:hAnsi="Arial" w:cs="Arial"/>
        </w:rPr>
        <w:t xml:space="preserve">, indicating a significant shift towards online </w:t>
      </w:r>
      <w:r w:rsidR="00924E2A">
        <w:rPr>
          <w:rFonts w:ascii="Arial" w:hAnsi="Arial" w:cs="Arial"/>
        </w:rPr>
        <w:t xml:space="preserve">purchasing and delivery services, according to </w:t>
      </w:r>
      <w:r w:rsidR="00041107">
        <w:rPr>
          <w:rFonts w:ascii="Arial" w:hAnsi="Arial" w:cs="Arial"/>
        </w:rPr>
        <w:t>Ji</w:t>
      </w:r>
      <w:r w:rsidR="00D56D5B">
        <w:rPr>
          <w:rFonts w:ascii="Arial" w:hAnsi="Arial" w:cs="Arial"/>
        </w:rPr>
        <w:t xml:space="preserve">lkova and Kralova </w:t>
      </w:r>
      <w:r w:rsidR="0034239F">
        <w:rPr>
          <w:rFonts w:ascii="Arial" w:hAnsi="Arial" w:cs="Arial"/>
        </w:rPr>
        <w:t>(2021), including a significant increase on digital consumer spending</w:t>
      </w:r>
      <w:r w:rsidR="00EF65EA">
        <w:rPr>
          <w:rFonts w:ascii="Arial" w:hAnsi="Arial" w:cs="Arial"/>
        </w:rPr>
        <w:t>.</w:t>
      </w:r>
    </w:p>
    <w:p w14:paraId="6CA9BCCE" w14:textId="47F39913" w:rsidR="00614880" w:rsidRDefault="009D4EA8" w:rsidP="00772E50">
      <w:pPr>
        <w:rPr>
          <w:rFonts w:ascii="Arial" w:hAnsi="Arial" w:cs="Arial"/>
        </w:rPr>
      </w:pPr>
      <w:r>
        <w:rPr>
          <w:rFonts w:ascii="Arial" w:hAnsi="Arial" w:cs="Arial"/>
        </w:rPr>
        <w:t>This rise happened as a result of consumers avoiding physical stores due to lockdown</w:t>
      </w:r>
      <w:r w:rsidR="00491A22">
        <w:rPr>
          <w:rFonts w:ascii="Arial" w:hAnsi="Arial" w:cs="Arial"/>
        </w:rPr>
        <w:t xml:space="preserve"> restrictions, social distancing, and health concerns. This made home delivery </w:t>
      </w:r>
      <w:r w:rsidR="002A7A07">
        <w:rPr>
          <w:rFonts w:ascii="Arial" w:hAnsi="Arial" w:cs="Arial"/>
        </w:rPr>
        <w:t xml:space="preserve">the most convenient </w:t>
      </w:r>
      <w:r w:rsidR="00C5097A">
        <w:rPr>
          <w:rFonts w:ascii="Arial" w:hAnsi="Arial" w:cs="Arial"/>
        </w:rPr>
        <w:t xml:space="preserve">and safest way to get </w:t>
      </w:r>
      <w:r w:rsidR="007059E7">
        <w:rPr>
          <w:rFonts w:ascii="Arial" w:hAnsi="Arial" w:cs="Arial"/>
        </w:rPr>
        <w:t>necessities like household goods, medication, and groceries.</w:t>
      </w:r>
      <w:r w:rsidR="005A2EEF">
        <w:rPr>
          <w:rFonts w:ascii="Arial" w:hAnsi="Arial" w:cs="Arial"/>
        </w:rPr>
        <w:t xml:space="preserve"> Additionally, the pandemic raised consumer co</w:t>
      </w:r>
      <w:r w:rsidR="00D35547">
        <w:rPr>
          <w:rFonts w:ascii="Arial" w:hAnsi="Arial" w:cs="Arial"/>
        </w:rPr>
        <w:t xml:space="preserve">nfidence in online resources. Positive experiences </w:t>
      </w:r>
      <w:r w:rsidR="000D3E7D">
        <w:rPr>
          <w:rFonts w:ascii="Arial" w:hAnsi="Arial" w:cs="Arial"/>
        </w:rPr>
        <w:t xml:space="preserve">with convenience, time saving, and safety </w:t>
      </w:r>
      <w:r w:rsidR="0007797B">
        <w:rPr>
          <w:rFonts w:ascii="Arial" w:hAnsi="Arial" w:cs="Arial"/>
        </w:rPr>
        <w:t xml:space="preserve">were reported </w:t>
      </w:r>
      <w:r w:rsidR="003E0F59">
        <w:rPr>
          <w:rFonts w:ascii="Arial" w:hAnsi="Arial" w:cs="Arial"/>
        </w:rPr>
        <w:t>by, many</w:t>
      </w:r>
      <w:r w:rsidR="0007797B">
        <w:rPr>
          <w:rFonts w:ascii="Arial" w:hAnsi="Arial" w:cs="Arial"/>
        </w:rPr>
        <w:t xml:space="preserve"> users </w:t>
      </w:r>
      <w:r w:rsidR="002C37FE">
        <w:rPr>
          <w:rFonts w:ascii="Arial" w:hAnsi="Arial" w:cs="Arial"/>
        </w:rPr>
        <w:t xml:space="preserve">of e-commerce services. Long time reliance on online </w:t>
      </w:r>
      <w:r w:rsidR="00B67D33">
        <w:rPr>
          <w:rFonts w:ascii="Arial" w:hAnsi="Arial" w:cs="Arial"/>
        </w:rPr>
        <w:t xml:space="preserve">delivery services and repeat purchases were facilitated by this increased confidence. </w:t>
      </w:r>
      <w:r w:rsidR="00CD7A10">
        <w:rPr>
          <w:rFonts w:ascii="Arial" w:hAnsi="Arial" w:cs="Arial"/>
        </w:rPr>
        <w:t xml:space="preserve">Because of this, delivery demand did not drastically decrease </w:t>
      </w:r>
      <w:r w:rsidR="00C865AB">
        <w:rPr>
          <w:rFonts w:ascii="Arial" w:hAnsi="Arial" w:cs="Arial"/>
        </w:rPr>
        <w:t xml:space="preserve">once lockdown were </w:t>
      </w:r>
      <w:r w:rsidR="00C865AB">
        <w:rPr>
          <w:rFonts w:ascii="Arial" w:hAnsi="Arial" w:cs="Arial"/>
        </w:rPr>
        <w:lastRenderedPageBreak/>
        <w:t xml:space="preserve">lifted rather it continued </w:t>
      </w:r>
      <w:r w:rsidR="008941A9">
        <w:rPr>
          <w:rFonts w:ascii="Arial" w:hAnsi="Arial" w:cs="Arial"/>
        </w:rPr>
        <w:t xml:space="preserve">to be higher than it was prior to the pandemic, suggesting a </w:t>
      </w:r>
      <w:r w:rsidR="00614880">
        <w:rPr>
          <w:rFonts w:ascii="Arial" w:hAnsi="Arial" w:cs="Arial"/>
        </w:rPr>
        <w:t>structural</w:t>
      </w:r>
      <w:r w:rsidR="008941A9">
        <w:rPr>
          <w:rFonts w:ascii="Arial" w:hAnsi="Arial" w:cs="Arial"/>
        </w:rPr>
        <w:t xml:space="preserve"> change </w:t>
      </w:r>
      <w:r w:rsidR="000609E9">
        <w:rPr>
          <w:rFonts w:ascii="Arial" w:hAnsi="Arial" w:cs="Arial"/>
        </w:rPr>
        <w:t xml:space="preserve">rather </w:t>
      </w:r>
      <w:r w:rsidR="003E0F59">
        <w:rPr>
          <w:rFonts w:ascii="Arial" w:hAnsi="Arial" w:cs="Arial"/>
        </w:rPr>
        <w:t>than brief</w:t>
      </w:r>
      <w:r w:rsidR="000609E9">
        <w:rPr>
          <w:rFonts w:ascii="Arial" w:hAnsi="Arial" w:cs="Arial"/>
        </w:rPr>
        <w:t xml:space="preserve"> spike Jilkova and Kralova (2021)</w:t>
      </w:r>
      <w:r w:rsidR="00614880">
        <w:rPr>
          <w:rFonts w:ascii="Arial" w:hAnsi="Arial" w:cs="Arial"/>
        </w:rPr>
        <w:t>.</w:t>
      </w:r>
    </w:p>
    <w:p w14:paraId="0367F926" w14:textId="77777777" w:rsidR="00614880" w:rsidRDefault="00614880" w:rsidP="00772E50">
      <w:pPr>
        <w:rPr>
          <w:rFonts w:ascii="Arial" w:hAnsi="Arial" w:cs="Arial"/>
        </w:rPr>
      </w:pPr>
    </w:p>
    <w:p w14:paraId="63558127" w14:textId="77777777" w:rsidR="00614880" w:rsidRDefault="00614880" w:rsidP="00772E50">
      <w:pPr>
        <w:rPr>
          <w:rFonts w:ascii="Arial" w:hAnsi="Arial" w:cs="Arial"/>
        </w:rPr>
      </w:pPr>
    </w:p>
    <w:p w14:paraId="174972E1" w14:textId="77777777" w:rsidR="00614880" w:rsidRDefault="00614880" w:rsidP="00772E50">
      <w:pPr>
        <w:rPr>
          <w:rFonts w:ascii="Arial" w:hAnsi="Arial" w:cs="Arial"/>
        </w:rPr>
      </w:pPr>
    </w:p>
    <w:p w14:paraId="7251867D" w14:textId="77777777" w:rsidR="00614880" w:rsidRDefault="00614880" w:rsidP="00772E50">
      <w:pPr>
        <w:rPr>
          <w:rFonts w:ascii="Arial" w:hAnsi="Arial" w:cs="Arial"/>
        </w:rPr>
      </w:pPr>
    </w:p>
    <w:p w14:paraId="172F7FDB" w14:textId="77777777" w:rsidR="00614880" w:rsidRPr="00B468CF" w:rsidRDefault="00614880" w:rsidP="00614880">
      <w:pPr>
        <w:rPr>
          <w:rFonts w:ascii="Arial" w:hAnsi="Arial" w:cs="Arial"/>
        </w:rPr>
      </w:pPr>
    </w:p>
    <w:p w14:paraId="3977FEB0" w14:textId="3A486A97" w:rsidR="00443C97" w:rsidRPr="00B468CF" w:rsidRDefault="003E0F59" w:rsidP="00772E50">
      <w:pPr>
        <w:rPr>
          <w:rFonts w:ascii="Arial" w:eastAsia="Times New Roman" w:hAnsi="Arial" w:cs="Arial"/>
          <w:kern w:val="0"/>
          <w:lang w:eastAsia="en-GB"/>
          <w14:ligatures w14:val="none"/>
        </w:rPr>
      </w:pPr>
      <w:r w:rsidRPr="00B468CF">
        <w:rPr>
          <w:rFonts w:ascii="Arial" w:hAnsi="Arial" w:cs="Arial"/>
        </w:rPr>
        <w:t>Aim:</w:t>
      </w:r>
      <w:r w:rsidRPr="00B468CF">
        <w:rPr>
          <w:rFonts w:ascii="Arial" w:eastAsia="Times New Roman" w:hAnsi="Arial" w:cs="Arial"/>
          <w:kern w:val="0"/>
          <w:lang w:eastAsia="en-GB"/>
          <w14:ligatures w14:val="none"/>
        </w:rPr>
        <w:t xml:space="preserve"> With</w:t>
      </w:r>
      <w:r w:rsidR="00BF0224" w:rsidRPr="00B468CF">
        <w:rPr>
          <w:rFonts w:ascii="Arial" w:eastAsia="Times New Roman" w:hAnsi="Arial" w:cs="Arial"/>
          <w:kern w:val="0"/>
          <w:lang w:eastAsia="en-GB"/>
          <w14:ligatures w14:val="none"/>
        </w:rPr>
        <w:t xml:space="preserve"> an emphasis on how the COVID-19 pandemic, changing consumer behaviour, and technological advancements have contributed to this shift, the study's goal is to examine the major factors driving the UK's shift toward online delivery services. It also aims to evaluate the degree to which online delivery has accelerated in comparison to traditional physical retail in the post-pandemic period.</w:t>
      </w:r>
    </w:p>
    <w:p w14:paraId="25F3657A" w14:textId="77777777" w:rsidR="00614880" w:rsidRPr="00B468CF" w:rsidRDefault="00614880" w:rsidP="00772E50">
      <w:pPr>
        <w:rPr>
          <w:rFonts w:ascii="Arial" w:hAnsi="Arial" w:cs="Arial"/>
        </w:rPr>
      </w:pPr>
    </w:p>
    <w:p w14:paraId="50851D16" w14:textId="06A953DA" w:rsidR="00BF0224" w:rsidRPr="00B468CF" w:rsidRDefault="003E0F59" w:rsidP="00772E50">
      <w:pPr>
        <w:rPr>
          <w:rFonts w:ascii="Arial" w:hAnsi="Arial" w:cs="Arial"/>
          <w:b/>
          <w:bCs/>
          <w:u w:val="single"/>
        </w:rPr>
      </w:pPr>
      <w:r w:rsidRPr="00B468CF">
        <w:rPr>
          <w:rFonts w:ascii="Arial" w:hAnsi="Arial" w:cs="Arial"/>
          <w:b/>
          <w:bCs/>
          <w:u w:val="single"/>
        </w:rPr>
        <w:t>Research</w:t>
      </w:r>
      <w:r w:rsidR="00BF0224" w:rsidRPr="00B468CF">
        <w:rPr>
          <w:rFonts w:ascii="Arial" w:hAnsi="Arial" w:cs="Arial"/>
          <w:b/>
          <w:bCs/>
          <w:u w:val="single"/>
        </w:rPr>
        <w:t xml:space="preserve"> questions </w:t>
      </w:r>
    </w:p>
    <w:p w14:paraId="7E679958" w14:textId="77777777" w:rsidR="00607690" w:rsidRPr="00B468CF" w:rsidRDefault="00607690" w:rsidP="00607690">
      <w:pPr>
        <w:pStyle w:val="ListParagraph"/>
        <w:numPr>
          <w:ilvl w:val="0"/>
          <w:numId w:val="4"/>
        </w:numPr>
        <w:spacing w:after="0" w:line="240" w:lineRule="auto"/>
        <w:rPr>
          <w:rFonts w:ascii="Arial" w:eastAsia="Times New Roman" w:hAnsi="Arial" w:cs="Arial"/>
          <w:kern w:val="0"/>
          <w:lang w:eastAsia="en-GB"/>
          <w14:ligatures w14:val="none"/>
        </w:rPr>
      </w:pPr>
      <w:r w:rsidRPr="00B468CF">
        <w:rPr>
          <w:rFonts w:ascii="Arial" w:eastAsia="Times New Roman" w:hAnsi="Arial" w:cs="Arial"/>
          <w:kern w:val="0"/>
          <w:lang w:eastAsia="en-GB"/>
          <w14:ligatures w14:val="none"/>
        </w:rPr>
        <w:t xml:space="preserve">What are the main forces behind the shift to online delivery services in the UK? </w:t>
      </w:r>
    </w:p>
    <w:p w14:paraId="68B0D59D" w14:textId="77777777" w:rsidR="00607690" w:rsidRPr="00B468CF" w:rsidRDefault="00607690" w:rsidP="00607690">
      <w:pPr>
        <w:pStyle w:val="ListParagraph"/>
        <w:numPr>
          <w:ilvl w:val="0"/>
          <w:numId w:val="4"/>
        </w:numPr>
        <w:spacing w:after="0" w:line="240" w:lineRule="auto"/>
        <w:rPr>
          <w:rFonts w:ascii="Arial" w:eastAsia="Times New Roman" w:hAnsi="Arial" w:cs="Arial"/>
          <w:kern w:val="0"/>
          <w:lang w:eastAsia="en-GB"/>
          <w14:ligatures w14:val="none"/>
        </w:rPr>
      </w:pPr>
      <w:r w:rsidRPr="00B468CF">
        <w:rPr>
          <w:rFonts w:ascii="Arial" w:eastAsia="Times New Roman" w:hAnsi="Arial" w:cs="Arial"/>
          <w:kern w:val="0"/>
          <w:lang w:eastAsia="en-GB"/>
          <w14:ligatures w14:val="none"/>
        </w:rPr>
        <w:t xml:space="preserve">What effects have the COVID-19 epidemic, shifts in consumer behaviour, and advancements in technology had on the expansion of online delivery services in the UK? </w:t>
      </w:r>
    </w:p>
    <w:p w14:paraId="38AC4D27" w14:textId="1525DD8B" w:rsidR="00607690" w:rsidRPr="00B468CF" w:rsidRDefault="00607690" w:rsidP="00607690">
      <w:pPr>
        <w:pStyle w:val="ListParagraph"/>
        <w:numPr>
          <w:ilvl w:val="0"/>
          <w:numId w:val="4"/>
        </w:numPr>
        <w:spacing w:after="0" w:line="240" w:lineRule="auto"/>
        <w:rPr>
          <w:rFonts w:ascii="Arial" w:eastAsia="Times New Roman" w:hAnsi="Arial" w:cs="Arial"/>
          <w:kern w:val="0"/>
          <w:lang w:eastAsia="en-GB"/>
          <w14:ligatures w14:val="none"/>
        </w:rPr>
      </w:pPr>
      <w:r w:rsidRPr="00B468CF">
        <w:rPr>
          <w:rFonts w:ascii="Arial" w:eastAsia="Times New Roman" w:hAnsi="Arial" w:cs="Arial"/>
          <w:kern w:val="0"/>
          <w:lang w:eastAsia="en-GB"/>
          <w14:ligatures w14:val="none"/>
        </w:rPr>
        <w:t xml:space="preserve"> How has the COVID-19 pandemic expedited the UK's transition from physical retail outlets to online delivery?</w:t>
      </w:r>
    </w:p>
    <w:p w14:paraId="1566A411" w14:textId="77777777" w:rsidR="00614880" w:rsidRPr="00B468CF" w:rsidRDefault="00614880" w:rsidP="00772E50">
      <w:pPr>
        <w:rPr>
          <w:rFonts w:ascii="Arial" w:hAnsi="Arial" w:cs="Arial"/>
          <w:b/>
          <w:bCs/>
          <w:u w:val="single"/>
        </w:rPr>
      </w:pPr>
    </w:p>
    <w:p w14:paraId="4C90F6EE" w14:textId="3BB02DDF" w:rsidR="00EF5B09" w:rsidRPr="00B56E9F" w:rsidRDefault="00BF0224" w:rsidP="00772E50">
      <w:pPr>
        <w:rPr>
          <w:rFonts w:ascii="Arial" w:hAnsi="Arial" w:cs="Arial"/>
          <w:b/>
          <w:bCs/>
          <w:u w:val="single"/>
        </w:rPr>
      </w:pPr>
      <w:r w:rsidRPr="00B468CF">
        <w:rPr>
          <w:rFonts w:ascii="Arial" w:hAnsi="Arial" w:cs="Arial"/>
          <w:b/>
          <w:bCs/>
          <w:u w:val="single"/>
        </w:rPr>
        <w:t xml:space="preserve">Research </w:t>
      </w:r>
      <w:r w:rsidR="0084140E" w:rsidRPr="00B468CF">
        <w:rPr>
          <w:rFonts w:ascii="Arial" w:hAnsi="Arial" w:cs="Arial"/>
          <w:b/>
          <w:bCs/>
          <w:u w:val="single"/>
        </w:rPr>
        <w:t>objectives</w:t>
      </w:r>
    </w:p>
    <w:p w14:paraId="2AE7B423" w14:textId="77777777" w:rsidR="00CC02CB" w:rsidRPr="00B468CF" w:rsidRDefault="00CC02CB" w:rsidP="00CC02CB">
      <w:pPr>
        <w:pStyle w:val="ListParagraph"/>
        <w:numPr>
          <w:ilvl w:val="0"/>
          <w:numId w:val="7"/>
        </w:numPr>
        <w:spacing w:after="0" w:line="240" w:lineRule="auto"/>
        <w:rPr>
          <w:rFonts w:ascii="Arial" w:eastAsia="Times New Roman" w:hAnsi="Arial" w:cs="Arial"/>
          <w:kern w:val="0"/>
          <w:lang w:eastAsia="en-GB"/>
          <w14:ligatures w14:val="none"/>
        </w:rPr>
      </w:pPr>
      <w:r w:rsidRPr="00B468CF">
        <w:rPr>
          <w:rFonts w:ascii="Arial" w:eastAsia="Times New Roman" w:hAnsi="Arial" w:cs="Arial"/>
          <w:kern w:val="0"/>
          <w:lang w:eastAsia="en-GB"/>
          <w14:ligatures w14:val="none"/>
        </w:rPr>
        <w:t>T</w:t>
      </w:r>
      <w:r w:rsidR="00295B0C" w:rsidRPr="00B468CF">
        <w:rPr>
          <w:rFonts w:ascii="Arial" w:eastAsia="Times New Roman" w:hAnsi="Arial" w:cs="Arial"/>
          <w:kern w:val="0"/>
          <w:lang w:eastAsia="en-GB"/>
          <w14:ligatures w14:val="none"/>
        </w:rPr>
        <w:t>o investigate what motivates the UK's transition to online delivery.</w:t>
      </w:r>
    </w:p>
    <w:p w14:paraId="166AA31E" w14:textId="77777777" w:rsidR="00CC02CB" w:rsidRPr="00B468CF" w:rsidRDefault="00295B0C" w:rsidP="00CC02CB">
      <w:pPr>
        <w:pStyle w:val="ListParagraph"/>
        <w:numPr>
          <w:ilvl w:val="0"/>
          <w:numId w:val="7"/>
        </w:numPr>
        <w:spacing w:after="0" w:line="240" w:lineRule="auto"/>
        <w:rPr>
          <w:rFonts w:ascii="Arial" w:eastAsia="Times New Roman" w:hAnsi="Arial" w:cs="Arial"/>
          <w:kern w:val="0"/>
          <w:lang w:eastAsia="en-GB"/>
          <w14:ligatures w14:val="none"/>
        </w:rPr>
      </w:pPr>
      <w:r w:rsidRPr="00B468CF">
        <w:rPr>
          <w:rFonts w:ascii="Arial" w:eastAsia="Times New Roman" w:hAnsi="Arial" w:cs="Arial"/>
          <w:kern w:val="0"/>
          <w:lang w:eastAsia="en-GB"/>
          <w14:ligatures w14:val="none"/>
        </w:rPr>
        <w:t xml:space="preserve"> To examine how the growth of online delivery services in the UK has been impacted by the COVID-19 epidemic, shifting consumer behaviour, and technology advancements. </w:t>
      </w:r>
    </w:p>
    <w:p w14:paraId="3CAE68DE" w14:textId="56D076CE" w:rsidR="00295B0C" w:rsidRPr="00B468CF" w:rsidRDefault="00295B0C" w:rsidP="00CC02CB">
      <w:pPr>
        <w:pStyle w:val="ListParagraph"/>
        <w:numPr>
          <w:ilvl w:val="0"/>
          <w:numId w:val="7"/>
        </w:numPr>
        <w:spacing w:after="0" w:line="240" w:lineRule="auto"/>
        <w:rPr>
          <w:rFonts w:ascii="Arial" w:eastAsia="Times New Roman" w:hAnsi="Arial" w:cs="Arial"/>
          <w:kern w:val="0"/>
          <w:lang w:eastAsia="en-GB"/>
          <w14:ligatures w14:val="none"/>
        </w:rPr>
      </w:pPr>
      <w:r w:rsidRPr="00B468CF">
        <w:rPr>
          <w:rFonts w:ascii="Arial" w:eastAsia="Times New Roman" w:hAnsi="Arial" w:cs="Arial"/>
          <w:kern w:val="0"/>
          <w:lang w:eastAsia="en-GB"/>
          <w14:ligatures w14:val="none"/>
        </w:rPr>
        <w:t>To evaluate the UK's shift from brick-and-mortar stores to internet delivery after the COVID-19 epidemic.</w:t>
      </w:r>
    </w:p>
    <w:p w14:paraId="09564EA1" w14:textId="77777777" w:rsidR="00EF5B09" w:rsidRDefault="00EF5B09" w:rsidP="00772E50">
      <w:pPr>
        <w:rPr>
          <w:rFonts w:ascii="Arial" w:hAnsi="Arial" w:cs="Arial"/>
        </w:rPr>
      </w:pPr>
    </w:p>
    <w:p w14:paraId="2CF8BD82" w14:textId="77777777" w:rsidR="00EF5B09" w:rsidRDefault="00EF5B09" w:rsidP="00772E50">
      <w:pPr>
        <w:rPr>
          <w:rFonts w:ascii="Arial" w:hAnsi="Arial" w:cs="Arial"/>
        </w:rPr>
      </w:pPr>
    </w:p>
    <w:p w14:paraId="5F8FB534" w14:textId="77777777" w:rsidR="00EF5B09" w:rsidRDefault="00EF5B09" w:rsidP="00772E50">
      <w:pPr>
        <w:rPr>
          <w:rFonts w:ascii="Arial" w:hAnsi="Arial" w:cs="Arial"/>
        </w:rPr>
      </w:pPr>
    </w:p>
    <w:p w14:paraId="2A996A10" w14:textId="77777777" w:rsidR="00AC59B7" w:rsidRDefault="00AC59B7" w:rsidP="00772E50">
      <w:pPr>
        <w:rPr>
          <w:rFonts w:ascii="Arial" w:hAnsi="Arial" w:cs="Arial"/>
        </w:rPr>
      </w:pPr>
    </w:p>
    <w:p w14:paraId="2DF7E2CA" w14:textId="41FD3DA0" w:rsidR="00EF5B09" w:rsidRPr="00AB29CD" w:rsidRDefault="00AB29CD" w:rsidP="00772E50">
      <w:pPr>
        <w:rPr>
          <w:rFonts w:ascii="Arial" w:hAnsi="Arial" w:cs="Arial"/>
          <w:b/>
          <w:bCs/>
          <w:u w:val="single"/>
        </w:rPr>
      </w:pPr>
      <w:r w:rsidRPr="00AB29CD">
        <w:rPr>
          <w:rFonts w:ascii="Arial" w:hAnsi="Arial" w:cs="Arial"/>
          <w:b/>
          <w:bCs/>
          <w:u w:val="single"/>
        </w:rPr>
        <w:t xml:space="preserve">Literature review </w:t>
      </w:r>
    </w:p>
    <w:p w14:paraId="07385316" w14:textId="5BE3811D" w:rsidR="00EF5B09" w:rsidRPr="005015C5" w:rsidRDefault="00A713A4" w:rsidP="00772E50">
      <w:pPr>
        <w:rPr>
          <w:rFonts w:ascii="Arial" w:hAnsi="Arial" w:cs="Arial"/>
        </w:rPr>
      </w:pPr>
      <w:r>
        <w:rPr>
          <w:rFonts w:ascii="Arial" w:hAnsi="Arial" w:cs="Arial"/>
        </w:rPr>
        <w:t xml:space="preserve">I used academic </w:t>
      </w:r>
      <w:r w:rsidR="00FF4C1D">
        <w:rPr>
          <w:rFonts w:ascii="Arial" w:hAnsi="Arial" w:cs="Arial"/>
        </w:rPr>
        <w:t>and</w:t>
      </w:r>
      <w:r>
        <w:rPr>
          <w:rFonts w:ascii="Arial" w:hAnsi="Arial" w:cs="Arial"/>
        </w:rPr>
        <w:t xml:space="preserve"> </w:t>
      </w:r>
      <w:r w:rsidR="00FF4C1D">
        <w:rPr>
          <w:rFonts w:ascii="Arial" w:hAnsi="Arial" w:cs="Arial"/>
        </w:rPr>
        <w:t xml:space="preserve">from UWTSD library to methodically look for pertinent journal articles on COVID-19 and e-commerce </w:t>
      </w:r>
      <w:r w:rsidR="00295D32">
        <w:rPr>
          <w:rFonts w:ascii="Arial" w:hAnsi="Arial" w:cs="Arial"/>
        </w:rPr>
        <w:t xml:space="preserve">as part of my literature review. I chose reliable, up-to-date </w:t>
      </w:r>
      <w:r w:rsidR="007F5E45">
        <w:rPr>
          <w:rFonts w:ascii="Arial" w:hAnsi="Arial" w:cs="Arial"/>
        </w:rPr>
        <w:t>sources, categori</w:t>
      </w:r>
      <w:r w:rsidR="00FB454F">
        <w:rPr>
          <w:rFonts w:ascii="Arial" w:hAnsi="Arial" w:cs="Arial"/>
        </w:rPr>
        <w:t xml:space="preserve">zed the, into themes, and complied their key </w:t>
      </w:r>
      <w:r w:rsidR="00FB454F">
        <w:rPr>
          <w:rFonts w:ascii="Arial" w:hAnsi="Arial" w:cs="Arial"/>
        </w:rPr>
        <w:lastRenderedPageBreak/>
        <w:t xml:space="preserve">conclusion into a table for comparison. This assisted me in locating </w:t>
      </w:r>
      <w:r w:rsidR="00EB68AB">
        <w:rPr>
          <w:rFonts w:ascii="Arial" w:hAnsi="Arial" w:cs="Arial"/>
        </w:rPr>
        <w:t>recurring patterns, research gaps, and important justification for my investigation.</w:t>
      </w:r>
    </w:p>
    <w:p w14:paraId="7B741058" w14:textId="77777777" w:rsidR="00EF5B09" w:rsidRPr="005015C5" w:rsidRDefault="00EF5B09" w:rsidP="00772E50">
      <w:pPr>
        <w:rPr>
          <w:rFonts w:ascii="Arial" w:hAnsi="Arial" w:cs="Arial"/>
        </w:rPr>
      </w:pPr>
    </w:p>
    <w:tbl>
      <w:tblPr>
        <w:tblStyle w:val="TableGrid"/>
        <w:tblW w:w="9817" w:type="dxa"/>
        <w:tblLook w:val="04A0" w:firstRow="1" w:lastRow="0" w:firstColumn="1" w:lastColumn="0" w:noHBand="0" w:noVBand="1"/>
      </w:tblPr>
      <w:tblGrid>
        <w:gridCol w:w="1750"/>
        <w:gridCol w:w="3696"/>
        <w:gridCol w:w="1297"/>
        <w:gridCol w:w="1617"/>
        <w:gridCol w:w="1750"/>
      </w:tblGrid>
      <w:tr w:rsidR="006C1383" w:rsidRPr="005015C5" w14:paraId="2CAD8AB4" w14:textId="77777777" w:rsidTr="00407633">
        <w:trPr>
          <w:trHeight w:val="567"/>
        </w:trPr>
        <w:tc>
          <w:tcPr>
            <w:tcW w:w="1457" w:type="dxa"/>
          </w:tcPr>
          <w:p w14:paraId="5A54B77C" w14:textId="6BF5206B" w:rsidR="005D15B1" w:rsidRPr="005015C5" w:rsidRDefault="00E757D1" w:rsidP="00772E50">
            <w:pPr>
              <w:rPr>
                <w:rFonts w:ascii="Arial" w:hAnsi="Arial" w:cs="Arial"/>
              </w:rPr>
            </w:pPr>
            <w:r w:rsidRPr="005015C5">
              <w:rPr>
                <w:rFonts w:ascii="Arial" w:hAnsi="Arial" w:cs="Arial"/>
              </w:rPr>
              <w:t xml:space="preserve">Themes </w:t>
            </w:r>
          </w:p>
        </w:tc>
        <w:tc>
          <w:tcPr>
            <w:tcW w:w="3696" w:type="dxa"/>
          </w:tcPr>
          <w:p w14:paraId="7F0FF160" w14:textId="663B8937" w:rsidR="005D15B1" w:rsidRPr="005015C5" w:rsidRDefault="005D4631" w:rsidP="00772E50">
            <w:pPr>
              <w:rPr>
                <w:rFonts w:ascii="Arial" w:hAnsi="Arial" w:cs="Arial"/>
              </w:rPr>
            </w:pPr>
            <w:r w:rsidRPr="005015C5">
              <w:rPr>
                <w:rFonts w:ascii="Arial" w:hAnsi="Arial" w:cs="Arial"/>
              </w:rPr>
              <w:t xml:space="preserve">Journal articles </w:t>
            </w:r>
          </w:p>
        </w:tc>
        <w:tc>
          <w:tcPr>
            <w:tcW w:w="1297" w:type="dxa"/>
          </w:tcPr>
          <w:p w14:paraId="21ABEE35" w14:textId="0A6FA0DB" w:rsidR="005D15B1" w:rsidRPr="005015C5" w:rsidRDefault="005D4631" w:rsidP="00772E50">
            <w:pPr>
              <w:rPr>
                <w:rFonts w:ascii="Arial" w:hAnsi="Arial" w:cs="Arial"/>
              </w:rPr>
            </w:pPr>
            <w:r w:rsidRPr="005015C5">
              <w:rPr>
                <w:rFonts w:ascii="Arial" w:hAnsi="Arial" w:cs="Arial"/>
              </w:rPr>
              <w:t>Time- line</w:t>
            </w:r>
          </w:p>
        </w:tc>
        <w:tc>
          <w:tcPr>
            <w:tcW w:w="1617" w:type="dxa"/>
          </w:tcPr>
          <w:p w14:paraId="5BDE2452" w14:textId="3B154F72" w:rsidR="005D15B1" w:rsidRPr="005015C5" w:rsidRDefault="005D4631" w:rsidP="00772E50">
            <w:pPr>
              <w:rPr>
                <w:rFonts w:ascii="Arial" w:hAnsi="Arial" w:cs="Arial"/>
              </w:rPr>
            </w:pPr>
            <w:r w:rsidRPr="005015C5">
              <w:rPr>
                <w:rFonts w:ascii="Arial" w:hAnsi="Arial" w:cs="Arial"/>
              </w:rPr>
              <w:t xml:space="preserve">Author </w:t>
            </w:r>
          </w:p>
        </w:tc>
        <w:tc>
          <w:tcPr>
            <w:tcW w:w="1750" w:type="dxa"/>
          </w:tcPr>
          <w:p w14:paraId="7424390D" w14:textId="0E9F6414" w:rsidR="005D15B1" w:rsidRPr="005015C5" w:rsidRDefault="00416A83" w:rsidP="00772E50">
            <w:pPr>
              <w:rPr>
                <w:rFonts w:ascii="Arial" w:hAnsi="Arial" w:cs="Arial"/>
              </w:rPr>
            </w:pPr>
            <w:r w:rsidRPr="005015C5">
              <w:rPr>
                <w:rFonts w:ascii="Arial" w:hAnsi="Arial" w:cs="Arial"/>
              </w:rPr>
              <w:t>Key- takeaway</w:t>
            </w:r>
          </w:p>
        </w:tc>
      </w:tr>
      <w:tr w:rsidR="006C1383" w:rsidRPr="005015C5" w14:paraId="02238510" w14:textId="77777777" w:rsidTr="00407633">
        <w:trPr>
          <w:trHeight w:val="567"/>
        </w:trPr>
        <w:tc>
          <w:tcPr>
            <w:tcW w:w="1457" w:type="dxa"/>
          </w:tcPr>
          <w:p w14:paraId="18AEF349" w14:textId="181A60A7" w:rsidR="005D15B1" w:rsidRPr="005015C5" w:rsidRDefault="00DD1C68" w:rsidP="00772E50">
            <w:pPr>
              <w:rPr>
                <w:rFonts w:ascii="Arial" w:hAnsi="Arial" w:cs="Arial"/>
              </w:rPr>
            </w:pPr>
            <w:r w:rsidRPr="005015C5">
              <w:rPr>
                <w:rFonts w:ascii="Arial" w:hAnsi="Arial" w:cs="Arial"/>
              </w:rPr>
              <w:t xml:space="preserve">Covid- 19 </w:t>
            </w:r>
            <w:r w:rsidR="005229D9" w:rsidRPr="005015C5">
              <w:rPr>
                <w:rFonts w:ascii="Arial" w:hAnsi="Arial" w:cs="Arial"/>
              </w:rPr>
              <w:t xml:space="preserve">shift to online delivery </w:t>
            </w:r>
          </w:p>
        </w:tc>
        <w:tc>
          <w:tcPr>
            <w:tcW w:w="3696" w:type="dxa"/>
          </w:tcPr>
          <w:p w14:paraId="0AB7ED79" w14:textId="2CE72928" w:rsidR="005D15B1" w:rsidRPr="005015C5" w:rsidRDefault="00840A49" w:rsidP="00772E50">
            <w:pPr>
              <w:rPr>
                <w:rFonts w:ascii="Arial" w:hAnsi="Arial" w:cs="Arial"/>
              </w:rPr>
            </w:pPr>
            <w:r w:rsidRPr="005015C5">
              <w:rPr>
                <w:rFonts w:ascii="Arial" w:hAnsi="Arial" w:cs="Arial"/>
                <w:color w:val="3A3A3A"/>
                <w:shd w:val="clear" w:color="auto" w:fill="FFFFFF"/>
              </w:rPr>
              <w:t>Impact of the </w:t>
            </w:r>
            <w:r w:rsidRPr="005015C5">
              <w:rPr>
                <w:rFonts w:ascii="Arial" w:hAnsi="Arial" w:cs="Arial"/>
              </w:rPr>
              <w:t>COVID-19</w:t>
            </w:r>
            <w:r w:rsidRPr="005015C5">
              <w:rPr>
                <w:rFonts w:ascii="Arial" w:hAnsi="Arial" w:cs="Arial"/>
                <w:color w:val="3A3A3A"/>
                <w:shd w:val="clear" w:color="auto" w:fill="FFFFFF"/>
              </w:rPr>
              <w:t> pandemic on e-commerce adoption in emerging economies</w:t>
            </w:r>
          </w:p>
        </w:tc>
        <w:tc>
          <w:tcPr>
            <w:tcW w:w="1297" w:type="dxa"/>
          </w:tcPr>
          <w:p w14:paraId="4D1DE60A" w14:textId="03B13E01" w:rsidR="005D15B1" w:rsidRPr="005015C5" w:rsidRDefault="000D0BFD" w:rsidP="00772E50">
            <w:pPr>
              <w:rPr>
                <w:rFonts w:ascii="Arial" w:hAnsi="Arial" w:cs="Arial"/>
              </w:rPr>
            </w:pPr>
            <w:r w:rsidRPr="005015C5">
              <w:rPr>
                <w:rFonts w:ascii="Arial" w:hAnsi="Arial" w:cs="Arial"/>
                <w:color w:val="3A3A3A"/>
                <w:shd w:val="clear" w:color="auto" w:fill="FFFFFF"/>
              </w:rPr>
              <w:t> 2025-12, Vol.3, p.100037, Article 100037</w:t>
            </w:r>
          </w:p>
        </w:tc>
        <w:tc>
          <w:tcPr>
            <w:tcW w:w="1617" w:type="dxa"/>
          </w:tcPr>
          <w:p w14:paraId="0F0EF87C" w14:textId="73B27553" w:rsidR="005D15B1" w:rsidRPr="005015C5" w:rsidRDefault="00023B37" w:rsidP="00772E50">
            <w:pPr>
              <w:rPr>
                <w:rFonts w:ascii="Arial" w:hAnsi="Arial" w:cs="Arial"/>
              </w:rPr>
            </w:pPr>
            <w:r w:rsidRPr="005015C5">
              <w:rPr>
                <w:rFonts w:ascii="Arial" w:hAnsi="Arial" w:cs="Arial"/>
                <w:color w:val="3A3A3A"/>
                <w:shd w:val="clear" w:color="auto" w:fill="FFFFFF"/>
              </w:rPr>
              <w:t xml:space="preserve">Penagos, </w:t>
            </w:r>
            <w:r w:rsidR="00EF1158" w:rsidRPr="005015C5">
              <w:rPr>
                <w:rFonts w:ascii="Arial" w:hAnsi="Arial" w:cs="Arial"/>
                <w:color w:val="3A3A3A"/>
                <w:shd w:val="clear" w:color="auto" w:fill="FFFFFF"/>
              </w:rPr>
              <w:t>Paula;</w:t>
            </w:r>
            <w:r w:rsidRPr="005015C5">
              <w:rPr>
                <w:rFonts w:ascii="Arial" w:hAnsi="Arial" w:cs="Arial"/>
                <w:color w:val="3A3A3A"/>
                <w:shd w:val="clear" w:color="auto" w:fill="FFFFFF"/>
              </w:rPr>
              <w:t xml:space="preserve"> Encarnación, </w:t>
            </w:r>
            <w:proofErr w:type="spellStart"/>
            <w:r w:rsidRPr="005015C5">
              <w:rPr>
                <w:rFonts w:ascii="Arial" w:hAnsi="Arial" w:cs="Arial"/>
                <w:color w:val="3A3A3A"/>
                <w:shd w:val="clear" w:color="auto" w:fill="FFFFFF"/>
              </w:rPr>
              <w:t>Trilce</w:t>
            </w:r>
            <w:proofErr w:type="spellEnd"/>
            <w:r w:rsidRPr="005015C5">
              <w:rPr>
                <w:rFonts w:ascii="Arial" w:hAnsi="Arial" w:cs="Arial"/>
                <w:color w:val="3A3A3A"/>
                <w:shd w:val="clear" w:color="auto" w:fill="FFFFFF"/>
              </w:rPr>
              <w:t xml:space="preserve"> ; Jaramillo-Ríos, Juana ; Gonzalez-Calderon, Carlos A. ; Posada-Henao, John Jairo</w:t>
            </w:r>
          </w:p>
        </w:tc>
        <w:tc>
          <w:tcPr>
            <w:tcW w:w="1750" w:type="dxa"/>
          </w:tcPr>
          <w:p w14:paraId="4C5F6145" w14:textId="1C26856E" w:rsidR="005D15B1" w:rsidRPr="005015C5" w:rsidRDefault="00553ECA" w:rsidP="00772E50">
            <w:pPr>
              <w:rPr>
                <w:rFonts w:ascii="Arial" w:hAnsi="Arial" w:cs="Arial"/>
              </w:rPr>
            </w:pPr>
            <w:r w:rsidRPr="005015C5">
              <w:rPr>
                <w:rFonts w:ascii="Arial" w:hAnsi="Arial" w:cs="Arial"/>
              </w:rPr>
              <w:t>E</w:t>
            </w:r>
            <w:r w:rsidR="004D4477" w:rsidRPr="005015C5">
              <w:rPr>
                <w:rFonts w:ascii="Arial" w:hAnsi="Arial" w:cs="Arial"/>
              </w:rPr>
              <w:t>-</w:t>
            </w:r>
            <w:r w:rsidR="00EF1158" w:rsidRPr="005015C5">
              <w:rPr>
                <w:rFonts w:ascii="Arial" w:hAnsi="Arial" w:cs="Arial"/>
              </w:rPr>
              <w:t>commerce</w:t>
            </w:r>
            <w:r w:rsidRPr="005015C5">
              <w:rPr>
                <w:rFonts w:ascii="Arial" w:hAnsi="Arial" w:cs="Arial"/>
              </w:rPr>
              <w:t xml:space="preserve"> </w:t>
            </w:r>
          </w:p>
        </w:tc>
      </w:tr>
      <w:tr w:rsidR="006C1383" w:rsidRPr="005015C5" w14:paraId="28AD6F89" w14:textId="77777777" w:rsidTr="00407633">
        <w:trPr>
          <w:trHeight w:val="567"/>
        </w:trPr>
        <w:tc>
          <w:tcPr>
            <w:tcW w:w="1457" w:type="dxa"/>
          </w:tcPr>
          <w:p w14:paraId="27B466FE" w14:textId="672417A8" w:rsidR="005D15B1" w:rsidRPr="005015C5" w:rsidRDefault="0001570D" w:rsidP="00772E50">
            <w:pPr>
              <w:rPr>
                <w:rFonts w:ascii="Arial" w:hAnsi="Arial" w:cs="Arial"/>
              </w:rPr>
            </w:pPr>
            <w:r w:rsidRPr="005015C5">
              <w:rPr>
                <w:rFonts w:ascii="Arial" w:hAnsi="Arial" w:cs="Arial"/>
              </w:rPr>
              <w:t>Covid-19 and E-Commerce operations.</w:t>
            </w:r>
          </w:p>
        </w:tc>
        <w:tc>
          <w:tcPr>
            <w:tcW w:w="3696" w:type="dxa"/>
          </w:tcPr>
          <w:p w14:paraId="4EDFF03F" w14:textId="025E6E51" w:rsidR="005D15B1" w:rsidRPr="005015C5" w:rsidRDefault="008D110D" w:rsidP="00772E50">
            <w:pPr>
              <w:rPr>
                <w:rFonts w:ascii="Arial" w:hAnsi="Arial" w:cs="Arial"/>
              </w:rPr>
            </w:pPr>
            <w:r w:rsidRPr="005015C5">
              <w:rPr>
                <w:rFonts w:ascii="Arial" w:hAnsi="Arial" w:cs="Arial"/>
                <w:color w:val="3A3A3A"/>
                <w:shd w:val="clear" w:color="auto" w:fill="FFFFFF"/>
              </w:rPr>
              <w:t>Linthicum: INFORMS</w:t>
            </w:r>
            <w:r w:rsidRPr="005015C5">
              <w:rPr>
                <w:rStyle w:val="media-delimiter"/>
                <w:rFonts w:ascii="Arial" w:hAnsi="Arial" w:cs="Arial"/>
                <w:color w:val="3A3A3A"/>
                <w:shd w:val="clear" w:color="auto" w:fill="FFFFFF"/>
              </w:rPr>
              <w:t>; </w:t>
            </w:r>
            <w:r w:rsidRPr="005015C5">
              <w:rPr>
                <w:rFonts w:ascii="Arial" w:hAnsi="Arial" w:cs="Arial"/>
                <w:color w:val="3A3A3A"/>
                <w:shd w:val="clear" w:color="auto" w:fill="FFFFFF"/>
              </w:rPr>
              <w:t>Manufacturing &amp; service operations management</w:t>
            </w:r>
          </w:p>
        </w:tc>
        <w:tc>
          <w:tcPr>
            <w:tcW w:w="1297" w:type="dxa"/>
          </w:tcPr>
          <w:p w14:paraId="001086CB" w14:textId="32AEFC4A" w:rsidR="005D15B1" w:rsidRPr="005015C5" w:rsidRDefault="0001570D" w:rsidP="00772E50">
            <w:pPr>
              <w:rPr>
                <w:rFonts w:ascii="Arial" w:hAnsi="Arial" w:cs="Arial"/>
              </w:rPr>
            </w:pPr>
            <w:r w:rsidRPr="005015C5">
              <w:rPr>
                <w:rFonts w:ascii="Arial" w:hAnsi="Arial" w:cs="Arial"/>
                <w:color w:val="3A3A3A"/>
                <w:shd w:val="clear" w:color="auto" w:fill="FFFFFF"/>
              </w:rPr>
              <w:t> 2022-05, Vol.24 (3), p.1388-1405</w:t>
            </w:r>
          </w:p>
        </w:tc>
        <w:tc>
          <w:tcPr>
            <w:tcW w:w="1617" w:type="dxa"/>
          </w:tcPr>
          <w:p w14:paraId="150FCE6C" w14:textId="124DA8AB" w:rsidR="005D15B1" w:rsidRPr="005015C5" w:rsidRDefault="0001570D" w:rsidP="00772E50">
            <w:pPr>
              <w:rPr>
                <w:rFonts w:ascii="Arial" w:hAnsi="Arial" w:cs="Arial"/>
              </w:rPr>
            </w:pPr>
            <w:r w:rsidRPr="005015C5">
              <w:rPr>
                <w:rFonts w:ascii="Arial" w:hAnsi="Arial" w:cs="Arial"/>
                <w:color w:val="3A3A3A"/>
                <w:shd w:val="clear" w:color="auto" w:fill="FFFFFF"/>
              </w:rPr>
              <w:t>Han, Brian Rongqing ; Sun, Tianshu ; Chu, Leon Yang ; Wu, Lixia</w:t>
            </w:r>
          </w:p>
        </w:tc>
        <w:tc>
          <w:tcPr>
            <w:tcW w:w="1750" w:type="dxa"/>
          </w:tcPr>
          <w:p w14:paraId="1A6ED350" w14:textId="43ABBC8E" w:rsidR="005D15B1" w:rsidRPr="005015C5" w:rsidRDefault="008D110D" w:rsidP="00772E50">
            <w:pPr>
              <w:rPr>
                <w:rFonts w:ascii="Arial" w:hAnsi="Arial" w:cs="Arial"/>
              </w:rPr>
            </w:pPr>
            <w:r w:rsidRPr="005015C5">
              <w:rPr>
                <w:rFonts w:ascii="Arial" w:hAnsi="Arial" w:cs="Arial"/>
              </w:rPr>
              <w:t xml:space="preserve">Growth in the E-Commerce </w:t>
            </w:r>
          </w:p>
        </w:tc>
      </w:tr>
      <w:tr w:rsidR="006C1383" w:rsidRPr="005015C5" w14:paraId="25A2C038" w14:textId="77777777" w:rsidTr="00407633">
        <w:trPr>
          <w:trHeight w:val="567"/>
        </w:trPr>
        <w:tc>
          <w:tcPr>
            <w:tcW w:w="1457" w:type="dxa"/>
          </w:tcPr>
          <w:p w14:paraId="209CA964" w14:textId="75136706" w:rsidR="005D15B1" w:rsidRPr="005015C5" w:rsidRDefault="008D110D" w:rsidP="00772E50">
            <w:pPr>
              <w:rPr>
                <w:rFonts w:ascii="Arial" w:hAnsi="Arial" w:cs="Arial"/>
              </w:rPr>
            </w:pPr>
            <w:r w:rsidRPr="005015C5">
              <w:rPr>
                <w:rFonts w:ascii="Arial" w:hAnsi="Arial" w:cs="Arial"/>
              </w:rPr>
              <w:t>Pandemic related accelerated the growth to online delivery</w:t>
            </w:r>
          </w:p>
        </w:tc>
        <w:tc>
          <w:tcPr>
            <w:tcW w:w="3696" w:type="dxa"/>
          </w:tcPr>
          <w:p w14:paraId="7D76D9FE" w14:textId="026CC3D7" w:rsidR="008D110D" w:rsidRPr="005015C5" w:rsidRDefault="008D110D" w:rsidP="008D110D">
            <w:pPr>
              <w:shd w:val="clear" w:color="auto" w:fill="F3F3F3"/>
              <w:outlineLvl w:val="2"/>
              <w:rPr>
                <w:rFonts w:ascii="Arial" w:eastAsia="Times New Roman" w:hAnsi="Arial" w:cs="Arial"/>
                <w:b/>
                <w:bCs/>
                <w:color w:val="44707B"/>
                <w:kern w:val="0"/>
                <w:lang w:eastAsia="en-GB"/>
                <w14:ligatures w14:val="none"/>
              </w:rPr>
            </w:pPr>
            <w:r w:rsidRPr="005015C5">
              <w:rPr>
                <w:rFonts w:ascii="Arial" w:eastAsia="Times New Roman" w:hAnsi="Arial" w:cs="Arial"/>
                <w:b/>
                <w:bCs/>
                <w:color w:val="44707B"/>
                <w:kern w:val="0"/>
                <w:u w:val="single"/>
                <w:lang w:eastAsia="en-GB"/>
                <w14:ligatures w14:val="none"/>
              </w:rPr>
              <w:t>The impact of COVID-19 on the evolution of online retail: The pandemic as a window of opportunity</w:t>
            </w:r>
          </w:p>
          <w:p w14:paraId="351B21B1" w14:textId="77777777" w:rsidR="005D15B1" w:rsidRPr="005015C5" w:rsidRDefault="005D15B1" w:rsidP="00772E50">
            <w:pPr>
              <w:rPr>
                <w:rFonts w:ascii="Arial" w:hAnsi="Arial" w:cs="Arial"/>
              </w:rPr>
            </w:pPr>
          </w:p>
        </w:tc>
        <w:tc>
          <w:tcPr>
            <w:tcW w:w="1297" w:type="dxa"/>
          </w:tcPr>
          <w:p w14:paraId="6CE85E43" w14:textId="6F38A025" w:rsidR="005D15B1" w:rsidRPr="005015C5" w:rsidRDefault="008D110D" w:rsidP="00772E50">
            <w:pPr>
              <w:rPr>
                <w:rFonts w:ascii="Arial" w:hAnsi="Arial" w:cs="Arial"/>
              </w:rPr>
            </w:pPr>
            <w:r w:rsidRPr="005015C5">
              <w:rPr>
                <w:rFonts w:ascii="Arial" w:hAnsi="Arial" w:cs="Arial"/>
                <w:color w:val="3A3A3A"/>
                <w:shd w:val="clear" w:color="auto" w:fill="F3F3F3"/>
              </w:rPr>
              <w:t>2022-11, Vol.69, p.103089-103089, </w:t>
            </w:r>
          </w:p>
        </w:tc>
        <w:tc>
          <w:tcPr>
            <w:tcW w:w="1617" w:type="dxa"/>
          </w:tcPr>
          <w:p w14:paraId="29751DD0" w14:textId="3855123A" w:rsidR="005D15B1" w:rsidRPr="005015C5" w:rsidRDefault="008D110D" w:rsidP="00772E50">
            <w:pPr>
              <w:rPr>
                <w:rFonts w:ascii="Arial" w:hAnsi="Arial" w:cs="Arial"/>
              </w:rPr>
            </w:pPr>
            <w:r w:rsidRPr="005015C5">
              <w:rPr>
                <w:rFonts w:ascii="Arial" w:hAnsi="Arial" w:cs="Arial"/>
                <w:color w:val="3A3A3A"/>
                <w:shd w:val="clear" w:color="auto" w:fill="F3F3F3"/>
              </w:rPr>
              <w:t>Szász, Levente ; Bálint, Csaba ; Csíki, Ottó ; Nagy, Bálint Zsolt ; Rácz, Béla-Gergely ; Csala, Dénes ; Harris, Lloyd C.</w:t>
            </w:r>
          </w:p>
        </w:tc>
        <w:tc>
          <w:tcPr>
            <w:tcW w:w="1750" w:type="dxa"/>
          </w:tcPr>
          <w:p w14:paraId="0D057694" w14:textId="1DD8B1B2" w:rsidR="005D15B1" w:rsidRPr="005015C5" w:rsidRDefault="008D110D" w:rsidP="00772E50">
            <w:pPr>
              <w:rPr>
                <w:rFonts w:ascii="Arial" w:hAnsi="Arial" w:cs="Arial"/>
              </w:rPr>
            </w:pPr>
            <w:r w:rsidRPr="005015C5">
              <w:rPr>
                <w:rFonts w:ascii="Arial" w:hAnsi="Arial" w:cs="Arial"/>
              </w:rPr>
              <w:t>Long term growth to online delivery for retail sector.</w:t>
            </w:r>
          </w:p>
        </w:tc>
      </w:tr>
      <w:tr w:rsidR="006C1383" w:rsidRPr="005015C5" w14:paraId="1DF677B8" w14:textId="77777777" w:rsidTr="00407633">
        <w:trPr>
          <w:trHeight w:val="567"/>
        </w:trPr>
        <w:tc>
          <w:tcPr>
            <w:tcW w:w="1457" w:type="dxa"/>
          </w:tcPr>
          <w:p w14:paraId="6FB4DD83" w14:textId="07E878BD" w:rsidR="005D15B1" w:rsidRPr="005015C5" w:rsidRDefault="002A27B2" w:rsidP="00772E50">
            <w:pPr>
              <w:rPr>
                <w:rFonts w:ascii="Arial" w:hAnsi="Arial" w:cs="Arial"/>
              </w:rPr>
            </w:pPr>
            <w:r w:rsidRPr="005015C5">
              <w:rPr>
                <w:rFonts w:ascii="Arial" w:hAnsi="Arial" w:cs="Arial"/>
              </w:rPr>
              <w:t xml:space="preserve">Pandemic accelerated the shift to online delivery. </w:t>
            </w:r>
          </w:p>
        </w:tc>
        <w:tc>
          <w:tcPr>
            <w:tcW w:w="3696" w:type="dxa"/>
          </w:tcPr>
          <w:p w14:paraId="26790DFD" w14:textId="17D58644" w:rsidR="002A27B2" w:rsidRPr="002A27B2" w:rsidRDefault="002A27B2" w:rsidP="002A27B2">
            <w:pPr>
              <w:shd w:val="clear" w:color="auto" w:fill="FFFFFF"/>
              <w:outlineLvl w:val="2"/>
              <w:rPr>
                <w:rFonts w:ascii="Arial" w:eastAsia="Times New Roman" w:hAnsi="Arial" w:cs="Arial"/>
                <w:b/>
                <w:bCs/>
                <w:color w:val="44707B"/>
                <w:kern w:val="0"/>
                <w:lang w:eastAsia="en-GB"/>
                <w14:ligatures w14:val="none"/>
              </w:rPr>
            </w:pPr>
            <w:r w:rsidRPr="002A27B2">
              <w:rPr>
                <w:rFonts w:ascii="Arial" w:eastAsia="Times New Roman" w:hAnsi="Arial" w:cs="Arial"/>
                <w:b/>
                <w:bCs/>
                <w:color w:val="44707B"/>
                <w:kern w:val="0"/>
                <w:u w:val="single"/>
                <w:lang w:eastAsia="en-GB"/>
                <w14:ligatures w14:val="none"/>
              </w:rPr>
              <w:t>The relationship between online retailing and the regional economy</w:t>
            </w:r>
          </w:p>
          <w:p w14:paraId="08A2DB23" w14:textId="77777777" w:rsidR="005D15B1" w:rsidRPr="005015C5" w:rsidRDefault="005D15B1" w:rsidP="00772E50">
            <w:pPr>
              <w:rPr>
                <w:rFonts w:ascii="Arial" w:hAnsi="Arial" w:cs="Arial"/>
              </w:rPr>
            </w:pPr>
          </w:p>
        </w:tc>
        <w:tc>
          <w:tcPr>
            <w:tcW w:w="1297" w:type="dxa"/>
          </w:tcPr>
          <w:p w14:paraId="6ABD7A98" w14:textId="010F42B8" w:rsidR="005D15B1" w:rsidRPr="005015C5" w:rsidRDefault="002A27B2" w:rsidP="00772E50">
            <w:pPr>
              <w:rPr>
                <w:rFonts w:ascii="Arial" w:hAnsi="Arial" w:cs="Arial"/>
              </w:rPr>
            </w:pPr>
            <w:r w:rsidRPr="005015C5">
              <w:rPr>
                <w:rFonts w:ascii="Arial" w:hAnsi="Arial" w:cs="Arial"/>
                <w:color w:val="3A3A3A"/>
                <w:shd w:val="clear" w:color="auto" w:fill="FFFFFF"/>
              </w:rPr>
              <w:t>2022-12, Vol.49 (4), p.691-711</w:t>
            </w:r>
          </w:p>
        </w:tc>
        <w:tc>
          <w:tcPr>
            <w:tcW w:w="1617" w:type="dxa"/>
          </w:tcPr>
          <w:p w14:paraId="021511DB" w14:textId="35793484" w:rsidR="005D15B1" w:rsidRPr="005015C5" w:rsidRDefault="002A27B2" w:rsidP="00772E50">
            <w:pPr>
              <w:rPr>
                <w:rFonts w:ascii="Arial" w:hAnsi="Arial" w:cs="Arial"/>
              </w:rPr>
            </w:pPr>
            <w:r w:rsidRPr="005015C5">
              <w:rPr>
                <w:rFonts w:ascii="Arial" w:hAnsi="Arial" w:cs="Arial"/>
                <w:color w:val="3A3A3A"/>
                <w:shd w:val="clear" w:color="auto" w:fill="F3F3F3"/>
              </w:rPr>
              <w:t>Andreev, Oleg ; The, Cong Phan ; Gura, Dmitry ; Bozhko, Lesya</w:t>
            </w:r>
          </w:p>
        </w:tc>
        <w:tc>
          <w:tcPr>
            <w:tcW w:w="1750" w:type="dxa"/>
          </w:tcPr>
          <w:p w14:paraId="7D5AC2F7" w14:textId="0ADB86A4" w:rsidR="005D15B1" w:rsidRPr="005015C5" w:rsidRDefault="002A27B2" w:rsidP="00772E50">
            <w:pPr>
              <w:rPr>
                <w:rFonts w:ascii="Arial" w:hAnsi="Arial" w:cs="Arial"/>
              </w:rPr>
            </w:pPr>
            <w:r w:rsidRPr="005015C5">
              <w:rPr>
                <w:rFonts w:ascii="Arial" w:hAnsi="Arial" w:cs="Arial"/>
              </w:rPr>
              <w:t>Focuses on web sales for online delivery.</w:t>
            </w:r>
          </w:p>
        </w:tc>
      </w:tr>
      <w:tr w:rsidR="006C1383" w:rsidRPr="005015C5" w14:paraId="73B0B6F2" w14:textId="77777777" w:rsidTr="00407633">
        <w:trPr>
          <w:trHeight w:val="567"/>
        </w:trPr>
        <w:tc>
          <w:tcPr>
            <w:tcW w:w="1457" w:type="dxa"/>
          </w:tcPr>
          <w:p w14:paraId="135B8D50" w14:textId="5B2F89FD" w:rsidR="005D15B1" w:rsidRPr="005015C5" w:rsidRDefault="00103E20" w:rsidP="00772E50">
            <w:pPr>
              <w:rPr>
                <w:rFonts w:ascii="Arial" w:hAnsi="Arial" w:cs="Arial"/>
              </w:rPr>
            </w:pPr>
            <w:r>
              <w:rPr>
                <w:rFonts w:ascii="Arial" w:hAnsi="Arial" w:cs="Arial"/>
              </w:rPr>
              <w:t xml:space="preserve">How customers </w:t>
            </w:r>
            <w:r w:rsidR="006210C1">
              <w:rPr>
                <w:rFonts w:ascii="Arial" w:hAnsi="Arial" w:cs="Arial"/>
              </w:rPr>
              <w:t xml:space="preserve">exoerience online shopping </w:t>
            </w:r>
          </w:p>
        </w:tc>
        <w:tc>
          <w:tcPr>
            <w:tcW w:w="3696" w:type="dxa"/>
          </w:tcPr>
          <w:p w14:paraId="3A48E3C5" w14:textId="1026AE98" w:rsidR="005D15B1" w:rsidRPr="005015C5" w:rsidRDefault="002A27B2" w:rsidP="002A27B2">
            <w:pPr>
              <w:shd w:val="clear" w:color="auto" w:fill="F3F3F3"/>
              <w:outlineLvl w:val="2"/>
              <w:rPr>
                <w:rFonts w:ascii="Arial" w:hAnsi="Arial" w:cs="Arial"/>
              </w:rPr>
            </w:pPr>
            <w:hyperlink r:id="rId8" w:history="1">
              <w:r w:rsidRPr="002A27B2">
                <w:rPr>
                  <w:rFonts w:ascii="Arial" w:eastAsia="Times New Roman" w:hAnsi="Arial" w:cs="Arial"/>
                  <w:b/>
                  <w:bCs/>
                  <w:color w:val="44707B"/>
                  <w:kern w:val="0"/>
                  <w:u w:val="single"/>
                  <w:lang w:eastAsia="en-GB"/>
                  <w14:ligatures w14:val="none"/>
                </w:rPr>
                <w:t xml:space="preserve">The impact of online shopping attributes on customer satisfaction and loyalty: Moderating effects of e-commerce </w:t>
              </w:r>
              <w:r w:rsidR="00EF1158" w:rsidRPr="002A27B2">
                <w:rPr>
                  <w:rFonts w:ascii="Arial" w:eastAsia="Times New Roman" w:hAnsi="Arial" w:cs="Arial"/>
                  <w:b/>
                  <w:bCs/>
                  <w:color w:val="44707B"/>
                  <w:kern w:val="0"/>
                  <w:u w:val="single"/>
                  <w:lang w:eastAsia="en-GB"/>
                  <w14:ligatures w14:val="none"/>
                </w:rPr>
                <w:t>experience</w:t>
              </w:r>
            </w:hyperlink>
          </w:p>
        </w:tc>
        <w:tc>
          <w:tcPr>
            <w:tcW w:w="1297" w:type="dxa"/>
          </w:tcPr>
          <w:p w14:paraId="1956CEC4" w14:textId="37F67658" w:rsidR="005D15B1" w:rsidRPr="005015C5" w:rsidRDefault="002A27B2" w:rsidP="00772E50">
            <w:pPr>
              <w:rPr>
                <w:rFonts w:ascii="Arial" w:hAnsi="Arial" w:cs="Arial"/>
              </w:rPr>
            </w:pPr>
            <w:r w:rsidRPr="005015C5">
              <w:rPr>
                <w:rFonts w:ascii="Arial" w:hAnsi="Arial" w:cs="Arial"/>
                <w:color w:val="3A3A3A"/>
                <w:shd w:val="clear" w:color="auto" w:fill="F3F3F3"/>
              </w:rPr>
              <w:t> 2021, Vol.8 (1), p.1-33</w:t>
            </w:r>
          </w:p>
        </w:tc>
        <w:tc>
          <w:tcPr>
            <w:tcW w:w="1617" w:type="dxa"/>
          </w:tcPr>
          <w:p w14:paraId="3246F2A5" w14:textId="35719D4A" w:rsidR="005D15B1" w:rsidRPr="005015C5" w:rsidRDefault="002A27B2" w:rsidP="00772E50">
            <w:pPr>
              <w:rPr>
                <w:rFonts w:ascii="Arial" w:hAnsi="Arial" w:cs="Arial"/>
              </w:rPr>
            </w:pPr>
            <w:r w:rsidRPr="005015C5">
              <w:rPr>
                <w:rFonts w:ascii="Arial" w:hAnsi="Arial" w:cs="Arial"/>
                <w:color w:val="3A3A3A"/>
                <w:shd w:val="clear" w:color="auto" w:fill="F3F3F3"/>
              </w:rPr>
              <w:t>Abingdon: Taylor &amp; Francis</w:t>
            </w:r>
          </w:p>
        </w:tc>
        <w:tc>
          <w:tcPr>
            <w:tcW w:w="1750" w:type="dxa"/>
          </w:tcPr>
          <w:p w14:paraId="66D77BAE" w14:textId="4B34C03D" w:rsidR="005D15B1" w:rsidRPr="005015C5" w:rsidRDefault="002A27B2" w:rsidP="00772E50">
            <w:pPr>
              <w:rPr>
                <w:rFonts w:ascii="Arial" w:hAnsi="Arial" w:cs="Arial"/>
              </w:rPr>
            </w:pPr>
            <w:r w:rsidRPr="005015C5">
              <w:rPr>
                <w:rFonts w:ascii="Arial" w:hAnsi="Arial" w:cs="Arial"/>
              </w:rPr>
              <w:t>How the pandemic has expedited the growth of e-</w:t>
            </w:r>
            <w:r w:rsidR="00EF1158" w:rsidRPr="005015C5">
              <w:rPr>
                <w:rFonts w:ascii="Arial" w:hAnsi="Arial" w:cs="Arial"/>
              </w:rPr>
              <w:t>commerce</w:t>
            </w:r>
          </w:p>
        </w:tc>
      </w:tr>
      <w:tr w:rsidR="006C1383" w14:paraId="065B0435" w14:textId="77777777" w:rsidTr="00407633">
        <w:trPr>
          <w:trHeight w:val="567"/>
        </w:trPr>
        <w:tc>
          <w:tcPr>
            <w:tcW w:w="1457" w:type="dxa"/>
          </w:tcPr>
          <w:p w14:paraId="6C3228DC" w14:textId="44932FBF" w:rsidR="005D15B1" w:rsidRDefault="00B51936" w:rsidP="00772E50">
            <w:pPr>
              <w:rPr>
                <w:rFonts w:ascii="Arial" w:hAnsi="Arial" w:cs="Arial"/>
              </w:rPr>
            </w:pPr>
            <w:r>
              <w:rPr>
                <w:rFonts w:ascii="Arial" w:hAnsi="Arial" w:cs="Arial"/>
              </w:rPr>
              <w:lastRenderedPageBreak/>
              <w:t>How the pandemic evolved to online retail</w:t>
            </w:r>
          </w:p>
          <w:p w14:paraId="1F84088D" w14:textId="77777777" w:rsidR="006210C1" w:rsidRDefault="006210C1" w:rsidP="006210C1">
            <w:pPr>
              <w:rPr>
                <w:rFonts w:ascii="Arial" w:hAnsi="Arial" w:cs="Arial"/>
              </w:rPr>
            </w:pPr>
          </w:p>
          <w:p w14:paraId="5D6761F7" w14:textId="77777777" w:rsidR="006210C1" w:rsidRPr="006210C1" w:rsidRDefault="006210C1" w:rsidP="006210C1">
            <w:pPr>
              <w:jc w:val="center"/>
              <w:rPr>
                <w:rFonts w:ascii="Arial" w:hAnsi="Arial" w:cs="Arial"/>
              </w:rPr>
            </w:pPr>
          </w:p>
        </w:tc>
        <w:tc>
          <w:tcPr>
            <w:tcW w:w="3696" w:type="dxa"/>
          </w:tcPr>
          <w:p w14:paraId="62262AE7" w14:textId="1308676B" w:rsidR="005D15B1" w:rsidRDefault="00C268EC" w:rsidP="00772E50">
            <w:pPr>
              <w:rPr>
                <w:rFonts w:ascii="Arial" w:hAnsi="Arial" w:cs="Arial"/>
              </w:rPr>
            </w:pPr>
            <w:r>
              <w:br/>
            </w:r>
            <w:r>
              <w:rPr>
                <w:rFonts w:ascii="Source Sans Pro" w:hAnsi="Source Sans Pro"/>
                <w:color w:val="3A3A3A"/>
                <w:sz w:val="23"/>
                <w:szCs w:val="23"/>
                <w:shd w:val="clear" w:color="auto" w:fill="FFFFFF"/>
              </w:rPr>
              <w:t>The impact of COVID-19 on the evolution of online retail</w:t>
            </w:r>
            <w:r w:rsidR="00433045">
              <w:rPr>
                <w:rFonts w:ascii="Source Sans Pro" w:hAnsi="Source Sans Pro"/>
                <w:color w:val="3A3A3A"/>
                <w:sz w:val="23"/>
                <w:szCs w:val="23"/>
                <w:shd w:val="clear" w:color="auto" w:fill="FFFFFF"/>
              </w:rPr>
              <w:t xml:space="preserve"> </w:t>
            </w:r>
          </w:p>
        </w:tc>
        <w:tc>
          <w:tcPr>
            <w:tcW w:w="1297" w:type="dxa"/>
          </w:tcPr>
          <w:p w14:paraId="6D48C884" w14:textId="498C8F51" w:rsidR="005D15B1" w:rsidRDefault="00887DA2" w:rsidP="00772E50">
            <w:pPr>
              <w:rPr>
                <w:rFonts w:ascii="Arial" w:hAnsi="Arial" w:cs="Arial"/>
              </w:rPr>
            </w:pPr>
            <w:r>
              <w:rPr>
                <w:rFonts w:ascii="Source Sans Pro" w:hAnsi="Source Sans Pro"/>
                <w:color w:val="3A3A3A"/>
                <w:sz w:val="23"/>
                <w:szCs w:val="23"/>
                <w:shd w:val="clear" w:color="auto" w:fill="FFFFFF"/>
              </w:rPr>
              <w:t>2022-11, Vol.69, p.103089-103089, Article 103089</w:t>
            </w:r>
          </w:p>
        </w:tc>
        <w:tc>
          <w:tcPr>
            <w:tcW w:w="1617" w:type="dxa"/>
          </w:tcPr>
          <w:p w14:paraId="1C415FAC" w14:textId="6E5EF146" w:rsidR="005D15B1" w:rsidRDefault="006C2324" w:rsidP="00772E50">
            <w:pPr>
              <w:rPr>
                <w:rFonts w:ascii="Arial" w:hAnsi="Arial" w:cs="Arial"/>
              </w:rPr>
            </w:pPr>
            <w:r>
              <w:rPr>
                <w:rFonts w:ascii="Source Sans Pro" w:hAnsi="Source Sans Pro"/>
                <w:color w:val="3A3A3A"/>
                <w:sz w:val="23"/>
                <w:szCs w:val="23"/>
                <w:shd w:val="clear" w:color="auto" w:fill="F3F3F3"/>
              </w:rPr>
              <w:t>Szász, Levente ; Bálint, Csaba ; Csíki, Ottó ; Nagy, Bálint Zsolt ; Rácz, Béla-Gergely ; Csala, Dénes ; Harris, Lloyd C.</w:t>
            </w:r>
          </w:p>
        </w:tc>
        <w:tc>
          <w:tcPr>
            <w:tcW w:w="1750" w:type="dxa"/>
          </w:tcPr>
          <w:p w14:paraId="13001CBC" w14:textId="692A2A9C" w:rsidR="005D15B1" w:rsidRDefault="009469C5" w:rsidP="00772E50">
            <w:pPr>
              <w:rPr>
                <w:rFonts w:ascii="Arial" w:hAnsi="Arial" w:cs="Arial"/>
              </w:rPr>
            </w:pPr>
            <w:r>
              <w:rPr>
                <w:rFonts w:ascii="Arial" w:hAnsi="Arial" w:cs="Arial"/>
              </w:rPr>
              <w:t xml:space="preserve">Pandemic has induced an evolution to </w:t>
            </w:r>
            <w:r w:rsidR="00556467">
              <w:rPr>
                <w:rFonts w:ascii="Arial" w:hAnsi="Arial" w:cs="Arial"/>
              </w:rPr>
              <w:t>online retail</w:t>
            </w:r>
          </w:p>
        </w:tc>
      </w:tr>
      <w:tr w:rsidR="006C1383" w14:paraId="1AF63EFC" w14:textId="77777777" w:rsidTr="00407633">
        <w:trPr>
          <w:trHeight w:val="599"/>
        </w:trPr>
        <w:tc>
          <w:tcPr>
            <w:tcW w:w="1457" w:type="dxa"/>
          </w:tcPr>
          <w:p w14:paraId="6CBD29A9" w14:textId="166134FA" w:rsidR="005D15B1" w:rsidRDefault="00855BB5" w:rsidP="00772E50">
            <w:pPr>
              <w:rPr>
                <w:rFonts w:ascii="Arial" w:hAnsi="Arial" w:cs="Arial"/>
              </w:rPr>
            </w:pPr>
            <w:r>
              <w:rPr>
                <w:rFonts w:ascii="Arial" w:hAnsi="Arial" w:cs="Arial"/>
              </w:rPr>
              <w:t xml:space="preserve">Pandemic and e-commerce </w:t>
            </w:r>
          </w:p>
        </w:tc>
        <w:tc>
          <w:tcPr>
            <w:tcW w:w="3696" w:type="dxa"/>
          </w:tcPr>
          <w:p w14:paraId="2FF43261" w14:textId="21543B8B" w:rsidR="005D15B1" w:rsidRDefault="000E522F" w:rsidP="00772E50">
            <w:pPr>
              <w:rPr>
                <w:rFonts w:ascii="Arial" w:hAnsi="Arial" w:cs="Arial"/>
              </w:rPr>
            </w:pPr>
            <w:r>
              <w:br/>
            </w:r>
            <w:r>
              <w:rPr>
                <w:rFonts w:ascii="Source Sans Pro" w:hAnsi="Source Sans Pro"/>
                <w:color w:val="3A3A3A"/>
                <w:sz w:val="23"/>
                <w:szCs w:val="23"/>
                <w:shd w:val="clear" w:color="auto" w:fill="FFFFFF"/>
              </w:rPr>
              <w:t>E-Commerce Revolution: How the Pandemic Reshaped the US Consumer Shopping Habit</w:t>
            </w:r>
          </w:p>
        </w:tc>
        <w:tc>
          <w:tcPr>
            <w:tcW w:w="1297" w:type="dxa"/>
          </w:tcPr>
          <w:p w14:paraId="463D81FD" w14:textId="0295AC34" w:rsidR="005D15B1" w:rsidRDefault="00575C88" w:rsidP="00772E50">
            <w:pPr>
              <w:rPr>
                <w:rFonts w:ascii="Arial" w:hAnsi="Arial" w:cs="Arial"/>
              </w:rPr>
            </w:pPr>
            <w:r>
              <w:rPr>
                <w:rFonts w:ascii="Source Sans Pro" w:hAnsi="Source Sans Pro"/>
                <w:color w:val="3A3A3A"/>
                <w:sz w:val="23"/>
                <w:szCs w:val="23"/>
                <w:shd w:val="clear" w:color="auto" w:fill="F3F3F3"/>
              </w:rPr>
              <w:t>2025-09, Vol.13 (9), p.802</w:t>
            </w:r>
          </w:p>
        </w:tc>
        <w:tc>
          <w:tcPr>
            <w:tcW w:w="1617" w:type="dxa"/>
          </w:tcPr>
          <w:p w14:paraId="40B09D14" w14:textId="13F726A4" w:rsidR="005D15B1" w:rsidRDefault="005C3B42" w:rsidP="00772E50">
            <w:pPr>
              <w:rPr>
                <w:rFonts w:ascii="Arial" w:hAnsi="Arial" w:cs="Arial"/>
              </w:rPr>
            </w:pPr>
            <w:r>
              <w:rPr>
                <w:rFonts w:ascii="Source Sans Pro" w:hAnsi="Source Sans Pro"/>
                <w:color w:val="3A3A3A"/>
                <w:sz w:val="23"/>
                <w:szCs w:val="23"/>
                <w:shd w:val="clear" w:color="auto" w:fill="F3F3F3"/>
              </w:rPr>
              <w:t>Popescu, Catalin ; Gabor, Manuela Rozalia ; Stancu, Adrian</w:t>
            </w:r>
          </w:p>
        </w:tc>
        <w:tc>
          <w:tcPr>
            <w:tcW w:w="1750" w:type="dxa"/>
          </w:tcPr>
          <w:p w14:paraId="5286DDC2" w14:textId="734EC080" w:rsidR="005D15B1" w:rsidRDefault="00EE6DB9" w:rsidP="00772E50">
            <w:pPr>
              <w:rPr>
                <w:rFonts w:ascii="Arial" w:hAnsi="Arial" w:cs="Arial"/>
              </w:rPr>
            </w:pPr>
            <w:r>
              <w:rPr>
                <w:rFonts w:ascii="Arial" w:hAnsi="Arial" w:cs="Arial"/>
              </w:rPr>
              <w:t xml:space="preserve">The pandemic </w:t>
            </w:r>
            <w:r w:rsidR="003B5972">
              <w:rPr>
                <w:rFonts w:ascii="Arial" w:hAnsi="Arial" w:cs="Arial"/>
              </w:rPr>
              <w:t xml:space="preserve">accelerated a massive shift </w:t>
            </w:r>
            <w:r w:rsidR="00692E59">
              <w:rPr>
                <w:rFonts w:ascii="Arial" w:hAnsi="Arial" w:cs="Arial"/>
              </w:rPr>
              <w:t>and transformed e-</w:t>
            </w:r>
            <w:r w:rsidR="005C50A6">
              <w:rPr>
                <w:rFonts w:ascii="Arial" w:hAnsi="Arial" w:cs="Arial"/>
              </w:rPr>
              <w:t>commerce</w:t>
            </w:r>
          </w:p>
        </w:tc>
      </w:tr>
      <w:tr w:rsidR="006C1383" w14:paraId="24528190" w14:textId="77777777" w:rsidTr="00407633">
        <w:trPr>
          <w:trHeight w:val="567"/>
        </w:trPr>
        <w:tc>
          <w:tcPr>
            <w:tcW w:w="1457" w:type="dxa"/>
          </w:tcPr>
          <w:p w14:paraId="73DB0569" w14:textId="21BB2098" w:rsidR="005D15B1" w:rsidRDefault="00855BB5" w:rsidP="00772E50">
            <w:pPr>
              <w:rPr>
                <w:rFonts w:ascii="Arial" w:hAnsi="Arial" w:cs="Arial"/>
              </w:rPr>
            </w:pPr>
            <w:r>
              <w:rPr>
                <w:rFonts w:ascii="Arial" w:hAnsi="Arial" w:cs="Arial"/>
              </w:rPr>
              <w:t>e-commerce in different country</w:t>
            </w:r>
          </w:p>
        </w:tc>
        <w:tc>
          <w:tcPr>
            <w:tcW w:w="3696" w:type="dxa"/>
          </w:tcPr>
          <w:p w14:paraId="346B925E" w14:textId="7AEF7B1F" w:rsidR="005D15B1" w:rsidRDefault="007D75A1" w:rsidP="00772E50">
            <w:pPr>
              <w:rPr>
                <w:rFonts w:ascii="Arial" w:hAnsi="Arial" w:cs="Arial"/>
              </w:rPr>
            </w:pPr>
            <w:r>
              <w:t>E-commerce</w:t>
            </w:r>
            <w:r>
              <w:rPr>
                <w:rFonts w:ascii="Source Sans Pro" w:hAnsi="Source Sans Pro"/>
                <w:color w:val="3A3A3A"/>
                <w:sz w:val="23"/>
                <w:szCs w:val="23"/>
                <w:shd w:val="clear" w:color="auto" w:fill="FFFFFF"/>
              </w:rPr>
              <w:t> regulation in Albania</w:t>
            </w:r>
          </w:p>
        </w:tc>
        <w:tc>
          <w:tcPr>
            <w:tcW w:w="1297" w:type="dxa"/>
          </w:tcPr>
          <w:p w14:paraId="1DDAF87E" w14:textId="6907BA29" w:rsidR="005D15B1" w:rsidRDefault="00D37F1A" w:rsidP="00772E50">
            <w:pPr>
              <w:rPr>
                <w:rFonts w:ascii="Arial" w:hAnsi="Arial" w:cs="Arial"/>
              </w:rPr>
            </w:pPr>
            <w:r>
              <w:rPr>
                <w:rFonts w:ascii="Source Sans Pro" w:hAnsi="Source Sans Pro"/>
                <w:color w:val="3A3A3A"/>
                <w:sz w:val="23"/>
                <w:szCs w:val="23"/>
                <w:shd w:val="clear" w:color="auto" w:fill="FFFFFF"/>
              </w:rPr>
              <w:t>2023-10, Vol.13 (3), p.441-455</w:t>
            </w:r>
          </w:p>
        </w:tc>
        <w:tc>
          <w:tcPr>
            <w:tcW w:w="1617" w:type="dxa"/>
          </w:tcPr>
          <w:p w14:paraId="747BB32A" w14:textId="10A805A5" w:rsidR="005D15B1" w:rsidRDefault="00DC2C30" w:rsidP="00772E50">
            <w:pPr>
              <w:rPr>
                <w:rFonts w:ascii="Arial" w:hAnsi="Arial" w:cs="Arial"/>
              </w:rPr>
            </w:pPr>
            <w:r>
              <w:rPr>
                <w:rFonts w:ascii="Source Sans Pro" w:hAnsi="Source Sans Pro"/>
                <w:color w:val="3A3A3A"/>
                <w:sz w:val="23"/>
                <w:szCs w:val="23"/>
                <w:shd w:val="clear" w:color="auto" w:fill="FFFFFF"/>
              </w:rPr>
              <w:t xml:space="preserve">Aliaj, </w:t>
            </w:r>
            <w:r w:rsidR="005C50A6">
              <w:rPr>
                <w:rFonts w:ascii="Source Sans Pro" w:hAnsi="Source Sans Pro"/>
                <w:color w:val="3A3A3A"/>
                <w:sz w:val="23"/>
                <w:szCs w:val="23"/>
                <w:shd w:val="clear" w:color="auto" w:fill="FFFFFF"/>
              </w:rPr>
              <w:t>Erjona</w:t>
            </w:r>
            <w:r>
              <w:rPr>
                <w:rFonts w:ascii="Source Sans Pro" w:hAnsi="Source Sans Pro"/>
                <w:color w:val="3A3A3A"/>
                <w:sz w:val="23"/>
                <w:szCs w:val="23"/>
                <w:shd w:val="clear" w:color="auto" w:fill="FFFFFF"/>
              </w:rPr>
              <w:t xml:space="preserve"> ; Tiri, </w:t>
            </w:r>
            <w:r w:rsidR="005C50A6">
              <w:rPr>
                <w:rFonts w:ascii="Source Sans Pro" w:hAnsi="Source Sans Pro"/>
                <w:color w:val="3A3A3A"/>
                <w:sz w:val="23"/>
                <w:szCs w:val="23"/>
                <w:shd w:val="clear" w:color="auto" w:fill="FFFFFF"/>
              </w:rPr>
              <w:t>Evana</w:t>
            </w:r>
          </w:p>
        </w:tc>
        <w:tc>
          <w:tcPr>
            <w:tcW w:w="1750" w:type="dxa"/>
          </w:tcPr>
          <w:p w14:paraId="489557B4" w14:textId="24C77973" w:rsidR="005D15B1" w:rsidRDefault="005279AD" w:rsidP="00772E50">
            <w:pPr>
              <w:rPr>
                <w:rFonts w:ascii="Arial" w:hAnsi="Arial" w:cs="Arial"/>
              </w:rPr>
            </w:pPr>
            <w:r>
              <w:rPr>
                <w:rFonts w:ascii="Arial" w:hAnsi="Arial" w:cs="Arial"/>
              </w:rPr>
              <w:t>Online market is being to have a important role.</w:t>
            </w:r>
          </w:p>
        </w:tc>
      </w:tr>
      <w:tr w:rsidR="006C1383" w14:paraId="050063DC" w14:textId="77777777" w:rsidTr="00407633">
        <w:trPr>
          <w:trHeight w:val="567"/>
        </w:trPr>
        <w:tc>
          <w:tcPr>
            <w:tcW w:w="1457" w:type="dxa"/>
          </w:tcPr>
          <w:p w14:paraId="0C413DBE" w14:textId="49E55E99" w:rsidR="005D15B1" w:rsidRDefault="00F40B68" w:rsidP="00772E50">
            <w:pPr>
              <w:rPr>
                <w:rFonts w:ascii="Arial" w:hAnsi="Arial" w:cs="Arial"/>
              </w:rPr>
            </w:pPr>
            <w:r>
              <w:rPr>
                <w:rFonts w:ascii="Arial" w:hAnsi="Arial" w:cs="Arial"/>
              </w:rPr>
              <w:t xml:space="preserve">Digital transformation </w:t>
            </w:r>
          </w:p>
        </w:tc>
        <w:tc>
          <w:tcPr>
            <w:tcW w:w="3696" w:type="dxa"/>
          </w:tcPr>
          <w:p w14:paraId="3DEA5FFD" w14:textId="75B05D72" w:rsidR="005D15B1" w:rsidRDefault="000F7AF7" w:rsidP="00772E50">
            <w:pPr>
              <w:rPr>
                <w:rFonts w:ascii="Arial" w:hAnsi="Arial" w:cs="Arial"/>
              </w:rPr>
            </w:pPr>
            <w:r>
              <w:br/>
            </w:r>
            <w:r>
              <w:rPr>
                <w:rFonts w:ascii="Source Sans Pro" w:hAnsi="Source Sans Pro"/>
                <w:color w:val="3A3A3A"/>
                <w:sz w:val="23"/>
                <w:szCs w:val="23"/>
                <w:shd w:val="clear" w:color="auto" w:fill="FFFFFF"/>
              </w:rPr>
              <w:t>THE IMPACT OF THE </w:t>
            </w:r>
            <w:r>
              <w:t>COVID-19</w:t>
            </w:r>
            <w:r>
              <w:rPr>
                <w:rFonts w:ascii="Source Sans Pro" w:hAnsi="Source Sans Pro"/>
                <w:color w:val="3A3A3A"/>
                <w:sz w:val="23"/>
                <w:szCs w:val="23"/>
                <w:shd w:val="clear" w:color="auto" w:fill="FFFFFF"/>
              </w:rPr>
              <w:t> PANDEMIC ON ONLINE SHOPPING</w:t>
            </w:r>
          </w:p>
        </w:tc>
        <w:tc>
          <w:tcPr>
            <w:tcW w:w="1297" w:type="dxa"/>
          </w:tcPr>
          <w:p w14:paraId="63714F10" w14:textId="05D2D336" w:rsidR="005D15B1" w:rsidRDefault="00E9523E" w:rsidP="00772E50">
            <w:pPr>
              <w:rPr>
                <w:rFonts w:ascii="Arial" w:hAnsi="Arial" w:cs="Arial"/>
              </w:rPr>
            </w:pPr>
            <w:r>
              <w:rPr>
                <w:rFonts w:ascii="Source Sans Pro" w:hAnsi="Source Sans Pro"/>
                <w:color w:val="3A3A3A"/>
                <w:sz w:val="23"/>
                <w:szCs w:val="23"/>
                <w:shd w:val="clear" w:color="auto" w:fill="FFFFFF"/>
              </w:rPr>
              <w:t>2022-01, Vol.6 (3), p.26-37</w:t>
            </w:r>
          </w:p>
        </w:tc>
        <w:tc>
          <w:tcPr>
            <w:tcW w:w="1617" w:type="dxa"/>
          </w:tcPr>
          <w:p w14:paraId="0CF31712" w14:textId="6166EFCD" w:rsidR="005D15B1" w:rsidRDefault="00E9523E" w:rsidP="00772E50">
            <w:pPr>
              <w:rPr>
                <w:rFonts w:ascii="Arial" w:hAnsi="Arial" w:cs="Arial"/>
              </w:rPr>
            </w:pPr>
            <w:r>
              <w:rPr>
                <w:rFonts w:ascii="Source Sans Pro" w:hAnsi="Source Sans Pro"/>
                <w:color w:val="3A3A3A"/>
                <w:sz w:val="23"/>
                <w:szCs w:val="23"/>
                <w:shd w:val="clear" w:color="auto" w:fill="FFFFFF"/>
              </w:rPr>
              <w:t>Bytyqi, Qendrim</w:t>
            </w:r>
          </w:p>
        </w:tc>
        <w:tc>
          <w:tcPr>
            <w:tcW w:w="1750" w:type="dxa"/>
          </w:tcPr>
          <w:p w14:paraId="64C8C37C" w14:textId="4567704D" w:rsidR="005D15B1" w:rsidRDefault="00B02EE8" w:rsidP="00772E50">
            <w:pPr>
              <w:rPr>
                <w:rFonts w:ascii="Arial" w:hAnsi="Arial" w:cs="Arial"/>
              </w:rPr>
            </w:pPr>
            <w:r>
              <w:rPr>
                <w:rFonts w:ascii="Arial" w:hAnsi="Arial" w:cs="Arial"/>
              </w:rPr>
              <w:t>How the digital transformation has an impact on business</w:t>
            </w:r>
          </w:p>
        </w:tc>
      </w:tr>
      <w:tr w:rsidR="006C1383" w14:paraId="6849D966" w14:textId="77777777" w:rsidTr="00407633">
        <w:trPr>
          <w:trHeight w:val="567"/>
        </w:trPr>
        <w:tc>
          <w:tcPr>
            <w:tcW w:w="1457" w:type="dxa"/>
          </w:tcPr>
          <w:p w14:paraId="7B03B367" w14:textId="791B750F" w:rsidR="005D15B1" w:rsidRDefault="00F40B68" w:rsidP="00772E50">
            <w:pPr>
              <w:rPr>
                <w:rFonts w:ascii="Arial" w:hAnsi="Arial" w:cs="Arial"/>
              </w:rPr>
            </w:pPr>
            <w:r>
              <w:rPr>
                <w:rFonts w:ascii="Arial" w:hAnsi="Arial" w:cs="Arial"/>
              </w:rPr>
              <w:t xml:space="preserve">e- commerce and globally </w:t>
            </w:r>
            <w:r w:rsidR="007A46D0">
              <w:rPr>
                <w:rFonts w:ascii="Arial" w:hAnsi="Arial" w:cs="Arial"/>
              </w:rPr>
              <w:t>growth</w:t>
            </w:r>
          </w:p>
        </w:tc>
        <w:tc>
          <w:tcPr>
            <w:tcW w:w="3696" w:type="dxa"/>
          </w:tcPr>
          <w:p w14:paraId="5806775E" w14:textId="06292076" w:rsidR="005D15B1" w:rsidRDefault="0050535A" w:rsidP="00772E50">
            <w:pPr>
              <w:rPr>
                <w:rFonts w:ascii="Arial" w:hAnsi="Arial" w:cs="Arial"/>
              </w:rPr>
            </w:pPr>
            <w:r>
              <w:br/>
            </w:r>
            <w:r>
              <w:rPr>
                <w:rFonts w:ascii="Source Sans Pro" w:hAnsi="Source Sans Pro"/>
                <w:color w:val="3A3A3A"/>
                <w:sz w:val="23"/>
                <w:szCs w:val="23"/>
                <w:shd w:val="clear" w:color="auto" w:fill="FFFFFF"/>
              </w:rPr>
              <w:t>The Impact of </w:t>
            </w:r>
            <w:r>
              <w:t>E-Commerce</w:t>
            </w:r>
            <w:r>
              <w:rPr>
                <w:rFonts w:ascii="Source Sans Pro" w:hAnsi="Source Sans Pro"/>
                <w:color w:val="3A3A3A"/>
                <w:sz w:val="23"/>
                <w:szCs w:val="23"/>
                <w:shd w:val="clear" w:color="auto" w:fill="FFFFFF"/>
              </w:rPr>
              <w:t> on Sustainable Development Goals and Economic Growth</w:t>
            </w:r>
          </w:p>
        </w:tc>
        <w:tc>
          <w:tcPr>
            <w:tcW w:w="1297" w:type="dxa"/>
          </w:tcPr>
          <w:p w14:paraId="0B1E4238" w14:textId="44214665" w:rsidR="005D15B1" w:rsidRDefault="00AD2AFD" w:rsidP="00772E50">
            <w:pPr>
              <w:rPr>
                <w:rFonts w:ascii="Arial" w:hAnsi="Arial" w:cs="Arial"/>
              </w:rPr>
            </w:pPr>
            <w:r>
              <w:rPr>
                <w:rFonts w:ascii="Source Sans Pro" w:hAnsi="Source Sans Pro"/>
                <w:color w:val="3A3A3A"/>
                <w:sz w:val="23"/>
                <w:szCs w:val="23"/>
                <w:shd w:val="clear" w:color="auto" w:fill="FFFFFF"/>
              </w:rPr>
              <w:t> 2025-07, Vol.13 (7), p.560</w:t>
            </w:r>
          </w:p>
        </w:tc>
        <w:tc>
          <w:tcPr>
            <w:tcW w:w="1617" w:type="dxa"/>
          </w:tcPr>
          <w:p w14:paraId="22DF157E" w14:textId="629FA819" w:rsidR="005D15B1" w:rsidRDefault="002D21FF" w:rsidP="00772E50">
            <w:pPr>
              <w:rPr>
                <w:rFonts w:ascii="Arial" w:hAnsi="Arial" w:cs="Arial"/>
              </w:rPr>
            </w:pPr>
            <w:proofErr w:type="spellStart"/>
            <w:r>
              <w:rPr>
                <w:rFonts w:ascii="Source Sans Pro" w:hAnsi="Source Sans Pro"/>
                <w:color w:val="3A3A3A"/>
                <w:sz w:val="23"/>
                <w:szCs w:val="23"/>
                <w:shd w:val="clear" w:color="auto" w:fill="FFFFFF"/>
              </w:rPr>
              <w:t>Bocean</w:t>
            </w:r>
            <w:proofErr w:type="spellEnd"/>
            <w:r>
              <w:rPr>
                <w:rFonts w:ascii="Source Sans Pro" w:hAnsi="Source Sans Pro"/>
                <w:color w:val="3A3A3A"/>
                <w:sz w:val="23"/>
                <w:szCs w:val="23"/>
                <w:shd w:val="clear" w:color="auto" w:fill="FFFFFF"/>
              </w:rPr>
              <w:t xml:space="preserve">, Claudiu </w:t>
            </w:r>
            <w:r w:rsidR="005C50A6">
              <w:rPr>
                <w:rFonts w:ascii="Source Sans Pro" w:hAnsi="Source Sans Pro"/>
                <w:color w:val="3A3A3A"/>
                <w:sz w:val="23"/>
                <w:szCs w:val="23"/>
                <w:shd w:val="clear" w:color="auto" w:fill="FFFFFF"/>
              </w:rPr>
              <w:t>George;</w:t>
            </w:r>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Scrioșteanu</w:t>
            </w:r>
            <w:proofErr w:type="spellEnd"/>
            <w:r>
              <w:rPr>
                <w:rFonts w:ascii="Source Sans Pro" w:hAnsi="Source Sans Pro"/>
                <w:color w:val="3A3A3A"/>
                <w:sz w:val="23"/>
                <w:szCs w:val="23"/>
                <w:shd w:val="clear" w:color="auto" w:fill="FFFFFF"/>
              </w:rPr>
              <w:t>, Adriana ; Gîrboveanu, Sorina ; Mitrache, Marius ; Băloi, Ionuț-Cosmin ; Budică-Iacob, Adrian Florin ; Criveanu, Maria Magdalena</w:t>
            </w:r>
          </w:p>
        </w:tc>
        <w:tc>
          <w:tcPr>
            <w:tcW w:w="1750" w:type="dxa"/>
          </w:tcPr>
          <w:p w14:paraId="6348509F" w14:textId="111B4204" w:rsidR="005D15B1" w:rsidRDefault="00AD2AFD" w:rsidP="00772E50">
            <w:pPr>
              <w:rPr>
                <w:rFonts w:ascii="Arial" w:hAnsi="Arial" w:cs="Arial"/>
              </w:rPr>
            </w:pPr>
            <w:r>
              <w:rPr>
                <w:rFonts w:ascii="Arial" w:hAnsi="Arial" w:cs="Arial"/>
              </w:rPr>
              <w:t xml:space="preserve">How E-commerce is shaping </w:t>
            </w:r>
            <w:r w:rsidR="005C50A6">
              <w:rPr>
                <w:rFonts w:ascii="Arial" w:hAnsi="Arial" w:cs="Arial"/>
              </w:rPr>
              <w:t>global</w:t>
            </w:r>
            <w:r w:rsidR="001624B9">
              <w:rPr>
                <w:rFonts w:ascii="Arial" w:hAnsi="Arial" w:cs="Arial"/>
              </w:rPr>
              <w:t xml:space="preserve"> economy growth</w:t>
            </w:r>
          </w:p>
        </w:tc>
      </w:tr>
      <w:tr w:rsidR="006C1383" w14:paraId="4B6E8FA1" w14:textId="77777777" w:rsidTr="00407633">
        <w:trPr>
          <w:trHeight w:val="567"/>
        </w:trPr>
        <w:tc>
          <w:tcPr>
            <w:tcW w:w="1457" w:type="dxa"/>
          </w:tcPr>
          <w:p w14:paraId="7425FEA2" w14:textId="1A3A2BA6" w:rsidR="005D15B1" w:rsidRDefault="007A46D0" w:rsidP="00772E50">
            <w:pPr>
              <w:rPr>
                <w:rFonts w:ascii="Arial" w:hAnsi="Arial" w:cs="Arial"/>
              </w:rPr>
            </w:pPr>
            <w:r>
              <w:rPr>
                <w:rFonts w:ascii="Arial" w:hAnsi="Arial" w:cs="Arial"/>
              </w:rPr>
              <w:t>Customers and e-commerce</w:t>
            </w:r>
          </w:p>
        </w:tc>
        <w:tc>
          <w:tcPr>
            <w:tcW w:w="3696" w:type="dxa"/>
          </w:tcPr>
          <w:p w14:paraId="70A69239" w14:textId="27493F75" w:rsidR="005D15B1" w:rsidRDefault="00ED148D" w:rsidP="00772E50">
            <w:pPr>
              <w:rPr>
                <w:rFonts w:ascii="Arial" w:hAnsi="Arial" w:cs="Arial"/>
              </w:rPr>
            </w:pPr>
            <w:r>
              <w:rPr>
                <w:rFonts w:ascii="Source Sans Pro" w:hAnsi="Source Sans Pro"/>
                <w:color w:val="3A3A3A"/>
                <w:sz w:val="23"/>
                <w:szCs w:val="23"/>
                <w:shd w:val="clear" w:color="auto" w:fill="FFFFFF"/>
              </w:rPr>
              <w:t>Impact on the Size and Structure of the </w:t>
            </w:r>
            <w:r>
              <w:t>E-Commerce</w:t>
            </w:r>
            <w:r>
              <w:rPr>
                <w:rFonts w:ascii="Source Sans Pro" w:hAnsi="Source Sans Pro"/>
                <w:color w:val="3A3A3A"/>
                <w:sz w:val="23"/>
                <w:szCs w:val="23"/>
                <w:shd w:val="clear" w:color="auto" w:fill="FFFFFF"/>
              </w:rPr>
              <w:t> Retail Sales Sector</w:t>
            </w:r>
            <w:r w:rsidR="00633691">
              <w:rPr>
                <w:rFonts w:ascii="Source Sans Pro" w:hAnsi="Source Sans Pro"/>
                <w:color w:val="3A3A3A"/>
                <w:sz w:val="23"/>
                <w:szCs w:val="23"/>
                <w:shd w:val="clear" w:color="auto" w:fill="FFFFFF"/>
              </w:rPr>
              <w:t>.</w:t>
            </w:r>
          </w:p>
        </w:tc>
        <w:tc>
          <w:tcPr>
            <w:tcW w:w="1297" w:type="dxa"/>
          </w:tcPr>
          <w:p w14:paraId="41447AD6" w14:textId="349B6B1F" w:rsidR="005D15B1" w:rsidRDefault="00485377" w:rsidP="00772E50">
            <w:pPr>
              <w:rPr>
                <w:rFonts w:ascii="Arial" w:hAnsi="Arial" w:cs="Arial"/>
              </w:rPr>
            </w:pPr>
            <w:r>
              <w:rPr>
                <w:rFonts w:ascii="Source Sans Pro" w:hAnsi="Source Sans Pro"/>
                <w:color w:val="3A3A3A"/>
                <w:sz w:val="23"/>
                <w:szCs w:val="23"/>
                <w:shd w:val="clear" w:color="auto" w:fill="FFFFFF"/>
              </w:rPr>
              <w:t>2022-10, Vol.11 (19), p.3194</w:t>
            </w:r>
          </w:p>
        </w:tc>
        <w:tc>
          <w:tcPr>
            <w:tcW w:w="1617" w:type="dxa"/>
          </w:tcPr>
          <w:p w14:paraId="7B292D65" w14:textId="5DA0301C" w:rsidR="005D15B1" w:rsidRDefault="005F279D" w:rsidP="00772E50">
            <w:pPr>
              <w:rPr>
                <w:rFonts w:ascii="Arial" w:hAnsi="Arial" w:cs="Arial"/>
              </w:rPr>
            </w:pPr>
            <w:r>
              <w:rPr>
                <w:rFonts w:ascii="Source Sans Pro" w:hAnsi="Source Sans Pro"/>
                <w:color w:val="3A3A3A"/>
                <w:sz w:val="23"/>
                <w:szCs w:val="23"/>
                <w:shd w:val="clear" w:color="auto" w:fill="FFFFFF"/>
              </w:rPr>
              <w:t>Tudor, Cristiana</w:t>
            </w:r>
          </w:p>
        </w:tc>
        <w:tc>
          <w:tcPr>
            <w:tcW w:w="1750" w:type="dxa"/>
          </w:tcPr>
          <w:p w14:paraId="75BF6ABB" w14:textId="0D88DF23" w:rsidR="005D15B1" w:rsidRDefault="005F279D" w:rsidP="00772E50">
            <w:pPr>
              <w:rPr>
                <w:rFonts w:ascii="Arial" w:hAnsi="Arial" w:cs="Arial"/>
              </w:rPr>
            </w:pPr>
            <w:r>
              <w:rPr>
                <w:rFonts w:ascii="Arial" w:hAnsi="Arial" w:cs="Arial"/>
              </w:rPr>
              <w:t>How customers are increasing in relying on E-commerce</w:t>
            </w:r>
            <w:r w:rsidR="005E1068">
              <w:rPr>
                <w:rFonts w:ascii="Arial" w:hAnsi="Arial" w:cs="Arial"/>
              </w:rPr>
              <w:t>.</w:t>
            </w:r>
          </w:p>
        </w:tc>
      </w:tr>
      <w:tr w:rsidR="006C1383" w14:paraId="47CA2050" w14:textId="77777777" w:rsidTr="00407633">
        <w:trPr>
          <w:trHeight w:val="567"/>
        </w:trPr>
        <w:tc>
          <w:tcPr>
            <w:tcW w:w="1457" w:type="dxa"/>
          </w:tcPr>
          <w:p w14:paraId="6B88EB87" w14:textId="24351F43" w:rsidR="005D15B1" w:rsidRDefault="003626D6" w:rsidP="00772E50">
            <w:pPr>
              <w:rPr>
                <w:rFonts w:ascii="Arial" w:hAnsi="Arial" w:cs="Arial"/>
              </w:rPr>
            </w:pPr>
            <w:r>
              <w:rPr>
                <w:rFonts w:ascii="Arial" w:hAnsi="Arial" w:cs="Arial"/>
              </w:rPr>
              <w:t xml:space="preserve">How online shopping changed for </w:t>
            </w:r>
            <w:r>
              <w:rPr>
                <w:rFonts w:ascii="Arial" w:hAnsi="Arial" w:cs="Arial"/>
              </w:rPr>
              <w:lastRenderedPageBreak/>
              <w:t xml:space="preserve">the young generation in south </w:t>
            </w:r>
            <w:r w:rsidR="009408D1">
              <w:rPr>
                <w:rFonts w:ascii="Arial" w:hAnsi="Arial" w:cs="Arial"/>
              </w:rPr>
              <w:t>Africa</w:t>
            </w:r>
          </w:p>
        </w:tc>
        <w:tc>
          <w:tcPr>
            <w:tcW w:w="3696" w:type="dxa"/>
          </w:tcPr>
          <w:p w14:paraId="7EC0844A" w14:textId="03A8C93B" w:rsidR="005D15B1" w:rsidRDefault="00095CF1" w:rsidP="00772E50">
            <w:pPr>
              <w:rPr>
                <w:rFonts w:ascii="Arial" w:hAnsi="Arial" w:cs="Arial"/>
              </w:rPr>
            </w:pPr>
            <w:r>
              <w:lastRenderedPageBreak/>
              <w:br/>
              <w:t>Online</w:t>
            </w:r>
            <w:r>
              <w:rPr>
                <w:rFonts w:ascii="Source Sans Pro" w:hAnsi="Source Sans Pro"/>
                <w:color w:val="3A3A3A"/>
                <w:sz w:val="23"/>
                <w:szCs w:val="23"/>
                <w:shd w:val="clear" w:color="auto" w:fill="FFFFFF"/>
              </w:rPr>
              <w:t xml:space="preserve"> shopping behaviour and </w:t>
            </w:r>
            <w:r>
              <w:rPr>
                <w:rFonts w:ascii="Source Sans Pro" w:hAnsi="Source Sans Pro"/>
                <w:color w:val="3A3A3A"/>
                <w:sz w:val="23"/>
                <w:szCs w:val="23"/>
                <w:shd w:val="clear" w:color="auto" w:fill="FFFFFF"/>
              </w:rPr>
              <w:lastRenderedPageBreak/>
              <w:t>service quality perceptions of young people in South Africa</w:t>
            </w:r>
          </w:p>
        </w:tc>
        <w:tc>
          <w:tcPr>
            <w:tcW w:w="1297" w:type="dxa"/>
          </w:tcPr>
          <w:p w14:paraId="3A9FFA9A" w14:textId="1763FFB4" w:rsidR="005D15B1" w:rsidRDefault="002A268B" w:rsidP="00772E50">
            <w:pPr>
              <w:rPr>
                <w:rFonts w:ascii="Arial" w:hAnsi="Arial" w:cs="Arial"/>
              </w:rPr>
            </w:pPr>
            <w:r>
              <w:rPr>
                <w:rFonts w:ascii="Source Sans Pro" w:hAnsi="Source Sans Pro"/>
                <w:color w:val="3A3A3A"/>
                <w:sz w:val="23"/>
                <w:szCs w:val="23"/>
                <w:shd w:val="clear" w:color="auto" w:fill="FFFFFF"/>
              </w:rPr>
              <w:lastRenderedPageBreak/>
              <w:t>2022, Vol.16 (3), p.e1-e13</w:t>
            </w:r>
          </w:p>
        </w:tc>
        <w:tc>
          <w:tcPr>
            <w:tcW w:w="1617" w:type="dxa"/>
          </w:tcPr>
          <w:p w14:paraId="265DB931" w14:textId="1B1A8C52" w:rsidR="005D15B1" w:rsidRDefault="00D7463A" w:rsidP="00772E50">
            <w:pPr>
              <w:rPr>
                <w:rFonts w:ascii="Arial" w:hAnsi="Arial" w:cs="Arial"/>
              </w:rPr>
            </w:pPr>
            <w:r>
              <w:rPr>
                <w:rFonts w:ascii="Source Sans Pro" w:hAnsi="Source Sans Pro"/>
                <w:color w:val="3A3A3A"/>
                <w:sz w:val="23"/>
                <w:szCs w:val="23"/>
                <w:shd w:val="clear" w:color="auto" w:fill="FFFFFF"/>
              </w:rPr>
              <w:t xml:space="preserve">Heyns, Gert </w:t>
            </w:r>
            <w:r w:rsidR="009408D1">
              <w:rPr>
                <w:rFonts w:ascii="Source Sans Pro" w:hAnsi="Source Sans Pro"/>
                <w:color w:val="3A3A3A"/>
                <w:sz w:val="23"/>
                <w:szCs w:val="23"/>
                <w:shd w:val="clear" w:color="auto" w:fill="FFFFFF"/>
              </w:rPr>
              <w:t>J.;</w:t>
            </w:r>
            <w:r>
              <w:rPr>
                <w:rFonts w:ascii="Source Sans Pro" w:hAnsi="Source Sans Pro"/>
                <w:color w:val="3A3A3A"/>
                <w:sz w:val="23"/>
                <w:szCs w:val="23"/>
                <w:shd w:val="clear" w:color="auto" w:fill="FFFFFF"/>
              </w:rPr>
              <w:t xml:space="preserve"> Kilbourn, Peter J.</w:t>
            </w:r>
          </w:p>
        </w:tc>
        <w:tc>
          <w:tcPr>
            <w:tcW w:w="1750" w:type="dxa"/>
          </w:tcPr>
          <w:p w14:paraId="74965F12" w14:textId="5BBCB086" w:rsidR="005D15B1" w:rsidRDefault="00370DF6" w:rsidP="00772E50">
            <w:pPr>
              <w:rPr>
                <w:rFonts w:ascii="Arial" w:hAnsi="Arial" w:cs="Arial"/>
              </w:rPr>
            </w:pPr>
            <w:r>
              <w:rPr>
                <w:rFonts w:ascii="Arial" w:hAnsi="Arial" w:cs="Arial"/>
              </w:rPr>
              <w:t>Focuses on customer of young adults</w:t>
            </w:r>
          </w:p>
        </w:tc>
      </w:tr>
      <w:tr w:rsidR="006C1383" w14:paraId="152A3E89" w14:textId="77777777" w:rsidTr="00407633">
        <w:trPr>
          <w:trHeight w:val="567"/>
        </w:trPr>
        <w:tc>
          <w:tcPr>
            <w:tcW w:w="1457" w:type="dxa"/>
          </w:tcPr>
          <w:p w14:paraId="304670C2" w14:textId="01ACEC2F" w:rsidR="005D15B1" w:rsidRDefault="008977BC" w:rsidP="00772E50">
            <w:pPr>
              <w:rPr>
                <w:rFonts w:ascii="Arial" w:hAnsi="Arial" w:cs="Arial"/>
              </w:rPr>
            </w:pPr>
            <w:r>
              <w:rPr>
                <w:rFonts w:ascii="Arial" w:hAnsi="Arial" w:cs="Arial"/>
              </w:rPr>
              <w:t xml:space="preserve">Is the new normal now online shopping in </w:t>
            </w:r>
            <w:r w:rsidR="009408D1">
              <w:rPr>
                <w:rFonts w:ascii="Arial" w:hAnsi="Arial" w:cs="Arial"/>
              </w:rPr>
              <w:t>New York</w:t>
            </w:r>
            <w:r>
              <w:rPr>
                <w:rFonts w:ascii="Arial" w:hAnsi="Arial" w:cs="Arial"/>
              </w:rPr>
              <w:t>, America.</w:t>
            </w:r>
          </w:p>
        </w:tc>
        <w:tc>
          <w:tcPr>
            <w:tcW w:w="3696" w:type="dxa"/>
          </w:tcPr>
          <w:p w14:paraId="19609832" w14:textId="3C99C4BE" w:rsidR="005D15B1" w:rsidRDefault="001042B1" w:rsidP="00772E50">
            <w:pPr>
              <w:rPr>
                <w:rFonts w:ascii="Arial" w:hAnsi="Arial" w:cs="Arial"/>
              </w:rPr>
            </w:pPr>
            <w:r>
              <w:br/>
            </w:r>
            <w:r>
              <w:rPr>
                <w:rFonts w:ascii="Source Sans Pro" w:hAnsi="Source Sans Pro"/>
                <w:color w:val="3A3A3A"/>
                <w:sz w:val="23"/>
                <w:szCs w:val="23"/>
                <w:shd w:val="clear" w:color="auto" w:fill="FFFFFF"/>
              </w:rPr>
              <w:t>The </w:t>
            </w:r>
            <w:r>
              <w:t>impact</w:t>
            </w:r>
            <w:r>
              <w:rPr>
                <w:rFonts w:ascii="Source Sans Pro" w:hAnsi="Source Sans Pro"/>
                <w:color w:val="3A3A3A"/>
                <w:sz w:val="23"/>
                <w:szCs w:val="23"/>
                <w:shd w:val="clear" w:color="auto" w:fill="FFFFFF"/>
              </w:rPr>
              <w:t> of </w:t>
            </w:r>
            <w:r>
              <w:t>COVID-19</w:t>
            </w:r>
            <w:r>
              <w:rPr>
                <w:rFonts w:ascii="Source Sans Pro" w:hAnsi="Source Sans Pro"/>
                <w:color w:val="3A3A3A"/>
                <w:sz w:val="23"/>
                <w:szCs w:val="23"/>
                <w:shd w:val="clear" w:color="auto" w:fill="FFFFFF"/>
              </w:rPr>
              <w:t> pandemic restrictions on offline and </w:t>
            </w:r>
            <w:r>
              <w:t>online</w:t>
            </w:r>
            <w:r>
              <w:rPr>
                <w:rFonts w:ascii="Source Sans Pro" w:hAnsi="Source Sans Pro"/>
                <w:color w:val="3A3A3A"/>
                <w:sz w:val="23"/>
                <w:szCs w:val="23"/>
                <w:shd w:val="clear" w:color="auto" w:fill="FFFFFF"/>
              </w:rPr>
              <w:t> grocery shopping: New normal or old habits?</w:t>
            </w:r>
          </w:p>
        </w:tc>
        <w:tc>
          <w:tcPr>
            <w:tcW w:w="1297" w:type="dxa"/>
          </w:tcPr>
          <w:p w14:paraId="29BB8836" w14:textId="77D7B004" w:rsidR="005D15B1" w:rsidRDefault="00182008" w:rsidP="00772E50">
            <w:pPr>
              <w:rPr>
                <w:rFonts w:ascii="Arial" w:hAnsi="Arial" w:cs="Arial"/>
              </w:rPr>
            </w:pPr>
            <w:r>
              <w:rPr>
                <w:rFonts w:ascii="Source Sans Pro" w:hAnsi="Source Sans Pro"/>
                <w:color w:val="3A3A3A"/>
                <w:sz w:val="23"/>
                <w:szCs w:val="23"/>
                <w:shd w:val="clear" w:color="auto" w:fill="FFFFFF"/>
              </w:rPr>
              <w:t>2023-12, Vol.23 (4), p.2051-2072</w:t>
            </w:r>
          </w:p>
        </w:tc>
        <w:tc>
          <w:tcPr>
            <w:tcW w:w="1617" w:type="dxa"/>
          </w:tcPr>
          <w:p w14:paraId="1A65557D" w14:textId="6F243DA7" w:rsidR="005D15B1" w:rsidRDefault="008977BC" w:rsidP="00772E50">
            <w:pPr>
              <w:rPr>
                <w:rFonts w:ascii="Arial" w:hAnsi="Arial" w:cs="Arial"/>
              </w:rPr>
            </w:pPr>
            <w:r>
              <w:rPr>
                <w:rFonts w:ascii="Source Sans Pro" w:hAnsi="Source Sans Pro"/>
                <w:color w:val="3A3A3A"/>
                <w:sz w:val="23"/>
                <w:szCs w:val="23"/>
                <w:shd w:val="clear" w:color="auto" w:fill="FFFFFF"/>
              </w:rPr>
              <w:t xml:space="preserve">Brüggemann, </w:t>
            </w:r>
            <w:r w:rsidR="009408D1">
              <w:rPr>
                <w:rFonts w:ascii="Source Sans Pro" w:hAnsi="Source Sans Pro"/>
                <w:color w:val="3A3A3A"/>
                <w:sz w:val="23"/>
                <w:szCs w:val="23"/>
                <w:shd w:val="clear" w:color="auto" w:fill="FFFFFF"/>
              </w:rPr>
              <w:t>Philipp;</w:t>
            </w:r>
            <w:r>
              <w:rPr>
                <w:rFonts w:ascii="Source Sans Pro" w:hAnsi="Source Sans Pro"/>
                <w:color w:val="3A3A3A"/>
                <w:sz w:val="23"/>
                <w:szCs w:val="23"/>
                <w:shd w:val="clear" w:color="auto" w:fill="FFFFFF"/>
              </w:rPr>
              <w:t xml:space="preserve"> Olbrich, Rainer</w:t>
            </w:r>
          </w:p>
        </w:tc>
        <w:tc>
          <w:tcPr>
            <w:tcW w:w="1750" w:type="dxa"/>
          </w:tcPr>
          <w:p w14:paraId="3C8D5608" w14:textId="5DB11DF6" w:rsidR="005D15B1" w:rsidRDefault="001B1C66" w:rsidP="00772E50">
            <w:pPr>
              <w:rPr>
                <w:rFonts w:ascii="Arial" w:hAnsi="Arial" w:cs="Arial"/>
              </w:rPr>
            </w:pPr>
            <w:r>
              <w:rPr>
                <w:rFonts w:ascii="Arial" w:hAnsi="Arial" w:cs="Arial"/>
              </w:rPr>
              <w:t xml:space="preserve">How the new normal is online shopping </w:t>
            </w:r>
          </w:p>
        </w:tc>
      </w:tr>
      <w:tr w:rsidR="006C1383" w14:paraId="32FA959D" w14:textId="77777777" w:rsidTr="00407633">
        <w:trPr>
          <w:trHeight w:val="567"/>
        </w:trPr>
        <w:tc>
          <w:tcPr>
            <w:tcW w:w="1457" w:type="dxa"/>
          </w:tcPr>
          <w:p w14:paraId="10ADC824" w14:textId="7D925767" w:rsidR="005D15B1" w:rsidRDefault="00915CE7" w:rsidP="00772E50">
            <w:pPr>
              <w:rPr>
                <w:rFonts w:ascii="Arial" w:hAnsi="Arial" w:cs="Arial"/>
              </w:rPr>
            </w:pPr>
            <w:r>
              <w:rPr>
                <w:rFonts w:ascii="Arial" w:hAnsi="Arial" w:cs="Arial"/>
              </w:rPr>
              <w:t xml:space="preserve">How the </w:t>
            </w:r>
            <w:r w:rsidR="00D57CDC">
              <w:rPr>
                <w:rFonts w:ascii="Arial" w:hAnsi="Arial" w:cs="Arial"/>
              </w:rPr>
              <w:t xml:space="preserve">physical shopping accelerated to online shopping. </w:t>
            </w:r>
          </w:p>
        </w:tc>
        <w:tc>
          <w:tcPr>
            <w:tcW w:w="3696" w:type="dxa"/>
          </w:tcPr>
          <w:p w14:paraId="75E3D3A8" w14:textId="3B909134" w:rsidR="005D15B1" w:rsidRDefault="003A2EBD" w:rsidP="00772E50">
            <w:pPr>
              <w:rPr>
                <w:rFonts w:ascii="Arial" w:hAnsi="Arial" w:cs="Arial"/>
              </w:rPr>
            </w:pPr>
            <w:r>
              <w:rPr>
                <w:rFonts w:ascii="Source Sans Pro" w:hAnsi="Source Sans Pro"/>
                <w:color w:val="3A3A3A"/>
                <w:sz w:val="23"/>
                <w:szCs w:val="23"/>
                <w:shd w:val="clear" w:color="auto" w:fill="FFFFFF"/>
              </w:rPr>
              <w:t>Transition from physical to </w:t>
            </w:r>
            <w:r>
              <w:t>online</w:t>
            </w:r>
            <w:r>
              <w:rPr>
                <w:rFonts w:ascii="Source Sans Pro" w:hAnsi="Source Sans Pro"/>
                <w:color w:val="3A3A3A"/>
                <w:sz w:val="23"/>
                <w:szCs w:val="23"/>
                <w:shd w:val="clear" w:color="auto" w:fill="FFFFFF"/>
              </w:rPr>
              <w:t> shopping alternatives due to the </w:t>
            </w:r>
            <w:r>
              <w:t>COVID-19</w:t>
            </w:r>
            <w:r>
              <w:rPr>
                <w:rFonts w:ascii="Source Sans Pro" w:hAnsi="Source Sans Pro"/>
                <w:color w:val="3A3A3A"/>
                <w:sz w:val="23"/>
                <w:szCs w:val="23"/>
                <w:shd w:val="clear" w:color="auto" w:fill="FFFFFF"/>
              </w:rPr>
              <w:t> pandemic - A case study of Italy and Sweden</w:t>
            </w:r>
          </w:p>
        </w:tc>
        <w:tc>
          <w:tcPr>
            <w:tcW w:w="1297" w:type="dxa"/>
          </w:tcPr>
          <w:p w14:paraId="403BD848" w14:textId="1A0BEE9C" w:rsidR="005D15B1" w:rsidRDefault="008E6EDB" w:rsidP="00772E50">
            <w:pPr>
              <w:rPr>
                <w:rFonts w:ascii="Arial" w:hAnsi="Arial" w:cs="Arial"/>
              </w:rPr>
            </w:pPr>
            <w:r>
              <w:rPr>
                <w:rFonts w:ascii="Source Sans Pro" w:hAnsi="Source Sans Pro"/>
                <w:color w:val="3A3A3A"/>
                <w:sz w:val="23"/>
                <w:szCs w:val="23"/>
                <w:shd w:val="clear" w:color="auto" w:fill="FFFFFF"/>
              </w:rPr>
              <w:t>2023-05, Vol.171, p.103644, Article 103644</w:t>
            </w:r>
          </w:p>
        </w:tc>
        <w:tc>
          <w:tcPr>
            <w:tcW w:w="1617" w:type="dxa"/>
          </w:tcPr>
          <w:p w14:paraId="52E50C8F" w14:textId="6397A925" w:rsidR="005D15B1" w:rsidRDefault="0078795C" w:rsidP="00772E50">
            <w:pPr>
              <w:rPr>
                <w:rFonts w:ascii="Arial" w:hAnsi="Arial" w:cs="Arial"/>
              </w:rPr>
            </w:pPr>
            <w:r>
              <w:rPr>
                <w:rFonts w:ascii="Source Sans Pro" w:hAnsi="Source Sans Pro"/>
                <w:color w:val="3A3A3A"/>
                <w:sz w:val="23"/>
                <w:szCs w:val="23"/>
                <w:shd w:val="clear" w:color="auto" w:fill="FFFFFF"/>
              </w:rPr>
              <w:t>Andruetto, Claudia ; Bin, Elisa ; Susilo, Yusak ; Pernestål, Anna</w:t>
            </w:r>
          </w:p>
        </w:tc>
        <w:tc>
          <w:tcPr>
            <w:tcW w:w="1750" w:type="dxa"/>
          </w:tcPr>
          <w:p w14:paraId="381FB1F3" w14:textId="29175B7D" w:rsidR="005D15B1" w:rsidRDefault="001B1C66" w:rsidP="00772E50">
            <w:pPr>
              <w:rPr>
                <w:rFonts w:ascii="Arial" w:hAnsi="Arial" w:cs="Arial"/>
              </w:rPr>
            </w:pPr>
            <w:r>
              <w:rPr>
                <w:rFonts w:ascii="Arial" w:hAnsi="Arial" w:cs="Arial"/>
              </w:rPr>
              <w:t xml:space="preserve">Move from physical to online shopping </w:t>
            </w:r>
          </w:p>
        </w:tc>
      </w:tr>
      <w:tr w:rsidR="006C1383" w14:paraId="61A69D71" w14:textId="77777777" w:rsidTr="00407633">
        <w:trPr>
          <w:trHeight w:val="802"/>
        </w:trPr>
        <w:tc>
          <w:tcPr>
            <w:tcW w:w="1457" w:type="dxa"/>
          </w:tcPr>
          <w:p w14:paraId="524A75CF" w14:textId="6D756D2F" w:rsidR="005D15B1" w:rsidRDefault="0050549A" w:rsidP="00772E50">
            <w:pPr>
              <w:rPr>
                <w:rFonts w:ascii="Arial" w:hAnsi="Arial" w:cs="Arial"/>
              </w:rPr>
            </w:pPr>
            <w:r>
              <w:rPr>
                <w:rFonts w:ascii="Arial" w:hAnsi="Arial" w:cs="Arial"/>
              </w:rPr>
              <w:t>The rising of online shopping in Saudi Arabia</w:t>
            </w:r>
            <w:r w:rsidR="00B4038E">
              <w:rPr>
                <w:rFonts w:ascii="Arial" w:hAnsi="Arial" w:cs="Arial"/>
              </w:rPr>
              <w:t xml:space="preserve"> after COVID-19.</w:t>
            </w:r>
          </w:p>
        </w:tc>
        <w:tc>
          <w:tcPr>
            <w:tcW w:w="3696" w:type="dxa"/>
          </w:tcPr>
          <w:p w14:paraId="0D9674DF" w14:textId="21442FE9" w:rsidR="005D15B1" w:rsidRDefault="00C25EDF" w:rsidP="00772E50">
            <w:pPr>
              <w:rPr>
                <w:rFonts w:ascii="Arial" w:hAnsi="Arial" w:cs="Arial"/>
              </w:rPr>
            </w:pPr>
            <w:r>
              <w:br/>
            </w:r>
            <w:r>
              <w:rPr>
                <w:rFonts w:ascii="Source Sans Pro" w:hAnsi="Source Sans Pro"/>
                <w:color w:val="3A3A3A"/>
                <w:sz w:val="23"/>
                <w:szCs w:val="23"/>
                <w:shd w:val="clear" w:color="auto" w:fill="FFFFFF"/>
              </w:rPr>
              <w:t xml:space="preserve">Factors influencing consumer </w:t>
            </w:r>
            <w:r w:rsidR="009408D1">
              <w:rPr>
                <w:rFonts w:ascii="Source Sans Pro" w:hAnsi="Source Sans Pro"/>
                <w:color w:val="3A3A3A"/>
                <w:sz w:val="23"/>
                <w:szCs w:val="23"/>
                <w:shd w:val="clear" w:color="auto" w:fill="FFFFFF"/>
              </w:rPr>
              <w:t>behaviour</w:t>
            </w:r>
            <w:r>
              <w:rPr>
                <w:rFonts w:ascii="Source Sans Pro" w:hAnsi="Source Sans Pro"/>
                <w:color w:val="3A3A3A"/>
                <w:sz w:val="23"/>
                <w:szCs w:val="23"/>
                <w:shd w:val="clear" w:color="auto" w:fill="FFFFFF"/>
              </w:rPr>
              <w:t xml:space="preserve"> towards </w:t>
            </w:r>
            <w:r>
              <w:t>online</w:t>
            </w:r>
            <w:r>
              <w:rPr>
                <w:rFonts w:ascii="Source Sans Pro" w:hAnsi="Source Sans Pro"/>
                <w:color w:val="3A3A3A"/>
                <w:sz w:val="23"/>
                <w:szCs w:val="23"/>
                <w:shd w:val="clear" w:color="auto" w:fill="FFFFFF"/>
              </w:rPr>
              <w:t> shopping in Saudi Arabia Amid </w:t>
            </w:r>
            <w:r>
              <w:t>COVID-19</w:t>
            </w:r>
          </w:p>
        </w:tc>
        <w:tc>
          <w:tcPr>
            <w:tcW w:w="1297" w:type="dxa"/>
          </w:tcPr>
          <w:p w14:paraId="600E4D5A" w14:textId="455F30F5" w:rsidR="005D15B1" w:rsidRDefault="00116246" w:rsidP="00772E50">
            <w:pPr>
              <w:rPr>
                <w:rFonts w:ascii="Arial" w:hAnsi="Arial" w:cs="Arial"/>
              </w:rPr>
            </w:pPr>
            <w:r>
              <w:rPr>
                <w:rFonts w:ascii="Source Sans Pro" w:hAnsi="Source Sans Pro"/>
                <w:color w:val="3A3A3A"/>
                <w:sz w:val="23"/>
                <w:szCs w:val="23"/>
                <w:shd w:val="clear" w:color="auto" w:fill="FFFFFF"/>
              </w:rPr>
              <w:t> 2023-01, Vol.16 (1), p.1-21</w:t>
            </w:r>
          </w:p>
        </w:tc>
        <w:tc>
          <w:tcPr>
            <w:tcW w:w="1617" w:type="dxa"/>
          </w:tcPr>
          <w:p w14:paraId="1FBA5455" w14:textId="63BFE23D" w:rsidR="005D15B1" w:rsidRDefault="002E3DFB" w:rsidP="00772E50">
            <w:pPr>
              <w:rPr>
                <w:rFonts w:ascii="Arial" w:hAnsi="Arial" w:cs="Arial"/>
              </w:rPr>
            </w:pPr>
            <w:r>
              <w:rPr>
                <w:rFonts w:ascii="Source Sans Pro" w:hAnsi="Source Sans Pro"/>
                <w:color w:val="3A3A3A"/>
                <w:sz w:val="23"/>
                <w:szCs w:val="23"/>
                <w:shd w:val="clear" w:color="auto" w:fill="FFFFFF"/>
              </w:rPr>
              <w:t>Al Hamli, Sarah S ; Sobaih, Abu Elnasr E</w:t>
            </w:r>
          </w:p>
        </w:tc>
        <w:tc>
          <w:tcPr>
            <w:tcW w:w="1750" w:type="dxa"/>
          </w:tcPr>
          <w:p w14:paraId="4A42042A" w14:textId="4FC3BF7D" w:rsidR="005D15B1" w:rsidRDefault="008820CB" w:rsidP="00772E50">
            <w:pPr>
              <w:rPr>
                <w:rFonts w:ascii="Arial" w:hAnsi="Arial" w:cs="Arial"/>
              </w:rPr>
            </w:pPr>
            <w:r>
              <w:rPr>
                <w:rFonts w:ascii="Arial" w:hAnsi="Arial" w:cs="Arial"/>
              </w:rPr>
              <w:t xml:space="preserve">Middle east rise in online shopping </w:t>
            </w:r>
          </w:p>
        </w:tc>
      </w:tr>
    </w:tbl>
    <w:p w14:paraId="573FFA06" w14:textId="2CFCE9EA" w:rsidR="00FC3477" w:rsidRDefault="00FC3477" w:rsidP="00772E50">
      <w:pPr>
        <w:rPr>
          <w:rFonts w:ascii="Arial" w:hAnsi="Arial" w:cs="Arial"/>
          <w:b/>
          <w:bCs/>
          <w:u w:val="single"/>
        </w:rPr>
      </w:pPr>
    </w:p>
    <w:p w14:paraId="49B987A9" w14:textId="77777777" w:rsidR="00DB3D7E" w:rsidRDefault="00DB3D7E" w:rsidP="00772E50">
      <w:pPr>
        <w:rPr>
          <w:rFonts w:ascii="Arial" w:hAnsi="Arial" w:cs="Arial"/>
          <w:b/>
          <w:bCs/>
          <w:u w:val="single"/>
        </w:rPr>
      </w:pPr>
    </w:p>
    <w:p w14:paraId="399BA914" w14:textId="77777777" w:rsidR="00DB3D7E" w:rsidRDefault="00DB3D7E" w:rsidP="00772E50">
      <w:pPr>
        <w:rPr>
          <w:rFonts w:ascii="Arial" w:hAnsi="Arial" w:cs="Arial"/>
          <w:b/>
          <w:bCs/>
          <w:u w:val="single"/>
        </w:rPr>
      </w:pPr>
    </w:p>
    <w:p w14:paraId="068FB44C" w14:textId="77777777" w:rsidR="00DB3D7E" w:rsidRDefault="00DB3D7E" w:rsidP="00772E50">
      <w:pPr>
        <w:rPr>
          <w:rFonts w:ascii="Arial" w:hAnsi="Arial" w:cs="Arial"/>
          <w:b/>
          <w:bCs/>
          <w:u w:val="single"/>
        </w:rPr>
      </w:pPr>
    </w:p>
    <w:p w14:paraId="10ADCFC5" w14:textId="77777777" w:rsidR="00DB3D7E" w:rsidRDefault="00DB3D7E" w:rsidP="00772E50">
      <w:pPr>
        <w:rPr>
          <w:rFonts w:ascii="Arial" w:hAnsi="Arial" w:cs="Arial"/>
          <w:b/>
          <w:bCs/>
          <w:u w:val="single"/>
        </w:rPr>
      </w:pPr>
    </w:p>
    <w:p w14:paraId="1C674E2A" w14:textId="77777777" w:rsidR="00DB3D7E" w:rsidRDefault="00DB3D7E" w:rsidP="00772E50">
      <w:pPr>
        <w:rPr>
          <w:rFonts w:ascii="Arial" w:hAnsi="Arial" w:cs="Arial"/>
          <w:b/>
          <w:bCs/>
          <w:u w:val="single"/>
        </w:rPr>
      </w:pPr>
    </w:p>
    <w:p w14:paraId="0B43CA9F" w14:textId="77777777" w:rsidR="00DB3D7E" w:rsidRDefault="00DB3D7E" w:rsidP="00772E50">
      <w:pPr>
        <w:rPr>
          <w:rFonts w:ascii="Arial" w:hAnsi="Arial" w:cs="Arial"/>
          <w:b/>
          <w:bCs/>
          <w:u w:val="single"/>
        </w:rPr>
      </w:pPr>
    </w:p>
    <w:p w14:paraId="7DD1DA0D" w14:textId="77777777" w:rsidR="00DB3D7E" w:rsidRDefault="00DB3D7E" w:rsidP="00772E50">
      <w:pPr>
        <w:rPr>
          <w:rFonts w:ascii="Arial" w:hAnsi="Arial" w:cs="Arial"/>
          <w:b/>
          <w:bCs/>
          <w:u w:val="single"/>
        </w:rPr>
      </w:pPr>
    </w:p>
    <w:p w14:paraId="073A5316" w14:textId="77777777" w:rsidR="00DB3D7E" w:rsidRDefault="00DB3D7E" w:rsidP="00772E50">
      <w:pPr>
        <w:rPr>
          <w:rFonts w:ascii="Arial" w:hAnsi="Arial" w:cs="Arial"/>
          <w:b/>
          <w:bCs/>
          <w:u w:val="single"/>
        </w:rPr>
      </w:pPr>
    </w:p>
    <w:p w14:paraId="7A6189AD" w14:textId="77777777" w:rsidR="00DB3D7E" w:rsidRDefault="00DB3D7E" w:rsidP="00772E50">
      <w:pPr>
        <w:rPr>
          <w:rFonts w:ascii="Arial" w:hAnsi="Arial" w:cs="Arial"/>
          <w:b/>
          <w:bCs/>
          <w:u w:val="single"/>
        </w:rPr>
      </w:pPr>
    </w:p>
    <w:p w14:paraId="0B885799" w14:textId="77777777" w:rsidR="00DB3D7E" w:rsidRDefault="00DB3D7E" w:rsidP="00772E50">
      <w:pPr>
        <w:rPr>
          <w:rFonts w:ascii="Arial" w:hAnsi="Arial" w:cs="Arial"/>
          <w:b/>
          <w:bCs/>
          <w:u w:val="single"/>
        </w:rPr>
      </w:pPr>
    </w:p>
    <w:p w14:paraId="6213A743" w14:textId="77777777" w:rsidR="00DB3D7E" w:rsidRDefault="00DB3D7E" w:rsidP="00772E50">
      <w:pPr>
        <w:rPr>
          <w:rFonts w:ascii="Arial" w:hAnsi="Arial" w:cs="Arial"/>
          <w:b/>
          <w:bCs/>
          <w:u w:val="single"/>
        </w:rPr>
      </w:pPr>
    </w:p>
    <w:p w14:paraId="4A75C2C9" w14:textId="77777777" w:rsidR="00895BFF" w:rsidRDefault="00895BFF" w:rsidP="00772E50">
      <w:pPr>
        <w:rPr>
          <w:rFonts w:ascii="Arial" w:hAnsi="Arial" w:cs="Arial"/>
          <w:b/>
          <w:bCs/>
          <w:u w:val="single"/>
        </w:rPr>
      </w:pPr>
    </w:p>
    <w:p w14:paraId="011ADEA6" w14:textId="77777777" w:rsidR="00895BFF" w:rsidRDefault="00895BFF" w:rsidP="00772E50">
      <w:pPr>
        <w:rPr>
          <w:rFonts w:ascii="Arial" w:hAnsi="Arial" w:cs="Arial"/>
          <w:b/>
          <w:bCs/>
          <w:u w:val="single"/>
        </w:rPr>
      </w:pPr>
    </w:p>
    <w:p w14:paraId="5F401ABF" w14:textId="77777777" w:rsidR="00895BFF" w:rsidRDefault="00895BFF" w:rsidP="00772E50">
      <w:pPr>
        <w:rPr>
          <w:rFonts w:ascii="Arial" w:hAnsi="Arial" w:cs="Arial"/>
          <w:b/>
          <w:bCs/>
          <w:u w:val="single"/>
        </w:rPr>
      </w:pPr>
    </w:p>
    <w:p w14:paraId="79C11228" w14:textId="77777777" w:rsidR="00DB3D7E" w:rsidRPr="00031675" w:rsidRDefault="00DB3D7E" w:rsidP="00772E50">
      <w:pPr>
        <w:rPr>
          <w:rFonts w:ascii="Arial" w:hAnsi="Arial" w:cs="Arial"/>
          <w:b/>
          <w:bCs/>
          <w:u w:val="single"/>
        </w:rPr>
      </w:pPr>
    </w:p>
    <w:p w14:paraId="45C6945B" w14:textId="3BF670A0" w:rsidR="005E0F6E" w:rsidRDefault="005E0F6E" w:rsidP="00772E50">
      <w:pPr>
        <w:rPr>
          <w:rFonts w:ascii="Arial" w:hAnsi="Arial" w:cs="Arial"/>
          <w:b/>
          <w:bCs/>
          <w:u w:val="single"/>
        </w:rPr>
      </w:pPr>
    </w:p>
    <w:p w14:paraId="3C534C78" w14:textId="7F595281" w:rsidR="0015238A" w:rsidRDefault="00AE7435" w:rsidP="00772E50">
      <w:pPr>
        <w:rPr>
          <w:rFonts w:ascii="Arial" w:hAnsi="Arial" w:cs="Arial"/>
          <w:b/>
          <w:bCs/>
          <w:u w:val="single"/>
        </w:rPr>
      </w:pPr>
      <w:r w:rsidRPr="007420AC">
        <w:rPr>
          <w:rFonts w:ascii="Arial" w:hAnsi="Arial" w:cs="Arial"/>
          <w:b/>
          <w:bCs/>
          <w:u w:val="single"/>
        </w:rPr>
        <w:lastRenderedPageBreak/>
        <w:t>Liter</w:t>
      </w:r>
      <w:r w:rsidR="007420AC" w:rsidRPr="007420AC">
        <w:rPr>
          <w:rFonts w:ascii="Arial" w:hAnsi="Arial" w:cs="Arial"/>
          <w:b/>
          <w:bCs/>
          <w:u w:val="single"/>
        </w:rPr>
        <w:t>ature review.</w:t>
      </w:r>
    </w:p>
    <w:p w14:paraId="2CFEFEF7" w14:textId="01F5C730" w:rsidR="007420AC" w:rsidRDefault="00031675" w:rsidP="00772E50">
      <w:pPr>
        <w:rPr>
          <w:rFonts w:ascii="Arial" w:hAnsi="Arial" w:cs="Arial"/>
          <w:b/>
          <w:bCs/>
          <w:u w:val="single"/>
        </w:rPr>
      </w:pPr>
      <w:r>
        <w:rPr>
          <w:rFonts w:ascii="Arial" w:hAnsi="Arial" w:cs="Arial"/>
          <w:b/>
          <w:bCs/>
          <w:u w:val="single"/>
        </w:rPr>
        <w:t xml:space="preserve">Theme 1- </w:t>
      </w:r>
      <w:r w:rsidR="008253C5">
        <w:rPr>
          <w:rFonts w:ascii="Arial" w:hAnsi="Arial" w:cs="Arial"/>
          <w:b/>
          <w:bCs/>
          <w:u w:val="single"/>
        </w:rPr>
        <w:t xml:space="preserve">Acceleration of E-commerce adaption during COVID-19 </w:t>
      </w:r>
    </w:p>
    <w:p w14:paraId="3573E483" w14:textId="1D216B20" w:rsidR="002F6FB4" w:rsidRDefault="006B3A60" w:rsidP="00772E50">
      <w:pPr>
        <w:rPr>
          <w:rFonts w:ascii="Arial" w:hAnsi="Arial" w:cs="Arial"/>
        </w:rPr>
      </w:pPr>
      <w:r>
        <w:rPr>
          <w:rFonts w:ascii="Arial" w:hAnsi="Arial" w:cs="Arial"/>
        </w:rPr>
        <w:t>T</w:t>
      </w:r>
      <w:r w:rsidR="00F81B4E">
        <w:rPr>
          <w:rFonts w:ascii="Arial" w:hAnsi="Arial" w:cs="Arial"/>
        </w:rPr>
        <w:t>he increased uptake of e-</w:t>
      </w:r>
      <w:r w:rsidR="009408D1">
        <w:rPr>
          <w:rFonts w:ascii="Arial" w:hAnsi="Arial" w:cs="Arial"/>
        </w:rPr>
        <w:t>commerce</w:t>
      </w:r>
      <w:r w:rsidR="00F81B4E">
        <w:rPr>
          <w:rFonts w:ascii="Arial" w:hAnsi="Arial" w:cs="Arial"/>
        </w:rPr>
        <w:t xml:space="preserve"> </w:t>
      </w:r>
      <w:r w:rsidR="0038355B">
        <w:rPr>
          <w:rFonts w:ascii="Arial" w:hAnsi="Arial" w:cs="Arial"/>
        </w:rPr>
        <w:t xml:space="preserve">during the COVID-19 pandemic is a recurring theme in the literature. The impact of COVID-19 </w:t>
      </w:r>
      <w:r w:rsidR="00A9423F">
        <w:rPr>
          <w:rFonts w:ascii="Arial" w:hAnsi="Arial" w:cs="Arial"/>
        </w:rPr>
        <w:t>on e-</w:t>
      </w:r>
      <w:r w:rsidR="009408D1">
        <w:rPr>
          <w:rFonts w:ascii="Arial" w:hAnsi="Arial" w:cs="Arial"/>
        </w:rPr>
        <w:t>commerce</w:t>
      </w:r>
      <w:r w:rsidR="00A9423F">
        <w:rPr>
          <w:rFonts w:ascii="Arial" w:hAnsi="Arial" w:cs="Arial"/>
        </w:rPr>
        <w:t xml:space="preserve"> </w:t>
      </w:r>
      <w:r w:rsidR="004B7AD6">
        <w:rPr>
          <w:rFonts w:ascii="Arial" w:hAnsi="Arial" w:cs="Arial"/>
        </w:rPr>
        <w:t>adoption in emerging economics is examined by Pen</w:t>
      </w:r>
      <w:r w:rsidR="005B060D">
        <w:rPr>
          <w:rFonts w:ascii="Arial" w:hAnsi="Arial" w:cs="Arial"/>
        </w:rPr>
        <w:t xml:space="preserve">agos </w:t>
      </w:r>
      <w:r w:rsidR="00013D82">
        <w:rPr>
          <w:rFonts w:ascii="Arial" w:hAnsi="Arial" w:cs="Arial"/>
        </w:rPr>
        <w:t>et al. (</w:t>
      </w:r>
      <w:r w:rsidR="005B060D">
        <w:rPr>
          <w:rFonts w:ascii="Arial" w:hAnsi="Arial" w:cs="Arial"/>
        </w:rPr>
        <w:t xml:space="preserve">2025), who emphasizes how mobility limitations and health </w:t>
      </w:r>
      <w:r w:rsidR="009408D1">
        <w:rPr>
          <w:rFonts w:ascii="Arial" w:hAnsi="Arial" w:cs="Arial"/>
        </w:rPr>
        <w:t>concerns</w:t>
      </w:r>
      <w:r w:rsidR="00E522B7">
        <w:rPr>
          <w:rFonts w:ascii="Arial" w:hAnsi="Arial" w:cs="Arial"/>
        </w:rPr>
        <w:t xml:space="preserve"> greatly increased reliance on online </w:t>
      </w:r>
      <w:r w:rsidR="00013D82">
        <w:rPr>
          <w:rFonts w:ascii="Arial" w:hAnsi="Arial" w:cs="Arial"/>
        </w:rPr>
        <w:t>platforms</w:t>
      </w:r>
      <w:r w:rsidR="00E522B7">
        <w:rPr>
          <w:rFonts w:ascii="Arial" w:hAnsi="Arial" w:cs="Arial"/>
        </w:rPr>
        <w:t xml:space="preserve">. According to </w:t>
      </w:r>
      <w:r w:rsidR="00013D82">
        <w:rPr>
          <w:rFonts w:ascii="Arial" w:hAnsi="Arial" w:cs="Arial"/>
        </w:rPr>
        <w:t>thrift</w:t>
      </w:r>
      <w:r w:rsidR="00E522B7">
        <w:rPr>
          <w:rFonts w:ascii="Arial" w:hAnsi="Arial" w:cs="Arial"/>
        </w:rPr>
        <w:t xml:space="preserve"> findings, the pandemic </w:t>
      </w:r>
      <w:r w:rsidR="00087318">
        <w:rPr>
          <w:rFonts w:ascii="Arial" w:hAnsi="Arial" w:cs="Arial"/>
        </w:rPr>
        <w:t>acted as a catalyst for digital transformation, especially in markets where</w:t>
      </w:r>
      <w:r w:rsidR="008946EF">
        <w:rPr>
          <w:rFonts w:ascii="Arial" w:hAnsi="Arial" w:cs="Arial"/>
        </w:rPr>
        <w:t xml:space="preserve"> e-commerce </w:t>
      </w:r>
      <w:r w:rsidR="00013D82">
        <w:rPr>
          <w:rFonts w:ascii="Arial" w:hAnsi="Arial" w:cs="Arial"/>
        </w:rPr>
        <w:t>penetration</w:t>
      </w:r>
      <w:r w:rsidR="008946EF">
        <w:rPr>
          <w:rFonts w:ascii="Arial" w:hAnsi="Arial" w:cs="Arial"/>
        </w:rPr>
        <w:t xml:space="preserve"> was previously slower</w:t>
      </w:r>
      <w:r w:rsidR="001F48F1">
        <w:rPr>
          <w:rFonts w:ascii="Arial" w:hAnsi="Arial" w:cs="Arial"/>
        </w:rPr>
        <w:t>, in a similar vein</w:t>
      </w:r>
      <w:r w:rsidR="00AB7476">
        <w:rPr>
          <w:rFonts w:ascii="Arial" w:hAnsi="Arial" w:cs="Arial"/>
        </w:rPr>
        <w:t xml:space="preserve">, Popescu et al. (2025) contend that the pandemic </w:t>
      </w:r>
      <w:r w:rsidR="00546C21">
        <w:rPr>
          <w:rFonts w:ascii="Arial" w:hAnsi="Arial" w:cs="Arial"/>
        </w:rPr>
        <w:t>accelerated a sign</w:t>
      </w:r>
      <w:r w:rsidR="00831121">
        <w:rPr>
          <w:rFonts w:ascii="Arial" w:hAnsi="Arial" w:cs="Arial"/>
        </w:rPr>
        <w:t xml:space="preserve">ificant shift in US consumers purchasing habits towards online shopping during the pandemic indicated a </w:t>
      </w:r>
      <w:r w:rsidR="00FD62F7">
        <w:rPr>
          <w:rFonts w:ascii="Arial" w:hAnsi="Arial" w:cs="Arial"/>
        </w:rPr>
        <w:t xml:space="preserve">structural shift in consumer purchasing habits rather than </w:t>
      </w:r>
      <w:r w:rsidR="002F6FB4">
        <w:rPr>
          <w:rFonts w:ascii="Arial" w:hAnsi="Arial" w:cs="Arial"/>
        </w:rPr>
        <w:t xml:space="preserve">being merely transient reactions. </w:t>
      </w:r>
    </w:p>
    <w:p w14:paraId="3995689B" w14:textId="1662D845" w:rsidR="00A60E60" w:rsidRDefault="00214851" w:rsidP="00772E50">
      <w:pPr>
        <w:rPr>
          <w:rFonts w:ascii="Arial" w:hAnsi="Arial" w:cs="Arial"/>
        </w:rPr>
      </w:pPr>
      <w:r>
        <w:rPr>
          <w:rFonts w:ascii="Arial" w:hAnsi="Arial" w:cs="Arial"/>
        </w:rPr>
        <w:t xml:space="preserve">Popescu et al (2025) also pointed </w:t>
      </w:r>
      <w:r w:rsidR="00305719">
        <w:rPr>
          <w:rFonts w:ascii="Arial" w:hAnsi="Arial" w:cs="Arial"/>
        </w:rPr>
        <w:t xml:space="preserve">out that the pandemic decreased </w:t>
      </w:r>
      <w:r w:rsidR="00013D82">
        <w:rPr>
          <w:rFonts w:ascii="Arial" w:hAnsi="Arial" w:cs="Arial"/>
        </w:rPr>
        <w:t>technological</w:t>
      </w:r>
      <w:r w:rsidR="00305719">
        <w:rPr>
          <w:rFonts w:ascii="Arial" w:hAnsi="Arial" w:cs="Arial"/>
        </w:rPr>
        <w:t xml:space="preserve"> and </w:t>
      </w:r>
      <w:r w:rsidR="00013D82">
        <w:rPr>
          <w:rFonts w:ascii="Arial" w:hAnsi="Arial" w:cs="Arial"/>
        </w:rPr>
        <w:t>psychological</w:t>
      </w:r>
      <w:r w:rsidR="00A5571E">
        <w:rPr>
          <w:rFonts w:ascii="Arial" w:hAnsi="Arial" w:cs="Arial"/>
        </w:rPr>
        <w:t xml:space="preserve"> barriers to online shopping. Online payment systems, </w:t>
      </w:r>
      <w:r w:rsidR="007D3D17">
        <w:rPr>
          <w:rFonts w:ascii="Arial" w:hAnsi="Arial" w:cs="Arial"/>
        </w:rPr>
        <w:t>mobile applications, and delivery services have given consumer who were pre</w:t>
      </w:r>
      <w:r w:rsidR="000574DB">
        <w:rPr>
          <w:rFonts w:ascii="Arial" w:hAnsi="Arial" w:cs="Arial"/>
        </w:rPr>
        <w:t xml:space="preserve">viously reluctant to participate in digital </w:t>
      </w:r>
      <w:r w:rsidR="00013D82">
        <w:rPr>
          <w:rFonts w:ascii="Arial" w:hAnsi="Arial" w:cs="Arial"/>
        </w:rPr>
        <w:t>transaction</w:t>
      </w:r>
      <w:r w:rsidR="000574DB">
        <w:rPr>
          <w:rFonts w:ascii="Arial" w:hAnsi="Arial" w:cs="Arial"/>
        </w:rPr>
        <w:t xml:space="preserve"> </w:t>
      </w:r>
      <w:r w:rsidR="007F293A">
        <w:rPr>
          <w:rFonts w:ascii="Arial" w:hAnsi="Arial" w:cs="Arial"/>
        </w:rPr>
        <w:t xml:space="preserve">greater confidence. Long term digital consumption patterns were </w:t>
      </w:r>
      <w:r w:rsidR="00C327FA">
        <w:rPr>
          <w:rFonts w:ascii="Arial" w:hAnsi="Arial" w:cs="Arial"/>
        </w:rPr>
        <w:t>reinforced by the frequent use of e-commerce platforms during lockdown periods, which was a result of this behavioural adap</w:t>
      </w:r>
      <w:r w:rsidR="00615BB0">
        <w:rPr>
          <w:rFonts w:ascii="Arial" w:hAnsi="Arial" w:cs="Arial"/>
        </w:rPr>
        <w:t xml:space="preserve">tation. </w:t>
      </w:r>
    </w:p>
    <w:p w14:paraId="496F601B" w14:textId="70CD42BA" w:rsidR="00670C3B" w:rsidRDefault="00013D82" w:rsidP="00772E50">
      <w:pPr>
        <w:rPr>
          <w:rFonts w:ascii="Arial" w:hAnsi="Arial" w:cs="Arial"/>
        </w:rPr>
      </w:pPr>
      <w:r>
        <w:rPr>
          <w:rFonts w:ascii="Arial" w:hAnsi="Arial" w:cs="Arial"/>
        </w:rPr>
        <w:t>Additionally,</w:t>
      </w:r>
      <w:r w:rsidR="00A60E60">
        <w:rPr>
          <w:rFonts w:ascii="Arial" w:hAnsi="Arial" w:cs="Arial"/>
        </w:rPr>
        <w:t xml:space="preserve"> the study indic</w:t>
      </w:r>
      <w:r w:rsidR="00677774">
        <w:rPr>
          <w:rFonts w:ascii="Arial" w:hAnsi="Arial" w:cs="Arial"/>
        </w:rPr>
        <w:t>ates that in response to this change, retailers strengthened omni</w:t>
      </w:r>
      <w:r w:rsidR="00566686">
        <w:rPr>
          <w:rFonts w:ascii="Arial" w:hAnsi="Arial" w:cs="Arial"/>
        </w:rPr>
        <w:t>-</w:t>
      </w:r>
      <w:r w:rsidR="00677774">
        <w:rPr>
          <w:rFonts w:ascii="Arial" w:hAnsi="Arial" w:cs="Arial"/>
        </w:rPr>
        <w:t>chan</w:t>
      </w:r>
      <w:r w:rsidR="00566686">
        <w:rPr>
          <w:rFonts w:ascii="Arial" w:hAnsi="Arial" w:cs="Arial"/>
        </w:rPr>
        <w:t>n</w:t>
      </w:r>
      <w:r w:rsidR="00677774">
        <w:rPr>
          <w:rFonts w:ascii="Arial" w:hAnsi="Arial" w:cs="Arial"/>
        </w:rPr>
        <w:t>el models</w:t>
      </w:r>
      <w:r w:rsidR="00EA6BFA">
        <w:rPr>
          <w:rFonts w:ascii="Arial" w:hAnsi="Arial" w:cs="Arial"/>
        </w:rPr>
        <w:t xml:space="preserve">, improved digital </w:t>
      </w:r>
      <w:r>
        <w:rPr>
          <w:rFonts w:ascii="Arial" w:hAnsi="Arial" w:cs="Arial"/>
        </w:rPr>
        <w:t>interfaces</w:t>
      </w:r>
      <w:r w:rsidR="00EA6BFA">
        <w:rPr>
          <w:rFonts w:ascii="Arial" w:hAnsi="Arial" w:cs="Arial"/>
        </w:rPr>
        <w:t>, increased last-mile deliver</w:t>
      </w:r>
      <w:r w:rsidR="00CD71F2">
        <w:rPr>
          <w:rFonts w:ascii="Arial" w:hAnsi="Arial" w:cs="Arial"/>
        </w:rPr>
        <w:t xml:space="preserve">y efficiency, and customized online customer experience. These </w:t>
      </w:r>
      <w:r>
        <w:rPr>
          <w:rFonts w:ascii="Arial" w:hAnsi="Arial" w:cs="Arial"/>
        </w:rPr>
        <w:t>structural</w:t>
      </w:r>
      <w:r w:rsidR="00CD71F2">
        <w:rPr>
          <w:rFonts w:ascii="Arial" w:hAnsi="Arial" w:cs="Arial"/>
        </w:rPr>
        <w:t xml:space="preserve"> </w:t>
      </w:r>
      <w:r w:rsidR="00C8439A">
        <w:rPr>
          <w:rFonts w:ascii="Arial" w:hAnsi="Arial" w:cs="Arial"/>
        </w:rPr>
        <w:t>changes made by business further integrated e-commerce into traditional</w:t>
      </w:r>
      <w:r w:rsidR="00110AE7">
        <w:rPr>
          <w:rFonts w:ascii="Arial" w:hAnsi="Arial" w:cs="Arial"/>
        </w:rPr>
        <w:t xml:space="preserve"> retail. Consequently, Popescu et al (2025) draw the conclusion </w:t>
      </w:r>
      <w:r w:rsidR="0075417A">
        <w:rPr>
          <w:rFonts w:ascii="Arial" w:hAnsi="Arial" w:cs="Arial"/>
        </w:rPr>
        <w:t xml:space="preserve">that the pandemic accelerated a long-lasting structural </w:t>
      </w:r>
      <w:r w:rsidR="006B78E1">
        <w:rPr>
          <w:rFonts w:ascii="Arial" w:hAnsi="Arial" w:cs="Arial"/>
        </w:rPr>
        <w:t xml:space="preserve">transformation in the U.S retail landscape, </w:t>
      </w:r>
      <w:r>
        <w:rPr>
          <w:rFonts w:ascii="Arial" w:hAnsi="Arial" w:cs="Arial"/>
        </w:rPr>
        <w:t>redefining</w:t>
      </w:r>
      <w:r w:rsidR="0054247B">
        <w:rPr>
          <w:rFonts w:ascii="Arial" w:hAnsi="Arial" w:cs="Arial"/>
        </w:rPr>
        <w:t xml:space="preserve"> consumer expectations regarding </w:t>
      </w:r>
      <w:r>
        <w:rPr>
          <w:rFonts w:ascii="Arial" w:hAnsi="Arial" w:cs="Arial"/>
        </w:rPr>
        <w:t>convenience</w:t>
      </w:r>
      <w:r w:rsidR="0054247B">
        <w:rPr>
          <w:rFonts w:ascii="Arial" w:hAnsi="Arial" w:cs="Arial"/>
        </w:rPr>
        <w:t xml:space="preserve">, speed, and digital </w:t>
      </w:r>
      <w:r w:rsidR="00F60735">
        <w:rPr>
          <w:rFonts w:ascii="Arial" w:hAnsi="Arial" w:cs="Arial"/>
        </w:rPr>
        <w:t xml:space="preserve">accessibility rather than just temporary increasing </w:t>
      </w:r>
      <w:r>
        <w:rPr>
          <w:rFonts w:ascii="Arial" w:hAnsi="Arial" w:cs="Arial"/>
        </w:rPr>
        <w:t>online</w:t>
      </w:r>
      <w:r w:rsidR="00F60735">
        <w:rPr>
          <w:rFonts w:ascii="Arial" w:hAnsi="Arial" w:cs="Arial"/>
        </w:rPr>
        <w:t xml:space="preserve"> sales. </w:t>
      </w:r>
    </w:p>
    <w:p w14:paraId="23CF0290" w14:textId="73938F05" w:rsidR="00520DDC" w:rsidRDefault="00A51A67" w:rsidP="00772E50">
      <w:pPr>
        <w:rPr>
          <w:rFonts w:ascii="Arial" w:hAnsi="Arial" w:cs="Arial"/>
        </w:rPr>
      </w:pPr>
      <w:r>
        <w:rPr>
          <w:rFonts w:ascii="Arial" w:hAnsi="Arial" w:cs="Arial"/>
        </w:rPr>
        <w:t xml:space="preserve">Furthermore, </w:t>
      </w:r>
      <w:r w:rsidR="005D1C6E">
        <w:rPr>
          <w:rFonts w:ascii="Arial" w:hAnsi="Arial" w:cs="Arial"/>
        </w:rPr>
        <w:t xml:space="preserve">Bytyqi (2022) highlights how COVID-19 </w:t>
      </w:r>
      <w:r w:rsidR="008079F3">
        <w:rPr>
          <w:rFonts w:ascii="Arial" w:hAnsi="Arial" w:cs="Arial"/>
        </w:rPr>
        <w:t xml:space="preserve">digital transformation profoundly affected online shopping habits, supporting the claim that the pandemic </w:t>
      </w:r>
      <w:r w:rsidR="0015282B">
        <w:rPr>
          <w:rFonts w:ascii="Arial" w:hAnsi="Arial" w:cs="Arial"/>
        </w:rPr>
        <w:t>considered years of digital advancement into a brief period of time</w:t>
      </w:r>
      <w:r w:rsidR="00924926">
        <w:rPr>
          <w:rFonts w:ascii="Arial" w:hAnsi="Arial" w:cs="Arial"/>
        </w:rPr>
        <w:t>.</w:t>
      </w:r>
      <w:r w:rsidR="00F46540">
        <w:rPr>
          <w:rFonts w:ascii="Arial" w:hAnsi="Arial" w:cs="Arial"/>
        </w:rPr>
        <w:t xml:space="preserve"> </w:t>
      </w:r>
      <w:r w:rsidR="00DD78DD">
        <w:rPr>
          <w:rFonts w:ascii="Arial" w:hAnsi="Arial" w:cs="Arial"/>
        </w:rPr>
        <w:t xml:space="preserve">Bytygi (2022) contends that small and medium business </w:t>
      </w:r>
      <w:r w:rsidR="00003507">
        <w:rPr>
          <w:rFonts w:ascii="Arial" w:hAnsi="Arial" w:cs="Arial"/>
        </w:rPr>
        <w:t>(SMES) were also forced to digitize their operations, freq</w:t>
      </w:r>
      <w:r w:rsidR="00DA117B">
        <w:rPr>
          <w:rFonts w:ascii="Arial" w:hAnsi="Arial" w:cs="Arial"/>
        </w:rPr>
        <w:t xml:space="preserve">uently for the first time, and that is this change was not exclusive to larger </w:t>
      </w:r>
      <w:r w:rsidR="0096285A">
        <w:rPr>
          <w:rFonts w:ascii="Arial" w:hAnsi="Arial" w:cs="Arial"/>
        </w:rPr>
        <w:t>corporations. Online</w:t>
      </w:r>
      <w:r w:rsidR="00576A55">
        <w:rPr>
          <w:rFonts w:ascii="Arial" w:hAnsi="Arial" w:cs="Arial"/>
        </w:rPr>
        <w:t xml:space="preserve"> shopping consequently changed from </w:t>
      </w:r>
      <w:r w:rsidR="006F642D">
        <w:rPr>
          <w:rFonts w:ascii="Arial" w:hAnsi="Arial" w:cs="Arial"/>
        </w:rPr>
        <w:t xml:space="preserve">being a supplement sales channel to the </w:t>
      </w:r>
      <w:r w:rsidR="0096285A">
        <w:rPr>
          <w:rFonts w:ascii="Arial" w:hAnsi="Arial" w:cs="Arial"/>
        </w:rPr>
        <w:t>main</w:t>
      </w:r>
      <w:r w:rsidR="006F642D">
        <w:rPr>
          <w:rFonts w:ascii="Arial" w:hAnsi="Arial" w:cs="Arial"/>
        </w:rPr>
        <w:t xml:space="preserve"> way that people interact with retail establishments. </w:t>
      </w:r>
    </w:p>
    <w:p w14:paraId="0ACE1189" w14:textId="1EDD2D33" w:rsidR="0061221F" w:rsidRDefault="00664A34" w:rsidP="00772E50">
      <w:pPr>
        <w:rPr>
          <w:rFonts w:ascii="Arial" w:hAnsi="Arial" w:cs="Arial"/>
        </w:rPr>
      </w:pPr>
      <w:r>
        <w:rPr>
          <w:rFonts w:ascii="Arial" w:hAnsi="Arial" w:cs="Arial"/>
        </w:rPr>
        <w:t xml:space="preserve">Crucially, the author comes to the conclusion that the pandemic changed </w:t>
      </w:r>
      <w:r w:rsidR="00B20942">
        <w:rPr>
          <w:rFonts w:ascii="Arial" w:hAnsi="Arial" w:cs="Arial"/>
        </w:rPr>
        <w:t xml:space="preserve">the course </w:t>
      </w:r>
      <w:r w:rsidR="00CE5E8A">
        <w:rPr>
          <w:rFonts w:ascii="Arial" w:hAnsi="Arial" w:cs="Arial"/>
        </w:rPr>
        <w:t xml:space="preserve">of retail digitalization forever by acting as a disruptive </w:t>
      </w:r>
      <w:r w:rsidR="00B26552">
        <w:rPr>
          <w:rFonts w:ascii="Arial" w:hAnsi="Arial" w:cs="Arial"/>
        </w:rPr>
        <w:t xml:space="preserve">innovation event. Instead </w:t>
      </w:r>
      <w:r w:rsidR="00191B6D">
        <w:rPr>
          <w:rFonts w:ascii="Arial" w:hAnsi="Arial" w:cs="Arial"/>
        </w:rPr>
        <w:t>o</w:t>
      </w:r>
      <w:r w:rsidR="001F5C8A">
        <w:rPr>
          <w:rFonts w:ascii="Arial" w:hAnsi="Arial" w:cs="Arial"/>
        </w:rPr>
        <w:t xml:space="preserve">f </w:t>
      </w:r>
      <w:r w:rsidR="00191B6D">
        <w:rPr>
          <w:rFonts w:ascii="Arial" w:hAnsi="Arial" w:cs="Arial"/>
        </w:rPr>
        <w:t xml:space="preserve">signifying a brief spike in online activity, the crisis </w:t>
      </w:r>
      <w:r w:rsidR="00840F55">
        <w:rPr>
          <w:rFonts w:ascii="Arial" w:hAnsi="Arial" w:cs="Arial"/>
        </w:rPr>
        <w:t xml:space="preserve">sped up structural change, further </w:t>
      </w:r>
      <w:r w:rsidR="0096285A">
        <w:rPr>
          <w:rFonts w:ascii="Arial" w:hAnsi="Arial" w:cs="Arial"/>
        </w:rPr>
        <w:t>integrating</w:t>
      </w:r>
      <w:r w:rsidR="00840F55">
        <w:rPr>
          <w:rFonts w:ascii="Arial" w:hAnsi="Arial" w:cs="Arial"/>
        </w:rPr>
        <w:t xml:space="preserve"> digital commerce into </w:t>
      </w:r>
      <w:r w:rsidR="0096285A">
        <w:rPr>
          <w:rFonts w:ascii="Arial" w:hAnsi="Arial" w:cs="Arial"/>
        </w:rPr>
        <w:t>routine</w:t>
      </w:r>
      <w:r w:rsidR="00840F55">
        <w:rPr>
          <w:rFonts w:ascii="Arial" w:hAnsi="Arial" w:cs="Arial"/>
        </w:rPr>
        <w:t xml:space="preserve"> social and e</w:t>
      </w:r>
      <w:r w:rsidR="00CD2858">
        <w:rPr>
          <w:rFonts w:ascii="Arial" w:hAnsi="Arial" w:cs="Arial"/>
        </w:rPr>
        <w:t xml:space="preserve">conomic activities. </w:t>
      </w:r>
    </w:p>
    <w:p w14:paraId="74420F93" w14:textId="54E1EE99" w:rsidR="00EF5B09" w:rsidRDefault="00EF5B09" w:rsidP="00772E50">
      <w:pPr>
        <w:rPr>
          <w:rFonts w:ascii="Arial" w:hAnsi="Arial" w:cs="Arial"/>
        </w:rPr>
      </w:pPr>
    </w:p>
    <w:p w14:paraId="05AC0480" w14:textId="56B8A239" w:rsidR="00EF5B09" w:rsidRDefault="00DC27F3" w:rsidP="00772E50">
      <w:pPr>
        <w:rPr>
          <w:rFonts w:ascii="Arial" w:hAnsi="Arial" w:cs="Arial"/>
        </w:rPr>
      </w:pPr>
      <w:r>
        <w:rPr>
          <w:rFonts w:ascii="Arial" w:hAnsi="Arial" w:cs="Arial"/>
        </w:rPr>
        <w:lastRenderedPageBreak/>
        <w:t xml:space="preserve">First the subject is pertinent since e-commerce </w:t>
      </w:r>
      <w:r w:rsidR="006D32DA">
        <w:rPr>
          <w:rFonts w:ascii="Arial" w:hAnsi="Arial" w:cs="Arial"/>
        </w:rPr>
        <w:t xml:space="preserve">is now a major part of contemporary economies. According </w:t>
      </w:r>
      <w:r w:rsidR="004D0A9D">
        <w:rPr>
          <w:rFonts w:ascii="Arial" w:hAnsi="Arial" w:cs="Arial"/>
        </w:rPr>
        <w:t xml:space="preserve">to pengaos et al (2025), </w:t>
      </w:r>
      <w:r w:rsidR="00722FCF">
        <w:rPr>
          <w:rFonts w:ascii="Arial" w:hAnsi="Arial" w:cs="Arial"/>
        </w:rPr>
        <w:t>Popescu et al (2025)</w:t>
      </w:r>
      <w:r w:rsidR="000A7DE4">
        <w:rPr>
          <w:rFonts w:ascii="Arial" w:hAnsi="Arial" w:cs="Arial"/>
        </w:rPr>
        <w:t xml:space="preserve">, and Bytyqi (2022), the pandemic sped up the adaption </w:t>
      </w:r>
      <w:r w:rsidR="00DA363F">
        <w:rPr>
          <w:rFonts w:ascii="Arial" w:hAnsi="Arial" w:cs="Arial"/>
        </w:rPr>
        <w:t xml:space="preserve">of digital technology at a rate seldom seen in earlier technological </w:t>
      </w:r>
      <w:r w:rsidR="00176DE5">
        <w:rPr>
          <w:rFonts w:ascii="Arial" w:hAnsi="Arial" w:cs="Arial"/>
        </w:rPr>
        <w:t xml:space="preserve">changes, examining this shift offers important </w:t>
      </w:r>
      <w:r w:rsidR="000B1EBE">
        <w:rPr>
          <w:rFonts w:ascii="Arial" w:hAnsi="Arial" w:cs="Arial"/>
        </w:rPr>
        <w:t>in</w:t>
      </w:r>
      <w:r w:rsidR="00CE77BD">
        <w:rPr>
          <w:rFonts w:ascii="Arial" w:hAnsi="Arial" w:cs="Arial"/>
        </w:rPr>
        <w:t>sight into how crises can spur innovation and digital progress</w:t>
      </w:r>
      <w:r w:rsidR="00002368">
        <w:rPr>
          <w:rFonts w:ascii="Arial" w:hAnsi="Arial" w:cs="Arial"/>
        </w:rPr>
        <w:t xml:space="preserve">. </w:t>
      </w:r>
    </w:p>
    <w:p w14:paraId="63B4EE01" w14:textId="1EBE2355" w:rsidR="00002368" w:rsidRDefault="009E6676" w:rsidP="00772E50">
      <w:pPr>
        <w:rPr>
          <w:rFonts w:ascii="Arial" w:hAnsi="Arial" w:cs="Arial"/>
        </w:rPr>
      </w:pPr>
      <w:r>
        <w:rPr>
          <w:rFonts w:ascii="Arial" w:hAnsi="Arial" w:cs="Arial"/>
        </w:rPr>
        <w:t>.</w:t>
      </w:r>
    </w:p>
    <w:p w14:paraId="1541D247" w14:textId="6B28AF3E" w:rsidR="009E6676" w:rsidRDefault="0096285A" w:rsidP="00772E50">
      <w:pPr>
        <w:rPr>
          <w:rFonts w:ascii="Arial" w:hAnsi="Arial" w:cs="Arial"/>
        </w:rPr>
      </w:pPr>
      <w:r>
        <w:rPr>
          <w:rFonts w:ascii="Arial" w:hAnsi="Arial" w:cs="Arial"/>
        </w:rPr>
        <w:t>Secondly,</w:t>
      </w:r>
      <w:r w:rsidR="000668EE">
        <w:rPr>
          <w:rFonts w:ascii="Arial" w:hAnsi="Arial" w:cs="Arial"/>
        </w:rPr>
        <w:t xml:space="preserve"> the subject is still current and important</w:t>
      </w:r>
      <w:r w:rsidR="00670398">
        <w:rPr>
          <w:rFonts w:ascii="Arial" w:hAnsi="Arial" w:cs="Arial"/>
        </w:rPr>
        <w:t>, despite the relaxation of pandemic restriction</w:t>
      </w:r>
      <w:r w:rsidR="004846E4">
        <w:rPr>
          <w:rFonts w:ascii="Arial" w:hAnsi="Arial" w:cs="Arial"/>
        </w:rPr>
        <w:t xml:space="preserve">, many digital </w:t>
      </w:r>
      <w:r>
        <w:rPr>
          <w:rFonts w:ascii="Arial" w:hAnsi="Arial" w:cs="Arial"/>
        </w:rPr>
        <w:t>consumption</w:t>
      </w:r>
      <w:r w:rsidR="004846E4">
        <w:rPr>
          <w:rFonts w:ascii="Arial" w:hAnsi="Arial" w:cs="Arial"/>
        </w:rPr>
        <w:t xml:space="preserve"> patterns still exist. A deeper under</w:t>
      </w:r>
      <w:r w:rsidR="00063208">
        <w:rPr>
          <w:rFonts w:ascii="Arial" w:hAnsi="Arial" w:cs="Arial"/>
        </w:rPr>
        <w:t xml:space="preserve">standing of the post- pandemic economic recovery, retail </w:t>
      </w:r>
      <w:r w:rsidR="00EB7EAD">
        <w:rPr>
          <w:rFonts w:ascii="Arial" w:hAnsi="Arial" w:cs="Arial"/>
        </w:rPr>
        <w:t xml:space="preserve">restructuring, and the changing relationship </w:t>
      </w:r>
      <w:r w:rsidR="0089220A">
        <w:rPr>
          <w:rFonts w:ascii="Arial" w:hAnsi="Arial" w:cs="Arial"/>
        </w:rPr>
        <w:t xml:space="preserve">between technology and consumer markets is made possible by </w:t>
      </w:r>
      <w:r>
        <w:rPr>
          <w:rFonts w:ascii="Arial" w:hAnsi="Arial" w:cs="Arial"/>
        </w:rPr>
        <w:t>analysing</w:t>
      </w:r>
      <w:r w:rsidR="00F46905">
        <w:rPr>
          <w:rFonts w:ascii="Arial" w:hAnsi="Arial" w:cs="Arial"/>
        </w:rPr>
        <w:t xml:space="preserve"> this shift. </w:t>
      </w:r>
    </w:p>
    <w:p w14:paraId="0276A5BA" w14:textId="2C8EE6AF" w:rsidR="0063654E" w:rsidRDefault="000602A0" w:rsidP="00772E50">
      <w:pPr>
        <w:rPr>
          <w:rFonts w:ascii="Arial" w:hAnsi="Arial" w:cs="Arial"/>
        </w:rPr>
      </w:pPr>
      <w:r>
        <w:rPr>
          <w:rFonts w:ascii="Arial" w:hAnsi="Arial" w:cs="Arial"/>
        </w:rPr>
        <w:t xml:space="preserve">Lastly, the existing </w:t>
      </w:r>
      <w:r w:rsidR="00835945">
        <w:rPr>
          <w:rFonts w:ascii="Arial" w:hAnsi="Arial" w:cs="Arial"/>
        </w:rPr>
        <w:t xml:space="preserve">clearly shows a research gap, fewer studies critically </w:t>
      </w:r>
      <w:r w:rsidR="0096285A">
        <w:rPr>
          <w:rFonts w:ascii="Arial" w:hAnsi="Arial" w:cs="Arial"/>
        </w:rPr>
        <w:t>analyse</w:t>
      </w:r>
      <w:r w:rsidR="0031044B">
        <w:rPr>
          <w:rFonts w:ascii="Arial" w:hAnsi="Arial" w:cs="Arial"/>
        </w:rPr>
        <w:t xml:space="preserve"> the possible drawbacks of this expansion, despite the fact that </w:t>
      </w:r>
      <w:r w:rsidR="00F84DD9">
        <w:rPr>
          <w:rFonts w:ascii="Arial" w:hAnsi="Arial" w:cs="Arial"/>
        </w:rPr>
        <w:t xml:space="preserve">many concentrate on the quick development </w:t>
      </w:r>
      <w:r w:rsidR="005D5356">
        <w:rPr>
          <w:rFonts w:ascii="Arial" w:hAnsi="Arial" w:cs="Arial"/>
        </w:rPr>
        <w:t xml:space="preserve">and acceleration of e-commerce during the COVID-19 pandemic. These include </w:t>
      </w:r>
      <w:r w:rsidR="00BE48B7">
        <w:rPr>
          <w:rFonts w:ascii="Arial" w:hAnsi="Arial" w:cs="Arial"/>
        </w:rPr>
        <w:t xml:space="preserve">problems like digital inequality </w:t>
      </w:r>
      <w:r w:rsidR="00082C5C">
        <w:rPr>
          <w:rFonts w:ascii="Arial" w:hAnsi="Arial" w:cs="Arial"/>
        </w:rPr>
        <w:t xml:space="preserve">traditional brick and motor businesses being displaced, and environmental pressure </w:t>
      </w:r>
      <w:r w:rsidR="008C3E22">
        <w:rPr>
          <w:rFonts w:ascii="Arial" w:hAnsi="Arial" w:cs="Arial"/>
        </w:rPr>
        <w:t>brough on by growing delivery and packaging demands. Bytygi (2022) prim</w:t>
      </w:r>
      <w:r w:rsidR="00D821ED">
        <w:rPr>
          <w:rFonts w:ascii="Arial" w:hAnsi="Arial" w:cs="Arial"/>
        </w:rPr>
        <w:t xml:space="preserve">arily highlights how the pandemic accelerated business digital transformation </w:t>
      </w:r>
      <w:r w:rsidR="00383DF1">
        <w:rPr>
          <w:rFonts w:ascii="Arial" w:hAnsi="Arial" w:cs="Arial"/>
        </w:rPr>
        <w:t xml:space="preserve">and consumer’s adoption of online shopping; </w:t>
      </w:r>
      <w:r w:rsidR="0096285A">
        <w:rPr>
          <w:rFonts w:ascii="Arial" w:hAnsi="Arial" w:cs="Arial"/>
        </w:rPr>
        <w:t>however,</w:t>
      </w:r>
      <w:r w:rsidR="00383DF1">
        <w:rPr>
          <w:rFonts w:ascii="Arial" w:hAnsi="Arial" w:cs="Arial"/>
        </w:rPr>
        <w:t xml:space="preserve"> the study prima</w:t>
      </w:r>
      <w:r w:rsidR="000B1496">
        <w:rPr>
          <w:rFonts w:ascii="Arial" w:hAnsi="Arial" w:cs="Arial"/>
        </w:rPr>
        <w:t xml:space="preserve">rily concentrates on the expansion and advantage of e-commerce rather than critically </w:t>
      </w:r>
      <w:r w:rsidR="00B658AE">
        <w:rPr>
          <w:rFonts w:ascii="Arial" w:hAnsi="Arial" w:cs="Arial"/>
        </w:rPr>
        <w:t xml:space="preserve">examining the wider socio-economic issues related </w:t>
      </w:r>
      <w:r w:rsidR="00A30F0F">
        <w:rPr>
          <w:rFonts w:ascii="Arial" w:hAnsi="Arial" w:cs="Arial"/>
        </w:rPr>
        <w:t>to this expansion</w:t>
      </w:r>
      <w:r w:rsidR="008253F3">
        <w:rPr>
          <w:rFonts w:ascii="Arial" w:hAnsi="Arial" w:cs="Arial"/>
        </w:rPr>
        <w:t>.</w:t>
      </w:r>
      <w:r w:rsidR="00EB4B1B">
        <w:rPr>
          <w:rFonts w:ascii="Arial" w:hAnsi="Arial" w:cs="Arial"/>
        </w:rPr>
        <w:t xml:space="preserve"> </w:t>
      </w:r>
    </w:p>
    <w:p w14:paraId="7DC68CB3" w14:textId="77777777" w:rsidR="00F837A3" w:rsidRDefault="00F837A3" w:rsidP="00772E50">
      <w:pPr>
        <w:rPr>
          <w:rFonts w:ascii="Arial" w:hAnsi="Arial" w:cs="Arial"/>
        </w:rPr>
      </w:pPr>
    </w:p>
    <w:p w14:paraId="29B537EA" w14:textId="6FEB8B21" w:rsidR="00F837A3" w:rsidRDefault="00031675" w:rsidP="00772E50">
      <w:pPr>
        <w:rPr>
          <w:rFonts w:ascii="Arial" w:hAnsi="Arial" w:cs="Arial"/>
        </w:rPr>
      </w:pPr>
      <w:r>
        <w:rPr>
          <w:rFonts w:ascii="Arial" w:hAnsi="Arial" w:cs="Arial"/>
          <w:b/>
          <w:bCs/>
          <w:u w:val="single"/>
        </w:rPr>
        <w:t xml:space="preserve">Theme 2- </w:t>
      </w:r>
      <w:r w:rsidR="00F837A3" w:rsidRPr="00955DE4">
        <w:rPr>
          <w:rFonts w:ascii="Arial" w:hAnsi="Arial" w:cs="Arial"/>
          <w:b/>
          <w:bCs/>
          <w:u w:val="single"/>
        </w:rPr>
        <w:t xml:space="preserve">Growth </w:t>
      </w:r>
      <w:r w:rsidR="006C0E8A" w:rsidRPr="00955DE4">
        <w:rPr>
          <w:rFonts w:ascii="Arial" w:hAnsi="Arial" w:cs="Arial"/>
          <w:b/>
          <w:bCs/>
          <w:u w:val="single"/>
        </w:rPr>
        <w:t>and expansion of online retail and delivery service</w:t>
      </w:r>
    </w:p>
    <w:p w14:paraId="21527C6F" w14:textId="1DF21920" w:rsidR="00EF5B09" w:rsidRDefault="00A8164C" w:rsidP="00772E50">
      <w:pPr>
        <w:rPr>
          <w:rFonts w:ascii="Arial" w:hAnsi="Arial" w:cs="Arial"/>
        </w:rPr>
      </w:pPr>
      <w:r>
        <w:rPr>
          <w:rFonts w:ascii="Arial" w:hAnsi="Arial" w:cs="Arial"/>
        </w:rPr>
        <w:t xml:space="preserve">One of the main effects of the rise in e-commerce </w:t>
      </w:r>
      <w:r w:rsidR="001B093F">
        <w:rPr>
          <w:rFonts w:ascii="Arial" w:hAnsi="Arial" w:cs="Arial"/>
        </w:rPr>
        <w:t xml:space="preserve">during the COVID-19 pandemic, according to the </w:t>
      </w:r>
      <w:r w:rsidR="000050F4">
        <w:rPr>
          <w:rFonts w:ascii="Arial" w:hAnsi="Arial" w:cs="Arial"/>
        </w:rPr>
        <w:t xml:space="preserve">literature, is the expansion of online </w:t>
      </w:r>
      <w:r w:rsidR="0085388F">
        <w:rPr>
          <w:rFonts w:ascii="Arial" w:hAnsi="Arial" w:cs="Arial"/>
        </w:rPr>
        <w:t xml:space="preserve">delivery systems and logistics networks. Numerous studies highlight </w:t>
      </w:r>
      <w:r w:rsidR="00BE3A8A">
        <w:rPr>
          <w:rFonts w:ascii="Arial" w:hAnsi="Arial" w:cs="Arial"/>
        </w:rPr>
        <w:t>how pandemic related restriction, like lockdown, social distancing meas</w:t>
      </w:r>
      <w:r w:rsidR="006A0E99">
        <w:rPr>
          <w:rFonts w:ascii="Arial" w:hAnsi="Arial" w:cs="Arial"/>
        </w:rPr>
        <w:t xml:space="preserve">ures </w:t>
      </w:r>
      <w:r w:rsidR="00992EF8">
        <w:rPr>
          <w:rFonts w:ascii="Arial" w:hAnsi="Arial" w:cs="Arial"/>
        </w:rPr>
        <w:t>and the temp</w:t>
      </w:r>
      <w:r w:rsidR="00FF002B">
        <w:rPr>
          <w:rFonts w:ascii="Arial" w:hAnsi="Arial" w:cs="Arial"/>
        </w:rPr>
        <w:t xml:space="preserve">orary closure of physical retail stores, greatly accelerated in </w:t>
      </w:r>
      <w:r w:rsidR="009F44B4">
        <w:rPr>
          <w:rFonts w:ascii="Arial" w:hAnsi="Arial" w:cs="Arial"/>
        </w:rPr>
        <w:t>digital payment systems, logistics infrastructure, and last mile delivery services</w:t>
      </w:r>
      <w:r w:rsidR="00AE1CBC">
        <w:rPr>
          <w:rFonts w:ascii="Arial" w:hAnsi="Arial" w:cs="Arial"/>
        </w:rPr>
        <w:t xml:space="preserve">. Szasz et al (2022) claim that the pandemic </w:t>
      </w:r>
      <w:r w:rsidR="001E4103">
        <w:rPr>
          <w:rFonts w:ascii="Arial" w:hAnsi="Arial" w:cs="Arial"/>
        </w:rPr>
        <w:t>created a “window of opportunit</w:t>
      </w:r>
      <w:r w:rsidR="00602CE3">
        <w:rPr>
          <w:rFonts w:ascii="Arial" w:hAnsi="Arial" w:cs="Arial"/>
        </w:rPr>
        <w:t>y</w:t>
      </w:r>
      <w:r w:rsidR="001E4103">
        <w:rPr>
          <w:rFonts w:ascii="Arial" w:hAnsi="Arial" w:cs="Arial"/>
        </w:rPr>
        <w:t>”</w:t>
      </w:r>
      <w:r w:rsidR="00F76A17">
        <w:rPr>
          <w:rFonts w:ascii="Arial" w:hAnsi="Arial" w:cs="Arial"/>
        </w:rPr>
        <w:t xml:space="preserve"> for the quick growth of online delivery and retail networks because consumer and business </w:t>
      </w:r>
      <w:r w:rsidR="0096285A">
        <w:rPr>
          <w:rFonts w:ascii="Arial" w:hAnsi="Arial" w:cs="Arial"/>
        </w:rPr>
        <w:t>have</w:t>
      </w:r>
      <w:r w:rsidR="00F76A17">
        <w:rPr>
          <w:rFonts w:ascii="Arial" w:hAnsi="Arial" w:cs="Arial"/>
        </w:rPr>
        <w:t xml:space="preserve"> to quickly adjust</w:t>
      </w:r>
      <w:r w:rsidR="00E41181">
        <w:rPr>
          <w:rFonts w:ascii="Arial" w:hAnsi="Arial" w:cs="Arial"/>
        </w:rPr>
        <w:t xml:space="preserve"> shopping channels. In order to stay competitive and ensure </w:t>
      </w:r>
      <w:r w:rsidR="00307672">
        <w:rPr>
          <w:rFonts w:ascii="Arial" w:hAnsi="Arial" w:cs="Arial"/>
        </w:rPr>
        <w:t xml:space="preserve">business continuity, retailers who had previously </w:t>
      </w:r>
      <w:r w:rsidR="00DB71D4">
        <w:rPr>
          <w:rFonts w:ascii="Arial" w:hAnsi="Arial" w:cs="Arial"/>
        </w:rPr>
        <w:t xml:space="preserve">mostly relied on physical stores were forced to implement ordering platforms and home delivery services. </w:t>
      </w:r>
    </w:p>
    <w:p w14:paraId="3951E382" w14:textId="6C85F5AC" w:rsidR="00235855" w:rsidRDefault="00B56338" w:rsidP="00772E50">
      <w:pPr>
        <w:rPr>
          <w:rFonts w:ascii="Arial" w:hAnsi="Arial" w:cs="Arial"/>
        </w:rPr>
      </w:pPr>
      <w:r>
        <w:rPr>
          <w:rFonts w:ascii="Arial" w:hAnsi="Arial" w:cs="Arial"/>
        </w:rPr>
        <w:t xml:space="preserve">Additionally, the trend towards e-commerce prompted businesses to implement </w:t>
      </w:r>
      <w:r w:rsidR="006C299F">
        <w:rPr>
          <w:rFonts w:ascii="Arial" w:hAnsi="Arial" w:cs="Arial"/>
        </w:rPr>
        <w:t xml:space="preserve">omnichannel retail strategies, which </w:t>
      </w:r>
      <w:r w:rsidR="0096285A">
        <w:rPr>
          <w:rFonts w:ascii="Arial" w:hAnsi="Arial" w:cs="Arial"/>
        </w:rPr>
        <w:t>combine</w:t>
      </w:r>
      <w:r w:rsidR="006C299F">
        <w:rPr>
          <w:rFonts w:ascii="Arial" w:hAnsi="Arial" w:cs="Arial"/>
        </w:rPr>
        <w:t xml:space="preserve"> online and offline </w:t>
      </w:r>
      <w:r w:rsidR="00F20773">
        <w:rPr>
          <w:rFonts w:ascii="Arial" w:hAnsi="Arial" w:cs="Arial"/>
        </w:rPr>
        <w:t>channels. This made it possible for businesses to offer more ada</w:t>
      </w:r>
      <w:r w:rsidR="004636B3">
        <w:rPr>
          <w:rFonts w:ascii="Arial" w:hAnsi="Arial" w:cs="Arial"/>
        </w:rPr>
        <w:t>ptable purchasing options, like contac</w:t>
      </w:r>
      <w:r w:rsidR="00857D65">
        <w:rPr>
          <w:rFonts w:ascii="Arial" w:hAnsi="Arial" w:cs="Arial"/>
        </w:rPr>
        <w:t xml:space="preserve">tless delivery, click and collect services and real time online inventory systems. </w:t>
      </w:r>
      <w:r w:rsidR="006464DF">
        <w:rPr>
          <w:rFonts w:ascii="Arial" w:hAnsi="Arial" w:cs="Arial"/>
        </w:rPr>
        <w:t xml:space="preserve">According to Szasz et al (2022), these developments greatly </w:t>
      </w:r>
      <w:r w:rsidR="00CB060D">
        <w:rPr>
          <w:rFonts w:ascii="Arial" w:hAnsi="Arial" w:cs="Arial"/>
        </w:rPr>
        <w:t xml:space="preserve">enhanced consumer convenience and reinforced </w:t>
      </w:r>
      <w:r w:rsidR="003B3EA2">
        <w:rPr>
          <w:rFonts w:ascii="Arial" w:hAnsi="Arial" w:cs="Arial"/>
        </w:rPr>
        <w:t xml:space="preserve">the function of logistics networks in the retail </w:t>
      </w:r>
      <w:r w:rsidR="003B3EA2">
        <w:rPr>
          <w:rFonts w:ascii="Arial" w:hAnsi="Arial" w:cs="Arial"/>
        </w:rPr>
        <w:lastRenderedPageBreak/>
        <w:t xml:space="preserve">ecosystem. To meet the spike </w:t>
      </w:r>
      <w:r w:rsidR="004020AE">
        <w:rPr>
          <w:rFonts w:ascii="Arial" w:hAnsi="Arial" w:cs="Arial"/>
        </w:rPr>
        <w:t xml:space="preserve">in demand for online orders, logistics companies had to increase </w:t>
      </w:r>
      <w:r w:rsidR="009F2110">
        <w:rPr>
          <w:rFonts w:ascii="Arial" w:hAnsi="Arial" w:cs="Arial"/>
        </w:rPr>
        <w:t xml:space="preserve">distribution capacity, enhance route optimization and make </w:t>
      </w:r>
      <w:r w:rsidR="0096285A">
        <w:rPr>
          <w:rFonts w:ascii="Arial" w:hAnsi="Arial" w:cs="Arial"/>
        </w:rPr>
        <w:t>investments</w:t>
      </w:r>
      <w:r w:rsidR="009F2110">
        <w:rPr>
          <w:rFonts w:ascii="Arial" w:hAnsi="Arial" w:cs="Arial"/>
        </w:rPr>
        <w:t xml:space="preserve"> in more effective delivery techno</w:t>
      </w:r>
      <w:r w:rsidR="003035D0">
        <w:rPr>
          <w:rFonts w:ascii="Arial" w:hAnsi="Arial" w:cs="Arial"/>
        </w:rPr>
        <w:t xml:space="preserve">logies. </w:t>
      </w:r>
    </w:p>
    <w:p w14:paraId="5DEF130A" w14:textId="56F5A46B" w:rsidR="008C5317" w:rsidRDefault="00DC70B6" w:rsidP="00772E50">
      <w:pPr>
        <w:rPr>
          <w:rFonts w:ascii="Arial" w:hAnsi="Arial" w:cs="Arial"/>
        </w:rPr>
      </w:pPr>
      <w:r>
        <w:rPr>
          <w:rFonts w:ascii="Arial" w:hAnsi="Arial" w:cs="Arial"/>
        </w:rPr>
        <w:t xml:space="preserve">Crucially, the authors contend that rather than being a short- </w:t>
      </w:r>
      <w:r w:rsidR="0096285A">
        <w:rPr>
          <w:rFonts w:ascii="Arial" w:hAnsi="Arial" w:cs="Arial"/>
        </w:rPr>
        <w:t>term reaction</w:t>
      </w:r>
      <w:r w:rsidR="00121279">
        <w:rPr>
          <w:rFonts w:ascii="Arial" w:hAnsi="Arial" w:cs="Arial"/>
        </w:rPr>
        <w:t xml:space="preserve"> to emergency circu</w:t>
      </w:r>
      <w:r w:rsidR="004A12DB">
        <w:rPr>
          <w:rFonts w:ascii="Arial" w:hAnsi="Arial" w:cs="Arial"/>
        </w:rPr>
        <w:t xml:space="preserve">mstances, the expansion of online delivery services during </w:t>
      </w:r>
      <w:r w:rsidR="00896C34">
        <w:rPr>
          <w:rFonts w:ascii="Arial" w:hAnsi="Arial" w:cs="Arial"/>
        </w:rPr>
        <w:t xml:space="preserve">the pandemic is a long- </w:t>
      </w:r>
      <w:r w:rsidR="0096285A">
        <w:rPr>
          <w:rFonts w:ascii="Arial" w:hAnsi="Arial" w:cs="Arial"/>
        </w:rPr>
        <w:t>term</w:t>
      </w:r>
      <w:r w:rsidR="00896C34">
        <w:rPr>
          <w:rFonts w:ascii="Arial" w:hAnsi="Arial" w:cs="Arial"/>
        </w:rPr>
        <w:t xml:space="preserve"> structural change. Due to the efficiency </w:t>
      </w:r>
      <w:r w:rsidR="0096285A">
        <w:rPr>
          <w:rFonts w:ascii="Arial" w:hAnsi="Arial" w:cs="Arial"/>
        </w:rPr>
        <w:t>accessibility</w:t>
      </w:r>
      <w:r w:rsidR="00903F14">
        <w:rPr>
          <w:rFonts w:ascii="Arial" w:hAnsi="Arial" w:cs="Arial"/>
        </w:rPr>
        <w:t xml:space="preserve">, and </w:t>
      </w:r>
      <w:r w:rsidR="0061275A">
        <w:rPr>
          <w:rFonts w:ascii="Arial" w:hAnsi="Arial" w:cs="Arial"/>
        </w:rPr>
        <w:t>convenience</w:t>
      </w:r>
      <w:r w:rsidR="00903F14">
        <w:rPr>
          <w:rFonts w:ascii="Arial" w:hAnsi="Arial" w:cs="Arial"/>
        </w:rPr>
        <w:t xml:space="preserve"> provided </w:t>
      </w:r>
      <w:r w:rsidR="003909C3">
        <w:rPr>
          <w:rFonts w:ascii="Arial" w:hAnsi="Arial" w:cs="Arial"/>
        </w:rPr>
        <w:t>by inline shopping and home delivery services</w:t>
      </w:r>
      <w:r w:rsidR="00E04B99">
        <w:rPr>
          <w:rFonts w:ascii="Arial" w:hAnsi="Arial" w:cs="Arial"/>
        </w:rPr>
        <w:t xml:space="preserve">, </w:t>
      </w:r>
      <w:r w:rsidR="006F16AA">
        <w:rPr>
          <w:rFonts w:ascii="Arial" w:hAnsi="Arial" w:cs="Arial"/>
        </w:rPr>
        <w:t xml:space="preserve">many </w:t>
      </w:r>
      <w:r w:rsidR="0061275A">
        <w:rPr>
          <w:rFonts w:ascii="Arial" w:hAnsi="Arial" w:cs="Arial"/>
        </w:rPr>
        <w:t>consumers</w:t>
      </w:r>
      <w:r w:rsidR="006F16AA">
        <w:rPr>
          <w:rFonts w:ascii="Arial" w:hAnsi="Arial" w:cs="Arial"/>
        </w:rPr>
        <w:t xml:space="preserve"> have continued to rely on digital platforms even after restrictions were loosened</w:t>
      </w:r>
      <w:r w:rsidR="00A24444">
        <w:rPr>
          <w:rFonts w:ascii="Arial" w:hAnsi="Arial" w:cs="Arial"/>
        </w:rPr>
        <w:t xml:space="preserve">. As a result, the growth </w:t>
      </w:r>
      <w:r w:rsidR="0061275A">
        <w:rPr>
          <w:rFonts w:ascii="Arial" w:hAnsi="Arial" w:cs="Arial"/>
        </w:rPr>
        <w:t>of</w:t>
      </w:r>
      <w:r w:rsidR="00A24444">
        <w:rPr>
          <w:rFonts w:ascii="Arial" w:hAnsi="Arial" w:cs="Arial"/>
        </w:rPr>
        <w:t xml:space="preserve"> omnichannel </w:t>
      </w:r>
      <w:r w:rsidR="007B0CBA">
        <w:rPr>
          <w:rFonts w:ascii="Arial" w:hAnsi="Arial" w:cs="Arial"/>
        </w:rPr>
        <w:t>retail models and the expansion of logistics</w:t>
      </w:r>
      <w:r w:rsidR="00FE39EE">
        <w:rPr>
          <w:rFonts w:ascii="Arial" w:hAnsi="Arial" w:cs="Arial"/>
        </w:rPr>
        <w:t xml:space="preserve"> networks have become permanent aspects of the </w:t>
      </w:r>
      <w:r w:rsidR="00EB08E5">
        <w:rPr>
          <w:rFonts w:ascii="Arial" w:hAnsi="Arial" w:cs="Arial"/>
        </w:rPr>
        <w:t>commentary</w:t>
      </w:r>
      <w:r w:rsidR="00532B7E">
        <w:rPr>
          <w:rFonts w:ascii="Arial" w:hAnsi="Arial" w:cs="Arial"/>
        </w:rPr>
        <w:t xml:space="preserve"> retail environment, highlighting the crucial role that e-commerce plays in the pandemic economy</w:t>
      </w:r>
      <w:r w:rsidR="00DD0D0B">
        <w:rPr>
          <w:rFonts w:ascii="Arial" w:hAnsi="Arial" w:cs="Arial"/>
        </w:rPr>
        <w:t>. Szasz er al (2022</w:t>
      </w:r>
      <w:r w:rsidR="00EB08E5">
        <w:rPr>
          <w:rFonts w:ascii="Arial" w:hAnsi="Arial" w:cs="Arial"/>
        </w:rPr>
        <w:t>).</w:t>
      </w:r>
      <w:r w:rsidR="00DD0D0B">
        <w:rPr>
          <w:rFonts w:ascii="Arial" w:hAnsi="Arial" w:cs="Arial"/>
        </w:rPr>
        <w:t xml:space="preserve"> </w:t>
      </w:r>
    </w:p>
    <w:p w14:paraId="7E8946B9" w14:textId="12C86594" w:rsidR="003035D0" w:rsidRPr="00C60514" w:rsidRDefault="003035D0" w:rsidP="00772E50">
      <w:pPr>
        <w:rPr>
          <w:rFonts w:ascii="Arial" w:hAnsi="Arial" w:cs="Arial"/>
          <w:b/>
          <w:bCs/>
          <w:u w:val="single"/>
        </w:rPr>
      </w:pPr>
    </w:p>
    <w:p w14:paraId="638CDDF6" w14:textId="7A546DCA" w:rsidR="00EF5B09" w:rsidRDefault="00626677" w:rsidP="00772E50">
      <w:pPr>
        <w:rPr>
          <w:rFonts w:ascii="Arial" w:hAnsi="Arial" w:cs="Arial"/>
        </w:rPr>
      </w:pPr>
      <w:r>
        <w:rPr>
          <w:rFonts w:ascii="Arial" w:hAnsi="Arial" w:cs="Arial"/>
        </w:rPr>
        <w:t xml:space="preserve">The Szasz et al (2022) study is especially </w:t>
      </w:r>
      <w:r w:rsidR="00C9164E">
        <w:rPr>
          <w:rFonts w:ascii="Arial" w:hAnsi="Arial" w:cs="Arial"/>
        </w:rPr>
        <w:t xml:space="preserve">pertinent to this research </w:t>
      </w:r>
      <w:r w:rsidR="00EA788E">
        <w:rPr>
          <w:rFonts w:ascii="Arial" w:hAnsi="Arial" w:cs="Arial"/>
        </w:rPr>
        <w:t xml:space="preserve">since it offers significant insight into how </w:t>
      </w:r>
      <w:r w:rsidR="0044252C">
        <w:rPr>
          <w:rFonts w:ascii="Arial" w:hAnsi="Arial" w:cs="Arial"/>
        </w:rPr>
        <w:t xml:space="preserve">the COVID-19 pandemic sped up the growth of digital </w:t>
      </w:r>
      <w:r w:rsidR="00D54211">
        <w:rPr>
          <w:rFonts w:ascii="Arial" w:hAnsi="Arial" w:cs="Arial"/>
        </w:rPr>
        <w:t xml:space="preserve">commerce and online retail. The authors examine how e-commerce </w:t>
      </w:r>
      <w:r w:rsidR="0004090A">
        <w:rPr>
          <w:rFonts w:ascii="Arial" w:hAnsi="Arial" w:cs="Arial"/>
        </w:rPr>
        <w:t xml:space="preserve">changed during the pandemic and contend that it gave businesses a “window of </w:t>
      </w:r>
      <w:r w:rsidR="00063908">
        <w:rPr>
          <w:rFonts w:ascii="Arial" w:hAnsi="Arial" w:cs="Arial"/>
        </w:rPr>
        <w:t xml:space="preserve">opportunity” to grow their online business and implement </w:t>
      </w:r>
      <w:r w:rsidR="00E15675">
        <w:rPr>
          <w:rFonts w:ascii="Arial" w:hAnsi="Arial" w:cs="Arial"/>
        </w:rPr>
        <w:t xml:space="preserve">fresh digital tactics. Because of this, the study is very helpful </w:t>
      </w:r>
      <w:r w:rsidR="009237C5">
        <w:rPr>
          <w:rFonts w:ascii="Arial" w:hAnsi="Arial" w:cs="Arial"/>
        </w:rPr>
        <w:t>in understanding how external disruption can propel the retail</w:t>
      </w:r>
      <w:r w:rsidR="00F033E0">
        <w:rPr>
          <w:rFonts w:ascii="Arial" w:hAnsi="Arial" w:cs="Arial"/>
        </w:rPr>
        <w:t xml:space="preserve"> </w:t>
      </w:r>
      <w:r w:rsidR="003A436A">
        <w:rPr>
          <w:rFonts w:ascii="Arial" w:hAnsi="Arial" w:cs="Arial"/>
        </w:rPr>
        <w:t xml:space="preserve">industry’s rapid digital transformation. </w:t>
      </w:r>
    </w:p>
    <w:p w14:paraId="34113E4D" w14:textId="5833D840" w:rsidR="00B27D36" w:rsidRDefault="00FA44A2" w:rsidP="00772E50">
      <w:pPr>
        <w:rPr>
          <w:rFonts w:ascii="Arial" w:hAnsi="Arial" w:cs="Arial"/>
        </w:rPr>
      </w:pPr>
      <w:r>
        <w:rPr>
          <w:rFonts w:ascii="Arial" w:hAnsi="Arial" w:cs="Arial"/>
        </w:rPr>
        <w:t xml:space="preserve">Additionally, Szasz et al (2022) </w:t>
      </w:r>
      <w:r w:rsidR="00396392">
        <w:rPr>
          <w:rFonts w:ascii="Arial" w:hAnsi="Arial" w:cs="Arial"/>
        </w:rPr>
        <w:t xml:space="preserve">concentrate on the </w:t>
      </w:r>
      <w:r w:rsidR="00EB08E5">
        <w:rPr>
          <w:rFonts w:ascii="Arial" w:hAnsi="Arial" w:cs="Arial"/>
        </w:rPr>
        <w:t>structural</w:t>
      </w:r>
      <w:r w:rsidR="00396392">
        <w:rPr>
          <w:rFonts w:ascii="Arial" w:hAnsi="Arial" w:cs="Arial"/>
        </w:rPr>
        <w:t xml:space="preserve"> alterations that took place </w:t>
      </w:r>
      <w:r w:rsidR="004017A0">
        <w:rPr>
          <w:rFonts w:ascii="Arial" w:hAnsi="Arial" w:cs="Arial"/>
        </w:rPr>
        <w:t xml:space="preserve">in retail system, such as the growth of online delivery services, the </w:t>
      </w:r>
      <w:r w:rsidR="008747F0">
        <w:rPr>
          <w:rFonts w:ascii="Arial" w:hAnsi="Arial" w:cs="Arial"/>
        </w:rPr>
        <w:t xml:space="preserve">incorporation of omni channel retail tactics, and higher </w:t>
      </w:r>
      <w:r w:rsidR="00EC4E1D">
        <w:rPr>
          <w:rFonts w:ascii="Arial" w:hAnsi="Arial" w:cs="Arial"/>
        </w:rPr>
        <w:t xml:space="preserve">investments in digital infrastructure and logistics. These elements </w:t>
      </w:r>
      <w:r w:rsidR="004422B8">
        <w:rPr>
          <w:rFonts w:ascii="Arial" w:hAnsi="Arial" w:cs="Arial"/>
        </w:rPr>
        <w:t xml:space="preserve">are directly related to studies looking at how COVID-19 will affect </w:t>
      </w:r>
      <w:r w:rsidR="00FF5F8B">
        <w:rPr>
          <w:rFonts w:ascii="Arial" w:hAnsi="Arial" w:cs="Arial"/>
        </w:rPr>
        <w:t xml:space="preserve">e-commerce in the long run. The study offers a </w:t>
      </w:r>
      <w:r w:rsidR="00EB08E5">
        <w:rPr>
          <w:rFonts w:ascii="Arial" w:hAnsi="Arial" w:cs="Arial"/>
        </w:rPr>
        <w:t>thorough</w:t>
      </w:r>
      <w:r w:rsidR="00FF5F8B">
        <w:rPr>
          <w:rFonts w:ascii="Arial" w:hAnsi="Arial" w:cs="Arial"/>
        </w:rPr>
        <w:t xml:space="preserve"> understanding of how the pandemic changed retail operation and hastened the tra</w:t>
      </w:r>
      <w:r w:rsidR="006D7E86">
        <w:rPr>
          <w:rFonts w:ascii="Arial" w:hAnsi="Arial" w:cs="Arial"/>
        </w:rPr>
        <w:t xml:space="preserve">nsition to digital platforms by examining both consumer demand and business adaption. </w:t>
      </w:r>
    </w:p>
    <w:p w14:paraId="5518DBC5" w14:textId="77777777" w:rsidR="003B7591" w:rsidRDefault="003B7591" w:rsidP="00772E50">
      <w:pPr>
        <w:rPr>
          <w:rFonts w:ascii="Arial" w:hAnsi="Arial" w:cs="Arial"/>
        </w:rPr>
      </w:pPr>
    </w:p>
    <w:p w14:paraId="54F8A47E" w14:textId="77777777" w:rsidR="003B7591" w:rsidRDefault="003B7591" w:rsidP="00772E50">
      <w:pPr>
        <w:rPr>
          <w:rFonts w:ascii="Arial" w:hAnsi="Arial" w:cs="Arial"/>
        </w:rPr>
      </w:pPr>
    </w:p>
    <w:p w14:paraId="75700AE0" w14:textId="38909906" w:rsidR="008276DE" w:rsidRPr="00D26B32" w:rsidRDefault="00031675" w:rsidP="00D26B32">
      <w:pPr>
        <w:rPr>
          <w:rFonts w:ascii="Arial" w:hAnsi="Arial" w:cs="Arial"/>
          <w:b/>
          <w:bCs/>
          <w:u w:val="single"/>
        </w:rPr>
      </w:pPr>
      <w:r>
        <w:rPr>
          <w:rFonts w:ascii="Arial" w:hAnsi="Arial" w:cs="Arial"/>
          <w:b/>
          <w:bCs/>
          <w:u w:val="single"/>
        </w:rPr>
        <w:t xml:space="preserve">Theme 3- </w:t>
      </w:r>
      <w:r w:rsidR="004A2C38" w:rsidRPr="008276DE">
        <w:rPr>
          <w:rFonts w:ascii="Arial" w:hAnsi="Arial" w:cs="Arial"/>
          <w:b/>
          <w:bCs/>
          <w:u w:val="single"/>
        </w:rPr>
        <w:t>Impact o</w:t>
      </w:r>
      <w:r w:rsidR="00B017A6">
        <w:rPr>
          <w:rFonts w:ascii="Arial" w:hAnsi="Arial" w:cs="Arial"/>
          <w:b/>
          <w:bCs/>
          <w:u w:val="single"/>
        </w:rPr>
        <w:t>f</w:t>
      </w:r>
      <w:r w:rsidR="004A2C38" w:rsidRPr="008276DE">
        <w:rPr>
          <w:rFonts w:ascii="Arial" w:hAnsi="Arial" w:cs="Arial"/>
          <w:b/>
          <w:bCs/>
          <w:u w:val="single"/>
        </w:rPr>
        <w:t xml:space="preserve"> COVID-19 </w:t>
      </w:r>
      <w:r w:rsidR="008276DE" w:rsidRPr="008276DE">
        <w:rPr>
          <w:rFonts w:ascii="Arial" w:hAnsi="Arial" w:cs="Arial"/>
          <w:b/>
          <w:bCs/>
          <w:u w:val="single"/>
        </w:rPr>
        <w:t>pandemic online shopping behaviour</w:t>
      </w:r>
    </w:p>
    <w:p w14:paraId="3A2A5692" w14:textId="309EA997" w:rsidR="009779BA" w:rsidRDefault="00EF3B6A" w:rsidP="008276DE">
      <w:pPr>
        <w:tabs>
          <w:tab w:val="left" w:pos="1890"/>
        </w:tabs>
        <w:rPr>
          <w:rFonts w:ascii="Arial" w:hAnsi="Arial" w:cs="Arial"/>
        </w:rPr>
      </w:pPr>
      <w:r>
        <w:rPr>
          <w:rFonts w:ascii="Arial" w:hAnsi="Arial" w:cs="Arial"/>
        </w:rPr>
        <w:t xml:space="preserve">Numerous academies have investigated </w:t>
      </w:r>
      <w:r w:rsidR="001978DF">
        <w:rPr>
          <w:rFonts w:ascii="Arial" w:hAnsi="Arial" w:cs="Arial"/>
        </w:rPr>
        <w:t xml:space="preserve">how the COVID-19 pandemic accelerated the global adoption of online shopping. Philip </w:t>
      </w:r>
      <w:r w:rsidR="00686C8A">
        <w:rPr>
          <w:rFonts w:ascii="Arial" w:hAnsi="Arial" w:cs="Arial"/>
        </w:rPr>
        <w:t xml:space="preserve">Bruggemann </w:t>
      </w:r>
      <w:r w:rsidR="00E83A2F">
        <w:rPr>
          <w:rFonts w:ascii="Arial" w:hAnsi="Arial" w:cs="Arial"/>
        </w:rPr>
        <w:t xml:space="preserve">and Rainer Olbrich (2022), for instance, examined how the pandemic </w:t>
      </w:r>
      <w:r w:rsidR="00AC2C87">
        <w:rPr>
          <w:rFonts w:ascii="Arial" w:hAnsi="Arial" w:cs="Arial"/>
        </w:rPr>
        <w:t xml:space="preserve">restrictions affected New </w:t>
      </w:r>
      <w:r w:rsidR="00EB08E5">
        <w:rPr>
          <w:rFonts w:ascii="Arial" w:hAnsi="Arial" w:cs="Arial"/>
        </w:rPr>
        <w:t>Yorkers</w:t>
      </w:r>
      <w:r w:rsidR="00AC2C87">
        <w:rPr>
          <w:rFonts w:ascii="Arial" w:hAnsi="Arial" w:cs="Arial"/>
        </w:rPr>
        <w:t xml:space="preserve"> grocery shopping habits. According to their findings</w:t>
      </w:r>
      <w:r w:rsidR="002148F1">
        <w:rPr>
          <w:rFonts w:ascii="Arial" w:hAnsi="Arial" w:cs="Arial"/>
        </w:rPr>
        <w:t xml:space="preserve">, consumer reliance on online platforms for daily purchases was greatly </w:t>
      </w:r>
      <w:r w:rsidR="00067676">
        <w:rPr>
          <w:rFonts w:ascii="Arial" w:hAnsi="Arial" w:cs="Arial"/>
        </w:rPr>
        <w:t xml:space="preserve">increased </w:t>
      </w:r>
      <w:r w:rsidR="004B04FF">
        <w:rPr>
          <w:rFonts w:ascii="Arial" w:hAnsi="Arial" w:cs="Arial"/>
        </w:rPr>
        <w:t>by lockdown measures and safety concerns</w:t>
      </w:r>
      <w:r w:rsidR="0028271C">
        <w:rPr>
          <w:rFonts w:ascii="Arial" w:hAnsi="Arial" w:cs="Arial"/>
        </w:rPr>
        <w:t>. According to the study, because digital chan</w:t>
      </w:r>
      <w:r w:rsidR="00C16D38">
        <w:rPr>
          <w:rFonts w:ascii="Arial" w:hAnsi="Arial" w:cs="Arial"/>
        </w:rPr>
        <w:t>nels are more convenient and pose fewer health</w:t>
      </w:r>
      <w:r w:rsidR="00DB4677">
        <w:rPr>
          <w:rFonts w:ascii="Arial" w:hAnsi="Arial" w:cs="Arial"/>
        </w:rPr>
        <w:t xml:space="preserve"> risks, consumers are choosing them more </w:t>
      </w:r>
      <w:r w:rsidR="00EB08E5">
        <w:rPr>
          <w:rFonts w:ascii="Arial" w:hAnsi="Arial" w:cs="Arial"/>
        </w:rPr>
        <w:t>and more</w:t>
      </w:r>
      <w:r w:rsidR="00DB4677">
        <w:rPr>
          <w:rFonts w:ascii="Arial" w:hAnsi="Arial" w:cs="Arial"/>
        </w:rPr>
        <w:t xml:space="preserve"> as a result of the pandemic</w:t>
      </w:r>
      <w:r w:rsidR="00D86150">
        <w:rPr>
          <w:rFonts w:ascii="Arial" w:hAnsi="Arial" w:cs="Arial"/>
        </w:rPr>
        <w:t xml:space="preserve">. </w:t>
      </w:r>
      <w:r w:rsidR="001B44DE">
        <w:rPr>
          <w:rFonts w:ascii="Arial" w:hAnsi="Arial" w:cs="Arial"/>
        </w:rPr>
        <w:t xml:space="preserve">Bruggemann and Olbrich (2022) go on to say that </w:t>
      </w:r>
      <w:r w:rsidR="001B44DE">
        <w:rPr>
          <w:rFonts w:ascii="Arial" w:hAnsi="Arial" w:cs="Arial"/>
        </w:rPr>
        <w:lastRenderedPageBreak/>
        <w:t>the pandemi</w:t>
      </w:r>
      <w:r w:rsidR="0026384D">
        <w:rPr>
          <w:rFonts w:ascii="Arial" w:hAnsi="Arial" w:cs="Arial"/>
        </w:rPr>
        <w:t xml:space="preserve">c changed consumer </w:t>
      </w:r>
      <w:r w:rsidR="00EB08E5">
        <w:rPr>
          <w:rFonts w:ascii="Arial" w:hAnsi="Arial" w:cs="Arial"/>
        </w:rPr>
        <w:t>perceptions</w:t>
      </w:r>
      <w:r w:rsidR="0026384D">
        <w:rPr>
          <w:rFonts w:ascii="Arial" w:hAnsi="Arial" w:cs="Arial"/>
        </w:rPr>
        <w:t xml:space="preserve"> of digital </w:t>
      </w:r>
      <w:r w:rsidR="00C92E9E">
        <w:rPr>
          <w:rFonts w:ascii="Arial" w:hAnsi="Arial" w:cs="Arial"/>
        </w:rPr>
        <w:t>retail platforms in addition to hastening the transition to online grocery shopping</w:t>
      </w:r>
      <w:r w:rsidR="009779BA">
        <w:rPr>
          <w:rFonts w:ascii="Arial" w:hAnsi="Arial" w:cs="Arial"/>
        </w:rPr>
        <w:t xml:space="preserve">. Customers who had previously </w:t>
      </w:r>
      <w:r w:rsidR="00C10E85">
        <w:rPr>
          <w:rFonts w:ascii="Arial" w:hAnsi="Arial" w:cs="Arial"/>
        </w:rPr>
        <w:t xml:space="preserve">favoured in store shopping started to realize how </w:t>
      </w:r>
      <w:r w:rsidR="00EB08E5">
        <w:rPr>
          <w:rFonts w:ascii="Arial" w:hAnsi="Arial" w:cs="Arial"/>
        </w:rPr>
        <w:t>convenient</w:t>
      </w:r>
      <w:r w:rsidR="00A5541E">
        <w:rPr>
          <w:rFonts w:ascii="Arial" w:hAnsi="Arial" w:cs="Arial"/>
        </w:rPr>
        <w:t xml:space="preserve"> and effective online shopping was. A more favourable </w:t>
      </w:r>
      <w:r w:rsidR="00EB08E5">
        <w:rPr>
          <w:rFonts w:ascii="Arial" w:hAnsi="Arial" w:cs="Arial"/>
        </w:rPr>
        <w:t>opinion</w:t>
      </w:r>
      <w:r w:rsidR="00CE032C">
        <w:rPr>
          <w:rFonts w:ascii="Arial" w:hAnsi="Arial" w:cs="Arial"/>
        </w:rPr>
        <w:t xml:space="preserve"> of e-commerce services was influenced by feature like contac</w:t>
      </w:r>
      <w:r w:rsidR="00B54DAF">
        <w:rPr>
          <w:rFonts w:ascii="Arial" w:hAnsi="Arial" w:cs="Arial"/>
        </w:rPr>
        <w:t xml:space="preserve">tless payment </w:t>
      </w:r>
      <w:r w:rsidR="00CB6381">
        <w:rPr>
          <w:rFonts w:ascii="Arial" w:hAnsi="Arial" w:cs="Arial"/>
        </w:rPr>
        <w:t xml:space="preserve">methods, </w:t>
      </w:r>
      <w:r w:rsidR="00EB08E5">
        <w:rPr>
          <w:rFonts w:ascii="Arial" w:hAnsi="Arial" w:cs="Arial"/>
        </w:rPr>
        <w:t>home</w:t>
      </w:r>
      <w:r w:rsidR="00CB6381">
        <w:rPr>
          <w:rFonts w:ascii="Arial" w:hAnsi="Arial" w:cs="Arial"/>
        </w:rPr>
        <w:t xml:space="preserve"> delivery, and online </w:t>
      </w:r>
      <w:r w:rsidR="002D55E9">
        <w:rPr>
          <w:rFonts w:ascii="Arial" w:hAnsi="Arial" w:cs="Arial"/>
        </w:rPr>
        <w:t xml:space="preserve">product comparison. </w:t>
      </w:r>
    </w:p>
    <w:p w14:paraId="18B371A6" w14:textId="4ABC8122" w:rsidR="00141D52" w:rsidRDefault="00194CA6" w:rsidP="00E51000">
      <w:pPr>
        <w:tabs>
          <w:tab w:val="left" w:pos="1890"/>
        </w:tabs>
        <w:rPr>
          <w:rFonts w:ascii="Arial" w:hAnsi="Arial" w:cs="Arial"/>
        </w:rPr>
      </w:pPr>
      <w:r>
        <w:rPr>
          <w:rFonts w:ascii="Arial" w:hAnsi="Arial" w:cs="Arial"/>
        </w:rPr>
        <w:t xml:space="preserve">Additionally, the study implies that these behavioural shifts might persists </w:t>
      </w:r>
      <w:r w:rsidR="003766AD">
        <w:rPr>
          <w:rFonts w:ascii="Arial" w:hAnsi="Arial" w:cs="Arial"/>
        </w:rPr>
        <w:t xml:space="preserve">after the pandemic. Many customers who started shopping online </w:t>
      </w:r>
      <w:r w:rsidR="00B017A6">
        <w:rPr>
          <w:rFonts w:ascii="Arial" w:hAnsi="Arial" w:cs="Arial"/>
        </w:rPr>
        <w:t xml:space="preserve">during </w:t>
      </w:r>
      <w:r w:rsidR="00340146">
        <w:rPr>
          <w:rFonts w:ascii="Arial" w:hAnsi="Arial" w:cs="Arial"/>
        </w:rPr>
        <w:t xml:space="preserve">the </w:t>
      </w:r>
      <w:r w:rsidR="00B017A6">
        <w:rPr>
          <w:rFonts w:ascii="Arial" w:hAnsi="Arial" w:cs="Arial"/>
        </w:rPr>
        <w:t xml:space="preserve">crisis said they kept using digital </w:t>
      </w:r>
      <w:r w:rsidR="00583D2A">
        <w:rPr>
          <w:rFonts w:ascii="Arial" w:hAnsi="Arial" w:cs="Arial"/>
        </w:rPr>
        <w:t>p</w:t>
      </w:r>
      <w:r w:rsidR="00E51000">
        <w:rPr>
          <w:rFonts w:ascii="Arial" w:hAnsi="Arial" w:cs="Arial"/>
        </w:rPr>
        <w:t xml:space="preserve">latforms even after the restrictions </w:t>
      </w:r>
      <w:r w:rsidR="002234C4">
        <w:rPr>
          <w:rFonts w:ascii="Arial" w:hAnsi="Arial" w:cs="Arial"/>
        </w:rPr>
        <w:t xml:space="preserve">were removed. This suggest that the pandemic served as a trigger for long- term shifts </w:t>
      </w:r>
      <w:r w:rsidR="00352F3D">
        <w:rPr>
          <w:rFonts w:ascii="Arial" w:hAnsi="Arial" w:cs="Arial"/>
        </w:rPr>
        <w:t xml:space="preserve">in consumer buying habits, highlighting the importance </w:t>
      </w:r>
      <w:r w:rsidR="00CE1036">
        <w:rPr>
          <w:rFonts w:ascii="Arial" w:hAnsi="Arial" w:cs="Arial"/>
        </w:rPr>
        <w:t xml:space="preserve">of e-commerce as a key element of contemporary retail systems.in order to stay competitive in an </w:t>
      </w:r>
      <w:r w:rsidR="008C76C0">
        <w:rPr>
          <w:rFonts w:ascii="Arial" w:hAnsi="Arial" w:cs="Arial"/>
        </w:rPr>
        <w:t xml:space="preserve">increasingly digital marketplace, retailers have been forced to improve online </w:t>
      </w:r>
      <w:r w:rsidR="000C7AF8">
        <w:rPr>
          <w:rFonts w:ascii="Arial" w:hAnsi="Arial" w:cs="Arial"/>
        </w:rPr>
        <w:t xml:space="preserve">customer experience, invest in logistics </w:t>
      </w:r>
      <w:r w:rsidR="000F29AF">
        <w:rPr>
          <w:rFonts w:ascii="Arial" w:hAnsi="Arial" w:cs="Arial"/>
        </w:rPr>
        <w:t xml:space="preserve">infrastructure, and strengthen their digital capabilities. </w:t>
      </w:r>
    </w:p>
    <w:p w14:paraId="391F33E6" w14:textId="36952243" w:rsidR="00141D52" w:rsidRDefault="00141D52" w:rsidP="00772E50">
      <w:pPr>
        <w:rPr>
          <w:rFonts w:ascii="Arial" w:hAnsi="Arial" w:cs="Arial"/>
          <w:b/>
          <w:bCs/>
          <w:u w:val="single"/>
        </w:rPr>
      </w:pPr>
    </w:p>
    <w:p w14:paraId="2593F41F" w14:textId="690939A7" w:rsidR="006E477C" w:rsidRDefault="00D038E1" w:rsidP="00772E50">
      <w:pPr>
        <w:rPr>
          <w:rFonts w:ascii="Arial" w:hAnsi="Arial" w:cs="Arial"/>
        </w:rPr>
      </w:pPr>
      <w:r>
        <w:rPr>
          <w:rFonts w:ascii="Arial" w:hAnsi="Arial" w:cs="Arial"/>
        </w:rPr>
        <w:t xml:space="preserve">The selection of this research topic is justified </w:t>
      </w:r>
      <w:r w:rsidR="000D5553">
        <w:rPr>
          <w:rFonts w:ascii="Arial" w:hAnsi="Arial" w:cs="Arial"/>
        </w:rPr>
        <w:t xml:space="preserve">by the significant transformation </w:t>
      </w:r>
      <w:r w:rsidR="00EB08E5">
        <w:rPr>
          <w:rFonts w:ascii="Arial" w:hAnsi="Arial" w:cs="Arial"/>
        </w:rPr>
        <w:t>that</w:t>
      </w:r>
      <w:r w:rsidR="000D5553">
        <w:rPr>
          <w:rFonts w:ascii="Arial" w:hAnsi="Arial" w:cs="Arial"/>
        </w:rPr>
        <w:t xml:space="preserve"> the COVID-19 pandemic caused. Due to lockdown restrictions, social distancing </w:t>
      </w:r>
      <w:r w:rsidR="00FF4258">
        <w:rPr>
          <w:rFonts w:ascii="Arial" w:hAnsi="Arial" w:cs="Arial"/>
        </w:rPr>
        <w:t>measures, and health and safety concerns, the pandemic forced both consumers and business to quickly ad</w:t>
      </w:r>
      <w:r w:rsidR="00425A21">
        <w:rPr>
          <w:rFonts w:ascii="Arial" w:hAnsi="Arial" w:cs="Arial"/>
        </w:rPr>
        <w:t xml:space="preserve">apt digital technologies and online shopping </w:t>
      </w:r>
      <w:r w:rsidR="00BC5FC9">
        <w:rPr>
          <w:rFonts w:ascii="Arial" w:hAnsi="Arial" w:cs="Arial"/>
        </w:rPr>
        <w:t xml:space="preserve">platforms. According to Bruggemann and Olbrich (2022), during </w:t>
      </w:r>
      <w:r w:rsidR="00BC1D96">
        <w:rPr>
          <w:rFonts w:ascii="Arial" w:hAnsi="Arial" w:cs="Arial"/>
        </w:rPr>
        <w:t xml:space="preserve">the pandemic, consumer reliance on </w:t>
      </w:r>
      <w:r w:rsidR="00EB08E5">
        <w:rPr>
          <w:rFonts w:ascii="Arial" w:hAnsi="Arial" w:cs="Arial"/>
        </w:rPr>
        <w:t>online</w:t>
      </w:r>
      <w:r w:rsidR="00BC1D96">
        <w:rPr>
          <w:rFonts w:ascii="Arial" w:hAnsi="Arial" w:cs="Arial"/>
        </w:rPr>
        <w:t xml:space="preserve"> platforms for rou</w:t>
      </w:r>
      <w:r w:rsidR="007F0382">
        <w:rPr>
          <w:rFonts w:ascii="Arial" w:hAnsi="Arial" w:cs="Arial"/>
        </w:rPr>
        <w:t xml:space="preserve">tine purchases significant increased, illustrating how digital retail became a </w:t>
      </w:r>
      <w:r w:rsidR="001C648D">
        <w:rPr>
          <w:rFonts w:ascii="Arial" w:hAnsi="Arial" w:cs="Arial"/>
        </w:rPr>
        <w:t xml:space="preserve">crucial part of </w:t>
      </w:r>
      <w:r w:rsidR="00EB08E5">
        <w:rPr>
          <w:rFonts w:ascii="Arial" w:hAnsi="Arial" w:cs="Arial"/>
        </w:rPr>
        <w:t>contemporary</w:t>
      </w:r>
      <w:r w:rsidR="001C648D">
        <w:rPr>
          <w:rFonts w:ascii="Arial" w:hAnsi="Arial" w:cs="Arial"/>
        </w:rPr>
        <w:t xml:space="preserve"> shopping behaviour. Due to </w:t>
      </w:r>
      <w:r w:rsidR="00EB08E5">
        <w:rPr>
          <w:rFonts w:ascii="Arial" w:hAnsi="Arial" w:cs="Arial"/>
        </w:rPr>
        <w:t>convenience</w:t>
      </w:r>
      <w:r w:rsidR="002B343C">
        <w:rPr>
          <w:rFonts w:ascii="Arial" w:hAnsi="Arial" w:cs="Arial"/>
        </w:rPr>
        <w:t xml:space="preserve">, security, and accessibility, many </w:t>
      </w:r>
      <w:r w:rsidR="00EB08E5">
        <w:rPr>
          <w:rFonts w:ascii="Arial" w:hAnsi="Arial" w:cs="Arial"/>
        </w:rPr>
        <w:t>customers</w:t>
      </w:r>
      <w:r w:rsidR="002B343C">
        <w:rPr>
          <w:rFonts w:ascii="Arial" w:hAnsi="Arial" w:cs="Arial"/>
        </w:rPr>
        <w:t xml:space="preserve"> who had previously favoured in-store shopping stated using online </w:t>
      </w:r>
      <w:r w:rsidR="007263E4">
        <w:rPr>
          <w:rFonts w:ascii="Arial" w:hAnsi="Arial" w:cs="Arial"/>
        </w:rPr>
        <w:t xml:space="preserve">platforms, which sped up the expansion of e-commerce across various industries. </w:t>
      </w:r>
    </w:p>
    <w:p w14:paraId="0996511E" w14:textId="64C3C852" w:rsidR="008E4F2E" w:rsidRDefault="001620A9" w:rsidP="00772E50">
      <w:pPr>
        <w:rPr>
          <w:rFonts w:ascii="Arial" w:hAnsi="Arial" w:cs="Arial"/>
        </w:rPr>
      </w:pPr>
      <w:r>
        <w:rPr>
          <w:rFonts w:ascii="Arial" w:hAnsi="Arial" w:cs="Arial"/>
        </w:rPr>
        <w:t>Furthermore, in order to stay competitive</w:t>
      </w:r>
      <w:r w:rsidR="004C7733">
        <w:rPr>
          <w:rFonts w:ascii="Arial" w:hAnsi="Arial" w:cs="Arial"/>
        </w:rPr>
        <w:t xml:space="preserve">, </w:t>
      </w:r>
      <w:r w:rsidR="00EB08E5">
        <w:rPr>
          <w:rFonts w:ascii="Arial" w:hAnsi="Arial" w:cs="Arial"/>
        </w:rPr>
        <w:t>retailers</w:t>
      </w:r>
      <w:r w:rsidR="004C7733">
        <w:rPr>
          <w:rFonts w:ascii="Arial" w:hAnsi="Arial" w:cs="Arial"/>
        </w:rPr>
        <w:t xml:space="preserve"> had to modify their business models due to the sharp rise in online shopping</w:t>
      </w:r>
      <w:r w:rsidR="00F33B6F">
        <w:rPr>
          <w:rFonts w:ascii="Arial" w:hAnsi="Arial" w:cs="Arial"/>
        </w:rPr>
        <w:t>. To meet the increasing demand for online orders</w:t>
      </w:r>
      <w:r w:rsidR="002469D8">
        <w:rPr>
          <w:rFonts w:ascii="Arial" w:hAnsi="Arial" w:cs="Arial"/>
        </w:rPr>
        <w:t xml:space="preserve">, business </w:t>
      </w:r>
      <w:r w:rsidR="00EB08E5">
        <w:rPr>
          <w:rFonts w:ascii="Arial" w:hAnsi="Arial" w:cs="Arial"/>
        </w:rPr>
        <w:t>was</w:t>
      </w:r>
      <w:r w:rsidR="002469D8">
        <w:rPr>
          <w:rFonts w:ascii="Arial" w:hAnsi="Arial" w:cs="Arial"/>
        </w:rPr>
        <w:t xml:space="preserve"> compelled to make investment in digital </w:t>
      </w:r>
      <w:r w:rsidR="004B610E">
        <w:rPr>
          <w:rFonts w:ascii="Arial" w:hAnsi="Arial" w:cs="Arial"/>
        </w:rPr>
        <w:t xml:space="preserve">infrastructure, enhance their online customer experience, and broaden </w:t>
      </w:r>
      <w:r w:rsidR="008553C9">
        <w:rPr>
          <w:rFonts w:ascii="Arial" w:hAnsi="Arial" w:cs="Arial"/>
        </w:rPr>
        <w:t>their logistics and delivery networks</w:t>
      </w:r>
      <w:r w:rsidR="0066652B">
        <w:rPr>
          <w:rFonts w:ascii="Arial" w:hAnsi="Arial" w:cs="Arial"/>
        </w:rPr>
        <w:t xml:space="preserve">. This led to the adaption of </w:t>
      </w:r>
      <w:r w:rsidR="005E20A6">
        <w:rPr>
          <w:rFonts w:ascii="Arial" w:hAnsi="Arial" w:cs="Arial"/>
        </w:rPr>
        <w:t xml:space="preserve">omnichannel strategies by numerous </w:t>
      </w:r>
      <w:r w:rsidR="00EB08E5">
        <w:rPr>
          <w:rFonts w:ascii="Arial" w:hAnsi="Arial" w:cs="Arial"/>
        </w:rPr>
        <w:t>businesses</w:t>
      </w:r>
      <w:r w:rsidR="005E20A6">
        <w:rPr>
          <w:rFonts w:ascii="Arial" w:hAnsi="Arial" w:cs="Arial"/>
        </w:rPr>
        <w:t xml:space="preserve">, which combine </w:t>
      </w:r>
      <w:r w:rsidR="00541B25">
        <w:rPr>
          <w:rFonts w:ascii="Arial" w:hAnsi="Arial" w:cs="Arial"/>
        </w:rPr>
        <w:t xml:space="preserve">online and offline retail channels. This change demonstrates </w:t>
      </w:r>
      <w:r w:rsidR="008A7C17">
        <w:rPr>
          <w:rFonts w:ascii="Arial" w:hAnsi="Arial" w:cs="Arial"/>
        </w:rPr>
        <w:t xml:space="preserve">the growing significance of online shopping in </w:t>
      </w:r>
      <w:r w:rsidR="00EB08E5">
        <w:rPr>
          <w:rFonts w:ascii="Arial" w:hAnsi="Arial" w:cs="Arial"/>
        </w:rPr>
        <w:t>contemporary</w:t>
      </w:r>
      <w:r w:rsidR="008A7C17">
        <w:rPr>
          <w:rFonts w:ascii="Arial" w:hAnsi="Arial" w:cs="Arial"/>
        </w:rPr>
        <w:t xml:space="preserve"> retail systems.</w:t>
      </w:r>
    </w:p>
    <w:p w14:paraId="7A35B489" w14:textId="709A4C66" w:rsidR="00385DC5" w:rsidRDefault="007D08FB" w:rsidP="007F3DBC">
      <w:pPr>
        <w:rPr>
          <w:rFonts w:ascii="Arial" w:hAnsi="Arial" w:cs="Arial"/>
        </w:rPr>
      </w:pPr>
      <w:r>
        <w:rPr>
          <w:rFonts w:ascii="Arial" w:hAnsi="Arial" w:cs="Arial"/>
        </w:rPr>
        <w:t>Therefore, researching COVID-19’s effects on e-commerce is cru</w:t>
      </w:r>
      <w:r w:rsidR="007A1DF0">
        <w:rPr>
          <w:rFonts w:ascii="Arial" w:hAnsi="Arial" w:cs="Arial"/>
        </w:rPr>
        <w:t>cial because it offers insightful information about ho</w:t>
      </w:r>
      <w:r w:rsidR="00923EB4">
        <w:rPr>
          <w:rFonts w:ascii="Arial" w:hAnsi="Arial" w:cs="Arial"/>
        </w:rPr>
        <w:t xml:space="preserve">w global crisis can hasten the adaption of new technologies and change </w:t>
      </w:r>
      <w:r w:rsidR="005C6625">
        <w:rPr>
          <w:rFonts w:ascii="Arial" w:hAnsi="Arial" w:cs="Arial"/>
        </w:rPr>
        <w:t xml:space="preserve">consumer behaviour. Examining these developments </w:t>
      </w:r>
      <w:r w:rsidR="007E344D">
        <w:rPr>
          <w:rFonts w:ascii="Arial" w:hAnsi="Arial" w:cs="Arial"/>
        </w:rPr>
        <w:t>also aids in determining whether the rise in online shopping is a</w:t>
      </w:r>
      <w:r w:rsidR="001C4E27">
        <w:rPr>
          <w:rFonts w:ascii="Arial" w:hAnsi="Arial" w:cs="Arial"/>
        </w:rPr>
        <w:t xml:space="preserve"> transient reaction to the pandemic or a long- term </w:t>
      </w:r>
      <w:r w:rsidR="00BE6545">
        <w:rPr>
          <w:rFonts w:ascii="Arial" w:hAnsi="Arial" w:cs="Arial"/>
        </w:rPr>
        <w:t>structural change in the retail sector. Businesses, legis</w:t>
      </w:r>
      <w:r w:rsidR="00CE7AF7">
        <w:rPr>
          <w:rFonts w:ascii="Arial" w:hAnsi="Arial" w:cs="Arial"/>
        </w:rPr>
        <w:t xml:space="preserve">lator, and researchers can identify future trends and develop strategies for a rapid changing digital </w:t>
      </w:r>
      <w:r w:rsidR="00CE09BA">
        <w:rPr>
          <w:rFonts w:ascii="Arial" w:hAnsi="Arial" w:cs="Arial"/>
        </w:rPr>
        <w:t xml:space="preserve">marketplace by having a </w:t>
      </w:r>
      <w:r w:rsidR="00EB08E5">
        <w:rPr>
          <w:rFonts w:ascii="Arial" w:hAnsi="Arial" w:cs="Arial"/>
        </w:rPr>
        <w:t>thorough</w:t>
      </w:r>
      <w:r w:rsidR="00CE09BA">
        <w:rPr>
          <w:rFonts w:ascii="Arial" w:hAnsi="Arial" w:cs="Arial"/>
        </w:rPr>
        <w:t xml:space="preserve"> understanding of these developme</w:t>
      </w:r>
      <w:r w:rsidR="00D82716">
        <w:rPr>
          <w:rFonts w:ascii="Arial" w:hAnsi="Arial" w:cs="Arial"/>
        </w:rPr>
        <w:t xml:space="preserve">nts. </w:t>
      </w:r>
    </w:p>
    <w:p w14:paraId="4909C982" w14:textId="77777777" w:rsidR="00D26B32" w:rsidRPr="006E477C" w:rsidRDefault="00D26B32" w:rsidP="00772E50">
      <w:pPr>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79"/>
        <w:gridCol w:w="4940"/>
      </w:tblGrid>
      <w:tr w:rsidR="00FD4CFB" w:rsidRPr="00011B4E" w14:paraId="01A66FC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E841204" w14:textId="77777777" w:rsidR="00FD4CFB" w:rsidRPr="00011B4E" w:rsidRDefault="00FD4CFB" w:rsidP="00011B4E">
            <w:pPr>
              <w:spacing w:after="0" w:line="240" w:lineRule="auto"/>
              <w:jc w:val="center"/>
              <w:rPr>
                <w:rFonts w:ascii="Times New Roman" w:eastAsia="Times New Roman" w:hAnsi="Times New Roman" w:cs="Times New Roman"/>
                <w:b/>
                <w:bCs/>
                <w:kern w:val="0"/>
                <w:lang w:eastAsia="en-GB"/>
                <w14:ligatures w14:val="none"/>
              </w:rPr>
            </w:pPr>
            <w:r w:rsidRPr="00011B4E">
              <w:rPr>
                <w:rFonts w:ascii="Times New Roman" w:eastAsia="Times New Roman" w:hAnsi="Times New Roman" w:cs="Times New Roman"/>
                <w:b/>
                <w:bCs/>
                <w:kern w:val="0"/>
                <w:lang w:eastAsia="en-GB"/>
                <w14:ligatures w14:val="none"/>
              </w:rPr>
              <w:t>Database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686EFB4" w14:textId="77777777" w:rsidR="00FD4CFB" w:rsidRPr="00011B4E" w:rsidRDefault="00FD4CFB" w:rsidP="00011B4E">
            <w:pPr>
              <w:spacing w:after="0" w:line="240" w:lineRule="auto"/>
              <w:jc w:val="center"/>
              <w:rPr>
                <w:rFonts w:ascii="Times New Roman" w:eastAsia="Times New Roman" w:hAnsi="Times New Roman" w:cs="Times New Roman"/>
                <w:b/>
                <w:bCs/>
                <w:kern w:val="0"/>
                <w:lang w:eastAsia="en-GB"/>
                <w14:ligatures w14:val="none"/>
              </w:rPr>
            </w:pPr>
            <w:r w:rsidRPr="00011B4E">
              <w:rPr>
                <w:rFonts w:ascii="Times New Roman" w:eastAsia="Times New Roman" w:hAnsi="Times New Roman" w:cs="Times New Roman"/>
                <w:b/>
                <w:bCs/>
                <w:kern w:val="0"/>
                <w:lang w:eastAsia="en-GB"/>
                <w14:ligatures w14:val="none"/>
              </w:rPr>
              <w:t>What It Offers</w:t>
            </w:r>
          </w:p>
        </w:tc>
      </w:tr>
      <w:tr w:rsidR="00FD4CFB" w:rsidRPr="00011B4E" w14:paraId="2217F0D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91A3520" w14:textId="77777777" w:rsidR="00FD4CFB" w:rsidRPr="00011B4E" w:rsidRDefault="00FD4CFB" w:rsidP="00011B4E">
            <w:pPr>
              <w:spacing w:after="0" w:line="240" w:lineRule="auto"/>
              <w:jc w:val="center"/>
              <w:rPr>
                <w:rFonts w:ascii="Times New Roman" w:eastAsia="Times New Roman" w:hAnsi="Times New Roman" w:cs="Times New Roman"/>
                <w:b/>
                <w:bCs/>
                <w:kern w:val="0"/>
                <w:lang w:eastAsia="en-GB"/>
                <w14:ligatures w14:val="none"/>
              </w:rPr>
            </w:pPr>
            <w:r w:rsidRPr="00011B4E">
              <w:rPr>
                <w:rFonts w:ascii="Times New Roman" w:eastAsia="Times New Roman" w:hAnsi="Times New Roman" w:cs="Times New Roman"/>
                <w:b/>
                <w:bCs/>
                <w:kern w:val="0"/>
                <w:lang w:eastAsia="en-GB"/>
                <w14:ligatures w14:val="none"/>
              </w:rPr>
              <w:t>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35DACD" w14:textId="77777777" w:rsidR="00FD4CFB" w:rsidRPr="00011B4E" w:rsidRDefault="00FD4CFB" w:rsidP="00011B4E">
            <w:pPr>
              <w:spacing w:after="0" w:line="240" w:lineRule="auto"/>
              <w:rPr>
                <w:rFonts w:ascii="Times New Roman" w:eastAsia="Times New Roman" w:hAnsi="Times New Roman" w:cs="Times New Roman"/>
                <w:kern w:val="0"/>
                <w:lang w:eastAsia="en-GB"/>
                <w14:ligatures w14:val="none"/>
              </w:rPr>
            </w:pPr>
            <w:r w:rsidRPr="00011B4E">
              <w:rPr>
                <w:rFonts w:ascii="Times New Roman" w:eastAsia="Times New Roman" w:hAnsi="Times New Roman" w:cs="Times New Roman"/>
                <w:kern w:val="0"/>
                <w:lang w:eastAsia="en-GB"/>
                <w14:ligatures w14:val="none"/>
              </w:rPr>
              <w:t>Raw data + analysis on online retail sales</w:t>
            </w:r>
          </w:p>
        </w:tc>
      </w:tr>
      <w:tr w:rsidR="00FD4CFB" w:rsidRPr="00011B4E" w14:paraId="1C37CD6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B7E75FE" w14:textId="77777777" w:rsidR="00FD4CFB" w:rsidRPr="00011B4E" w:rsidRDefault="00FD4CFB" w:rsidP="00011B4E">
            <w:pPr>
              <w:spacing w:after="0" w:line="240" w:lineRule="auto"/>
              <w:jc w:val="center"/>
              <w:rPr>
                <w:rFonts w:ascii="Times New Roman" w:eastAsia="Times New Roman" w:hAnsi="Times New Roman" w:cs="Times New Roman"/>
                <w:b/>
                <w:bCs/>
                <w:kern w:val="0"/>
                <w:lang w:eastAsia="en-GB"/>
                <w14:ligatures w14:val="none"/>
              </w:rPr>
            </w:pPr>
            <w:r w:rsidRPr="00011B4E">
              <w:rPr>
                <w:rFonts w:ascii="Times New Roman" w:eastAsia="Times New Roman" w:hAnsi="Times New Roman" w:cs="Times New Roman"/>
                <w:b/>
                <w:bCs/>
                <w:kern w:val="0"/>
                <w:lang w:eastAsia="en-GB"/>
                <w14:ligatures w14:val="none"/>
              </w:rPr>
              <w:t>House of Commons Library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4B137F" w14:textId="77777777" w:rsidR="00FD4CFB" w:rsidRPr="00011B4E" w:rsidRDefault="00FD4CFB" w:rsidP="00011B4E">
            <w:pPr>
              <w:spacing w:after="0" w:line="240" w:lineRule="auto"/>
              <w:rPr>
                <w:rFonts w:ascii="Times New Roman" w:eastAsia="Times New Roman" w:hAnsi="Times New Roman" w:cs="Times New Roman"/>
                <w:kern w:val="0"/>
                <w:lang w:eastAsia="en-GB"/>
                <w14:ligatures w14:val="none"/>
              </w:rPr>
            </w:pPr>
            <w:r w:rsidRPr="00011B4E">
              <w:rPr>
                <w:rFonts w:ascii="Times New Roman" w:eastAsia="Times New Roman" w:hAnsi="Times New Roman" w:cs="Times New Roman"/>
                <w:kern w:val="0"/>
                <w:lang w:eastAsia="en-GB"/>
                <w14:ligatures w14:val="none"/>
              </w:rPr>
              <w:t>Pandemic impact on retail + internet sales insights</w:t>
            </w:r>
          </w:p>
        </w:tc>
      </w:tr>
      <w:tr w:rsidR="00FD4CFB" w:rsidRPr="00011B4E" w14:paraId="2F0D9BA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3CF88DD" w14:textId="77777777" w:rsidR="00FD4CFB" w:rsidRPr="00011B4E" w:rsidRDefault="00FD4CFB" w:rsidP="00011B4E">
            <w:pPr>
              <w:spacing w:after="0" w:line="240" w:lineRule="auto"/>
              <w:jc w:val="center"/>
              <w:rPr>
                <w:rFonts w:ascii="Times New Roman" w:eastAsia="Times New Roman" w:hAnsi="Times New Roman" w:cs="Times New Roman"/>
                <w:b/>
                <w:bCs/>
                <w:kern w:val="0"/>
                <w:lang w:eastAsia="en-GB"/>
                <w14:ligatures w14:val="none"/>
              </w:rPr>
            </w:pPr>
            <w:r w:rsidRPr="00011B4E">
              <w:rPr>
                <w:rFonts w:ascii="Times New Roman" w:eastAsia="Times New Roman" w:hAnsi="Times New Roman" w:cs="Times New Roman"/>
                <w:b/>
                <w:bCs/>
                <w:kern w:val="0"/>
                <w:lang w:eastAsia="en-GB"/>
                <w14:ligatures w14:val="none"/>
              </w:rPr>
              <w:t>Centre for Retail Research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EBF473" w14:textId="77777777" w:rsidR="00FD4CFB" w:rsidRPr="00011B4E" w:rsidRDefault="00FD4CFB" w:rsidP="00011B4E">
            <w:pPr>
              <w:spacing w:after="0" w:line="240" w:lineRule="auto"/>
              <w:rPr>
                <w:rFonts w:ascii="Times New Roman" w:eastAsia="Times New Roman" w:hAnsi="Times New Roman" w:cs="Times New Roman"/>
                <w:kern w:val="0"/>
                <w:lang w:eastAsia="en-GB"/>
                <w14:ligatures w14:val="none"/>
              </w:rPr>
            </w:pPr>
            <w:r w:rsidRPr="00011B4E">
              <w:rPr>
                <w:rFonts w:ascii="Times New Roman" w:eastAsia="Times New Roman" w:hAnsi="Times New Roman" w:cs="Times New Roman"/>
                <w:kern w:val="0"/>
                <w:lang w:eastAsia="en-GB"/>
                <w14:ligatures w14:val="none"/>
              </w:rPr>
              <w:t>Online retail growth figures, pandemic effects</w:t>
            </w:r>
          </w:p>
        </w:tc>
      </w:tr>
      <w:tr w:rsidR="00D1376C" w:rsidRPr="00011B4E" w14:paraId="44821B9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tcPr>
          <w:p w14:paraId="1F6DE57C" w14:textId="77777777" w:rsidR="00D1376C" w:rsidRPr="00011B4E" w:rsidRDefault="00D1376C" w:rsidP="00011B4E">
            <w:pPr>
              <w:spacing w:after="0" w:line="240" w:lineRule="auto"/>
              <w:jc w:val="center"/>
              <w:rPr>
                <w:rFonts w:ascii="Times New Roman" w:eastAsia="Times New Roman" w:hAnsi="Times New Roman" w:cs="Times New Roman"/>
                <w:b/>
                <w:bCs/>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tcPr>
          <w:p w14:paraId="5609795F" w14:textId="77777777" w:rsidR="00D1376C" w:rsidRPr="00011B4E" w:rsidRDefault="00D1376C" w:rsidP="00011B4E">
            <w:pPr>
              <w:spacing w:after="0" w:line="240" w:lineRule="auto"/>
              <w:rPr>
                <w:rFonts w:ascii="Times New Roman" w:eastAsia="Times New Roman" w:hAnsi="Times New Roman" w:cs="Times New Roman"/>
                <w:kern w:val="0"/>
                <w:lang w:eastAsia="en-GB"/>
                <w14:ligatures w14:val="none"/>
              </w:rPr>
            </w:pPr>
          </w:p>
        </w:tc>
      </w:tr>
      <w:tr w:rsidR="00FD4CFB" w:rsidRPr="00011B4E" w14:paraId="07A6E71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18E7CD" w14:textId="77777777" w:rsidR="00FD4CFB" w:rsidRPr="00011B4E" w:rsidRDefault="00FD4CFB" w:rsidP="00011B4E">
            <w:pPr>
              <w:spacing w:after="0" w:line="240" w:lineRule="auto"/>
              <w:jc w:val="center"/>
              <w:rPr>
                <w:rFonts w:ascii="Times New Roman" w:eastAsia="Times New Roman" w:hAnsi="Times New Roman" w:cs="Times New Roman"/>
                <w:b/>
                <w:bCs/>
                <w:kern w:val="0"/>
                <w:lang w:eastAsia="en-GB"/>
                <w14:ligatures w14:val="none"/>
              </w:rPr>
            </w:pPr>
            <w:r w:rsidRPr="00011B4E">
              <w:rPr>
                <w:rFonts w:ascii="Times New Roman" w:eastAsia="Times New Roman" w:hAnsi="Times New Roman" w:cs="Times New Roman"/>
                <w:b/>
                <w:bCs/>
                <w:kern w:val="0"/>
                <w:lang w:eastAsia="en-GB"/>
                <w14:ligatures w14:val="none"/>
              </w:rPr>
              <w:t>Retail Economics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71FA95" w14:textId="77777777" w:rsidR="00FD4CFB" w:rsidRPr="00011B4E" w:rsidRDefault="00FD4CFB" w:rsidP="00011B4E">
            <w:pPr>
              <w:spacing w:after="0" w:line="240" w:lineRule="auto"/>
              <w:rPr>
                <w:rFonts w:ascii="Times New Roman" w:eastAsia="Times New Roman" w:hAnsi="Times New Roman" w:cs="Times New Roman"/>
                <w:kern w:val="0"/>
                <w:lang w:eastAsia="en-GB"/>
                <w14:ligatures w14:val="none"/>
              </w:rPr>
            </w:pPr>
            <w:r w:rsidRPr="00011B4E">
              <w:rPr>
                <w:rFonts w:ascii="Times New Roman" w:eastAsia="Times New Roman" w:hAnsi="Times New Roman" w:cs="Times New Roman"/>
                <w:kern w:val="0"/>
                <w:lang w:eastAsia="en-GB"/>
                <w14:ligatures w14:val="none"/>
              </w:rPr>
              <w:t>Monthly online retail &amp; delivery trend reports</w:t>
            </w:r>
          </w:p>
        </w:tc>
      </w:tr>
      <w:tr w:rsidR="00FD4CFB" w:rsidRPr="00011B4E" w14:paraId="3310C1A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8FC49B4" w14:textId="77777777" w:rsidR="00FD4CFB" w:rsidRPr="00011B4E" w:rsidRDefault="00FD4CFB" w:rsidP="00011B4E">
            <w:pPr>
              <w:spacing w:after="0" w:line="240" w:lineRule="auto"/>
              <w:jc w:val="center"/>
              <w:rPr>
                <w:rFonts w:ascii="Times New Roman" w:eastAsia="Times New Roman" w:hAnsi="Times New Roman" w:cs="Times New Roman"/>
                <w:b/>
                <w:bCs/>
                <w:kern w:val="0"/>
                <w:lang w:eastAsia="en-GB"/>
                <w14:ligatures w14:val="none"/>
              </w:rPr>
            </w:pPr>
            <w:r w:rsidRPr="00011B4E">
              <w:rPr>
                <w:rFonts w:ascii="Times New Roman" w:eastAsia="Times New Roman" w:hAnsi="Times New Roman" w:cs="Times New Roman"/>
                <w:b/>
                <w:bCs/>
                <w:kern w:val="0"/>
                <w:lang w:eastAsia="en-GB"/>
                <w14:ligatures w14:val="none"/>
              </w:rPr>
              <w:t>Mintel Summaries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D9F820" w14:textId="77777777" w:rsidR="00FD4CFB" w:rsidRPr="00011B4E" w:rsidRDefault="00FD4CFB" w:rsidP="00011B4E">
            <w:pPr>
              <w:spacing w:after="0" w:line="240" w:lineRule="auto"/>
              <w:rPr>
                <w:rFonts w:ascii="Times New Roman" w:eastAsia="Times New Roman" w:hAnsi="Times New Roman" w:cs="Times New Roman"/>
                <w:kern w:val="0"/>
                <w:lang w:eastAsia="en-GB"/>
                <w14:ligatures w14:val="none"/>
              </w:rPr>
            </w:pPr>
            <w:r w:rsidRPr="00011B4E">
              <w:rPr>
                <w:rFonts w:ascii="Times New Roman" w:eastAsia="Times New Roman" w:hAnsi="Times New Roman" w:cs="Times New Roman"/>
                <w:kern w:val="0"/>
                <w:lang w:eastAsia="en-GB"/>
                <w14:ligatures w14:val="none"/>
              </w:rPr>
              <w:t>Insights on online grocery &amp; delivery behaviours</w:t>
            </w:r>
          </w:p>
        </w:tc>
      </w:tr>
    </w:tbl>
    <w:p w14:paraId="701C7080" w14:textId="77777777" w:rsidR="00141D52" w:rsidRDefault="00141D52" w:rsidP="00772E50">
      <w:pPr>
        <w:rPr>
          <w:rFonts w:ascii="Arial" w:hAnsi="Arial" w:cs="Arial"/>
        </w:rPr>
      </w:pPr>
    </w:p>
    <w:p w14:paraId="4E6916E6" w14:textId="36ED4431" w:rsidR="00141D52" w:rsidRPr="00C7193A" w:rsidRDefault="00895BFF" w:rsidP="00772E50">
      <w:pPr>
        <w:rPr>
          <w:rFonts w:ascii="Arial" w:hAnsi="Arial" w:cs="Arial"/>
          <w:b/>
          <w:bCs/>
          <w:u w:val="single"/>
        </w:rPr>
      </w:pPr>
      <w:proofErr w:type="spellStart"/>
      <w:r>
        <w:rPr>
          <w:rFonts w:ascii="Arial" w:hAnsi="Arial" w:cs="Arial"/>
          <w:b/>
          <w:bCs/>
          <w:u w:val="single"/>
        </w:rPr>
        <w:t>Methodolgy</w:t>
      </w:r>
      <w:proofErr w:type="spellEnd"/>
      <w:r>
        <w:rPr>
          <w:rFonts w:ascii="Arial" w:hAnsi="Arial" w:cs="Arial"/>
          <w:b/>
          <w:bCs/>
          <w:u w:val="single"/>
        </w:rPr>
        <w:t xml:space="preserve"> </w:t>
      </w:r>
    </w:p>
    <w:p w14:paraId="142923CD" w14:textId="0D3F37CA" w:rsidR="00141D52" w:rsidRDefault="00C7193A" w:rsidP="00772E50">
      <w:pPr>
        <w:rPr>
          <w:rFonts w:ascii="Arial" w:hAnsi="Arial" w:cs="Arial"/>
          <w:b/>
          <w:bCs/>
          <w:u w:val="single"/>
        </w:rPr>
      </w:pPr>
      <w:r w:rsidRPr="00C7193A">
        <w:rPr>
          <w:rFonts w:ascii="Arial" w:hAnsi="Arial" w:cs="Arial"/>
          <w:b/>
          <w:bCs/>
          <w:u w:val="single"/>
        </w:rPr>
        <w:t>Introduction to secondary data</w:t>
      </w:r>
    </w:p>
    <w:p w14:paraId="39A46649" w14:textId="0575550E" w:rsidR="009B2348" w:rsidRPr="009B2348" w:rsidRDefault="009B2348" w:rsidP="009B2348">
      <w:pPr>
        <w:spacing w:after="0" w:line="240" w:lineRule="auto"/>
        <w:rPr>
          <w:rFonts w:ascii="Arial" w:eastAsia="Times New Roman" w:hAnsi="Arial" w:cs="Arial"/>
          <w:kern w:val="0"/>
          <w:lang w:eastAsia="en-GB"/>
          <w14:ligatures w14:val="none"/>
        </w:rPr>
      </w:pPr>
      <w:r w:rsidRPr="009B2348">
        <w:rPr>
          <w:rFonts w:ascii="Arial" w:eastAsia="Times New Roman" w:hAnsi="Arial" w:cs="Arial"/>
          <w:kern w:val="0"/>
          <w:lang w:eastAsia="en-GB"/>
          <w14:ligatures w14:val="none"/>
        </w:rPr>
        <w:t>One of the biggest upheavals to the UK retail scene in recent memory was caused by the COVID-19 pandemic. Lockdown limits, social distance guidelines, and the temporary closure of non-essential establishments drastically changed how customers interacted with retail almost overnight. When individuals were told to stay at home, traditional brick and mortar shopping—which had long been the predominant retail model—saw an abrupt decline. This led to an accelerated and broad transition towards internet channels. The House of Commons Library reports that when the epidemic started in March 2020</w:t>
      </w:r>
      <w:r w:rsidRPr="00626CDC">
        <w:rPr>
          <w:rFonts w:ascii="Arial" w:eastAsia="Times New Roman" w:hAnsi="Arial" w:cs="Arial"/>
          <w:kern w:val="0"/>
          <w:lang w:eastAsia="en-GB"/>
          <w14:ligatures w14:val="none"/>
        </w:rPr>
        <w:t>.</w:t>
      </w:r>
    </w:p>
    <w:p w14:paraId="1E8C662C" w14:textId="77777777" w:rsidR="005B3161" w:rsidRPr="00626CDC" w:rsidRDefault="005B3161" w:rsidP="00772E50">
      <w:pPr>
        <w:rPr>
          <w:rFonts w:ascii="Arial" w:hAnsi="Arial" w:cs="Arial"/>
          <w:b/>
          <w:bCs/>
          <w:u w:val="single"/>
        </w:rPr>
      </w:pPr>
    </w:p>
    <w:p w14:paraId="396E9699" w14:textId="1C1616C5" w:rsidR="00A708E7" w:rsidRPr="00626CDC" w:rsidRDefault="00E75B09" w:rsidP="00A708E7">
      <w:pPr>
        <w:rPr>
          <w:rFonts w:ascii="Arial" w:eastAsia="Times New Roman" w:hAnsi="Arial" w:cs="Arial"/>
          <w:kern w:val="0"/>
          <w:lang w:eastAsia="en-GB"/>
          <w14:ligatures w14:val="none"/>
        </w:rPr>
      </w:pPr>
      <w:r w:rsidRPr="00E75B09">
        <w:rPr>
          <w:rFonts w:ascii="Arial" w:eastAsia="Times New Roman" w:hAnsi="Arial" w:cs="Arial"/>
          <w:kern w:val="0"/>
          <w:lang w:eastAsia="en-GB"/>
          <w14:ligatures w14:val="none"/>
        </w:rPr>
        <w:t>Online buying "became the norm" during the epidemic, according to the Office for National Statistics (ONS), which provides additional support for this change. Online sales continued to be far higher than pre-pandemic levels even after limitations were loosened; in May 2022, internet purchases accounted for 26.6% of total retail sales, compared to just 19.7% in February 2020. This suggests that the epidemic significantly altered long-term customer attitudes and expectations rather than just causing a brief increase in online buying.</w:t>
      </w:r>
      <w:r w:rsidR="00F97A50" w:rsidRPr="00626CDC">
        <w:rPr>
          <w:rFonts w:ascii="Arial" w:eastAsia="Times New Roman" w:hAnsi="Arial" w:cs="Arial"/>
          <w:kern w:val="0"/>
          <w:lang w:eastAsia="en-GB"/>
          <w14:ligatures w14:val="none"/>
        </w:rPr>
        <w:t xml:space="preserve"> Retailers in the UK were compelled to quickly adjust at the same time. According to the Centre for Retail Research, by introducing or enhancing their e-commerce platforms, numerous smaller merchants that were previously dependent on physical foot traffic hastened the adoption of digital technology. </w:t>
      </w:r>
    </w:p>
    <w:p w14:paraId="0095DD6C" w14:textId="59BA13C7" w:rsidR="00141D52" w:rsidRDefault="00A708E7" w:rsidP="00772E50">
      <w:pPr>
        <w:rPr>
          <w:rFonts w:ascii="Arial" w:eastAsia="Times New Roman" w:hAnsi="Arial" w:cs="Arial"/>
          <w:kern w:val="0"/>
          <w:lang w:eastAsia="en-GB"/>
          <w14:ligatures w14:val="none"/>
        </w:rPr>
      </w:pPr>
      <w:r w:rsidRPr="00626CDC">
        <w:rPr>
          <w:rFonts w:ascii="Arial" w:eastAsia="Times New Roman" w:hAnsi="Arial" w:cs="Arial"/>
          <w:kern w:val="0"/>
          <w:lang w:eastAsia="en-GB"/>
          <w14:ligatures w14:val="none"/>
        </w:rPr>
        <w:t>Consequently, the pandemic served as a significant turning point, condensing years of digital development into a brief period. In the UK retail economy, what started out as an emergency response has since consolidated into a long-term shift. Consumer reliance on online delivery is growing even as physical stores recover, according to ongoing analyses from Retail Economics and post-pandemic trends highlighted by market reports like Mintel's. This suggests a hybrid retail environment shaped by increased expectations for convenience, speed, and customised digital experienc</w:t>
      </w:r>
      <w:r w:rsidR="00416B72">
        <w:rPr>
          <w:rFonts w:ascii="Arial" w:eastAsia="Times New Roman" w:hAnsi="Arial" w:cs="Arial"/>
          <w:kern w:val="0"/>
          <w:lang w:eastAsia="en-GB"/>
          <w14:ligatures w14:val="none"/>
        </w:rPr>
        <w:t>e</w:t>
      </w:r>
    </w:p>
    <w:p w14:paraId="39372563" w14:textId="77777777" w:rsidR="003B7591" w:rsidRDefault="003B7591" w:rsidP="00772E50">
      <w:pPr>
        <w:rPr>
          <w:rFonts w:ascii="Arial" w:eastAsia="Times New Roman" w:hAnsi="Arial" w:cs="Arial"/>
          <w:kern w:val="0"/>
          <w:lang w:eastAsia="en-GB"/>
          <w14:ligatures w14:val="none"/>
        </w:rPr>
      </w:pPr>
    </w:p>
    <w:p w14:paraId="4D9AB2F7" w14:textId="77777777" w:rsidR="003B7591" w:rsidRPr="00D57334" w:rsidRDefault="003B7591" w:rsidP="00772E50">
      <w:pPr>
        <w:rPr>
          <w:rFonts w:ascii="Arial" w:eastAsia="Times New Roman" w:hAnsi="Arial" w:cs="Arial"/>
          <w:kern w:val="0"/>
          <w:lang w:eastAsia="en-GB"/>
          <w14:ligatures w14:val="none"/>
        </w:rPr>
      </w:pPr>
    </w:p>
    <w:p w14:paraId="39ACC64F" w14:textId="61CA29B5" w:rsidR="00141D52" w:rsidRDefault="00412804" w:rsidP="00772E50">
      <w:pPr>
        <w:rPr>
          <w:rFonts w:ascii="Arial" w:hAnsi="Arial" w:cs="Arial"/>
          <w:b/>
          <w:bCs/>
          <w:u w:val="single"/>
        </w:rPr>
      </w:pPr>
      <w:r w:rsidRPr="00503C73">
        <w:rPr>
          <w:rFonts w:ascii="Arial" w:hAnsi="Arial" w:cs="Arial"/>
          <w:b/>
          <w:bCs/>
          <w:u w:val="single"/>
        </w:rPr>
        <w:t xml:space="preserve">Growth of online retail </w:t>
      </w:r>
      <w:r w:rsidR="00BB0A31" w:rsidRPr="00503C73">
        <w:rPr>
          <w:rFonts w:ascii="Arial" w:hAnsi="Arial" w:cs="Arial"/>
          <w:b/>
          <w:bCs/>
          <w:u w:val="single"/>
        </w:rPr>
        <w:t>during the pandemic using secondary research</w:t>
      </w:r>
    </w:p>
    <w:p w14:paraId="256400BB" w14:textId="77777777" w:rsidR="003B7591" w:rsidRPr="00503C73" w:rsidRDefault="003B7591" w:rsidP="00772E50">
      <w:pPr>
        <w:rPr>
          <w:rFonts w:ascii="Arial" w:hAnsi="Arial" w:cs="Arial"/>
          <w:b/>
          <w:bCs/>
          <w:u w:val="single"/>
        </w:rPr>
      </w:pPr>
    </w:p>
    <w:p w14:paraId="2950D5A5" w14:textId="77777777" w:rsidR="00BB4D10" w:rsidRPr="00503C73" w:rsidRDefault="00BB4D10" w:rsidP="00BB4D10">
      <w:pPr>
        <w:spacing w:after="0" w:line="240" w:lineRule="auto"/>
        <w:rPr>
          <w:rFonts w:ascii="Arial" w:eastAsia="Times New Roman" w:hAnsi="Arial" w:cs="Arial"/>
          <w:kern w:val="0"/>
          <w:lang w:eastAsia="en-GB"/>
          <w14:ligatures w14:val="none"/>
        </w:rPr>
      </w:pPr>
      <w:r w:rsidRPr="00503C73">
        <w:rPr>
          <w:rFonts w:ascii="Arial" w:eastAsia="Times New Roman" w:hAnsi="Arial" w:cs="Arial"/>
          <w:kern w:val="0"/>
          <w:lang w:eastAsia="en-GB"/>
          <w14:ligatures w14:val="none"/>
        </w:rPr>
        <w:t>One of the biggest and quickest changes in customer behaviour in UK retail history is the rise in online purchases during the COVID-19 pandemic. Online shopping was growing annually before to the pandemic, but the transition was slow and influenced by convenience, advancements in technology, and changes in lifestyle. When the epidemic struck in early 2020, this trend changed into an accelerated surge that was mainly motivated by necessity rather than preference.</w:t>
      </w:r>
    </w:p>
    <w:p w14:paraId="64735014" w14:textId="28238F7F" w:rsidR="00A13F61" w:rsidRPr="00503C73" w:rsidRDefault="00A13F61" w:rsidP="00833215">
      <w:pPr>
        <w:rPr>
          <w:rFonts w:ascii="Arial" w:hAnsi="Arial" w:cs="Arial"/>
        </w:rPr>
      </w:pPr>
    </w:p>
    <w:p w14:paraId="23303496" w14:textId="7C5636C5" w:rsidR="00A12647" w:rsidRPr="00503C73" w:rsidRDefault="00A12647" w:rsidP="00A12647">
      <w:pPr>
        <w:spacing w:after="0" w:line="240" w:lineRule="auto"/>
        <w:rPr>
          <w:rFonts w:ascii="Arial" w:eastAsia="Times New Roman" w:hAnsi="Arial" w:cs="Arial"/>
          <w:kern w:val="0"/>
          <w:lang w:eastAsia="en-GB"/>
          <w14:ligatures w14:val="none"/>
        </w:rPr>
      </w:pPr>
      <w:r w:rsidRPr="00503C73">
        <w:rPr>
          <w:rFonts w:ascii="Arial" w:eastAsia="Times New Roman" w:hAnsi="Arial" w:cs="Arial"/>
          <w:kern w:val="0"/>
          <w:lang w:eastAsia="en-GB"/>
          <w14:ligatures w14:val="none"/>
        </w:rPr>
        <w:t xml:space="preserve">The House of Commons Library reports that in 2019, internet sales accounted for about 20% of all retail purchases; however, after lockdown limitations were implemented in March 2020, this percentage increased significantly. Due to the forced closure of non-essential stores, physical retail was significantly affected, with internet channels absorbing nearly all retail traffic in many segments. During this time, the percentage of retail purchases made online hit a new high of 37% in February 2021, marking an extraordinary increase in both volume and speed. </w:t>
      </w:r>
    </w:p>
    <w:p w14:paraId="37551673" w14:textId="77777777" w:rsidR="00D20F65" w:rsidRPr="00503C73" w:rsidRDefault="00D20F65" w:rsidP="00A12647">
      <w:pPr>
        <w:spacing w:after="0" w:line="240" w:lineRule="auto"/>
        <w:rPr>
          <w:rFonts w:ascii="Arial" w:eastAsia="Times New Roman" w:hAnsi="Arial" w:cs="Arial"/>
          <w:kern w:val="0"/>
          <w:lang w:eastAsia="en-GB"/>
          <w14:ligatures w14:val="none"/>
        </w:rPr>
      </w:pPr>
    </w:p>
    <w:p w14:paraId="1767DB27" w14:textId="77777777" w:rsidR="00D20F65" w:rsidRPr="00503C73" w:rsidRDefault="00D20F65" w:rsidP="00A12647">
      <w:pPr>
        <w:spacing w:after="0" w:line="240" w:lineRule="auto"/>
        <w:rPr>
          <w:rFonts w:ascii="Arial" w:eastAsia="Times New Roman" w:hAnsi="Arial" w:cs="Arial"/>
          <w:kern w:val="0"/>
          <w:lang w:eastAsia="en-GB"/>
          <w14:ligatures w14:val="none"/>
        </w:rPr>
      </w:pPr>
    </w:p>
    <w:p w14:paraId="6827ED0F" w14:textId="1BC84714" w:rsidR="00D20F65" w:rsidRPr="00503C73" w:rsidRDefault="00D20F65" w:rsidP="00D20F65">
      <w:pPr>
        <w:spacing w:after="0" w:line="240" w:lineRule="auto"/>
        <w:rPr>
          <w:rFonts w:ascii="Arial" w:eastAsia="Times New Roman" w:hAnsi="Arial" w:cs="Arial"/>
          <w:kern w:val="0"/>
          <w:lang w:eastAsia="en-GB"/>
          <w14:ligatures w14:val="none"/>
        </w:rPr>
      </w:pPr>
      <w:r w:rsidRPr="00503C73">
        <w:rPr>
          <w:rFonts w:ascii="Arial" w:eastAsia="Times New Roman" w:hAnsi="Arial" w:cs="Arial"/>
          <w:kern w:val="0"/>
          <w:lang w:eastAsia="en-GB"/>
          <w14:ligatures w14:val="none"/>
        </w:rPr>
        <w:t>Additional detailed proof of this change can be found in data from the Office for National Statistics (ONS). According to their data, internet spending continued to be high even after the initial crisis. Online purchases still made up 26.6% of all retail sales in May 2022, years after restrictions had loosened. This percentage is significantly higher than the pre-pandemic percentage of 19.7% reported in February 2020. This implies a long-term shift in the way customers engage with retail channels in addition to a brief behavioural surge. During the pandemic, online buying "became the norm," according to the ONS, with a number of retail categories—including apparel, electronics, and sporting goods.</w:t>
      </w:r>
    </w:p>
    <w:p w14:paraId="7F07F050" w14:textId="77777777" w:rsidR="00410037" w:rsidRPr="00503C73" w:rsidRDefault="00410037" w:rsidP="00D20F65">
      <w:pPr>
        <w:spacing w:after="0" w:line="240" w:lineRule="auto"/>
        <w:rPr>
          <w:rFonts w:ascii="Arial" w:eastAsia="Times New Roman" w:hAnsi="Arial" w:cs="Arial"/>
          <w:kern w:val="0"/>
          <w:lang w:eastAsia="en-GB"/>
          <w14:ligatures w14:val="none"/>
        </w:rPr>
      </w:pPr>
    </w:p>
    <w:p w14:paraId="11CAF6A3" w14:textId="77777777" w:rsidR="00084242" w:rsidRPr="00503C73" w:rsidRDefault="00410037" w:rsidP="00410037">
      <w:pPr>
        <w:spacing w:after="0" w:line="240" w:lineRule="auto"/>
        <w:rPr>
          <w:rFonts w:ascii="Arial" w:eastAsia="Times New Roman" w:hAnsi="Arial" w:cs="Arial"/>
          <w:kern w:val="0"/>
          <w:lang w:eastAsia="en-GB"/>
          <w14:ligatures w14:val="none"/>
        </w:rPr>
      </w:pPr>
      <w:r w:rsidRPr="00410037">
        <w:rPr>
          <w:rFonts w:ascii="Arial" w:eastAsia="Times New Roman" w:hAnsi="Arial" w:cs="Arial"/>
          <w:kern w:val="0"/>
          <w:lang w:eastAsia="en-GB"/>
          <w14:ligatures w14:val="none"/>
        </w:rPr>
        <w:t xml:space="preserve">The UK saw one of the biggest rises in online retail penetration, according to the Centre for Retail Research, which also emphasises how the pandemic changed online retail throughout Europe and North America. According to their statistics, the pandemic "dramatically altered" e-commerce rankings and growth rates as more people than ever before went to online platforms. </w:t>
      </w:r>
    </w:p>
    <w:p w14:paraId="56C4424C" w14:textId="77777777" w:rsidR="00084242" w:rsidRPr="00503C73" w:rsidRDefault="00084242" w:rsidP="00410037">
      <w:pPr>
        <w:spacing w:after="0" w:line="240" w:lineRule="auto"/>
        <w:rPr>
          <w:rFonts w:ascii="Arial" w:eastAsia="Times New Roman" w:hAnsi="Arial" w:cs="Arial"/>
          <w:kern w:val="0"/>
          <w:lang w:eastAsia="en-GB"/>
          <w14:ligatures w14:val="none"/>
        </w:rPr>
      </w:pPr>
    </w:p>
    <w:p w14:paraId="281B1D86" w14:textId="32648EBA" w:rsidR="00410037" w:rsidRPr="00410037" w:rsidRDefault="00410037" w:rsidP="00410037">
      <w:pPr>
        <w:spacing w:after="0" w:line="240" w:lineRule="auto"/>
        <w:rPr>
          <w:rFonts w:ascii="Arial" w:eastAsia="Times New Roman" w:hAnsi="Arial" w:cs="Arial"/>
          <w:kern w:val="0"/>
          <w:lang w:eastAsia="en-GB"/>
          <w14:ligatures w14:val="none"/>
        </w:rPr>
      </w:pPr>
      <w:r w:rsidRPr="00410037">
        <w:rPr>
          <w:rFonts w:ascii="Arial" w:eastAsia="Times New Roman" w:hAnsi="Arial" w:cs="Arial"/>
          <w:kern w:val="0"/>
          <w:lang w:eastAsia="en-GB"/>
          <w14:ligatures w14:val="none"/>
        </w:rPr>
        <w:t>Many small and medium-sized merchants switched from traditional shop-based models to digital sales channels as they quickly established e-commerce capabilities.</w:t>
      </w:r>
    </w:p>
    <w:p w14:paraId="6B51A375" w14:textId="3AFF0355" w:rsidR="00084242" w:rsidRPr="00503C73" w:rsidRDefault="00084242" w:rsidP="00084242">
      <w:pPr>
        <w:spacing w:after="0" w:line="240" w:lineRule="auto"/>
        <w:rPr>
          <w:rFonts w:ascii="Arial" w:eastAsia="Times New Roman" w:hAnsi="Arial" w:cs="Arial"/>
          <w:kern w:val="0"/>
          <w:lang w:eastAsia="en-GB"/>
          <w14:ligatures w14:val="none"/>
        </w:rPr>
      </w:pPr>
      <w:r w:rsidRPr="00084242">
        <w:rPr>
          <w:rFonts w:ascii="Arial" w:eastAsia="Times New Roman" w:hAnsi="Arial" w:cs="Arial"/>
          <w:kern w:val="0"/>
          <w:lang w:eastAsia="en-GB"/>
          <w14:ligatures w14:val="none"/>
        </w:rPr>
        <w:t>Non-food sectors were not exempt from the growth momentum of internet retail. Despite historically lagging behind other industries in terms of online adoption, grocery retail saw significant digital growth. Prior to the pandemic, internet grocery sales made up a very small portion of all food transactions. This was mostly because of consumer preferences, delivery time concerns, and product selection. However, the demand for online grocery delivery increased due to social distancing policies and customer anxiety about in-store purchasing. The market resumed real-term growth in 2024, according to Mintel's survey</w:t>
      </w:r>
      <w:r w:rsidR="008D09D8" w:rsidRPr="00503C73">
        <w:rPr>
          <w:rFonts w:ascii="Arial" w:eastAsia="Times New Roman" w:hAnsi="Arial" w:cs="Arial"/>
          <w:kern w:val="0"/>
          <w:lang w:eastAsia="en-GB"/>
          <w14:ligatures w14:val="none"/>
        </w:rPr>
        <w:t>.</w:t>
      </w:r>
    </w:p>
    <w:p w14:paraId="1530D712" w14:textId="77777777" w:rsidR="00F81D60" w:rsidRPr="00084242" w:rsidRDefault="00F81D60" w:rsidP="00084242">
      <w:pPr>
        <w:spacing w:after="0" w:line="240" w:lineRule="auto"/>
        <w:rPr>
          <w:rFonts w:ascii="Arial" w:eastAsia="Times New Roman" w:hAnsi="Arial" w:cs="Arial"/>
          <w:kern w:val="0"/>
          <w:lang w:eastAsia="en-GB"/>
          <w14:ligatures w14:val="none"/>
        </w:rPr>
      </w:pPr>
    </w:p>
    <w:p w14:paraId="092DA168" w14:textId="23BB2258" w:rsidR="00BB0A31" w:rsidRPr="00503C73" w:rsidRDefault="00563971" w:rsidP="007F2705">
      <w:pPr>
        <w:spacing w:after="0" w:line="240" w:lineRule="auto"/>
        <w:rPr>
          <w:rFonts w:ascii="Arial" w:eastAsia="Times New Roman" w:hAnsi="Arial" w:cs="Arial"/>
          <w:kern w:val="0"/>
          <w:lang w:eastAsia="en-GB"/>
          <w14:ligatures w14:val="none"/>
        </w:rPr>
      </w:pPr>
      <w:r w:rsidRPr="00563971">
        <w:rPr>
          <w:rFonts w:ascii="Arial" w:eastAsia="Times New Roman" w:hAnsi="Arial" w:cs="Arial"/>
          <w:kern w:val="0"/>
          <w:lang w:eastAsia="en-GB"/>
          <w14:ligatures w14:val="none"/>
        </w:rPr>
        <w:lastRenderedPageBreak/>
        <w:t>Lockdown measures were directly responsible for the first spike in online retail sales, but the continued high level of online activity after the pandemic suggests a more significant change in behaviour. Many consumers continued to include online shopping into their weekly routines as they grew acclimated to its convenience, variety, and time-saving advantages. This long-term shift was aided by the growth of flexible delivery alternatives including same-day delivery, click-and-collect, and contactless drop-off, as well as the acceleration of digital literacy and the widespread usage of mobile apps. Online and physical purchasing patterns have not returned to pre-pandemic norms, according to Retail Economics' ongoing examination of monthly online retail trends. Instead, a hybrid retail environment has formed, with online remaining a dominant and expanding channel.</w:t>
      </w:r>
      <w:r w:rsidR="005B47D0" w:rsidRPr="00503C73">
        <w:rPr>
          <w:rFonts w:ascii="Arial" w:eastAsia="Times New Roman" w:hAnsi="Arial" w:cs="Arial"/>
          <w:kern w:val="0"/>
          <w:lang w:eastAsia="en-GB"/>
          <w14:ligatures w14:val="none"/>
        </w:rPr>
        <w:t xml:space="preserve"> </w:t>
      </w:r>
    </w:p>
    <w:p w14:paraId="621EEEFA" w14:textId="77777777" w:rsidR="007F2705" w:rsidRPr="00503C73" w:rsidRDefault="007F2705" w:rsidP="007F2705">
      <w:pPr>
        <w:spacing w:after="0" w:line="240" w:lineRule="auto"/>
        <w:rPr>
          <w:rFonts w:ascii="Arial" w:eastAsia="Times New Roman" w:hAnsi="Arial" w:cs="Arial"/>
          <w:kern w:val="0"/>
          <w:lang w:eastAsia="en-GB"/>
          <w14:ligatures w14:val="none"/>
        </w:rPr>
      </w:pPr>
    </w:p>
    <w:p w14:paraId="48A6ACEE" w14:textId="77777777" w:rsidR="007F2705" w:rsidRPr="007F2705" w:rsidRDefault="007F2705" w:rsidP="007F2705">
      <w:pPr>
        <w:spacing w:after="0" w:line="240" w:lineRule="auto"/>
        <w:rPr>
          <w:rFonts w:ascii="Arial" w:eastAsia="Times New Roman" w:hAnsi="Arial" w:cs="Arial"/>
          <w:kern w:val="0"/>
          <w:lang w:eastAsia="en-GB"/>
          <w14:ligatures w14:val="none"/>
        </w:rPr>
      </w:pPr>
      <w:r w:rsidRPr="007F2705">
        <w:rPr>
          <w:rFonts w:ascii="Arial" w:eastAsia="Times New Roman" w:hAnsi="Arial" w:cs="Arial"/>
          <w:kern w:val="0"/>
          <w:lang w:eastAsia="en-GB"/>
          <w14:ligatures w14:val="none"/>
        </w:rPr>
        <w:t>All things considered, the rise in internet retail sales during the pandemic was a turning point that drastically altered the retail industry rather than a brief aberration. The sharp increase, steady growth rates, and structural changes in all categories show that the pandemic accelerated pre-existing tendencies, condensing years of anticipated digital progress into an exceptionally brief time frame.</w:t>
      </w:r>
    </w:p>
    <w:p w14:paraId="66D0B399" w14:textId="77777777" w:rsidR="0078363A" w:rsidRDefault="0078363A" w:rsidP="00772E50">
      <w:pPr>
        <w:rPr>
          <w:rFonts w:ascii="Arial" w:hAnsi="Arial" w:cs="Arial"/>
        </w:rPr>
      </w:pPr>
    </w:p>
    <w:p w14:paraId="20B94961" w14:textId="77777777" w:rsidR="00072745" w:rsidRDefault="00072745" w:rsidP="00772E50">
      <w:pPr>
        <w:rPr>
          <w:rFonts w:ascii="Arial" w:hAnsi="Arial" w:cs="Arial"/>
        </w:rPr>
      </w:pPr>
    </w:p>
    <w:p w14:paraId="5808D27C" w14:textId="77777777" w:rsidR="00361F0A" w:rsidRDefault="00361F0A" w:rsidP="00772E50">
      <w:pPr>
        <w:rPr>
          <w:rFonts w:ascii="Arial" w:hAnsi="Arial" w:cs="Arial"/>
        </w:rPr>
      </w:pPr>
    </w:p>
    <w:p w14:paraId="719F5A38" w14:textId="77777777" w:rsidR="00361F0A" w:rsidRDefault="00361F0A" w:rsidP="00772E50">
      <w:pPr>
        <w:rPr>
          <w:rFonts w:ascii="Arial" w:hAnsi="Arial" w:cs="Arial"/>
        </w:rPr>
      </w:pPr>
    </w:p>
    <w:p w14:paraId="1D1E6F56" w14:textId="77777777" w:rsidR="00361F0A" w:rsidRDefault="00361F0A" w:rsidP="00772E50">
      <w:pPr>
        <w:rPr>
          <w:rFonts w:ascii="Arial" w:hAnsi="Arial" w:cs="Arial"/>
        </w:rPr>
      </w:pPr>
    </w:p>
    <w:p w14:paraId="69757CA3" w14:textId="77777777" w:rsidR="00361F0A" w:rsidRDefault="00361F0A" w:rsidP="00772E50">
      <w:pPr>
        <w:rPr>
          <w:rFonts w:ascii="Arial" w:hAnsi="Arial" w:cs="Arial"/>
        </w:rPr>
      </w:pPr>
    </w:p>
    <w:p w14:paraId="1207428F" w14:textId="77777777" w:rsidR="00361F0A" w:rsidRDefault="00361F0A" w:rsidP="00772E50">
      <w:pPr>
        <w:rPr>
          <w:rFonts w:ascii="Arial" w:hAnsi="Arial" w:cs="Arial"/>
        </w:rPr>
      </w:pPr>
    </w:p>
    <w:p w14:paraId="5DC423A1" w14:textId="77777777" w:rsidR="002840FB" w:rsidRDefault="002840FB" w:rsidP="00772E50">
      <w:pPr>
        <w:rPr>
          <w:rFonts w:ascii="Arial" w:hAnsi="Arial" w:cs="Arial"/>
        </w:rPr>
      </w:pPr>
    </w:p>
    <w:p w14:paraId="7F9A2840" w14:textId="77777777" w:rsidR="002840FB" w:rsidRDefault="002840FB" w:rsidP="00772E50">
      <w:pPr>
        <w:rPr>
          <w:rFonts w:ascii="Arial" w:hAnsi="Arial" w:cs="Arial"/>
        </w:rPr>
      </w:pPr>
    </w:p>
    <w:p w14:paraId="25B8A698" w14:textId="77777777" w:rsidR="002840FB" w:rsidRDefault="002840FB" w:rsidP="00772E50">
      <w:pPr>
        <w:rPr>
          <w:rFonts w:ascii="Arial" w:hAnsi="Arial" w:cs="Arial"/>
        </w:rPr>
      </w:pPr>
    </w:p>
    <w:p w14:paraId="09555C4F" w14:textId="77777777" w:rsidR="002840FB" w:rsidRDefault="002840FB" w:rsidP="00772E50">
      <w:pPr>
        <w:rPr>
          <w:rFonts w:ascii="Arial" w:hAnsi="Arial" w:cs="Arial"/>
        </w:rPr>
      </w:pPr>
    </w:p>
    <w:p w14:paraId="14DB08FB" w14:textId="77777777" w:rsidR="002840FB" w:rsidRDefault="002840FB" w:rsidP="00772E50">
      <w:pPr>
        <w:rPr>
          <w:rFonts w:ascii="Arial" w:hAnsi="Arial" w:cs="Arial"/>
        </w:rPr>
      </w:pPr>
    </w:p>
    <w:p w14:paraId="479124E2" w14:textId="77777777" w:rsidR="00361F0A" w:rsidRDefault="00361F0A" w:rsidP="00772E50">
      <w:pPr>
        <w:rPr>
          <w:rFonts w:ascii="Arial" w:hAnsi="Arial" w:cs="Arial"/>
        </w:rPr>
      </w:pPr>
    </w:p>
    <w:p w14:paraId="1F9785D2" w14:textId="77777777" w:rsidR="00361F0A" w:rsidRDefault="00361F0A" w:rsidP="00772E50">
      <w:pPr>
        <w:rPr>
          <w:rFonts w:ascii="Arial" w:hAnsi="Arial" w:cs="Arial"/>
        </w:rPr>
      </w:pPr>
    </w:p>
    <w:p w14:paraId="6028E5AB" w14:textId="77777777" w:rsidR="002840FB" w:rsidRDefault="002840FB" w:rsidP="00772E50">
      <w:pPr>
        <w:rPr>
          <w:rFonts w:ascii="Arial" w:hAnsi="Arial" w:cs="Arial"/>
        </w:rPr>
      </w:pPr>
    </w:p>
    <w:p w14:paraId="3EBAFE16" w14:textId="77777777" w:rsidR="002840FB" w:rsidRDefault="002840FB" w:rsidP="00772E50">
      <w:pPr>
        <w:rPr>
          <w:rFonts w:ascii="Arial" w:hAnsi="Arial" w:cs="Arial"/>
        </w:rPr>
      </w:pPr>
    </w:p>
    <w:p w14:paraId="23F1324C" w14:textId="77777777" w:rsidR="002840FB" w:rsidRDefault="002840FB" w:rsidP="00772E50">
      <w:pPr>
        <w:rPr>
          <w:rFonts w:ascii="Arial" w:hAnsi="Arial" w:cs="Arial"/>
        </w:rPr>
      </w:pPr>
    </w:p>
    <w:p w14:paraId="2130DBE3" w14:textId="77777777" w:rsidR="002840FB" w:rsidRDefault="002840FB" w:rsidP="00772E50">
      <w:pPr>
        <w:rPr>
          <w:rFonts w:ascii="Arial" w:hAnsi="Arial" w:cs="Arial"/>
        </w:rPr>
      </w:pPr>
    </w:p>
    <w:p w14:paraId="72CB4149" w14:textId="77777777" w:rsidR="002840FB" w:rsidRDefault="002840FB" w:rsidP="00772E50">
      <w:pPr>
        <w:rPr>
          <w:rFonts w:ascii="Arial" w:hAnsi="Arial" w:cs="Arial"/>
        </w:rPr>
      </w:pPr>
    </w:p>
    <w:p w14:paraId="2ED1922E" w14:textId="77777777" w:rsidR="002840FB" w:rsidRPr="00503C73" w:rsidRDefault="002840FB" w:rsidP="00772E50">
      <w:pPr>
        <w:rPr>
          <w:rFonts w:ascii="Arial" w:hAnsi="Arial" w:cs="Arial"/>
        </w:rPr>
      </w:pPr>
    </w:p>
    <w:p w14:paraId="42D57A83" w14:textId="342380DF" w:rsidR="002840FB" w:rsidRPr="00503C73" w:rsidRDefault="00B00229" w:rsidP="00B00229">
      <w:pPr>
        <w:spacing w:before="100" w:beforeAutospacing="1" w:after="100" w:afterAutospacing="1" w:line="300" w:lineRule="atLeast"/>
        <w:outlineLvl w:val="0"/>
        <w:rPr>
          <w:rFonts w:ascii="Arial" w:eastAsia="Times New Roman" w:hAnsi="Arial" w:cs="Arial"/>
          <w:b/>
          <w:bCs/>
          <w:kern w:val="36"/>
          <w:u w:val="single"/>
          <w:lang w:eastAsia="en-GB"/>
          <w14:ligatures w14:val="none"/>
        </w:rPr>
      </w:pPr>
      <w:r w:rsidRPr="00503C73">
        <w:rPr>
          <w:rFonts w:ascii="Arial" w:eastAsia="Times New Roman" w:hAnsi="Arial" w:cs="Arial"/>
          <w:b/>
          <w:bCs/>
          <w:kern w:val="36"/>
          <w:u w:val="single"/>
          <w:lang w:eastAsia="en-GB"/>
          <w14:ligatures w14:val="none"/>
        </w:rPr>
        <w:t>Retailers’ Adaptation and the Acceleration of E</w:t>
      </w:r>
      <w:r w:rsidRPr="00503C73">
        <w:rPr>
          <w:rFonts w:ascii="Arial" w:eastAsia="Times New Roman" w:hAnsi="Arial" w:cs="Arial"/>
          <w:b/>
          <w:bCs/>
          <w:kern w:val="36"/>
          <w:u w:val="single"/>
          <w:lang w:eastAsia="en-GB"/>
          <w14:ligatures w14:val="none"/>
        </w:rPr>
        <w:noBreakHyphen/>
        <w:t>commerce</w:t>
      </w:r>
    </w:p>
    <w:p w14:paraId="7EB7448A" w14:textId="77777777" w:rsidR="00730C74" w:rsidRPr="00503C73" w:rsidRDefault="00730C74" w:rsidP="00730C74">
      <w:pPr>
        <w:spacing w:after="0" w:line="240" w:lineRule="auto"/>
        <w:rPr>
          <w:rFonts w:ascii="Arial" w:eastAsia="Times New Roman" w:hAnsi="Arial" w:cs="Arial"/>
          <w:kern w:val="0"/>
          <w:lang w:eastAsia="en-GB"/>
          <w14:ligatures w14:val="none"/>
        </w:rPr>
      </w:pPr>
      <w:r w:rsidRPr="00730C74">
        <w:rPr>
          <w:rFonts w:ascii="Arial" w:eastAsia="Times New Roman" w:hAnsi="Arial" w:cs="Arial"/>
          <w:kern w:val="0"/>
          <w:lang w:eastAsia="en-GB"/>
          <w14:ligatures w14:val="none"/>
        </w:rPr>
        <w:t>In addition to altering consumer behaviour, the pandemic's sharp increase in internet buying forced UK merchants to drastically alter their technological and operational infrastructures. During this time, traditional store-led retailing gave way to multichannel, digitally driven company models. Retailers were compelled to innovate quickly in order to survive long-term physical closures, supply chain interruptions, and erratic customer demand, according to data from several databases.</w:t>
      </w:r>
    </w:p>
    <w:p w14:paraId="7FF18173" w14:textId="77777777" w:rsidR="00A179E5" w:rsidRPr="00730C74" w:rsidRDefault="00A179E5" w:rsidP="00730C74">
      <w:pPr>
        <w:spacing w:after="0" w:line="240" w:lineRule="auto"/>
        <w:rPr>
          <w:rFonts w:ascii="Arial" w:eastAsia="Times New Roman" w:hAnsi="Arial" w:cs="Arial"/>
          <w:kern w:val="0"/>
          <w:lang w:eastAsia="en-GB"/>
          <w14:ligatures w14:val="none"/>
        </w:rPr>
      </w:pPr>
    </w:p>
    <w:p w14:paraId="687E7473" w14:textId="77777777" w:rsidR="00A179E5" w:rsidRPr="00503C73" w:rsidRDefault="00A179E5" w:rsidP="00A179E5">
      <w:pPr>
        <w:spacing w:after="0" w:line="240" w:lineRule="auto"/>
        <w:rPr>
          <w:rFonts w:ascii="Arial" w:eastAsia="Times New Roman" w:hAnsi="Arial" w:cs="Arial"/>
          <w:kern w:val="0"/>
          <w:lang w:eastAsia="en-GB"/>
          <w14:ligatures w14:val="none"/>
        </w:rPr>
      </w:pPr>
      <w:r w:rsidRPr="00A179E5">
        <w:rPr>
          <w:rFonts w:ascii="Arial" w:eastAsia="Times New Roman" w:hAnsi="Arial" w:cs="Arial"/>
          <w:kern w:val="0"/>
          <w:lang w:eastAsia="en-GB"/>
          <w14:ligatures w14:val="none"/>
        </w:rPr>
        <w:t>The urgent necessity for businesses to maintain sales channels while non-essential outlets were closed was a major factor in this change. Lockdowns served as a spur for the development of many smaller merchants' first e-commerce websites, according to the Centre for Retail Research. Many independent stores relied largely on local foot traffic before to 2020 since they lacked robust digital capabilities. Rapid investment in website creation, online catalogues, digital payment systems, and third-party delivery partnerships resulted from the epidemic, which made having an online presence essential for survival. Under normal circumstances, it might have taken these enterprises years to accomplish the level of digital transformation that this abrupt adoption of e-commerce represented.</w:t>
      </w:r>
    </w:p>
    <w:p w14:paraId="4F496246" w14:textId="77777777" w:rsidR="008424E8" w:rsidRPr="00A179E5" w:rsidRDefault="008424E8" w:rsidP="00A179E5">
      <w:pPr>
        <w:spacing w:after="0" w:line="240" w:lineRule="auto"/>
        <w:rPr>
          <w:rFonts w:ascii="Arial" w:eastAsia="Times New Roman" w:hAnsi="Arial" w:cs="Arial"/>
          <w:kern w:val="0"/>
          <w:lang w:eastAsia="en-GB"/>
          <w14:ligatures w14:val="none"/>
        </w:rPr>
      </w:pPr>
    </w:p>
    <w:p w14:paraId="32341581" w14:textId="77777777" w:rsidR="008424E8" w:rsidRPr="00503C73" w:rsidRDefault="008424E8" w:rsidP="008424E8">
      <w:pPr>
        <w:spacing w:after="0" w:line="240" w:lineRule="auto"/>
        <w:rPr>
          <w:rFonts w:ascii="Arial" w:eastAsia="Times New Roman" w:hAnsi="Arial" w:cs="Arial"/>
          <w:kern w:val="0"/>
          <w:lang w:eastAsia="en-GB"/>
          <w14:ligatures w14:val="none"/>
        </w:rPr>
      </w:pPr>
      <w:r w:rsidRPr="008424E8">
        <w:rPr>
          <w:rFonts w:ascii="Arial" w:eastAsia="Times New Roman" w:hAnsi="Arial" w:cs="Arial"/>
          <w:kern w:val="0"/>
          <w:lang w:eastAsia="en-GB"/>
          <w14:ligatures w14:val="none"/>
        </w:rPr>
        <w:t>Bigger merchants greatly increased their online operations, even if they were previously involved in e-commerce. According to the Centre for Retail Research, during the pandemic, internet sales surpassed in-store transactions, causing a significant shift in the income stream balance for well-known retailers like Next and John Lewis. These retailers ran profitable multichannel business strategies prior to COVID-19, but physical shopfronts were still essential. Due to the epidemic, they had to reorganise their priorities and increase funding for:</w:t>
      </w:r>
    </w:p>
    <w:p w14:paraId="4800F7CE" w14:textId="77777777" w:rsidR="00520FEA" w:rsidRPr="008424E8" w:rsidRDefault="00520FEA" w:rsidP="008424E8">
      <w:pPr>
        <w:spacing w:after="0" w:line="240" w:lineRule="auto"/>
        <w:rPr>
          <w:rFonts w:ascii="Arial" w:eastAsia="Times New Roman" w:hAnsi="Arial" w:cs="Arial"/>
          <w:kern w:val="0"/>
          <w:lang w:eastAsia="en-GB"/>
          <w14:ligatures w14:val="none"/>
        </w:rPr>
      </w:pPr>
    </w:p>
    <w:p w14:paraId="780A3346" w14:textId="3A5DF2A6" w:rsidR="00E76259" w:rsidRPr="00503C73" w:rsidRDefault="00E76259" w:rsidP="00520FEA">
      <w:pPr>
        <w:spacing w:after="0" w:line="240" w:lineRule="auto"/>
        <w:rPr>
          <w:rFonts w:ascii="Arial" w:eastAsia="Times New Roman" w:hAnsi="Arial" w:cs="Arial"/>
          <w:kern w:val="0"/>
          <w:lang w:eastAsia="en-GB"/>
          <w14:ligatures w14:val="none"/>
        </w:rPr>
      </w:pPr>
      <w:r w:rsidRPr="00503C73">
        <w:rPr>
          <w:rFonts w:ascii="Arial" w:eastAsia="Times New Roman" w:hAnsi="Arial" w:cs="Arial"/>
          <w:kern w:val="0"/>
          <w:lang w:eastAsia="en-GB"/>
          <w14:ligatures w14:val="none"/>
        </w:rPr>
        <w:t xml:space="preserve"> </w:t>
      </w:r>
      <w:r w:rsidR="00520FEA" w:rsidRPr="00520FEA">
        <w:rPr>
          <w:rFonts w:ascii="Arial" w:eastAsia="Times New Roman" w:hAnsi="Arial" w:cs="Arial"/>
          <w:kern w:val="0"/>
          <w:lang w:eastAsia="en-GB"/>
          <w14:ligatures w14:val="none"/>
        </w:rPr>
        <w:t>• optimisation of websites,</w:t>
      </w:r>
    </w:p>
    <w:p w14:paraId="227A748D" w14:textId="4FEF642E" w:rsidR="00520FEA" w:rsidRPr="00503C73" w:rsidRDefault="00520FEA" w:rsidP="00520FEA">
      <w:pPr>
        <w:spacing w:after="0" w:line="240" w:lineRule="auto"/>
        <w:rPr>
          <w:rFonts w:ascii="Arial" w:eastAsia="Times New Roman" w:hAnsi="Arial" w:cs="Arial"/>
          <w:kern w:val="0"/>
          <w:lang w:eastAsia="en-GB"/>
          <w14:ligatures w14:val="none"/>
        </w:rPr>
      </w:pPr>
      <w:r w:rsidRPr="00520FEA">
        <w:rPr>
          <w:rFonts w:ascii="Arial" w:eastAsia="Times New Roman" w:hAnsi="Arial" w:cs="Arial"/>
          <w:kern w:val="0"/>
          <w:lang w:eastAsia="en-GB"/>
          <w14:ligatures w14:val="none"/>
        </w:rPr>
        <w:t xml:space="preserve"> • functionality of mobile apps, </w:t>
      </w:r>
      <w:r w:rsidRPr="00520FEA">
        <w:rPr>
          <w:rFonts w:ascii="Arial" w:eastAsia="Times New Roman" w:hAnsi="Arial" w:cs="Arial"/>
          <w:kern w:val="0"/>
          <w:lang w:eastAsia="en-GB"/>
          <w14:ligatures w14:val="none"/>
        </w:rPr>
        <w:br/>
      </w:r>
      <w:r w:rsidR="00E76259" w:rsidRPr="00503C73">
        <w:rPr>
          <w:rFonts w:ascii="Arial" w:eastAsia="Times New Roman" w:hAnsi="Arial" w:cs="Arial"/>
          <w:kern w:val="0"/>
          <w:lang w:eastAsia="en-GB"/>
          <w14:ligatures w14:val="none"/>
        </w:rPr>
        <w:t xml:space="preserve"> </w:t>
      </w:r>
      <w:r w:rsidRPr="00520FEA">
        <w:rPr>
          <w:rFonts w:ascii="Arial" w:eastAsia="Times New Roman" w:hAnsi="Arial" w:cs="Arial"/>
          <w:kern w:val="0"/>
          <w:lang w:eastAsia="en-GB"/>
          <w14:ligatures w14:val="none"/>
        </w:rPr>
        <w:t xml:space="preserve">• technologies using artificial intelligence to suggest products, and </w:t>
      </w:r>
      <w:r w:rsidRPr="00520FEA">
        <w:rPr>
          <w:rFonts w:ascii="Arial" w:eastAsia="Times New Roman" w:hAnsi="Arial" w:cs="Arial"/>
          <w:kern w:val="0"/>
          <w:lang w:eastAsia="en-GB"/>
          <w14:ligatures w14:val="none"/>
        </w:rPr>
        <w:br/>
      </w:r>
      <w:r w:rsidR="00E76259" w:rsidRPr="00503C73">
        <w:rPr>
          <w:rFonts w:ascii="Arial" w:eastAsia="Times New Roman" w:hAnsi="Arial" w:cs="Arial"/>
          <w:kern w:val="0"/>
          <w:lang w:eastAsia="en-GB"/>
          <w14:ligatures w14:val="none"/>
        </w:rPr>
        <w:t xml:space="preserve">   </w:t>
      </w:r>
      <w:r w:rsidRPr="00520FEA">
        <w:rPr>
          <w:rFonts w:ascii="Arial" w:eastAsia="Times New Roman" w:hAnsi="Arial" w:cs="Arial"/>
          <w:kern w:val="0"/>
          <w:lang w:eastAsia="en-GB"/>
          <w14:ligatures w14:val="none"/>
        </w:rPr>
        <w:t>Scalable methods for online delivery.</w:t>
      </w:r>
    </w:p>
    <w:p w14:paraId="3709FBCE" w14:textId="77777777" w:rsidR="00EB46DA" w:rsidRPr="00503C73" w:rsidRDefault="00EB46DA" w:rsidP="00520FEA">
      <w:pPr>
        <w:spacing w:after="0" w:line="240" w:lineRule="auto"/>
        <w:rPr>
          <w:rFonts w:ascii="Arial" w:eastAsia="Times New Roman" w:hAnsi="Arial" w:cs="Arial"/>
          <w:kern w:val="0"/>
          <w:lang w:eastAsia="en-GB"/>
          <w14:ligatures w14:val="none"/>
        </w:rPr>
      </w:pPr>
    </w:p>
    <w:p w14:paraId="720BAE9C" w14:textId="77777777" w:rsidR="00EB46DA" w:rsidRPr="00503C73" w:rsidRDefault="00EB46DA" w:rsidP="00EB46DA">
      <w:pPr>
        <w:spacing w:after="0" w:line="240" w:lineRule="auto"/>
        <w:rPr>
          <w:rFonts w:ascii="Arial" w:eastAsia="Times New Roman" w:hAnsi="Arial" w:cs="Arial"/>
          <w:kern w:val="0"/>
          <w:lang w:eastAsia="en-GB"/>
          <w14:ligatures w14:val="none"/>
        </w:rPr>
      </w:pPr>
      <w:r w:rsidRPr="00EB46DA">
        <w:rPr>
          <w:rFonts w:ascii="Arial" w:eastAsia="Times New Roman" w:hAnsi="Arial" w:cs="Arial"/>
          <w:kern w:val="0"/>
          <w:lang w:eastAsia="en-GB"/>
          <w14:ligatures w14:val="none"/>
        </w:rPr>
        <w:t>This change is indicative of a larger trend in which retail behemoths have increasingly positioned their online operations—rather than their physical stores—as the primary engine of expansion and consumer interaction.</w:t>
      </w:r>
    </w:p>
    <w:p w14:paraId="1EE50E5D" w14:textId="77777777" w:rsidR="00D52BDA" w:rsidRPr="00EB46DA" w:rsidRDefault="00D52BDA" w:rsidP="00EB46DA">
      <w:pPr>
        <w:spacing w:after="0" w:line="240" w:lineRule="auto"/>
        <w:rPr>
          <w:rFonts w:ascii="Arial" w:eastAsia="Times New Roman" w:hAnsi="Arial" w:cs="Arial"/>
          <w:kern w:val="0"/>
          <w:lang w:eastAsia="en-GB"/>
          <w14:ligatures w14:val="none"/>
        </w:rPr>
      </w:pPr>
    </w:p>
    <w:p w14:paraId="6BDD040D" w14:textId="2BF103B2" w:rsidR="00883ECC" w:rsidRPr="00883ECC" w:rsidRDefault="00883ECC" w:rsidP="00883ECC">
      <w:pPr>
        <w:spacing w:after="0" w:line="240" w:lineRule="auto"/>
        <w:rPr>
          <w:rFonts w:ascii="Arial" w:eastAsia="Times New Roman" w:hAnsi="Arial" w:cs="Arial"/>
          <w:kern w:val="0"/>
          <w:lang w:eastAsia="en-GB"/>
          <w14:ligatures w14:val="none"/>
        </w:rPr>
      </w:pPr>
      <w:r w:rsidRPr="00883ECC">
        <w:rPr>
          <w:rFonts w:ascii="Arial" w:eastAsia="Times New Roman" w:hAnsi="Arial" w:cs="Arial"/>
          <w:kern w:val="0"/>
          <w:lang w:eastAsia="en-GB"/>
          <w14:ligatures w14:val="none"/>
        </w:rPr>
        <w:t xml:space="preserve">Logistics and fulfilment were another important area of modification. Retailers encountered operational difficulties in warehouse capacity, stock management, and last-mile delivery due to enormous online demand. Numerous merchants reinforced their relationships with delivery platforms, added mini fulfilment </w:t>
      </w:r>
      <w:r w:rsidR="00EB08E5" w:rsidRPr="00883ECC">
        <w:rPr>
          <w:rFonts w:ascii="Arial" w:eastAsia="Times New Roman" w:hAnsi="Arial" w:cs="Arial"/>
          <w:kern w:val="0"/>
          <w:lang w:eastAsia="en-GB"/>
          <w14:ligatures w14:val="none"/>
        </w:rPr>
        <w:t>centres</w:t>
      </w:r>
      <w:r w:rsidRPr="00883ECC">
        <w:rPr>
          <w:rFonts w:ascii="Arial" w:eastAsia="Times New Roman" w:hAnsi="Arial" w:cs="Arial"/>
          <w:kern w:val="0"/>
          <w:lang w:eastAsia="en-GB"/>
          <w14:ligatures w14:val="none"/>
        </w:rPr>
        <w:t>, and increased warehouse automation technologies. Online delivery performance, market size estimations, and monthly online sales growth are important measures that retailers monitor in order to comprehend changing customer expectations and operational demands, according to insights from Retail Economics. According to their research, hybrid delivery models—such as contactless doorstep delivery, click-and-collect, and next-day delivery—have become more popular as a way to manage increasing order volumes while upholding safety regulations.</w:t>
      </w:r>
    </w:p>
    <w:p w14:paraId="501379D0" w14:textId="77777777" w:rsidR="00EB46DA" w:rsidRPr="00520FEA" w:rsidRDefault="00EB46DA" w:rsidP="00520FEA">
      <w:pPr>
        <w:spacing w:after="0" w:line="240" w:lineRule="auto"/>
        <w:rPr>
          <w:rFonts w:ascii="Arial" w:eastAsia="Times New Roman" w:hAnsi="Arial" w:cs="Arial"/>
          <w:kern w:val="0"/>
          <w:lang w:eastAsia="en-GB"/>
          <w14:ligatures w14:val="none"/>
        </w:rPr>
      </w:pPr>
    </w:p>
    <w:p w14:paraId="3A7448BA" w14:textId="77777777" w:rsidR="00096630" w:rsidRPr="00503C73" w:rsidRDefault="00096630" w:rsidP="00096630">
      <w:pPr>
        <w:spacing w:after="0" w:line="240" w:lineRule="auto"/>
        <w:rPr>
          <w:rFonts w:ascii="Arial" w:eastAsia="Times New Roman" w:hAnsi="Arial" w:cs="Arial"/>
          <w:kern w:val="0"/>
          <w:lang w:eastAsia="en-GB"/>
          <w14:ligatures w14:val="none"/>
        </w:rPr>
      </w:pPr>
      <w:r w:rsidRPr="00096630">
        <w:rPr>
          <w:rFonts w:ascii="Arial" w:eastAsia="Times New Roman" w:hAnsi="Arial" w:cs="Arial"/>
          <w:kern w:val="0"/>
          <w:lang w:eastAsia="en-GB"/>
          <w14:ligatures w14:val="none"/>
        </w:rPr>
        <w:t>One of the best examples of quick e-commerce innovation may be found in the grocery industry. Due to logistical challenges and consumer preferences for in-person fresh item selection, online grocery shopping has historically accounted for a modest portion of overall supermarket sales. However, this relationship was drastically altered by the pandemic. Mintel claims that a significant rise in online demand for grocery stores led to significant advancements in automated picking systems, delivery slots, and cooperation agreements like those between big-box stores and third-party delivery services. Additionally, an increasing expectation among online grocery shoppers is the need for customisation, such as computerised shopping lists created from past purchases. By 2024, these advancements enabled the industry to resume real-term growth, proving that consistent investment in e-commerce skills yields long-term benefits.</w:t>
      </w:r>
    </w:p>
    <w:p w14:paraId="72613DDD" w14:textId="77777777" w:rsidR="00764D12" w:rsidRPr="00096630" w:rsidRDefault="00764D12" w:rsidP="00096630">
      <w:pPr>
        <w:spacing w:after="0" w:line="240" w:lineRule="auto"/>
        <w:rPr>
          <w:rFonts w:ascii="Arial" w:eastAsia="Times New Roman" w:hAnsi="Arial" w:cs="Arial"/>
          <w:kern w:val="0"/>
          <w:lang w:eastAsia="en-GB"/>
          <w14:ligatures w14:val="none"/>
        </w:rPr>
      </w:pPr>
    </w:p>
    <w:p w14:paraId="3A1336E1" w14:textId="4F2BF76F" w:rsidR="00D11962" w:rsidRPr="00D11962" w:rsidRDefault="00D11962" w:rsidP="00D11962">
      <w:pPr>
        <w:spacing w:after="0" w:line="240" w:lineRule="auto"/>
        <w:rPr>
          <w:rFonts w:ascii="Arial" w:eastAsia="Times New Roman" w:hAnsi="Arial" w:cs="Arial"/>
          <w:kern w:val="0"/>
          <w:lang w:eastAsia="en-GB"/>
          <w14:ligatures w14:val="none"/>
        </w:rPr>
      </w:pPr>
      <w:r w:rsidRPr="00D11962">
        <w:rPr>
          <w:rFonts w:ascii="Arial" w:eastAsia="Times New Roman" w:hAnsi="Arial" w:cs="Arial"/>
          <w:kern w:val="0"/>
          <w:lang w:eastAsia="en-GB"/>
          <w14:ligatures w14:val="none"/>
        </w:rPr>
        <w:t xml:space="preserve">Retail adaption included organisational and strategic overhaul in addition to e-commerce and delivery infrastructure. The value and function of physical shopfronts had to be reevaluated by retailers. Many moved from sales </w:t>
      </w:r>
      <w:r w:rsidR="00EB08E5" w:rsidRPr="00D11962">
        <w:rPr>
          <w:rFonts w:ascii="Arial" w:eastAsia="Times New Roman" w:hAnsi="Arial" w:cs="Arial"/>
          <w:kern w:val="0"/>
          <w:lang w:eastAsia="en-GB"/>
          <w14:ligatures w14:val="none"/>
        </w:rPr>
        <w:t>centres</w:t>
      </w:r>
      <w:r w:rsidRPr="00D11962">
        <w:rPr>
          <w:rFonts w:ascii="Arial" w:eastAsia="Times New Roman" w:hAnsi="Arial" w:cs="Arial"/>
          <w:kern w:val="0"/>
          <w:lang w:eastAsia="en-GB"/>
          <w14:ligatures w14:val="none"/>
        </w:rPr>
        <w:t xml:space="preserve"> to click-and-collect locations, fulfilment </w:t>
      </w:r>
      <w:r w:rsidR="00EB08E5" w:rsidRPr="00D11962">
        <w:rPr>
          <w:rFonts w:ascii="Arial" w:eastAsia="Times New Roman" w:hAnsi="Arial" w:cs="Arial"/>
          <w:kern w:val="0"/>
          <w:lang w:eastAsia="en-GB"/>
          <w14:ligatures w14:val="none"/>
        </w:rPr>
        <w:t>centres</w:t>
      </w:r>
      <w:r w:rsidRPr="00D11962">
        <w:rPr>
          <w:rFonts w:ascii="Arial" w:eastAsia="Times New Roman" w:hAnsi="Arial" w:cs="Arial"/>
          <w:kern w:val="0"/>
          <w:lang w:eastAsia="en-GB"/>
          <w14:ligatures w14:val="none"/>
        </w:rPr>
        <w:t>, or experiential spaces. Additionally, retailers are using data analytics more and more to monitor consumer behaviour, forecast demand, and customise the online shopping experience. A deeper structural shift in the industry toward more flexible, technology-focused business models is indicated by this increased reliance on data.</w:t>
      </w:r>
    </w:p>
    <w:p w14:paraId="65271617" w14:textId="77777777" w:rsidR="0078363A" w:rsidRPr="00503C73" w:rsidRDefault="0078363A" w:rsidP="00772E50">
      <w:pPr>
        <w:rPr>
          <w:rFonts w:ascii="Arial" w:eastAsia="Times New Roman" w:hAnsi="Arial" w:cs="Arial"/>
          <w:kern w:val="0"/>
          <w:lang w:eastAsia="en-GB"/>
          <w14:ligatures w14:val="none"/>
        </w:rPr>
      </w:pPr>
    </w:p>
    <w:p w14:paraId="6E2834D1" w14:textId="77777777" w:rsidR="00D0064E" w:rsidRPr="00D0064E" w:rsidRDefault="00D0064E" w:rsidP="00D0064E">
      <w:pPr>
        <w:spacing w:after="0" w:line="240" w:lineRule="auto"/>
        <w:rPr>
          <w:rFonts w:ascii="Arial" w:eastAsia="Times New Roman" w:hAnsi="Arial" w:cs="Arial"/>
          <w:kern w:val="0"/>
          <w:lang w:eastAsia="en-GB"/>
          <w14:ligatures w14:val="none"/>
        </w:rPr>
      </w:pPr>
      <w:r w:rsidRPr="00D0064E">
        <w:rPr>
          <w:rFonts w:ascii="Arial" w:eastAsia="Times New Roman" w:hAnsi="Arial" w:cs="Arial"/>
          <w:kern w:val="0"/>
          <w:lang w:eastAsia="en-GB"/>
          <w14:ligatures w14:val="none"/>
        </w:rPr>
        <w:t>All things considered, the pandemic served as both a shock and a catalyst, exposing the shortcomings of conventional retail models and hastening the long-term transition to digital integration. In addition to surviving the crisis, retailers who were able to quickly improve their e-commerce skills were better prepared for the post-pandemic retail environment.</w:t>
      </w:r>
    </w:p>
    <w:p w14:paraId="3BE8327F" w14:textId="77777777" w:rsidR="00D0064E" w:rsidRPr="00503C73" w:rsidRDefault="00D0064E" w:rsidP="00772E50">
      <w:pPr>
        <w:rPr>
          <w:rFonts w:ascii="Arial" w:hAnsi="Arial" w:cs="Arial"/>
        </w:rPr>
      </w:pPr>
    </w:p>
    <w:p w14:paraId="614B2820" w14:textId="4C73E1F4" w:rsidR="00141D52" w:rsidRPr="00AE0175" w:rsidRDefault="00AB35EF" w:rsidP="00772E50">
      <w:pPr>
        <w:rPr>
          <w:rFonts w:ascii="Arial" w:hAnsi="Arial" w:cs="Arial"/>
          <w:b/>
          <w:bCs/>
          <w:u w:val="single"/>
        </w:rPr>
      </w:pPr>
      <w:r w:rsidRPr="00AE0175">
        <w:rPr>
          <w:rFonts w:ascii="Arial" w:hAnsi="Arial" w:cs="Arial"/>
          <w:b/>
          <w:bCs/>
          <w:u w:val="single"/>
        </w:rPr>
        <w:t>Consumer behaviour</w:t>
      </w:r>
    </w:p>
    <w:p w14:paraId="0C6E5039" w14:textId="77777777" w:rsidR="0085438E" w:rsidRPr="00503C73" w:rsidRDefault="00AB35EF" w:rsidP="0085438E">
      <w:pPr>
        <w:rPr>
          <w:rFonts w:ascii="Arial" w:eastAsia="Times New Roman" w:hAnsi="Arial" w:cs="Arial"/>
          <w:kern w:val="0"/>
          <w:lang w:eastAsia="en-GB"/>
          <w14:ligatures w14:val="none"/>
        </w:rPr>
      </w:pPr>
      <w:r w:rsidRPr="00AB35EF">
        <w:rPr>
          <w:rFonts w:ascii="Arial" w:eastAsia="Times New Roman" w:hAnsi="Arial" w:cs="Arial"/>
          <w:kern w:val="0"/>
          <w:lang w:eastAsia="en-GB"/>
          <w14:ligatures w14:val="none"/>
        </w:rPr>
        <w:t>All things considered, the pandemic acted as a shock as well as a catalyst, highlighting the flaws in traditional retail models and accelerating the long-term shift to digital integration. Retailers who were able to swiftly advance their e-commerce capabilities not only survived the crisis but were also better equipped for the retail environment that followed</w:t>
      </w:r>
      <w:r w:rsidR="0085438E" w:rsidRPr="00503C73">
        <w:rPr>
          <w:rFonts w:ascii="Arial" w:eastAsia="Times New Roman" w:hAnsi="Arial" w:cs="Arial"/>
          <w:kern w:val="0"/>
          <w:lang w:eastAsia="en-GB"/>
          <w14:ligatures w14:val="none"/>
        </w:rPr>
        <w:t xml:space="preserve"> based on the category of the goods. A forced but revolutionary shift toward digital consumption resulted from the abrupt implementation of lockdown procedures and limitations on physical movement. Consequently, the pandemic acted as an unusual behavioural experiment, changing everything from the frequency of purchases to attitudes about delivery, reliance on digital shopping tools, and trust in online platforms.</w:t>
      </w:r>
    </w:p>
    <w:p w14:paraId="36E2532F" w14:textId="77777777" w:rsidR="00E55565" w:rsidRPr="00503C73" w:rsidRDefault="00E55565" w:rsidP="00772E50">
      <w:pPr>
        <w:rPr>
          <w:rFonts w:ascii="Arial" w:hAnsi="Arial" w:cs="Arial"/>
        </w:rPr>
      </w:pPr>
    </w:p>
    <w:p w14:paraId="2D3223E4" w14:textId="77777777" w:rsidR="002D12BB" w:rsidRPr="002D12BB" w:rsidRDefault="002D12BB" w:rsidP="002D12BB">
      <w:pPr>
        <w:spacing w:after="0" w:line="240" w:lineRule="auto"/>
        <w:rPr>
          <w:rFonts w:ascii="Arial" w:eastAsia="Times New Roman" w:hAnsi="Arial" w:cs="Arial"/>
          <w:kern w:val="0"/>
          <w:lang w:eastAsia="en-GB"/>
          <w14:ligatures w14:val="none"/>
        </w:rPr>
      </w:pPr>
      <w:r w:rsidRPr="002D12BB">
        <w:rPr>
          <w:rFonts w:ascii="Arial" w:eastAsia="Times New Roman" w:hAnsi="Arial" w:cs="Arial"/>
          <w:kern w:val="0"/>
          <w:lang w:eastAsia="en-GB"/>
          <w14:ligatures w14:val="none"/>
        </w:rPr>
        <w:t xml:space="preserve">Online purchasing "became the norm" during the pandemic, according to the Office for National Statistics (ONS), with particularly notable rises in categories including apparel, electrical household products, and sports equipment—product types that customers previously preferred to assess in person. The ONS discovered that </w:t>
      </w:r>
      <w:r w:rsidRPr="002D12BB">
        <w:rPr>
          <w:rFonts w:ascii="Arial" w:eastAsia="Times New Roman" w:hAnsi="Arial" w:cs="Arial"/>
          <w:kern w:val="0"/>
          <w:lang w:eastAsia="en-GB"/>
          <w14:ligatures w14:val="none"/>
        </w:rPr>
        <w:lastRenderedPageBreak/>
        <w:t>internet spending remained much higher than pre-pandemic levels even after limitations were loosened. For example, online purchases continued to account for 26.6% of all retail sales by May 2022, up from 19.7% in February 2020, indicating a steady increase in digital retail participation. This implies that a large number of customers developed a preference for internet purchasing that persisted after the first crisis.</w:t>
      </w:r>
    </w:p>
    <w:p w14:paraId="7F8F94F2" w14:textId="77777777" w:rsidR="00E55565" w:rsidRPr="00E654ED" w:rsidRDefault="00E55565" w:rsidP="00772E50">
      <w:pPr>
        <w:rPr>
          <w:rFonts w:ascii="Arial" w:hAnsi="Arial" w:cs="Arial"/>
        </w:rPr>
      </w:pPr>
    </w:p>
    <w:p w14:paraId="47F71F1E" w14:textId="3B64CB33" w:rsidR="005A2570" w:rsidRPr="00E654ED" w:rsidRDefault="005A2570" w:rsidP="005A2570">
      <w:pPr>
        <w:spacing w:after="0" w:line="240" w:lineRule="auto"/>
        <w:rPr>
          <w:rFonts w:ascii="Arial" w:eastAsia="Times New Roman" w:hAnsi="Arial" w:cs="Arial"/>
          <w:kern w:val="0"/>
          <w:lang w:eastAsia="en-GB"/>
          <w14:ligatures w14:val="none"/>
        </w:rPr>
      </w:pPr>
      <w:r w:rsidRPr="005A2570">
        <w:rPr>
          <w:rFonts w:ascii="Arial" w:eastAsia="Times New Roman" w:hAnsi="Arial" w:cs="Arial"/>
          <w:kern w:val="0"/>
          <w:lang w:eastAsia="en-GB"/>
          <w14:ligatures w14:val="none"/>
        </w:rPr>
        <w:t xml:space="preserve">The long-term change in consumer behaviour is also highlighted by the House of Commons Library, which points out that internet shopping had been growing consistently since 2008 but saw a sharp acceleration during the pandemic. Online sales reached a record 37% of total retail spending in February 2021 during the height of limitations, significantly above previous averages. Customers continued to shop online at higher rates than before to the pandemic, especially for categories that had successfully adapted to digital delivery, even when stores reopened and foot traffic gradually restored. The </w:t>
      </w:r>
      <w:r w:rsidR="00EB08E5" w:rsidRPr="005A2570">
        <w:rPr>
          <w:rFonts w:ascii="Arial" w:eastAsia="Times New Roman" w:hAnsi="Arial" w:cs="Arial"/>
          <w:kern w:val="0"/>
          <w:lang w:eastAsia="en-GB"/>
          <w14:ligatures w14:val="none"/>
        </w:rPr>
        <w:t>library</w:t>
      </w:r>
      <w:r w:rsidRPr="005A2570">
        <w:rPr>
          <w:rFonts w:ascii="Arial" w:eastAsia="Times New Roman" w:hAnsi="Arial" w:cs="Arial"/>
          <w:kern w:val="0"/>
          <w:lang w:eastAsia="en-GB"/>
          <w14:ligatures w14:val="none"/>
        </w:rPr>
        <w:t xml:space="preserve"> also highlights that the UK's online shopping habits are more robust than those of the US and other European countries, suggesting a cultural preparedness for digital adoption that the epidemic exacerbated.</w:t>
      </w:r>
    </w:p>
    <w:p w14:paraId="28AC6E66" w14:textId="77777777" w:rsidR="00177770" w:rsidRPr="005A2570" w:rsidRDefault="00177770" w:rsidP="005A2570">
      <w:pPr>
        <w:spacing w:after="0" w:line="240" w:lineRule="auto"/>
        <w:rPr>
          <w:rFonts w:ascii="Arial" w:eastAsia="Times New Roman" w:hAnsi="Arial" w:cs="Arial"/>
          <w:kern w:val="0"/>
          <w:lang w:eastAsia="en-GB"/>
          <w14:ligatures w14:val="none"/>
        </w:rPr>
      </w:pPr>
    </w:p>
    <w:p w14:paraId="3EE9A8AF" w14:textId="77777777" w:rsidR="00177770" w:rsidRPr="00177770" w:rsidRDefault="00177770" w:rsidP="00177770">
      <w:pPr>
        <w:spacing w:after="0" w:line="240" w:lineRule="auto"/>
        <w:rPr>
          <w:rFonts w:ascii="Arial" w:eastAsia="Times New Roman" w:hAnsi="Arial" w:cs="Arial"/>
          <w:kern w:val="0"/>
          <w:lang w:eastAsia="en-GB"/>
          <w14:ligatures w14:val="none"/>
        </w:rPr>
      </w:pPr>
      <w:r w:rsidRPr="00177770">
        <w:rPr>
          <w:rFonts w:ascii="Arial" w:eastAsia="Times New Roman" w:hAnsi="Arial" w:cs="Arial"/>
          <w:kern w:val="0"/>
          <w:lang w:eastAsia="en-GB"/>
          <w14:ligatures w14:val="none"/>
        </w:rPr>
        <w:t>Customers' growing familiarity with and confidence in using online platforms was a key factor in long-lasting behavioural change. For food, household goods, and necessities, many people who had never bought online—especially older consumers—were forced to test digital channels. Even if in-store buying became feasible once more, the learning process associated with managing online accounts, comparing pricing, and navigating delivery options produced behavioural habits that remained. One of the pandemic's most important effects is the rise in digital literacy, which has led to a long-term dependency on online shopping.</w:t>
      </w:r>
    </w:p>
    <w:p w14:paraId="3A5BBD62" w14:textId="77777777" w:rsidR="00E11F75" w:rsidRPr="00E654ED" w:rsidRDefault="00E11F75" w:rsidP="00772E50">
      <w:pPr>
        <w:rPr>
          <w:rFonts w:ascii="Arial" w:hAnsi="Arial" w:cs="Arial"/>
        </w:rPr>
      </w:pPr>
    </w:p>
    <w:p w14:paraId="7DEF3710" w14:textId="77777777" w:rsidR="00BB09F1" w:rsidRPr="00BB09F1" w:rsidRDefault="00BB09F1" w:rsidP="00BB09F1">
      <w:pPr>
        <w:spacing w:after="0" w:line="240" w:lineRule="auto"/>
        <w:rPr>
          <w:rFonts w:ascii="Arial" w:eastAsia="Times New Roman" w:hAnsi="Arial" w:cs="Arial"/>
          <w:kern w:val="0"/>
          <w:lang w:eastAsia="en-GB"/>
          <w14:ligatures w14:val="none"/>
        </w:rPr>
      </w:pPr>
      <w:r w:rsidRPr="00BB09F1">
        <w:rPr>
          <w:rFonts w:ascii="Arial" w:eastAsia="Times New Roman" w:hAnsi="Arial" w:cs="Arial"/>
          <w:kern w:val="0"/>
          <w:lang w:eastAsia="en-GB"/>
          <w14:ligatures w14:val="none"/>
        </w:rPr>
        <w:t>Improved user experience also supported consumer movements from the retailer's point of view. Retailers made investments to enhance consumer communication technologies like real-time delivery monitoring, mobile app usability, product search capabilities, and website speed throughout the epidemic. According to Retail Economics, the increase in online demand forced retailers to innovate in customer engagement, fulfilment, and delivery, raising consumer expectations for dependability and convenience. By providing an experience that, for many, outperformed traditional store-based buying, this invention therefore enhanced consumer preference for online shopping.</w:t>
      </w:r>
    </w:p>
    <w:p w14:paraId="0C358468" w14:textId="77777777" w:rsidR="002F454B" w:rsidRPr="00E654ED" w:rsidRDefault="002F454B" w:rsidP="002F454B">
      <w:pPr>
        <w:rPr>
          <w:rFonts w:ascii="Arial" w:eastAsia="Times New Roman" w:hAnsi="Arial" w:cs="Arial"/>
          <w:kern w:val="0"/>
          <w:lang w:eastAsia="en-GB"/>
          <w14:ligatures w14:val="none"/>
        </w:rPr>
      </w:pPr>
    </w:p>
    <w:p w14:paraId="5C494216" w14:textId="1BFFC053" w:rsidR="002359FA" w:rsidRDefault="002F454B" w:rsidP="003444F2">
      <w:pPr>
        <w:rPr>
          <w:rFonts w:ascii="Arial" w:eastAsia="Times New Roman" w:hAnsi="Arial" w:cs="Arial"/>
          <w:kern w:val="0"/>
          <w:lang w:eastAsia="en-GB"/>
          <w14:ligatures w14:val="none"/>
        </w:rPr>
      </w:pPr>
      <w:r w:rsidRPr="00E654ED">
        <w:rPr>
          <w:rFonts w:ascii="Arial" w:eastAsia="Times New Roman" w:hAnsi="Arial" w:cs="Arial"/>
          <w:kern w:val="0"/>
          <w:lang w:eastAsia="en-GB"/>
          <w14:ligatures w14:val="none"/>
        </w:rPr>
        <w:t>A particularly significant change in conduct can be seen in the grocery industry. Due to perceived obstacles such shipping costs, suspicion of product replacement, and worries about delivery slots, online grocery usage trailed behind non-food categories prior to 2020. But these obstacles were significantly lowered by the pandemic. Mintel claims that by 2024, the online grocery market had experienced real-term growth for the first time since the epidemic, indicating that consumers had grown accustomed to buying food online. Personalised shopping lists, ease of use, and eco-friendly product filters are becoming more and more important to customers; these features are supplied by digital platforms rather than physical shopfronts.</w:t>
      </w:r>
      <w:r w:rsidR="003444F2" w:rsidRPr="00E654ED">
        <w:rPr>
          <w:rFonts w:ascii="Arial" w:eastAsia="Times New Roman" w:hAnsi="Arial" w:cs="Arial"/>
          <w:kern w:val="0"/>
          <w:lang w:eastAsia="en-GB"/>
          <w14:ligatures w14:val="none"/>
        </w:rPr>
        <w:t xml:space="preserve"> </w:t>
      </w:r>
    </w:p>
    <w:p w14:paraId="1E0C2876" w14:textId="77777777" w:rsidR="002359FA" w:rsidRDefault="002359FA" w:rsidP="003444F2">
      <w:pPr>
        <w:rPr>
          <w:rFonts w:ascii="Arial" w:eastAsia="Times New Roman" w:hAnsi="Arial" w:cs="Arial"/>
          <w:kern w:val="0"/>
          <w:lang w:eastAsia="en-GB"/>
          <w14:ligatures w14:val="none"/>
        </w:rPr>
      </w:pPr>
    </w:p>
    <w:p w14:paraId="6097F115" w14:textId="77777777" w:rsidR="002359FA" w:rsidRDefault="002359FA" w:rsidP="003444F2">
      <w:pPr>
        <w:rPr>
          <w:rFonts w:ascii="Arial" w:eastAsia="Times New Roman" w:hAnsi="Arial" w:cs="Arial"/>
          <w:kern w:val="0"/>
          <w:lang w:eastAsia="en-GB"/>
          <w14:ligatures w14:val="none"/>
        </w:rPr>
      </w:pPr>
    </w:p>
    <w:p w14:paraId="1630C42D" w14:textId="69B0A0C8" w:rsidR="002359FA" w:rsidRDefault="002359FA" w:rsidP="003444F2">
      <w:pPr>
        <w:rPr>
          <w:rFonts w:ascii="Arial" w:eastAsia="Times New Roman" w:hAnsi="Arial" w:cs="Arial"/>
          <w:b/>
          <w:bCs/>
          <w:kern w:val="0"/>
          <w:u w:val="single"/>
          <w:lang w:eastAsia="en-GB"/>
          <w14:ligatures w14:val="none"/>
        </w:rPr>
      </w:pPr>
      <w:r w:rsidRPr="002359FA">
        <w:rPr>
          <w:rFonts w:ascii="Arial" w:eastAsia="Times New Roman" w:hAnsi="Arial" w:cs="Arial"/>
          <w:b/>
          <w:bCs/>
          <w:kern w:val="0"/>
          <w:u w:val="single"/>
          <w:lang w:eastAsia="en-GB"/>
          <w14:ligatures w14:val="none"/>
        </w:rPr>
        <w:t>Data base</w:t>
      </w:r>
      <w:r w:rsidR="003C3E1F">
        <w:rPr>
          <w:rFonts w:ascii="Arial" w:eastAsia="Times New Roman" w:hAnsi="Arial" w:cs="Arial"/>
          <w:b/>
          <w:bCs/>
          <w:kern w:val="0"/>
          <w:u w:val="single"/>
          <w:lang w:eastAsia="en-GB"/>
          <w14:ligatures w14:val="none"/>
        </w:rPr>
        <w:t xml:space="preserve"> table analysis </w:t>
      </w:r>
    </w:p>
    <w:p w14:paraId="3AB0812A" w14:textId="77777777" w:rsidR="00400C26" w:rsidRPr="00BE3CDE" w:rsidRDefault="00400C26" w:rsidP="00772E50">
      <w:pPr>
        <w:rPr>
          <w:rFonts w:ascii="Arial" w:hAnsi="Arial" w:cs="Arial"/>
        </w:rPr>
      </w:pPr>
    </w:p>
    <w:tbl>
      <w:tblPr>
        <w:tblStyle w:val="TableGrid"/>
        <w:tblW w:w="9388" w:type="dxa"/>
        <w:tblLook w:val="04A0" w:firstRow="1" w:lastRow="0" w:firstColumn="1" w:lastColumn="0" w:noHBand="0" w:noVBand="1"/>
      </w:tblPr>
      <w:tblGrid>
        <w:gridCol w:w="2108"/>
        <w:gridCol w:w="2199"/>
        <w:gridCol w:w="2977"/>
        <w:gridCol w:w="2104"/>
      </w:tblGrid>
      <w:tr w:rsidR="0046112D" w:rsidRPr="00BE3CDE" w14:paraId="50BBD92D" w14:textId="77777777" w:rsidTr="0046112D">
        <w:trPr>
          <w:trHeight w:val="745"/>
        </w:trPr>
        <w:tc>
          <w:tcPr>
            <w:tcW w:w="2347" w:type="dxa"/>
          </w:tcPr>
          <w:p w14:paraId="5E7F883C" w14:textId="4C948E55" w:rsidR="0046112D" w:rsidRPr="00BE3CDE" w:rsidRDefault="0046112D" w:rsidP="00772E50">
            <w:pPr>
              <w:rPr>
                <w:rFonts w:ascii="Arial" w:hAnsi="Arial" w:cs="Arial"/>
              </w:rPr>
            </w:pPr>
            <w:r w:rsidRPr="00BE3CDE">
              <w:rPr>
                <w:rFonts w:ascii="Arial" w:hAnsi="Arial" w:cs="Arial"/>
              </w:rPr>
              <w:t xml:space="preserve">Source </w:t>
            </w:r>
          </w:p>
        </w:tc>
        <w:tc>
          <w:tcPr>
            <w:tcW w:w="2347" w:type="dxa"/>
          </w:tcPr>
          <w:p w14:paraId="5D9A5FEE" w14:textId="6DFC0B0F" w:rsidR="0046112D" w:rsidRPr="00BE3CDE" w:rsidRDefault="00B06C2B" w:rsidP="00772E50">
            <w:pPr>
              <w:rPr>
                <w:rFonts w:ascii="Arial" w:hAnsi="Arial" w:cs="Arial"/>
              </w:rPr>
            </w:pPr>
            <w:r w:rsidRPr="00BE3CDE">
              <w:rPr>
                <w:rFonts w:ascii="Arial" w:hAnsi="Arial" w:cs="Arial"/>
              </w:rPr>
              <w:t xml:space="preserve">Type of data </w:t>
            </w:r>
          </w:p>
        </w:tc>
        <w:tc>
          <w:tcPr>
            <w:tcW w:w="2347" w:type="dxa"/>
          </w:tcPr>
          <w:p w14:paraId="065F0A27" w14:textId="7663F196" w:rsidR="0046112D" w:rsidRPr="00BE3CDE" w:rsidRDefault="00B06C2B" w:rsidP="00772E50">
            <w:pPr>
              <w:rPr>
                <w:rFonts w:ascii="Arial" w:hAnsi="Arial" w:cs="Arial"/>
              </w:rPr>
            </w:pPr>
            <w:r w:rsidRPr="00BE3CDE">
              <w:rPr>
                <w:rFonts w:ascii="Arial" w:hAnsi="Arial" w:cs="Arial"/>
              </w:rPr>
              <w:t xml:space="preserve">Secondary data findings </w:t>
            </w:r>
          </w:p>
        </w:tc>
        <w:tc>
          <w:tcPr>
            <w:tcW w:w="2347" w:type="dxa"/>
          </w:tcPr>
          <w:p w14:paraId="071521BC" w14:textId="023575C8" w:rsidR="0046112D" w:rsidRPr="00BE3CDE" w:rsidRDefault="00B06C2B" w:rsidP="00772E50">
            <w:pPr>
              <w:rPr>
                <w:rFonts w:ascii="Arial" w:hAnsi="Arial" w:cs="Arial"/>
              </w:rPr>
            </w:pPr>
            <w:r w:rsidRPr="00BE3CDE">
              <w:rPr>
                <w:rFonts w:ascii="Arial" w:hAnsi="Arial" w:cs="Arial"/>
              </w:rPr>
              <w:t xml:space="preserve">Citation </w:t>
            </w:r>
          </w:p>
        </w:tc>
      </w:tr>
      <w:tr w:rsidR="0046112D" w:rsidRPr="00BE3CDE" w14:paraId="52D034CD" w14:textId="77777777" w:rsidTr="0046112D">
        <w:trPr>
          <w:trHeight w:val="745"/>
        </w:trPr>
        <w:tc>
          <w:tcPr>
            <w:tcW w:w="2347" w:type="dxa"/>
          </w:tcPr>
          <w:p w14:paraId="51876FCF" w14:textId="53068053" w:rsidR="0046112D" w:rsidRPr="00BE3CDE" w:rsidRDefault="00B06C2B" w:rsidP="00772E50">
            <w:pPr>
              <w:rPr>
                <w:rFonts w:ascii="Arial" w:hAnsi="Arial" w:cs="Arial"/>
              </w:rPr>
            </w:pPr>
            <w:r w:rsidRPr="00BE3CDE">
              <w:rPr>
                <w:rFonts w:ascii="Arial" w:hAnsi="Arial" w:cs="Arial"/>
              </w:rPr>
              <w:t xml:space="preserve">ONS </w:t>
            </w:r>
          </w:p>
        </w:tc>
        <w:tc>
          <w:tcPr>
            <w:tcW w:w="2347" w:type="dxa"/>
          </w:tcPr>
          <w:p w14:paraId="7EA8224A" w14:textId="77777777" w:rsidR="00362A79" w:rsidRPr="00362A79" w:rsidRDefault="00362A79" w:rsidP="00362A79">
            <w:pPr>
              <w:rPr>
                <w:rFonts w:ascii="Arial" w:eastAsia="Times New Roman" w:hAnsi="Arial" w:cs="Arial"/>
                <w:kern w:val="0"/>
                <w:lang w:eastAsia="en-GB"/>
                <w14:ligatures w14:val="none"/>
              </w:rPr>
            </w:pPr>
            <w:r w:rsidRPr="00362A79">
              <w:rPr>
                <w:rFonts w:ascii="Arial" w:eastAsia="Times New Roman" w:hAnsi="Arial" w:cs="Arial"/>
                <w:kern w:val="0"/>
                <w:lang w:eastAsia="en-GB"/>
                <w14:ligatures w14:val="none"/>
              </w:rPr>
              <w:t>Time-series analysis of online shopping combined with raw data</w:t>
            </w:r>
          </w:p>
          <w:p w14:paraId="53D93795" w14:textId="77777777" w:rsidR="0046112D" w:rsidRPr="00BE3CDE" w:rsidRDefault="0046112D" w:rsidP="00772E50">
            <w:pPr>
              <w:rPr>
                <w:rFonts w:ascii="Arial" w:hAnsi="Arial" w:cs="Arial"/>
              </w:rPr>
            </w:pPr>
          </w:p>
        </w:tc>
        <w:tc>
          <w:tcPr>
            <w:tcW w:w="2347" w:type="dxa"/>
          </w:tcPr>
          <w:p w14:paraId="5BF363A5" w14:textId="484DBDD4" w:rsidR="004A4382" w:rsidRPr="00BE3CDE" w:rsidRDefault="00430B7A" w:rsidP="00430B7A">
            <w:pPr>
              <w:rPr>
                <w:rFonts w:ascii="Arial" w:eastAsia="Times New Roman" w:hAnsi="Arial" w:cs="Arial"/>
                <w:kern w:val="0"/>
                <w:lang w:eastAsia="en-GB"/>
                <w14:ligatures w14:val="none"/>
              </w:rPr>
            </w:pPr>
            <w:r w:rsidRPr="00430B7A">
              <w:rPr>
                <w:rFonts w:ascii="Arial" w:eastAsia="Times New Roman" w:hAnsi="Arial" w:cs="Arial"/>
                <w:kern w:val="0"/>
                <w:lang w:eastAsia="en-GB"/>
                <w14:ligatures w14:val="none"/>
              </w:rPr>
              <w:t>Internet sales as a percentage of overall retail sales have been continuously increasing since 2006, hitting 19% in 2019 and continuing to rise through 2026. [gov.uk/</w:t>
            </w:r>
            <w:r w:rsidR="00FD1EB0" w:rsidRPr="00430B7A">
              <w:rPr>
                <w:rFonts w:ascii="Arial" w:eastAsia="Times New Roman" w:hAnsi="Arial" w:cs="Arial"/>
                <w:kern w:val="0"/>
                <w:lang w:eastAsia="en-GB"/>
                <w14:ligatures w14:val="none"/>
              </w:rPr>
              <w:t>Ons</w:t>
            </w:r>
            <w:r w:rsidRPr="00430B7A">
              <w:rPr>
                <w:rFonts w:ascii="Arial" w:eastAsia="Times New Roman" w:hAnsi="Arial" w:cs="Arial"/>
                <w:kern w:val="0"/>
                <w:lang w:eastAsia="en-GB"/>
                <w14:ligatures w14:val="none"/>
              </w:rPr>
              <w:t>]</w:t>
            </w:r>
          </w:p>
          <w:p w14:paraId="4ECC7E8C" w14:textId="77777777" w:rsidR="004A4382" w:rsidRPr="00BE3CDE" w:rsidRDefault="00430B7A" w:rsidP="00430B7A">
            <w:pPr>
              <w:rPr>
                <w:rFonts w:ascii="Arial" w:eastAsia="Times New Roman" w:hAnsi="Arial" w:cs="Arial"/>
                <w:kern w:val="0"/>
                <w:lang w:eastAsia="en-GB"/>
                <w14:ligatures w14:val="none"/>
              </w:rPr>
            </w:pPr>
            <w:r w:rsidRPr="00430B7A">
              <w:rPr>
                <w:rFonts w:ascii="Arial" w:eastAsia="Times New Roman" w:hAnsi="Arial" w:cs="Arial"/>
                <w:kern w:val="0"/>
                <w:lang w:eastAsia="en-GB"/>
                <w14:ligatures w14:val="none"/>
              </w:rPr>
              <w:t>• Strong online categories such online jewellers contributed to the 1.8% increase in retail sales volumes in January 2026 [ons.gov.uk]</w:t>
            </w:r>
          </w:p>
          <w:p w14:paraId="7B0E128E" w14:textId="4601F2E3" w:rsidR="00430B7A" w:rsidRPr="00430B7A" w:rsidRDefault="00430B7A" w:rsidP="00430B7A">
            <w:pPr>
              <w:rPr>
                <w:rFonts w:ascii="Arial" w:eastAsia="Times New Roman" w:hAnsi="Arial" w:cs="Arial"/>
                <w:kern w:val="0"/>
                <w:lang w:eastAsia="en-GB"/>
                <w14:ligatures w14:val="none"/>
              </w:rPr>
            </w:pPr>
            <w:r w:rsidRPr="00430B7A">
              <w:rPr>
                <w:rFonts w:ascii="Arial" w:eastAsia="Times New Roman" w:hAnsi="Arial" w:cs="Arial"/>
                <w:kern w:val="0"/>
                <w:lang w:eastAsia="en-GB"/>
                <w14:ligatures w14:val="none"/>
              </w:rPr>
              <w:t xml:space="preserve"> Rolling three-month retail volumes in January 2026 were 2.6% higher than the same period a year earlier, indicating growing demand from online consumers. [gov.uk/</w:t>
            </w:r>
            <w:r w:rsidR="00FD1EB0" w:rsidRPr="00430B7A">
              <w:rPr>
                <w:rFonts w:ascii="Arial" w:eastAsia="Times New Roman" w:hAnsi="Arial" w:cs="Arial"/>
                <w:kern w:val="0"/>
                <w:lang w:eastAsia="en-GB"/>
                <w14:ligatures w14:val="none"/>
              </w:rPr>
              <w:t>Ons</w:t>
            </w:r>
            <w:r w:rsidRPr="00430B7A">
              <w:rPr>
                <w:rFonts w:ascii="Arial" w:eastAsia="Times New Roman" w:hAnsi="Arial" w:cs="Arial"/>
                <w:kern w:val="0"/>
                <w:lang w:eastAsia="en-GB"/>
                <w14:ligatures w14:val="none"/>
              </w:rPr>
              <w:t>]</w:t>
            </w:r>
            <w:r w:rsidR="004A4382" w:rsidRPr="00BE3CDE">
              <w:rPr>
                <w:rFonts w:ascii="Arial" w:eastAsia="Times New Roman" w:hAnsi="Arial" w:cs="Arial"/>
                <w:kern w:val="0"/>
                <w:lang w:eastAsia="en-GB"/>
                <w14:ligatures w14:val="none"/>
              </w:rPr>
              <w:t>.</w:t>
            </w:r>
          </w:p>
          <w:p w14:paraId="4F3631BC" w14:textId="77777777" w:rsidR="0046112D" w:rsidRPr="00BE3CDE" w:rsidRDefault="0046112D" w:rsidP="00772E50">
            <w:pPr>
              <w:rPr>
                <w:rFonts w:ascii="Arial" w:hAnsi="Arial" w:cs="Arial"/>
              </w:rPr>
            </w:pPr>
          </w:p>
        </w:tc>
        <w:tc>
          <w:tcPr>
            <w:tcW w:w="2347" w:type="dxa"/>
          </w:tcPr>
          <w:p w14:paraId="5C7A98D8" w14:textId="77777777" w:rsidR="00D37DFB" w:rsidRPr="00D37DFB" w:rsidRDefault="00D37DFB" w:rsidP="00D37DFB">
            <w:pPr>
              <w:rPr>
                <w:rFonts w:ascii="Arial" w:hAnsi="Arial" w:cs="Arial"/>
              </w:rPr>
            </w:pPr>
            <w:r w:rsidRPr="00D37DFB">
              <w:rPr>
                <w:rFonts w:ascii="Arial" w:hAnsi="Arial" w:cs="Arial"/>
              </w:rPr>
              <w:t>ONS Retail Sales Releases</w:t>
            </w:r>
          </w:p>
          <w:p w14:paraId="6D1ED4A2" w14:textId="77777777" w:rsidR="0046112D" w:rsidRPr="00BE3CDE" w:rsidRDefault="0046112D" w:rsidP="00772E50">
            <w:pPr>
              <w:rPr>
                <w:rFonts w:ascii="Arial" w:hAnsi="Arial" w:cs="Arial"/>
              </w:rPr>
            </w:pPr>
          </w:p>
        </w:tc>
      </w:tr>
      <w:tr w:rsidR="0046112D" w:rsidRPr="00BE3CDE" w14:paraId="1F74A85D" w14:textId="77777777" w:rsidTr="0046112D">
        <w:trPr>
          <w:trHeight w:val="745"/>
        </w:trPr>
        <w:tc>
          <w:tcPr>
            <w:tcW w:w="2347" w:type="dxa"/>
          </w:tcPr>
          <w:p w14:paraId="18867052" w14:textId="0D917D82" w:rsidR="0046112D" w:rsidRPr="00BE3CDE" w:rsidRDefault="00870CAB" w:rsidP="00772E50">
            <w:pPr>
              <w:rPr>
                <w:rFonts w:ascii="Arial" w:hAnsi="Arial" w:cs="Arial"/>
              </w:rPr>
            </w:pPr>
            <w:r w:rsidRPr="00BE3CDE">
              <w:rPr>
                <w:rFonts w:ascii="Arial" w:hAnsi="Arial" w:cs="Arial"/>
              </w:rPr>
              <w:t>House of commons library</w:t>
            </w:r>
          </w:p>
        </w:tc>
        <w:tc>
          <w:tcPr>
            <w:tcW w:w="2347" w:type="dxa"/>
          </w:tcPr>
          <w:p w14:paraId="73EE67E5" w14:textId="77777777" w:rsidR="00932861" w:rsidRPr="00932861" w:rsidRDefault="00932861" w:rsidP="00932861">
            <w:pPr>
              <w:rPr>
                <w:rFonts w:ascii="Arial" w:eastAsia="Times New Roman" w:hAnsi="Arial" w:cs="Arial"/>
                <w:kern w:val="0"/>
                <w:lang w:eastAsia="en-GB"/>
                <w14:ligatures w14:val="none"/>
              </w:rPr>
            </w:pPr>
            <w:r w:rsidRPr="00932861">
              <w:rPr>
                <w:rFonts w:ascii="Arial" w:eastAsia="Times New Roman" w:hAnsi="Arial" w:cs="Arial"/>
                <w:kern w:val="0"/>
                <w:lang w:eastAsia="en-GB"/>
                <w14:ligatures w14:val="none"/>
              </w:rPr>
              <w:t>Effects of the pandemic and internet sales behaviour</w:t>
            </w:r>
          </w:p>
          <w:p w14:paraId="788FB714" w14:textId="77777777" w:rsidR="0046112D" w:rsidRPr="00BE3CDE" w:rsidRDefault="0046112D" w:rsidP="00772E50">
            <w:pPr>
              <w:rPr>
                <w:rFonts w:ascii="Arial" w:hAnsi="Arial" w:cs="Arial"/>
              </w:rPr>
            </w:pPr>
          </w:p>
        </w:tc>
        <w:tc>
          <w:tcPr>
            <w:tcW w:w="2347" w:type="dxa"/>
          </w:tcPr>
          <w:p w14:paraId="7B94235B" w14:textId="646F7393" w:rsidR="004A1EA3" w:rsidRPr="00BE3CDE" w:rsidRDefault="00CC766D" w:rsidP="00CC766D">
            <w:pPr>
              <w:rPr>
                <w:rFonts w:ascii="Arial" w:eastAsia="Times New Roman" w:hAnsi="Arial" w:cs="Arial"/>
                <w:kern w:val="0"/>
                <w:lang w:eastAsia="en-GB"/>
                <w14:ligatures w14:val="none"/>
              </w:rPr>
            </w:pPr>
            <w:r w:rsidRPr="00CC766D">
              <w:rPr>
                <w:rFonts w:ascii="Arial" w:eastAsia="Times New Roman" w:hAnsi="Arial" w:cs="Arial"/>
                <w:kern w:val="0"/>
                <w:lang w:eastAsia="en-GB"/>
                <w14:ligatures w14:val="none"/>
              </w:rPr>
              <w:t>In February 2021, at the height of the shutdown, internet sales reached a record-breaking 37% of total retail sales. [Parliament.uk/</w:t>
            </w:r>
            <w:r w:rsidR="00FD1EB0" w:rsidRPr="00CC766D">
              <w:rPr>
                <w:rFonts w:ascii="Arial" w:eastAsia="Times New Roman" w:hAnsi="Arial" w:cs="Arial"/>
                <w:kern w:val="0"/>
                <w:lang w:eastAsia="en-GB"/>
                <w14:ligatures w14:val="none"/>
              </w:rPr>
              <w:t>commonly</w:t>
            </w:r>
            <w:r w:rsidRPr="00CC766D">
              <w:rPr>
                <w:rFonts w:ascii="Arial" w:eastAsia="Times New Roman" w:hAnsi="Arial" w:cs="Arial"/>
                <w:kern w:val="0"/>
                <w:lang w:eastAsia="en-GB"/>
                <w14:ligatures w14:val="none"/>
              </w:rPr>
              <w:t>]</w:t>
            </w:r>
          </w:p>
          <w:p w14:paraId="47607774" w14:textId="19F3E61F" w:rsidR="004A1EA3" w:rsidRPr="00BE3CDE" w:rsidRDefault="00CC766D" w:rsidP="00CC766D">
            <w:pPr>
              <w:rPr>
                <w:rFonts w:ascii="Arial" w:eastAsia="Times New Roman" w:hAnsi="Arial" w:cs="Arial"/>
                <w:kern w:val="0"/>
                <w:lang w:eastAsia="en-GB"/>
                <w14:ligatures w14:val="none"/>
              </w:rPr>
            </w:pPr>
            <w:r w:rsidRPr="00CC766D">
              <w:rPr>
                <w:rFonts w:ascii="Arial" w:eastAsia="Times New Roman" w:hAnsi="Arial" w:cs="Arial"/>
                <w:kern w:val="0"/>
                <w:lang w:eastAsia="en-GB"/>
                <w14:ligatures w14:val="none"/>
              </w:rPr>
              <w:t>• Online sales decreased after the pandemic but are still higher than pre-Covid levels, suggesting a long-lasting structural change in consumer behaviour. [Parliament.uk/</w:t>
            </w:r>
            <w:r w:rsidR="00FD1EB0" w:rsidRPr="00CC766D">
              <w:rPr>
                <w:rFonts w:ascii="Arial" w:eastAsia="Times New Roman" w:hAnsi="Arial" w:cs="Arial"/>
                <w:kern w:val="0"/>
                <w:lang w:eastAsia="en-GB"/>
                <w14:ligatures w14:val="none"/>
              </w:rPr>
              <w:t>commonly</w:t>
            </w:r>
            <w:r w:rsidRPr="00CC766D">
              <w:rPr>
                <w:rFonts w:ascii="Arial" w:eastAsia="Times New Roman" w:hAnsi="Arial" w:cs="Arial"/>
                <w:kern w:val="0"/>
                <w:lang w:eastAsia="en-GB"/>
                <w14:ligatures w14:val="none"/>
              </w:rPr>
              <w:t>]</w:t>
            </w:r>
          </w:p>
          <w:p w14:paraId="41AC281F" w14:textId="11465624" w:rsidR="00CC766D" w:rsidRPr="00CC766D" w:rsidRDefault="00CC766D" w:rsidP="00CC766D">
            <w:pPr>
              <w:rPr>
                <w:rFonts w:ascii="Arial" w:eastAsia="Times New Roman" w:hAnsi="Arial" w:cs="Arial"/>
                <w:kern w:val="0"/>
                <w:lang w:eastAsia="en-GB"/>
                <w14:ligatures w14:val="none"/>
              </w:rPr>
            </w:pPr>
            <w:r w:rsidRPr="00CC766D">
              <w:rPr>
                <w:rFonts w:ascii="Arial" w:eastAsia="Times New Roman" w:hAnsi="Arial" w:cs="Arial"/>
                <w:kern w:val="0"/>
                <w:lang w:eastAsia="en-GB"/>
                <w14:ligatures w14:val="none"/>
              </w:rPr>
              <w:t xml:space="preserve">• From August 2022 onwards, retail sales generally decreased below pre-pandemic </w:t>
            </w:r>
            <w:r w:rsidRPr="00CC766D">
              <w:rPr>
                <w:rFonts w:ascii="Arial" w:eastAsia="Times New Roman" w:hAnsi="Arial" w:cs="Arial"/>
                <w:kern w:val="0"/>
                <w:lang w:eastAsia="en-GB"/>
                <w14:ligatures w14:val="none"/>
              </w:rPr>
              <w:lastRenderedPageBreak/>
              <w:t>levels, with the exception of domestic products, which continued to rise. [Parliament.uk/</w:t>
            </w:r>
            <w:r w:rsidR="00FD1EB0" w:rsidRPr="00CC766D">
              <w:rPr>
                <w:rFonts w:ascii="Arial" w:eastAsia="Times New Roman" w:hAnsi="Arial" w:cs="Arial"/>
                <w:kern w:val="0"/>
                <w:lang w:eastAsia="en-GB"/>
                <w14:ligatures w14:val="none"/>
              </w:rPr>
              <w:t>commonly</w:t>
            </w:r>
            <w:r w:rsidRPr="00CC766D">
              <w:rPr>
                <w:rFonts w:ascii="Arial" w:eastAsia="Times New Roman" w:hAnsi="Arial" w:cs="Arial"/>
                <w:kern w:val="0"/>
                <w:lang w:eastAsia="en-GB"/>
                <w14:ligatures w14:val="none"/>
              </w:rPr>
              <w:t>]</w:t>
            </w:r>
          </w:p>
          <w:p w14:paraId="3C6F6A6F" w14:textId="77777777" w:rsidR="0046112D" w:rsidRPr="00BE3CDE" w:rsidRDefault="0046112D" w:rsidP="00772E50">
            <w:pPr>
              <w:rPr>
                <w:rFonts w:ascii="Arial" w:hAnsi="Arial" w:cs="Arial"/>
              </w:rPr>
            </w:pPr>
          </w:p>
        </w:tc>
        <w:tc>
          <w:tcPr>
            <w:tcW w:w="2347" w:type="dxa"/>
          </w:tcPr>
          <w:p w14:paraId="24CF2430" w14:textId="77777777" w:rsidR="00B4022D" w:rsidRPr="00B4022D" w:rsidRDefault="00B4022D" w:rsidP="00B4022D">
            <w:pPr>
              <w:rPr>
                <w:rFonts w:ascii="Arial" w:hAnsi="Arial" w:cs="Arial"/>
              </w:rPr>
            </w:pPr>
            <w:r w:rsidRPr="00B4022D">
              <w:rPr>
                <w:rFonts w:ascii="Arial" w:hAnsi="Arial" w:cs="Arial"/>
              </w:rPr>
              <w:lastRenderedPageBreak/>
              <w:t>House of Commons Library – Retail Sector Briefing</w:t>
            </w:r>
          </w:p>
          <w:p w14:paraId="1952FB05" w14:textId="77777777" w:rsidR="0046112D" w:rsidRPr="00BE3CDE" w:rsidRDefault="0046112D" w:rsidP="00772E50">
            <w:pPr>
              <w:rPr>
                <w:rFonts w:ascii="Arial" w:hAnsi="Arial" w:cs="Arial"/>
              </w:rPr>
            </w:pPr>
          </w:p>
        </w:tc>
      </w:tr>
      <w:tr w:rsidR="0046112D" w:rsidRPr="00BE3CDE" w14:paraId="65DA73DC" w14:textId="77777777" w:rsidTr="0046112D">
        <w:trPr>
          <w:trHeight w:val="745"/>
        </w:trPr>
        <w:tc>
          <w:tcPr>
            <w:tcW w:w="2347" w:type="dxa"/>
          </w:tcPr>
          <w:p w14:paraId="596BBE71" w14:textId="21112185" w:rsidR="0046112D" w:rsidRPr="00BE3CDE" w:rsidRDefault="000D6316" w:rsidP="00772E50">
            <w:pPr>
              <w:rPr>
                <w:rFonts w:ascii="Arial" w:hAnsi="Arial" w:cs="Arial"/>
              </w:rPr>
            </w:pPr>
            <w:r w:rsidRPr="00BE3CDE">
              <w:rPr>
                <w:rFonts w:ascii="Arial" w:hAnsi="Arial" w:cs="Arial"/>
              </w:rPr>
              <w:t>Central for retail research</w:t>
            </w:r>
          </w:p>
        </w:tc>
        <w:tc>
          <w:tcPr>
            <w:tcW w:w="2347" w:type="dxa"/>
          </w:tcPr>
          <w:p w14:paraId="5F551DE6" w14:textId="77777777" w:rsidR="003136EF" w:rsidRPr="003136EF" w:rsidRDefault="003136EF" w:rsidP="003136EF">
            <w:pPr>
              <w:rPr>
                <w:rFonts w:ascii="Arial" w:eastAsia="Times New Roman" w:hAnsi="Arial" w:cs="Arial"/>
                <w:kern w:val="0"/>
                <w:lang w:eastAsia="en-GB"/>
                <w14:ligatures w14:val="none"/>
              </w:rPr>
            </w:pPr>
            <w:r w:rsidRPr="003136EF">
              <w:rPr>
                <w:rFonts w:ascii="Arial" w:eastAsia="Times New Roman" w:hAnsi="Arial" w:cs="Arial"/>
                <w:kern w:val="0"/>
                <w:lang w:eastAsia="en-GB"/>
                <w14:ligatures w14:val="none"/>
              </w:rPr>
              <w:t>Growth in online shopping plus the consequences of the pandemic</w:t>
            </w:r>
          </w:p>
          <w:p w14:paraId="1575D9E8" w14:textId="77777777" w:rsidR="0046112D" w:rsidRPr="00BE3CDE" w:rsidRDefault="0046112D" w:rsidP="00772E50">
            <w:pPr>
              <w:rPr>
                <w:rFonts w:ascii="Arial" w:hAnsi="Arial" w:cs="Arial"/>
              </w:rPr>
            </w:pPr>
          </w:p>
        </w:tc>
        <w:tc>
          <w:tcPr>
            <w:tcW w:w="2347" w:type="dxa"/>
          </w:tcPr>
          <w:p w14:paraId="556DC2E0" w14:textId="77777777" w:rsidR="008D3130" w:rsidRPr="00BE3CDE" w:rsidRDefault="00BC74F0" w:rsidP="00BC74F0">
            <w:pPr>
              <w:rPr>
                <w:rFonts w:ascii="Arial" w:eastAsia="Times New Roman" w:hAnsi="Arial" w:cs="Arial"/>
                <w:kern w:val="0"/>
                <w:lang w:eastAsia="en-GB"/>
                <w14:ligatures w14:val="none"/>
              </w:rPr>
            </w:pPr>
            <w:r w:rsidRPr="00BC74F0">
              <w:rPr>
                <w:rFonts w:ascii="Arial" w:eastAsia="Times New Roman" w:hAnsi="Arial" w:cs="Arial"/>
                <w:kern w:val="0"/>
                <w:lang w:eastAsia="en-GB"/>
                <w14:ligatures w14:val="none"/>
              </w:rPr>
              <w:t>• Online retail saw a strong increase during the pandemic years (2020–2021), which altered European e-commerce rankings. [www.retailresearch]</w:t>
            </w:r>
          </w:p>
          <w:p w14:paraId="3B577CD4" w14:textId="77777777" w:rsidR="008D3130" w:rsidRPr="00BE3CDE" w:rsidRDefault="00BC74F0" w:rsidP="00BC74F0">
            <w:pPr>
              <w:rPr>
                <w:rFonts w:ascii="Arial" w:eastAsia="Times New Roman" w:hAnsi="Arial" w:cs="Arial"/>
                <w:kern w:val="0"/>
                <w:lang w:eastAsia="en-GB"/>
                <w14:ligatures w14:val="none"/>
              </w:rPr>
            </w:pPr>
            <w:r w:rsidRPr="00BC74F0">
              <w:rPr>
                <w:rFonts w:ascii="Arial" w:eastAsia="Times New Roman" w:hAnsi="Arial" w:cs="Arial"/>
                <w:kern w:val="0"/>
                <w:lang w:eastAsia="en-GB"/>
                <w14:ligatures w14:val="none"/>
              </w:rPr>
              <w:t>• Between 2015 and 2022, e-commerce sales in Western Europe increased by +116%, largely due to UK consumers moving online. [www.retailresearch]</w:t>
            </w:r>
          </w:p>
          <w:p w14:paraId="46F56638" w14:textId="6ED9F9F7" w:rsidR="00BC74F0" w:rsidRPr="00BC74F0" w:rsidRDefault="00BC74F0" w:rsidP="00BC74F0">
            <w:pPr>
              <w:rPr>
                <w:rFonts w:ascii="Arial" w:eastAsia="Times New Roman" w:hAnsi="Arial" w:cs="Arial"/>
                <w:kern w:val="0"/>
                <w:lang w:eastAsia="en-GB"/>
                <w14:ligatures w14:val="none"/>
              </w:rPr>
            </w:pPr>
            <w:r w:rsidRPr="00BC74F0">
              <w:rPr>
                <w:rFonts w:ascii="Arial" w:eastAsia="Times New Roman" w:hAnsi="Arial" w:cs="Arial"/>
                <w:kern w:val="0"/>
                <w:lang w:eastAsia="en-GB"/>
                <w14:ligatures w14:val="none"/>
              </w:rPr>
              <w:t>• As foot traffic decreased during lockdown, several stores enhanced their digital platforms, hastening the introduction of omnichannel. [www.retailresearch]</w:t>
            </w:r>
          </w:p>
          <w:p w14:paraId="65355F7D" w14:textId="77777777" w:rsidR="0046112D" w:rsidRPr="00BE3CDE" w:rsidRDefault="0046112D" w:rsidP="00772E50">
            <w:pPr>
              <w:rPr>
                <w:rFonts w:ascii="Arial" w:hAnsi="Arial" w:cs="Arial"/>
              </w:rPr>
            </w:pPr>
          </w:p>
        </w:tc>
        <w:tc>
          <w:tcPr>
            <w:tcW w:w="2347" w:type="dxa"/>
          </w:tcPr>
          <w:p w14:paraId="1A685287" w14:textId="77777777" w:rsidR="008D3130" w:rsidRPr="008D3130" w:rsidRDefault="008D3130" w:rsidP="008D3130">
            <w:pPr>
              <w:rPr>
                <w:rFonts w:ascii="Arial" w:hAnsi="Arial" w:cs="Arial"/>
              </w:rPr>
            </w:pPr>
            <w:r w:rsidRPr="008D3130">
              <w:rPr>
                <w:rFonts w:ascii="Arial" w:hAnsi="Arial" w:cs="Arial"/>
              </w:rPr>
              <w:t>CRR Online Retail Trends</w:t>
            </w:r>
          </w:p>
          <w:p w14:paraId="4B9D1FD1" w14:textId="77777777" w:rsidR="0046112D" w:rsidRPr="00BE3CDE" w:rsidRDefault="0046112D" w:rsidP="00772E50">
            <w:pPr>
              <w:rPr>
                <w:rFonts w:ascii="Arial" w:hAnsi="Arial" w:cs="Arial"/>
              </w:rPr>
            </w:pPr>
          </w:p>
        </w:tc>
      </w:tr>
      <w:tr w:rsidR="0046112D" w:rsidRPr="00BE3CDE" w14:paraId="5A4E3618" w14:textId="77777777" w:rsidTr="0046112D">
        <w:trPr>
          <w:trHeight w:val="745"/>
        </w:trPr>
        <w:tc>
          <w:tcPr>
            <w:tcW w:w="2347" w:type="dxa"/>
          </w:tcPr>
          <w:p w14:paraId="089B9E16" w14:textId="28877F83" w:rsidR="0046112D" w:rsidRPr="00BE3CDE" w:rsidRDefault="000D6316" w:rsidP="00772E50">
            <w:pPr>
              <w:rPr>
                <w:rFonts w:ascii="Arial" w:hAnsi="Arial" w:cs="Arial"/>
              </w:rPr>
            </w:pPr>
            <w:r w:rsidRPr="00BE3CDE">
              <w:rPr>
                <w:rFonts w:ascii="Arial" w:hAnsi="Arial" w:cs="Arial"/>
              </w:rPr>
              <w:t>Retail Economies</w:t>
            </w:r>
          </w:p>
        </w:tc>
        <w:tc>
          <w:tcPr>
            <w:tcW w:w="2347" w:type="dxa"/>
          </w:tcPr>
          <w:p w14:paraId="1DFD8A83" w14:textId="77777777" w:rsidR="00F91083" w:rsidRPr="00F91083" w:rsidRDefault="00F91083" w:rsidP="00F91083">
            <w:pPr>
              <w:rPr>
                <w:rFonts w:ascii="Arial" w:eastAsia="Times New Roman" w:hAnsi="Arial" w:cs="Arial"/>
                <w:kern w:val="0"/>
                <w:lang w:eastAsia="en-GB"/>
                <w14:ligatures w14:val="none"/>
              </w:rPr>
            </w:pPr>
            <w:r w:rsidRPr="00F91083">
              <w:rPr>
                <w:rFonts w:ascii="Arial" w:eastAsia="Times New Roman" w:hAnsi="Arial" w:cs="Arial"/>
                <w:kern w:val="0"/>
                <w:lang w:eastAsia="en-GB"/>
                <w14:ligatures w14:val="none"/>
              </w:rPr>
              <w:t>Delivery and logistics patterns, as well as monthly retail metrics</w:t>
            </w:r>
          </w:p>
          <w:p w14:paraId="550C5954" w14:textId="77777777" w:rsidR="0046112D" w:rsidRPr="00BE3CDE" w:rsidRDefault="0046112D" w:rsidP="00772E50">
            <w:pPr>
              <w:rPr>
                <w:rFonts w:ascii="Arial" w:hAnsi="Arial" w:cs="Arial"/>
              </w:rPr>
            </w:pPr>
          </w:p>
        </w:tc>
        <w:tc>
          <w:tcPr>
            <w:tcW w:w="2347" w:type="dxa"/>
          </w:tcPr>
          <w:p w14:paraId="6E2D1679" w14:textId="714B0936" w:rsidR="00847B28" w:rsidRPr="00BE3CDE" w:rsidRDefault="00847B28" w:rsidP="00847B28">
            <w:pPr>
              <w:rPr>
                <w:rFonts w:ascii="Arial" w:eastAsia="Times New Roman" w:hAnsi="Arial" w:cs="Arial"/>
                <w:kern w:val="0"/>
                <w:lang w:eastAsia="en-GB"/>
                <w14:ligatures w14:val="none"/>
              </w:rPr>
            </w:pPr>
            <w:r w:rsidRPr="00847B28">
              <w:rPr>
                <w:rFonts w:ascii="Arial" w:eastAsia="Times New Roman" w:hAnsi="Arial" w:cs="Arial"/>
                <w:kern w:val="0"/>
                <w:lang w:eastAsia="en-GB"/>
                <w14:ligatures w14:val="none"/>
              </w:rPr>
              <w:t xml:space="preserve">• Food and apparel enjoyed significant category-level growth in online shopping in late 2025, helped along by seasonal discounts. </w:t>
            </w:r>
            <w:r w:rsidR="006F652C" w:rsidRPr="00BE3CDE">
              <w:rPr>
                <w:rFonts w:ascii="Arial" w:eastAsia="Times New Roman" w:hAnsi="Arial" w:cs="Arial"/>
                <w:kern w:val="0"/>
                <w:lang w:eastAsia="en-GB"/>
                <w14:ligatures w14:val="none"/>
              </w:rPr>
              <w:t>(</w:t>
            </w:r>
            <w:r w:rsidR="00FD1EB0" w:rsidRPr="00847B28">
              <w:rPr>
                <w:rFonts w:ascii="Arial" w:eastAsia="Times New Roman" w:hAnsi="Arial" w:cs="Arial"/>
                <w:kern w:val="0"/>
                <w:lang w:eastAsia="en-GB"/>
                <w14:ligatures w14:val="none"/>
              </w:rPr>
              <w:t>retailco</w:t>
            </w:r>
            <w:r w:rsidR="00FD1EB0" w:rsidRPr="00BE3CDE">
              <w:rPr>
                <w:rFonts w:ascii="Arial" w:eastAsia="Times New Roman" w:hAnsi="Arial" w:cs="Arial"/>
                <w:kern w:val="0"/>
                <w:lang w:eastAsia="en-GB"/>
                <w14:ligatures w14:val="none"/>
              </w:rPr>
              <w:t>m</w:t>
            </w:r>
            <w:r w:rsidR="00FD1EB0" w:rsidRPr="00847B28">
              <w:rPr>
                <w:rFonts w:ascii="Arial" w:eastAsia="Times New Roman" w:hAnsi="Arial" w:cs="Arial"/>
                <w:kern w:val="0"/>
                <w:lang w:eastAsia="en-GB"/>
                <w14:ligatures w14:val="none"/>
              </w:rPr>
              <w:t>mics.co.uk</w:t>
            </w:r>
            <w:r w:rsidR="00FD1EB0" w:rsidRPr="00BE3CDE">
              <w:rPr>
                <w:rFonts w:ascii="Arial" w:eastAsia="Times New Roman" w:hAnsi="Arial" w:cs="Arial"/>
                <w:kern w:val="0"/>
                <w:lang w:eastAsia="en-GB"/>
                <w14:ligatures w14:val="none"/>
              </w:rPr>
              <w:t>)</w:t>
            </w:r>
            <w:r w:rsidR="00FD1EB0" w:rsidRPr="00847B28">
              <w:rPr>
                <w:rFonts w:ascii="Arial" w:eastAsia="Times New Roman" w:hAnsi="Arial" w:cs="Arial"/>
                <w:kern w:val="0"/>
                <w:lang w:eastAsia="en-GB"/>
                <w14:ligatures w14:val="none"/>
              </w:rPr>
              <w:t xml:space="preserve"> •</w:t>
            </w:r>
            <w:r w:rsidRPr="00847B28">
              <w:rPr>
                <w:rFonts w:ascii="Arial" w:eastAsia="Times New Roman" w:hAnsi="Arial" w:cs="Arial"/>
                <w:kern w:val="0"/>
                <w:lang w:eastAsia="en-GB"/>
                <w14:ligatures w14:val="none"/>
              </w:rPr>
              <w:t xml:space="preserve"> Convenience is becoming more and more important to consumers; 40% are willing to pay more for single-point order pickup. [store.mintel.com]</w:t>
            </w:r>
          </w:p>
          <w:p w14:paraId="0133C5C7" w14:textId="77777777" w:rsidR="00847B28" w:rsidRPr="00BE3CDE" w:rsidRDefault="00847B28" w:rsidP="00847B28">
            <w:pPr>
              <w:rPr>
                <w:rFonts w:ascii="Arial" w:eastAsia="Times New Roman" w:hAnsi="Arial" w:cs="Arial"/>
                <w:kern w:val="0"/>
                <w:lang w:eastAsia="en-GB"/>
                <w14:ligatures w14:val="none"/>
              </w:rPr>
            </w:pPr>
            <w:r w:rsidRPr="00847B28">
              <w:rPr>
                <w:rFonts w:ascii="Arial" w:eastAsia="Times New Roman" w:hAnsi="Arial" w:cs="Arial"/>
                <w:kern w:val="0"/>
                <w:lang w:eastAsia="en-GB"/>
                <w14:ligatures w14:val="none"/>
              </w:rPr>
              <w:t xml:space="preserve"> • Safety concerns: 61% of respondents feel unsafe picking up packages from lockers at night, which makes out-of-home deliveries difficult. [store.mintel.com</w:t>
            </w:r>
          </w:p>
          <w:p w14:paraId="75E00239" w14:textId="469FF2D6" w:rsidR="00847B28" w:rsidRPr="00847B28" w:rsidRDefault="00847B28" w:rsidP="00847B28">
            <w:pPr>
              <w:rPr>
                <w:rFonts w:ascii="Arial" w:eastAsia="Times New Roman" w:hAnsi="Arial" w:cs="Arial"/>
                <w:kern w:val="0"/>
                <w:lang w:eastAsia="en-GB"/>
                <w14:ligatures w14:val="none"/>
              </w:rPr>
            </w:pPr>
            <w:r w:rsidRPr="00847B28">
              <w:rPr>
                <w:rFonts w:ascii="Arial" w:eastAsia="Times New Roman" w:hAnsi="Arial" w:cs="Arial"/>
                <w:kern w:val="0"/>
                <w:lang w:eastAsia="en-GB"/>
                <w14:ligatures w14:val="none"/>
              </w:rPr>
              <w:t xml:space="preserve">• As a result of climate-related behavioural </w:t>
            </w:r>
            <w:r w:rsidRPr="00847B28">
              <w:rPr>
                <w:rFonts w:ascii="Arial" w:eastAsia="Times New Roman" w:hAnsi="Arial" w:cs="Arial"/>
                <w:kern w:val="0"/>
                <w:lang w:eastAsia="en-GB"/>
                <w14:ligatures w14:val="none"/>
              </w:rPr>
              <w:lastRenderedPageBreak/>
              <w:t>changes, online sales increased during January's storms and bad weather. [Times.co.uk]</w:t>
            </w:r>
          </w:p>
          <w:p w14:paraId="55CBD337" w14:textId="77777777" w:rsidR="0046112D" w:rsidRPr="00BE3CDE" w:rsidRDefault="0046112D" w:rsidP="00772E50">
            <w:pPr>
              <w:rPr>
                <w:rFonts w:ascii="Arial" w:hAnsi="Arial" w:cs="Arial"/>
              </w:rPr>
            </w:pPr>
          </w:p>
        </w:tc>
        <w:tc>
          <w:tcPr>
            <w:tcW w:w="2347" w:type="dxa"/>
          </w:tcPr>
          <w:p w14:paraId="386A10E8" w14:textId="77777777" w:rsidR="004D77E6" w:rsidRPr="004D77E6" w:rsidRDefault="004D77E6" w:rsidP="004D77E6">
            <w:pPr>
              <w:rPr>
                <w:rFonts w:ascii="Arial" w:hAnsi="Arial" w:cs="Arial"/>
              </w:rPr>
            </w:pPr>
            <w:r w:rsidRPr="004D77E6">
              <w:rPr>
                <w:rFonts w:ascii="Arial" w:hAnsi="Arial" w:cs="Arial"/>
              </w:rPr>
              <w:lastRenderedPageBreak/>
              <w:t>Retail Economics Reports</w:t>
            </w:r>
          </w:p>
          <w:p w14:paraId="0772CDCF" w14:textId="77777777" w:rsidR="0046112D" w:rsidRPr="00BE3CDE" w:rsidRDefault="0046112D" w:rsidP="00772E50">
            <w:pPr>
              <w:rPr>
                <w:rFonts w:ascii="Arial" w:hAnsi="Arial" w:cs="Arial"/>
              </w:rPr>
            </w:pPr>
          </w:p>
        </w:tc>
      </w:tr>
      <w:tr w:rsidR="0046112D" w:rsidRPr="00BE3CDE" w14:paraId="446269A5" w14:textId="77777777" w:rsidTr="0046112D">
        <w:trPr>
          <w:trHeight w:val="745"/>
        </w:trPr>
        <w:tc>
          <w:tcPr>
            <w:tcW w:w="2347" w:type="dxa"/>
          </w:tcPr>
          <w:p w14:paraId="057E23E5" w14:textId="72A8BA87" w:rsidR="0046112D" w:rsidRPr="00BE3CDE" w:rsidRDefault="00786591" w:rsidP="00772E50">
            <w:pPr>
              <w:rPr>
                <w:rFonts w:ascii="Arial" w:hAnsi="Arial" w:cs="Arial"/>
              </w:rPr>
            </w:pPr>
            <w:r w:rsidRPr="00BE3CDE">
              <w:rPr>
                <w:rFonts w:ascii="Arial" w:hAnsi="Arial" w:cs="Arial"/>
              </w:rPr>
              <w:t xml:space="preserve">Mintel </w:t>
            </w:r>
          </w:p>
        </w:tc>
        <w:tc>
          <w:tcPr>
            <w:tcW w:w="2347" w:type="dxa"/>
          </w:tcPr>
          <w:p w14:paraId="579E886E" w14:textId="77777777" w:rsidR="00626B35" w:rsidRPr="00626B35" w:rsidRDefault="00626B35" w:rsidP="00626B35">
            <w:pPr>
              <w:rPr>
                <w:rFonts w:ascii="Arial" w:eastAsia="Times New Roman" w:hAnsi="Arial" w:cs="Arial"/>
                <w:kern w:val="0"/>
                <w:lang w:eastAsia="en-GB"/>
                <w14:ligatures w14:val="none"/>
              </w:rPr>
            </w:pPr>
            <w:r w:rsidRPr="00626B35">
              <w:rPr>
                <w:rFonts w:ascii="Arial" w:eastAsia="Times New Roman" w:hAnsi="Arial" w:cs="Arial"/>
                <w:kern w:val="0"/>
                <w:lang w:eastAsia="en-GB"/>
                <w14:ligatures w14:val="none"/>
              </w:rPr>
              <w:t>Online shopping habits and delivery attitudes</w:t>
            </w:r>
          </w:p>
          <w:p w14:paraId="5333AE41" w14:textId="77777777" w:rsidR="0046112D" w:rsidRPr="00BE3CDE" w:rsidRDefault="0046112D" w:rsidP="00772E50">
            <w:pPr>
              <w:rPr>
                <w:rFonts w:ascii="Arial" w:hAnsi="Arial" w:cs="Arial"/>
              </w:rPr>
            </w:pPr>
          </w:p>
        </w:tc>
        <w:tc>
          <w:tcPr>
            <w:tcW w:w="2347" w:type="dxa"/>
          </w:tcPr>
          <w:p w14:paraId="05DA0A10" w14:textId="77777777" w:rsidR="00DC44A2" w:rsidRPr="00BE3CDE" w:rsidRDefault="00DC44A2" w:rsidP="00A327E9">
            <w:pPr>
              <w:rPr>
                <w:rFonts w:ascii="Arial" w:eastAsia="Times New Roman" w:hAnsi="Arial" w:cs="Arial"/>
                <w:kern w:val="0"/>
                <w:lang w:eastAsia="en-GB"/>
                <w14:ligatures w14:val="none"/>
              </w:rPr>
            </w:pPr>
            <w:r w:rsidRPr="00BE3CDE">
              <w:rPr>
                <w:rFonts w:ascii="Arial" w:eastAsia="Times New Roman" w:hAnsi="Arial" w:cs="Arial"/>
                <w:kern w:val="0"/>
                <w:lang w:eastAsia="en-GB"/>
                <w14:ligatures w14:val="none"/>
              </w:rPr>
              <w:t>I</w:t>
            </w:r>
            <w:r w:rsidR="00A327E9" w:rsidRPr="00A327E9">
              <w:rPr>
                <w:rFonts w:ascii="Arial" w:eastAsia="Times New Roman" w:hAnsi="Arial" w:cs="Arial"/>
                <w:kern w:val="0"/>
                <w:lang w:eastAsia="en-GB"/>
                <w14:ligatures w14:val="none"/>
              </w:rPr>
              <w:t>n 2024, real-term growth in online groceries resumed, reversing the post-pandemic stasis. [store.mintel.com] 30% of supermarket consumers who don't purchase online point to high delivery costs as a deterrent. [store.mintel.com] • A growing number of consumers desire automated shopping lists that are tailored to their individual purchases based on previous purchases. [store.mintel.com]</w:t>
            </w:r>
          </w:p>
          <w:p w14:paraId="6888D0F8" w14:textId="1A59E605" w:rsidR="00A327E9" w:rsidRPr="00A327E9" w:rsidRDefault="00A327E9" w:rsidP="00A327E9">
            <w:pPr>
              <w:rPr>
                <w:rFonts w:ascii="Arial" w:eastAsia="Times New Roman" w:hAnsi="Arial" w:cs="Arial"/>
                <w:kern w:val="0"/>
                <w:lang w:eastAsia="en-GB"/>
                <w14:ligatures w14:val="none"/>
              </w:rPr>
            </w:pPr>
            <w:r w:rsidRPr="00A327E9">
              <w:rPr>
                <w:rFonts w:ascii="Arial" w:eastAsia="Times New Roman" w:hAnsi="Arial" w:cs="Arial"/>
                <w:kern w:val="0"/>
                <w:lang w:eastAsia="en-GB"/>
                <w14:ligatures w14:val="none"/>
              </w:rPr>
              <w:t xml:space="preserve"> • More than half of online grocery consumers want to be able to sort products based on their environmental impact. [www.mintel.com]</w:t>
            </w:r>
          </w:p>
          <w:p w14:paraId="00B0D7F2" w14:textId="77777777" w:rsidR="0046112D" w:rsidRPr="00BE3CDE" w:rsidRDefault="0046112D" w:rsidP="00772E50">
            <w:pPr>
              <w:rPr>
                <w:rFonts w:ascii="Arial" w:hAnsi="Arial" w:cs="Arial"/>
              </w:rPr>
            </w:pPr>
          </w:p>
        </w:tc>
        <w:tc>
          <w:tcPr>
            <w:tcW w:w="2347" w:type="dxa"/>
          </w:tcPr>
          <w:p w14:paraId="1F111738" w14:textId="77777777" w:rsidR="00BE3CDE" w:rsidRPr="00BE3CDE" w:rsidRDefault="00BE3CDE" w:rsidP="00BE3CDE">
            <w:pPr>
              <w:pStyle w:val="NormalWeb"/>
              <w:spacing w:before="0" w:beforeAutospacing="0" w:after="0" w:afterAutospacing="0"/>
              <w:rPr>
                <w:rFonts w:ascii="Arial" w:hAnsi="Arial" w:cs="Arial"/>
              </w:rPr>
            </w:pPr>
            <w:r w:rsidRPr="00BE3CDE">
              <w:rPr>
                <w:rFonts w:ascii="Arial" w:eastAsia="+mn-ea" w:hAnsi="Arial" w:cs="Arial"/>
                <w:color w:val="000000"/>
                <w:kern w:val="24"/>
              </w:rPr>
              <w:t>Mintel Online Grocery Retailing 2025</w:t>
            </w:r>
          </w:p>
          <w:p w14:paraId="1B591AB6" w14:textId="77777777" w:rsidR="0046112D" w:rsidRPr="00BE3CDE" w:rsidRDefault="0046112D" w:rsidP="00772E50">
            <w:pPr>
              <w:rPr>
                <w:rFonts w:ascii="Arial" w:hAnsi="Arial" w:cs="Arial"/>
              </w:rPr>
            </w:pPr>
          </w:p>
        </w:tc>
      </w:tr>
    </w:tbl>
    <w:p w14:paraId="6AD110B3" w14:textId="77777777" w:rsidR="00400C26" w:rsidRDefault="00400C26" w:rsidP="00772E50">
      <w:pPr>
        <w:rPr>
          <w:rFonts w:ascii="Arial" w:hAnsi="Arial" w:cs="Arial"/>
        </w:rPr>
      </w:pPr>
    </w:p>
    <w:p w14:paraId="26CCB003" w14:textId="77777777" w:rsidR="00400C26" w:rsidRDefault="00400C26" w:rsidP="00772E50">
      <w:pPr>
        <w:rPr>
          <w:rFonts w:ascii="Arial" w:hAnsi="Arial" w:cs="Arial"/>
        </w:rPr>
      </w:pPr>
    </w:p>
    <w:p w14:paraId="479825D2" w14:textId="77777777" w:rsidR="00400C26" w:rsidRDefault="00400C26" w:rsidP="00772E50">
      <w:pPr>
        <w:rPr>
          <w:rFonts w:ascii="Arial" w:hAnsi="Arial" w:cs="Arial"/>
        </w:rPr>
      </w:pPr>
    </w:p>
    <w:p w14:paraId="432E2C83" w14:textId="77777777" w:rsidR="00EA0F2C" w:rsidRDefault="00EA0F2C" w:rsidP="00772E50">
      <w:pPr>
        <w:rPr>
          <w:rFonts w:ascii="Arial" w:hAnsi="Arial" w:cs="Arial"/>
        </w:rPr>
      </w:pPr>
    </w:p>
    <w:p w14:paraId="7AF926C0" w14:textId="77777777" w:rsidR="00745553" w:rsidRDefault="00745553" w:rsidP="00772E50">
      <w:pPr>
        <w:rPr>
          <w:rFonts w:ascii="Arial" w:hAnsi="Arial" w:cs="Arial"/>
        </w:rPr>
      </w:pPr>
    </w:p>
    <w:p w14:paraId="02A827A7" w14:textId="77777777" w:rsidR="00745553" w:rsidRDefault="00745553" w:rsidP="00772E50">
      <w:pPr>
        <w:rPr>
          <w:rFonts w:ascii="Arial" w:hAnsi="Arial" w:cs="Arial"/>
        </w:rPr>
      </w:pPr>
    </w:p>
    <w:p w14:paraId="66F7D9CF" w14:textId="77777777" w:rsidR="00745553" w:rsidRDefault="00745553" w:rsidP="00772E50">
      <w:pPr>
        <w:rPr>
          <w:rFonts w:ascii="Arial" w:hAnsi="Arial" w:cs="Arial"/>
        </w:rPr>
      </w:pPr>
    </w:p>
    <w:p w14:paraId="3C0DE971" w14:textId="77777777" w:rsidR="00745553" w:rsidRDefault="00745553" w:rsidP="00772E50">
      <w:pPr>
        <w:rPr>
          <w:rFonts w:ascii="Arial" w:hAnsi="Arial" w:cs="Arial"/>
        </w:rPr>
      </w:pPr>
    </w:p>
    <w:p w14:paraId="24B58916" w14:textId="77777777" w:rsidR="00745553" w:rsidRDefault="00745553" w:rsidP="00772E50">
      <w:pPr>
        <w:rPr>
          <w:rFonts w:ascii="Arial" w:hAnsi="Arial" w:cs="Arial"/>
        </w:rPr>
      </w:pPr>
    </w:p>
    <w:p w14:paraId="635E5442" w14:textId="77777777" w:rsidR="00745553" w:rsidRDefault="00745553" w:rsidP="00772E50">
      <w:pPr>
        <w:rPr>
          <w:rFonts w:ascii="Arial" w:hAnsi="Arial" w:cs="Arial"/>
        </w:rPr>
      </w:pPr>
    </w:p>
    <w:p w14:paraId="6486887D" w14:textId="77777777" w:rsidR="00AD2C77" w:rsidRDefault="00AD2C77" w:rsidP="00772E50">
      <w:pPr>
        <w:rPr>
          <w:rFonts w:ascii="Arial" w:hAnsi="Arial" w:cs="Arial"/>
        </w:rPr>
      </w:pPr>
    </w:p>
    <w:p w14:paraId="5DBEF188" w14:textId="77777777" w:rsidR="00AD2C77" w:rsidRDefault="00AD2C77" w:rsidP="00772E50">
      <w:pPr>
        <w:rPr>
          <w:rFonts w:ascii="Arial" w:hAnsi="Arial" w:cs="Arial"/>
        </w:rPr>
      </w:pPr>
    </w:p>
    <w:p w14:paraId="4A971E75" w14:textId="77777777" w:rsidR="00AD2C77" w:rsidRDefault="00AD2C77" w:rsidP="00772E50">
      <w:pPr>
        <w:rPr>
          <w:rFonts w:ascii="Arial" w:hAnsi="Arial" w:cs="Arial"/>
        </w:rPr>
      </w:pPr>
    </w:p>
    <w:p w14:paraId="7D8A3D6F" w14:textId="77777777" w:rsidR="00AD2C77" w:rsidRDefault="00AD2C77" w:rsidP="00772E50">
      <w:pPr>
        <w:rPr>
          <w:rFonts w:ascii="Arial" w:hAnsi="Arial" w:cs="Arial"/>
        </w:rPr>
      </w:pPr>
    </w:p>
    <w:p w14:paraId="7364EB89" w14:textId="77777777" w:rsidR="00745553" w:rsidRDefault="00745553" w:rsidP="00772E50">
      <w:pPr>
        <w:rPr>
          <w:rFonts w:ascii="Arial" w:hAnsi="Arial" w:cs="Arial"/>
        </w:rPr>
      </w:pPr>
    </w:p>
    <w:p w14:paraId="745068AB" w14:textId="251D9663" w:rsidR="00EF5B09" w:rsidRPr="00AB7EF3" w:rsidRDefault="00EA0F2C" w:rsidP="00772E50">
      <w:pPr>
        <w:rPr>
          <w:rFonts w:ascii="Arial" w:hAnsi="Arial" w:cs="Arial"/>
          <w:b/>
          <w:bCs/>
          <w:u w:val="single"/>
        </w:rPr>
      </w:pPr>
      <w:r w:rsidRPr="00AB7EF3">
        <w:rPr>
          <w:rFonts w:ascii="Arial" w:hAnsi="Arial" w:cs="Arial"/>
          <w:b/>
          <w:bCs/>
          <w:u w:val="single"/>
        </w:rPr>
        <w:t xml:space="preserve"> 4.</w:t>
      </w:r>
      <w:r w:rsidR="00440AB7" w:rsidRPr="00AB7EF3">
        <w:rPr>
          <w:rFonts w:ascii="Arial" w:hAnsi="Arial" w:cs="Arial"/>
          <w:b/>
          <w:bCs/>
          <w:u w:val="single"/>
        </w:rPr>
        <w:t>Findings</w:t>
      </w:r>
    </w:p>
    <w:p w14:paraId="3064F4A4" w14:textId="144C380E" w:rsidR="00F27337" w:rsidRPr="00AB7EF3" w:rsidRDefault="00F27337" w:rsidP="00EA0F2C">
      <w:pPr>
        <w:spacing w:after="0" w:line="240" w:lineRule="auto"/>
        <w:rPr>
          <w:rFonts w:ascii="Arial" w:eastAsia="Times New Roman" w:hAnsi="Arial" w:cs="Arial"/>
          <w:kern w:val="0"/>
          <w:lang w:eastAsia="en-GB"/>
          <w14:ligatures w14:val="none"/>
        </w:rPr>
      </w:pPr>
      <w:r w:rsidRPr="00AB7EF3">
        <w:rPr>
          <w:rFonts w:ascii="Arial" w:eastAsia="Times New Roman" w:hAnsi="Arial" w:cs="Arial"/>
          <w:kern w:val="0"/>
          <w:lang w:eastAsia="en-GB"/>
          <w14:ligatures w14:val="none"/>
        </w:rPr>
        <w:t xml:space="preserve">Using only secondary research data from reliable sources like the Office for National Statistics (ONS), the House of Commons Library, the Centre for Retail Research, Retail Economics, and Mintel, the Findings and Discussion section that follows provides a thorough examination of how online retail in the UK changed during the COVID-19 pandemic. The main conclusions from these datasets are initially presented in this chapter, emphasising changes in consumer behaviour, retailer operational reactions, and the extent and rate of change in online retail adoption. After that, it critically analyses and interprets these results, looking at how the pandemic operated as a catalyst for long-term digital transformation in the retail industry rather than merely causing a brief disruption. </w:t>
      </w:r>
    </w:p>
    <w:p w14:paraId="5EFA458D" w14:textId="4F1B4D29" w:rsidR="00866C15" w:rsidRPr="00866C15" w:rsidRDefault="00866C15" w:rsidP="00866C15">
      <w:pPr>
        <w:spacing w:after="0" w:line="240" w:lineRule="auto"/>
        <w:rPr>
          <w:rFonts w:ascii="Arial" w:eastAsia="Times New Roman" w:hAnsi="Arial" w:cs="Arial"/>
          <w:kern w:val="0"/>
          <w:lang w:eastAsia="en-GB"/>
          <w14:ligatures w14:val="none"/>
        </w:rPr>
      </w:pPr>
      <w:r w:rsidRPr="00866C15">
        <w:rPr>
          <w:rFonts w:ascii="Arial" w:eastAsia="Times New Roman" w:hAnsi="Arial" w:cs="Arial"/>
          <w:kern w:val="0"/>
          <w:lang w:eastAsia="en-GB"/>
          <w14:ligatures w14:val="none"/>
        </w:rPr>
        <w:t>section offers a deeper understanding of the factors that changed the UK retail</w:t>
      </w:r>
      <w:r w:rsidR="00EA0F2C" w:rsidRPr="00AB7EF3">
        <w:rPr>
          <w:rFonts w:ascii="Arial" w:eastAsia="Times New Roman" w:hAnsi="Arial" w:cs="Arial"/>
          <w:kern w:val="0"/>
          <w:lang w:eastAsia="en-GB"/>
          <w14:ligatures w14:val="none"/>
        </w:rPr>
        <w:t xml:space="preserve">   </w:t>
      </w:r>
      <w:r w:rsidRPr="00866C15">
        <w:rPr>
          <w:rFonts w:ascii="Arial" w:eastAsia="Times New Roman" w:hAnsi="Arial" w:cs="Arial"/>
          <w:kern w:val="0"/>
          <w:lang w:eastAsia="en-GB"/>
          <w14:ligatures w14:val="none"/>
        </w:rPr>
        <w:t xml:space="preserve"> </w:t>
      </w:r>
      <w:r w:rsidR="00EA0F2C" w:rsidRPr="00AB7EF3">
        <w:rPr>
          <w:rFonts w:ascii="Arial" w:eastAsia="Times New Roman" w:hAnsi="Arial" w:cs="Arial"/>
          <w:kern w:val="0"/>
          <w:lang w:eastAsia="en-GB"/>
          <w14:ligatures w14:val="none"/>
        </w:rPr>
        <w:t xml:space="preserve">              </w:t>
      </w:r>
      <w:r w:rsidRPr="00866C15">
        <w:rPr>
          <w:rFonts w:ascii="Arial" w:eastAsia="Times New Roman" w:hAnsi="Arial" w:cs="Arial"/>
          <w:kern w:val="0"/>
          <w:lang w:eastAsia="en-GB"/>
          <w14:ligatures w14:val="none"/>
        </w:rPr>
        <w:t>landscape and the implications for future retail models through an organised investigation of pre-pandemic trends, the acceleration of e-commerce during lockdowns, and the stabilisation of new consumer behaviours post-pandemic.</w:t>
      </w:r>
    </w:p>
    <w:p w14:paraId="5D92D978" w14:textId="77777777" w:rsidR="00440AB7" w:rsidRDefault="00440AB7" w:rsidP="00772E50">
      <w:pPr>
        <w:rPr>
          <w:rFonts w:ascii="Arial" w:hAnsi="Arial" w:cs="Arial"/>
          <w:b/>
          <w:bCs/>
          <w:u w:val="single"/>
        </w:rPr>
      </w:pPr>
    </w:p>
    <w:p w14:paraId="70A7CEAC" w14:textId="77777777" w:rsidR="00745553" w:rsidRDefault="00745553" w:rsidP="00772E50">
      <w:pPr>
        <w:rPr>
          <w:rFonts w:ascii="Arial" w:hAnsi="Arial" w:cs="Arial"/>
          <w:b/>
          <w:bCs/>
          <w:u w:val="single"/>
        </w:rPr>
      </w:pPr>
    </w:p>
    <w:p w14:paraId="42F37833" w14:textId="77777777" w:rsidR="00745553" w:rsidRDefault="00745553" w:rsidP="00772E50">
      <w:pPr>
        <w:rPr>
          <w:rFonts w:ascii="Arial" w:hAnsi="Arial" w:cs="Arial"/>
          <w:b/>
          <w:bCs/>
          <w:u w:val="single"/>
        </w:rPr>
      </w:pPr>
    </w:p>
    <w:p w14:paraId="537AF768" w14:textId="77777777" w:rsidR="00745553" w:rsidRDefault="00745553" w:rsidP="00772E50">
      <w:pPr>
        <w:rPr>
          <w:rFonts w:ascii="Arial" w:hAnsi="Arial" w:cs="Arial"/>
          <w:b/>
          <w:bCs/>
          <w:u w:val="single"/>
        </w:rPr>
      </w:pPr>
    </w:p>
    <w:p w14:paraId="4D497FDC" w14:textId="77777777" w:rsidR="00745553" w:rsidRPr="00AB7EF3" w:rsidRDefault="00745553" w:rsidP="00772E50">
      <w:pPr>
        <w:rPr>
          <w:rFonts w:ascii="Arial" w:hAnsi="Arial" w:cs="Arial"/>
          <w:b/>
          <w:bCs/>
          <w:u w:val="single"/>
        </w:rPr>
      </w:pPr>
    </w:p>
    <w:p w14:paraId="7B6C8B57" w14:textId="1ADC5E6D" w:rsidR="00AF1C56" w:rsidRPr="00AB7EF3" w:rsidRDefault="00EA0F2C" w:rsidP="00560DBC">
      <w:pPr>
        <w:spacing w:line="300" w:lineRule="atLeast"/>
        <w:rPr>
          <w:rFonts w:ascii="Arial" w:eastAsia="Times New Roman" w:hAnsi="Arial" w:cs="Arial"/>
          <w:b/>
          <w:bCs/>
          <w:kern w:val="0"/>
          <w:u w:val="single"/>
          <w:lang w:eastAsia="en-GB"/>
          <w14:ligatures w14:val="none"/>
        </w:rPr>
      </w:pPr>
      <w:r w:rsidRPr="00AB7EF3">
        <w:rPr>
          <w:rFonts w:ascii="Arial" w:hAnsi="Arial" w:cs="Arial"/>
          <w:b/>
          <w:bCs/>
          <w:u w:val="single"/>
        </w:rPr>
        <w:t xml:space="preserve">4.1 </w:t>
      </w:r>
      <w:r w:rsidR="00560DBC" w:rsidRPr="00AB7EF3">
        <w:rPr>
          <w:rFonts w:ascii="Arial" w:eastAsia="Times New Roman" w:hAnsi="Arial" w:cs="Arial"/>
          <w:b/>
          <w:bCs/>
          <w:kern w:val="0"/>
          <w:u w:val="single"/>
          <w:lang w:eastAsia="en-GB"/>
          <w14:ligatures w14:val="none"/>
        </w:rPr>
        <w:t>Pre</w:t>
      </w:r>
      <w:r w:rsidR="00560DBC" w:rsidRPr="00AB7EF3">
        <w:rPr>
          <w:rFonts w:ascii="Arial" w:eastAsia="Times New Roman" w:hAnsi="Arial" w:cs="Arial"/>
          <w:b/>
          <w:bCs/>
          <w:kern w:val="0"/>
          <w:u w:val="single"/>
          <w:lang w:eastAsia="en-GB"/>
          <w14:ligatures w14:val="none"/>
        </w:rPr>
        <w:noBreakHyphen/>
        <w:t>Pandemic Online Retail Position</w:t>
      </w:r>
    </w:p>
    <w:p w14:paraId="7721B11B" w14:textId="77777777" w:rsidR="003A6EA1" w:rsidRPr="003A6EA1" w:rsidRDefault="003A6EA1" w:rsidP="003A6EA1">
      <w:pPr>
        <w:spacing w:after="0" w:line="240" w:lineRule="auto"/>
        <w:rPr>
          <w:rFonts w:ascii="Arial" w:eastAsia="Times New Roman" w:hAnsi="Arial" w:cs="Arial"/>
          <w:kern w:val="0"/>
          <w:lang w:eastAsia="en-GB"/>
          <w14:ligatures w14:val="none"/>
        </w:rPr>
      </w:pPr>
      <w:r w:rsidRPr="003A6EA1">
        <w:rPr>
          <w:rFonts w:ascii="Arial" w:eastAsia="Times New Roman" w:hAnsi="Arial" w:cs="Arial"/>
          <w:kern w:val="0"/>
          <w:lang w:eastAsia="en-GB"/>
          <w14:ligatures w14:val="none"/>
        </w:rPr>
        <w:t>Prior to the start of the COVID-19 pandemic, the UK's online retail industry was growing steadily but moderately, primarily due to convenience, advancements in digital platforms, and slow changes in consumer habits. According to data from the Office for National Statistics (ONS), internet sales have been steadily rising since 2006 and accounted for about 19% of all retail sales by 2019. This indicates a long-term upward trajectory, but it also demonstrates that physical stores continued to dominate overall retail activity. Similarly, the House of Commons Library reports that "around 20%" of all retail spending in 2019 came from online shopping, indicating that although e-commerce was gaining traction, it had not yet supplanted conventional buying practices.</w:t>
      </w:r>
    </w:p>
    <w:p w14:paraId="680645E6" w14:textId="42B77062" w:rsidR="00996813" w:rsidRPr="00AB7EF3" w:rsidRDefault="00996813" w:rsidP="00996813">
      <w:pPr>
        <w:spacing w:after="0" w:line="240" w:lineRule="auto"/>
        <w:rPr>
          <w:rFonts w:ascii="Arial" w:eastAsia="Times New Roman" w:hAnsi="Arial" w:cs="Arial"/>
          <w:kern w:val="0"/>
          <w:lang w:eastAsia="en-GB"/>
          <w14:ligatures w14:val="none"/>
        </w:rPr>
      </w:pPr>
      <w:r w:rsidRPr="00996813">
        <w:rPr>
          <w:rFonts w:ascii="Arial" w:eastAsia="Times New Roman" w:hAnsi="Arial" w:cs="Arial"/>
          <w:kern w:val="0"/>
          <w:lang w:eastAsia="en-GB"/>
          <w14:ligatures w14:val="none"/>
        </w:rPr>
        <w:t>mobile purchase, delivery dependability, and customer familiarity with digital interfaces had a greater impact on the expansion of online retail than quick changes in consumer behaviour. Due to customer preferences for in-store selection and worries regarding delivery suitability, online food shopping in particular has remained a very small industry. All things considered, the pre-pandemic environment points to a retail industry that is gradually evolvi</w:t>
      </w:r>
      <w:r w:rsidR="00DD3B29" w:rsidRPr="00AB7EF3">
        <w:rPr>
          <w:rFonts w:ascii="Arial" w:eastAsia="Times New Roman" w:hAnsi="Arial" w:cs="Arial"/>
          <w:kern w:val="0"/>
          <w:lang w:eastAsia="en-GB"/>
          <w14:ligatures w14:val="none"/>
        </w:rPr>
        <w:t>ng before</w:t>
      </w:r>
      <w:r w:rsidRPr="00996813">
        <w:rPr>
          <w:rFonts w:ascii="Arial" w:eastAsia="Times New Roman" w:hAnsi="Arial" w:cs="Arial"/>
          <w:kern w:val="0"/>
          <w:lang w:eastAsia="en-GB"/>
          <w14:ligatures w14:val="none"/>
        </w:rPr>
        <w:t xml:space="preserve"> 2020, gradual advancements in ng </w:t>
      </w:r>
      <w:r w:rsidRPr="00996813">
        <w:rPr>
          <w:rFonts w:ascii="Arial" w:eastAsia="Times New Roman" w:hAnsi="Arial" w:cs="Arial"/>
          <w:kern w:val="0"/>
          <w:lang w:eastAsia="en-GB"/>
          <w14:ligatures w14:val="none"/>
        </w:rPr>
        <w:lastRenderedPageBreak/>
        <w:t>digitally, with online sales established as a substantial but not yet dominating part of the UK retail ecosystem.</w:t>
      </w:r>
    </w:p>
    <w:p w14:paraId="5BC0F1B7" w14:textId="77777777" w:rsidR="006E2DB1" w:rsidRPr="00AB7EF3" w:rsidRDefault="006E2DB1" w:rsidP="00996813">
      <w:pPr>
        <w:spacing w:after="0" w:line="240" w:lineRule="auto"/>
        <w:rPr>
          <w:rFonts w:ascii="Arial" w:eastAsia="Times New Roman" w:hAnsi="Arial" w:cs="Arial"/>
          <w:kern w:val="0"/>
          <w:lang w:eastAsia="en-GB"/>
          <w14:ligatures w14:val="none"/>
        </w:rPr>
      </w:pPr>
    </w:p>
    <w:p w14:paraId="40DEA790" w14:textId="77777777" w:rsidR="006E2DB1" w:rsidRDefault="006E2DB1" w:rsidP="00996813">
      <w:pPr>
        <w:spacing w:after="0" w:line="240" w:lineRule="auto"/>
        <w:rPr>
          <w:rFonts w:ascii="Arial" w:eastAsia="Times New Roman" w:hAnsi="Arial" w:cs="Arial"/>
          <w:kern w:val="0"/>
          <w:lang w:eastAsia="en-GB"/>
          <w14:ligatures w14:val="none"/>
        </w:rPr>
      </w:pPr>
    </w:p>
    <w:p w14:paraId="1E487055" w14:textId="77777777" w:rsidR="007A305D" w:rsidRDefault="007A305D" w:rsidP="00996813">
      <w:pPr>
        <w:spacing w:after="0" w:line="240" w:lineRule="auto"/>
        <w:rPr>
          <w:rFonts w:ascii="Arial" w:eastAsia="Times New Roman" w:hAnsi="Arial" w:cs="Arial"/>
          <w:kern w:val="0"/>
          <w:lang w:eastAsia="en-GB"/>
          <w14:ligatures w14:val="none"/>
        </w:rPr>
      </w:pPr>
    </w:p>
    <w:p w14:paraId="0D00A3CB" w14:textId="77777777" w:rsidR="007A305D" w:rsidRDefault="007A305D" w:rsidP="00996813">
      <w:pPr>
        <w:spacing w:after="0" w:line="240" w:lineRule="auto"/>
        <w:rPr>
          <w:rFonts w:ascii="Arial" w:eastAsia="Times New Roman" w:hAnsi="Arial" w:cs="Arial"/>
          <w:kern w:val="0"/>
          <w:lang w:eastAsia="en-GB"/>
          <w14:ligatures w14:val="none"/>
        </w:rPr>
      </w:pPr>
    </w:p>
    <w:p w14:paraId="2AB4FFF1" w14:textId="77777777" w:rsidR="007A305D" w:rsidRDefault="007A305D" w:rsidP="00996813">
      <w:pPr>
        <w:spacing w:after="0" w:line="240" w:lineRule="auto"/>
        <w:rPr>
          <w:rFonts w:ascii="Arial" w:eastAsia="Times New Roman" w:hAnsi="Arial" w:cs="Arial"/>
          <w:kern w:val="0"/>
          <w:lang w:eastAsia="en-GB"/>
          <w14:ligatures w14:val="none"/>
        </w:rPr>
      </w:pPr>
    </w:p>
    <w:p w14:paraId="44E7B245" w14:textId="77777777" w:rsidR="007A305D" w:rsidRDefault="007A305D" w:rsidP="00996813">
      <w:pPr>
        <w:spacing w:after="0" w:line="240" w:lineRule="auto"/>
        <w:rPr>
          <w:rFonts w:ascii="Arial" w:eastAsia="Times New Roman" w:hAnsi="Arial" w:cs="Arial"/>
          <w:kern w:val="0"/>
          <w:lang w:eastAsia="en-GB"/>
          <w14:ligatures w14:val="none"/>
        </w:rPr>
      </w:pPr>
    </w:p>
    <w:p w14:paraId="57DD614D" w14:textId="77777777" w:rsidR="007A305D" w:rsidRDefault="007A305D" w:rsidP="00996813">
      <w:pPr>
        <w:spacing w:after="0" w:line="240" w:lineRule="auto"/>
        <w:rPr>
          <w:rFonts w:ascii="Arial" w:eastAsia="Times New Roman" w:hAnsi="Arial" w:cs="Arial"/>
          <w:kern w:val="0"/>
          <w:lang w:eastAsia="en-GB"/>
          <w14:ligatures w14:val="none"/>
        </w:rPr>
      </w:pPr>
    </w:p>
    <w:p w14:paraId="5E675A63" w14:textId="77777777" w:rsidR="007A305D" w:rsidRDefault="007A305D" w:rsidP="00996813">
      <w:pPr>
        <w:spacing w:after="0" w:line="240" w:lineRule="auto"/>
        <w:rPr>
          <w:rFonts w:ascii="Arial" w:eastAsia="Times New Roman" w:hAnsi="Arial" w:cs="Arial"/>
          <w:kern w:val="0"/>
          <w:lang w:eastAsia="en-GB"/>
          <w14:ligatures w14:val="none"/>
        </w:rPr>
      </w:pPr>
    </w:p>
    <w:p w14:paraId="2663C420" w14:textId="77777777" w:rsidR="007A305D" w:rsidRPr="00E51A3F" w:rsidRDefault="007A305D" w:rsidP="00996813">
      <w:pPr>
        <w:spacing w:after="0" w:line="240" w:lineRule="auto"/>
        <w:rPr>
          <w:rFonts w:ascii="Arial" w:eastAsia="Times New Roman" w:hAnsi="Arial" w:cs="Arial"/>
          <w:b/>
          <w:bCs/>
          <w:kern w:val="0"/>
          <w:u w:val="single"/>
          <w:lang w:eastAsia="en-GB"/>
          <w14:ligatures w14:val="none"/>
        </w:rPr>
      </w:pPr>
    </w:p>
    <w:p w14:paraId="7D56F3CA" w14:textId="2DC80733" w:rsidR="00867336" w:rsidRPr="00E51A3F" w:rsidRDefault="00867336" w:rsidP="00996813">
      <w:pPr>
        <w:spacing w:after="0" w:line="240" w:lineRule="auto"/>
        <w:rPr>
          <w:rFonts w:ascii="Arial" w:eastAsia="Times New Roman" w:hAnsi="Arial" w:cs="Arial"/>
          <w:b/>
          <w:bCs/>
          <w:kern w:val="0"/>
          <w:u w:val="single"/>
          <w:lang w:eastAsia="en-GB"/>
          <w14:ligatures w14:val="none"/>
        </w:rPr>
      </w:pPr>
      <w:r w:rsidRPr="00E51A3F">
        <w:rPr>
          <w:rFonts w:ascii="Arial" w:eastAsia="Times New Roman" w:hAnsi="Arial" w:cs="Arial"/>
          <w:b/>
          <w:bCs/>
          <w:kern w:val="0"/>
          <w:u w:val="single"/>
          <w:lang w:eastAsia="en-GB"/>
          <w14:ligatures w14:val="none"/>
        </w:rPr>
        <w:t xml:space="preserve">4.2 </w:t>
      </w:r>
      <w:r w:rsidR="00BF4624" w:rsidRPr="00E51A3F">
        <w:rPr>
          <w:rFonts w:ascii="Arial" w:eastAsia="Times New Roman" w:hAnsi="Arial" w:cs="Arial"/>
          <w:b/>
          <w:bCs/>
          <w:kern w:val="0"/>
          <w:u w:val="single"/>
          <w:lang w:eastAsia="en-GB"/>
          <w14:ligatures w14:val="none"/>
        </w:rPr>
        <w:t>The surge during the pandemic</w:t>
      </w:r>
    </w:p>
    <w:p w14:paraId="4B1B58BE" w14:textId="77777777" w:rsidR="00867336" w:rsidRPr="00AB7EF3" w:rsidRDefault="00867336" w:rsidP="00996813">
      <w:pPr>
        <w:spacing w:after="0" w:line="240" w:lineRule="auto"/>
        <w:rPr>
          <w:rFonts w:ascii="Arial" w:eastAsia="Times New Roman" w:hAnsi="Arial" w:cs="Arial"/>
          <w:kern w:val="0"/>
          <w:lang w:eastAsia="en-GB"/>
          <w14:ligatures w14:val="none"/>
        </w:rPr>
      </w:pPr>
    </w:p>
    <w:p w14:paraId="76674F6C" w14:textId="77777777" w:rsidR="00867336" w:rsidRPr="00867336" w:rsidRDefault="00867336" w:rsidP="00867336">
      <w:pPr>
        <w:spacing w:after="0" w:line="240" w:lineRule="auto"/>
        <w:rPr>
          <w:rFonts w:ascii="Arial" w:eastAsia="Times New Roman" w:hAnsi="Arial" w:cs="Arial"/>
          <w:kern w:val="0"/>
          <w:lang w:eastAsia="en-GB"/>
          <w14:ligatures w14:val="none"/>
        </w:rPr>
      </w:pPr>
      <w:r w:rsidRPr="00867336">
        <w:rPr>
          <w:rFonts w:ascii="Arial" w:eastAsia="Times New Roman" w:hAnsi="Arial" w:cs="Arial"/>
          <w:kern w:val="0"/>
          <w:lang w:eastAsia="en-GB"/>
          <w14:ligatures w14:val="none"/>
        </w:rPr>
        <w:t>One of the fastest and most significant changes in consumer behaviour in contemporary UK retail history occurred with the start of the COVID-19 epidemic in early 2020, turning online shopping from a burgeoning trend into a necessary method of making purchases practically overnight. Internet sales made up about 20% of all retail purchases in 2019, according to the House of Commons Library. However, this percentage increased significantly after the first nationwide lockdown in March 2020, when non-essential physical establishments had to close and customers had to stay at home.</w:t>
      </w:r>
    </w:p>
    <w:p w14:paraId="665A827E" w14:textId="77777777" w:rsidR="00E84500" w:rsidRPr="00AB7EF3" w:rsidRDefault="00E84500" w:rsidP="00E84500">
      <w:pPr>
        <w:spacing w:after="0" w:line="240" w:lineRule="auto"/>
        <w:rPr>
          <w:rFonts w:ascii="Arial" w:eastAsia="Times New Roman" w:hAnsi="Arial" w:cs="Arial"/>
          <w:kern w:val="0"/>
          <w:lang w:eastAsia="en-GB"/>
          <w14:ligatures w14:val="none"/>
        </w:rPr>
      </w:pPr>
      <w:r w:rsidRPr="00E84500">
        <w:rPr>
          <w:rFonts w:ascii="Arial" w:eastAsia="Times New Roman" w:hAnsi="Arial" w:cs="Arial"/>
          <w:kern w:val="0"/>
          <w:lang w:eastAsia="en-GB"/>
          <w14:ligatures w14:val="none"/>
        </w:rPr>
        <w:t>Online channels swiftly took over as the main way to obtain commodities, especially in non-food industries. In February 2021, online retail penetration reached a record 37%, a level never seen before the epidemic. This increase was not confined to particular product categories; rather, it signified a broad change in consumer behaviour as they shifted their whole shopping habits—from apparel and household products to electronics and recreational items—online.</w:t>
      </w:r>
    </w:p>
    <w:p w14:paraId="46F084B1" w14:textId="77777777" w:rsidR="00E0520B" w:rsidRPr="00E84500" w:rsidRDefault="00E0520B" w:rsidP="00E84500">
      <w:pPr>
        <w:spacing w:after="0" w:line="240" w:lineRule="auto"/>
        <w:rPr>
          <w:rFonts w:ascii="Arial" w:eastAsia="Times New Roman" w:hAnsi="Arial" w:cs="Arial"/>
          <w:kern w:val="0"/>
          <w:lang w:eastAsia="en-GB"/>
          <w14:ligatures w14:val="none"/>
        </w:rPr>
      </w:pPr>
    </w:p>
    <w:p w14:paraId="6AFAFB65" w14:textId="77777777" w:rsidR="00867336" w:rsidRPr="00996813" w:rsidRDefault="00867336" w:rsidP="00996813">
      <w:pPr>
        <w:spacing w:after="0" w:line="240" w:lineRule="auto"/>
        <w:rPr>
          <w:rFonts w:ascii="Arial" w:eastAsia="Times New Roman" w:hAnsi="Arial" w:cs="Arial"/>
          <w:kern w:val="0"/>
          <w:lang w:eastAsia="en-GB"/>
          <w14:ligatures w14:val="none"/>
        </w:rPr>
      </w:pPr>
    </w:p>
    <w:p w14:paraId="72A5DCE9" w14:textId="166E289E" w:rsidR="00347630" w:rsidRPr="00347630" w:rsidRDefault="00347630" w:rsidP="00347630">
      <w:pPr>
        <w:spacing w:after="0" w:line="240" w:lineRule="auto"/>
        <w:rPr>
          <w:rFonts w:ascii="Arial" w:eastAsia="Times New Roman" w:hAnsi="Arial" w:cs="Arial"/>
          <w:kern w:val="0"/>
          <w:lang w:eastAsia="en-GB"/>
          <w14:ligatures w14:val="none"/>
        </w:rPr>
      </w:pPr>
      <w:r w:rsidRPr="00347630">
        <w:rPr>
          <w:rFonts w:ascii="Arial" w:eastAsia="Times New Roman" w:hAnsi="Arial" w:cs="Arial"/>
          <w:kern w:val="0"/>
          <w:lang w:eastAsia="en-GB"/>
          <w14:ligatures w14:val="none"/>
        </w:rPr>
        <w:t>This is data from the Office for National Statistics (ONS), which showed that online expenditure stayed high during the crisis due to both necessity and a sharp rise in digital use across demographics and age groups. In comparison to pre-pandemic standards, internet sales as a percentage of overall retail more than doubled, indicating how quickly consumer behaviour adjusted to lockdown limitations. In order to satisfy the exceptional demand, shops increased delivery capacity and improved online interfaces at the same time as the spike.</w:t>
      </w:r>
      <w:r w:rsidR="00A50A1C" w:rsidRPr="00AB7EF3">
        <w:rPr>
          <w:rFonts w:ascii="Arial" w:eastAsia="Times New Roman" w:hAnsi="Arial" w:cs="Arial"/>
          <w:kern w:val="0"/>
          <w:lang w:eastAsia="en-GB"/>
          <w14:ligatures w14:val="none"/>
        </w:rPr>
        <w:t xml:space="preserve"> </w:t>
      </w:r>
    </w:p>
    <w:p w14:paraId="384EA3C0" w14:textId="77777777" w:rsidR="00A50A1C" w:rsidRPr="00A50A1C" w:rsidRDefault="00A50A1C" w:rsidP="00A50A1C">
      <w:pPr>
        <w:spacing w:after="0" w:line="240" w:lineRule="auto"/>
        <w:rPr>
          <w:rFonts w:ascii="Arial" w:eastAsia="Times New Roman" w:hAnsi="Arial" w:cs="Arial"/>
          <w:kern w:val="0"/>
          <w:lang w:eastAsia="en-GB"/>
          <w14:ligatures w14:val="none"/>
        </w:rPr>
      </w:pPr>
      <w:r w:rsidRPr="00A50A1C">
        <w:rPr>
          <w:rFonts w:ascii="Arial" w:eastAsia="Times New Roman" w:hAnsi="Arial" w:cs="Arial"/>
          <w:kern w:val="0"/>
          <w:lang w:eastAsia="en-GB"/>
          <w14:ligatures w14:val="none"/>
        </w:rPr>
        <w:t>According to the Centre for Retail Research, the pandemic "dramatically altered" the growth trajectories of e-commerce in North America, Europe, and the UK, with the UK seeing some of the biggest rises in online retail penetration.</w:t>
      </w:r>
    </w:p>
    <w:p w14:paraId="5962B2CC" w14:textId="77777777" w:rsidR="00F27337" w:rsidRPr="00AB7EF3" w:rsidRDefault="00F27337" w:rsidP="00772E50">
      <w:pPr>
        <w:rPr>
          <w:rFonts w:ascii="Arial" w:hAnsi="Arial" w:cs="Arial"/>
        </w:rPr>
      </w:pPr>
    </w:p>
    <w:p w14:paraId="3F600CC3" w14:textId="77777777" w:rsidR="005C45A5" w:rsidRPr="005C45A5" w:rsidRDefault="005C45A5" w:rsidP="005C45A5">
      <w:pPr>
        <w:spacing w:after="0" w:line="240" w:lineRule="auto"/>
        <w:rPr>
          <w:rFonts w:ascii="Arial" w:eastAsia="Times New Roman" w:hAnsi="Arial" w:cs="Arial"/>
          <w:kern w:val="0"/>
          <w:lang w:eastAsia="en-GB"/>
          <w14:ligatures w14:val="none"/>
        </w:rPr>
      </w:pPr>
      <w:r w:rsidRPr="005C45A5">
        <w:rPr>
          <w:rFonts w:ascii="Arial" w:eastAsia="Times New Roman" w:hAnsi="Arial" w:cs="Arial"/>
          <w:kern w:val="0"/>
          <w:lang w:eastAsia="en-GB"/>
          <w14:ligatures w14:val="none"/>
        </w:rPr>
        <w:t>All things considered, the boom in online retail during the pandemic was a significant structural change rather than a slight increase, driven mostly by necessity but maintained by the quick advancement of digital service capabilities and growing consumer trust in online purchasing platforms. This time frame marks a paradigm shift in UK retail, altering both consumer expectations and retail companies' strategic ambitions.</w:t>
      </w:r>
    </w:p>
    <w:p w14:paraId="357AEC55" w14:textId="77777777" w:rsidR="00B5244A" w:rsidRPr="00AB7EF3" w:rsidRDefault="00B5244A" w:rsidP="00772E50">
      <w:pPr>
        <w:rPr>
          <w:rFonts w:ascii="Arial" w:hAnsi="Arial" w:cs="Arial"/>
        </w:rPr>
      </w:pPr>
    </w:p>
    <w:p w14:paraId="2B793E74" w14:textId="77777777" w:rsidR="005863B7" w:rsidRPr="00E51A3F" w:rsidRDefault="005863B7" w:rsidP="005863B7">
      <w:pPr>
        <w:spacing w:line="300" w:lineRule="atLeast"/>
        <w:rPr>
          <w:rFonts w:ascii="Arial" w:eastAsia="Times New Roman" w:hAnsi="Arial" w:cs="Arial"/>
          <w:b/>
          <w:bCs/>
          <w:kern w:val="0"/>
          <w:u w:val="single"/>
          <w:lang w:eastAsia="en-GB"/>
          <w14:ligatures w14:val="none"/>
        </w:rPr>
      </w:pPr>
      <w:r w:rsidRPr="00E51A3F">
        <w:rPr>
          <w:rFonts w:ascii="Arial" w:hAnsi="Arial" w:cs="Arial"/>
          <w:b/>
          <w:bCs/>
          <w:u w:val="single"/>
        </w:rPr>
        <w:t xml:space="preserve">4.3 </w:t>
      </w:r>
      <w:r w:rsidRPr="00E51A3F">
        <w:rPr>
          <w:rFonts w:ascii="Arial" w:eastAsia="Times New Roman" w:hAnsi="Arial" w:cs="Arial"/>
          <w:b/>
          <w:bCs/>
          <w:kern w:val="0"/>
          <w:u w:val="single"/>
          <w:lang w:eastAsia="en-GB"/>
          <w14:ligatures w14:val="none"/>
        </w:rPr>
        <w:t>Sector</w:t>
      </w:r>
      <w:r w:rsidRPr="00E51A3F">
        <w:rPr>
          <w:rFonts w:ascii="Arial" w:eastAsia="Times New Roman" w:hAnsi="Arial" w:cs="Arial"/>
          <w:b/>
          <w:bCs/>
          <w:kern w:val="0"/>
          <w:u w:val="single"/>
          <w:lang w:eastAsia="en-GB"/>
          <w14:ligatures w14:val="none"/>
        </w:rPr>
        <w:noBreakHyphen/>
        <w:t>Specific Findings</w:t>
      </w:r>
    </w:p>
    <w:p w14:paraId="36BE9C23" w14:textId="77777777" w:rsidR="0047618A" w:rsidRPr="0047618A" w:rsidRDefault="0047618A" w:rsidP="0047618A">
      <w:pPr>
        <w:spacing w:after="0" w:line="240" w:lineRule="auto"/>
        <w:rPr>
          <w:rFonts w:ascii="Arial" w:eastAsia="Times New Roman" w:hAnsi="Arial" w:cs="Arial"/>
          <w:kern w:val="0"/>
          <w:lang w:eastAsia="en-GB"/>
          <w14:ligatures w14:val="none"/>
        </w:rPr>
      </w:pPr>
      <w:r w:rsidRPr="0047618A">
        <w:rPr>
          <w:rFonts w:ascii="Arial" w:eastAsia="Times New Roman" w:hAnsi="Arial" w:cs="Arial"/>
          <w:kern w:val="0"/>
          <w:lang w:eastAsia="en-GB"/>
          <w14:ligatures w14:val="none"/>
        </w:rPr>
        <w:lastRenderedPageBreak/>
        <w:t>Not all industries saw the same spike in internet sales during the pandemic; some had considerably more significant rises than others. The Office for National Statistics (ONS) reports that some of the strongest growth was seen in household products, electronics, clothing, and home exercise equipment—categories that customers had previously chosen to buy in-store but were compelled to access online due to constraints.</w:t>
      </w:r>
    </w:p>
    <w:p w14:paraId="6B104567" w14:textId="77777777" w:rsidR="00EE6760" w:rsidRDefault="00EE6760" w:rsidP="00EE6760">
      <w:pPr>
        <w:spacing w:after="0" w:line="240" w:lineRule="auto"/>
        <w:rPr>
          <w:rFonts w:ascii="Arial" w:eastAsia="Times New Roman" w:hAnsi="Arial" w:cs="Arial"/>
          <w:kern w:val="0"/>
          <w:lang w:eastAsia="en-GB"/>
          <w14:ligatures w14:val="none"/>
        </w:rPr>
      </w:pPr>
      <w:r w:rsidRPr="00EE6760">
        <w:rPr>
          <w:rFonts w:ascii="Arial" w:eastAsia="Times New Roman" w:hAnsi="Arial" w:cs="Arial"/>
          <w:kern w:val="0"/>
          <w:lang w:eastAsia="en-GB"/>
          <w14:ligatures w14:val="none"/>
        </w:rPr>
        <w:t>The House of Commons Library goes on to say that although all retail categories underwent some degree of digital transformation, non-food sectors saw the biggest boost because physical stores were closed for protracted periods of time, forcing customers to rely primarily on online channels for discretionary purchases. On the other hand, grocery retail, which was previously among the industries with the slowest rate of digitalization, experienced a radical change. According to Mintel, even reticent customers were driven toward home delivery and click-and-collect options during the epidemic due to worries about in-store safety, product availability, and social alienation.</w:t>
      </w:r>
    </w:p>
    <w:p w14:paraId="7B440B16" w14:textId="77777777" w:rsidR="00E51A3F" w:rsidRPr="00EE6760" w:rsidRDefault="00E51A3F" w:rsidP="00EE6760">
      <w:pPr>
        <w:spacing w:after="0" w:line="240" w:lineRule="auto"/>
        <w:rPr>
          <w:rFonts w:ascii="Arial" w:eastAsia="Times New Roman" w:hAnsi="Arial" w:cs="Arial"/>
          <w:kern w:val="0"/>
          <w:lang w:eastAsia="en-GB"/>
          <w14:ligatures w14:val="none"/>
        </w:rPr>
      </w:pPr>
    </w:p>
    <w:p w14:paraId="339C3CAF" w14:textId="0B5322D6" w:rsidR="00052C6A" w:rsidRPr="00AB7EF3" w:rsidRDefault="005342B8" w:rsidP="00052C6A">
      <w:pPr>
        <w:rPr>
          <w:rFonts w:ascii="Arial" w:eastAsia="Times New Roman" w:hAnsi="Arial" w:cs="Arial"/>
          <w:kern w:val="0"/>
          <w:lang w:eastAsia="en-GB"/>
          <w14:ligatures w14:val="none"/>
        </w:rPr>
      </w:pPr>
      <w:r w:rsidRPr="005342B8">
        <w:rPr>
          <w:rFonts w:ascii="Arial" w:eastAsia="Times New Roman" w:hAnsi="Arial" w:cs="Arial"/>
          <w:kern w:val="0"/>
          <w:lang w:eastAsia="en-GB"/>
          <w14:ligatures w14:val="none"/>
        </w:rPr>
        <w:t xml:space="preserve">After the pandemic, this demand persisted, and by 2024, online grocery sales had resumed their long-term increase, indicating that the </w:t>
      </w:r>
      <w:r w:rsidR="00FD1EB0" w:rsidRPr="005342B8">
        <w:rPr>
          <w:rFonts w:ascii="Arial" w:eastAsia="Times New Roman" w:hAnsi="Arial" w:cs="Arial"/>
          <w:kern w:val="0"/>
          <w:lang w:eastAsia="en-GB"/>
          <w14:ligatures w14:val="none"/>
        </w:rPr>
        <w:t>behavioural</w:t>
      </w:r>
      <w:r w:rsidRPr="005342B8">
        <w:rPr>
          <w:rFonts w:ascii="Arial" w:eastAsia="Times New Roman" w:hAnsi="Arial" w:cs="Arial"/>
          <w:kern w:val="0"/>
          <w:lang w:eastAsia="en-GB"/>
          <w14:ligatures w14:val="none"/>
        </w:rPr>
        <w:t xml:space="preserve"> shift had become ingrained. According to the Centre for Retail Research, the pandemic significantly altered the adoption of e-commerce in the UK, Europe, and North America. Because of extended store closures and shifting consumer demands, industries like apparel, sports equipment, and household goods saw the fastest digital acceleration. </w:t>
      </w:r>
      <w:r w:rsidR="00052C6A" w:rsidRPr="00AB7EF3">
        <w:rPr>
          <w:rFonts w:ascii="Arial" w:eastAsia="Times New Roman" w:hAnsi="Arial" w:cs="Arial"/>
          <w:kern w:val="0"/>
          <w:lang w:eastAsia="en-GB"/>
          <w14:ligatures w14:val="none"/>
        </w:rPr>
        <w:t>When taken as a whole, these industry-specific trends show that the pandemic caused both short-term and long-term changes. While certain categories had previously unheard-of short-term increases, others saw long-term structural changes in their penetration of digital shopping.</w:t>
      </w:r>
    </w:p>
    <w:p w14:paraId="24E68737" w14:textId="77777777" w:rsidR="006545B1" w:rsidRPr="00AB7EF3" w:rsidRDefault="006545B1" w:rsidP="00052C6A">
      <w:pPr>
        <w:rPr>
          <w:rFonts w:ascii="Arial" w:eastAsia="Times New Roman" w:hAnsi="Arial" w:cs="Arial"/>
          <w:kern w:val="0"/>
          <w:lang w:eastAsia="en-GB"/>
          <w14:ligatures w14:val="none"/>
        </w:rPr>
      </w:pPr>
    </w:p>
    <w:p w14:paraId="7397CA3D" w14:textId="77777777" w:rsidR="006545B1" w:rsidRPr="00AB7EF3" w:rsidRDefault="006545B1" w:rsidP="00052C6A">
      <w:pPr>
        <w:rPr>
          <w:rFonts w:ascii="Arial" w:eastAsia="Times New Roman" w:hAnsi="Arial" w:cs="Arial"/>
          <w:kern w:val="0"/>
          <w:lang w:eastAsia="en-GB"/>
          <w14:ligatures w14:val="none"/>
        </w:rPr>
      </w:pPr>
    </w:p>
    <w:p w14:paraId="11489D00" w14:textId="58FB14CA" w:rsidR="006545B1" w:rsidRPr="00E51A3F" w:rsidRDefault="002F6AD1" w:rsidP="002F6AD1">
      <w:pPr>
        <w:spacing w:line="300" w:lineRule="atLeast"/>
        <w:rPr>
          <w:rFonts w:ascii="Arial" w:eastAsia="Times New Roman" w:hAnsi="Arial" w:cs="Arial"/>
          <w:b/>
          <w:bCs/>
          <w:kern w:val="0"/>
          <w:u w:val="single"/>
          <w:lang w:eastAsia="en-GB"/>
          <w14:ligatures w14:val="none"/>
        </w:rPr>
      </w:pPr>
      <w:r w:rsidRPr="00E51A3F">
        <w:rPr>
          <w:rFonts w:ascii="Arial" w:eastAsia="Times New Roman" w:hAnsi="Arial" w:cs="Arial"/>
          <w:b/>
          <w:bCs/>
          <w:kern w:val="0"/>
          <w:u w:val="single"/>
          <w:lang w:eastAsia="en-GB"/>
          <w14:ligatures w14:val="none"/>
        </w:rPr>
        <w:t>4.4 Post</w:t>
      </w:r>
      <w:r w:rsidRPr="00E51A3F">
        <w:rPr>
          <w:rFonts w:ascii="Arial" w:eastAsia="Times New Roman" w:hAnsi="Arial" w:cs="Arial"/>
          <w:b/>
          <w:bCs/>
          <w:kern w:val="0"/>
          <w:u w:val="single"/>
          <w:lang w:eastAsia="en-GB"/>
          <w14:ligatures w14:val="none"/>
        </w:rPr>
        <w:noBreakHyphen/>
        <w:t>Pandemic Behaviour and Stabilisation</w:t>
      </w:r>
    </w:p>
    <w:p w14:paraId="27D3E0A2" w14:textId="1446D347" w:rsidR="00363BB7" w:rsidRPr="00AB7EF3" w:rsidRDefault="00363BB7" w:rsidP="00363BB7">
      <w:pPr>
        <w:spacing w:after="0" w:line="240" w:lineRule="auto"/>
        <w:rPr>
          <w:rFonts w:ascii="Arial" w:eastAsia="Times New Roman" w:hAnsi="Arial" w:cs="Arial"/>
          <w:kern w:val="0"/>
          <w:lang w:eastAsia="en-GB"/>
          <w14:ligatures w14:val="none"/>
        </w:rPr>
      </w:pPr>
      <w:r w:rsidRPr="00363BB7">
        <w:rPr>
          <w:rFonts w:ascii="Arial" w:eastAsia="Times New Roman" w:hAnsi="Arial" w:cs="Arial"/>
          <w:kern w:val="0"/>
          <w:lang w:eastAsia="en-GB"/>
          <w14:ligatures w14:val="none"/>
        </w:rPr>
        <w:t xml:space="preserve">Online retail activity in the UK did not recover to pre-crisis levels once pandemic restrictions loosened, suggesting that the </w:t>
      </w:r>
      <w:r w:rsidR="00FD1EB0" w:rsidRPr="00363BB7">
        <w:rPr>
          <w:rFonts w:ascii="Arial" w:eastAsia="Times New Roman" w:hAnsi="Arial" w:cs="Arial"/>
          <w:kern w:val="0"/>
          <w:lang w:eastAsia="en-GB"/>
          <w14:ligatures w14:val="none"/>
        </w:rPr>
        <w:t>behavioural</w:t>
      </w:r>
      <w:r w:rsidRPr="00363BB7">
        <w:rPr>
          <w:rFonts w:ascii="Arial" w:eastAsia="Times New Roman" w:hAnsi="Arial" w:cs="Arial"/>
          <w:kern w:val="0"/>
          <w:lang w:eastAsia="en-GB"/>
          <w14:ligatures w14:val="none"/>
        </w:rPr>
        <w:t xml:space="preserve"> changes made during the lockdown period had been ingrained in long-term consumer </w:t>
      </w:r>
      <w:r w:rsidR="00FD1EB0" w:rsidRPr="00363BB7">
        <w:rPr>
          <w:rFonts w:ascii="Arial" w:eastAsia="Times New Roman" w:hAnsi="Arial" w:cs="Arial"/>
          <w:kern w:val="0"/>
          <w:lang w:eastAsia="en-GB"/>
          <w14:ligatures w14:val="none"/>
        </w:rPr>
        <w:t>behaviours</w:t>
      </w:r>
      <w:r w:rsidRPr="00363BB7">
        <w:rPr>
          <w:rFonts w:ascii="Arial" w:eastAsia="Times New Roman" w:hAnsi="Arial" w:cs="Arial"/>
          <w:kern w:val="0"/>
          <w:lang w:eastAsia="en-GB"/>
          <w14:ligatures w14:val="none"/>
        </w:rPr>
        <w:t>. Online sales still accounted for 26.6% of all retail transactions by May 2022, compared with 19.7% in February 2020, according to data from the Office for National Statistics (ONS). Despite declining from its peak of 37% in February 2021, online retail spending stabilized at much higher levels than before the pandemic.</w:t>
      </w:r>
    </w:p>
    <w:p w14:paraId="1639ECE2" w14:textId="77777777" w:rsidR="00007003" w:rsidRPr="00363BB7" w:rsidRDefault="00007003" w:rsidP="00363BB7">
      <w:pPr>
        <w:spacing w:after="0" w:line="240" w:lineRule="auto"/>
        <w:rPr>
          <w:rFonts w:ascii="Arial" w:eastAsia="Times New Roman" w:hAnsi="Arial" w:cs="Arial"/>
          <w:kern w:val="0"/>
          <w:lang w:eastAsia="en-GB"/>
          <w14:ligatures w14:val="none"/>
        </w:rPr>
      </w:pPr>
    </w:p>
    <w:p w14:paraId="0E43C1E8" w14:textId="77777777" w:rsidR="00007003" w:rsidRPr="00007003" w:rsidRDefault="00007003" w:rsidP="00007003">
      <w:pPr>
        <w:spacing w:after="0" w:line="240" w:lineRule="auto"/>
        <w:rPr>
          <w:rFonts w:ascii="Arial" w:eastAsia="Times New Roman" w:hAnsi="Arial" w:cs="Arial"/>
          <w:kern w:val="0"/>
          <w:lang w:eastAsia="en-GB"/>
          <w14:ligatures w14:val="none"/>
        </w:rPr>
      </w:pPr>
      <w:r w:rsidRPr="00007003">
        <w:rPr>
          <w:rFonts w:ascii="Arial" w:eastAsia="Times New Roman" w:hAnsi="Arial" w:cs="Arial"/>
          <w:kern w:val="0"/>
          <w:lang w:eastAsia="en-GB"/>
          <w14:ligatures w14:val="none"/>
        </w:rPr>
        <w:t>This steady increase shows that even after physical businesses fully reopened, customers still valued the accessibility, speed, and ease of internet buying. According to the House of Commons Library, online participation remained higher than pre-pandemic levels even though retail foot traffic increased after restrictions were lifted. This suggests that consumers had incorporated e-commerce into their regular shopping routines rather than going back to their previous habits.</w:t>
      </w:r>
    </w:p>
    <w:p w14:paraId="494B5E51" w14:textId="5B62A3C4" w:rsidR="005342B8" w:rsidRPr="005342B8" w:rsidRDefault="005342B8" w:rsidP="005342B8">
      <w:pPr>
        <w:spacing w:after="0" w:line="240" w:lineRule="auto"/>
        <w:rPr>
          <w:rFonts w:ascii="Arial" w:eastAsia="Times New Roman" w:hAnsi="Arial" w:cs="Arial"/>
          <w:kern w:val="0"/>
          <w:lang w:eastAsia="en-GB"/>
          <w14:ligatures w14:val="none"/>
        </w:rPr>
      </w:pPr>
    </w:p>
    <w:p w14:paraId="77E876A5" w14:textId="35B888BE" w:rsidR="00EF5B09" w:rsidRPr="00AB7EF3" w:rsidRDefault="009265DC" w:rsidP="008435EC">
      <w:pPr>
        <w:spacing w:after="0" w:line="240" w:lineRule="auto"/>
        <w:rPr>
          <w:rFonts w:ascii="Arial" w:eastAsia="Times New Roman" w:hAnsi="Arial" w:cs="Arial"/>
          <w:kern w:val="0"/>
          <w:lang w:eastAsia="en-GB"/>
          <w14:ligatures w14:val="none"/>
        </w:rPr>
      </w:pPr>
      <w:r w:rsidRPr="009265DC">
        <w:rPr>
          <w:rFonts w:ascii="Arial" w:eastAsia="Times New Roman" w:hAnsi="Arial" w:cs="Arial"/>
          <w:kern w:val="0"/>
          <w:lang w:eastAsia="en-GB"/>
          <w14:ligatures w14:val="none"/>
        </w:rPr>
        <w:t xml:space="preserve">Throughout 2025 and the first part of 2026, Retail Economics also noted that consumers continued to gravitate toward online channels due to </w:t>
      </w:r>
      <w:r w:rsidR="00FD1EB0" w:rsidRPr="009265DC">
        <w:rPr>
          <w:rFonts w:ascii="Arial" w:eastAsia="Times New Roman" w:hAnsi="Arial" w:cs="Arial"/>
          <w:kern w:val="0"/>
          <w:lang w:eastAsia="en-GB"/>
          <w14:ligatures w14:val="none"/>
        </w:rPr>
        <w:t>unfavourable</w:t>
      </w:r>
      <w:r w:rsidRPr="009265DC">
        <w:rPr>
          <w:rFonts w:ascii="Arial" w:eastAsia="Times New Roman" w:hAnsi="Arial" w:cs="Arial"/>
          <w:kern w:val="0"/>
          <w:lang w:eastAsia="en-GB"/>
          <w14:ligatures w14:val="none"/>
        </w:rPr>
        <w:t xml:space="preserve"> </w:t>
      </w:r>
      <w:r w:rsidRPr="009265DC">
        <w:rPr>
          <w:rFonts w:ascii="Arial" w:eastAsia="Times New Roman" w:hAnsi="Arial" w:cs="Arial"/>
          <w:kern w:val="0"/>
          <w:lang w:eastAsia="en-GB"/>
          <w14:ligatures w14:val="none"/>
        </w:rPr>
        <w:lastRenderedPageBreak/>
        <w:t xml:space="preserve">weather, economic caution, and more advanced digital services. Concurrently, consumers began to mix in-store purchasing with online browsing, price comparison, and flexible </w:t>
      </w:r>
      <w:r w:rsidR="00FD1EB0" w:rsidRPr="009265DC">
        <w:rPr>
          <w:rFonts w:ascii="Arial" w:eastAsia="Times New Roman" w:hAnsi="Arial" w:cs="Arial"/>
          <w:kern w:val="0"/>
          <w:lang w:eastAsia="en-GB"/>
          <w14:ligatures w14:val="none"/>
        </w:rPr>
        <w:t>fulfilment</w:t>
      </w:r>
      <w:r w:rsidRPr="009265DC">
        <w:rPr>
          <w:rFonts w:ascii="Arial" w:eastAsia="Times New Roman" w:hAnsi="Arial" w:cs="Arial"/>
          <w:kern w:val="0"/>
          <w:lang w:eastAsia="en-GB"/>
          <w14:ligatures w14:val="none"/>
        </w:rPr>
        <w:t xml:space="preserve"> alternatives like click-and-collect. </w:t>
      </w:r>
      <w:r w:rsidR="008435EC" w:rsidRPr="008435EC">
        <w:rPr>
          <w:rFonts w:ascii="Arial" w:eastAsia="Times New Roman" w:hAnsi="Arial" w:cs="Arial"/>
          <w:kern w:val="0"/>
          <w:lang w:eastAsia="en-GB"/>
          <w14:ligatures w14:val="none"/>
        </w:rPr>
        <w:t xml:space="preserve">This stabilization at higher levels of online purchasing points to a structural change in the UK retail landscape, where digital channels are now an integral part of consumer </w:t>
      </w:r>
      <w:r w:rsidR="00FD1EB0" w:rsidRPr="008435EC">
        <w:rPr>
          <w:rFonts w:ascii="Arial" w:eastAsia="Times New Roman" w:hAnsi="Arial" w:cs="Arial"/>
          <w:kern w:val="0"/>
          <w:lang w:eastAsia="en-GB"/>
          <w14:ligatures w14:val="none"/>
        </w:rPr>
        <w:t>behaviour</w:t>
      </w:r>
      <w:r w:rsidR="008435EC" w:rsidRPr="008435EC">
        <w:rPr>
          <w:rFonts w:ascii="Arial" w:eastAsia="Times New Roman" w:hAnsi="Arial" w:cs="Arial"/>
          <w:kern w:val="0"/>
          <w:lang w:eastAsia="en-GB"/>
          <w14:ligatures w14:val="none"/>
        </w:rPr>
        <w:t xml:space="preserve"> rather than a short-term reaction to dire situations.</w:t>
      </w:r>
    </w:p>
    <w:p w14:paraId="25476BEC" w14:textId="77777777" w:rsidR="00347630" w:rsidRPr="00AB7EF3" w:rsidRDefault="00347630" w:rsidP="00772E50">
      <w:pPr>
        <w:rPr>
          <w:rFonts w:ascii="Arial" w:hAnsi="Arial" w:cs="Arial"/>
        </w:rPr>
      </w:pPr>
    </w:p>
    <w:p w14:paraId="76EE8210" w14:textId="5751FCDF" w:rsidR="00347630" w:rsidRPr="00E51A3F" w:rsidRDefault="00EB2EC4" w:rsidP="00772E50">
      <w:pPr>
        <w:rPr>
          <w:rFonts w:ascii="Arial" w:hAnsi="Arial" w:cs="Arial"/>
          <w:b/>
          <w:bCs/>
          <w:u w:val="single"/>
        </w:rPr>
      </w:pPr>
      <w:r w:rsidRPr="00E51A3F">
        <w:rPr>
          <w:rFonts w:ascii="Arial" w:hAnsi="Arial" w:cs="Arial"/>
          <w:b/>
          <w:bCs/>
          <w:u w:val="single"/>
        </w:rPr>
        <w:t>4.5</w:t>
      </w:r>
      <w:r w:rsidR="005746F7" w:rsidRPr="00E51A3F">
        <w:rPr>
          <w:rFonts w:ascii="Arial" w:hAnsi="Arial" w:cs="Arial"/>
          <w:b/>
          <w:bCs/>
          <w:u w:val="single"/>
        </w:rPr>
        <w:t xml:space="preserve"> retailer adaption findings </w:t>
      </w:r>
    </w:p>
    <w:p w14:paraId="475D92C4" w14:textId="7A5D47D9" w:rsidR="00F15A5E" w:rsidRPr="00AB7EF3" w:rsidRDefault="00F15A5E" w:rsidP="00F15A5E">
      <w:pPr>
        <w:rPr>
          <w:rFonts w:ascii="Arial" w:eastAsia="Times New Roman" w:hAnsi="Arial" w:cs="Arial"/>
          <w:kern w:val="0"/>
          <w:lang w:eastAsia="en-GB"/>
          <w14:ligatures w14:val="none"/>
        </w:rPr>
      </w:pPr>
      <w:r w:rsidRPr="00AB7EF3">
        <w:rPr>
          <w:rFonts w:ascii="Arial" w:eastAsia="Times New Roman" w:hAnsi="Arial" w:cs="Arial"/>
          <w:kern w:val="0"/>
          <w:lang w:eastAsia="en-GB"/>
          <w14:ligatures w14:val="none"/>
        </w:rPr>
        <w:t xml:space="preserve">Due to the pandemic's rapid expansion of online retail, UK retailers had to quickly and significantly modify their operational, technological, and strategic capacities. The </w:t>
      </w:r>
      <w:r w:rsidR="00FD1EB0" w:rsidRPr="00AB7EF3">
        <w:rPr>
          <w:rFonts w:ascii="Arial" w:eastAsia="Times New Roman" w:hAnsi="Arial" w:cs="Arial"/>
          <w:kern w:val="0"/>
          <w:lang w:eastAsia="en-GB"/>
          <w14:ligatures w14:val="none"/>
        </w:rPr>
        <w:t>Centre</w:t>
      </w:r>
      <w:r w:rsidRPr="00AB7EF3">
        <w:rPr>
          <w:rFonts w:ascii="Arial" w:eastAsia="Times New Roman" w:hAnsi="Arial" w:cs="Arial"/>
          <w:kern w:val="0"/>
          <w:lang w:eastAsia="en-GB"/>
          <w14:ligatures w14:val="none"/>
        </w:rPr>
        <w:t xml:space="preserve"> for Retail Research claims that in order to endure protracted periods of physical shop closures, many small and medium-sized retailers were compelled to speed digital transformation, creating e-commerce websites, online catalogues, and digital payment systems practically overnight.</w:t>
      </w:r>
    </w:p>
    <w:p w14:paraId="763A38C0" w14:textId="7E69DC7A" w:rsidR="00727253" w:rsidRPr="00AB7EF3" w:rsidRDefault="00727253" w:rsidP="00727253">
      <w:pPr>
        <w:spacing w:after="0" w:line="240" w:lineRule="auto"/>
        <w:rPr>
          <w:rFonts w:ascii="Arial" w:eastAsia="Times New Roman" w:hAnsi="Arial" w:cs="Arial"/>
          <w:kern w:val="0"/>
          <w:lang w:eastAsia="en-GB"/>
          <w14:ligatures w14:val="none"/>
        </w:rPr>
      </w:pPr>
      <w:r w:rsidRPr="00727253">
        <w:rPr>
          <w:rFonts w:ascii="Arial" w:eastAsia="Times New Roman" w:hAnsi="Arial" w:cs="Arial"/>
          <w:kern w:val="0"/>
          <w:lang w:eastAsia="en-GB"/>
          <w14:ligatures w14:val="none"/>
        </w:rPr>
        <w:t>As online revenue surpassed store-based revenue for the first time during the pandemic, larger retailers, including well-known multichannel brands like Next and John Lewis, also experienced significant restructuring. This led to increased investment in website optimization, mobile app functionality, AI-driven</w:t>
      </w:r>
      <w:r w:rsidR="0090240F" w:rsidRPr="00AB7EF3">
        <w:rPr>
          <w:rFonts w:ascii="Arial" w:eastAsia="Times New Roman" w:hAnsi="Arial" w:cs="Arial"/>
          <w:kern w:val="0"/>
          <w:lang w:eastAsia="en-GB"/>
          <w14:ligatures w14:val="none"/>
        </w:rPr>
        <w:t xml:space="preserve"> </w:t>
      </w:r>
      <w:r w:rsidRPr="00727253">
        <w:rPr>
          <w:rFonts w:ascii="Arial" w:eastAsia="Times New Roman" w:hAnsi="Arial" w:cs="Arial"/>
          <w:kern w:val="0"/>
          <w:lang w:eastAsia="en-GB"/>
          <w14:ligatures w14:val="none"/>
        </w:rPr>
        <w:t>tools, and scalable delivery networks.</w:t>
      </w:r>
    </w:p>
    <w:p w14:paraId="1066776E" w14:textId="77777777" w:rsidR="008B6E02" w:rsidRPr="00727253" w:rsidRDefault="008B6E02" w:rsidP="00727253">
      <w:pPr>
        <w:spacing w:after="0" w:line="240" w:lineRule="auto"/>
        <w:rPr>
          <w:rFonts w:ascii="Arial" w:eastAsia="Times New Roman" w:hAnsi="Arial" w:cs="Arial"/>
          <w:kern w:val="0"/>
          <w:lang w:eastAsia="en-GB"/>
          <w14:ligatures w14:val="none"/>
        </w:rPr>
      </w:pPr>
    </w:p>
    <w:p w14:paraId="20B77564" w14:textId="22E6BE82" w:rsidR="008B6E02" w:rsidRPr="00AB7EF3" w:rsidRDefault="008B6E02" w:rsidP="008B6E02">
      <w:pPr>
        <w:spacing w:after="0" w:line="240" w:lineRule="auto"/>
        <w:rPr>
          <w:rFonts w:ascii="Arial" w:eastAsia="Times New Roman" w:hAnsi="Arial" w:cs="Arial"/>
          <w:kern w:val="0"/>
          <w:lang w:eastAsia="en-GB"/>
          <w14:ligatures w14:val="none"/>
        </w:rPr>
      </w:pPr>
      <w:r w:rsidRPr="008B6E02">
        <w:rPr>
          <w:rFonts w:ascii="Arial" w:eastAsia="Times New Roman" w:hAnsi="Arial" w:cs="Arial"/>
          <w:kern w:val="0"/>
          <w:lang w:eastAsia="en-GB"/>
          <w14:ligatures w14:val="none"/>
        </w:rPr>
        <w:t xml:space="preserve">According to Retail Economics, in order to handle large order volumes while preserving customer convenience and safety, retailers increased warehouse capacity, bolstered last-mile delivery partnerships, and adopted hybrid </w:t>
      </w:r>
      <w:r w:rsidR="00FD1EB0" w:rsidRPr="008B6E02">
        <w:rPr>
          <w:rFonts w:ascii="Arial" w:eastAsia="Times New Roman" w:hAnsi="Arial" w:cs="Arial"/>
          <w:kern w:val="0"/>
          <w:lang w:eastAsia="en-GB"/>
          <w14:ligatures w14:val="none"/>
        </w:rPr>
        <w:t>fulfilment</w:t>
      </w:r>
      <w:r w:rsidRPr="008B6E02">
        <w:rPr>
          <w:rFonts w:ascii="Arial" w:eastAsia="Times New Roman" w:hAnsi="Arial" w:cs="Arial"/>
          <w:kern w:val="0"/>
          <w:lang w:eastAsia="en-GB"/>
          <w14:ligatures w14:val="none"/>
        </w:rPr>
        <w:t xml:space="preserve"> models like contactless delivery, next-day shipping, and click-and-collect. </w:t>
      </w:r>
    </w:p>
    <w:p w14:paraId="4C351B1B" w14:textId="77777777" w:rsidR="005352A3" w:rsidRPr="008B6E02" w:rsidRDefault="005352A3" w:rsidP="008B6E02">
      <w:pPr>
        <w:spacing w:after="0" w:line="240" w:lineRule="auto"/>
        <w:rPr>
          <w:rFonts w:ascii="Arial" w:eastAsia="Times New Roman" w:hAnsi="Arial" w:cs="Arial"/>
          <w:kern w:val="0"/>
          <w:lang w:eastAsia="en-GB"/>
          <w14:ligatures w14:val="none"/>
        </w:rPr>
      </w:pPr>
    </w:p>
    <w:p w14:paraId="06D71835" w14:textId="77777777" w:rsidR="005352A3" w:rsidRPr="00AB7EF3" w:rsidRDefault="005352A3" w:rsidP="005352A3">
      <w:pPr>
        <w:spacing w:after="0" w:line="240" w:lineRule="auto"/>
        <w:rPr>
          <w:rFonts w:ascii="Arial" w:eastAsia="Times New Roman" w:hAnsi="Arial" w:cs="Arial"/>
          <w:kern w:val="0"/>
          <w:lang w:eastAsia="en-GB"/>
          <w14:ligatures w14:val="none"/>
        </w:rPr>
      </w:pPr>
      <w:r w:rsidRPr="005352A3">
        <w:rPr>
          <w:rFonts w:ascii="Arial" w:eastAsia="Times New Roman" w:hAnsi="Arial" w:cs="Arial"/>
          <w:kern w:val="0"/>
          <w:lang w:eastAsia="en-GB"/>
          <w14:ligatures w14:val="none"/>
        </w:rPr>
        <w:t>These operational changes were especially crucial in the grocery industry, where Mintel discovered that in order to satisfy customers' demands for speed, accuracy, and customization, supermarkets had to implement automated picking systems, expand delivery windows, and work with third-party platforms due to previously unheard-of increases in online demand.</w:t>
      </w:r>
    </w:p>
    <w:p w14:paraId="4A3AD204" w14:textId="77777777" w:rsidR="008B2A85" w:rsidRPr="008B2A85" w:rsidRDefault="008B2A85" w:rsidP="008B2A85">
      <w:pPr>
        <w:spacing w:after="0" w:line="240" w:lineRule="auto"/>
        <w:rPr>
          <w:rFonts w:ascii="Arial" w:eastAsia="Times New Roman" w:hAnsi="Arial" w:cs="Arial"/>
          <w:kern w:val="0"/>
          <w:lang w:eastAsia="en-GB"/>
          <w14:ligatures w14:val="none"/>
        </w:rPr>
      </w:pPr>
      <w:r w:rsidRPr="008B2A85">
        <w:rPr>
          <w:rFonts w:ascii="Arial" w:eastAsia="Times New Roman" w:hAnsi="Arial" w:cs="Arial"/>
          <w:kern w:val="0"/>
          <w:lang w:eastAsia="en-GB"/>
          <w14:ligatures w14:val="none"/>
        </w:rPr>
        <w:t>When taken as a whole, the data demonstrates how quickly and drastically retailers adjusted to the pandemic, changing the entire retail infrastructure and integrating digital capabilities that made them more competitive in the post-pandemic market.</w:t>
      </w:r>
    </w:p>
    <w:p w14:paraId="2FF99F69" w14:textId="77777777" w:rsidR="008B2A85" w:rsidRPr="005352A3" w:rsidRDefault="008B2A85" w:rsidP="005352A3">
      <w:pPr>
        <w:spacing w:after="0" w:line="240" w:lineRule="auto"/>
        <w:rPr>
          <w:rFonts w:ascii="Times New Roman" w:eastAsia="Times New Roman" w:hAnsi="Times New Roman" w:cs="Times New Roman"/>
          <w:kern w:val="0"/>
          <w:lang w:eastAsia="en-GB"/>
          <w14:ligatures w14:val="none"/>
        </w:rPr>
      </w:pPr>
    </w:p>
    <w:p w14:paraId="5D95C003" w14:textId="6BD44F41" w:rsidR="00B56F0F" w:rsidRDefault="00B56F0F" w:rsidP="00F15A5E">
      <w:pPr>
        <w:tabs>
          <w:tab w:val="left" w:pos="2115"/>
        </w:tabs>
        <w:rPr>
          <w:rFonts w:ascii="Arial" w:hAnsi="Arial" w:cs="Arial"/>
        </w:rPr>
      </w:pPr>
    </w:p>
    <w:p w14:paraId="1623D42C" w14:textId="77777777" w:rsidR="005352A3" w:rsidRDefault="005352A3" w:rsidP="00F15A5E">
      <w:pPr>
        <w:tabs>
          <w:tab w:val="left" w:pos="2115"/>
        </w:tabs>
        <w:rPr>
          <w:rFonts w:ascii="Arial" w:hAnsi="Arial" w:cs="Arial"/>
        </w:rPr>
      </w:pPr>
    </w:p>
    <w:p w14:paraId="2EB6E33D" w14:textId="77777777" w:rsidR="00347630" w:rsidRDefault="00347630" w:rsidP="00772E50">
      <w:pPr>
        <w:rPr>
          <w:rFonts w:ascii="Arial" w:hAnsi="Arial" w:cs="Arial"/>
        </w:rPr>
      </w:pPr>
    </w:p>
    <w:p w14:paraId="42AE980C" w14:textId="77777777" w:rsidR="00347630" w:rsidRDefault="00347630" w:rsidP="00772E50">
      <w:pPr>
        <w:rPr>
          <w:rFonts w:ascii="Arial" w:hAnsi="Arial" w:cs="Arial"/>
        </w:rPr>
      </w:pPr>
    </w:p>
    <w:p w14:paraId="4588FA00" w14:textId="77777777" w:rsidR="00347630" w:rsidRDefault="00347630" w:rsidP="00772E50">
      <w:pPr>
        <w:rPr>
          <w:rFonts w:ascii="Arial" w:hAnsi="Arial" w:cs="Arial"/>
        </w:rPr>
      </w:pPr>
    </w:p>
    <w:p w14:paraId="1F9D5474" w14:textId="77777777" w:rsidR="00AB7EF3" w:rsidRDefault="00AB7EF3" w:rsidP="00772E50">
      <w:pPr>
        <w:rPr>
          <w:rFonts w:ascii="Arial" w:hAnsi="Arial" w:cs="Arial"/>
        </w:rPr>
      </w:pPr>
    </w:p>
    <w:p w14:paraId="169D7BD1" w14:textId="77777777" w:rsidR="00AB7EF3" w:rsidRDefault="00AB7EF3" w:rsidP="00772E50">
      <w:pPr>
        <w:rPr>
          <w:rFonts w:ascii="Arial" w:hAnsi="Arial" w:cs="Arial"/>
        </w:rPr>
      </w:pPr>
    </w:p>
    <w:p w14:paraId="4ECDD3C2" w14:textId="77777777" w:rsidR="00AB7EF3" w:rsidRDefault="00AB7EF3" w:rsidP="00772E50">
      <w:pPr>
        <w:rPr>
          <w:rFonts w:ascii="Arial" w:hAnsi="Arial" w:cs="Arial"/>
        </w:rPr>
      </w:pPr>
    </w:p>
    <w:p w14:paraId="772734C8" w14:textId="77777777" w:rsidR="00AB7EF3" w:rsidRDefault="00AB7EF3" w:rsidP="00772E50">
      <w:pPr>
        <w:rPr>
          <w:rFonts w:ascii="Arial" w:hAnsi="Arial" w:cs="Arial"/>
        </w:rPr>
      </w:pPr>
    </w:p>
    <w:p w14:paraId="36CCFC0C" w14:textId="77777777" w:rsidR="00AB7EF3" w:rsidRDefault="00AB7EF3" w:rsidP="00772E50">
      <w:pPr>
        <w:rPr>
          <w:rFonts w:ascii="Arial" w:hAnsi="Arial" w:cs="Arial"/>
        </w:rPr>
      </w:pPr>
    </w:p>
    <w:p w14:paraId="5CCE9CA0" w14:textId="77777777" w:rsidR="005817BD" w:rsidRDefault="005817BD" w:rsidP="00772E50">
      <w:pPr>
        <w:rPr>
          <w:rFonts w:ascii="Arial" w:hAnsi="Arial" w:cs="Arial"/>
        </w:rPr>
      </w:pPr>
    </w:p>
    <w:p w14:paraId="3F004216" w14:textId="77777777" w:rsidR="005817BD" w:rsidRDefault="005817BD" w:rsidP="00772E50">
      <w:pPr>
        <w:rPr>
          <w:rFonts w:ascii="Arial" w:hAnsi="Arial" w:cs="Arial"/>
        </w:rPr>
      </w:pPr>
    </w:p>
    <w:p w14:paraId="42801F6F" w14:textId="77777777" w:rsidR="00231AC7" w:rsidRDefault="00231AC7" w:rsidP="00772E50">
      <w:pPr>
        <w:rPr>
          <w:rFonts w:ascii="Arial" w:hAnsi="Arial" w:cs="Arial"/>
        </w:rPr>
      </w:pPr>
    </w:p>
    <w:p w14:paraId="6B72FF00" w14:textId="764B8AFC" w:rsidR="00AB7EF3" w:rsidRPr="007A305D" w:rsidRDefault="000D0169" w:rsidP="00772E50">
      <w:pPr>
        <w:rPr>
          <w:rFonts w:ascii="Arial" w:hAnsi="Arial" w:cs="Arial"/>
          <w:b/>
          <w:bCs/>
          <w:u w:val="single"/>
        </w:rPr>
      </w:pPr>
      <w:r w:rsidRPr="007A305D">
        <w:rPr>
          <w:rFonts w:ascii="Arial" w:hAnsi="Arial" w:cs="Arial"/>
          <w:b/>
          <w:bCs/>
          <w:u w:val="single"/>
        </w:rPr>
        <w:t>Discussion</w:t>
      </w:r>
      <w:r w:rsidR="007A305D">
        <w:rPr>
          <w:rFonts w:ascii="Arial" w:hAnsi="Arial" w:cs="Arial"/>
          <w:b/>
          <w:bCs/>
          <w:u w:val="single"/>
        </w:rPr>
        <w:t xml:space="preserve"> </w:t>
      </w:r>
    </w:p>
    <w:p w14:paraId="25E52281" w14:textId="77777777" w:rsidR="000D0169" w:rsidRPr="006A53EB" w:rsidRDefault="000D0169" w:rsidP="000D0169">
      <w:pPr>
        <w:spacing w:after="0" w:line="240" w:lineRule="auto"/>
        <w:rPr>
          <w:rFonts w:ascii="Arial" w:eastAsia="Times New Roman" w:hAnsi="Arial" w:cs="Arial"/>
          <w:kern w:val="0"/>
          <w:lang w:eastAsia="en-GB"/>
          <w14:ligatures w14:val="none"/>
        </w:rPr>
      </w:pPr>
      <w:r w:rsidRPr="006A53EB">
        <w:rPr>
          <w:rFonts w:ascii="Arial" w:eastAsia="Times New Roman" w:hAnsi="Arial" w:cs="Arial"/>
          <w:kern w:val="0"/>
          <w:lang w:eastAsia="en-GB"/>
          <w14:ligatures w14:val="none"/>
        </w:rPr>
        <w:t>The results unequivocally show that the COVID-19 epidemic acted as a remarkable accelerator of digital transformation, propelling online retail growth well beyond the slow gains seen before to 2020. The quickest adoption of digital retail channels in UK history was caused by the forced closure of physical stores, mobility restrictions, and increased consumer worries about in-person buying, even though online shopping had been increasing steadily for more than ten years.</w:t>
      </w:r>
    </w:p>
    <w:p w14:paraId="11B8425C" w14:textId="0A5BEA93" w:rsidR="00A074CE" w:rsidRDefault="000D0169" w:rsidP="000D0169">
      <w:pPr>
        <w:spacing w:after="0" w:line="240" w:lineRule="auto"/>
        <w:rPr>
          <w:rFonts w:ascii="Arial" w:eastAsia="Times New Roman" w:hAnsi="Arial" w:cs="Arial"/>
          <w:kern w:val="0"/>
          <w:lang w:eastAsia="en-GB"/>
          <w14:ligatures w14:val="none"/>
        </w:rPr>
      </w:pPr>
      <w:r w:rsidRPr="006D41AC">
        <w:rPr>
          <w:rFonts w:ascii="Arial" w:eastAsia="Times New Roman" w:hAnsi="Arial" w:cs="Arial"/>
          <w:kern w:val="0"/>
          <w:lang w:eastAsia="en-GB"/>
          <w14:ligatures w14:val="none"/>
        </w:rPr>
        <w:t xml:space="preserve">The abrupt increase from around one-fifth of all retail sales prior to the pandemic to more than one-third during lockdown times demonstrates how customer </w:t>
      </w:r>
      <w:r w:rsidR="00FD1EB0" w:rsidRPr="006D41AC">
        <w:rPr>
          <w:rFonts w:ascii="Arial" w:eastAsia="Times New Roman" w:hAnsi="Arial" w:cs="Arial"/>
          <w:kern w:val="0"/>
          <w:lang w:eastAsia="en-GB"/>
          <w14:ligatures w14:val="none"/>
        </w:rPr>
        <w:t>behaviour</w:t>
      </w:r>
      <w:r w:rsidRPr="006D41AC">
        <w:rPr>
          <w:rFonts w:ascii="Arial" w:eastAsia="Times New Roman" w:hAnsi="Arial" w:cs="Arial"/>
          <w:kern w:val="0"/>
          <w:lang w:eastAsia="en-GB"/>
          <w14:ligatures w14:val="none"/>
        </w:rPr>
        <w:t xml:space="preserve"> was altered by necessity. </w:t>
      </w:r>
    </w:p>
    <w:p w14:paraId="2B454FD3" w14:textId="1D141A56" w:rsidR="002456C5" w:rsidRDefault="002456C5" w:rsidP="000D0169">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62696A6E" w14:textId="4E64094C" w:rsidR="000D0169" w:rsidRDefault="000D0169" w:rsidP="000D0169">
      <w:pPr>
        <w:spacing w:after="0" w:line="240" w:lineRule="auto"/>
        <w:rPr>
          <w:rFonts w:ascii="Arial" w:eastAsia="Times New Roman" w:hAnsi="Arial" w:cs="Arial"/>
          <w:kern w:val="0"/>
          <w:lang w:eastAsia="en-GB"/>
          <w14:ligatures w14:val="none"/>
        </w:rPr>
      </w:pPr>
      <w:r w:rsidRPr="006D41AC">
        <w:rPr>
          <w:rFonts w:ascii="Arial" w:eastAsia="Times New Roman" w:hAnsi="Arial" w:cs="Arial"/>
          <w:kern w:val="0"/>
          <w:lang w:eastAsia="en-GB"/>
          <w14:ligatures w14:val="none"/>
        </w:rPr>
        <w:t xml:space="preserve">This acceleration was the consequence of an enforced modification that drastically altered consumer </w:t>
      </w:r>
      <w:r w:rsidR="00FD1EB0" w:rsidRPr="006D41AC">
        <w:rPr>
          <w:rFonts w:ascii="Arial" w:eastAsia="Times New Roman" w:hAnsi="Arial" w:cs="Arial"/>
          <w:kern w:val="0"/>
          <w:lang w:eastAsia="en-GB"/>
          <w14:ligatures w14:val="none"/>
        </w:rPr>
        <w:t>behaviour</w:t>
      </w:r>
      <w:r w:rsidRPr="006D41AC">
        <w:rPr>
          <w:rFonts w:ascii="Arial" w:eastAsia="Times New Roman" w:hAnsi="Arial" w:cs="Arial"/>
          <w:kern w:val="0"/>
          <w:lang w:eastAsia="en-GB"/>
          <w14:ligatures w14:val="none"/>
        </w:rPr>
        <w:t xml:space="preserve"> across all demographics rather than natural customer </w:t>
      </w:r>
      <w:r w:rsidR="00FD1EB0" w:rsidRPr="006D41AC">
        <w:rPr>
          <w:rFonts w:ascii="Arial" w:eastAsia="Times New Roman" w:hAnsi="Arial" w:cs="Arial"/>
          <w:kern w:val="0"/>
          <w:lang w:eastAsia="en-GB"/>
          <w14:ligatures w14:val="none"/>
        </w:rPr>
        <w:t>desire.</w:t>
      </w:r>
      <w:r w:rsidR="00FD1EB0" w:rsidRPr="005430FD">
        <w:rPr>
          <w:rFonts w:ascii="Arial" w:eastAsia="Times New Roman" w:hAnsi="Arial" w:cs="Arial"/>
          <w:kern w:val="0"/>
          <w:lang w:eastAsia="en-GB"/>
          <w14:ligatures w14:val="none"/>
        </w:rPr>
        <w:t xml:space="preserve"> Online</w:t>
      </w:r>
      <w:r w:rsidRPr="005430FD">
        <w:rPr>
          <w:rFonts w:ascii="Arial" w:eastAsia="Times New Roman" w:hAnsi="Arial" w:cs="Arial"/>
          <w:kern w:val="0"/>
          <w:lang w:eastAsia="en-GB"/>
          <w14:ligatures w14:val="none"/>
        </w:rPr>
        <w:t xml:space="preserve"> involvement remained far higher than pre-pandemic levels even as limitations loosened, suggesting a structural rather than transient change in </w:t>
      </w:r>
      <w:r w:rsidR="00FD1EB0" w:rsidRPr="005430FD">
        <w:rPr>
          <w:rFonts w:ascii="Arial" w:eastAsia="Times New Roman" w:hAnsi="Arial" w:cs="Arial"/>
          <w:kern w:val="0"/>
          <w:lang w:eastAsia="en-GB"/>
          <w14:ligatures w14:val="none"/>
        </w:rPr>
        <w:t>behaviour</w:t>
      </w:r>
      <w:r w:rsidRPr="005430FD">
        <w:rPr>
          <w:rFonts w:ascii="Arial" w:eastAsia="Times New Roman" w:hAnsi="Arial" w:cs="Arial"/>
          <w:kern w:val="0"/>
          <w:lang w:eastAsia="en-GB"/>
          <w14:ligatures w14:val="none"/>
        </w:rPr>
        <w:t>.</w:t>
      </w:r>
      <w:r w:rsidRPr="000D0169">
        <w:rPr>
          <w:rFonts w:ascii="Arial" w:eastAsia="Times New Roman" w:hAnsi="Arial" w:cs="Arial"/>
          <w:kern w:val="0"/>
          <w:lang w:eastAsia="en-GB"/>
          <w14:ligatures w14:val="none"/>
        </w:rPr>
        <w:t xml:space="preserve"> T</w:t>
      </w:r>
      <w:r w:rsidRPr="00460B86">
        <w:rPr>
          <w:rFonts w:ascii="Arial" w:eastAsia="Times New Roman" w:hAnsi="Arial" w:cs="Arial"/>
          <w:kern w:val="0"/>
          <w:lang w:eastAsia="en-GB"/>
          <w14:ligatures w14:val="none"/>
        </w:rPr>
        <w:t xml:space="preserve">his quick change in </w:t>
      </w:r>
      <w:r w:rsidR="00FD1EB0" w:rsidRPr="00460B86">
        <w:rPr>
          <w:rFonts w:ascii="Arial" w:eastAsia="Times New Roman" w:hAnsi="Arial" w:cs="Arial"/>
          <w:kern w:val="0"/>
          <w:lang w:eastAsia="en-GB"/>
          <w14:ligatures w14:val="none"/>
        </w:rPr>
        <w:t>behaviour</w:t>
      </w:r>
      <w:r w:rsidRPr="00460B86">
        <w:rPr>
          <w:rFonts w:ascii="Arial" w:eastAsia="Times New Roman" w:hAnsi="Arial" w:cs="Arial"/>
          <w:kern w:val="0"/>
          <w:lang w:eastAsia="en-GB"/>
          <w14:ligatures w14:val="none"/>
        </w:rPr>
        <w:t xml:space="preserve"> was met with equally revolutionary reactions from retailers. Retailers of all sizes were forced to adapt their operational infrastructures in order to accommodate the rise in online demand. Big multichannel retailers put a high priority on digital-first tactics, making significant investments in mobile apps, website performance, AI-powered product recommendations, and increased fulfilment capacity. Smaller merchants were compelled to set up e-commerce platforms in order to survive, as many of them had little to no online presence prior to the pandemic.</w:t>
      </w:r>
    </w:p>
    <w:p w14:paraId="7AEB44AC" w14:textId="77777777" w:rsidR="002456C5" w:rsidRPr="000D0169" w:rsidRDefault="002456C5" w:rsidP="000D0169">
      <w:pPr>
        <w:spacing w:after="0" w:line="240" w:lineRule="auto"/>
        <w:rPr>
          <w:rFonts w:ascii="Arial" w:eastAsia="Times New Roman" w:hAnsi="Arial" w:cs="Arial"/>
          <w:kern w:val="0"/>
          <w:lang w:eastAsia="en-GB"/>
          <w14:ligatures w14:val="none"/>
        </w:rPr>
      </w:pPr>
    </w:p>
    <w:p w14:paraId="5EEB0FC6" w14:textId="292A72F6" w:rsidR="00AB7EF3" w:rsidRDefault="000D0169" w:rsidP="000D0169">
      <w:pPr>
        <w:rPr>
          <w:rFonts w:ascii="Arial" w:hAnsi="Arial" w:cs="Arial"/>
        </w:rPr>
      </w:pPr>
      <w:r w:rsidRPr="003209AD">
        <w:rPr>
          <w:rFonts w:ascii="Arial" w:eastAsia="Times New Roman" w:hAnsi="Arial" w:cs="Arial"/>
          <w:kern w:val="0"/>
          <w:lang w:eastAsia="en-GB"/>
          <w14:ligatures w14:val="none"/>
        </w:rPr>
        <w:t xml:space="preserve">This quick digital adoption happened in a matter of months, although it was typically anticipated to take years. Through courier partnerships, warehouse automation, and flexible fulfilment models like click-and-collect and contactless delivery, retailers greatly improved their delivery capabilities. As a result, rather than relying on traditional store-led characteristics, competitive advantage was increasingly dependent on digital speed and </w:t>
      </w:r>
      <w:r w:rsidR="00FD1EB0" w:rsidRPr="003209AD">
        <w:rPr>
          <w:rFonts w:ascii="Arial" w:eastAsia="Times New Roman" w:hAnsi="Arial" w:cs="Arial"/>
          <w:kern w:val="0"/>
          <w:lang w:eastAsia="en-GB"/>
          <w14:ligatures w14:val="none"/>
        </w:rPr>
        <w:t>fulfilment</w:t>
      </w:r>
      <w:r w:rsidRPr="003209AD">
        <w:rPr>
          <w:rFonts w:ascii="Arial" w:eastAsia="Times New Roman" w:hAnsi="Arial" w:cs="Arial"/>
          <w:kern w:val="0"/>
          <w:lang w:eastAsia="en-GB"/>
          <w14:ligatures w14:val="none"/>
        </w:rPr>
        <w:t xml:space="preserve"> efficiency</w:t>
      </w:r>
    </w:p>
    <w:p w14:paraId="70FDBE7B" w14:textId="54953D47" w:rsidR="006A53EB" w:rsidRPr="003D430E" w:rsidRDefault="006A53EB" w:rsidP="00772E50">
      <w:pPr>
        <w:rPr>
          <w:rFonts w:ascii="Arial" w:hAnsi="Arial" w:cs="Arial"/>
        </w:rPr>
      </w:pPr>
    </w:p>
    <w:p w14:paraId="2191F2FA" w14:textId="37DE4255" w:rsidR="00564FF3" w:rsidRPr="00564FF3" w:rsidRDefault="00564FF3" w:rsidP="00564FF3">
      <w:pPr>
        <w:spacing w:after="0" w:line="240" w:lineRule="auto"/>
        <w:rPr>
          <w:rFonts w:ascii="Arial" w:eastAsia="Times New Roman" w:hAnsi="Arial" w:cs="Arial"/>
          <w:kern w:val="0"/>
          <w:lang w:eastAsia="en-GB"/>
          <w14:ligatures w14:val="none"/>
        </w:rPr>
      </w:pPr>
      <w:r w:rsidRPr="00564FF3">
        <w:rPr>
          <w:rFonts w:ascii="Arial" w:eastAsia="Times New Roman" w:hAnsi="Arial" w:cs="Arial"/>
          <w:kern w:val="0"/>
          <w:lang w:eastAsia="en-GB"/>
          <w14:ligatures w14:val="none"/>
        </w:rPr>
        <w:t xml:space="preserve">Additionally, the pandemic significantly and permanently altered consumer </w:t>
      </w:r>
      <w:r w:rsidR="00FD1EB0" w:rsidRPr="00564FF3">
        <w:rPr>
          <w:rFonts w:ascii="Arial" w:eastAsia="Times New Roman" w:hAnsi="Arial" w:cs="Arial"/>
          <w:kern w:val="0"/>
          <w:lang w:eastAsia="en-GB"/>
          <w14:ligatures w14:val="none"/>
        </w:rPr>
        <w:t>behaviour</w:t>
      </w:r>
      <w:r w:rsidRPr="00564FF3">
        <w:rPr>
          <w:rFonts w:ascii="Arial" w:eastAsia="Times New Roman" w:hAnsi="Arial" w:cs="Arial"/>
          <w:kern w:val="0"/>
          <w:lang w:eastAsia="en-GB"/>
          <w14:ligatures w14:val="none"/>
        </w:rPr>
        <w:t xml:space="preserve">. When convenience, safety, and accessibility became crucial during lockdowns, consumers who had previously shunned internet shopping—especially older adults—became frequent digital shoppers. Digital literacy increased with sustained use, fostering familiarity and confidence in online services that persisted beyond the immediate crisis. Additionally, consumers set new standards for speed, </w:t>
      </w:r>
      <w:r w:rsidRPr="00564FF3">
        <w:rPr>
          <w:rFonts w:ascii="Arial" w:eastAsia="Times New Roman" w:hAnsi="Arial" w:cs="Arial"/>
          <w:kern w:val="0"/>
          <w:lang w:eastAsia="en-GB"/>
          <w14:ligatures w14:val="none"/>
        </w:rPr>
        <w:lastRenderedPageBreak/>
        <w:t xml:space="preserve">simplicity, and transparency, </w:t>
      </w:r>
      <w:r w:rsidR="00FD1EB0" w:rsidRPr="00564FF3">
        <w:rPr>
          <w:rFonts w:ascii="Arial" w:eastAsia="Times New Roman" w:hAnsi="Arial" w:cs="Arial"/>
          <w:kern w:val="0"/>
          <w:lang w:eastAsia="en-GB"/>
          <w14:ligatures w14:val="none"/>
        </w:rPr>
        <w:t>favouring</w:t>
      </w:r>
      <w:r w:rsidRPr="00564FF3">
        <w:rPr>
          <w:rFonts w:ascii="Arial" w:eastAsia="Times New Roman" w:hAnsi="Arial" w:cs="Arial"/>
          <w:kern w:val="0"/>
          <w:lang w:eastAsia="en-GB"/>
          <w14:ligatures w14:val="none"/>
        </w:rPr>
        <w:t xml:space="preserve"> merchants who provided seamless app-based experiences, personalized suggestions, and real-time order monitoring.</w:t>
      </w:r>
    </w:p>
    <w:p w14:paraId="385730EE" w14:textId="6DF56DA9" w:rsidR="003209AD" w:rsidRPr="003209AD" w:rsidRDefault="003209AD" w:rsidP="003209AD">
      <w:pPr>
        <w:spacing w:after="0" w:line="240" w:lineRule="auto"/>
        <w:rPr>
          <w:rFonts w:ascii="Arial" w:eastAsia="Times New Roman" w:hAnsi="Arial" w:cs="Arial"/>
          <w:kern w:val="0"/>
          <w:lang w:eastAsia="en-GB"/>
          <w14:ligatures w14:val="none"/>
        </w:rPr>
      </w:pPr>
    </w:p>
    <w:p w14:paraId="67A0EB7B" w14:textId="28BC7861" w:rsidR="00404E29" w:rsidRPr="00404E29" w:rsidRDefault="00404E29" w:rsidP="00404E29">
      <w:pPr>
        <w:spacing w:after="0" w:line="240" w:lineRule="auto"/>
        <w:rPr>
          <w:rFonts w:ascii="Arial" w:eastAsia="Times New Roman" w:hAnsi="Arial" w:cs="Arial"/>
          <w:kern w:val="0"/>
          <w:lang w:eastAsia="en-GB"/>
          <w14:ligatures w14:val="none"/>
        </w:rPr>
      </w:pPr>
      <w:r w:rsidRPr="00404E29">
        <w:rPr>
          <w:rFonts w:ascii="Arial" w:eastAsia="Times New Roman" w:hAnsi="Arial" w:cs="Arial"/>
          <w:kern w:val="0"/>
          <w:lang w:eastAsia="en-GB"/>
          <w14:ligatures w14:val="none"/>
        </w:rPr>
        <w:t xml:space="preserve">The change in </w:t>
      </w:r>
      <w:r w:rsidR="00FD1EB0" w:rsidRPr="00404E29">
        <w:rPr>
          <w:rFonts w:ascii="Arial" w:eastAsia="Times New Roman" w:hAnsi="Arial" w:cs="Arial"/>
          <w:kern w:val="0"/>
          <w:lang w:eastAsia="en-GB"/>
          <w14:ligatures w14:val="none"/>
        </w:rPr>
        <w:t>behaviour</w:t>
      </w:r>
      <w:r w:rsidRPr="00404E29">
        <w:rPr>
          <w:rFonts w:ascii="Arial" w:eastAsia="Times New Roman" w:hAnsi="Arial" w:cs="Arial"/>
          <w:kern w:val="0"/>
          <w:lang w:eastAsia="en-GB"/>
          <w14:ligatures w14:val="none"/>
        </w:rPr>
        <w:t xml:space="preserve"> was particularly noticeable in the food retail industry, </w:t>
      </w:r>
      <w:r w:rsidR="00FD1EB0" w:rsidRPr="00404E29">
        <w:rPr>
          <w:rFonts w:ascii="Arial" w:eastAsia="Times New Roman" w:hAnsi="Arial" w:cs="Arial"/>
          <w:kern w:val="0"/>
          <w:lang w:eastAsia="en-GB"/>
          <w14:ligatures w14:val="none"/>
        </w:rPr>
        <w:t>whereas</w:t>
      </w:r>
      <w:r w:rsidRPr="00404E29">
        <w:rPr>
          <w:rFonts w:ascii="Arial" w:eastAsia="Times New Roman" w:hAnsi="Arial" w:cs="Arial"/>
          <w:kern w:val="0"/>
          <w:lang w:eastAsia="en-GB"/>
          <w14:ligatures w14:val="none"/>
        </w:rPr>
        <w:t xml:space="preserve"> supermarkets enhanced their digital offerings, obstacles including delivery dependability, worries about product replacement, and a desire for in-person product inspection decreased. Once a sluggish adopter of digital technology, this industry has become one of the best illustrations of changed </w:t>
      </w:r>
      <w:r w:rsidR="00FD1EB0" w:rsidRPr="00404E29">
        <w:rPr>
          <w:rFonts w:ascii="Arial" w:eastAsia="Times New Roman" w:hAnsi="Arial" w:cs="Arial"/>
          <w:kern w:val="0"/>
          <w:lang w:eastAsia="en-GB"/>
          <w14:ligatures w14:val="none"/>
        </w:rPr>
        <w:t>behaviour</w:t>
      </w:r>
      <w:r w:rsidRPr="00404E29">
        <w:rPr>
          <w:rFonts w:ascii="Arial" w:eastAsia="Times New Roman" w:hAnsi="Arial" w:cs="Arial"/>
          <w:kern w:val="0"/>
          <w:lang w:eastAsia="en-GB"/>
          <w14:ligatures w14:val="none"/>
        </w:rPr>
        <w:t>.</w:t>
      </w:r>
    </w:p>
    <w:p w14:paraId="5093ADB1" w14:textId="63D7A33E" w:rsidR="00A553AD" w:rsidRPr="003D430E" w:rsidRDefault="00A553AD" w:rsidP="00A553AD">
      <w:pPr>
        <w:spacing w:after="0" w:line="240" w:lineRule="auto"/>
        <w:rPr>
          <w:rFonts w:ascii="Arial" w:eastAsia="Times New Roman" w:hAnsi="Arial" w:cs="Arial"/>
          <w:kern w:val="0"/>
          <w:lang w:eastAsia="en-GB"/>
          <w14:ligatures w14:val="none"/>
        </w:rPr>
      </w:pPr>
      <w:r w:rsidRPr="00A553AD">
        <w:rPr>
          <w:rFonts w:ascii="Arial" w:eastAsia="Times New Roman" w:hAnsi="Arial" w:cs="Arial"/>
          <w:kern w:val="0"/>
          <w:lang w:eastAsia="en-GB"/>
          <w14:ligatures w14:val="none"/>
        </w:rPr>
        <w:t xml:space="preserve">Accelerated adoption, retailer innovation, and changing consumer expectations have all conspired to fundamentally change the retail landscape in the UK. Online shopping is now essential to the retail business model and is no longer a supplemental channel. Instead of being standard sales floors, physical stores now serve as </w:t>
      </w:r>
      <w:r w:rsidR="00FD1EB0" w:rsidRPr="00A553AD">
        <w:rPr>
          <w:rFonts w:ascii="Arial" w:eastAsia="Times New Roman" w:hAnsi="Arial" w:cs="Arial"/>
          <w:kern w:val="0"/>
          <w:lang w:eastAsia="en-GB"/>
          <w14:ligatures w14:val="none"/>
        </w:rPr>
        <w:t>fulfilment</w:t>
      </w:r>
      <w:r w:rsidRPr="00A553AD">
        <w:rPr>
          <w:rFonts w:ascii="Arial" w:eastAsia="Times New Roman" w:hAnsi="Arial" w:cs="Arial"/>
          <w:kern w:val="0"/>
          <w:lang w:eastAsia="en-GB"/>
          <w14:ligatures w14:val="none"/>
        </w:rPr>
        <w:t xml:space="preserve"> </w:t>
      </w:r>
      <w:r w:rsidR="00DF72E5" w:rsidRPr="00A553AD">
        <w:rPr>
          <w:rFonts w:ascii="Arial" w:eastAsia="Times New Roman" w:hAnsi="Arial" w:cs="Arial"/>
          <w:kern w:val="0"/>
          <w:lang w:eastAsia="en-GB"/>
          <w14:ligatures w14:val="none"/>
        </w:rPr>
        <w:t>centres</w:t>
      </w:r>
      <w:r w:rsidRPr="00A553AD">
        <w:rPr>
          <w:rFonts w:ascii="Arial" w:eastAsia="Times New Roman" w:hAnsi="Arial" w:cs="Arial"/>
          <w:kern w:val="0"/>
          <w:lang w:eastAsia="en-GB"/>
          <w14:ligatures w14:val="none"/>
        </w:rPr>
        <w:t>, click-and-collect hubs, or immersive venues. Instead of a return to pre-pandemic norms, the emergence of hybrid purchasing patterns</w:t>
      </w:r>
      <w:r w:rsidR="00B63640" w:rsidRPr="003D430E">
        <w:rPr>
          <w:rFonts w:ascii="Arial" w:eastAsia="Times New Roman" w:hAnsi="Arial" w:cs="Arial"/>
          <w:kern w:val="0"/>
          <w:lang w:eastAsia="en-GB"/>
          <w14:ligatures w14:val="none"/>
        </w:rPr>
        <w:t xml:space="preserve"> </w:t>
      </w:r>
      <w:r w:rsidRPr="00A553AD">
        <w:rPr>
          <w:rFonts w:ascii="Arial" w:eastAsia="Times New Roman" w:hAnsi="Arial" w:cs="Arial"/>
          <w:kern w:val="0"/>
          <w:lang w:eastAsia="en-GB"/>
          <w14:ligatures w14:val="none"/>
        </w:rPr>
        <w:t>where customers explore online, compare prices, and pick up in-store</w:t>
      </w:r>
      <w:r w:rsidR="00B63640" w:rsidRPr="003D430E">
        <w:rPr>
          <w:rFonts w:ascii="Arial" w:eastAsia="Times New Roman" w:hAnsi="Arial" w:cs="Arial"/>
          <w:kern w:val="0"/>
          <w:lang w:eastAsia="en-GB"/>
          <w14:ligatures w14:val="none"/>
        </w:rPr>
        <w:t xml:space="preserve"> </w:t>
      </w:r>
      <w:r w:rsidRPr="00A553AD">
        <w:rPr>
          <w:rFonts w:ascii="Arial" w:eastAsia="Times New Roman" w:hAnsi="Arial" w:cs="Arial"/>
          <w:kern w:val="0"/>
          <w:lang w:eastAsia="en-GB"/>
          <w14:ligatures w14:val="none"/>
        </w:rPr>
        <w:t>signals an integrated future.</w:t>
      </w:r>
    </w:p>
    <w:p w14:paraId="4E7AE593" w14:textId="77777777" w:rsidR="00B63640" w:rsidRPr="00A553AD" w:rsidRDefault="00B63640" w:rsidP="00A553AD">
      <w:pPr>
        <w:spacing w:after="0" w:line="240" w:lineRule="auto"/>
        <w:rPr>
          <w:rFonts w:ascii="Arial" w:eastAsia="Times New Roman" w:hAnsi="Arial" w:cs="Arial"/>
          <w:kern w:val="0"/>
          <w:lang w:eastAsia="en-GB"/>
          <w14:ligatures w14:val="none"/>
        </w:rPr>
      </w:pPr>
    </w:p>
    <w:p w14:paraId="607C0365" w14:textId="77777777" w:rsidR="00B63640" w:rsidRPr="00B63640" w:rsidRDefault="00B63640" w:rsidP="00B63640">
      <w:pPr>
        <w:spacing w:after="0" w:line="300" w:lineRule="atLeast"/>
        <w:rPr>
          <w:rFonts w:ascii="Arial" w:eastAsia="Times New Roman" w:hAnsi="Arial" w:cs="Arial"/>
          <w:kern w:val="0"/>
          <w:lang w:eastAsia="en-GB"/>
          <w14:ligatures w14:val="none"/>
        </w:rPr>
      </w:pPr>
      <w:r w:rsidRPr="00B63640">
        <w:rPr>
          <w:rFonts w:ascii="Arial" w:eastAsia="Times New Roman" w:hAnsi="Arial" w:cs="Arial"/>
          <w:kern w:val="0"/>
          <w:lang w:eastAsia="en-GB"/>
          <w14:ligatures w14:val="none"/>
        </w:rPr>
        <w:t>The sustained elevation of online retail activity in the years following the pandemic confirms that COVID</w:t>
      </w:r>
      <w:r w:rsidRPr="00B63640">
        <w:rPr>
          <w:rFonts w:ascii="Arial" w:eastAsia="Times New Roman" w:hAnsi="Arial" w:cs="Arial"/>
          <w:kern w:val="0"/>
          <w:lang w:eastAsia="en-GB"/>
          <w14:ligatures w14:val="none"/>
        </w:rPr>
        <w:noBreakHyphen/>
        <w:t>19 condensed a decade of anticipated digital evolution into a short period, accelerating the transition to a digitally driven retail ecosystem.</w:t>
      </w:r>
    </w:p>
    <w:p w14:paraId="2B051A05" w14:textId="77777777" w:rsidR="006A53EB" w:rsidRDefault="006A53EB" w:rsidP="00772E50">
      <w:pPr>
        <w:rPr>
          <w:rFonts w:ascii="Arial" w:hAnsi="Arial" w:cs="Arial"/>
        </w:rPr>
      </w:pPr>
    </w:p>
    <w:p w14:paraId="613A2928" w14:textId="77777777" w:rsidR="006A53EB" w:rsidRDefault="006A53EB" w:rsidP="00772E50">
      <w:pPr>
        <w:rPr>
          <w:rFonts w:ascii="Arial" w:hAnsi="Arial" w:cs="Arial"/>
        </w:rPr>
      </w:pPr>
    </w:p>
    <w:p w14:paraId="1B71317F" w14:textId="77777777" w:rsidR="006A53EB" w:rsidRDefault="006A53EB" w:rsidP="00772E50">
      <w:pPr>
        <w:rPr>
          <w:rFonts w:ascii="Arial" w:hAnsi="Arial" w:cs="Arial"/>
        </w:rPr>
      </w:pPr>
    </w:p>
    <w:p w14:paraId="171ABE0C" w14:textId="77777777" w:rsidR="00347630" w:rsidRDefault="00347630" w:rsidP="00772E50">
      <w:pPr>
        <w:rPr>
          <w:rFonts w:ascii="Arial" w:hAnsi="Arial" w:cs="Arial"/>
        </w:rPr>
      </w:pPr>
    </w:p>
    <w:p w14:paraId="3AFA8FA1" w14:textId="77777777" w:rsidR="00347630" w:rsidRDefault="00347630" w:rsidP="00772E50">
      <w:pPr>
        <w:rPr>
          <w:rFonts w:ascii="Arial" w:hAnsi="Arial" w:cs="Arial"/>
        </w:rPr>
      </w:pPr>
    </w:p>
    <w:p w14:paraId="46DFE827" w14:textId="77777777" w:rsidR="00992E1B" w:rsidRDefault="00992E1B" w:rsidP="00772E50">
      <w:pPr>
        <w:rPr>
          <w:rFonts w:ascii="Arial" w:hAnsi="Arial" w:cs="Arial"/>
        </w:rPr>
      </w:pPr>
    </w:p>
    <w:p w14:paraId="44A66166" w14:textId="77777777" w:rsidR="00992E1B" w:rsidRDefault="00992E1B" w:rsidP="00772E50">
      <w:pPr>
        <w:rPr>
          <w:rFonts w:ascii="Arial" w:hAnsi="Arial" w:cs="Arial"/>
        </w:rPr>
      </w:pPr>
    </w:p>
    <w:p w14:paraId="39FB0529" w14:textId="77777777" w:rsidR="00992E1B" w:rsidRDefault="00992E1B" w:rsidP="00772E50">
      <w:pPr>
        <w:rPr>
          <w:rFonts w:ascii="Arial" w:hAnsi="Arial" w:cs="Arial"/>
        </w:rPr>
      </w:pPr>
    </w:p>
    <w:p w14:paraId="56743201" w14:textId="77777777" w:rsidR="00992E1B" w:rsidRDefault="00992E1B" w:rsidP="00772E50">
      <w:pPr>
        <w:rPr>
          <w:rFonts w:ascii="Arial" w:hAnsi="Arial" w:cs="Arial"/>
        </w:rPr>
      </w:pPr>
    </w:p>
    <w:p w14:paraId="54186864" w14:textId="77777777" w:rsidR="00992E1B" w:rsidRDefault="00992E1B" w:rsidP="00772E50">
      <w:pPr>
        <w:rPr>
          <w:rFonts w:ascii="Arial" w:hAnsi="Arial" w:cs="Arial"/>
        </w:rPr>
      </w:pPr>
    </w:p>
    <w:p w14:paraId="3AC5DF35" w14:textId="77777777" w:rsidR="00992E1B" w:rsidRDefault="00992E1B" w:rsidP="00772E50">
      <w:pPr>
        <w:rPr>
          <w:rFonts w:ascii="Arial" w:hAnsi="Arial" w:cs="Arial"/>
        </w:rPr>
      </w:pPr>
    </w:p>
    <w:p w14:paraId="21805A42" w14:textId="77777777" w:rsidR="00992E1B" w:rsidRDefault="00992E1B" w:rsidP="00772E50">
      <w:pPr>
        <w:rPr>
          <w:rFonts w:ascii="Arial" w:hAnsi="Arial" w:cs="Arial"/>
        </w:rPr>
      </w:pPr>
    </w:p>
    <w:p w14:paraId="05AD5985" w14:textId="77777777" w:rsidR="00992E1B" w:rsidRDefault="00992E1B" w:rsidP="00772E50">
      <w:pPr>
        <w:rPr>
          <w:rFonts w:ascii="Arial" w:hAnsi="Arial" w:cs="Arial"/>
        </w:rPr>
      </w:pPr>
    </w:p>
    <w:p w14:paraId="24B01BF0" w14:textId="77777777" w:rsidR="00992E1B" w:rsidRDefault="00992E1B" w:rsidP="00772E50">
      <w:pPr>
        <w:rPr>
          <w:rFonts w:ascii="Arial" w:hAnsi="Arial" w:cs="Arial"/>
        </w:rPr>
      </w:pPr>
    </w:p>
    <w:p w14:paraId="2EAB64C1" w14:textId="77777777" w:rsidR="00992E1B" w:rsidRDefault="00992E1B" w:rsidP="00772E50">
      <w:pPr>
        <w:rPr>
          <w:rFonts w:ascii="Arial" w:hAnsi="Arial" w:cs="Arial"/>
        </w:rPr>
      </w:pPr>
    </w:p>
    <w:p w14:paraId="7601774F" w14:textId="77777777" w:rsidR="00992E1B" w:rsidRDefault="00992E1B" w:rsidP="00772E50">
      <w:pPr>
        <w:rPr>
          <w:rFonts w:ascii="Arial" w:hAnsi="Arial" w:cs="Arial"/>
        </w:rPr>
      </w:pPr>
    </w:p>
    <w:p w14:paraId="27E96BD4" w14:textId="77777777" w:rsidR="00992E1B" w:rsidRDefault="00992E1B" w:rsidP="00772E50">
      <w:pPr>
        <w:rPr>
          <w:rFonts w:ascii="Arial" w:hAnsi="Arial" w:cs="Arial"/>
        </w:rPr>
      </w:pPr>
    </w:p>
    <w:p w14:paraId="175200CC" w14:textId="77777777" w:rsidR="00992E1B" w:rsidRDefault="00992E1B" w:rsidP="00772E50">
      <w:pPr>
        <w:rPr>
          <w:rFonts w:ascii="Arial" w:hAnsi="Arial" w:cs="Arial"/>
        </w:rPr>
      </w:pPr>
    </w:p>
    <w:p w14:paraId="3FDFF8A3" w14:textId="77777777" w:rsidR="00992E1B" w:rsidRDefault="00992E1B" w:rsidP="00772E50">
      <w:pPr>
        <w:rPr>
          <w:rFonts w:ascii="Arial" w:hAnsi="Arial" w:cs="Arial"/>
        </w:rPr>
      </w:pPr>
    </w:p>
    <w:p w14:paraId="0A65BEA1" w14:textId="77777777" w:rsidR="00992E1B" w:rsidRDefault="00992E1B" w:rsidP="00772E50">
      <w:pPr>
        <w:rPr>
          <w:rFonts w:ascii="Arial" w:hAnsi="Arial" w:cs="Arial"/>
        </w:rPr>
      </w:pPr>
    </w:p>
    <w:p w14:paraId="7A76AE98" w14:textId="77777777" w:rsidR="00992E1B" w:rsidRDefault="00992E1B" w:rsidP="00772E50">
      <w:pPr>
        <w:rPr>
          <w:rFonts w:ascii="Arial" w:hAnsi="Arial" w:cs="Arial"/>
        </w:rPr>
      </w:pPr>
    </w:p>
    <w:p w14:paraId="76C40DA6" w14:textId="77777777" w:rsidR="00992E1B" w:rsidRDefault="00992E1B" w:rsidP="00772E50">
      <w:pPr>
        <w:rPr>
          <w:rFonts w:ascii="Arial" w:hAnsi="Arial" w:cs="Arial"/>
        </w:rPr>
      </w:pPr>
    </w:p>
    <w:p w14:paraId="455C9C8F" w14:textId="77777777" w:rsidR="00992E1B" w:rsidRDefault="00992E1B" w:rsidP="00772E50">
      <w:pPr>
        <w:rPr>
          <w:rFonts w:ascii="Arial" w:hAnsi="Arial" w:cs="Arial"/>
        </w:rPr>
      </w:pPr>
    </w:p>
    <w:p w14:paraId="3711D0BF" w14:textId="31F62CC5" w:rsidR="00992E1B" w:rsidRPr="006654E3" w:rsidRDefault="00992E1B" w:rsidP="00772E50">
      <w:pPr>
        <w:rPr>
          <w:rFonts w:ascii="Arial" w:hAnsi="Arial" w:cs="Arial"/>
          <w:b/>
          <w:bCs/>
          <w:u w:val="single"/>
        </w:rPr>
      </w:pPr>
      <w:r w:rsidRPr="00992E1B">
        <w:rPr>
          <w:rFonts w:ascii="Arial" w:hAnsi="Arial" w:cs="Arial"/>
          <w:b/>
          <w:bCs/>
          <w:u w:val="single"/>
        </w:rPr>
        <w:t xml:space="preserve">Conclusion </w:t>
      </w:r>
    </w:p>
    <w:p w14:paraId="4E09E796" w14:textId="05598861" w:rsidR="00EF5B09" w:rsidRPr="006654E3" w:rsidRDefault="000A711A" w:rsidP="00772E50">
      <w:pPr>
        <w:rPr>
          <w:rFonts w:ascii="Arial" w:eastAsia="Times New Roman" w:hAnsi="Arial" w:cs="Arial"/>
          <w:kern w:val="0"/>
          <w:lang w:eastAsia="en-GB"/>
          <w14:ligatures w14:val="none"/>
        </w:rPr>
      </w:pPr>
      <w:r w:rsidRPr="000A711A">
        <w:rPr>
          <w:rFonts w:ascii="Arial" w:eastAsia="Times New Roman" w:hAnsi="Arial" w:cs="Arial"/>
          <w:kern w:val="0"/>
          <w:lang w:eastAsia="en-GB"/>
          <w14:ligatures w14:val="none"/>
        </w:rPr>
        <w:t>An examination of the expansion of internet shopping during the COVID-19 epidemic indicates a significant and permanent change in the UK retail industry. The results consistently show that the epidemic completely changed the course of retail rather than just hastening digital transformation. Prior to 2020, convenience, technology, and evolving lifestyles drove a steady rise in internet shopping. But rather of being disruptive, this expansion was gradual.</w:t>
      </w:r>
      <w:r w:rsidR="00C142E2" w:rsidRPr="006654E3">
        <w:rPr>
          <w:rFonts w:ascii="Arial" w:eastAsia="Times New Roman" w:hAnsi="Arial" w:cs="Arial"/>
          <w:kern w:val="0"/>
          <w:lang w:eastAsia="en-GB"/>
          <w14:ligatures w14:val="none"/>
        </w:rPr>
        <w:t xml:space="preserve"> This trend was drastically modified by the pandemic. Online retail changed overnight from being an additional avenue for shopping to the primary means of acquiring items in areas such as food, apparel, electronics, home renovation, and lifestyle. Lockdown limitations and the closure of non-essential stores compelled customers and retailers to fully embrace digital channels, which is why this increase was motivated by necessity rather than just inclination. However, as the results show, the pandemic had a crucial effect on both the short-term increase in online demand and the long-term stability of online buying behaviour that continued well after the acute crisis.</w:t>
      </w:r>
    </w:p>
    <w:p w14:paraId="20FFF201" w14:textId="57C6C3B1" w:rsidR="00CA4F76" w:rsidRPr="00CA4F76" w:rsidRDefault="00CA4F76" w:rsidP="00947546">
      <w:pPr>
        <w:rPr>
          <w:rFonts w:ascii="Arial" w:eastAsia="Times New Roman" w:hAnsi="Arial" w:cs="Arial"/>
          <w:kern w:val="0"/>
          <w:lang w:eastAsia="en-GB"/>
          <w14:ligatures w14:val="none"/>
        </w:rPr>
      </w:pPr>
      <w:r w:rsidRPr="00CA4F76">
        <w:rPr>
          <w:rFonts w:ascii="Arial" w:eastAsia="Times New Roman" w:hAnsi="Arial" w:cs="Arial"/>
          <w:kern w:val="0"/>
          <w:lang w:eastAsia="en-GB"/>
          <w14:ligatures w14:val="none"/>
        </w:rPr>
        <w:t>The data' post-pandemic stabilisation tendencies provide compelling evidence for the conclusion that internet shopping has undergone a lasting transformation. When physical stores reopened, online sales did not reach pre-pandemic levels. Rather, they settled at far greater rates, indicating a long-lasting change in consumer behaviour. During the epidemic, many people who had previously been reluctant to shop online—including older customers and those with little digital experience—became at ease using digital interfaces, comparing pricing online, and investigating delivery alternatives.</w:t>
      </w:r>
      <w:r w:rsidRPr="006654E3">
        <w:rPr>
          <w:rFonts w:ascii="Arial" w:eastAsia="Times New Roman" w:hAnsi="Arial" w:cs="Arial"/>
          <w:kern w:val="0"/>
          <w:lang w:eastAsia="en-GB"/>
          <w14:ligatures w14:val="none"/>
        </w:rPr>
        <w:t xml:space="preserve"> </w:t>
      </w:r>
      <w:r w:rsidR="00804A0B" w:rsidRPr="006654E3">
        <w:rPr>
          <w:rFonts w:ascii="Arial" w:eastAsia="Times New Roman" w:hAnsi="Arial" w:cs="Arial"/>
          <w:kern w:val="0"/>
          <w:lang w:eastAsia="en-GB"/>
          <w14:ligatures w14:val="none"/>
        </w:rPr>
        <w:t>Once these abilities were developed, they became ingrained shopping habits that changed consumer expectations regarding choice, accessibility, and convenience. Online shopping is now viewed as a regular and reliable aspect of daily consumption rather than as a specialised means for particular purchases, according to behavioural studies. The long-term reorganisation of the UK retail sector is supported by this significant cultural and behavioural transformation.</w:t>
      </w:r>
    </w:p>
    <w:p w14:paraId="1B0A654E" w14:textId="77777777" w:rsidR="00947546" w:rsidRPr="00947546" w:rsidRDefault="00947546" w:rsidP="00947546">
      <w:pPr>
        <w:spacing w:after="0" w:line="240" w:lineRule="auto"/>
        <w:rPr>
          <w:rFonts w:ascii="Arial" w:eastAsia="Times New Roman" w:hAnsi="Arial" w:cs="Arial"/>
          <w:kern w:val="0"/>
          <w:lang w:eastAsia="en-GB"/>
          <w14:ligatures w14:val="none"/>
        </w:rPr>
      </w:pPr>
      <w:r w:rsidRPr="00947546">
        <w:rPr>
          <w:rFonts w:ascii="Arial" w:eastAsia="Times New Roman" w:hAnsi="Arial" w:cs="Arial"/>
          <w:kern w:val="0"/>
          <w:lang w:eastAsia="en-GB"/>
          <w14:ligatures w14:val="none"/>
        </w:rPr>
        <w:t xml:space="preserve">Additionally, consumer values were altered by the epidemic in ways that still affect retail dynamics. Convenience was shown to be the most important factor influencing customers' engagement with digital shopping; they value being able to shop whenever they want, access a wide variety of products, rapidly compare prices, and have flexible pickup or home delivery options. With mobile apps, real-time tracking, </w:t>
      </w:r>
      <w:r w:rsidRPr="00947546">
        <w:rPr>
          <w:rFonts w:ascii="Arial" w:eastAsia="Times New Roman" w:hAnsi="Arial" w:cs="Arial"/>
          <w:kern w:val="0"/>
          <w:lang w:eastAsia="en-GB"/>
          <w14:ligatures w14:val="none"/>
        </w:rPr>
        <w:lastRenderedPageBreak/>
        <w:t>and tailored recommendations becoming standard features rather than optional extras, the digital consumer experience has become more crucial than ever. Additionally, customers were more conscious of dependability, particularly with relation to product availability and delivery schedules.</w:t>
      </w:r>
    </w:p>
    <w:p w14:paraId="0D09BCDE" w14:textId="77777777" w:rsidR="000A711A" w:rsidRPr="006654E3" w:rsidRDefault="000A711A" w:rsidP="00772E50">
      <w:pPr>
        <w:rPr>
          <w:rFonts w:ascii="Arial" w:hAnsi="Arial" w:cs="Arial"/>
        </w:rPr>
      </w:pPr>
    </w:p>
    <w:p w14:paraId="1E558394" w14:textId="77777777" w:rsidR="00837F47" w:rsidRPr="006654E3" w:rsidRDefault="00B6698F" w:rsidP="00837F47">
      <w:pPr>
        <w:rPr>
          <w:rFonts w:ascii="Arial" w:eastAsia="Times New Roman" w:hAnsi="Arial" w:cs="Arial"/>
          <w:kern w:val="0"/>
          <w:lang w:eastAsia="en-GB"/>
          <w14:ligatures w14:val="none"/>
        </w:rPr>
      </w:pPr>
      <w:r w:rsidRPr="006654E3">
        <w:rPr>
          <w:rFonts w:ascii="Arial" w:eastAsia="Times New Roman" w:hAnsi="Arial" w:cs="Arial"/>
          <w:kern w:val="0"/>
          <w:lang w:eastAsia="en-GB"/>
          <w14:ligatures w14:val="none"/>
        </w:rPr>
        <w:t>T</w:t>
      </w:r>
      <w:r w:rsidRPr="00B6698F">
        <w:rPr>
          <w:rFonts w:ascii="Arial" w:eastAsia="Times New Roman" w:hAnsi="Arial" w:cs="Arial"/>
          <w:kern w:val="0"/>
          <w:lang w:eastAsia="en-GB"/>
          <w14:ligatures w14:val="none"/>
        </w:rPr>
        <w:t>he relationship between digital capabilities and retail performance was reinforced by retailers who swiftly adjusted to these expectations, strengthening their competitive edge. The hybrid shopping model—research online, buy online, or pick up in-store—has endured despite some customers going back to physical stores. As a result, there is now a multi-channel retail ecosystem where online and offline services work well together rather than against one another.</w:t>
      </w:r>
      <w:r w:rsidR="00837F47" w:rsidRPr="006654E3">
        <w:rPr>
          <w:rFonts w:ascii="Arial" w:eastAsia="Times New Roman" w:hAnsi="Arial" w:cs="Arial"/>
          <w:kern w:val="0"/>
          <w:lang w:eastAsia="en-GB"/>
          <w14:ligatures w14:val="none"/>
        </w:rPr>
        <w:t xml:space="preserve"> The quick and strategic changes that occurred on the retailer side are equally noteworthy. Many merchants, particularly small and medium-sized businesses, adopted digital tools significantly faster than anticipated due to the requirement of operating during lockdowns. In order to survive, businesses with little digital infrastructure had to develop online catalogues, e-commerce websites, and delivery systems.</w:t>
      </w:r>
    </w:p>
    <w:p w14:paraId="039FFF94" w14:textId="42488F2F" w:rsidR="00F648BB" w:rsidRPr="00F648BB" w:rsidRDefault="00F648BB" w:rsidP="00F648BB">
      <w:pPr>
        <w:spacing w:after="0" w:line="240" w:lineRule="auto"/>
        <w:rPr>
          <w:rFonts w:ascii="Arial" w:eastAsia="Times New Roman" w:hAnsi="Arial" w:cs="Arial"/>
          <w:kern w:val="0"/>
          <w:lang w:eastAsia="en-GB"/>
          <w14:ligatures w14:val="none"/>
        </w:rPr>
      </w:pPr>
      <w:r w:rsidRPr="00F648BB">
        <w:rPr>
          <w:rFonts w:ascii="Arial" w:eastAsia="Times New Roman" w:hAnsi="Arial" w:cs="Arial"/>
          <w:kern w:val="0"/>
          <w:lang w:eastAsia="en-GB"/>
          <w14:ligatures w14:val="none"/>
        </w:rPr>
        <w:t xml:space="preserve">Bigger retailers, on the other hand, expedited their shift to digital-first business models by making significant investments in data-driven technology, mobile optimisation, automated picking systems, and fulfilment </w:t>
      </w:r>
      <w:r w:rsidR="00DA06DE" w:rsidRPr="006654E3">
        <w:rPr>
          <w:rFonts w:ascii="Arial" w:eastAsia="Times New Roman" w:hAnsi="Arial" w:cs="Arial"/>
          <w:kern w:val="0"/>
          <w:lang w:eastAsia="en-GB"/>
          <w14:ligatures w14:val="none"/>
        </w:rPr>
        <w:t>centres</w:t>
      </w:r>
      <w:r w:rsidRPr="00F648BB">
        <w:rPr>
          <w:rFonts w:ascii="Arial" w:eastAsia="Times New Roman" w:hAnsi="Arial" w:cs="Arial"/>
          <w:kern w:val="0"/>
          <w:lang w:eastAsia="en-GB"/>
          <w14:ligatures w14:val="none"/>
        </w:rPr>
        <w:t>. This structural change signified a significant change in how merchants think about customer engagement and spend resources. Recognising that consumers' demands for speed, convenience, and customisation would continue to be strong in the post-pandemic age, retailers began to prioritise digital channels for growth.</w:t>
      </w:r>
    </w:p>
    <w:p w14:paraId="441F24BA" w14:textId="51A59397" w:rsidR="00B6698F" w:rsidRPr="00B6698F" w:rsidRDefault="00B6698F" w:rsidP="00B6698F">
      <w:pPr>
        <w:spacing w:after="0" w:line="240" w:lineRule="auto"/>
        <w:rPr>
          <w:rFonts w:ascii="Arial" w:eastAsia="Times New Roman" w:hAnsi="Arial" w:cs="Arial"/>
          <w:kern w:val="0"/>
          <w:lang w:eastAsia="en-GB"/>
          <w14:ligatures w14:val="none"/>
        </w:rPr>
      </w:pPr>
    </w:p>
    <w:p w14:paraId="077FE3FC" w14:textId="52900EE6" w:rsidR="00405D1F" w:rsidRPr="006654E3" w:rsidRDefault="00A8151C" w:rsidP="00405D1F">
      <w:pPr>
        <w:rPr>
          <w:rFonts w:ascii="Arial" w:eastAsia="Times New Roman" w:hAnsi="Arial" w:cs="Arial"/>
          <w:kern w:val="0"/>
          <w:lang w:eastAsia="en-GB"/>
          <w14:ligatures w14:val="none"/>
        </w:rPr>
      </w:pPr>
      <w:r w:rsidRPr="006654E3">
        <w:rPr>
          <w:rFonts w:ascii="Arial" w:eastAsia="Times New Roman" w:hAnsi="Arial" w:cs="Arial"/>
          <w:kern w:val="0"/>
          <w:lang w:eastAsia="en-GB"/>
          <w14:ligatures w14:val="none"/>
        </w:rPr>
        <w:t>T</w:t>
      </w:r>
      <w:r w:rsidR="007778A0" w:rsidRPr="007778A0">
        <w:rPr>
          <w:rFonts w:ascii="Arial" w:eastAsia="Times New Roman" w:hAnsi="Arial" w:cs="Arial"/>
          <w:kern w:val="0"/>
          <w:lang w:eastAsia="en-GB"/>
          <w14:ligatures w14:val="none"/>
        </w:rPr>
        <w:t>he extent of the change is further illustrated by the way logistics and fulfilment have changed. The demand for internet purchasing during the pandemic strained logistical networks, revealing serious weaknesses in capacity, delivery dependability, and stock management systems. In response, retailers made significant adjustments, such as increasing warehouse capacity, collaborating with outside courier services, setting up micro-</w:t>
      </w:r>
      <w:r w:rsidR="00DF72E5" w:rsidRPr="007778A0">
        <w:rPr>
          <w:rFonts w:ascii="Arial" w:eastAsia="Times New Roman" w:hAnsi="Arial" w:cs="Arial"/>
          <w:kern w:val="0"/>
          <w:lang w:eastAsia="en-GB"/>
          <w14:ligatures w14:val="none"/>
        </w:rPr>
        <w:t>fulfilment</w:t>
      </w:r>
      <w:r w:rsidR="007778A0" w:rsidRPr="007778A0">
        <w:rPr>
          <w:rFonts w:ascii="Arial" w:eastAsia="Times New Roman" w:hAnsi="Arial" w:cs="Arial"/>
          <w:kern w:val="0"/>
          <w:lang w:eastAsia="en-GB"/>
          <w14:ligatures w14:val="none"/>
        </w:rPr>
        <w:t xml:space="preserve"> </w:t>
      </w:r>
      <w:r w:rsidR="00DF72E5" w:rsidRPr="007778A0">
        <w:rPr>
          <w:rFonts w:ascii="Arial" w:eastAsia="Times New Roman" w:hAnsi="Arial" w:cs="Arial"/>
          <w:kern w:val="0"/>
          <w:lang w:eastAsia="en-GB"/>
          <w14:ligatures w14:val="none"/>
        </w:rPr>
        <w:t>centres</w:t>
      </w:r>
      <w:r w:rsidR="007778A0" w:rsidRPr="007778A0">
        <w:rPr>
          <w:rFonts w:ascii="Arial" w:eastAsia="Times New Roman" w:hAnsi="Arial" w:cs="Arial"/>
          <w:kern w:val="0"/>
          <w:lang w:eastAsia="en-GB"/>
          <w14:ligatures w14:val="none"/>
        </w:rPr>
        <w:t>, and improving click-and-collect features.</w:t>
      </w:r>
      <w:r w:rsidR="00405D1F" w:rsidRPr="006654E3">
        <w:rPr>
          <w:rFonts w:ascii="Arial" w:eastAsia="Times New Roman" w:hAnsi="Arial" w:cs="Arial"/>
          <w:kern w:val="0"/>
          <w:lang w:eastAsia="en-GB"/>
          <w14:ligatures w14:val="none"/>
        </w:rPr>
        <w:t xml:space="preserve"> </w:t>
      </w:r>
      <w:r w:rsidR="00DF72E5" w:rsidRPr="006654E3">
        <w:rPr>
          <w:rFonts w:ascii="Arial" w:eastAsia="Times New Roman" w:hAnsi="Arial" w:cs="Arial"/>
          <w:kern w:val="0"/>
          <w:lang w:eastAsia="en-GB"/>
          <w14:ligatures w14:val="none"/>
        </w:rPr>
        <w:t>these</w:t>
      </w:r>
      <w:r w:rsidR="00405D1F" w:rsidRPr="006654E3">
        <w:rPr>
          <w:rFonts w:ascii="Arial" w:eastAsia="Times New Roman" w:hAnsi="Arial" w:cs="Arial"/>
          <w:kern w:val="0"/>
          <w:lang w:eastAsia="en-GB"/>
          <w14:ligatures w14:val="none"/>
        </w:rPr>
        <w:t xml:space="preserve"> modifications have persisted in influencing operating tactics. Nowadays, effective fulfilment is a vital competitive advantage, and customer happiness is largely dependent on the sophistication of the delivery infrastructure. Contactless deliveries, same-day shipping, smart lockers, and timed delivery windows are just a few of the flexible delivery alternatives that are quickly becoming more popular. This indicates a significant change towards a fulfilling strategy that is customer-centric. The fact that these systems are still in great demand after the pandemic shows how important they will be in the long run.</w:t>
      </w:r>
    </w:p>
    <w:p w14:paraId="580D5941" w14:textId="77777777" w:rsidR="00C629FC" w:rsidRPr="006654E3" w:rsidRDefault="00C629FC" w:rsidP="00C629FC">
      <w:pPr>
        <w:spacing w:after="0" w:line="240" w:lineRule="auto"/>
        <w:rPr>
          <w:rFonts w:ascii="Arial" w:eastAsia="Times New Roman" w:hAnsi="Arial" w:cs="Arial"/>
          <w:kern w:val="0"/>
          <w:lang w:eastAsia="en-GB"/>
          <w14:ligatures w14:val="none"/>
        </w:rPr>
      </w:pPr>
      <w:r w:rsidRPr="00C629FC">
        <w:rPr>
          <w:rFonts w:ascii="Arial" w:eastAsia="Times New Roman" w:hAnsi="Arial" w:cs="Arial"/>
          <w:kern w:val="0"/>
          <w:lang w:eastAsia="en-GB"/>
          <w14:ligatures w14:val="none"/>
        </w:rPr>
        <w:t>In summary, the pandemic's effect on the expansion of online retail is one of the biggest and most lasting changes in the history of modern UK consumers. It changed customer behaviour, retailer operations, the competitive landscape, and digital adoption at an unprecedented rate.</w:t>
      </w:r>
    </w:p>
    <w:p w14:paraId="6DC0DA78" w14:textId="77777777" w:rsidR="00E573E0" w:rsidRPr="00C629FC" w:rsidRDefault="00E573E0" w:rsidP="00C629FC">
      <w:pPr>
        <w:spacing w:after="0" w:line="240" w:lineRule="auto"/>
        <w:rPr>
          <w:rFonts w:ascii="Arial" w:eastAsia="Times New Roman" w:hAnsi="Arial" w:cs="Arial"/>
          <w:kern w:val="0"/>
          <w:lang w:eastAsia="en-GB"/>
          <w14:ligatures w14:val="none"/>
        </w:rPr>
      </w:pPr>
    </w:p>
    <w:p w14:paraId="063A2764" w14:textId="77777777" w:rsidR="000A711A" w:rsidRDefault="000A711A" w:rsidP="00772E50">
      <w:pPr>
        <w:rPr>
          <w:rFonts w:ascii="Arial" w:hAnsi="Arial" w:cs="Arial"/>
        </w:rPr>
      </w:pPr>
    </w:p>
    <w:p w14:paraId="2B20C456" w14:textId="77777777" w:rsidR="003D0023" w:rsidRDefault="003D0023" w:rsidP="00772E50">
      <w:pPr>
        <w:rPr>
          <w:rFonts w:ascii="Arial" w:hAnsi="Arial" w:cs="Arial"/>
        </w:rPr>
      </w:pPr>
    </w:p>
    <w:p w14:paraId="79CB0651" w14:textId="77777777" w:rsidR="003D0023" w:rsidRDefault="003D0023" w:rsidP="00772E50">
      <w:pPr>
        <w:rPr>
          <w:rFonts w:ascii="Arial" w:hAnsi="Arial" w:cs="Arial"/>
        </w:rPr>
      </w:pPr>
    </w:p>
    <w:p w14:paraId="6790EFAD" w14:textId="77777777" w:rsidR="00694C58" w:rsidRDefault="00694C58" w:rsidP="00772E50">
      <w:pPr>
        <w:rPr>
          <w:rFonts w:ascii="Arial" w:hAnsi="Arial" w:cs="Arial"/>
          <w:b/>
          <w:bCs/>
          <w:u w:val="single"/>
        </w:rPr>
      </w:pPr>
      <w:r w:rsidRPr="003D0023">
        <w:rPr>
          <w:rFonts w:ascii="Arial" w:hAnsi="Arial" w:cs="Arial"/>
          <w:b/>
          <w:bCs/>
          <w:u w:val="single"/>
        </w:rPr>
        <w:t xml:space="preserve">Reference list </w:t>
      </w:r>
    </w:p>
    <w:p w14:paraId="75DBDA1C" w14:textId="77777777" w:rsidR="003D0023" w:rsidRPr="003D0023" w:rsidRDefault="003D0023" w:rsidP="00772E50">
      <w:pPr>
        <w:rPr>
          <w:rFonts w:ascii="Arial" w:hAnsi="Arial" w:cs="Arial"/>
          <w:b/>
          <w:bCs/>
          <w:u w:val="single"/>
        </w:rPr>
      </w:pPr>
    </w:p>
    <w:p w14:paraId="57B9519E" w14:textId="45C9BE28" w:rsidR="00772E50" w:rsidRPr="00E414C7" w:rsidRDefault="00772E50" w:rsidP="00772E50">
      <w:pPr>
        <w:rPr>
          <w:rFonts w:ascii="Arial" w:hAnsi="Arial" w:cs="Arial"/>
        </w:rPr>
      </w:pPr>
      <w:r w:rsidRPr="00E414C7">
        <w:rPr>
          <w:rFonts w:ascii="Arial" w:hAnsi="Arial" w:cs="Arial"/>
        </w:rPr>
        <w:t xml:space="preserve"> </w:t>
      </w:r>
    </w:p>
    <w:p w14:paraId="5CC5DAE2" w14:textId="22EB4689" w:rsidR="00582F61" w:rsidRDefault="001617A0" w:rsidP="001617A0">
      <w:pPr>
        <w:pStyle w:val="ListParagraph"/>
        <w:numPr>
          <w:ilvl w:val="0"/>
          <w:numId w:val="1"/>
        </w:numPr>
        <w:rPr>
          <w:rFonts w:ascii="Arial" w:hAnsi="Arial" w:cs="Arial"/>
        </w:rPr>
      </w:pPr>
      <w:r w:rsidRPr="00E414C7">
        <w:rPr>
          <w:rFonts w:ascii="Arial" w:hAnsi="Arial" w:cs="Arial"/>
        </w:rPr>
        <w:t xml:space="preserve">Office for national statistics (ONS), 2021. Retail sales, Great Britain: </w:t>
      </w:r>
      <w:r w:rsidR="00DF72E5" w:rsidRPr="00E414C7">
        <w:rPr>
          <w:rFonts w:ascii="Arial" w:hAnsi="Arial" w:cs="Arial"/>
        </w:rPr>
        <w:t>May</w:t>
      </w:r>
      <w:r w:rsidRPr="00E414C7">
        <w:rPr>
          <w:rFonts w:ascii="Arial" w:hAnsi="Arial" w:cs="Arial"/>
        </w:rPr>
        <w:t xml:space="preserve"> 2020. London: ONS</w:t>
      </w:r>
      <w:r w:rsidR="00582F61">
        <w:rPr>
          <w:rFonts w:ascii="Arial" w:hAnsi="Arial" w:cs="Arial"/>
        </w:rPr>
        <w:t>.</w:t>
      </w:r>
    </w:p>
    <w:p w14:paraId="61955A8E" w14:textId="7452A7F3" w:rsidR="00922ED2" w:rsidRDefault="00FF4C3E" w:rsidP="00922ED2">
      <w:pPr>
        <w:pStyle w:val="ListParagraph"/>
        <w:numPr>
          <w:ilvl w:val="0"/>
          <w:numId w:val="1"/>
        </w:numPr>
        <w:rPr>
          <w:rFonts w:ascii="Arial" w:hAnsi="Arial" w:cs="Arial"/>
        </w:rPr>
      </w:pPr>
      <w:r w:rsidRPr="00DE5FE4">
        <w:rPr>
          <w:rFonts w:ascii="Arial" w:hAnsi="Arial" w:cs="Arial"/>
        </w:rPr>
        <w:t>J</w:t>
      </w:r>
      <w:r w:rsidR="00D2164E" w:rsidRPr="00DE5FE4">
        <w:rPr>
          <w:rFonts w:ascii="Arial" w:hAnsi="Arial" w:cs="Arial"/>
        </w:rPr>
        <w:t xml:space="preserve">ilkova, P and </w:t>
      </w:r>
      <w:r w:rsidR="00DF72E5" w:rsidRPr="00DE5FE4">
        <w:rPr>
          <w:rFonts w:ascii="Arial" w:hAnsi="Arial" w:cs="Arial"/>
        </w:rPr>
        <w:t>Karlova</w:t>
      </w:r>
      <w:r w:rsidR="00D2164E" w:rsidRPr="00DE5FE4">
        <w:rPr>
          <w:rFonts w:ascii="Arial" w:hAnsi="Arial" w:cs="Arial"/>
        </w:rPr>
        <w:t xml:space="preserve">, P </w:t>
      </w:r>
      <w:r w:rsidR="00DE5FE4" w:rsidRPr="00DE5FE4">
        <w:rPr>
          <w:rFonts w:ascii="Arial" w:hAnsi="Arial" w:cs="Arial"/>
        </w:rPr>
        <w:t>(2</w:t>
      </w:r>
      <w:r w:rsidR="00DE5FE4">
        <w:rPr>
          <w:rFonts w:ascii="Arial" w:hAnsi="Arial" w:cs="Arial"/>
        </w:rPr>
        <w:t xml:space="preserve">021) Digital consumer behaviour and e-commerce </w:t>
      </w:r>
      <w:r w:rsidR="00B4241B">
        <w:rPr>
          <w:rFonts w:ascii="Arial" w:hAnsi="Arial" w:cs="Arial"/>
        </w:rPr>
        <w:t xml:space="preserve">trends during the COVID-19 crisis, </w:t>
      </w:r>
      <w:r w:rsidR="00DF72E5">
        <w:rPr>
          <w:rFonts w:ascii="Arial" w:hAnsi="Arial" w:cs="Arial"/>
        </w:rPr>
        <w:t>international</w:t>
      </w:r>
      <w:r w:rsidR="00B4241B">
        <w:rPr>
          <w:rFonts w:ascii="Arial" w:hAnsi="Arial" w:cs="Arial"/>
        </w:rPr>
        <w:t xml:space="preserve"> advances in economic Research, 27 (1) PP 83-85 </w:t>
      </w:r>
    </w:p>
    <w:p w14:paraId="05AF62F2" w14:textId="66F8E18C" w:rsidR="00772E50" w:rsidRPr="00E9187B" w:rsidRDefault="00DE5FE4" w:rsidP="00922ED2">
      <w:pPr>
        <w:pStyle w:val="ListParagraph"/>
        <w:numPr>
          <w:ilvl w:val="0"/>
          <w:numId w:val="1"/>
        </w:numPr>
        <w:rPr>
          <w:rFonts w:ascii="Arial" w:hAnsi="Arial" w:cs="Arial"/>
        </w:rPr>
      </w:pPr>
      <w:r w:rsidRPr="00922ED2">
        <w:rPr>
          <w:rFonts w:ascii="Arial" w:hAnsi="Arial" w:cs="Arial"/>
        </w:rPr>
        <w:t xml:space="preserve"> </w:t>
      </w:r>
      <w:r w:rsidR="00B4241B" w:rsidRPr="00922ED2">
        <w:rPr>
          <w:rFonts w:ascii="Arial" w:hAnsi="Arial" w:cs="Arial"/>
          <w:color w:val="3A3A3A"/>
          <w:shd w:val="clear" w:color="auto" w:fill="FFFFFF"/>
        </w:rPr>
        <w:t>Penagos, Paula ; Encarnación, Trilce ; Jaramillo-Ríos, Juana ; Gonzalez-Calderon, Carlos A. ; Posada-Henao, John Jairo</w:t>
      </w:r>
      <w:r w:rsidR="00C0571E" w:rsidRPr="005015C5">
        <w:rPr>
          <w:rFonts w:ascii="Arial" w:hAnsi="Arial" w:cs="Arial"/>
          <w:color w:val="3A3A3A"/>
          <w:shd w:val="clear" w:color="auto" w:fill="FFFFFF"/>
        </w:rPr>
        <w:t> 2025-12, Vol.3, p.100037, Article 100037</w:t>
      </w:r>
    </w:p>
    <w:p w14:paraId="39F49103" w14:textId="1284FDE3" w:rsidR="009D075B" w:rsidRPr="009D075B" w:rsidRDefault="00A854E2" w:rsidP="009D075B">
      <w:pPr>
        <w:pStyle w:val="ListParagraph"/>
        <w:numPr>
          <w:ilvl w:val="0"/>
          <w:numId w:val="1"/>
        </w:numPr>
        <w:rPr>
          <w:rFonts w:ascii="Arial" w:hAnsi="Arial" w:cs="Arial"/>
        </w:rPr>
      </w:pPr>
      <w:r w:rsidRPr="005015C5">
        <w:rPr>
          <w:rFonts w:ascii="Arial" w:hAnsi="Arial" w:cs="Arial"/>
          <w:color w:val="3A3A3A"/>
          <w:shd w:val="clear" w:color="auto" w:fill="FFFFFF"/>
        </w:rPr>
        <w:t>Han, Brian Rongqing ; Sun, Tianshu ; Chu, Leon Yang ; Wu, Lixia</w:t>
      </w:r>
      <w:r w:rsidR="009D44B8">
        <w:rPr>
          <w:rFonts w:ascii="Arial" w:hAnsi="Arial" w:cs="Arial"/>
          <w:color w:val="3A3A3A"/>
          <w:shd w:val="clear" w:color="auto" w:fill="FFFFFF"/>
        </w:rPr>
        <w:t>.</w:t>
      </w:r>
      <w:r w:rsidR="006C0562">
        <w:rPr>
          <w:rFonts w:ascii="Arial" w:hAnsi="Arial" w:cs="Arial"/>
          <w:color w:val="3A3A3A"/>
          <w:shd w:val="clear" w:color="auto" w:fill="FFFFFF"/>
        </w:rPr>
        <w:t xml:space="preserve"> </w:t>
      </w:r>
      <w:r w:rsidR="006C0562" w:rsidRPr="005015C5">
        <w:rPr>
          <w:rFonts w:ascii="Arial" w:hAnsi="Arial" w:cs="Arial"/>
          <w:color w:val="3A3A3A"/>
          <w:shd w:val="clear" w:color="auto" w:fill="FFFFFF"/>
        </w:rPr>
        <w:t>2022-05, Vol.24 (3), p.1388-1405</w:t>
      </w:r>
    </w:p>
    <w:p w14:paraId="480A7B31" w14:textId="2EA67A0A" w:rsidR="009D075B" w:rsidRPr="009D075B" w:rsidRDefault="009D075B" w:rsidP="009D075B">
      <w:pPr>
        <w:pStyle w:val="ListParagraph"/>
        <w:numPr>
          <w:ilvl w:val="0"/>
          <w:numId w:val="1"/>
        </w:numPr>
        <w:rPr>
          <w:rFonts w:ascii="Arial" w:hAnsi="Arial" w:cs="Arial"/>
        </w:rPr>
      </w:pPr>
      <w:r w:rsidRPr="009D075B">
        <w:rPr>
          <w:rFonts w:ascii="Arial" w:hAnsi="Arial" w:cs="Arial"/>
          <w:color w:val="3A3A3A"/>
          <w:shd w:val="clear" w:color="auto" w:fill="F3F3F3"/>
        </w:rPr>
        <w:t>Szász, Levente ; Bálint, Csaba ; Csíki, Ottó ; Nagy, Bálint Zsolt ; Rácz, Béla-Gergely ; Csala, Dénes ; Harris, Lloyd C.</w:t>
      </w:r>
      <w:r w:rsidR="00780781">
        <w:rPr>
          <w:rFonts w:ascii="Arial" w:hAnsi="Arial" w:cs="Arial"/>
          <w:color w:val="3A3A3A"/>
          <w:shd w:val="clear" w:color="auto" w:fill="F3F3F3"/>
        </w:rPr>
        <w:t xml:space="preserve"> </w:t>
      </w:r>
      <w:r w:rsidR="00780781">
        <w:rPr>
          <w:rFonts w:ascii="Source Sans Pro" w:hAnsi="Source Sans Pro"/>
          <w:color w:val="3A3A3A"/>
          <w:sz w:val="23"/>
          <w:szCs w:val="23"/>
          <w:shd w:val="clear" w:color="auto" w:fill="FFFFFF"/>
        </w:rPr>
        <w:t>2022-11, Vol.69, p.103089-103089, Article 103089</w:t>
      </w:r>
    </w:p>
    <w:p w14:paraId="5A1A37BA" w14:textId="2D85C418" w:rsidR="009D44B8" w:rsidRPr="00C07B59" w:rsidRDefault="009D075B" w:rsidP="00922ED2">
      <w:pPr>
        <w:pStyle w:val="ListParagraph"/>
        <w:numPr>
          <w:ilvl w:val="0"/>
          <w:numId w:val="1"/>
        </w:numPr>
        <w:rPr>
          <w:rFonts w:ascii="Arial" w:hAnsi="Arial" w:cs="Arial"/>
        </w:rPr>
      </w:pPr>
      <w:r w:rsidRPr="005015C5">
        <w:rPr>
          <w:rFonts w:ascii="Arial" w:hAnsi="Arial" w:cs="Arial"/>
          <w:color w:val="3A3A3A"/>
          <w:shd w:val="clear" w:color="auto" w:fill="F3F3F3"/>
        </w:rPr>
        <w:t>Andreev, Oleg ; The, Cong Phan ; Gura, Dmitry ; Bozhko, Lesya</w:t>
      </w:r>
      <w:r w:rsidR="006C0562">
        <w:rPr>
          <w:rFonts w:ascii="Arial" w:hAnsi="Arial" w:cs="Arial"/>
          <w:color w:val="3A3A3A"/>
          <w:shd w:val="clear" w:color="auto" w:fill="F3F3F3"/>
        </w:rPr>
        <w:t xml:space="preserve"> </w:t>
      </w:r>
      <w:r w:rsidR="006C0562" w:rsidRPr="005015C5">
        <w:rPr>
          <w:rFonts w:ascii="Arial" w:hAnsi="Arial" w:cs="Arial"/>
          <w:color w:val="3A3A3A"/>
          <w:shd w:val="clear" w:color="auto" w:fill="FFFFFF"/>
        </w:rPr>
        <w:t>2022-12, Vol.49 (4), p.691-711</w:t>
      </w:r>
    </w:p>
    <w:p w14:paraId="75596CB2" w14:textId="7A2B43D8" w:rsidR="00BD552A" w:rsidRPr="009F3570" w:rsidRDefault="009F3570" w:rsidP="002774D6">
      <w:pPr>
        <w:pStyle w:val="ListParagraph"/>
        <w:numPr>
          <w:ilvl w:val="0"/>
          <w:numId w:val="1"/>
        </w:numPr>
        <w:rPr>
          <w:rFonts w:ascii="Arial" w:hAnsi="Arial" w:cs="Arial"/>
        </w:rPr>
      </w:pPr>
      <w:r w:rsidRPr="005015C5">
        <w:rPr>
          <w:rFonts w:ascii="Arial" w:hAnsi="Arial" w:cs="Arial"/>
          <w:color w:val="3A3A3A"/>
          <w:shd w:val="clear" w:color="auto" w:fill="F3F3F3"/>
        </w:rPr>
        <w:t>Abingdon: Taylor &amp; Francis</w:t>
      </w:r>
      <w:r>
        <w:rPr>
          <w:rFonts w:ascii="Arial" w:hAnsi="Arial" w:cs="Arial"/>
          <w:color w:val="3A3A3A"/>
          <w:shd w:val="clear" w:color="auto" w:fill="F3F3F3"/>
        </w:rPr>
        <w:t xml:space="preserve"> </w:t>
      </w:r>
      <w:r w:rsidRPr="005015C5">
        <w:rPr>
          <w:rFonts w:ascii="Arial" w:hAnsi="Arial" w:cs="Arial"/>
          <w:color w:val="3A3A3A"/>
          <w:shd w:val="clear" w:color="auto" w:fill="F3F3F3"/>
        </w:rPr>
        <w:t>2021, Vol.8 (1), p.1-33</w:t>
      </w:r>
    </w:p>
    <w:p w14:paraId="0E6F0B8B" w14:textId="68E6A566" w:rsidR="009F3570" w:rsidRPr="00AC39F1" w:rsidRDefault="009F3570" w:rsidP="002774D6">
      <w:pPr>
        <w:pStyle w:val="ListParagraph"/>
        <w:numPr>
          <w:ilvl w:val="0"/>
          <w:numId w:val="1"/>
        </w:numPr>
        <w:rPr>
          <w:rFonts w:ascii="Arial" w:hAnsi="Arial" w:cs="Arial"/>
        </w:rPr>
      </w:pPr>
      <w:r w:rsidRPr="00E5432E">
        <w:rPr>
          <w:rFonts w:ascii="Arial" w:hAnsi="Arial" w:cs="Arial"/>
          <w:color w:val="3A3A3A"/>
          <w:shd w:val="clear" w:color="auto" w:fill="F3F3F3"/>
        </w:rPr>
        <w:t>Szász, Levente ; Bálint, Csaba ; Csíki, Ottó ; Nagy, Bálint Zsolt ; Rácz, Béla-Gergely ; Csala, Dénes ; Harris, Lloyd C</w:t>
      </w:r>
      <w:r w:rsidRPr="00A31481">
        <w:rPr>
          <w:rFonts w:ascii="Arial" w:hAnsi="Arial" w:cs="Arial"/>
          <w:color w:val="3A3A3A"/>
          <w:shd w:val="clear" w:color="auto" w:fill="F3F3F3"/>
        </w:rPr>
        <w:t>.</w:t>
      </w:r>
      <w:r w:rsidR="00E5432E" w:rsidRPr="00E5432E">
        <w:rPr>
          <w:rFonts w:ascii="Source Sans Pro" w:hAnsi="Source Sans Pro"/>
          <w:color w:val="3A3A3A"/>
          <w:sz w:val="23"/>
          <w:szCs w:val="23"/>
          <w:shd w:val="clear" w:color="auto" w:fill="FFFFFF"/>
        </w:rPr>
        <w:t xml:space="preserve"> </w:t>
      </w:r>
      <w:r w:rsidR="00E5432E" w:rsidRPr="00E5432E">
        <w:rPr>
          <w:rFonts w:ascii="Arial" w:hAnsi="Arial" w:cs="Arial"/>
          <w:color w:val="3A3A3A"/>
          <w:shd w:val="clear" w:color="auto" w:fill="FFFFFF"/>
        </w:rPr>
        <w:t>2022-11, Vol.69, p.103089-103089, Article 103089</w:t>
      </w:r>
      <w:r w:rsidR="00E5432E" w:rsidRPr="00E5432E">
        <w:rPr>
          <w:rFonts w:ascii="Arial" w:hAnsi="Arial" w:cs="Arial"/>
          <w:color w:val="3A3A3A"/>
          <w:shd w:val="clear" w:color="auto" w:fill="F3F3F3"/>
        </w:rPr>
        <w:t xml:space="preserve"> </w:t>
      </w:r>
    </w:p>
    <w:p w14:paraId="4B48BA08" w14:textId="2E4758B7" w:rsidR="00AC39F1" w:rsidRPr="00802183" w:rsidRDefault="00AC39F1" w:rsidP="002774D6">
      <w:pPr>
        <w:pStyle w:val="ListParagraph"/>
        <w:numPr>
          <w:ilvl w:val="0"/>
          <w:numId w:val="1"/>
        </w:numPr>
        <w:rPr>
          <w:rFonts w:ascii="Arial" w:hAnsi="Arial" w:cs="Arial"/>
        </w:rPr>
      </w:pPr>
      <w:r w:rsidRPr="00802183">
        <w:rPr>
          <w:rFonts w:ascii="Arial" w:hAnsi="Arial" w:cs="Arial"/>
          <w:color w:val="3A3A3A"/>
          <w:shd w:val="clear" w:color="auto" w:fill="F3F3F3"/>
        </w:rPr>
        <w:t>Popescu, Catalin ; Gabor, Manuela Rozalia ; Stancu, Adrian</w:t>
      </w:r>
      <w:r w:rsidR="009F5EDF" w:rsidRPr="00802183">
        <w:rPr>
          <w:rFonts w:ascii="Arial" w:hAnsi="Arial" w:cs="Arial"/>
          <w:color w:val="3A3A3A"/>
          <w:shd w:val="clear" w:color="auto" w:fill="F3F3F3"/>
        </w:rPr>
        <w:t xml:space="preserve"> 2025-09, Vol.13 (9), p.802</w:t>
      </w:r>
      <w:r w:rsidR="009F5EDF" w:rsidRPr="00802183">
        <w:rPr>
          <w:rFonts w:ascii="Arial" w:hAnsi="Arial" w:cs="Arial"/>
          <w:color w:val="3A3A3A"/>
          <w:shd w:val="clear" w:color="auto" w:fill="FFFFFF"/>
        </w:rPr>
        <w:t xml:space="preserve"> </w:t>
      </w:r>
    </w:p>
    <w:p w14:paraId="720EC66B" w14:textId="77777777" w:rsidR="00E8139C" w:rsidRPr="00802183" w:rsidRDefault="009F5EDF" w:rsidP="00E8139C">
      <w:pPr>
        <w:pStyle w:val="ListParagraph"/>
        <w:numPr>
          <w:ilvl w:val="0"/>
          <w:numId w:val="1"/>
        </w:numPr>
        <w:rPr>
          <w:rFonts w:ascii="Arial" w:hAnsi="Arial" w:cs="Arial"/>
        </w:rPr>
      </w:pPr>
      <w:r w:rsidRPr="00802183">
        <w:rPr>
          <w:rFonts w:ascii="Arial" w:hAnsi="Arial" w:cs="Arial"/>
          <w:color w:val="3A3A3A"/>
          <w:shd w:val="clear" w:color="auto" w:fill="FFFFFF"/>
        </w:rPr>
        <w:t>Bytyqi, Qendrim 2022-01, Vol.6 (3), p.26-37</w:t>
      </w:r>
    </w:p>
    <w:p w14:paraId="5B64BE5D" w14:textId="05318252" w:rsidR="00E8139C" w:rsidRPr="00802183" w:rsidRDefault="00E8139C" w:rsidP="00E8139C">
      <w:pPr>
        <w:pStyle w:val="ListParagraph"/>
        <w:numPr>
          <w:ilvl w:val="0"/>
          <w:numId w:val="1"/>
        </w:numPr>
        <w:rPr>
          <w:rFonts w:ascii="Arial" w:hAnsi="Arial" w:cs="Arial"/>
        </w:rPr>
      </w:pPr>
      <w:r w:rsidRPr="00802183">
        <w:rPr>
          <w:rFonts w:ascii="Arial" w:hAnsi="Arial" w:cs="Arial"/>
        </w:rPr>
        <w:t xml:space="preserve"> </w:t>
      </w:r>
      <w:r w:rsidRPr="00802183">
        <w:rPr>
          <w:rFonts w:ascii="Arial" w:hAnsi="Arial" w:cs="Arial"/>
          <w:color w:val="3A3A3A"/>
          <w:shd w:val="clear" w:color="auto" w:fill="FFFFFF"/>
        </w:rPr>
        <w:t>Bocean, Claudiu George ; Scrioșteanu, Adriana ; Gîrboveanu, Sorina ; Mitrache, Marius ; Băloi, Ionuț-Cosmin ; Budică-Iacob, Adrian Florin ; Criveanu, Maria Magdalena</w:t>
      </w:r>
      <w:r w:rsidR="00AB1CE2" w:rsidRPr="00802183">
        <w:rPr>
          <w:rFonts w:ascii="Arial" w:hAnsi="Arial" w:cs="Arial"/>
          <w:color w:val="3A3A3A"/>
          <w:shd w:val="clear" w:color="auto" w:fill="FFFFFF"/>
        </w:rPr>
        <w:t xml:space="preserve"> 2025-07, Vol.13 (7), p.560</w:t>
      </w:r>
    </w:p>
    <w:p w14:paraId="47CE5AA9" w14:textId="0FDC62D3" w:rsidR="00AB1CE2" w:rsidRPr="00802183" w:rsidRDefault="005B7BEF" w:rsidP="00E8139C">
      <w:pPr>
        <w:pStyle w:val="ListParagraph"/>
        <w:numPr>
          <w:ilvl w:val="0"/>
          <w:numId w:val="1"/>
        </w:numPr>
        <w:rPr>
          <w:rFonts w:ascii="Arial" w:hAnsi="Arial" w:cs="Arial"/>
        </w:rPr>
      </w:pPr>
      <w:r w:rsidRPr="00802183">
        <w:rPr>
          <w:rFonts w:ascii="Arial" w:hAnsi="Arial" w:cs="Arial"/>
        </w:rPr>
        <w:t xml:space="preserve"> </w:t>
      </w:r>
      <w:r w:rsidRPr="00802183">
        <w:rPr>
          <w:rFonts w:ascii="Arial" w:hAnsi="Arial" w:cs="Arial"/>
          <w:color w:val="3A3A3A"/>
          <w:shd w:val="clear" w:color="auto" w:fill="FFFFFF"/>
        </w:rPr>
        <w:t xml:space="preserve">Tudor, Cristiana  2022-10, Vol.11 (19), p.3194 </w:t>
      </w:r>
    </w:p>
    <w:p w14:paraId="15871538" w14:textId="463BEF30" w:rsidR="005B7BEF" w:rsidRPr="00802183" w:rsidRDefault="005B7BEF" w:rsidP="00E8139C">
      <w:pPr>
        <w:pStyle w:val="ListParagraph"/>
        <w:numPr>
          <w:ilvl w:val="0"/>
          <w:numId w:val="1"/>
        </w:numPr>
        <w:rPr>
          <w:rFonts w:ascii="Arial" w:hAnsi="Arial" w:cs="Arial"/>
        </w:rPr>
      </w:pPr>
      <w:r w:rsidRPr="00802183">
        <w:rPr>
          <w:rFonts w:ascii="Arial" w:hAnsi="Arial" w:cs="Arial"/>
          <w:color w:val="3A3A3A"/>
          <w:shd w:val="clear" w:color="auto" w:fill="FFFFFF"/>
        </w:rPr>
        <w:t>Heyns, Gert J. ; Kilbourn, Peter J. 2022, Vol.16 (3), p.e1-e13</w:t>
      </w:r>
    </w:p>
    <w:p w14:paraId="1FB424C7" w14:textId="6FE3D5A1" w:rsidR="005B7BEF" w:rsidRPr="00802183" w:rsidRDefault="005B7BEF" w:rsidP="00E8139C">
      <w:pPr>
        <w:pStyle w:val="ListParagraph"/>
        <w:numPr>
          <w:ilvl w:val="0"/>
          <w:numId w:val="1"/>
        </w:numPr>
        <w:rPr>
          <w:rFonts w:ascii="Arial" w:hAnsi="Arial" w:cs="Arial"/>
        </w:rPr>
      </w:pPr>
      <w:r w:rsidRPr="00802183">
        <w:rPr>
          <w:rFonts w:ascii="Arial" w:hAnsi="Arial" w:cs="Arial"/>
          <w:color w:val="3A3A3A"/>
          <w:shd w:val="clear" w:color="auto" w:fill="FFFFFF"/>
        </w:rPr>
        <w:t>Brüggemann, Philipp ; Olbrich, Rainer 2023-12, Vol.23 (4), p.2051-2072</w:t>
      </w:r>
    </w:p>
    <w:p w14:paraId="3928AC99" w14:textId="77777777" w:rsidR="00802183" w:rsidRPr="00802183" w:rsidRDefault="00FC3677" w:rsidP="00E8139C">
      <w:pPr>
        <w:pStyle w:val="ListParagraph"/>
        <w:numPr>
          <w:ilvl w:val="0"/>
          <w:numId w:val="1"/>
        </w:numPr>
        <w:rPr>
          <w:rFonts w:ascii="Arial" w:hAnsi="Arial" w:cs="Arial"/>
        </w:rPr>
      </w:pPr>
      <w:r w:rsidRPr="00802183">
        <w:rPr>
          <w:rFonts w:ascii="Arial" w:hAnsi="Arial" w:cs="Arial"/>
          <w:color w:val="3A3A3A"/>
          <w:shd w:val="clear" w:color="auto" w:fill="FFFFFF"/>
        </w:rPr>
        <w:t>Andruetto, Claudia ; Bin, Elisa ; Susilo, Yusak ; Pernestål, Anna2023-05, Vol.171, p.103644, Article 103644</w:t>
      </w:r>
    </w:p>
    <w:p w14:paraId="2099907B" w14:textId="5A00A328" w:rsidR="00FC3677" w:rsidRPr="00A2434B" w:rsidRDefault="00FC3677" w:rsidP="00E8139C">
      <w:pPr>
        <w:pStyle w:val="ListParagraph"/>
        <w:numPr>
          <w:ilvl w:val="0"/>
          <w:numId w:val="1"/>
        </w:numPr>
        <w:rPr>
          <w:rFonts w:ascii="Arial" w:hAnsi="Arial" w:cs="Arial"/>
        </w:rPr>
      </w:pPr>
      <w:r w:rsidRPr="00802183">
        <w:rPr>
          <w:rFonts w:ascii="Arial" w:hAnsi="Arial" w:cs="Arial"/>
          <w:color w:val="3A3A3A"/>
          <w:shd w:val="clear" w:color="auto" w:fill="FFFFFF"/>
        </w:rPr>
        <w:t xml:space="preserve">   </w:t>
      </w:r>
      <w:r w:rsidR="00802183" w:rsidRPr="00802183">
        <w:rPr>
          <w:rFonts w:ascii="Arial" w:hAnsi="Arial" w:cs="Arial"/>
          <w:color w:val="3A3A3A"/>
          <w:shd w:val="clear" w:color="auto" w:fill="FFFFFF"/>
        </w:rPr>
        <w:t>Al Hamli, Sarah S ; Sobaih, Abu Elnasr E 2023-01, Vol.16 (1), p.1-21</w:t>
      </w:r>
    </w:p>
    <w:p w14:paraId="5B6D5FD7" w14:textId="4A523DC1" w:rsidR="00A2434B" w:rsidRDefault="00D361A1" w:rsidP="00E8139C">
      <w:pPr>
        <w:pStyle w:val="ListParagraph"/>
        <w:numPr>
          <w:ilvl w:val="0"/>
          <w:numId w:val="1"/>
        </w:numPr>
        <w:rPr>
          <w:rFonts w:ascii="Arial" w:hAnsi="Arial" w:cs="Arial"/>
        </w:rPr>
      </w:pPr>
      <w:r>
        <w:rPr>
          <w:rFonts w:ascii="Arial" w:hAnsi="Arial" w:cs="Arial"/>
        </w:rPr>
        <w:t xml:space="preserve">ONS </w:t>
      </w:r>
    </w:p>
    <w:p w14:paraId="554DABDB" w14:textId="74B5365E" w:rsidR="00D361A1" w:rsidRDefault="00D361A1" w:rsidP="00E8139C">
      <w:pPr>
        <w:pStyle w:val="ListParagraph"/>
        <w:numPr>
          <w:ilvl w:val="0"/>
          <w:numId w:val="1"/>
        </w:numPr>
        <w:rPr>
          <w:rFonts w:ascii="Arial" w:hAnsi="Arial" w:cs="Arial"/>
        </w:rPr>
      </w:pPr>
      <w:r>
        <w:rPr>
          <w:rFonts w:ascii="Arial" w:hAnsi="Arial" w:cs="Arial"/>
        </w:rPr>
        <w:t xml:space="preserve">House of common </w:t>
      </w:r>
      <w:r w:rsidR="00247410">
        <w:rPr>
          <w:rFonts w:ascii="Arial" w:hAnsi="Arial" w:cs="Arial"/>
        </w:rPr>
        <w:t>library</w:t>
      </w:r>
    </w:p>
    <w:p w14:paraId="49CBB6D0" w14:textId="77777777" w:rsidR="00190DAA" w:rsidRDefault="00190DAA" w:rsidP="00E8139C">
      <w:pPr>
        <w:pStyle w:val="ListParagraph"/>
        <w:numPr>
          <w:ilvl w:val="0"/>
          <w:numId w:val="1"/>
        </w:numPr>
        <w:rPr>
          <w:rFonts w:ascii="Arial" w:hAnsi="Arial" w:cs="Arial"/>
        </w:rPr>
      </w:pPr>
      <w:r>
        <w:rPr>
          <w:rFonts w:ascii="Arial" w:hAnsi="Arial" w:cs="Arial"/>
        </w:rPr>
        <w:t>Centre for retail research</w:t>
      </w:r>
    </w:p>
    <w:p w14:paraId="3A548A92" w14:textId="77777777" w:rsidR="00190DAA" w:rsidRDefault="00190DAA" w:rsidP="00E8139C">
      <w:pPr>
        <w:pStyle w:val="ListParagraph"/>
        <w:numPr>
          <w:ilvl w:val="0"/>
          <w:numId w:val="1"/>
        </w:numPr>
        <w:rPr>
          <w:rFonts w:ascii="Arial" w:hAnsi="Arial" w:cs="Arial"/>
        </w:rPr>
      </w:pPr>
      <w:r>
        <w:rPr>
          <w:rFonts w:ascii="Arial" w:hAnsi="Arial" w:cs="Arial"/>
        </w:rPr>
        <w:t xml:space="preserve">Retail economics </w:t>
      </w:r>
    </w:p>
    <w:p w14:paraId="3FE3FD6D" w14:textId="4E98B2B0" w:rsidR="00D361A1" w:rsidRPr="00802183" w:rsidRDefault="00190DAA" w:rsidP="00E8139C">
      <w:pPr>
        <w:pStyle w:val="ListParagraph"/>
        <w:numPr>
          <w:ilvl w:val="0"/>
          <w:numId w:val="1"/>
        </w:numPr>
        <w:rPr>
          <w:rFonts w:ascii="Arial" w:hAnsi="Arial" w:cs="Arial"/>
        </w:rPr>
      </w:pPr>
      <w:r>
        <w:rPr>
          <w:rFonts w:ascii="Arial" w:hAnsi="Arial" w:cs="Arial"/>
        </w:rPr>
        <w:t xml:space="preserve">Mintel summaries </w:t>
      </w:r>
      <w:r w:rsidR="00D361A1">
        <w:rPr>
          <w:rFonts w:ascii="Arial" w:hAnsi="Arial" w:cs="Arial"/>
        </w:rPr>
        <w:t xml:space="preserve"> </w:t>
      </w:r>
    </w:p>
    <w:p w14:paraId="4EA205C6" w14:textId="4D2B6DCB" w:rsidR="009F5EDF" w:rsidRPr="00AB1CE2" w:rsidRDefault="009F5EDF" w:rsidP="00AB1CE2">
      <w:pPr>
        <w:ind w:left="360"/>
        <w:rPr>
          <w:rFonts w:ascii="Arial" w:hAnsi="Arial" w:cs="Arial"/>
        </w:rPr>
      </w:pPr>
    </w:p>
    <w:p w14:paraId="18537B80" w14:textId="77777777" w:rsidR="00BD552A" w:rsidRPr="00BD552A" w:rsidRDefault="00BD552A" w:rsidP="002774D6">
      <w:pPr>
        <w:rPr>
          <w:rFonts w:ascii="Arial" w:hAnsi="Arial" w:cs="Arial"/>
        </w:rPr>
      </w:pPr>
    </w:p>
    <w:sectPr w:rsidR="00BD552A" w:rsidRPr="00BD55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EF306" w14:textId="77777777" w:rsidR="00414989" w:rsidRDefault="00414989" w:rsidP="0085603B">
      <w:pPr>
        <w:spacing w:after="0" w:line="240" w:lineRule="auto"/>
      </w:pPr>
      <w:r>
        <w:separator/>
      </w:r>
    </w:p>
  </w:endnote>
  <w:endnote w:type="continuationSeparator" w:id="0">
    <w:p w14:paraId="53BA1207" w14:textId="77777777" w:rsidR="00414989" w:rsidRDefault="00414989" w:rsidP="00856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CBB12" w14:textId="77777777" w:rsidR="00414989" w:rsidRDefault="00414989" w:rsidP="0085603B">
      <w:pPr>
        <w:spacing w:after="0" w:line="240" w:lineRule="auto"/>
      </w:pPr>
      <w:r>
        <w:separator/>
      </w:r>
    </w:p>
  </w:footnote>
  <w:footnote w:type="continuationSeparator" w:id="0">
    <w:p w14:paraId="16993157" w14:textId="77777777" w:rsidR="00414989" w:rsidRDefault="00414989" w:rsidP="008560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C3075"/>
    <w:multiLevelType w:val="hybridMultilevel"/>
    <w:tmpl w:val="6AFC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27CB2"/>
    <w:multiLevelType w:val="hybridMultilevel"/>
    <w:tmpl w:val="6AB28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881C0E"/>
    <w:multiLevelType w:val="hybridMultilevel"/>
    <w:tmpl w:val="E36A1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61BEC"/>
    <w:multiLevelType w:val="multilevel"/>
    <w:tmpl w:val="DBE0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0005FD"/>
    <w:multiLevelType w:val="hybridMultilevel"/>
    <w:tmpl w:val="65F2909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AE0258"/>
    <w:multiLevelType w:val="hybridMultilevel"/>
    <w:tmpl w:val="29E46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4E1D6F"/>
    <w:multiLevelType w:val="multilevel"/>
    <w:tmpl w:val="B850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0624128">
    <w:abstractNumId w:val="1"/>
  </w:num>
  <w:num w:numId="2" w16cid:durableId="1046493033">
    <w:abstractNumId w:val="3"/>
  </w:num>
  <w:num w:numId="3" w16cid:durableId="1941139681">
    <w:abstractNumId w:val="6"/>
  </w:num>
  <w:num w:numId="4" w16cid:durableId="930552844">
    <w:abstractNumId w:val="2"/>
  </w:num>
  <w:num w:numId="5" w16cid:durableId="405298542">
    <w:abstractNumId w:val="5"/>
  </w:num>
  <w:num w:numId="6" w16cid:durableId="192505066">
    <w:abstractNumId w:val="4"/>
  </w:num>
  <w:num w:numId="7" w16cid:durableId="124854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B9E"/>
    <w:rsid w:val="00002368"/>
    <w:rsid w:val="00003507"/>
    <w:rsid w:val="000050F4"/>
    <w:rsid w:val="00007003"/>
    <w:rsid w:val="00011B4E"/>
    <w:rsid w:val="00013D82"/>
    <w:rsid w:val="00014589"/>
    <w:rsid w:val="0001570D"/>
    <w:rsid w:val="000232AF"/>
    <w:rsid w:val="00023B37"/>
    <w:rsid w:val="00031675"/>
    <w:rsid w:val="0003321A"/>
    <w:rsid w:val="00034E74"/>
    <w:rsid w:val="00036078"/>
    <w:rsid w:val="0004090A"/>
    <w:rsid w:val="0004094B"/>
    <w:rsid w:val="00041107"/>
    <w:rsid w:val="00046B84"/>
    <w:rsid w:val="00052C6A"/>
    <w:rsid w:val="000574DB"/>
    <w:rsid w:val="000602A0"/>
    <w:rsid w:val="000609E9"/>
    <w:rsid w:val="00063208"/>
    <w:rsid w:val="00063908"/>
    <w:rsid w:val="00064C38"/>
    <w:rsid w:val="000668EE"/>
    <w:rsid w:val="00066D50"/>
    <w:rsid w:val="00067676"/>
    <w:rsid w:val="00072745"/>
    <w:rsid w:val="0007797B"/>
    <w:rsid w:val="00080A14"/>
    <w:rsid w:val="0008174F"/>
    <w:rsid w:val="00082C5C"/>
    <w:rsid w:val="00084242"/>
    <w:rsid w:val="00087318"/>
    <w:rsid w:val="00095CF1"/>
    <w:rsid w:val="00096630"/>
    <w:rsid w:val="000A711A"/>
    <w:rsid w:val="000A7DE4"/>
    <w:rsid w:val="000B1496"/>
    <w:rsid w:val="000B1EBE"/>
    <w:rsid w:val="000B2447"/>
    <w:rsid w:val="000C6630"/>
    <w:rsid w:val="000C682C"/>
    <w:rsid w:val="000C7AF8"/>
    <w:rsid w:val="000D0169"/>
    <w:rsid w:val="000D0BFD"/>
    <w:rsid w:val="000D1A8F"/>
    <w:rsid w:val="000D3E7D"/>
    <w:rsid w:val="000D5553"/>
    <w:rsid w:val="000D6316"/>
    <w:rsid w:val="000E522F"/>
    <w:rsid w:val="000F29AF"/>
    <w:rsid w:val="000F7AF7"/>
    <w:rsid w:val="00103E20"/>
    <w:rsid w:val="001042B1"/>
    <w:rsid w:val="00110AE7"/>
    <w:rsid w:val="00111D53"/>
    <w:rsid w:val="0011255C"/>
    <w:rsid w:val="00112BC2"/>
    <w:rsid w:val="00116246"/>
    <w:rsid w:val="0011670A"/>
    <w:rsid w:val="00121279"/>
    <w:rsid w:val="00125AAB"/>
    <w:rsid w:val="001327D9"/>
    <w:rsid w:val="00141D52"/>
    <w:rsid w:val="00144A24"/>
    <w:rsid w:val="00146CA2"/>
    <w:rsid w:val="0015238A"/>
    <w:rsid w:val="0015282B"/>
    <w:rsid w:val="00157392"/>
    <w:rsid w:val="00160DA4"/>
    <w:rsid w:val="001617A0"/>
    <w:rsid w:val="001620A9"/>
    <w:rsid w:val="001624B9"/>
    <w:rsid w:val="00162BDF"/>
    <w:rsid w:val="00163BE4"/>
    <w:rsid w:val="001768A2"/>
    <w:rsid w:val="00176DE5"/>
    <w:rsid w:val="00177770"/>
    <w:rsid w:val="00182008"/>
    <w:rsid w:val="001841D5"/>
    <w:rsid w:val="00190DAA"/>
    <w:rsid w:val="00191B6D"/>
    <w:rsid w:val="00194CA6"/>
    <w:rsid w:val="001978DF"/>
    <w:rsid w:val="001B093F"/>
    <w:rsid w:val="001B1C66"/>
    <w:rsid w:val="001B44DE"/>
    <w:rsid w:val="001C1040"/>
    <w:rsid w:val="001C1F8F"/>
    <w:rsid w:val="001C2B00"/>
    <w:rsid w:val="001C4E27"/>
    <w:rsid w:val="001C572D"/>
    <w:rsid w:val="001C648D"/>
    <w:rsid w:val="001E4103"/>
    <w:rsid w:val="001E6C83"/>
    <w:rsid w:val="001E7355"/>
    <w:rsid w:val="001F48F1"/>
    <w:rsid w:val="001F5C8A"/>
    <w:rsid w:val="00200F4F"/>
    <w:rsid w:val="002031D0"/>
    <w:rsid w:val="0020630B"/>
    <w:rsid w:val="00210993"/>
    <w:rsid w:val="00214851"/>
    <w:rsid w:val="002148F1"/>
    <w:rsid w:val="002234C4"/>
    <w:rsid w:val="00230978"/>
    <w:rsid w:val="00231AC7"/>
    <w:rsid w:val="00233BEE"/>
    <w:rsid w:val="00235855"/>
    <w:rsid w:val="002359FA"/>
    <w:rsid w:val="002456C5"/>
    <w:rsid w:val="002469D8"/>
    <w:rsid w:val="00247410"/>
    <w:rsid w:val="00247978"/>
    <w:rsid w:val="00255821"/>
    <w:rsid w:val="00260823"/>
    <w:rsid w:val="0026384D"/>
    <w:rsid w:val="002774D6"/>
    <w:rsid w:val="0028271C"/>
    <w:rsid w:val="002840FB"/>
    <w:rsid w:val="00284B98"/>
    <w:rsid w:val="002872C0"/>
    <w:rsid w:val="0029574B"/>
    <w:rsid w:val="00295B0C"/>
    <w:rsid w:val="00295D32"/>
    <w:rsid w:val="00297CE7"/>
    <w:rsid w:val="002A086A"/>
    <w:rsid w:val="002A268B"/>
    <w:rsid w:val="002A27B2"/>
    <w:rsid w:val="002A4F2B"/>
    <w:rsid w:val="002A7A07"/>
    <w:rsid w:val="002B343C"/>
    <w:rsid w:val="002B37DA"/>
    <w:rsid w:val="002B4760"/>
    <w:rsid w:val="002C37FE"/>
    <w:rsid w:val="002C5FB0"/>
    <w:rsid w:val="002C687B"/>
    <w:rsid w:val="002C68C0"/>
    <w:rsid w:val="002D12BB"/>
    <w:rsid w:val="002D21FF"/>
    <w:rsid w:val="002D55E9"/>
    <w:rsid w:val="002E0AD3"/>
    <w:rsid w:val="002E3DFB"/>
    <w:rsid w:val="002E5945"/>
    <w:rsid w:val="002F454B"/>
    <w:rsid w:val="002F6370"/>
    <w:rsid w:val="002F6AD1"/>
    <w:rsid w:val="002F6FB4"/>
    <w:rsid w:val="003035D0"/>
    <w:rsid w:val="00305719"/>
    <w:rsid w:val="00307672"/>
    <w:rsid w:val="0031044B"/>
    <w:rsid w:val="003136EF"/>
    <w:rsid w:val="00320766"/>
    <w:rsid w:val="003209AD"/>
    <w:rsid w:val="00320EDF"/>
    <w:rsid w:val="003330F9"/>
    <w:rsid w:val="00340146"/>
    <w:rsid w:val="0034239F"/>
    <w:rsid w:val="003444F2"/>
    <w:rsid w:val="00347630"/>
    <w:rsid w:val="003477C9"/>
    <w:rsid w:val="00352F3D"/>
    <w:rsid w:val="00355422"/>
    <w:rsid w:val="00361F0A"/>
    <w:rsid w:val="003626D6"/>
    <w:rsid w:val="00362A79"/>
    <w:rsid w:val="003635A4"/>
    <w:rsid w:val="00363BB7"/>
    <w:rsid w:val="0037058E"/>
    <w:rsid w:val="00370DF6"/>
    <w:rsid w:val="003766AD"/>
    <w:rsid w:val="0038355B"/>
    <w:rsid w:val="00383DF1"/>
    <w:rsid w:val="003853C8"/>
    <w:rsid w:val="00385DC5"/>
    <w:rsid w:val="003876CD"/>
    <w:rsid w:val="003909C3"/>
    <w:rsid w:val="00390D87"/>
    <w:rsid w:val="00396392"/>
    <w:rsid w:val="003A2EBD"/>
    <w:rsid w:val="003A436A"/>
    <w:rsid w:val="003A6EA1"/>
    <w:rsid w:val="003B3EA2"/>
    <w:rsid w:val="003B5972"/>
    <w:rsid w:val="003B7591"/>
    <w:rsid w:val="003C3E1F"/>
    <w:rsid w:val="003D0023"/>
    <w:rsid w:val="003D0E74"/>
    <w:rsid w:val="003D430E"/>
    <w:rsid w:val="003D43E2"/>
    <w:rsid w:val="003D59D3"/>
    <w:rsid w:val="003E0F59"/>
    <w:rsid w:val="003F6736"/>
    <w:rsid w:val="003F6F38"/>
    <w:rsid w:val="003F74C4"/>
    <w:rsid w:val="00400C26"/>
    <w:rsid w:val="004017A0"/>
    <w:rsid w:val="004020AE"/>
    <w:rsid w:val="00404E29"/>
    <w:rsid w:val="00405D1F"/>
    <w:rsid w:val="00405EE7"/>
    <w:rsid w:val="00407633"/>
    <w:rsid w:val="00410037"/>
    <w:rsid w:val="00411A00"/>
    <w:rsid w:val="00412804"/>
    <w:rsid w:val="00414989"/>
    <w:rsid w:val="00416A83"/>
    <w:rsid w:val="00416B72"/>
    <w:rsid w:val="00420456"/>
    <w:rsid w:val="00425A21"/>
    <w:rsid w:val="00426BAF"/>
    <w:rsid w:val="00430B7A"/>
    <w:rsid w:val="00433045"/>
    <w:rsid w:val="00440AB7"/>
    <w:rsid w:val="004422B8"/>
    <w:rsid w:val="0044252C"/>
    <w:rsid w:val="00443C97"/>
    <w:rsid w:val="0044530A"/>
    <w:rsid w:val="004535A1"/>
    <w:rsid w:val="00460B86"/>
    <w:rsid w:val="0046112D"/>
    <w:rsid w:val="004636B3"/>
    <w:rsid w:val="004750E4"/>
    <w:rsid w:val="0047618A"/>
    <w:rsid w:val="0047686E"/>
    <w:rsid w:val="004846E4"/>
    <w:rsid w:val="00485377"/>
    <w:rsid w:val="00491A22"/>
    <w:rsid w:val="004A12DB"/>
    <w:rsid w:val="004A1EA3"/>
    <w:rsid w:val="004A2C38"/>
    <w:rsid w:val="004A4382"/>
    <w:rsid w:val="004A50A6"/>
    <w:rsid w:val="004B04FF"/>
    <w:rsid w:val="004B1E71"/>
    <w:rsid w:val="004B610E"/>
    <w:rsid w:val="004B76D4"/>
    <w:rsid w:val="004B7AD6"/>
    <w:rsid w:val="004C7733"/>
    <w:rsid w:val="004D0A9D"/>
    <w:rsid w:val="004D4477"/>
    <w:rsid w:val="004D4C45"/>
    <w:rsid w:val="004D77E6"/>
    <w:rsid w:val="005015C5"/>
    <w:rsid w:val="00503C73"/>
    <w:rsid w:val="0050535A"/>
    <w:rsid w:val="0050549A"/>
    <w:rsid w:val="00510A04"/>
    <w:rsid w:val="00520DDC"/>
    <w:rsid w:val="00520FEA"/>
    <w:rsid w:val="005227DF"/>
    <w:rsid w:val="005229D9"/>
    <w:rsid w:val="00525F68"/>
    <w:rsid w:val="005279AD"/>
    <w:rsid w:val="00532B7E"/>
    <w:rsid w:val="005342B8"/>
    <w:rsid w:val="005352A3"/>
    <w:rsid w:val="00541B25"/>
    <w:rsid w:val="0054247B"/>
    <w:rsid w:val="005430FD"/>
    <w:rsid w:val="00543D6B"/>
    <w:rsid w:val="005466D0"/>
    <w:rsid w:val="00546C21"/>
    <w:rsid w:val="00547A77"/>
    <w:rsid w:val="00553ECA"/>
    <w:rsid w:val="00556467"/>
    <w:rsid w:val="00560DBC"/>
    <w:rsid w:val="00563971"/>
    <w:rsid w:val="00564FF3"/>
    <w:rsid w:val="00566686"/>
    <w:rsid w:val="005746F7"/>
    <w:rsid w:val="00575C88"/>
    <w:rsid w:val="00576A55"/>
    <w:rsid w:val="00580513"/>
    <w:rsid w:val="005817BD"/>
    <w:rsid w:val="00582F61"/>
    <w:rsid w:val="00583D2A"/>
    <w:rsid w:val="005863B7"/>
    <w:rsid w:val="005A24D2"/>
    <w:rsid w:val="005A2570"/>
    <w:rsid w:val="005A2EEF"/>
    <w:rsid w:val="005B060D"/>
    <w:rsid w:val="005B3161"/>
    <w:rsid w:val="005B47D0"/>
    <w:rsid w:val="005B7BEF"/>
    <w:rsid w:val="005C3B42"/>
    <w:rsid w:val="005C45A5"/>
    <w:rsid w:val="005C50A6"/>
    <w:rsid w:val="005C5C99"/>
    <w:rsid w:val="005C6625"/>
    <w:rsid w:val="005D15B1"/>
    <w:rsid w:val="005D1C6E"/>
    <w:rsid w:val="005D4631"/>
    <w:rsid w:val="005D5356"/>
    <w:rsid w:val="005E0F6E"/>
    <w:rsid w:val="005E1068"/>
    <w:rsid w:val="005E20A6"/>
    <w:rsid w:val="005E430B"/>
    <w:rsid w:val="005F279D"/>
    <w:rsid w:val="00602CE3"/>
    <w:rsid w:val="006072D4"/>
    <w:rsid w:val="00607690"/>
    <w:rsid w:val="0061221F"/>
    <w:rsid w:val="0061275A"/>
    <w:rsid w:val="00614880"/>
    <w:rsid w:val="00614E29"/>
    <w:rsid w:val="00615BB0"/>
    <w:rsid w:val="006210C1"/>
    <w:rsid w:val="00622E57"/>
    <w:rsid w:val="00625036"/>
    <w:rsid w:val="00626677"/>
    <w:rsid w:val="00626B35"/>
    <w:rsid w:val="00626CDC"/>
    <w:rsid w:val="00633691"/>
    <w:rsid w:val="0063654E"/>
    <w:rsid w:val="006400FA"/>
    <w:rsid w:val="006459C5"/>
    <w:rsid w:val="00646379"/>
    <w:rsid w:val="006464DF"/>
    <w:rsid w:val="00647742"/>
    <w:rsid w:val="00652F89"/>
    <w:rsid w:val="006545B1"/>
    <w:rsid w:val="006563C1"/>
    <w:rsid w:val="00664A34"/>
    <w:rsid w:val="006654E3"/>
    <w:rsid w:val="0066652B"/>
    <w:rsid w:val="00670398"/>
    <w:rsid w:val="00670C3B"/>
    <w:rsid w:val="006745A5"/>
    <w:rsid w:val="00677774"/>
    <w:rsid w:val="00686C8A"/>
    <w:rsid w:val="00692E59"/>
    <w:rsid w:val="00694C58"/>
    <w:rsid w:val="006A0E99"/>
    <w:rsid w:val="006A53EB"/>
    <w:rsid w:val="006A61CB"/>
    <w:rsid w:val="006B161F"/>
    <w:rsid w:val="006B3A60"/>
    <w:rsid w:val="006B78E1"/>
    <w:rsid w:val="006C0562"/>
    <w:rsid w:val="006C0D15"/>
    <w:rsid w:val="006C0E8A"/>
    <w:rsid w:val="006C1383"/>
    <w:rsid w:val="006C2324"/>
    <w:rsid w:val="006C299F"/>
    <w:rsid w:val="006C2E3A"/>
    <w:rsid w:val="006C51ED"/>
    <w:rsid w:val="006D32DA"/>
    <w:rsid w:val="006D41AC"/>
    <w:rsid w:val="006D7E86"/>
    <w:rsid w:val="006E2DB1"/>
    <w:rsid w:val="006E477C"/>
    <w:rsid w:val="006E5E15"/>
    <w:rsid w:val="006F16AA"/>
    <w:rsid w:val="006F642D"/>
    <w:rsid w:val="006F652C"/>
    <w:rsid w:val="007059E7"/>
    <w:rsid w:val="00707938"/>
    <w:rsid w:val="00720DBF"/>
    <w:rsid w:val="00722FCF"/>
    <w:rsid w:val="007263E4"/>
    <w:rsid w:val="00727253"/>
    <w:rsid w:val="00730C74"/>
    <w:rsid w:val="00740C84"/>
    <w:rsid w:val="007420AC"/>
    <w:rsid w:val="00745553"/>
    <w:rsid w:val="0075417A"/>
    <w:rsid w:val="0076150F"/>
    <w:rsid w:val="00764D12"/>
    <w:rsid w:val="00765191"/>
    <w:rsid w:val="0077009E"/>
    <w:rsid w:val="00772E50"/>
    <w:rsid w:val="00775DC4"/>
    <w:rsid w:val="007778A0"/>
    <w:rsid w:val="00780781"/>
    <w:rsid w:val="0078363A"/>
    <w:rsid w:val="00783D9F"/>
    <w:rsid w:val="00785225"/>
    <w:rsid w:val="00786591"/>
    <w:rsid w:val="0078795C"/>
    <w:rsid w:val="007942F3"/>
    <w:rsid w:val="007A1DF0"/>
    <w:rsid w:val="007A305D"/>
    <w:rsid w:val="007A46D0"/>
    <w:rsid w:val="007A54A2"/>
    <w:rsid w:val="007B0CBA"/>
    <w:rsid w:val="007C514E"/>
    <w:rsid w:val="007D08FB"/>
    <w:rsid w:val="007D3D17"/>
    <w:rsid w:val="007D75A1"/>
    <w:rsid w:val="007E344D"/>
    <w:rsid w:val="007E6061"/>
    <w:rsid w:val="007F0382"/>
    <w:rsid w:val="007F2705"/>
    <w:rsid w:val="007F293A"/>
    <w:rsid w:val="007F3DBC"/>
    <w:rsid w:val="007F5E45"/>
    <w:rsid w:val="00802183"/>
    <w:rsid w:val="00804A0B"/>
    <w:rsid w:val="008079F3"/>
    <w:rsid w:val="008253C5"/>
    <w:rsid w:val="008253F3"/>
    <w:rsid w:val="008276DE"/>
    <w:rsid w:val="00827CF4"/>
    <w:rsid w:val="0083020E"/>
    <w:rsid w:val="00831121"/>
    <w:rsid w:val="00833215"/>
    <w:rsid w:val="00835945"/>
    <w:rsid w:val="00835E22"/>
    <w:rsid w:val="00837F47"/>
    <w:rsid w:val="00840A49"/>
    <w:rsid w:val="00840F55"/>
    <w:rsid w:val="0084140E"/>
    <w:rsid w:val="008424E8"/>
    <w:rsid w:val="008435EC"/>
    <w:rsid w:val="00847B28"/>
    <w:rsid w:val="0085388F"/>
    <w:rsid w:val="0085438E"/>
    <w:rsid w:val="008553C9"/>
    <w:rsid w:val="00855BB5"/>
    <w:rsid w:val="0085603B"/>
    <w:rsid w:val="00857D65"/>
    <w:rsid w:val="00864A27"/>
    <w:rsid w:val="00866C15"/>
    <w:rsid w:val="00867336"/>
    <w:rsid w:val="00870CAB"/>
    <w:rsid w:val="008722CD"/>
    <w:rsid w:val="00873F05"/>
    <w:rsid w:val="008747F0"/>
    <w:rsid w:val="008820CB"/>
    <w:rsid w:val="00883ECC"/>
    <w:rsid w:val="00886E6B"/>
    <w:rsid w:val="00887DA2"/>
    <w:rsid w:val="00891BA9"/>
    <w:rsid w:val="0089220A"/>
    <w:rsid w:val="008941A9"/>
    <w:rsid w:val="008946EF"/>
    <w:rsid w:val="00895BFF"/>
    <w:rsid w:val="00896C34"/>
    <w:rsid w:val="008977BC"/>
    <w:rsid w:val="008A0857"/>
    <w:rsid w:val="008A72ED"/>
    <w:rsid w:val="008A7C17"/>
    <w:rsid w:val="008B2A85"/>
    <w:rsid w:val="008B310D"/>
    <w:rsid w:val="008B6E02"/>
    <w:rsid w:val="008C3E22"/>
    <w:rsid w:val="008C5317"/>
    <w:rsid w:val="008C76C0"/>
    <w:rsid w:val="008D09D8"/>
    <w:rsid w:val="008D110D"/>
    <w:rsid w:val="008D3130"/>
    <w:rsid w:val="008E4F2E"/>
    <w:rsid w:val="008E6EDB"/>
    <w:rsid w:val="0090240F"/>
    <w:rsid w:val="00903F14"/>
    <w:rsid w:val="00913038"/>
    <w:rsid w:val="00913CC2"/>
    <w:rsid w:val="009147EF"/>
    <w:rsid w:val="00915CE7"/>
    <w:rsid w:val="009203AA"/>
    <w:rsid w:val="00922ED2"/>
    <w:rsid w:val="009237C5"/>
    <w:rsid w:val="00923EB4"/>
    <w:rsid w:val="00924926"/>
    <w:rsid w:val="00924E2A"/>
    <w:rsid w:val="009265DC"/>
    <w:rsid w:val="009305B2"/>
    <w:rsid w:val="00932861"/>
    <w:rsid w:val="009408D1"/>
    <w:rsid w:val="00942F66"/>
    <w:rsid w:val="009469C5"/>
    <w:rsid w:val="00947546"/>
    <w:rsid w:val="00954FC4"/>
    <w:rsid w:val="00955DE4"/>
    <w:rsid w:val="0096285A"/>
    <w:rsid w:val="00970F7C"/>
    <w:rsid w:val="009779BA"/>
    <w:rsid w:val="00982371"/>
    <w:rsid w:val="009829F0"/>
    <w:rsid w:val="00983E9A"/>
    <w:rsid w:val="009905C1"/>
    <w:rsid w:val="00992E1B"/>
    <w:rsid w:val="00992EF8"/>
    <w:rsid w:val="00996813"/>
    <w:rsid w:val="009A0648"/>
    <w:rsid w:val="009A184F"/>
    <w:rsid w:val="009A68D0"/>
    <w:rsid w:val="009B2348"/>
    <w:rsid w:val="009B24C2"/>
    <w:rsid w:val="009C2496"/>
    <w:rsid w:val="009C35D7"/>
    <w:rsid w:val="009D075B"/>
    <w:rsid w:val="009D44B8"/>
    <w:rsid w:val="009D4EA8"/>
    <w:rsid w:val="009D6BB3"/>
    <w:rsid w:val="009E187B"/>
    <w:rsid w:val="009E4543"/>
    <w:rsid w:val="009E6676"/>
    <w:rsid w:val="009F2110"/>
    <w:rsid w:val="009F3570"/>
    <w:rsid w:val="009F361F"/>
    <w:rsid w:val="009F44B4"/>
    <w:rsid w:val="009F5EDF"/>
    <w:rsid w:val="00A072D3"/>
    <w:rsid w:val="00A074CE"/>
    <w:rsid w:val="00A12375"/>
    <w:rsid w:val="00A12647"/>
    <w:rsid w:val="00A13F61"/>
    <w:rsid w:val="00A179E5"/>
    <w:rsid w:val="00A2434B"/>
    <w:rsid w:val="00A24444"/>
    <w:rsid w:val="00A2550C"/>
    <w:rsid w:val="00A30F0F"/>
    <w:rsid w:val="00A31468"/>
    <w:rsid w:val="00A31481"/>
    <w:rsid w:val="00A31E39"/>
    <w:rsid w:val="00A327E9"/>
    <w:rsid w:val="00A50A1C"/>
    <w:rsid w:val="00A51A67"/>
    <w:rsid w:val="00A553AD"/>
    <w:rsid w:val="00A5541E"/>
    <w:rsid w:val="00A5571E"/>
    <w:rsid w:val="00A60C33"/>
    <w:rsid w:val="00A60E60"/>
    <w:rsid w:val="00A6609A"/>
    <w:rsid w:val="00A708E7"/>
    <w:rsid w:val="00A713A4"/>
    <w:rsid w:val="00A8151C"/>
    <w:rsid w:val="00A8164C"/>
    <w:rsid w:val="00A83182"/>
    <w:rsid w:val="00A854E2"/>
    <w:rsid w:val="00A9423F"/>
    <w:rsid w:val="00A96B01"/>
    <w:rsid w:val="00AB1CE2"/>
    <w:rsid w:val="00AB29CD"/>
    <w:rsid w:val="00AB35EF"/>
    <w:rsid w:val="00AB7476"/>
    <w:rsid w:val="00AB7EF3"/>
    <w:rsid w:val="00AC2C87"/>
    <w:rsid w:val="00AC39F1"/>
    <w:rsid w:val="00AC59B7"/>
    <w:rsid w:val="00AD2AFD"/>
    <w:rsid w:val="00AD2C77"/>
    <w:rsid w:val="00AD7535"/>
    <w:rsid w:val="00AD7B9E"/>
    <w:rsid w:val="00AE0175"/>
    <w:rsid w:val="00AE1CBC"/>
    <w:rsid w:val="00AE3A1E"/>
    <w:rsid w:val="00AE7435"/>
    <w:rsid w:val="00AF056C"/>
    <w:rsid w:val="00AF1C56"/>
    <w:rsid w:val="00AF2959"/>
    <w:rsid w:val="00B00229"/>
    <w:rsid w:val="00B017A6"/>
    <w:rsid w:val="00B02EE8"/>
    <w:rsid w:val="00B06C2B"/>
    <w:rsid w:val="00B20942"/>
    <w:rsid w:val="00B26552"/>
    <w:rsid w:val="00B27D36"/>
    <w:rsid w:val="00B4022D"/>
    <w:rsid w:val="00B4038E"/>
    <w:rsid w:val="00B4241B"/>
    <w:rsid w:val="00B468CF"/>
    <w:rsid w:val="00B47685"/>
    <w:rsid w:val="00B51936"/>
    <w:rsid w:val="00B5244A"/>
    <w:rsid w:val="00B5382C"/>
    <w:rsid w:val="00B54DAF"/>
    <w:rsid w:val="00B56338"/>
    <w:rsid w:val="00B56E9F"/>
    <w:rsid w:val="00B56F0F"/>
    <w:rsid w:val="00B57C88"/>
    <w:rsid w:val="00B63640"/>
    <w:rsid w:val="00B658AE"/>
    <w:rsid w:val="00B6698F"/>
    <w:rsid w:val="00B67D33"/>
    <w:rsid w:val="00B91D3F"/>
    <w:rsid w:val="00B935B3"/>
    <w:rsid w:val="00BA34AC"/>
    <w:rsid w:val="00BA34DA"/>
    <w:rsid w:val="00BB09F1"/>
    <w:rsid w:val="00BB0A31"/>
    <w:rsid w:val="00BB0E71"/>
    <w:rsid w:val="00BB4D10"/>
    <w:rsid w:val="00BC1D96"/>
    <w:rsid w:val="00BC5FC9"/>
    <w:rsid w:val="00BC74F0"/>
    <w:rsid w:val="00BD552A"/>
    <w:rsid w:val="00BD56F9"/>
    <w:rsid w:val="00BE3A8A"/>
    <w:rsid w:val="00BE3CDE"/>
    <w:rsid w:val="00BE48B7"/>
    <w:rsid w:val="00BE6545"/>
    <w:rsid w:val="00BF0224"/>
    <w:rsid w:val="00BF033D"/>
    <w:rsid w:val="00BF4624"/>
    <w:rsid w:val="00C0571E"/>
    <w:rsid w:val="00C07B59"/>
    <w:rsid w:val="00C10929"/>
    <w:rsid w:val="00C10E85"/>
    <w:rsid w:val="00C142E2"/>
    <w:rsid w:val="00C16D38"/>
    <w:rsid w:val="00C1786F"/>
    <w:rsid w:val="00C25EDF"/>
    <w:rsid w:val="00C268EC"/>
    <w:rsid w:val="00C327FA"/>
    <w:rsid w:val="00C5097A"/>
    <w:rsid w:val="00C60514"/>
    <w:rsid w:val="00C61C2C"/>
    <w:rsid w:val="00C629FC"/>
    <w:rsid w:val="00C7193A"/>
    <w:rsid w:val="00C72839"/>
    <w:rsid w:val="00C74D36"/>
    <w:rsid w:val="00C75775"/>
    <w:rsid w:val="00C8439A"/>
    <w:rsid w:val="00C865AB"/>
    <w:rsid w:val="00C9164E"/>
    <w:rsid w:val="00C92E9E"/>
    <w:rsid w:val="00C93B41"/>
    <w:rsid w:val="00C96C2D"/>
    <w:rsid w:val="00CA3143"/>
    <w:rsid w:val="00CA4F76"/>
    <w:rsid w:val="00CA5B60"/>
    <w:rsid w:val="00CB060D"/>
    <w:rsid w:val="00CB5947"/>
    <w:rsid w:val="00CB6381"/>
    <w:rsid w:val="00CC02CB"/>
    <w:rsid w:val="00CC766D"/>
    <w:rsid w:val="00CD2858"/>
    <w:rsid w:val="00CD71F2"/>
    <w:rsid w:val="00CD7A10"/>
    <w:rsid w:val="00CE032C"/>
    <w:rsid w:val="00CE09BA"/>
    <w:rsid w:val="00CE1036"/>
    <w:rsid w:val="00CE5E8A"/>
    <w:rsid w:val="00CE77BD"/>
    <w:rsid w:val="00CE7AF7"/>
    <w:rsid w:val="00D0064E"/>
    <w:rsid w:val="00D03820"/>
    <w:rsid w:val="00D038E1"/>
    <w:rsid w:val="00D052DC"/>
    <w:rsid w:val="00D06E26"/>
    <w:rsid w:val="00D11962"/>
    <w:rsid w:val="00D1376C"/>
    <w:rsid w:val="00D20F65"/>
    <w:rsid w:val="00D2164E"/>
    <w:rsid w:val="00D26B32"/>
    <w:rsid w:val="00D35547"/>
    <w:rsid w:val="00D361A1"/>
    <w:rsid w:val="00D36590"/>
    <w:rsid w:val="00D37850"/>
    <w:rsid w:val="00D37DFB"/>
    <w:rsid w:val="00D37F1A"/>
    <w:rsid w:val="00D4376C"/>
    <w:rsid w:val="00D47244"/>
    <w:rsid w:val="00D52BDA"/>
    <w:rsid w:val="00D54211"/>
    <w:rsid w:val="00D56D5B"/>
    <w:rsid w:val="00D57334"/>
    <w:rsid w:val="00D57CDC"/>
    <w:rsid w:val="00D67895"/>
    <w:rsid w:val="00D7463A"/>
    <w:rsid w:val="00D7730F"/>
    <w:rsid w:val="00D821ED"/>
    <w:rsid w:val="00D82716"/>
    <w:rsid w:val="00D86150"/>
    <w:rsid w:val="00D86522"/>
    <w:rsid w:val="00D92E34"/>
    <w:rsid w:val="00D9545E"/>
    <w:rsid w:val="00DA06DE"/>
    <w:rsid w:val="00DA117B"/>
    <w:rsid w:val="00DA363F"/>
    <w:rsid w:val="00DA6A2A"/>
    <w:rsid w:val="00DB3B4D"/>
    <w:rsid w:val="00DB3D7E"/>
    <w:rsid w:val="00DB4677"/>
    <w:rsid w:val="00DB71D4"/>
    <w:rsid w:val="00DB7598"/>
    <w:rsid w:val="00DC27F3"/>
    <w:rsid w:val="00DC2C30"/>
    <w:rsid w:val="00DC44A2"/>
    <w:rsid w:val="00DC70B6"/>
    <w:rsid w:val="00DD0D0B"/>
    <w:rsid w:val="00DD1C68"/>
    <w:rsid w:val="00DD2324"/>
    <w:rsid w:val="00DD3B29"/>
    <w:rsid w:val="00DD78DD"/>
    <w:rsid w:val="00DE3EC2"/>
    <w:rsid w:val="00DE5FE4"/>
    <w:rsid w:val="00DF72E5"/>
    <w:rsid w:val="00E042D0"/>
    <w:rsid w:val="00E04B99"/>
    <w:rsid w:val="00E0520B"/>
    <w:rsid w:val="00E11F75"/>
    <w:rsid w:val="00E14926"/>
    <w:rsid w:val="00E15675"/>
    <w:rsid w:val="00E20712"/>
    <w:rsid w:val="00E23CDD"/>
    <w:rsid w:val="00E312DD"/>
    <w:rsid w:val="00E41181"/>
    <w:rsid w:val="00E43E9B"/>
    <w:rsid w:val="00E51000"/>
    <w:rsid w:val="00E51A3F"/>
    <w:rsid w:val="00E522B7"/>
    <w:rsid w:val="00E52502"/>
    <w:rsid w:val="00E5432E"/>
    <w:rsid w:val="00E550BF"/>
    <w:rsid w:val="00E55565"/>
    <w:rsid w:val="00E573E0"/>
    <w:rsid w:val="00E654ED"/>
    <w:rsid w:val="00E67BFA"/>
    <w:rsid w:val="00E70659"/>
    <w:rsid w:val="00E757D1"/>
    <w:rsid w:val="00E75B09"/>
    <w:rsid w:val="00E76259"/>
    <w:rsid w:val="00E8139C"/>
    <w:rsid w:val="00E83A2F"/>
    <w:rsid w:val="00E84500"/>
    <w:rsid w:val="00E9078F"/>
    <w:rsid w:val="00E9187B"/>
    <w:rsid w:val="00E935DA"/>
    <w:rsid w:val="00E94232"/>
    <w:rsid w:val="00E9523E"/>
    <w:rsid w:val="00EA0F2C"/>
    <w:rsid w:val="00EA63C8"/>
    <w:rsid w:val="00EA6BFA"/>
    <w:rsid w:val="00EA788E"/>
    <w:rsid w:val="00EB08E5"/>
    <w:rsid w:val="00EB2A8A"/>
    <w:rsid w:val="00EB2EC4"/>
    <w:rsid w:val="00EB46DA"/>
    <w:rsid w:val="00EB4B1B"/>
    <w:rsid w:val="00EB68AB"/>
    <w:rsid w:val="00EB7EAD"/>
    <w:rsid w:val="00EC30D3"/>
    <w:rsid w:val="00EC4B39"/>
    <w:rsid w:val="00EC4E1D"/>
    <w:rsid w:val="00ED148D"/>
    <w:rsid w:val="00EE4C6B"/>
    <w:rsid w:val="00EE6760"/>
    <w:rsid w:val="00EE6DB9"/>
    <w:rsid w:val="00EF1158"/>
    <w:rsid w:val="00EF3B6A"/>
    <w:rsid w:val="00EF5B09"/>
    <w:rsid w:val="00EF65EA"/>
    <w:rsid w:val="00F033E0"/>
    <w:rsid w:val="00F04046"/>
    <w:rsid w:val="00F12382"/>
    <w:rsid w:val="00F15A5E"/>
    <w:rsid w:val="00F20773"/>
    <w:rsid w:val="00F23AB3"/>
    <w:rsid w:val="00F27337"/>
    <w:rsid w:val="00F33B6F"/>
    <w:rsid w:val="00F34EB3"/>
    <w:rsid w:val="00F40B68"/>
    <w:rsid w:val="00F46540"/>
    <w:rsid w:val="00F46905"/>
    <w:rsid w:val="00F50AC6"/>
    <w:rsid w:val="00F60735"/>
    <w:rsid w:val="00F61968"/>
    <w:rsid w:val="00F630BE"/>
    <w:rsid w:val="00F63E8C"/>
    <w:rsid w:val="00F648BB"/>
    <w:rsid w:val="00F64F4E"/>
    <w:rsid w:val="00F75111"/>
    <w:rsid w:val="00F76A17"/>
    <w:rsid w:val="00F81589"/>
    <w:rsid w:val="00F81B4E"/>
    <w:rsid w:val="00F81D60"/>
    <w:rsid w:val="00F837A3"/>
    <w:rsid w:val="00F84DD9"/>
    <w:rsid w:val="00F91083"/>
    <w:rsid w:val="00F97A50"/>
    <w:rsid w:val="00FA0078"/>
    <w:rsid w:val="00FA44A2"/>
    <w:rsid w:val="00FB454F"/>
    <w:rsid w:val="00FC3477"/>
    <w:rsid w:val="00FC3677"/>
    <w:rsid w:val="00FC6418"/>
    <w:rsid w:val="00FD1EB0"/>
    <w:rsid w:val="00FD4CFB"/>
    <w:rsid w:val="00FD62F7"/>
    <w:rsid w:val="00FE0521"/>
    <w:rsid w:val="00FE2AA6"/>
    <w:rsid w:val="00FE3338"/>
    <w:rsid w:val="00FE39EE"/>
    <w:rsid w:val="00FF002B"/>
    <w:rsid w:val="00FF4258"/>
    <w:rsid w:val="00FF4C1D"/>
    <w:rsid w:val="00FF4C3E"/>
    <w:rsid w:val="00FF5F8B"/>
    <w:rsid w:val="00FF7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D799B"/>
  <w15:chartTrackingRefBased/>
  <w15:docId w15:val="{786B41F1-25C5-4E9E-A6BF-B8507F97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B9E"/>
  </w:style>
  <w:style w:type="paragraph" w:styleId="Heading1">
    <w:name w:val="heading 1"/>
    <w:basedOn w:val="Normal"/>
    <w:next w:val="Normal"/>
    <w:link w:val="Heading1Char"/>
    <w:uiPriority w:val="9"/>
    <w:qFormat/>
    <w:rsid w:val="00AD7B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7B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7B9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7B9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7B9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7B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7B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7B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7B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B9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7B9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7B9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7B9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7B9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7B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7B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7B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7B9E"/>
    <w:rPr>
      <w:rFonts w:eastAsiaTheme="majorEastAsia" w:cstheme="majorBidi"/>
      <w:color w:val="272727" w:themeColor="text1" w:themeTint="D8"/>
    </w:rPr>
  </w:style>
  <w:style w:type="paragraph" w:styleId="Title">
    <w:name w:val="Title"/>
    <w:basedOn w:val="Normal"/>
    <w:next w:val="Normal"/>
    <w:link w:val="TitleChar"/>
    <w:uiPriority w:val="10"/>
    <w:qFormat/>
    <w:rsid w:val="00AD7B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7B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7B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7B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B9E"/>
    <w:pPr>
      <w:spacing w:before="160"/>
      <w:jc w:val="center"/>
    </w:pPr>
    <w:rPr>
      <w:i/>
      <w:iCs/>
      <w:color w:val="404040" w:themeColor="text1" w:themeTint="BF"/>
    </w:rPr>
  </w:style>
  <w:style w:type="character" w:customStyle="1" w:styleId="QuoteChar">
    <w:name w:val="Quote Char"/>
    <w:basedOn w:val="DefaultParagraphFont"/>
    <w:link w:val="Quote"/>
    <w:uiPriority w:val="29"/>
    <w:rsid w:val="00AD7B9E"/>
    <w:rPr>
      <w:i/>
      <w:iCs/>
      <w:color w:val="404040" w:themeColor="text1" w:themeTint="BF"/>
    </w:rPr>
  </w:style>
  <w:style w:type="paragraph" w:styleId="ListParagraph">
    <w:name w:val="List Paragraph"/>
    <w:basedOn w:val="Normal"/>
    <w:uiPriority w:val="34"/>
    <w:qFormat/>
    <w:rsid w:val="00AD7B9E"/>
    <w:pPr>
      <w:ind w:left="720"/>
      <w:contextualSpacing/>
    </w:pPr>
  </w:style>
  <w:style w:type="character" w:styleId="IntenseEmphasis">
    <w:name w:val="Intense Emphasis"/>
    <w:basedOn w:val="DefaultParagraphFont"/>
    <w:uiPriority w:val="21"/>
    <w:qFormat/>
    <w:rsid w:val="00AD7B9E"/>
    <w:rPr>
      <w:i/>
      <w:iCs/>
      <w:color w:val="2F5496" w:themeColor="accent1" w:themeShade="BF"/>
    </w:rPr>
  </w:style>
  <w:style w:type="paragraph" w:styleId="IntenseQuote">
    <w:name w:val="Intense Quote"/>
    <w:basedOn w:val="Normal"/>
    <w:next w:val="Normal"/>
    <w:link w:val="IntenseQuoteChar"/>
    <w:uiPriority w:val="30"/>
    <w:qFormat/>
    <w:rsid w:val="00AD7B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7B9E"/>
    <w:rPr>
      <w:i/>
      <w:iCs/>
      <w:color w:val="2F5496" w:themeColor="accent1" w:themeShade="BF"/>
    </w:rPr>
  </w:style>
  <w:style w:type="character" w:styleId="IntenseReference">
    <w:name w:val="Intense Reference"/>
    <w:basedOn w:val="DefaultParagraphFont"/>
    <w:uiPriority w:val="32"/>
    <w:qFormat/>
    <w:rsid w:val="00AD7B9E"/>
    <w:rPr>
      <w:b/>
      <w:bCs/>
      <w:smallCaps/>
      <w:color w:val="2F5496" w:themeColor="accent1" w:themeShade="BF"/>
      <w:spacing w:val="5"/>
    </w:rPr>
  </w:style>
  <w:style w:type="table" w:styleId="TableGrid">
    <w:name w:val="Table Grid"/>
    <w:basedOn w:val="TableNormal"/>
    <w:uiPriority w:val="39"/>
    <w:rsid w:val="005D15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a-delimiter">
    <w:name w:val="media-delimiter"/>
    <w:basedOn w:val="DefaultParagraphFont"/>
    <w:rsid w:val="008D110D"/>
  </w:style>
  <w:style w:type="paragraph" w:styleId="NormalWeb">
    <w:name w:val="Normal (Web)"/>
    <w:basedOn w:val="Normal"/>
    <w:uiPriority w:val="99"/>
    <w:unhideWhenUsed/>
    <w:rsid w:val="00F23AB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23AB3"/>
    <w:rPr>
      <w:b/>
      <w:bCs/>
    </w:rPr>
  </w:style>
  <w:style w:type="paragraph" w:styleId="Header">
    <w:name w:val="header"/>
    <w:basedOn w:val="Normal"/>
    <w:link w:val="HeaderChar"/>
    <w:uiPriority w:val="99"/>
    <w:unhideWhenUsed/>
    <w:rsid w:val="00856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03B"/>
  </w:style>
  <w:style w:type="paragraph" w:styleId="Footer">
    <w:name w:val="footer"/>
    <w:basedOn w:val="Normal"/>
    <w:link w:val="FooterChar"/>
    <w:uiPriority w:val="99"/>
    <w:unhideWhenUsed/>
    <w:rsid w:val="00856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cdi_econis_econstor_245118&amp;context=PC&amp;vid=44WHELF_UWTSD:44WHELF_UWTSD_VU1&amp;lang=en&amp;search_scope=MyInst_and_CI&amp;adaptor=Primo%20Central&amp;tab=Everything&amp;query=any%2Ccontains%2Cthe%20impact%20of%20covid-19%20on%20online%20retail%20growth&amp;facet=tlevel%2Cinclude%2Cpeer_reviewed&amp;offset=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52700-67E7-434F-A28E-AB49EE2D7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9262</Words>
  <Characters>52800</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Nilima Begum (2240102)</dc:creator>
  <cp:keywords/>
  <dc:description/>
  <cp:lastModifiedBy>Nilima Begum (2240102)</cp:lastModifiedBy>
  <cp:revision>2</cp:revision>
  <dcterms:created xsi:type="dcterms:W3CDTF">2026-03-24T11:29:00Z</dcterms:created>
  <dcterms:modified xsi:type="dcterms:W3CDTF">2026-03-24T11:29:00Z</dcterms:modified>
</cp:coreProperties>
</file>