
<file path=[Content_Types].xml><?xml version="1.0" encoding="utf-8"?>
<Types xmlns="http://schemas.openxmlformats.org/package/2006/content-types">
  <Default Extension="jpeg" ContentType="image/jpeg"/>
  <Default Extension="rels" ContentType="application/vnd.openxmlformats-package.relationships+xml"/>
  <Default Extension="tif" ContentType="image/ti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410726" w14:textId="77777777" w:rsidR="00413549" w:rsidRDefault="00413549" w:rsidP="001170AA">
      <w:pPr>
        <w:pStyle w:val="Body"/>
        <w:spacing w:line="360" w:lineRule="auto"/>
        <w:rPr>
          <w:rFonts w:ascii="Arial" w:hAnsi="Arial" w:cs="Arial"/>
          <w:sz w:val="44"/>
          <w:szCs w:val="44"/>
          <w:lang w:val="en-GB"/>
        </w:rPr>
      </w:pPr>
    </w:p>
    <w:p w14:paraId="2BD22B3D" w14:textId="7144068C" w:rsidR="00413549" w:rsidRDefault="00413549" w:rsidP="001170AA">
      <w:pPr>
        <w:pStyle w:val="Body"/>
        <w:spacing w:line="360" w:lineRule="auto"/>
        <w:rPr>
          <w:rFonts w:ascii="Arial" w:hAnsi="Arial" w:cs="Arial"/>
          <w:sz w:val="44"/>
          <w:szCs w:val="44"/>
          <w:lang w:val="en-GB"/>
        </w:rPr>
      </w:pPr>
    </w:p>
    <w:p w14:paraId="59BC10EF" w14:textId="77777777" w:rsidR="00413549" w:rsidRDefault="00413549" w:rsidP="001170AA">
      <w:pPr>
        <w:pStyle w:val="Body"/>
        <w:spacing w:line="360" w:lineRule="auto"/>
        <w:rPr>
          <w:rFonts w:ascii="Arial" w:hAnsi="Arial" w:cs="Arial"/>
          <w:sz w:val="44"/>
          <w:szCs w:val="44"/>
          <w:lang w:val="en-GB"/>
        </w:rPr>
      </w:pPr>
    </w:p>
    <w:p w14:paraId="5C08201A" w14:textId="77777777" w:rsidR="00413549" w:rsidRDefault="00413549" w:rsidP="001170AA">
      <w:pPr>
        <w:pStyle w:val="Body"/>
        <w:spacing w:line="360" w:lineRule="auto"/>
        <w:rPr>
          <w:rFonts w:ascii="Arial" w:hAnsi="Arial" w:cs="Arial"/>
          <w:sz w:val="44"/>
          <w:szCs w:val="44"/>
          <w:lang w:val="en-GB"/>
        </w:rPr>
      </w:pPr>
    </w:p>
    <w:p w14:paraId="224BDC54" w14:textId="77777777" w:rsidR="00413549" w:rsidRPr="00413549" w:rsidRDefault="00413549" w:rsidP="001170AA">
      <w:pPr>
        <w:pStyle w:val="Body"/>
        <w:spacing w:line="360" w:lineRule="auto"/>
        <w:rPr>
          <w:rFonts w:ascii="Arial" w:hAnsi="Arial" w:cs="Arial"/>
          <w:b/>
          <w:bCs/>
          <w:sz w:val="44"/>
          <w:szCs w:val="44"/>
          <w:lang w:val="en-GB"/>
        </w:rPr>
      </w:pPr>
    </w:p>
    <w:p w14:paraId="4988981C" w14:textId="2184F130" w:rsidR="00413549" w:rsidRPr="00413549" w:rsidRDefault="00413549" w:rsidP="00413549">
      <w:pPr>
        <w:pStyle w:val="Body"/>
        <w:spacing w:line="276" w:lineRule="auto"/>
        <w:jc w:val="center"/>
        <w:rPr>
          <w:rFonts w:ascii="Arial" w:hAnsi="Arial" w:cs="Arial"/>
          <w:b/>
          <w:bCs/>
          <w:sz w:val="56"/>
          <w:szCs w:val="56"/>
          <w:lang w:val="en-GB"/>
        </w:rPr>
      </w:pPr>
      <w:r w:rsidRPr="00413549">
        <w:rPr>
          <w:rFonts w:ascii="Arial" w:hAnsi="Arial" w:cs="Arial"/>
          <w:b/>
          <w:bCs/>
          <w:sz w:val="56"/>
          <w:szCs w:val="56"/>
          <w:lang w:val="en-GB"/>
        </w:rPr>
        <w:t>Managing Projects</w:t>
      </w:r>
    </w:p>
    <w:p w14:paraId="75A04BB2" w14:textId="77777777" w:rsidR="00413549" w:rsidRPr="00413549" w:rsidRDefault="00413549" w:rsidP="00413549">
      <w:pPr>
        <w:pStyle w:val="Body"/>
        <w:spacing w:line="276" w:lineRule="auto"/>
        <w:jc w:val="center"/>
        <w:rPr>
          <w:rFonts w:ascii="Arial" w:hAnsi="Arial" w:cs="Arial"/>
          <w:b/>
          <w:bCs/>
          <w:sz w:val="56"/>
          <w:szCs w:val="56"/>
          <w:lang w:val="en-GB"/>
        </w:rPr>
      </w:pPr>
      <w:r w:rsidRPr="00413549">
        <w:rPr>
          <w:rFonts w:ascii="Arial" w:hAnsi="Arial" w:cs="Arial"/>
          <w:b/>
          <w:bCs/>
          <w:sz w:val="56"/>
          <w:szCs w:val="56"/>
          <w:lang w:val="en-GB"/>
        </w:rPr>
        <w:t>in the</w:t>
      </w:r>
    </w:p>
    <w:p w14:paraId="583D4E5E" w14:textId="63B78088" w:rsidR="00FB1F9C" w:rsidRPr="00413549" w:rsidRDefault="00413549" w:rsidP="00413549">
      <w:pPr>
        <w:pStyle w:val="Body"/>
        <w:spacing w:line="276" w:lineRule="auto"/>
        <w:jc w:val="center"/>
        <w:rPr>
          <w:rFonts w:ascii="Arial" w:hAnsi="Arial" w:cs="Arial"/>
          <w:b/>
          <w:bCs/>
          <w:sz w:val="56"/>
          <w:szCs w:val="56"/>
          <w:lang w:val="en-GB"/>
        </w:rPr>
      </w:pPr>
      <w:r w:rsidRPr="00413549">
        <w:rPr>
          <w:rFonts w:ascii="Arial" w:hAnsi="Arial" w:cs="Arial"/>
          <w:b/>
          <w:bCs/>
          <w:sz w:val="56"/>
          <w:szCs w:val="56"/>
          <w:lang w:val="en-GB"/>
        </w:rPr>
        <w:t>Organisation</w:t>
      </w:r>
    </w:p>
    <w:p w14:paraId="11CAD16D" w14:textId="2CD10B48" w:rsidR="00413549" w:rsidRDefault="00413549" w:rsidP="00413549">
      <w:pPr>
        <w:pStyle w:val="Body"/>
        <w:spacing w:line="360" w:lineRule="auto"/>
        <w:jc w:val="center"/>
        <w:rPr>
          <w:rFonts w:ascii="Arial" w:hAnsi="Arial" w:cs="Arial"/>
          <w:sz w:val="56"/>
          <w:szCs w:val="56"/>
          <w:lang w:val="en-GB"/>
        </w:rPr>
      </w:pPr>
    </w:p>
    <w:p w14:paraId="6AAA83F9" w14:textId="2A95D7DA" w:rsidR="00413549" w:rsidRDefault="00413549" w:rsidP="00413549">
      <w:pPr>
        <w:pStyle w:val="Body"/>
        <w:spacing w:line="360" w:lineRule="auto"/>
        <w:jc w:val="center"/>
        <w:rPr>
          <w:rFonts w:ascii="Arial" w:hAnsi="Arial" w:cs="Arial"/>
          <w:sz w:val="56"/>
          <w:szCs w:val="56"/>
          <w:lang w:val="en-GB"/>
        </w:rPr>
      </w:pPr>
    </w:p>
    <w:p w14:paraId="51868B5A" w14:textId="319CEEA3" w:rsidR="00413549" w:rsidRDefault="00413549" w:rsidP="00413549">
      <w:pPr>
        <w:pStyle w:val="Body"/>
        <w:spacing w:line="360" w:lineRule="auto"/>
        <w:jc w:val="center"/>
        <w:rPr>
          <w:rFonts w:ascii="Arial" w:hAnsi="Arial" w:cs="Arial"/>
          <w:sz w:val="56"/>
          <w:szCs w:val="56"/>
          <w:lang w:val="en-GB"/>
        </w:rPr>
      </w:pPr>
    </w:p>
    <w:p w14:paraId="6C7BAF1D" w14:textId="1170190D" w:rsidR="00413549" w:rsidRDefault="00413549" w:rsidP="00413549">
      <w:pPr>
        <w:pStyle w:val="Body"/>
        <w:spacing w:line="360" w:lineRule="auto"/>
        <w:jc w:val="center"/>
        <w:rPr>
          <w:rFonts w:ascii="Arial" w:hAnsi="Arial" w:cs="Arial"/>
          <w:sz w:val="56"/>
          <w:szCs w:val="56"/>
          <w:lang w:val="en-GB"/>
        </w:rPr>
      </w:pPr>
    </w:p>
    <w:p w14:paraId="147DC8D7" w14:textId="388E8DAA" w:rsidR="00413549" w:rsidRDefault="00413549" w:rsidP="00413549">
      <w:pPr>
        <w:pStyle w:val="Body"/>
        <w:spacing w:line="360" w:lineRule="auto"/>
        <w:jc w:val="center"/>
        <w:rPr>
          <w:rFonts w:ascii="Arial" w:hAnsi="Arial" w:cs="Arial"/>
          <w:sz w:val="56"/>
          <w:szCs w:val="56"/>
          <w:lang w:val="en-GB"/>
        </w:rPr>
      </w:pPr>
    </w:p>
    <w:p w14:paraId="47BF83D5" w14:textId="77777777" w:rsidR="00413549" w:rsidRPr="00413549" w:rsidRDefault="00413549" w:rsidP="00413549">
      <w:pPr>
        <w:pStyle w:val="Body"/>
        <w:spacing w:line="360" w:lineRule="auto"/>
        <w:rPr>
          <w:rFonts w:ascii="Arial" w:hAnsi="Arial" w:cs="Arial"/>
          <w:sz w:val="56"/>
          <w:szCs w:val="56"/>
          <w:lang w:val="en-GB"/>
        </w:rPr>
      </w:pPr>
    </w:p>
    <w:p w14:paraId="42F44563" w14:textId="46E63368" w:rsidR="00FB1F9C" w:rsidRPr="00413549" w:rsidRDefault="00413549" w:rsidP="00413549">
      <w:pPr>
        <w:pStyle w:val="Body"/>
        <w:spacing w:line="276" w:lineRule="auto"/>
        <w:rPr>
          <w:rFonts w:ascii="Arial" w:hAnsi="Arial" w:cs="Arial"/>
          <w:b/>
          <w:bCs/>
          <w:sz w:val="32"/>
          <w:szCs w:val="32"/>
          <w:lang w:val="en-GB"/>
        </w:rPr>
      </w:pPr>
      <w:r w:rsidRPr="00413549">
        <w:rPr>
          <w:rFonts w:ascii="Arial" w:hAnsi="Arial" w:cs="Arial"/>
          <w:b/>
          <w:bCs/>
          <w:sz w:val="32"/>
          <w:szCs w:val="32"/>
          <w:lang w:val="en-GB"/>
        </w:rPr>
        <w:t xml:space="preserve">Project Report of </w:t>
      </w:r>
      <w:proofErr w:type="spellStart"/>
      <w:r w:rsidRPr="00413549">
        <w:rPr>
          <w:rFonts w:ascii="Arial" w:hAnsi="Arial" w:cs="Arial"/>
          <w:b/>
          <w:bCs/>
          <w:sz w:val="32"/>
          <w:szCs w:val="32"/>
          <w:lang w:val="en-GB"/>
        </w:rPr>
        <w:t>Killay</w:t>
      </w:r>
      <w:proofErr w:type="spellEnd"/>
      <w:r w:rsidRPr="00413549">
        <w:rPr>
          <w:rFonts w:ascii="Arial" w:hAnsi="Arial" w:cs="Arial"/>
          <w:b/>
          <w:bCs/>
          <w:sz w:val="32"/>
          <w:szCs w:val="32"/>
          <w:lang w:val="en-GB"/>
        </w:rPr>
        <w:t xml:space="preserve"> &amp; </w:t>
      </w:r>
      <w:proofErr w:type="spellStart"/>
      <w:r w:rsidRPr="00413549">
        <w:rPr>
          <w:rFonts w:ascii="Arial" w:hAnsi="Arial" w:cs="Arial"/>
          <w:b/>
          <w:bCs/>
          <w:sz w:val="32"/>
          <w:szCs w:val="32"/>
          <w:lang w:val="en-GB"/>
        </w:rPr>
        <w:t>Sketty</w:t>
      </w:r>
      <w:proofErr w:type="spellEnd"/>
      <w:r w:rsidRPr="00413549">
        <w:rPr>
          <w:rFonts w:ascii="Arial" w:hAnsi="Arial" w:cs="Arial"/>
          <w:b/>
          <w:bCs/>
          <w:sz w:val="32"/>
          <w:szCs w:val="32"/>
          <w:lang w:val="en-GB"/>
        </w:rPr>
        <w:t xml:space="preserve"> Surgery</w:t>
      </w:r>
    </w:p>
    <w:p w14:paraId="5E24D240" w14:textId="77777777" w:rsidR="00413549" w:rsidRPr="00FD795A" w:rsidRDefault="00413549" w:rsidP="00413549">
      <w:pPr>
        <w:spacing w:line="276" w:lineRule="auto"/>
        <w:rPr>
          <w:rFonts w:ascii="Arial" w:hAnsi="Arial" w:cs="Arial"/>
          <w:b/>
          <w:bCs/>
          <w:sz w:val="32"/>
          <w:szCs w:val="32"/>
        </w:rPr>
      </w:pPr>
      <w:r w:rsidRPr="00FD795A">
        <w:rPr>
          <w:rFonts w:ascii="Arial" w:hAnsi="Arial" w:cs="Arial"/>
          <w:b/>
          <w:bCs/>
          <w:sz w:val="32"/>
          <w:szCs w:val="32"/>
        </w:rPr>
        <w:t>Report Written by</w:t>
      </w:r>
    </w:p>
    <w:p w14:paraId="45A2D876" w14:textId="77777777" w:rsidR="00413549" w:rsidRPr="00FD795A" w:rsidRDefault="00413549" w:rsidP="00413549">
      <w:pPr>
        <w:spacing w:line="276" w:lineRule="auto"/>
        <w:rPr>
          <w:rFonts w:ascii="Arial" w:hAnsi="Arial" w:cs="Arial"/>
          <w:b/>
          <w:bCs/>
          <w:sz w:val="32"/>
          <w:szCs w:val="32"/>
        </w:rPr>
      </w:pPr>
      <w:r w:rsidRPr="00FD795A">
        <w:rPr>
          <w:rFonts w:ascii="Arial" w:hAnsi="Arial" w:cs="Arial"/>
          <w:b/>
          <w:bCs/>
          <w:sz w:val="32"/>
          <w:szCs w:val="32"/>
        </w:rPr>
        <w:t>Paul Daniel Chirila (1705749)</w:t>
      </w:r>
    </w:p>
    <w:p w14:paraId="13570056" w14:textId="77777777" w:rsidR="00413549" w:rsidRDefault="00413549" w:rsidP="00413549">
      <w:pPr>
        <w:spacing w:line="276" w:lineRule="auto"/>
        <w:rPr>
          <w:rFonts w:ascii="Arial" w:hAnsi="Arial" w:cs="Arial"/>
          <w:b/>
          <w:bCs/>
          <w:sz w:val="32"/>
          <w:szCs w:val="32"/>
        </w:rPr>
      </w:pPr>
      <w:r w:rsidRPr="00FD795A">
        <w:rPr>
          <w:rFonts w:ascii="Arial" w:hAnsi="Arial" w:cs="Arial"/>
          <w:b/>
          <w:bCs/>
          <w:sz w:val="32"/>
          <w:szCs w:val="32"/>
        </w:rPr>
        <w:t>UWTSD</w:t>
      </w:r>
    </w:p>
    <w:p w14:paraId="2ACD8B90" w14:textId="2A6FEFED" w:rsidR="001170AA" w:rsidRPr="001170AA" w:rsidRDefault="001170AA" w:rsidP="00413549">
      <w:pPr>
        <w:pStyle w:val="Body"/>
        <w:spacing w:line="276" w:lineRule="auto"/>
        <w:rPr>
          <w:rFonts w:ascii="Arial" w:hAnsi="Arial" w:cs="Arial"/>
          <w:sz w:val="24"/>
          <w:szCs w:val="24"/>
          <w:lang w:val="en-GB"/>
        </w:rPr>
      </w:pPr>
    </w:p>
    <w:p w14:paraId="23541E0F" w14:textId="6D11D972" w:rsidR="001170AA" w:rsidRPr="001170AA" w:rsidRDefault="001170AA" w:rsidP="001170AA">
      <w:pPr>
        <w:pStyle w:val="Body"/>
        <w:spacing w:line="360" w:lineRule="auto"/>
        <w:rPr>
          <w:rFonts w:ascii="Arial" w:hAnsi="Arial" w:cs="Arial"/>
          <w:sz w:val="24"/>
          <w:szCs w:val="24"/>
          <w:lang w:val="en-GB"/>
        </w:rPr>
      </w:pPr>
    </w:p>
    <w:p w14:paraId="19EC4F68" w14:textId="61FE5499" w:rsidR="001170AA" w:rsidRDefault="001170AA" w:rsidP="001170AA">
      <w:pPr>
        <w:pStyle w:val="Body"/>
        <w:spacing w:line="360" w:lineRule="auto"/>
        <w:rPr>
          <w:rFonts w:ascii="Arial" w:hAnsi="Arial" w:cs="Arial"/>
          <w:sz w:val="24"/>
          <w:szCs w:val="24"/>
          <w:lang w:val="en-GB"/>
        </w:rPr>
      </w:pPr>
    </w:p>
    <w:p w14:paraId="6B606701" w14:textId="6C5C8C2B" w:rsidR="001170AA" w:rsidRPr="00413549" w:rsidRDefault="001170AA" w:rsidP="001170AA">
      <w:pPr>
        <w:pStyle w:val="Body"/>
        <w:spacing w:line="360" w:lineRule="auto"/>
        <w:rPr>
          <w:rFonts w:ascii="Arial" w:hAnsi="Arial" w:cs="Arial"/>
          <w:b/>
          <w:bCs/>
          <w:sz w:val="32"/>
          <w:szCs w:val="32"/>
          <w:lang w:val="en-GB"/>
        </w:rPr>
      </w:pPr>
    </w:p>
    <w:p w14:paraId="3016CD9E" w14:textId="24586755" w:rsidR="00FB1F9C" w:rsidRPr="00413549" w:rsidRDefault="002414EA" w:rsidP="001170AA">
      <w:pPr>
        <w:pStyle w:val="Body"/>
        <w:spacing w:line="360" w:lineRule="auto"/>
        <w:rPr>
          <w:rFonts w:ascii="Arial" w:hAnsi="Arial" w:cs="Arial"/>
          <w:b/>
          <w:bCs/>
          <w:sz w:val="32"/>
          <w:szCs w:val="32"/>
          <w:lang w:val="en-GB"/>
        </w:rPr>
      </w:pPr>
      <w:r w:rsidRPr="00413549">
        <w:rPr>
          <w:rFonts w:ascii="Arial" w:hAnsi="Arial" w:cs="Arial"/>
          <w:b/>
          <w:bCs/>
          <w:sz w:val="32"/>
          <w:szCs w:val="32"/>
          <w:lang w:val="en-GB"/>
        </w:rPr>
        <w:t>Introduction</w:t>
      </w:r>
    </w:p>
    <w:p w14:paraId="6BB21332" w14:textId="77777777" w:rsidR="00413549" w:rsidRDefault="00413549" w:rsidP="001170AA">
      <w:pPr>
        <w:pStyle w:val="Body"/>
        <w:spacing w:line="360" w:lineRule="auto"/>
        <w:rPr>
          <w:rFonts w:ascii="Arial" w:hAnsi="Arial" w:cs="Arial"/>
          <w:sz w:val="24"/>
          <w:szCs w:val="24"/>
          <w:lang w:val="en-GB"/>
        </w:rPr>
      </w:pPr>
    </w:p>
    <w:p w14:paraId="2AE72EF2" w14:textId="77777777" w:rsidR="00413549" w:rsidRPr="001170AA" w:rsidRDefault="00413549" w:rsidP="001170AA">
      <w:pPr>
        <w:pStyle w:val="Body"/>
        <w:spacing w:line="360" w:lineRule="auto"/>
        <w:rPr>
          <w:rFonts w:ascii="Arial" w:hAnsi="Arial" w:cs="Arial"/>
          <w:sz w:val="24"/>
          <w:szCs w:val="24"/>
          <w:lang w:val="en-GB"/>
        </w:rPr>
      </w:pPr>
    </w:p>
    <w:p w14:paraId="6CC4BFEB" w14:textId="371C35DA"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More and more organisations are beginning to give major importance to the concepts, techniques, tools and scientific methods of management, among all these, project management has an important place. The term project management concept </w:t>
      </w:r>
      <w:r w:rsidR="007D49EB">
        <w:rPr>
          <w:rFonts w:ascii="Arial" w:hAnsi="Arial" w:cs="Arial"/>
          <w:sz w:val="24"/>
          <w:szCs w:val="24"/>
          <w:lang w:val="en-GB"/>
        </w:rPr>
        <w:t>has been around</w:t>
      </w:r>
      <w:r w:rsidRPr="001170AA">
        <w:rPr>
          <w:rFonts w:ascii="Arial" w:hAnsi="Arial" w:cs="Arial"/>
          <w:sz w:val="24"/>
          <w:szCs w:val="24"/>
          <w:lang w:val="en-GB"/>
        </w:rPr>
        <w:t xml:space="preserve"> since early civilisation, but it has been implemented since the 1950s (</w:t>
      </w:r>
      <w:proofErr w:type="spellStart"/>
      <w:r w:rsidRPr="001170AA">
        <w:rPr>
          <w:rFonts w:ascii="Arial" w:hAnsi="Arial" w:cs="Arial"/>
          <w:sz w:val="24"/>
          <w:szCs w:val="24"/>
          <w:lang w:val="en-GB"/>
        </w:rPr>
        <w:t>Haughey</w:t>
      </w:r>
      <w:proofErr w:type="spellEnd"/>
      <w:r w:rsidRPr="001170AA">
        <w:rPr>
          <w:rFonts w:ascii="Arial" w:hAnsi="Arial" w:cs="Arial"/>
          <w:sz w:val="24"/>
          <w:szCs w:val="24"/>
          <w:lang w:val="en-GB"/>
        </w:rPr>
        <w:t xml:space="preserve">, 2014). </w:t>
      </w:r>
    </w:p>
    <w:p w14:paraId="3D4C30DF" w14:textId="5A293221" w:rsidR="007D49EB" w:rsidRDefault="007D49EB" w:rsidP="001170AA">
      <w:pPr>
        <w:pStyle w:val="Body"/>
        <w:spacing w:line="360" w:lineRule="auto"/>
        <w:rPr>
          <w:rFonts w:ascii="Arial" w:hAnsi="Arial" w:cs="Arial"/>
          <w:sz w:val="24"/>
          <w:szCs w:val="24"/>
          <w:lang w:val="en-GB"/>
        </w:rPr>
      </w:pPr>
      <w:r>
        <w:rPr>
          <w:rFonts w:ascii="Arial" w:hAnsi="Arial" w:cs="Arial"/>
          <w:sz w:val="24"/>
          <w:szCs w:val="24"/>
          <w:lang w:val="en-GB"/>
        </w:rPr>
        <w:t xml:space="preserve">To understand </w:t>
      </w:r>
      <w:r w:rsidR="002414EA" w:rsidRPr="001170AA">
        <w:rPr>
          <w:rFonts w:ascii="Arial" w:hAnsi="Arial" w:cs="Arial"/>
          <w:sz w:val="24"/>
          <w:szCs w:val="24"/>
          <w:lang w:val="en-GB"/>
        </w:rPr>
        <w:t xml:space="preserve">project </w:t>
      </w:r>
      <w:r w:rsidR="001170AA" w:rsidRPr="001170AA">
        <w:rPr>
          <w:rFonts w:ascii="Arial" w:hAnsi="Arial" w:cs="Arial"/>
          <w:sz w:val="24"/>
          <w:szCs w:val="24"/>
          <w:lang w:val="en-GB"/>
        </w:rPr>
        <w:t>management</w:t>
      </w:r>
      <w:r>
        <w:rPr>
          <w:rFonts w:ascii="Arial" w:hAnsi="Arial" w:cs="Arial"/>
          <w:sz w:val="24"/>
          <w:szCs w:val="24"/>
          <w:lang w:val="en-GB"/>
        </w:rPr>
        <w:t>,</w:t>
      </w:r>
      <w:r w:rsidR="002414EA" w:rsidRPr="001170AA">
        <w:rPr>
          <w:rFonts w:ascii="Arial" w:hAnsi="Arial" w:cs="Arial"/>
          <w:sz w:val="24"/>
          <w:szCs w:val="24"/>
          <w:lang w:val="en-GB"/>
        </w:rPr>
        <w:t xml:space="preserve"> it is important to first </w:t>
      </w:r>
      <w:r>
        <w:rPr>
          <w:rFonts w:ascii="Arial" w:hAnsi="Arial" w:cs="Arial"/>
          <w:sz w:val="24"/>
          <w:szCs w:val="24"/>
          <w:lang w:val="en-GB"/>
        </w:rPr>
        <w:t>recognise</w:t>
      </w:r>
      <w:r w:rsidR="002414EA" w:rsidRPr="001170AA">
        <w:rPr>
          <w:rFonts w:ascii="Arial" w:hAnsi="Arial" w:cs="Arial"/>
          <w:sz w:val="24"/>
          <w:szCs w:val="24"/>
          <w:lang w:val="en-GB"/>
        </w:rPr>
        <w:t xml:space="preserve"> the project concept. In general, a project is a temporary work undertaken to achieve a certain goal.</w:t>
      </w:r>
    </w:p>
    <w:p w14:paraId="5303824C" w14:textId="7D1A810D" w:rsidR="00FB1F9C"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As a whole, a project involves a number of people performing related activities</w:t>
      </w:r>
      <w:r w:rsidR="007D49EB">
        <w:rPr>
          <w:rFonts w:ascii="Arial" w:hAnsi="Arial" w:cs="Arial"/>
          <w:sz w:val="24"/>
          <w:szCs w:val="24"/>
          <w:lang w:val="en-GB"/>
        </w:rPr>
        <w:t xml:space="preserve"> </w:t>
      </w:r>
      <w:r w:rsidRPr="001170AA">
        <w:rPr>
          <w:rFonts w:ascii="Arial" w:hAnsi="Arial" w:cs="Arial"/>
          <w:sz w:val="24"/>
          <w:szCs w:val="24"/>
          <w:lang w:val="en-GB"/>
        </w:rPr>
        <w:t>a</w:t>
      </w:r>
      <w:r w:rsidR="007D49EB">
        <w:rPr>
          <w:rFonts w:ascii="Arial" w:hAnsi="Arial" w:cs="Arial"/>
          <w:sz w:val="24"/>
          <w:szCs w:val="24"/>
          <w:lang w:val="en-GB"/>
        </w:rPr>
        <w:t>nd a</w:t>
      </w:r>
      <w:r w:rsidRPr="001170AA">
        <w:rPr>
          <w:rFonts w:ascii="Arial" w:hAnsi="Arial" w:cs="Arial"/>
          <w:sz w:val="24"/>
          <w:szCs w:val="24"/>
          <w:lang w:val="en-GB"/>
        </w:rPr>
        <w:t xml:space="preserve"> sponsor who is interested in capitalising on resources to complete the project in an efficient and a timely manner.</w:t>
      </w:r>
    </w:p>
    <w:p w14:paraId="2BB34A23" w14:textId="77777777" w:rsidR="00C42355" w:rsidRPr="001170AA" w:rsidRDefault="00C42355" w:rsidP="001170AA">
      <w:pPr>
        <w:pStyle w:val="Body"/>
        <w:spacing w:line="360" w:lineRule="auto"/>
        <w:rPr>
          <w:rFonts w:ascii="Arial" w:hAnsi="Arial" w:cs="Arial"/>
          <w:sz w:val="24"/>
          <w:szCs w:val="24"/>
          <w:lang w:val="en-GB"/>
        </w:rPr>
      </w:pPr>
    </w:p>
    <w:p w14:paraId="48AA750D" w14:textId="07C6D24C"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According to Wrike (2020) a project is defined in a simple and general way</w:t>
      </w:r>
      <w:r w:rsidR="007D49EB">
        <w:rPr>
          <w:rFonts w:ascii="Arial" w:hAnsi="Arial" w:cs="Arial"/>
          <w:sz w:val="24"/>
          <w:szCs w:val="24"/>
          <w:lang w:val="en-GB"/>
        </w:rPr>
        <w:t xml:space="preserve"> </w:t>
      </w:r>
      <w:r w:rsidRPr="001170AA">
        <w:rPr>
          <w:rFonts w:ascii="Arial" w:hAnsi="Arial" w:cs="Arial"/>
          <w:sz w:val="24"/>
          <w:szCs w:val="24"/>
          <w:lang w:val="en-GB"/>
        </w:rPr>
        <w:t>a</w:t>
      </w:r>
      <w:r w:rsidR="007D49EB">
        <w:rPr>
          <w:rFonts w:ascii="Arial" w:hAnsi="Arial" w:cs="Arial"/>
          <w:sz w:val="24"/>
          <w:szCs w:val="24"/>
          <w:lang w:val="en-GB"/>
        </w:rPr>
        <w:t>s a</w:t>
      </w:r>
      <w:r w:rsidRPr="001170AA">
        <w:rPr>
          <w:rFonts w:ascii="Arial" w:hAnsi="Arial" w:cs="Arial"/>
          <w:sz w:val="24"/>
          <w:szCs w:val="24"/>
          <w:lang w:val="en-GB"/>
        </w:rPr>
        <w:t xml:space="preserve"> series of tasks that need to be completed in order to reach a specific outcome, it can range from simple to complex and it can be managed by one person or more.</w:t>
      </w:r>
    </w:p>
    <w:p w14:paraId="618CB54B" w14:textId="7E0BC552" w:rsidR="00413549"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This report is developed in order to provide readers with informative material for creating and consolidating a project that addresses deeply and in detail the theoretical and practical aspects of the process of a project. The tasks that will be followed in order to perform the process of a project will refer to the selection of an organisation of choice, to plan the implementation of that specific project with appropriate complexity within a workplace, and critically to evaluate the manager's project ability to manage the project. In order to initiate the project was chosen the </w:t>
      </w:r>
      <w:proofErr w:type="spellStart"/>
      <w:r w:rsidRPr="001170AA">
        <w:rPr>
          <w:rFonts w:ascii="Arial" w:hAnsi="Arial" w:cs="Arial"/>
          <w:sz w:val="24"/>
          <w:szCs w:val="24"/>
          <w:lang w:val="en-GB"/>
        </w:rPr>
        <w:t>Killay</w:t>
      </w:r>
      <w:proofErr w:type="spellEnd"/>
      <w:r w:rsidRPr="001170AA">
        <w:rPr>
          <w:rFonts w:ascii="Arial" w:hAnsi="Arial" w:cs="Arial"/>
          <w:sz w:val="24"/>
          <w:szCs w:val="24"/>
          <w:lang w:val="en-GB"/>
        </w:rPr>
        <w:t xml:space="preserve"> and </w:t>
      </w:r>
      <w:proofErr w:type="spellStart"/>
      <w:r w:rsidRPr="001170AA">
        <w:rPr>
          <w:rFonts w:ascii="Arial" w:hAnsi="Arial" w:cs="Arial"/>
          <w:sz w:val="24"/>
          <w:szCs w:val="24"/>
          <w:lang w:val="en-GB"/>
        </w:rPr>
        <w:t>Sketty</w:t>
      </w:r>
      <w:proofErr w:type="spellEnd"/>
      <w:r w:rsidRPr="001170AA">
        <w:rPr>
          <w:rFonts w:ascii="Arial" w:hAnsi="Arial" w:cs="Arial"/>
          <w:sz w:val="24"/>
          <w:szCs w:val="24"/>
          <w:lang w:val="en-GB"/>
        </w:rPr>
        <w:t xml:space="preserve"> Surgery as an organisation, and the topic is based on the outbreaks of a global pandemic in the form of the new Coronavirus which has become a topic of interest to the whole world. The uncertainty of the pandemic is also felt in business and sales markets around the world being severely affected. </w:t>
      </w:r>
      <w:r w:rsidR="001170AA" w:rsidRPr="001170AA">
        <w:rPr>
          <w:rFonts w:ascii="Arial" w:hAnsi="Arial" w:cs="Arial"/>
          <w:sz w:val="24"/>
          <w:szCs w:val="24"/>
          <w:lang w:val="en-GB"/>
        </w:rPr>
        <w:t>Thus,</w:t>
      </w:r>
      <w:r w:rsidRPr="001170AA">
        <w:rPr>
          <w:rFonts w:ascii="Arial" w:hAnsi="Arial" w:cs="Arial"/>
          <w:sz w:val="24"/>
          <w:szCs w:val="24"/>
          <w:lang w:val="en-GB"/>
        </w:rPr>
        <w:t xml:space="preserve"> the managers and entrepreneurs are concerned both with the continuity of the business and with employees' well-being. The key of managing any crisis depends on the training of each company</w:t>
      </w:r>
      <w:r w:rsidR="00A62415">
        <w:rPr>
          <w:rFonts w:ascii="Arial" w:hAnsi="Arial" w:cs="Arial"/>
          <w:sz w:val="24"/>
          <w:szCs w:val="24"/>
          <w:lang w:val="en-GB"/>
        </w:rPr>
        <w:t>’s</w:t>
      </w:r>
      <w:r w:rsidRPr="001170AA">
        <w:rPr>
          <w:rFonts w:ascii="Arial" w:hAnsi="Arial" w:cs="Arial"/>
          <w:sz w:val="24"/>
          <w:szCs w:val="24"/>
          <w:lang w:val="en-GB"/>
        </w:rPr>
        <w:t xml:space="preserve"> managers, that is why every business has to draw up a crisis and a continuity plan/project, and now a specific pandemic plan/project. </w:t>
      </w:r>
    </w:p>
    <w:p w14:paraId="6E2F04F5" w14:textId="1CDE1BC6" w:rsidR="00413549" w:rsidRDefault="00413549" w:rsidP="001170AA">
      <w:pPr>
        <w:pStyle w:val="Body"/>
        <w:spacing w:line="360" w:lineRule="auto"/>
        <w:rPr>
          <w:rFonts w:ascii="Arial" w:hAnsi="Arial" w:cs="Arial"/>
          <w:sz w:val="24"/>
          <w:szCs w:val="24"/>
          <w:lang w:val="en-GB"/>
        </w:rPr>
      </w:pPr>
    </w:p>
    <w:p w14:paraId="0FDC3CA5" w14:textId="0F0F44E2" w:rsidR="00413549" w:rsidRDefault="00413549" w:rsidP="001170AA">
      <w:pPr>
        <w:pStyle w:val="Body"/>
        <w:spacing w:line="360" w:lineRule="auto"/>
        <w:rPr>
          <w:rFonts w:ascii="Arial" w:hAnsi="Arial" w:cs="Arial"/>
          <w:sz w:val="24"/>
          <w:szCs w:val="24"/>
          <w:lang w:val="en-GB"/>
        </w:rPr>
      </w:pPr>
    </w:p>
    <w:p w14:paraId="57D25BC1" w14:textId="182FF9E2" w:rsidR="00413549" w:rsidRDefault="00413549" w:rsidP="001170AA">
      <w:pPr>
        <w:pStyle w:val="Body"/>
        <w:spacing w:line="360" w:lineRule="auto"/>
        <w:rPr>
          <w:rFonts w:ascii="Arial" w:hAnsi="Arial" w:cs="Arial"/>
          <w:sz w:val="24"/>
          <w:szCs w:val="24"/>
          <w:lang w:val="en-GB"/>
        </w:rPr>
      </w:pPr>
    </w:p>
    <w:p w14:paraId="03920C6D" w14:textId="77777777" w:rsidR="00C42355" w:rsidRDefault="00C42355" w:rsidP="001170AA">
      <w:pPr>
        <w:pStyle w:val="Body"/>
        <w:spacing w:line="360" w:lineRule="auto"/>
        <w:rPr>
          <w:rFonts w:ascii="Arial" w:hAnsi="Arial" w:cs="Arial"/>
          <w:sz w:val="24"/>
          <w:szCs w:val="24"/>
          <w:lang w:val="en-GB"/>
        </w:rPr>
      </w:pPr>
    </w:p>
    <w:p w14:paraId="4E594C96" w14:textId="121E403E"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The project manager of </w:t>
      </w:r>
      <w:proofErr w:type="spellStart"/>
      <w:r w:rsidRPr="001170AA">
        <w:rPr>
          <w:rFonts w:ascii="Arial" w:hAnsi="Arial" w:cs="Arial"/>
          <w:sz w:val="24"/>
          <w:szCs w:val="24"/>
          <w:lang w:val="en-GB"/>
        </w:rPr>
        <w:t>Killay</w:t>
      </w:r>
      <w:proofErr w:type="spellEnd"/>
      <w:r w:rsidRPr="001170AA">
        <w:rPr>
          <w:rFonts w:ascii="Arial" w:hAnsi="Arial" w:cs="Arial"/>
          <w:sz w:val="24"/>
          <w:szCs w:val="24"/>
          <w:lang w:val="en-GB"/>
        </w:rPr>
        <w:t xml:space="preserve"> and </w:t>
      </w:r>
      <w:proofErr w:type="spellStart"/>
      <w:r w:rsidRPr="001170AA">
        <w:rPr>
          <w:rFonts w:ascii="Arial" w:hAnsi="Arial" w:cs="Arial"/>
          <w:sz w:val="24"/>
          <w:szCs w:val="24"/>
          <w:lang w:val="en-GB"/>
        </w:rPr>
        <w:t>Sketty</w:t>
      </w:r>
      <w:proofErr w:type="spellEnd"/>
      <w:r w:rsidRPr="001170AA">
        <w:rPr>
          <w:rFonts w:ascii="Arial" w:hAnsi="Arial" w:cs="Arial"/>
          <w:sz w:val="24"/>
          <w:szCs w:val="24"/>
          <w:lang w:val="en-GB"/>
        </w:rPr>
        <w:t xml:space="preserve"> Surgery will pay particular attention to the impact on its key internal and external stakeholders by adopting a </w:t>
      </w:r>
      <w:r w:rsidR="001170AA" w:rsidRPr="001170AA">
        <w:rPr>
          <w:rFonts w:ascii="Arial" w:hAnsi="Arial" w:cs="Arial"/>
          <w:sz w:val="24"/>
          <w:szCs w:val="24"/>
          <w:lang w:val="en-GB"/>
        </w:rPr>
        <w:t>new measure</w:t>
      </w:r>
      <w:r w:rsidRPr="001170AA">
        <w:rPr>
          <w:rFonts w:ascii="Arial" w:hAnsi="Arial" w:cs="Arial"/>
          <w:sz w:val="24"/>
          <w:szCs w:val="24"/>
          <w:lang w:val="en-GB"/>
        </w:rPr>
        <w:t xml:space="preserve"> to try and to continue their operation. The report layout will initiate with the definition of project management by emphasising the importance of the Project Life Cycle and then will be break up into sections describing with appropriate tools within each stage. The tools and the techniques appropriate each section that will be used to implement the project are: Quad, Network Diagram and Gantt charts, Stakeholder Analysis, Risk Analysis</w:t>
      </w:r>
      <w:r w:rsidR="00A62415">
        <w:rPr>
          <w:rFonts w:ascii="Arial" w:hAnsi="Arial" w:cs="Arial"/>
          <w:sz w:val="24"/>
          <w:szCs w:val="24"/>
          <w:lang w:val="en-GB"/>
        </w:rPr>
        <w:t xml:space="preserve"> is</w:t>
      </w:r>
      <w:r w:rsidRPr="001170AA">
        <w:rPr>
          <w:rFonts w:ascii="Arial" w:hAnsi="Arial" w:cs="Arial"/>
          <w:sz w:val="24"/>
          <w:szCs w:val="24"/>
          <w:lang w:val="en-GB"/>
        </w:rPr>
        <w:t xml:space="preserve"> linked with Iron Triangle</w:t>
      </w:r>
      <w:r w:rsidR="00A62415">
        <w:rPr>
          <w:rFonts w:ascii="Arial" w:hAnsi="Arial" w:cs="Arial"/>
          <w:sz w:val="24"/>
          <w:szCs w:val="24"/>
          <w:lang w:val="en-GB"/>
        </w:rPr>
        <w:t xml:space="preserve"> and</w:t>
      </w:r>
      <w:r w:rsidRPr="001170AA">
        <w:rPr>
          <w:rFonts w:ascii="Arial" w:hAnsi="Arial" w:cs="Arial"/>
          <w:sz w:val="24"/>
          <w:szCs w:val="24"/>
          <w:lang w:val="en-GB"/>
        </w:rPr>
        <w:t xml:space="preserve"> SWOT analysis. The report will be concluded with an evaluation of the project using Kolb's and Belbin's Team Role to highlight the skills a project manager </w:t>
      </w:r>
      <w:r w:rsidR="001170AA" w:rsidRPr="001170AA">
        <w:rPr>
          <w:rFonts w:ascii="Arial" w:hAnsi="Arial" w:cs="Arial"/>
          <w:sz w:val="24"/>
          <w:szCs w:val="24"/>
          <w:lang w:val="en-GB"/>
        </w:rPr>
        <w:t>needs</w:t>
      </w:r>
      <w:r w:rsidRPr="001170AA">
        <w:rPr>
          <w:rFonts w:ascii="Arial" w:hAnsi="Arial" w:cs="Arial"/>
          <w:sz w:val="24"/>
          <w:szCs w:val="24"/>
          <w:lang w:val="en-GB"/>
        </w:rPr>
        <w:t xml:space="preserve"> to behold. Further recommendations will be addressed related to the project and to the project manager. </w:t>
      </w:r>
    </w:p>
    <w:p w14:paraId="52DC00AA" w14:textId="77777777" w:rsidR="00FB1F9C" w:rsidRPr="001170AA" w:rsidRDefault="00FB1F9C" w:rsidP="001170AA">
      <w:pPr>
        <w:pStyle w:val="Body"/>
        <w:spacing w:line="360" w:lineRule="auto"/>
        <w:rPr>
          <w:rFonts w:ascii="Arial" w:hAnsi="Arial" w:cs="Arial"/>
          <w:sz w:val="24"/>
          <w:szCs w:val="24"/>
          <w:lang w:val="en-GB"/>
        </w:rPr>
      </w:pPr>
    </w:p>
    <w:p w14:paraId="5D12625B" w14:textId="59C2CA1B" w:rsidR="00FB1F9C" w:rsidRDefault="00FB1F9C" w:rsidP="001170AA">
      <w:pPr>
        <w:pStyle w:val="Body"/>
        <w:spacing w:line="360" w:lineRule="auto"/>
        <w:rPr>
          <w:rFonts w:ascii="Arial" w:hAnsi="Arial" w:cs="Arial"/>
          <w:sz w:val="24"/>
          <w:szCs w:val="24"/>
          <w:lang w:val="en-GB"/>
        </w:rPr>
      </w:pPr>
    </w:p>
    <w:p w14:paraId="20D0610D" w14:textId="7527F122" w:rsidR="00413549" w:rsidRDefault="00413549" w:rsidP="001170AA">
      <w:pPr>
        <w:pStyle w:val="Body"/>
        <w:spacing w:line="360" w:lineRule="auto"/>
        <w:rPr>
          <w:rFonts w:ascii="Arial" w:hAnsi="Arial" w:cs="Arial"/>
          <w:sz w:val="24"/>
          <w:szCs w:val="24"/>
          <w:lang w:val="en-GB"/>
        </w:rPr>
      </w:pPr>
    </w:p>
    <w:p w14:paraId="185A9526" w14:textId="66188694" w:rsidR="00413549" w:rsidRDefault="00413549" w:rsidP="001170AA">
      <w:pPr>
        <w:pStyle w:val="Body"/>
        <w:spacing w:line="360" w:lineRule="auto"/>
        <w:rPr>
          <w:rFonts w:ascii="Arial" w:hAnsi="Arial" w:cs="Arial"/>
          <w:sz w:val="24"/>
          <w:szCs w:val="24"/>
          <w:lang w:val="en-GB"/>
        </w:rPr>
      </w:pPr>
    </w:p>
    <w:p w14:paraId="55EFC94F" w14:textId="6B0ACAF7" w:rsidR="00413549" w:rsidRDefault="00413549" w:rsidP="001170AA">
      <w:pPr>
        <w:pStyle w:val="Body"/>
        <w:spacing w:line="360" w:lineRule="auto"/>
        <w:rPr>
          <w:rFonts w:ascii="Arial" w:hAnsi="Arial" w:cs="Arial"/>
          <w:sz w:val="24"/>
          <w:szCs w:val="24"/>
          <w:lang w:val="en-GB"/>
        </w:rPr>
      </w:pPr>
    </w:p>
    <w:p w14:paraId="18195BD2" w14:textId="1FE444F5" w:rsidR="00413549" w:rsidRDefault="00413549" w:rsidP="001170AA">
      <w:pPr>
        <w:pStyle w:val="Body"/>
        <w:spacing w:line="360" w:lineRule="auto"/>
        <w:rPr>
          <w:rFonts w:ascii="Arial" w:hAnsi="Arial" w:cs="Arial"/>
          <w:sz w:val="24"/>
          <w:szCs w:val="24"/>
          <w:lang w:val="en-GB"/>
        </w:rPr>
      </w:pPr>
    </w:p>
    <w:p w14:paraId="1336314A" w14:textId="210DA5E6" w:rsidR="00413549" w:rsidRDefault="00413549" w:rsidP="001170AA">
      <w:pPr>
        <w:pStyle w:val="Body"/>
        <w:spacing w:line="360" w:lineRule="auto"/>
        <w:rPr>
          <w:rFonts w:ascii="Arial" w:hAnsi="Arial" w:cs="Arial"/>
          <w:sz w:val="24"/>
          <w:szCs w:val="24"/>
          <w:lang w:val="en-GB"/>
        </w:rPr>
      </w:pPr>
    </w:p>
    <w:p w14:paraId="23A21D02" w14:textId="1D3F8EE6" w:rsidR="00413549" w:rsidRDefault="00413549" w:rsidP="001170AA">
      <w:pPr>
        <w:pStyle w:val="Body"/>
        <w:spacing w:line="360" w:lineRule="auto"/>
        <w:rPr>
          <w:rFonts w:ascii="Arial" w:hAnsi="Arial" w:cs="Arial"/>
          <w:sz w:val="24"/>
          <w:szCs w:val="24"/>
          <w:lang w:val="en-GB"/>
        </w:rPr>
      </w:pPr>
    </w:p>
    <w:p w14:paraId="2A59D7BC" w14:textId="53B61A64" w:rsidR="00413549" w:rsidRDefault="00413549" w:rsidP="001170AA">
      <w:pPr>
        <w:pStyle w:val="Body"/>
        <w:spacing w:line="360" w:lineRule="auto"/>
        <w:rPr>
          <w:rFonts w:ascii="Arial" w:hAnsi="Arial" w:cs="Arial"/>
          <w:sz w:val="24"/>
          <w:szCs w:val="24"/>
          <w:lang w:val="en-GB"/>
        </w:rPr>
      </w:pPr>
    </w:p>
    <w:p w14:paraId="0C1F5908" w14:textId="29A72E32" w:rsidR="00413549" w:rsidRDefault="00413549" w:rsidP="001170AA">
      <w:pPr>
        <w:pStyle w:val="Body"/>
        <w:spacing w:line="360" w:lineRule="auto"/>
        <w:rPr>
          <w:rFonts w:ascii="Arial" w:hAnsi="Arial" w:cs="Arial"/>
          <w:sz w:val="24"/>
          <w:szCs w:val="24"/>
          <w:lang w:val="en-GB"/>
        </w:rPr>
      </w:pPr>
    </w:p>
    <w:p w14:paraId="0DA4070A" w14:textId="68AEBA0F" w:rsidR="00413549" w:rsidRDefault="00413549" w:rsidP="001170AA">
      <w:pPr>
        <w:pStyle w:val="Body"/>
        <w:spacing w:line="360" w:lineRule="auto"/>
        <w:rPr>
          <w:rFonts w:ascii="Arial" w:hAnsi="Arial" w:cs="Arial"/>
          <w:sz w:val="24"/>
          <w:szCs w:val="24"/>
          <w:lang w:val="en-GB"/>
        </w:rPr>
      </w:pPr>
    </w:p>
    <w:p w14:paraId="1224D0D5" w14:textId="296C26C4" w:rsidR="00413549" w:rsidRDefault="00413549" w:rsidP="001170AA">
      <w:pPr>
        <w:pStyle w:val="Body"/>
        <w:spacing w:line="360" w:lineRule="auto"/>
        <w:rPr>
          <w:rFonts w:ascii="Arial" w:hAnsi="Arial" w:cs="Arial"/>
          <w:sz w:val="24"/>
          <w:szCs w:val="24"/>
          <w:lang w:val="en-GB"/>
        </w:rPr>
      </w:pPr>
    </w:p>
    <w:p w14:paraId="3517E733" w14:textId="710D59A1" w:rsidR="00413549" w:rsidRDefault="00413549" w:rsidP="001170AA">
      <w:pPr>
        <w:pStyle w:val="Body"/>
        <w:spacing w:line="360" w:lineRule="auto"/>
        <w:rPr>
          <w:rFonts w:ascii="Arial" w:hAnsi="Arial" w:cs="Arial"/>
          <w:sz w:val="24"/>
          <w:szCs w:val="24"/>
          <w:lang w:val="en-GB"/>
        </w:rPr>
      </w:pPr>
    </w:p>
    <w:p w14:paraId="283467FB" w14:textId="7D85D0A3" w:rsidR="00413549" w:rsidRDefault="00413549" w:rsidP="001170AA">
      <w:pPr>
        <w:pStyle w:val="Body"/>
        <w:spacing w:line="360" w:lineRule="auto"/>
        <w:rPr>
          <w:rFonts w:ascii="Arial" w:hAnsi="Arial" w:cs="Arial"/>
          <w:sz w:val="24"/>
          <w:szCs w:val="24"/>
          <w:lang w:val="en-GB"/>
        </w:rPr>
      </w:pPr>
    </w:p>
    <w:p w14:paraId="11A1EFDC" w14:textId="0C7B7B1B" w:rsidR="00413549" w:rsidRDefault="00413549" w:rsidP="001170AA">
      <w:pPr>
        <w:pStyle w:val="Body"/>
        <w:spacing w:line="360" w:lineRule="auto"/>
        <w:rPr>
          <w:rFonts w:ascii="Arial" w:hAnsi="Arial" w:cs="Arial"/>
          <w:sz w:val="24"/>
          <w:szCs w:val="24"/>
          <w:lang w:val="en-GB"/>
        </w:rPr>
      </w:pPr>
    </w:p>
    <w:p w14:paraId="782E666A" w14:textId="271BE5C6" w:rsidR="00413549" w:rsidRDefault="00413549" w:rsidP="001170AA">
      <w:pPr>
        <w:pStyle w:val="Body"/>
        <w:spacing w:line="360" w:lineRule="auto"/>
        <w:rPr>
          <w:rFonts w:ascii="Arial" w:hAnsi="Arial" w:cs="Arial"/>
          <w:sz w:val="24"/>
          <w:szCs w:val="24"/>
          <w:lang w:val="en-GB"/>
        </w:rPr>
      </w:pPr>
    </w:p>
    <w:p w14:paraId="744A9ABE" w14:textId="6D1F659B" w:rsidR="00413549" w:rsidRDefault="00413549" w:rsidP="001170AA">
      <w:pPr>
        <w:pStyle w:val="Body"/>
        <w:spacing w:line="360" w:lineRule="auto"/>
        <w:rPr>
          <w:rFonts w:ascii="Arial" w:hAnsi="Arial" w:cs="Arial"/>
          <w:sz w:val="24"/>
          <w:szCs w:val="24"/>
          <w:lang w:val="en-GB"/>
        </w:rPr>
      </w:pPr>
    </w:p>
    <w:p w14:paraId="6889CB70" w14:textId="094E89B1" w:rsidR="00413549" w:rsidRDefault="00413549" w:rsidP="001170AA">
      <w:pPr>
        <w:pStyle w:val="Body"/>
        <w:spacing w:line="360" w:lineRule="auto"/>
        <w:rPr>
          <w:rFonts w:ascii="Arial" w:hAnsi="Arial" w:cs="Arial"/>
          <w:sz w:val="24"/>
          <w:szCs w:val="24"/>
          <w:lang w:val="en-GB"/>
        </w:rPr>
      </w:pPr>
    </w:p>
    <w:p w14:paraId="25050466" w14:textId="4C868044" w:rsidR="00413549" w:rsidRDefault="00413549" w:rsidP="001170AA">
      <w:pPr>
        <w:pStyle w:val="Body"/>
        <w:spacing w:line="360" w:lineRule="auto"/>
        <w:rPr>
          <w:rFonts w:ascii="Arial" w:hAnsi="Arial" w:cs="Arial"/>
          <w:sz w:val="24"/>
          <w:szCs w:val="24"/>
          <w:lang w:val="en-GB"/>
        </w:rPr>
      </w:pPr>
    </w:p>
    <w:p w14:paraId="5EF387EB" w14:textId="3FB22CB2" w:rsidR="00413549" w:rsidRDefault="00413549" w:rsidP="001170AA">
      <w:pPr>
        <w:pStyle w:val="Body"/>
        <w:spacing w:line="360" w:lineRule="auto"/>
        <w:rPr>
          <w:rFonts w:ascii="Arial" w:hAnsi="Arial" w:cs="Arial"/>
          <w:sz w:val="24"/>
          <w:szCs w:val="24"/>
          <w:lang w:val="en-GB"/>
        </w:rPr>
      </w:pPr>
    </w:p>
    <w:p w14:paraId="316978D7" w14:textId="364D9138" w:rsidR="00413549" w:rsidRDefault="00413549" w:rsidP="001170AA">
      <w:pPr>
        <w:pStyle w:val="Body"/>
        <w:spacing w:line="360" w:lineRule="auto"/>
        <w:rPr>
          <w:rFonts w:ascii="Arial" w:hAnsi="Arial" w:cs="Arial"/>
          <w:sz w:val="24"/>
          <w:szCs w:val="24"/>
          <w:lang w:val="en-GB"/>
        </w:rPr>
      </w:pPr>
    </w:p>
    <w:p w14:paraId="58C8E543" w14:textId="2E1025F7" w:rsidR="00413549" w:rsidRDefault="00413549" w:rsidP="001170AA">
      <w:pPr>
        <w:pStyle w:val="Body"/>
        <w:spacing w:line="360" w:lineRule="auto"/>
        <w:rPr>
          <w:rFonts w:ascii="Arial" w:hAnsi="Arial" w:cs="Arial"/>
          <w:sz w:val="24"/>
          <w:szCs w:val="24"/>
          <w:lang w:val="en-GB"/>
        </w:rPr>
      </w:pPr>
    </w:p>
    <w:p w14:paraId="3A826AF4" w14:textId="77777777" w:rsidR="00413549" w:rsidRPr="001170AA" w:rsidRDefault="00413549" w:rsidP="001170AA">
      <w:pPr>
        <w:pStyle w:val="Body"/>
        <w:spacing w:line="360" w:lineRule="auto"/>
        <w:rPr>
          <w:rFonts w:ascii="Arial" w:hAnsi="Arial" w:cs="Arial"/>
          <w:sz w:val="24"/>
          <w:szCs w:val="24"/>
          <w:lang w:val="en-GB"/>
        </w:rPr>
      </w:pPr>
    </w:p>
    <w:p w14:paraId="25542CC7" w14:textId="345F2A8A" w:rsidR="00FB1F9C" w:rsidRPr="00413549" w:rsidRDefault="002414EA" w:rsidP="001170AA">
      <w:pPr>
        <w:pStyle w:val="Body"/>
        <w:spacing w:line="360" w:lineRule="auto"/>
        <w:rPr>
          <w:rFonts w:ascii="Arial" w:hAnsi="Arial" w:cs="Arial"/>
          <w:b/>
          <w:bCs/>
          <w:sz w:val="32"/>
          <w:szCs w:val="32"/>
          <w:lang w:val="en-GB"/>
        </w:rPr>
      </w:pPr>
      <w:r w:rsidRPr="00413549">
        <w:rPr>
          <w:rFonts w:ascii="Arial" w:hAnsi="Arial" w:cs="Arial"/>
          <w:b/>
          <w:bCs/>
          <w:sz w:val="32"/>
          <w:szCs w:val="32"/>
          <w:lang w:val="en-GB"/>
        </w:rPr>
        <w:t>Main body</w:t>
      </w:r>
    </w:p>
    <w:p w14:paraId="2946A177" w14:textId="77777777" w:rsidR="00FB1F9C" w:rsidRPr="001170AA" w:rsidRDefault="00FB1F9C" w:rsidP="001170AA">
      <w:pPr>
        <w:pStyle w:val="Body"/>
        <w:spacing w:line="360" w:lineRule="auto"/>
        <w:rPr>
          <w:rFonts w:ascii="Arial" w:hAnsi="Arial" w:cs="Arial"/>
          <w:sz w:val="24"/>
          <w:szCs w:val="24"/>
          <w:lang w:val="en-GB"/>
        </w:rPr>
      </w:pPr>
    </w:p>
    <w:p w14:paraId="15AD1D89" w14:textId="77777777" w:rsidR="00FB1F9C" w:rsidRPr="001170AA" w:rsidRDefault="00FB1F9C" w:rsidP="001170AA">
      <w:pPr>
        <w:pStyle w:val="Body"/>
        <w:spacing w:line="360" w:lineRule="auto"/>
        <w:rPr>
          <w:rFonts w:ascii="Arial" w:hAnsi="Arial" w:cs="Arial"/>
          <w:sz w:val="24"/>
          <w:szCs w:val="24"/>
          <w:lang w:val="en-GB"/>
        </w:rPr>
      </w:pPr>
    </w:p>
    <w:p w14:paraId="21374130" w14:textId="705BAC6C" w:rsidR="00E645D0"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As a manager of an organisation they may face challenges that they have never encountered before and they will need to be confident about the steps that they need to put in place to protect and support their employees and at the same time they must make sure that they </w:t>
      </w:r>
      <w:r w:rsidR="00A62415">
        <w:rPr>
          <w:rFonts w:ascii="Arial" w:hAnsi="Arial" w:cs="Arial"/>
          <w:sz w:val="24"/>
          <w:szCs w:val="24"/>
          <w:lang w:val="en-GB"/>
        </w:rPr>
        <w:t>enforce</w:t>
      </w:r>
      <w:r w:rsidRPr="001170AA">
        <w:rPr>
          <w:rFonts w:ascii="Arial" w:hAnsi="Arial" w:cs="Arial"/>
          <w:sz w:val="24"/>
          <w:szCs w:val="24"/>
          <w:lang w:val="en-GB"/>
        </w:rPr>
        <w:t xml:space="preserve"> the necessary changes without delay so that the business </w:t>
      </w:r>
      <w:r w:rsidR="00A62415">
        <w:rPr>
          <w:rFonts w:ascii="Arial" w:hAnsi="Arial" w:cs="Arial"/>
          <w:sz w:val="24"/>
          <w:szCs w:val="24"/>
          <w:lang w:val="en-GB"/>
        </w:rPr>
        <w:t xml:space="preserve">is not at a </w:t>
      </w:r>
      <w:r w:rsidRPr="001170AA">
        <w:rPr>
          <w:rFonts w:ascii="Arial" w:hAnsi="Arial" w:cs="Arial"/>
          <w:sz w:val="24"/>
          <w:szCs w:val="24"/>
          <w:lang w:val="en-GB"/>
        </w:rPr>
        <w:t xml:space="preserve">disadvantage. These measures include caring and preparing for the impact of both suppliers and customers, as well as for the potential problems arising within the organisation. </w:t>
      </w:r>
    </w:p>
    <w:p w14:paraId="44E2B132" w14:textId="47B4A35B" w:rsidR="00E645D0"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As previously mentioned, a project can be designed on different levels, encompassing problems of different sizes, so it is important despite the variety of existing programs to detail the concepts related to project management which can assist the project manager to outline more clearly the internal approach of the project.</w:t>
      </w:r>
    </w:p>
    <w:p w14:paraId="37FE609E" w14:textId="00AD96DC"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Project management consists in </w:t>
      </w:r>
      <w:r w:rsidR="00463F81" w:rsidRPr="001170AA">
        <w:rPr>
          <w:rFonts w:ascii="Arial" w:hAnsi="Arial" w:cs="Arial"/>
          <w:sz w:val="24"/>
          <w:szCs w:val="24"/>
          <w:lang w:val="en-GB"/>
        </w:rPr>
        <w:t>planning</w:t>
      </w:r>
      <w:r w:rsidRPr="001170AA">
        <w:rPr>
          <w:rFonts w:ascii="Arial" w:hAnsi="Arial" w:cs="Arial"/>
          <w:sz w:val="24"/>
          <w:szCs w:val="24"/>
          <w:lang w:val="en-GB"/>
        </w:rPr>
        <w:t xml:space="preserve">, organising and managing the tasks and resources that aim to achieve a certain objective in the existing conditions of some constraints regarding time, resources and costs. As Cooper </w:t>
      </w:r>
      <w:r w:rsidR="001170AA" w:rsidRPr="001170AA">
        <w:rPr>
          <w:rFonts w:ascii="Arial" w:hAnsi="Arial" w:cs="Arial"/>
          <w:sz w:val="24"/>
          <w:szCs w:val="24"/>
          <w:lang w:val="en-GB"/>
        </w:rPr>
        <w:t>et al., (2001</w:t>
      </w:r>
      <w:r w:rsidRPr="001170AA">
        <w:rPr>
          <w:rFonts w:ascii="Arial" w:hAnsi="Arial" w:cs="Arial"/>
          <w:sz w:val="24"/>
          <w:szCs w:val="24"/>
          <w:lang w:val="en-GB"/>
        </w:rPr>
        <w:t>) argues that project management is the manifestation of business's strategy, therefore it allows to turn today's objectives into something real in the future.</w:t>
      </w:r>
    </w:p>
    <w:p w14:paraId="752B5809" w14:textId="27CDBEE4"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For managing the project that had to be implemented regarding to the global pandemic and the new regulations imposed by the Government of the United Kingdom, the </w:t>
      </w:r>
      <w:proofErr w:type="spellStart"/>
      <w:r w:rsidRPr="001170AA">
        <w:rPr>
          <w:rFonts w:ascii="Arial" w:hAnsi="Arial" w:cs="Arial"/>
          <w:sz w:val="24"/>
          <w:szCs w:val="24"/>
          <w:lang w:val="en-GB"/>
        </w:rPr>
        <w:t>Killay</w:t>
      </w:r>
      <w:proofErr w:type="spellEnd"/>
      <w:r w:rsidRPr="001170AA">
        <w:rPr>
          <w:rFonts w:ascii="Arial" w:hAnsi="Arial" w:cs="Arial"/>
          <w:sz w:val="24"/>
          <w:szCs w:val="24"/>
          <w:lang w:val="en-GB"/>
        </w:rPr>
        <w:t xml:space="preserve"> and </w:t>
      </w:r>
      <w:proofErr w:type="spellStart"/>
      <w:r w:rsidRPr="001170AA">
        <w:rPr>
          <w:rFonts w:ascii="Arial" w:hAnsi="Arial" w:cs="Arial"/>
          <w:sz w:val="24"/>
          <w:szCs w:val="24"/>
          <w:lang w:val="en-GB"/>
        </w:rPr>
        <w:t>Sketty</w:t>
      </w:r>
      <w:proofErr w:type="spellEnd"/>
      <w:r w:rsidRPr="001170AA">
        <w:rPr>
          <w:rFonts w:ascii="Arial" w:hAnsi="Arial" w:cs="Arial"/>
          <w:sz w:val="24"/>
          <w:szCs w:val="24"/>
          <w:lang w:val="en-GB"/>
        </w:rPr>
        <w:t xml:space="preserve"> Surgery</w:t>
      </w:r>
      <w:r w:rsidR="00E645D0">
        <w:rPr>
          <w:rFonts w:ascii="Arial" w:hAnsi="Arial" w:cs="Arial"/>
          <w:sz w:val="24"/>
          <w:szCs w:val="24"/>
          <w:lang w:val="en-GB"/>
        </w:rPr>
        <w:t>’s</w:t>
      </w:r>
      <w:r w:rsidRPr="001170AA">
        <w:rPr>
          <w:rFonts w:ascii="Arial" w:hAnsi="Arial" w:cs="Arial"/>
          <w:sz w:val="24"/>
          <w:szCs w:val="24"/>
          <w:lang w:val="en-GB"/>
        </w:rPr>
        <w:t xml:space="preserve"> project manager has to adopt new regulations for their organisation regarding visiting hours, face to face consultations with the doctors and the way of delivering repeated prescriptions without endangering both the health of their employees and the local community in which they </w:t>
      </w:r>
      <w:r w:rsidR="001170AA" w:rsidRPr="001170AA">
        <w:rPr>
          <w:rFonts w:ascii="Arial" w:hAnsi="Arial" w:cs="Arial"/>
          <w:sz w:val="24"/>
          <w:szCs w:val="24"/>
          <w:lang w:val="en-GB"/>
        </w:rPr>
        <w:t>operate</w:t>
      </w:r>
      <w:r w:rsidRPr="001170AA">
        <w:rPr>
          <w:rFonts w:ascii="Arial" w:hAnsi="Arial" w:cs="Arial"/>
          <w:sz w:val="24"/>
          <w:szCs w:val="24"/>
          <w:lang w:val="en-GB"/>
        </w:rPr>
        <w:t>. The project manager will put into practice the Project Life Cycle, a process that contain</w:t>
      </w:r>
      <w:r w:rsidR="00923392">
        <w:rPr>
          <w:rFonts w:ascii="Arial" w:hAnsi="Arial" w:cs="Arial"/>
          <w:sz w:val="24"/>
          <w:szCs w:val="24"/>
          <w:lang w:val="en-GB"/>
        </w:rPr>
        <w:t>s</w:t>
      </w:r>
      <w:r w:rsidRPr="001170AA">
        <w:rPr>
          <w:rFonts w:ascii="Arial" w:hAnsi="Arial" w:cs="Arial"/>
          <w:sz w:val="24"/>
          <w:szCs w:val="24"/>
          <w:lang w:val="en-GB"/>
        </w:rPr>
        <w:t xml:space="preserve"> four-steps assisting teams achieve project success (Mavenlink, 2020).</w:t>
      </w:r>
    </w:p>
    <w:p w14:paraId="1ADD4DCE" w14:textId="77777777"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As </w:t>
      </w:r>
      <w:proofErr w:type="spellStart"/>
      <w:r w:rsidRPr="001170AA">
        <w:rPr>
          <w:rFonts w:ascii="Arial" w:hAnsi="Arial" w:cs="Arial"/>
          <w:sz w:val="24"/>
          <w:szCs w:val="24"/>
          <w:lang w:val="en-GB"/>
        </w:rPr>
        <w:t>Invensis</w:t>
      </w:r>
      <w:proofErr w:type="spellEnd"/>
      <w:r w:rsidRPr="001170AA">
        <w:rPr>
          <w:rFonts w:ascii="Arial" w:hAnsi="Arial" w:cs="Arial"/>
          <w:sz w:val="24"/>
          <w:szCs w:val="24"/>
          <w:lang w:val="en-GB"/>
        </w:rPr>
        <w:t xml:space="preserve"> (2018) explains that a project life cycle is the process that a project goes through from its initiation to its closure. The lifecycle phases have a definite start, a basic foundation of the actions that has to be performed in the project, a control point and a definite end that are contained by time.</w:t>
      </w:r>
    </w:p>
    <w:p w14:paraId="2258E6A1" w14:textId="77777777" w:rsidR="00413549" w:rsidRDefault="00413549" w:rsidP="001170AA">
      <w:pPr>
        <w:pStyle w:val="Body"/>
        <w:spacing w:line="360" w:lineRule="auto"/>
        <w:rPr>
          <w:rFonts w:ascii="Arial" w:hAnsi="Arial" w:cs="Arial"/>
          <w:sz w:val="24"/>
          <w:szCs w:val="24"/>
          <w:lang w:val="en-GB"/>
        </w:rPr>
      </w:pPr>
    </w:p>
    <w:p w14:paraId="27E89412" w14:textId="272DBE11" w:rsidR="00413549" w:rsidRDefault="00413549" w:rsidP="001170AA">
      <w:pPr>
        <w:pStyle w:val="Body"/>
        <w:spacing w:line="360" w:lineRule="auto"/>
        <w:rPr>
          <w:rFonts w:ascii="Arial" w:hAnsi="Arial" w:cs="Arial"/>
          <w:sz w:val="24"/>
          <w:szCs w:val="24"/>
          <w:lang w:val="en-GB"/>
        </w:rPr>
      </w:pPr>
    </w:p>
    <w:p w14:paraId="05F01CE2" w14:textId="77777777" w:rsidR="00E645D0" w:rsidRDefault="00E645D0" w:rsidP="001170AA">
      <w:pPr>
        <w:pStyle w:val="Body"/>
        <w:spacing w:line="360" w:lineRule="auto"/>
        <w:rPr>
          <w:rFonts w:ascii="Arial" w:hAnsi="Arial" w:cs="Arial"/>
          <w:sz w:val="24"/>
          <w:szCs w:val="24"/>
          <w:lang w:val="en-GB"/>
        </w:rPr>
      </w:pPr>
    </w:p>
    <w:p w14:paraId="36FE871E" w14:textId="6790C226" w:rsidR="00FB1F9C"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The structure of the project life cycle </w:t>
      </w:r>
      <w:r w:rsidR="001170AA" w:rsidRPr="001170AA">
        <w:rPr>
          <w:rFonts w:ascii="Arial" w:hAnsi="Arial" w:cs="Arial"/>
          <w:sz w:val="24"/>
          <w:szCs w:val="24"/>
          <w:lang w:val="en-GB"/>
        </w:rPr>
        <w:t>consists</w:t>
      </w:r>
      <w:r w:rsidRPr="001170AA">
        <w:rPr>
          <w:rFonts w:ascii="Arial" w:hAnsi="Arial" w:cs="Arial"/>
          <w:sz w:val="24"/>
          <w:szCs w:val="24"/>
          <w:lang w:val="en-GB"/>
        </w:rPr>
        <w:t xml:space="preserve"> from following phases:</w:t>
      </w:r>
    </w:p>
    <w:p w14:paraId="37750E62" w14:textId="77777777" w:rsidR="00E645D0" w:rsidRPr="001170AA" w:rsidRDefault="00E645D0" w:rsidP="001170AA">
      <w:pPr>
        <w:pStyle w:val="Body"/>
        <w:spacing w:line="360" w:lineRule="auto"/>
        <w:rPr>
          <w:rFonts w:ascii="Arial" w:hAnsi="Arial" w:cs="Arial"/>
          <w:sz w:val="24"/>
          <w:szCs w:val="24"/>
          <w:lang w:val="en-GB"/>
        </w:rPr>
      </w:pPr>
    </w:p>
    <w:p w14:paraId="5D9254FA" w14:textId="77777777" w:rsidR="00FB1F9C" w:rsidRPr="001170AA" w:rsidRDefault="002414EA" w:rsidP="001170AA">
      <w:pPr>
        <w:pStyle w:val="Body"/>
        <w:numPr>
          <w:ilvl w:val="0"/>
          <w:numId w:val="2"/>
        </w:numPr>
        <w:spacing w:line="360" w:lineRule="auto"/>
        <w:rPr>
          <w:rFonts w:ascii="Arial" w:hAnsi="Arial" w:cs="Arial"/>
          <w:sz w:val="24"/>
          <w:szCs w:val="24"/>
          <w:lang w:val="en-GB"/>
        </w:rPr>
      </w:pPr>
      <w:r w:rsidRPr="001170AA">
        <w:rPr>
          <w:rFonts w:ascii="Arial" w:hAnsi="Arial" w:cs="Arial"/>
          <w:sz w:val="24"/>
          <w:szCs w:val="24"/>
          <w:lang w:val="en-GB"/>
        </w:rPr>
        <w:t>The Initiating Phase: starting of the project</w:t>
      </w:r>
    </w:p>
    <w:p w14:paraId="51D2D4CF" w14:textId="77777777" w:rsidR="00FB1F9C" w:rsidRPr="001170AA" w:rsidRDefault="002414EA" w:rsidP="001170AA">
      <w:pPr>
        <w:pStyle w:val="Body"/>
        <w:numPr>
          <w:ilvl w:val="0"/>
          <w:numId w:val="2"/>
        </w:numPr>
        <w:spacing w:line="360" w:lineRule="auto"/>
        <w:rPr>
          <w:rFonts w:ascii="Arial" w:hAnsi="Arial" w:cs="Arial"/>
          <w:sz w:val="24"/>
          <w:szCs w:val="24"/>
          <w:lang w:val="en-GB"/>
        </w:rPr>
      </w:pPr>
      <w:r w:rsidRPr="001170AA">
        <w:rPr>
          <w:rFonts w:ascii="Arial" w:hAnsi="Arial" w:cs="Arial"/>
          <w:sz w:val="24"/>
          <w:szCs w:val="24"/>
          <w:lang w:val="en-GB"/>
        </w:rPr>
        <w:t>The Planning Phase: organising and preparing</w:t>
      </w:r>
    </w:p>
    <w:p w14:paraId="203AE8CF" w14:textId="77777777" w:rsidR="00FB1F9C" w:rsidRPr="001170AA" w:rsidRDefault="002414EA" w:rsidP="001170AA">
      <w:pPr>
        <w:pStyle w:val="Body"/>
        <w:numPr>
          <w:ilvl w:val="0"/>
          <w:numId w:val="2"/>
        </w:numPr>
        <w:spacing w:line="360" w:lineRule="auto"/>
        <w:rPr>
          <w:rFonts w:ascii="Arial" w:hAnsi="Arial" w:cs="Arial"/>
          <w:sz w:val="24"/>
          <w:szCs w:val="24"/>
          <w:lang w:val="en-GB"/>
        </w:rPr>
      </w:pPr>
      <w:r w:rsidRPr="001170AA">
        <w:rPr>
          <w:rFonts w:ascii="Arial" w:hAnsi="Arial" w:cs="Arial"/>
          <w:sz w:val="24"/>
          <w:szCs w:val="24"/>
          <w:lang w:val="en-GB"/>
        </w:rPr>
        <w:t>The Execution Phase: carrying out the project</w:t>
      </w:r>
    </w:p>
    <w:p w14:paraId="0F021E5A" w14:textId="6D365EC0" w:rsidR="00FB1F9C" w:rsidRPr="001170AA" w:rsidRDefault="002414EA" w:rsidP="001170AA">
      <w:pPr>
        <w:pStyle w:val="Body"/>
        <w:numPr>
          <w:ilvl w:val="0"/>
          <w:numId w:val="2"/>
        </w:numPr>
        <w:spacing w:line="360" w:lineRule="auto"/>
        <w:rPr>
          <w:rFonts w:ascii="Arial" w:hAnsi="Arial" w:cs="Arial"/>
          <w:sz w:val="24"/>
          <w:szCs w:val="24"/>
          <w:lang w:val="en-GB"/>
        </w:rPr>
      </w:pPr>
      <w:r w:rsidRPr="001170AA">
        <w:rPr>
          <w:rFonts w:ascii="Arial" w:hAnsi="Arial" w:cs="Arial"/>
          <w:sz w:val="24"/>
          <w:szCs w:val="24"/>
          <w:lang w:val="en-GB"/>
        </w:rPr>
        <w:t>The Termination Phase: closing the project.</w:t>
      </w:r>
    </w:p>
    <w:p w14:paraId="5F530B4E" w14:textId="135D81F2" w:rsidR="00FB1F9C" w:rsidRPr="001170AA" w:rsidRDefault="00E645D0" w:rsidP="001170AA">
      <w:pPr>
        <w:pStyle w:val="Body"/>
        <w:spacing w:line="360" w:lineRule="auto"/>
        <w:rPr>
          <w:rFonts w:ascii="Arial" w:hAnsi="Arial" w:cs="Arial"/>
          <w:sz w:val="24"/>
          <w:szCs w:val="24"/>
          <w:lang w:val="en-GB"/>
        </w:rPr>
      </w:pPr>
      <w:r w:rsidRPr="001170AA">
        <w:rPr>
          <w:rFonts w:ascii="Arial" w:hAnsi="Arial" w:cs="Arial"/>
          <w:noProof/>
          <w:sz w:val="24"/>
          <w:szCs w:val="24"/>
          <w:lang w:val="en-GB"/>
        </w:rPr>
        <w:drawing>
          <wp:anchor distT="152400" distB="152400" distL="152400" distR="152400" simplePos="0" relativeHeight="251658240" behindDoc="0" locked="0" layoutInCell="1" allowOverlap="1" wp14:anchorId="44B73F6D" wp14:editId="33C5EB7D">
            <wp:simplePos x="0" y="0"/>
            <wp:positionH relativeFrom="margin">
              <wp:posOffset>166370</wp:posOffset>
            </wp:positionH>
            <wp:positionV relativeFrom="line">
              <wp:posOffset>263525</wp:posOffset>
            </wp:positionV>
            <wp:extent cx="2747010" cy="1771650"/>
            <wp:effectExtent l="0" t="0" r="0" b="0"/>
            <wp:wrapThrough wrapText="bothSides" distL="152400" distR="152400">
              <wp:wrapPolygon edited="1">
                <wp:start x="6804" y="251"/>
                <wp:lineTo x="14904" y="419"/>
                <wp:lineTo x="15066" y="837"/>
                <wp:lineTo x="15174" y="2093"/>
                <wp:lineTo x="16092" y="3600"/>
                <wp:lineTo x="16902" y="6112"/>
                <wp:lineTo x="16956" y="6447"/>
                <wp:lineTo x="20358" y="6614"/>
                <wp:lineTo x="20574" y="7116"/>
                <wp:lineTo x="20466" y="11051"/>
                <wp:lineTo x="20250" y="11302"/>
                <wp:lineTo x="17064" y="11470"/>
                <wp:lineTo x="16524" y="13981"/>
                <wp:lineTo x="15498" y="16242"/>
                <wp:lineTo x="21060" y="16409"/>
                <wp:lineTo x="21222" y="16828"/>
                <wp:lineTo x="21114" y="20847"/>
                <wp:lineTo x="20844" y="21098"/>
                <wp:lineTo x="12960" y="20930"/>
                <wp:lineTo x="12744" y="20344"/>
                <wp:lineTo x="12744" y="18921"/>
                <wp:lineTo x="11448" y="19340"/>
                <wp:lineTo x="9180" y="19088"/>
                <wp:lineTo x="8910" y="19005"/>
                <wp:lineTo x="8802" y="20847"/>
                <wp:lineTo x="8532" y="21098"/>
                <wp:lineTo x="648" y="20930"/>
                <wp:lineTo x="486" y="20595"/>
                <wp:lineTo x="594" y="16493"/>
                <wp:lineTo x="864" y="16242"/>
                <wp:lineTo x="6048" y="16158"/>
                <wp:lineTo x="5022" y="13898"/>
                <wp:lineTo x="4428" y="11302"/>
                <wp:lineTo x="1188" y="11135"/>
                <wp:lineTo x="1026" y="10800"/>
                <wp:lineTo x="1134" y="6698"/>
                <wp:lineTo x="1458" y="6447"/>
                <wp:lineTo x="4644" y="6447"/>
                <wp:lineTo x="5346" y="3935"/>
                <wp:lineTo x="5508" y="3265"/>
                <wp:lineTo x="5346" y="3014"/>
                <wp:lineTo x="6264" y="3098"/>
                <wp:lineTo x="6426" y="4521"/>
                <wp:lineTo x="6102" y="4353"/>
                <wp:lineTo x="5454" y="6447"/>
                <wp:lineTo x="9288" y="6614"/>
                <wp:lineTo x="9450" y="7033"/>
                <wp:lineTo x="9342" y="11051"/>
                <wp:lineTo x="9126" y="11302"/>
                <wp:lineTo x="5292" y="11302"/>
                <wp:lineTo x="5778" y="13563"/>
                <wp:lineTo x="6912" y="15823"/>
                <wp:lineTo x="7236" y="16242"/>
                <wp:lineTo x="8748" y="16409"/>
                <wp:lineTo x="8910" y="16744"/>
                <wp:lineTo x="9018" y="17749"/>
                <wp:lineTo x="10314" y="18167"/>
                <wp:lineTo x="12420" y="17833"/>
                <wp:lineTo x="12744" y="17665"/>
                <wp:lineTo x="12906" y="16493"/>
                <wp:lineTo x="13122" y="16242"/>
                <wp:lineTo x="14472" y="16074"/>
                <wp:lineTo x="15606" y="14065"/>
                <wp:lineTo x="16308" y="11302"/>
                <wp:lineTo x="12258" y="11135"/>
                <wp:lineTo x="12096" y="10633"/>
                <wp:lineTo x="12204" y="6781"/>
                <wp:lineTo x="12582" y="6447"/>
                <wp:lineTo x="16092" y="6363"/>
                <wp:lineTo x="15444" y="4270"/>
                <wp:lineTo x="15066" y="3600"/>
                <wp:lineTo x="14904" y="4856"/>
                <wp:lineTo x="6696" y="4856"/>
                <wp:lineTo x="6534" y="4521"/>
                <wp:lineTo x="6642" y="419"/>
                <wp:lineTo x="6804" y="251"/>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7"/>
                    <a:stretch>
                      <a:fillRect/>
                    </a:stretch>
                  </pic:blipFill>
                  <pic:spPr>
                    <a:xfrm>
                      <a:off x="0" y="0"/>
                      <a:ext cx="2747010" cy="1771650"/>
                    </a:xfrm>
                    <a:prstGeom prst="rect">
                      <a:avLst/>
                    </a:prstGeom>
                    <a:ln w="12700" cap="flat">
                      <a:noFill/>
                      <a:miter lim="400000"/>
                    </a:ln>
                    <a:effectLst/>
                  </pic:spPr>
                </pic:pic>
              </a:graphicData>
            </a:graphic>
          </wp:anchor>
        </w:drawing>
      </w:r>
    </w:p>
    <w:p w14:paraId="0FE59A69" w14:textId="1D841219" w:rsidR="00FB1F9C" w:rsidRPr="001170AA" w:rsidRDefault="00FB1F9C" w:rsidP="001170AA">
      <w:pPr>
        <w:pStyle w:val="Body"/>
        <w:spacing w:line="360" w:lineRule="auto"/>
        <w:rPr>
          <w:rFonts w:ascii="Arial" w:hAnsi="Arial" w:cs="Arial"/>
          <w:sz w:val="24"/>
          <w:szCs w:val="24"/>
          <w:lang w:val="en-GB"/>
        </w:rPr>
      </w:pPr>
    </w:p>
    <w:p w14:paraId="76617746" w14:textId="11E4D8CA" w:rsidR="00FB1F9C" w:rsidRPr="001170AA" w:rsidRDefault="00FB1F9C" w:rsidP="001170AA">
      <w:pPr>
        <w:pStyle w:val="Body"/>
        <w:spacing w:line="360" w:lineRule="auto"/>
        <w:rPr>
          <w:rFonts w:ascii="Arial" w:hAnsi="Arial" w:cs="Arial"/>
          <w:sz w:val="24"/>
          <w:szCs w:val="24"/>
          <w:lang w:val="en-GB"/>
        </w:rPr>
      </w:pPr>
    </w:p>
    <w:p w14:paraId="14299D10" w14:textId="52F3D9D4" w:rsidR="00FB1F9C" w:rsidRPr="001170AA" w:rsidRDefault="00FB1F9C" w:rsidP="001170AA">
      <w:pPr>
        <w:pStyle w:val="Body"/>
        <w:spacing w:line="360" w:lineRule="auto"/>
        <w:rPr>
          <w:rFonts w:ascii="Arial" w:hAnsi="Arial" w:cs="Arial"/>
          <w:sz w:val="24"/>
          <w:szCs w:val="24"/>
          <w:lang w:val="en-GB"/>
        </w:rPr>
      </w:pPr>
    </w:p>
    <w:p w14:paraId="1B7B2031" w14:textId="7A6EED2B" w:rsidR="00FB1F9C" w:rsidRPr="001170AA" w:rsidRDefault="00FB1F9C" w:rsidP="001170AA">
      <w:pPr>
        <w:pStyle w:val="Body"/>
        <w:spacing w:line="360" w:lineRule="auto"/>
        <w:rPr>
          <w:rFonts w:ascii="Arial" w:hAnsi="Arial" w:cs="Arial"/>
          <w:sz w:val="24"/>
          <w:szCs w:val="24"/>
          <w:lang w:val="en-GB"/>
        </w:rPr>
      </w:pPr>
    </w:p>
    <w:p w14:paraId="5D8EC62D" w14:textId="77777777" w:rsidR="00FB1F9C" w:rsidRPr="001170AA" w:rsidRDefault="00FB1F9C" w:rsidP="001170AA">
      <w:pPr>
        <w:pStyle w:val="Body"/>
        <w:spacing w:line="360" w:lineRule="auto"/>
        <w:rPr>
          <w:rFonts w:ascii="Arial" w:hAnsi="Arial" w:cs="Arial"/>
          <w:sz w:val="24"/>
          <w:szCs w:val="24"/>
          <w:lang w:val="en-GB"/>
        </w:rPr>
      </w:pPr>
    </w:p>
    <w:p w14:paraId="522E5385" w14:textId="77777777" w:rsidR="00FB1F9C" w:rsidRPr="001170AA" w:rsidRDefault="00FB1F9C" w:rsidP="001170AA">
      <w:pPr>
        <w:pStyle w:val="Body"/>
        <w:spacing w:line="360" w:lineRule="auto"/>
        <w:rPr>
          <w:rFonts w:ascii="Arial" w:hAnsi="Arial" w:cs="Arial"/>
          <w:sz w:val="24"/>
          <w:szCs w:val="24"/>
          <w:lang w:val="en-GB"/>
        </w:rPr>
      </w:pPr>
    </w:p>
    <w:p w14:paraId="5646F2D3" w14:textId="77777777"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            (FreeManagementBooks,2020)</w:t>
      </w:r>
    </w:p>
    <w:p w14:paraId="7ADE7CDD" w14:textId="77777777" w:rsidR="00FB1F9C" w:rsidRPr="001170AA" w:rsidRDefault="00FB1F9C" w:rsidP="001170AA">
      <w:pPr>
        <w:pStyle w:val="Body"/>
        <w:spacing w:line="360" w:lineRule="auto"/>
        <w:rPr>
          <w:rFonts w:ascii="Arial" w:hAnsi="Arial" w:cs="Arial"/>
          <w:sz w:val="24"/>
          <w:szCs w:val="24"/>
          <w:lang w:val="en-GB"/>
        </w:rPr>
      </w:pPr>
    </w:p>
    <w:p w14:paraId="18459F2E" w14:textId="099318A3"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                                                                                  </w:t>
      </w:r>
    </w:p>
    <w:p w14:paraId="41F85F3C" w14:textId="77777777" w:rsidR="00FB1F9C" w:rsidRPr="001170AA" w:rsidRDefault="00FB1F9C" w:rsidP="001170AA">
      <w:pPr>
        <w:pStyle w:val="Body"/>
        <w:spacing w:line="360" w:lineRule="auto"/>
        <w:rPr>
          <w:rFonts w:ascii="Arial" w:hAnsi="Arial" w:cs="Arial"/>
          <w:sz w:val="24"/>
          <w:szCs w:val="24"/>
          <w:lang w:val="en-GB"/>
        </w:rPr>
      </w:pPr>
    </w:p>
    <w:p w14:paraId="706A4B20" w14:textId="152E9E2C" w:rsidR="00FB1F9C" w:rsidRPr="001170AA" w:rsidRDefault="001170AA" w:rsidP="001170AA">
      <w:pPr>
        <w:pStyle w:val="Body"/>
        <w:spacing w:line="360" w:lineRule="auto"/>
        <w:rPr>
          <w:rFonts w:ascii="Arial" w:hAnsi="Arial" w:cs="Arial"/>
          <w:b/>
          <w:bCs/>
          <w:sz w:val="24"/>
          <w:szCs w:val="24"/>
          <w:lang w:val="en-GB"/>
        </w:rPr>
      </w:pPr>
      <w:r w:rsidRPr="001170AA">
        <w:rPr>
          <w:rFonts w:ascii="Arial" w:hAnsi="Arial" w:cs="Arial"/>
          <w:b/>
          <w:bCs/>
          <w:sz w:val="24"/>
          <w:szCs w:val="24"/>
          <w:lang w:val="en-GB"/>
        </w:rPr>
        <w:t>1</w:t>
      </w:r>
      <w:r w:rsidR="00923392">
        <w:rPr>
          <w:rFonts w:ascii="Arial" w:hAnsi="Arial" w:cs="Arial"/>
          <w:b/>
          <w:bCs/>
          <w:sz w:val="24"/>
          <w:szCs w:val="24"/>
          <w:lang w:val="en-GB"/>
        </w:rPr>
        <w:t>.</w:t>
      </w:r>
      <w:r w:rsidRPr="001170AA">
        <w:rPr>
          <w:rFonts w:ascii="Arial" w:hAnsi="Arial" w:cs="Arial"/>
          <w:b/>
          <w:bCs/>
          <w:sz w:val="24"/>
          <w:szCs w:val="24"/>
          <w:lang w:val="en-GB"/>
        </w:rPr>
        <w:t xml:space="preserve"> </w:t>
      </w:r>
      <w:r w:rsidR="002414EA" w:rsidRPr="001170AA">
        <w:rPr>
          <w:rFonts w:ascii="Arial" w:hAnsi="Arial" w:cs="Arial"/>
          <w:b/>
          <w:bCs/>
          <w:sz w:val="24"/>
          <w:szCs w:val="24"/>
          <w:lang w:val="en-GB"/>
        </w:rPr>
        <w:t>Project Initiation Phase</w:t>
      </w:r>
    </w:p>
    <w:p w14:paraId="38D0EBA8" w14:textId="77777777" w:rsidR="00FB1F9C" w:rsidRPr="001170AA" w:rsidRDefault="00FB1F9C" w:rsidP="001170AA">
      <w:pPr>
        <w:pStyle w:val="Body"/>
        <w:spacing w:line="360" w:lineRule="auto"/>
        <w:rPr>
          <w:rFonts w:ascii="Arial" w:hAnsi="Arial" w:cs="Arial"/>
          <w:sz w:val="24"/>
          <w:szCs w:val="24"/>
          <w:lang w:val="en-GB"/>
        </w:rPr>
      </w:pPr>
    </w:p>
    <w:p w14:paraId="41ED6E90" w14:textId="4AEFDF6D" w:rsidR="00FB1F9C"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In order to initiate the project, the manager must make the decision regarding the relevance of the project, which ideas should be selected in order to be studied later in the </w:t>
      </w:r>
      <w:r w:rsidR="00923392" w:rsidRPr="001170AA">
        <w:rPr>
          <w:rFonts w:ascii="Arial" w:hAnsi="Arial" w:cs="Arial"/>
          <w:sz w:val="24"/>
          <w:szCs w:val="24"/>
          <w:lang w:val="en-GB"/>
        </w:rPr>
        <w:t>planning</w:t>
      </w:r>
      <w:r w:rsidRPr="001170AA">
        <w:rPr>
          <w:rFonts w:ascii="Arial" w:hAnsi="Arial" w:cs="Arial"/>
          <w:sz w:val="24"/>
          <w:szCs w:val="24"/>
          <w:lang w:val="en-GB"/>
        </w:rPr>
        <w:t xml:space="preserve"> phase. For </w:t>
      </w:r>
      <w:r w:rsidR="00923392">
        <w:rPr>
          <w:rFonts w:ascii="Arial" w:hAnsi="Arial" w:cs="Arial"/>
          <w:sz w:val="24"/>
          <w:szCs w:val="24"/>
          <w:lang w:val="en-GB"/>
        </w:rPr>
        <w:t>starters</w:t>
      </w:r>
      <w:r w:rsidRPr="001170AA">
        <w:rPr>
          <w:rFonts w:ascii="Arial" w:hAnsi="Arial" w:cs="Arial"/>
          <w:sz w:val="24"/>
          <w:szCs w:val="24"/>
          <w:lang w:val="en-GB"/>
        </w:rPr>
        <w:t>, specific ideas regarding the programs and projects within the framework established by the organisation's strategy document will be identified and reviewed. From this point of view</w:t>
      </w:r>
      <w:r w:rsidR="002E088B">
        <w:rPr>
          <w:rFonts w:ascii="Arial" w:hAnsi="Arial" w:cs="Arial"/>
          <w:sz w:val="24"/>
          <w:szCs w:val="24"/>
          <w:lang w:val="en-GB"/>
        </w:rPr>
        <w:t xml:space="preserve"> </w:t>
      </w:r>
      <w:r w:rsidRPr="001170AA">
        <w:rPr>
          <w:rFonts w:ascii="Arial" w:hAnsi="Arial" w:cs="Arial"/>
          <w:sz w:val="24"/>
          <w:szCs w:val="24"/>
          <w:lang w:val="en-GB"/>
        </w:rPr>
        <w:t>the problems, needs and interests of possible stakeholders are analysed. This stage gives the project manger the opportunity to meet with stakeholders and customers to understand their goals, motivations, and desired outcomes for the project (</w:t>
      </w:r>
      <w:proofErr w:type="spellStart"/>
      <w:r w:rsidRPr="001170AA">
        <w:rPr>
          <w:rFonts w:ascii="Arial" w:hAnsi="Arial" w:cs="Arial"/>
          <w:sz w:val="24"/>
          <w:szCs w:val="24"/>
          <w:lang w:val="en-GB"/>
        </w:rPr>
        <w:t>Nediger</w:t>
      </w:r>
      <w:proofErr w:type="spellEnd"/>
      <w:r w:rsidRPr="001170AA">
        <w:rPr>
          <w:rFonts w:ascii="Arial" w:hAnsi="Arial" w:cs="Arial"/>
          <w:sz w:val="24"/>
          <w:szCs w:val="24"/>
          <w:lang w:val="en-GB"/>
        </w:rPr>
        <w:t>, 2019).</w:t>
      </w:r>
    </w:p>
    <w:p w14:paraId="2AF46B67" w14:textId="77777777" w:rsidR="00413549" w:rsidRPr="001170AA" w:rsidRDefault="00413549" w:rsidP="001170AA">
      <w:pPr>
        <w:pStyle w:val="Body"/>
        <w:spacing w:line="360" w:lineRule="auto"/>
        <w:rPr>
          <w:rFonts w:ascii="Arial" w:hAnsi="Arial" w:cs="Arial"/>
          <w:sz w:val="24"/>
          <w:szCs w:val="24"/>
          <w:lang w:val="en-GB"/>
        </w:rPr>
      </w:pPr>
    </w:p>
    <w:p w14:paraId="4CB75EAE" w14:textId="77777777"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The key steps for initiating the project include: setting general objectives, analysis of the existing situation, identification of needs, setting priorities of needs, defining the project idea, and consulting with potential beneficiaries.</w:t>
      </w:r>
    </w:p>
    <w:p w14:paraId="2232A8A3" w14:textId="1821B439" w:rsidR="00C42355"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lastRenderedPageBreak/>
        <w:t xml:space="preserve">For communication and planning of the project, the project manager will use Quad chart, a tool that enables </w:t>
      </w:r>
      <w:r w:rsidR="00AB1020">
        <w:rPr>
          <w:rFonts w:ascii="Arial" w:hAnsi="Arial" w:cs="Arial"/>
          <w:sz w:val="24"/>
          <w:szCs w:val="24"/>
          <w:lang w:val="en-GB"/>
        </w:rPr>
        <w:t>them</w:t>
      </w:r>
      <w:r w:rsidRPr="001170AA">
        <w:rPr>
          <w:rFonts w:ascii="Arial" w:hAnsi="Arial" w:cs="Arial"/>
          <w:sz w:val="24"/>
          <w:szCs w:val="24"/>
          <w:lang w:val="en-GB"/>
        </w:rPr>
        <w:t xml:space="preserve"> to define the structure of the project concept (</w:t>
      </w:r>
      <w:proofErr w:type="spellStart"/>
      <w:r w:rsidRPr="001170AA">
        <w:rPr>
          <w:rFonts w:ascii="Arial" w:hAnsi="Arial" w:cs="Arial"/>
          <w:sz w:val="24"/>
          <w:szCs w:val="24"/>
          <w:lang w:val="en-GB"/>
        </w:rPr>
        <w:t>CheggStudy</w:t>
      </w:r>
      <w:proofErr w:type="spellEnd"/>
      <w:r w:rsidRPr="001170AA">
        <w:rPr>
          <w:rFonts w:ascii="Arial" w:hAnsi="Arial" w:cs="Arial"/>
          <w:sz w:val="24"/>
          <w:szCs w:val="24"/>
          <w:lang w:val="en-GB"/>
        </w:rPr>
        <w:t xml:space="preserve">, 2022). </w:t>
      </w:r>
    </w:p>
    <w:p w14:paraId="7AA08F4F" w14:textId="77777777" w:rsidR="00E645D0" w:rsidRDefault="00E645D0" w:rsidP="001170AA">
      <w:pPr>
        <w:pStyle w:val="Body"/>
        <w:spacing w:line="360" w:lineRule="auto"/>
        <w:rPr>
          <w:rFonts w:ascii="Arial" w:hAnsi="Arial" w:cs="Arial"/>
          <w:sz w:val="24"/>
          <w:szCs w:val="24"/>
          <w:lang w:val="en-GB"/>
        </w:rPr>
      </w:pPr>
    </w:p>
    <w:p w14:paraId="00C7C87B" w14:textId="166F86E9"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The chart is divided into four quadrants, displayed in on-page only describing the project. The chart should contain an analysis of the project concept including: project scoping, stakeholders, desire outcomes and measure of success (Al-</w:t>
      </w:r>
      <w:proofErr w:type="spellStart"/>
      <w:r w:rsidRPr="001170AA">
        <w:rPr>
          <w:rFonts w:ascii="Arial" w:hAnsi="Arial" w:cs="Arial"/>
          <w:sz w:val="24"/>
          <w:szCs w:val="24"/>
          <w:lang w:val="en-GB"/>
        </w:rPr>
        <w:t>Shammari</w:t>
      </w:r>
      <w:proofErr w:type="spellEnd"/>
      <w:r w:rsidRPr="001170AA">
        <w:rPr>
          <w:rFonts w:ascii="Arial" w:hAnsi="Arial" w:cs="Arial"/>
          <w:sz w:val="24"/>
          <w:szCs w:val="24"/>
          <w:lang w:val="en-GB"/>
        </w:rPr>
        <w:t xml:space="preserve">, 2013). </w:t>
      </w:r>
    </w:p>
    <w:p w14:paraId="0B62C990" w14:textId="4F2BB7AF"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The chart below describes the project proposed by the </w:t>
      </w:r>
      <w:proofErr w:type="spellStart"/>
      <w:r w:rsidRPr="001170AA">
        <w:rPr>
          <w:rFonts w:ascii="Arial" w:hAnsi="Arial" w:cs="Arial"/>
          <w:sz w:val="24"/>
          <w:szCs w:val="24"/>
          <w:lang w:val="en-GB"/>
        </w:rPr>
        <w:t>Killay</w:t>
      </w:r>
      <w:proofErr w:type="spellEnd"/>
      <w:r w:rsidRPr="001170AA">
        <w:rPr>
          <w:rFonts w:ascii="Arial" w:hAnsi="Arial" w:cs="Arial"/>
          <w:sz w:val="24"/>
          <w:szCs w:val="24"/>
          <w:lang w:val="en-GB"/>
        </w:rPr>
        <w:t xml:space="preserve"> and </w:t>
      </w:r>
      <w:proofErr w:type="spellStart"/>
      <w:r w:rsidRPr="001170AA">
        <w:rPr>
          <w:rFonts w:ascii="Arial" w:hAnsi="Arial" w:cs="Arial"/>
          <w:sz w:val="24"/>
          <w:szCs w:val="24"/>
          <w:lang w:val="en-GB"/>
        </w:rPr>
        <w:t>Sketty</w:t>
      </w:r>
      <w:proofErr w:type="spellEnd"/>
      <w:r w:rsidRPr="001170AA">
        <w:rPr>
          <w:rFonts w:ascii="Arial" w:hAnsi="Arial" w:cs="Arial"/>
          <w:sz w:val="24"/>
          <w:szCs w:val="24"/>
          <w:lang w:val="en-GB"/>
        </w:rPr>
        <w:t xml:space="preserve"> Surgery manager, a plan that enable</w:t>
      </w:r>
      <w:r w:rsidR="00AB1020">
        <w:rPr>
          <w:rFonts w:ascii="Arial" w:hAnsi="Arial" w:cs="Arial"/>
          <w:sz w:val="24"/>
          <w:szCs w:val="24"/>
          <w:lang w:val="en-GB"/>
        </w:rPr>
        <w:t>s</w:t>
      </w:r>
      <w:r w:rsidRPr="001170AA">
        <w:rPr>
          <w:rFonts w:ascii="Arial" w:hAnsi="Arial" w:cs="Arial"/>
          <w:sz w:val="24"/>
          <w:szCs w:val="24"/>
          <w:lang w:val="en-GB"/>
        </w:rPr>
        <w:t xml:space="preserve"> </w:t>
      </w:r>
      <w:r w:rsidR="00AB1020">
        <w:rPr>
          <w:rFonts w:ascii="Arial" w:hAnsi="Arial" w:cs="Arial"/>
          <w:sz w:val="24"/>
          <w:szCs w:val="24"/>
          <w:lang w:val="en-GB"/>
        </w:rPr>
        <w:t>them</w:t>
      </w:r>
      <w:r w:rsidRPr="001170AA">
        <w:rPr>
          <w:rFonts w:ascii="Arial" w:hAnsi="Arial" w:cs="Arial"/>
          <w:sz w:val="24"/>
          <w:szCs w:val="24"/>
          <w:lang w:val="en-GB"/>
        </w:rPr>
        <w:t xml:space="preserve"> to monitor the challenge that organisation has to encounter due to the impact of the coronavirus pandemic.</w:t>
      </w:r>
    </w:p>
    <w:p w14:paraId="07D4650A" w14:textId="77777777" w:rsidR="00E645D0" w:rsidRPr="001170AA" w:rsidRDefault="00E645D0" w:rsidP="001170AA">
      <w:pPr>
        <w:pStyle w:val="Body"/>
        <w:spacing w:line="360" w:lineRule="auto"/>
        <w:rPr>
          <w:rFonts w:ascii="Arial" w:hAnsi="Arial" w:cs="Arial"/>
          <w:sz w:val="24"/>
          <w:szCs w:val="24"/>
          <w:lang w:val="en-GB"/>
        </w:rPr>
      </w:pPr>
    </w:p>
    <w:p w14:paraId="5F3F8ADC" w14:textId="77777777" w:rsidR="00FB1F9C" w:rsidRPr="00413549" w:rsidRDefault="002414EA" w:rsidP="001170AA">
      <w:pPr>
        <w:pStyle w:val="Body"/>
        <w:spacing w:line="360" w:lineRule="auto"/>
        <w:rPr>
          <w:rFonts w:ascii="Arial" w:hAnsi="Arial" w:cs="Arial"/>
          <w:b/>
          <w:bCs/>
          <w:sz w:val="24"/>
          <w:szCs w:val="24"/>
          <w:lang w:val="en-GB"/>
        </w:rPr>
      </w:pPr>
      <w:proofErr w:type="spellStart"/>
      <w:r w:rsidRPr="00413549">
        <w:rPr>
          <w:rFonts w:ascii="Arial" w:hAnsi="Arial" w:cs="Arial"/>
          <w:b/>
          <w:bCs/>
          <w:sz w:val="24"/>
          <w:szCs w:val="24"/>
          <w:lang w:val="en-GB"/>
        </w:rPr>
        <w:t>Killay</w:t>
      </w:r>
      <w:proofErr w:type="spellEnd"/>
      <w:r w:rsidRPr="00413549">
        <w:rPr>
          <w:rFonts w:ascii="Arial" w:hAnsi="Arial" w:cs="Arial"/>
          <w:b/>
          <w:bCs/>
          <w:sz w:val="24"/>
          <w:szCs w:val="24"/>
          <w:lang w:val="en-GB"/>
        </w:rPr>
        <w:t xml:space="preserve"> and </w:t>
      </w:r>
      <w:proofErr w:type="spellStart"/>
      <w:r w:rsidRPr="00413549">
        <w:rPr>
          <w:rFonts w:ascii="Arial" w:hAnsi="Arial" w:cs="Arial"/>
          <w:b/>
          <w:bCs/>
          <w:sz w:val="24"/>
          <w:szCs w:val="24"/>
          <w:lang w:val="en-GB"/>
        </w:rPr>
        <w:t>Sketty</w:t>
      </w:r>
      <w:proofErr w:type="spellEnd"/>
      <w:r w:rsidRPr="00413549">
        <w:rPr>
          <w:rFonts w:ascii="Arial" w:hAnsi="Arial" w:cs="Arial"/>
          <w:b/>
          <w:bCs/>
          <w:sz w:val="24"/>
          <w:szCs w:val="24"/>
          <w:lang w:val="en-GB"/>
        </w:rPr>
        <w:t xml:space="preserve"> Surgery Quad Chart</w:t>
      </w:r>
    </w:p>
    <w:p w14:paraId="23BEF88F" w14:textId="77777777" w:rsidR="00FB1F9C" w:rsidRPr="001170AA" w:rsidRDefault="00FB1F9C" w:rsidP="001170AA">
      <w:pPr>
        <w:pStyle w:val="Body"/>
        <w:spacing w:line="360" w:lineRule="auto"/>
        <w:rPr>
          <w:rFonts w:ascii="Arial" w:hAnsi="Arial" w:cs="Arial"/>
          <w:sz w:val="24"/>
          <w:szCs w:val="24"/>
          <w:lang w:val="en-GB"/>
        </w:rPr>
      </w:pPr>
    </w:p>
    <w:tbl>
      <w:tblPr>
        <w:tblW w:w="963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816"/>
        <w:gridCol w:w="4816"/>
      </w:tblGrid>
      <w:tr w:rsidR="00FB1F9C" w:rsidRPr="001170AA" w14:paraId="2052A074" w14:textId="77777777">
        <w:trPr>
          <w:trHeight w:val="1019"/>
        </w:trPr>
        <w:tc>
          <w:tcPr>
            <w:tcW w:w="481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052493B" w14:textId="77777777" w:rsidR="00FB1F9C" w:rsidRPr="001170AA" w:rsidRDefault="002414EA" w:rsidP="001170AA">
            <w:pPr>
              <w:pStyle w:val="TableStyle2"/>
              <w:spacing w:line="360" w:lineRule="auto"/>
              <w:jc w:val="center"/>
              <w:rPr>
                <w:rFonts w:ascii="Arial" w:hAnsi="Arial" w:cs="Arial"/>
                <w:b/>
                <w:bCs/>
                <w:sz w:val="24"/>
                <w:szCs w:val="24"/>
                <w:lang w:val="en-GB"/>
              </w:rPr>
            </w:pPr>
            <w:r w:rsidRPr="001170AA">
              <w:rPr>
                <w:rFonts w:ascii="Arial" w:hAnsi="Arial" w:cs="Arial"/>
                <w:b/>
                <w:bCs/>
                <w:sz w:val="24"/>
                <w:szCs w:val="24"/>
                <w:lang w:val="en-GB"/>
              </w:rPr>
              <w:t>PURPOSE</w:t>
            </w:r>
          </w:p>
          <w:p w14:paraId="1FD060FC" w14:textId="77777777" w:rsidR="00FB1F9C" w:rsidRPr="001170AA" w:rsidRDefault="002414EA" w:rsidP="001170AA">
            <w:pPr>
              <w:pStyle w:val="TableStyle2"/>
              <w:spacing w:line="360" w:lineRule="auto"/>
              <w:jc w:val="center"/>
              <w:rPr>
                <w:rFonts w:ascii="Arial" w:hAnsi="Arial" w:cs="Arial"/>
                <w:sz w:val="24"/>
                <w:szCs w:val="24"/>
                <w:lang w:val="en-GB"/>
              </w:rPr>
            </w:pPr>
            <w:r w:rsidRPr="001170AA">
              <w:rPr>
                <w:rFonts w:ascii="Arial" w:hAnsi="Arial" w:cs="Arial"/>
                <w:sz w:val="24"/>
                <w:szCs w:val="24"/>
                <w:lang w:val="en-GB"/>
              </w:rPr>
              <w:t>(Aims/Objectives)</w:t>
            </w:r>
          </w:p>
        </w:tc>
        <w:tc>
          <w:tcPr>
            <w:tcW w:w="481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8256377" w14:textId="77777777" w:rsidR="00FB1F9C" w:rsidRPr="001170AA" w:rsidRDefault="002414EA" w:rsidP="001170AA">
            <w:pPr>
              <w:pStyle w:val="TableStyle2"/>
              <w:spacing w:line="360" w:lineRule="auto"/>
              <w:jc w:val="center"/>
              <w:rPr>
                <w:rFonts w:ascii="Arial" w:hAnsi="Arial" w:cs="Arial"/>
                <w:b/>
                <w:bCs/>
                <w:sz w:val="24"/>
                <w:szCs w:val="24"/>
                <w:lang w:val="en-GB"/>
              </w:rPr>
            </w:pPr>
            <w:r w:rsidRPr="001170AA">
              <w:rPr>
                <w:rFonts w:ascii="Arial" w:hAnsi="Arial" w:cs="Arial"/>
                <w:b/>
                <w:bCs/>
                <w:sz w:val="24"/>
                <w:szCs w:val="24"/>
                <w:lang w:val="en-GB"/>
              </w:rPr>
              <w:t>STAKEHOLDERS</w:t>
            </w:r>
          </w:p>
          <w:p w14:paraId="6D657D62" w14:textId="77777777" w:rsidR="00FB1F9C" w:rsidRPr="001170AA" w:rsidRDefault="002414EA" w:rsidP="001170AA">
            <w:pPr>
              <w:pStyle w:val="TableStyle2"/>
              <w:spacing w:line="360" w:lineRule="auto"/>
              <w:jc w:val="center"/>
              <w:rPr>
                <w:rFonts w:ascii="Arial" w:hAnsi="Arial" w:cs="Arial"/>
                <w:sz w:val="24"/>
                <w:szCs w:val="24"/>
                <w:lang w:val="en-GB"/>
              </w:rPr>
            </w:pPr>
            <w:r w:rsidRPr="001170AA">
              <w:rPr>
                <w:rFonts w:ascii="Arial" w:hAnsi="Arial" w:cs="Arial"/>
                <w:sz w:val="24"/>
                <w:szCs w:val="24"/>
                <w:lang w:val="en-GB"/>
              </w:rPr>
              <w:t>(Internal/external)</w:t>
            </w:r>
          </w:p>
          <w:p w14:paraId="6987F86F" w14:textId="77777777" w:rsidR="00FB1F9C" w:rsidRPr="001170AA" w:rsidRDefault="00FB1F9C" w:rsidP="001170AA">
            <w:pPr>
              <w:pStyle w:val="TableStyle2"/>
              <w:spacing w:line="360" w:lineRule="auto"/>
              <w:jc w:val="center"/>
              <w:rPr>
                <w:rFonts w:ascii="Arial" w:hAnsi="Arial" w:cs="Arial"/>
                <w:sz w:val="24"/>
                <w:szCs w:val="24"/>
                <w:lang w:val="en-GB"/>
              </w:rPr>
            </w:pPr>
          </w:p>
        </w:tc>
      </w:tr>
      <w:tr w:rsidR="00FB1F9C" w:rsidRPr="001170AA" w14:paraId="54F32049" w14:textId="77777777">
        <w:trPr>
          <w:trHeight w:val="3839"/>
        </w:trPr>
        <w:tc>
          <w:tcPr>
            <w:tcW w:w="481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CE24BB9" w14:textId="77777777" w:rsidR="00FB1F9C" w:rsidRPr="001170AA" w:rsidRDefault="002414EA" w:rsidP="001170AA">
            <w:pPr>
              <w:pStyle w:val="TableStyle2"/>
              <w:numPr>
                <w:ilvl w:val="0"/>
                <w:numId w:val="4"/>
              </w:numPr>
              <w:spacing w:line="360" w:lineRule="auto"/>
              <w:rPr>
                <w:rFonts w:ascii="Arial" w:hAnsi="Arial" w:cs="Arial"/>
                <w:sz w:val="24"/>
                <w:szCs w:val="24"/>
                <w:lang w:val="en-GB"/>
              </w:rPr>
            </w:pPr>
            <w:r w:rsidRPr="001170AA">
              <w:rPr>
                <w:rFonts w:ascii="Arial" w:hAnsi="Arial" w:cs="Arial"/>
                <w:sz w:val="24"/>
                <w:szCs w:val="24"/>
                <w:lang w:val="en-GB"/>
              </w:rPr>
              <w:t xml:space="preserve"> Monitoring and managing of the response to coronavirus by the Government and healthcare bodies</w:t>
            </w:r>
          </w:p>
          <w:p w14:paraId="307FB9EC" w14:textId="77777777" w:rsidR="00FB1F9C" w:rsidRPr="001170AA" w:rsidRDefault="002414EA" w:rsidP="001170AA">
            <w:pPr>
              <w:pStyle w:val="TableStyle2"/>
              <w:numPr>
                <w:ilvl w:val="0"/>
                <w:numId w:val="4"/>
              </w:numPr>
              <w:spacing w:line="360" w:lineRule="auto"/>
              <w:rPr>
                <w:rFonts w:ascii="Arial" w:hAnsi="Arial" w:cs="Arial"/>
                <w:sz w:val="24"/>
                <w:szCs w:val="24"/>
                <w:lang w:val="en-GB"/>
              </w:rPr>
            </w:pPr>
            <w:r w:rsidRPr="001170AA">
              <w:rPr>
                <w:rFonts w:ascii="Arial" w:hAnsi="Arial" w:cs="Arial"/>
                <w:sz w:val="24"/>
                <w:szCs w:val="24"/>
                <w:lang w:val="en-GB"/>
              </w:rPr>
              <w:t xml:space="preserve">Providing information to local community  </w:t>
            </w:r>
          </w:p>
          <w:p w14:paraId="2F0C51AD" w14:textId="77777777" w:rsidR="00FB1F9C" w:rsidRPr="001170AA" w:rsidRDefault="002414EA" w:rsidP="001170AA">
            <w:pPr>
              <w:pStyle w:val="TableStyle2"/>
              <w:numPr>
                <w:ilvl w:val="0"/>
                <w:numId w:val="4"/>
              </w:numPr>
              <w:spacing w:line="360" w:lineRule="auto"/>
              <w:rPr>
                <w:rFonts w:ascii="Arial" w:hAnsi="Arial" w:cs="Arial"/>
                <w:sz w:val="24"/>
                <w:szCs w:val="24"/>
                <w:lang w:val="en-GB"/>
              </w:rPr>
            </w:pPr>
            <w:r w:rsidRPr="001170AA">
              <w:rPr>
                <w:rFonts w:ascii="Arial" w:hAnsi="Arial" w:cs="Arial"/>
                <w:sz w:val="24"/>
                <w:szCs w:val="24"/>
                <w:lang w:val="en-GB"/>
              </w:rPr>
              <w:t>Ensure a healthy work environment for employees</w:t>
            </w:r>
          </w:p>
          <w:p w14:paraId="06A62382" w14:textId="77777777" w:rsidR="00FB1F9C" w:rsidRPr="001170AA" w:rsidRDefault="002414EA" w:rsidP="001170AA">
            <w:pPr>
              <w:pStyle w:val="TableStyle2"/>
              <w:numPr>
                <w:ilvl w:val="0"/>
                <w:numId w:val="4"/>
              </w:numPr>
              <w:spacing w:line="360" w:lineRule="auto"/>
              <w:rPr>
                <w:rFonts w:ascii="Arial" w:hAnsi="Arial" w:cs="Arial"/>
                <w:sz w:val="24"/>
                <w:szCs w:val="24"/>
                <w:lang w:val="en-GB"/>
              </w:rPr>
            </w:pPr>
            <w:r w:rsidRPr="001170AA">
              <w:rPr>
                <w:rFonts w:ascii="Arial" w:hAnsi="Arial" w:cs="Arial"/>
                <w:sz w:val="24"/>
                <w:szCs w:val="24"/>
                <w:lang w:val="en-GB"/>
              </w:rPr>
              <w:t>Understanding trends and risk to public health so to control and prevent the spread of coronavirus</w:t>
            </w:r>
          </w:p>
          <w:p w14:paraId="2EACD48C" w14:textId="33A2CA2D" w:rsidR="00FB1F9C" w:rsidRPr="001170AA" w:rsidRDefault="002414EA" w:rsidP="001170AA">
            <w:pPr>
              <w:pStyle w:val="TableStyle2"/>
              <w:numPr>
                <w:ilvl w:val="0"/>
                <w:numId w:val="4"/>
              </w:numPr>
              <w:spacing w:line="360" w:lineRule="auto"/>
              <w:rPr>
                <w:rFonts w:ascii="Arial" w:hAnsi="Arial" w:cs="Arial"/>
                <w:sz w:val="24"/>
                <w:szCs w:val="24"/>
                <w:lang w:val="en-GB"/>
              </w:rPr>
            </w:pPr>
            <w:r w:rsidRPr="001170AA">
              <w:rPr>
                <w:rFonts w:ascii="Arial" w:hAnsi="Arial" w:cs="Arial"/>
                <w:sz w:val="24"/>
                <w:szCs w:val="24"/>
                <w:lang w:val="en-GB"/>
              </w:rPr>
              <w:t xml:space="preserve">Monitoring </w:t>
            </w:r>
            <w:r w:rsidR="001170AA" w:rsidRPr="001170AA">
              <w:rPr>
                <w:rFonts w:ascii="Arial" w:hAnsi="Arial" w:cs="Arial"/>
                <w:sz w:val="24"/>
                <w:szCs w:val="24"/>
                <w:lang w:val="en-GB"/>
              </w:rPr>
              <w:t>patients’</w:t>
            </w:r>
            <w:r w:rsidRPr="001170AA">
              <w:rPr>
                <w:rFonts w:ascii="Arial" w:hAnsi="Arial" w:cs="Arial"/>
                <w:sz w:val="24"/>
                <w:szCs w:val="24"/>
                <w:lang w:val="en-GB"/>
              </w:rPr>
              <w:t xml:space="preserve"> access to services and both need and capacity for wider care of patients and vulnerable groups</w:t>
            </w:r>
          </w:p>
          <w:p w14:paraId="3762B9AE" w14:textId="77777777" w:rsidR="00FB1F9C" w:rsidRPr="001170AA" w:rsidRDefault="002414EA" w:rsidP="001170AA">
            <w:pPr>
              <w:pStyle w:val="TableStyle2"/>
              <w:numPr>
                <w:ilvl w:val="0"/>
                <w:numId w:val="4"/>
              </w:numPr>
              <w:spacing w:line="360" w:lineRule="auto"/>
              <w:rPr>
                <w:rFonts w:ascii="Arial" w:hAnsi="Arial" w:cs="Arial"/>
                <w:sz w:val="24"/>
                <w:szCs w:val="24"/>
                <w:lang w:val="en-GB"/>
              </w:rPr>
            </w:pPr>
            <w:r w:rsidRPr="001170AA">
              <w:rPr>
                <w:rFonts w:ascii="Arial" w:hAnsi="Arial" w:cs="Arial"/>
                <w:sz w:val="24"/>
                <w:szCs w:val="24"/>
                <w:lang w:val="en-GB"/>
              </w:rPr>
              <w:t>Identifying those with or at risk of coronavirus including employees and incidents of patient exposure and locating, contacting, screening, flagging and monitoring them.</w:t>
            </w:r>
          </w:p>
          <w:p w14:paraId="617A123D" w14:textId="2C86388E" w:rsidR="00FB1F9C" w:rsidRPr="001170AA" w:rsidRDefault="002414EA" w:rsidP="001170AA">
            <w:pPr>
              <w:pStyle w:val="TableStyle2"/>
              <w:numPr>
                <w:ilvl w:val="0"/>
                <w:numId w:val="4"/>
              </w:numPr>
              <w:spacing w:line="360" w:lineRule="auto"/>
              <w:rPr>
                <w:rFonts w:ascii="Arial" w:hAnsi="Arial" w:cs="Arial"/>
                <w:sz w:val="24"/>
                <w:szCs w:val="24"/>
                <w:lang w:val="en-GB"/>
              </w:rPr>
            </w:pPr>
            <w:r w:rsidRPr="001170AA">
              <w:rPr>
                <w:rFonts w:ascii="Arial" w:hAnsi="Arial" w:cs="Arial"/>
                <w:sz w:val="24"/>
                <w:szCs w:val="24"/>
                <w:lang w:val="en-GB"/>
              </w:rPr>
              <w:t xml:space="preserve">Research and </w:t>
            </w:r>
            <w:r w:rsidR="00AB1020" w:rsidRPr="001170AA">
              <w:rPr>
                <w:rFonts w:ascii="Arial" w:hAnsi="Arial" w:cs="Arial"/>
                <w:sz w:val="24"/>
                <w:szCs w:val="24"/>
                <w:lang w:val="en-GB"/>
              </w:rPr>
              <w:t>planning</w:t>
            </w:r>
          </w:p>
        </w:tc>
        <w:tc>
          <w:tcPr>
            <w:tcW w:w="481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31A99AF"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sz w:val="24"/>
                <w:szCs w:val="24"/>
                <w:lang w:val="en-GB"/>
              </w:rPr>
              <w:t xml:space="preserve">The major stakeholders in the </w:t>
            </w:r>
            <w:proofErr w:type="spellStart"/>
            <w:r w:rsidRPr="001170AA">
              <w:rPr>
                <w:rFonts w:ascii="Arial" w:hAnsi="Arial" w:cs="Arial"/>
                <w:sz w:val="24"/>
                <w:szCs w:val="24"/>
                <w:lang w:val="en-GB"/>
              </w:rPr>
              <w:t>Killay</w:t>
            </w:r>
            <w:proofErr w:type="spellEnd"/>
            <w:r w:rsidRPr="001170AA">
              <w:rPr>
                <w:rFonts w:ascii="Arial" w:hAnsi="Arial" w:cs="Arial"/>
                <w:sz w:val="24"/>
                <w:szCs w:val="24"/>
                <w:lang w:val="en-GB"/>
              </w:rPr>
              <w:t xml:space="preserve"> and </w:t>
            </w:r>
            <w:proofErr w:type="spellStart"/>
            <w:r w:rsidRPr="001170AA">
              <w:rPr>
                <w:rFonts w:ascii="Arial" w:hAnsi="Arial" w:cs="Arial"/>
                <w:sz w:val="24"/>
                <w:szCs w:val="24"/>
                <w:lang w:val="en-GB"/>
              </w:rPr>
              <w:t>Sketty</w:t>
            </w:r>
            <w:proofErr w:type="spellEnd"/>
            <w:r w:rsidRPr="001170AA">
              <w:rPr>
                <w:rFonts w:ascii="Arial" w:hAnsi="Arial" w:cs="Arial"/>
                <w:sz w:val="24"/>
                <w:szCs w:val="24"/>
                <w:lang w:val="en-GB"/>
              </w:rPr>
              <w:t xml:space="preserve"> Surgery system are identified as:</w:t>
            </w:r>
          </w:p>
          <w:p w14:paraId="4E869B26" w14:textId="77777777" w:rsidR="00FB1F9C" w:rsidRPr="001170AA" w:rsidRDefault="002414EA" w:rsidP="001170AA">
            <w:pPr>
              <w:pStyle w:val="TableStyle2"/>
              <w:numPr>
                <w:ilvl w:val="0"/>
                <w:numId w:val="5"/>
              </w:numPr>
              <w:spacing w:line="360" w:lineRule="auto"/>
              <w:rPr>
                <w:rFonts w:ascii="Arial" w:hAnsi="Arial" w:cs="Arial"/>
                <w:sz w:val="24"/>
                <w:szCs w:val="24"/>
                <w:lang w:val="en-GB"/>
              </w:rPr>
            </w:pPr>
            <w:r w:rsidRPr="001170AA">
              <w:rPr>
                <w:rFonts w:ascii="Arial" w:hAnsi="Arial" w:cs="Arial"/>
                <w:sz w:val="24"/>
                <w:szCs w:val="24"/>
                <w:lang w:val="en-GB"/>
              </w:rPr>
              <w:t>Patients</w:t>
            </w:r>
          </w:p>
          <w:p w14:paraId="1CFAF313" w14:textId="77777777" w:rsidR="00FB1F9C" w:rsidRPr="001170AA" w:rsidRDefault="002414EA" w:rsidP="001170AA">
            <w:pPr>
              <w:pStyle w:val="TableStyle2"/>
              <w:numPr>
                <w:ilvl w:val="0"/>
                <w:numId w:val="5"/>
              </w:numPr>
              <w:spacing w:line="360" w:lineRule="auto"/>
              <w:rPr>
                <w:rFonts w:ascii="Arial" w:hAnsi="Arial" w:cs="Arial"/>
                <w:sz w:val="24"/>
                <w:szCs w:val="24"/>
                <w:lang w:val="en-GB"/>
              </w:rPr>
            </w:pPr>
            <w:r w:rsidRPr="001170AA">
              <w:rPr>
                <w:rFonts w:ascii="Arial" w:hAnsi="Arial" w:cs="Arial"/>
                <w:sz w:val="24"/>
                <w:szCs w:val="24"/>
                <w:lang w:val="en-GB"/>
              </w:rPr>
              <w:t>Physicians</w:t>
            </w:r>
          </w:p>
          <w:p w14:paraId="624BD374" w14:textId="77777777" w:rsidR="00FB1F9C" w:rsidRPr="001170AA" w:rsidRDefault="002414EA" w:rsidP="001170AA">
            <w:pPr>
              <w:pStyle w:val="TableStyle2"/>
              <w:numPr>
                <w:ilvl w:val="0"/>
                <w:numId w:val="5"/>
              </w:numPr>
              <w:spacing w:line="360" w:lineRule="auto"/>
              <w:rPr>
                <w:rFonts w:ascii="Arial" w:hAnsi="Arial" w:cs="Arial"/>
                <w:sz w:val="24"/>
                <w:szCs w:val="24"/>
                <w:lang w:val="en-GB"/>
              </w:rPr>
            </w:pPr>
            <w:r w:rsidRPr="001170AA">
              <w:rPr>
                <w:rFonts w:ascii="Arial" w:hAnsi="Arial" w:cs="Arial"/>
                <w:sz w:val="24"/>
                <w:szCs w:val="24"/>
                <w:lang w:val="en-GB"/>
              </w:rPr>
              <w:t>Employees</w:t>
            </w:r>
          </w:p>
          <w:p w14:paraId="11FBE1C9" w14:textId="77777777" w:rsidR="00FB1F9C" w:rsidRPr="001170AA" w:rsidRDefault="002414EA" w:rsidP="001170AA">
            <w:pPr>
              <w:pStyle w:val="TableStyle2"/>
              <w:numPr>
                <w:ilvl w:val="0"/>
                <w:numId w:val="5"/>
              </w:numPr>
              <w:spacing w:line="360" w:lineRule="auto"/>
              <w:rPr>
                <w:rFonts w:ascii="Arial" w:hAnsi="Arial" w:cs="Arial"/>
                <w:sz w:val="24"/>
                <w:szCs w:val="24"/>
                <w:lang w:val="en-GB"/>
              </w:rPr>
            </w:pPr>
            <w:r w:rsidRPr="001170AA">
              <w:rPr>
                <w:rFonts w:ascii="Arial" w:hAnsi="Arial" w:cs="Arial"/>
                <w:sz w:val="24"/>
                <w:szCs w:val="24"/>
                <w:lang w:val="en-GB"/>
              </w:rPr>
              <w:t>Employers</w:t>
            </w:r>
          </w:p>
          <w:p w14:paraId="07118AEE" w14:textId="77777777" w:rsidR="00FB1F9C" w:rsidRPr="001170AA" w:rsidRDefault="002414EA" w:rsidP="001170AA">
            <w:pPr>
              <w:pStyle w:val="TableStyle2"/>
              <w:numPr>
                <w:ilvl w:val="0"/>
                <w:numId w:val="5"/>
              </w:numPr>
              <w:spacing w:line="360" w:lineRule="auto"/>
              <w:rPr>
                <w:rFonts w:ascii="Arial" w:hAnsi="Arial" w:cs="Arial"/>
                <w:sz w:val="24"/>
                <w:szCs w:val="24"/>
                <w:lang w:val="en-GB"/>
              </w:rPr>
            </w:pPr>
            <w:r w:rsidRPr="001170AA">
              <w:rPr>
                <w:rFonts w:ascii="Arial" w:hAnsi="Arial" w:cs="Arial"/>
                <w:sz w:val="24"/>
                <w:szCs w:val="24"/>
                <w:lang w:val="en-GB"/>
              </w:rPr>
              <w:t>IT system</w:t>
            </w:r>
          </w:p>
          <w:p w14:paraId="470B74B3" w14:textId="77777777" w:rsidR="00FB1F9C" w:rsidRPr="001170AA" w:rsidRDefault="002414EA" w:rsidP="001170AA">
            <w:pPr>
              <w:pStyle w:val="TableStyle2"/>
              <w:numPr>
                <w:ilvl w:val="0"/>
                <w:numId w:val="5"/>
              </w:numPr>
              <w:spacing w:line="360" w:lineRule="auto"/>
              <w:rPr>
                <w:rFonts w:ascii="Arial" w:hAnsi="Arial" w:cs="Arial"/>
                <w:sz w:val="24"/>
                <w:szCs w:val="24"/>
                <w:lang w:val="en-GB"/>
              </w:rPr>
            </w:pPr>
            <w:r w:rsidRPr="001170AA">
              <w:rPr>
                <w:rFonts w:ascii="Arial" w:hAnsi="Arial" w:cs="Arial"/>
                <w:sz w:val="24"/>
                <w:szCs w:val="24"/>
                <w:lang w:val="en-GB"/>
              </w:rPr>
              <w:t>Insurance companies</w:t>
            </w:r>
          </w:p>
          <w:p w14:paraId="1D88BF43" w14:textId="77777777" w:rsidR="00FB1F9C" w:rsidRPr="001170AA" w:rsidRDefault="002414EA" w:rsidP="001170AA">
            <w:pPr>
              <w:pStyle w:val="TableStyle2"/>
              <w:numPr>
                <w:ilvl w:val="0"/>
                <w:numId w:val="5"/>
              </w:numPr>
              <w:spacing w:line="360" w:lineRule="auto"/>
              <w:rPr>
                <w:rFonts w:ascii="Arial" w:hAnsi="Arial" w:cs="Arial"/>
                <w:sz w:val="24"/>
                <w:szCs w:val="24"/>
                <w:lang w:val="en-GB"/>
              </w:rPr>
            </w:pPr>
            <w:r w:rsidRPr="001170AA">
              <w:rPr>
                <w:rFonts w:ascii="Arial" w:hAnsi="Arial" w:cs="Arial"/>
                <w:sz w:val="24"/>
                <w:szCs w:val="24"/>
                <w:lang w:val="en-GB"/>
              </w:rPr>
              <w:t>Suppliers</w:t>
            </w:r>
          </w:p>
          <w:p w14:paraId="221E24B7" w14:textId="77777777" w:rsidR="00FB1F9C" w:rsidRPr="001170AA" w:rsidRDefault="002414EA" w:rsidP="001170AA">
            <w:pPr>
              <w:pStyle w:val="TableStyle2"/>
              <w:numPr>
                <w:ilvl w:val="0"/>
                <w:numId w:val="5"/>
              </w:numPr>
              <w:spacing w:line="360" w:lineRule="auto"/>
              <w:rPr>
                <w:rFonts w:ascii="Arial" w:hAnsi="Arial" w:cs="Arial"/>
                <w:sz w:val="24"/>
                <w:szCs w:val="24"/>
                <w:lang w:val="en-GB"/>
              </w:rPr>
            </w:pPr>
            <w:r w:rsidRPr="001170AA">
              <w:rPr>
                <w:rFonts w:ascii="Arial" w:hAnsi="Arial" w:cs="Arial"/>
                <w:sz w:val="24"/>
                <w:szCs w:val="24"/>
                <w:lang w:val="en-GB"/>
              </w:rPr>
              <w:t>Consultants</w:t>
            </w:r>
          </w:p>
          <w:p w14:paraId="79733CDF" w14:textId="77777777" w:rsidR="00FB1F9C" w:rsidRPr="001170AA" w:rsidRDefault="002414EA" w:rsidP="001170AA">
            <w:pPr>
              <w:pStyle w:val="TableStyle2"/>
              <w:numPr>
                <w:ilvl w:val="0"/>
                <w:numId w:val="5"/>
              </w:numPr>
              <w:spacing w:line="360" w:lineRule="auto"/>
              <w:rPr>
                <w:rFonts w:ascii="Arial" w:hAnsi="Arial" w:cs="Arial"/>
                <w:sz w:val="24"/>
                <w:szCs w:val="24"/>
                <w:lang w:val="en-GB"/>
              </w:rPr>
            </w:pPr>
            <w:r w:rsidRPr="001170AA">
              <w:rPr>
                <w:rFonts w:ascii="Arial" w:hAnsi="Arial" w:cs="Arial"/>
                <w:sz w:val="24"/>
                <w:szCs w:val="24"/>
                <w:lang w:val="en-GB"/>
              </w:rPr>
              <w:t>Government</w:t>
            </w:r>
          </w:p>
        </w:tc>
      </w:tr>
      <w:tr w:rsidR="00FB1F9C" w:rsidRPr="001170AA" w14:paraId="419BB042" w14:textId="77777777">
        <w:trPr>
          <w:trHeight w:val="779"/>
        </w:trPr>
        <w:tc>
          <w:tcPr>
            <w:tcW w:w="481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E2A724E" w14:textId="77777777" w:rsidR="00FB1F9C" w:rsidRPr="001170AA" w:rsidRDefault="002414EA" w:rsidP="001170AA">
            <w:pPr>
              <w:pStyle w:val="TableStyle2"/>
              <w:spacing w:line="360" w:lineRule="auto"/>
              <w:jc w:val="center"/>
              <w:rPr>
                <w:rFonts w:ascii="Arial" w:hAnsi="Arial" w:cs="Arial"/>
                <w:b/>
                <w:bCs/>
                <w:sz w:val="24"/>
                <w:szCs w:val="24"/>
                <w:lang w:val="en-GB"/>
              </w:rPr>
            </w:pPr>
            <w:r w:rsidRPr="001170AA">
              <w:rPr>
                <w:rFonts w:ascii="Arial" w:hAnsi="Arial" w:cs="Arial"/>
                <w:b/>
                <w:bCs/>
                <w:sz w:val="24"/>
                <w:szCs w:val="24"/>
                <w:lang w:val="en-GB"/>
              </w:rPr>
              <w:lastRenderedPageBreak/>
              <w:t>DESIRES AND RESULTS</w:t>
            </w:r>
          </w:p>
          <w:p w14:paraId="0D6FCF63" w14:textId="77777777" w:rsidR="00FB1F9C" w:rsidRPr="001170AA" w:rsidRDefault="002414EA" w:rsidP="001170AA">
            <w:pPr>
              <w:pStyle w:val="TableStyle2"/>
              <w:spacing w:line="360" w:lineRule="auto"/>
              <w:jc w:val="center"/>
              <w:rPr>
                <w:rFonts w:ascii="Arial" w:hAnsi="Arial" w:cs="Arial"/>
                <w:sz w:val="24"/>
                <w:szCs w:val="24"/>
                <w:lang w:val="en-GB"/>
              </w:rPr>
            </w:pPr>
            <w:r w:rsidRPr="001170AA">
              <w:rPr>
                <w:rFonts w:ascii="Arial" w:hAnsi="Arial" w:cs="Arial"/>
                <w:sz w:val="24"/>
                <w:szCs w:val="24"/>
                <w:lang w:val="en-GB"/>
              </w:rPr>
              <w:t>(Critical success factors)</w:t>
            </w:r>
          </w:p>
        </w:tc>
        <w:tc>
          <w:tcPr>
            <w:tcW w:w="481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573D385" w14:textId="77777777" w:rsidR="00FB1F9C" w:rsidRPr="001170AA" w:rsidRDefault="002414EA" w:rsidP="001170AA">
            <w:pPr>
              <w:pStyle w:val="TableStyle2"/>
              <w:spacing w:line="360" w:lineRule="auto"/>
              <w:jc w:val="center"/>
              <w:rPr>
                <w:rFonts w:ascii="Arial" w:hAnsi="Arial" w:cs="Arial"/>
                <w:b/>
                <w:bCs/>
                <w:sz w:val="24"/>
                <w:szCs w:val="24"/>
                <w:lang w:val="en-GB"/>
              </w:rPr>
            </w:pPr>
            <w:r w:rsidRPr="001170AA">
              <w:rPr>
                <w:rFonts w:ascii="Arial" w:hAnsi="Arial" w:cs="Arial"/>
                <w:b/>
                <w:bCs/>
                <w:sz w:val="24"/>
                <w:szCs w:val="24"/>
                <w:lang w:val="en-GB"/>
              </w:rPr>
              <w:t>MEASURE OF SUCCESS</w:t>
            </w:r>
          </w:p>
          <w:p w14:paraId="178664E5" w14:textId="37798880" w:rsidR="00FB1F9C" w:rsidRPr="001170AA" w:rsidRDefault="002414EA" w:rsidP="001170AA">
            <w:pPr>
              <w:pStyle w:val="TableStyle2"/>
              <w:spacing w:line="360" w:lineRule="auto"/>
              <w:jc w:val="center"/>
              <w:rPr>
                <w:rFonts w:ascii="Arial" w:hAnsi="Arial" w:cs="Arial"/>
                <w:sz w:val="24"/>
                <w:szCs w:val="24"/>
                <w:lang w:val="en-GB"/>
              </w:rPr>
            </w:pPr>
            <w:r w:rsidRPr="001170AA">
              <w:rPr>
                <w:rFonts w:ascii="Arial" w:hAnsi="Arial" w:cs="Arial"/>
                <w:sz w:val="24"/>
                <w:szCs w:val="24"/>
                <w:lang w:val="en-GB"/>
              </w:rPr>
              <w:t xml:space="preserve">Key performance </w:t>
            </w:r>
            <w:r w:rsidR="001170AA" w:rsidRPr="001170AA">
              <w:rPr>
                <w:rFonts w:ascii="Arial" w:hAnsi="Arial" w:cs="Arial"/>
                <w:sz w:val="24"/>
                <w:szCs w:val="24"/>
                <w:lang w:val="en-GB"/>
              </w:rPr>
              <w:t>indicators (</w:t>
            </w:r>
            <w:r w:rsidRPr="001170AA">
              <w:rPr>
                <w:rFonts w:ascii="Arial" w:hAnsi="Arial" w:cs="Arial"/>
                <w:sz w:val="24"/>
                <w:szCs w:val="24"/>
                <w:lang w:val="en-GB"/>
              </w:rPr>
              <w:t>KPIs)</w:t>
            </w:r>
          </w:p>
          <w:p w14:paraId="19D954EC" w14:textId="77777777" w:rsidR="00FB1F9C" w:rsidRPr="001170AA" w:rsidRDefault="002414EA" w:rsidP="001170AA">
            <w:pPr>
              <w:pStyle w:val="TableStyle2"/>
              <w:spacing w:line="360" w:lineRule="auto"/>
              <w:jc w:val="center"/>
              <w:rPr>
                <w:rFonts w:ascii="Arial" w:hAnsi="Arial" w:cs="Arial"/>
                <w:sz w:val="24"/>
                <w:szCs w:val="24"/>
                <w:lang w:val="en-GB"/>
              </w:rPr>
            </w:pPr>
            <w:r w:rsidRPr="001170AA">
              <w:rPr>
                <w:rFonts w:ascii="Arial" w:hAnsi="Arial" w:cs="Arial"/>
                <w:sz w:val="24"/>
                <w:szCs w:val="24"/>
                <w:lang w:val="en-GB"/>
              </w:rPr>
              <w:t>(Standards/criteria)</w:t>
            </w:r>
          </w:p>
        </w:tc>
      </w:tr>
      <w:tr w:rsidR="00FB1F9C" w:rsidRPr="001170AA" w14:paraId="58DCCDF2" w14:textId="77777777" w:rsidTr="00E645D0">
        <w:trPr>
          <w:trHeight w:val="2544"/>
        </w:trPr>
        <w:tc>
          <w:tcPr>
            <w:tcW w:w="481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CC5BB9B"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sz w:val="24"/>
                <w:szCs w:val="24"/>
                <w:lang w:val="en-GB"/>
              </w:rPr>
              <w:t>To stop the spread of coronavirus the surgery has decided to change the way they work.</w:t>
            </w:r>
          </w:p>
          <w:p w14:paraId="18BAE4CE" w14:textId="078FFEEB" w:rsidR="00FB1F9C" w:rsidRPr="001170AA" w:rsidRDefault="002414EA" w:rsidP="001170AA">
            <w:pPr>
              <w:pStyle w:val="TableStyle2"/>
              <w:numPr>
                <w:ilvl w:val="0"/>
                <w:numId w:val="6"/>
              </w:numPr>
              <w:spacing w:line="360" w:lineRule="auto"/>
              <w:rPr>
                <w:rFonts w:ascii="Arial" w:hAnsi="Arial" w:cs="Arial"/>
                <w:sz w:val="24"/>
                <w:szCs w:val="24"/>
                <w:lang w:val="en-GB"/>
              </w:rPr>
            </w:pPr>
            <w:r w:rsidRPr="001170AA">
              <w:rPr>
                <w:rFonts w:ascii="Arial" w:hAnsi="Arial" w:cs="Arial"/>
                <w:sz w:val="24"/>
                <w:szCs w:val="24"/>
                <w:lang w:val="en-GB"/>
              </w:rPr>
              <w:t>Appointments are telephone call</w:t>
            </w:r>
            <w:r w:rsidR="00AE1598">
              <w:rPr>
                <w:rFonts w:ascii="Arial" w:hAnsi="Arial" w:cs="Arial"/>
                <w:sz w:val="24"/>
                <w:szCs w:val="24"/>
                <w:lang w:val="en-GB"/>
              </w:rPr>
              <w:t xml:space="preserve"> backs </w:t>
            </w:r>
            <w:r w:rsidRPr="001170AA">
              <w:rPr>
                <w:rFonts w:ascii="Arial" w:hAnsi="Arial" w:cs="Arial"/>
                <w:sz w:val="24"/>
                <w:szCs w:val="24"/>
                <w:lang w:val="en-GB"/>
              </w:rPr>
              <w:t>only</w:t>
            </w:r>
          </w:p>
          <w:p w14:paraId="54E86EDA" w14:textId="77777777" w:rsidR="00FB1F9C" w:rsidRPr="001170AA" w:rsidRDefault="002414EA" w:rsidP="001170AA">
            <w:pPr>
              <w:pStyle w:val="TableStyle2"/>
              <w:numPr>
                <w:ilvl w:val="0"/>
                <w:numId w:val="6"/>
              </w:numPr>
              <w:spacing w:line="360" w:lineRule="auto"/>
              <w:rPr>
                <w:rFonts w:ascii="Arial" w:hAnsi="Arial" w:cs="Arial"/>
                <w:sz w:val="24"/>
                <w:szCs w:val="24"/>
                <w:lang w:val="en-GB"/>
              </w:rPr>
            </w:pPr>
            <w:r w:rsidRPr="001170AA">
              <w:rPr>
                <w:rFonts w:ascii="Arial" w:hAnsi="Arial" w:cs="Arial"/>
                <w:sz w:val="24"/>
                <w:szCs w:val="24"/>
                <w:lang w:val="en-GB"/>
              </w:rPr>
              <w:t xml:space="preserve">No face to face contact with </w:t>
            </w:r>
            <w:proofErr w:type="spellStart"/>
            <w:r w:rsidRPr="001170AA">
              <w:rPr>
                <w:rFonts w:ascii="Arial" w:hAnsi="Arial" w:cs="Arial"/>
                <w:sz w:val="24"/>
                <w:szCs w:val="24"/>
                <w:lang w:val="en-GB"/>
              </w:rPr>
              <w:t>Killay</w:t>
            </w:r>
            <w:proofErr w:type="spellEnd"/>
            <w:r w:rsidRPr="001170AA">
              <w:rPr>
                <w:rFonts w:ascii="Arial" w:hAnsi="Arial" w:cs="Arial"/>
                <w:sz w:val="24"/>
                <w:szCs w:val="24"/>
                <w:lang w:val="en-GB"/>
              </w:rPr>
              <w:t xml:space="preserve"> and </w:t>
            </w:r>
            <w:proofErr w:type="spellStart"/>
            <w:r w:rsidRPr="001170AA">
              <w:rPr>
                <w:rFonts w:ascii="Arial" w:hAnsi="Arial" w:cs="Arial"/>
                <w:sz w:val="24"/>
                <w:szCs w:val="24"/>
                <w:lang w:val="en-GB"/>
              </w:rPr>
              <w:t>Sketty</w:t>
            </w:r>
            <w:proofErr w:type="spellEnd"/>
            <w:r w:rsidRPr="001170AA">
              <w:rPr>
                <w:rFonts w:ascii="Arial" w:hAnsi="Arial" w:cs="Arial"/>
                <w:sz w:val="24"/>
                <w:szCs w:val="24"/>
                <w:lang w:val="en-GB"/>
              </w:rPr>
              <w:t xml:space="preserve"> Surgery, only exceptions made for internal clinic</w:t>
            </w:r>
          </w:p>
          <w:p w14:paraId="73F18DFD" w14:textId="77777777" w:rsidR="00FB1F9C" w:rsidRPr="001170AA" w:rsidRDefault="002414EA" w:rsidP="001170AA">
            <w:pPr>
              <w:pStyle w:val="TableStyle2"/>
              <w:numPr>
                <w:ilvl w:val="0"/>
                <w:numId w:val="6"/>
              </w:numPr>
              <w:spacing w:line="360" w:lineRule="auto"/>
              <w:rPr>
                <w:rFonts w:ascii="Arial" w:hAnsi="Arial" w:cs="Arial"/>
                <w:sz w:val="24"/>
                <w:szCs w:val="24"/>
                <w:lang w:val="en-GB"/>
              </w:rPr>
            </w:pPr>
            <w:r w:rsidRPr="001170AA">
              <w:rPr>
                <w:rFonts w:ascii="Arial" w:hAnsi="Arial" w:cs="Arial"/>
                <w:sz w:val="24"/>
                <w:szCs w:val="24"/>
                <w:lang w:val="en-GB"/>
              </w:rPr>
              <w:t>MHOL appointments has been suspended temporally</w:t>
            </w:r>
          </w:p>
          <w:p w14:paraId="14E1193A" w14:textId="77777777" w:rsidR="00FB1F9C" w:rsidRPr="001170AA" w:rsidRDefault="002414EA" w:rsidP="001170AA">
            <w:pPr>
              <w:pStyle w:val="TableStyle2"/>
              <w:numPr>
                <w:ilvl w:val="0"/>
                <w:numId w:val="6"/>
              </w:numPr>
              <w:spacing w:line="360" w:lineRule="auto"/>
              <w:rPr>
                <w:rFonts w:ascii="Arial" w:hAnsi="Arial" w:cs="Arial"/>
                <w:sz w:val="24"/>
                <w:szCs w:val="24"/>
                <w:lang w:val="en-GB"/>
              </w:rPr>
            </w:pPr>
            <w:r w:rsidRPr="001170AA">
              <w:rPr>
                <w:rFonts w:ascii="Arial" w:hAnsi="Arial" w:cs="Arial"/>
                <w:sz w:val="24"/>
                <w:szCs w:val="24"/>
                <w:lang w:val="en-GB"/>
              </w:rPr>
              <w:t>For any other inquires or for repeated prescription via phone/online.</w:t>
            </w:r>
          </w:p>
        </w:tc>
        <w:tc>
          <w:tcPr>
            <w:tcW w:w="481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A91725B"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sz w:val="24"/>
                <w:szCs w:val="24"/>
                <w:lang w:val="en-GB"/>
              </w:rPr>
              <w:t xml:space="preserve">Organisations that can help </w:t>
            </w:r>
            <w:proofErr w:type="spellStart"/>
            <w:r w:rsidRPr="001170AA">
              <w:rPr>
                <w:rFonts w:ascii="Arial" w:hAnsi="Arial" w:cs="Arial"/>
                <w:sz w:val="24"/>
                <w:szCs w:val="24"/>
                <w:lang w:val="en-GB"/>
              </w:rPr>
              <w:t>Killay</w:t>
            </w:r>
            <w:proofErr w:type="spellEnd"/>
            <w:r w:rsidRPr="001170AA">
              <w:rPr>
                <w:rFonts w:ascii="Arial" w:hAnsi="Arial" w:cs="Arial"/>
                <w:sz w:val="24"/>
                <w:szCs w:val="24"/>
                <w:lang w:val="en-GB"/>
              </w:rPr>
              <w:t xml:space="preserve"> and </w:t>
            </w:r>
            <w:proofErr w:type="spellStart"/>
            <w:r w:rsidRPr="001170AA">
              <w:rPr>
                <w:rFonts w:ascii="Arial" w:hAnsi="Arial" w:cs="Arial"/>
                <w:sz w:val="24"/>
                <w:szCs w:val="24"/>
                <w:lang w:val="en-GB"/>
              </w:rPr>
              <w:t>Sketty</w:t>
            </w:r>
            <w:proofErr w:type="spellEnd"/>
            <w:r w:rsidRPr="001170AA">
              <w:rPr>
                <w:rFonts w:ascii="Arial" w:hAnsi="Arial" w:cs="Arial"/>
                <w:sz w:val="24"/>
                <w:szCs w:val="24"/>
                <w:lang w:val="en-GB"/>
              </w:rPr>
              <w:t xml:space="preserve"> Surgery attain their goals are key stakeholders, organisation at regional or local level. Those includes RCGP faculties, Local Medical Communities, local education and training boards.</w:t>
            </w:r>
          </w:p>
        </w:tc>
      </w:tr>
    </w:tbl>
    <w:p w14:paraId="29D5A24B" w14:textId="77777777" w:rsidR="00FB1F9C" w:rsidRPr="001170AA" w:rsidRDefault="00FB1F9C" w:rsidP="001170AA">
      <w:pPr>
        <w:pStyle w:val="Body"/>
        <w:spacing w:line="360" w:lineRule="auto"/>
        <w:rPr>
          <w:rFonts w:ascii="Arial" w:hAnsi="Arial" w:cs="Arial"/>
          <w:sz w:val="24"/>
          <w:szCs w:val="24"/>
          <w:lang w:val="en-GB"/>
        </w:rPr>
      </w:pPr>
    </w:p>
    <w:p w14:paraId="4E1B3498" w14:textId="77777777" w:rsidR="00FB1F9C" w:rsidRPr="001170AA" w:rsidRDefault="00FB1F9C" w:rsidP="001170AA">
      <w:pPr>
        <w:pStyle w:val="Body"/>
        <w:spacing w:line="360" w:lineRule="auto"/>
        <w:rPr>
          <w:rFonts w:ascii="Arial" w:hAnsi="Arial" w:cs="Arial"/>
          <w:sz w:val="24"/>
          <w:szCs w:val="24"/>
          <w:lang w:val="en-GB"/>
        </w:rPr>
      </w:pPr>
    </w:p>
    <w:p w14:paraId="04BD983E" w14:textId="5504793F"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The project manager also has to take into consideration that there is need for proper communication to all stakeholders, based on factual information in order to manage public perception, minimise the impact of </w:t>
      </w:r>
      <w:r w:rsidR="006D0BD3" w:rsidRPr="001170AA">
        <w:rPr>
          <w:rFonts w:ascii="Arial" w:hAnsi="Arial" w:cs="Arial"/>
          <w:sz w:val="24"/>
          <w:szCs w:val="24"/>
          <w:lang w:val="en-GB"/>
        </w:rPr>
        <w:t>misinformation</w:t>
      </w:r>
      <w:r w:rsidRPr="001170AA">
        <w:rPr>
          <w:rFonts w:ascii="Arial" w:hAnsi="Arial" w:cs="Arial"/>
          <w:sz w:val="24"/>
          <w:szCs w:val="24"/>
          <w:lang w:val="en-GB"/>
        </w:rPr>
        <w:t xml:space="preserve"> and associated panic, and reduce the negative effect on </w:t>
      </w:r>
      <w:r w:rsidR="00254FF8">
        <w:rPr>
          <w:rFonts w:ascii="Arial" w:hAnsi="Arial" w:cs="Arial"/>
          <w:sz w:val="24"/>
          <w:szCs w:val="24"/>
          <w:lang w:val="en-GB"/>
        </w:rPr>
        <w:t xml:space="preserve">the </w:t>
      </w:r>
      <w:r w:rsidRPr="001170AA">
        <w:rPr>
          <w:rFonts w:ascii="Arial" w:hAnsi="Arial" w:cs="Arial"/>
          <w:sz w:val="24"/>
          <w:szCs w:val="24"/>
          <w:lang w:val="en-GB"/>
        </w:rPr>
        <w:t xml:space="preserve">economy and their people. </w:t>
      </w:r>
    </w:p>
    <w:p w14:paraId="78864103" w14:textId="3B4B00DB"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The safety and well-being of the employees must be the first and most important priority of the organisation during the pandemic, because employees cannot focus on their professional responsibilities if their well-being or families are insecure. For this point of view the project manager must be able to monitor the situation offering job security and the necessary support to their employees. The decision-making process itself should be structured, with clear, transparent and objective criteria (Sokol and Gray, 2020).</w:t>
      </w:r>
    </w:p>
    <w:p w14:paraId="2981C0E1" w14:textId="476C9C7D" w:rsidR="00FB1F9C"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As noted, customers/consumer</w:t>
      </w:r>
      <w:r w:rsidR="00493CEE">
        <w:rPr>
          <w:rFonts w:ascii="Arial" w:hAnsi="Arial" w:cs="Arial"/>
          <w:sz w:val="24"/>
          <w:szCs w:val="24"/>
          <w:lang w:val="en-GB"/>
        </w:rPr>
        <w:t>s</w:t>
      </w:r>
      <w:r w:rsidRPr="001170AA">
        <w:rPr>
          <w:rFonts w:ascii="Arial" w:hAnsi="Arial" w:cs="Arial"/>
          <w:sz w:val="24"/>
          <w:szCs w:val="24"/>
          <w:lang w:val="en-GB"/>
        </w:rPr>
        <w:t xml:space="preserve"> are generally more empathetic about the degradation or unavailability of certain services, with expectations of transparency and prompt information from organisations. Therefore, the organisation must continue to communicate across multiple channels, strengthen the fact that customer/consumer interests are a priority and provide them with the information to diminish any concerns.</w:t>
      </w:r>
    </w:p>
    <w:p w14:paraId="4F9A7302" w14:textId="77777777" w:rsidR="006D0BD3" w:rsidRPr="001170AA" w:rsidRDefault="006D0BD3" w:rsidP="001170AA">
      <w:pPr>
        <w:pStyle w:val="Body"/>
        <w:spacing w:line="360" w:lineRule="auto"/>
        <w:rPr>
          <w:rFonts w:ascii="Arial" w:hAnsi="Arial" w:cs="Arial"/>
          <w:sz w:val="24"/>
          <w:szCs w:val="24"/>
          <w:lang w:val="en-GB"/>
        </w:rPr>
      </w:pPr>
    </w:p>
    <w:p w14:paraId="71D13746" w14:textId="33C5C6FE"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lastRenderedPageBreak/>
        <w:t xml:space="preserve">The project manager also must maintain regular contact with suppliers regarding their ability to deliver goods and provide services during the crisis, as well as about their recovery plan, so that the organisation can analyse alternative supply options in a timely manner. </w:t>
      </w:r>
    </w:p>
    <w:p w14:paraId="024279D6" w14:textId="77777777"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In communicating with government and regulatory authorities, the project manager should consult with their legal teams for advice on possible obligations, as well as with business units to see how to manage communication of ongoing infringements and the collection of evidence where appropriate.</w:t>
      </w:r>
    </w:p>
    <w:p w14:paraId="4B48AE87" w14:textId="6B8BCD3C"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The project manager has to conduct a </w:t>
      </w:r>
      <w:r w:rsidR="001170AA" w:rsidRPr="001170AA">
        <w:rPr>
          <w:rFonts w:ascii="Arial" w:hAnsi="Arial" w:cs="Arial"/>
          <w:sz w:val="24"/>
          <w:szCs w:val="24"/>
          <w:lang w:val="en-GB"/>
        </w:rPr>
        <w:t>stakeholder’s</w:t>
      </w:r>
      <w:r w:rsidRPr="001170AA">
        <w:rPr>
          <w:rFonts w:ascii="Arial" w:hAnsi="Arial" w:cs="Arial"/>
          <w:sz w:val="24"/>
          <w:szCs w:val="24"/>
          <w:lang w:val="en-GB"/>
        </w:rPr>
        <w:t xml:space="preserve"> analysis to be more able to define the project at an early stage and enabling </w:t>
      </w:r>
      <w:r w:rsidR="00A333B4">
        <w:rPr>
          <w:rFonts w:ascii="Arial" w:hAnsi="Arial" w:cs="Arial"/>
          <w:sz w:val="24"/>
          <w:szCs w:val="24"/>
          <w:lang w:val="en-GB"/>
        </w:rPr>
        <w:t>them</w:t>
      </w:r>
      <w:r w:rsidRPr="001170AA">
        <w:rPr>
          <w:rFonts w:ascii="Arial" w:hAnsi="Arial" w:cs="Arial"/>
          <w:sz w:val="24"/>
          <w:szCs w:val="24"/>
          <w:lang w:val="en-GB"/>
        </w:rPr>
        <w:t xml:space="preserve"> to identify everyone who needs to be involved and assist in maintaining their involvement and commitment (ACT Academy, 2020).</w:t>
      </w:r>
    </w:p>
    <w:p w14:paraId="3E5C5C31" w14:textId="77777777"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According to </w:t>
      </w:r>
      <w:proofErr w:type="spellStart"/>
      <w:r w:rsidRPr="001170AA">
        <w:rPr>
          <w:rFonts w:ascii="Arial" w:hAnsi="Arial" w:cs="Arial"/>
          <w:sz w:val="24"/>
          <w:szCs w:val="24"/>
          <w:lang w:val="en-GB"/>
        </w:rPr>
        <w:t>ProjectManagement</w:t>
      </w:r>
      <w:proofErr w:type="spellEnd"/>
      <w:r w:rsidRPr="001170AA">
        <w:rPr>
          <w:rFonts w:ascii="Arial" w:hAnsi="Arial" w:cs="Arial"/>
          <w:sz w:val="24"/>
          <w:szCs w:val="24"/>
          <w:lang w:val="en-GB"/>
        </w:rPr>
        <w:t xml:space="preserve"> (2020) stakeholder analysis is part of stakeholder management and an important approach for stakeholder understanding and the analysis of their needs. The priorities are those who are most affected either positively or negatively by the project, and secondary stakeholders are those indirectly affected.</w:t>
      </w:r>
    </w:p>
    <w:p w14:paraId="7849AAE6" w14:textId="77777777" w:rsidR="00FB1F9C" w:rsidRPr="001170AA" w:rsidRDefault="00FB1F9C" w:rsidP="001170AA">
      <w:pPr>
        <w:pStyle w:val="Body"/>
        <w:spacing w:line="360" w:lineRule="auto"/>
        <w:rPr>
          <w:rFonts w:ascii="Arial" w:hAnsi="Arial" w:cs="Arial"/>
          <w:sz w:val="24"/>
          <w:szCs w:val="24"/>
          <w:lang w:val="en-GB"/>
        </w:rPr>
      </w:pPr>
    </w:p>
    <w:p w14:paraId="5B223587" w14:textId="48739C85" w:rsidR="00C42355"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The chart below showing stakeholders identification with the most </w:t>
      </w:r>
      <w:r w:rsidR="001170AA" w:rsidRPr="001170AA">
        <w:rPr>
          <w:rFonts w:ascii="Arial" w:hAnsi="Arial" w:cs="Arial"/>
          <w:sz w:val="24"/>
          <w:szCs w:val="24"/>
          <w:lang w:val="en-GB"/>
        </w:rPr>
        <w:t>priority, their</w:t>
      </w:r>
      <w:r w:rsidRPr="001170AA">
        <w:rPr>
          <w:rFonts w:ascii="Arial" w:hAnsi="Arial" w:cs="Arial"/>
          <w:sz w:val="24"/>
          <w:szCs w:val="24"/>
          <w:lang w:val="en-GB"/>
        </w:rPr>
        <w:t xml:space="preserve"> perspective and action that needs to be implemented to get every stakeholder fully engaged and motivated in the project management (</w:t>
      </w:r>
      <w:proofErr w:type="spellStart"/>
      <w:r w:rsidRPr="001170AA">
        <w:rPr>
          <w:rFonts w:ascii="Arial" w:hAnsi="Arial" w:cs="Arial"/>
          <w:sz w:val="24"/>
          <w:szCs w:val="24"/>
          <w:lang w:val="en-GB"/>
        </w:rPr>
        <w:t>I.</w:t>
      </w:r>
      <w:proofErr w:type="gramStart"/>
      <w:r w:rsidRPr="001170AA">
        <w:rPr>
          <w:rFonts w:ascii="Arial" w:hAnsi="Arial" w:cs="Arial"/>
          <w:sz w:val="24"/>
          <w:szCs w:val="24"/>
          <w:lang w:val="en-GB"/>
        </w:rPr>
        <w:t>t.toolkit</w:t>
      </w:r>
      <w:proofErr w:type="spellEnd"/>
      <w:proofErr w:type="gramEnd"/>
      <w:r w:rsidRPr="001170AA">
        <w:rPr>
          <w:rFonts w:ascii="Arial" w:hAnsi="Arial" w:cs="Arial"/>
          <w:sz w:val="24"/>
          <w:szCs w:val="24"/>
          <w:lang w:val="en-GB"/>
        </w:rPr>
        <w:t>, 2020)</w:t>
      </w:r>
      <w:r w:rsidR="006D0BD3">
        <w:rPr>
          <w:rFonts w:ascii="Arial" w:hAnsi="Arial" w:cs="Arial"/>
          <w:sz w:val="24"/>
          <w:szCs w:val="24"/>
          <w:lang w:val="en-GB"/>
        </w:rPr>
        <w:t>.</w:t>
      </w:r>
    </w:p>
    <w:p w14:paraId="39A04B58" w14:textId="77777777" w:rsidR="00C42355" w:rsidRPr="001170AA" w:rsidRDefault="00C42355" w:rsidP="001170AA">
      <w:pPr>
        <w:pStyle w:val="Body"/>
        <w:spacing w:line="360" w:lineRule="auto"/>
        <w:rPr>
          <w:rFonts w:ascii="Arial" w:hAnsi="Arial" w:cs="Arial"/>
          <w:sz w:val="24"/>
          <w:szCs w:val="24"/>
          <w:lang w:val="en-GB"/>
        </w:rPr>
      </w:pPr>
    </w:p>
    <w:p w14:paraId="5CD64FCA" w14:textId="77777777" w:rsidR="00FB1F9C" w:rsidRPr="006D0BD3" w:rsidRDefault="002414EA" w:rsidP="001170AA">
      <w:pPr>
        <w:pStyle w:val="Body"/>
        <w:spacing w:line="360" w:lineRule="auto"/>
        <w:rPr>
          <w:rFonts w:ascii="Arial" w:hAnsi="Arial" w:cs="Arial"/>
          <w:b/>
          <w:bCs/>
          <w:sz w:val="24"/>
          <w:szCs w:val="24"/>
          <w:lang w:val="en-GB"/>
        </w:rPr>
      </w:pPr>
      <w:proofErr w:type="spellStart"/>
      <w:r w:rsidRPr="006D0BD3">
        <w:rPr>
          <w:rFonts w:ascii="Arial" w:hAnsi="Arial" w:cs="Arial"/>
          <w:b/>
          <w:bCs/>
          <w:sz w:val="24"/>
          <w:szCs w:val="24"/>
          <w:lang w:val="en-GB"/>
        </w:rPr>
        <w:t>Killay</w:t>
      </w:r>
      <w:proofErr w:type="spellEnd"/>
      <w:r w:rsidRPr="006D0BD3">
        <w:rPr>
          <w:rFonts w:ascii="Arial" w:hAnsi="Arial" w:cs="Arial"/>
          <w:b/>
          <w:bCs/>
          <w:sz w:val="24"/>
          <w:szCs w:val="24"/>
          <w:lang w:val="en-GB"/>
        </w:rPr>
        <w:t xml:space="preserve"> and </w:t>
      </w:r>
      <w:proofErr w:type="spellStart"/>
      <w:r w:rsidRPr="006D0BD3">
        <w:rPr>
          <w:rFonts w:ascii="Arial" w:hAnsi="Arial" w:cs="Arial"/>
          <w:b/>
          <w:bCs/>
          <w:sz w:val="24"/>
          <w:szCs w:val="24"/>
          <w:lang w:val="en-GB"/>
        </w:rPr>
        <w:t>Sketty</w:t>
      </w:r>
      <w:proofErr w:type="spellEnd"/>
      <w:r w:rsidRPr="006D0BD3">
        <w:rPr>
          <w:rFonts w:ascii="Arial" w:hAnsi="Arial" w:cs="Arial"/>
          <w:b/>
          <w:bCs/>
          <w:sz w:val="24"/>
          <w:szCs w:val="24"/>
          <w:lang w:val="en-GB"/>
        </w:rPr>
        <w:t xml:space="preserve"> Surgery Stakeholders Analysis</w:t>
      </w:r>
    </w:p>
    <w:p w14:paraId="24BFE87A" w14:textId="77777777" w:rsidR="00FB1F9C" w:rsidRPr="001170AA" w:rsidRDefault="00FB1F9C" w:rsidP="001170AA">
      <w:pPr>
        <w:pStyle w:val="Body"/>
        <w:spacing w:line="360" w:lineRule="auto"/>
        <w:rPr>
          <w:rFonts w:ascii="Arial" w:hAnsi="Arial" w:cs="Arial"/>
          <w:sz w:val="24"/>
          <w:szCs w:val="24"/>
          <w:lang w:val="en-GB"/>
        </w:rPr>
      </w:pPr>
    </w:p>
    <w:tbl>
      <w:tblPr>
        <w:tblW w:w="963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408"/>
        <w:gridCol w:w="2408"/>
        <w:gridCol w:w="2408"/>
        <w:gridCol w:w="2408"/>
      </w:tblGrid>
      <w:tr w:rsidR="00FB1F9C" w:rsidRPr="001170AA" w14:paraId="7841E2C4" w14:textId="77777777">
        <w:trPr>
          <w:trHeight w:val="298"/>
        </w:trPr>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1465FF7" w14:textId="77777777" w:rsidR="00FB1F9C" w:rsidRPr="001170AA" w:rsidRDefault="002414EA" w:rsidP="001170AA">
            <w:pPr>
              <w:pStyle w:val="TableStyle2"/>
              <w:spacing w:line="360" w:lineRule="auto"/>
              <w:jc w:val="center"/>
              <w:rPr>
                <w:rFonts w:ascii="Arial" w:hAnsi="Arial" w:cs="Arial"/>
                <w:sz w:val="24"/>
                <w:szCs w:val="24"/>
                <w:lang w:val="en-GB"/>
              </w:rPr>
            </w:pPr>
            <w:r w:rsidRPr="001170AA">
              <w:rPr>
                <w:rFonts w:ascii="Arial" w:hAnsi="Arial" w:cs="Arial"/>
                <w:b/>
                <w:bCs/>
                <w:sz w:val="24"/>
                <w:szCs w:val="24"/>
                <w:lang w:val="en-GB"/>
              </w:rPr>
              <w:t>Priority</w:t>
            </w:r>
          </w:p>
        </w:tc>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3DC8A28" w14:textId="77777777" w:rsidR="00FB1F9C" w:rsidRPr="001170AA" w:rsidRDefault="002414EA" w:rsidP="001170AA">
            <w:pPr>
              <w:pStyle w:val="TableStyle2"/>
              <w:spacing w:line="360" w:lineRule="auto"/>
              <w:jc w:val="center"/>
              <w:rPr>
                <w:rFonts w:ascii="Arial" w:hAnsi="Arial" w:cs="Arial"/>
                <w:sz w:val="24"/>
                <w:szCs w:val="24"/>
                <w:lang w:val="en-GB"/>
              </w:rPr>
            </w:pPr>
            <w:r w:rsidRPr="001170AA">
              <w:rPr>
                <w:rFonts w:ascii="Arial" w:hAnsi="Arial" w:cs="Arial"/>
                <w:b/>
                <w:bCs/>
                <w:sz w:val="24"/>
                <w:szCs w:val="24"/>
                <w:lang w:val="en-GB"/>
              </w:rPr>
              <w:t>Stakeholders</w:t>
            </w:r>
          </w:p>
        </w:tc>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EACEB16" w14:textId="77777777" w:rsidR="00FB1F9C" w:rsidRPr="001170AA" w:rsidRDefault="002414EA" w:rsidP="001170AA">
            <w:pPr>
              <w:pStyle w:val="TableStyle2"/>
              <w:spacing w:line="360" w:lineRule="auto"/>
              <w:jc w:val="center"/>
              <w:rPr>
                <w:rFonts w:ascii="Arial" w:hAnsi="Arial" w:cs="Arial"/>
                <w:sz w:val="24"/>
                <w:szCs w:val="24"/>
                <w:lang w:val="en-GB"/>
              </w:rPr>
            </w:pPr>
            <w:r w:rsidRPr="001170AA">
              <w:rPr>
                <w:rFonts w:ascii="Arial" w:hAnsi="Arial" w:cs="Arial"/>
                <w:b/>
                <w:bCs/>
                <w:sz w:val="24"/>
                <w:szCs w:val="24"/>
                <w:lang w:val="en-GB"/>
              </w:rPr>
              <w:t>Perspective</w:t>
            </w:r>
          </w:p>
        </w:tc>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C37A91" w14:textId="77777777" w:rsidR="00FB1F9C" w:rsidRPr="001170AA" w:rsidRDefault="002414EA" w:rsidP="001170AA">
            <w:pPr>
              <w:pStyle w:val="TableStyle2"/>
              <w:spacing w:line="360" w:lineRule="auto"/>
              <w:jc w:val="center"/>
              <w:rPr>
                <w:rFonts w:ascii="Arial" w:hAnsi="Arial" w:cs="Arial"/>
                <w:sz w:val="24"/>
                <w:szCs w:val="24"/>
                <w:lang w:val="en-GB"/>
              </w:rPr>
            </w:pPr>
            <w:r w:rsidRPr="001170AA">
              <w:rPr>
                <w:rFonts w:ascii="Arial" w:hAnsi="Arial" w:cs="Arial"/>
                <w:b/>
                <w:bCs/>
                <w:sz w:val="24"/>
                <w:szCs w:val="24"/>
                <w:lang w:val="en-GB"/>
              </w:rPr>
              <w:t>Action</w:t>
            </w:r>
          </w:p>
        </w:tc>
      </w:tr>
      <w:tr w:rsidR="00FB1F9C" w:rsidRPr="001170AA" w14:paraId="5C542C61" w14:textId="77777777">
        <w:trPr>
          <w:trHeight w:val="3119"/>
        </w:trPr>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2A56E18"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sz w:val="24"/>
                <w:szCs w:val="24"/>
                <w:lang w:val="en-GB"/>
              </w:rPr>
              <w:t>High</w:t>
            </w:r>
          </w:p>
        </w:tc>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F7D4FFB" w14:textId="4BE73A45"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sz w:val="24"/>
                <w:szCs w:val="24"/>
                <w:lang w:val="en-GB"/>
              </w:rPr>
              <w:t xml:space="preserve">Staff </w:t>
            </w:r>
            <w:r w:rsidR="00A333B4" w:rsidRPr="001170AA">
              <w:rPr>
                <w:rFonts w:ascii="Arial" w:hAnsi="Arial" w:cs="Arial"/>
                <w:sz w:val="24"/>
                <w:szCs w:val="24"/>
                <w:lang w:val="en-GB"/>
              </w:rPr>
              <w:t>members</w:t>
            </w:r>
          </w:p>
          <w:p w14:paraId="3572320A"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sz w:val="24"/>
                <w:szCs w:val="24"/>
                <w:lang w:val="en-GB"/>
              </w:rPr>
              <w:t>(Internal Stakeholders)</w:t>
            </w:r>
          </w:p>
        </w:tc>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8F68C29" w14:textId="77777777" w:rsidR="00FB1F9C" w:rsidRPr="001170AA" w:rsidRDefault="002414EA" w:rsidP="001170AA">
            <w:pPr>
              <w:pStyle w:val="TableStyle2"/>
              <w:numPr>
                <w:ilvl w:val="0"/>
                <w:numId w:val="7"/>
              </w:numPr>
              <w:spacing w:line="360" w:lineRule="auto"/>
              <w:rPr>
                <w:rFonts w:ascii="Arial" w:hAnsi="Arial" w:cs="Arial"/>
                <w:sz w:val="24"/>
                <w:szCs w:val="24"/>
                <w:lang w:val="en-GB"/>
              </w:rPr>
            </w:pPr>
            <w:r w:rsidRPr="001170AA">
              <w:rPr>
                <w:rFonts w:ascii="Arial" w:hAnsi="Arial" w:cs="Arial"/>
                <w:sz w:val="24"/>
                <w:szCs w:val="24"/>
                <w:lang w:val="en-GB"/>
              </w:rPr>
              <w:t>Amendments to site operating procedures and emergency response plans</w:t>
            </w:r>
          </w:p>
          <w:p w14:paraId="256BFBA1" w14:textId="77777777" w:rsidR="00FB1F9C" w:rsidRPr="001170AA" w:rsidRDefault="002414EA" w:rsidP="001170AA">
            <w:pPr>
              <w:pStyle w:val="TableStyle2"/>
              <w:numPr>
                <w:ilvl w:val="0"/>
                <w:numId w:val="7"/>
              </w:numPr>
              <w:spacing w:line="360" w:lineRule="auto"/>
              <w:rPr>
                <w:rFonts w:ascii="Arial" w:hAnsi="Arial" w:cs="Arial"/>
                <w:sz w:val="24"/>
                <w:szCs w:val="24"/>
                <w:lang w:val="en-GB"/>
              </w:rPr>
            </w:pPr>
            <w:r w:rsidRPr="001170AA">
              <w:rPr>
                <w:rFonts w:ascii="Arial" w:hAnsi="Arial" w:cs="Arial"/>
                <w:sz w:val="24"/>
                <w:szCs w:val="24"/>
                <w:lang w:val="en-GB"/>
              </w:rPr>
              <w:t>Job security</w:t>
            </w:r>
          </w:p>
          <w:p w14:paraId="3AA11758" w14:textId="77777777" w:rsidR="00FB1F9C" w:rsidRPr="001170AA" w:rsidRDefault="002414EA" w:rsidP="001170AA">
            <w:pPr>
              <w:pStyle w:val="TableStyle2"/>
              <w:numPr>
                <w:ilvl w:val="0"/>
                <w:numId w:val="7"/>
              </w:numPr>
              <w:spacing w:line="360" w:lineRule="auto"/>
              <w:rPr>
                <w:rFonts w:ascii="Arial" w:hAnsi="Arial" w:cs="Arial"/>
                <w:sz w:val="24"/>
                <w:szCs w:val="24"/>
                <w:lang w:val="en-GB"/>
              </w:rPr>
            </w:pPr>
            <w:r w:rsidRPr="001170AA">
              <w:rPr>
                <w:rFonts w:ascii="Arial" w:hAnsi="Arial" w:cs="Arial"/>
                <w:sz w:val="24"/>
                <w:szCs w:val="24"/>
                <w:lang w:val="en-GB"/>
              </w:rPr>
              <w:t xml:space="preserve"> Changes to working conditions and guidance on accessing </w:t>
            </w:r>
            <w:r w:rsidRPr="001170AA">
              <w:rPr>
                <w:rFonts w:ascii="Arial" w:hAnsi="Arial" w:cs="Arial"/>
                <w:sz w:val="24"/>
                <w:szCs w:val="24"/>
                <w:lang w:val="en-GB"/>
              </w:rPr>
              <w:lastRenderedPageBreak/>
              <w:t>Government benefits</w:t>
            </w:r>
          </w:p>
          <w:p w14:paraId="51096C3A" w14:textId="77777777" w:rsidR="00FB1F9C" w:rsidRPr="001170AA" w:rsidRDefault="002414EA" w:rsidP="001170AA">
            <w:pPr>
              <w:pStyle w:val="TableStyle2"/>
              <w:numPr>
                <w:ilvl w:val="0"/>
                <w:numId w:val="7"/>
              </w:numPr>
              <w:spacing w:line="360" w:lineRule="auto"/>
              <w:rPr>
                <w:rFonts w:ascii="Arial" w:hAnsi="Arial" w:cs="Arial"/>
                <w:sz w:val="24"/>
                <w:szCs w:val="24"/>
                <w:lang w:val="en-GB"/>
              </w:rPr>
            </w:pPr>
            <w:r w:rsidRPr="001170AA">
              <w:rPr>
                <w:rFonts w:ascii="Arial" w:hAnsi="Arial" w:cs="Arial"/>
                <w:sz w:val="24"/>
                <w:szCs w:val="24"/>
                <w:lang w:val="en-GB"/>
              </w:rPr>
              <w:t>Actions to take if they develop COVID-19 symptoms</w:t>
            </w:r>
          </w:p>
        </w:tc>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189BE11" w14:textId="77777777" w:rsidR="00FB1F9C" w:rsidRPr="001170AA" w:rsidRDefault="002414EA" w:rsidP="001170AA">
            <w:pPr>
              <w:pStyle w:val="TableStyle2"/>
              <w:numPr>
                <w:ilvl w:val="0"/>
                <w:numId w:val="8"/>
              </w:numPr>
              <w:spacing w:line="360" w:lineRule="auto"/>
              <w:rPr>
                <w:rFonts w:ascii="Arial" w:hAnsi="Arial" w:cs="Arial"/>
                <w:sz w:val="24"/>
                <w:szCs w:val="24"/>
                <w:lang w:val="en-GB"/>
              </w:rPr>
            </w:pPr>
            <w:r w:rsidRPr="001170AA">
              <w:rPr>
                <w:rFonts w:ascii="Arial" w:hAnsi="Arial" w:cs="Arial"/>
                <w:sz w:val="24"/>
                <w:szCs w:val="24"/>
                <w:lang w:val="en-GB"/>
              </w:rPr>
              <w:lastRenderedPageBreak/>
              <w:t>Provide information updates</w:t>
            </w:r>
          </w:p>
          <w:p w14:paraId="4C4D7994" w14:textId="77777777" w:rsidR="00FB1F9C" w:rsidRPr="001170AA" w:rsidRDefault="002414EA" w:rsidP="001170AA">
            <w:pPr>
              <w:pStyle w:val="TableStyle2"/>
              <w:numPr>
                <w:ilvl w:val="0"/>
                <w:numId w:val="8"/>
              </w:numPr>
              <w:spacing w:line="360" w:lineRule="auto"/>
              <w:rPr>
                <w:rFonts w:ascii="Arial" w:hAnsi="Arial" w:cs="Arial"/>
                <w:sz w:val="24"/>
                <w:szCs w:val="24"/>
                <w:lang w:val="en-GB"/>
              </w:rPr>
            </w:pPr>
            <w:r w:rsidRPr="001170AA">
              <w:rPr>
                <w:rFonts w:ascii="Arial" w:hAnsi="Arial" w:cs="Arial"/>
                <w:sz w:val="24"/>
                <w:szCs w:val="24"/>
                <w:lang w:val="en-GB"/>
              </w:rPr>
              <w:t>Consult workforce on changes and seek feedback by email, letters, virtual meetings and video messages</w:t>
            </w:r>
          </w:p>
          <w:p w14:paraId="533DEFB7" w14:textId="77777777" w:rsidR="00FB1F9C" w:rsidRPr="001170AA" w:rsidRDefault="002414EA" w:rsidP="001170AA">
            <w:pPr>
              <w:pStyle w:val="TableStyle2"/>
              <w:numPr>
                <w:ilvl w:val="0"/>
                <w:numId w:val="8"/>
              </w:numPr>
              <w:spacing w:line="360" w:lineRule="auto"/>
              <w:rPr>
                <w:rFonts w:ascii="Arial" w:hAnsi="Arial" w:cs="Arial"/>
                <w:sz w:val="24"/>
                <w:szCs w:val="24"/>
                <w:lang w:val="en-GB"/>
              </w:rPr>
            </w:pPr>
            <w:r w:rsidRPr="001170AA">
              <w:rPr>
                <w:rFonts w:ascii="Arial" w:hAnsi="Arial" w:cs="Arial"/>
                <w:sz w:val="24"/>
                <w:szCs w:val="24"/>
                <w:lang w:val="en-GB"/>
              </w:rPr>
              <w:lastRenderedPageBreak/>
              <w:t xml:space="preserve">Provide protective equipment </w:t>
            </w:r>
          </w:p>
          <w:p w14:paraId="0A222E3A" w14:textId="77777777" w:rsidR="00FB1F9C" w:rsidRPr="001170AA" w:rsidRDefault="002414EA" w:rsidP="001170AA">
            <w:pPr>
              <w:pStyle w:val="TableStyle2"/>
              <w:numPr>
                <w:ilvl w:val="0"/>
                <w:numId w:val="8"/>
              </w:numPr>
              <w:spacing w:line="360" w:lineRule="auto"/>
              <w:rPr>
                <w:rFonts w:ascii="Arial" w:hAnsi="Arial" w:cs="Arial"/>
                <w:sz w:val="24"/>
                <w:szCs w:val="24"/>
                <w:lang w:val="en-GB"/>
              </w:rPr>
            </w:pPr>
            <w:r w:rsidRPr="001170AA">
              <w:rPr>
                <w:rFonts w:ascii="Arial" w:hAnsi="Arial" w:cs="Arial"/>
                <w:sz w:val="24"/>
                <w:szCs w:val="24"/>
                <w:lang w:val="en-GB"/>
              </w:rPr>
              <w:t>To follow measures to comply with social distancing</w:t>
            </w:r>
          </w:p>
        </w:tc>
      </w:tr>
      <w:tr w:rsidR="00FB1F9C" w:rsidRPr="001170AA" w14:paraId="2A2ED876" w14:textId="77777777">
        <w:trPr>
          <w:trHeight w:val="959"/>
        </w:trPr>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4375FC1"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sz w:val="24"/>
                <w:szCs w:val="24"/>
                <w:lang w:val="en-GB"/>
              </w:rPr>
              <w:lastRenderedPageBreak/>
              <w:t>High</w:t>
            </w:r>
          </w:p>
        </w:tc>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B6132C5"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sz w:val="24"/>
                <w:szCs w:val="24"/>
                <w:lang w:val="en-GB"/>
              </w:rPr>
              <w:t>Residents from local community (including vulnerable people)</w:t>
            </w:r>
          </w:p>
        </w:tc>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AE5B097" w14:textId="77777777" w:rsidR="00FB1F9C" w:rsidRPr="001170AA" w:rsidRDefault="002414EA" w:rsidP="001170AA">
            <w:pPr>
              <w:pStyle w:val="TableStyle2"/>
              <w:numPr>
                <w:ilvl w:val="0"/>
                <w:numId w:val="9"/>
              </w:numPr>
              <w:spacing w:line="360" w:lineRule="auto"/>
              <w:rPr>
                <w:rFonts w:ascii="Arial" w:hAnsi="Arial" w:cs="Arial"/>
                <w:sz w:val="24"/>
                <w:szCs w:val="24"/>
                <w:lang w:val="en-GB"/>
              </w:rPr>
            </w:pPr>
            <w:r w:rsidRPr="001170AA">
              <w:rPr>
                <w:rFonts w:ascii="Arial" w:hAnsi="Arial" w:cs="Arial"/>
                <w:sz w:val="24"/>
                <w:szCs w:val="24"/>
                <w:lang w:val="en-GB"/>
              </w:rPr>
              <w:t>Inform from changes</w:t>
            </w:r>
          </w:p>
          <w:p w14:paraId="38B488F7" w14:textId="77777777" w:rsidR="00FB1F9C" w:rsidRPr="001170AA" w:rsidRDefault="002414EA" w:rsidP="001170AA">
            <w:pPr>
              <w:pStyle w:val="TableStyle2"/>
              <w:numPr>
                <w:ilvl w:val="0"/>
                <w:numId w:val="9"/>
              </w:numPr>
              <w:spacing w:line="360" w:lineRule="auto"/>
              <w:rPr>
                <w:rFonts w:ascii="Arial" w:hAnsi="Arial" w:cs="Arial"/>
                <w:sz w:val="24"/>
                <w:szCs w:val="24"/>
                <w:lang w:val="en-GB"/>
              </w:rPr>
            </w:pPr>
            <w:r w:rsidRPr="001170AA">
              <w:rPr>
                <w:rFonts w:ascii="Arial" w:hAnsi="Arial" w:cs="Arial"/>
                <w:sz w:val="24"/>
                <w:szCs w:val="24"/>
                <w:lang w:val="en-GB"/>
              </w:rPr>
              <w:t>Regular updates of key information</w:t>
            </w:r>
          </w:p>
        </w:tc>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0F74C18"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sz w:val="24"/>
                <w:szCs w:val="24"/>
                <w:lang w:val="en-GB"/>
              </w:rPr>
              <w:t>To follow measures to comply with social distancing</w:t>
            </w:r>
          </w:p>
        </w:tc>
      </w:tr>
      <w:tr w:rsidR="00FB1F9C" w:rsidRPr="001170AA" w14:paraId="45C9B35C" w14:textId="77777777">
        <w:trPr>
          <w:trHeight w:val="1679"/>
        </w:trPr>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232F2FE"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sz w:val="24"/>
                <w:szCs w:val="24"/>
                <w:lang w:val="en-GB"/>
              </w:rPr>
              <w:t>Low</w:t>
            </w:r>
          </w:p>
        </w:tc>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7A0F498"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sz w:val="24"/>
                <w:szCs w:val="24"/>
                <w:lang w:val="en-GB"/>
              </w:rPr>
              <w:t>Supplier</w:t>
            </w:r>
          </w:p>
        </w:tc>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4D4462E" w14:textId="77777777" w:rsidR="00FB1F9C" w:rsidRPr="001170AA" w:rsidRDefault="002414EA" w:rsidP="001170AA">
            <w:pPr>
              <w:pStyle w:val="TableStyle2"/>
              <w:numPr>
                <w:ilvl w:val="0"/>
                <w:numId w:val="10"/>
              </w:numPr>
              <w:spacing w:line="360" w:lineRule="auto"/>
              <w:rPr>
                <w:rFonts w:ascii="Arial" w:hAnsi="Arial" w:cs="Arial"/>
                <w:sz w:val="24"/>
                <w:szCs w:val="24"/>
                <w:lang w:val="en-GB"/>
              </w:rPr>
            </w:pPr>
            <w:r w:rsidRPr="001170AA">
              <w:rPr>
                <w:rFonts w:ascii="Arial" w:hAnsi="Arial" w:cs="Arial"/>
                <w:sz w:val="24"/>
                <w:szCs w:val="24"/>
                <w:lang w:val="en-GB"/>
              </w:rPr>
              <w:t>New site accesses procedures of timing</w:t>
            </w:r>
          </w:p>
          <w:p w14:paraId="6E95402E" w14:textId="77777777" w:rsidR="00FB1F9C" w:rsidRPr="001170AA" w:rsidRDefault="002414EA" w:rsidP="001170AA">
            <w:pPr>
              <w:pStyle w:val="TableStyle2"/>
              <w:numPr>
                <w:ilvl w:val="0"/>
                <w:numId w:val="10"/>
              </w:numPr>
              <w:spacing w:line="360" w:lineRule="auto"/>
              <w:rPr>
                <w:rFonts w:ascii="Arial" w:hAnsi="Arial" w:cs="Arial"/>
                <w:sz w:val="24"/>
                <w:szCs w:val="24"/>
                <w:lang w:val="en-GB"/>
              </w:rPr>
            </w:pPr>
            <w:r w:rsidRPr="001170AA">
              <w:rPr>
                <w:rFonts w:ascii="Arial" w:hAnsi="Arial" w:cs="Arial"/>
                <w:sz w:val="24"/>
                <w:szCs w:val="24"/>
                <w:lang w:val="en-GB"/>
              </w:rPr>
              <w:t>Additional health and safety controls</w:t>
            </w:r>
          </w:p>
          <w:p w14:paraId="6ECC0D02" w14:textId="77777777" w:rsidR="00FB1F9C" w:rsidRPr="001170AA" w:rsidRDefault="002414EA" w:rsidP="001170AA">
            <w:pPr>
              <w:pStyle w:val="TableStyle2"/>
              <w:numPr>
                <w:ilvl w:val="0"/>
                <w:numId w:val="10"/>
              </w:numPr>
              <w:spacing w:line="360" w:lineRule="auto"/>
              <w:rPr>
                <w:rFonts w:ascii="Arial" w:hAnsi="Arial" w:cs="Arial"/>
                <w:sz w:val="24"/>
                <w:szCs w:val="24"/>
                <w:lang w:val="en-GB"/>
              </w:rPr>
            </w:pPr>
            <w:r w:rsidRPr="001170AA">
              <w:rPr>
                <w:rFonts w:ascii="Arial" w:hAnsi="Arial" w:cs="Arial"/>
                <w:sz w:val="24"/>
                <w:szCs w:val="24"/>
                <w:lang w:val="en-GB"/>
              </w:rPr>
              <w:t>Inform of changes</w:t>
            </w:r>
          </w:p>
        </w:tc>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51BFFF0" w14:textId="77777777" w:rsidR="00FB1F9C" w:rsidRPr="001170AA" w:rsidRDefault="002414EA" w:rsidP="001170AA">
            <w:pPr>
              <w:pStyle w:val="TableStyle2"/>
              <w:numPr>
                <w:ilvl w:val="0"/>
                <w:numId w:val="11"/>
              </w:numPr>
              <w:spacing w:line="360" w:lineRule="auto"/>
              <w:rPr>
                <w:rFonts w:ascii="Arial" w:hAnsi="Arial" w:cs="Arial"/>
                <w:sz w:val="24"/>
                <w:szCs w:val="24"/>
                <w:lang w:val="en-GB"/>
              </w:rPr>
            </w:pPr>
            <w:r w:rsidRPr="001170AA">
              <w:rPr>
                <w:rFonts w:ascii="Arial" w:hAnsi="Arial" w:cs="Arial"/>
                <w:sz w:val="24"/>
                <w:szCs w:val="24"/>
                <w:lang w:val="en-GB"/>
              </w:rPr>
              <w:t>To follow measures to comply with social distancing</w:t>
            </w:r>
          </w:p>
          <w:p w14:paraId="3E36578E" w14:textId="77777777" w:rsidR="00FB1F9C" w:rsidRPr="001170AA" w:rsidRDefault="002414EA" w:rsidP="001170AA">
            <w:pPr>
              <w:pStyle w:val="TableStyle2"/>
              <w:numPr>
                <w:ilvl w:val="0"/>
                <w:numId w:val="11"/>
              </w:numPr>
              <w:spacing w:line="360" w:lineRule="auto"/>
              <w:rPr>
                <w:rFonts w:ascii="Arial" w:hAnsi="Arial" w:cs="Arial"/>
                <w:sz w:val="24"/>
                <w:szCs w:val="24"/>
                <w:lang w:val="en-GB"/>
              </w:rPr>
            </w:pPr>
            <w:r w:rsidRPr="001170AA">
              <w:rPr>
                <w:rFonts w:ascii="Arial" w:hAnsi="Arial" w:cs="Arial"/>
                <w:sz w:val="24"/>
                <w:szCs w:val="24"/>
                <w:lang w:val="en-GB"/>
              </w:rPr>
              <w:t>Employ additional drivers due to an increase in online ordering of medicine</w:t>
            </w:r>
          </w:p>
        </w:tc>
      </w:tr>
      <w:tr w:rsidR="00FB1F9C" w:rsidRPr="001170AA" w14:paraId="263FD23D" w14:textId="77777777">
        <w:trPr>
          <w:trHeight w:val="719"/>
        </w:trPr>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5F2A2EA"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sz w:val="24"/>
                <w:szCs w:val="24"/>
                <w:lang w:val="en-GB"/>
              </w:rPr>
              <w:t>Low</w:t>
            </w:r>
          </w:p>
        </w:tc>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860EAB0"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sz w:val="24"/>
                <w:szCs w:val="24"/>
                <w:lang w:val="en-GB"/>
              </w:rPr>
              <w:t>Government</w:t>
            </w:r>
          </w:p>
        </w:tc>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9182932"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sz w:val="24"/>
                <w:szCs w:val="24"/>
                <w:lang w:val="en-GB"/>
              </w:rPr>
              <w:t>Keep informed on impact of research community</w:t>
            </w:r>
          </w:p>
        </w:tc>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EF1330A"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sz w:val="24"/>
                <w:szCs w:val="24"/>
                <w:lang w:val="en-GB"/>
              </w:rPr>
              <w:t>Keep up to date with any changes in government guidance</w:t>
            </w:r>
          </w:p>
        </w:tc>
      </w:tr>
    </w:tbl>
    <w:p w14:paraId="79712C33" w14:textId="77777777" w:rsidR="00FB1F9C" w:rsidRPr="001170AA" w:rsidRDefault="00FB1F9C" w:rsidP="001170AA">
      <w:pPr>
        <w:pStyle w:val="Body"/>
        <w:spacing w:line="360" w:lineRule="auto"/>
        <w:rPr>
          <w:rFonts w:ascii="Arial" w:hAnsi="Arial" w:cs="Arial"/>
          <w:sz w:val="24"/>
          <w:szCs w:val="24"/>
          <w:lang w:val="en-GB"/>
        </w:rPr>
      </w:pPr>
    </w:p>
    <w:p w14:paraId="39E29F83" w14:textId="733B0504" w:rsidR="00FB1F9C" w:rsidRDefault="00FB1F9C" w:rsidP="001170AA">
      <w:pPr>
        <w:pStyle w:val="Body"/>
        <w:spacing w:line="360" w:lineRule="auto"/>
        <w:rPr>
          <w:rFonts w:ascii="Arial" w:hAnsi="Arial" w:cs="Arial"/>
          <w:sz w:val="24"/>
          <w:szCs w:val="24"/>
          <w:lang w:val="en-GB"/>
        </w:rPr>
      </w:pPr>
    </w:p>
    <w:p w14:paraId="2CF662B1" w14:textId="47F9D10C" w:rsidR="00FB1F9C"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Prioritising and understanding the stakeholders, as not all the stakeholders are equally involved or impacted in the project (Master of Project Academy, 2017), the project manager will identify who is likely for the proposals, asses </w:t>
      </w:r>
      <w:r w:rsidR="00A333B4">
        <w:rPr>
          <w:rFonts w:ascii="Arial" w:hAnsi="Arial" w:cs="Arial"/>
          <w:sz w:val="24"/>
          <w:szCs w:val="24"/>
          <w:lang w:val="en-GB"/>
        </w:rPr>
        <w:t>them</w:t>
      </w:r>
      <w:r w:rsidRPr="001170AA">
        <w:rPr>
          <w:rFonts w:ascii="Arial" w:hAnsi="Arial" w:cs="Arial"/>
          <w:sz w:val="24"/>
          <w:szCs w:val="24"/>
          <w:lang w:val="en-GB"/>
        </w:rPr>
        <w:t xml:space="preserve"> to define any activities that might be </w:t>
      </w:r>
      <w:r w:rsidR="00A333B4">
        <w:rPr>
          <w:rFonts w:ascii="Arial" w:hAnsi="Arial" w:cs="Arial"/>
          <w:sz w:val="24"/>
          <w:szCs w:val="24"/>
          <w:lang w:val="en-GB"/>
        </w:rPr>
        <w:t>need</w:t>
      </w:r>
      <w:r w:rsidRPr="001170AA">
        <w:rPr>
          <w:rFonts w:ascii="Arial" w:hAnsi="Arial" w:cs="Arial"/>
          <w:sz w:val="24"/>
          <w:szCs w:val="24"/>
          <w:lang w:val="en-GB"/>
        </w:rPr>
        <w:t xml:space="preserve"> to be improved, building trust with their stakeholders, and allows </w:t>
      </w:r>
      <w:r w:rsidR="0032282F">
        <w:rPr>
          <w:rFonts w:ascii="Arial" w:hAnsi="Arial" w:cs="Arial"/>
          <w:sz w:val="24"/>
          <w:szCs w:val="24"/>
          <w:lang w:val="en-GB"/>
        </w:rPr>
        <w:t>them</w:t>
      </w:r>
      <w:r w:rsidRPr="001170AA">
        <w:rPr>
          <w:rFonts w:ascii="Arial" w:hAnsi="Arial" w:cs="Arial"/>
          <w:sz w:val="24"/>
          <w:szCs w:val="24"/>
          <w:lang w:val="en-GB"/>
        </w:rPr>
        <w:t xml:space="preserve"> to challenge any assumptions, commitment and collaboration.</w:t>
      </w:r>
    </w:p>
    <w:p w14:paraId="0334F6EC" w14:textId="77777777" w:rsidR="00FB1F9C" w:rsidRPr="001170AA" w:rsidRDefault="00FB1F9C" w:rsidP="001170AA">
      <w:pPr>
        <w:pStyle w:val="Body"/>
        <w:spacing w:line="360" w:lineRule="auto"/>
        <w:rPr>
          <w:rFonts w:ascii="Arial" w:hAnsi="Arial" w:cs="Arial"/>
          <w:sz w:val="24"/>
          <w:szCs w:val="24"/>
          <w:lang w:val="en-GB"/>
        </w:rPr>
      </w:pPr>
    </w:p>
    <w:p w14:paraId="21F16E50" w14:textId="77777777" w:rsidR="00FB1F9C" w:rsidRPr="001170AA" w:rsidRDefault="00FB1F9C" w:rsidP="001170AA">
      <w:pPr>
        <w:pStyle w:val="Body"/>
        <w:spacing w:line="360" w:lineRule="auto"/>
        <w:rPr>
          <w:rFonts w:ascii="Arial" w:hAnsi="Arial" w:cs="Arial"/>
          <w:sz w:val="24"/>
          <w:szCs w:val="24"/>
          <w:lang w:val="en-GB"/>
        </w:rPr>
      </w:pPr>
    </w:p>
    <w:tbl>
      <w:tblPr>
        <w:tblW w:w="963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40"/>
        <w:gridCol w:w="5282"/>
        <w:gridCol w:w="3210"/>
      </w:tblGrid>
      <w:tr w:rsidR="00FB1F9C" w:rsidRPr="001170AA" w14:paraId="23BA0906" w14:textId="77777777">
        <w:trPr>
          <w:trHeight w:val="959"/>
        </w:trPr>
        <w:tc>
          <w:tcPr>
            <w:tcW w:w="114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621BDD8"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b/>
                <w:bCs/>
                <w:sz w:val="24"/>
                <w:szCs w:val="24"/>
                <w:lang w:val="en-GB"/>
              </w:rPr>
              <w:t>High power</w:t>
            </w:r>
          </w:p>
        </w:tc>
        <w:tc>
          <w:tcPr>
            <w:tcW w:w="528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77CDC97" w14:textId="77777777" w:rsidR="00FB1F9C" w:rsidRPr="001170AA" w:rsidRDefault="002414EA" w:rsidP="001170AA">
            <w:pPr>
              <w:pStyle w:val="TableStyle2"/>
              <w:spacing w:line="360" w:lineRule="auto"/>
              <w:rPr>
                <w:rFonts w:ascii="Arial" w:hAnsi="Arial" w:cs="Arial"/>
                <w:b/>
                <w:bCs/>
                <w:sz w:val="24"/>
                <w:szCs w:val="24"/>
                <w:lang w:val="en-GB"/>
              </w:rPr>
            </w:pPr>
            <w:r w:rsidRPr="001170AA">
              <w:rPr>
                <w:rFonts w:ascii="Arial" w:hAnsi="Arial" w:cs="Arial"/>
                <w:b/>
                <w:bCs/>
                <w:sz w:val="24"/>
                <w:szCs w:val="24"/>
                <w:lang w:val="en-GB"/>
              </w:rPr>
              <w:t>Satisfy</w:t>
            </w:r>
          </w:p>
          <w:p w14:paraId="2C274D85"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sz w:val="24"/>
                <w:szCs w:val="24"/>
                <w:lang w:val="en-GB"/>
              </w:rPr>
              <w:t>Keep them satisfied with what is happening and review the analysis of their position regularly.</w:t>
            </w:r>
          </w:p>
        </w:tc>
        <w:tc>
          <w:tcPr>
            <w:tcW w:w="321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AD5B7C9" w14:textId="77777777" w:rsidR="00FB1F9C" w:rsidRPr="001170AA" w:rsidRDefault="002414EA" w:rsidP="001170AA">
            <w:pPr>
              <w:pStyle w:val="TableStyle2"/>
              <w:spacing w:line="360" w:lineRule="auto"/>
              <w:rPr>
                <w:rFonts w:ascii="Arial" w:hAnsi="Arial" w:cs="Arial"/>
                <w:b/>
                <w:bCs/>
                <w:sz w:val="24"/>
                <w:szCs w:val="24"/>
                <w:lang w:val="en-GB"/>
              </w:rPr>
            </w:pPr>
            <w:r w:rsidRPr="001170AA">
              <w:rPr>
                <w:rFonts w:ascii="Arial" w:hAnsi="Arial" w:cs="Arial"/>
                <w:b/>
                <w:bCs/>
                <w:sz w:val="24"/>
                <w:szCs w:val="24"/>
                <w:lang w:val="en-GB"/>
              </w:rPr>
              <w:t>Manage</w:t>
            </w:r>
          </w:p>
          <w:p w14:paraId="73F89D5E"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sz w:val="24"/>
                <w:szCs w:val="24"/>
                <w:lang w:val="en-GB"/>
              </w:rPr>
              <w:t>Key stakeholders who should be fully engaged through communication and consultation</w:t>
            </w:r>
          </w:p>
        </w:tc>
      </w:tr>
      <w:tr w:rsidR="00FB1F9C" w:rsidRPr="001170AA" w14:paraId="6679CCEA" w14:textId="77777777">
        <w:trPr>
          <w:trHeight w:val="1439"/>
        </w:trPr>
        <w:tc>
          <w:tcPr>
            <w:tcW w:w="114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2F8F7FB"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b/>
                <w:bCs/>
                <w:sz w:val="24"/>
                <w:szCs w:val="24"/>
                <w:lang w:val="en-GB"/>
              </w:rPr>
              <w:t>Low power</w:t>
            </w:r>
          </w:p>
        </w:tc>
        <w:tc>
          <w:tcPr>
            <w:tcW w:w="528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44E38FE" w14:textId="77777777" w:rsidR="00FB1F9C" w:rsidRPr="001170AA" w:rsidRDefault="002414EA" w:rsidP="001170AA">
            <w:pPr>
              <w:pStyle w:val="TableStyle2"/>
              <w:spacing w:line="360" w:lineRule="auto"/>
              <w:rPr>
                <w:rFonts w:ascii="Arial" w:hAnsi="Arial" w:cs="Arial"/>
                <w:b/>
                <w:bCs/>
                <w:sz w:val="24"/>
                <w:szCs w:val="24"/>
                <w:lang w:val="en-GB"/>
              </w:rPr>
            </w:pPr>
            <w:r w:rsidRPr="001170AA">
              <w:rPr>
                <w:rFonts w:ascii="Arial" w:hAnsi="Arial" w:cs="Arial"/>
                <w:b/>
                <w:bCs/>
                <w:sz w:val="24"/>
                <w:szCs w:val="24"/>
                <w:lang w:val="en-GB"/>
              </w:rPr>
              <w:t>Monitor</w:t>
            </w:r>
          </w:p>
          <w:p w14:paraId="17ED35D4"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sz w:val="24"/>
                <w:szCs w:val="24"/>
                <w:lang w:val="en-GB"/>
              </w:rPr>
              <w:t>This group may be ignored if time and resources are stretched</w:t>
            </w:r>
          </w:p>
        </w:tc>
        <w:tc>
          <w:tcPr>
            <w:tcW w:w="321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236B96C" w14:textId="77777777" w:rsidR="00FB1F9C" w:rsidRPr="001170AA" w:rsidRDefault="002414EA" w:rsidP="001170AA">
            <w:pPr>
              <w:pStyle w:val="TableStyle2"/>
              <w:spacing w:line="360" w:lineRule="auto"/>
              <w:rPr>
                <w:rFonts w:ascii="Arial" w:hAnsi="Arial" w:cs="Arial"/>
                <w:b/>
                <w:bCs/>
                <w:sz w:val="24"/>
                <w:szCs w:val="24"/>
                <w:lang w:val="en-GB"/>
              </w:rPr>
            </w:pPr>
            <w:r w:rsidRPr="001170AA">
              <w:rPr>
                <w:rFonts w:ascii="Arial" w:hAnsi="Arial" w:cs="Arial"/>
                <w:b/>
                <w:bCs/>
                <w:sz w:val="24"/>
                <w:szCs w:val="24"/>
                <w:lang w:val="en-GB"/>
              </w:rPr>
              <w:t>Inform</w:t>
            </w:r>
          </w:p>
          <w:p w14:paraId="08740894"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sz w:val="24"/>
                <w:szCs w:val="24"/>
                <w:lang w:val="en-GB"/>
              </w:rPr>
              <w:t>Patients often fall into this category. It may be helpful to take steps to increase their influence by organising them into groups or taking active consultative work.</w:t>
            </w:r>
          </w:p>
        </w:tc>
      </w:tr>
      <w:tr w:rsidR="00FB1F9C" w:rsidRPr="001170AA" w14:paraId="200301EA" w14:textId="77777777">
        <w:trPr>
          <w:trHeight w:val="295"/>
        </w:trPr>
        <w:tc>
          <w:tcPr>
            <w:tcW w:w="114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9B711DA" w14:textId="77777777" w:rsidR="00FB1F9C" w:rsidRPr="001170AA" w:rsidRDefault="00FB1F9C" w:rsidP="001170AA">
            <w:pPr>
              <w:spacing w:line="360" w:lineRule="auto"/>
              <w:rPr>
                <w:rFonts w:ascii="Arial" w:hAnsi="Arial" w:cs="Arial"/>
                <w:lang w:val="en-GB"/>
              </w:rPr>
            </w:pPr>
          </w:p>
        </w:tc>
        <w:tc>
          <w:tcPr>
            <w:tcW w:w="528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F34B57B"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b/>
                <w:bCs/>
                <w:sz w:val="24"/>
                <w:szCs w:val="24"/>
                <w:lang w:val="en-GB"/>
              </w:rPr>
              <w:t>Low impact</w:t>
            </w:r>
          </w:p>
        </w:tc>
        <w:tc>
          <w:tcPr>
            <w:tcW w:w="321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4230EFF" w14:textId="77777777" w:rsidR="00FB1F9C" w:rsidRPr="001170AA" w:rsidRDefault="002414EA" w:rsidP="001170AA">
            <w:pPr>
              <w:pStyle w:val="TableStyle2"/>
              <w:spacing w:line="360" w:lineRule="auto"/>
              <w:rPr>
                <w:rFonts w:ascii="Arial" w:hAnsi="Arial" w:cs="Arial"/>
                <w:sz w:val="24"/>
                <w:szCs w:val="24"/>
                <w:lang w:val="en-GB"/>
              </w:rPr>
            </w:pPr>
            <w:r w:rsidRPr="001170AA">
              <w:rPr>
                <w:rFonts w:ascii="Arial" w:hAnsi="Arial" w:cs="Arial"/>
                <w:b/>
                <w:bCs/>
                <w:sz w:val="24"/>
                <w:szCs w:val="24"/>
                <w:lang w:val="en-GB"/>
              </w:rPr>
              <w:t>High impact</w:t>
            </w:r>
          </w:p>
        </w:tc>
      </w:tr>
    </w:tbl>
    <w:p w14:paraId="2E6D271B" w14:textId="77777777" w:rsidR="00FB1F9C" w:rsidRPr="001170AA" w:rsidRDefault="00FB1F9C" w:rsidP="001170AA">
      <w:pPr>
        <w:pStyle w:val="Body"/>
        <w:spacing w:line="360" w:lineRule="auto"/>
        <w:rPr>
          <w:rFonts w:ascii="Arial" w:hAnsi="Arial" w:cs="Arial"/>
          <w:sz w:val="24"/>
          <w:szCs w:val="24"/>
          <w:lang w:val="en-GB"/>
        </w:rPr>
      </w:pPr>
    </w:p>
    <w:p w14:paraId="2C81FA05" w14:textId="77777777" w:rsidR="00FB1F9C" w:rsidRPr="001170AA" w:rsidRDefault="00FB1F9C" w:rsidP="001170AA">
      <w:pPr>
        <w:pStyle w:val="Body"/>
        <w:spacing w:line="360" w:lineRule="auto"/>
        <w:rPr>
          <w:rFonts w:ascii="Arial" w:hAnsi="Arial" w:cs="Arial"/>
          <w:sz w:val="24"/>
          <w:szCs w:val="24"/>
          <w:lang w:val="en-GB"/>
        </w:rPr>
      </w:pPr>
    </w:p>
    <w:p w14:paraId="11616909" w14:textId="4BE2A6A0"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The benefit of uses analysis that can bring to project manager is to enable </w:t>
      </w:r>
      <w:r w:rsidR="0032282F">
        <w:rPr>
          <w:rFonts w:ascii="Arial" w:hAnsi="Arial" w:cs="Arial"/>
          <w:sz w:val="24"/>
          <w:szCs w:val="24"/>
          <w:lang w:val="en-GB"/>
        </w:rPr>
        <w:t>them</w:t>
      </w:r>
      <w:r w:rsidRPr="001170AA">
        <w:rPr>
          <w:rFonts w:ascii="Arial" w:hAnsi="Arial" w:cs="Arial"/>
          <w:sz w:val="24"/>
          <w:szCs w:val="24"/>
          <w:lang w:val="en-GB"/>
        </w:rPr>
        <w:t xml:space="preserve"> to identify the key stakeholders and to assess their knowledge, interests, positions, to interact more efficiently with the key stakeholders direct</w:t>
      </w:r>
      <w:r w:rsidR="0032282F">
        <w:rPr>
          <w:rFonts w:ascii="Arial" w:hAnsi="Arial" w:cs="Arial"/>
          <w:sz w:val="24"/>
          <w:szCs w:val="24"/>
          <w:lang w:val="en-GB"/>
        </w:rPr>
        <w:t>ly or</w:t>
      </w:r>
      <w:r w:rsidRPr="001170AA">
        <w:rPr>
          <w:rFonts w:ascii="Arial" w:hAnsi="Arial" w:cs="Arial"/>
          <w:sz w:val="24"/>
          <w:szCs w:val="24"/>
          <w:lang w:val="en-GB"/>
        </w:rPr>
        <w:t xml:space="preserve"> indirect</w:t>
      </w:r>
      <w:r w:rsidR="0032282F">
        <w:rPr>
          <w:rFonts w:ascii="Arial" w:hAnsi="Arial" w:cs="Arial"/>
          <w:sz w:val="24"/>
          <w:szCs w:val="24"/>
          <w:lang w:val="en-GB"/>
        </w:rPr>
        <w:t>ly</w:t>
      </w:r>
      <w:r w:rsidRPr="001170AA">
        <w:rPr>
          <w:rFonts w:ascii="Arial" w:hAnsi="Arial" w:cs="Arial"/>
          <w:sz w:val="24"/>
          <w:szCs w:val="24"/>
          <w:lang w:val="en-GB"/>
        </w:rPr>
        <w:t xml:space="preserve"> and to increase support for a given policy or program (Schmeer, 2020).</w:t>
      </w:r>
    </w:p>
    <w:p w14:paraId="6107423A" w14:textId="77777777" w:rsidR="00FB1F9C" w:rsidRPr="001170AA" w:rsidRDefault="00FB1F9C" w:rsidP="001170AA">
      <w:pPr>
        <w:pStyle w:val="Body"/>
        <w:spacing w:line="360" w:lineRule="auto"/>
        <w:rPr>
          <w:rFonts w:ascii="Arial" w:hAnsi="Arial" w:cs="Arial"/>
          <w:sz w:val="24"/>
          <w:szCs w:val="24"/>
          <w:lang w:val="en-GB"/>
        </w:rPr>
      </w:pPr>
    </w:p>
    <w:p w14:paraId="6E84A19B" w14:textId="5BEAD053" w:rsidR="00FB1F9C"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The project manager motivational factors </w:t>
      </w:r>
      <w:r w:rsidR="001170AA" w:rsidRPr="001170AA">
        <w:rPr>
          <w:rFonts w:ascii="Arial" w:hAnsi="Arial" w:cs="Arial"/>
          <w:sz w:val="24"/>
          <w:szCs w:val="24"/>
          <w:lang w:val="en-GB"/>
        </w:rPr>
        <w:t>come</w:t>
      </w:r>
      <w:r w:rsidRPr="001170AA">
        <w:rPr>
          <w:rFonts w:ascii="Arial" w:hAnsi="Arial" w:cs="Arial"/>
          <w:sz w:val="24"/>
          <w:szCs w:val="24"/>
          <w:lang w:val="en-GB"/>
        </w:rPr>
        <w:t xml:space="preserve"> from the fact that </w:t>
      </w:r>
      <w:r w:rsidR="00BA224B">
        <w:rPr>
          <w:rFonts w:ascii="Arial" w:hAnsi="Arial" w:cs="Arial"/>
          <w:sz w:val="24"/>
          <w:szCs w:val="24"/>
          <w:lang w:val="en-GB"/>
        </w:rPr>
        <w:t>they</w:t>
      </w:r>
      <w:r w:rsidRPr="001170AA">
        <w:rPr>
          <w:rFonts w:ascii="Arial" w:hAnsi="Arial" w:cs="Arial"/>
          <w:sz w:val="24"/>
          <w:szCs w:val="24"/>
          <w:lang w:val="en-GB"/>
        </w:rPr>
        <w:t xml:space="preserve"> understood that </w:t>
      </w:r>
      <w:r w:rsidR="00BA224B">
        <w:rPr>
          <w:rFonts w:ascii="Arial" w:hAnsi="Arial" w:cs="Arial"/>
          <w:sz w:val="24"/>
          <w:szCs w:val="24"/>
          <w:lang w:val="en-GB"/>
        </w:rPr>
        <w:t>their</w:t>
      </w:r>
      <w:r w:rsidRPr="001170AA">
        <w:rPr>
          <w:rFonts w:ascii="Arial" w:hAnsi="Arial" w:cs="Arial"/>
          <w:sz w:val="24"/>
          <w:szCs w:val="24"/>
          <w:lang w:val="en-GB"/>
        </w:rPr>
        <w:t xml:space="preserve"> personal goal is with human interactions, </w:t>
      </w:r>
      <w:r w:rsidR="00BA224B">
        <w:rPr>
          <w:rFonts w:ascii="Arial" w:hAnsi="Arial" w:cs="Arial"/>
          <w:sz w:val="24"/>
          <w:szCs w:val="24"/>
          <w:lang w:val="en-GB"/>
        </w:rPr>
        <w:t>they</w:t>
      </w:r>
      <w:r w:rsidRPr="001170AA">
        <w:rPr>
          <w:rFonts w:ascii="Arial" w:hAnsi="Arial" w:cs="Arial"/>
          <w:sz w:val="24"/>
          <w:szCs w:val="24"/>
          <w:lang w:val="en-GB"/>
        </w:rPr>
        <w:t xml:space="preserve"> believe the fact that </w:t>
      </w:r>
      <w:r w:rsidR="00BA224B">
        <w:rPr>
          <w:rFonts w:ascii="Arial" w:hAnsi="Arial" w:cs="Arial"/>
          <w:sz w:val="24"/>
          <w:szCs w:val="24"/>
          <w:lang w:val="en-GB"/>
        </w:rPr>
        <w:t>they</w:t>
      </w:r>
      <w:r w:rsidRPr="001170AA">
        <w:rPr>
          <w:rFonts w:ascii="Arial" w:hAnsi="Arial" w:cs="Arial"/>
          <w:sz w:val="24"/>
          <w:szCs w:val="24"/>
          <w:lang w:val="en-GB"/>
        </w:rPr>
        <w:t xml:space="preserve"> can add value to the project with </w:t>
      </w:r>
      <w:r w:rsidR="00BA224B">
        <w:rPr>
          <w:rFonts w:ascii="Arial" w:hAnsi="Arial" w:cs="Arial"/>
          <w:sz w:val="24"/>
          <w:szCs w:val="24"/>
          <w:lang w:val="en-GB"/>
        </w:rPr>
        <w:t>their</w:t>
      </w:r>
      <w:r w:rsidRPr="001170AA">
        <w:rPr>
          <w:rFonts w:ascii="Arial" w:hAnsi="Arial" w:cs="Arial"/>
          <w:sz w:val="24"/>
          <w:szCs w:val="24"/>
          <w:lang w:val="en-GB"/>
        </w:rPr>
        <w:t xml:space="preserve"> skillset and a positive mindset. Getting results motivates and works as an engine for </w:t>
      </w:r>
      <w:r w:rsidR="0053660C">
        <w:rPr>
          <w:rFonts w:ascii="Arial" w:hAnsi="Arial" w:cs="Arial"/>
          <w:sz w:val="24"/>
          <w:szCs w:val="24"/>
          <w:lang w:val="en-GB"/>
        </w:rPr>
        <w:t>them</w:t>
      </w:r>
      <w:r w:rsidRPr="001170AA">
        <w:rPr>
          <w:rFonts w:ascii="Arial" w:hAnsi="Arial" w:cs="Arial"/>
          <w:sz w:val="24"/>
          <w:szCs w:val="24"/>
          <w:lang w:val="en-GB"/>
        </w:rPr>
        <w:t xml:space="preserve"> although some problems can give enough headaches, but the idea of finding the solution to this puzzle fascinates </w:t>
      </w:r>
      <w:r w:rsidR="0053660C">
        <w:rPr>
          <w:rFonts w:ascii="Arial" w:hAnsi="Arial" w:cs="Arial"/>
          <w:sz w:val="24"/>
          <w:szCs w:val="24"/>
          <w:lang w:val="en-GB"/>
        </w:rPr>
        <w:t>them</w:t>
      </w:r>
      <w:r w:rsidRPr="001170AA">
        <w:rPr>
          <w:rFonts w:ascii="Arial" w:hAnsi="Arial" w:cs="Arial"/>
          <w:sz w:val="24"/>
          <w:szCs w:val="24"/>
          <w:lang w:val="en-GB"/>
        </w:rPr>
        <w:t xml:space="preserve"> and the difference between the ambiguity at the beginning of the project and the satisfied people at the end of the project is also overwhelming.</w:t>
      </w:r>
    </w:p>
    <w:p w14:paraId="146873EA" w14:textId="063382F2" w:rsidR="006D0BD3" w:rsidRDefault="006D0BD3" w:rsidP="001170AA">
      <w:pPr>
        <w:pStyle w:val="Body"/>
        <w:spacing w:line="360" w:lineRule="auto"/>
        <w:rPr>
          <w:rFonts w:ascii="Arial" w:hAnsi="Arial" w:cs="Arial"/>
          <w:sz w:val="24"/>
          <w:szCs w:val="24"/>
          <w:lang w:val="en-GB"/>
        </w:rPr>
      </w:pPr>
    </w:p>
    <w:p w14:paraId="01333477" w14:textId="247075B3" w:rsidR="006D0BD3" w:rsidRDefault="006D0BD3" w:rsidP="001170AA">
      <w:pPr>
        <w:pStyle w:val="Body"/>
        <w:spacing w:line="360" w:lineRule="auto"/>
        <w:rPr>
          <w:rFonts w:ascii="Arial" w:hAnsi="Arial" w:cs="Arial"/>
          <w:sz w:val="24"/>
          <w:szCs w:val="24"/>
          <w:lang w:val="en-GB"/>
        </w:rPr>
      </w:pPr>
    </w:p>
    <w:p w14:paraId="09601DE9" w14:textId="4768365E" w:rsidR="006D0BD3" w:rsidRDefault="006D0BD3" w:rsidP="001170AA">
      <w:pPr>
        <w:pStyle w:val="Body"/>
        <w:spacing w:line="360" w:lineRule="auto"/>
        <w:rPr>
          <w:rFonts w:ascii="Arial" w:hAnsi="Arial" w:cs="Arial"/>
          <w:sz w:val="24"/>
          <w:szCs w:val="24"/>
          <w:lang w:val="en-GB"/>
        </w:rPr>
      </w:pPr>
    </w:p>
    <w:p w14:paraId="09951719" w14:textId="654FDEE7" w:rsidR="00D3375C" w:rsidRDefault="00D3375C" w:rsidP="001170AA">
      <w:pPr>
        <w:pStyle w:val="Body"/>
        <w:spacing w:line="360" w:lineRule="auto"/>
        <w:rPr>
          <w:rFonts w:ascii="Arial" w:hAnsi="Arial" w:cs="Arial"/>
          <w:sz w:val="24"/>
          <w:szCs w:val="24"/>
          <w:lang w:val="en-GB"/>
        </w:rPr>
      </w:pPr>
    </w:p>
    <w:p w14:paraId="44272673" w14:textId="77777777" w:rsidR="00C42355" w:rsidRPr="001170AA" w:rsidRDefault="00C42355" w:rsidP="001170AA">
      <w:pPr>
        <w:pStyle w:val="Body"/>
        <w:spacing w:line="360" w:lineRule="auto"/>
        <w:rPr>
          <w:rFonts w:ascii="Arial" w:hAnsi="Arial" w:cs="Arial"/>
          <w:sz w:val="24"/>
          <w:szCs w:val="24"/>
          <w:lang w:val="en-GB"/>
        </w:rPr>
      </w:pPr>
    </w:p>
    <w:p w14:paraId="6DD3B9C1" w14:textId="7FDEDCA8" w:rsidR="00FB1F9C" w:rsidRDefault="001170AA" w:rsidP="001170AA">
      <w:pPr>
        <w:pStyle w:val="Body"/>
        <w:spacing w:line="360" w:lineRule="auto"/>
        <w:rPr>
          <w:rFonts w:ascii="Arial" w:hAnsi="Arial" w:cs="Arial"/>
          <w:b/>
          <w:bCs/>
          <w:sz w:val="24"/>
          <w:szCs w:val="24"/>
          <w:lang w:val="en-GB"/>
        </w:rPr>
      </w:pPr>
      <w:r w:rsidRPr="006D0BD3">
        <w:rPr>
          <w:rFonts w:ascii="Arial" w:hAnsi="Arial" w:cs="Arial"/>
          <w:b/>
          <w:bCs/>
          <w:sz w:val="24"/>
          <w:szCs w:val="24"/>
          <w:lang w:val="en-GB"/>
        </w:rPr>
        <w:lastRenderedPageBreak/>
        <w:t>2.</w:t>
      </w:r>
      <w:r w:rsidR="002414EA" w:rsidRPr="006D0BD3">
        <w:rPr>
          <w:rFonts w:ascii="Arial" w:hAnsi="Arial" w:cs="Arial"/>
          <w:b/>
          <w:bCs/>
          <w:sz w:val="24"/>
          <w:szCs w:val="24"/>
          <w:lang w:val="en-GB"/>
        </w:rPr>
        <w:t xml:space="preserve"> Project </w:t>
      </w:r>
      <w:r w:rsidRPr="006D0BD3">
        <w:rPr>
          <w:rFonts w:ascii="Arial" w:hAnsi="Arial" w:cs="Arial"/>
          <w:b/>
          <w:bCs/>
          <w:sz w:val="24"/>
          <w:szCs w:val="24"/>
          <w:lang w:val="en-GB"/>
        </w:rPr>
        <w:t>Planning</w:t>
      </w:r>
      <w:r w:rsidR="002414EA" w:rsidRPr="006D0BD3">
        <w:rPr>
          <w:rFonts w:ascii="Arial" w:hAnsi="Arial" w:cs="Arial"/>
          <w:b/>
          <w:bCs/>
          <w:sz w:val="24"/>
          <w:szCs w:val="24"/>
          <w:lang w:val="en-GB"/>
        </w:rPr>
        <w:t xml:space="preserve"> Phase</w:t>
      </w:r>
    </w:p>
    <w:p w14:paraId="59A10012" w14:textId="77777777" w:rsidR="00C42355" w:rsidRPr="001170AA" w:rsidRDefault="00C42355" w:rsidP="001170AA">
      <w:pPr>
        <w:pStyle w:val="Body"/>
        <w:spacing w:line="360" w:lineRule="auto"/>
        <w:rPr>
          <w:rFonts w:ascii="Arial" w:hAnsi="Arial" w:cs="Arial"/>
          <w:b/>
          <w:bCs/>
          <w:sz w:val="24"/>
          <w:szCs w:val="24"/>
          <w:lang w:val="en-GB"/>
        </w:rPr>
      </w:pPr>
    </w:p>
    <w:p w14:paraId="6E8A1001" w14:textId="545F39EB"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Once the project objectives have been established, the stakeholder has been identified and an stakeholder analysis has been put in place, the project manager can move to the next stage in the project life cycle which involves creating a set of plans to assess </w:t>
      </w:r>
      <w:r w:rsidR="00DA2140">
        <w:rPr>
          <w:rFonts w:ascii="Arial" w:hAnsi="Arial" w:cs="Arial"/>
          <w:sz w:val="24"/>
          <w:szCs w:val="24"/>
          <w:lang w:val="en-GB"/>
        </w:rPr>
        <w:t>them</w:t>
      </w:r>
      <w:r w:rsidRPr="001170AA">
        <w:rPr>
          <w:rFonts w:ascii="Arial" w:hAnsi="Arial" w:cs="Arial"/>
          <w:sz w:val="24"/>
          <w:szCs w:val="24"/>
          <w:lang w:val="en-GB"/>
        </w:rPr>
        <w:t xml:space="preserve"> to manage time, cost, change, risk and issues (Method123, 2020).</w:t>
      </w:r>
    </w:p>
    <w:p w14:paraId="4194EFF9" w14:textId="77777777"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The project manager will divide the project into various tasks to be performed because in this way the established activities will be easier to control and evaluate, it is easier to determine the number of staff and their qualifications in relation to what is needed in the project to be completed with success (</w:t>
      </w:r>
      <w:proofErr w:type="spellStart"/>
      <w:r w:rsidRPr="001170AA">
        <w:rPr>
          <w:rFonts w:ascii="Arial" w:hAnsi="Arial" w:cs="Arial"/>
          <w:sz w:val="24"/>
          <w:szCs w:val="24"/>
          <w:lang w:val="en-GB"/>
        </w:rPr>
        <w:t>Lucidchart</w:t>
      </w:r>
      <w:proofErr w:type="spellEnd"/>
      <w:r w:rsidRPr="001170AA">
        <w:rPr>
          <w:rFonts w:ascii="Arial" w:hAnsi="Arial" w:cs="Arial"/>
          <w:sz w:val="24"/>
          <w:szCs w:val="24"/>
          <w:lang w:val="en-GB"/>
        </w:rPr>
        <w:t>, 2020). This process is known as Work Breakdown Structure (WBS) and is it considered the start of the planning process also called the 'foundation of the project planning' (</w:t>
      </w:r>
      <w:proofErr w:type="spellStart"/>
      <w:r w:rsidRPr="001170AA">
        <w:rPr>
          <w:rFonts w:ascii="Arial" w:hAnsi="Arial" w:cs="Arial"/>
          <w:sz w:val="24"/>
          <w:szCs w:val="24"/>
          <w:lang w:val="en-GB"/>
        </w:rPr>
        <w:t>Haughey</w:t>
      </w:r>
      <w:proofErr w:type="spellEnd"/>
      <w:r w:rsidRPr="001170AA">
        <w:rPr>
          <w:rFonts w:ascii="Arial" w:hAnsi="Arial" w:cs="Arial"/>
          <w:sz w:val="24"/>
          <w:szCs w:val="24"/>
          <w:lang w:val="en-GB"/>
        </w:rPr>
        <w:t>, 2014).</w:t>
      </w:r>
    </w:p>
    <w:p w14:paraId="09C6F5CF" w14:textId="48872ED8"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The benefits of using WBS enables the project manager to provide a solid foundation for </w:t>
      </w:r>
      <w:r w:rsidR="00DA2140" w:rsidRPr="001170AA">
        <w:rPr>
          <w:rFonts w:ascii="Arial" w:hAnsi="Arial" w:cs="Arial"/>
          <w:sz w:val="24"/>
          <w:szCs w:val="24"/>
          <w:lang w:val="en-GB"/>
        </w:rPr>
        <w:t>planning</w:t>
      </w:r>
      <w:r w:rsidRPr="001170AA">
        <w:rPr>
          <w:rFonts w:ascii="Arial" w:hAnsi="Arial" w:cs="Arial"/>
          <w:sz w:val="24"/>
          <w:szCs w:val="24"/>
          <w:lang w:val="en-GB"/>
        </w:rPr>
        <w:t xml:space="preserve"> and scheduling which breaks down project</w:t>
      </w:r>
      <w:r w:rsidR="00DA2140">
        <w:rPr>
          <w:rFonts w:ascii="Arial" w:hAnsi="Arial" w:cs="Arial"/>
          <w:sz w:val="24"/>
          <w:szCs w:val="24"/>
          <w:lang w:val="en-GB"/>
        </w:rPr>
        <w:t>s</w:t>
      </w:r>
      <w:r w:rsidRPr="001170AA">
        <w:rPr>
          <w:rFonts w:ascii="Arial" w:hAnsi="Arial" w:cs="Arial"/>
          <w:sz w:val="24"/>
          <w:szCs w:val="24"/>
          <w:lang w:val="en-GB"/>
        </w:rPr>
        <w:t xml:space="preserve"> into manageable work packages and provides accuracy which assure</w:t>
      </w:r>
      <w:r w:rsidR="00E024D2">
        <w:rPr>
          <w:rFonts w:ascii="Arial" w:hAnsi="Arial" w:cs="Arial"/>
          <w:sz w:val="24"/>
          <w:szCs w:val="24"/>
          <w:lang w:val="en-GB"/>
        </w:rPr>
        <w:t>s</w:t>
      </w:r>
      <w:r w:rsidRPr="001170AA">
        <w:rPr>
          <w:rFonts w:ascii="Arial" w:hAnsi="Arial" w:cs="Arial"/>
          <w:sz w:val="24"/>
          <w:szCs w:val="24"/>
          <w:lang w:val="en-GB"/>
        </w:rPr>
        <w:t xml:space="preserve"> no essentials get ignored.</w:t>
      </w:r>
    </w:p>
    <w:p w14:paraId="08C839D0" w14:textId="75FAAB14" w:rsidR="00FB1F9C" w:rsidRPr="00D3375C" w:rsidRDefault="002414EA" w:rsidP="001170AA">
      <w:pPr>
        <w:pStyle w:val="Body"/>
        <w:spacing w:line="360" w:lineRule="auto"/>
        <w:rPr>
          <w:rFonts w:ascii="Arial" w:hAnsi="Arial" w:cs="Arial"/>
          <w:b/>
          <w:bCs/>
          <w:sz w:val="24"/>
          <w:szCs w:val="24"/>
          <w:lang w:val="en-GB"/>
        </w:rPr>
      </w:pPr>
      <w:r w:rsidRPr="001170AA">
        <w:rPr>
          <w:rFonts w:ascii="Arial" w:hAnsi="Arial" w:cs="Arial"/>
          <w:sz w:val="24"/>
          <w:szCs w:val="24"/>
          <w:lang w:val="en-GB"/>
        </w:rPr>
        <w:t>For a visual presentation of the project, the project manager will use</w:t>
      </w:r>
      <w:r w:rsidR="001D1969">
        <w:rPr>
          <w:rFonts w:ascii="Arial" w:hAnsi="Arial" w:cs="Arial"/>
          <w:sz w:val="24"/>
          <w:szCs w:val="24"/>
          <w:lang w:val="en-GB"/>
        </w:rPr>
        <w:t xml:space="preserve"> a</w:t>
      </w:r>
      <w:r w:rsidRPr="001170AA">
        <w:rPr>
          <w:rFonts w:ascii="Arial" w:hAnsi="Arial" w:cs="Arial"/>
          <w:sz w:val="24"/>
          <w:szCs w:val="24"/>
          <w:lang w:val="en-GB"/>
        </w:rPr>
        <w:t xml:space="preserve"> Network Diagram, a tool useful for planning and taking the project from start to finish and according to Bowen (2008) can be simple or complex, complimented by PERT and Gantt charts displaying a series of elements for analysing or planning the project. </w:t>
      </w:r>
    </w:p>
    <w:p w14:paraId="2B7A0B19" w14:textId="40CCF24A" w:rsidR="006D0BD3"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The diagram below represents the project plan from start to finish including all the steps to be followed regarding the completion of the project</w:t>
      </w:r>
      <w:r w:rsidR="00C42355">
        <w:rPr>
          <w:rFonts w:ascii="Arial" w:hAnsi="Arial" w:cs="Arial"/>
          <w:sz w:val="24"/>
          <w:szCs w:val="24"/>
          <w:lang w:val="en-GB"/>
        </w:rPr>
        <w:t>.</w:t>
      </w:r>
    </w:p>
    <w:p w14:paraId="1177DEC5" w14:textId="77777777" w:rsidR="00C42355" w:rsidRDefault="00C42355" w:rsidP="001170AA">
      <w:pPr>
        <w:pStyle w:val="Body"/>
        <w:spacing w:line="360" w:lineRule="auto"/>
        <w:rPr>
          <w:rFonts w:ascii="Arial" w:hAnsi="Arial" w:cs="Arial"/>
          <w:sz w:val="24"/>
          <w:szCs w:val="24"/>
          <w:lang w:val="en-GB"/>
        </w:rPr>
      </w:pPr>
    </w:p>
    <w:p w14:paraId="46A22059" w14:textId="4954ADFD" w:rsidR="00FB1F9C" w:rsidRPr="00D3375C" w:rsidRDefault="00D3375C" w:rsidP="001170AA">
      <w:pPr>
        <w:pStyle w:val="Body"/>
        <w:spacing w:line="360" w:lineRule="auto"/>
        <w:rPr>
          <w:rFonts w:ascii="Arial" w:hAnsi="Arial" w:cs="Arial"/>
          <w:b/>
          <w:bCs/>
          <w:sz w:val="24"/>
          <w:szCs w:val="24"/>
          <w:lang w:val="en-GB"/>
        </w:rPr>
      </w:pPr>
      <w:r w:rsidRPr="00D3375C">
        <w:rPr>
          <w:rFonts w:ascii="Arial" w:hAnsi="Arial" w:cs="Arial"/>
          <w:b/>
          <w:bCs/>
          <w:noProof/>
          <w:sz w:val="24"/>
          <w:szCs w:val="24"/>
          <w:lang w:val="en-GB"/>
        </w:rPr>
        <w:drawing>
          <wp:anchor distT="152400" distB="152400" distL="152400" distR="152400" simplePos="0" relativeHeight="251660288" behindDoc="0" locked="0" layoutInCell="1" allowOverlap="1" wp14:anchorId="08D89B92" wp14:editId="786F6A59">
            <wp:simplePos x="0" y="0"/>
            <wp:positionH relativeFrom="margin">
              <wp:posOffset>-48260</wp:posOffset>
            </wp:positionH>
            <wp:positionV relativeFrom="line">
              <wp:posOffset>435610</wp:posOffset>
            </wp:positionV>
            <wp:extent cx="6477635" cy="2608580"/>
            <wp:effectExtent l="0" t="0" r="0" b="127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20-07-01 at 15.34.50.jpg"/>
                    <pic:cNvPicPr>
                      <a:picLocks noChangeAspect="1"/>
                    </pic:cNvPicPr>
                  </pic:nvPicPr>
                  <pic:blipFill>
                    <a:blip r:embed="rId8"/>
                    <a:stretch>
                      <a:fillRect/>
                    </a:stretch>
                  </pic:blipFill>
                  <pic:spPr>
                    <a:xfrm>
                      <a:off x="0" y="0"/>
                      <a:ext cx="6477635" cy="260858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roofErr w:type="spellStart"/>
      <w:r w:rsidR="002414EA" w:rsidRPr="00D3375C">
        <w:rPr>
          <w:rFonts w:ascii="Arial" w:hAnsi="Arial" w:cs="Arial"/>
          <w:b/>
          <w:bCs/>
          <w:sz w:val="24"/>
          <w:szCs w:val="24"/>
          <w:lang w:val="en-GB"/>
        </w:rPr>
        <w:t>Killay</w:t>
      </w:r>
      <w:proofErr w:type="spellEnd"/>
      <w:r w:rsidR="002414EA" w:rsidRPr="00D3375C">
        <w:rPr>
          <w:rFonts w:ascii="Arial" w:hAnsi="Arial" w:cs="Arial"/>
          <w:b/>
          <w:bCs/>
          <w:sz w:val="24"/>
          <w:szCs w:val="24"/>
          <w:lang w:val="en-GB"/>
        </w:rPr>
        <w:t xml:space="preserve"> and </w:t>
      </w:r>
      <w:proofErr w:type="spellStart"/>
      <w:r w:rsidR="002414EA" w:rsidRPr="00D3375C">
        <w:rPr>
          <w:rFonts w:ascii="Arial" w:hAnsi="Arial" w:cs="Arial"/>
          <w:b/>
          <w:bCs/>
          <w:sz w:val="24"/>
          <w:szCs w:val="24"/>
          <w:lang w:val="en-GB"/>
        </w:rPr>
        <w:t>Sketty</w:t>
      </w:r>
      <w:proofErr w:type="spellEnd"/>
      <w:r w:rsidR="002414EA" w:rsidRPr="00D3375C">
        <w:rPr>
          <w:rFonts w:ascii="Arial" w:hAnsi="Arial" w:cs="Arial"/>
          <w:b/>
          <w:bCs/>
          <w:sz w:val="24"/>
          <w:szCs w:val="24"/>
          <w:lang w:val="en-GB"/>
        </w:rPr>
        <w:t xml:space="preserve"> Surgery Project Plan</w:t>
      </w:r>
    </w:p>
    <w:p w14:paraId="1DEE9181" w14:textId="77777777" w:rsidR="00FB1F9C" w:rsidRPr="001170AA" w:rsidRDefault="00FB1F9C" w:rsidP="001170AA">
      <w:pPr>
        <w:pStyle w:val="Body"/>
        <w:spacing w:line="360" w:lineRule="auto"/>
        <w:rPr>
          <w:rFonts w:ascii="Arial" w:hAnsi="Arial" w:cs="Arial"/>
          <w:sz w:val="24"/>
          <w:szCs w:val="24"/>
          <w:lang w:val="en-GB"/>
        </w:rPr>
      </w:pPr>
    </w:p>
    <w:p w14:paraId="6450D28F" w14:textId="7A732418"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After setting out the planning phase, the project manager will need to take into consideration any necessary risks that </w:t>
      </w:r>
      <w:r w:rsidR="00687394">
        <w:rPr>
          <w:rFonts w:ascii="Arial" w:hAnsi="Arial" w:cs="Arial"/>
          <w:sz w:val="24"/>
          <w:szCs w:val="24"/>
          <w:lang w:val="en-GB"/>
        </w:rPr>
        <w:t xml:space="preserve">they </w:t>
      </w:r>
      <w:r w:rsidRPr="001170AA">
        <w:rPr>
          <w:rFonts w:ascii="Arial" w:hAnsi="Arial" w:cs="Arial"/>
          <w:sz w:val="24"/>
          <w:szCs w:val="24"/>
          <w:lang w:val="en-GB"/>
        </w:rPr>
        <w:t xml:space="preserve">may encounter during the project and develop plans, monitor compliance, assess effectiveness and make changes as appropriate. The project </w:t>
      </w:r>
      <w:r w:rsidR="00687394">
        <w:rPr>
          <w:rFonts w:ascii="Arial" w:hAnsi="Arial" w:cs="Arial"/>
          <w:sz w:val="24"/>
          <w:szCs w:val="24"/>
          <w:lang w:val="en-GB"/>
        </w:rPr>
        <w:t>manager</w:t>
      </w:r>
      <w:r w:rsidRPr="001170AA">
        <w:rPr>
          <w:rFonts w:ascii="Arial" w:hAnsi="Arial" w:cs="Arial"/>
          <w:sz w:val="24"/>
          <w:szCs w:val="24"/>
          <w:lang w:val="en-GB"/>
        </w:rPr>
        <w:t xml:space="preserve"> will put in place a risk assessment, a process that analyse</w:t>
      </w:r>
      <w:r w:rsidR="00DE1698">
        <w:rPr>
          <w:rFonts w:ascii="Arial" w:hAnsi="Arial" w:cs="Arial"/>
          <w:sz w:val="24"/>
          <w:szCs w:val="24"/>
          <w:lang w:val="en-GB"/>
        </w:rPr>
        <w:t>s</w:t>
      </w:r>
      <w:r w:rsidRPr="001170AA">
        <w:rPr>
          <w:rFonts w:ascii="Arial" w:hAnsi="Arial" w:cs="Arial"/>
          <w:sz w:val="24"/>
          <w:szCs w:val="24"/>
          <w:lang w:val="en-GB"/>
        </w:rPr>
        <w:t xml:space="preserve"> and </w:t>
      </w:r>
      <w:proofErr w:type="gramStart"/>
      <w:r w:rsidR="00C27A47" w:rsidRPr="001170AA">
        <w:rPr>
          <w:rFonts w:ascii="Arial" w:hAnsi="Arial" w:cs="Arial"/>
          <w:sz w:val="24"/>
          <w:szCs w:val="24"/>
          <w:lang w:val="en-GB"/>
        </w:rPr>
        <w:t>identifi</w:t>
      </w:r>
      <w:r w:rsidR="00C27A47">
        <w:rPr>
          <w:rFonts w:ascii="Arial" w:hAnsi="Arial" w:cs="Arial"/>
          <w:sz w:val="24"/>
          <w:szCs w:val="24"/>
          <w:lang w:val="en-GB"/>
        </w:rPr>
        <w:t xml:space="preserve">es </w:t>
      </w:r>
      <w:r w:rsidRPr="001170AA">
        <w:rPr>
          <w:rFonts w:ascii="Arial" w:hAnsi="Arial" w:cs="Arial"/>
          <w:sz w:val="24"/>
          <w:szCs w:val="24"/>
          <w:lang w:val="en-GB"/>
        </w:rPr>
        <w:t xml:space="preserve"> the</w:t>
      </w:r>
      <w:proofErr w:type="gramEnd"/>
      <w:r w:rsidRPr="001170AA">
        <w:rPr>
          <w:rFonts w:ascii="Arial" w:hAnsi="Arial" w:cs="Arial"/>
          <w:sz w:val="24"/>
          <w:szCs w:val="24"/>
          <w:lang w:val="en-GB"/>
        </w:rPr>
        <w:t xml:space="preserve"> potential risk</w:t>
      </w:r>
      <w:r w:rsidR="00DE1698">
        <w:rPr>
          <w:rFonts w:ascii="Arial" w:hAnsi="Arial" w:cs="Arial"/>
          <w:sz w:val="24"/>
          <w:szCs w:val="24"/>
          <w:lang w:val="en-GB"/>
        </w:rPr>
        <w:t>s</w:t>
      </w:r>
      <w:r w:rsidRPr="001170AA">
        <w:rPr>
          <w:rFonts w:ascii="Arial" w:hAnsi="Arial" w:cs="Arial"/>
          <w:sz w:val="24"/>
          <w:szCs w:val="24"/>
          <w:lang w:val="en-GB"/>
        </w:rPr>
        <w:t xml:space="preserve"> that could negatively impact key stakeholders and the project. The risk analysis process is done in order to avoid or mitigate those risks (Rouse, 2020).</w:t>
      </w:r>
    </w:p>
    <w:p w14:paraId="0BAAA9D8" w14:textId="77777777" w:rsidR="00FB1F9C" w:rsidRPr="001170AA" w:rsidRDefault="00FB1F9C" w:rsidP="001170AA">
      <w:pPr>
        <w:pStyle w:val="Body"/>
        <w:spacing w:line="360" w:lineRule="auto"/>
        <w:rPr>
          <w:rFonts w:ascii="Arial" w:hAnsi="Arial" w:cs="Arial"/>
          <w:sz w:val="24"/>
          <w:szCs w:val="24"/>
          <w:lang w:val="en-GB"/>
        </w:rPr>
      </w:pPr>
    </w:p>
    <w:p w14:paraId="2D427A8B" w14:textId="77777777"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The purpose of the risk assessment explained in the table below is for infection prevention, cleaning and staff safety in </w:t>
      </w:r>
      <w:proofErr w:type="spellStart"/>
      <w:r w:rsidRPr="001170AA">
        <w:rPr>
          <w:rFonts w:ascii="Arial" w:hAnsi="Arial" w:cs="Arial"/>
          <w:sz w:val="24"/>
          <w:szCs w:val="24"/>
          <w:lang w:val="en-GB"/>
        </w:rPr>
        <w:t>Killay</w:t>
      </w:r>
      <w:proofErr w:type="spellEnd"/>
      <w:r w:rsidRPr="001170AA">
        <w:rPr>
          <w:rFonts w:ascii="Arial" w:hAnsi="Arial" w:cs="Arial"/>
          <w:sz w:val="24"/>
          <w:szCs w:val="24"/>
          <w:lang w:val="en-GB"/>
        </w:rPr>
        <w:t xml:space="preserve"> and </w:t>
      </w:r>
      <w:proofErr w:type="spellStart"/>
      <w:r w:rsidRPr="001170AA">
        <w:rPr>
          <w:rFonts w:ascii="Arial" w:hAnsi="Arial" w:cs="Arial"/>
          <w:sz w:val="24"/>
          <w:szCs w:val="24"/>
          <w:lang w:val="en-GB"/>
        </w:rPr>
        <w:t>Sketty</w:t>
      </w:r>
      <w:proofErr w:type="spellEnd"/>
      <w:r w:rsidRPr="001170AA">
        <w:rPr>
          <w:rFonts w:ascii="Arial" w:hAnsi="Arial" w:cs="Arial"/>
          <w:sz w:val="24"/>
          <w:szCs w:val="24"/>
          <w:lang w:val="en-GB"/>
        </w:rPr>
        <w:t xml:space="preserve"> Surgery.</w:t>
      </w:r>
    </w:p>
    <w:p w14:paraId="169675A3" w14:textId="09C3B069" w:rsidR="00FB1F9C" w:rsidRPr="00D3375C" w:rsidRDefault="00FB1F9C" w:rsidP="001170AA">
      <w:pPr>
        <w:pStyle w:val="Body"/>
        <w:spacing w:line="360" w:lineRule="auto"/>
        <w:rPr>
          <w:rFonts w:ascii="Arial" w:hAnsi="Arial" w:cs="Arial"/>
          <w:b/>
          <w:bCs/>
          <w:sz w:val="24"/>
          <w:szCs w:val="24"/>
          <w:lang w:val="en-GB"/>
        </w:rPr>
      </w:pPr>
    </w:p>
    <w:p w14:paraId="56929925" w14:textId="0589E19D" w:rsidR="00D3375C" w:rsidRPr="00D3375C" w:rsidRDefault="00D3375C" w:rsidP="00D3375C">
      <w:pPr>
        <w:pStyle w:val="Body"/>
        <w:spacing w:line="360" w:lineRule="auto"/>
        <w:rPr>
          <w:rFonts w:ascii="Arial" w:hAnsi="Arial" w:cs="Arial"/>
          <w:b/>
          <w:bCs/>
          <w:sz w:val="24"/>
          <w:szCs w:val="24"/>
          <w:lang w:val="en-GB"/>
        </w:rPr>
      </w:pPr>
      <w:proofErr w:type="spellStart"/>
      <w:r w:rsidRPr="00D3375C">
        <w:rPr>
          <w:rFonts w:ascii="Arial" w:hAnsi="Arial" w:cs="Arial"/>
          <w:b/>
          <w:bCs/>
          <w:sz w:val="24"/>
          <w:szCs w:val="24"/>
          <w:lang w:val="en-GB"/>
        </w:rPr>
        <w:t>Killay</w:t>
      </w:r>
      <w:proofErr w:type="spellEnd"/>
      <w:r w:rsidRPr="00D3375C">
        <w:rPr>
          <w:rFonts w:ascii="Arial" w:hAnsi="Arial" w:cs="Arial"/>
          <w:b/>
          <w:bCs/>
          <w:sz w:val="24"/>
          <w:szCs w:val="24"/>
          <w:lang w:val="en-GB"/>
        </w:rPr>
        <w:t xml:space="preserve"> and </w:t>
      </w:r>
      <w:proofErr w:type="spellStart"/>
      <w:r w:rsidRPr="00D3375C">
        <w:rPr>
          <w:rFonts w:ascii="Arial" w:hAnsi="Arial" w:cs="Arial"/>
          <w:b/>
          <w:bCs/>
          <w:sz w:val="24"/>
          <w:szCs w:val="24"/>
          <w:lang w:val="en-GB"/>
        </w:rPr>
        <w:t>Sketty</w:t>
      </w:r>
      <w:proofErr w:type="spellEnd"/>
      <w:r w:rsidRPr="00D3375C">
        <w:rPr>
          <w:rFonts w:ascii="Arial" w:hAnsi="Arial" w:cs="Arial"/>
          <w:b/>
          <w:bCs/>
          <w:sz w:val="24"/>
          <w:szCs w:val="24"/>
          <w:lang w:val="en-GB"/>
        </w:rPr>
        <w:t xml:space="preserve"> Surgery Risk Analysis</w:t>
      </w:r>
    </w:p>
    <w:p w14:paraId="252BA810" w14:textId="42D5A538" w:rsidR="00FB1F9C" w:rsidRPr="001170AA" w:rsidRDefault="00FB1F9C" w:rsidP="001170AA">
      <w:pPr>
        <w:pStyle w:val="Body"/>
        <w:spacing w:line="360" w:lineRule="auto"/>
        <w:rPr>
          <w:rFonts w:ascii="Arial" w:hAnsi="Arial" w:cs="Arial"/>
          <w:sz w:val="24"/>
          <w:szCs w:val="24"/>
          <w:lang w:val="en-GB"/>
        </w:rPr>
      </w:pPr>
    </w:p>
    <w:p w14:paraId="16DB29FC" w14:textId="15A105C0" w:rsidR="00FB1F9C" w:rsidRPr="001170AA" w:rsidRDefault="00D3375C" w:rsidP="001170AA">
      <w:pPr>
        <w:pStyle w:val="Body"/>
        <w:spacing w:line="360" w:lineRule="auto"/>
        <w:rPr>
          <w:rFonts w:ascii="Arial" w:hAnsi="Arial" w:cs="Arial"/>
          <w:sz w:val="24"/>
          <w:szCs w:val="24"/>
          <w:lang w:val="en-GB"/>
        </w:rPr>
      </w:pPr>
      <w:r w:rsidRPr="001170AA">
        <w:rPr>
          <w:rFonts w:ascii="Arial" w:hAnsi="Arial" w:cs="Arial"/>
          <w:noProof/>
          <w:sz w:val="24"/>
          <w:szCs w:val="24"/>
          <w:lang w:val="en-GB"/>
        </w:rPr>
        <w:drawing>
          <wp:anchor distT="152400" distB="152400" distL="152400" distR="152400" simplePos="0" relativeHeight="251670528" behindDoc="0" locked="0" layoutInCell="1" allowOverlap="1" wp14:anchorId="5109FF13" wp14:editId="3BDD779A">
            <wp:simplePos x="0" y="0"/>
            <wp:positionH relativeFrom="margin">
              <wp:posOffset>237490</wp:posOffset>
            </wp:positionH>
            <wp:positionV relativeFrom="line">
              <wp:posOffset>31115</wp:posOffset>
            </wp:positionV>
            <wp:extent cx="5290185" cy="5311775"/>
            <wp:effectExtent l="0" t="0" r="5715" b="3175"/>
            <wp:wrapThrough wrapText="bothSides" distL="152400" distR="152400">
              <wp:wrapPolygon edited="1">
                <wp:start x="0" y="0"/>
                <wp:lineTo x="0" y="21600"/>
                <wp:lineTo x="21601" y="21600"/>
                <wp:lineTo x="21601" y="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tiff"/>
                    <pic:cNvPicPr>
                      <a:picLocks noChangeAspect="1"/>
                    </pic:cNvPicPr>
                  </pic:nvPicPr>
                  <pic:blipFill>
                    <a:blip r:embed="rId9"/>
                    <a:srcRect t="3345"/>
                    <a:stretch>
                      <a:fillRect/>
                    </a:stretch>
                  </pic:blipFill>
                  <pic:spPr>
                    <a:xfrm>
                      <a:off x="0" y="0"/>
                      <a:ext cx="5290185" cy="531177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70E6568D" w14:textId="77777777" w:rsidR="00FB1F9C" w:rsidRPr="001170AA" w:rsidRDefault="00FB1F9C" w:rsidP="001170AA">
      <w:pPr>
        <w:pStyle w:val="Body"/>
        <w:spacing w:line="360" w:lineRule="auto"/>
        <w:rPr>
          <w:rFonts w:ascii="Arial" w:hAnsi="Arial" w:cs="Arial"/>
          <w:sz w:val="24"/>
          <w:szCs w:val="24"/>
          <w:lang w:val="en-GB"/>
        </w:rPr>
      </w:pPr>
    </w:p>
    <w:p w14:paraId="4F934D4B" w14:textId="77777777" w:rsidR="00FB1F9C" w:rsidRPr="001170AA" w:rsidRDefault="00FB1F9C" w:rsidP="001170AA">
      <w:pPr>
        <w:pStyle w:val="Body"/>
        <w:spacing w:line="360" w:lineRule="auto"/>
        <w:rPr>
          <w:rFonts w:ascii="Arial" w:hAnsi="Arial" w:cs="Arial"/>
          <w:sz w:val="24"/>
          <w:szCs w:val="24"/>
          <w:lang w:val="en-GB"/>
        </w:rPr>
      </w:pPr>
    </w:p>
    <w:p w14:paraId="610909A4" w14:textId="77777777" w:rsidR="00FB1F9C" w:rsidRPr="001170AA" w:rsidRDefault="00FB1F9C" w:rsidP="001170AA">
      <w:pPr>
        <w:pStyle w:val="Body"/>
        <w:spacing w:line="360" w:lineRule="auto"/>
        <w:rPr>
          <w:rFonts w:ascii="Arial" w:hAnsi="Arial" w:cs="Arial"/>
          <w:sz w:val="24"/>
          <w:szCs w:val="24"/>
          <w:lang w:val="en-GB"/>
        </w:rPr>
      </w:pPr>
    </w:p>
    <w:p w14:paraId="5C9C3784" w14:textId="700AB657" w:rsidR="00D3375C" w:rsidRDefault="00D3375C" w:rsidP="001170AA">
      <w:pPr>
        <w:pStyle w:val="Body"/>
        <w:spacing w:line="360" w:lineRule="auto"/>
        <w:rPr>
          <w:rFonts w:ascii="Arial" w:hAnsi="Arial" w:cs="Arial"/>
          <w:sz w:val="24"/>
          <w:szCs w:val="24"/>
          <w:lang w:val="en-GB"/>
        </w:rPr>
      </w:pPr>
    </w:p>
    <w:p w14:paraId="3928720E" w14:textId="2977549C" w:rsidR="00FB1F9C" w:rsidRPr="001170AA" w:rsidRDefault="00FB1F9C" w:rsidP="001170AA">
      <w:pPr>
        <w:pStyle w:val="Body"/>
        <w:spacing w:line="360" w:lineRule="auto"/>
        <w:rPr>
          <w:rFonts w:ascii="Arial" w:hAnsi="Arial" w:cs="Arial"/>
          <w:sz w:val="24"/>
          <w:szCs w:val="24"/>
          <w:lang w:val="en-GB"/>
        </w:rPr>
      </w:pPr>
    </w:p>
    <w:p w14:paraId="5FAC4BB1" w14:textId="77777777" w:rsidR="00FB1F9C" w:rsidRPr="001170AA" w:rsidRDefault="00FB1F9C" w:rsidP="001170AA">
      <w:pPr>
        <w:pStyle w:val="Body"/>
        <w:spacing w:line="360" w:lineRule="auto"/>
        <w:rPr>
          <w:rFonts w:ascii="Arial" w:hAnsi="Arial" w:cs="Arial"/>
          <w:sz w:val="24"/>
          <w:szCs w:val="24"/>
          <w:lang w:val="en-GB"/>
        </w:rPr>
      </w:pPr>
    </w:p>
    <w:p w14:paraId="6FE09F83" w14:textId="613D9F2E" w:rsidR="00FB1F9C" w:rsidRPr="001170AA" w:rsidRDefault="00FB1F9C" w:rsidP="001170AA">
      <w:pPr>
        <w:pStyle w:val="Body"/>
        <w:spacing w:line="360" w:lineRule="auto"/>
        <w:rPr>
          <w:rFonts w:ascii="Arial" w:hAnsi="Arial" w:cs="Arial"/>
          <w:sz w:val="24"/>
          <w:szCs w:val="24"/>
          <w:lang w:val="en-GB"/>
        </w:rPr>
      </w:pPr>
    </w:p>
    <w:p w14:paraId="1754591B" w14:textId="2D647B86" w:rsidR="00FB1F9C" w:rsidRPr="001170AA" w:rsidRDefault="00FB1F9C" w:rsidP="001170AA">
      <w:pPr>
        <w:pStyle w:val="Body"/>
        <w:spacing w:line="360" w:lineRule="auto"/>
        <w:rPr>
          <w:rFonts w:ascii="Arial" w:hAnsi="Arial" w:cs="Arial"/>
          <w:sz w:val="24"/>
          <w:szCs w:val="24"/>
          <w:lang w:val="en-GB"/>
        </w:rPr>
      </w:pPr>
    </w:p>
    <w:p w14:paraId="19EB25AC" w14:textId="2319F1C4" w:rsidR="00FB1F9C" w:rsidRPr="001170AA" w:rsidRDefault="00FB1F9C" w:rsidP="001170AA">
      <w:pPr>
        <w:pStyle w:val="Body"/>
        <w:spacing w:line="360" w:lineRule="auto"/>
        <w:rPr>
          <w:rFonts w:ascii="Arial" w:hAnsi="Arial" w:cs="Arial"/>
          <w:sz w:val="24"/>
          <w:szCs w:val="24"/>
          <w:lang w:val="en-GB"/>
        </w:rPr>
      </w:pPr>
    </w:p>
    <w:p w14:paraId="6D10E82F" w14:textId="77777777" w:rsidR="00FB1F9C" w:rsidRPr="001170AA" w:rsidRDefault="00FB1F9C" w:rsidP="001170AA">
      <w:pPr>
        <w:pStyle w:val="Body"/>
        <w:spacing w:line="360" w:lineRule="auto"/>
        <w:rPr>
          <w:rFonts w:ascii="Arial" w:hAnsi="Arial" w:cs="Arial"/>
          <w:sz w:val="24"/>
          <w:szCs w:val="24"/>
          <w:lang w:val="en-GB"/>
        </w:rPr>
      </w:pPr>
    </w:p>
    <w:p w14:paraId="3CA855D3" w14:textId="77777777" w:rsidR="00FB1F9C" w:rsidRPr="001170AA" w:rsidRDefault="00FB1F9C" w:rsidP="001170AA">
      <w:pPr>
        <w:pStyle w:val="Body"/>
        <w:spacing w:line="360" w:lineRule="auto"/>
        <w:rPr>
          <w:rFonts w:ascii="Arial" w:hAnsi="Arial" w:cs="Arial"/>
          <w:sz w:val="24"/>
          <w:szCs w:val="24"/>
          <w:lang w:val="en-GB"/>
        </w:rPr>
      </w:pPr>
    </w:p>
    <w:p w14:paraId="20F15825" w14:textId="0FBEA3B0" w:rsidR="00FB1F9C" w:rsidRPr="001170AA" w:rsidRDefault="00FB1F9C" w:rsidP="001170AA">
      <w:pPr>
        <w:pStyle w:val="Body"/>
        <w:spacing w:line="360" w:lineRule="auto"/>
        <w:rPr>
          <w:rFonts w:ascii="Arial" w:hAnsi="Arial" w:cs="Arial"/>
          <w:sz w:val="24"/>
          <w:szCs w:val="24"/>
          <w:lang w:val="en-GB"/>
        </w:rPr>
      </w:pPr>
    </w:p>
    <w:p w14:paraId="65CF4AC5" w14:textId="77777777" w:rsidR="00FB1F9C" w:rsidRPr="001170AA" w:rsidRDefault="00FB1F9C" w:rsidP="001170AA">
      <w:pPr>
        <w:pStyle w:val="Body"/>
        <w:spacing w:line="360" w:lineRule="auto"/>
        <w:rPr>
          <w:rFonts w:ascii="Arial" w:hAnsi="Arial" w:cs="Arial"/>
          <w:sz w:val="24"/>
          <w:szCs w:val="24"/>
          <w:lang w:val="en-GB"/>
        </w:rPr>
      </w:pPr>
    </w:p>
    <w:p w14:paraId="5C7464C5" w14:textId="77777777" w:rsidR="00FB1F9C" w:rsidRPr="001170AA" w:rsidRDefault="00FB1F9C" w:rsidP="001170AA">
      <w:pPr>
        <w:pStyle w:val="Body"/>
        <w:spacing w:line="360" w:lineRule="auto"/>
        <w:rPr>
          <w:rFonts w:ascii="Arial" w:hAnsi="Arial" w:cs="Arial"/>
          <w:sz w:val="24"/>
          <w:szCs w:val="24"/>
          <w:lang w:val="en-GB"/>
        </w:rPr>
      </w:pPr>
    </w:p>
    <w:p w14:paraId="784AC768" w14:textId="77777777" w:rsidR="00FB1F9C" w:rsidRPr="001170AA" w:rsidRDefault="00FB1F9C" w:rsidP="001170AA">
      <w:pPr>
        <w:pStyle w:val="Body"/>
        <w:spacing w:line="360" w:lineRule="auto"/>
        <w:rPr>
          <w:rFonts w:ascii="Arial" w:hAnsi="Arial" w:cs="Arial"/>
          <w:sz w:val="24"/>
          <w:szCs w:val="24"/>
          <w:lang w:val="en-GB"/>
        </w:rPr>
      </w:pPr>
    </w:p>
    <w:p w14:paraId="67D0EBEC" w14:textId="77777777" w:rsidR="00FB1F9C" w:rsidRPr="001170AA" w:rsidRDefault="00FB1F9C" w:rsidP="001170AA">
      <w:pPr>
        <w:pStyle w:val="Body"/>
        <w:spacing w:line="360" w:lineRule="auto"/>
        <w:rPr>
          <w:rFonts w:ascii="Arial" w:hAnsi="Arial" w:cs="Arial"/>
          <w:sz w:val="24"/>
          <w:szCs w:val="24"/>
          <w:lang w:val="en-GB"/>
        </w:rPr>
      </w:pPr>
    </w:p>
    <w:p w14:paraId="54F7A269" w14:textId="77777777" w:rsidR="00FB1F9C" w:rsidRPr="001170AA" w:rsidRDefault="00FB1F9C" w:rsidP="001170AA">
      <w:pPr>
        <w:pStyle w:val="Body"/>
        <w:spacing w:line="360" w:lineRule="auto"/>
        <w:rPr>
          <w:rFonts w:ascii="Arial" w:hAnsi="Arial" w:cs="Arial"/>
          <w:sz w:val="24"/>
          <w:szCs w:val="24"/>
          <w:lang w:val="en-GB"/>
        </w:rPr>
      </w:pPr>
    </w:p>
    <w:p w14:paraId="3B1E82A4" w14:textId="77777777" w:rsidR="00FB1F9C" w:rsidRPr="001170AA" w:rsidRDefault="00FB1F9C" w:rsidP="001170AA">
      <w:pPr>
        <w:pStyle w:val="Body"/>
        <w:spacing w:line="360" w:lineRule="auto"/>
        <w:rPr>
          <w:rFonts w:ascii="Arial" w:hAnsi="Arial" w:cs="Arial"/>
          <w:sz w:val="24"/>
          <w:szCs w:val="24"/>
          <w:lang w:val="en-GB"/>
        </w:rPr>
      </w:pPr>
    </w:p>
    <w:p w14:paraId="1C86A805" w14:textId="77777777" w:rsidR="00FB1F9C" w:rsidRPr="001170AA" w:rsidRDefault="00FB1F9C" w:rsidP="001170AA">
      <w:pPr>
        <w:pStyle w:val="Body"/>
        <w:spacing w:line="360" w:lineRule="auto"/>
        <w:rPr>
          <w:rFonts w:ascii="Arial" w:hAnsi="Arial" w:cs="Arial"/>
          <w:sz w:val="24"/>
          <w:szCs w:val="24"/>
          <w:lang w:val="en-GB"/>
        </w:rPr>
      </w:pPr>
    </w:p>
    <w:p w14:paraId="74E88481" w14:textId="77777777" w:rsidR="00FB1F9C" w:rsidRPr="001170AA" w:rsidRDefault="00FB1F9C" w:rsidP="001170AA">
      <w:pPr>
        <w:pStyle w:val="Body"/>
        <w:spacing w:line="360" w:lineRule="auto"/>
        <w:rPr>
          <w:rFonts w:ascii="Arial" w:hAnsi="Arial" w:cs="Arial"/>
          <w:sz w:val="24"/>
          <w:szCs w:val="24"/>
          <w:lang w:val="en-GB"/>
        </w:rPr>
      </w:pPr>
    </w:p>
    <w:p w14:paraId="332D9A63" w14:textId="77777777" w:rsidR="00FB1F9C" w:rsidRPr="001170AA" w:rsidRDefault="00FB1F9C" w:rsidP="001170AA">
      <w:pPr>
        <w:pStyle w:val="Body"/>
        <w:spacing w:line="360" w:lineRule="auto"/>
        <w:rPr>
          <w:rFonts w:ascii="Arial" w:hAnsi="Arial" w:cs="Arial"/>
          <w:sz w:val="24"/>
          <w:szCs w:val="24"/>
          <w:lang w:val="en-GB"/>
        </w:rPr>
      </w:pPr>
    </w:p>
    <w:p w14:paraId="7ECE2500" w14:textId="2E856735"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SWOT analysis allows focusing on key areas of the unit and making assumptions in areas where there is less detailed knowledge. According to Grant and Scott (2020) SWOT analysis can be defined as a framework used to evaluate an organisation competitive position, to develop strategic </w:t>
      </w:r>
      <w:r w:rsidR="007B46D6" w:rsidRPr="001170AA">
        <w:rPr>
          <w:rFonts w:ascii="Arial" w:hAnsi="Arial" w:cs="Arial"/>
          <w:sz w:val="24"/>
          <w:szCs w:val="24"/>
          <w:lang w:val="en-GB"/>
        </w:rPr>
        <w:t>planning</w:t>
      </w:r>
      <w:r w:rsidRPr="001170AA">
        <w:rPr>
          <w:rFonts w:ascii="Arial" w:hAnsi="Arial" w:cs="Arial"/>
          <w:sz w:val="24"/>
          <w:szCs w:val="24"/>
          <w:lang w:val="en-GB"/>
        </w:rPr>
        <w:t xml:space="preserve"> and can assess internal and external factors, as well as current and future potential.</w:t>
      </w:r>
    </w:p>
    <w:p w14:paraId="456E74CD" w14:textId="77777777" w:rsidR="00FB1F9C" w:rsidRPr="001170AA" w:rsidRDefault="00FB1F9C" w:rsidP="001170AA">
      <w:pPr>
        <w:pStyle w:val="Body"/>
        <w:spacing w:line="360" w:lineRule="auto"/>
        <w:rPr>
          <w:rFonts w:ascii="Arial" w:hAnsi="Arial" w:cs="Arial"/>
          <w:sz w:val="24"/>
          <w:szCs w:val="24"/>
          <w:lang w:val="en-GB"/>
        </w:rPr>
      </w:pPr>
    </w:p>
    <w:p w14:paraId="3983A36E" w14:textId="77777777" w:rsidR="00FB1F9C" w:rsidRPr="00D3375C" w:rsidRDefault="002414EA" w:rsidP="001170AA">
      <w:pPr>
        <w:pStyle w:val="Body"/>
        <w:spacing w:line="360" w:lineRule="auto"/>
        <w:rPr>
          <w:rFonts w:ascii="Arial" w:hAnsi="Arial" w:cs="Arial"/>
          <w:b/>
          <w:bCs/>
          <w:sz w:val="24"/>
          <w:szCs w:val="24"/>
          <w:lang w:val="en-GB"/>
        </w:rPr>
      </w:pPr>
      <w:proofErr w:type="spellStart"/>
      <w:r w:rsidRPr="00D3375C">
        <w:rPr>
          <w:rFonts w:ascii="Arial" w:hAnsi="Arial" w:cs="Arial"/>
          <w:b/>
          <w:bCs/>
          <w:sz w:val="24"/>
          <w:szCs w:val="24"/>
          <w:lang w:val="en-GB"/>
        </w:rPr>
        <w:t>Killay</w:t>
      </w:r>
      <w:proofErr w:type="spellEnd"/>
      <w:r w:rsidRPr="00D3375C">
        <w:rPr>
          <w:rFonts w:ascii="Arial" w:hAnsi="Arial" w:cs="Arial"/>
          <w:b/>
          <w:bCs/>
          <w:sz w:val="24"/>
          <w:szCs w:val="24"/>
          <w:lang w:val="en-GB"/>
        </w:rPr>
        <w:t xml:space="preserve"> and </w:t>
      </w:r>
      <w:proofErr w:type="spellStart"/>
      <w:r w:rsidRPr="00D3375C">
        <w:rPr>
          <w:rFonts w:ascii="Arial" w:hAnsi="Arial" w:cs="Arial"/>
          <w:b/>
          <w:bCs/>
          <w:sz w:val="24"/>
          <w:szCs w:val="24"/>
          <w:lang w:val="en-GB"/>
        </w:rPr>
        <w:t>Sketty</w:t>
      </w:r>
      <w:proofErr w:type="spellEnd"/>
      <w:r w:rsidRPr="00D3375C">
        <w:rPr>
          <w:rFonts w:ascii="Arial" w:hAnsi="Arial" w:cs="Arial"/>
          <w:b/>
          <w:bCs/>
          <w:sz w:val="24"/>
          <w:szCs w:val="24"/>
          <w:lang w:val="en-GB"/>
        </w:rPr>
        <w:t xml:space="preserve"> Surgery SWOT Analysis</w:t>
      </w:r>
    </w:p>
    <w:p w14:paraId="4437853D" w14:textId="77777777" w:rsidR="00FB1F9C" w:rsidRPr="001170AA" w:rsidRDefault="00FB1F9C" w:rsidP="001170AA">
      <w:pPr>
        <w:pStyle w:val="Body"/>
        <w:spacing w:line="360" w:lineRule="auto"/>
        <w:rPr>
          <w:rFonts w:ascii="Arial" w:hAnsi="Arial" w:cs="Arial"/>
          <w:sz w:val="24"/>
          <w:szCs w:val="24"/>
          <w:lang w:val="en-GB"/>
        </w:rPr>
      </w:pPr>
    </w:p>
    <w:tbl>
      <w:tblPr>
        <w:tblW w:w="963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816"/>
        <w:gridCol w:w="4816"/>
      </w:tblGrid>
      <w:tr w:rsidR="00FB1F9C" w:rsidRPr="001170AA" w14:paraId="4BE4A0A5" w14:textId="77777777">
        <w:trPr>
          <w:trHeight w:val="295"/>
        </w:trPr>
        <w:tc>
          <w:tcPr>
            <w:tcW w:w="481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0FF5811" w14:textId="77777777" w:rsidR="00FB1F9C" w:rsidRPr="001170AA" w:rsidRDefault="002414EA" w:rsidP="001170AA">
            <w:pPr>
              <w:pStyle w:val="TableStyle2"/>
              <w:spacing w:line="360" w:lineRule="auto"/>
              <w:jc w:val="center"/>
              <w:rPr>
                <w:rFonts w:ascii="Arial" w:hAnsi="Arial" w:cs="Arial"/>
                <w:sz w:val="24"/>
                <w:szCs w:val="24"/>
                <w:lang w:val="en-GB"/>
              </w:rPr>
            </w:pPr>
            <w:r w:rsidRPr="001170AA">
              <w:rPr>
                <w:rFonts w:ascii="Arial" w:hAnsi="Arial" w:cs="Arial"/>
                <w:sz w:val="24"/>
                <w:szCs w:val="24"/>
                <w:lang w:val="en-GB"/>
              </w:rPr>
              <w:t>Strengths</w:t>
            </w:r>
          </w:p>
        </w:tc>
        <w:tc>
          <w:tcPr>
            <w:tcW w:w="481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EE25505" w14:textId="77777777" w:rsidR="00FB1F9C" w:rsidRPr="001170AA" w:rsidRDefault="002414EA" w:rsidP="001170AA">
            <w:pPr>
              <w:pStyle w:val="TableStyle2"/>
              <w:spacing w:line="360" w:lineRule="auto"/>
              <w:jc w:val="center"/>
              <w:rPr>
                <w:rFonts w:ascii="Arial" w:hAnsi="Arial" w:cs="Arial"/>
                <w:sz w:val="24"/>
                <w:szCs w:val="24"/>
                <w:lang w:val="en-GB"/>
              </w:rPr>
            </w:pPr>
            <w:r w:rsidRPr="001170AA">
              <w:rPr>
                <w:rFonts w:ascii="Arial" w:hAnsi="Arial" w:cs="Arial"/>
                <w:sz w:val="24"/>
                <w:szCs w:val="24"/>
                <w:lang w:val="en-GB"/>
              </w:rPr>
              <w:t>Weaknesses</w:t>
            </w:r>
          </w:p>
        </w:tc>
      </w:tr>
      <w:tr w:rsidR="00FB1F9C" w:rsidRPr="001170AA" w14:paraId="33EFF0CF" w14:textId="77777777">
        <w:trPr>
          <w:trHeight w:val="2159"/>
        </w:trPr>
        <w:tc>
          <w:tcPr>
            <w:tcW w:w="481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CF3AF4A" w14:textId="77777777" w:rsidR="00FB1F9C" w:rsidRPr="001170AA" w:rsidRDefault="002414EA" w:rsidP="001170AA">
            <w:pPr>
              <w:pStyle w:val="TableStyle2"/>
              <w:numPr>
                <w:ilvl w:val="0"/>
                <w:numId w:val="12"/>
              </w:numPr>
              <w:spacing w:line="360" w:lineRule="auto"/>
              <w:rPr>
                <w:rFonts w:ascii="Arial" w:hAnsi="Arial" w:cs="Arial"/>
                <w:sz w:val="24"/>
                <w:szCs w:val="24"/>
                <w:lang w:val="en-GB"/>
              </w:rPr>
            </w:pPr>
            <w:r w:rsidRPr="001170AA">
              <w:rPr>
                <w:rFonts w:ascii="Arial" w:hAnsi="Arial" w:cs="Arial"/>
                <w:sz w:val="24"/>
                <w:szCs w:val="24"/>
                <w:lang w:val="en-GB"/>
              </w:rPr>
              <w:t>Validated medical services</w:t>
            </w:r>
          </w:p>
          <w:p w14:paraId="4B985916" w14:textId="77777777" w:rsidR="00FB1F9C" w:rsidRPr="001170AA" w:rsidRDefault="002414EA" w:rsidP="001170AA">
            <w:pPr>
              <w:pStyle w:val="TableStyle2"/>
              <w:numPr>
                <w:ilvl w:val="0"/>
                <w:numId w:val="12"/>
              </w:numPr>
              <w:spacing w:line="360" w:lineRule="auto"/>
              <w:rPr>
                <w:rFonts w:ascii="Arial" w:hAnsi="Arial" w:cs="Arial"/>
                <w:sz w:val="24"/>
                <w:szCs w:val="24"/>
                <w:lang w:val="en-GB"/>
              </w:rPr>
            </w:pPr>
            <w:r w:rsidRPr="001170AA">
              <w:rPr>
                <w:rFonts w:ascii="Arial" w:hAnsi="Arial" w:cs="Arial"/>
                <w:sz w:val="24"/>
                <w:szCs w:val="24"/>
                <w:lang w:val="en-GB"/>
              </w:rPr>
              <w:t>A team able to apply quality perspective managerial tools</w:t>
            </w:r>
          </w:p>
          <w:p w14:paraId="2E9E8B77" w14:textId="77777777" w:rsidR="00FB1F9C" w:rsidRPr="001170AA" w:rsidRDefault="002414EA" w:rsidP="001170AA">
            <w:pPr>
              <w:pStyle w:val="TableStyle2"/>
              <w:numPr>
                <w:ilvl w:val="0"/>
                <w:numId w:val="12"/>
              </w:numPr>
              <w:spacing w:line="360" w:lineRule="auto"/>
              <w:rPr>
                <w:rFonts w:ascii="Arial" w:hAnsi="Arial" w:cs="Arial"/>
                <w:sz w:val="24"/>
                <w:szCs w:val="24"/>
                <w:lang w:val="en-GB"/>
              </w:rPr>
            </w:pPr>
            <w:r w:rsidRPr="001170AA">
              <w:rPr>
                <w:rFonts w:ascii="Arial" w:hAnsi="Arial" w:cs="Arial"/>
                <w:sz w:val="24"/>
                <w:szCs w:val="24"/>
                <w:lang w:val="en-GB"/>
              </w:rPr>
              <w:t>Well-trained professional medical staff</w:t>
            </w:r>
          </w:p>
          <w:p w14:paraId="13593258" w14:textId="77777777" w:rsidR="00FB1F9C" w:rsidRPr="001170AA" w:rsidRDefault="002414EA" w:rsidP="001170AA">
            <w:pPr>
              <w:pStyle w:val="TableStyle2"/>
              <w:numPr>
                <w:ilvl w:val="0"/>
                <w:numId w:val="12"/>
              </w:numPr>
              <w:spacing w:line="360" w:lineRule="auto"/>
              <w:rPr>
                <w:rFonts w:ascii="Arial" w:hAnsi="Arial" w:cs="Arial"/>
                <w:sz w:val="24"/>
                <w:szCs w:val="24"/>
                <w:lang w:val="en-GB"/>
              </w:rPr>
            </w:pPr>
            <w:r w:rsidRPr="001170AA">
              <w:rPr>
                <w:rFonts w:ascii="Arial" w:hAnsi="Arial" w:cs="Arial"/>
                <w:sz w:val="24"/>
                <w:szCs w:val="24"/>
                <w:lang w:val="en-GB"/>
              </w:rPr>
              <w:t>Use of information through online site</w:t>
            </w:r>
          </w:p>
          <w:p w14:paraId="5FED12D6" w14:textId="77777777" w:rsidR="00FB1F9C" w:rsidRPr="001170AA" w:rsidRDefault="002414EA" w:rsidP="001170AA">
            <w:pPr>
              <w:pStyle w:val="TableStyle2"/>
              <w:numPr>
                <w:ilvl w:val="0"/>
                <w:numId w:val="12"/>
              </w:numPr>
              <w:spacing w:line="360" w:lineRule="auto"/>
              <w:rPr>
                <w:rFonts w:ascii="Arial" w:hAnsi="Arial" w:cs="Arial"/>
                <w:sz w:val="24"/>
                <w:szCs w:val="24"/>
                <w:lang w:val="en-GB"/>
              </w:rPr>
            </w:pPr>
            <w:r w:rsidRPr="001170AA">
              <w:rPr>
                <w:rFonts w:ascii="Arial" w:hAnsi="Arial" w:cs="Arial"/>
                <w:sz w:val="24"/>
                <w:szCs w:val="24"/>
                <w:lang w:val="en-GB"/>
              </w:rPr>
              <w:t>Positive feedback of patient satisfaction</w:t>
            </w:r>
          </w:p>
        </w:tc>
        <w:tc>
          <w:tcPr>
            <w:tcW w:w="481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4F896C7" w14:textId="77777777" w:rsidR="00FB1F9C" w:rsidRPr="001170AA" w:rsidRDefault="002414EA" w:rsidP="001170AA">
            <w:pPr>
              <w:pStyle w:val="TableStyle2"/>
              <w:numPr>
                <w:ilvl w:val="0"/>
                <w:numId w:val="13"/>
              </w:numPr>
              <w:spacing w:line="360" w:lineRule="auto"/>
              <w:rPr>
                <w:rFonts w:ascii="Arial" w:hAnsi="Arial" w:cs="Arial"/>
                <w:sz w:val="24"/>
                <w:szCs w:val="24"/>
                <w:lang w:val="en-GB"/>
              </w:rPr>
            </w:pPr>
            <w:r w:rsidRPr="001170AA">
              <w:rPr>
                <w:rFonts w:ascii="Arial" w:hAnsi="Arial" w:cs="Arial"/>
                <w:sz w:val="24"/>
                <w:szCs w:val="24"/>
                <w:lang w:val="en-GB"/>
              </w:rPr>
              <w:t>Pressure on the medical system due to reduced workforce</w:t>
            </w:r>
          </w:p>
          <w:p w14:paraId="6FBD0D82" w14:textId="77777777" w:rsidR="00FB1F9C" w:rsidRPr="001170AA" w:rsidRDefault="002414EA" w:rsidP="001170AA">
            <w:pPr>
              <w:pStyle w:val="TableStyle2"/>
              <w:numPr>
                <w:ilvl w:val="0"/>
                <w:numId w:val="13"/>
              </w:numPr>
              <w:spacing w:line="360" w:lineRule="auto"/>
              <w:rPr>
                <w:rFonts w:ascii="Arial" w:hAnsi="Arial" w:cs="Arial"/>
                <w:sz w:val="24"/>
                <w:szCs w:val="24"/>
                <w:lang w:val="en-GB"/>
              </w:rPr>
            </w:pPr>
            <w:r w:rsidRPr="001170AA">
              <w:rPr>
                <w:rFonts w:ascii="Arial" w:hAnsi="Arial" w:cs="Arial"/>
                <w:sz w:val="24"/>
                <w:szCs w:val="24"/>
                <w:lang w:val="en-GB"/>
              </w:rPr>
              <w:t>Supply chains with personal protective equipment and medicines may not last</w:t>
            </w:r>
          </w:p>
          <w:p w14:paraId="42BC1D6D" w14:textId="77777777" w:rsidR="00FB1F9C" w:rsidRPr="001170AA" w:rsidRDefault="002414EA" w:rsidP="001170AA">
            <w:pPr>
              <w:pStyle w:val="TableStyle2"/>
              <w:numPr>
                <w:ilvl w:val="0"/>
                <w:numId w:val="13"/>
              </w:numPr>
              <w:spacing w:line="360" w:lineRule="auto"/>
              <w:rPr>
                <w:rFonts w:ascii="Arial" w:hAnsi="Arial" w:cs="Arial"/>
                <w:sz w:val="24"/>
                <w:szCs w:val="24"/>
                <w:lang w:val="en-GB"/>
              </w:rPr>
            </w:pPr>
            <w:r w:rsidRPr="001170AA">
              <w:rPr>
                <w:rFonts w:ascii="Arial" w:hAnsi="Arial" w:cs="Arial"/>
                <w:sz w:val="24"/>
                <w:szCs w:val="24"/>
                <w:lang w:val="en-GB"/>
              </w:rPr>
              <w:t>The ability to isolate patients can only be extended to a certain level</w:t>
            </w:r>
          </w:p>
          <w:p w14:paraId="45C1B956" w14:textId="77777777" w:rsidR="00FB1F9C" w:rsidRPr="001170AA" w:rsidRDefault="002414EA" w:rsidP="001170AA">
            <w:pPr>
              <w:pStyle w:val="TableStyle2"/>
              <w:numPr>
                <w:ilvl w:val="0"/>
                <w:numId w:val="13"/>
              </w:numPr>
              <w:spacing w:line="360" w:lineRule="auto"/>
              <w:rPr>
                <w:rFonts w:ascii="Arial" w:hAnsi="Arial" w:cs="Arial"/>
                <w:sz w:val="24"/>
                <w:szCs w:val="24"/>
                <w:lang w:val="en-GB"/>
              </w:rPr>
            </w:pPr>
            <w:r w:rsidRPr="001170AA">
              <w:rPr>
                <w:rFonts w:ascii="Arial" w:hAnsi="Arial" w:cs="Arial"/>
                <w:sz w:val="24"/>
                <w:szCs w:val="24"/>
                <w:lang w:val="en-GB"/>
              </w:rPr>
              <w:t>Uncertainties about the severity of disease, the rate of fatalities and risk groups</w:t>
            </w:r>
          </w:p>
        </w:tc>
      </w:tr>
      <w:tr w:rsidR="00FB1F9C" w:rsidRPr="001170AA" w14:paraId="1A3B0A91" w14:textId="77777777">
        <w:trPr>
          <w:trHeight w:val="295"/>
        </w:trPr>
        <w:tc>
          <w:tcPr>
            <w:tcW w:w="481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6F60381" w14:textId="77777777" w:rsidR="00FB1F9C" w:rsidRPr="001170AA" w:rsidRDefault="002414EA" w:rsidP="001170AA">
            <w:pPr>
              <w:pStyle w:val="TableStyle2"/>
              <w:spacing w:line="360" w:lineRule="auto"/>
              <w:jc w:val="center"/>
              <w:rPr>
                <w:rFonts w:ascii="Arial" w:hAnsi="Arial" w:cs="Arial"/>
                <w:sz w:val="24"/>
                <w:szCs w:val="24"/>
                <w:lang w:val="en-GB"/>
              </w:rPr>
            </w:pPr>
            <w:r w:rsidRPr="001170AA">
              <w:rPr>
                <w:rFonts w:ascii="Arial" w:hAnsi="Arial" w:cs="Arial"/>
                <w:sz w:val="24"/>
                <w:szCs w:val="24"/>
                <w:lang w:val="en-GB"/>
              </w:rPr>
              <w:t>Opportunities</w:t>
            </w:r>
          </w:p>
        </w:tc>
        <w:tc>
          <w:tcPr>
            <w:tcW w:w="481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6F11838" w14:textId="77777777" w:rsidR="00FB1F9C" w:rsidRPr="001170AA" w:rsidRDefault="002414EA" w:rsidP="001170AA">
            <w:pPr>
              <w:pStyle w:val="TableStyle2"/>
              <w:spacing w:line="360" w:lineRule="auto"/>
              <w:jc w:val="center"/>
              <w:rPr>
                <w:rFonts w:ascii="Arial" w:hAnsi="Arial" w:cs="Arial"/>
                <w:sz w:val="24"/>
                <w:szCs w:val="24"/>
                <w:lang w:val="en-GB"/>
              </w:rPr>
            </w:pPr>
            <w:r w:rsidRPr="001170AA">
              <w:rPr>
                <w:rFonts w:ascii="Arial" w:hAnsi="Arial" w:cs="Arial"/>
                <w:sz w:val="24"/>
                <w:szCs w:val="24"/>
                <w:lang w:val="en-GB"/>
              </w:rPr>
              <w:t>Threats</w:t>
            </w:r>
          </w:p>
        </w:tc>
      </w:tr>
      <w:tr w:rsidR="00FB1F9C" w:rsidRPr="001170AA" w14:paraId="0C78AFC2" w14:textId="77777777">
        <w:trPr>
          <w:trHeight w:val="1439"/>
        </w:trPr>
        <w:tc>
          <w:tcPr>
            <w:tcW w:w="481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61117A4" w14:textId="77777777" w:rsidR="00FB1F9C" w:rsidRPr="001170AA" w:rsidRDefault="002414EA" w:rsidP="001170AA">
            <w:pPr>
              <w:pStyle w:val="TableStyle2"/>
              <w:numPr>
                <w:ilvl w:val="0"/>
                <w:numId w:val="14"/>
              </w:numPr>
              <w:spacing w:line="360" w:lineRule="auto"/>
              <w:rPr>
                <w:rFonts w:ascii="Arial" w:hAnsi="Arial" w:cs="Arial"/>
                <w:sz w:val="24"/>
                <w:szCs w:val="24"/>
                <w:lang w:val="en-GB"/>
              </w:rPr>
            </w:pPr>
            <w:r w:rsidRPr="001170AA">
              <w:rPr>
                <w:rFonts w:ascii="Arial" w:hAnsi="Arial" w:cs="Arial"/>
                <w:sz w:val="24"/>
                <w:szCs w:val="24"/>
                <w:lang w:val="en-GB"/>
              </w:rPr>
              <w:t>Global communication and monitoring efforts improve knowledge about the virus</w:t>
            </w:r>
          </w:p>
          <w:p w14:paraId="38C4ECE8" w14:textId="77777777" w:rsidR="00FB1F9C" w:rsidRPr="001170AA" w:rsidRDefault="002414EA" w:rsidP="001170AA">
            <w:pPr>
              <w:pStyle w:val="TableStyle2"/>
              <w:numPr>
                <w:ilvl w:val="0"/>
                <w:numId w:val="14"/>
              </w:numPr>
              <w:spacing w:line="360" w:lineRule="auto"/>
              <w:rPr>
                <w:rFonts w:ascii="Arial" w:hAnsi="Arial" w:cs="Arial"/>
                <w:sz w:val="24"/>
                <w:szCs w:val="24"/>
                <w:lang w:val="en-GB"/>
              </w:rPr>
            </w:pPr>
            <w:r w:rsidRPr="001170AA">
              <w:rPr>
                <w:rFonts w:ascii="Arial" w:hAnsi="Arial" w:cs="Arial"/>
                <w:sz w:val="24"/>
                <w:szCs w:val="24"/>
                <w:lang w:val="en-GB"/>
              </w:rPr>
              <w:t>If the COVID-19 proves to be seasonal, like the flu, there will be enough time for proper preparation</w:t>
            </w:r>
          </w:p>
        </w:tc>
        <w:tc>
          <w:tcPr>
            <w:tcW w:w="481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5C1638F" w14:textId="77777777" w:rsidR="00FB1F9C" w:rsidRPr="001170AA" w:rsidRDefault="002414EA" w:rsidP="001170AA">
            <w:pPr>
              <w:pStyle w:val="TableStyle2"/>
              <w:numPr>
                <w:ilvl w:val="0"/>
                <w:numId w:val="15"/>
              </w:numPr>
              <w:spacing w:line="360" w:lineRule="auto"/>
              <w:rPr>
                <w:rFonts w:ascii="Arial" w:hAnsi="Arial" w:cs="Arial"/>
                <w:sz w:val="24"/>
                <w:szCs w:val="24"/>
                <w:lang w:val="en-GB"/>
              </w:rPr>
            </w:pPr>
            <w:r w:rsidRPr="001170AA">
              <w:rPr>
                <w:rFonts w:ascii="Arial" w:hAnsi="Arial" w:cs="Arial"/>
                <w:sz w:val="24"/>
                <w:szCs w:val="24"/>
                <w:lang w:val="en-GB"/>
              </w:rPr>
              <w:t>Insufficient involvement of the local community</w:t>
            </w:r>
          </w:p>
          <w:p w14:paraId="171558A4" w14:textId="77777777" w:rsidR="00FB1F9C" w:rsidRPr="001170AA" w:rsidRDefault="002414EA" w:rsidP="001170AA">
            <w:pPr>
              <w:pStyle w:val="TableStyle2"/>
              <w:numPr>
                <w:ilvl w:val="0"/>
                <w:numId w:val="15"/>
              </w:numPr>
              <w:spacing w:line="360" w:lineRule="auto"/>
              <w:rPr>
                <w:rFonts w:ascii="Arial" w:hAnsi="Arial" w:cs="Arial"/>
                <w:sz w:val="24"/>
                <w:szCs w:val="24"/>
                <w:lang w:val="en-GB"/>
              </w:rPr>
            </w:pPr>
            <w:r w:rsidRPr="001170AA">
              <w:rPr>
                <w:rFonts w:ascii="Arial" w:hAnsi="Arial" w:cs="Arial"/>
                <w:sz w:val="24"/>
                <w:szCs w:val="24"/>
                <w:lang w:val="en-GB"/>
              </w:rPr>
              <w:t>Trade globalisation and frequent travel will contribute to the speed of the virus</w:t>
            </w:r>
          </w:p>
          <w:p w14:paraId="28F65070" w14:textId="77777777" w:rsidR="00FB1F9C" w:rsidRPr="001170AA" w:rsidRDefault="002414EA" w:rsidP="001170AA">
            <w:pPr>
              <w:pStyle w:val="TableStyle2"/>
              <w:numPr>
                <w:ilvl w:val="0"/>
                <w:numId w:val="15"/>
              </w:numPr>
              <w:spacing w:line="360" w:lineRule="auto"/>
              <w:rPr>
                <w:rFonts w:ascii="Arial" w:hAnsi="Arial" w:cs="Arial"/>
                <w:sz w:val="24"/>
                <w:szCs w:val="24"/>
                <w:lang w:val="en-GB"/>
              </w:rPr>
            </w:pPr>
            <w:r w:rsidRPr="001170AA">
              <w:rPr>
                <w:rFonts w:ascii="Arial" w:hAnsi="Arial" w:cs="Arial"/>
                <w:sz w:val="24"/>
                <w:szCs w:val="24"/>
                <w:lang w:val="en-GB"/>
              </w:rPr>
              <w:t>The vaccine and the treatment are not known, and their development can take months or even years</w:t>
            </w:r>
          </w:p>
        </w:tc>
      </w:tr>
    </w:tbl>
    <w:p w14:paraId="0CFB5B81" w14:textId="77777777" w:rsidR="00FB1F9C" w:rsidRPr="001170AA" w:rsidRDefault="00FB1F9C" w:rsidP="001170AA">
      <w:pPr>
        <w:pStyle w:val="Body"/>
        <w:spacing w:line="360" w:lineRule="auto"/>
        <w:rPr>
          <w:rFonts w:ascii="Arial" w:hAnsi="Arial" w:cs="Arial"/>
          <w:sz w:val="24"/>
          <w:szCs w:val="24"/>
          <w:lang w:val="en-GB"/>
        </w:rPr>
      </w:pPr>
    </w:p>
    <w:p w14:paraId="7ECD61B6" w14:textId="39F230F5" w:rsidR="00FB1F9C"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The control measures that can be included are the permanent search for new cases of infection, maintaining the implementation of keeping social distance, the isolation of cases that require similar treatment, the announcement of citizens about the help that medical system can offer and the implementation of the intervention plan.</w:t>
      </w:r>
    </w:p>
    <w:p w14:paraId="1B4CEFB0" w14:textId="77777777" w:rsidR="00D3375C" w:rsidRPr="001170AA" w:rsidRDefault="00D3375C" w:rsidP="001170AA">
      <w:pPr>
        <w:pStyle w:val="Body"/>
        <w:spacing w:line="360" w:lineRule="auto"/>
        <w:rPr>
          <w:rFonts w:ascii="Arial" w:hAnsi="Arial" w:cs="Arial"/>
          <w:sz w:val="24"/>
          <w:szCs w:val="24"/>
          <w:lang w:val="en-GB"/>
        </w:rPr>
      </w:pPr>
    </w:p>
    <w:p w14:paraId="282A7D54" w14:textId="77777777" w:rsidR="00FB1F9C" w:rsidRPr="001170AA" w:rsidRDefault="00FB1F9C" w:rsidP="001170AA">
      <w:pPr>
        <w:pStyle w:val="Body"/>
        <w:spacing w:line="360" w:lineRule="auto"/>
        <w:rPr>
          <w:rFonts w:ascii="Arial" w:hAnsi="Arial" w:cs="Arial"/>
          <w:sz w:val="24"/>
          <w:szCs w:val="24"/>
          <w:lang w:val="en-GB"/>
        </w:rPr>
      </w:pPr>
    </w:p>
    <w:p w14:paraId="0116BCE3" w14:textId="33875135"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The project manager </w:t>
      </w:r>
      <w:r w:rsidR="001170AA" w:rsidRPr="001170AA">
        <w:rPr>
          <w:rFonts w:ascii="Arial" w:hAnsi="Arial" w:cs="Arial"/>
          <w:sz w:val="24"/>
          <w:szCs w:val="24"/>
          <w:lang w:val="en-GB"/>
        </w:rPr>
        <w:t>needs</w:t>
      </w:r>
      <w:r w:rsidRPr="001170AA">
        <w:rPr>
          <w:rFonts w:ascii="Arial" w:hAnsi="Arial" w:cs="Arial"/>
          <w:sz w:val="24"/>
          <w:szCs w:val="24"/>
          <w:lang w:val="en-GB"/>
        </w:rPr>
        <w:t xml:space="preserve"> to focuses on the ability to deliver the project's product in scope, </w:t>
      </w:r>
      <w:r w:rsidR="001170AA" w:rsidRPr="001170AA">
        <w:rPr>
          <w:rFonts w:ascii="Arial" w:hAnsi="Arial" w:cs="Arial"/>
          <w:sz w:val="24"/>
          <w:szCs w:val="24"/>
          <w:lang w:val="en-GB"/>
        </w:rPr>
        <w:t>time,</w:t>
      </w:r>
      <w:r w:rsidRPr="001170AA">
        <w:rPr>
          <w:rFonts w:ascii="Arial" w:hAnsi="Arial" w:cs="Arial"/>
          <w:sz w:val="24"/>
          <w:szCs w:val="24"/>
          <w:lang w:val="en-GB"/>
        </w:rPr>
        <w:t xml:space="preserve"> cost and quality called</w:t>
      </w:r>
      <w:r w:rsidR="009B32EB">
        <w:rPr>
          <w:rFonts w:ascii="Arial" w:hAnsi="Arial" w:cs="Arial"/>
          <w:sz w:val="24"/>
          <w:szCs w:val="24"/>
          <w:lang w:val="en-GB"/>
        </w:rPr>
        <w:t xml:space="preserve"> the</w:t>
      </w:r>
      <w:r w:rsidRPr="001170AA">
        <w:rPr>
          <w:rFonts w:ascii="Arial" w:hAnsi="Arial" w:cs="Arial"/>
          <w:sz w:val="24"/>
          <w:szCs w:val="24"/>
          <w:lang w:val="en-GB"/>
        </w:rPr>
        <w:t xml:space="preserve"> Iron Triangle. According to </w:t>
      </w:r>
      <w:proofErr w:type="spellStart"/>
      <w:r w:rsidRPr="001170AA">
        <w:rPr>
          <w:rFonts w:ascii="Arial" w:hAnsi="Arial" w:cs="Arial"/>
          <w:sz w:val="24"/>
          <w:szCs w:val="24"/>
          <w:lang w:val="en-GB"/>
        </w:rPr>
        <w:t>Caccamese</w:t>
      </w:r>
      <w:proofErr w:type="spellEnd"/>
      <w:r w:rsidRPr="001170AA">
        <w:rPr>
          <w:rFonts w:ascii="Arial" w:hAnsi="Arial" w:cs="Arial"/>
          <w:sz w:val="24"/>
          <w:szCs w:val="24"/>
          <w:lang w:val="en-GB"/>
        </w:rPr>
        <w:t xml:space="preserve"> and </w:t>
      </w:r>
      <w:proofErr w:type="spellStart"/>
      <w:r w:rsidRPr="001170AA">
        <w:rPr>
          <w:rFonts w:ascii="Arial" w:hAnsi="Arial" w:cs="Arial"/>
          <w:sz w:val="24"/>
          <w:szCs w:val="24"/>
          <w:lang w:val="en-GB"/>
        </w:rPr>
        <w:t>Bragantini</w:t>
      </w:r>
      <w:proofErr w:type="spellEnd"/>
      <w:r w:rsidRPr="001170AA">
        <w:rPr>
          <w:rFonts w:ascii="Arial" w:hAnsi="Arial" w:cs="Arial"/>
          <w:sz w:val="24"/>
          <w:szCs w:val="24"/>
          <w:lang w:val="en-GB"/>
        </w:rPr>
        <w:t xml:space="preserve"> (2012) the success in project</w:t>
      </w:r>
      <w:r w:rsidR="00A075AC">
        <w:rPr>
          <w:rFonts w:ascii="Arial" w:hAnsi="Arial" w:cs="Arial"/>
          <w:sz w:val="24"/>
          <w:szCs w:val="24"/>
          <w:lang w:val="en-GB"/>
        </w:rPr>
        <w:t>s</w:t>
      </w:r>
      <w:r w:rsidRPr="001170AA">
        <w:rPr>
          <w:rFonts w:ascii="Arial" w:hAnsi="Arial" w:cs="Arial"/>
          <w:sz w:val="24"/>
          <w:szCs w:val="24"/>
          <w:lang w:val="en-GB"/>
        </w:rPr>
        <w:t xml:space="preserve"> has been associated with the '</w:t>
      </w:r>
      <w:r w:rsidR="00E265FF">
        <w:rPr>
          <w:rFonts w:ascii="Arial" w:hAnsi="Arial" w:cs="Arial"/>
          <w:sz w:val="24"/>
          <w:szCs w:val="24"/>
          <w:lang w:val="en-GB"/>
        </w:rPr>
        <w:t>I</w:t>
      </w:r>
      <w:r w:rsidRPr="001170AA">
        <w:rPr>
          <w:rFonts w:ascii="Arial" w:hAnsi="Arial" w:cs="Arial"/>
          <w:sz w:val="24"/>
          <w:szCs w:val="24"/>
          <w:lang w:val="en-GB"/>
        </w:rPr>
        <w:t xml:space="preserve">ron </w:t>
      </w:r>
      <w:r w:rsidR="00E265FF">
        <w:rPr>
          <w:rFonts w:ascii="Arial" w:hAnsi="Arial" w:cs="Arial"/>
          <w:sz w:val="24"/>
          <w:szCs w:val="24"/>
          <w:lang w:val="en-GB"/>
        </w:rPr>
        <w:t>T</w:t>
      </w:r>
      <w:r w:rsidRPr="001170AA">
        <w:rPr>
          <w:rFonts w:ascii="Arial" w:hAnsi="Arial" w:cs="Arial"/>
          <w:sz w:val="24"/>
          <w:szCs w:val="24"/>
          <w:lang w:val="en-GB"/>
        </w:rPr>
        <w:t xml:space="preserve">riangle' a metaphor for concurrent constraints, and similar is </w:t>
      </w:r>
      <w:proofErr w:type="spellStart"/>
      <w:r w:rsidRPr="001170AA">
        <w:rPr>
          <w:rFonts w:ascii="Arial" w:hAnsi="Arial" w:cs="Arial"/>
          <w:sz w:val="24"/>
          <w:szCs w:val="24"/>
          <w:lang w:val="en-GB"/>
        </w:rPr>
        <w:t>VisualParadigm</w:t>
      </w:r>
      <w:proofErr w:type="spellEnd"/>
      <w:r w:rsidRPr="001170AA">
        <w:rPr>
          <w:rFonts w:ascii="Arial" w:hAnsi="Arial" w:cs="Arial"/>
          <w:sz w:val="24"/>
          <w:szCs w:val="24"/>
          <w:lang w:val="en-GB"/>
        </w:rPr>
        <w:t xml:space="preserve"> (2020) which argues that is also known as a model of Triple Constraint to reach a reasonable trade-off among these constraints.</w:t>
      </w:r>
    </w:p>
    <w:p w14:paraId="6058FADF" w14:textId="77777777"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b/>
          <w:bCs/>
          <w:sz w:val="24"/>
          <w:szCs w:val="24"/>
          <w:lang w:val="en-GB"/>
        </w:rPr>
        <w:t xml:space="preserve">Scope </w:t>
      </w:r>
      <w:r w:rsidRPr="001170AA">
        <w:rPr>
          <w:rFonts w:ascii="Arial" w:hAnsi="Arial" w:cs="Arial"/>
          <w:sz w:val="24"/>
          <w:szCs w:val="24"/>
          <w:lang w:val="en-GB"/>
        </w:rPr>
        <w:t>refers to the total amount of work involved in delivering the project</w:t>
      </w:r>
    </w:p>
    <w:p w14:paraId="509D35DF" w14:textId="0139134B"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b/>
          <w:bCs/>
          <w:sz w:val="24"/>
          <w:szCs w:val="24"/>
          <w:lang w:val="en-GB"/>
        </w:rPr>
        <w:t>Cost</w:t>
      </w:r>
      <w:r w:rsidRPr="001170AA">
        <w:rPr>
          <w:rFonts w:ascii="Arial" w:hAnsi="Arial" w:cs="Arial"/>
          <w:sz w:val="24"/>
          <w:szCs w:val="24"/>
          <w:lang w:val="en-GB"/>
        </w:rPr>
        <w:t xml:space="preserve"> refers to the </w:t>
      </w:r>
      <w:r w:rsidR="001170AA" w:rsidRPr="001170AA">
        <w:rPr>
          <w:rFonts w:ascii="Arial" w:hAnsi="Arial" w:cs="Arial"/>
          <w:sz w:val="24"/>
          <w:szCs w:val="24"/>
          <w:lang w:val="en-GB"/>
        </w:rPr>
        <w:t>sum</w:t>
      </w:r>
      <w:r w:rsidRPr="001170AA">
        <w:rPr>
          <w:rFonts w:ascii="Arial" w:hAnsi="Arial" w:cs="Arial"/>
          <w:sz w:val="24"/>
          <w:szCs w:val="24"/>
          <w:lang w:val="en-GB"/>
        </w:rPr>
        <w:t xml:space="preserve"> of all resources required to deliver that work</w:t>
      </w:r>
    </w:p>
    <w:p w14:paraId="3A2890CA" w14:textId="52B601DC" w:rsidR="00FB1F9C" w:rsidRDefault="002414EA" w:rsidP="001170AA">
      <w:pPr>
        <w:pStyle w:val="Body"/>
        <w:spacing w:line="360" w:lineRule="auto"/>
        <w:rPr>
          <w:rFonts w:ascii="Arial" w:hAnsi="Arial" w:cs="Arial"/>
          <w:sz w:val="24"/>
          <w:szCs w:val="24"/>
          <w:lang w:val="en-GB"/>
        </w:rPr>
      </w:pPr>
      <w:r w:rsidRPr="001170AA">
        <w:rPr>
          <w:rFonts w:ascii="Arial" w:hAnsi="Arial" w:cs="Arial"/>
          <w:b/>
          <w:bCs/>
          <w:sz w:val="24"/>
          <w:szCs w:val="24"/>
          <w:lang w:val="en-GB"/>
        </w:rPr>
        <w:t>Schedule</w:t>
      </w:r>
      <w:r w:rsidRPr="001170AA">
        <w:rPr>
          <w:rFonts w:ascii="Arial" w:hAnsi="Arial" w:cs="Arial"/>
          <w:sz w:val="24"/>
          <w:szCs w:val="24"/>
          <w:lang w:val="en-GB"/>
        </w:rPr>
        <w:t xml:space="preserve"> reflects the time estimated to the project delivery.</w:t>
      </w:r>
    </w:p>
    <w:p w14:paraId="2B7228D8" w14:textId="77777777" w:rsidR="00D3375C" w:rsidRPr="001170AA" w:rsidRDefault="00D3375C" w:rsidP="001170AA">
      <w:pPr>
        <w:pStyle w:val="Body"/>
        <w:spacing w:line="360" w:lineRule="auto"/>
        <w:rPr>
          <w:rFonts w:ascii="Arial" w:hAnsi="Arial" w:cs="Arial"/>
          <w:sz w:val="24"/>
          <w:szCs w:val="24"/>
          <w:lang w:val="en-GB"/>
        </w:rPr>
      </w:pPr>
    </w:p>
    <w:p w14:paraId="41477AFC" w14:textId="5F632DA4" w:rsidR="00FB1F9C" w:rsidRPr="001170AA" w:rsidRDefault="00D3375C" w:rsidP="001170AA">
      <w:pPr>
        <w:pStyle w:val="Body"/>
        <w:spacing w:line="360" w:lineRule="auto"/>
        <w:rPr>
          <w:rFonts w:ascii="Arial" w:hAnsi="Arial" w:cs="Arial"/>
          <w:sz w:val="24"/>
          <w:szCs w:val="24"/>
          <w:lang w:val="en-GB"/>
        </w:rPr>
      </w:pPr>
      <w:r>
        <w:rPr>
          <w:rFonts w:ascii="Arial" w:hAnsi="Arial" w:cs="Arial"/>
          <w:noProof/>
          <w:sz w:val="24"/>
          <w:szCs w:val="24"/>
          <w:lang w:val="en-GB"/>
          <w14:textOutline w14:w="0" w14:cap="rnd" w14:cmpd="sng" w14:algn="ctr">
            <w14:noFill/>
            <w14:prstDash w14:val="solid"/>
            <w14:bevel/>
          </w14:textOutline>
        </w:rPr>
        <mc:AlternateContent>
          <mc:Choice Requires="wpg">
            <w:drawing>
              <wp:anchor distT="0" distB="0" distL="114300" distR="114300" simplePos="0" relativeHeight="251667456" behindDoc="0" locked="0" layoutInCell="1" allowOverlap="1" wp14:anchorId="7ADAE728" wp14:editId="30617C46">
                <wp:simplePos x="0" y="0"/>
                <wp:positionH relativeFrom="column">
                  <wp:posOffset>499110</wp:posOffset>
                </wp:positionH>
                <wp:positionV relativeFrom="paragraph">
                  <wp:posOffset>241663</wp:posOffset>
                </wp:positionV>
                <wp:extent cx="4034971" cy="1937203"/>
                <wp:effectExtent l="0" t="0" r="3810" b="6350"/>
                <wp:wrapThrough wrapText="bothSides">
                  <wp:wrapPolygon edited="0">
                    <wp:start x="7547" y="0"/>
                    <wp:lineTo x="7139" y="850"/>
                    <wp:lineTo x="6935" y="2125"/>
                    <wp:lineTo x="6935" y="4249"/>
                    <wp:lineTo x="7139" y="6799"/>
                    <wp:lineTo x="9076" y="10198"/>
                    <wp:lineTo x="0" y="10623"/>
                    <wp:lineTo x="0" y="20609"/>
                    <wp:lineTo x="408" y="21458"/>
                    <wp:lineTo x="510" y="21458"/>
                    <wp:lineTo x="6221" y="21458"/>
                    <wp:lineTo x="7751" y="21458"/>
                    <wp:lineTo x="21110" y="20609"/>
                    <wp:lineTo x="21110" y="20396"/>
                    <wp:lineTo x="21518" y="19546"/>
                    <wp:lineTo x="21518" y="10623"/>
                    <wp:lineTo x="12442" y="10198"/>
                    <wp:lineTo x="13972" y="6799"/>
                    <wp:lineTo x="13972" y="1062"/>
                    <wp:lineTo x="13462" y="0"/>
                    <wp:lineTo x="7547" y="0"/>
                  </wp:wrapPolygon>
                </wp:wrapThrough>
                <wp:docPr id="2" name="Group 2"/>
                <wp:cNvGraphicFramePr/>
                <a:graphic xmlns:a="http://schemas.openxmlformats.org/drawingml/2006/main">
                  <a:graphicData uri="http://schemas.microsoft.com/office/word/2010/wordprocessingGroup">
                    <wpg:wgp>
                      <wpg:cNvGrpSpPr/>
                      <wpg:grpSpPr>
                        <a:xfrm>
                          <a:off x="0" y="0"/>
                          <a:ext cx="4034971" cy="1937203"/>
                          <a:chOff x="0" y="0"/>
                          <a:chExt cx="4034971" cy="1937203"/>
                        </a:xfrm>
                      </wpg:grpSpPr>
                      <wps:wsp>
                        <wps:cNvPr id="1073741829" name="officeArt object"/>
                        <wps:cNvSpPr/>
                        <wps:spPr>
                          <a:xfrm>
                            <a:off x="1273629" y="674914"/>
                            <a:ext cx="1490261" cy="747859"/>
                          </a:xfrm>
                          <a:custGeom>
                            <a:avLst/>
                            <a:gdLst/>
                            <a:ahLst/>
                            <a:cxnLst>
                              <a:cxn ang="0">
                                <a:pos x="wd2" y="hd2"/>
                              </a:cxn>
                              <a:cxn ang="5400000">
                                <a:pos x="wd2" y="hd2"/>
                              </a:cxn>
                              <a:cxn ang="10800000">
                                <a:pos x="wd2" y="hd2"/>
                              </a:cxn>
                              <a:cxn ang="16200000">
                                <a:pos x="wd2" y="hd2"/>
                              </a:cxn>
                            </a:cxnLst>
                            <a:rect l="0" t="0" r="r" b="b"/>
                            <a:pathLst>
                              <a:path w="21600" h="21600" extrusionOk="0">
                                <a:moveTo>
                                  <a:pt x="10800" y="0"/>
                                </a:moveTo>
                                <a:lnTo>
                                  <a:pt x="21600" y="21600"/>
                                </a:lnTo>
                                <a:lnTo>
                                  <a:pt x="0" y="21600"/>
                                </a:lnTo>
                                <a:close/>
                              </a:path>
                            </a:pathLst>
                          </a:custGeom>
                          <a:solidFill>
                            <a:schemeClr val="accent1"/>
                          </a:solidFill>
                          <a:ln w="12700" cap="flat">
                            <a:noFill/>
                            <a:miter lim="400000"/>
                          </a:ln>
                          <a:effectLst/>
                        </wps:spPr>
                        <wps:bodyPr/>
                      </wps:wsp>
                      <wps:wsp>
                        <wps:cNvPr id="1073741828" name="officeArt object"/>
                        <wps:cNvSpPr/>
                        <wps:spPr>
                          <a:xfrm>
                            <a:off x="1338943" y="0"/>
                            <a:ext cx="1270000" cy="676275"/>
                          </a:xfrm>
                          <a:prstGeom prst="roundRect">
                            <a:avLst>
                              <a:gd name="adj" fmla="val 28159"/>
                            </a:avLst>
                          </a:prstGeom>
                          <a:solidFill>
                            <a:schemeClr val="accent1"/>
                          </a:solidFill>
                          <a:ln w="12700" cap="flat">
                            <a:noFill/>
                            <a:miter lim="400000"/>
                          </a:ln>
                          <a:effectLst/>
                        </wps:spPr>
                        <wps:txbx>
                          <w:txbxContent>
                            <w:p w14:paraId="5DE0227C" w14:textId="77777777" w:rsidR="00FB1F9C" w:rsidRDefault="002414EA">
                              <w:pPr>
                                <w:pStyle w:val="Label"/>
                              </w:pPr>
                              <w:r>
                                <w:t>Scope</w:t>
                              </w:r>
                            </w:p>
                            <w:p w14:paraId="7A97E7D4" w14:textId="77777777" w:rsidR="00FB1F9C" w:rsidRDefault="002414EA">
                              <w:pPr>
                                <w:pStyle w:val="Label"/>
                              </w:pPr>
                              <w:r>
                                <w:t>(Feature, functionality)</w:t>
                              </w:r>
                            </w:p>
                          </w:txbxContent>
                        </wps:txbx>
                        <wps:bodyPr wrap="square" lIns="101600" tIns="101600" rIns="101600" bIns="101600" numCol="1" anchor="ctr">
                          <a:noAutofit/>
                        </wps:bodyPr>
                      </wps:wsp>
                      <wps:wsp>
                        <wps:cNvPr id="1073741830" name="officeArt object"/>
                        <wps:cNvSpPr/>
                        <wps:spPr>
                          <a:xfrm>
                            <a:off x="0" y="968828"/>
                            <a:ext cx="1270000" cy="968375"/>
                          </a:xfrm>
                          <a:prstGeom prst="roundRect">
                            <a:avLst>
                              <a:gd name="adj" fmla="val 24108"/>
                            </a:avLst>
                          </a:prstGeom>
                          <a:solidFill>
                            <a:schemeClr val="accent1"/>
                          </a:solidFill>
                          <a:ln w="12700" cap="flat">
                            <a:noFill/>
                            <a:miter lim="400000"/>
                          </a:ln>
                          <a:effectLst/>
                        </wps:spPr>
                        <wps:txbx>
                          <w:txbxContent>
                            <w:p w14:paraId="5E46B306" w14:textId="77777777" w:rsidR="00FB1F9C" w:rsidRDefault="002414EA">
                              <w:pPr>
                                <w:pStyle w:val="Label"/>
                              </w:pPr>
                              <w:r>
                                <w:t>Resources</w:t>
                              </w:r>
                            </w:p>
                            <w:p w14:paraId="594EC3A5" w14:textId="77777777" w:rsidR="00FB1F9C" w:rsidRDefault="002414EA">
                              <w:pPr>
                                <w:pStyle w:val="Label"/>
                              </w:pPr>
                              <w:r>
                                <w:t>(Cost, budget and human)</w:t>
                              </w:r>
                            </w:p>
                          </w:txbxContent>
                        </wps:txbx>
                        <wps:bodyPr wrap="square" lIns="101600" tIns="101600" rIns="101600" bIns="101600" numCol="1" anchor="ctr">
                          <a:noAutofit/>
                        </wps:bodyPr>
                      </wps:wsp>
                      <wps:wsp>
                        <wps:cNvPr id="1073741831" name="officeArt object"/>
                        <wps:cNvSpPr/>
                        <wps:spPr>
                          <a:xfrm>
                            <a:off x="2764971" y="968828"/>
                            <a:ext cx="1270000" cy="881380"/>
                          </a:xfrm>
                          <a:prstGeom prst="roundRect">
                            <a:avLst>
                              <a:gd name="adj" fmla="val 24108"/>
                            </a:avLst>
                          </a:prstGeom>
                          <a:solidFill>
                            <a:schemeClr val="accent1"/>
                          </a:solidFill>
                          <a:ln w="12700" cap="flat">
                            <a:noFill/>
                            <a:miter lim="400000"/>
                          </a:ln>
                          <a:effectLst/>
                        </wps:spPr>
                        <wps:txbx>
                          <w:txbxContent>
                            <w:p w14:paraId="50F7E3B8" w14:textId="77777777" w:rsidR="00FB1F9C" w:rsidRDefault="002414EA">
                              <w:pPr>
                                <w:pStyle w:val="Label"/>
                              </w:pPr>
                              <w:r>
                                <w:t>Schedule</w:t>
                              </w:r>
                            </w:p>
                            <w:p w14:paraId="50E7ED93" w14:textId="77777777" w:rsidR="00FB1F9C" w:rsidRDefault="002414EA">
                              <w:pPr>
                                <w:pStyle w:val="Label"/>
                              </w:pPr>
                              <w:r>
                                <w:t>(Time and priority)</w:t>
                              </w:r>
                            </w:p>
                          </w:txbxContent>
                        </wps:txbx>
                        <wps:bodyPr wrap="square" lIns="101600" tIns="101600" rIns="101600" bIns="101600" numCol="1" anchor="ctr">
                          <a:noAutofit/>
                        </wps:bodyPr>
                      </wps:wsp>
                    </wpg:wgp>
                  </a:graphicData>
                </a:graphic>
              </wp:anchor>
            </w:drawing>
          </mc:Choice>
          <mc:Fallback>
            <w:pict>
              <v:group w14:anchorId="7ADAE728" id="Group 2" o:spid="_x0000_s1026" style="position:absolute;margin-left:39.3pt;margin-top:19.05pt;width:317.7pt;height:152.55pt;z-index:251667456" coordsize="40349,19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">
                <v:shape id="_x0000_s1027" style="position:absolute;left:12736;top:6749;width:14902;height:7478;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" path="m10800,l21600,21600,,21600,10800,xe" fillcolor="#00a2ff [3204]" stroked="f" strokeweight="1pt">
                  <v:stroke miterlimit="4" joinstyle="miter"/>
                  <v:path arrowok="t" o:extrusionok="f" o:connecttype="custom" o:connectlocs="745131,373930;745131,373930;745131,373930;745131,373930" o:connectangles="0,90,180,270"/>
                </v:shape>
                <v:roundrect id="_x0000_s1028" style="position:absolute;left:13389;width:12700;height:6762;visibility:visible;mso-wrap-style:square;v-text-anchor:middle" arcsize="1845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" fillcolor="#00a2ff [3204]" stroked="f" strokeweight="1pt">
                  <v:stroke miterlimit="4" joinstyle="miter"/>
                  <v:textbox inset="8pt,8pt,8pt,8pt">
                    <w:txbxContent>
                      <w:p w14:paraId="5DE0227C" w14:textId="77777777" w:rsidR="00FB1F9C" w:rsidRDefault="002414EA">
                        <w:pPr>
                          <w:pStyle w:val="Label"/>
                        </w:pPr>
                        <w:r>
                          <w:t>Scope</w:t>
                        </w:r>
                      </w:p>
                      <w:p w14:paraId="7A97E7D4" w14:textId="77777777" w:rsidR="00FB1F9C" w:rsidRDefault="002414EA">
                        <w:pPr>
                          <w:pStyle w:val="Label"/>
                        </w:pPr>
                        <w:r>
                          <w:t>(Feature, functionality)</w:t>
                        </w:r>
                      </w:p>
                    </w:txbxContent>
                  </v:textbox>
                </v:roundrect>
                <v:roundrect id="_x0000_s1029" style="position:absolute;top:9688;width:12700;height:9684;visibility:visible;mso-wrap-style:square;v-text-anchor:middle" arcsize="1579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" fillcolor="#00a2ff [3204]" stroked="f" strokeweight="1pt">
                  <v:stroke miterlimit="4" joinstyle="miter"/>
                  <v:textbox inset="8pt,8pt,8pt,8pt">
                    <w:txbxContent>
                      <w:p w14:paraId="5E46B306" w14:textId="77777777" w:rsidR="00FB1F9C" w:rsidRDefault="002414EA">
                        <w:pPr>
                          <w:pStyle w:val="Label"/>
                        </w:pPr>
                        <w:r>
                          <w:t>Resources</w:t>
                        </w:r>
                      </w:p>
                      <w:p w14:paraId="594EC3A5" w14:textId="77777777" w:rsidR="00FB1F9C" w:rsidRDefault="002414EA">
                        <w:pPr>
                          <w:pStyle w:val="Label"/>
                        </w:pPr>
                        <w:r>
                          <w:t>(Cost, budget and human)</w:t>
                        </w:r>
                      </w:p>
                    </w:txbxContent>
                  </v:textbox>
                </v:roundrect>
                <v:roundrect id="_x0000_s1030" style="position:absolute;left:27649;top:9688;width:12700;height:8814;visibility:visible;mso-wrap-style:square;v-text-anchor:middle" arcsize="1579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" fillcolor="#00a2ff [3204]" stroked="f" strokeweight="1pt">
                  <v:stroke miterlimit="4" joinstyle="miter"/>
                  <v:textbox inset="8pt,8pt,8pt,8pt">
                    <w:txbxContent>
                      <w:p w14:paraId="50F7E3B8" w14:textId="77777777" w:rsidR="00FB1F9C" w:rsidRDefault="002414EA">
                        <w:pPr>
                          <w:pStyle w:val="Label"/>
                        </w:pPr>
                        <w:r>
                          <w:t>Schedule</w:t>
                        </w:r>
                      </w:p>
                      <w:p w14:paraId="50E7ED93" w14:textId="77777777" w:rsidR="00FB1F9C" w:rsidRDefault="002414EA">
                        <w:pPr>
                          <w:pStyle w:val="Label"/>
                        </w:pPr>
                        <w:r>
                          <w:t>(Time and priority)</w:t>
                        </w:r>
                      </w:p>
                    </w:txbxContent>
                  </v:textbox>
                </v:roundrect>
                <w10:wrap type="through"/>
              </v:group>
            </w:pict>
          </mc:Fallback>
        </mc:AlternateContent>
      </w:r>
    </w:p>
    <w:p w14:paraId="6E45FB12" w14:textId="5349AAE2" w:rsidR="00FB1F9C" w:rsidRPr="001170AA" w:rsidRDefault="00FB1F9C" w:rsidP="001170AA">
      <w:pPr>
        <w:pStyle w:val="Body"/>
        <w:spacing w:line="360" w:lineRule="auto"/>
        <w:rPr>
          <w:rFonts w:ascii="Arial" w:hAnsi="Arial" w:cs="Arial"/>
          <w:sz w:val="24"/>
          <w:szCs w:val="24"/>
          <w:lang w:val="en-GB"/>
        </w:rPr>
      </w:pPr>
    </w:p>
    <w:p w14:paraId="0DBDE677" w14:textId="1B17D27D" w:rsidR="00FB1F9C" w:rsidRPr="001170AA" w:rsidRDefault="00FB1F9C" w:rsidP="001170AA">
      <w:pPr>
        <w:pStyle w:val="Body"/>
        <w:spacing w:line="360" w:lineRule="auto"/>
        <w:rPr>
          <w:rFonts w:ascii="Arial" w:hAnsi="Arial" w:cs="Arial"/>
          <w:sz w:val="24"/>
          <w:szCs w:val="24"/>
          <w:lang w:val="en-GB"/>
        </w:rPr>
      </w:pPr>
    </w:p>
    <w:p w14:paraId="493F1FB3" w14:textId="79446E36" w:rsidR="00FB1F9C" w:rsidRPr="001170AA" w:rsidRDefault="00FB1F9C" w:rsidP="001170AA">
      <w:pPr>
        <w:pStyle w:val="Body"/>
        <w:spacing w:line="360" w:lineRule="auto"/>
        <w:rPr>
          <w:rFonts w:ascii="Arial" w:hAnsi="Arial" w:cs="Arial"/>
          <w:sz w:val="24"/>
          <w:szCs w:val="24"/>
          <w:lang w:val="en-GB"/>
        </w:rPr>
      </w:pPr>
    </w:p>
    <w:p w14:paraId="15AFDFE9" w14:textId="276BF1B4" w:rsidR="00FB1F9C" w:rsidRPr="001170AA" w:rsidRDefault="00D3375C" w:rsidP="001170AA">
      <w:pPr>
        <w:pStyle w:val="Body"/>
        <w:spacing w:line="360" w:lineRule="auto"/>
        <w:rPr>
          <w:rFonts w:ascii="Arial" w:hAnsi="Arial" w:cs="Arial"/>
          <w:sz w:val="24"/>
          <w:szCs w:val="24"/>
          <w:lang w:val="en-GB"/>
        </w:rPr>
      </w:pPr>
      <w:r w:rsidRPr="001170AA">
        <w:rPr>
          <w:rFonts w:ascii="Arial" w:hAnsi="Arial" w:cs="Arial"/>
          <w:noProof/>
          <w:sz w:val="24"/>
          <w:szCs w:val="24"/>
          <w:lang w:val="en-GB"/>
        </w:rPr>
        <mc:AlternateContent>
          <mc:Choice Requires="wps">
            <w:drawing>
              <wp:anchor distT="152400" distB="152400" distL="152400" distR="152400" simplePos="0" relativeHeight="251664384" behindDoc="0" locked="0" layoutInCell="1" allowOverlap="1" wp14:anchorId="109BA5E1" wp14:editId="31220E1C">
                <wp:simplePos x="0" y="0"/>
                <wp:positionH relativeFrom="margin">
                  <wp:posOffset>2207895</wp:posOffset>
                </wp:positionH>
                <wp:positionV relativeFrom="line">
                  <wp:posOffset>160020</wp:posOffset>
                </wp:positionV>
                <wp:extent cx="598170" cy="369570"/>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microsoft.com/office/word/2010/wordprocessingShape">
                    <wps:wsp>
                      <wps:cNvSpPr txBox="1"/>
                      <wps:spPr>
                        <a:xfrm>
                          <a:off x="0" y="0"/>
                          <a:ext cx="598170" cy="369570"/>
                        </a:xfrm>
                        <a:prstGeom prst="rect">
                          <a:avLst/>
                        </a:prstGeom>
                        <a:noFill/>
                        <a:ln w="12700" cap="flat">
                          <a:noFill/>
                          <a:miter lim="400000"/>
                        </a:ln>
                        <a:effectLst/>
                      </wps:spPr>
                      <wps:txbx>
                        <w:txbxContent>
                          <w:p w14:paraId="35DE1DD8" w14:textId="77777777" w:rsidR="00FB1F9C" w:rsidRDefault="002414EA">
                            <w:pPr>
                              <w:pStyle w:val="Body"/>
                            </w:pPr>
                            <w:r>
                              <w:t>Quality</w:t>
                            </w:r>
                          </w:p>
                        </w:txbxContent>
                      </wps:txbx>
                      <wps:bodyPr wrap="square" lIns="50800" tIns="50800" rIns="50800" bIns="50800" numCol="1" anchor="t">
                        <a:noAutofit/>
                      </wps:bodyPr>
                    </wps:wsp>
                  </a:graphicData>
                </a:graphic>
                <wp14:sizeRelH relativeFrom="margin">
                  <wp14:pctWidth>0</wp14:pctWidth>
                </wp14:sizeRelH>
                <wp14:sizeRelV relativeFrom="margin">
                  <wp14:pctHeight>0</wp14:pctHeight>
                </wp14:sizeRelV>
              </wp:anchor>
            </w:drawing>
          </mc:Choice>
          <mc:Fallback>
            <w:pict>
              <v:shapetype w14:anchorId="109BA5E1" id="_x0000_t202" coordsize="21600,21600" o:spt="202" path="m,l,21600r21600,l21600,xe">
                <v:stroke joinstyle="miter"/>
                <v:path gradientshapeok="t" o:connecttype="rect"/>
              </v:shapetype>
              <v:shape id="officeArt object" o:spid="_x0000_s1031" type="#_x0000_t202" style="position:absolute;margin-left:173.85pt;margin-top:12.6pt;width:47.1pt;height:29.1pt;z-index:251664384;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v-text-anchor:top" wrapcoords="0 0 21600 0 21600 21600 0 2160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" filled="f" stroked="f" strokeweight="1pt">
                <v:stroke miterlimit="4"/>
                <v:textbox inset="4pt,4pt,4pt,4pt">
                  <w:txbxContent>
                    <w:p w14:paraId="35DE1DD8" w14:textId="77777777" w:rsidR="00FB1F9C" w:rsidRDefault="002414EA">
                      <w:pPr>
                        <w:pStyle w:val="Body"/>
                      </w:pPr>
                      <w:r>
                        <w:t>Quality</w:t>
                      </w:r>
                    </w:p>
                  </w:txbxContent>
                </v:textbox>
                <w10:wrap type="through" anchorx="margin" anchory="line"/>
              </v:shape>
            </w:pict>
          </mc:Fallback>
        </mc:AlternateContent>
      </w:r>
    </w:p>
    <w:p w14:paraId="172DA4DF" w14:textId="22B13466" w:rsidR="00FB1F9C" w:rsidRPr="001170AA" w:rsidRDefault="00FB1F9C" w:rsidP="001170AA">
      <w:pPr>
        <w:pStyle w:val="Body"/>
        <w:spacing w:line="360" w:lineRule="auto"/>
        <w:rPr>
          <w:rFonts w:ascii="Arial" w:hAnsi="Arial" w:cs="Arial"/>
          <w:sz w:val="24"/>
          <w:szCs w:val="24"/>
          <w:lang w:val="en-GB"/>
        </w:rPr>
      </w:pPr>
    </w:p>
    <w:p w14:paraId="4D1AAD77" w14:textId="25D783C8" w:rsidR="00FB1F9C" w:rsidRPr="001170AA" w:rsidRDefault="00FB1F9C" w:rsidP="001170AA">
      <w:pPr>
        <w:pStyle w:val="Body"/>
        <w:spacing w:line="360" w:lineRule="auto"/>
        <w:rPr>
          <w:rFonts w:ascii="Arial" w:hAnsi="Arial" w:cs="Arial"/>
          <w:sz w:val="24"/>
          <w:szCs w:val="24"/>
          <w:lang w:val="en-GB"/>
        </w:rPr>
      </w:pPr>
    </w:p>
    <w:p w14:paraId="137D9FC0" w14:textId="21F79182" w:rsidR="00FB1F9C" w:rsidRPr="001170AA" w:rsidRDefault="00FB1F9C" w:rsidP="001170AA">
      <w:pPr>
        <w:pStyle w:val="Body"/>
        <w:spacing w:line="360" w:lineRule="auto"/>
        <w:rPr>
          <w:rFonts w:ascii="Arial" w:hAnsi="Arial" w:cs="Arial"/>
          <w:sz w:val="24"/>
          <w:szCs w:val="24"/>
          <w:lang w:val="en-GB"/>
        </w:rPr>
      </w:pPr>
    </w:p>
    <w:p w14:paraId="55664358" w14:textId="4DFA9B1F" w:rsidR="00FB1F9C" w:rsidRPr="001170AA" w:rsidRDefault="00FB1F9C" w:rsidP="001170AA">
      <w:pPr>
        <w:pStyle w:val="Body"/>
        <w:spacing w:line="360" w:lineRule="auto"/>
        <w:rPr>
          <w:rFonts w:ascii="Arial" w:hAnsi="Arial" w:cs="Arial"/>
          <w:sz w:val="24"/>
          <w:szCs w:val="24"/>
          <w:lang w:val="en-GB"/>
        </w:rPr>
      </w:pPr>
    </w:p>
    <w:p w14:paraId="47F094E6" w14:textId="77777777" w:rsidR="00D3375C" w:rsidRDefault="00D3375C" w:rsidP="001170AA">
      <w:pPr>
        <w:pStyle w:val="Body"/>
        <w:spacing w:line="360" w:lineRule="auto"/>
        <w:rPr>
          <w:rFonts w:ascii="Arial" w:hAnsi="Arial" w:cs="Arial"/>
          <w:sz w:val="24"/>
          <w:szCs w:val="24"/>
          <w:lang w:val="en-GB"/>
        </w:rPr>
      </w:pPr>
      <w:r w:rsidRPr="001170AA">
        <w:rPr>
          <w:rFonts w:ascii="Arial" w:hAnsi="Arial" w:cs="Arial"/>
          <w:noProof/>
          <w:sz w:val="24"/>
          <w:szCs w:val="24"/>
          <w:lang w:val="en-GB"/>
        </w:rPr>
        <w:drawing>
          <wp:anchor distT="152400" distB="152400" distL="152400" distR="152400" simplePos="0" relativeHeight="251668480" behindDoc="0" locked="0" layoutInCell="1" allowOverlap="1" wp14:anchorId="7093D0B7" wp14:editId="3A39E7F5">
            <wp:simplePos x="0" y="0"/>
            <wp:positionH relativeFrom="margin">
              <wp:posOffset>22225</wp:posOffset>
            </wp:positionH>
            <wp:positionV relativeFrom="line">
              <wp:posOffset>430892</wp:posOffset>
            </wp:positionV>
            <wp:extent cx="6120057" cy="3042341"/>
            <wp:effectExtent l="0" t="0" r="0" b="0"/>
            <wp:wrapTopAndBottom distT="152400" distB="15240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sted-image.tiff"/>
                    <pic:cNvPicPr>
                      <a:picLocks noChangeAspect="1"/>
                    </pic:cNvPicPr>
                  </pic:nvPicPr>
                  <pic:blipFill>
                    <a:blip r:embed="rId10"/>
                    <a:stretch>
                      <a:fillRect/>
                    </a:stretch>
                  </pic:blipFill>
                  <pic:spPr>
                    <a:xfrm>
                      <a:off x="0" y="0"/>
                      <a:ext cx="6120057" cy="3042341"/>
                    </a:xfrm>
                    <a:prstGeom prst="rect">
                      <a:avLst/>
                    </a:prstGeom>
                    <a:ln w="12700" cap="flat">
                      <a:noFill/>
                      <a:miter lim="400000"/>
                    </a:ln>
                    <a:effectLst/>
                  </pic:spPr>
                </pic:pic>
              </a:graphicData>
            </a:graphic>
          </wp:anchor>
        </w:drawing>
      </w:r>
    </w:p>
    <w:p w14:paraId="06C848E1" w14:textId="77777777" w:rsidR="00D3375C" w:rsidRDefault="00D3375C" w:rsidP="001170AA">
      <w:pPr>
        <w:pStyle w:val="Body"/>
        <w:spacing w:line="360" w:lineRule="auto"/>
        <w:rPr>
          <w:rFonts w:ascii="Arial" w:hAnsi="Arial" w:cs="Arial"/>
          <w:sz w:val="24"/>
          <w:szCs w:val="24"/>
          <w:lang w:val="en-GB"/>
        </w:rPr>
      </w:pPr>
    </w:p>
    <w:p w14:paraId="4662007B" w14:textId="77777777" w:rsidR="00D3375C" w:rsidRDefault="00D3375C" w:rsidP="001170AA">
      <w:pPr>
        <w:pStyle w:val="Body"/>
        <w:spacing w:line="360" w:lineRule="auto"/>
        <w:rPr>
          <w:rFonts w:ascii="Arial" w:hAnsi="Arial" w:cs="Arial"/>
          <w:sz w:val="24"/>
          <w:szCs w:val="24"/>
          <w:lang w:val="en-GB"/>
        </w:rPr>
      </w:pPr>
    </w:p>
    <w:p w14:paraId="0C57C186" w14:textId="72EC12A0"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The project manager will use Gantt chart, a chart that usually is integrated within a bar chart and shows the start and finish dates of different tasks that the project manager needs for completion o</w:t>
      </w:r>
      <w:r w:rsidR="001170AA" w:rsidRPr="001170AA">
        <w:rPr>
          <w:rFonts w:ascii="Arial" w:hAnsi="Arial" w:cs="Arial"/>
          <w:sz w:val="24"/>
          <w:szCs w:val="24"/>
          <w:lang w:val="en-GB"/>
        </w:rPr>
        <w:t xml:space="preserve">f </w:t>
      </w:r>
      <w:r w:rsidRPr="001170AA">
        <w:rPr>
          <w:rFonts w:ascii="Arial" w:hAnsi="Arial" w:cs="Arial"/>
          <w:sz w:val="24"/>
          <w:szCs w:val="24"/>
          <w:lang w:val="en-GB"/>
        </w:rPr>
        <w:t>the project (Grant, 2019). The work plan will reflect a clear and organised strategy of the established internal tasks to be implemented during the process at certain times intervals.</w:t>
      </w:r>
    </w:p>
    <w:p w14:paraId="1DA7D785" w14:textId="102C9779" w:rsidR="00FB1F9C" w:rsidRPr="001170AA" w:rsidRDefault="00D3375C" w:rsidP="001170AA">
      <w:pPr>
        <w:pStyle w:val="Body"/>
        <w:spacing w:line="360" w:lineRule="auto"/>
        <w:rPr>
          <w:rFonts w:ascii="Arial" w:hAnsi="Arial" w:cs="Arial"/>
          <w:sz w:val="24"/>
          <w:szCs w:val="24"/>
          <w:lang w:val="en-GB"/>
        </w:rPr>
      </w:pPr>
      <w:r w:rsidRPr="001170AA">
        <w:rPr>
          <w:rFonts w:ascii="Arial" w:hAnsi="Arial" w:cs="Arial"/>
          <w:noProof/>
          <w:sz w:val="24"/>
          <w:szCs w:val="24"/>
          <w:lang w:val="en-GB"/>
        </w:rPr>
        <w:drawing>
          <wp:anchor distT="152400" distB="152400" distL="152400" distR="152400" simplePos="0" relativeHeight="251659264" behindDoc="0" locked="0" layoutInCell="1" allowOverlap="1" wp14:anchorId="299A0412" wp14:editId="58A713BB">
            <wp:simplePos x="0" y="0"/>
            <wp:positionH relativeFrom="page">
              <wp:posOffset>815975</wp:posOffset>
            </wp:positionH>
            <wp:positionV relativeFrom="page">
              <wp:posOffset>2557145</wp:posOffset>
            </wp:positionV>
            <wp:extent cx="5386705" cy="2982595"/>
            <wp:effectExtent l="0" t="0" r="4445" b="8255"/>
            <wp:wrapThrough wrapText="bothSides" distL="152400" distR="152400">
              <wp:wrapPolygon edited="1">
                <wp:start x="0" y="0"/>
                <wp:lineTo x="21600" y="0"/>
                <wp:lineTo x="21600" y="21600"/>
                <wp:lineTo x="0" y="21600"/>
                <wp:lineTo x="0" y="0"/>
              </wp:wrapPolygon>
            </wp:wrapThrough>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sted-image.tiff"/>
                    <pic:cNvPicPr>
                      <a:picLocks noChangeAspect="1"/>
                    </pic:cNvPicPr>
                  </pic:nvPicPr>
                  <pic:blipFill>
                    <a:blip r:embed="rId11"/>
                    <a:stretch>
                      <a:fillRect/>
                    </a:stretch>
                  </pic:blipFill>
                  <pic:spPr>
                    <a:xfrm>
                      <a:off x="0" y="0"/>
                      <a:ext cx="5386705" cy="2982595"/>
                    </a:xfrm>
                    <a:prstGeom prst="rect">
                      <a:avLst/>
                    </a:prstGeom>
                    <a:ln w="12700" cap="flat">
                      <a:noFill/>
                      <a:miter lim="400000"/>
                    </a:ln>
                    <a:effectLst/>
                  </pic:spPr>
                </pic:pic>
              </a:graphicData>
            </a:graphic>
            <wp14:sizeRelV relativeFrom="margin">
              <wp14:pctHeight>0</wp14:pctHeight>
            </wp14:sizeRelV>
          </wp:anchor>
        </w:drawing>
      </w:r>
    </w:p>
    <w:p w14:paraId="4B03D8BD" w14:textId="628B2C3A" w:rsidR="00FB1F9C" w:rsidRPr="001170AA" w:rsidRDefault="00FB1F9C" w:rsidP="001170AA">
      <w:pPr>
        <w:pStyle w:val="Body"/>
        <w:spacing w:line="360" w:lineRule="auto"/>
        <w:rPr>
          <w:rFonts w:ascii="Arial" w:hAnsi="Arial" w:cs="Arial"/>
          <w:sz w:val="24"/>
          <w:szCs w:val="24"/>
          <w:lang w:val="en-GB"/>
        </w:rPr>
      </w:pPr>
    </w:p>
    <w:p w14:paraId="6D9EB92D" w14:textId="72828B85" w:rsidR="00FB1F9C" w:rsidRPr="001170AA" w:rsidRDefault="00FB1F9C" w:rsidP="001170AA">
      <w:pPr>
        <w:pStyle w:val="Body"/>
        <w:spacing w:line="360" w:lineRule="auto"/>
        <w:rPr>
          <w:rFonts w:ascii="Arial" w:hAnsi="Arial" w:cs="Arial"/>
          <w:sz w:val="24"/>
          <w:szCs w:val="24"/>
          <w:lang w:val="en-GB"/>
        </w:rPr>
      </w:pPr>
    </w:p>
    <w:p w14:paraId="7D32F079" w14:textId="318C29FC" w:rsidR="00FB1F9C" w:rsidRPr="001170AA" w:rsidRDefault="00FB1F9C" w:rsidP="001170AA">
      <w:pPr>
        <w:pStyle w:val="Body"/>
        <w:spacing w:line="360" w:lineRule="auto"/>
        <w:rPr>
          <w:rFonts w:ascii="Arial" w:hAnsi="Arial" w:cs="Arial"/>
          <w:sz w:val="24"/>
          <w:szCs w:val="24"/>
          <w:lang w:val="en-GB"/>
        </w:rPr>
      </w:pPr>
    </w:p>
    <w:p w14:paraId="26405F59" w14:textId="649D8A08" w:rsidR="00FB1F9C" w:rsidRPr="001170AA" w:rsidRDefault="00FB1F9C" w:rsidP="001170AA">
      <w:pPr>
        <w:pStyle w:val="Body"/>
        <w:spacing w:line="360" w:lineRule="auto"/>
        <w:rPr>
          <w:rFonts w:ascii="Arial" w:hAnsi="Arial" w:cs="Arial"/>
          <w:sz w:val="24"/>
          <w:szCs w:val="24"/>
          <w:lang w:val="en-GB"/>
        </w:rPr>
      </w:pPr>
    </w:p>
    <w:p w14:paraId="0E96A9E2" w14:textId="24EF0BD2" w:rsidR="00FB1F9C" w:rsidRPr="001170AA" w:rsidRDefault="00FB1F9C" w:rsidP="001170AA">
      <w:pPr>
        <w:pStyle w:val="Body"/>
        <w:spacing w:line="360" w:lineRule="auto"/>
        <w:rPr>
          <w:rFonts w:ascii="Arial" w:hAnsi="Arial" w:cs="Arial"/>
          <w:sz w:val="24"/>
          <w:szCs w:val="24"/>
          <w:lang w:val="en-GB"/>
        </w:rPr>
      </w:pPr>
    </w:p>
    <w:p w14:paraId="450000B1" w14:textId="4CBD1A26" w:rsidR="00FB1F9C" w:rsidRPr="001170AA" w:rsidRDefault="00FB1F9C" w:rsidP="001170AA">
      <w:pPr>
        <w:pStyle w:val="Body"/>
        <w:spacing w:line="360" w:lineRule="auto"/>
        <w:rPr>
          <w:rFonts w:ascii="Arial" w:hAnsi="Arial" w:cs="Arial"/>
          <w:sz w:val="24"/>
          <w:szCs w:val="24"/>
          <w:lang w:val="en-GB"/>
        </w:rPr>
      </w:pPr>
    </w:p>
    <w:p w14:paraId="2C276BFB" w14:textId="597DEE51" w:rsidR="00FB1F9C" w:rsidRPr="001170AA" w:rsidRDefault="00FB1F9C" w:rsidP="001170AA">
      <w:pPr>
        <w:pStyle w:val="Body"/>
        <w:spacing w:line="360" w:lineRule="auto"/>
        <w:rPr>
          <w:rFonts w:ascii="Arial" w:hAnsi="Arial" w:cs="Arial"/>
          <w:sz w:val="24"/>
          <w:szCs w:val="24"/>
          <w:lang w:val="en-GB"/>
        </w:rPr>
      </w:pPr>
    </w:p>
    <w:p w14:paraId="7F664250" w14:textId="12779AFC" w:rsidR="00FB1F9C" w:rsidRPr="001170AA" w:rsidRDefault="00FB1F9C" w:rsidP="001170AA">
      <w:pPr>
        <w:pStyle w:val="Body"/>
        <w:spacing w:line="360" w:lineRule="auto"/>
        <w:rPr>
          <w:rFonts w:ascii="Arial" w:hAnsi="Arial" w:cs="Arial"/>
          <w:sz w:val="24"/>
          <w:szCs w:val="24"/>
          <w:lang w:val="en-GB"/>
        </w:rPr>
      </w:pPr>
    </w:p>
    <w:p w14:paraId="110AF7DE" w14:textId="2C740C69" w:rsidR="00FB1F9C" w:rsidRPr="001170AA" w:rsidRDefault="00FB1F9C" w:rsidP="001170AA">
      <w:pPr>
        <w:pStyle w:val="Body"/>
        <w:spacing w:line="360" w:lineRule="auto"/>
        <w:rPr>
          <w:rFonts w:ascii="Arial" w:hAnsi="Arial" w:cs="Arial"/>
          <w:sz w:val="24"/>
          <w:szCs w:val="24"/>
          <w:lang w:val="en-GB"/>
        </w:rPr>
      </w:pPr>
    </w:p>
    <w:p w14:paraId="6CD3BC6A" w14:textId="090F667C" w:rsidR="00FB1F9C" w:rsidRPr="001170AA" w:rsidRDefault="00FB1F9C" w:rsidP="001170AA">
      <w:pPr>
        <w:pStyle w:val="Body"/>
        <w:spacing w:line="360" w:lineRule="auto"/>
        <w:rPr>
          <w:rFonts w:ascii="Arial" w:hAnsi="Arial" w:cs="Arial"/>
          <w:sz w:val="24"/>
          <w:szCs w:val="24"/>
          <w:lang w:val="en-GB"/>
        </w:rPr>
      </w:pPr>
    </w:p>
    <w:p w14:paraId="11F01443" w14:textId="4235541C" w:rsidR="00FB1F9C" w:rsidRPr="001170AA" w:rsidRDefault="00FB1F9C" w:rsidP="001170AA">
      <w:pPr>
        <w:pStyle w:val="Body"/>
        <w:spacing w:line="360" w:lineRule="auto"/>
        <w:rPr>
          <w:rFonts w:ascii="Arial" w:hAnsi="Arial" w:cs="Arial"/>
          <w:sz w:val="24"/>
          <w:szCs w:val="24"/>
          <w:lang w:val="en-GB"/>
        </w:rPr>
      </w:pPr>
    </w:p>
    <w:p w14:paraId="42461B97" w14:textId="0454B443" w:rsidR="00FB1F9C" w:rsidRPr="001170AA" w:rsidRDefault="00FB1F9C" w:rsidP="001170AA">
      <w:pPr>
        <w:pStyle w:val="Body"/>
        <w:spacing w:line="360" w:lineRule="auto"/>
        <w:rPr>
          <w:rFonts w:ascii="Arial" w:hAnsi="Arial" w:cs="Arial"/>
          <w:sz w:val="24"/>
          <w:szCs w:val="24"/>
          <w:lang w:val="en-GB"/>
        </w:rPr>
      </w:pPr>
    </w:p>
    <w:p w14:paraId="03CBF2AF" w14:textId="77777777" w:rsidR="001170AA" w:rsidRPr="001170AA" w:rsidRDefault="001170AA" w:rsidP="001170AA">
      <w:pPr>
        <w:pStyle w:val="Body"/>
        <w:spacing w:line="360" w:lineRule="auto"/>
        <w:rPr>
          <w:rFonts w:ascii="Arial" w:hAnsi="Arial" w:cs="Arial"/>
          <w:sz w:val="24"/>
          <w:szCs w:val="24"/>
          <w:lang w:val="en-GB"/>
        </w:rPr>
      </w:pPr>
    </w:p>
    <w:p w14:paraId="50387AFA" w14:textId="5966936B" w:rsidR="001170AA" w:rsidRPr="00D3375C" w:rsidRDefault="002414EA" w:rsidP="001170AA">
      <w:pPr>
        <w:pStyle w:val="Body"/>
        <w:spacing w:line="360" w:lineRule="auto"/>
        <w:rPr>
          <w:rFonts w:ascii="Arial" w:hAnsi="Arial" w:cs="Arial"/>
          <w:b/>
          <w:bCs/>
          <w:sz w:val="24"/>
          <w:szCs w:val="24"/>
          <w:lang w:val="en-GB"/>
        </w:rPr>
      </w:pPr>
      <w:r w:rsidRPr="00D3375C">
        <w:rPr>
          <w:rFonts w:ascii="Arial" w:hAnsi="Arial" w:cs="Arial"/>
          <w:b/>
          <w:bCs/>
          <w:sz w:val="24"/>
          <w:szCs w:val="24"/>
          <w:lang w:val="en-GB"/>
        </w:rPr>
        <w:t>3. Project Execution Phase</w:t>
      </w:r>
      <w:r w:rsidR="001170AA" w:rsidRPr="00D3375C">
        <w:rPr>
          <w:rFonts w:ascii="Arial" w:hAnsi="Arial" w:cs="Arial"/>
          <w:b/>
          <w:bCs/>
          <w:sz w:val="24"/>
          <w:szCs w:val="24"/>
          <w:lang w:val="en-GB"/>
        </w:rPr>
        <w:t xml:space="preserve"> </w:t>
      </w:r>
    </w:p>
    <w:p w14:paraId="0BC474F0" w14:textId="77777777" w:rsidR="00FB1F9C" w:rsidRPr="001170AA" w:rsidRDefault="00FB1F9C" w:rsidP="001170AA">
      <w:pPr>
        <w:pStyle w:val="Body"/>
        <w:spacing w:line="360" w:lineRule="auto"/>
        <w:rPr>
          <w:rFonts w:ascii="Arial" w:hAnsi="Arial" w:cs="Arial"/>
          <w:sz w:val="24"/>
          <w:szCs w:val="24"/>
          <w:lang w:val="en-GB"/>
        </w:rPr>
      </w:pPr>
    </w:p>
    <w:p w14:paraId="0AC6C9F2" w14:textId="24E512C0"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The third step is the implementation phase of the project were the project manager spen</w:t>
      </w:r>
      <w:r w:rsidR="00843270">
        <w:rPr>
          <w:rFonts w:ascii="Arial" w:hAnsi="Arial" w:cs="Arial"/>
          <w:sz w:val="24"/>
          <w:szCs w:val="24"/>
          <w:lang w:val="en-GB"/>
        </w:rPr>
        <w:t>t</w:t>
      </w:r>
      <w:r w:rsidRPr="001170AA">
        <w:rPr>
          <w:rFonts w:ascii="Arial" w:hAnsi="Arial" w:cs="Arial"/>
          <w:sz w:val="24"/>
          <w:szCs w:val="24"/>
          <w:lang w:val="en-GB"/>
        </w:rPr>
        <w:t xml:space="preserve"> almost</w:t>
      </w:r>
      <w:r w:rsidR="000627AC">
        <w:rPr>
          <w:rFonts w:ascii="Arial" w:hAnsi="Arial" w:cs="Arial"/>
          <w:sz w:val="24"/>
          <w:szCs w:val="24"/>
          <w:lang w:val="en-GB"/>
        </w:rPr>
        <w:t xml:space="preserve"> all</w:t>
      </w:r>
      <w:r w:rsidRPr="001170AA">
        <w:rPr>
          <w:rFonts w:ascii="Arial" w:hAnsi="Arial" w:cs="Arial"/>
          <w:sz w:val="24"/>
          <w:szCs w:val="24"/>
          <w:lang w:val="en-GB"/>
        </w:rPr>
        <w:t xml:space="preserve"> the time to maintain control and communicate as needed during implementation. The project manager continuously monitored to maintain control over the project and appropriate changes are made if needed from the original project plan.</w:t>
      </w:r>
    </w:p>
    <w:p w14:paraId="073E0995" w14:textId="0670CC8F" w:rsidR="00FB1F9C"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Monitoring and evaluation are extremely important management tools for planning and implementation of the project because it can provide the project </w:t>
      </w:r>
      <w:r w:rsidR="001170AA" w:rsidRPr="001170AA">
        <w:rPr>
          <w:rFonts w:ascii="Arial" w:hAnsi="Arial" w:cs="Arial"/>
          <w:sz w:val="24"/>
          <w:szCs w:val="24"/>
          <w:lang w:val="en-GB"/>
        </w:rPr>
        <w:t>manager</w:t>
      </w:r>
      <w:r w:rsidRPr="001170AA">
        <w:rPr>
          <w:rFonts w:ascii="Arial" w:hAnsi="Arial" w:cs="Arial"/>
          <w:sz w:val="24"/>
          <w:szCs w:val="24"/>
          <w:lang w:val="en-GB"/>
        </w:rPr>
        <w:t xml:space="preserve"> useful information to plan more efficiently, keeping stakeholders up to date on project progress (Qureshi, 2016), comparing the results obtained with the expected results, analysing the stage of achievement, analysing the effectiveness of using sources and to answer specific questions to guide decision-maker</w:t>
      </w:r>
      <w:r w:rsidR="00D237D5">
        <w:rPr>
          <w:rFonts w:ascii="Arial" w:hAnsi="Arial" w:cs="Arial"/>
          <w:sz w:val="24"/>
          <w:szCs w:val="24"/>
          <w:lang w:val="en-GB"/>
        </w:rPr>
        <w:t>s</w:t>
      </w:r>
      <w:r w:rsidRPr="001170AA">
        <w:rPr>
          <w:rFonts w:ascii="Arial" w:hAnsi="Arial" w:cs="Arial"/>
          <w:sz w:val="24"/>
          <w:szCs w:val="24"/>
          <w:lang w:val="en-GB"/>
        </w:rPr>
        <w:t xml:space="preserve"> and managers on what worked and what did not worked and why (UNFPA, 2001).</w:t>
      </w:r>
    </w:p>
    <w:p w14:paraId="675E22F6" w14:textId="21701E79" w:rsidR="00D3375C" w:rsidRDefault="00D3375C" w:rsidP="001170AA">
      <w:pPr>
        <w:pStyle w:val="Body"/>
        <w:spacing w:line="360" w:lineRule="auto"/>
        <w:rPr>
          <w:rFonts w:ascii="Arial" w:hAnsi="Arial" w:cs="Arial"/>
          <w:sz w:val="24"/>
          <w:szCs w:val="24"/>
          <w:lang w:val="en-GB"/>
        </w:rPr>
      </w:pPr>
    </w:p>
    <w:p w14:paraId="654DB908" w14:textId="77777777" w:rsidR="00D3375C" w:rsidRPr="001170AA" w:rsidRDefault="00D3375C" w:rsidP="001170AA">
      <w:pPr>
        <w:pStyle w:val="Body"/>
        <w:spacing w:line="360" w:lineRule="auto"/>
        <w:rPr>
          <w:rFonts w:ascii="Arial" w:hAnsi="Arial" w:cs="Arial"/>
          <w:sz w:val="24"/>
          <w:szCs w:val="24"/>
          <w:lang w:val="en-GB"/>
        </w:rPr>
      </w:pPr>
    </w:p>
    <w:p w14:paraId="7202433C" w14:textId="77777777"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The important tools for monitoring the project are through verbal communication, meetings, reports and diary notes; those methods of communication tend to focus on to provide information for future evaluation.</w:t>
      </w:r>
    </w:p>
    <w:p w14:paraId="5BDA5825" w14:textId="77777777"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Evaluation represents the most systematic and objective estimation of the project possible from the phase of the conception and implementation as well as its results. The purpose of the evaluation is to compare the coherence of the project results with the proposed objectives, thus determining the efficiency, effectiveness, impact and sustainability of the project.</w:t>
      </w:r>
    </w:p>
    <w:p w14:paraId="62746D50" w14:textId="77777777" w:rsidR="00FB1F9C" w:rsidRPr="001170AA" w:rsidRDefault="00FB1F9C" w:rsidP="001170AA">
      <w:pPr>
        <w:pStyle w:val="Body"/>
        <w:spacing w:line="360" w:lineRule="auto"/>
        <w:rPr>
          <w:rFonts w:ascii="Arial" w:hAnsi="Arial" w:cs="Arial"/>
          <w:sz w:val="24"/>
          <w:szCs w:val="24"/>
          <w:lang w:val="en-GB"/>
        </w:rPr>
      </w:pPr>
    </w:p>
    <w:p w14:paraId="27928927" w14:textId="77777777" w:rsidR="00FB1F9C" w:rsidRPr="001170AA" w:rsidRDefault="00FB1F9C" w:rsidP="001170AA">
      <w:pPr>
        <w:pStyle w:val="Body"/>
        <w:spacing w:line="360" w:lineRule="auto"/>
        <w:rPr>
          <w:rFonts w:ascii="Arial" w:hAnsi="Arial" w:cs="Arial"/>
          <w:sz w:val="24"/>
          <w:szCs w:val="24"/>
          <w:lang w:val="en-GB"/>
        </w:rPr>
      </w:pPr>
    </w:p>
    <w:p w14:paraId="3BA47702" w14:textId="5B53F015" w:rsidR="00FB1F9C" w:rsidRPr="00D3375C" w:rsidRDefault="002414EA" w:rsidP="001170AA">
      <w:pPr>
        <w:pStyle w:val="Body"/>
        <w:spacing w:line="360" w:lineRule="auto"/>
        <w:rPr>
          <w:rFonts w:ascii="Arial" w:hAnsi="Arial" w:cs="Arial"/>
          <w:b/>
          <w:bCs/>
          <w:sz w:val="24"/>
          <w:szCs w:val="24"/>
          <w:lang w:val="en-GB"/>
        </w:rPr>
      </w:pPr>
      <w:r w:rsidRPr="00D3375C">
        <w:rPr>
          <w:rFonts w:ascii="Arial" w:hAnsi="Arial" w:cs="Arial"/>
          <w:b/>
          <w:bCs/>
          <w:sz w:val="24"/>
          <w:szCs w:val="24"/>
          <w:lang w:val="en-GB"/>
        </w:rPr>
        <w:t>4. Project Closure Phase</w:t>
      </w:r>
    </w:p>
    <w:p w14:paraId="2F765966" w14:textId="77777777" w:rsidR="00FB1F9C" w:rsidRPr="001170AA" w:rsidRDefault="00FB1F9C" w:rsidP="001170AA">
      <w:pPr>
        <w:pStyle w:val="Body"/>
        <w:spacing w:line="360" w:lineRule="auto"/>
        <w:rPr>
          <w:rFonts w:ascii="Arial" w:hAnsi="Arial" w:cs="Arial"/>
          <w:sz w:val="24"/>
          <w:szCs w:val="24"/>
          <w:lang w:val="en-GB"/>
        </w:rPr>
      </w:pPr>
    </w:p>
    <w:p w14:paraId="6A507771" w14:textId="31990AEE"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Once all of the achievements </w:t>
      </w:r>
      <w:r w:rsidR="001170AA" w:rsidRPr="001170AA">
        <w:rPr>
          <w:rFonts w:ascii="Arial" w:hAnsi="Arial" w:cs="Arial"/>
          <w:sz w:val="24"/>
          <w:szCs w:val="24"/>
          <w:lang w:val="en-GB"/>
        </w:rPr>
        <w:t>have</w:t>
      </w:r>
      <w:r w:rsidRPr="001170AA">
        <w:rPr>
          <w:rFonts w:ascii="Arial" w:hAnsi="Arial" w:cs="Arial"/>
          <w:sz w:val="24"/>
          <w:szCs w:val="24"/>
          <w:lang w:val="en-GB"/>
        </w:rPr>
        <w:t xml:space="preserve"> been generated and the stakeholders </w:t>
      </w:r>
      <w:r w:rsidR="00223ABC">
        <w:rPr>
          <w:rFonts w:ascii="Arial" w:hAnsi="Arial" w:cs="Arial"/>
          <w:sz w:val="24"/>
          <w:szCs w:val="24"/>
          <w:lang w:val="en-GB"/>
        </w:rPr>
        <w:t>have</w:t>
      </w:r>
      <w:r w:rsidRPr="001170AA">
        <w:rPr>
          <w:rFonts w:ascii="Arial" w:hAnsi="Arial" w:cs="Arial"/>
          <w:sz w:val="24"/>
          <w:szCs w:val="24"/>
          <w:lang w:val="en-GB"/>
        </w:rPr>
        <w:t xml:space="preserve"> accepted the final solution, the project is ready for closure. The final step of the project is represented by the closing stage regardless of whether the objectives set at the time of its start were achieved or not.</w:t>
      </w:r>
    </w:p>
    <w:p w14:paraId="2C031EA4" w14:textId="77777777"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The responsibility of the project manager is to reunite the project team in order to review the activities carried out and to make the final report that includes the technical and the financial report, two sources that are requested by each participant in order to study the progress and the problems caused in the project.</w:t>
      </w:r>
    </w:p>
    <w:p w14:paraId="0EBB4555" w14:textId="77777777"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The completion of the project in an organised manner allows all participants to learn from mistakes and to capitalise on the benefits obtained by participating in the realisation of the project. This process is called learning from experience and is constructed by the learner providing a concrete experience with the opportunity to reflect (Kolb, 1984).</w:t>
      </w:r>
    </w:p>
    <w:p w14:paraId="415F99DB" w14:textId="03320BF9" w:rsidR="00FB1F9C"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According to McLeod (2017) Experiential Learning Style were published by David Kolb, a model of learning that involves the acquisition of abstract concepts that can be applied flexibly in a range of situation</w:t>
      </w:r>
      <w:r w:rsidR="005D4626">
        <w:rPr>
          <w:rFonts w:ascii="Arial" w:hAnsi="Arial" w:cs="Arial"/>
          <w:sz w:val="24"/>
          <w:szCs w:val="24"/>
          <w:lang w:val="en-GB"/>
        </w:rPr>
        <w:t>s</w:t>
      </w:r>
      <w:r w:rsidRPr="001170AA">
        <w:rPr>
          <w:rFonts w:ascii="Arial" w:hAnsi="Arial" w:cs="Arial"/>
          <w:sz w:val="24"/>
          <w:szCs w:val="24"/>
          <w:lang w:val="en-GB"/>
        </w:rPr>
        <w:t>. In recent years, many project managers use structured experience</w:t>
      </w:r>
      <w:r w:rsidR="00FB0970">
        <w:rPr>
          <w:rFonts w:ascii="Arial" w:hAnsi="Arial" w:cs="Arial"/>
          <w:sz w:val="24"/>
          <w:szCs w:val="24"/>
          <w:lang w:val="en-GB"/>
        </w:rPr>
        <w:t>s</w:t>
      </w:r>
      <w:r w:rsidRPr="001170AA">
        <w:rPr>
          <w:rFonts w:ascii="Arial" w:hAnsi="Arial" w:cs="Arial"/>
          <w:sz w:val="24"/>
          <w:szCs w:val="24"/>
          <w:lang w:val="en-GB"/>
        </w:rPr>
        <w:t xml:space="preserve"> to support the learning and development of individuals, and how they reproduce their experience of projects to feed that back into the improved management of future projects and the experiential learning of individuals (Turner, Keegan and Crawford, 2000).</w:t>
      </w:r>
    </w:p>
    <w:p w14:paraId="7D416D86" w14:textId="5213965B" w:rsidR="00D3375C" w:rsidRDefault="00D3375C" w:rsidP="001170AA">
      <w:pPr>
        <w:pStyle w:val="Body"/>
        <w:spacing w:line="360" w:lineRule="auto"/>
        <w:rPr>
          <w:rFonts w:ascii="Arial" w:hAnsi="Arial" w:cs="Arial"/>
          <w:sz w:val="24"/>
          <w:szCs w:val="24"/>
          <w:lang w:val="en-GB"/>
        </w:rPr>
      </w:pPr>
    </w:p>
    <w:p w14:paraId="547BF175" w14:textId="31EAEB86" w:rsidR="00D3375C" w:rsidRDefault="00D3375C" w:rsidP="001170AA">
      <w:pPr>
        <w:pStyle w:val="Body"/>
        <w:spacing w:line="360" w:lineRule="auto"/>
        <w:rPr>
          <w:rFonts w:ascii="Arial" w:hAnsi="Arial" w:cs="Arial"/>
          <w:sz w:val="24"/>
          <w:szCs w:val="24"/>
          <w:lang w:val="en-GB"/>
        </w:rPr>
      </w:pPr>
    </w:p>
    <w:p w14:paraId="1814ADFB" w14:textId="77777777" w:rsidR="00D3375C" w:rsidRPr="001170AA" w:rsidRDefault="00D3375C" w:rsidP="001170AA">
      <w:pPr>
        <w:pStyle w:val="Body"/>
        <w:spacing w:line="360" w:lineRule="auto"/>
        <w:rPr>
          <w:rFonts w:ascii="Arial" w:hAnsi="Arial" w:cs="Arial"/>
          <w:sz w:val="24"/>
          <w:szCs w:val="24"/>
          <w:lang w:val="en-GB"/>
        </w:rPr>
      </w:pPr>
    </w:p>
    <w:p w14:paraId="0B9E4772" w14:textId="77777777"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The role of the project manager is to mobilise and coordinate all resources to achieve the objectives to carry out the project at an operational level; leadership, the ability to communicate, plan and anticipate risks are among the most important qualities of a project manager.</w:t>
      </w:r>
    </w:p>
    <w:p w14:paraId="52278E92" w14:textId="5701D6EB"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In addition to all these skills, the project manager also has an entire team behind them to coordinate. Building a successful project team is about choosing the right individuals into appointed team roles and promote team spirit, for this aspect the project manager will be looking to approach the </w:t>
      </w:r>
      <w:r w:rsidR="001170AA" w:rsidRPr="001170AA">
        <w:rPr>
          <w:rFonts w:ascii="Arial" w:hAnsi="Arial" w:cs="Arial"/>
          <w:sz w:val="24"/>
          <w:szCs w:val="24"/>
          <w:lang w:val="en-GB"/>
        </w:rPr>
        <w:t>best-known</w:t>
      </w:r>
      <w:r w:rsidRPr="001170AA">
        <w:rPr>
          <w:rFonts w:ascii="Arial" w:hAnsi="Arial" w:cs="Arial"/>
          <w:sz w:val="24"/>
          <w:szCs w:val="24"/>
          <w:lang w:val="en-GB"/>
        </w:rPr>
        <w:t xml:space="preserve"> method of Belbin Team Roles (</w:t>
      </w:r>
      <w:proofErr w:type="spellStart"/>
      <w:r w:rsidRPr="001170AA">
        <w:rPr>
          <w:rFonts w:ascii="Arial" w:hAnsi="Arial" w:cs="Arial"/>
          <w:sz w:val="24"/>
          <w:szCs w:val="24"/>
          <w:lang w:val="en-GB"/>
        </w:rPr>
        <w:t>Jungnickel</w:t>
      </w:r>
      <w:proofErr w:type="spellEnd"/>
      <w:r w:rsidRPr="001170AA">
        <w:rPr>
          <w:rFonts w:ascii="Arial" w:hAnsi="Arial" w:cs="Arial"/>
          <w:sz w:val="24"/>
          <w:szCs w:val="24"/>
          <w:lang w:val="en-GB"/>
        </w:rPr>
        <w:t xml:space="preserve"> and Mustafa, 2012).</w:t>
      </w:r>
    </w:p>
    <w:p w14:paraId="52954CAE" w14:textId="24013CEF"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This method </w:t>
      </w:r>
      <w:r w:rsidR="001170AA" w:rsidRPr="001170AA">
        <w:rPr>
          <w:rFonts w:ascii="Arial" w:hAnsi="Arial" w:cs="Arial"/>
          <w:sz w:val="24"/>
          <w:szCs w:val="24"/>
          <w:lang w:val="en-GB"/>
        </w:rPr>
        <w:t>assists</w:t>
      </w:r>
      <w:r w:rsidRPr="001170AA">
        <w:rPr>
          <w:rFonts w:ascii="Arial" w:hAnsi="Arial" w:cs="Arial"/>
          <w:sz w:val="24"/>
          <w:szCs w:val="24"/>
          <w:lang w:val="en-GB"/>
        </w:rPr>
        <w:t xml:space="preserve"> the project manager to define the roles in a team, because in each team there are well-defined roles and difficult personalities, each individual having a significant contribution in achieving the goal.</w:t>
      </w:r>
    </w:p>
    <w:p w14:paraId="44ABA0A7" w14:textId="77777777" w:rsidR="00FB1F9C" w:rsidRPr="001170AA" w:rsidRDefault="00FB1F9C" w:rsidP="001170AA">
      <w:pPr>
        <w:pStyle w:val="Body"/>
        <w:spacing w:line="360" w:lineRule="auto"/>
        <w:rPr>
          <w:rFonts w:ascii="Arial" w:hAnsi="Arial" w:cs="Arial"/>
          <w:sz w:val="24"/>
          <w:szCs w:val="24"/>
          <w:lang w:val="en-GB"/>
        </w:rPr>
      </w:pPr>
    </w:p>
    <w:p w14:paraId="5077A742" w14:textId="77777777" w:rsidR="001170AA" w:rsidRPr="001170AA" w:rsidRDefault="001170AA" w:rsidP="001170AA">
      <w:pPr>
        <w:pStyle w:val="Body"/>
        <w:spacing w:line="360" w:lineRule="auto"/>
        <w:rPr>
          <w:rFonts w:ascii="Arial" w:hAnsi="Arial" w:cs="Arial"/>
          <w:sz w:val="24"/>
          <w:szCs w:val="24"/>
          <w:lang w:val="en-GB"/>
        </w:rPr>
      </w:pPr>
    </w:p>
    <w:p w14:paraId="6EDF756D" w14:textId="77777777" w:rsidR="001170AA" w:rsidRPr="001170AA" w:rsidRDefault="001170AA" w:rsidP="001170AA">
      <w:pPr>
        <w:pStyle w:val="Body"/>
        <w:spacing w:line="360" w:lineRule="auto"/>
        <w:rPr>
          <w:rFonts w:ascii="Arial" w:hAnsi="Arial" w:cs="Arial"/>
          <w:sz w:val="24"/>
          <w:szCs w:val="24"/>
          <w:lang w:val="en-GB"/>
        </w:rPr>
      </w:pPr>
    </w:p>
    <w:p w14:paraId="1C65C059" w14:textId="77777777" w:rsidR="001170AA" w:rsidRPr="001170AA" w:rsidRDefault="001170AA" w:rsidP="001170AA">
      <w:pPr>
        <w:pStyle w:val="Body"/>
        <w:spacing w:line="360" w:lineRule="auto"/>
        <w:rPr>
          <w:rFonts w:ascii="Arial" w:hAnsi="Arial" w:cs="Arial"/>
          <w:sz w:val="24"/>
          <w:szCs w:val="24"/>
          <w:lang w:val="en-GB"/>
        </w:rPr>
      </w:pPr>
    </w:p>
    <w:p w14:paraId="00270780" w14:textId="77777777" w:rsidR="001170AA" w:rsidRPr="001170AA" w:rsidRDefault="001170AA" w:rsidP="001170AA">
      <w:pPr>
        <w:pStyle w:val="Body"/>
        <w:spacing w:line="360" w:lineRule="auto"/>
        <w:rPr>
          <w:rFonts w:ascii="Arial" w:hAnsi="Arial" w:cs="Arial"/>
          <w:sz w:val="24"/>
          <w:szCs w:val="24"/>
          <w:lang w:val="en-GB"/>
        </w:rPr>
      </w:pPr>
    </w:p>
    <w:p w14:paraId="5602C6C4" w14:textId="77777777" w:rsidR="001170AA" w:rsidRPr="001170AA" w:rsidRDefault="001170AA" w:rsidP="001170AA">
      <w:pPr>
        <w:pStyle w:val="Body"/>
        <w:spacing w:line="360" w:lineRule="auto"/>
        <w:rPr>
          <w:rFonts w:ascii="Arial" w:hAnsi="Arial" w:cs="Arial"/>
          <w:sz w:val="24"/>
          <w:szCs w:val="24"/>
          <w:lang w:val="en-GB"/>
        </w:rPr>
      </w:pPr>
    </w:p>
    <w:p w14:paraId="0B3F6DCB" w14:textId="77777777" w:rsidR="001170AA" w:rsidRPr="001170AA" w:rsidRDefault="001170AA" w:rsidP="001170AA">
      <w:pPr>
        <w:pStyle w:val="Body"/>
        <w:spacing w:line="360" w:lineRule="auto"/>
        <w:rPr>
          <w:rFonts w:ascii="Arial" w:hAnsi="Arial" w:cs="Arial"/>
          <w:sz w:val="24"/>
          <w:szCs w:val="24"/>
          <w:lang w:val="en-GB"/>
        </w:rPr>
      </w:pPr>
    </w:p>
    <w:p w14:paraId="5CECA560" w14:textId="77777777" w:rsidR="001170AA" w:rsidRPr="001170AA" w:rsidRDefault="001170AA" w:rsidP="001170AA">
      <w:pPr>
        <w:pStyle w:val="Body"/>
        <w:spacing w:line="360" w:lineRule="auto"/>
        <w:rPr>
          <w:rFonts w:ascii="Arial" w:hAnsi="Arial" w:cs="Arial"/>
          <w:sz w:val="24"/>
          <w:szCs w:val="24"/>
          <w:lang w:val="en-GB"/>
        </w:rPr>
      </w:pPr>
    </w:p>
    <w:p w14:paraId="489BB43C" w14:textId="7D9449A8" w:rsidR="001170AA" w:rsidRDefault="001170AA" w:rsidP="001170AA">
      <w:pPr>
        <w:pStyle w:val="Body"/>
        <w:spacing w:line="360" w:lineRule="auto"/>
        <w:rPr>
          <w:rFonts w:ascii="Arial" w:hAnsi="Arial" w:cs="Arial"/>
          <w:sz w:val="24"/>
          <w:szCs w:val="24"/>
          <w:lang w:val="en-GB"/>
        </w:rPr>
      </w:pPr>
    </w:p>
    <w:p w14:paraId="3CDAABF1" w14:textId="2C030469" w:rsidR="00D3375C" w:rsidRDefault="00D3375C" w:rsidP="001170AA">
      <w:pPr>
        <w:pStyle w:val="Body"/>
        <w:spacing w:line="360" w:lineRule="auto"/>
        <w:rPr>
          <w:rFonts w:ascii="Arial" w:hAnsi="Arial" w:cs="Arial"/>
          <w:sz w:val="24"/>
          <w:szCs w:val="24"/>
          <w:lang w:val="en-GB"/>
        </w:rPr>
      </w:pPr>
    </w:p>
    <w:p w14:paraId="0ACCEB0B" w14:textId="7261AFA1" w:rsidR="00D3375C" w:rsidRDefault="00D3375C" w:rsidP="001170AA">
      <w:pPr>
        <w:pStyle w:val="Body"/>
        <w:spacing w:line="360" w:lineRule="auto"/>
        <w:rPr>
          <w:rFonts w:ascii="Arial" w:hAnsi="Arial" w:cs="Arial"/>
          <w:sz w:val="24"/>
          <w:szCs w:val="24"/>
          <w:lang w:val="en-GB"/>
        </w:rPr>
      </w:pPr>
    </w:p>
    <w:p w14:paraId="289B9AE4" w14:textId="7491E9C7" w:rsidR="00D3375C" w:rsidRDefault="00D3375C" w:rsidP="001170AA">
      <w:pPr>
        <w:pStyle w:val="Body"/>
        <w:spacing w:line="360" w:lineRule="auto"/>
        <w:rPr>
          <w:rFonts w:ascii="Arial" w:hAnsi="Arial" w:cs="Arial"/>
          <w:sz w:val="24"/>
          <w:szCs w:val="24"/>
          <w:lang w:val="en-GB"/>
        </w:rPr>
      </w:pPr>
    </w:p>
    <w:p w14:paraId="1CC2660A" w14:textId="68D15317" w:rsidR="00D3375C" w:rsidRDefault="00D3375C" w:rsidP="001170AA">
      <w:pPr>
        <w:pStyle w:val="Body"/>
        <w:spacing w:line="360" w:lineRule="auto"/>
        <w:rPr>
          <w:rFonts w:ascii="Arial" w:hAnsi="Arial" w:cs="Arial"/>
          <w:sz w:val="24"/>
          <w:szCs w:val="24"/>
          <w:lang w:val="en-GB"/>
        </w:rPr>
      </w:pPr>
    </w:p>
    <w:p w14:paraId="416D81CE" w14:textId="21199D9F" w:rsidR="00D3375C" w:rsidRDefault="00D3375C" w:rsidP="001170AA">
      <w:pPr>
        <w:pStyle w:val="Body"/>
        <w:spacing w:line="360" w:lineRule="auto"/>
        <w:rPr>
          <w:rFonts w:ascii="Arial" w:hAnsi="Arial" w:cs="Arial"/>
          <w:sz w:val="24"/>
          <w:szCs w:val="24"/>
          <w:lang w:val="en-GB"/>
        </w:rPr>
      </w:pPr>
    </w:p>
    <w:p w14:paraId="6EC091CF" w14:textId="6CA6A31D" w:rsidR="00D3375C" w:rsidRDefault="00D3375C" w:rsidP="001170AA">
      <w:pPr>
        <w:pStyle w:val="Body"/>
        <w:spacing w:line="360" w:lineRule="auto"/>
        <w:rPr>
          <w:rFonts w:ascii="Arial" w:hAnsi="Arial" w:cs="Arial"/>
          <w:sz w:val="24"/>
          <w:szCs w:val="24"/>
          <w:lang w:val="en-GB"/>
        </w:rPr>
      </w:pPr>
    </w:p>
    <w:p w14:paraId="4FCC858C" w14:textId="742C28FE" w:rsidR="00D3375C" w:rsidRDefault="00D3375C" w:rsidP="001170AA">
      <w:pPr>
        <w:pStyle w:val="Body"/>
        <w:spacing w:line="360" w:lineRule="auto"/>
        <w:rPr>
          <w:rFonts w:ascii="Arial" w:hAnsi="Arial" w:cs="Arial"/>
          <w:sz w:val="24"/>
          <w:szCs w:val="24"/>
          <w:lang w:val="en-GB"/>
        </w:rPr>
      </w:pPr>
    </w:p>
    <w:p w14:paraId="5D2D9002" w14:textId="37FA80C2" w:rsidR="00D3375C" w:rsidRDefault="00D3375C" w:rsidP="001170AA">
      <w:pPr>
        <w:pStyle w:val="Body"/>
        <w:spacing w:line="360" w:lineRule="auto"/>
        <w:rPr>
          <w:rFonts w:ascii="Arial" w:hAnsi="Arial" w:cs="Arial"/>
          <w:sz w:val="24"/>
          <w:szCs w:val="24"/>
          <w:lang w:val="en-GB"/>
        </w:rPr>
      </w:pPr>
    </w:p>
    <w:p w14:paraId="202A58C3" w14:textId="139BF2DB" w:rsidR="00D3375C" w:rsidRDefault="00D3375C" w:rsidP="001170AA">
      <w:pPr>
        <w:pStyle w:val="Body"/>
        <w:spacing w:line="360" w:lineRule="auto"/>
        <w:rPr>
          <w:rFonts w:ascii="Arial" w:hAnsi="Arial" w:cs="Arial"/>
          <w:sz w:val="24"/>
          <w:szCs w:val="24"/>
          <w:lang w:val="en-GB"/>
        </w:rPr>
      </w:pPr>
    </w:p>
    <w:p w14:paraId="60C07002" w14:textId="5195DC42" w:rsidR="00D3375C" w:rsidRDefault="00D3375C" w:rsidP="001170AA">
      <w:pPr>
        <w:pStyle w:val="Body"/>
        <w:spacing w:line="360" w:lineRule="auto"/>
        <w:rPr>
          <w:rFonts w:ascii="Arial" w:hAnsi="Arial" w:cs="Arial"/>
          <w:sz w:val="24"/>
          <w:szCs w:val="24"/>
          <w:lang w:val="en-GB"/>
        </w:rPr>
      </w:pPr>
    </w:p>
    <w:p w14:paraId="7D2FC084" w14:textId="2BF9816A" w:rsidR="00D3375C" w:rsidRDefault="00D3375C" w:rsidP="001170AA">
      <w:pPr>
        <w:pStyle w:val="Body"/>
        <w:spacing w:line="360" w:lineRule="auto"/>
        <w:rPr>
          <w:rFonts w:ascii="Arial" w:hAnsi="Arial" w:cs="Arial"/>
          <w:sz w:val="24"/>
          <w:szCs w:val="24"/>
          <w:lang w:val="en-GB"/>
        </w:rPr>
      </w:pPr>
    </w:p>
    <w:p w14:paraId="02D65C07" w14:textId="77777777" w:rsidR="00D3375C" w:rsidRPr="001170AA" w:rsidRDefault="00D3375C" w:rsidP="001170AA">
      <w:pPr>
        <w:pStyle w:val="Body"/>
        <w:spacing w:line="360" w:lineRule="auto"/>
        <w:rPr>
          <w:rFonts w:ascii="Arial" w:hAnsi="Arial" w:cs="Arial"/>
          <w:sz w:val="24"/>
          <w:szCs w:val="24"/>
          <w:lang w:val="en-GB"/>
        </w:rPr>
      </w:pPr>
    </w:p>
    <w:p w14:paraId="720BAEEB" w14:textId="77777777" w:rsidR="001170AA" w:rsidRPr="001170AA" w:rsidRDefault="001170AA" w:rsidP="001170AA">
      <w:pPr>
        <w:pStyle w:val="Body"/>
        <w:spacing w:line="360" w:lineRule="auto"/>
        <w:rPr>
          <w:rFonts w:ascii="Arial" w:hAnsi="Arial" w:cs="Arial"/>
          <w:sz w:val="24"/>
          <w:szCs w:val="24"/>
          <w:lang w:val="en-GB"/>
        </w:rPr>
      </w:pPr>
    </w:p>
    <w:p w14:paraId="1F923C3D" w14:textId="025418BD" w:rsidR="001170AA" w:rsidRPr="00D3375C" w:rsidRDefault="001170AA" w:rsidP="001170AA">
      <w:pPr>
        <w:pStyle w:val="Body"/>
        <w:spacing w:line="360" w:lineRule="auto"/>
        <w:rPr>
          <w:rFonts w:ascii="Arial" w:hAnsi="Arial" w:cs="Arial"/>
          <w:b/>
          <w:bCs/>
          <w:sz w:val="32"/>
          <w:szCs w:val="32"/>
          <w:lang w:val="en-GB"/>
        </w:rPr>
      </w:pPr>
      <w:r w:rsidRPr="00D3375C">
        <w:rPr>
          <w:rFonts w:ascii="Arial" w:hAnsi="Arial" w:cs="Arial"/>
          <w:b/>
          <w:bCs/>
          <w:sz w:val="32"/>
          <w:szCs w:val="32"/>
          <w:lang w:val="en-GB"/>
        </w:rPr>
        <w:t>Recommendation</w:t>
      </w:r>
    </w:p>
    <w:p w14:paraId="3743318C" w14:textId="77777777" w:rsidR="001170AA" w:rsidRPr="001170AA" w:rsidRDefault="001170AA" w:rsidP="001170AA">
      <w:pPr>
        <w:pStyle w:val="Body"/>
        <w:spacing w:line="360" w:lineRule="auto"/>
        <w:rPr>
          <w:rFonts w:ascii="Arial" w:hAnsi="Arial" w:cs="Arial"/>
          <w:sz w:val="24"/>
          <w:szCs w:val="24"/>
          <w:lang w:val="en-GB"/>
        </w:rPr>
      </w:pPr>
    </w:p>
    <w:p w14:paraId="7901979D" w14:textId="77777777" w:rsidR="001170AA" w:rsidRPr="001170AA" w:rsidRDefault="001170AA" w:rsidP="001170AA">
      <w:pPr>
        <w:pStyle w:val="Body"/>
        <w:spacing w:line="360" w:lineRule="auto"/>
        <w:rPr>
          <w:rFonts w:ascii="Arial" w:hAnsi="Arial" w:cs="Arial"/>
          <w:sz w:val="24"/>
          <w:szCs w:val="24"/>
          <w:lang w:val="en-GB"/>
        </w:rPr>
      </w:pPr>
    </w:p>
    <w:p w14:paraId="073F00A9" w14:textId="53EA808A"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Various recommendations can be addressed both for a successful project and for the project </w:t>
      </w:r>
      <w:r w:rsidR="001170AA" w:rsidRPr="001170AA">
        <w:rPr>
          <w:rFonts w:ascii="Arial" w:hAnsi="Arial" w:cs="Arial"/>
          <w:sz w:val="24"/>
          <w:szCs w:val="24"/>
          <w:lang w:val="en-GB"/>
        </w:rPr>
        <w:t>manager</w:t>
      </w:r>
      <w:r w:rsidRPr="001170AA">
        <w:rPr>
          <w:rFonts w:ascii="Arial" w:hAnsi="Arial" w:cs="Arial"/>
          <w:sz w:val="24"/>
          <w:szCs w:val="24"/>
          <w:lang w:val="en-GB"/>
        </w:rPr>
        <w:t xml:space="preserve"> </w:t>
      </w:r>
      <w:r w:rsidR="00063AE5">
        <w:rPr>
          <w:rFonts w:ascii="Arial" w:hAnsi="Arial" w:cs="Arial"/>
          <w:sz w:val="24"/>
          <w:szCs w:val="24"/>
          <w:lang w:val="en-GB"/>
        </w:rPr>
        <w:t>themselves</w:t>
      </w:r>
      <w:r w:rsidRPr="001170AA">
        <w:rPr>
          <w:rFonts w:ascii="Arial" w:hAnsi="Arial" w:cs="Arial"/>
          <w:sz w:val="24"/>
          <w:szCs w:val="24"/>
          <w:lang w:val="en-GB"/>
        </w:rPr>
        <w:t xml:space="preserve"> that could be considered in future adventures projects.</w:t>
      </w:r>
    </w:p>
    <w:p w14:paraId="17090CA4" w14:textId="77777777"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It is recommended to set out clear objectives for the project by taking into account a certain budget, completion of all aspects related to the project, providing quality results, ensuring the right resources in advance.</w:t>
      </w:r>
    </w:p>
    <w:p w14:paraId="5136C0BA" w14:textId="6CEEDE6E"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 xml:space="preserve">It is recommended that the project manager ensure that </w:t>
      </w:r>
      <w:r w:rsidR="007E6140">
        <w:rPr>
          <w:rFonts w:ascii="Arial" w:hAnsi="Arial" w:cs="Arial"/>
          <w:sz w:val="24"/>
          <w:szCs w:val="24"/>
          <w:lang w:val="en-GB"/>
        </w:rPr>
        <w:t>they</w:t>
      </w:r>
      <w:r w:rsidRPr="001170AA">
        <w:rPr>
          <w:rFonts w:ascii="Arial" w:hAnsi="Arial" w:cs="Arial"/>
          <w:sz w:val="24"/>
          <w:szCs w:val="24"/>
          <w:lang w:val="en-GB"/>
        </w:rPr>
        <w:t xml:space="preserve"> </w:t>
      </w:r>
      <w:r w:rsidR="007E6140">
        <w:rPr>
          <w:rFonts w:ascii="Arial" w:hAnsi="Arial" w:cs="Arial"/>
          <w:sz w:val="24"/>
          <w:szCs w:val="24"/>
          <w:lang w:val="en-GB"/>
        </w:rPr>
        <w:t>have</w:t>
      </w:r>
      <w:r w:rsidRPr="001170AA">
        <w:rPr>
          <w:rFonts w:ascii="Arial" w:hAnsi="Arial" w:cs="Arial"/>
          <w:sz w:val="24"/>
          <w:szCs w:val="24"/>
          <w:lang w:val="en-GB"/>
        </w:rPr>
        <w:t xml:space="preserve"> outlined the potential risks and how </w:t>
      </w:r>
      <w:r w:rsidR="00FC591E">
        <w:rPr>
          <w:rFonts w:ascii="Arial" w:hAnsi="Arial" w:cs="Arial"/>
          <w:sz w:val="24"/>
          <w:szCs w:val="24"/>
          <w:lang w:val="en-GB"/>
        </w:rPr>
        <w:t>they</w:t>
      </w:r>
      <w:r w:rsidRPr="001170AA">
        <w:rPr>
          <w:rFonts w:ascii="Arial" w:hAnsi="Arial" w:cs="Arial"/>
          <w:sz w:val="24"/>
          <w:szCs w:val="24"/>
          <w:lang w:val="en-GB"/>
        </w:rPr>
        <w:t xml:space="preserve"> will manage them if threats arise, to ensure that the project manager draw</w:t>
      </w:r>
      <w:r w:rsidR="00FC591E">
        <w:rPr>
          <w:rFonts w:ascii="Arial" w:hAnsi="Arial" w:cs="Arial"/>
          <w:sz w:val="24"/>
          <w:szCs w:val="24"/>
          <w:lang w:val="en-GB"/>
        </w:rPr>
        <w:t>s</w:t>
      </w:r>
      <w:r w:rsidRPr="001170AA">
        <w:rPr>
          <w:rFonts w:ascii="Arial" w:hAnsi="Arial" w:cs="Arial"/>
          <w:sz w:val="24"/>
          <w:szCs w:val="24"/>
          <w:lang w:val="en-GB"/>
        </w:rPr>
        <w:t xml:space="preserve"> up reports throughout the project.</w:t>
      </w:r>
    </w:p>
    <w:p w14:paraId="3C8C6E8C" w14:textId="77777777" w:rsidR="00FB1F9C" w:rsidRPr="001170AA" w:rsidRDefault="002414EA" w:rsidP="001170AA">
      <w:pPr>
        <w:pStyle w:val="Body"/>
        <w:spacing w:line="360" w:lineRule="auto"/>
        <w:rPr>
          <w:rFonts w:ascii="Arial" w:hAnsi="Arial" w:cs="Arial"/>
          <w:sz w:val="24"/>
          <w:szCs w:val="24"/>
          <w:lang w:val="en-GB"/>
        </w:rPr>
      </w:pPr>
      <w:r w:rsidRPr="001170AA">
        <w:rPr>
          <w:rFonts w:ascii="Arial" w:hAnsi="Arial" w:cs="Arial"/>
          <w:sz w:val="24"/>
          <w:szCs w:val="24"/>
          <w:lang w:val="en-GB"/>
        </w:rPr>
        <w:t>A good project manager needs the right skills, knowledge and tools to complete and get the right results for a successful project.</w:t>
      </w:r>
    </w:p>
    <w:p w14:paraId="7279B591" w14:textId="77777777" w:rsidR="00FB1F9C" w:rsidRPr="001170AA" w:rsidRDefault="00FB1F9C" w:rsidP="001170AA">
      <w:pPr>
        <w:pStyle w:val="Body"/>
        <w:spacing w:line="360" w:lineRule="auto"/>
        <w:rPr>
          <w:rFonts w:ascii="Arial" w:hAnsi="Arial" w:cs="Arial"/>
          <w:sz w:val="24"/>
          <w:szCs w:val="24"/>
          <w:lang w:val="en-GB"/>
        </w:rPr>
      </w:pPr>
    </w:p>
    <w:p w14:paraId="42376B2B" w14:textId="77777777" w:rsidR="00FB1F9C" w:rsidRPr="001170AA" w:rsidRDefault="00FB1F9C" w:rsidP="001170AA">
      <w:pPr>
        <w:pStyle w:val="Body"/>
        <w:spacing w:line="360" w:lineRule="auto"/>
        <w:rPr>
          <w:rFonts w:ascii="Arial" w:hAnsi="Arial" w:cs="Arial"/>
          <w:sz w:val="24"/>
          <w:szCs w:val="24"/>
          <w:lang w:val="en-GB"/>
        </w:rPr>
      </w:pPr>
    </w:p>
    <w:p w14:paraId="6317353F" w14:textId="77777777" w:rsidR="00FB1F9C" w:rsidRPr="001170AA" w:rsidRDefault="00FB1F9C" w:rsidP="001170AA">
      <w:pPr>
        <w:pStyle w:val="Body"/>
        <w:spacing w:line="360" w:lineRule="auto"/>
        <w:rPr>
          <w:rFonts w:ascii="Arial" w:hAnsi="Arial" w:cs="Arial"/>
          <w:sz w:val="24"/>
          <w:szCs w:val="24"/>
          <w:lang w:val="en-GB"/>
        </w:rPr>
      </w:pPr>
    </w:p>
    <w:p w14:paraId="0C62AFEB" w14:textId="16A54FF2" w:rsidR="00FB1F9C" w:rsidRPr="001170AA" w:rsidRDefault="00FB1F9C" w:rsidP="001170AA">
      <w:pPr>
        <w:pStyle w:val="Body"/>
        <w:spacing w:line="360" w:lineRule="auto"/>
        <w:rPr>
          <w:rFonts w:ascii="Arial" w:hAnsi="Arial" w:cs="Arial"/>
          <w:sz w:val="24"/>
          <w:szCs w:val="24"/>
          <w:lang w:val="en-GB"/>
        </w:rPr>
      </w:pPr>
    </w:p>
    <w:p w14:paraId="5EF8BDDF" w14:textId="0798EE61" w:rsidR="001170AA" w:rsidRPr="001170AA" w:rsidRDefault="001170AA" w:rsidP="001170AA">
      <w:pPr>
        <w:pStyle w:val="Body"/>
        <w:spacing w:line="360" w:lineRule="auto"/>
        <w:rPr>
          <w:rFonts w:ascii="Arial" w:hAnsi="Arial" w:cs="Arial"/>
          <w:sz w:val="24"/>
          <w:szCs w:val="24"/>
          <w:lang w:val="en-GB"/>
        </w:rPr>
      </w:pPr>
    </w:p>
    <w:p w14:paraId="10FDB4F7" w14:textId="70142445" w:rsidR="001170AA" w:rsidRPr="001170AA" w:rsidRDefault="001170AA" w:rsidP="001170AA">
      <w:pPr>
        <w:pStyle w:val="Body"/>
        <w:spacing w:line="360" w:lineRule="auto"/>
        <w:rPr>
          <w:rFonts w:ascii="Arial" w:hAnsi="Arial" w:cs="Arial"/>
          <w:sz w:val="24"/>
          <w:szCs w:val="24"/>
          <w:lang w:val="en-GB"/>
        </w:rPr>
      </w:pPr>
    </w:p>
    <w:p w14:paraId="4FC06247" w14:textId="22871756" w:rsidR="001170AA" w:rsidRPr="001170AA" w:rsidRDefault="001170AA" w:rsidP="001170AA">
      <w:pPr>
        <w:pStyle w:val="Body"/>
        <w:spacing w:line="360" w:lineRule="auto"/>
        <w:rPr>
          <w:rFonts w:ascii="Arial" w:hAnsi="Arial" w:cs="Arial"/>
          <w:sz w:val="24"/>
          <w:szCs w:val="24"/>
          <w:lang w:val="en-GB"/>
        </w:rPr>
      </w:pPr>
    </w:p>
    <w:p w14:paraId="410391C7" w14:textId="00AAE374" w:rsidR="00FB1F9C" w:rsidRDefault="00FB1F9C" w:rsidP="001170AA">
      <w:pPr>
        <w:pStyle w:val="Body"/>
        <w:spacing w:line="360" w:lineRule="auto"/>
        <w:rPr>
          <w:rFonts w:ascii="Arial" w:hAnsi="Arial" w:cs="Arial"/>
          <w:sz w:val="24"/>
          <w:szCs w:val="24"/>
          <w:lang w:val="en-GB"/>
        </w:rPr>
      </w:pPr>
    </w:p>
    <w:p w14:paraId="36E477DD" w14:textId="75D71EE4" w:rsidR="00D3375C" w:rsidRDefault="00D3375C" w:rsidP="001170AA">
      <w:pPr>
        <w:pStyle w:val="Body"/>
        <w:spacing w:line="360" w:lineRule="auto"/>
        <w:rPr>
          <w:rFonts w:ascii="Arial" w:hAnsi="Arial" w:cs="Arial"/>
          <w:sz w:val="24"/>
          <w:szCs w:val="24"/>
          <w:lang w:val="en-GB"/>
        </w:rPr>
      </w:pPr>
    </w:p>
    <w:p w14:paraId="58C912AD" w14:textId="34DE6ECF" w:rsidR="00D3375C" w:rsidRDefault="00D3375C" w:rsidP="001170AA">
      <w:pPr>
        <w:pStyle w:val="Body"/>
        <w:spacing w:line="360" w:lineRule="auto"/>
        <w:rPr>
          <w:rFonts w:ascii="Arial" w:hAnsi="Arial" w:cs="Arial"/>
          <w:sz w:val="24"/>
          <w:szCs w:val="24"/>
          <w:lang w:val="en-GB"/>
        </w:rPr>
      </w:pPr>
    </w:p>
    <w:p w14:paraId="544DCD9F" w14:textId="47D61F1C" w:rsidR="00D3375C" w:rsidRDefault="00D3375C" w:rsidP="001170AA">
      <w:pPr>
        <w:pStyle w:val="Body"/>
        <w:spacing w:line="360" w:lineRule="auto"/>
        <w:rPr>
          <w:rFonts w:ascii="Arial" w:hAnsi="Arial" w:cs="Arial"/>
          <w:sz w:val="24"/>
          <w:szCs w:val="24"/>
          <w:lang w:val="en-GB"/>
        </w:rPr>
      </w:pPr>
    </w:p>
    <w:p w14:paraId="7C74408C" w14:textId="12DD30BA" w:rsidR="00D3375C" w:rsidRDefault="00D3375C" w:rsidP="001170AA">
      <w:pPr>
        <w:pStyle w:val="Body"/>
        <w:spacing w:line="360" w:lineRule="auto"/>
        <w:rPr>
          <w:rFonts w:ascii="Arial" w:hAnsi="Arial" w:cs="Arial"/>
          <w:sz w:val="24"/>
          <w:szCs w:val="24"/>
          <w:lang w:val="en-GB"/>
        </w:rPr>
      </w:pPr>
    </w:p>
    <w:p w14:paraId="4AA2F868" w14:textId="69208765" w:rsidR="00D3375C" w:rsidRDefault="00D3375C" w:rsidP="001170AA">
      <w:pPr>
        <w:pStyle w:val="Body"/>
        <w:spacing w:line="360" w:lineRule="auto"/>
        <w:rPr>
          <w:rFonts w:ascii="Arial" w:hAnsi="Arial" w:cs="Arial"/>
          <w:sz w:val="24"/>
          <w:szCs w:val="24"/>
          <w:lang w:val="en-GB"/>
        </w:rPr>
      </w:pPr>
    </w:p>
    <w:p w14:paraId="1FF710D3" w14:textId="644D2E0A" w:rsidR="00D3375C" w:rsidRDefault="00D3375C" w:rsidP="001170AA">
      <w:pPr>
        <w:pStyle w:val="Body"/>
        <w:spacing w:line="360" w:lineRule="auto"/>
        <w:rPr>
          <w:rFonts w:ascii="Arial" w:hAnsi="Arial" w:cs="Arial"/>
          <w:sz w:val="24"/>
          <w:szCs w:val="24"/>
          <w:lang w:val="en-GB"/>
        </w:rPr>
      </w:pPr>
    </w:p>
    <w:p w14:paraId="7FEC2918" w14:textId="21F17A67" w:rsidR="00D3375C" w:rsidRDefault="00D3375C" w:rsidP="001170AA">
      <w:pPr>
        <w:pStyle w:val="Body"/>
        <w:spacing w:line="360" w:lineRule="auto"/>
        <w:rPr>
          <w:rFonts w:ascii="Arial" w:hAnsi="Arial" w:cs="Arial"/>
          <w:sz w:val="24"/>
          <w:szCs w:val="24"/>
          <w:lang w:val="en-GB"/>
        </w:rPr>
      </w:pPr>
    </w:p>
    <w:p w14:paraId="47F17E7C" w14:textId="168E3650" w:rsidR="00D3375C" w:rsidRDefault="00D3375C" w:rsidP="001170AA">
      <w:pPr>
        <w:pStyle w:val="Body"/>
        <w:spacing w:line="360" w:lineRule="auto"/>
        <w:rPr>
          <w:rFonts w:ascii="Arial" w:hAnsi="Arial" w:cs="Arial"/>
          <w:sz w:val="24"/>
          <w:szCs w:val="24"/>
          <w:lang w:val="en-GB"/>
        </w:rPr>
      </w:pPr>
    </w:p>
    <w:p w14:paraId="68C657AD" w14:textId="1C1E8608" w:rsidR="00D3375C" w:rsidRDefault="00D3375C" w:rsidP="001170AA">
      <w:pPr>
        <w:pStyle w:val="Body"/>
        <w:spacing w:line="360" w:lineRule="auto"/>
        <w:rPr>
          <w:rFonts w:ascii="Arial" w:hAnsi="Arial" w:cs="Arial"/>
          <w:sz w:val="24"/>
          <w:szCs w:val="24"/>
          <w:lang w:val="en-GB"/>
        </w:rPr>
      </w:pPr>
    </w:p>
    <w:p w14:paraId="5A088FE3" w14:textId="1584CD09" w:rsidR="00D3375C" w:rsidRDefault="00D3375C" w:rsidP="001170AA">
      <w:pPr>
        <w:pStyle w:val="Body"/>
        <w:spacing w:line="360" w:lineRule="auto"/>
        <w:rPr>
          <w:rFonts w:ascii="Arial" w:hAnsi="Arial" w:cs="Arial"/>
          <w:sz w:val="24"/>
          <w:szCs w:val="24"/>
          <w:lang w:val="en-GB"/>
        </w:rPr>
      </w:pPr>
    </w:p>
    <w:p w14:paraId="22BA9662" w14:textId="6B27E559" w:rsidR="00D3375C" w:rsidRDefault="00D3375C" w:rsidP="001170AA">
      <w:pPr>
        <w:pStyle w:val="Body"/>
        <w:spacing w:line="360" w:lineRule="auto"/>
        <w:rPr>
          <w:rFonts w:ascii="Arial" w:hAnsi="Arial" w:cs="Arial"/>
          <w:sz w:val="24"/>
          <w:szCs w:val="24"/>
          <w:lang w:val="en-GB"/>
        </w:rPr>
      </w:pPr>
    </w:p>
    <w:p w14:paraId="74966690" w14:textId="48E99D6B" w:rsidR="00D3375C" w:rsidRDefault="00D3375C" w:rsidP="001170AA">
      <w:pPr>
        <w:pStyle w:val="Body"/>
        <w:spacing w:line="360" w:lineRule="auto"/>
        <w:rPr>
          <w:rFonts w:ascii="Arial" w:hAnsi="Arial" w:cs="Arial"/>
          <w:sz w:val="24"/>
          <w:szCs w:val="24"/>
          <w:lang w:val="en-GB"/>
        </w:rPr>
      </w:pPr>
    </w:p>
    <w:p w14:paraId="7A81A447" w14:textId="77777777" w:rsidR="00D3375C" w:rsidRPr="001170AA" w:rsidRDefault="00D3375C" w:rsidP="001170AA">
      <w:pPr>
        <w:pStyle w:val="Body"/>
        <w:spacing w:line="360" w:lineRule="auto"/>
        <w:rPr>
          <w:rFonts w:ascii="Arial" w:hAnsi="Arial" w:cs="Arial"/>
          <w:sz w:val="24"/>
          <w:szCs w:val="24"/>
          <w:lang w:val="en-GB"/>
        </w:rPr>
      </w:pPr>
    </w:p>
    <w:p w14:paraId="40FC5D1A" w14:textId="16E5DC52" w:rsidR="00FB1F9C" w:rsidRDefault="002414EA" w:rsidP="001170AA">
      <w:pPr>
        <w:pStyle w:val="Body"/>
        <w:spacing w:line="360" w:lineRule="auto"/>
        <w:rPr>
          <w:rFonts w:ascii="Arial" w:hAnsi="Arial" w:cs="Arial"/>
          <w:b/>
          <w:bCs/>
          <w:sz w:val="32"/>
          <w:szCs w:val="32"/>
          <w:lang w:val="en-GB"/>
        </w:rPr>
      </w:pPr>
      <w:r w:rsidRPr="00D3375C">
        <w:rPr>
          <w:rFonts w:ascii="Arial" w:hAnsi="Arial" w:cs="Arial"/>
          <w:b/>
          <w:bCs/>
          <w:sz w:val="32"/>
          <w:szCs w:val="32"/>
          <w:lang w:val="en-GB"/>
        </w:rPr>
        <w:t>Reference list</w:t>
      </w:r>
    </w:p>
    <w:p w14:paraId="35056DEF" w14:textId="2C573B33" w:rsidR="00C42355" w:rsidRDefault="00C42355" w:rsidP="001170AA">
      <w:pPr>
        <w:pStyle w:val="Body"/>
        <w:spacing w:line="360" w:lineRule="auto"/>
        <w:rPr>
          <w:rFonts w:ascii="Arial" w:hAnsi="Arial" w:cs="Arial"/>
          <w:b/>
          <w:bCs/>
          <w:sz w:val="32"/>
          <w:szCs w:val="32"/>
          <w:lang w:val="en-GB"/>
        </w:rPr>
      </w:pPr>
    </w:p>
    <w:p w14:paraId="7383D08C" w14:textId="77777777" w:rsidR="00C42355" w:rsidRPr="001170AA" w:rsidRDefault="00C42355" w:rsidP="00C42355">
      <w:pPr>
        <w:pStyle w:val="Body"/>
        <w:spacing w:line="360" w:lineRule="auto"/>
        <w:rPr>
          <w:rFonts w:ascii="Arial" w:hAnsi="Arial" w:cs="Arial"/>
          <w:sz w:val="24"/>
          <w:szCs w:val="24"/>
          <w:lang w:val="en-GB"/>
        </w:rPr>
      </w:pPr>
    </w:p>
    <w:p w14:paraId="22E474F6" w14:textId="7B266D82" w:rsidR="00C42355" w:rsidRPr="00427E69" w:rsidRDefault="00C42355" w:rsidP="00C42355">
      <w:pPr>
        <w:pStyle w:val="Body"/>
        <w:spacing w:line="360" w:lineRule="auto"/>
        <w:rPr>
          <w:rFonts w:ascii="Arial" w:hAnsi="Arial" w:cs="Arial"/>
          <w:color w:val="auto"/>
          <w:sz w:val="24"/>
          <w:szCs w:val="24"/>
          <w:lang w:val="en-GB"/>
        </w:rPr>
      </w:pPr>
      <w:r w:rsidRPr="00427E69">
        <w:rPr>
          <w:rFonts w:ascii="Arial" w:hAnsi="Arial" w:cs="Arial"/>
          <w:color w:val="auto"/>
          <w:sz w:val="24"/>
          <w:szCs w:val="24"/>
          <w:lang w:val="en-GB"/>
        </w:rPr>
        <w:t xml:space="preserve">ACT Academy (2020), </w:t>
      </w:r>
      <w:r w:rsidRPr="00427E69">
        <w:rPr>
          <w:rFonts w:ascii="Arial" w:hAnsi="Arial" w:cs="Arial"/>
          <w:i/>
          <w:iCs/>
          <w:color w:val="auto"/>
          <w:sz w:val="24"/>
          <w:szCs w:val="24"/>
          <w:lang w:val="en-GB"/>
        </w:rPr>
        <w:t>Stakeholders Analysis</w:t>
      </w:r>
      <w:r w:rsidRPr="00427E69">
        <w:rPr>
          <w:rFonts w:ascii="Arial" w:hAnsi="Arial" w:cs="Arial"/>
          <w:color w:val="auto"/>
          <w:sz w:val="24"/>
          <w:szCs w:val="24"/>
          <w:lang w:val="en-GB"/>
        </w:rPr>
        <w:t xml:space="preserve">, available at: </w:t>
      </w:r>
      <w:hyperlink r:id="rId12" w:history="1">
        <w:r w:rsidRPr="00427E69">
          <w:rPr>
            <w:rStyle w:val="Hyperlink0"/>
            <w:rFonts w:ascii="Arial" w:hAnsi="Arial" w:cs="Arial"/>
            <w:color w:val="auto"/>
            <w:sz w:val="24"/>
            <w:szCs w:val="24"/>
            <w:u w:val="none"/>
            <w:lang w:val="en-GB"/>
          </w:rPr>
          <w:t>https://improvement.nhs.uk/documents/2169/stakeholder-analysis.pdf</w:t>
        </w:r>
      </w:hyperlink>
      <w:r w:rsidRPr="00427E69">
        <w:rPr>
          <w:rFonts w:ascii="Arial" w:hAnsi="Arial" w:cs="Arial"/>
          <w:color w:val="auto"/>
          <w:sz w:val="24"/>
          <w:szCs w:val="24"/>
          <w:lang w:val="en-GB"/>
        </w:rPr>
        <w:t>, accessed on June 2020.</w:t>
      </w:r>
    </w:p>
    <w:p w14:paraId="0C44213F" w14:textId="77777777" w:rsidR="00C42355" w:rsidRPr="00427E69" w:rsidRDefault="00C42355" w:rsidP="00C42355">
      <w:pPr>
        <w:pStyle w:val="Body"/>
        <w:spacing w:line="360" w:lineRule="auto"/>
        <w:rPr>
          <w:rFonts w:ascii="Arial" w:hAnsi="Arial" w:cs="Arial"/>
          <w:color w:val="auto"/>
          <w:sz w:val="24"/>
          <w:szCs w:val="24"/>
          <w:lang w:val="en-GB"/>
        </w:rPr>
      </w:pPr>
    </w:p>
    <w:p w14:paraId="477E4849" w14:textId="10E9BB02" w:rsidR="00C42355" w:rsidRPr="00427E69" w:rsidRDefault="00C42355" w:rsidP="001170AA">
      <w:pPr>
        <w:pStyle w:val="Body"/>
        <w:spacing w:line="360" w:lineRule="auto"/>
        <w:rPr>
          <w:rStyle w:val="None"/>
          <w:rFonts w:ascii="Arial" w:hAnsi="Arial" w:cs="Arial"/>
          <w:color w:val="auto"/>
          <w:sz w:val="24"/>
          <w:szCs w:val="24"/>
          <w:lang w:val="en-GB"/>
          <w14:textOutline w14:w="0" w14:cap="flat" w14:cmpd="sng" w14:algn="ctr">
            <w14:solidFill>
              <w14:srgbClr w14:val="373A3C"/>
            </w14:solidFill>
            <w14:prstDash w14:val="solid"/>
            <w14:miter w14:lim="400000"/>
          </w14:textOutline>
        </w:rPr>
      </w:pPr>
      <w:r w:rsidRPr="00427E69">
        <w:rPr>
          <w:rStyle w:val="None"/>
          <w:rFonts w:ascii="Arial" w:hAnsi="Arial" w:cs="Arial"/>
          <w:color w:val="auto"/>
          <w:sz w:val="24"/>
          <w:szCs w:val="24"/>
          <w:lang w:val="en-GB"/>
          <w14:textOutline w14:w="0" w14:cap="flat" w14:cmpd="sng" w14:algn="ctr">
            <w14:solidFill>
              <w14:srgbClr w14:val="373A3C"/>
            </w14:solidFill>
            <w14:prstDash w14:val="solid"/>
            <w14:miter w14:lim="400000"/>
          </w14:textOutline>
        </w:rPr>
        <w:t>Bowen, R. (2008), </w:t>
      </w:r>
      <w:r w:rsidRPr="00427E69">
        <w:rPr>
          <w:rStyle w:val="None"/>
          <w:rFonts w:ascii="Arial" w:hAnsi="Arial" w:cs="Arial"/>
          <w:i/>
          <w:iCs/>
          <w:color w:val="auto"/>
          <w:sz w:val="24"/>
          <w:szCs w:val="24"/>
          <w:lang w:val="en-GB"/>
          <w14:textOutline w14:w="0" w14:cap="flat" w14:cmpd="sng" w14:algn="ctr">
            <w14:solidFill>
              <w14:srgbClr w14:val="373A3C"/>
            </w14:solidFill>
            <w14:prstDash w14:val="solid"/>
            <w14:miter w14:lim="400000"/>
          </w14:textOutline>
        </w:rPr>
        <w:t>An Overview of Network Diagrams in Project Management</w:t>
      </w:r>
      <w:r w:rsidRPr="00427E69">
        <w:rPr>
          <w:rStyle w:val="None"/>
          <w:rFonts w:ascii="Arial" w:hAnsi="Arial" w:cs="Arial"/>
          <w:color w:val="auto"/>
          <w:sz w:val="24"/>
          <w:szCs w:val="24"/>
          <w:lang w:val="en-GB"/>
          <w14:textOutline w14:w="0" w14:cap="flat" w14:cmpd="sng" w14:algn="ctr">
            <w14:solidFill>
              <w14:srgbClr w14:val="373A3C"/>
            </w14:solidFill>
            <w14:prstDash w14:val="solid"/>
            <w14:miter w14:lim="400000"/>
          </w14:textOutline>
        </w:rPr>
        <w:t>, available at: </w:t>
      </w:r>
      <w:hyperlink r:id="rId13" w:history="1">
        <w:r w:rsidRPr="00427E69">
          <w:rPr>
            <w:rStyle w:val="Hyperlink0"/>
            <w:rFonts w:ascii="Arial" w:hAnsi="Arial" w:cs="Arial"/>
            <w:color w:val="auto"/>
            <w:sz w:val="24"/>
            <w:szCs w:val="24"/>
            <w:u w:val="none"/>
            <w:lang w:val="en-GB"/>
          </w:rPr>
          <w:t>https://www.brighthubpm.com/project-planning/12712-connecting-a-projects-parts-with-a-network-diagram/</w:t>
        </w:r>
      </w:hyperlink>
      <w:r w:rsidRPr="00427E69">
        <w:rPr>
          <w:rStyle w:val="None"/>
          <w:rFonts w:ascii="Arial" w:hAnsi="Arial" w:cs="Arial"/>
          <w:color w:val="auto"/>
          <w:sz w:val="24"/>
          <w:szCs w:val="24"/>
          <w:lang w:val="en-GB"/>
          <w14:textOutline w14:w="0" w14:cap="flat" w14:cmpd="sng" w14:algn="ctr">
            <w14:solidFill>
              <w14:srgbClr w14:val="373A3C"/>
            </w14:solidFill>
            <w14:prstDash w14:val="solid"/>
            <w14:miter w14:lim="400000"/>
          </w14:textOutline>
        </w:rPr>
        <w:t>, accessed on June 2020.</w:t>
      </w:r>
    </w:p>
    <w:p w14:paraId="71B80694" w14:textId="77777777" w:rsidR="00C42355" w:rsidRPr="00427E69" w:rsidRDefault="00C42355" w:rsidP="001170AA">
      <w:pPr>
        <w:pStyle w:val="Body"/>
        <w:spacing w:line="360" w:lineRule="auto"/>
        <w:rPr>
          <w:rFonts w:ascii="Arial" w:hAnsi="Arial" w:cs="Arial"/>
          <w:color w:val="auto"/>
          <w:sz w:val="24"/>
          <w:szCs w:val="24"/>
          <w:lang w:val="en-GB"/>
          <w14:textOutline w14:w="0" w14:cap="flat" w14:cmpd="sng" w14:algn="ctr">
            <w14:solidFill>
              <w14:srgbClr w14:val="373A3C"/>
            </w14:solidFill>
            <w14:prstDash w14:val="solid"/>
            <w14:miter w14:lim="400000"/>
          </w14:textOutline>
        </w:rPr>
      </w:pPr>
    </w:p>
    <w:p w14:paraId="6F45788D" w14:textId="6743C592" w:rsidR="00C42355" w:rsidRPr="00427E69" w:rsidRDefault="00C42355" w:rsidP="00C42355">
      <w:pPr>
        <w:pStyle w:val="Body"/>
        <w:spacing w:line="360" w:lineRule="auto"/>
        <w:rPr>
          <w:rFonts w:ascii="Arial" w:hAnsi="Arial" w:cs="Arial"/>
          <w:color w:val="auto"/>
          <w:sz w:val="24"/>
          <w:szCs w:val="24"/>
          <w:lang w:val="en-GB"/>
        </w:rPr>
      </w:pPr>
      <w:proofErr w:type="spellStart"/>
      <w:r w:rsidRPr="00427E69">
        <w:rPr>
          <w:rFonts w:ascii="Arial" w:hAnsi="Arial" w:cs="Arial"/>
          <w:color w:val="auto"/>
          <w:sz w:val="24"/>
          <w:szCs w:val="24"/>
          <w:lang w:val="en-GB"/>
        </w:rPr>
        <w:t>Caccamese</w:t>
      </w:r>
      <w:proofErr w:type="spellEnd"/>
      <w:r w:rsidRPr="00427E69">
        <w:rPr>
          <w:rFonts w:ascii="Arial" w:hAnsi="Arial" w:cs="Arial"/>
          <w:color w:val="auto"/>
          <w:sz w:val="24"/>
          <w:szCs w:val="24"/>
          <w:lang w:val="en-GB"/>
        </w:rPr>
        <w:t xml:space="preserve">, A. and </w:t>
      </w:r>
      <w:proofErr w:type="spellStart"/>
      <w:r w:rsidRPr="00427E69">
        <w:rPr>
          <w:rFonts w:ascii="Arial" w:hAnsi="Arial" w:cs="Arial"/>
          <w:color w:val="auto"/>
          <w:sz w:val="24"/>
          <w:szCs w:val="24"/>
          <w:lang w:val="en-GB"/>
        </w:rPr>
        <w:t>Bragantini</w:t>
      </w:r>
      <w:proofErr w:type="spellEnd"/>
      <w:r w:rsidRPr="00427E69">
        <w:rPr>
          <w:rFonts w:ascii="Arial" w:hAnsi="Arial" w:cs="Arial"/>
          <w:color w:val="auto"/>
          <w:sz w:val="24"/>
          <w:szCs w:val="24"/>
          <w:lang w:val="en-GB"/>
        </w:rPr>
        <w:t xml:space="preserve">, D. (2012), </w:t>
      </w:r>
      <w:r w:rsidRPr="00427E69">
        <w:rPr>
          <w:rStyle w:val="None"/>
          <w:rFonts w:ascii="Arial" w:hAnsi="Arial" w:cs="Arial"/>
          <w:i/>
          <w:iCs/>
          <w:color w:val="auto"/>
          <w:sz w:val="24"/>
          <w:szCs w:val="24"/>
          <w:lang w:val="en-GB"/>
        </w:rPr>
        <w:t xml:space="preserve">Beyond </w:t>
      </w:r>
      <w:r w:rsidR="009D6F61" w:rsidRPr="00427E69">
        <w:rPr>
          <w:rStyle w:val="None"/>
          <w:rFonts w:ascii="Arial" w:hAnsi="Arial" w:cs="Arial"/>
          <w:i/>
          <w:iCs/>
          <w:color w:val="auto"/>
          <w:sz w:val="24"/>
          <w:szCs w:val="24"/>
          <w:lang w:val="en-GB"/>
        </w:rPr>
        <w:t>the</w:t>
      </w:r>
      <w:r w:rsidRPr="00427E69">
        <w:rPr>
          <w:rStyle w:val="None"/>
          <w:rFonts w:ascii="Arial" w:hAnsi="Arial" w:cs="Arial"/>
          <w:i/>
          <w:iCs/>
          <w:color w:val="auto"/>
          <w:sz w:val="24"/>
          <w:szCs w:val="24"/>
          <w:lang w:val="en-GB"/>
        </w:rPr>
        <w:t xml:space="preserve"> Iron Triangle: Year Zero.</w:t>
      </w:r>
      <w:r w:rsidRPr="00427E69">
        <w:rPr>
          <w:rFonts w:ascii="Arial" w:hAnsi="Arial" w:cs="Arial"/>
          <w:color w:val="auto"/>
          <w:sz w:val="24"/>
          <w:szCs w:val="24"/>
          <w:lang w:val="en-GB"/>
        </w:rPr>
        <w:t xml:space="preserve"> Paper presented at PMI® Global Congress 2012—EMEA, </w:t>
      </w:r>
      <w:proofErr w:type="spellStart"/>
      <w:r w:rsidRPr="00427E69">
        <w:rPr>
          <w:rFonts w:ascii="Arial" w:hAnsi="Arial" w:cs="Arial"/>
          <w:color w:val="auto"/>
          <w:sz w:val="24"/>
          <w:szCs w:val="24"/>
          <w:lang w:val="en-GB"/>
        </w:rPr>
        <w:t>Marsailles</w:t>
      </w:r>
      <w:proofErr w:type="spellEnd"/>
      <w:r w:rsidRPr="00427E69">
        <w:rPr>
          <w:rFonts w:ascii="Arial" w:hAnsi="Arial" w:cs="Arial"/>
          <w:color w:val="auto"/>
          <w:sz w:val="24"/>
          <w:szCs w:val="24"/>
          <w:lang w:val="en-GB"/>
        </w:rPr>
        <w:t xml:space="preserve">, France. Newtown Square, PA: Project Management Institute, available at: </w:t>
      </w:r>
      <w:hyperlink r:id="rId14" w:history="1">
        <w:r w:rsidRPr="00427E69">
          <w:rPr>
            <w:rStyle w:val="Hyperlink0"/>
            <w:rFonts w:ascii="Arial" w:hAnsi="Arial" w:cs="Arial"/>
            <w:color w:val="auto"/>
            <w:sz w:val="24"/>
            <w:szCs w:val="24"/>
            <w:u w:val="none"/>
            <w:lang w:val="en-GB"/>
          </w:rPr>
          <w:t>https://www.pmi.org/learning/library/beyond-iron-triangle-year-zero-6381</w:t>
        </w:r>
      </w:hyperlink>
      <w:r w:rsidRPr="00427E69">
        <w:rPr>
          <w:rFonts w:ascii="Arial" w:hAnsi="Arial" w:cs="Arial"/>
          <w:color w:val="auto"/>
          <w:sz w:val="24"/>
          <w:szCs w:val="24"/>
          <w:lang w:val="en-GB"/>
        </w:rPr>
        <w:t>, accessed on July 2020.</w:t>
      </w:r>
    </w:p>
    <w:p w14:paraId="2C8C982C" w14:textId="77777777" w:rsidR="00FB1F9C" w:rsidRPr="00427E69" w:rsidRDefault="00FB1F9C" w:rsidP="001170AA">
      <w:pPr>
        <w:pStyle w:val="Body"/>
        <w:spacing w:line="360" w:lineRule="auto"/>
        <w:rPr>
          <w:rFonts w:ascii="Arial" w:hAnsi="Arial" w:cs="Arial"/>
          <w:color w:val="auto"/>
          <w:sz w:val="24"/>
          <w:szCs w:val="24"/>
          <w:lang w:val="en-GB"/>
        </w:rPr>
      </w:pPr>
    </w:p>
    <w:p w14:paraId="1D03945E" w14:textId="77777777" w:rsidR="00C42355" w:rsidRPr="00427E69" w:rsidRDefault="00C42355" w:rsidP="00C42355">
      <w:pPr>
        <w:pStyle w:val="Body"/>
        <w:spacing w:line="360" w:lineRule="auto"/>
        <w:rPr>
          <w:rFonts w:ascii="Arial" w:hAnsi="Arial" w:cs="Arial"/>
          <w:color w:val="auto"/>
          <w:sz w:val="24"/>
          <w:szCs w:val="24"/>
          <w:lang w:val="en-GB"/>
        </w:rPr>
      </w:pPr>
      <w:proofErr w:type="spellStart"/>
      <w:r w:rsidRPr="00427E69">
        <w:rPr>
          <w:rFonts w:ascii="Arial" w:hAnsi="Arial" w:cs="Arial"/>
          <w:color w:val="auto"/>
          <w:sz w:val="24"/>
          <w:szCs w:val="24"/>
          <w:lang w:val="en-GB"/>
        </w:rPr>
        <w:t>CheggStuddy</w:t>
      </w:r>
      <w:proofErr w:type="spellEnd"/>
      <w:r w:rsidRPr="00427E69">
        <w:rPr>
          <w:rFonts w:ascii="Arial" w:hAnsi="Arial" w:cs="Arial"/>
          <w:color w:val="auto"/>
          <w:sz w:val="24"/>
          <w:szCs w:val="24"/>
          <w:lang w:val="en-GB"/>
        </w:rPr>
        <w:t xml:space="preserve"> (2020), </w:t>
      </w:r>
      <w:r w:rsidRPr="00427E69">
        <w:rPr>
          <w:rFonts w:ascii="Arial" w:hAnsi="Arial" w:cs="Arial"/>
          <w:i/>
          <w:iCs/>
          <w:color w:val="auto"/>
          <w:sz w:val="24"/>
          <w:szCs w:val="24"/>
          <w:lang w:val="en-GB"/>
        </w:rPr>
        <w:t>What is Quad Chart</w:t>
      </w:r>
      <w:r w:rsidRPr="00427E69">
        <w:rPr>
          <w:rFonts w:ascii="Arial" w:hAnsi="Arial" w:cs="Arial"/>
          <w:color w:val="auto"/>
          <w:sz w:val="24"/>
          <w:szCs w:val="24"/>
          <w:lang w:val="en-GB"/>
        </w:rPr>
        <w:t xml:space="preserve">?, available at: </w:t>
      </w:r>
      <w:hyperlink r:id="rId15" w:history="1">
        <w:r w:rsidRPr="00427E69">
          <w:rPr>
            <w:rStyle w:val="Hyperlink0"/>
            <w:rFonts w:ascii="Arial" w:hAnsi="Arial" w:cs="Arial"/>
            <w:color w:val="auto"/>
            <w:sz w:val="24"/>
            <w:szCs w:val="24"/>
            <w:u w:val="none"/>
            <w:lang w:val="en-GB"/>
          </w:rPr>
          <w:t>https://www.chegg.com/homework-help/questions-and-answers/quad-chart-quad-chart-one-page-summary-project-visual-well-descriptive-simple-tool-extreme-q25204961</w:t>
        </w:r>
      </w:hyperlink>
      <w:r w:rsidRPr="00427E69">
        <w:rPr>
          <w:rFonts w:ascii="Arial" w:hAnsi="Arial" w:cs="Arial"/>
          <w:color w:val="auto"/>
          <w:sz w:val="24"/>
          <w:szCs w:val="24"/>
          <w:lang w:val="en-GB"/>
        </w:rPr>
        <w:t>, accessed on June 2020.</w:t>
      </w:r>
    </w:p>
    <w:p w14:paraId="28B68EC7" w14:textId="2CFADE26" w:rsidR="00FB1F9C" w:rsidRPr="00427E69" w:rsidRDefault="00FB1F9C" w:rsidP="001170AA">
      <w:pPr>
        <w:pStyle w:val="Body"/>
        <w:spacing w:line="360" w:lineRule="auto"/>
        <w:rPr>
          <w:rFonts w:ascii="Arial" w:hAnsi="Arial" w:cs="Arial"/>
          <w:color w:val="auto"/>
          <w:sz w:val="24"/>
          <w:szCs w:val="24"/>
          <w:lang w:val="en-GB"/>
        </w:rPr>
      </w:pPr>
    </w:p>
    <w:p w14:paraId="418A1578" w14:textId="77777777" w:rsidR="00C42355" w:rsidRPr="00427E69" w:rsidRDefault="00C42355" w:rsidP="00C42355">
      <w:pPr>
        <w:pStyle w:val="Body"/>
        <w:spacing w:line="360" w:lineRule="auto"/>
        <w:rPr>
          <w:rFonts w:ascii="Arial" w:hAnsi="Arial" w:cs="Arial"/>
          <w:color w:val="auto"/>
          <w:sz w:val="24"/>
          <w:szCs w:val="24"/>
          <w:lang w:val="en-GB"/>
        </w:rPr>
      </w:pPr>
      <w:r w:rsidRPr="00427E69">
        <w:rPr>
          <w:rFonts w:ascii="Arial" w:hAnsi="Arial" w:cs="Arial"/>
          <w:color w:val="auto"/>
          <w:sz w:val="24"/>
          <w:szCs w:val="24"/>
          <w:lang w:val="en-GB"/>
        </w:rPr>
        <w:t xml:space="preserve">Cooper, R., </w:t>
      </w:r>
      <w:proofErr w:type="spellStart"/>
      <w:r w:rsidRPr="00427E69">
        <w:rPr>
          <w:rFonts w:ascii="Arial" w:hAnsi="Arial" w:cs="Arial"/>
          <w:color w:val="auto"/>
          <w:sz w:val="24"/>
          <w:szCs w:val="24"/>
          <w:lang w:val="en-GB"/>
        </w:rPr>
        <w:t>Edgett</w:t>
      </w:r>
      <w:proofErr w:type="spellEnd"/>
      <w:r w:rsidRPr="00427E69">
        <w:rPr>
          <w:rFonts w:ascii="Arial" w:hAnsi="Arial" w:cs="Arial"/>
          <w:color w:val="auto"/>
          <w:sz w:val="24"/>
          <w:szCs w:val="24"/>
          <w:lang w:val="en-GB"/>
        </w:rPr>
        <w:t xml:space="preserve">, S. and Kleinschmidt, E., (2001), </w:t>
      </w:r>
      <w:proofErr w:type="spellStart"/>
      <w:r w:rsidRPr="00427E69">
        <w:rPr>
          <w:rFonts w:ascii="Arial" w:hAnsi="Arial" w:cs="Arial"/>
          <w:i/>
          <w:iCs/>
          <w:color w:val="auto"/>
          <w:sz w:val="24"/>
          <w:szCs w:val="24"/>
          <w:lang w:val="en-GB"/>
        </w:rPr>
        <w:t>Portofolio</w:t>
      </w:r>
      <w:proofErr w:type="spellEnd"/>
      <w:r w:rsidRPr="00427E69">
        <w:rPr>
          <w:rFonts w:ascii="Arial" w:hAnsi="Arial" w:cs="Arial"/>
          <w:i/>
          <w:iCs/>
          <w:color w:val="auto"/>
          <w:sz w:val="24"/>
          <w:szCs w:val="24"/>
          <w:lang w:val="en-GB"/>
        </w:rPr>
        <w:t xml:space="preserve"> Management for New Product Development: Results of An Industry Practices Study</w:t>
      </w:r>
      <w:r w:rsidRPr="00427E69">
        <w:rPr>
          <w:rFonts w:ascii="Arial" w:hAnsi="Arial" w:cs="Arial"/>
          <w:color w:val="auto"/>
          <w:sz w:val="24"/>
          <w:szCs w:val="24"/>
          <w:lang w:val="en-GB"/>
        </w:rPr>
        <w:t xml:space="preserve">. R&amp;D </w:t>
      </w:r>
      <w:proofErr w:type="spellStart"/>
      <w:r w:rsidRPr="00427E69">
        <w:rPr>
          <w:rFonts w:ascii="Arial" w:hAnsi="Arial" w:cs="Arial"/>
          <w:color w:val="auto"/>
          <w:sz w:val="24"/>
          <w:szCs w:val="24"/>
          <w:lang w:val="en-GB"/>
        </w:rPr>
        <w:t>Manag</w:t>
      </w:r>
      <w:proofErr w:type="spellEnd"/>
      <w:r w:rsidRPr="00427E69">
        <w:rPr>
          <w:rFonts w:ascii="Arial" w:hAnsi="Arial" w:cs="Arial"/>
          <w:color w:val="auto"/>
          <w:sz w:val="24"/>
          <w:szCs w:val="24"/>
          <w:lang w:val="en-GB"/>
        </w:rPr>
        <w:t>. Vol. 31, Issue 4, 361-380.</w:t>
      </w:r>
    </w:p>
    <w:p w14:paraId="4B5E3EE2" w14:textId="799F4AC0" w:rsidR="00C42355" w:rsidRPr="00427E69" w:rsidRDefault="00C42355" w:rsidP="001170AA">
      <w:pPr>
        <w:pStyle w:val="Body"/>
        <w:spacing w:line="360" w:lineRule="auto"/>
        <w:rPr>
          <w:rFonts w:ascii="Arial" w:hAnsi="Arial" w:cs="Arial"/>
          <w:color w:val="auto"/>
          <w:sz w:val="24"/>
          <w:szCs w:val="24"/>
          <w:lang w:val="en-GB"/>
        </w:rPr>
      </w:pPr>
    </w:p>
    <w:p w14:paraId="1CC1495C" w14:textId="77777777" w:rsidR="00430C8E" w:rsidRPr="00427E69" w:rsidRDefault="00430C8E" w:rsidP="00430C8E">
      <w:pPr>
        <w:pStyle w:val="Body"/>
        <w:spacing w:line="360" w:lineRule="auto"/>
        <w:rPr>
          <w:rFonts w:ascii="Arial" w:hAnsi="Arial" w:cs="Arial"/>
          <w:color w:val="auto"/>
          <w:sz w:val="24"/>
          <w:szCs w:val="24"/>
          <w:lang w:val="en-GB"/>
        </w:rPr>
      </w:pPr>
      <w:proofErr w:type="spellStart"/>
      <w:r w:rsidRPr="00427E69">
        <w:rPr>
          <w:rFonts w:ascii="Arial" w:hAnsi="Arial" w:cs="Arial"/>
          <w:color w:val="auto"/>
          <w:sz w:val="24"/>
          <w:szCs w:val="24"/>
          <w:lang w:val="en-GB"/>
        </w:rPr>
        <w:t>FreeManagementBooks</w:t>
      </w:r>
      <w:proofErr w:type="spellEnd"/>
      <w:r w:rsidRPr="00427E69">
        <w:rPr>
          <w:rFonts w:ascii="Arial" w:hAnsi="Arial" w:cs="Arial"/>
          <w:color w:val="auto"/>
          <w:sz w:val="24"/>
          <w:szCs w:val="24"/>
          <w:lang w:val="en-GB"/>
        </w:rPr>
        <w:t xml:space="preserve"> (2020), </w:t>
      </w:r>
      <w:r w:rsidRPr="00427E69">
        <w:rPr>
          <w:rFonts w:ascii="Arial" w:hAnsi="Arial" w:cs="Arial"/>
          <w:i/>
          <w:iCs/>
          <w:color w:val="auto"/>
          <w:sz w:val="24"/>
          <w:szCs w:val="24"/>
          <w:lang w:val="en-GB"/>
        </w:rPr>
        <w:t>Project Life Cycle Definition,</w:t>
      </w:r>
      <w:r w:rsidRPr="00427E69">
        <w:rPr>
          <w:rFonts w:ascii="Arial" w:hAnsi="Arial" w:cs="Arial"/>
          <w:color w:val="auto"/>
          <w:sz w:val="24"/>
          <w:szCs w:val="24"/>
          <w:lang w:val="en-GB"/>
        </w:rPr>
        <w:t xml:space="preserve"> available at: </w:t>
      </w:r>
      <w:hyperlink r:id="rId16" w:history="1">
        <w:r w:rsidRPr="00427E69">
          <w:rPr>
            <w:rStyle w:val="Hyperlink0"/>
            <w:rFonts w:ascii="Arial" w:hAnsi="Arial" w:cs="Arial"/>
            <w:color w:val="auto"/>
            <w:sz w:val="24"/>
            <w:szCs w:val="24"/>
            <w:u w:val="none"/>
            <w:lang w:val="en-GB"/>
          </w:rPr>
          <w:t>http://www.free-management-ebooks.com/faqpm/principles-08.htm</w:t>
        </w:r>
      </w:hyperlink>
      <w:r w:rsidRPr="00427E69">
        <w:rPr>
          <w:rFonts w:ascii="Arial" w:hAnsi="Arial" w:cs="Arial"/>
          <w:color w:val="auto"/>
          <w:sz w:val="24"/>
          <w:szCs w:val="24"/>
          <w:lang w:val="en-GB"/>
        </w:rPr>
        <w:t>, accessed on June 2020.</w:t>
      </w:r>
    </w:p>
    <w:p w14:paraId="6F03A21B" w14:textId="796ED779" w:rsidR="00C42355" w:rsidRPr="00427E69" w:rsidRDefault="00C42355" w:rsidP="001170AA">
      <w:pPr>
        <w:pStyle w:val="Body"/>
        <w:spacing w:line="360" w:lineRule="auto"/>
        <w:rPr>
          <w:rFonts w:ascii="Arial" w:hAnsi="Arial" w:cs="Arial"/>
          <w:color w:val="auto"/>
          <w:sz w:val="24"/>
          <w:szCs w:val="24"/>
          <w:lang w:val="en-GB"/>
        </w:rPr>
      </w:pPr>
    </w:p>
    <w:p w14:paraId="63C4B3BC" w14:textId="24FF0AF5" w:rsidR="00430C8E" w:rsidRPr="00427E69" w:rsidRDefault="00430C8E" w:rsidP="00430C8E">
      <w:pPr>
        <w:pStyle w:val="Body"/>
        <w:spacing w:line="360" w:lineRule="auto"/>
        <w:rPr>
          <w:rFonts w:ascii="Arial" w:hAnsi="Arial" w:cs="Arial"/>
          <w:color w:val="auto"/>
          <w:sz w:val="24"/>
          <w:szCs w:val="24"/>
          <w:lang w:val="en-GB"/>
        </w:rPr>
      </w:pPr>
      <w:r w:rsidRPr="00427E69">
        <w:rPr>
          <w:rStyle w:val="None"/>
          <w:rFonts w:ascii="Arial" w:hAnsi="Arial" w:cs="Arial"/>
          <w:color w:val="auto"/>
          <w:sz w:val="24"/>
          <w:szCs w:val="24"/>
          <w:lang w:val="en-GB"/>
          <w14:textOutline w14:w="0" w14:cap="flat" w14:cmpd="sng" w14:algn="ctr">
            <w14:solidFill>
              <w14:srgbClr w14:val="373A3C"/>
            </w14:solidFill>
            <w14:prstDash w14:val="solid"/>
            <w14:miter w14:lim="400000"/>
          </w14:textOutline>
        </w:rPr>
        <w:t xml:space="preserve">Grant, M. and Scott, G.(2020), </w:t>
      </w:r>
      <w:r w:rsidRPr="00427E69">
        <w:rPr>
          <w:rStyle w:val="None"/>
          <w:rFonts w:ascii="Arial" w:hAnsi="Arial" w:cs="Arial"/>
          <w:i/>
          <w:iCs/>
          <w:color w:val="auto"/>
          <w:sz w:val="24"/>
          <w:szCs w:val="24"/>
          <w:lang w:val="en-GB"/>
          <w14:textOutline w14:w="0" w14:cap="flat" w14:cmpd="sng" w14:algn="ctr">
            <w14:solidFill>
              <w14:srgbClr w14:val="373A3C"/>
            </w14:solidFill>
            <w14:prstDash w14:val="solid"/>
            <w14:miter w14:lim="400000"/>
          </w14:textOutline>
        </w:rPr>
        <w:t xml:space="preserve">Strength, Weakness, Opportunity, and Threat (SWOT) Analysis, What is SWOT Analysis?, </w:t>
      </w:r>
      <w:r w:rsidRPr="00427E69">
        <w:rPr>
          <w:rStyle w:val="None"/>
          <w:rFonts w:ascii="Arial" w:hAnsi="Arial" w:cs="Arial"/>
          <w:color w:val="auto"/>
          <w:sz w:val="24"/>
          <w:szCs w:val="24"/>
          <w:lang w:val="en-GB"/>
          <w14:textOutline w14:w="0" w14:cap="flat" w14:cmpd="sng" w14:algn="ctr">
            <w14:solidFill>
              <w14:srgbClr w14:val="373A3C"/>
            </w14:solidFill>
            <w14:prstDash w14:val="solid"/>
            <w14:miter w14:lim="400000"/>
          </w14:textOutline>
        </w:rPr>
        <w:t xml:space="preserve"> available at: </w:t>
      </w:r>
      <w:hyperlink r:id="rId17" w:history="1">
        <w:r w:rsidRPr="00427E69">
          <w:rPr>
            <w:rStyle w:val="Hyperlink0"/>
            <w:rFonts w:ascii="Arial" w:hAnsi="Arial" w:cs="Arial"/>
            <w:color w:val="auto"/>
            <w:sz w:val="24"/>
            <w:szCs w:val="24"/>
            <w:u w:val="none"/>
            <w:lang w:val="en-GB"/>
          </w:rPr>
          <w:t>https://www.investopedia.com/terms/s/swot.asp</w:t>
        </w:r>
      </w:hyperlink>
      <w:r w:rsidRPr="00427E69">
        <w:rPr>
          <w:rFonts w:ascii="Arial" w:hAnsi="Arial" w:cs="Arial"/>
          <w:color w:val="auto"/>
          <w:sz w:val="24"/>
          <w:szCs w:val="24"/>
          <w:lang w:val="en-GB"/>
        </w:rPr>
        <w:t>, accessed on July 2020.</w:t>
      </w:r>
    </w:p>
    <w:p w14:paraId="0C300E57" w14:textId="77777777" w:rsidR="00430C8E" w:rsidRPr="00427E69" w:rsidRDefault="00430C8E" w:rsidP="00430C8E">
      <w:pPr>
        <w:pStyle w:val="Body"/>
        <w:spacing w:line="360" w:lineRule="auto"/>
        <w:rPr>
          <w:rFonts w:ascii="Arial" w:hAnsi="Arial" w:cs="Arial"/>
          <w:color w:val="auto"/>
          <w:sz w:val="24"/>
          <w:szCs w:val="24"/>
          <w:lang w:val="en-GB"/>
        </w:rPr>
      </w:pPr>
    </w:p>
    <w:p w14:paraId="2AA2C752" w14:textId="77777777" w:rsidR="00430C8E" w:rsidRPr="00427E69" w:rsidRDefault="00430C8E" w:rsidP="00430C8E">
      <w:pPr>
        <w:pStyle w:val="Body"/>
        <w:spacing w:line="360" w:lineRule="auto"/>
        <w:rPr>
          <w:rStyle w:val="None"/>
          <w:rFonts w:ascii="Arial" w:hAnsi="Arial" w:cs="Arial"/>
          <w:color w:val="auto"/>
          <w:sz w:val="24"/>
          <w:szCs w:val="24"/>
          <w:lang w:val="en-GB"/>
          <w14:textOutline w14:w="0" w14:cap="flat" w14:cmpd="sng" w14:algn="ctr">
            <w14:solidFill>
              <w14:srgbClr w14:val="373A3C"/>
            </w14:solidFill>
            <w14:prstDash w14:val="solid"/>
            <w14:miter w14:lim="400000"/>
          </w14:textOutline>
        </w:rPr>
      </w:pPr>
      <w:r w:rsidRPr="00427E69">
        <w:rPr>
          <w:rStyle w:val="None"/>
          <w:rFonts w:ascii="Arial" w:hAnsi="Arial" w:cs="Arial"/>
          <w:color w:val="auto"/>
          <w:sz w:val="24"/>
          <w:szCs w:val="24"/>
          <w:lang w:val="en-GB"/>
          <w14:textOutline w14:w="0" w14:cap="flat" w14:cmpd="sng" w14:algn="ctr">
            <w14:solidFill>
              <w14:srgbClr w14:val="373A3C"/>
            </w14:solidFill>
            <w14:prstDash w14:val="solid"/>
            <w14:miter w14:lim="400000"/>
          </w14:textOutline>
        </w:rPr>
        <w:lastRenderedPageBreak/>
        <w:t xml:space="preserve">Grant, M. (2019), </w:t>
      </w:r>
      <w:r w:rsidRPr="00427E69">
        <w:rPr>
          <w:rStyle w:val="None"/>
          <w:rFonts w:ascii="Arial" w:hAnsi="Arial" w:cs="Arial"/>
          <w:i/>
          <w:iCs/>
          <w:color w:val="auto"/>
          <w:sz w:val="24"/>
          <w:szCs w:val="24"/>
          <w:lang w:val="en-GB"/>
          <w14:textOutline w14:w="0" w14:cap="flat" w14:cmpd="sng" w14:algn="ctr">
            <w14:solidFill>
              <w14:srgbClr w14:val="373A3C"/>
            </w14:solidFill>
            <w14:prstDash w14:val="solid"/>
            <w14:miter w14:lim="400000"/>
          </w14:textOutline>
        </w:rPr>
        <w:t>Gantt Chart</w:t>
      </w:r>
      <w:r w:rsidRPr="00427E69">
        <w:rPr>
          <w:rStyle w:val="None"/>
          <w:rFonts w:ascii="Arial" w:hAnsi="Arial" w:cs="Arial"/>
          <w:color w:val="auto"/>
          <w:sz w:val="24"/>
          <w:szCs w:val="24"/>
          <w:lang w:val="en-GB"/>
          <w14:textOutline w14:w="0" w14:cap="flat" w14:cmpd="sng" w14:algn="ctr">
            <w14:solidFill>
              <w14:srgbClr w14:val="373A3C"/>
            </w14:solidFill>
            <w14:prstDash w14:val="solid"/>
            <w14:miter w14:lim="400000"/>
          </w14:textOutline>
        </w:rPr>
        <w:t>, available at: </w:t>
      </w:r>
      <w:hyperlink r:id="rId18" w:history="1">
        <w:r w:rsidRPr="00427E69">
          <w:rPr>
            <w:rStyle w:val="Hyperlink0"/>
            <w:rFonts w:ascii="Arial" w:hAnsi="Arial" w:cs="Arial"/>
            <w:color w:val="auto"/>
            <w:sz w:val="24"/>
            <w:szCs w:val="24"/>
            <w:u w:val="none"/>
            <w:lang w:val="en-GB"/>
          </w:rPr>
          <w:t>https://www.investopedia.com/terms/g/gantt-chart.asp</w:t>
        </w:r>
      </w:hyperlink>
      <w:r w:rsidRPr="00427E69">
        <w:rPr>
          <w:rStyle w:val="None"/>
          <w:rFonts w:ascii="Arial" w:hAnsi="Arial" w:cs="Arial"/>
          <w:color w:val="auto"/>
          <w:sz w:val="24"/>
          <w:szCs w:val="24"/>
          <w:lang w:val="en-GB"/>
          <w14:textOutline w14:w="0" w14:cap="flat" w14:cmpd="sng" w14:algn="ctr">
            <w14:solidFill>
              <w14:srgbClr w14:val="373A3C"/>
            </w14:solidFill>
            <w14:prstDash w14:val="solid"/>
            <w14:miter w14:lim="400000"/>
          </w14:textOutline>
        </w:rPr>
        <w:t>, accessed on July 2020.</w:t>
      </w:r>
    </w:p>
    <w:p w14:paraId="55645AAC" w14:textId="77777777" w:rsidR="00C42355" w:rsidRPr="00427E69" w:rsidRDefault="00C42355" w:rsidP="001170AA">
      <w:pPr>
        <w:pStyle w:val="Body"/>
        <w:spacing w:line="360" w:lineRule="auto"/>
        <w:rPr>
          <w:rFonts w:ascii="Arial" w:hAnsi="Arial" w:cs="Arial"/>
          <w:color w:val="auto"/>
          <w:sz w:val="24"/>
          <w:szCs w:val="24"/>
          <w:lang w:val="en-GB"/>
        </w:rPr>
      </w:pPr>
    </w:p>
    <w:p w14:paraId="7E902402" w14:textId="02DDBFE2" w:rsidR="00FB1F9C" w:rsidRPr="00427E69" w:rsidRDefault="002414EA" w:rsidP="001170AA">
      <w:pPr>
        <w:pStyle w:val="Body"/>
        <w:spacing w:line="360" w:lineRule="auto"/>
        <w:rPr>
          <w:rFonts w:ascii="Arial" w:hAnsi="Arial" w:cs="Arial"/>
          <w:color w:val="auto"/>
          <w:sz w:val="24"/>
          <w:szCs w:val="24"/>
          <w:lang w:val="en-GB"/>
        </w:rPr>
      </w:pPr>
      <w:proofErr w:type="spellStart"/>
      <w:r w:rsidRPr="00427E69">
        <w:rPr>
          <w:rFonts w:ascii="Arial" w:hAnsi="Arial" w:cs="Arial"/>
          <w:color w:val="auto"/>
          <w:sz w:val="24"/>
          <w:szCs w:val="24"/>
          <w:lang w:val="en-GB"/>
        </w:rPr>
        <w:t>Haughey</w:t>
      </w:r>
      <w:proofErr w:type="spellEnd"/>
      <w:r w:rsidRPr="00427E69">
        <w:rPr>
          <w:rFonts w:ascii="Arial" w:hAnsi="Arial" w:cs="Arial"/>
          <w:color w:val="auto"/>
          <w:sz w:val="24"/>
          <w:szCs w:val="24"/>
          <w:lang w:val="en-GB"/>
        </w:rPr>
        <w:t xml:space="preserve">, D. (2014), </w:t>
      </w:r>
      <w:r w:rsidRPr="00427E69">
        <w:rPr>
          <w:rFonts w:ascii="Arial" w:hAnsi="Arial" w:cs="Arial"/>
          <w:i/>
          <w:iCs/>
          <w:color w:val="auto"/>
          <w:sz w:val="24"/>
          <w:szCs w:val="24"/>
          <w:lang w:val="en-GB"/>
        </w:rPr>
        <w:t>A Brief History of Project Management</w:t>
      </w:r>
      <w:r w:rsidRPr="00427E69">
        <w:rPr>
          <w:rFonts w:ascii="Arial" w:hAnsi="Arial" w:cs="Arial"/>
          <w:color w:val="auto"/>
          <w:sz w:val="24"/>
          <w:szCs w:val="24"/>
          <w:lang w:val="en-GB"/>
        </w:rPr>
        <w:t xml:space="preserve">, available at: </w:t>
      </w:r>
      <w:hyperlink r:id="rId19" w:history="1">
        <w:r w:rsidRPr="00427E69">
          <w:rPr>
            <w:rStyle w:val="Hyperlink0"/>
            <w:rFonts w:ascii="Arial" w:hAnsi="Arial" w:cs="Arial"/>
            <w:color w:val="auto"/>
            <w:sz w:val="24"/>
            <w:szCs w:val="24"/>
            <w:u w:val="none"/>
            <w:lang w:val="en-GB"/>
          </w:rPr>
          <w:t>https://www.projectsmart.co.uk/brief-history-of-project-management.php</w:t>
        </w:r>
      </w:hyperlink>
      <w:r w:rsidRPr="00427E69">
        <w:rPr>
          <w:rFonts w:ascii="Arial" w:hAnsi="Arial" w:cs="Arial"/>
          <w:color w:val="auto"/>
          <w:sz w:val="24"/>
          <w:szCs w:val="24"/>
          <w:lang w:val="en-GB"/>
        </w:rPr>
        <w:t>, accessed on June 2020.</w:t>
      </w:r>
    </w:p>
    <w:p w14:paraId="1016E9CA" w14:textId="77777777" w:rsidR="00430C8E" w:rsidRPr="00427E69" w:rsidRDefault="00430C8E" w:rsidP="001170AA">
      <w:pPr>
        <w:pStyle w:val="Body"/>
        <w:spacing w:line="360" w:lineRule="auto"/>
        <w:rPr>
          <w:rFonts w:ascii="Arial" w:hAnsi="Arial" w:cs="Arial"/>
          <w:color w:val="auto"/>
          <w:sz w:val="24"/>
          <w:szCs w:val="24"/>
          <w:lang w:val="en-GB"/>
        </w:rPr>
      </w:pPr>
    </w:p>
    <w:p w14:paraId="4F90D8E6" w14:textId="77777777" w:rsidR="00430C8E" w:rsidRPr="00427E69" w:rsidRDefault="00430C8E" w:rsidP="00430C8E">
      <w:pPr>
        <w:pStyle w:val="Body"/>
        <w:spacing w:line="360" w:lineRule="auto"/>
        <w:rPr>
          <w:rFonts w:ascii="Arial" w:hAnsi="Arial" w:cs="Arial"/>
          <w:color w:val="auto"/>
          <w:sz w:val="24"/>
          <w:szCs w:val="24"/>
          <w:lang w:val="en-GB"/>
        </w:rPr>
      </w:pPr>
      <w:proofErr w:type="spellStart"/>
      <w:r w:rsidRPr="00427E69">
        <w:rPr>
          <w:rFonts w:ascii="Arial" w:hAnsi="Arial" w:cs="Arial"/>
          <w:color w:val="auto"/>
          <w:sz w:val="24"/>
          <w:szCs w:val="24"/>
          <w:lang w:val="en-GB"/>
        </w:rPr>
        <w:t>Haughey</w:t>
      </w:r>
      <w:proofErr w:type="spellEnd"/>
      <w:r w:rsidRPr="00427E69">
        <w:rPr>
          <w:rFonts w:ascii="Arial" w:hAnsi="Arial" w:cs="Arial"/>
          <w:color w:val="auto"/>
          <w:sz w:val="24"/>
          <w:szCs w:val="24"/>
          <w:lang w:val="en-GB"/>
        </w:rPr>
        <w:t xml:space="preserve">, D. (2014), </w:t>
      </w:r>
      <w:r w:rsidRPr="00427E69">
        <w:rPr>
          <w:rFonts w:ascii="Arial" w:hAnsi="Arial" w:cs="Arial"/>
          <w:i/>
          <w:iCs/>
          <w:color w:val="auto"/>
          <w:sz w:val="24"/>
          <w:szCs w:val="24"/>
          <w:lang w:val="en-GB"/>
        </w:rPr>
        <w:t>Work breakdown structure 101, The Foundation of Project Planning</w:t>
      </w:r>
      <w:r w:rsidRPr="00427E69">
        <w:rPr>
          <w:rFonts w:ascii="Arial" w:hAnsi="Arial" w:cs="Arial"/>
          <w:color w:val="auto"/>
          <w:sz w:val="24"/>
          <w:szCs w:val="24"/>
          <w:lang w:val="en-GB"/>
        </w:rPr>
        <w:t>, available at: </w:t>
      </w:r>
      <w:hyperlink r:id="rId20" w:history="1">
        <w:r w:rsidRPr="00427E69">
          <w:rPr>
            <w:rStyle w:val="Hyperlink1"/>
            <w:rFonts w:ascii="Arial" w:hAnsi="Arial" w:cs="Arial"/>
            <w:color w:val="auto"/>
            <w:sz w:val="24"/>
            <w:szCs w:val="24"/>
            <w:u w:val="none"/>
            <w:lang w:val="en-GB"/>
          </w:rPr>
          <w:t>https://www.projectsmart.co.uk/work-breakdown-structure-101.php</w:t>
        </w:r>
      </w:hyperlink>
      <w:r w:rsidRPr="00427E69">
        <w:rPr>
          <w:rFonts w:ascii="Arial" w:hAnsi="Arial" w:cs="Arial"/>
          <w:color w:val="auto"/>
          <w:sz w:val="24"/>
          <w:szCs w:val="24"/>
          <w:lang w:val="en-GB"/>
        </w:rPr>
        <w:t>, accessed on June 2020.</w:t>
      </w:r>
    </w:p>
    <w:p w14:paraId="4DF83088" w14:textId="77777777" w:rsidR="00430C8E" w:rsidRPr="00427E69" w:rsidRDefault="00430C8E" w:rsidP="001170AA">
      <w:pPr>
        <w:pStyle w:val="Body"/>
        <w:spacing w:line="360" w:lineRule="auto"/>
        <w:rPr>
          <w:rFonts w:ascii="Arial" w:hAnsi="Arial" w:cs="Arial"/>
          <w:color w:val="auto"/>
          <w:sz w:val="24"/>
          <w:szCs w:val="24"/>
          <w:lang w:val="en-GB"/>
        </w:rPr>
      </w:pPr>
    </w:p>
    <w:p w14:paraId="0D0DC5A0" w14:textId="0BBAD54E" w:rsidR="00430C8E" w:rsidRPr="00427E69" w:rsidRDefault="00430C8E" w:rsidP="00430C8E">
      <w:pPr>
        <w:pStyle w:val="Body"/>
        <w:spacing w:line="360" w:lineRule="auto"/>
        <w:rPr>
          <w:rFonts w:ascii="Arial" w:hAnsi="Arial" w:cs="Arial"/>
          <w:color w:val="auto"/>
          <w:sz w:val="24"/>
          <w:szCs w:val="24"/>
          <w:lang w:val="en-GB"/>
        </w:rPr>
      </w:pPr>
      <w:proofErr w:type="spellStart"/>
      <w:r w:rsidRPr="00427E69">
        <w:rPr>
          <w:rFonts w:ascii="Arial" w:hAnsi="Arial" w:cs="Arial"/>
          <w:color w:val="auto"/>
          <w:sz w:val="24"/>
          <w:szCs w:val="24"/>
          <w:lang w:val="en-GB"/>
        </w:rPr>
        <w:t>Invensis</w:t>
      </w:r>
      <w:proofErr w:type="spellEnd"/>
      <w:r w:rsidRPr="00427E69">
        <w:rPr>
          <w:rFonts w:ascii="Arial" w:hAnsi="Arial" w:cs="Arial"/>
          <w:color w:val="auto"/>
          <w:sz w:val="24"/>
          <w:szCs w:val="24"/>
          <w:lang w:val="en-GB"/>
        </w:rPr>
        <w:t xml:space="preserve"> (2018), </w:t>
      </w:r>
      <w:r w:rsidRPr="00427E69">
        <w:rPr>
          <w:rFonts w:ascii="Arial" w:hAnsi="Arial" w:cs="Arial"/>
          <w:i/>
          <w:iCs/>
          <w:color w:val="auto"/>
          <w:sz w:val="24"/>
          <w:szCs w:val="24"/>
          <w:lang w:val="en-GB"/>
        </w:rPr>
        <w:t>What is Project Life Cycle and Its main Characteristics?</w:t>
      </w:r>
      <w:r w:rsidRPr="00427E69">
        <w:rPr>
          <w:rFonts w:ascii="Arial" w:hAnsi="Arial" w:cs="Arial"/>
          <w:color w:val="auto"/>
          <w:sz w:val="24"/>
          <w:szCs w:val="24"/>
          <w:lang w:val="en-GB"/>
        </w:rPr>
        <w:t xml:space="preserve">, available at: </w:t>
      </w:r>
      <w:hyperlink r:id="rId21" w:history="1">
        <w:r w:rsidRPr="00427E69">
          <w:rPr>
            <w:rStyle w:val="Hyperlink0"/>
            <w:rFonts w:ascii="Arial" w:hAnsi="Arial" w:cs="Arial"/>
            <w:color w:val="auto"/>
            <w:sz w:val="24"/>
            <w:szCs w:val="24"/>
            <w:u w:val="none"/>
            <w:lang w:val="en-GB"/>
          </w:rPr>
          <w:t>https://www.invensislearning.com/resources/pmp/what-is-project-life-cycle-and-its-main-characteristics</w:t>
        </w:r>
      </w:hyperlink>
      <w:r w:rsidRPr="00427E69">
        <w:rPr>
          <w:rFonts w:ascii="Arial" w:hAnsi="Arial" w:cs="Arial"/>
          <w:color w:val="auto"/>
          <w:sz w:val="24"/>
          <w:szCs w:val="24"/>
          <w:lang w:val="en-GB"/>
        </w:rPr>
        <w:t>, accessed on June 2020.</w:t>
      </w:r>
    </w:p>
    <w:p w14:paraId="1995DAFE" w14:textId="77777777" w:rsidR="00430C8E" w:rsidRPr="00427E69" w:rsidRDefault="00430C8E" w:rsidP="00430C8E">
      <w:pPr>
        <w:pStyle w:val="Body"/>
        <w:spacing w:line="360" w:lineRule="auto"/>
        <w:rPr>
          <w:rFonts w:ascii="Arial" w:hAnsi="Arial" w:cs="Arial"/>
          <w:color w:val="auto"/>
          <w:sz w:val="24"/>
          <w:szCs w:val="24"/>
          <w:lang w:val="en-GB"/>
        </w:rPr>
      </w:pPr>
    </w:p>
    <w:p w14:paraId="6EA6B000" w14:textId="77777777" w:rsidR="00430C8E" w:rsidRPr="00427E69" w:rsidRDefault="00430C8E" w:rsidP="00430C8E">
      <w:pPr>
        <w:pStyle w:val="Body"/>
        <w:spacing w:line="360" w:lineRule="auto"/>
        <w:rPr>
          <w:rFonts w:ascii="Arial" w:hAnsi="Arial" w:cs="Arial"/>
          <w:color w:val="auto"/>
          <w:sz w:val="24"/>
          <w:szCs w:val="24"/>
          <w:lang w:val="en-GB"/>
        </w:rPr>
      </w:pPr>
      <w:proofErr w:type="spellStart"/>
      <w:r w:rsidRPr="00427E69">
        <w:rPr>
          <w:rFonts w:ascii="Arial" w:hAnsi="Arial" w:cs="Arial"/>
          <w:color w:val="auto"/>
          <w:sz w:val="24"/>
          <w:szCs w:val="24"/>
          <w:lang w:val="en-GB"/>
        </w:rPr>
        <w:t>I.t.toolkit</w:t>
      </w:r>
      <w:proofErr w:type="spellEnd"/>
      <w:r w:rsidRPr="00427E69">
        <w:rPr>
          <w:rFonts w:ascii="Arial" w:hAnsi="Arial" w:cs="Arial"/>
          <w:color w:val="auto"/>
          <w:sz w:val="24"/>
          <w:szCs w:val="24"/>
          <w:lang w:val="en-GB"/>
        </w:rPr>
        <w:t xml:space="preserve"> (2020), </w:t>
      </w:r>
      <w:r w:rsidRPr="00427E69">
        <w:rPr>
          <w:rFonts w:ascii="Arial" w:hAnsi="Arial" w:cs="Arial"/>
          <w:i/>
          <w:iCs/>
          <w:color w:val="auto"/>
          <w:sz w:val="24"/>
          <w:szCs w:val="24"/>
          <w:lang w:val="en-GB"/>
        </w:rPr>
        <w:t>The Project Stakeholder Analysis: Roles, Interests and Influence</w:t>
      </w:r>
      <w:r w:rsidRPr="00427E69">
        <w:rPr>
          <w:rFonts w:ascii="Arial" w:hAnsi="Arial" w:cs="Arial"/>
          <w:color w:val="auto"/>
          <w:sz w:val="24"/>
          <w:szCs w:val="24"/>
          <w:lang w:val="en-GB"/>
        </w:rPr>
        <w:t xml:space="preserve">, available at: </w:t>
      </w:r>
      <w:hyperlink r:id="rId22" w:history="1">
        <w:r w:rsidRPr="00427E69">
          <w:rPr>
            <w:rStyle w:val="Hyperlink0"/>
            <w:rFonts w:ascii="Arial" w:hAnsi="Arial" w:cs="Arial"/>
            <w:color w:val="auto"/>
            <w:sz w:val="24"/>
            <w:szCs w:val="24"/>
            <w:u w:val="none"/>
            <w:lang w:val="en-GB"/>
          </w:rPr>
          <w:t>https://www.ittoolkit.com/articles/stakeholder-analysis</w:t>
        </w:r>
      </w:hyperlink>
      <w:r w:rsidRPr="00427E69">
        <w:rPr>
          <w:rFonts w:ascii="Arial" w:hAnsi="Arial" w:cs="Arial"/>
          <w:color w:val="auto"/>
          <w:sz w:val="24"/>
          <w:szCs w:val="24"/>
          <w:lang w:val="en-GB"/>
        </w:rPr>
        <w:t>, accessed on June 2020.</w:t>
      </w:r>
    </w:p>
    <w:p w14:paraId="2233F557" w14:textId="77777777" w:rsidR="00430C8E" w:rsidRPr="00427E69" w:rsidRDefault="00430C8E" w:rsidP="00430C8E">
      <w:pPr>
        <w:pStyle w:val="Body"/>
        <w:spacing w:line="360" w:lineRule="auto"/>
        <w:rPr>
          <w:rFonts w:ascii="Arial" w:hAnsi="Arial" w:cs="Arial"/>
          <w:color w:val="auto"/>
          <w:sz w:val="24"/>
          <w:szCs w:val="24"/>
          <w:lang w:val="en-GB"/>
        </w:rPr>
      </w:pPr>
    </w:p>
    <w:p w14:paraId="58444E96" w14:textId="77777777" w:rsidR="00430C8E" w:rsidRPr="00427E69" w:rsidRDefault="00430C8E" w:rsidP="00430C8E">
      <w:pPr>
        <w:pStyle w:val="Body"/>
        <w:spacing w:line="360" w:lineRule="auto"/>
        <w:rPr>
          <w:rFonts w:ascii="Arial" w:hAnsi="Arial" w:cs="Arial"/>
          <w:color w:val="auto"/>
          <w:sz w:val="24"/>
          <w:szCs w:val="24"/>
          <w:lang w:val="en-GB"/>
        </w:rPr>
      </w:pPr>
      <w:proofErr w:type="spellStart"/>
      <w:r w:rsidRPr="00427E69">
        <w:rPr>
          <w:rFonts w:ascii="Arial" w:hAnsi="Arial" w:cs="Arial"/>
          <w:color w:val="auto"/>
          <w:sz w:val="24"/>
          <w:szCs w:val="24"/>
          <w:lang w:val="en-GB"/>
        </w:rPr>
        <w:t>Jungnickel</w:t>
      </w:r>
      <w:proofErr w:type="spellEnd"/>
      <w:r w:rsidRPr="00427E69">
        <w:rPr>
          <w:rFonts w:ascii="Arial" w:hAnsi="Arial" w:cs="Arial"/>
          <w:color w:val="auto"/>
          <w:sz w:val="24"/>
          <w:szCs w:val="24"/>
          <w:lang w:val="en-GB"/>
        </w:rPr>
        <w:t xml:space="preserve">, D. and Mustafa, A. (2012), </w:t>
      </w:r>
      <w:r w:rsidRPr="00427E69">
        <w:rPr>
          <w:rFonts w:ascii="Arial" w:hAnsi="Arial" w:cs="Arial"/>
          <w:i/>
          <w:iCs/>
          <w:color w:val="auto"/>
          <w:sz w:val="24"/>
          <w:szCs w:val="24"/>
          <w:lang w:val="en-GB"/>
        </w:rPr>
        <w:t>Belbin and Successful Project Teams</w:t>
      </w:r>
      <w:r w:rsidRPr="00427E69">
        <w:rPr>
          <w:rFonts w:ascii="Arial" w:hAnsi="Arial" w:cs="Arial"/>
          <w:color w:val="auto"/>
          <w:sz w:val="24"/>
          <w:szCs w:val="24"/>
          <w:lang w:val="en-GB"/>
        </w:rPr>
        <w:t xml:space="preserve">, available at:  </w:t>
      </w:r>
      <w:hyperlink r:id="rId23" w:history="1">
        <w:r w:rsidRPr="00427E69">
          <w:rPr>
            <w:rStyle w:val="Hyperlink0"/>
            <w:rFonts w:ascii="Arial" w:hAnsi="Arial" w:cs="Arial"/>
            <w:color w:val="auto"/>
            <w:sz w:val="24"/>
            <w:szCs w:val="24"/>
            <w:u w:val="none"/>
            <w:lang w:val="en-GB"/>
          </w:rPr>
          <w:t>https://bit.ly/3iwyurA</w:t>
        </w:r>
      </w:hyperlink>
      <w:r w:rsidRPr="00427E69">
        <w:rPr>
          <w:rFonts w:ascii="Arial" w:hAnsi="Arial" w:cs="Arial"/>
          <w:color w:val="auto"/>
          <w:sz w:val="24"/>
          <w:szCs w:val="24"/>
          <w:lang w:val="en-GB"/>
        </w:rPr>
        <w:t>, accessed on July 2020.</w:t>
      </w:r>
    </w:p>
    <w:p w14:paraId="7AC25802" w14:textId="77777777" w:rsidR="00FB1F9C" w:rsidRPr="00427E69" w:rsidRDefault="00FB1F9C" w:rsidP="001170AA">
      <w:pPr>
        <w:pStyle w:val="Body"/>
        <w:spacing w:line="360" w:lineRule="auto"/>
        <w:rPr>
          <w:rFonts w:ascii="Arial" w:hAnsi="Arial" w:cs="Arial"/>
          <w:color w:val="auto"/>
          <w:sz w:val="24"/>
          <w:szCs w:val="24"/>
          <w:lang w:val="en-GB"/>
        </w:rPr>
      </w:pPr>
    </w:p>
    <w:p w14:paraId="58E8D9DA" w14:textId="77777777" w:rsidR="00430C8E" w:rsidRPr="00427E69" w:rsidRDefault="00430C8E" w:rsidP="00430C8E">
      <w:pPr>
        <w:pStyle w:val="Body"/>
        <w:spacing w:line="360" w:lineRule="auto"/>
        <w:rPr>
          <w:rStyle w:val="None"/>
          <w:rFonts w:ascii="Arial" w:hAnsi="Arial" w:cs="Arial"/>
          <w:i/>
          <w:iCs/>
          <w:color w:val="auto"/>
          <w:sz w:val="24"/>
          <w:szCs w:val="24"/>
          <w:lang w:val="en-GB"/>
        </w:rPr>
      </w:pPr>
      <w:r w:rsidRPr="00427E69">
        <w:rPr>
          <w:rFonts w:ascii="Arial" w:hAnsi="Arial" w:cs="Arial"/>
          <w:color w:val="auto"/>
          <w:sz w:val="24"/>
          <w:szCs w:val="24"/>
          <w:lang w:val="en-GB"/>
        </w:rPr>
        <w:t xml:space="preserve">Kolb, D. A. (1984), </w:t>
      </w:r>
      <w:r w:rsidRPr="00427E69">
        <w:rPr>
          <w:rStyle w:val="None"/>
          <w:rFonts w:ascii="Arial" w:hAnsi="Arial" w:cs="Arial"/>
          <w:i/>
          <w:iCs/>
          <w:color w:val="auto"/>
          <w:sz w:val="24"/>
          <w:szCs w:val="24"/>
          <w:lang w:val="en-GB"/>
        </w:rPr>
        <w:t xml:space="preserve">Experiential Learning: Experience as the source of learning and </w:t>
      </w:r>
    </w:p>
    <w:p w14:paraId="77FA70CF" w14:textId="0E801CCF" w:rsidR="00430C8E" w:rsidRPr="00427E69" w:rsidRDefault="00430C8E" w:rsidP="00430C8E">
      <w:pPr>
        <w:pStyle w:val="Body"/>
        <w:spacing w:line="360" w:lineRule="auto"/>
        <w:rPr>
          <w:rFonts w:ascii="Arial" w:hAnsi="Arial" w:cs="Arial"/>
          <w:color w:val="auto"/>
          <w:sz w:val="24"/>
          <w:szCs w:val="24"/>
          <w:lang w:val="en-GB"/>
        </w:rPr>
      </w:pPr>
      <w:r w:rsidRPr="00427E69">
        <w:rPr>
          <w:rStyle w:val="None"/>
          <w:rFonts w:ascii="Arial" w:hAnsi="Arial" w:cs="Arial"/>
          <w:i/>
          <w:iCs/>
          <w:color w:val="auto"/>
          <w:sz w:val="24"/>
          <w:szCs w:val="24"/>
          <w:lang w:val="en-GB"/>
        </w:rPr>
        <w:t>development</w:t>
      </w:r>
      <w:r w:rsidRPr="00427E69">
        <w:rPr>
          <w:rFonts w:ascii="Arial" w:hAnsi="Arial" w:cs="Arial"/>
          <w:color w:val="auto"/>
          <w:sz w:val="24"/>
          <w:szCs w:val="24"/>
          <w:lang w:val="en-GB"/>
        </w:rPr>
        <w:t>. Englewood Cliffs, New Jersey, USA: Prentice-Hall.</w:t>
      </w:r>
    </w:p>
    <w:p w14:paraId="63DDD889" w14:textId="77777777" w:rsidR="00430C8E" w:rsidRPr="00427E69" w:rsidRDefault="00430C8E" w:rsidP="00430C8E">
      <w:pPr>
        <w:pStyle w:val="Body"/>
        <w:spacing w:line="360" w:lineRule="auto"/>
        <w:rPr>
          <w:rFonts w:ascii="Arial" w:hAnsi="Arial" w:cs="Arial"/>
          <w:color w:val="auto"/>
          <w:sz w:val="24"/>
          <w:szCs w:val="24"/>
          <w:lang w:val="en-GB"/>
        </w:rPr>
      </w:pPr>
    </w:p>
    <w:p w14:paraId="26866FEA" w14:textId="77777777" w:rsidR="00430C8E" w:rsidRPr="00427E69" w:rsidRDefault="00430C8E" w:rsidP="00430C8E">
      <w:pPr>
        <w:pStyle w:val="Body"/>
        <w:spacing w:line="360" w:lineRule="auto"/>
        <w:rPr>
          <w:rFonts w:ascii="Arial" w:hAnsi="Arial" w:cs="Arial"/>
          <w:color w:val="auto"/>
          <w:sz w:val="24"/>
          <w:szCs w:val="24"/>
          <w:lang w:val="en-GB"/>
        </w:rPr>
      </w:pPr>
      <w:proofErr w:type="spellStart"/>
      <w:r w:rsidRPr="00427E69">
        <w:rPr>
          <w:rFonts w:ascii="Arial" w:hAnsi="Arial" w:cs="Arial"/>
          <w:color w:val="auto"/>
          <w:sz w:val="24"/>
          <w:szCs w:val="24"/>
          <w:lang w:val="en-GB"/>
        </w:rPr>
        <w:t>Lucidchart</w:t>
      </w:r>
      <w:proofErr w:type="spellEnd"/>
      <w:r w:rsidRPr="00427E69">
        <w:rPr>
          <w:rFonts w:ascii="Arial" w:hAnsi="Arial" w:cs="Arial"/>
          <w:color w:val="auto"/>
          <w:sz w:val="24"/>
          <w:szCs w:val="24"/>
          <w:lang w:val="en-GB"/>
        </w:rPr>
        <w:t xml:space="preserve"> (2020), T</w:t>
      </w:r>
      <w:r w:rsidRPr="00427E69">
        <w:rPr>
          <w:rFonts w:ascii="Arial" w:hAnsi="Arial" w:cs="Arial"/>
          <w:i/>
          <w:iCs/>
          <w:color w:val="auto"/>
          <w:sz w:val="24"/>
          <w:szCs w:val="24"/>
          <w:lang w:val="en-GB"/>
        </w:rPr>
        <w:t>he 4 Phases of the Project Management Life Cycle,</w:t>
      </w:r>
      <w:r w:rsidRPr="00427E69">
        <w:rPr>
          <w:rFonts w:ascii="Arial" w:hAnsi="Arial" w:cs="Arial"/>
          <w:color w:val="auto"/>
          <w:sz w:val="24"/>
          <w:szCs w:val="24"/>
          <w:lang w:val="en-GB"/>
        </w:rPr>
        <w:t xml:space="preserve"> available at: </w:t>
      </w:r>
      <w:hyperlink r:id="rId24" w:anchor="planning" w:history="1">
        <w:r w:rsidRPr="00427E69">
          <w:rPr>
            <w:rStyle w:val="Hyperlink0"/>
            <w:rFonts w:ascii="Arial" w:hAnsi="Arial" w:cs="Arial"/>
            <w:color w:val="auto"/>
            <w:sz w:val="24"/>
            <w:szCs w:val="24"/>
            <w:u w:val="none"/>
            <w:lang w:val="en-GB"/>
          </w:rPr>
          <w:t>https://www.lucidchart.com/blog/the-4-phases-of-the-project-management-life-cycle#planning</w:t>
        </w:r>
      </w:hyperlink>
      <w:r w:rsidRPr="00427E69">
        <w:rPr>
          <w:rFonts w:ascii="Arial" w:hAnsi="Arial" w:cs="Arial"/>
          <w:color w:val="auto"/>
          <w:sz w:val="24"/>
          <w:szCs w:val="24"/>
          <w:lang w:val="en-GB"/>
        </w:rPr>
        <w:t>, accessed on June 2020.</w:t>
      </w:r>
    </w:p>
    <w:p w14:paraId="6ED924D3" w14:textId="77777777" w:rsidR="00FB1F9C" w:rsidRPr="00427E69" w:rsidRDefault="00FB1F9C" w:rsidP="001170AA">
      <w:pPr>
        <w:pStyle w:val="Body"/>
        <w:spacing w:line="360" w:lineRule="auto"/>
        <w:rPr>
          <w:rFonts w:ascii="Arial" w:hAnsi="Arial" w:cs="Arial"/>
          <w:color w:val="auto"/>
          <w:sz w:val="24"/>
          <w:szCs w:val="24"/>
          <w:lang w:val="en-GB"/>
        </w:rPr>
      </w:pPr>
    </w:p>
    <w:p w14:paraId="4C478022" w14:textId="738C8DFF" w:rsidR="00FB1F9C" w:rsidRPr="00427E69" w:rsidRDefault="00430C8E" w:rsidP="001170AA">
      <w:pPr>
        <w:pStyle w:val="Body"/>
        <w:spacing w:line="360" w:lineRule="auto"/>
        <w:rPr>
          <w:rFonts w:ascii="Arial" w:hAnsi="Arial" w:cs="Arial"/>
          <w:color w:val="auto"/>
          <w:sz w:val="24"/>
          <w:szCs w:val="24"/>
          <w:lang w:val="en-GB"/>
        </w:rPr>
      </w:pPr>
      <w:r w:rsidRPr="00427E69">
        <w:rPr>
          <w:rFonts w:ascii="Arial" w:hAnsi="Arial" w:cs="Arial"/>
          <w:color w:val="auto"/>
          <w:sz w:val="24"/>
          <w:szCs w:val="24"/>
          <w:lang w:val="en-GB"/>
        </w:rPr>
        <w:t xml:space="preserve">Master of Project Academy (2017), </w:t>
      </w:r>
      <w:r w:rsidRPr="00427E69">
        <w:rPr>
          <w:rFonts w:ascii="Arial" w:hAnsi="Arial" w:cs="Arial"/>
          <w:i/>
          <w:iCs/>
          <w:color w:val="auto"/>
          <w:sz w:val="24"/>
          <w:szCs w:val="24"/>
          <w:lang w:val="en-GB"/>
        </w:rPr>
        <w:t>Top 5 Stakeholder Analysis Techniques in Projects/ Stakeholder Analysis in Project Management</w:t>
      </w:r>
      <w:r w:rsidRPr="00427E69">
        <w:rPr>
          <w:rFonts w:ascii="Arial" w:hAnsi="Arial" w:cs="Arial"/>
          <w:color w:val="auto"/>
          <w:sz w:val="24"/>
          <w:szCs w:val="24"/>
          <w:lang w:val="en-GB"/>
        </w:rPr>
        <w:t xml:space="preserve">, available at: </w:t>
      </w:r>
      <w:hyperlink r:id="rId25" w:history="1">
        <w:r w:rsidRPr="00427E69">
          <w:rPr>
            <w:rStyle w:val="Hyperlink0"/>
            <w:rFonts w:ascii="Arial" w:hAnsi="Arial" w:cs="Arial"/>
            <w:color w:val="auto"/>
            <w:sz w:val="24"/>
            <w:szCs w:val="24"/>
            <w:u w:val="none"/>
            <w:lang w:val="en-GB"/>
          </w:rPr>
          <w:t>https://masterofproject.com/blog/7514/top-5-stakeholders-analysis-techniques-in-projects-stakeholder-analysis-in-project-management</w:t>
        </w:r>
      </w:hyperlink>
      <w:r w:rsidRPr="00427E69">
        <w:rPr>
          <w:rFonts w:ascii="Arial" w:hAnsi="Arial" w:cs="Arial"/>
          <w:color w:val="auto"/>
          <w:sz w:val="24"/>
          <w:szCs w:val="24"/>
          <w:lang w:val="en-GB"/>
        </w:rPr>
        <w:t>, accessed on June 2020</w:t>
      </w:r>
    </w:p>
    <w:p w14:paraId="1D0B4137" w14:textId="27361885" w:rsidR="00430C8E" w:rsidRPr="00427E69" w:rsidRDefault="00430C8E" w:rsidP="001170AA">
      <w:pPr>
        <w:pStyle w:val="Body"/>
        <w:spacing w:line="360" w:lineRule="auto"/>
        <w:rPr>
          <w:rFonts w:ascii="Arial" w:hAnsi="Arial" w:cs="Arial"/>
          <w:color w:val="auto"/>
          <w:sz w:val="24"/>
          <w:szCs w:val="24"/>
          <w:lang w:val="en-GB"/>
        </w:rPr>
      </w:pPr>
    </w:p>
    <w:p w14:paraId="2B8656D4" w14:textId="77777777" w:rsidR="00430C8E" w:rsidRPr="00427E69" w:rsidRDefault="00430C8E" w:rsidP="001170AA">
      <w:pPr>
        <w:pStyle w:val="Body"/>
        <w:spacing w:line="360" w:lineRule="auto"/>
        <w:rPr>
          <w:rFonts w:ascii="Arial" w:hAnsi="Arial" w:cs="Arial"/>
          <w:color w:val="auto"/>
          <w:sz w:val="24"/>
          <w:szCs w:val="24"/>
          <w:lang w:val="en-GB"/>
        </w:rPr>
      </w:pPr>
    </w:p>
    <w:p w14:paraId="6E0B6F6A" w14:textId="3AB2B7FB" w:rsidR="00FB1F9C" w:rsidRPr="00427E69" w:rsidRDefault="002414EA" w:rsidP="001170AA">
      <w:pPr>
        <w:pStyle w:val="Body"/>
        <w:spacing w:line="360" w:lineRule="auto"/>
        <w:rPr>
          <w:rFonts w:ascii="Arial" w:hAnsi="Arial" w:cs="Arial"/>
          <w:color w:val="auto"/>
          <w:sz w:val="24"/>
          <w:szCs w:val="24"/>
          <w:lang w:val="en-GB"/>
        </w:rPr>
      </w:pPr>
      <w:r w:rsidRPr="00427E69">
        <w:rPr>
          <w:rFonts w:ascii="Arial" w:hAnsi="Arial" w:cs="Arial"/>
          <w:color w:val="auto"/>
          <w:sz w:val="24"/>
          <w:szCs w:val="24"/>
          <w:lang w:val="en-GB"/>
        </w:rPr>
        <w:t xml:space="preserve">Mavenlink (2020), </w:t>
      </w:r>
      <w:r w:rsidRPr="00427E69">
        <w:rPr>
          <w:rFonts w:ascii="Arial" w:hAnsi="Arial" w:cs="Arial"/>
          <w:i/>
          <w:iCs/>
          <w:color w:val="auto"/>
          <w:sz w:val="24"/>
          <w:szCs w:val="24"/>
          <w:lang w:val="en-GB"/>
        </w:rPr>
        <w:t>What is The Project Life Cycle</w:t>
      </w:r>
      <w:r w:rsidRPr="00427E69">
        <w:rPr>
          <w:rFonts w:ascii="Arial" w:hAnsi="Arial" w:cs="Arial"/>
          <w:color w:val="auto"/>
          <w:sz w:val="24"/>
          <w:szCs w:val="24"/>
          <w:lang w:val="en-GB"/>
        </w:rPr>
        <w:t xml:space="preserve">? Available at: </w:t>
      </w:r>
      <w:hyperlink r:id="rId26" w:anchor=":~:text=The%20standard%20project%20life%20cycle%20model%20consists%20of%20four%20very,deliberate%20start%20and%20end%20points.&amp;text=Therefore%2C%20it%20is%20required%20for,the%20entirety%20of%20the%20project." w:history="1">
        <w:r w:rsidRPr="00427E69">
          <w:rPr>
            <w:rStyle w:val="Hyperlink0"/>
            <w:rFonts w:ascii="Arial" w:hAnsi="Arial" w:cs="Arial"/>
            <w:color w:val="auto"/>
            <w:sz w:val="24"/>
            <w:szCs w:val="24"/>
            <w:u w:val="none"/>
            <w:lang w:val="en-GB"/>
          </w:rPr>
          <w:t>https://www.mavenlink.com/resources/what-is-the-professional-services-project-life-cycle#:~:text=The%20standard%20project%20life%20cycle%20model%20consists%20of%20four%20very,deliberate%20start%20and%20end%20points.&amp;text=Therefore%2C%20it%20is%20required%20for,the%20entirety%20of%20the%20project.</w:t>
        </w:r>
      </w:hyperlink>
      <w:r w:rsidRPr="00427E69">
        <w:rPr>
          <w:rFonts w:ascii="Arial" w:hAnsi="Arial" w:cs="Arial"/>
          <w:color w:val="auto"/>
          <w:sz w:val="24"/>
          <w:szCs w:val="24"/>
          <w:lang w:val="en-GB"/>
        </w:rPr>
        <w:t>, accessed on June 2020.</w:t>
      </w:r>
    </w:p>
    <w:p w14:paraId="7548D9F8" w14:textId="77777777" w:rsidR="00430C8E" w:rsidRPr="00427E69" w:rsidRDefault="00430C8E" w:rsidP="001170AA">
      <w:pPr>
        <w:pStyle w:val="Body"/>
        <w:spacing w:line="360" w:lineRule="auto"/>
        <w:rPr>
          <w:rFonts w:ascii="Arial" w:hAnsi="Arial" w:cs="Arial"/>
          <w:color w:val="auto"/>
          <w:sz w:val="24"/>
          <w:szCs w:val="24"/>
          <w:lang w:val="en-GB"/>
        </w:rPr>
      </w:pPr>
    </w:p>
    <w:p w14:paraId="456B268D" w14:textId="77777777" w:rsidR="00430C8E" w:rsidRPr="00427E69" w:rsidRDefault="00430C8E" w:rsidP="00430C8E">
      <w:pPr>
        <w:pStyle w:val="Body"/>
        <w:spacing w:line="360" w:lineRule="auto"/>
        <w:rPr>
          <w:rFonts w:ascii="Arial" w:hAnsi="Arial" w:cs="Arial"/>
          <w:color w:val="auto"/>
          <w:sz w:val="24"/>
          <w:szCs w:val="24"/>
          <w:lang w:val="en-GB"/>
        </w:rPr>
      </w:pPr>
      <w:r w:rsidRPr="00427E69">
        <w:rPr>
          <w:rFonts w:ascii="Arial" w:hAnsi="Arial" w:cs="Arial"/>
          <w:color w:val="auto"/>
          <w:sz w:val="24"/>
          <w:szCs w:val="24"/>
          <w:lang w:val="en-GB"/>
        </w:rPr>
        <w:t xml:space="preserve">McLeod, S. (2017), </w:t>
      </w:r>
      <w:r w:rsidRPr="00427E69">
        <w:rPr>
          <w:rStyle w:val="None"/>
          <w:rFonts w:ascii="Arial" w:hAnsi="Arial" w:cs="Arial"/>
          <w:i/>
          <w:iCs/>
          <w:color w:val="auto"/>
          <w:sz w:val="24"/>
          <w:szCs w:val="24"/>
          <w:lang w:val="en-GB"/>
        </w:rPr>
        <w:t>Kolb's Learning Styles and Experiential Learning Cycle</w:t>
      </w:r>
      <w:r w:rsidRPr="00427E69">
        <w:rPr>
          <w:rFonts w:ascii="Arial" w:hAnsi="Arial" w:cs="Arial"/>
          <w:color w:val="auto"/>
          <w:sz w:val="24"/>
          <w:szCs w:val="24"/>
          <w:lang w:val="en-GB"/>
        </w:rPr>
        <w:t xml:space="preserve">, available at: </w:t>
      </w:r>
      <w:hyperlink r:id="rId27" w:history="1">
        <w:r w:rsidRPr="00427E69">
          <w:rPr>
            <w:rStyle w:val="Hyperlink0"/>
            <w:rFonts w:ascii="Arial" w:hAnsi="Arial" w:cs="Arial"/>
            <w:color w:val="auto"/>
            <w:sz w:val="24"/>
            <w:szCs w:val="24"/>
            <w:u w:val="none"/>
            <w:lang w:val="en-GB"/>
          </w:rPr>
          <w:t>https://www.simplypsychology.org/learning-kolb.html</w:t>
        </w:r>
      </w:hyperlink>
      <w:r w:rsidRPr="00427E69">
        <w:rPr>
          <w:rFonts w:ascii="Arial" w:hAnsi="Arial" w:cs="Arial"/>
          <w:color w:val="auto"/>
          <w:sz w:val="24"/>
          <w:szCs w:val="24"/>
          <w:lang w:val="en-GB"/>
        </w:rPr>
        <w:t>, accessed on July 2020.</w:t>
      </w:r>
    </w:p>
    <w:p w14:paraId="1F894FAF" w14:textId="77777777" w:rsidR="00430C8E" w:rsidRPr="00427E69" w:rsidRDefault="00430C8E" w:rsidP="001170AA">
      <w:pPr>
        <w:pStyle w:val="Body"/>
        <w:spacing w:line="360" w:lineRule="auto"/>
        <w:rPr>
          <w:rFonts w:ascii="Arial" w:hAnsi="Arial" w:cs="Arial"/>
          <w:color w:val="auto"/>
          <w:sz w:val="24"/>
          <w:szCs w:val="24"/>
          <w:lang w:val="en-GB"/>
        </w:rPr>
      </w:pPr>
    </w:p>
    <w:p w14:paraId="5DFB06ED" w14:textId="3BC9BB09" w:rsidR="00FB1F9C" w:rsidRPr="00427E69" w:rsidRDefault="00430C8E" w:rsidP="001170AA">
      <w:pPr>
        <w:pStyle w:val="Body"/>
        <w:spacing w:line="360" w:lineRule="auto"/>
        <w:rPr>
          <w:rFonts w:ascii="Arial" w:hAnsi="Arial" w:cs="Arial"/>
          <w:color w:val="auto"/>
          <w:sz w:val="24"/>
          <w:szCs w:val="24"/>
          <w:lang w:val="en-GB"/>
        </w:rPr>
      </w:pPr>
      <w:r w:rsidRPr="00427E69">
        <w:rPr>
          <w:rFonts w:ascii="Arial" w:hAnsi="Arial" w:cs="Arial"/>
          <w:color w:val="auto"/>
          <w:sz w:val="24"/>
          <w:szCs w:val="24"/>
          <w:lang w:val="en-GB"/>
        </w:rPr>
        <w:t xml:space="preserve">Method123 (2020), </w:t>
      </w:r>
      <w:r w:rsidRPr="00427E69">
        <w:rPr>
          <w:rFonts w:ascii="Arial" w:hAnsi="Arial" w:cs="Arial"/>
          <w:i/>
          <w:iCs/>
          <w:color w:val="auto"/>
          <w:sz w:val="24"/>
          <w:szCs w:val="24"/>
          <w:lang w:val="en-GB"/>
        </w:rPr>
        <w:t xml:space="preserve">Project Planning Phase, </w:t>
      </w:r>
      <w:r w:rsidRPr="00427E69">
        <w:rPr>
          <w:rFonts w:ascii="Arial" w:hAnsi="Arial" w:cs="Arial"/>
          <w:color w:val="auto"/>
          <w:sz w:val="24"/>
          <w:szCs w:val="24"/>
          <w:lang w:val="en-GB"/>
        </w:rPr>
        <w:t xml:space="preserve">available at: </w:t>
      </w:r>
      <w:hyperlink r:id="rId28" w:history="1">
        <w:r w:rsidRPr="00427E69">
          <w:rPr>
            <w:rStyle w:val="Hyperlink0"/>
            <w:rFonts w:ascii="Arial" w:hAnsi="Arial" w:cs="Arial"/>
            <w:color w:val="auto"/>
            <w:sz w:val="24"/>
            <w:szCs w:val="24"/>
            <w:u w:val="none"/>
            <w:lang w:val="en-GB"/>
          </w:rPr>
          <w:t>https://www.method123.com/project-planning-phase.php</w:t>
        </w:r>
      </w:hyperlink>
      <w:r w:rsidRPr="00427E69">
        <w:rPr>
          <w:rFonts w:ascii="Arial" w:hAnsi="Arial" w:cs="Arial"/>
          <w:color w:val="auto"/>
          <w:sz w:val="24"/>
          <w:szCs w:val="24"/>
          <w:lang w:val="en-GB"/>
        </w:rPr>
        <w:t>, accessed on June 2020.</w:t>
      </w:r>
    </w:p>
    <w:p w14:paraId="40A34D08" w14:textId="77777777" w:rsidR="00FB1F9C" w:rsidRPr="00427E69" w:rsidRDefault="00FB1F9C" w:rsidP="001170AA">
      <w:pPr>
        <w:pStyle w:val="Body"/>
        <w:spacing w:line="360" w:lineRule="auto"/>
        <w:rPr>
          <w:rFonts w:ascii="Arial" w:hAnsi="Arial" w:cs="Arial"/>
          <w:color w:val="auto"/>
          <w:sz w:val="24"/>
          <w:szCs w:val="24"/>
          <w:lang w:val="en-GB"/>
        </w:rPr>
      </w:pPr>
    </w:p>
    <w:p w14:paraId="53CF10B0" w14:textId="77777777" w:rsidR="00FB1F9C" w:rsidRPr="00427E69" w:rsidRDefault="002414EA" w:rsidP="001170AA">
      <w:pPr>
        <w:pStyle w:val="Body"/>
        <w:spacing w:line="360" w:lineRule="auto"/>
        <w:rPr>
          <w:rFonts w:ascii="Arial" w:hAnsi="Arial" w:cs="Arial"/>
          <w:color w:val="auto"/>
          <w:sz w:val="24"/>
          <w:szCs w:val="24"/>
          <w:lang w:val="en-GB"/>
        </w:rPr>
      </w:pPr>
      <w:proofErr w:type="spellStart"/>
      <w:r w:rsidRPr="00427E69">
        <w:rPr>
          <w:rFonts w:ascii="Arial" w:hAnsi="Arial" w:cs="Arial"/>
          <w:color w:val="auto"/>
          <w:sz w:val="24"/>
          <w:szCs w:val="24"/>
          <w:lang w:val="en-GB"/>
        </w:rPr>
        <w:t>Nediger</w:t>
      </w:r>
      <w:proofErr w:type="spellEnd"/>
      <w:r w:rsidRPr="00427E69">
        <w:rPr>
          <w:rFonts w:ascii="Arial" w:hAnsi="Arial" w:cs="Arial"/>
          <w:color w:val="auto"/>
          <w:sz w:val="24"/>
          <w:szCs w:val="24"/>
          <w:lang w:val="en-GB"/>
        </w:rPr>
        <w:t xml:space="preserve">, M. (2019), </w:t>
      </w:r>
      <w:r w:rsidRPr="00427E69">
        <w:rPr>
          <w:rFonts w:ascii="Arial" w:hAnsi="Arial" w:cs="Arial"/>
          <w:i/>
          <w:iCs/>
          <w:color w:val="auto"/>
          <w:sz w:val="24"/>
          <w:szCs w:val="24"/>
          <w:lang w:val="en-GB"/>
        </w:rPr>
        <w:t>The 4 Project Life Cycle Phases (With Templates For Each Stage)</w:t>
      </w:r>
      <w:r w:rsidRPr="00427E69">
        <w:rPr>
          <w:rFonts w:ascii="Arial" w:hAnsi="Arial" w:cs="Arial"/>
          <w:color w:val="auto"/>
          <w:sz w:val="24"/>
          <w:szCs w:val="24"/>
          <w:lang w:val="en-GB"/>
        </w:rPr>
        <w:t xml:space="preserve">, available at: </w:t>
      </w:r>
      <w:hyperlink r:id="rId29" w:anchor="1" w:history="1">
        <w:r w:rsidRPr="00427E69">
          <w:rPr>
            <w:rStyle w:val="Hyperlink0"/>
            <w:rFonts w:ascii="Arial" w:hAnsi="Arial" w:cs="Arial"/>
            <w:color w:val="auto"/>
            <w:sz w:val="24"/>
            <w:szCs w:val="24"/>
            <w:u w:val="none"/>
            <w:lang w:val="en-GB"/>
          </w:rPr>
          <w:t>https://venngage.com/blog/project-life-cycle/#1</w:t>
        </w:r>
      </w:hyperlink>
      <w:r w:rsidRPr="00427E69">
        <w:rPr>
          <w:rFonts w:ascii="Arial" w:hAnsi="Arial" w:cs="Arial"/>
          <w:color w:val="auto"/>
          <w:sz w:val="24"/>
          <w:szCs w:val="24"/>
          <w:lang w:val="en-GB"/>
        </w:rPr>
        <w:t>, accessed on June 2020.</w:t>
      </w:r>
    </w:p>
    <w:p w14:paraId="49C0062E" w14:textId="77777777" w:rsidR="00FB1F9C" w:rsidRPr="00427E69" w:rsidRDefault="00FB1F9C" w:rsidP="001170AA">
      <w:pPr>
        <w:pStyle w:val="Body"/>
        <w:spacing w:line="360" w:lineRule="auto"/>
        <w:rPr>
          <w:rFonts w:ascii="Arial" w:hAnsi="Arial" w:cs="Arial"/>
          <w:color w:val="auto"/>
          <w:sz w:val="24"/>
          <w:szCs w:val="24"/>
          <w:lang w:val="en-GB"/>
        </w:rPr>
      </w:pPr>
    </w:p>
    <w:p w14:paraId="38ED521B" w14:textId="471ACD3F" w:rsidR="00430C8E" w:rsidRPr="00427E69" w:rsidRDefault="00430C8E" w:rsidP="00430C8E">
      <w:pPr>
        <w:pStyle w:val="Body"/>
        <w:spacing w:line="360" w:lineRule="auto"/>
        <w:rPr>
          <w:rFonts w:ascii="Arial" w:hAnsi="Arial" w:cs="Arial"/>
          <w:color w:val="auto"/>
          <w:sz w:val="24"/>
          <w:szCs w:val="24"/>
          <w:lang w:val="en-GB"/>
        </w:rPr>
      </w:pPr>
      <w:proofErr w:type="spellStart"/>
      <w:r w:rsidRPr="00427E69">
        <w:rPr>
          <w:rFonts w:ascii="Arial" w:hAnsi="Arial" w:cs="Arial"/>
          <w:color w:val="auto"/>
          <w:sz w:val="24"/>
          <w:szCs w:val="24"/>
          <w:lang w:val="en-GB"/>
        </w:rPr>
        <w:t>ProjectManagement</w:t>
      </w:r>
      <w:proofErr w:type="spellEnd"/>
      <w:r w:rsidRPr="00427E69">
        <w:rPr>
          <w:rFonts w:ascii="Arial" w:hAnsi="Arial" w:cs="Arial"/>
          <w:color w:val="auto"/>
          <w:sz w:val="24"/>
          <w:szCs w:val="24"/>
          <w:lang w:val="en-GB"/>
        </w:rPr>
        <w:t xml:space="preserve"> (2020), </w:t>
      </w:r>
      <w:r w:rsidRPr="00427E69">
        <w:rPr>
          <w:rFonts w:ascii="Arial" w:hAnsi="Arial" w:cs="Arial"/>
          <w:i/>
          <w:iCs/>
          <w:color w:val="auto"/>
          <w:sz w:val="24"/>
          <w:szCs w:val="24"/>
          <w:lang w:val="en-GB"/>
        </w:rPr>
        <w:t>What is Stakeholder Analysis?</w:t>
      </w:r>
      <w:r w:rsidRPr="00427E69">
        <w:rPr>
          <w:rFonts w:ascii="Arial" w:hAnsi="Arial" w:cs="Arial"/>
          <w:color w:val="auto"/>
          <w:sz w:val="24"/>
          <w:szCs w:val="24"/>
          <w:lang w:val="en-GB"/>
        </w:rPr>
        <w:t xml:space="preserve">, Project Management Articles, available at: </w:t>
      </w:r>
      <w:hyperlink r:id="rId30" w:history="1">
        <w:r w:rsidRPr="00427E69">
          <w:rPr>
            <w:rStyle w:val="Hyperlink0"/>
            <w:rFonts w:ascii="Arial" w:hAnsi="Arial" w:cs="Arial"/>
            <w:color w:val="auto"/>
            <w:sz w:val="24"/>
            <w:szCs w:val="24"/>
            <w:u w:val="none"/>
            <w:lang w:val="en-GB"/>
          </w:rPr>
          <w:t>https://project-management.com/what-is-stakeholder-analysis/</w:t>
        </w:r>
      </w:hyperlink>
      <w:r w:rsidRPr="00427E69">
        <w:rPr>
          <w:rFonts w:ascii="Arial" w:hAnsi="Arial" w:cs="Arial"/>
          <w:color w:val="auto"/>
          <w:sz w:val="24"/>
          <w:szCs w:val="24"/>
          <w:lang w:val="en-GB"/>
        </w:rPr>
        <w:t>, accessed on June 2020.</w:t>
      </w:r>
    </w:p>
    <w:p w14:paraId="6A40B5C9" w14:textId="5F61BF4B" w:rsidR="00430C8E" w:rsidRPr="00427E69" w:rsidRDefault="00430C8E" w:rsidP="00430C8E">
      <w:pPr>
        <w:pStyle w:val="Body"/>
        <w:spacing w:line="360" w:lineRule="auto"/>
        <w:rPr>
          <w:rFonts w:ascii="Arial" w:hAnsi="Arial" w:cs="Arial"/>
          <w:color w:val="auto"/>
          <w:sz w:val="24"/>
          <w:szCs w:val="24"/>
          <w:lang w:val="en-GB"/>
        </w:rPr>
      </w:pPr>
    </w:p>
    <w:p w14:paraId="43F48300" w14:textId="72F4DD70" w:rsidR="009D6F61" w:rsidRPr="00427E69" w:rsidRDefault="009D6F61" w:rsidP="00430C8E">
      <w:pPr>
        <w:pStyle w:val="Body"/>
        <w:spacing w:line="360" w:lineRule="auto"/>
        <w:rPr>
          <w:rFonts w:ascii="Arial" w:hAnsi="Arial" w:cs="Arial"/>
          <w:color w:val="auto"/>
          <w:sz w:val="24"/>
          <w:szCs w:val="24"/>
          <w:lang w:val="en-GB"/>
        </w:rPr>
      </w:pPr>
      <w:r w:rsidRPr="00427E69">
        <w:rPr>
          <w:rFonts w:ascii="Arial" w:hAnsi="Arial" w:cs="Arial"/>
          <w:color w:val="auto"/>
          <w:sz w:val="24"/>
          <w:szCs w:val="24"/>
          <w:lang w:val="en-GB"/>
        </w:rPr>
        <w:t>Qureshi, S. A. (2016), </w:t>
      </w:r>
      <w:r w:rsidRPr="00427E69">
        <w:rPr>
          <w:rStyle w:val="None"/>
          <w:rFonts w:ascii="Arial" w:hAnsi="Arial" w:cs="Arial"/>
          <w:i/>
          <w:iCs/>
          <w:color w:val="auto"/>
          <w:sz w:val="24"/>
          <w:szCs w:val="24"/>
          <w:lang w:val="en-GB"/>
        </w:rPr>
        <w:t xml:space="preserve">What Is Monitoring and Evaluation in Project Management? How Is It Used </w:t>
      </w:r>
      <w:r w:rsidR="00427E69" w:rsidRPr="00427E69">
        <w:rPr>
          <w:rStyle w:val="None"/>
          <w:rFonts w:ascii="Arial" w:hAnsi="Arial" w:cs="Arial"/>
          <w:i/>
          <w:iCs/>
          <w:color w:val="auto"/>
          <w:sz w:val="24"/>
          <w:szCs w:val="24"/>
          <w:lang w:val="en-GB"/>
        </w:rPr>
        <w:t>and</w:t>
      </w:r>
      <w:r w:rsidRPr="00427E69">
        <w:rPr>
          <w:rStyle w:val="None"/>
          <w:rFonts w:ascii="Arial" w:hAnsi="Arial" w:cs="Arial"/>
          <w:i/>
          <w:iCs/>
          <w:color w:val="auto"/>
          <w:sz w:val="24"/>
          <w:szCs w:val="24"/>
          <w:lang w:val="en-GB"/>
        </w:rPr>
        <w:t xml:space="preserve"> What Are Some Examples?</w:t>
      </w:r>
      <w:r w:rsidRPr="00427E69">
        <w:rPr>
          <w:rFonts w:ascii="Arial" w:hAnsi="Arial" w:cs="Arial"/>
          <w:color w:val="auto"/>
          <w:sz w:val="24"/>
          <w:szCs w:val="24"/>
          <w:lang w:val="en-GB"/>
        </w:rPr>
        <w:t>, available at: </w:t>
      </w:r>
      <w:r w:rsidRPr="00427E69">
        <w:rPr>
          <w:rStyle w:val="Hyperlink3"/>
          <w:rFonts w:ascii="Arial" w:hAnsi="Arial" w:cs="Arial"/>
          <w:color w:val="auto"/>
          <w:sz w:val="24"/>
          <w:szCs w:val="24"/>
          <w:lang w:val="en-GB"/>
        </w:rPr>
        <w:t>https://www.quora.com/What-is-monitoring-and-evaluation-in-project-management-How-is-it-used-and-what-are-some-examples</w:t>
      </w:r>
      <w:r w:rsidRPr="00427E69">
        <w:rPr>
          <w:rFonts w:ascii="Arial" w:hAnsi="Arial" w:cs="Arial"/>
          <w:color w:val="auto"/>
          <w:sz w:val="24"/>
          <w:szCs w:val="24"/>
          <w:lang w:val="en-GB"/>
        </w:rPr>
        <w:t>, accessed on July 2020.</w:t>
      </w:r>
    </w:p>
    <w:p w14:paraId="47A350DB" w14:textId="77777777" w:rsidR="009D6F61" w:rsidRPr="00427E69" w:rsidRDefault="009D6F61" w:rsidP="00430C8E">
      <w:pPr>
        <w:pStyle w:val="Body"/>
        <w:spacing w:line="360" w:lineRule="auto"/>
        <w:rPr>
          <w:rFonts w:ascii="Arial" w:hAnsi="Arial" w:cs="Arial"/>
          <w:color w:val="auto"/>
          <w:sz w:val="24"/>
          <w:szCs w:val="24"/>
          <w:lang w:val="en-GB"/>
        </w:rPr>
      </w:pPr>
    </w:p>
    <w:p w14:paraId="474542A7" w14:textId="77777777" w:rsidR="00430C8E" w:rsidRPr="00427E69" w:rsidRDefault="00430C8E" w:rsidP="00430C8E">
      <w:pPr>
        <w:pStyle w:val="Body"/>
        <w:spacing w:line="360" w:lineRule="auto"/>
        <w:rPr>
          <w:rStyle w:val="None"/>
          <w:rFonts w:ascii="Arial" w:hAnsi="Arial" w:cs="Arial"/>
          <w:color w:val="auto"/>
          <w:sz w:val="24"/>
          <w:szCs w:val="24"/>
          <w:lang w:val="en-GB"/>
          <w14:textOutline w14:w="0" w14:cap="flat" w14:cmpd="sng" w14:algn="ctr">
            <w14:solidFill>
              <w14:srgbClr w14:val="373A3C"/>
            </w14:solidFill>
            <w14:prstDash w14:val="solid"/>
            <w14:miter w14:lim="400000"/>
          </w14:textOutline>
        </w:rPr>
      </w:pPr>
      <w:r w:rsidRPr="00427E69">
        <w:rPr>
          <w:rStyle w:val="None"/>
          <w:rFonts w:ascii="Arial" w:hAnsi="Arial" w:cs="Arial"/>
          <w:color w:val="auto"/>
          <w:sz w:val="24"/>
          <w:szCs w:val="24"/>
          <w:lang w:val="en-GB"/>
          <w14:textOutline w14:w="0" w14:cap="flat" w14:cmpd="sng" w14:algn="ctr">
            <w14:solidFill>
              <w14:srgbClr w14:val="373A3C"/>
            </w14:solidFill>
            <w14:prstDash w14:val="solid"/>
            <w14:miter w14:lim="400000"/>
          </w14:textOutline>
        </w:rPr>
        <w:t>Rouse, M. (2020), </w:t>
      </w:r>
      <w:r w:rsidRPr="00427E69">
        <w:rPr>
          <w:rStyle w:val="None"/>
          <w:rFonts w:ascii="Arial" w:hAnsi="Arial" w:cs="Arial"/>
          <w:i/>
          <w:iCs/>
          <w:color w:val="auto"/>
          <w:sz w:val="24"/>
          <w:szCs w:val="24"/>
          <w:lang w:val="en-GB"/>
          <w14:textOutline w14:w="0" w14:cap="flat" w14:cmpd="sng" w14:algn="ctr">
            <w14:solidFill>
              <w14:srgbClr w14:val="373A3C"/>
            </w14:solidFill>
            <w14:prstDash w14:val="solid"/>
            <w14:miter w14:lim="400000"/>
          </w14:textOutline>
        </w:rPr>
        <w:t>What is Risk Analysis?</w:t>
      </w:r>
      <w:r w:rsidRPr="00427E69">
        <w:rPr>
          <w:rStyle w:val="None"/>
          <w:rFonts w:ascii="Arial" w:hAnsi="Arial" w:cs="Arial"/>
          <w:color w:val="auto"/>
          <w:sz w:val="24"/>
          <w:szCs w:val="24"/>
          <w:lang w:val="en-GB"/>
          <w14:textOutline w14:w="0" w14:cap="flat" w14:cmpd="sng" w14:algn="ctr">
            <w14:solidFill>
              <w14:srgbClr w14:val="373A3C"/>
            </w14:solidFill>
            <w14:prstDash w14:val="solid"/>
            <w14:miter w14:lim="400000"/>
          </w14:textOutline>
        </w:rPr>
        <w:t>, available at: </w:t>
      </w:r>
      <w:hyperlink r:id="rId31" w:history="1">
        <w:r w:rsidRPr="00427E69">
          <w:rPr>
            <w:rStyle w:val="Hyperlink0"/>
            <w:rFonts w:ascii="Arial" w:hAnsi="Arial" w:cs="Arial"/>
            <w:color w:val="auto"/>
            <w:sz w:val="24"/>
            <w:szCs w:val="24"/>
            <w:u w:val="none"/>
            <w:lang w:val="en-GB"/>
          </w:rPr>
          <w:t>https://searchsecurity.techtarget.com/definition/risk-analysis</w:t>
        </w:r>
      </w:hyperlink>
      <w:r w:rsidRPr="00427E69">
        <w:rPr>
          <w:rStyle w:val="None"/>
          <w:rFonts w:ascii="Arial" w:hAnsi="Arial" w:cs="Arial"/>
          <w:color w:val="auto"/>
          <w:sz w:val="24"/>
          <w:szCs w:val="24"/>
          <w:lang w:val="en-GB"/>
          <w14:textOutline w14:w="0" w14:cap="flat" w14:cmpd="sng" w14:algn="ctr">
            <w14:solidFill>
              <w14:srgbClr w14:val="373A3C"/>
            </w14:solidFill>
            <w14:prstDash w14:val="solid"/>
            <w14:miter w14:lim="400000"/>
          </w14:textOutline>
        </w:rPr>
        <w:t>, accessed on June 2020.</w:t>
      </w:r>
    </w:p>
    <w:p w14:paraId="06194A5F" w14:textId="77777777" w:rsidR="00FB1F9C" w:rsidRPr="00427E69" w:rsidRDefault="00FB1F9C" w:rsidP="001170AA">
      <w:pPr>
        <w:pStyle w:val="Body"/>
        <w:spacing w:line="360" w:lineRule="auto"/>
        <w:rPr>
          <w:rFonts w:ascii="Arial" w:hAnsi="Arial" w:cs="Arial"/>
          <w:color w:val="auto"/>
          <w:sz w:val="24"/>
          <w:szCs w:val="24"/>
          <w:lang w:val="en-GB"/>
        </w:rPr>
      </w:pPr>
    </w:p>
    <w:p w14:paraId="1346DAC2" w14:textId="77777777" w:rsidR="00FB1F9C" w:rsidRPr="00427E69" w:rsidRDefault="002414EA" w:rsidP="001170AA">
      <w:pPr>
        <w:pStyle w:val="Body"/>
        <w:spacing w:line="360" w:lineRule="auto"/>
        <w:rPr>
          <w:rFonts w:ascii="Arial" w:hAnsi="Arial" w:cs="Arial"/>
          <w:color w:val="auto"/>
          <w:sz w:val="24"/>
          <w:szCs w:val="24"/>
          <w:lang w:val="en-GB"/>
        </w:rPr>
      </w:pPr>
      <w:r w:rsidRPr="00427E69">
        <w:rPr>
          <w:rFonts w:ascii="Arial" w:hAnsi="Arial" w:cs="Arial"/>
          <w:color w:val="auto"/>
          <w:sz w:val="24"/>
          <w:szCs w:val="24"/>
          <w:lang w:val="en-GB"/>
        </w:rPr>
        <w:t xml:space="preserve">Sokol, D. and Grey, B. (2020), </w:t>
      </w:r>
      <w:r w:rsidRPr="00427E69">
        <w:rPr>
          <w:rFonts w:ascii="Arial" w:hAnsi="Arial" w:cs="Arial"/>
          <w:i/>
          <w:iCs/>
          <w:color w:val="auto"/>
          <w:sz w:val="24"/>
          <w:szCs w:val="24"/>
          <w:lang w:val="en-GB"/>
        </w:rPr>
        <w:t>Should We Give Priority Care to Healthcare Workers in the Covid-19 Pandemic?</w:t>
      </w:r>
      <w:r w:rsidRPr="00427E69">
        <w:rPr>
          <w:rFonts w:ascii="Arial" w:hAnsi="Arial" w:cs="Arial"/>
          <w:color w:val="auto"/>
          <w:sz w:val="24"/>
          <w:szCs w:val="24"/>
          <w:lang w:val="en-GB"/>
        </w:rPr>
        <w:t xml:space="preserve">, available at: </w:t>
      </w:r>
      <w:hyperlink r:id="rId32" w:history="1">
        <w:r w:rsidRPr="00427E69">
          <w:rPr>
            <w:rStyle w:val="Hyperlink0"/>
            <w:rFonts w:ascii="Arial" w:hAnsi="Arial" w:cs="Arial"/>
            <w:color w:val="auto"/>
            <w:sz w:val="24"/>
            <w:szCs w:val="24"/>
            <w:u w:val="none"/>
            <w:lang w:val="en-GB"/>
          </w:rPr>
          <w:t>https://blogs.bmj.com/bmj/2020/04/01/should-we-give-priority-care-to-healthcare-workers-in-the-covid-19-pandemic/</w:t>
        </w:r>
      </w:hyperlink>
      <w:r w:rsidRPr="00427E69">
        <w:rPr>
          <w:rFonts w:ascii="Arial" w:hAnsi="Arial" w:cs="Arial"/>
          <w:color w:val="auto"/>
          <w:sz w:val="24"/>
          <w:szCs w:val="24"/>
          <w:lang w:val="en-GB"/>
        </w:rPr>
        <w:t>, accessed on June 2020.</w:t>
      </w:r>
    </w:p>
    <w:p w14:paraId="2042F974" w14:textId="77777777" w:rsidR="00FB1F9C" w:rsidRPr="00427E69" w:rsidRDefault="00FB1F9C" w:rsidP="001170AA">
      <w:pPr>
        <w:pStyle w:val="Body"/>
        <w:spacing w:line="360" w:lineRule="auto"/>
        <w:rPr>
          <w:rFonts w:ascii="Arial" w:hAnsi="Arial" w:cs="Arial"/>
          <w:color w:val="auto"/>
          <w:sz w:val="24"/>
          <w:szCs w:val="24"/>
          <w:lang w:val="en-GB"/>
        </w:rPr>
      </w:pPr>
    </w:p>
    <w:p w14:paraId="71B24052" w14:textId="77777777" w:rsidR="00FB1F9C" w:rsidRPr="00427E69" w:rsidRDefault="002414EA" w:rsidP="001170AA">
      <w:pPr>
        <w:pStyle w:val="Body"/>
        <w:spacing w:line="360" w:lineRule="auto"/>
        <w:rPr>
          <w:rFonts w:ascii="Arial" w:hAnsi="Arial" w:cs="Arial"/>
          <w:color w:val="auto"/>
          <w:sz w:val="24"/>
          <w:szCs w:val="24"/>
          <w:lang w:val="en-GB"/>
        </w:rPr>
      </w:pPr>
      <w:r w:rsidRPr="00427E69">
        <w:rPr>
          <w:rFonts w:ascii="Arial" w:hAnsi="Arial" w:cs="Arial"/>
          <w:color w:val="auto"/>
          <w:sz w:val="24"/>
          <w:szCs w:val="24"/>
          <w:lang w:val="en-GB"/>
        </w:rPr>
        <w:lastRenderedPageBreak/>
        <w:t xml:space="preserve">Schmeer, K. (2020), </w:t>
      </w:r>
      <w:r w:rsidRPr="00427E69">
        <w:rPr>
          <w:rFonts w:ascii="Arial" w:hAnsi="Arial" w:cs="Arial"/>
          <w:i/>
          <w:iCs/>
          <w:color w:val="auto"/>
          <w:sz w:val="24"/>
          <w:szCs w:val="24"/>
          <w:lang w:val="en-GB"/>
        </w:rPr>
        <w:t>Stakeholder Analysis Guidelines</w:t>
      </w:r>
      <w:r w:rsidRPr="00427E69">
        <w:rPr>
          <w:rFonts w:ascii="Arial" w:hAnsi="Arial" w:cs="Arial"/>
          <w:color w:val="auto"/>
          <w:sz w:val="24"/>
          <w:szCs w:val="24"/>
          <w:lang w:val="en-GB"/>
        </w:rPr>
        <w:t xml:space="preserve">, available at: </w:t>
      </w:r>
      <w:hyperlink r:id="rId33" w:history="1">
        <w:r w:rsidRPr="00427E69">
          <w:rPr>
            <w:rStyle w:val="Hyperlink0"/>
            <w:rFonts w:ascii="Arial" w:hAnsi="Arial" w:cs="Arial"/>
            <w:color w:val="auto"/>
            <w:sz w:val="24"/>
            <w:szCs w:val="24"/>
            <w:u w:val="none"/>
            <w:lang w:val="en-GB"/>
          </w:rPr>
          <w:t>https://www.who.int/workforcealliance/knowledge/toolkit/33.pdf</w:t>
        </w:r>
      </w:hyperlink>
      <w:r w:rsidRPr="00427E69">
        <w:rPr>
          <w:rFonts w:ascii="Arial" w:hAnsi="Arial" w:cs="Arial"/>
          <w:color w:val="auto"/>
          <w:sz w:val="24"/>
          <w:szCs w:val="24"/>
          <w:lang w:val="en-GB"/>
        </w:rPr>
        <w:t>, accessed on June 2020.</w:t>
      </w:r>
    </w:p>
    <w:p w14:paraId="5E5A8E09" w14:textId="77777777" w:rsidR="00FB1F9C" w:rsidRPr="00427E69" w:rsidRDefault="00FB1F9C" w:rsidP="001170AA">
      <w:pPr>
        <w:pStyle w:val="Body"/>
        <w:spacing w:line="360" w:lineRule="auto"/>
        <w:rPr>
          <w:rFonts w:ascii="Arial" w:hAnsi="Arial" w:cs="Arial"/>
          <w:color w:val="auto"/>
          <w:sz w:val="24"/>
          <w:szCs w:val="24"/>
          <w:lang w:val="en-GB"/>
        </w:rPr>
      </w:pPr>
    </w:p>
    <w:p w14:paraId="467EBF97" w14:textId="2721192F" w:rsidR="00430C8E" w:rsidRPr="00427E69" w:rsidRDefault="00430C8E" w:rsidP="00430C8E">
      <w:pPr>
        <w:pStyle w:val="Body"/>
        <w:spacing w:line="360" w:lineRule="auto"/>
        <w:rPr>
          <w:rFonts w:ascii="Arial" w:hAnsi="Arial" w:cs="Arial"/>
          <w:color w:val="auto"/>
          <w:sz w:val="24"/>
          <w:szCs w:val="24"/>
          <w:lang w:val="en-GB"/>
        </w:rPr>
      </w:pPr>
      <w:r w:rsidRPr="00427E69">
        <w:rPr>
          <w:rFonts w:ascii="Arial" w:hAnsi="Arial" w:cs="Arial"/>
          <w:color w:val="auto"/>
          <w:sz w:val="24"/>
          <w:szCs w:val="24"/>
          <w:lang w:val="en-GB"/>
        </w:rPr>
        <w:t>Turner, J. R., Keegan, A. and Crawford, L. (2000), Learning by Experience in the Project- Based Organisation, available at: https://bit.ly/3dYA41R, accessed on July 2020.</w:t>
      </w:r>
    </w:p>
    <w:p w14:paraId="4221036F" w14:textId="77777777" w:rsidR="00430C8E" w:rsidRPr="00427E69" w:rsidRDefault="00430C8E" w:rsidP="00430C8E">
      <w:pPr>
        <w:pStyle w:val="Body"/>
        <w:spacing w:line="360" w:lineRule="auto"/>
        <w:rPr>
          <w:rFonts w:ascii="Arial" w:hAnsi="Arial" w:cs="Arial"/>
          <w:color w:val="auto"/>
          <w:sz w:val="24"/>
          <w:szCs w:val="24"/>
          <w:lang w:val="en-GB"/>
        </w:rPr>
      </w:pPr>
    </w:p>
    <w:p w14:paraId="5EEE916F" w14:textId="014E4138" w:rsidR="00430C8E" w:rsidRPr="00427E69" w:rsidRDefault="00430C8E" w:rsidP="001170AA">
      <w:pPr>
        <w:pStyle w:val="Body"/>
        <w:spacing w:line="360" w:lineRule="auto"/>
        <w:rPr>
          <w:rStyle w:val="None"/>
          <w:rFonts w:ascii="Arial" w:hAnsi="Arial" w:cs="Arial"/>
          <w:color w:val="auto"/>
          <w:sz w:val="24"/>
          <w:szCs w:val="24"/>
          <w:lang w:val="en-GB"/>
        </w:rPr>
      </w:pPr>
      <w:r w:rsidRPr="00427E69">
        <w:rPr>
          <w:rFonts w:ascii="Arial" w:hAnsi="Arial" w:cs="Arial"/>
          <w:color w:val="auto"/>
          <w:sz w:val="24"/>
          <w:szCs w:val="24"/>
          <w:lang w:val="en-GB"/>
        </w:rPr>
        <w:t>UNFPA (2001), </w:t>
      </w:r>
      <w:r w:rsidRPr="00427E69">
        <w:rPr>
          <w:rStyle w:val="None"/>
          <w:rFonts w:ascii="Arial" w:hAnsi="Arial" w:cs="Arial"/>
          <w:i/>
          <w:iCs/>
          <w:color w:val="auto"/>
          <w:sz w:val="24"/>
          <w:szCs w:val="24"/>
          <w:lang w:val="en-GB"/>
        </w:rPr>
        <w:t>Results-Based Management Orientation Guide</w:t>
      </w:r>
      <w:r w:rsidRPr="00427E69">
        <w:rPr>
          <w:rFonts w:ascii="Arial" w:hAnsi="Arial" w:cs="Arial"/>
          <w:color w:val="auto"/>
          <w:sz w:val="24"/>
          <w:szCs w:val="24"/>
          <w:lang w:val="en-GB"/>
        </w:rPr>
        <w:t>, available at: </w:t>
      </w:r>
      <w:hyperlink r:id="rId34" w:history="1">
        <w:r w:rsidRPr="00427E69">
          <w:rPr>
            <w:rStyle w:val="Hyperlink1"/>
            <w:rFonts w:ascii="Arial" w:hAnsi="Arial" w:cs="Arial"/>
            <w:color w:val="auto"/>
            <w:sz w:val="24"/>
            <w:szCs w:val="24"/>
            <w:u w:val="none"/>
            <w:lang w:val="en-GB"/>
          </w:rPr>
          <w:t>www.unfpa.org/results/docs/rbmguide.doc </w:t>
        </w:r>
      </w:hyperlink>
      <w:r w:rsidRPr="00427E69">
        <w:rPr>
          <w:rFonts w:ascii="Arial" w:hAnsi="Arial" w:cs="Arial"/>
          <w:color w:val="auto"/>
          <w:sz w:val="24"/>
          <w:szCs w:val="24"/>
          <w:lang w:val="en-GB"/>
        </w:rPr>
        <w:t>, accessed on July 2020.</w:t>
      </w:r>
    </w:p>
    <w:p w14:paraId="655750FA" w14:textId="77777777" w:rsidR="00FB1F9C" w:rsidRPr="00427E69" w:rsidRDefault="00FB1F9C" w:rsidP="001170AA">
      <w:pPr>
        <w:pStyle w:val="Body"/>
        <w:spacing w:line="360" w:lineRule="auto"/>
        <w:rPr>
          <w:rStyle w:val="None"/>
          <w:rFonts w:ascii="Arial" w:hAnsi="Arial" w:cs="Arial"/>
          <w:color w:val="auto"/>
          <w:sz w:val="24"/>
          <w:szCs w:val="24"/>
          <w:lang w:val="en-GB"/>
          <w14:textOutline w14:w="0" w14:cap="flat" w14:cmpd="sng" w14:algn="ctr">
            <w14:solidFill>
              <w14:srgbClr w14:val="373A3C"/>
            </w14:solidFill>
            <w14:prstDash w14:val="solid"/>
            <w14:miter w14:lim="400000"/>
          </w14:textOutline>
        </w:rPr>
      </w:pPr>
    </w:p>
    <w:p w14:paraId="61CA6C32" w14:textId="77777777" w:rsidR="00FB1F9C" w:rsidRPr="00427E69" w:rsidRDefault="002414EA" w:rsidP="001170AA">
      <w:pPr>
        <w:pStyle w:val="Body"/>
        <w:spacing w:line="360" w:lineRule="auto"/>
        <w:rPr>
          <w:rStyle w:val="None"/>
          <w:rFonts w:ascii="Arial" w:hAnsi="Arial" w:cs="Arial"/>
          <w:color w:val="auto"/>
          <w:sz w:val="24"/>
          <w:szCs w:val="24"/>
          <w:lang w:val="en-GB"/>
          <w14:textOutline w14:w="0" w14:cap="flat" w14:cmpd="sng" w14:algn="ctr">
            <w14:solidFill>
              <w14:srgbClr w14:val="373A3C"/>
            </w14:solidFill>
            <w14:prstDash w14:val="solid"/>
            <w14:miter w14:lim="400000"/>
          </w14:textOutline>
        </w:rPr>
      </w:pPr>
      <w:r w:rsidRPr="00427E69">
        <w:rPr>
          <w:rStyle w:val="None"/>
          <w:rFonts w:ascii="Arial" w:hAnsi="Arial" w:cs="Arial"/>
          <w:color w:val="auto"/>
          <w:sz w:val="24"/>
          <w:szCs w:val="24"/>
          <w:lang w:val="en-GB"/>
          <w14:textOutline w14:w="0" w14:cap="flat" w14:cmpd="sng" w14:algn="ctr">
            <w14:solidFill>
              <w14:srgbClr w14:val="373A3C"/>
            </w14:solidFill>
            <w14:prstDash w14:val="solid"/>
            <w14:miter w14:lim="400000"/>
          </w14:textOutline>
        </w:rPr>
        <w:t>Visual Paradigm (2020), </w:t>
      </w:r>
      <w:r w:rsidRPr="00427E69">
        <w:rPr>
          <w:rStyle w:val="None"/>
          <w:rFonts w:ascii="Arial" w:hAnsi="Arial" w:cs="Arial"/>
          <w:i/>
          <w:iCs/>
          <w:color w:val="auto"/>
          <w:sz w:val="24"/>
          <w:szCs w:val="24"/>
          <w:lang w:val="en-GB"/>
          <w14:textOutline w14:w="0" w14:cap="flat" w14:cmpd="sng" w14:algn="ctr">
            <w14:solidFill>
              <w14:srgbClr w14:val="373A3C"/>
            </w14:solidFill>
            <w14:prstDash w14:val="solid"/>
            <w14:miter w14:lim="400000"/>
          </w14:textOutline>
        </w:rPr>
        <w:t>What is </w:t>
      </w:r>
      <w:hyperlink r:id="rId35" w:history="1">
        <w:r w:rsidRPr="00427E69">
          <w:rPr>
            <w:rStyle w:val="Hyperlink2"/>
            <w:rFonts w:ascii="Arial" w:hAnsi="Arial" w:cs="Arial"/>
            <w:color w:val="auto"/>
            <w:sz w:val="24"/>
            <w:szCs w:val="24"/>
            <w:lang w:val="en-GB"/>
          </w:rPr>
          <w:t>Iron Triangle</w:t>
        </w:r>
      </w:hyperlink>
      <w:r w:rsidRPr="00427E69">
        <w:rPr>
          <w:rStyle w:val="None"/>
          <w:rFonts w:ascii="Arial" w:hAnsi="Arial" w:cs="Arial"/>
          <w:i/>
          <w:iCs/>
          <w:color w:val="auto"/>
          <w:sz w:val="24"/>
          <w:szCs w:val="24"/>
          <w:lang w:val="en-GB"/>
          <w14:textOutline w14:w="0" w14:cap="flat" w14:cmpd="sng" w14:algn="ctr">
            <w14:solidFill>
              <w14:srgbClr w14:val="373A3C"/>
            </w14:solidFill>
            <w14:prstDash w14:val="solid"/>
            <w14:miter w14:lim="400000"/>
          </w14:textOutline>
        </w:rPr>
        <w:t> of Projects?</w:t>
      </w:r>
      <w:r w:rsidRPr="00427E69">
        <w:rPr>
          <w:rStyle w:val="None"/>
          <w:rFonts w:ascii="Arial" w:hAnsi="Arial" w:cs="Arial"/>
          <w:color w:val="auto"/>
          <w:sz w:val="24"/>
          <w:szCs w:val="24"/>
          <w:lang w:val="en-GB"/>
          <w14:textOutline w14:w="0" w14:cap="flat" w14:cmpd="sng" w14:algn="ctr">
            <w14:solidFill>
              <w14:srgbClr w14:val="373A3C"/>
            </w14:solidFill>
            <w14:prstDash w14:val="solid"/>
            <w14:miter w14:lim="400000"/>
          </w14:textOutline>
        </w:rPr>
        <w:t>, available at: </w:t>
      </w:r>
      <w:hyperlink r:id="rId36" w:history="1">
        <w:r w:rsidRPr="00427E69">
          <w:rPr>
            <w:rStyle w:val="Hyperlink0"/>
            <w:rFonts w:ascii="Arial" w:hAnsi="Arial" w:cs="Arial"/>
            <w:color w:val="auto"/>
            <w:sz w:val="24"/>
            <w:szCs w:val="24"/>
            <w:u w:val="none"/>
            <w:lang w:val="en-GB"/>
          </w:rPr>
          <w:t>https://www.visual-paradigm.com/project-management/what-is-iron-triangle-of-projects/</w:t>
        </w:r>
      </w:hyperlink>
      <w:r w:rsidRPr="00427E69">
        <w:rPr>
          <w:rStyle w:val="None"/>
          <w:rFonts w:ascii="Arial" w:hAnsi="Arial" w:cs="Arial"/>
          <w:color w:val="auto"/>
          <w:sz w:val="24"/>
          <w:szCs w:val="24"/>
          <w:lang w:val="en-GB"/>
          <w14:textOutline w14:w="0" w14:cap="flat" w14:cmpd="sng" w14:algn="ctr">
            <w14:solidFill>
              <w14:srgbClr w14:val="373A3C"/>
            </w14:solidFill>
            <w14:prstDash w14:val="solid"/>
            <w14:miter w14:lim="400000"/>
          </w14:textOutline>
        </w:rPr>
        <w:t>, accessed on July 2020.</w:t>
      </w:r>
    </w:p>
    <w:p w14:paraId="61CA9AA3" w14:textId="77777777" w:rsidR="00FB1F9C" w:rsidRPr="00427E69" w:rsidRDefault="00FB1F9C" w:rsidP="001170AA">
      <w:pPr>
        <w:pStyle w:val="Body"/>
        <w:spacing w:line="360" w:lineRule="auto"/>
        <w:rPr>
          <w:rFonts w:ascii="Arial" w:hAnsi="Arial" w:cs="Arial"/>
          <w:color w:val="auto"/>
          <w:sz w:val="24"/>
          <w:szCs w:val="24"/>
          <w:lang w:val="en-GB"/>
        </w:rPr>
      </w:pPr>
    </w:p>
    <w:p w14:paraId="2198DB9E" w14:textId="77777777" w:rsidR="00430C8E" w:rsidRPr="00427E69" w:rsidRDefault="00430C8E" w:rsidP="00430C8E">
      <w:pPr>
        <w:pStyle w:val="Body"/>
        <w:spacing w:line="360" w:lineRule="auto"/>
        <w:rPr>
          <w:rFonts w:ascii="Arial" w:hAnsi="Arial" w:cs="Arial"/>
          <w:color w:val="auto"/>
          <w:sz w:val="24"/>
          <w:szCs w:val="24"/>
          <w:lang w:val="en-GB"/>
        </w:rPr>
      </w:pPr>
      <w:r w:rsidRPr="00427E69">
        <w:rPr>
          <w:rFonts w:ascii="Arial" w:hAnsi="Arial" w:cs="Arial"/>
          <w:color w:val="auto"/>
          <w:sz w:val="24"/>
          <w:szCs w:val="24"/>
          <w:lang w:val="en-GB"/>
        </w:rPr>
        <w:t xml:space="preserve">Wrike, (2020), </w:t>
      </w:r>
      <w:r w:rsidRPr="00427E69">
        <w:rPr>
          <w:rFonts w:ascii="Arial" w:hAnsi="Arial" w:cs="Arial"/>
          <w:i/>
          <w:iCs/>
          <w:color w:val="auto"/>
          <w:sz w:val="24"/>
          <w:szCs w:val="24"/>
          <w:lang w:val="en-GB"/>
        </w:rPr>
        <w:t>Project Management Guide</w:t>
      </w:r>
      <w:r w:rsidRPr="00427E69">
        <w:rPr>
          <w:rFonts w:ascii="Arial" w:hAnsi="Arial" w:cs="Arial"/>
          <w:color w:val="auto"/>
          <w:sz w:val="24"/>
          <w:szCs w:val="24"/>
          <w:lang w:val="en-GB"/>
        </w:rPr>
        <w:t xml:space="preserve">, available at: </w:t>
      </w:r>
      <w:hyperlink r:id="rId37" w:history="1">
        <w:r w:rsidRPr="00427E69">
          <w:rPr>
            <w:rStyle w:val="Hyperlink0"/>
            <w:rFonts w:ascii="Arial" w:hAnsi="Arial" w:cs="Arial"/>
            <w:color w:val="auto"/>
            <w:sz w:val="24"/>
            <w:szCs w:val="24"/>
            <w:u w:val="none"/>
            <w:lang w:val="en-GB"/>
          </w:rPr>
          <w:t>https://www.wrike.com/project-management-guide/faq/what-is-a-project-in-project-management/</w:t>
        </w:r>
      </w:hyperlink>
      <w:r w:rsidRPr="00427E69">
        <w:rPr>
          <w:rFonts w:ascii="Arial" w:hAnsi="Arial" w:cs="Arial"/>
          <w:color w:val="auto"/>
          <w:sz w:val="24"/>
          <w:szCs w:val="24"/>
          <w:lang w:val="en-GB"/>
        </w:rPr>
        <w:t>, accessed on June 2020.</w:t>
      </w:r>
    </w:p>
    <w:p w14:paraId="5A13B610" w14:textId="77777777" w:rsidR="00430C8E" w:rsidRPr="001170AA" w:rsidRDefault="00430C8E">
      <w:pPr>
        <w:pStyle w:val="Body"/>
        <w:spacing w:line="360" w:lineRule="auto"/>
        <w:rPr>
          <w:rFonts w:ascii="Arial" w:hAnsi="Arial" w:cs="Arial"/>
          <w:sz w:val="24"/>
          <w:szCs w:val="24"/>
          <w:lang w:val="en-GB"/>
        </w:rPr>
      </w:pPr>
    </w:p>
    <w:sectPr w:rsidR="00430C8E" w:rsidRPr="001170AA" w:rsidSect="00C42355">
      <w:footerReference w:type="default" r:id="rId38"/>
      <w:pgSz w:w="11906" w:h="16838"/>
      <w:pgMar w:top="1134" w:right="1134" w:bottom="1134" w:left="1134" w:header="709" w:footer="85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D1D8E0" w14:textId="77777777" w:rsidR="00A3310F" w:rsidRDefault="00A3310F">
      <w:r>
        <w:separator/>
      </w:r>
    </w:p>
  </w:endnote>
  <w:endnote w:type="continuationSeparator" w:id="0">
    <w:p w14:paraId="53E50400" w14:textId="77777777" w:rsidR="00A3310F" w:rsidRDefault="00A33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0361942"/>
      <w:docPartObj>
        <w:docPartGallery w:val="Page Numbers (Bottom of Page)"/>
        <w:docPartUnique/>
      </w:docPartObj>
    </w:sdtPr>
    <w:sdtEndPr>
      <w:rPr>
        <w:noProof/>
      </w:rPr>
    </w:sdtEndPr>
    <w:sdtContent>
      <w:p w14:paraId="6524F09A" w14:textId="1147D820" w:rsidR="00C42355" w:rsidRDefault="00C423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119107" w14:textId="77777777" w:rsidR="00FB1F9C" w:rsidRDefault="00FB1F9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223832" w14:textId="77777777" w:rsidR="00A3310F" w:rsidRDefault="00A3310F">
      <w:r>
        <w:separator/>
      </w:r>
    </w:p>
  </w:footnote>
  <w:footnote w:type="continuationSeparator" w:id="0">
    <w:p w14:paraId="011E8EE5" w14:textId="77777777" w:rsidR="00A3310F" w:rsidRDefault="00A331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63F28"/>
    <w:multiLevelType w:val="hybridMultilevel"/>
    <w:tmpl w:val="D10AF8F4"/>
    <w:numStyleLink w:val="Numbered"/>
  </w:abstractNum>
  <w:abstractNum w:abstractNumId="1" w15:restartNumberingAfterBreak="0">
    <w:nsid w:val="07417C50"/>
    <w:multiLevelType w:val="hybridMultilevel"/>
    <w:tmpl w:val="935464F0"/>
    <w:lvl w:ilvl="0" w:tplc="C534FB98">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8EE45FC6">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C4A478CC">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98CA0A2A">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4080CDF8">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1A00BC08">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FAB0B726">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C7164E0C">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80A8473C">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2" w15:restartNumberingAfterBreak="0">
    <w:nsid w:val="0B753416"/>
    <w:multiLevelType w:val="hybridMultilevel"/>
    <w:tmpl w:val="B70CF888"/>
    <w:lvl w:ilvl="0" w:tplc="223468AE">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2"/>
        <w:highlight w:val="none"/>
        <w:vertAlign w:val="baseline"/>
      </w:rPr>
    </w:lvl>
    <w:lvl w:ilvl="1" w:tplc="78500C86">
      <w:start w:val="1"/>
      <w:numFmt w:val="bullet"/>
      <w:lvlText w:val="•"/>
      <w:lvlJc w:val="left"/>
      <w:pPr>
        <w:ind w:left="344" w:hanging="164"/>
      </w:pPr>
      <w:rPr>
        <w:rFonts w:hAnsi="Arial Unicode MS"/>
        <w:caps w:val="0"/>
        <w:smallCaps w:val="0"/>
        <w:strike w:val="0"/>
        <w:dstrike w:val="0"/>
        <w:outline w:val="0"/>
        <w:emboss w:val="0"/>
        <w:imprint w:val="0"/>
        <w:spacing w:val="0"/>
        <w:w w:val="100"/>
        <w:kern w:val="0"/>
        <w:position w:val="-2"/>
        <w:highlight w:val="none"/>
        <w:vertAlign w:val="baseline"/>
      </w:rPr>
    </w:lvl>
    <w:lvl w:ilvl="2" w:tplc="DFF40EC8">
      <w:start w:val="1"/>
      <w:numFmt w:val="bullet"/>
      <w:lvlText w:val="•"/>
      <w:lvlJc w:val="left"/>
      <w:pPr>
        <w:ind w:left="524" w:hanging="164"/>
      </w:pPr>
      <w:rPr>
        <w:rFonts w:hAnsi="Arial Unicode MS"/>
        <w:caps w:val="0"/>
        <w:smallCaps w:val="0"/>
        <w:strike w:val="0"/>
        <w:dstrike w:val="0"/>
        <w:outline w:val="0"/>
        <w:emboss w:val="0"/>
        <w:imprint w:val="0"/>
        <w:spacing w:val="0"/>
        <w:w w:val="100"/>
        <w:kern w:val="0"/>
        <w:position w:val="-2"/>
        <w:highlight w:val="none"/>
        <w:vertAlign w:val="baseline"/>
      </w:rPr>
    </w:lvl>
    <w:lvl w:ilvl="3" w:tplc="4C828C16">
      <w:start w:val="1"/>
      <w:numFmt w:val="bullet"/>
      <w:lvlText w:val="•"/>
      <w:lvlJc w:val="left"/>
      <w:pPr>
        <w:ind w:left="704" w:hanging="164"/>
      </w:pPr>
      <w:rPr>
        <w:rFonts w:hAnsi="Arial Unicode MS"/>
        <w:caps w:val="0"/>
        <w:smallCaps w:val="0"/>
        <w:strike w:val="0"/>
        <w:dstrike w:val="0"/>
        <w:outline w:val="0"/>
        <w:emboss w:val="0"/>
        <w:imprint w:val="0"/>
        <w:spacing w:val="0"/>
        <w:w w:val="100"/>
        <w:kern w:val="0"/>
        <w:position w:val="-2"/>
        <w:highlight w:val="none"/>
        <w:vertAlign w:val="baseline"/>
      </w:rPr>
    </w:lvl>
    <w:lvl w:ilvl="4" w:tplc="D236F42E">
      <w:start w:val="1"/>
      <w:numFmt w:val="bullet"/>
      <w:lvlText w:val="•"/>
      <w:lvlJc w:val="left"/>
      <w:pPr>
        <w:ind w:left="884" w:hanging="164"/>
      </w:pPr>
      <w:rPr>
        <w:rFonts w:hAnsi="Arial Unicode MS"/>
        <w:caps w:val="0"/>
        <w:smallCaps w:val="0"/>
        <w:strike w:val="0"/>
        <w:dstrike w:val="0"/>
        <w:outline w:val="0"/>
        <w:emboss w:val="0"/>
        <w:imprint w:val="0"/>
        <w:spacing w:val="0"/>
        <w:w w:val="100"/>
        <w:kern w:val="0"/>
        <w:position w:val="-2"/>
        <w:highlight w:val="none"/>
        <w:vertAlign w:val="baseline"/>
      </w:rPr>
    </w:lvl>
    <w:lvl w:ilvl="5" w:tplc="23A61F1A">
      <w:start w:val="1"/>
      <w:numFmt w:val="bullet"/>
      <w:lvlText w:val="•"/>
      <w:lvlJc w:val="left"/>
      <w:pPr>
        <w:ind w:left="1064" w:hanging="164"/>
      </w:pPr>
      <w:rPr>
        <w:rFonts w:hAnsi="Arial Unicode MS"/>
        <w:caps w:val="0"/>
        <w:smallCaps w:val="0"/>
        <w:strike w:val="0"/>
        <w:dstrike w:val="0"/>
        <w:outline w:val="0"/>
        <w:emboss w:val="0"/>
        <w:imprint w:val="0"/>
        <w:spacing w:val="0"/>
        <w:w w:val="100"/>
        <w:kern w:val="0"/>
        <w:position w:val="-2"/>
        <w:highlight w:val="none"/>
        <w:vertAlign w:val="baseline"/>
      </w:rPr>
    </w:lvl>
    <w:lvl w:ilvl="6" w:tplc="79B0C60C">
      <w:start w:val="1"/>
      <w:numFmt w:val="bullet"/>
      <w:lvlText w:val="•"/>
      <w:lvlJc w:val="left"/>
      <w:pPr>
        <w:ind w:left="1244" w:hanging="164"/>
      </w:pPr>
      <w:rPr>
        <w:rFonts w:hAnsi="Arial Unicode MS"/>
        <w:caps w:val="0"/>
        <w:smallCaps w:val="0"/>
        <w:strike w:val="0"/>
        <w:dstrike w:val="0"/>
        <w:outline w:val="0"/>
        <w:emboss w:val="0"/>
        <w:imprint w:val="0"/>
        <w:spacing w:val="0"/>
        <w:w w:val="100"/>
        <w:kern w:val="0"/>
        <w:position w:val="-2"/>
        <w:highlight w:val="none"/>
        <w:vertAlign w:val="baseline"/>
      </w:rPr>
    </w:lvl>
    <w:lvl w:ilvl="7" w:tplc="5464105C">
      <w:start w:val="1"/>
      <w:numFmt w:val="bullet"/>
      <w:lvlText w:val="•"/>
      <w:lvlJc w:val="left"/>
      <w:pPr>
        <w:ind w:left="1424" w:hanging="164"/>
      </w:pPr>
      <w:rPr>
        <w:rFonts w:hAnsi="Arial Unicode MS"/>
        <w:caps w:val="0"/>
        <w:smallCaps w:val="0"/>
        <w:strike w:val="0"/>
        <w:dstrike w:val="0"/>
        <w:outline w:val="0"/>
        <w:emboss w:val="0"/>
        <w:imprint w:val="0"/>
        <w:spacing w:val="0"/>
        <w:w w:val="100"/>
        <w:kern w:val="0"/>
        <w:position w:val="-2"/>
        <w:highlight w:val="none"/>
        <w:vertAlign w:val="baseline"/>
      </w:rPr>
    </w:lvl>
    <w:lvl w:ilvl="8" w:tplc="E35E21F0">
      <w:start w:val="1"/>
      <w:numFmt w:val="bullet"/>
      <w:lvlText w:val="•"/>
      <w:lvlJc w:val="left"/>
      <w:pPr>
        <w:ind w:left="1604" w:hanging="164"/>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3" w15:restartNumberingAfterBreak="0">
    <w:nsid w:val="17C755C0"/>
    <w:multiLevelType w:val="hybridMultilevel"/>
    <w:tmpl w:val="C4E86A0E"/>
    <w:lvl w:ilvl="0" w:tplc="FB6C0836">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7ACC5B28">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9BF22CE8">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2D36C792">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DC02DCFC">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72548662">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D2B04286">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6ED43F5E">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4F8862DE">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4" w15:restartNumberingAfterBreak="0">
    <w:nsid w:val="1F7A3B34"/>
    <w:multiLevelType w:val="hybridMultilevel"/>
    <w:tmpl w:val="D10AF8F4"/>
    <w:styleLink w:val="Numbered"/>
    <w:lvl w:ilvl="0" w:tplc="3D786F9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C406A64">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784723C">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D6CF820">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A402274">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B5A5A04">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044CDB0">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276E00C">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5A8D170">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A386CF3"/>
    <w:multiLevelType w:val="hybridMultilevel"/>
    <w:tmpl w:val="F43A04C8"/>
    <w:lvl w:ilvl="0" w:tplc="CF84B850">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4BD49768">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0C9C0338">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E5D47618">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D518BA1A">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E6CA82EC">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1B943BF2">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37F89CCC">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BF441F7A">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6" w15:restartNumberingAfterBreak="0">
    <w:nsid w:val="2C0504BB"/>
    <w:multiLevelType w:val="hybridMultilevel"/>
    <w:tmpl w:val="7110D722"/>
    <w:lvl w:ilvl="0" w:tplc="C0F618F8">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68CE4420">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09E034A8">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64EE6652">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C1788F02">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C4128C96">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CFD47FB2">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64A80E36">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A4249FEE">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7" w15:restartNumberingAfterBreak="0">
    <w:nsid w:val="32354918"/>
    <w:multiLevelType w:val="hybridMultilevel"/>
    <w:tmpl w:val="CD50F9B4"/>
    <w:lvl w:ilvl="0" w:tplc="28F21F26">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4286859A">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EF1A7F72">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A7A4B182">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3926B514">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33C4393C">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2B3E637E">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69B23F44">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7D1C004C">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8" w15:restartNumberingAfterBreak="0">
    <w:nsid w:val="3E8E1FBF"/>
    <w:multiLevelType w:val="hybridMultilevel"/>
    <w:tmpl w:val="4FCCD9FE"/>
    <w:lvl w:ilvl="0" w:tplc="614E67AE">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2"/>
        <w:highlight w:val="none"/>
        <w:vertAlign w:val="baseline"/>
      </w:rPr>
    </w:lvl>
    <w:lvl w:ilvl="1" w:tplc="D65C32BA">
      <w:start w:val="1"/>
      <w:numFmt w:val="bullet"/>
      <w:lvlText w:val="•"/>
      <w:lvlJc w:val="left"/>
      <w:pPr>
        <w:ind w:left="344" w:hanging="164"/>
      </w:pPr>
      <w:rPr>
        <w:rFonts w:hAnsi="Arial Unicode MS"/>
        <w:caps w:val="0"/>
        <w:smallCaps w:val="0"/>
        <w:strike w:val="0"/>
        <w:dstrike w:val="0"/>
        <w:outline w:val="0"/>
        <w:emboss w:val="0"/>
        <w:imprint w:val="0"/>
        <w:spacing w:val="0"/>
        <w:w w:val="100"/>
        <w:kern w:val="0"/>
        <w:position w:val="-2"/>
        <w:highlight w:val="none"/>
        <w:vertAlign w:val="baseline"/>
      </w:rPr>
    </w:lvl>
    <w:lvl w:ilvl="2" w:tplc="899A3AA4">
      <w:start w:val="1"/>
      <w:numFmt w:val="bullet"/>
      <w:lvlText w:val="•"/>
      <w:lvlJc w:val="left"/>
      <w:pPr>
        <w:ind w:left="524" w:hanging="164"/>
      </w:pPr>
      <w:rPr>
        <w:rFonts w:hAnsi="Arial Unicode MS"/>
        <w:caps w:val="0"/>
        <w:smallCaps w:val="0"/>
        <w:strike w:val="0"/>
        <w:dstrike w:val="0"/>
        <w:outline w:val="0"/>
        <w:emboss w:val="0"/>
        <w:imprint w:val="0"/>
        <w:spacing w:val="0"/>
        <w:w w:val="100"/>
        <w:kern w:val="0"/>
        <w:position w:val="-2"/>
        <w:highlight w:val="none"/>
        <w:vertAlign w:val="baseline"/>
      </w:rPr>
    </w:lvl>
    <w:lvl w:ilvl="3" w:tplc="2B58497E">
      <w:start w:val="1"/>
      <w:numFmt w:val="bullet"/>
      <w:lvlText w:val="•"/>
      <w:lvlJc w:val="left"/>
      <w:pPr>
        <w:ind w:left="704" w:hanging="164"/>
      </w:pPr>
      <w:rPr>
        <w:rFonts w:hAnsi="Arial Unicode MS"/>
        <w:caps w:val="0"/>
        <w:smallCaps w:val="0"/>
        <w:strike w:val="0"/>
        <w:dstrike w:val="0"/>
        <w:outline w:val="0"/>
        <w:emboss w:val="0"/>
        <w:imprint w:val="0"/>
        <w:spacing w:val="0"/>
        <w:w w:val="100"/>
        <w:kern w:val="0"/>
        <w:position w:val="-2"/>
        <w:highlight w:val="none"/>
        <w:vertAlign w:val="baseline"/>
      </w:rPr>
    </w:lvl>
    <w:lvl w:ilvl="4" w:tplc="B7ACF3B4">
      <w:start w:val="1"/>
      <w:numFmt w:val="bullet"/>
      <w:lvlText w:val="•"/>
      <w:lvlJc w:val="left"/>
      <w:pPr>
        <w:ind w:left="884" w:hanging="164"/>
      </w:pPr>
      <w:rPr>
        <w:rFonts w:hAnsi="Arial Unicode MS"/>
        <w:caps w:val="0"/>
        <w:smallCaps w:val="0"/>
        <w:strike w:val="0"/>
        <w:dstrike w:val="0"/>
        <w:outline w:val="0"/>
        <w:emboss w:val="0"/>
        <w:imprint w:val="0"/>
        <w:spacing w:val="0"/>
        <w:w w:val="100"/>
        <w:kern w:val="0"/>
        <w:position w:val="-2"/>
        <w:highlight w:val="none"/>
        <w:vertAlign w:val="baseline"/>
      </w:rPr>
    </w:lvl>
    <w:lvl w:ilvl="5" w:tplc="F59623FE">
      <w:start w:val="1"/>
      <w:numFmt w:val="bullet"/>
      <w:lvlText w:val="•"/>
      <w:lvlJc w:val="left"/>
      <w:pPr>
        <w:ind w:left="1064" w:hanging="164"/>
      </w:pPr>
      <w:rPr>
        <w:rFonts w:hAnsi="Arial Unicode MS"/>
        <w:caps w:val="0"/>
        <w:smallCaps w:val="0"/>
        <w:strike w:val="0"/>
        <w:dstrike w:val="0"/>
        <w:outline w:val="0"/>
        <w:emboss w:val="0"/>
        <w:imprint w:val="0"/>
        <w:spacing w:val="0"/>
        <w:w w:val="100"/>
        <w:kern w:val="0"/>
        <w:position w:val="-2"/>
        <w:highlight w:val="none"/>
        <w:vertAlign w:val="baseline"/>
      </w:rPr>
    </w:lvl>
    <w:lvl w:ilvl="6" w:tplc="143A592C">
      <w:start w:val="1"/>
      <w:numFmt w:val="bullet"/>
      <w:lvlText w:val="•"/>
      <w:lvlJc w:val="left"/>
      <w:pPr>
        <w:ind w:left="1244" w:hanging="164"/>
      </w:pPr>
      <w:rPr>
        <w:rFonts w:hAnsi="Arial Unicode MS"/>
        <w:caps w:val="0"/>
        <w:smallCaps w:val="0"/>
        <w:strike w:val="0"/>
        <w:dstrike w:val="0"/>
        <w:outline w:val="0"/>
        <w:emboss w:val="0"/>
        <w:imprint w:val="0"/>
        <w:spacing w:val="0"/>
        <w:w w:val="100"/>
        <w:kern w:val="0"/>
        <w:position w:val="-2"/>
        <w:highlight w:val="none"/>
        <w:vertAlign w:val="baseline"/>
      </w:rPr>
    </w:lvl>
    <w:lvl w:ilvl="7" w:tplc="5FD27B20">
      <w:start w:val="1"/>
      <w:numFmt w:val="bullet"/>
      <w:lvlText w:val="•"/>
      <w:lvlJc w:val="left"/>
      <w:pPr>
        <w:ind w:left="1424" w:hanging="164"/>
      </w:pPr>
      <w:rPr>
        <w:rFonts w:hAnsi="Arial Unicode MS"/>
        <w:caps w:val="0"/>
        <w:smallCaps w:val="0"/>
        <w:strike w:val="0"/>
        <w:dstrike w:val="0"/>
        <w:outline w:val="0"/>
        <w:emboss w:val="0"/>
        <w:imprint w:val="0"/>
        <w:spacing w:val="0"/>
        <w:w w:val="100"/>
        <w:kern w:val="0"/>
        <w:position w:val="-2"/>
        <w:highlight w:val="none"/>
        <w:vertAlign w:val="baseline"/>
      </w:rPr>
    </w:lvl>
    <w:lvl w:ilvl="8" w:tplc="DC2E922A">
      <w:start w:val="1"/>
      <w:numFmt w:val="bullet"/>
      <w:lvlText w:val="•"/>
      <w:lvlJc w:val="left"/>
      <w:pPr>
        <w:ind w:left="1604" w:hanging="164"/>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9" w15:restartNumberingAfterBreak="0">
    <w:nsid w:val="50C54B1A"/>
    <w:multiLevelType w:val="hybridMultilevel"/>
    <w:tmpl w:val="E7AEBB4A"/>
    <w:lvl w:ilvl="0" w:tplc="B7D040E4">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2"/>
        <w:highlight w:val="none"/>
        <w:vertAlign w:val="baseline"/>
      </w:rPr>
    </w:lvl>
    <w:lvl w:ilvl="1" w:tplc="BA6E86D2">
      <w:start w:val="1"/>
      <w:numFmt w:val="bullet"/>
      <w:lvlText w:val="•"/>
      <w:lvlJc w:val="left"/>
      <w:pPr>
        <w:ind w:left="344" w:hanging="164"/>
      </w:pPr>
      <w:rPr>
        <w:rFonts w:hAnsi="Arial Unicode MS"/>
        <w:caps w:val="0"/>
        <w:smallCaps w:val="0"/>
        <w:strike w:val="0"/>
        <w:dstrike w:val="0"/>
        <w:outline w:val="0"/>
        <w:emboss w:val="0"/>
        <w:imprint w:val="0"/>
        <w:spacing w:val="0"/>
        <w:w w:val="100"/>
        <w:kern w:val="0"/>
        <w:position w:val="-2"/>
        <w:highlight w:val="none"/>
        <w:vertAlign w:val="baseline"/>
      </w:rPr>
    </w:lvl>
    <w:lvl w:ilvl="2" w:tplc="B964C886">
      <w:start w:val="1"/>
      <w:numFmt w:val="bullet"/>
      <w:lvlText w:val="•"/>
      <w:lvlJc w:val="left"/>
      <w:pPr>
        <w:ind w:left="524" w:hanging="164"/>
      </w:pPr>
      <w:rPr>
        <w:rFonts w:hAnsi="Arial Unicode MS"/>
        <w:caps w:val="0"/>
        <w:smallCaps w:val="0"/>
        <w:strike w:val="0"/>
        <w:dstrike w:val="0"/>
        <w:outline w:val="0"/>
        <w:emboss w:val="0"/>
        <w:imprint w:val="0"/>
        <w:spacing w:val="0"/>
        <w:w w:val="100"/>
        <w:kern w:val="0"/>
        <w:position w:val="-2"/>
        <w:highlight w:val="none"/>
        <w:vertAlign w:val="baseline"/>
      </w:rPr>
    </w:lvl>
    <w:lvl w:ilvl="3" w:tplc="73B0B6A8">
      <w:start w:val="1"/>
      <w:numFmt w:val="bullet"/>
      <w:lvlText w:val="•"/>
      <w:lvlJc w:val="left"/>
      <w:pPr>
        <w:ind w:left="704" w:hanging="164"/>
      </w:pPr>
      <w:rPr>
        <w:rFonts w:hAnsi="Arial Unicode MS"/>
        <w:caps w:val="0"/>
        <w:smallCaps w:val="0"/>
        <w:strike w:val="0"/>
        <w:dstrike w:val="0"/>
        <w:outline w:val="0"/>
        <w:emboss w:val="0"/>
        <w:imprint w:val="0"/>
        <w:spacing w:val="0"/>
        <w:w w:val="100"/>
        <w:kern w:val="0"/>
        <w:position w:val="-2"/>
        <w:highlight w:val="none"/>
        <w:vertAlign w:val="baseline"/>
      </w:rPr>
    </w:lvl>
    <w:lvl w:ilvl="4" w:tplc="C8061110">
      <w:start w:val="1"/>
      <w:numFmt w:val="bullet"/>
      <w:lvlText w:val="•"/>
      <w:lvlJc w:val="left"/>
      <w:pPr>
        <w:ind w:left="884" w:hanging="164"/>
      </w:pPr>
      <w:rPr>
        <w:rFonts w:hAnsi="Arial Unicode MS"/>
        <w:caps w:val="0"/>
        <w:smallCaps w:val="0"/>
        <w:strike w:val="0"/>
        <w:dstrike w:val="0"/>
        <w:outline w:val="0"/>
        <w:emboss w:val="0"/>
        <w:imprint w:val="0"/>
        <w:spacing w:val="0"/>
        <w:w w:val="100"/>
        <w:kern w:val="0"/>
        <w:position w:val="-2"/>
        <w:highlight w:val="none"/>
        <w:vertAlign w:val="baseline"/>
      </w:rPr>
    </w:lvl>
    <w:lvl w:ilvl="5" w:tplc="D890CCCA">
      <w:start w:val="1"/>
      <w:numFmt w:val="bullet"/>
      <w:lvlText w:val="•"/>
      <w:lvlJc w:val="left"/>
      <w:pPr>
        <w:ind w:left="1064" w:hanging="164"/>
      </w:pPr>
      <w:rPr>
        <w:rFonts w:hAnsi="Arial Unicode MS"/>
        <w:caps w:val="0"/>
        <w:smallCaps w:val="0"/>
        <w:strike w:val="0"/>
        <w:dstrike w:val="0"/>
        <w:outline w:val="0"/>
        <w:emboss w:val="0"/>
        <w:imprint w:val="0"/>
        <w:spacing w:val="0"/>
        <w:w w:val="100"/>
        <w:kern w:val="0"/>
        <w:position w:val="-2"/>
        <w:highlight w:val="none"/>
        <w:vertAlign w:val="baseline"/>
      </w:rPr>
    </w:lvl>
    <w:lvl w:ilvl="6" w:tplc="EA7063F4">
      <w:start w:val="1"/>
      <w:numFmt w:val="bullet"/>
      <w:lvlText w:val="•"/>
      <w:lvlJc w:val="left"/>
      <w:pPr>
        <w:ind w:left="1244" w:hanging="164"/>
      </w:pPr>
      <w:rPr>
        <w:rFonts w:hAnsi="Arial Unicode MS"/>
        <w:caps w:val="0"/>
        <w:smallCaps w:val="0"/>
        <w:strike w:val="0"/>
        <w:dstrike w:val="0"/>
        <w:outline w:val="0"/>
        <w:emboss w:val="0"/>
        <w:imprint w:val="0"/>
        <w:spacing w:val="0"/>
        <w:w w:val="100"/>
        <w:kern w:val="0"/>
        <w:position w:val="-2"/>
        <w:highlight w:val="none"/>
        <w:vertAlign w:val="baseline"/>
      </w:rPr>
    </w:lvl>
    <w:lvl w:ilvl="7" w:tplc="1EB2EF08">
      <w:start w:val="1"/>
      <w:numFmt w:val="bullet"/>
      <w:lvlText w:val="•"/>
      <w:lvlJc w:val="left"/>
      <w:pPr>
        <w:ind w:left="1424" w:hanging="164"/>
      </w:pPr>
      <w:rPr>
        <w:rFonts w:hAnsi="Arial Unicode MS"/>
        <w:caps w:val="0"/>
        <w:smallCaps w:val="0"/>
        <w:strike w:val="0"/>
        <w:dstrike w:val="0"/>
        <w:outline w:val="0"/>
        <w:emboss w:val="0"/>
        <w:imprint w:val="0"/>
        <w:spacing w:val="0"/>
        <w:w w:val="100"/>
        <w:kern w:val="0"/>
        <w:position w:val="-2"/>
        <w:highlight w:val="none"/>
        <w:vertAlign w:val="baseline"/>
      </w:rPr>
    </w:lvl>
    <w:lvl w:ilvl="8" w:tplc="943C5DC8">
      <w:start w:val="1"/>
      <w:numFmt w:val="bullet"/>
      <w:lvlText w:val="•"/>
      <w:lvlJc w:val="left"/>
      <w:pPr>
        <w:ind w:left="1604" w:hanging="164"/>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0" w15:restartNumberingAfterBreak="0">
    <w:nsid w:val="6224589B"/>
    <w:multiLevelType w:val="hybridMultilevel"/>
    <w:tmpl w:val="F6C6BA9C"/>
    <w:lvl w:ilvl="0" w:tplc="8506BD88">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2"/>
        <w:highlight w:val="none"/>
        <w:vertAlign w:val="baseline"/>
      </w:rPr>
    </w:lvl>
    <w:lvl w:ilvl="1" w:tplc="7A6AB830">
      <w:start w:val="1"/>
      <w:numFmt w:val="bullet"/>
      <w:lvlText w:val="•"/>
      <w:lvlJc w:val="left"/>
      <w:pPr>
        <w:ind w:left="344" w:hanging="164"/>
      </w:pPr>
      <w:rPr>
        <w:rFonts w:hAnsi="Arial Unicode MS"/>
        <w:caps w:val="0"/>
        <w:smallCaps w:val="0"/>
        <w:strike w:val="0"/>
        <w:dstrike w:val="0"/>
        <w:outline w:val="0"/>
        <w:emboss w:val="0"/>
        <w:imprint w:val="0"/>
        <w:spacing w:val="0"/>
        <w:w w:val="100"/>
        <w:kern w:val="0"/>
        <w:position w:val="-2"/>
        <w:highlight w:val="none"/>
        <w:vertAlign w:val="baseline"/>
      </w:rPr>
    </w:lvl>
    <w:lvl w:ilvl="2" w:tplc="8F58D0AC">
      <w:start w:val="1"/>
      <w:numFmt w:val="bullet"/>
      <w:lvlText w:val="•"/>
      <w:lvlJc w:val="left"/>
      <w:pPr>
        <w:ind w:left="524" w:hanging="164"/>
      </w:pPr>
      <w:rPr>
        <w:rFonts w:hAnsi="Arial Unicode MS"/>
        <w:caps w:val="0"/>
        <w:smallCaps w:val="0"/>
        <w:strike w:val="0"/>
        <w:dstrike w:val="0"/>
        <w:outline w:val="0"/>
        <w:emboss w:val="0"/>
        <w:imprint w:val="0"/>
        <w:spacing w:val="0"/>
        <w:w w:val="100"/>
        <w:kern w:val="0"/>
        <w:position w:val="-2"/>
        <w:highlight w:val="none"/>
        <w:vertAlign w:val="baseline"/>
      </w:rPr>
    </w:lvl>
    <w:lvl w:ilvl="3" w:tplc="D01A1B4C">
      <w:start w:val="1"/>
      <w:numFmt w:val="bullet"/>
      <w:lvlText w:val="•"/>
      <w:lvlJc w:val="left"/>
      <w:pPr>
        <w:ind w:left="704" w:hanging="164"/>
      </w:pPr>
      <w:rPr>
        <w:rFonts w:hAnsi="Arial Unicode MS"/>
        <w:caps w:val="0"/>
        <w:smallCaps w:val="0"/>
        <w:strike w:val="0"/>
        <w:dstrike w:val="0"/>
        <w:outline w:val="0"/>
        <w:emboss w:val="0"/>
        <w:imprint w:val="0"/>
        <w:spacing w:val="0"/>
        <w:w w:val="100"/>
        <w:kern w:val="0"/>
        <w:position w:val="-2"/>
        <w:highlight w:val="none"/>
        <w:vertAlign w:val="baseline"/>
      </w:rPr>
    </w:lvl>
    <w:lvl w:ilvl="4" w:tplc="A5E24FFA">
      <w:start w:val="1"/>
      <w:numFmt w:val="bullet"/>
      <w:lvlText w:val="•"/>
      <w:lvlJc w:val="left"/>
      <w:pPr>
        <w:ind w:left="884" w:hanging="164"/>
      </w:pPr>
      <w:rPr>
        <w:rFonts w:hAnsi="Arial Unicode MS"/>
        <w:caps w:val="0"/>
        <w:smallCaps w:val="0"/>
        <w:strike w:val="0"/>
        <w:dstrike w:val="0"/>
        <w:outline w:val="0"/>
        <w:emboss w:val="0"/>
        <w:imprint w:val="0"/>
        <w:spacing w:val="0"/>
        <w:w w:val="100"/>
        <w:kern w:val="0"/>
        <w:position w:val="-2"/>
        <w:highlight w:val="none"/>
        <w:vertAlign w:val="baseline"/>
      </w:rPr>
    </w:lvl>
    <w:lvl w:ilvl="5" w:tplc="A4000034">
      <w:start w:val="1"/>
      <w:numFmt w:val="bullet"/>
      <w:lvlText w:val="•"/>
      <w:lvlJc w:val="left"/>
      <w:pPr>
        <w:ind w:left="1064" w:hanging="164"/>
      </w:pPr>
      <w:rPr>
        <w:rFonts w:hAnsi="Arial Unicode MS"/>
        <w:caps w:val="0"/>
        <w:smallCaps w:val="0"/>
        <w:strike w:val="0"/>
        <w:dstrike w:val="0"/>
        <w:outline w:val="0"/>
        <w:emboss w:val="0"/>
        <w:imprint w:val="0"/>
        <w:spacing w:val="0"/>
        <w:w w:val="100"/>
        <w:kern w:val="0"/>
        <w:position w:val="-2"/>
        <w:highlight w:val="none"/>
        <w:vertAlign w:val="baseline"/>
      </w:rPr>
    </w:lvl>
    <w:lvl w:ilvl="6" w:tplc="19BEE3D8">
      <w:start w:val="1"/>
      <w:numFmt w:val="bullet"/>
      <w:lvlText w:val="•"/>
      <w:lvlJc w:val="left"/>
      <w:pPr>
        <w:ind w:left="1244" w:hanging="164"/>
      </w:pPr>
      <w:rPr>
        <w:rFonts w:hAnsi="Arial Unicode MS"/>
        <w:caps w:val="0"/>
        <w:smallCaps w:val="0"/>
        <w:strike w:val="0"/>
        <w:dstrike w:val="0"/>
        <w:outline w:val="0"/>
        <w:emboss w:val="0"/>
        <w:imprint w:val="0"/>
        <w:spacing w:val="0"/>
        <w:w w:val="100"/>
        <w:kern w:val="0"/>
        <w:position w:val="-2"/>
        <w:highlight w:val="none"/>
        <w:vertAlign w:val="baseline"/>
      </w:rPr>
    </w:lvl>
    <w:lvl w:ilvl="7" w:tplc="5426C1D8">
      <w:start w:val="1"/>
      <w:numFmt w:val="bullet"/>
      <w:lvlText w:val="•"/>
      <w:lvlJc w:val="left"/>
      <w:pPr>
        <w:ind w:left="1424" w:hanging="164"/>
      </w:pPr>
      <w:rPr>
        <w:rFonts w:hAnsi="Arial Unicode MS"/>
        <w:caps w:val="0"/>
        <w:smallCaps w:val="0"/>
        <w:strike w:val="0"/>
        <w:dstrike w:val="0"/>
        <w:outline w:val="0"/>
        <w:emboss w:val="0"/>
        <w:imprint w:val="0"/>
        <w:spacing w:val="0"/>
        <w:w w:val="100"/>
        <w:kern w:val="0"/>
        <w:position w:val="-2"/>
        <w:highlight w:val="none"/>
        <w:vertAlign w:val="baseline"/>
      </w:rPr>
    </w:lvl>
    <w:lvl w:ilvl="8" w:tplc="2A50AAB8">
      <w:start w:val="1"/>
      <w:numFmt w:val="bullet"/>
      <w:lvlText w:val="•"/>
      <w:lvlJc w:val="left"/>
      <w:pPr>
        <w:ind w:left="1604" w:hanging="164"/>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1" w15:restartNumberingAfterBreak="0">
    <w:nsid w:val="67770297"/>
    <w:multiLevelType w:val="hybridMultilevel"/>
    <w:tmpl w:val="2E1C4D34"/>
    <w:lvl w:ilvl="0" w:tplc="478AEB04">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AE2A1194">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BB1E0CFC">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647E9A32">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F72CF1EA">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450C337A">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5DFE6E9E">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385A2732">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1BDC23E6">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2" w15:restartNumberingAfterBreak="0">
    <w:nsid w:val="6A08152B"/>
    <w:multiLevelType w:val="hybridMultilevel"/>
    <w:tmpl w:val="79AC2132"/>
    <w:lvl w:ilvl="0" w:tplc="C2C0F2D0">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D3C4B96E">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1F5ECD04">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C34E0124">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283CE694">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4C6E8838">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3C54BF18">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7C76235C">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C57A8AAC">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3" w15:restartNumberingAfterBreak="0">
    <w:nsid w:val="75C01C5B"/>
    <w:multiLevelType w:val="hybridMultilevel"/>
    <w:tmpl w:val="2248ABB8"/>
    <w:lvl w:ilvl="0" w:tplc="6562BA36">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2B26B82C">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1AACBA6E">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9AA2E7FE">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88828734">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4E661FA2">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015687E2">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6B088530">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107007A6">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num w:numId="1">
    <w:abstractNumId w:val="4"/>
  </w:num>
  <w:num w:numId="2">
    <w:abstractNumId w:val="0"/>
  </w:num>
  <w:num w:numId="3">
    <w:abstractNumId w:val="0"/>
    <w:lvlOverride w:ilvl="0">
      <w:startOverride w:val="1"/>
      <w:lvl w:ilvl="0" w:tplc="499438F6">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7DCE1D2">
        <w:start w:val="1"/>
        <w:numFmt w:val="decimal"/>
        <w:lvlText w:val="%2."/>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92362E">
        <w:start w:val="1"/>
        <w:numFmt w:val="decimal"/>
        <w:lvlText w:val="%3."/>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3F017E4">
        <w:start w:val="1"/>
        <w:numFmt w:val="decimal"/>
        <w:lvlText w:val="%4."/>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6E86052">
        <w:start w:val="1"/>
        <w:numFmt w:val="decimal"/>
        <w:lvlText w:val="%5."/>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7721628">
        <w:start w:val="1"/>
        <w:numFmt w:val="decimal"/>
        <w:lvlText w:val="%6."/>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60086940">
        <w:start w:val="1"/>
        <w:numFmt w:val="decimal"/>
        <w:lvlText w:val="%7."/>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5C4EC72">
        <w:start w:val="1"/>
        <w:numFmt w:val="decimal"/>
        <w:lvlText w:val="%8."/>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4522D44">
        <w:start w:val="1"/>
        <w:numFmt w:val="decimal"/>
        <w:lvlText w:val="%9."/>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
    <w:abstractNumId w:val="3"/>
  </w:num>
  <w:num w:numId="5">
    <w:abstractNumId w:val="6"/>
  </w:num>
  <w:num w:numId="6">
    <w:abstractNumId w:val="1"/>
  </w:num>
  <w:num w:numId="7">
    <w:abstractNumId w:val="5"/>
  </w:num>
  <w:num w:numId="8">
    <w:abstractNumId w:val="13"/>
  </w:num>
  <w:num w:numId="9">
    <w:abstractNumId w:val="12"/>
  </w:num>
  <w:num w:numId="10">
    <w:abstractNumId w:val="7"/>
  </w:num>
  <w:num w:numId="11">
    <w:abstractNumId w:val="11"/>
  </w:num>
  <w:num w:numId="12">
    <w:abstractNumId w:val="9"/>
  </w:num>
  <w:num w:numId="13">
    <w:abstractNumId w:val="2"/>
  </w:num>
  <w:num w:numId="14">
    <w:abstractNumId w:val="8"/>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F9C"/>
    <w:rsid w:val="000627AC"/>
    <w:rsid w:val="00063AE5"/>
    <w:rsid w:val="001170AA"/>
    <w:rsid w:val="001D1969"/>
    <w:rsid w:val="001F06B2"/>
    <w:rsid w:val="00223ABC"/>
    <w:rsid w:val="002414EA"/>
    <w:rsid w:val="00254FF8"/>
    <w:rsid w:val="002E088B"/>
    <w:rsid w:val="0032282F"/>
    <w:rsid w:val="0037136E"/>
    <w:rsid w:val="003F50FE"/>
    <w:rsid w:val="00413549"/>
    <w:rsid w:val="00427E69"/>
    <w:rsid w:val="00430C8E"/>
    <w:rsid w:val="00463F81"/>
    <w:rsid w:val="00493CEE"/>
    <w:rsid w:val="004B1E18"/>
    <w:rsid w:val="0053660C"/>
    <w:rsid w:val="005D4626"/>
    <w:rsid w:val="00687394"/>
    <w:rsid w:val="006D0BD3"/>
    <w:rsid w:val="00791D91"/>
    <w:rsid w:val="007B46D6"/>
    <w:rsid w:val="007D49EB"/>
    <w:rsid w:val="007E6140"/>
    <w:rsid w:val="007F1B07"/>
    <w:rsid w:val="00843270"/>
    <w:rsid w:val="00923392"/>
    <w:rsid w:val="00957DFD"/>
    <w:rsid w:val="009B32EB"/>
    <w:rsid w:val="009D6F61"/>
    <w:rsid w:val="00A075AC"/>
    <w:rsid w:val="00A3310F"/>
    <w:rsid w:val="00A333B4"/>
    <w:rsid w:val="00A62415"/>
    <w:rsid w:val="00AB1020"/>
    <w:rsid w:val="00AE1598"/>
    <w:rsid w:val="00BA224B"/>
    <w:rsid w:val="00BD760A"/>
    <w:rsid w:val="00C27A47"/>
    <w:rsid w:val="00C42355"/>
    <w:rsid w:val="00D237D5"/>
    <w:rsid w:val="00D3375C"/>
    <w:rsid w:val="00DA2140"/>
    <w:rsid w:val="00DE1698"/>
    <w:rsid w:val="00E024D2"/>
    <w:rsid w:val="00E265FF"/>
    <w:rsid w:val="00E3057C"/>
    <w:rsid w:val="00E645D0"/>
    <w:rsid w:val="00F974EB"/>
    <w:rsid w:val="00FB0970"/>
    <w:rsid w:val="00FB1F9C"/>
    <w:rsid w:val="00FC5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0D8ED"/>
  <w15:docId w15:val="{ABF81125-6E2E-4596-BB5C-14E149782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numbering" w:customStyle="1" w:styleId="Numbered">
    <w:name w:val="Numbered"/>
    <w:pPr>
      <w:numPr>
        <w:numId w:val="1"/>
      </w:numPr>
    </w:pPr>
  </w:style>
  <w:style w:type="paragraph" w:customStyle="1" w:styleId="TableStyle2">
    <w:name w:val="Table Style 2"/>
    <w:rPr>
      <w:rFonts w:ascii="Helvetica Neue" w:hAnsi="Helvetica Neue" w:cs="Arial Unicode MS"/>
      <w:color w:val="000000"/>
      <w:lang w:val="en-US"/>
      <w14:textOutline w14:w="0" w14:cap="flat" w14:cmpd="sng" w14:algn="ctr">
        <w14:noFill/>
        <w14:prstDash w14:val="solid"/>
        <w14:bevel/>
      </w14:textOutline>
    </w:rPr>
  </w:style>
  <w:style w:type="paragraph" w:customStyle="1" w:styleId="Label">
    <w:name w:val="Label"/>
    <w:pPr>
      <w:jc w:val="center"/>
    </w:pPr>
    <w:rPr>
      <w:rFonts w:ascii="Helvetica Neue" w:hAnsi="Helvetica Neue" w:cs="Arial Unicode MS"/>
      <w:color w:val="FFFFFF"/>
      <w:sz w:val="24"/>
      <w:szCs w:val="24"/>
      <w:lang w:val="en-US"/>
      <w14:textOutline w14:w="0" w14:cap="flat" w14:cmpd="sng" w14:algn="ctr">
        <w14:noFill/>
        <w14:prstDash w14:val="solid"/>
        <w14:bevel/>
      </w14:textOutline>
    </w:rPr>
  </w:style>
  <w:style w:type="character" w:customStyle="1" w:styleId="Hyperlink0">
    <w:name w:val="Hyperlink.0"/>
    <w:basedOn w:val="Hyperlink"/>
    <w:rPr>
      <w:u w:val="single"/>
    </w:rPr>
  </w:style>
  <w:style w:type="character" w:customStyle="1" w:styleId="None">
    <w:name w:val="None"/>
  </w:style>
  <w:style w:type="character" w:customStyle="1" w:styleId="Hyperlink1">
    <w:name w:val="Hyperlink.1"/>
    <w:basedOn w:val="None"/>
    <w:rPr>
      <w:outline w:val="0"/>
      <w:color w:val="00090E"/>
      <w:u w:val="single"/>
      <w14:textOutline w14:w="0" w14:cap="flat" w14:cmpd="sng" w14:algn="ctr">
        <w14:solidFill>
          <w14:srgbClr w14:val="00090E"/>
        </w14:solidFill>
        <w14:prstDash w14:val="solid"/>
        <w14:miter w14:lim="400000"/>
      </w14:textOutline>
    </w:rPr>
  </w:style>
  <w:style w:type="character" w:customStyle="1" w:styleId="Hyperlink2">
    <w:name w:val="Hyperlink.2"/>
    <w:basedOn w:val="None"/>
    <w:rPr>
      <w:i/>
      <w:iCs/>
      <w:outline w:val="0"/>
      <w:color w:val="003E5A"/>
      <w14:textOutline w14:w="0" w14:cap="flat" w14:cmpd="sng" w14:algn="ctr">
        <w14:solidFill>
          <w14:srgbClr w14:val="003E5A"/>
        </w14:solidFill>
        <w14:prstDash w14:val="solid"/>
        <w14:miter w14:lim="400000"/>
      </w14:textOutline>
    </w:rPr>
  </w:style>
  <w:style w:type="character" w:customStyle="1" w:styleId="Hyperlink3">
    <w:name w:val="Hyperlink.3"/>
    <w:basedOn w:val="None"/>
    <w:rPr>
      <w:outline w:val="0"/>
      <w:color w:val="003E5A"/>
      <w14:textOutline w14:w="0" w14:cap="flat" w14:cmpd="sng" w14:algn="ctr">
        <w14:solidFill>
          <w14:srgbClr w14:val="003E5A"/>
        </w14:solidFill>
        <w14:prstDash w14:val="solid"/>
        <w14:miter w14:lim="400000"/>
      </w14:textOutline>
    </w:rPr>
  </w:style>
  <w:style w:type="paragraph" w:styleId="Header">
    <w:name w:val="header"/>
    <w:basedOn w:val="Normal"/>
    <w:link w:val="HeaderChar"/>
    <w:uiPriority w:val="99"/>
    <w:unhideWhenUsed/>
    <w:rsid w:val="00C42355"/>
    <w:pPr>
      <w:tabs>
        <w:tab w:val="center" w:pos="4513"/>
        <w:tab w:val="right" w:pos="9026"/>
      </w:tabs>
    </w:pPr>
  </w:style>
  <w:style w:type="character" w:customStyle="1" w:styleId="HeaderChar">
    <w:name w:val="Header Char"/>
    <w:basedOn w:val="DefaultParagraphFont"/>
    <w:link w:val="Header"/>
    <w:uiPriority w:val="99"/>
    <w:rsid w:val="00C42355"/>
    <w:rPr>
      <w:sz w:val="24"/>
      <w:szCs w:val="24"/>
      <w:lang w:val="en-US" w:eastAsia="en-US"/>
    </w:rPr>
  </w:style>
  <w:style w:type="paragraph" w:styleId="Footer">
    <w:name w:val="footer"/>
    <w:basedOn w:val="Normal"/>
    <w:link w:val="FooterChar"/>
    <w:uiPriority w:val="99"/>
    <w:unhideWhenUsed/>
    <w:rsid w:val="00C42355"/>
    <w:pPr>
      <w:tabs>
        <w:tab w:val="center" w:pos="4513"/>
        <w:tab w:val="right" w:pos="9026"/>
      </w:tabs>
    </w:pPr>
  </w:style>
  <w:style w:type="character" w:customStyle="1" w:styleId="FooterChar">
    <w:name w:val="Footer Char"/>
    <w:basedOn w:val="DefaultParagraphFont"/>
    <w:link w:val="Footer"/>
    <w:uiPriority w:val="99"/>
    <w:rsid w:val="00C42355"/>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righthubpm.com/project-planning/12712-connecting-a-projects-parts-with-a-network-diagram/" TargetMode="External"/><Relationship Id="rId18" Type="http://schemas.openxmlformats.org/officeDocument/2006/relationships/hyperlink" Target="https://www.investopedia.com/terms/g/gantt-chart.asp" TargetMode="External"/><Relationship Id="rId26" Type="http://schemas.openxmlformats.org/officeDocument/2006/relationships/hyperlink" Target="https://www.mavenlink.com/resources/what-is-the-professional-services-project-life-cycle"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invensislearning.com/resources/pmp/what-is-project-life-cycle-and-its-main-characteristics" TargetMode="External"/><Relationship Id="rId34" Type="http://schemas.openxmlformats.org/officeDocument/2006/relationships/hyperlink" Target="http://www.unfpa.org/results/docs/rbmguide.doc" TargetMode="External"/><Relationship Id="rId7" Type="http://schemas.openxmlformats.org/officeDocument/2006/relationships/image" Target="media/image1.tif"/><Relationship Id="rId12" Type="http://schemas.openxmlformats.org/officeDocument/2006/relationships/hyperlink" Target="https://improvement.nhs.uk/documents/2169/stakeholder-analysis.pdf" TargetMode="External"/><Relationship Id="rId17" Type="http://schemas.openxmlformats.org/officeDocument/2006/relationships/hyperlink" Target="https://www.investopedia.com/terms/s/swot.asp" TargetMode="External"/><Relationship Id="rId25" Type="http://schemas.openxmlformats.org/officeDocument/2006/relationships/hyperlink" Target="https://masterofproject.com/blog/7514/top-5-stakeholders-analysis-techniques-in-projects-stakeholder-analysis-in-project-management" TargetMode="External"/><Relationship Id="rId33" Type="http://schemas.openxmlformats.org/officeDocument/2006/relationships/hyperlink" Target="https://www.who.int/workforcealliance/knowledge/toolkit/33.pdf"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free-management-ebooks.com/faqpm/principles-08.htm" TargetMode="External"/><Relationship Id="rId20" Type="http://schemas.openxmlformats.org/officeDocument/2006/relationships/hyperlink" Target="https://www.projectsmart.co.uk/work-breakdown-structure-101.php" TargetMode="External"/><Relationship Id="rId29" Type="http://schemas.openxmlformats.org/officeDocument/2006/relationships/hyperlink" Target="https://venngage.com/blog/project-life-cyc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Relationship Id="rId24" Type="http://schemas.openxmlformats.org/officeDocument/2006/relationships/hyperlink" Target="https://www.lucidchart.com/blog/the-4-phases-of-the-project-management-life-cycle" TargetMode="External"/><Relationship Id="rId32" Type="http://schemas.openxmlformats.org/officeDocument/2006/relationships/hyperlink" Target="https://blogs.bmj.com/bmj/2020/04/01/should-we-give-priority-care-to-healthcare-workers-in-the-covid-19-pandemic/" TargetMode="External"/><Relationship Id="rId37" Type="http://schemas.openxmlformats.org/officeDocument/2006/relationships/hyperlink" Target="https://www.wrike.com/project-management-guide/faq/what-is-a-project-in-project-management/"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hegg.com/homework-help/questions-and-answers/quad-chart-quad-chart-one-page-summary-project-visual-well-descriptive-simple-tool-extreme-q25204961" TargetMode="External"/><Relationship Id="rId23" Type="http://schemas.openxmlformats.org/officeDocument/2006/relationships/hyperlink" Target="https://bit.ly/3iwyurA" TargetMode="External"/><Relationship Id="rId28" Type="http://schemas.openxmlformats.org/officeDocument/2006/relationships/hyperlink" Target="https://www.method123.com/project-planning-phase.php" TargetMode="External"/><Relationship Id="rId36" Type="http://schemas.openxmlformats.org/officeDocument/2006/relationships/hyperlink" Target="https://www.visual-paradigm.com/project-management/what-is-iron-triangle-of-projects/" TargetMode="External"/><Relationship Id="rId10" Type="http://schemas.openxmlformats.org/officeDocument/2006/relationships/image" Target="media/image4.tif"/><Relationship Id="rId19" Type="http://schemas.openxmlformats.org/officeDocument/2006/relationships/hyperlink" Target="https://www.projectsmart.co.uk/brief-history-of-project-management.php" TargetMode="External"/><Relationship Id="rId31" Type="http://schemas.openxmlformats.org/officeDocument/2006/relationships/hyperlink" Target="https://searchsecurity.techtarget.com/definition/risk-analysis" TargetMode="External"/><Relationship Id="rId4" Type="http://schemas.openxmlformats.org/officeDocument/2006/relationships/webSettings" Target="webSettings.xml"/><Relationship Id="rId9" Type="http://schemas.openxmlformats.org/officeDocument/2006/relationships/image" Target="media/image3.tif"/><Relationship Id="rId14" Type="http://schemas.openxmlformats.org/officeDocument/2006/relationships/hyperlink" Target="https://www.pmi.org/learning/library/beyond-iron-triangle-year-zero-6381" TargetMode="External"/><Relationship Id="rId22" Type="http://schemas.openxmlformats.org/officeDocument/2006/relationships/hyperlink" Target="https://www.ittoolkit.com/articles/stakeholder-analysis" TargetMode="External"/><Relationship Id="rId27" Type="http://schemas.openxmlformats.org/officeDocument/2006/relationships/hyperlink" Target="https://www.simplypsychology.org/learning-kolb.html" TargetMode="External"/><Relationship Id="rId30" Type="http://schemas.openxmlformats.org/officeDocument/2006/relationships/hyperlink" Target="https://project-management.com/what-is-stakeholder-analysis/" TargetMode="External"/><Relationship Id="rId35" Type="http://schemas.openxmlformats.org/officeDocument/2006/relationships/hyperlink" Target="https://moodle.uwtsd.ac.uk/mod/url/view.php?id=199318"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22</Pages>
  <Words>4874</Words>
  <Characters>27782</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 Chirila</cp:lastModifiedBy>
  <cp:revision>44</cp:revision>
  <dcterms:created xsi:type="dcterms:W3CDTF">2020-07-03T17:05:00Z</dcterms:created>
  <dcterms:modified xsi:type="dcterms:W3CDTF">2020-07-03T18:57:00Z</dcterms:modified>
</cp:coreProperties>
</file>