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4749825"/>
        <w:docPartObj>
          <w:docPartGallery w:val="Cover Pages"/>
          <w:docPartUnique/>
        </w:docPartObj>
      </w:sdtPr>
      <w:sdtEndPr/>
      <w:sdtContent>
        <w:p w14:paraId="0BD1D42A" w14:textId="4551C7CB" w:rsidR="008C7966" w:rsidRDefault="008C7966">
          <w:r>
            <w:rPr>
              <w:noProof/>
            </w:rPr>
            <mc:AlternateContent>
              <mc:Choice Requires="wpg">
                <w:drawing>
                  <wp:anchor distT="0" distB="0" distL="114300" distR="114300" simplePos="0" relativeHeight="251662336" behindDoc="0" locked="0" layoutInCell="1" allowOverlap="1" wp14:anchorId="0BC50C07" wp14:editId="26DE56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3562351"/>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3562351"/>
                              <a:chOff x="0" y="-1"/>
                              <a:chExt cx="7315200" cy="182667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826671"/>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64565D98" id="Group 149" o:spid="_x0000_s1026" style="position:absolute;margin-left:0;margin-top:0;width:8in;height:280.5pt;z-index:251662336;mso-width-percent:941;mso-top-percent:23;mso-position-horizontal:center;mso-position-horizontal-relative:page;mso-position-vertical-relative:page;mso-width-percent:941;mso-top-percent:23" coordorigin="" coordsize="73152,182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L2AiyXXAAAABgEAAA8AAABkcnMv&#10;ZG93bnJldi54bWxMj8FqwzAQRO+F/oPYQm+NrEBCcCyHNpB7m5qe19bGNrFWRlJip19fpZf2MjDM&#10;MvO22M12EFfyoXesQS0yEMSNMz23GqrPw8sGRIjIBgfHpOFGAXbl40OBuXETf9D1GFuRSjjkqKGL&#10;ccylDE1HFsPCjcQpOzlvMSbrW2k8TqncDnKZZWtpsee00OFI+46a8/FiNbw5VjJ441VdUXX7nr7e&#10;N2y1fn6aX7cgIs3x7xju+AkdysRUuwubIAYN6ZH4q/dMrZbJ1xpWa5WBLAv5H7/8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CkzBvCGBQAAfhsAAA4AAAAAAAAA&#10;AAAAAAAAOgIAAGRycy9lMm9Eb2MueG1sUEsBAi0ACgAAAAAAAAAhAJsbFBFoZAAAaGQAABQAAAAA&#10;AAAAAAAAAAAA7AcAAGRycy9tZWRpYS9pbWFnZTEucG5nUEsBAi0AFAAGAAgAAAAhAL2AiyXXAAAA&#10;BgEAAA8AAAAAAAAAAAAAAAAAhm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82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6E7C8ED" wp14:editId="2514026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95D8B9" w14:textId="2EDAEDAB" w:rsidR="008C7966" w:rsidRPr="00D314E7" w:rsidRDefault="008C7966" w:rsidP="007A7698">
                                    <w:pPr>
                                      <w:pStyle w:val="NoSpacing"/>
                                      <w:spacing w:line="360" w:lineRule="auto"/>
                                      <w:rPr>
                                        <w:rFonts w:ascii="Arial" w:hAnsi="Arial" w:cs="Arial"/>
                                        <w:color w:val="595959" w:themeColor="text1" w:themeTint="A6"/>
                                        <w:sz w:val="32"/>
                                        <w:szCs w:val="32"/>
                                      </w:rPr>
                                    </w:pPr>
                                    <w:r w:rsidRPr="00D314E7">
                                      <w:rPr>
                                        <w:rFonts w:ascii="Arial" w:hAnsi="Arial" w:cs="Arial"/>
                                        <w:color w:val="595959" w:themeColor="text1" w:themeTint="A6"/>
                                        <w:sz w:val="32"/>
                                        <w:szCs w:val="32"/>
                                      </w:rPr>
                                      <w:t>Sergiu-Viorel Chiran</w:t>
                                    </w:r>
                                  </w:p>
                                </w:sdtContent>
                              </w:sdt>
                              <w:p w14:paraId="6BA7E069" w14:textId="317C1A57" w:rsidR="008C7966" w:rsidRPr="002E2CFC" w:rsidRDefault="00612A30" w:rsidP="007A7698">
                                <w:pPr>
                                  <w:pStyle w:val="NoSpacing"/>
                                  <w:spacing w:line="360" w:lineRule="auto"/>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8C7966" w:rsidRPr="002E2CFC">
                                      <w:rPr>
                                        <w:rFonts w:ascii="Arial" w:hAnsi="Arial" w:cs="Arial"/>
                                        <w:color w:val="595959" w:themeColor="text1" w:themeTint="A6"/>
                                        <w:sz w:val="32"/>
                                        <w:szCs w:val="32"/>
                                      </w:rPr>
                                      <w:t>ID 2121857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E7C8E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95D8B9" w14:textId="2EDAEDAB" w:rsidR="008C7966" w:rsidRPr="00D314E7" w:rsidRDefault="008C7966" w:rsidP="007A7698">
                              <w:pPr>
                                <w:pStyle w:val="NoSpacing"/>
                                <w:spacing w:line="360" w:lineRule="auto"/>
                                <w:rPr>
                                  <w:rFonts w:ascii="Arial" w:hAnsi="Arial" w:cs="Arial"/>
                                  <w:color w:val="595959" w:themeColor="text1" w:themeTint="A6"/>
                                  <w:sz w:val="32"/>
                                  <w:szCs w:val="32"/>
                                </w:rPr>
                              </w:pPr>
                              <w:r w:rsidRPr="00D314E7">
                                <w:rPr>
                                  <w:rFonts w:ascii="Arial" w:hAnsi="Arial" w:cs="Arial"/>
                                  <w:color w:val="595959" w:themeColor="text1" w:themeTint="A6"/>
                                  <w:sz w:val="32"/>
                                  <w:szCs w:val="32"/>
                                </w:rPr>
                                <w:t>Sergiu-Viorel Chiran</w:t>
                              </w:r>
                            </w:p>
                          </w:sdtContent>
                        </w:sdt>
                        <w:p w14:paraId="6BA7E069" w14:textId="317C1A57" w:rsidR="008C7966" w:rsidRPr="002E2CFC" w:rsidRDefault="00612A30" w:rsidP="007A7698">
                          <w:pPr>
                            <w:pStyle w:val="NoSpacing"/>
                            <w:spacing w:line="360" w:lineRule="auto"/>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8C7966" w:rsidRPr="002E2CFC">
                                <w:rPr>
                                  <w:rFonts w:ascii="Arial" w:hAnsi="Arial" w:cs="Arial"/>
                                  <w:color w:val="595959" w:themeColor="text1" w:themeTint="A6"/>
                                  <w:sz w:val="32"/>
                                  <w:szCs w:val="32"/>
                                </w:rPr>
                                <w:t>ID 2121857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021FC2" wp14:editId="530932B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34998E" w14:textId="5B00E568" w:rsidR="008C7966" w:rsidRPr="00D314E7" w:rsidRDefault="00612A30" w:rsidP="00305BCC">
                                <w:pPr>
                                  <w:rPr>
                                    <w:rFonts w:ascii="Arial" w:hAnsi="Arial" w:cs="Arial"/>
                                    <w:color w:val="4472C4" w:themeColor="accent1"/>
                                    <w:sz w:val="48"/>
                                    <w:szCs w:val="48"/>
                                  </w:rPr>
                                </w:pPr>
                                <w:sdt>
                                  <w:sdtPr>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report on the </w:t>
                                    </w:r>
                                    <w:r w:rsidR="00AB0DD4">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mpact of </w:t>
                                    </w:r>
                                    <w:r w:rsidR="00AB0DD4">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virtual learning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 </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VLE</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oodle on students learning experience at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niversity of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ales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rinity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aint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avid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campus</w:t>
                                    </w:r>
                                  </w:sdtContent>
                                </w:sdt>
                              </w:p>
                              <w:sdt>
                                <w:sdtPr>
                                  <w:rPr>
                                    <w:color w:val="404040" w:themeColor="text1" w:themeTint="BF"/>
                                    <w:sz w:val="48"/>
                                    <w:szCs w:val="4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AF39BE6" w14:textId="1419D2D5" w:rsidR="008C7966" w:rsidRPr="000732A3" w:rsidRDefault="000732A3">
                                    <w:pPr>
                                      <w:jc w:val="right"/>
                                      <w:rPr>
                                        <w:smallCaps/>
                                        <w:color w:val="404040" w:themeColor="text1" w:themeTint="BF"/>
                                        <w:sz w:val="48"/>
                                        <w:szCs w:val="48"/>
                                      </w:rPr>
                                    </w:pPr>
                                    <w:r>
                                      <w:rPr>
                                        <w:color w:val="404040" w:themeColor="text1" w:themeTint="BF"/>
                                        <w:sz w:val="48"/>
                                        <w:szCs w:val="4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021FC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634998E" w14:textId="5B00E568" w:rsidR="008C7966" w:rsidRPr="00D314E7" w:rsidRDefault="00612A30" w:rsidP="00305BCC">
                          <w:pPr>
                            <w:rPr>
                              <w:rFonts w:ascii="Arial" w:hAnsi="Arial" w:cs="Arial"/>
                              <w:color w:val="4472C4" w:themeColor="accent1"/>
                              <w:sz w:val="48"/>
                              <w:szCs w:val="48"/>
                            </w:rPr>
                          </w:pPr>
                          <w:sdt>
                            <w:sdtPr>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report on the </w:t>
                              </w:r>
                              <w:r w:rsidR="00AB0DD4">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mpact of </w:t>
                              </w:r>
                              <w:r w:rsidR="00AB0DD4">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virtual learning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 </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VLE</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oodle on students learning experience at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niversity of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ales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rinity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aint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avid </w:t>
                              </w:r>
                              <w:r w:rsid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w:t>
                              </w:r>
                              <w:r w:rsidR="008C7966" w:rsidRPr="00137953">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campus</w:t>
                              </w:r>
                            </w:sdtContent>
                          </w:sdt>
                        </w:p>
                        <w:sdt>
                          <w:sdtPr>
                            <w:rPr>
                              <w:color w:val="404040" w:themeColor="text1" w:themeTint="BF"/>
                              <w:sz w:val="48"/>
                              <w:szCs w:val="4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AF39BE6" w14:textId="1419D2D5" w:rsidR="008C7966" w:rsidRPr="000732A3" w:rsidRDefault="000732A3">
                              <w:pPr>
                                <w:jc w:val="right"/>
                                <w:rPr>
                                  <w:smallCaps/>
                                  <w:color w:val="404040" w:themeColor="text1" w:themeTint="BF"/>
                                  <w:sz w:val="48"/>
                                  <w:szCs w:val="48"/>
                                </w:rPr>
                              </w:pPr>
                              <w:r>
                                <w:rPr>
                                  <w:color w:val="404040" w:themeColor="text1" w:themeTint="BF"/>
                                  <w:sz w:val="48"/>
                                  <w:szCs w:val="48"/>
                                </w:rPr>
                                <w:t xml:space="preserve">     </w:t>
                              </w:r>
                            </w:p>
                          </w:sdtContent>
                        </w:sdt>
                      </w:txbxContent>
                    </v:textbox>
                    <w10:wrap type="square" anchorx="page" anchory="page"/>
                  </v:shape>
                </w:pict>
              </mc:Fallback>
            </mc:AlternateContent>
          </w:r>
        </w:p>
        <w:p w14:paraId="4504CCEF" w14:textId="6D6AA244" w:rsidR="008C7966" w:rsidRDefault="000732A3">
          <w:r>
            <w:rPr>
              <w:noProof/>
            </w:rPr>
            <mc:AlternateContent>
              <mc:Choice Requires="wps">
                <w:drawing>
                  <wp:anchor distT="0" distB="0" distL="114300" distR="114300" simplePos="0" relativeHeight="251661312" behindDoc="0" locked="0" layoutInCell="1" allowOverlap="1" wp14:anchorId="0BAD7FF1" wp14:editId="2EDFFDA5">
                    <wp:simplePos x="0" y="0"/>
                    <wp:positionH relativeFrom="margin">
                      <wp:align>center</wp:align>
                    </wp:positionH>
                    <wp:positionV relativeFrom="page">
                      <wp:posOffset>7418070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5F6F56" w14:textId="69D41DBC" w:rsidR="008C7966" w:rsidRPr="00D314E7" w:rsidRDefault="000732A3" w:rsidP="007A7698">
                                <w:pPr>
                                  <w:pStyle w:val="NoSpacing"/>
                                  <w:spacing w:line="360" w:lineRule="auto"/>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Digital Skills and Research Methods</w:t>
                                </w:r>
                              </w:p>
                              <w:p w14:paraId="0985B1FB" w14:textId="57B54FFE" w:rsidR="000732A3" w:rsidRPr="00D314E7" w:rsidRDefault="000732A3" w:rsidP="007A7698">
                                <w:pPr>
                                  <w:pStyle w:val="NoSpacing"/>
                                  <w:spacing w:line="360" w:lineRule="auto"/>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BMSW4003</w:t>
                                </w:r>
                              </w:p>
                              <w:p w14:paraId="61CAB52A" w14:textId="34EC1054" w:rsidR="000732A3" w:rsidRPr="00D314E7" w:rsidRDefault="000732A3" w:rsidP="007A7698">
                                <w:pPr>
                                  <w:pStyle w:val="NoSpacing"/>
                                  <w:spacing w:line="360" w:lineRule="auto"/>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Group coordinator: </w:t>
                                </w:r>
                                <w:proofErr w:type="spellStart"/>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Amitave</w:t>
                                </w:r>
                                <w:proofErr w:type="spellEnd"/>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Banik</w:t>
                                </w:r>
                                <w:proofErr w:type="spellEnd"/>
                              </w:p>
                              <w:p w14:paraId="08F26FBD" w14:textId="77777777" w:rsidR="000732A3" w:rsidRPr="000732A3" w:rsidRDefault="000732A3" w:rsidP="000732A3">
                                <w:pPr>
                                  <w:pStyle w:val="NoSpacing"/>
                                  <w:jc w:val="center"/>
                                  <w:rPr>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AD7FF1" id="Text Box 153" o:spid="_x0000_s1028" type="#_x0000_t202" style="position:absolute;margin-left:0;margin-top:584.1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" filled="f" stroked="f" strokeweight=".5pt">
                    <v:textbox style="mso-fit-shape-to-text:t" inset="126pt,0,54pt,0">
                      <w:txbxContent>
                        <w:p w14:paraId="0F5F6F56" w14:textId="69D41DBC" w:rsidR="008C7966" w:rsidRPr="00D314E7" w:rsidRDefault="000732A3" w:rsidP="007A7698">
                          <w:pPr>
                            <w:pStyle w:val="NoSpacing"/>
                            <w:spacing w:line="360" w:lineRule="auto"/>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Digital Skills and Research Methods</w:t>
                          </w:r>
                        </w:p>
                        <w:p w14:paraId="0985B1FB" w14:textId="57B54FFE" w:rsidR="000732A3" w:rsidRPr="00D314E7" w:rsidRDefault="000732A3" w:rsidP="007A7698">
                          <w:pPr>
                            <w:pStyle w:val="NoSpacing"/>
                            <w:spacing w:line="360" w:lineRule="auto"/>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BMSW4003</w:t>
                          </w:r>
                        </w:p>
                        <w:p w14:paraId="61CAB52A" w14:textId="34EC1054" w:rsidR="000732A3" w:rsidRPr="00D314E7" w:rsidRDefault="000732A3" w:rsidP="007A7698">
                          <w:pPr>
                            <w:pStyle w:val="NoSpacing"/>
                            <w:spacing w:line="360" w:lineRule="auto"/>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Group coordinator: </w:t>
                          </w:r>
                          <w:proofErr w:type="spellStart"/>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Amitave</w:t>
                          </w:r>
                          <w:proofErr w:type="spellEnd"/>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D314E7">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Banik</w:t>
                          </w:r>
                          <w:proofErr w:type="spellEnd"/>
                        </w:p>
                        <w:p w14:paraId="08F26FBD" w14:textId="77777777" w:rsidR="000732A3" w:rsidRPr="000732A3" w:rsidRDefault="000732A3" w:rsidP="000732A3">
                          <w:pPr>
                            <w:pStyle w:val="NoSpacing"/>
                            <w:jc w:val="center"/>
                            <w:rPr>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anchorx="margin" anchory="page"/>
                  </v:shape>
                </w:pict>
              </mc:Fallback>
            </mc:AlternateContent>
          </w:r>
          <w:r w:rsidR="008C7966">
            <w:br w:type="page"/>
          </w:r>
        </w:p>
      </w:sdtContent>
    </w:sdt>
    <w:p w14:paraId="0554205C" w14:textId="09220E23" w:rsidR="0018472B" w:rsidRPr="00AB0DD4" w:rsidRDefault="000732A3">
      <w:pPr>
        <w:rPr>
          <w:rFonts w:ascii="Arial" w:hAnsi="Arial" w:cs="Arial"/>
          <w:sz w:val="48"/>
          <w:szCs w:val="48"/>
        </w:rPr>
      </w:pPr>
      <w:r w:rsidRPr="00AB0DD4">
        <w:rPr>
          <w:rFonts w:ascii="Arial" w:hAnsi="Arial" w:cs="Arial"/>
          <w:sz w:val="48"/>
          <w:szCs w:val="48"/>
        </w:rPr>
        <w:lastRenderedPageBreak/>
        <w:t>Table of Contents</w:t>
      </w:r>
    </w:p>
    <w:p w14:paraId="13BD7E72" w14:textId="67A89781" w:rsidR="00D314E7" w:rsidRPr="00D314E7" w:rsidRDefault="00D314E7">
      <w:pPr>
        <w:rPr>
          <w:rFonts w:ascii="Arial" w:hAnsi="Arial" w:cs="Arial"/>
          <w:sz w:val="72"/>
          <w:szCs w:val="72"/>
        </w:rPr>
      </w:pPr>
    </w:p>
    <w:p w14:paraId="49C923A1" w14:textId="2C2B975C" w:rsidR="00D314E7" w:rsidRPr="00732D12" w:rsidRDefault="00D314E7">
      <w:pPr>
        <w:rPr>
          <w:rFonts w:ascii="Arial" w:hAnsi="Arial" w:cs="Arial"/>
          <w:sz w:val="32"/>
          <w:szCs w:val="32"/>
        </w:rPr>
      </w:pPr>
      <w:r w:rsidRPr="00732D12">
        <w:rPr>
          <w:rFonts w:ascii="Arial" w:hAnsi="Arial" w:cs="Arial"/>
          <w:sz w:val="32"/>
          <w:szCs w:val="32"/>
        </w:rPr>
        <w:t>Abstract</w:t>
      </w:r>
      <w:r w:rsidRPr="00732D12">
        <w:rPr>
          <w:rFonts w:ascii="Arial" w:hAnsi="Arial" w:cs="Arial"/>
          <w:sz w:val="32"/>
          <w:szCs w:val="32"/>
        </w:rPr>
        <w:tab/>
      </w:r>
      <w:r w:rsidRPr="00732D12">
        <w:rPr>
          <w:rFonts w:ascii="Arial" w:hAnsi="Arial" w:cs="Arial"/>
          <w:sz w:val="32"/>
          <w:szCs w:val="32"/>
        </w:rPr>
        <w:tab/>
      </w:r>
      <w:r w:rsidRPr="00732D12">
        <w:rPr>
          <w:rFonts w:ascii="Arial" w:hAnsi="Arial" w:cs="Arial"/>
          <w:sz w:val="32"/>
          <w:szCs w:val="32"/>
        </w:rPr>
        <w:tab/>
      </w:r>
      <w:r w:rsidRPr="00732D12">
        <w:rPr>
          <w:rFonts w:ascii="Arial" w:hAnsi="Arial" w:cs="Arial"/>
          <w:sz w:val="32"/>
          <w:szCs w:val="32"/>
        </w:rPr>
        <w:tab/>
      </w:r>
      <w:r w:rsidRPr="00732D12">
        <w:rPr>
          <w:rFonts w:ascii="Arial" w:hAnsi="Arial" w:cs="Arial"/>
          <w:sz w:val="32"/>
          <w:szCs w:val="32"/>
        </w:rPr>
        <w:tab/>
      </w:r>
      <w:r w:rsidRPr="00732D12">
        <w:rPr>
          <w:rFonts w:ascii="Arial" w:hAnsi="Arial" w:cs="Arial"/>
          <w:sz w:val="32"/>
          <w:szCs w:val="32"/>
        </w:rPr>
        <w:tab/>
      </w:r>
      <w:r w:rsidR="00732D12">
        <w:rPr>
          <w:rFonts w:ascii="Arial" w:hAnsi="Arial" w:cs="Arial"/>
          <w:sz w:val="32"/>
          <w:szCs w:val="32"/>
        </w:rPr>
        <w:tab/>
      </w:r>
      <w:r w:rsidR="00732D12">
        <w:rPr>
          <w:rFonts w:ascii="Arial" w:hAnsi="Arial" w:cs="Arial"/>
          <w:sz w:val="32"/>
          <w:szCs w:val="32"/>
        </w:rPr>
        <w:tab/>
      </w:r>
      <w:r w:rsidR="00AA6EE8" w:rsidRPr="00732D12">
        <w:rPr>
          <w:rFonts w:ascii="Arial" w:hAnsi="Arial" w:cs="Arial"/>
          <w:sz w:val="32"/>
          <w:szCs w:val="32"/>
        </w:rPr>
        <w:t>2</w:t>
      </w:r>
    </w:p>
    <w:p w14:paraId="335668FD" w14:textId="0116B21C" w:rsidR="00D314E7" w:rsidRPr="00732D12" w:rsidRDefault="00D314E7">
      <w:pPr>
        <w:rPr>
          <w:rFonts w:ascii="Arial" w:hAnsi="Arial" w:cs="Arial"/>
          <w:sz w:val="32"/>
          <w:szCs w:val="32"/>
        </w:rPr>
      </w:pPr>
      <w:r w:rsidRPr="00732D12">
        <w:rPr>
          <w:rFonts w:ascii="Arial" w:hAnsi="Arial" w:cs="Arial"/>
          <w:sz w:val="32"/>
          <w:szCs w:val="32"/>
        </w:rPr>
        <w:t>Introduction</w:t>
      </w:r>
      <w:r w:rsidRPr="00732D12">
        <w:rPr>
          <w:rFonts w:ascii="Arial" w:hAnsi="Arial" w:cs="Arial"/>
          <w:sz w:val="32"/>
          <w:szCs w:val="32"/>
        </w:rPr>
        <w:tab/>
      </w:r>
      <w:r w:rsidRPr="00732D12">
        <w:rPr>
          <w:rFonts w:ascii="Arial" w:hAnsi="Arial" w:cs="Arial"/>
          <w:sz w:val="32"/>
          <w:szCs w:val="32"/>
        </w:rPr>
        <w:tab/>
      </w:r>
      <w:r w:rsidRPr="00732D12">
        <w:rPr>
          <w:rFonts w:ascii="Arial" w:hAnsi="Arial" w:cs="Arial"/>
          <w:sz w:val="32"/>
          <w:szCs w:val="32"/>
        </w:rPr>
        <w:tab/>
      </w:r>
      <w:r w:rsidRPr="00732D12">
        <w:rPr>
          <w:rFonts w:ascii="Arial" w:hAnsi="Arial" w:cs="Arial"/>
          <w:sz w:val="32"/>
          <w:szCs w:val="32"/>
        </w:rPr>
        <w:tab/>
      </w:r>
      <w:r w:rsidR="00732D12">
        <w:rPr>
          <w:rFonts w:ascii="Arial" w:hAnsi="Arial" w:cs="Arial"/>
          <w:sz w:val="32"/>
          <w:szCs w:val="32"/>
        </w:rPr>
        <w:tab/>
      </w:r>
      <w:r w:rsidR="00732D12">
        <w:rPr>
          <w:rFonts w:ascii="Arial" w:hAnsi="Arial" w:cs="Arial"/>
          <w:sz w:val="32"/>
          <w:szCs w:val="32"/>
        </w:rPr>
        <w:tab/>
      </w:r>
      <w:r w:rsidR="00732D12">
        <w:rPr>
          <w:rFonts w:ascii="Arial" w:hAnsi="Arial" w:cs="Arial"/>
          <w:sz w:val="32"/>
          <w:szCs w:val="32"/>
        </w:rPr>
        <w:tab/>
      </w:r>
      <w:r w:rsidR="00AA6EE8" w:rsidRPr="00732D12">
        <w:rPr>
          <w:rFonts w:ascii="Arial" w:hAnsi="Arial" w:cs="Arial"/>
          <w:sz w:val="32"/>
          <w:szCs w:val="32"/>
        </w:rPr>
        <w:t>2</w:t>
      </w:r>
    </w:p>
    <w:p w14:paraId="7814715D" w14:textId="612DFC17" w:rsidR="00732D12" w:rsidRDefault="00732D12">
      <w:pPr>
        <w:rPr>
          <w:rFonts w:ascii="Arial" w:hAnsi="Arial" w:cs="Arial"/>
          <w:sz w:val="32"/>
          <w:szCs w:val="32"/>
        </w:rPr>
      </w:pPr>
      <w:r w:rsidRPr="00732D12">
        <w:rPr>
          <w:rFonts w:ascii="Arial" w:hAnsi="Arial" w:cs="Arial"/>
          <w:sz w:val="32"/>
          <w:szCs w:val="32"/>
        </w:rPr>
        <w:t xml:space="preserve">Impacts of </w:t>
      </w:r>
      <w:r w:rsidR="005D6F2B" w:rsidRPr="00732D12">
        <w:rPr>
          <w:rFonts w:ascii="Arial" w:hAnsi="Arial" w:cs="Arial"/>
          <w:sz w:val="32"/>
          <w:szCs w:val="32"/>
        </w:rPr>
        <w:t>VLE (</w:t>
      </w:r>
      <w:r w:rsidRPr="00732D12">
        <w:rPr>
          <w:rFonts w:ascii="Arial" w:hAnsi="Arial" w:cs="Arial"/>
          <w:sz w:val="32"/>
          <w:szCs w:val="32"/>
        </w:rPr>
        <w:t>secondary data)</w:t>
      </w:r>
      <w:r w:rsidRPr="00732D12">
        <w:rPr>
          <w:rFonts w:ascii="Arial" w:hAnsi="Arial" w:cs="Arial"/>
          <w:sz w:val="32"/>
          <w:szCs w:val="32"/>
        </w:rPr>
        <w:tab/>
      </w:r>
      <w:r w:rsidRPr="00732D12">
        <w:rPr>
          <w:rFonts w:ascii="Arial" w:hAnsi="Arial" w:cs="Arial"/>
          <w:sz w:val="32"/>
          <w:szCs w:val="32"/>
        </w:rPr>
        <w:tab/>
      </w:r>
      <w:r>
        <w:rPr>
          <w:rFonts w:ascii="Arial" w:hAnsi="Arial" w:cs="Arial"/>
          <w:sz w:val="32"/>
          <w:szCs w:val="32"/>
        </w:rPr>
        <w:tab/>
      </w:r>
      <w:r w:rsidR="00305BCC">
        <w:rPr>
          <w:rFonts w:ascii="Arial" w:hAnsi="Arial" w:cs="Arial"/>
          <w:sz w:val="32"/>
          <w:szCs w:val="32"/>
        </w:rPr>
        <w:t>3</w:t>
      </w:r>
    </w:p>
    <w:p w14:paraId="68090058" w14:textId="0C7D7F88" w:rsidR="00A85779" w:rsidRDefault="00A85779">
      <w:pPr>
        <w:rPr>
          <w:rFonts w:ascii="Arial" w:hAnsi="Arial" w:cs="Arial"/>
          <w:sz w:val="32"/>
          <w:szCs w:val="32"/>
        </w:rPr>
      </w:pPr>
      <w:r>
        <w:rPr>
          <w:rFonts w:ascii="Arial" w:hAnsi="Arial" w:cs="Arial"/>
          <w:sz w:val="32"/>
          <w:szCs w:val="32"/>
        </w:rPr>
        <w:t>Data analysis of the questionnaire</w:t>
      </w:r>
      <w:r>
        <w:rPr>
          <w:rFonts w:ascii="Arial" w:hAnsi="Arial" w:cs="Arial"/>
          <w:sz w:val="32"/>
          <w:szCs w:val="32"/>
        </w:rPr>
        <w:tab/>
      </w:r>
      <w:r>
        <w:rPr>
          <w:rFonts w:ascii="Arial" w:hAnsi="Arial" w:cs="Arial"/>
          <w:sz w:val="32"/>
          <w:szCs w:val="32"/>
        </w:rPr>
        <w:tab/>
      </w:r>
      <w:r>
        <w:rPr>
          <w:rFonts w:ascii="Arial" w:hAnsi="Arial" w:cs="Arial"/>
          <w:sz w:val="32"/>
          <w:szCs w:val="32"/>
        </w:rPr>
        <w:tab/>
        <w:t>3</w:t>
      </w:r>
    </w:p>
    <w:p w14:paraId="459235C9" w14:textId="0B486EAA" w:rsidR="00305BCC" w:rsidRDefault="00305BCC">
      <w:pPr>
        <w:rPr>
          <w:rFonts w:ascii="Arial" w:hAnsi="Arial" w:cs="Arial"/>
          <w:sz w:val="32"/>
          <w:szCs w:val="32"/>
        </w:rPr>
      </w:pPr>
      <w:r>
        <w:rPr>
          <w:rFonts w:ascii="Arial" w:hAnsi="Arial" w:cs="Arial"/>
          <w:sz w:val="32"/>
          <w:szCs w:val="32"/>
        </w:rPr>
        <w:t>Reference List</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7</w:t>
      </w:r>
    </w:p>
    <w:p w14:paraId="74CA203C" w14:textId="1ACC0B52" w:rsidR="00466F09" w:rsidRPr="00732D12" w:rsidRDefault="00466F09">
      <w:pPr>
        <w:rPr>
          <w:rFonts w:ascii="Arial" w:hAnsi="Arial" w:cs="Arial"/>
          <w:sz w:val="32"/>
          <w:szCs w:val="32"/>
        </w:rPr>
      </w:pPr>
      <w:r>
        <w:rPr>
          <w:rFonts w:ascii="Arial" w:hAnsi="Arial" w:cs="Arial"/>
          <w:sz w:val="32"/>
          <w:szCs w:val="32"/>
        </w:rPr>
        <w:t>Appendix: Questionnaire</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8</w:t>
      </w:r>
    </w:p>
    <w:p w14:paraId="7BB5DBFD" w14:textId="6CE36D2C" w:rsidR="00D314E7" w:rsidRDefault="00D314E7">
      <w:pPr>
        <w:rPr>
          <w:sz w:val="72"/>
          <w:szCs w:val="72"/>
        </w:rPr>
      </w:pPr>
    </w:p>
    <w:p w14:paraId="6BE0171C" w14:textId="77777777" w:rsidR="00D314E7" w:rsidRDefault="00D314E7">
      <w:pPr>
        <w:rPr>
          <w:sz w:val="72"/>
          <w:szCs w:val="72"/>
        </w:rPr>
      </w:pPr>
      <w:r>
        <w:rPr>
          <w:sz w:val="72"/>
          <w:szCs w:val="72"/>
        </w:rPr>
        <w:br w:type="page"/>
      </w:r>
    </w:p>
    <w:p w14:paraId="1BFA5033" w14:textId="4A713498" w:rsidR="00D314E7" w:rsidRDefault="002E2CFC" w:rsidP="007A7698">
      <w:pPr>
        <w:spacing w:line="360" w:lineRule="auto"/>
        <w:jc w:val="both"/>
        <w:rPr>
          <w:rFonts w:ascii="Arial" w:hAnsi="Arial" w:cs="Arial"/>
          <w:b/>
          <w:bCs/>
          <w:sz w:val="28"/>
          <w:szCs w:val="28"/>
        </w:rPr>
      </w:pPr>
      <w:r w:rsidRPr="002E2CFC">
        <w:rPr>
          <w:rFonts w:ascii="Arial" w:hAnsi="Arial" w:cs="Arial"/>
          <w:b/>
          <w:bCs/>
          <w:sz w:val="28"/>
          <w:szCs w:val="28"/>
        </w:rPr>
        <w:lastRenderedPageBreak/>
        <w:t>Abstract</w:t>
      </w:r>
    </w:p>
    <w:p w14:paraId="0F67F25D" w14:textId="634359A1" w:rsidR="002E2CFC" w:rsidRDefault="002E2CFC" w:rsidP="007A7698">
      <w:pPr>
        <w:spacing w:line="360" w:lineRule="auto"/>
        <w:jc w:val="both"/>
        <w:rPr>
          <w:rFonts w:ascii="Arial" w:hAnsi="Arial" w:cs="Arial"/>
        </w:rPr>
      </w:pPr>
      <w:r>
        <w:rPr>
          <w:rFonts w:ascii="Arial" w:hAnsi="Arial" w:cs="Arial"/>
        </w:rPr>
        <w:t xml:space="preserve">Virtual Learning Environments are </w:t>
      </w:r>
      <w:r w:rsidR="00E26150">
        <w:rPr>
          <w:rFonts w:ascii="Arial" w:hAnsi="Arial" w:cs="Arial"/>
        </w:rPr>
        <w:t xml:space="preserve">becoming more and more popular in a generation of speed and communication. These environments in education help with the learning material and of course easiness of communication. This report is based on an online questionnaire </w:t>
      </w:r>
      <w:r w:rsidR="00AB0DD4">
        <w:rPr>
          <w:rFonts w:ascii="Arial" w:hAnsi="Arial" w:cs="Arial"/>
        </w:rPr>
        <w:t xml:space="preserve">developed </w:t>
      </w:r>
      <w:r w:rsidR="00E26150">
        <w:rPr>
          <w:rFonts w:ascii="Arial" w:hAnsi="Arial" w:cs="Arial"/>
        </w:rPr>
        <w:t xml:space="preserve">with the help of SurveyMonkey.com and the data collected are from year 4 students in </w:t>
      </w:r>
      <w:r w:rsidR="00095128">
        <w:rPr>
          <w:rFonts w:ascii="Arial" w:hAnsi="Arial" w:cs="Arial"/>
        </w:rPr>
        <w:t xml:space="preserve">the </w:t>
      </w:r>
      <w:r w:rsidR="00E26150">
        <w:rPr>
          <w:rFonts w:ascii="Arial" w:hAnsi="Arial" w:cs="Arial"/>
        </w:rPr>
        <w:t>University of Wales Trinity Saint David</w:t>
      </w:r>
      <w:r w:rsidR="00661B7E">
        <w:rPr>
          <w:rFonts w:ascii="Arial" w:hAnsi="Arial" w:cs="Arial"/>
        </w:rPr>
        <w:t xml:space="preserve"> London Campus.</w:t>
      </w:r>
      <w:r w:rsidR="00E26150">
        <w:rPr>
          <w:rFonts w:ascii="Arial" w:hAnsi="Arial" w:cs="Arial"/>
        </w:rPr>
        <w:t xml:space="preserve"> The purpose of the questionnaire was to investigate </w:t>
      </w:r>
      <w:r w:rsidR="00760AEA">
        <w:rPr>
          <w:rFonts w:ascii="Arial" w:hAnsi="Arial" w:cs="Arial"/>
        </w:rPr>
        <w:t xml:space="preserve">the impacts of the Virtual Learning Environments – Moodle has on the students. The result was that Moodle is helping the students to stay motivated and improves the learning </w:t>
      </w:r>
      <w:r w:rsidR="00AB0DD4">
        <w:rPr>
          <w:rFonts w:ascii="Arial" w:hAnsi="Arial" w:cs="Arial"/>
        </w:rPr>
        <w:t>experience</w:t>
      </w:r>
      <w:r w:rsidR="00760AEA">
        <w:rPr>
          <w:rFonts w:ascii="Arial" w:hAnsi="Arial" w:cs="Arial"/>
        </w:rPr>
        <w:t>.</w:t>
      </w:r>
      <w:r w:rsidR="007B35E2">
        <w:rPr>
          <w:rFonts w:ascii="Arial" w:hAnsi="Arial" w:cs="Arial"/>
        </w:rPr>
        <w:t xml:space="preserve"> </w:t>
      </w:r>
      <w:r w:rsidR="001628F7">
        <w:rPr>
          <w:rFonts w:ascii="Arial" w:hAnsi="Arial" w:cs="Arial"/>
        </w:rPr>
        <w:t>Also, Moodle encourages students to become more responsible in their studies.</w:t>
      </w:r>
      <w:r w:rsidR="00305BCC">
        <w:rPr>
          <w:rFonts w:ascii="Arial" w:hAnsi="Arial" w:cs="Arial"/>
        </w:rPr>
        <w:t xml:space="preserve"> </w:t>
      </w:r>
      <w:r w:rsidR="007B35E2">
        <w:rPr>
          <w:rFonts w:ascii="Arial" w:hAnsi="Arial" w:cs="Arial"/>
        </w:rPr>
        <w:t xml:space="preserve">I will use primary data resulting from the questionnaire, </w:t>
      </w:r>
      <w:r w:rsidR="00AB0DD4">
        <w:rPr>
          <w:rFonts w:ascii="Arial" w:hAnsi="Arial" w:cs="Arial"/>
        </w:rPr>
        <w:t>and</w:t>
      </w:r>
      <w:r w:rsidR="007B35E2">
        <w:rPr>
          <w:rFonts w:ascii="Arial" w:hAnsi="Arial" w:cs="Arial"/>
        </w:rPr>
        <w:t xml:space="preserve"> secondary data will be presented from other articles. </w:t>
      </w:r>
    </w:p>
    <w:p w14:paraId="41C12DFB" w14:textId="2B0DCF5A" w:rsidR="00760AEA" w:rsidRDefault="00760AEA" w:rsidP="007A7698">
      <w:pPr>
        <w:spacing w:line="360" w:lineRule="auto"/>
        <w:jc w:val="both"/>
        <w:rPr>
          <w:rFonts w:ascii="Arial" w:hAnsi="Arial" w:cs="Arial"/>
        </w:rPr>
      </w:pPr>
    </w:p>
    <w:p w14:paraId="09A35200" w14:textId="444E4E06" w:rsidR="00095128" w:rsidRDefault="00760AEA" w:rsidP="007A7698">
      <w:pPr>
        <w:spacing w:line="360" w:lineRule="auto"/>
        <w:jc w:val="both"/>
        <w:rPr>
          <w:rFonts w:ascii="Arial" w:hAnsi="Arial" w:cs="Arial"/>
          <w:b/>
          <w:bCs/>
          <w:sz w:val="28"/>
          <w:szCs w:val="28"/>
        </w:rPr>
      </w:pPr>
      <w:r w:rsidRPr="00760AEA">
        <w:rPr>
          <w:rFonts w:ascii="Arial" w:hAnsi="Arial" w:cs="Arial"/>
          <w:b/>
          <w:bCs/>
          <w:sz w:val="28"/>
          <w:szCs w:val="28"/>
        </w:rPr>
        <w:t>Introduction</w:t>
      </w:r>
    </w:p>
    <w:p w14:paraId="13614E2F" w14:textId="77777777" w:rsidR="00137953" w:rsidRDefault="00137953" w:rsidP="007A7698">
      <w:pPr>
        <w:spacing w:line="360" w:lineRule="auto"/>
        <w:jc w:val="both"/>
        <w:rPr>
          <w:rFonts w:ascii="Arial" w:hAnsi="Arial" w:cs="Arial"/>
        </w:rPr>
      </w:pPr>
    </w:p>
    <w:p w14:paraId="7858A38A" w14:textId="279BAC32" w:rsidR="00491703" w:rsidRDefault="00491703" w:rsidP="007A7698">
      <w:pPr>
        <w:spacing w:line="360" w:lineRule="auto"/>
        <w:jc w:val="both"/>
        <w:rPr>
          <w:rFonts w:ascii="Arial" w:hAnsi="Arial" w:cs="Arial"/>
        </w:rPr>
      </w:pPr>
      <w:r>
        <w:rPr>
          <w:rFonts w:ascii="Arial" w:hAnsi="Arial" w:cs="Arial"/>
        </w:rPr>
        <w:t>What is a Virtual Learning Environment? It is a designed space for teaching and learning</w:t>
      </w:r>
      <w:r w:rsidR="0012392F">
        <w:rPr>
          <w:rFonts w:ascii="Arial" w:hAnsi="Arial" w:cs="Arial"/>
        </w:rPr>
        <w:t>, it uses computer software and the internet to deliver instruction to students</w:t>
      </w:r>
      <w:r w:rsidR="00DF78E2">
        <w:rPr>
          <w:rFonts w:ascii="Arial" w:hAnsi="Arial" w:cs="Arial"/>
        </w:rPr>
        <w:t xml:space="preserve"> (Van Beek, 20</w:t>
      </w:r>
      <w:r w:rsidR="007470EE">
        <w:rPr>
          <w:rFonts w:ascii="Arial" w:hAnsi="Arial" w:cs="Arial"/>
        </w:rPr>
        <w:t>1</w:t>
      </w:r>
      <w:r w:rsidR="00DF78E2">
        <w:rPr>
          <w:rFonts w:ascii="Arial" w:hAnsi="Arial" w:cs="Arial"/>
        </w:rPr>
        <w:t>1)</w:t>
      </w:r>
      <w:r w:rsidR="0012392F">
        <w:rPr>
          <w:rFonts w:ascii="Arial" w:hAnsi="Arial" w:cs="Arial"/>
        </w:rPr>
        <w:t xml:space="preserve">. This report provides a small insight into what students believe </w:t>
      </w:r>
      <w:r w:rsidR="007B35E2">
        <w:rPr>
          <w:rFonts w:ascii="Arial" w:hAnsi="Arial" w:cs="Arial"/>
        </w:rPr>
        <w:t>about</w:t>
      </w:r>
      <w:r w:rsidR="0012392F">
        <w:rPr>
          <w:rFonts w:ascii="Arial" w:hAnsi="Arial" w:cs="Arial"/>
        </w:rPr>
        <w:t xml:space="preserve"> Virtual Learning Environment and this information is useful to educators and the whole education system in general.</w:t>
      </w:r>
    </w:p>
    <w:p w14:paraId="4F96A65E" w14:textId="61793119" w:rsidR="0012392F" w:rsidRPr="007B35E2" w:rsidRDefault="0012392F" w:rsidP="007A7698">
      <w:pPr>
        <w:spacing w:line="360" w:lineRule="auto"/>
        <w:jc w:val="both"/>
        <w:rPr>
          <w:rFonts w:ascii="Arial" w:hAnsi="Arial" w:cs="Arial"/>
          <w:i/>
          <w:iCs/>
        </w:rPr>
      </w:pPr>
    </w:p>
    <w:p w14:paraId="015D7AD5" w14:textId="56BBA2E7" w:rsidR="0012392F" w:rsidRDefault="0012392F" w:rsidP="007A7698">
      <w:pPr>
        <w:spacing w:line="360" w:lineRule="auto"/>
        <w:jc w:val="both"/>
        <w:rPr>
          <w:rFonts w:ascii="Arial" w:hAnsi="Arial" w:cs="Arial"/>
          <w:i/>
          <w:iCs/>
        </w:rPr>
      </w:pPr>
      <w:r w:rsidRPr="007B35E2">
        <w:rPr>
          <w:rFonts w:ascii="Arial" w:hAnsi="Arial" w:cs="Arial"/>
          <w:i/>
          <w:iCs/>
        </w:rPr>
        <w:t>Background of Virtual Learning Environment</w:t>
      </w:r>
    </w:p>
    <w:p w14:paraId="1B132E7D" w14:textId="08D7860A" w:rsidR="00AA6EE8" w:rsidRDefault="00DF78E2" w:rsidP="007A7698">
      <w:pPr>
        <w:spacing w:line="360" w:lineRule="auto"/>
        <w:jc w:val="both"/>
        <w:rPr>
          <w:rFonts w:ascii="Arial" w:hAnsi="Arial" w:cs="Arial"/>
        </w:rPr>
      </w:pPr>
      <w:r>
        <w:rPr>
          <w:rFonts w:ascii="Arial" w:hAnsi="Arial" w:cs="Arial"/>
        </w:rPr>
        <w:t xml:space="preserve">The first software introduced as Virtual Learning Environment was </w:t>
      </w:r>
      <w:r w:rsidR="006D3C24">
        <w:rPr>
          <w:rFonts w:ascii="Arial" w:hAnsi="Arial" w:cs="Arial"/>
        </w:rPr>
        <w:t xml:space="preserve">the software called </w:t>
      </w:r>
      <w:r>
        <w:rPr>
          <w:rFonts w:ascii="Arial" w:hAnsi="Arial" w:cs="Arial"/>
        </w:rPr>
        <w:t>Blackboar</w:t>
      </w:r>
      <w:r w:rsidR="006D3C24">
        <w:rPr>
          <w:rFonts w:ascii="Arial" w:hAnsi="Arial" w:cs="Arial"/>
        </w:rPr>
        <w:t>d</w:t>
      </w:r>
      <w:r w:rsidR="005778E4">
        <w:rPr>
          <w:rFonts w:ascii="Arial" w:hAnsi="Arial" w:cs="Arial"/>
        </w:rPr>
        <w:t xml:space="preserve"> Learn. Everything started in 1997 when 2 companies merged</w:t>
      </w:r>
      <w:r w:rsidR="00AA6EE8">
        <w:rPr>
          <w:rFonts w:ascii="Arial" w:hAnsi="Arial" w:cs="Arial"/>
        </w:rPr>
        <w:t xml:space="preserve"> </w:t>
      </w:r>
      <w:r w:rsidR="005778E4">
        <w:rPr>
          <w:rFonts w:ascii="Arial" w:hAnsi="Arial" w:cs="Arial"/>
        </w:rPr>
        <w:t>(</w:t>
      </w:r>
      <w:proofErr w:type="spellStart"/>
      <w:r w:rsidR="005778E4">
        <w:rPr>
          <w:rFonts w:ascii="Arial" w:hAnsi="Arial" w:cs="Arial"/>
        </w:rPr>
        <w:t>Courseinfo</w:t>
      </w:r>
      <w:proofErr w:type="spellEnd"/>
      <w:r w:rsidR="005778E4">
        <w:rPr>
          <w:rFonts w:ascii="Arial" w:hAnsi="Arial" w:cs="Arial"/>
        </w:rPr>
        <w:t xml:space="preserve"> LLC</w:t>
      </w:r>
      <w:r w:rsidR="00AB0DD4">
        <w:rPr>
          <w:rFonts w:ascii="Arial" w:hAnsi="Arial" w:cs="Arial"/>
        </w:rPr>
        <w:t>.</w:t>
      </w:r>
      <w:r w:rsidR="005778E4">
        <w:rPr>
          <w:rFonts w:ascii="Arial" w:hAnsi="Arial" w:cs="Arial"/>
        </w:rPr>
        <w:t xml:space="preserve"> and Blackboard LLC</w:t>
      </w:r>
      <w:r w:rsidR="00AB0DD4">
        <w:rPr>
          <w:rFonts w:ascii="Arial" w:hAnsi="Arial" w:cs="Arial"/>
        </w:rPr>
        <w:t>.</w:t>
      </w:r>
      <w:r w:rsidR="005778E4">
        <w:rPr>
          <w:rFonts w:ascii="Arial" w:hAnsi="Arial" w:cs="Arial"/>
        </w:rPr>
        <w:t>) and they created Blackboard Inc.</w:t>
      </w:r>
      <w:r w:rsidR="00AA6EE8">
        <w:rPr>
          <w:rFonts w:ascii="Arial" w:hAnsi="Arial" w:cs="Arial"/>
        </w:rPr>
        <w:t xml:space="preserve"> T</w:t>
      </w:r>
      <w:r w:rsidR="005778E4">
        <w:rPr>
          <w:rFonts w:ascii="Arial" w:hAnsi="Arial" w:cs="Arial"/>
        </w:rPr>
        <w:t>hey developed Blackboard Learning System which was the first recognized virtual learning environment (Wikipedia</w:t>
      </w:r>
      <w:r w:rsidR="007470EE">
        <w:rPr>
          <w:rFonts w:ascii="Arial" w:hAnsi="Arial" w:cs="Arial"/>
        </w:rPr>
        <w:t>.org</w:t>
      </w:r>
      <w:r w:rsidR="005778E4">
        <w:rPr>
          <w:rFonts w:ascii="Arial" w:hAnsi="Arial" w:cs="Arial"/>
        </w:rPr>
        <w:t>, 2022)</w:t>
      </w:r>
      <w:r w:rsidR="00C523B1">
        <w:rPr>
          <w:rFonts w:ascii="Arial" w:hAnsi="Arial" w:cs="Arial"/>
        </w:rPr>
        <w:t xml:space="preserve">. </w:t>
      </w:r>
    </w:p>
    <w:p w14:paraId="6AB3E5F9" w14:textId="58A39FC9" w:rsidR="00137953" w:rsidRDefault="00C523B1" w:rsidP="007A7698">
      <w:pPr>
        <w:spacing w:line="360" w:lineRule="auto"/>
        <w:jc w:val="both"/>
        <w:rPr>
          <w:rFonts w:ascii="Arial" w:hAnsi="Arial" w:cs="Arial"/>
        </w:rPr>
      </w:pPr>
      <w:r>
        <w:rPr>
          <w:rFonts w:ascii="Arial" w:hAnsi="Arial" w:cs="Arial"/>
        </w:rPr>
        <w:t xml:space="preserve">Moodle started in 2002 and was developed initially by Martin </w:t>
      </w:r>
      <w:proofErr w:type="spellStart"/>
      <w:r>
        <w:rPr>
          <w:rFonts w:ascii="Arial" w:hAnsi="Arial" w:cs="Arial"/>
        </w:rPr>
        <w:t>Dougiamas</w:t>
      </w:r>
      <w:proofErr w:type="spellEnd"/>
      <w:r w:rsidR="0088303B">
        <w:rPr>
          <w:rFonts w:ascii="Arial" w:hAnsi="Arial" w:cs="Arial"/>
        </w:rPr>
        <w:t>. F</w:t>
      </w:r>
      <w:r>
        <w:rPr>
          <w:rFonts w:ascii="Arial" w:hAnsi="Arial" w:cs="Arial"/>
        </w:rPr>
        <w:t>or example</w:t>
      </w:r>
      <w:r w:rsidR="0088303B">
        <w:rPr>
          <w:rFonts w:ascii="Arial" w:hAnsi="Arial" w:cs="Arial"/>
        </w:rPr>
        <w:t>,</w:t>
      </w:r>
      <w:r>
        <w:rPr>
          <w:rFonts w:ascii="Arial" w:hAnsi="Arial" w:cs="Arial"/>
        </w:rPr>
        <w:t xml:space="preserve"> in 2007 Moodle </w:t>
      </w:r>
      <w:r w:rsidR="0088303B">
        <w:rPr>
          <w:rFonts w:ascii="Arial" w:hAnsi="Arial" w:cs="Arial"/>
        </w:rPr>
        <w:t>established itself as an award-winning open-source Learning Material System, and since then is growing constantly (docs.moodle.org, 2020)</w:t>
      </w:r>
      <w:r w:rsidR="00137953">
        <w:rPr>
          <w:rFonts w:ascii="Arial" w:hAnsi="Arial" w:cs="Arial"/>
        </w:rPr>
        <w:t>.</w:t>
      </w:r>
    </w:p>
    <w:p w14:paraId="1835BD96" w14:textId="77777777" w:rsidR="00305BCC" w:rsidRDefault="00305BCC" w:rsidP="007A7698">
      <w:pPr>
        <w:spacing w:line="360" w:lineRule="auto"/>
        <w:jc w:val="both"/>
        <w:rPr>
          <w:rFonts w:ascii="Arial" w:hAnsi="Arial" w:cs="Arial"/>
        </w:rPr>
      </w:pPr>
    </w:p>
    <w:p w14:paraId="4799AFB4" w14:textId="6DF65BD0" w:rsidR="00AA6EE8" w:rsidRDefault="00AA6EE8" w:rsidP="007A7698">
      <w:pPr>
        <w:spacing w:line="360" w:lineRule="auto"/>
        <w:jc w:val="both"/>
        <w:rPr>
          <w:rFonts w:ascii="Arial" w:hAnsi="Arial" w:cs="Arial"/>
        </w:rPr>
      </w:pPr>
    </w:p>
    <w:p w14:paraId="1F2D2916" w14:textId="6A648A76" w:rsidR="00AA6EE8" w:rsidRDefault="00AA6EE8" w:rsidP="007A7698">
      <w:pPr>
        <w:spacing w:line="360" w:lineRule="auto"/>
        <w:jc w:val="both"/>
        <w:rPr>
          <w:rFonts w:ascii="Arial" w:hAnsi="Arial" w:cs="Arial"/>
          <w:b/>
          <w:bCs/>
          <w:sz w:val="28"/>
          <w:szCs w:val="28"/>
        </w:rPr>
      </w:pPr>
      <w:r w:rsidRPr="00AA6EE8">
        <w:rPr>
          <w:rFonts w:ascii="Arial" w:hAnsi="Arial" w:cs="Arial"/>
          <w:b/>
          <w:bCs/>
          <w:sz w:val="28"/>
          <w:szCs w:val="28"/>
        </w:rPr>
        <w:lastRenderedPageBreak/>
        <w:t xml:space="preserve">Impacts of Virtual Learning </w:t>
      </w:r>
      <w:r>
        <w:rPr>
          <w:rFonts w:ascii="Arial" w:hAnsi="Arial" w:cs="Arial"/>
          <w:b/>
          <w:bCs/>
          <w:sz w:val="28"/>
          <w:szCs w:val="28"/>
        </w:rPr>
        <w:t>Environment</w:t>
      </w:r>
      <w:r w:rsidRPr="00AA6EE8">
        <w:rPr>
          <w:rFonts w:ascii="Arial" w:hAnsi="Arial" w:cs="Arial"/>
          <w:b/>
          <w:bCs/>
          <w:sz w:val="28"/>
          <w:szCs w:val="28"/>
        </w:rPr>
        <w:t xml:space="preserve"> derived from secondary data</w:t>
      </w:r>
    </w:p>
    <w:p w14:paraId="7333246C" w14:textId="7B92A242" w:rsidR="00AA6EE8" w:rsidRDefault="00AA6EE8" w:rsidP="007A7698">
      <w:pPr>
        <w:spacing w:line="360" w:lineRule="auto"/>
        <w:jc w:val="both"/>
        <w:rPr>
          <w:rFonts w:ascii="Arial" w:hAnsi="Arial" w:cs="Arial"/>
          <w:b/>
          <w:bCs/>
          <w:sz w:val="28"/>
          <w:szCs w:val="28"/>
        </w:rPr>
      </w:pPr>
    </w:p>
    <w:p w14:paraId="4367BD34" w14:textId="53E4EEEE" w:rsidR="00B31B11" w:rsidRPr="00B31B11" w:rsidRDefault="00B31B11" w:rsidP="007A7698">
      <w:pPr>
        <w:spacing w:line="360" w:lineRule="auto"/>
        <w:jc w:val="both"/>
        <w:rPr>
          <w:rFonts w:ascii="Arial" w:hAnsi="Arial" w:cs="Arial"/>
          <w:i/>
          <w:iCs/>
        </w:rPr>
      </w:pPr>
      <w:r w:rsidRPr="00B31B11">
        <w:rPr>
          <w:rFonts w:ascii="Arial" w:hAnsi="Arial" w:cs="Arial"/>
          <w:i/>
          <w:iCs/>
        </w:rPr>
        <w:t>Positive Impacts</w:t>
      </w:r>
    </w:p>
    <w:p w14:paraId="31F97447" w14:textId="7A6CE347" w:rsidR="00AA6EE8" w:rsidRDefault="000634D7" w:rsidP="007A7698">
      <w:pPr>
        <w:spacing w:line="360" w:lineRule="auto"/>
        <w:jc w:val="both"/>
        <w:rPr>
          <w:rFonts w:ascii="Arial" w:hAnsi="Arial" w:cs="Arial"/>
        </w:rPr>
      </w:pPr>
      <w:r>
        <w:rPr>
          <w:rFonts w:ascii="Arial" w:hAnsi="Arial" w:cs="Arial"/>
        </w:rPr>
        <w:t xml:space="preserve">In a study published by Ofsted in 2009, Her Majesty Inspectors visited 41 education </w:t>
      </w:r>
      <w:r w:rsidR="001D06B6">
        <w:rPr>
          <w:rFonts w:ascii="Arial" w:hAnsi="Arial" w:cs="Arial"/>
        </w:rPr>
        <w:t xml:space="preserve">institutions (18 colleges, six </w:t>
      </w:r>
      <w:r w:rsidR="007A7698">
        <w:rPr>
          <w:rFonts w:ascii="Arial" w:hAnsi="Arial" w:cs="Arial"/>
        </w:rPr>
        <w:t>primaries</w:t>
      </w:r>
      <w:r w:rsidR="001D06B6">
        <w:rPr>
          <w:rFonts w:ascii="Arial" w:hAnsi="Arial" w:cs="Arial"/>
        </w:rPr>
        <w:t>, two secondary schools, three work-based learning providers, and one local authority</w:t>
      </w:r>
      <w:r>
        <w:rPr>
          <w:rFonts w:ascii="Arial" w:hAnsi="Arial" w:cs="Arial"/>
        </w:rPr>
        <w:t>)</w:t>
      </w:r>
      <w:r w:rsidR="001D06B6">
        <w:rPr>
          <w:rFonts w:ascii="Arial" w:hAnsi="Arial" w:cs="Arial"/>
        </w:rPr>
        <w:t>. Also</w:t>
      </w:r>
      <w:r w:rsidR="007A7698">
        <w:rPr>
          <w:rFonts w:ascii="Arial" w:hAnsi="Arial" w:cs="Arial"/>
        </w:rPr>
        <w:t>,</w:t>
      </w:r>
      <w:r w:rsidR="001D06B6">
        <w:rPr>
          <w:rFonts w:ascii="Arial" w:hAnsi="Arial" w:cs="Arial"/>
        </w:rPr>
        <w:t xml:space="preserve"> the inspectors remotely visited the virtual learning environments of five colleges and</w:t>
      </w:r>
      <w:r w:rsidR="007A7698">
        <w:rPr>
          <w:rFonts w:ascii="Arial" w:hAnsi="Arial" w:cs="Arial"/>
        </w:rPr>
        <w:t xml:space="preserve"> </w:t>
      </w:r>
      <w:r w:rsidR="001D06B6">
        <w:rPr>
          <w:rFonts w:ascii="Arial" w:hAnsi="Arial" w:cs="Arial"/>
        </w:rPr>
        <w:t xml:space="preserve">four schools. Their conclusions were published by Ofsted in 2009 and it mentions that virtual learning environments need to develop more. Most institutions are using the VLEs as </w:t>
      </w:r>
      <w:r w:rsidR="00732D12">
        <w:rPr>
          <w:rFonts w:ascii="Arial" w:hAnsi="Arial" w:cs="Arial"/>
        </w:rPr>
        <w:t>a chance to catch up on missed material. Also</w:t>
      </w:r>
      <w:r w:rsidR="007A7698">
        <w:rPr>
          <w:rFonts w:ascii="Arial" w:hAnsi="Arial" w:cs="Arial"/>
        </w:rPr>
        <w:t>,</w:t>
      </w:r>
      <w:r w:rsidR="00732D12">
        <w:rPr>
          <w:rFonts w:ascii="Arial" w:hAnsi="Arial" w:cs="Arial"/>
        </w:rPr>
        <w:t xml:space="preserve"> it gives teachers the opportunity to reinforce aspects of their work. The primary schools were the ones using the least the VLE and the colleges were the ones using them the most.</w:t>
      </w:r>
    </w:p>
    <w:p w14:paraId="5B50F4B9" w14:textId="002DA576" w:rsidR="005A6011" w:rsidRDefault="005A6011" w:rsidP="007A7698">
      <w:pPr>
        <w:spacing w:line="360" w:lineRule="auto"/>
        <w:jc w:val="both"/>
        <w:rPr>
          <w:rFonts w:ascii="Arial" w:hAnsi="Arial" w:cs="Arial"/>
        </w:rPr>
      </w:pPr>
      <w:r>
        <w:rPr>
          <w:rFonts w:ascii="Arial" w:hAnsi="Arial" w:cs="Arial"/>
        </w:rPr>
        <w:t>JISC (200</w:t>
      </w:r>
      <w:r w:rsidR="000E74DF">
        <w:rPr>
          <w:rFonts w:ascii="Arial" w:hAnsi="Arial" w:cs="Arial"/>
        </w:rPr>
        <w:t>7</w:t>
      </w:r>
      <w:r>
        <w:rPr>
          <w:rFonts w:ascii="Arial" w:hAnsi="Arial" w:cs="Arial"/>
        </w:rPr>
        <w:t xml:space="preserve">) throughout different surveys that they developed </w:t>
      </w:r>
      <w:r w:rsidR="00095128">
        <w:rPr>
          <w:rFonts w:ascii="Arial" w:hAnsi="Arial" w:cs="Arial"/>
        </w:rPr>
        <w:t>regarding</w:t>
      </w:r>
      <w:r>
        <w:rPr>
          <w:rFonts w:ascii="Arial" w:hAnsi="Arial" w:cs="Arial"/>
        </w:rPr>
        <w:t xml:space="preserve"> learning methods gets to the conclusion that VLEs encourage independent learning with the great convenience for the student to study anywhere and anytime. </w:t>
      </w:r>
    </w:p>
    <w:p w14:paraId="16368609" w14:textId="77777777" w:rsidR="001E5691" w:rsidRDefault="001E5691" w:rsidP="007A7698">
      <w:pPr>
        <w:spacing w:line="360" w:lineRule="auto"/>
        <w:jc w:val="both"/>
        <w:rPr>
          <w:rFonts w:ascii="Arial" w:hAnsi="Arial" w:cs="Arial"/>
        </w:rPr>
      </w:pPr>
    </w:p>
    <w:p w14:paraId="1EF4CF90" w14:textId="2A66B548" w:rsidR="00095128" w:rsidRDefault="00095128" w:rsidP="007A7698">
      <w:pPr>
        <w:spacing w:line="360" w:lineRule="auto"/>
        <w:jc w:val="both"/>
        <w:rPr>
          <w:rFonts w:ascii="Arial" w:hAnsi="Arial" w:cs="Arial"/>
          <w:i/>
          <w:iCs/>
        </w:rPr>
      </w:pPr>
      <w:r w:rsidRPr="00095128">
        <w:rPr>
          <w:rFonts w:ascii="Arial" w:hAnsi="Arial" w:cs="Arial"/>
          <w:i/>
          <w:iCs/>
        </w:rPr>
        <w:t>Negative Impacts</w:t>
      </w:r>
    </w:p>
    <w:p w14:paraId="230F029B" w14:textId="036D32F0" w:rsidR="00017120" w:rsidRPr="00017120" w:rsidRDefault="00C37570" w:rsidP="007A7698">
      <w:pPr>
        <w:spacing w:line="360" w:lineRule="auto"/>
        <w:jc w:val="both"/>
        <w:rPr>
          <w:rFonts w:ascii="Arial" w:hAnsi="Arial" w:cs="Arial"/>
        </w:rPr>
      </w:pPr>
      <w:r>
        <w:rPr>
          <w:rFonts w:ascii="Arial" w:hAnsi="Arial" w:cs="Arial"/>
        </w:rPr>
        <w:t xml:space="preserve">In a study done by Robertson and Klotz (2002) they express an opinion that the students who are using </w:t>
      </w:r>
      <w:r w:rsidR="00366782">
        <w:rPr>
          <w:rFonts w:ascii="Arial" w:hAnsi="Arial" w:cs="Arial"/>
        </w:rPr>
        <w:t>only the online environment lack the opportunity and benefits of dialogue and the sense of community that happens in a traditional class.</w:t>
      </w:r>
      <w:r w:rsidR="000206F1">
        <w:rPr>
          <w:rFonts w:ascii="Arial" w:hAnsi="Arial" w:cs="Arial"/>
        </w:rPr>
        <w:t xml:space="preserve"> Also, Crook (2000) talks about missing social and emotional interaction that takes place in traditional classrooms.</w:t>
      </w:r>
      <w:r w:rsidR="00C35096">
        <w:rPr>
          <w:rFonts w:ascii="Arial" w:hAnsi="Arial" w:cs="Arial"/>
        </w:rPr>
        <w:t xml:space="preserve"> </w:t>
      </w:r>
    </w:p>
    <w:p w14:paraId="31982F76" w14:textId="77777777" w:rsidR="00626E24" w:rsidRPr="00095128" w:rsidRDefault="00626E24" w:rsidP="007A7698">
      <w:pPr>
        <w:spacing w:line="360" w:lineRule="auto"/>
        <w:jc w:val="both"/>
        <w:rPr>
          <w:rFonts w:ascii="Arial" w:hAnsi="Arial" w:cs="Arial"/>
          <w:i/>
          <w:iCs/>
        </w:rPr>
      </w:pPr>
    </w:p>
    <w:p w14:paraId="09975160" w14:textId="4C36D0D3" w:rsidR="005D6F2B" w:rsidRPr="00477FED" w:rsidRDefault="00477FED" w:rsidP="00661B7E">
      <w:pPr>
        <w:jc w:val="both"/>
        <w:rPr>
          <w:rFonts w:ascii="Arial" w:hAnsi="Arial" w:cs="Arial"/>
          <w:b/>
          <w:bCs/>
          <w:sz w:val="32"/>
          <w:szCs w:val="32"/>
        </w:rPr>
      </w:pPr>
      <w:r w:rsidRPr="00477FED">
        <w:rPr>
          <w:rFonts w:ascii="Arial" w:hAnsi="Arial" w:cs="Arial"/>
          <w:b/>
          <w:bCs/>
          <w:sz w:val="32"/>
          <w:szCs w:val="32"/>
        </w:rPr>
        <w:t xml:space="preserve">Data analysis of the </w:t>
      </w:r>
      <w:r w:rsidR="003140F1" w:rsidRPr="00477FED">
        <w:rPr>
          <w:rFonts w:ascii="Arial" w:hAnsi="Arial" w:cs="Arial"/>
          <w:b/>
          <w:bCs/>
          <w:sz w:val="32"/>
          <w:szCs w:val="32"/>
        </w:rPr>
        <w:t>questionnaire</w:t>
      </w:r>
      <w:r w:rsidR="003140F1">
        <w:rPr>
          <w:rFonts w:ascii="Arial" w:hAnsi="Arial" w:cs="Arial"/>
          <w:b/>
          <w:bCs/>
          <w:sz w:val="32"/>
          <w:szCs w:val="32"/>
        </w:rPr>
        <w:t xml:space="preserve"> (primary data)</w:t>
      </w:r>
    </w:p>
    <w:p w14:paraId="2C22DC48" w14:textId="62D2EE83" w:rsidR="00732D12" w:rsidRDefault="00732D12" w:rsidP="00661B7E">
      <w:pPr>
        <w:jc w:val="both"/>
        <w:rPr>
          <w:rFonts w:ascii="Arial" w:hAnsi="Arial" w:cs="Arial"/>
        </w:rPr>
      </w:pPr>
    </w:p>
    <w:p w14:paraId="62749A65" w14:textId="6249BD0C" w:rsidR="000D160C" w:rsidRDefault="00137953" w:rsidP="003140F1">
      <w:pPr>
        <w:spacing w:line="360" w:lineRule="auto"/>
        <w:jc w:val="both"/>
        <w:rPr>
          <w:rFonts w:ascii="Arial" w:hAnsi="Arial" w:cs="Arial"/>
        </w:rPr>
      </w:pPr>
      <w:r>
        <w:rPr>
          <w:rFonts w:ascii="Arial" w:hAnsi="Arial" w:cs="Arial"/>
        </w:rPr>
        <w:t xml:space="preserve">I developed the questionnaire on SurveyMonkey, a well-known and accredited platform that helped with the fast distribution of the questionnaire and with the results of the answers. </w:t>
      </w:r>
      <w:r w:rsidR="00477FED">
        <w:rPr>
          <w:rFonts w:ascii="Arial" w:hAnsi="Arial" w:cs="Arial"/>
        </w:rPr>
        <w:t xml:space="preserve">The questionnaire was constructed with the help of two types of questions. The first type of </w:t>
      </w:r>
      <w:r w:rsidR="003140F1">
        <w:rPr>
          <w:rFonts w:ascii="Arial" w:hAnsi="Arial" w:cs="Arial"/>
        </w:rPr>
        <w:t>question</w:t>
      </w:r>
      <w:r w:rsidR="00477FED">
        <w:rPr>
          <w:rFonts w:ascii="Arial" w:hAnsi="Arial" w:cs="Arial"/>
        </w:rPr>
        <w:t xml:space="preserve"> </w:t>
      </w:r>
      <w:r w:rsidR="003140F1">
        <w:rPr>
          <w:rFonts w:ascii="Arial" w:hAnsi="Arial" w:cs="Arial"/>
        </w:rPr>
        <w:t>is</w:t>
      </w:r>
      <w:r w:rsidR="00477FED">
        <w:rPr>
          <w:rFonts w:ascii="Arial" w:hAnsi="Arial" w:cs="Arial"/>
        </w:rPr>
        <w:t xml:space="preserve"> </w:t>
      </w:r>
      <w:r w:rsidR="003140F1">
        <w:rPr>
          <w:rFonts w:ascii="Arial" w:hAnsi="Arial" w:cs="Arial"/>
        </w:rPr>
        <w:t xml:space="preserve">a </w:t>
      </w:r>
      <w:r w:rsidR="00477FED">
        <w:rPr>
          <w:rFonts w:ascii="Arial" w:hAnsi="Arial" w:cs="Arial"/>
        </w:rPr>
        <w:t xml:space="preserve">closed, </w:t>
      </w:r>
      <w:r w:rsidR="003140F1">
        <w:rPr>
          <w:rFonts w:ascii="Arial" w:hAnsi="Arial" w:cs="Arial"/>
        </w:rPr>
        <w:t>multiple-choice</w:t>
      </w:r>
      <w:r w:rsidR="00477FED">
        <w:rPr>
          <w:rFonts w:ascii="Arial" w:hAnsi="Arial" w:cs="Arial"/>
        </w:rPr>
        <w:t xml:space="preserve"> </w:t>
      </w:r>
      <w:r w:rsidR="003140F1">
        <w:rPr>
          <w:rFonts w:ascii="Arial" w:hAnsi="Arial" w:cs="Arial"/>
        </w:rPr>
        <w:t>question,</w:t>
      </w:r>
      <w:r w:rsidR="00477FED">
        <w:rPr>
          <w:rFonts w:ascii="Arial" w:hAnsi="Arial" w:cs="Arial"/>
        </w:rPr>
        <w:t xml:space="preserve"> and the </w:t>
      </w:r>
      <w:r w:rsidR="00ED3E42">
        <w:rPr>
          <w:rFonts w:ascii="Arial" w:hAnsi="Arial" w:cs="Arial"/>
        </w:rPr>
        <w:t>focus</w:t>
      </w:r>
      <w:r w:rsidR="00477FED">
        <w:rPr>
          <w:rFonts w:ascii="Arial" w:hAnsi="Arial" w:cs="Arial"/>
        </w:rPr>
        <w:t xml:space="preserve"> is to see how </w:t>
      </w:r>
      <w:r w:rsidR="003140F1">
        <w:rPr>
          <w:rFonts w:ascii="Arial" w:hAnsi="Arial" w:cs="Arial"/>
        </w:rPr>
        <w:t>the user is</w:t>
      </w:r>
      <w:r w:rsidR="00477FED">
        <w:rPr>
          <w:rFonts w:ascii="Arial" w:hAnsi="Arial" w:cs="Arial"/>
        </w:rPr>
        <w:t xml:space="preserve"> utilizing Moodle. The second type of </w:t>
      </w:r>
      <w:r w:rsidR="003140F1">
        <w:rPr>
          <w:rFonts w:ascii="Arial" w:hAnsi="Arial" w:cs="Arial"/>
        </w:rPr>
        <w:t>question</w:t>
      </w:r>
      <w:r w:rsidR="00477FED">
        <w:rPr>
          <w:rFonts w:ascii="Arial" w:hAnsi="Arial" w:cs="Arial"/>
        </w:rPr>
        <w:t xml:space="preserve"> </w:t>
      </w:r>
      <w:r w:rsidR="003140F1">
        <w:rPr>
          <w:rFonts w:ascii="Arial" w:hAnsi="Arial" w:cs="Arial"/>
        </w:rPr>
        <w:t>is</w:t>
      </w:r>
      <w:r w:rsidR="00477FED">
        <w:rPr>
          <w:rFonts w:ascii="Arial" w:hAnsi="Arial" w:cs="Arial"/>
        </w:rPr>
        <w:t xml:space="preserve"> </w:t>
      </w:r>
      <w:r w:rsidR="003140F1">
        <w:rPr>
          <w:rFonts w:ascii="Arial" w:hAnsi="Arial" w:cs="Arial"/>
        </w:rPr>
        <w:t xml:space="preserve">with 5 choices answers and each answer selected is a point on a Likert scale. The questionnaire respects the data protection rights and all the </w:t>
      </w:r>
      <w:r w:rsidR="003140F1">
        <w:rPr>
          <w:rFonts w:ascii="Arial" w:hAnsi="Arial" w:cs="Arial"/>
        </w:rPr>
        <w:lastRenderedPageBreak/>
        <w:t xml:space="preserve">students were informed that their answers were anonymous. I was given 27 students from whom </w:t>
      </w:r>
      <w:r w:rsidR="000D160C">
        <w:rPr>
          <w:rFonts w:ascii="Arial" w:hAnsi="Arial" w:cs="Arial"/>
        </w:rPr>
        <w:t xml:space="preserve">only 10 students </w:t>
      </w:r>
      <w:r w:rsidR="003140F1">
        <w:rPr>
          <w:rFonts w:ascii="Arial" w:hAnsi="Arial" w:cs="Arial"/>
        </w:rPr>
        <w:t xml:space="preserve">completed questionnaires. </w:t>
      </w:r>
    </w:p>
    <w:p w14:paraId="7FACF6D5" w14:textId="1BC043B5" w:rsidR="000D160C" w:rsidRDefault="000D160C" w:rsidP="003140F1">
      <w:pPr>
        <w:spacing w:line="360" w:lineRule="auto"/>
        <w:jc w:val="both"/>
        <w:rPr>
          <w:rFonts w:ascii="Arial" w:hAnsi="Arial" w:cs="Arial"/>
        </w:rPr>
      </w:pPr>
      <w:r>
        <w:rPr>
          <w:rFonts w:ascii="Arial" w:hAnsi="Arial" w:cs="Arial"/>
        </w:rPr>
        <w:t xml:space="preserve">In the following section, each of the questions is examined, and trying to interpret the results. </w:t>
      </w:r>
    </w:p>
    <w:p w14:paraId="78F8BDFB" w14:textId="042E8FA9" w:rsidR="00626E24" w:rsidRPr="00626E24" w:rsidRDefault="000D160C" w:rsidP="003140F1">
      <w:pPr>
        <w:spacing w:line="360" w:lineRule="auto"/>
        <w:jc w:val="both"/>
        <w:rPr>
          <w:rFonts w:ascii="Arial" w:hAnsi="Arial" w:cs="Arial"/>
          <w:i/>
          <w:iCs/>
        </w:rPr>
      </w:pPr>
      <w:r w:rsidRPr="00626E24">
        <w:rPr>
          <w:rFonts w:ascii="Arial" w:hAnsi="Arial" w:cs="Arial"/>
          <w:i/>
          <w:iCs/>
        </w:rPr>
        <w:t xml:space="preserve">Q1: </w:t>
      </w:r>
      <w:r w:rsidR="00626E24" w:rsidRPr="00626E24">
        <w:rPr>
          <w:rFonts w:ascii="Arial" w:hAnsi="Arial" w:cs="Arial"/>
          <w:i/>
          <w:iCs/>
        </w:rPr>
        <w:t xml:space="preserve">Do you have previous experience in using Virtual Learning </w:t>
      </w:r>
      <w:r w:rsidR="00017120">
        <w:rPr>
          <w:rFonts w:ascii="Arial" w:hAnsi="Arial" w:cs="Arial"/>
          <w:i/>
          <w:iCs/>
        </w:rPr>
        <w:t>Environments</w:t>
      </w:r>
      <w:r w:rsidR="00626E24" w:rsidRPr="00626E24">
        <w:rPr>
          <w:rFonts w:ascii="Arial" w:hAnsi="Arial" w:cs="Arial"/>
          <w:i/>
          <w:iCs/>
        </w:rPr>
        <w:t>?</w:t>
      </w:r>
    </w:p>
    <w:p w14:paraId="552E5F9E" w14:textId="47EB569E" w:rsidR="00626E24" w:rsidRDefault="00626E24" w:rsidP="003140F1">
      <w:pPr>
        <w:spacing w:line="360" w:lineRule="auto"/>
        <w:jc w:val="both"/>
        <w:rPr>
          <w:rFonts w:ascii="Arial" w:hAnsi="Arial" w:cs="Arial"/>
        </w:rPr>
      </w:pPr>
      <w:r>
        <w:rPr>
          <w:rFonts w:ascii="Arial" w:hAnsi="Arial" w:cs="Arial"/>
        </w:rPr>
        <w:t xml:space="preserve">This </w:t>
      </w:r>
      <w:r w:rsidR="00017120">
        <w:rPr>
          <w:rFonts w:ascii="Arial" w:hAnsi="Arial" w:cs="Arial"/>
        </w:rPr>
        <w:t xml:space="preserve">is </w:t>
      </w:r>
      <w:r>
        <w:rPr>
          <w:rFonts w:ascii="Arial" w:hAnsi="Arial" w:cs="Arial"/>
        </w:rPr>
        <w:t>a closed question with two evident choices, yes or no. The results were 5 answers to yes and 5 answers to no. I consider that is a global idea of how the VLEs are getting more and more popular each year and most educational institutions have a VLE. That is a big step forward because</w:t>
      </w:r>
      <w:r w:rsidR="00017120">
        <w:rPr>
          <w:rFonts w:ascii="Arial" w:hAnsi="Arial" w:cs="Arial"/>
        </w:rPr>
        <w:t>,</w:t>
      </w:r>
      <w:r>
        <w:rPr>
          <w:rFonts w:ascii="Arial" w:hAnsi="Arial" w:cs="Arial"/>
        </w:rPr>
        <w:t xml:space="preserve"> in the Ofsted report in 2009, they mentioned that from 41 educational institutions only 35 had a VLE.</w:t>
      </w:r>
    </w:p>
    <w:p w14:paraId="589F6BEF" w14:textId="00B16B61" w:rsidR="00626E24" w:rsidRPr="00626E24" w:rsidRDefault="00626E24" w:rsidP="003140F1">
      <w:pPr>
        <w:spacing w:line="360" w:lineRule="auto"/>
        <w:jc w:val="both"/>
        <w:rPr>
          <w:rFonts w:ascii="Arial" w:hAnsi="Arial" w:cs="Arial"/>
          <w:i/>
          <w:iCs/>
        </w:rPr>
      </w:pPr>
      <w:r w:rsidRPr="00626E24">
        <w:rPr>
          <w:rFonts w:ascii="Arial" w:hAnsi="Arial" w:cs="Arial"/>
          <w:i/>
          <w:iCs/>
        </w:rPr>
        <w:t>Q2: How easy is to access Moodle?</w:t>
      </w:r>
    </w:p>
    <w:p w14:paraId="20409962" w14:textId="13D531BF" w:rsidR="00626E24" w:rsidRDefault="00626E24" w:rsidP="003140F1">
      <w:pPr>
        <w:spacing w:line="360" w:lineRule="auto"/>
        <w:jc w:val="both"/>
        <w:rPr>
          <w:rFonts w:ascii="Arial" w:hAnsi="Arial" w:cs="Arial"/>
        </w:rPr>
      </w:pPr>
      <w:r>
        <w:rPr>
          <w:rFonts w:ascii="Arial" w:hAnsi="Arial" w:cs="Arial"/>
        </w:rPr>
        <w:t xml:space="preserve">On this question that tries to understand if the students have any problem accessing </w:t>
      </w:r>
      <w:r w:rsidR="00305BCC">
        <w:rPr>
          <w:rFonts w:ascii="Arial" w:hAnsi="Arial" w:cs="Arial"/>
        </w:rPr>
        <w:t>Moodle,</w:t>
      </w:r>
      <w:r w:rsidR="00D70607">
        <w:rPr>
          <w:rFonts w:ascii="Arial" w:hAnsi="Arial" w:cs="Arial"/>
        </w:rPr>
        <w:t xml:space="preserve"> we have a majority of 70% (7 answers) informing that it was </w:t>
      </w:r>
      <w:proofErr w:type="gramStart"/>
      <w:r w:rsidR="00D70607">
        <w:rPr>
          <w:rFonts w:ascii="Arial" w:hAnsi="Arial" w:cs="Arial"/>
        </w:rPr>
        <w:t>really easy</w:t>
      </w:r>
      <w:proofErr w:type="gramEnd"/>
      <w:r w:rsidR="00D70607">
        <w:rPr>
          <w:rFonts w:ascii="Arial" w:hAnsi="Arial" w:cs="Arial"/>
        </w:rPr>
        <w:t>, 20% said more or less</w:t>
      </w:r>
      <w:r w:rsidR="001628F7">
        <w:rPr>
          <w:rFonts w:ascii="Arial" w:hAnsi="Arial" w:cs="Arial"/>
        </w:rPr>
        <w:t xml:space="preserve"> </w:t>
      </w:r>
      <w:r w:rsidR="00D70607">
        <w:rPr>
          <w:rFonts w:ascii="Arial" w:hAnsi="Arial" w:cs="Arial"/>
        </w:rPr>
        <w:t>(2 answers) 10% admits that it was a little hard</w:t>
      </w:r>
      <w:r w:rsidR="001628F7">
        <w:rPr>
          <w:rFonts w:ascii="Arial" w:hAnsi="Arial" w:cs="Arial"/>
        </w:rPr>
        <w:t xml:space="preserve"> </w:t>
      </w:r>
      <w:r w:rsidR="00D70607">
        <w:rPr>
          <w:rFonts w:ascii="Arial" w:hAnsi="Arial" w:cs="Arial"/>
        </w:rPr>
        <w:t>(1 answer) and 0% for really hard and not so easy. I would say that given the results most of the students find it easy to access Moodle which is a positive sign and means that normally doesn’t create an obstacle in using Moodle.</w:t>
      </w:r>
      <w:r w:rsidR="001628F7">
        <w:rPr>
          <w:rFonts w:ascii="Arial" w:hAnsi="Arial" w:cs="Arial"/>
        </w:rPr>
        <w:t xml:space="preserve"> </w:t>
      </w:r>
      <w:r w:rsidR="001628F7">
        <w:rPr>
          <w:rFonts w:ascii="Arial" w:hAnsi="Arial" w:cs="Arial"/>
        </w:rPr>
        <w:t>The platform has a 2-way verification that it might seem a little bit challenging and m</w:t>
      </w:r>
      <w:r w:rsidR="00E81F54">
        <w:rPr>
          <w:rFonts w:ascii="Arial" w:hAnsi="Arial" w:cs="Arial"/>
        </w:rPr>
        <w:t>ight</w:t>
      </w:r>
      <w:r w:rsidR="001628F7">
        <w:rPr>
          <w:rFonts w:ascii="Arial" w:hAnsi="Arial" w:cs="Arial"/>
        </w:rPr>
        <w:t xml:space="preserve"> be the reason for the </w:t>
      </w:r>
      <w:r w:rsidR="001628F7">
        <w:rPr>
          <w:rFonts w:ascii="Arial" w:hAnsi="Arial" w:cs="Arial"/>
        </w:rPr>
        <w:t>1</w:t>
      </w:r>
      <w:r w:rsidR="001628F7">
        <w:rPr>
          <w:rFonts w:ascii="Arial" w:hAnsi="Arial" w:cs="Arial"/>
        </w:rPr>
        <w:t>0% negative answers.</w:t>
      </w:r>
      <w:r w:rsidR="001628F7">
        <w:rPr>
          <w:rFonts w:ascii="Arial" w:hAnsi="Arial" w:cs="Arial"/>
        </w:rPr>
        <w:t xml:space="preserve"> Also, it might be the case for the </w:t>
      </w:r>
      <w:proofErr w:type="gramStart"/>
      <w:r w:rsidR="001628F7">
        <w:rPr>
          <w:rFonts w:ascii="Arial" w:hAnsi="Arial" w:cs="Arial"/>
        </w:rPr>
        <w:t>more or less answers</w:t>
      </w:r>
      <w:proofErr w:type="gramEnd"/>
      <w:r w:rsidR="001628F7">
        <w:rPr>
          <w:rFonts w:ascii="Arial" w:hAnsi="Arial" w:cs="Arial"/>
        </w:rPr>
        <w:t>.</w:t>
      </w:r>
    </w:p>
    <w:p w14:paraId="26702C19" w14:textId="3381A9B3" w:rsidR="00D70607" w:rsidRDefault="00D70607" w:rsidP="003140F1">
      <w:pPr>
        <w:spacing w:line="360" w:lineRule="auto"/>
        <w:jc w:val="both"/>
        <w:rPr>
          <w:rFonts w:ascii="Arial" w:hAnsi="Arial" w:cs="Arial"/>
          <w:i/>
          <w:iCs/>
        </w:rPr>
      </w:pPr>
      <w:r w:rsidRPr="00D70607">
        <w:rPr>
          <w:rFonts w:ascii="Arial" w:hAnsi="Arial" w:cs="Arial"/>
          <w:i/>
          <w:iCs/>
        </w:rPr>
        <w:t>Q3: How do you access Mo</w:t>
      </w:r>
      <w:r>
        <w:rPr>
          <w:rFonts w:ascii="Arial" w:hAnsi="Arial" w:cs="Arial"/>
          <w:i/>
          <w:iCs/>
        </w:rPr>
        <w:t>o</w:t>
      </w:r>
      <w:r w:rsidRPr="00D70607">
        <w:rPr>
          <w:rFonts w:ascii="Arial" w:hAnsi="Arial" w:cs="Arial"/>
          <w:i/>
          <w:iCs/>
        </w:rPr>
        <w:t>dle mostly?</w:t>
      </w:r>
    </w:p>
    <w:p w14:paraId="721E5C40" w14:textId="17E68417" w:rsidR="00D70607" w:rsidRDefault="00D70607" w:rsidP="003140F1">
      <w:pPr>
        <w:spacing w:line="360" w:lineRule="auto"/>
        <w:jc w:val="both"/>
        <w:rPr>
          <w:rFonts w:ascii="Arial" w:hAnsi="Arial" w:cs="Arial"/>
        </w:rPr>
      </w:pPr>
      <w:r>
        <w:rPr>
          <w:rFonts w:ascii="Arial" w:hAnsi="Arial" w:cs="Arial"/>
        </w:rPr>
        <w:t xml:space="preserve">On this question, I was trying to analyse </w:t>
      </w:r>
      <w:r w:rsidR="00083FE6">
        <w:rPr>
          <w:rFonts w:ascii="Arial" w:hAnsi="Arial" w:cs="Arial"/>
        </w:rPr>
        <w:t>if people prefer to use Moodle from home on their personal computer or on the go on their cell phones. The option phones got 50% of the answers, tablets got 0%, the personal computer got 30% and laptops got 20%. On this question, I consider that most people love the mobility of Moodle that they can check anything they need anywhere.</w:t>
      </w:r>
    </w:p>
    <w:p w14:paraId="016611BE" w14:textId="67D9CC1A" w:rsidR="00083FE6" w:rsidRPr="003C0EB7" w:rsidRDefault="00083FE6" w:rsidP="003140F1">
      <w:pPr>
        <w:spacing w:line="360" w:lineRule="auto"/>
        <w:jc w:val="both"/>
        <w:rPr>
          <w:rFonts w:ascii="Arial" w:hAnsi="Arial" w:cs="Arial"/>
          <w:i/>
          <w:iCs/>
        </w:rPr>
      </w:pPr>
      <w:r w:rsidRPr="003C0EB7">
        <w:rPr>
          <w:rFonts w:ascii="Arial" w:hAnsi="Arial" w:cs="Arial"/>
          <w:i/>
          <w:iCs/>
        </w:rPr>
        <w:t xml:space="preserve">Q4: </w:t>
      </w:r>
      <w:r w:rsidR="003C0EB7" w:rsidRPr="003C0EB7">
        <w:rPr>
          <w:rFonts w:ascii="Arial" w:hAnsi="Arial" w:cs="Arial"/>
          <w:i/>
          <w:iCs/>
        </w:rPr>
        <w:t>Do you consider Moodle easy to use?</w:t>
      </w:r>
    </w:p>
    <w:p w14:paraId="41C30BC5" w14:textId="19DEA5B4" w:rsidR="00083FE6" w:rsidRDefault="003C0EB7" w:rsidP="003140F1">
      <w:pPr>
        <w:spacing w:line="360" w:lineRule="auto"/>
        <w:jc w:val="both"/>
        <w:rPr>
          <w:rFonts w:ascii="Arial" w:hAnsi="Arial" w:cs="Arial"/>
        </w:rPr>
      </w:pPr>
      <w:r>
        <w:rPr>
          <w:rFonts w:ascii="Arial" w:hAnsi="Arial" w:cs="Arial"/>
        </w:rPr>
        <w:t xml:space="preserve">This question has two obvious </w:t>
      </w:r>
      <w:r w:rsidR="0082633E">
        <w:rPr>
          <w:rFonts w:ascii="Arial" w:hAnsi="Arial" w:cs="Arial"/>
        </w:rPr>
        <w:t>answers,</w:t>
      </w:r>
      <w:r>
        <w:rPr>
          <w:rFonts w:ascii="Arial" w:hAnsi="Arial" w:cs="Arial"/>
        </w:rPr>
        <w:t xml:space="preserve"> and they basically rate how easy is to find things in Moodle, and if it is </w:t>
      </w:r>
      <w:r w:rsidR="00DD6B75">
        <w:rPr>
          <w:rFonts w:ascii="Arial" w:hAnsi="Arial" w:cs="Arial"/>
        </w:rPr>
        <w:t xml:space="preserve">easy </w:t>
      </w:r>
      <w:r>
        <w:rPr>
          <w:rFonts w:ascii="Arial" w:hAnsi="Arial" w:cs="Arial"/>
        </w:rPr>
        <w:t xml:space="preserve">to access them. It is a </w:t>
      </w:r>
      <w:r w:rsidR="00DD6B75">
        <w:rPr>
          <w:rFonts w:ascii="Arial" w:hAnsi="Arial" w:cs="Arial"/>
        </w:rPr>
        <w:t xml:space="preserve">user-friendly </w:t>
      </w:r>
      <w:r>
        <w:rPr>
          <w:rFonts w:ascii="Arial" w:hAnsi="Arial" w:cs="Arial"/>
        </w:rPr>
        <w:t>platform according to the answers: 80% answered yes and only 20% answered no</w:t>
      </w:r>
      <w:r w:rsidR="00DD6B75">
        <w:rPr>
          <w:rFonts w:ascii="Arial" w:hAnsi="Arial" w:cs="Arial"/>
        </w:rPr>
        <w:t xml:space="preserve">. </w:t>
      </w:r>
    </w:p>
    <w:p w14:paraId="34B2B8FA" w14:textId="77777777" w:rsidR="007E26E3" w:rsidRDefault="003C0EB7" w:rsidP="0082633E">
      <w:pPr>
        <w:spacing w:line="360" w:lineRule="auto"/>
        <w:jc w:val="both"/>
        <w:rPr>
          <w:rFonts w:ascii="Arial" w:hAnsi="Arial" w:cs="Arial"/>
          <w:i/>
          <w:iCs/>
        </w:rPr>
      </w:pPr>
      <w:r w:rsidRPr="003C0EB7">
        <w:rPr>
          <w:rFonts w:ascii="Arial" w:hAnsi="Arial" w:cs="Arial"/>
          <w:i/>
          <w:iCs/>
        </w:rPr>
        <w:t>Q5: How often do you use Moodle per week?</w:t>
      </w:r>
    </w:p>
    <w:p w14:paraId="67F0FB93" w14:textId="40E8804C" w:rsidR="003140F1" w:rsidRPr="007E26E3" w:rsidRDefault="003C0EB7" w:rsidP="0082633E">
      <w:pPr>
        <w:spacing w:line="360" w:lineRule="auto"/>
        <w:jc w:val="both"/>
        <w:rPr>
          <w:rFonts w:ascii="Arial" w:hAnsi="Arial" w:cs="Arial"/>
          <w:i/>
          <w:iCs/>
        </w:rPr>
      </w:pPr>
      <w:r>
        <w:rPr>
          <w:rFonts w:ascii="Arial" w:hAnsi="Arial" w:cs="Arial"/>
        </w:rPr>
        <w:t xml:space="preserve">This question comes with multiple answers: less than one hour has 30%, 1 to 3 hours has a rate of 40%, 3 to 5 hours has a rate of 30% of the answers, and 5 to 7 hours and more than 7 hours 0%. I was asking this question to rate the encouragement of the teacher towards their </w:t>
      </w:r>
      <w:r>
        <w:rPr>
          <w:rFonts w:ascii="Arial" w:hAnsi="Arial" w:cs="Arial"/>
        </w:rPr>
        <w:lastRenderedPageBreak/>
        <w:t xml:space="preserve">students to use Moodle on the class hours and seeing </w:t>
      </w:r>
      <w:r w:rsidR="007E26E3">
        <w:rPr>
          <w:rFonts w:ascii="Arial" w:hAnsi="Arial" w:cs="Arial"/>
        </w:rPr>
        <w:t>these</w:t>
      </w:r>
      <w:r>
        <w:rPr>
          <w:rFonts w:ascii="Arial" w:hAnsi="Arial" w:cs="Arial"/>
        </w:rPr>
        <w:t xml:space="preserve"> numbers we can </w:t>
      </w:r>
      <w:proofErr w:type="gramStart"/>
      <w:r>
        <w:rPr>
          <w:rFonts w:ascii="Arial" w:hAnsi="Arial" w:cs="Arial"/>
        </w:rPr>
        <w:t>definitely say</w:t>
      </w:r>
      <w:proofErr w:type="gramEnd"/>
      <w:r>
        <w:rPr>
          <w:rFonts w:ascii="Arial" w:hAnsi="Arial" w:cs="Arial"/>
        </w:rPr>
        <w:t xml:space="preserve"> that teachers are enthusiastic about the use of </w:t>
      </w:r>
      <w:r w:rsidR="0082633E">
        <w:rPr>
          <w:rFonts w:ascii="Arial" w:hAnsi="Arial" w:cs="Arial"/>
        </w:rPr>
        <w:t>Moodle,</w:t>
      </w:r>
      <w:r>
        <w:rPr>
          <w:rFonts w:ascii="Arial" w:hAnsi="Arial" w:cs="Arial"/>
        </w:rPr>
        <w:t xml:space="preserve"> and they encourage students to use it during the class.</w:t>
      </w:r>
      <w:r w:rsidR="00DD6B75">
        <w:rPr>
          <w:rFonts w:ascii="Arial" w:hAnsi="Arial" w:cs="Arial"/>
        </w:rPr>
        <w:t xml:space="preserve"> We also </w:t>
      </w:r>
      <w:r w:rsidR="00E81F54">
        <w:rPr>
          <w:rFonts w:ascii="Arial" w:hAnsi="Arial" w:cs="Arial"/>
        </w:rPr>
        <w:t>realise</w:t>
      </w:r>
      <w:r w:rsidR="00DD6B75">
        <w:rPr>
          <w:rFonts w:ascii="Arial" w:hAnsi="Arial" w:cs="Arial"/>
        </w:rPr>
        <w:t xml:space="preserve"> that Moodle is an important tool for teachers that helps them to deliver clear and understandable information. Sometimes it is a tremendous help, especially for students that have a language barrier that doesn’t get all the information in class, and they can refer to the information in Moodle.</w:t>
      </w:r>
    </w:p>
    <w:p w14:paraId="3EFCE490" w14:textId="1AF02442" w:rsidR="003C0EB7" w:rsidRDefault="00BB660D" w:rsidP="007E26E3">
      <w:pPr>
        <w:spacing w:line="360" w:lineRule="auto"/>
        <w:jc w:val="both"/>
        <w:rPr>
          <w:rFonts w:ascii="Arial" w:hAnsi="Arial" w:cs="Arial"/>
          <w:i/>
          <w:iCs/>
        </w:rPr>
      </w:pPr>
      <w:r w:rsidRPr="00BB660D">
        <w:rPr>
          <w:rFonts w:ascii="Arial" w:hAnsi="Arial" w:cs="Arial"/>
          <w:i/>
          <w:iCs/>
        </w:rPr>
        <w:t>Q6: How many hours do you use Moodle outside school hours?</w:t>
      </w:r>
    </w:p>
    <w:p w14:paraId="09ABBEB6" w14:textId="5C67BD55" w:rsidR="007E26E3" w:rsidRDefault="007E26E3" w:rsidP="007E26E3">
      <w:pPr>
        <w:spacing w:line="360" w:lineRule="auto"/>
        <w:jc w:val="both"/>
        <w:rPr>
          <w:rFonts w:ascii="Arial" w:hAnsi="Arial" w:cs="Arial"/>
        </w:rPr>
      </w:pPr>
      <w:r>
        <w:rPr>
          <w:rFonts w:ascii="Arial" w:hAnsi="Arial" w:cs="Arial"/>
        </w:rPr>
        <w:t xml:space="preserve">This question measures the level of motivation </w:t>
      </w:r>
      <w:r w:rsidR="00137953">
        <w:rPr>
          <w:rFonts w:ascii="Arial" w:hAnsi="Arial" w:cs="Arial"/>
        </w:rPr>
        <w:t>of</w:t>
      </w:r>
      <w:r>
        <w:rPr>
          <w:rFonts w:ascii="Arial" w:hAnsi="Arial" w:cs="Arial"/>
        </w:rPr>
        <w:t xml:space="preserve"> students of using Moodle. 50% of the answers were for Less than 1 hour, 30% of the answers were given to 1 to 3 hours, and 20% of the answers went for 5 to 7 hours which tells us that the result is undecided and depends on </w:t>
      </w:r>
      <w:r w:rsidR="00137953">
        <w:rPr>
          <w:rFonts w:ascii="Arial" w:hAnsi="Arial" w:cs="Arial"/>
        </w:rPr>
        <w:t xml:space="preserve">the </w:t>
      </w:r>
      <w:r>
        <w:rPr>
          <w:rFonts w:ascii="Arial" w:hAnsi="Arial" w:cs="Arial"/>
        </w:rPr>
        <w:t xml:space="preserve">level of personal motivation of each </w:t>
      </w:r>
      <w:r w:rsidR="00E81F54">
        <w:rPr>
          <w:rFonts w:ascii="Arial" w:hAnsi="Arial" w:cs="Arial"/>
        </w:rPr>
        <w:t>student</w:t>
      </w:r>
      <w:r>
        <w:rPr>
          <w:rFonts w:ascii="Arial" w:hAnsi="Arial" w:cs="Arial"/>
        </w:rPr>
        <w:t xml:space="preserve">. The answers 3 to 5 hours and more </w:t>
      </w:r>
      <w:r w:rsidR="00E81F54">
        <w:rPr>
          <w:rFonts w:ascii="Arial" w:hAnsi="Arial" w:cs="Arial"/>
        </w:rPr>
        <w:t>than</w:t>
      </w:r>
      <w:r>
        <w:rPr>
          <w:rFonts w:ascii="Arial" w:hAnsi="Arial" w:cs="Arial"/>
        </w:rPr>
        <w:t xml:space="preserve"> 7 hours got 0%.</w:t>
      </w:r>
    </w:p>
    <w:p w14:paraId="646652FC" w14:textId="533BA0D6" w:rsidR="007E26E3" w:rsidRPr="00800059" w:rsidRDefault="007E26E3" w:rsidP="002C740A">
      <w:pPr>
        <w:spacing w:line="360" w:lineRule="auto"/>
        <w:jc w:val="both"/>
        <w:rPr>
          <w:rFonts w:ascii="Arial" w:hAnsi="Arial" w:cs="Arial"/>
          <w:i/>
          <w:iCs/>
        </w:rPr>
      </w:pPr>
      <w:r w:rsidRPr="00800059">
        <w:rPr>
          <w:rFonts w:ascii="Arial" w:hAnsi="Arial" w:cs="Arial"/>
          <w:i/>
          <w:iCs/>
        </w:rPr>
        <w:t xml:space="preserve">Q7: </w:t>
      </w:r>
      <w:r w:rsidR="00F92BF9" w:rsidRPr="00800059">
        <w:rPr>
          <w:rFonts w:ascii="Arial" w:hAnsi="Arial" w:cs="Arial"/>
          <w:i/>
          <w:iCs/>
        </w:rPr>
        <w:t>Giving the fact that you can access Moodle from everywhere, it motivates you to study more hours?</w:t>
      </w:r>
    </w:p>
    <w:p w14:paraId="31960849" w14:textId="7CF9ADF1" w:rsidR="00F92BF9" w:rsidRDefault="00F92BF9" w:rsidP="002C740A">
      <w:pPr>
        <w:spacing w:line="360" w:lineRule="auto"/>
        <w:jc w:val="both"/>
        <w:rPr>
          <w:rFonts w:ascii="Arial" w:hAnsi="Arial" w:cs="Arial"/>
        </w:rPr>
      </w:pPr>
      <w:r>
        <w:rPr>
          <w:rFonts w:ascii="Arial" w:hAnsi="Arial" w:cs="Arial"/>
        </w:rPr>
        <w:t xml:space="preserve">On this question, 60% of the answers went to Agree, and 40% of the answers went to somewhat agree. We don’t have any negative or neutral answers: neither agree or disagree, somewhat </w:t>
      </w:r>
      <w:proofErr w:type="gramStart"/>
      <w:r>
        <w:rPr>
          <w:rFonts w:ascii="Arial" w:hAnsi="Arial" w:cs="Arial"/>
        </w:rPr>
        <w:t>disagree</w:t>
      </w:r>
      <w:proofErr w:type="gramEnd"/>
      <w:r>
        <w:rPr>
          <w:rFonts w:ascii="Arial" w:hAnsi="Arial" w:cs="Arial"/>
        </w:rPr>
        <w:t xml:space="preserve"> and disagree answers got 0%, which makes a definite yes that Moodle motivates the students to study more hours.</w:t>
      </w:r>
    </w:p>
    <w:p w14:paraId="1192EE24" w14:textId="184AFF90" w:rsidR="00F92BF9" w:rsidRPr="00800059" w:rsidRDefault="00F92BF9" w:rsidP="002C740A">
      <w:pPr>
        <w:spacing w:line="360" w:lineRule="auto"/>
        <w:jc w:val="both"/>
        <w:rPr>
          <w:rFonts w:ascii="Arial" w:hAnsi="Arial" w:cs="Arial"/>
          <w:i/>
          <w:iCs/>
        </w:rPr>
      </w:pPr>
      <w:r w:rsidRPr="00800059">
        <w:rPr>
          <w:rFonts w:ascii="Arial" w:hAnsi="Arial" w:cs="Arial"/>
          <w:i/>
          <w:iCs/>
        </w:rPr>
        <w:t>Q8: Does Moodle have a positive impact on your learning experience?</w:t>
      </w:r>
    </w:p>
    <w:p w14:paraId="72BA222F" w14:textId="3DD0EF2B" w:rsidR="00F92BF9" w:rsidRDefault="00DD6B75" w:rsidP="002C740A">
      <w:pPr>
        <w:spacing w:line="360" w:lineRule="auto"/>
        <w:jc w:val="both"/>
        <w:rPr>
          <w:rFonts w:ascii="Arial" w:hAnsi="Arial" w:cs="Arial"/>
        </w:rPr>
      </w:pPr>
      <w:r>
        <w:rPr>
          <w:rFonts w:ascii="Arial" w:hAnsi="Arial" w:cs="Arial"/>
        </w:rPr>
        <w:t xml:space="preserve">The learning experience is defined as a whole, all the interactions and all the experiences that finish in a learning outcome. </w:t>
      </w:r>
      <w:r w:rsidR="00F92BF9">
        <w:rPr>
          <w:rFonts w:ascii="Arial" w:hAnsi="Arial" w:cs="Arial"/>
        </w:rPr>
        <w:t>On this question</w:t>
      </w:r>
      <w:r w:rsidR="00800059">
        <w:rPr>
          <w:rFonts w:ascii="Arial" w:hAnsi="Arial" w:cs="Arial"/>
        </w:rPr>
        <w:t>,</w:t>
      </w:r>
      <w:r w:rsidR="00F92BF9">
        <w:rPr>
          <w:rFonts w:ascii="Arial" w:hAnsi="Arial" w:cs="Arial"/>
        </w:rPr>
        <w:t xml:space="preserve"> </w:t>
      </w:r>
      <w:r w:rsidR="00ED3E42">
        <w:rPr>
          <w:rFonts w:ascii="Arial" w:hAnsi="Arial" w:cs="Arial"/>
        </w:rPr>
        <w:t>most of the people agreed that Moodle has a positive impact on their learning experience</w:t>
      </w:r>
      <w:r w:rsidR="00800059">
        <w:rPr>
          <w:rFonts w:ascii="Arial" w:hAnsi="Arial" w:cs="Arial"/>
        </w:rPr>
        <w:t xml:space="preserve">. We have 70% of the answers as Agree and 30% of the answer as </w:t>
      </w:r>
      <w:r w:rsidR="00ED3E42">
        <w:rPr>
          <w:rFonts w:ascii="Arial" w:hAnsi="Arial" w:cs="Arial"/>
        </w:rPr>
        <w:t>S</w:t>
      </w:r>
      <w:r w:rsidR="00800059">
        <w:rPr>
          <w:rFonts w:ascii="Arial" w:hAnsi="Arial" w:cs="Arial"/>
        </w:rPr>
        <w:t xml:space="preserve">omewhat </w:t>
      </w:r>
      <w:r w:rsidR="00ED3E42">
        <w:rPr>
          <w:rFonts w:ascii="Arial" w:hAnsi="Arial" w:cs="Arial"/>
        </w:rPr>
        <w:t>A</w:t>
      </w:r>
      <w:r w:rsidR="00800059">
        <w:rPr>
          <w:rFonts w:ascii="Arial" w:hAnsi="Arial" w:cs="Arial"/>
        </w:rPr>
        <w:t>gree. That means that Moodle is having a positive impact on the learning experience of the students. The other answer options: neither agree nor disagree, somewhat disagree, and disagree got 0% of the answers.</w:t>
      </w:r>
    </w:p>
    <w:p w14:paraId="1CE2D313" w14:textId="1DC1039D" w:rsidR="00800059" w:rsidRPr="00800059" w:rsidRDefault="00800059" w:rsidP="002C740A">
      <w:pPr>
        <w:spacing w:line="360" w:lineRule="auto"/>
        <w:jc w:val="both"/>
        <w:rPr>
          <w:rFonts w:ascii="Arial" w:hAnsi="Arial" w:cs="Arial"/>
          <w:i/>
          <w:iCs/>
        </w:rPr>
      </w:pPr>
      <w:r w:rsidRPr="00800059">
        <w:rPr>
          <w:rFonts w:ascii="Arial" w:hAnsi="Arial" w:cs="Arial"/>
          <w:i/>
          <w:iCs/>
        </w:rPr>
        <w:t>Q9: Does Moodle helps you to get a better knowledge about your modules?</w:t>
      </w:r>
    </w:p>
    <w:p w14:paraId="6FA04133" w14:textId="1FB54C57" w:rsidR="003140F1" w:rsidRDefault="00A85779" w:rsidP="002C740A">
      <w:pPr>
        <w:spacing w:line="360" w:lineRule="auto"/>
        <w:jc w:val="both"/>
        <w:rPr>
          <w:rFonts w:ascii="Arial" w:hAnsi="Arial" w:cs="Arial"/>
        </w:rPr>
      </w:pPr>
      <w:r>
        <w:rPr>
          <w:rFonts w:ascii="Arial" w:hAnsi="Arial" w:cs="Arial"/>
        </w:rPr>
        <w:t xml:space="preserve">The purpose of this question was to find out if the students are using Moodle </w:t>
      </w:r>
      <w:r w:rsidR="00ED3E42">
        <w:rPr>
          <w:rFonts w:ascii="Arial" w:hAnsi="Arial" w:cs="Arial"/>
        </w:rPr>
        <w:t xml:space="preserve">as </w:t>
      </w:r>
      <w:proofErr w:type="spellStart"/>
      <w:r w:rsidR="00ED3E42">
        <w:rPr>
          <w:rFonts w:ascii="Arial" w:hAnsi="Arial" w:cs="Arial"/>
        </w:rPr>
        <w:t>a</w:t>
      </w:r>
      <w:proofErr w:type="spellEnd"/>
      <w:r w:rsidR="00ED3E42">
        <w:rPr>
          <w:rFonts w:ascii="Arial" w:hAnsi="Arial" w:cs="Arial"/>
        </w:rPr>
        <w:t xml:space="preserve"> source of information, where they can go anytime and find out what their module </w:t>
      </w:r>
      <w:r w:rsidR="003710CE">
        <w:rPr>
          <w:rFonts w:ascii="Arial" w:hAnsi="Arial" w:cs="Arial"/>
        </w:rPr>
        <w:t xml:space="preserve">is </w:t>
      </w:r>
      <w:r w:rsidR="00ED3E42">
        <w:rPr>
          <w:rFonts w:ascii="Arial" w:hAnsi="Arial" w:cs="Arial"/>
        </w:rPr>
        <w:t xml:space="preserve">about and </w:t>
      </w:r>
      <w:r w:rsidR="003710CE">
        <w:rPr>
          <w:rFonts w:ascii="Arial" w:hAnsi="Arial" w:cs="Arial"/>
        </w:rPr>
        <w:t xml:space="preserve">what </w:t>
      </w:r>
      <w:r w:rsidR="00ED3E42">
        <w:rPr>
          <w:rFonts w:ascii="Arial" w:hAnsi="Arial" w:cs="Arial"/>
        </w:rPr>
        <w:t xml:space="preserve">useful information is like for example dates of the term, holidays, deadlines for their assignments </w:t>
      </w:r>
      <w:proofErr w:type="gramStart"/>
      <w:r w:rsidR="00ED3E42">
        <w:rPr>
          <w:rFonts w:ascii="Arial" w:hAnsi="Arial" w:cs="Arial"/>
        </w:rPr>
        <w:t>and also</w:t>
      </w:r>
      <w:proofErr w:type="gramEnd"/>
      <w:r w:rsidR="00ED3E42">
        <w:rPr>
          <w:rFonts w:ascii="Arial" w:hAnsi="Arial" w:cs="Arial"/>
        </w:rPr>
        <w:t xml:space="preserve"> when they miss the class Moodle can help them retrieve the missed information. </w:t>
      </w:r>
      <w:r>
        <w:rPr>
          <w:rFonts w:ascii="Arial" w:hAnsi="Arial" w:cs="Arial"/>
        </w:rPr>
        <w:t xml:space="preserve"> </w:t>
      </w:r>
      <w:r w:rsidR="00ED3E42">
        <w:rPr>
          <w:rFonts w:ascii="Arial" w:hAnsi="Arial" w:cs="Arial"/>
        </w:rPr>
        <w:t>All</w:t>
      </w:r>
      <w:r>
        <w:rPr>
          <w:rFonts w:ascii="Arial" w:hAnsi="Arial" w:cs="Arial"/>
        </w:rPr>
        <w:t xml:space="preserve"> the students answered yes </w:t>
      </w:r>
      <w:r w:rsidR="003710CE">
        <w:rPr>
          <w:rFonts w:ascii="Arial" w:hAnsi="Arial" w:cs="Arial"/>
        </w:rPr>
        <w:t>to</w:t>
      </w:r>
      <w:r>
        <w:rPr>
          <w:rFonts w:ascii="Arial" w:hAnsi="Arial" w:cs="Arial"/>
        </w:rPr>
        <w:t xml:space="preserve"> this question, which makes us certain that everybody is using Moodle as a source of information</w:t>
      </w:r>
      <w:r w:rsidR="00ED3E42">
        <w:rPr>
          <w:rFonts w:ascii="Arial" w:hAnsi="Arial" w:cs="Arial"/>
        </w:rPr>
        <w:t xml:space="preserve"> and the conclusion also is that students assume responsibility in their studies, and they look for the information.</w:t>
      </w:r>
    </w:p>
    <w:p w14:paraId="029B820D" w14:textId="0E0D3C43" w:rsidR="00A85779" w:rsidRDefault="00A85779" w:rsidP="002C740A">
      <w:pPr>
        <w:spacing w:line="360" w:lineRule="auto"/>
        <w:jc w:val="both"/>
        <w:rPr>
          <w:rFonts w:ascii="Arial" w:hAnsi="Arial" w:cs="Arial"/>
          <w:i/>
          <w:iCs/>
        </w:rPr>
      </w:pPr>
      <w:r w:rsidRPr="00A85779">
        <w:rPr>
          <w:rFonts w:ascii="Arial" w:hAnsi="Arial" w:cs="Arial"/>
          <w:i/>
          <w:iCs/>
        </w:rPr>
        <w:lastRenderedPageBreak/>
        <w:t>Q10: The variety of formats available on Moodle: text, PowerPoints, video has increased my motivation to learn</w:t>
      </w:r>
    </w:p>
    <w:p w14:paraId="62A2B134" w14:textId="7173E5E0" w:rsidR="002C740A" w:rsidRDefault="00B22B83" w:rsidP="002C740A">
      <w:pPr>
        <w:spacing w:line="360" w:lineRule="auto"/>
        <w:jc w:val="both"/>
        <w:rPr>
          <w:rFonts w:ascii="Arial" w:hAnsi="Arial" w:cs="Arial"/>
        </w:rPr>
      </w:pPr>
      <w:r>
        <w:rPr>
          <w:rFonts w:ascii="Arial" w:hAnsi="Arial" w:cs="Arial"/>
        </w:rPr>
        <w:t xml:space="preserve">This question is referring to the content on Moodle and how attractive is this content. 40% of the answers went to agree which means that half of the people are attracted by the fact that is not only conventional material there, and that the videos also make it attractive. To this 40% of answers </w:t>
      </w:r>
      <w:r w:rsidR="003710CE">
        <w:rPr>
          <w:rFonts w:ascii="Arial" w:hAnsi="Arial" w:cs="Arial"/>
        </w:rPr>
        <w:t>are</w:t>
      </w:r>
      <w:r>
        <w:rPr>
          <w:rFonts w:ascii="Arial" w:hAnsi="Arial" w:cs="Arial"/>
        </w:rPr>
        <w:t xml:space="preserve"> added the 50% majority that sustained that they somewhat agree with the fact that having videos, and PowerPoints is increasing the motivation to learn. Only 10% went to somewhat disagree and neither agree </w:t>
      </w:r>
      <w:r w:rsidR="00137953">
        <w:rPr>
          <w:rFonts w:ascii="Arial" w:hAnsi="Arial" w:cs="Arial"/>
        </w:rPr>
        <w:t>nor</w:t>
      </w:r>
      <w:r>
        <w:rPr>
          <w:rFonts w:ascii="Arial" w:hAnsi="Arial" w:cs="Arial"/>
        </w:rPr>
        <w:t xml:space="preserve"> disagree and disagree didn’t get any percentage of the answers.</w:t>
      </w:r>
      <w:r w:rsidR="002C740A">
        <w:rPr>
          <w:rFonts w:ascii="Arial" w:hAnsi="Arial" w:cs="Arial"/>
        </w:rPr>
        <w:t xml:space="preserve"> </w:t>
      </w:r>
      <w:r w:rsidR="00137953">
        <w:rPr>
          <w:rFonts w:ascii="Arial" w:hAnsi="Arial" w:cs="Arial"/>
        </w:rPr>
        <w:t>In conclusion</w:t>
      </w:r>
      <w:r w:rsidR="002C740A">
        <w:rPr>
          <w:rFonts w:ascii="Arial" w:hAnsi="Arial" w:cs="Arial"/>
        </w:rPr>
        <w:t>. 90% of the students said they enjoy the different formats and the content of Moodle.</w:t>
      </w:r>
    </w:p>
    <w:p w14:paraId="17F32FC6" w14:textId="202F8D2D" w:rsidR="002C740A" w:rsidRDefault="002C740A" w:rsidP="00A85779">
      <w:pPr>
        <w:spacing w:line="360" w:lineRule="auto"/>
        <w:jc w:val="both"/>
        <w:rPr>
          <w:rFonts w:ascii="Arial" w:hAnsi="Arial" w:cs="Arial"/>
          <w:b/>
          <w:bCs/>
          <w:sz w:val="32"/>
          <w:szCs w:val="32"/>
        </w:rPr>
      </w:pPr>
      <w:r w:rsidRPr="002C740A">
        <w:rPr>
          <w:rFonts w:ascii="Arial" w:hAnsi="Arial" w:cs="Arial"/>
          <w:b/>
          <w:bCs/>
          <w:sz w:val="32"/>
          <w:szCs w:val="32"/>
        </w:rPr>
        <w:t>Conclusions</w:t>
      </w:r>
    </w:p>
    <w:p w14:paraId="407D571C" w14:textId="0646ACB4" w:rsidR="002C740A" w:rsidRDefault="002C740A" w:rsidP="00A85779">
      <w:pPr>
        <w:spacing w:line="360" w:lineRule="auto"/>
        <w:jc w:val="both"/>
        <w:rPr>
          <w:rFonts w:ascii="Arial" w:hAnsi="Arial" w:cs="Arial"/>
        </w:rPr>
      </w:pPr>
      <w:r>
        <w:rPr>
          <w:rFonts w:ascii="Arial" w:hAnsi="Arial" w:cs="Arial"/>
        </w:rPr>
        <w:t>Since 2009 when Her Majesty’s School Inspectors went and analyse the usefulness of the VLEs I consider that VLEs made so much progress entering almost all the primary, secondary</w:t>
      </w:r>
      <w:r w:rsidR="00137953">
        <w:rPr>
          <w:rFonts w:ascii="Arial" w:hAnsi="Arial" w:cs="Arial"/>
        </w:rPr>
        <w:t>,</w:t>
      </w:r>
      <w:r>
        <w:rPr>
          <w:rFonts w:ascii="Arial" w:hAnsi="Arial" w:cs="Arial"/>
        </w:rPr>
        <w:t xml:space="preserve"> and colleges across </w:t>
      </w:r>
      <w:r w:rsidR="00137953">
        <w:rPr>
          <w:rFonts w:ascii="Arial" w:hAnsi="Arial" w:cs="Arial"/>
        </w:rPr>
        <w:t xml:space="preserve">the </w:t>
      </w:r>
      <w:r>
        <w:rPr>
          <w:rFonts w:ascii="Arial" w:hAnsi="Arial" w:cs="Arial"/>
        </w:rPr>
        <w:t xml:space="preserve">United Kingdom and it came with great results. Moodle motivates </w:t>
      </w:r>
      <w:r w:rsidR="003F2DEE">
        <w:rPr>
          <w:rFonts w:ascii="Arial" w:hAnsi="Arial" w:cs="Arial"/>
        </w:rPr>
        <w:t>students to study more outside school by having the advantage to be accessed from everywhere.</w:t>
      </w:r>
    </w:p>
    <w:p w14:paraId="6C68D8B7" w14:textId="6A7BE494" w:rsidR="003F2DEE" w:rsidRDefault="003F2DEE" w:rsidP="00A85779">
      <w:pPr>
        <w:spacing w:line="360" w:lineRule="auto"/>
        <w:jc w:val="both"/>
        <w:rPr>
          <w:rFonts w:ascii="Arial" w:hAnsi="Arial" w:cs="Arial"/>
        </w:rPr>
      </w:pPr>
      <w:r>
        <w:rPr>
          <w:rFonts w:ascii="Arial" w:hAnsi="Arial" w:cs="Arial"/>
        </w:rPr>
        <w:t xml:space="preserve">Students access Moodle mostly by mobile </w:t>
      </w:r>
      <w:r w:rsidR="00C71C16">
        <w:rPr>
          <w:rFonts w:ascii="Arial" w:hAnsi="Arial" w:cs="Arial"/>
        </w:rPr>
        <w:t>devices (phones</w:t>
      </w:r>
      <w:r>
        <w:rPr>
          <w:rFonts w:ascii="Arial" w:hAnsi="Arial" w:cs="Arial"/>
        </w:rPr>
        <w:t xml:space="preserve"> or laptops) and their learning experiences are enhanced with different other formats </w:t>
      </w:r>
      <w:r w:rsidR="00C71C16">
        <w:rPr>
          <w:rFonts w:ascii="Arial" w:hAnsi="Arial" w:cs="Arial"/>
        </w:rPr>
        <w:t>than</w:t>
      </w:r>
      <w:r>
        <w:rPr>
          <w:rFonts w:ascii="Arial" w:hAnsi="Arial" w:cs="Arial"/>
        </w:rPr>
        <w:t xml:space="preserve"> just the normal texts, for example</w:t>
      </w:r>
      <w:r w:rsidR="00C71C16">
        <w:rPr>
          <w:rFonts w:ascii="Arial" w:hAnsi="Arial" w:cs="Arial"/>
        </w:rPr>
        <w:t>,</w:t>
      </w:r>
      <w:r>
        <w:rPr>
          <w:rFonts w:ascii="Arial" w:hAnsi="Arial" w:cs="Arial"/>
        </w:rPr>
        <w:t xml:space="preserve"> videos and PowerPoints. </w:t>
      </w:r>
    </w:p>
    <w:p w14:paraId="2DFCFC5A" w14:textId="4928AEE0" w:rsidR="0071181B" w:rsidRDefault="0071181B" w:rsidP="00A85779">
      <w:pPr>
        <w:spacing w:line="360" w:lineRule="auto"/>
        <w:jc w:val="both"/>
        <w:rPr>
          <w:rFonts w:ascii="Arial" w:hAnsi="Arial" w:cs="Arial"/>
        </w:rPr>
      </w:pPr>
      <w:r>
        <w:rPr>
          <w:rFonts w:ascii="Arial" w:hAnsi="Arial" w:cs="Arial"/>
        </w:rPr>
        <w:t xml:space="preserve">Moodle is </w:t>
      </w:r>
      <w:r w:rsidR="003710CE">
        <w:rPr>
          <w:rFonts w:ascii="Arial" w:hAnsi="Arial" w:cs="Arial"/>
        </w:rPr>
        <w:t>useful</w:t>
      </w:r>
      <w:r>
        <w:rPr>
          <w:rFonts w:ascii="Arial" w:hAnsi="Arial" w:cs="Arial"/>
        </w:rPr>
        <w:t xml:space="preserve"> for the academic staff to refer to during the lectures and is </w:t>
      </w:r>
      <w:proofErr w:type="gramStart"/>
      <w:r>
        <w:rPr>
          <w:rFonts w:ascii="Arial" w:hAnsi="Arial" w:cs="Arial"/>
        </w:rPr>
        <w:t>really helpful</w:t>
      </w:r>
      <w:proofErr w:type="gramEnd"/>
      <w:r>
        <w:rPr>
          <w:rFonts w:ascii="Arial" w:hAnsi="Arial" w:cs="Arial"/>
        </w:rPr>
        <w:t xml:space="preserve"> to find out all the necessary information and also missed lectures.</w:t>
      </w:r>
    </w:p>
    <w:p w14:paraId="6E11C1BD" w14:textId="0EFD5228" w:rsidR="0071181B" w:rsidRPr="002C740A" w:rsidRDefault="0071181B" w:rsidP="00A85779">
      <w:pPr>
        <w:spacing w:line="360" w:lineRule="auto"/>
        <w:jc w:val="both"/>
        <w:rPr>
          <w:rFonts w:ascii="Arial" w:hAnsi="Arial" w:cs="Arial"/>
        </w:rPr>
      </w:pPr>
      <w:r>
        <w:rPr>
          <w:rFonts w:ascii="Arial" w:hAnsi="Arial" w:cs="Arial"/>
        </w:rPr>
        <w:t xml:space="preserve">Moodle encourages students toward independent study and makes the student take responsibility </w:t>
      </w:r>
      <w:r w:rsidR="003710CE">
        <w:rPr>
          <w:rFonts w:ascii="Arial" w:hAnsi="Arial" w:cs="Arial"/>
        </w:rPr>
        <w:t>for</w:t>
      </w:r>
      <w:r>
        <w:rPr>
          <w:rFonts w:ascii="Arial" w:hAnsi="Arial" w:cs="Arial"/>
        </w:rPr>
        <w:t xml:space="preserve"> their studies.</w:t>
      </w:r>
    </w:p>
    <w:p w14:paraId="0801D88C" w14:textId="5383FA87" w:rsidR="00A85779" w:rsidRDefault="00A85779" w:rsidP="00661B7E">
      <w:pPr>
        <w:jc w:val="both"/>
        <w:rPr>
          <w:rFonts w:ascii="Arial" w:hAnsi="Arial" w:cs="Arial"/>
        </w:rPr>
      </w:pPr>
    </w:p>
    <w:p w14:paraId="3D017CDC" w14:textId="77777777" w:rsidR="00BB660D" w:rsidRPr="00DF78E2" w:rsidRDefault="00BB660D" w:rsidP="00661B7E">
      <w:pPr>
        <w:jc w:val="both"/>
        <w:rPr>
          <w:rFonts w:ascii="Arial" w:hAnsi="Arial" w:cs="Arial"/>
        </w:rPr>
      </w:pPr>
    </w:p>
    <w:p w14:paraId="0488D26E" w14:textId="77777777" w:rsidR="007B35E2" w:rsidRPr="007B35E2" w:rsidRDefault="007B35E2">
      <w:pPr>
        <w:rPr>
          <w:rFonts w:ascii="Arial" w:hAnsi="Arial" w:cs="Arial"/>
        </w:rPr>
      </w:pPr>
    </w:p>
    <w:p w14:paraId="18571FF0" w14:textId="6170EB44" w:rsidR="0012392F" w:rsidRDefault="0012392F">
      <w:pPr>
        <w:rPr>
          <w:rFonts w:ascii="Arial" w:hAnsi="Arial" w:cs="Arial"/>
        </w:rPr>
      </w:pPr>
    </w:p>
    <w:p w14:paraId="43FE6891" w14:textId="77777777" w:rsidR="0012392F" w:rsidRPr="00491703" w:rsidRDefault="0012392F">
      <w:pPr>
        <w:rPr>
          <w:rFonts w:ascii="Arial" w:hAnsi="Arial" w:cs="Arial"/>
        </w:rPr>
      </w:pPr>
    </w:p>
    <w:p w14:paraId="1D2C815B" w14:textId="4F6B4358" w:rsidR="00760AEA" w:rsidRDefault="00760AEA">
      <w:pPr>
        <w:rPr>
          <w:rFonts w:ascii="Arial" w:hAnsi="Arial" w:cs="Arial"/>
          <w:b/>
          <w:bCs/>
          <w:sz w:val="28"/>
          <w:szCs w:val="28"/>
        </w:rPr>
      </w:pPr>
    </w:p>
    <w:p w14:paraId="61036527" w14:textId="77777777" w:rsidR="00760AEA" w:rsidRPr="00760AEA" w:rsidRDefault="00760AEA">
      <w:pPr>
        <w:rPr>
          <w:rFonts w:ascii="Arial" w:hAnsi="Arial" w:cs="Arial"/>
          <w:b/>
          <w:bCs/>
          <w:sz w:val="28"/>
          <w:szCs w:val="28"/>
        </w:rPr>
      </w:pPr>
    </w:p>
    <w:p w14:paraId="069F2680" w14:textId="77777777" w:rsidR="00AC630E" w:rsidRDefault="00AC630E" w:rsidP="007470EE">
      <w:pPr>
        <w:rPr>
          <w:rFonts w:ascii="Arial" w:hAnsi="Arial" w:cs="Arial"/>
          <w:sz w:val="52"/>
          <w:szCs w:val="52"/>
        </w:rPr>
      </w:pPr>
    </w:p>
    <w:p w14:paraId="42474D8E" w14:textId="70E11994" w:rsidR="00305BCC" w:rsidRPr="00466F09" w:rsidRDefault="00305BCC" w:rsidP="007470EE">
      <w:pPr>
        <w:rPr>
          <w:rFonts w:ascii="Arial" w:hAnsi="Arial" w:cs="Arial"/>
          <w:sz w:val="48"/>
          <w:szCs w:val="48"/>
        </w:rPr>
      </w:pPr>
      <w:r w:rsidRPr="00466F09">
        <w:rPr>
          <w:rFonts w:ascii="Arial" w:hAnsi="Arial" w:cs="Arial"/>
          <w:sz w:val="48"/>
          <w:szCs w:val="48"/>
        </w:rPr>
        <w:lastRenderedPageBreak/>
        <w:t>Reference List</w:t>
      </w:r>
    </w:p>
    <w:p w14:paraId="6CF8AB61" w14:textId="6614B07F" w:rsidR="00AC630E" w:rsidRPr="007470EE" w:rsidRDefault="00AC630E" w:rsidP="003710CE">
      <w:pPr>
        <w:pStyle w:val="ListParagraph"/>
        <w:numPr>
          <w:ilvl w:val="0"/>
          <w:numId w:val="2"/>
        </w:numPr>
        <w:spacing w:line="360" w:lineRule="auto"/>
        <w:rPr>
          <w:rFonts w:ascii="Arial" w:hAnsi="Arial" w:cs="Arial"/>
        </w:rPr>
      </w:pPr>
      <w:r>
        <w:rPr>
          <w:rFonts w:ascii="Arial" w:hAnsi="Arial" w:cs="Arial"/>
        </w:rPr>
        <w:t xml:space="preserve">Crook, C. K. (2000) </w:t>
      </w:r>
      <w:r>
        <w:rPr>
          <w:rFonts w:ascii="Arial" w:hAnsi="Arial" w:cs="Arial"/>
          <w:i/>
          <w:iCs/>
        </w:rPr>
        <w:t xml:space="preserve">Motivation and the ecology of collaborative learning. Rethinking collaborative </w:t>
      </w:r>
      <w:r>
        <w:rPr>
          <w:rFonts w:ascii="Arial" w:hAnsi="Arial" w:cs="Arial"/>
          <w:i/>
          <w:iCs/>
        </w:rPr>
        <w:t>learning, London</w:t>
      </w:r>
      <w:r>
        <w:rPr>
          <w:rFonts w:ascii="Arial" w:hAnsi="Arial" w:cs="Arial"/>
        </w:rPr>
        <w:t>, Free Association p 161-178</w:t>
      </w:r>
    </w:p>
    <w:p w14:paraId="73011470" w14:textId="77777777" w:rsidR="00AC630E" w:rsidRDefault="00AC630E" w:rsidP="003710CE">
      <w:pPr>
        <w:pStyle w:val="ListParagraph"/>
        <w:numPr>
          <w:ilvl w:val="0"/>
          <w:numId w:val="2"/>
        </w:numPr>
        <w:spacing w:line="360" w:lineRule="auto"/>
        <w:rPr>
          <w:rFonts w:ascii="Arial" w:hAnsi="Arial" w:cs="Arial"/>
        </w:rPr>
      </w:pPr>
      <w:r>
        <w:rPr>
          <w:rFonts w:ascii="Arial" w:hAnsi="Arial" w:cs="Arial"/>
        </w:rPr>
        <w:t xml:space="preserve">Docs.moodle.org (2022) </w:t>
      </w:r>
      <w:r w:rsidRPr="007077FD">
        <w:rPr>
          <w:rFonts w:ascii="Arial" w:hAnsi="Arial" w:cs="Arial"/>
          <w:i/>
          <w:iCs/>
        </w:rPr>
        <w:t>History</w:t>
      </w:r>
      <w:r>
        <w:rPr>
          <w:rFonts w:ascii="Arial" w:hAnsi="Arial" w:cs="Arial"/>
          <w:i/>
          <w:iCs/>
        </w:rPr>
        <w:t xml:space="preserve"> </w:t>
      </w:r>
      <w:r>
        <w:rPr>
          <w:rFonts w:ascii="Arial" w:hAnsi="Arial" w:cs="Arial"/>
        </w:rPr>
        <w:t xml:space="preserve"> Available on </w:t>
      </w:r>
      <w:hyperlink r:id="rId11" w:history="1">
        <w:r w:rsidRPr="007077FD">
          <w:rPr>
            <w:rStyle w:val="Hyperlink"/>
            <w:rFonts w:ascii="Arial" w:hAnsi="Arial" w:cs="Arial"/>
            <w:u w:val="none"/>
          </w:rPr>
          <w:t>https://docs.moodle.org/400/en/History#:~:text=Moodle%201.0%20was%20released%20in,com%20representing%20the%20commercial%20aspect</w:t>
        </w:r>
      </w:hyperlink>
      <w:r w:rsidRPr="007077FD">
        <w:rPr>
          <w:rFonts w:ascii="Arial" w:hAnsi="Arial" w:cs="Arial"/>
        </w:rPr>
        <w:t>.</w:t>
      </w:r>
      <w:r>
        <w:rPr>
          <w:rFonts w:ascii="Arial" w:hAnsi="Arial" w:cs="Arial"/>
        </w:rPr>
        <w:t xml:space="preserve"> Accessed on 01.05.2022</w:t>
      </w:r>
    </w:p>
    <w:p w14:paraId="640B3B79" w14:textId="77777777" w:rsidR="00AC630E" w:rsidRDefault="00AC630E" w:rsidP="003710CE">
      <w:pPr>
        <w:pStyle w:val="ListParagraph"/>
        <w:numPr>
          <w:ilvl w:val="0"/>
          <w:numId w:val="2"/>
        </w:numPr>
        <w:spacing w:line="360" w:lineRule="auto"/>
        <w:rPr>
          <w:rFonts w:ascii="Arial" w:hAnsi="Arial" w:cs="Arial"/>
        </w:rPr>
      </w:pPr>
      <w:r>
        <w:rPr>
          <w:rFonts w:ascii="Arial" w:hAnsi="Arial" w:cs="Arial"/>
        </w:rPr>
        <w:t xml:space="preserve">JISC (2007) </w:t>
      </w:r>
      <w:r>
        <w:rPr>
          <w:rFonts w:ascii="Arial" w:hAnsi="Arial" w:cs="Arial"/>
          <w:i/>
          <w:iCs/>
        </w:rPr>
        <w:t xml:space="preserve">In their own words. Exploring the learner’s perspective on e-learning. </w:t>
      </w:r>
      <w:r>
        <w:rPr>
          <w:rFonts w:ascii="Arial" w:hAnsi="Arial" w:cs="Arial"/>
        </w:rPr>
        <w:t xml:space="preserve">Available on </w:t>
      </w:r>
      <w:hyperlink r:id="rId12" w:history="1">
        <w:r w:rsidRPr="00C071B7">
          <w:rPr>
            <w:rStyle w:val="Hyperlink"/>
            <w:rFonts w:ascii="Arial" w:hAnsi="Arial" w:cs="Arial"/>
            <w:u w:val="none"/>
          </w:rPr>
          <w:t>https://moodle.polymtl.ca/pluginfile.php/413363/mod_wiki/attachments/1526//Exploring_the_learner_s_perspective_on_e-learning.pdf</w:t>
        </w:r>
      </w:hyperlink>
      <w:r>
        <w:rPr>
          <w:rFonts w:ascii="Arial" w:hAnsi="Arial" w:cs="Arial"/>
        </w:rPr>
        <w:t>.  Accessed on 01.05.2022</w:t>
      </w:r>
    </w:p>
    <w:p w14:paraId="6DB26763" w14:textId="77777777" w:rsidR="00AC630E" w:rsidRDefault="00AC630E" w:rsidP="003710CE">
      <w:pPr>
        <w:pStyle w:val="ListParagraph"/>
        <w:numPr>
          <w:ilvl w:val="0"/>
          <w:numId w:val="2"/>
        </w:numPr>
        <w:spacing w:line="360" w:lineRule="auto"/>
        <w:rPr>
          <w:rFonts w:ascii="Arial" w:hAnsi="Arial" w:cs="Arial"/>
        </w:rPr>
      </w:pPr>
      <w:r>
        <w:rPr>
          <w:rFonts w:ascii="Arial" w:hAnsi="Arial" w:cs="Arial"/>
        </w:rPr>
        <w:t xml:space="preserve">Ofsted (2009) </w:t>
      </w:r>
      <w:r w:rsidRPr="007077FD">
        <w:rPr>
          <w:rFonts w:ascii="Arial" w:hAnsi="Arial" w:cs="Arial"/>
          <w:i/>
          <w:iCs/>
        </w:rPr>
        <w:t>Virtual learning environments: an evaluation of their development in a sample of educational settings</w:t>
      </w:r>
      <w:r>
        <w:rPr>
          <w:rFonts w:ascii="Arial" w:hAnsi="Arial" w:cs="Arial"/>
          <w:i/>
          <w:iCs/>
        </w:rPr>
        <w:t xml:space="preserve">. </w:t>
      </w:r>
      <w:r>
        <w:rPr>
          <w:rFonts w:ascii="Arial" w:hAnsi="Arial" w:cs="Arial"/>
        </w:rPr>
        <w:t xml:space="preserve">Available on </w:t>
      </w:r>
      <w:hyperlink r:id="rId13" w:history="1">
        <w:r w:rsidRPr="001A37DB">
          <w:rPr>
            <w:rStyle w:val="Hyperlink"/>
            <w:rFonts w:ascii="Arial" w:hAnsi="Arial" w:cs="Arial"/>
            <w:u w:val="none"/>
          </w:rPr>
          <w:t>https://dera.ioe.ac.uk/325/1/VLE%20an%20evaluation%20of%20their%20development.pdf</w:t>
        </w:r>
      </w:hyperlink>
      <w:r>
        <w:rPr>
          <w:rFonts w:ascii="Arial" w:hAnsi="Arial" w:cs="Arial"/>
        </w:rPr>
        <w:t>. Accessed on 01.05.2022</w:t>
      </w:r>
    </w:p>
    <w:p w14:paraId="3DCC983A" w14:textId="15165DBE" w:rsidR="00AC630E" w:rsidRPr="00AC630E" w:rsidRDefault="00AC630E" w:rsidP="003710CE">
      <w:pPr>
        <w:pStyle w:val="ListParagraph"/>
        <w:numPr>
          <w:ilvl w:val="0"/>
          <w:numId w:val="2"/>
        </w:numPr>
        <w:spacing w:line="360" w:lineRule="auto"/>
        <w:rPr>
          <w:rFonts w:ascii="Arial" w:hAnsi="Arial" w:cs="Arial"/>
          <w:u w:val="single"/>
        </w:rPr>
      </w:pPr>
      <w:r>
        <w:rPr>
          <w:rFonts w:ascii="Arial" w:hAnsi="Arial" w:cs="Arial"/>
        </w:rPr>
        <w:t xml:space="preserve">Robertson, T.J. &amp; Klotz, J. (2002) </w:t>
      </w:r>
      <w:r>
        <w:rPr>
          <w:rFonts w:ascii="Arial" w:hAnsi="Arial" w:cs="Arial"/>
          <w:i/>
          <w:iCs/>
        </w:rPr>
        <w:t xml:space="preserve">How can instructors and administrators fill the missing link in online instruction? </w:t>
      </w:r>
      <w:r>
        <w:rPr>
          <w:rFonts w:ascii="Arial" w:hAnsi="Arial" w:cs="Arial"/>
        </w:rPr>
        <w:t xml:space="preserve">Available on </w:t>
      </w:r>
      <w:r w:rsidRPr="00566E79">
        <w:rPr>
          <w:rFonts w:ascii="Arial" w:hAnsi="Arial" w:cs="Arial"/>
        </w:rPr>
        <w:t>https://www.westga.edu/~distance/ojdla/winter54/roberson54.htm</w:t>
      </w:r>
      <w:r w:rsidRPr="00C40EC7">
        <w:rPr>
          <w:rFonts w:ascii="Arial" w:hAnsi="Arial" w:cs="Arial"/>
        </w:rPr>
        <w:t>.</w:t>
      </w:r>
      <w:r>
        <w:rPr>
          <w:rFonts w:ascii="Arial" w:hAnsi="Arial" w:cs="Arial"/>
        </w:rPr>
        <w:t xml:space="preserve"> Accessed on 01.05.2022</w:t>
      </w:r>
    </w:p>
    <w:p w14:paraId="4AF31B91" w14:textId="0E49BC61" w:rsidR="007470EE" w:rsidRDefault="007470EE" w:rsidP="003710CE">
      <w:pPr>
        <w:pStyle w:val="ListParagraph"/>
        <w:numPr>
          <w:ilvl w:val="0"/>
          <w:numId w:val="2"/>
        </w:numPr>
        <w:spacing w:line="360" w:lineRule="auto"/>
        <w:rPr>
          <w:rFonts w:ascii="Arial" w:hAnsi="Arial" w:cs="Arial"/>
        </w:rPr>
      </w:pPr>
      <w:r>
        <w:rPr>
          <w:rFonts w:ascii="Arial" w:hAnsi="Arial" w:cs="Arial"/>
        </w:rPr>
        <w:t xml:space="preserve">Van Beek, M. (2011) </w:t>
      </w:r>
      <w:r>
        <w:rPr>
          <w:rFonts w:ascii="Arial" w:hAnsi="Arial" w:cs="Arial"/>
          <w:i/>
          <w:iCs/>
        </w:rPr>
        <w:t xml:space="preserve">Introduction: “What is Virtual Learning”? </w:t>
      </w:r>
      <w:r w:rsidR="007077FD">
        <w:rPr>
          <w:rFonts w:ascii="Arial" w:hAnsi="Arial" w:cs="Arial"/>
        </w:rPr>
        <w:t>A</w:t>
      </w:r>
      <w:r>
        <w:rPr>
          <w:rFonts w:ascii="Arial" w:hAnsi="Arial" w:cs="Arial"/>
        </w:rPr>
        <w:t xml:space="preserve">vailable on </w:t>
      </w:r>
      <w:hyperlink r:id="rId14" w:history="1">
        <w:r w:rsidRPr="007470EE">
          <w:rPr>
            <w:rStyle w:val="Hyperlink"/>
            <w:rFonts w:ascii="Arial" w:hAnsi="Arial" w:cs="Arial"/>
            <w:u w:val="none"/>
          </w:rPr>
          <w:t>www.mackinac.org</w:t>
        </w:r>
      </w:hyperlink>
      <w:r>
        <w:rPr>
          <w:rFonts w:ascii="Arial" w:hAnsi="Arial" w:cs="Arial"/>
        </w:rPr>
        <w:t>,  Accessed on 01.05.2022</w:t>
      </w:r>
    </w:p>
    <w:p w14:paraId="6D68DC84" w14:textId="16170BAE" w:rsidR="007470EE" w:rsidRDefault="007470EE" w:rsidP="003710CE">
      <w:pPr>
        <w:pStyle w:val="ListParagraph"/>
        <w:numPr>
          <w:ilvl w:val="0"/>
          <w:numId w:val="2"/>
        </w:numPr>
        <w:spacing w:line="360" w:lineRule="auto"/>
        <w:rPr>
          <w:rFonts w:ascii="Arial" w:hAnsi="Arial" w:cs="Arial"/>
        </w:rPr>
      </w:pPr>
      <w:r>
        <w:rPr>
          <w:rFonts w:ascii="Arial" w:hAnsi="Arial" w:cs="Arial"/>
        </w:rPr>
        <w:t xml:space="preserve">Wikipedia.org (2022) </w:t>
      </w:r>
      <w:r w:rsidRPr="007470EE">
        <w:rPr>
          <w:rFonts w:ascii="Arial" w:hAnsi="Arial" w:cs="Arial"/>
          <w:i/>
          <w:iCs/>
        </w:rPr>
        <w:t>Blackboard Learn</w:t>
      </w:r>
      <w:r w:rsidR="007077FD">
        <w:rPr>
          <w:rFonts w:ascii="Arial" w:hAnsi="Arial" w:cs="Arial"/>
          <w:i/>
          <w:iCs/>
        </w:rPr>
        <w:t>.</w:t>
      </w:r>
      <w:r>
        <w:rPr>
          <w:rFonts w:ascii="Arial" w:hAnsi="Arial" w:cs="Arial"/>
          <w:i/>
          <w:iCs/>
        </w:rPr>
        <w:t xml:space="preserve"> </w:t>
      </w:r>
      <w:r w:rsidR="007077FD">
        <w:rPr>
          <w:rFonts w:ascii="Arial" w:hAnsi="Arial" w:cs="Arial"/>
        </w:rPr>
        <w:t>A</w:t>
      </w:r>
      <w:r>
        <w:rPr>
          <w:rFonts w:ascii="Arial" w:hAnsi="Arial" w:cs="Arial"/>
        </w:rPr>
        <w:t xml:space="preserve">vailable on </w:t>
      </w:r>
      <w:hyperlink r:id="rId15" w:history="1">
        <w:r w:rsidR="007077FD" w:rsidRPr="007077FD">
          <w:rPr>
            <w:rStyle w:val="Hyperlink"/>
            <w:rFonts w:ascii="Arial" w:hAnsi="Arial" w:cs="Arial"/>
            <w:u w:val="none"/>
          </w:rPr>
          <w:t>https://en.wikipedia.org/wiki/Blackboard_Learn</w:t>
        </w:r>
      </w:hyperlink>
      <w:r w:rsidR="007077FD">
        <w:rPr>
          <w:rFonts w:ascii="Arial" w:hAnsi="Arial" w:cs="Arial"/>
        </w:rPr>
        <w:t>, Accessed on 01.05.2022</w:t>
      </w:r>
    </w:p>
    <w:p w14:paraId="0D27DAE5" w14:textId="14711F67" w:rsidR="00AC630E" w:rsidRDefault="00AC630E" w:rsidP="003710CE">
      <w:pPr>
        <w:spacing w:line="360" w:lineRule="auto"/>
        <w:rPr>
          <w:rFonts w:ascii="Arial" w:hAnsi="Arial" w:cs="Arial"/>
        </w:rPr>
      </w:pPr>
    </w:p>
    <w:p w14:paraId="52CE8091" w14:textId="572725D2" w:rsidR="00AC630E" w:rsidRDefault="00AC630E" w:rsidP="00AC630E">
      <w:pPr>
        <w:rPr>
          <w:rFonts w:ascii="Arial" w:hAnsi="Arial" w:cs="Arial"/>
        </w:rPr>
      </w:pPr>
    </w:p>
    <w:p w14:paraId="13E2DFC1" w14:textId="01AEA943" w:rsidR="00AC630E" w:rsidRDefault="00AC630E" w:rsidP="00AC630E">
      <w:pPr>
        <w:rPr>
          <w:rFonts w:ascii="Arial" w:hAnsi="Arial" w:cs="Arial"/>
        </w:rPr>
      </w:pPr>
    </w:p>
    <w:p w14:paraId="24A02105" w14:textId="2E1F80B5" w:rsidR="00AC630E" w:rsidRDefault="00AC630E" w:rsidP="00AC630E">
      <w:pPr>
        <w:rPr>
          <w:rFonts w:ascii="Arial" w:hAnsi="Arial" w:cs="Arial"/>
        </w:rPr>
      </w:pPr>
    </w:p>
    <w:p w14:paraId="0999599A" w14:textId="5B0F251D" w:rsidR="00AC630E" w:rsidRDefault="00AC630E" w:rsidP="00AC630E">
      <w:pPr>
        <w:rPr>
          <w:rFonts w:ascii="Arial" w:hAnsi="Arial" w:cs="Arial"/>
        </w:rPr>
      </w:pPr>
    </w:p>
    <w:p w14:paraId="6F0F9DE7" w14:textId="452994FD" w:rsidR="00AC630E" w:rsidRDefault="00AC630E" w:rsidP="00AC630E">
      <w:pPr>
        <w:rPr>
          <w:rFonts w:ascii="Arial" w:hAnsi="Arial" w:cs="Arial"/>
        </w:rPr>
      </w:pPr>
    </w:p>
    <w:p w14:paraId="6745814E" w14:textId="707E6D8B" w:rsidR="00AC630E" w:rsidRDefault="00AC630E" w:rsidP="00AC630E">
      <w:pPr>
        <w:rPr>
          <w:rFonts w:ascii="Arial" w:hAnsi="Arial" w:cs="Arial"/>
        </w:rPr>
      </w:pPr>
    </w:p>
    <w:p w14:paraId="3D3D5007" w14:textId="7433F0FC" w:rsidR="00AC630E" w:rsidRDefault="00AC630E" w:rsidP="00AC630E">
      <w:pPr>
        <w:rPr>
          <w:rFonts w:ascii="Arial" w:hAnsi="Arial" w:cs="Arial"/>
        </w:rPr>
      </w:pPr>
    </w:p>
    <w:p w14:paraId="07B0E897" w14:textId="28D791D8" w:rsidR="00AC630E" w:rsidRDefault="00AC630E" w:rsidP="00AC630E">
      <w:pPr>
        <w:rPr>
          <w:rFonts w:ascii="Arial" w:hAnsi="Arial" w:cs="Arial"/>
        </w:rPr>
      </w:pPr>
    </w:p>
    <w:p w14:paraId="7102CCA7" w14:textId="137223EC" w:rsidR="00AC630E" w:rsidRDefault="00AC630E" w:rsidP="00AC630E">
      <w:pPr>
        <w:rPr>
          <w:rFonts w:ascii="Arial" w:hAnsi="Arial" w:cs="Arial"/>
        </w:rPr>
      </w:pPr>
    </w:p>
    <w:p w14:paraId="1CD8D4F3" w14:textId="456E3B4E" w:rsidR="00AC630E" w:rsidRDefault="00AC630E" w:rsidP="00AC630E">
      <w:pPr>
        <w:rPr>
          <w:rFonts w:ascii="Arial" w:hAnsi="Arial" w:cs="Arial"/>
        </w:rPr>
      </w:pPr>
    </w:p>
    <w:p w14:paraId="30E5EEB0" w14:textId="00029721" w:rsidR="00AC630E" w:rsidRDefault="00AC630E" w:rsidP="00AC630E">
      <w:pPr>
        <w:rPr>
          <w:rFonts w:ascii="Arial" w:hAnsi="Arial" w:cs="Arial"/>
        </w:rPr>
      </w:pPr>
    </w:p>
    <w:p w14:paraId="7E6C8182" w14:textId="23B16518" w:rsidR="00AC630E" w:rsidRDefault="00AC630E" w:rsidP="00AC630E">
      <w:pPr>
        <w:rPr>
          <w:rFonts w:ascii="Arial" w:hAnsi="Arial" w:cs="Arial"/>
        </w:rPr>
      </w:pPr>
    </w:p>
    <w:p w14:paraId="67801DB6" w14:textId="3900C0B6" w:rsidR="00AC630E" w:rsidRDefault="00AC630E" w:rsidP="00AC630E">
      <w:pPr>
        <w:rPr>
          <w:rFonts w:ascii="Arial" w:hAnsi="Arial" w:cs="Arial"/>
        </w:rPr>
      </w:pPr>
    </w:p>
    <w:p w14:paraId="6CEDC7AD" w14:textId="79123593" w:rsidR="00AC630E" w:rsidRDefault="00AC630E" w:rsidP="00AC630E">
      <w:pPr>
        <w:rPr>
          <w:rFonts w:ascii="Arial" w:hAnsi="Arial" w:cs="Arial"/>
        </w:rPr>
      </w:pPr>
    </w:p>
    <w:p w14:paraId="4A9E40D0" w14:textId="34294182" w:rsidR="00AC630E" w:rsidRDefault="00AC630E" w:rsidP="00AC630E">
      <w:pPr>
        <w:rPr>
          <w:rFonts w:ascii="Arial" w:hAnsi="Arial" w:cs="Arial"/>
        </w:rPr>
      </w:pPr>
    </w:p>
    <w:p w14:paraId="2DC2D8D1" w14:textId="29E8E048" w:rsidR="00AC630E" w:rsidRPr="00466F09" w:rsidRDefault="00466F09" w:rsidP="00AC630E">
      <w:pPr>
        <w:rPr>
          <w:rFonts w:ascii="Arial" w:hAnsi="Arial" w:cs="Arial"/>
          <w:sz w:val="48"/>
          <w:szCs w:val="48"/>
        </w:rPr>
      </w:pPr>
      <w:r w:rsidRPr="00466F09">
        <w:rPr>
          <w:rFonts w:ascii="Arial" w:hAnsi="Arial" w:cs="Arial"/>
          <w:sz w:val="48"/>
          <w:szCs w:val="48"/>
        </w:rPr>
        <w:t>Appendix: Questionnaire</w:t>
      </w:r>
    </w:p>
    <w:p w14:paraId="7598C411" w14:textId="00A6A99B" w:rsidR="00AC630E" w:rsidRDefault="00AC630E" w:rsidP="00AC630E">
      <w:pPr>
        <w:rPr>
          <w:rFonts w:ascii="Arial" w:hAnsi="Arial" w:cs="Arial"/>
        </w:rPr>
      </w:pPr>
    </w:p>
    <w:p w14:paraId="14C5424E" w14:textId="5B1641BB" w:rsidR="00AC630E" w:rsidRDefault="00282A1D" w:rsidP="00AC630E">
      <w:pPr>
        <w:rPr>
          <w:rFonts w:ascii="Arial" w:hAnsi="Arial" w:cs="Arial"/>
        </w:rPr>
      </w:pPr>
      <w:r>
        <w:rPr>
          <w:rFonts w:ascii="Arial" w:hAnsi="Arial" w:cs="Arial"/>
          <w:noProof/>
        </w:rPr>
        <w:drawing>
          <wp:inline distT="0" distB="0" distL="0" distR="0" wp14:anchorId="0D56EF2C" wp14:editId="62F2E6EE">
            <wp:extent cx="5348722" cy="3629025"/>
            <wp:effectExtent l="0" t="0" r="4445"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566223" cy="3776596"/>
                    </a:xfrm>
                    <a:prstGeom prst="rect">
                      <a:avLst/>
                    </a:prstGeom>
                  </pic:spPr>
                </pic:pic>
              </a:graphicData>
            </a:graphic>
          </wp:inline>
        </w:drawing>
      </w:r>
    </w:p>
    <w:p w14:paraId="7FE48B31" w14:textId="0DD2EDFE" w:rsidR="00282A1D" w:rsidRDefault="003710CE" w:rsidP="00AC630E">
      <w:pPr>
        <w:rPr>
          <w:rFonts w:ascii="Arial" w:hAnsi="Arial" w:cs="Arial"/>
        </w:rPr>
      </w:pPr>
      <w:r>
        <w:rPr>
          <w:rFonts w:ascii="Arial" w:hAnsi="Arial" w:cs="Arial"/>
          <w:noProof/>
        </w:rPr>
        <w:lastRenderedPageBreak/>
        <w:drawing>
          <wp:inline distT="0" distB="0" distL="0" distR="0" wp14:anchorId="7000EFDA" wp14:editId="06CC4B89">
            <wp:extent cx="5524500" cy="491733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7">
                      <a:extLst>
                        <a:ext uri="{28A0092B-C50C-407E-A947-70E740481C1C}">
                          <a14:useLocalDpi xmlns:a14="http://schemas.microsoft.com/office/drawing/2010/main" val="0"/>
                        </a:ext>
                      </a:extLst>
                    </a:blip>
                    <a:stretch>
                      <a:fillRect/>
                    </a:stretch>
                  </pic:blipFill>
                  <pic:spPr>
                    <a:xfrm>
                      <a:off x="0" y="0"/>
                      <a:ext cx="5541330" cy="4932313"/>
                    </a:xfrm>
                    <a:prstGeom prst="rect">
                      <a:avLst/>
                    </a:prstGeom>
                  </pic:spPr>
                </pic:pic>
              </a:graphicData>
            </a:graphic>
          </wp:inline>
        </w:drawing>
      </w:r>
    </w:p>
    <w:p w14:paraId="0CF482B2" w14:textId="1B4695CC" w:rsidR="00282A1D" w:rsidRDefault="00282A1D" w:rsidP="00AC630E">
      <w:pPr>
        <w:rPr>
          <w:rFonts w:ascii="Arial" w:hAnsi="Arial" w:cs="Arial"/>
        </w:rPr>
      </w:pPr>
    </w:p>
    <w:p w14:paraId="7DED703F" w14:textId="2C2CCFEB" w:rsidR="00282A1D" w:rsidRDefault="00282A1D" w:rsidP="00AC630E">
      <w:pPr>
        <w:rPr>
          <w:rFonts w:ascii="Arial" w:hAnsi="Arial" w:cs="Arial"/>
        </w:rPr>
      </w:pPr>
      <w:r>
        <w:rPr>
          <w:rFonts w:ascii="Arial" w:hAnsi="Arial" w:cs="Arial"/>
          <w:noProof/>
        </w:rPr>
        <w:lastRenderedPageBreak/>
        <w:drawing>
          <wp:inline distT="0" distB="0" distL="0" distR="0" wp14:anchorId="667E59A6" wp14:editId="1578D0B8">
            <wp:extent cx="5124450" cy="4508449"/>
            <wp:effectExtent l="0" t="0" r="0" b="6985"/>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29539" cy="4512927"/>
                    </a:xfrm>
                    <a:prstGeom prst="rect">
                      <a:avLst/>
                    </a:prstGeom>
                  </pic:spPr>
                </pic:pic>
              </a:graphicData>
            </a:graphic>
          </wp:inline>
        </w:drawing>
      </w:r>
      <w:r>
        <w:rPr>
          <w:rFonts w:ascii="Arial" w:hAnsi="Arial" w:cs="Arial"/>
          <w:noProof/>
        </w:rPr>
        <w:drawing>
          <wp:inline distT="0" distB="0" distL="0" distR="0" wp14:anchorId="60D0BFFE" wp14:editId="7F3B976B">
            <wp:extent cx="5099409" cy="372427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105618" cy="3728810"/>
                    </a:xfrm>
                    <a:prstGeom prst="rect">
                      <a:avLst/>
                    </a:prstGeom>
                  </pic:spPr>
                </pic:pic>
              </a:graphicData>
            </a:graphic>
          </wp:inline>
        </w:drawing>
      </w:r>
    </w:p>
    <w:p w14:paraId="4E314183" w14:textId="52AB21F2" w:rsidR="00282A1D" w:rsidRDefault="00282A1D" w:rsidP="00AC630E">
      <w:pPr>
        <w:rPr>
          <w:rFonts w:ascii="Arial" w:hAnsi="Arial" w:cs="Arial"/>
        </w:rPr>
      </w:pPr>
    </w:p>
    <w:p w14:paraId="0A421536" w14:textId="2434795B" w:rsidR="00282A1D" w:rsidRDefault="00282A1D" w:rsidP="00AC630E">
      <w:pPr>
        <w:rPr>
          <w:rFonts w:ascii="Arial" w:hAnsi="Arial" w:cs="Arial"/>
        </w:rPr>
      </w:pPr>
    </w:p>
    <w:p w14:paraId="0C206F81" w14:textId="3F15EFA7" w:rsidR="00282A1D" w:rsidRDefault="00282A1D" w:rsidP="00AC630E">
      <w:pPr>
        <w:rPr>
          <w:rFonts w:ascii="Arial" w:hAnsi="Arial" w:cs="Arial"/>
        </w:rPr>
      </w:pPr>
      <w:r>
        <w:rPr>
          <w:rFonts w:ascii="Arial" w:hAnsi="Arial" w:cs="Arial"/>
          <w:noProof/>
        </w:rPr>
        <w:lastRenderedPageBreak/>
        <w:drawing>
          <wp:inline distT="0" distB="0" distL="0" distR="0" wp14:anchorId="51FCCCD4" wp14:editId="571E43A5">
            <wp:extent cx="4867275" cy="4347439"/>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931045" cy="4404398"/>
                    </a:xfrm>
                    <a:prstGeom prst="rect">
                      <a:avLst/>
                    </a:prstGeom>
                  </pic:spPr>
                </pic:pic>
              </a:graphicData>
            </a:graphic>
          </wp:inline>
        </w:drawing>
      </w:r>
      <w:r>
        <w:rPr>
          <w:rFonts w:ascii="Arial" w:hAnsi="Arial" w:cs="Arial"/>
          <w:noProof/>
        </w:rPr>
        <w:drawing>
          <wp:inline distT="0" distB="0" distL="0" distR="0" wp14:anchorId="619C433C" wp14:editId="1D3002AE">
            <wp:extent cx="4886393" cy="43434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1">
                      <a:extLst>
                        <a:ext uri="{28A0092B-C50C-407E-A947-70E740481C1C}">
                          <a14:useLocalDpi xmlns:a14="http://schemas.microsoft.com/office/drawing/2010/main" val="0"/>
                        </a:ext>
                      </a:extLst>
                    </a:blip>
                    <a:stretch>
                      <a:fillRect/>
                    </a:stretch>
                  </pic:blipFill>
                  <pic:spPr>
                    <a:xfrm>
                      <a:off x="0" y="0"/>
                      <a:ext cx="4890900" cy="4347406"/>
                    </a:xfrm>
                    <a:prstGeom prst="rect">
                      <a:avLst/>
                    </a:prstGeom>
                  </pic:spPr>
                </pic:pic>
              </a:graphicData>
            </a:graphic>
          </wp:inline>
        </w:drawing>
      </w:r>
    </w:p>
    <w:p w14:paraId="4797A3EC" w14:textId="58F5CA66" w:rsidR="00282A1D" w:rsidRDefault="00282A1D" w:rsidP="00AC630E">
      <w:pPr>
        <w:rPr>
          <w:rFonts w:ascii="Arial" w:hAnsi="Arial" w:cs="Arial"/>
        </w:rPr>
      </w:pPr>
      <w:r>
        <w:rPr>
          <w:rFonts w:ascii="Arial" w:hAnsi="Arial" w:cs="Arial"/>
          <w:noProof/>
        </w:rPr>
        <w:lastRenderedPageBreak/>
        <w:drawing>
          <wp:inline distT="0" distB="0" distL="0" distR="0" wp14:anchorId="1AF82D15" wp14:editId="3E2955E6">
            <wp:extent cx="4572000" cy="4197164"/>
            <wp:effectExtent l="0" t="0" r="0" b="0"/>
            <wp:docPr id="23" name="Picture 23" descr="Char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593979" cy="4217341"/>
                    </a:xfrm>
                    <a:prstGeom prst="rect">
                      <a:avLst/>
                    </a:prstGeom>
                  </pic:spPr>
                </pic:pic>
              </a:graphicData>
            </a:graphic>
          </wp:inline>
        </w:drawing>
      </w:r>
      <w:r>
        <w:rPr>
          <w:rFonts w:ascii="Arial" w:hAnsi="Arial" w:cs="Arial"/>
          <w:noProof/>
        </w:rPr>
        <w:drawing>
          <wp:inline distT="0" distB="0" distL="0" distR="0" wp14:anchorId="200A8511" wp14:editId="3DF0C657">
            <wp:extent cx="4565014" cy="4048125"/>
            <wp:effectExtent l="0" t="0" r="7620" b="0"/>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4578302" cy="4059908"/>
                    </a:xfrm>
                    <a:prstGeom prst="rect">
                      <a:avLst/>
                    </a:prstGeom>
                  </pic:spPr>
                </pic:pic>
              </a:graphicData>
            </a:graphic>
          </wp:inline>
        </w:drawing>
      </w:r>
    </w:p>
    <w:p w14:paraId="6862A03E" w14:textId="2AAA47A9" w:rsidR="00282A1D" w:rsidRDefault="00282A1D" w:rsidP="00AC630E">
      <w:pPr>
        <w:rPr>
          <w:rFonts w:ascii="Arial" w:hAnsi="Arial" w:cs="Arial"/>
        </w:rPr>
      </w:pPr>
    </w:p>
    <w:p w14:paraId="618BEFC4" w14:textId="507A1615" w:rsidR="00282A1D" w:rsidRDefault="00282A1D" w:rsidP="00AC630E">
      <w:pPr>
        <w:rPr>
          <w:rFonts w:ascii="Arial" w:hAnsi="Arial" w:cs="Arial"/>
        </w:rPr>
      </w:pPr>
    </w:p>
    <w:p w14:paraId="76AE0256" w14:textId="138F9E07" w:rsidR="00282A1D" w:rsidRPr="00AC630E" w:rsidRDefault="00282A1D" w:rsidP="00AC630E">
      <w:pPr>
        <w:rPr>
          <w:rFonts w:ascii="Arial" w:hAnsi="Arial" w:cs="Arial"/>
        </w:rPr>
      </w:pPr>
      <w:r>
        <w:rPr>
          <w:rFonts w:ascii="Arial" w:hAnsi="Arial" w:cs="Arial"/>
          <w:noProof/>
        </w:rPr>
        <w:lastRenderedPageBreak/>
        <w:drawing>
          <wp:inline distT="0" distB="0" distL="0" distR="0" wp14:anchorId="4D789EB1" wp14:editId="0F65D1DC">
            <wp:extent cx="4591050" cy="4081895"/>
            <wp:effectExtent l="0" t="0" r="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639783" cy="4125223"/>
                    </a:xfrm>
                    <a:prstGeom prst="rect">
                      <a:avLst/>
                    </a:prstGeom>
                  </pic:spPr>
                </pic:pic>
              </a:graphicData>
            </a:graphic>
          </wp:inline>
        </w:drawing>
      </w:r>
      <w:r>
        <w:rPr>
          <w:rFonts w:ascii="Arial" w:hAnsi="Arial" w:cs="Arial"/>
          <w:noProof/>
        </w:rPr>
        <w:drawing>
          <wp:inline distT="0" distB="0" distL="0" distR="0" wp14:anchorId="07AE3575" wp14:editId="1A6623D9">
            <wp:extent cx="4596639" cy="4238625"/>
            <wp:effectExtent l="0" t="0" r="0" b="0"/>
            <wp:docPr id="26" name="Picture 2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608673" cy="4249722"/>
                    </a:xfrm>
                    <a:prstGeom prst="rect">
                      <a:avLst/>
                    </a:prstGeom>
                  </pic:spPr>
                </pic:pic>
              </a:graphicData>
            </a:graphic>
          </wp:inline>
        </w:drawing>
      </w:r>
    </w:p>
    <w:sectPr w:rsidR="00282A1D" w:rsidRPr="00AC630E" w:rsidSect="008C7966">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4A5B2" w14:textId="77777777" w:rsidR="00612A30" w:rsidRDefault="00612A30" w:rsidP="000732A3">
      <w:pPr>
        <w:spacing w:after="0" w:line="240" w:lineRule="auto"/>
      </w:pPr>
      <w:r>
        <w:separator/>
      </w:r>
    </w:p>
  </w:endnote>
  <w:endnote w:type="continuationSeparator" w:id="0">
    <w:p w14:paraId="7270C2E6" w14:textId="77777777" w:rsidR="00612A30" w:rsidRDefault="00612A30" w:rsidP="00073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076880"/>
      <w:docPartObj>
        <w:docPartGallery w:val="Page Numbers (Bottom of Page)"/>
        <w:docPartUnique/>
      </w:docPartObj>
    </w:sdtPr>
    <w:sdtEndPr>
      <w:rPr>
        <w:noProof/>
      </w:rPr>
    </w:sdtEndPr>
    <w:sdtContent>
      <w:p w14:paraId="4B7EAB0B" w14:textId="75858ED8" w:rsidR="00AA6EE8" w:rsidRDefault="00AA6E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676D25" w14:textId="77777777" w:rsidR="00D314E7" w:rsidRDefault="00D31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F5CBC" w14:textId="77777777" w:rsidR="00612A30" w:rsidRDefault="00612A30" w:rsidP="000732A3">
      <w:pPr>
        <w:spacing w:after="0" w:line="240" w:lineRule="auto"/>
      </w:pPr>
      <w:r>
        <w:separator/>
      </w:r>
    </w:p>
  </w:footnote>
  <w:footnote w:type="continuationSeparator" w:id="0">
    <w:p w14:paraId="456368AF" w14:textId="77777777" w:rsidR="00612A30" w:rsidRDefault="00612A30" w:rsidP="000732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18C7E" w14:textId="2E072D9A" w:rsidR="000732A3" w:rsidRPr="00D314E7" w:rsidRDefault="00D314E7" w:rsidP="00D314E7">
    <w:pPr>
      <w:pStyle w:val="Header"/>
      <w:jc w:val="center"/>
      <w:rPr>
        <w:rFonts w:ascii="Arial" w:hAnsi="Arial" w:cs="Arial"/>
      </w:rPr>
    </w:pPr>
    <w:r w:rsidRPr="00D314E7">
      <w:rPr>
        <w:rFonts w:ascii="Arial" w:hAnsi="Arial" w:cs="Arial"/>
      </w:rPr>
      <w:t>Sergiu-Viorel Chiran 2121857</w:t>
    </w:r>
  </w:p>
  <w:p w14:paraId="0423B106" w14:textId="77777777" w:rsidR="000732A3" w:rsidRDefault="000732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401EE"/>
    <w:multiLevelType w:val="hybridMultilevel"/>
    <w:tmpl w:val="4776C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4753A3"/>
    <w:multiLevelType w:val="hybridMultilevel"/>
    <w:tmpl w:val="B6CE6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3000696">
    <w:abstractNumId w:val="1"/>
  </w:num>
  <w:num w:numId="2" w16cid:durableId="153946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966"/>
    <w:rsid w:val="00017120"/>
    <w:rsid w:val="000206F1"/>
    <w:rsid w:val="000634D7"/>
    <w:rsid w:val="000732A3"/>
    <w:rsid w:val="00083FE6"/>
    <w:rsid w:val="00095128"/>
    <w:rsid w:val="000D160C"/>
    <w:rsid w:val="000E74DF"/>
    <w:rsid w:val="0012392F"/>
    <w:rsid w:val="00137953"/>
    <w:rsid w:val="001628F7"/>
    <w:rsid w:val="0017164F"/>
    <w:rsid w:val="0018472B"/>
    <w:rsid w:val="001A37DB"/>
    <w:rsid w:val="001D06B6"/>
    <w:rsid w:val="001E5691"/>
    <w:rsid w:val="00282A1D"/>
    <w:rsid w:val="002C740A"/>
    <w:rsid w:val="002E2CFC"/>
    <w:rsid w:val="00305BCC"/>
    <w:rsid w:val="003140F1"/>
    <w:rsid w:val="00366782"/>
    <w:rsid w:val="003710CE"/>
    <w:rsid w:val="003C0EB7"/>
    <w:rsid w:val="003F2DEE"/>
    <w:rsid w:val="004408B5"/>
    <w:rsid w:val="00466F09"/>
    <w:rsid w:val="00476BF0"/>
    <w:rsid w:val="00477FED"/>
    <w:rsid w:val="00491703"/>
    <w:rsid w:val="004C77AA"/>
    <w:rsid w:val="00566E79"/>
    <w:rsid w:val="00572AB0"/>
    <w:rsid w:val="005778E4"/>
    <w:rsid w:val="005951BF"/>
    <w:rsid w:val="005A6011"/>
    <w:rsid w:val="005D6F2B"/>
    <w:rsid w:val="00612A30"/>
    <w:rsid w:val="00626E24"/>
    <w:rsid w:val="00661B7E"/>
    <w:rsid w:val="006D3C24"/>
    <w:rsid w:val="007077FD"/>
    <w:rsid w:val="0071181B"/>
    <w:rsid w:val="00732D12"/>
    <w:rsid w:val="007470EE"/>
    <w:rsid w:val="00760AEA"/>
    <w:rsid w:val="00783DDE"/>
    <w:rsid w:val="007A7698"/>
    <w:rsid w:val="007B35E2"/>
    <w:rsid w:val="007E26E3"/>
    <w:rsid w:val="00800059"/>
    <w:rsid w:val="0082633E"/>
    <w:rsid w:val="0088303B"/>
    <w:rsid w:val="008C7966"/>
    <w:rsid w:val="00994A52"/>
    <w:rsid w:val="00A03982"/>
    <w:rsid w:val="00A85779"/>
    <w:rsid w:val="00AA6EE8"/>
    <w:rsid w:val="00AB0DD4"/>
    <w:rsid w:val="00AC630E"/>
    <w:rsid w:val="00B22B83"/>
    <w:rsid w:val="00B31B11"/>
    <w:rsid w:val="00B716D1"/>
    <w:rsid w:val="00BB660D"/>
    <w:rsid w:val="00C071B7"/>
    <w:rsid w:val="00C35096"/>
    <w:rsid w:val="00C37570"/>
    <w:rsid w:val="00C40EC7"/>
    <w:rsid w:val="00C523B1"/>
    <w:rsid w:val="00C71C16"/>
    <w:rsid w:val="00D314E7"/>
    <w:rsid w:val="00D70607"/>
    <w:rsid w:val="00DD6B75"/>
    <w:rsid w:val="00DF78E2"/>
    <w:rsid w:val="00E26150"/>
    <w:rsid w:val="00E63142"/>
    <w:rsid w:val="00E81F54"/>
    <w:rsid w:val="00ED3E42"/>
    <w:rsid w:val="00F92BF9"/>
    <w:rsid w:val="00FB5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B2BFB"/>
  <w15:chartTrackingRefBased/>
  <w15:docId w15:val="{F1D75084-185B-429A-920A-06190E6A1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9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966"/>
    <w:rPr>
      <w:rFonts w:eastAsiaTheme="minorEastAsia"/>
      <w:lang w:val="en-US"/>
    </w:rPr>
  </w:style>
  <w:style w:type="paragraph" w:styleId="Header">
    <w:name w:val="header"/>
    <w:basedOn w:val="Normal"/>
    <w:link w:val="HeaderChar"/>
    <w:uiPriority w:val="99"/>
    <w:unhideWhenUsed/>
    <w:rsid w:val="000732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2A3"/>
  </w:style>
  <w:style w:type="paragraph" w:styleId="Footer">
    <w:name w:val="footer"/>
    <w:basedOn w:val="Normal"/>
    <w:link w:val="FooterChar"/>
    <w:uiPriority w:val="99"/>
    <w:unhideWhenUsed/>
    <w:rsid w:val="000732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2A3"/>
  </w:style>
  <w:style w:type="paragraph" w:styleId="ListParagraph">
    <w:name w:val="List Paragraph"/>
    <w:basedOn w:val="Normal"/>
    <w:uiPriority w:val="34"/>
    <w:qFormat/>
    <w:rsid w:val="007470EE"/>
    <w:pPr>
      <w:ind w:left="720"/>
      <w:contextualSpacing/>
    </w:pPr>
  </w:style>
  <w:style w:type="character" w:styleId="Hyperlink">
    <w:name w:val="Hyperlink"/>
    <w:basedOn w:val="DefaultParagraphFont"/>
    <w:uiPriority w:val="99"/>
    <w:unhideWhenUsed/>
    <w:rsid w:val="007470EE"/>
    <w:rPr>
      <w:color w:val="0563C1" w:themeColor="hyperlink"/>
      <w:u w:val="single"/>
    </w:rPr>
  </w:style>
  <w:style w:type="character" w:styleId="UnresolvedMention">
    <w:name w:val="Unresolved Mention"/>
    <w:basedOn w:val="DefaultParagraphFont"/>
    <w:uiPriority w:val="99"/>
    <w:semiHidden/>
    <w:unhideWhenUsed/>
    <w:rsid w:val="007470EE"/>
    <w:rPr>
      <w:color w:val="605E5C"/>
      <w:shd w:val="clear" w:color="auto" w:fill="E1DFDD"/>
    </w:rPr>
  </w:style>
  <w:style w:type="character" w:styleId="Emphasis">
    <w:name w:val="Emphasis"/>
    <w:basedOn w:val="DefaultParagraphFont"/>
    <w:uiPriority w:val="20"/>
    <w:qFormat/>
    <w:rsid w:val="00566E79"/>
    <w:rPr>
      <w:i/>
      <w:iCs/>
    </w:rPr>
  </w:style>
  <w:style w:type="character" w:styleId="IntenseEmphasis">
    <w:name w:val="Intense Emphasis"/>
    <w:basedOn w:val="DefaultParagraphFont"/>
    <w:uiPriority w:val="21"/>
    <w:qFormat/>
    <w:rsid w:val="00566E79"/>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era.ioe.ac.uk/325/1/VLE%20an%20evaluation%20of%20their%20development.pdf" TargetMode="External"/><Relationship Id="rId18" Type="http://schemas.openxmlformats.org/officeDocument/2006/relationships/image" Target="media/image4.jp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7.jpg"/><Relationship Id="rId7" Type="http://schemas.openxmlformats.org/officeDocument/2006/relationships/footnotes" Target="footnotes.xml"/><Relationship Id="rId12" Type="http://schemas.openxmlformats.org/officeDocument/2006/relationships/hyperlink" Target="https://moodle.polymtl.ca/pluginfile.php/413363/mod_wiki/attachments/1526//Exploring_the_learner_s_perspective_on_e-learning.pdf" TargetMode="External"/><Relationship Id="rId17" Type="http://schemas.openxmlformats.org/officeDocument/2006/relationships/image" Target="media/image3.jpg"/><Relationship Id="rId25" Type="http://schemas.openxmlformats.org/officeDocument/2006/relationships/image" Target="media/image11.jpg"/><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image" Target="media/image6.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cs.moodle.org/400/en/History#:~:text=Moodle%201.0%20was%20released%20in,com%20representing%20the%20commercial%20aspect" TargetMode="External"/><Relationship Id="rId24" Type="http://schemas.openxmlformats.org/officeDocument/2006/relationships/image" Target="media/image10.jpg"/><Relationship Id="rId5" Type="http://schemas.openxmlformats.org/officeDocument/2006/relationships/settings" Target="settings.xml"/><Relationship Id="rId15" Type="http://schemas.openxmlformats.org/officeDocument/2006/relationships/hyperlink" Target="https://en.wikipedia.org/wiki/Blackboard_Learn" TargetMode="External"/><Relationship Id="rId23" Type="http://schemas.openxmlformats.org/officeDocument/2006/relationships/image" Target="media/image9.jp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5.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mackinac.org" TargetMode="External"/><Relationship Id="rId22" Type="http://schemas.openxmlformats.org/officeDocument/2006/relationships/image" Target="media/image8.jp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 2121857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02F76A-8F59-41A9-804D-DF583FC10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14</Pages>
  <Words>1883</Words>
  <Characters>10737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Research report on the impact of virtual learning environment (VLE) – Moodle on students learning experience at University of Wales Trinity Saint David London campus</vt:lpstr>
    </vt:vector>
  </TitlesOfParts>
  <Company/>
  <LinksUpToDate>false</LinksUpToDate>
  <CharactersWithSpaces>12595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 on the Impact of the virtual learning environment (VLE) – Moodle on students learning experience at University of Wales Trinity Saint David London campus</dc:title>
  <dc:subject/>
  <dc:creator>Sergiu-Viorel Chiran</dc:creator>
  <cp:keywords/>
  <dc:description/>
  <cp:lastModifiedBy>Sergiu-Viorel Chiran</cp:lastModifiedBy>
  <cp:revision>16</cp:revision>
  <dcterms:created xsi:type="dcterms:W3CDTF">2022-05-02T07:30:00Z</dcterms:created>
  <dcterms:modified xsi:type="dcterms:W3CDTF">2022-05-03T12:39:00Z</dcterms:modified>
</cp:coreProperties>
</file>