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DBE08" w14:textId="77D61754" w:rsidR="004B753F" w:rsidRDefault="009E5578" w:rsidP="009E5578">
      <w:pPr>
        <w:spacing w:line="360" w:lineRule="auto"/>
        <w:jc w:val="both"/>
        <w:rPr>
          <w:rFonts w:ascii="Arial" w:hAnsi="Arial" w:cs="Arial"/>
        </w:rPr>
      </w:pPr>
      <w:r>
        <w:rPr>
          <w:noProof/>
        </w:rPr>
        <mc:AlternateContent>
          <mc:Choice Requires="wpg">
            <w:drawing>
              <wp:anchor distT="0" distB="0" distL="114300" distR="114300" simplePos="0" relativeHeight="251659264" behindDoc="1" locked="0" layoutInCell="1" allowOverlap="1" wp14:anchorId="6B49EBA5" wp14:editId="0DE21C25">
                <wp:simplePos x="0" y="0"/>
                <wp:positionH relativeFrom="margin">
                  <wp:posOffset>-567055</wp:posOffset>
                </wp:positionH>
                <wp:positionV relativeFrom="margin">
                  <wp:posOffset>-228600</wp:posOffset>
                </wp:positionV>
                <wp:extent cx="6865620" cy="9136380"/>
                <wp:effectExtent l="0" t="0" r="0" b="7620"/>
                <wp:wrapNone/>
                <wp:docPr id="1" name="Group 193"/>
                <wp:cNvGraphicFramePr/>
                <a:graphic xmlns:a="http://schemas.openxmlformats.org/drawingml/2006/main">
                  <a:graphicData uri="http://schemas.microsoft.com/office/word/2010/wordprocessingGroup">
                    <wpg:wgp>
                      <wpg:cNvGrpSpPr/>
                      <wpg:grpSpPr>
                        <a:xfrm>
                          <a:off x="0" y="0"/>
                          <a:ext cx="6865620" cy="913638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22B50673" w14:textId="77777777" w:rsidR="009E5578" w:rsidRDefault="009E5578" w:rsidP="009E5578">
                              <w:pPr>
                                <w:pStyle w:val="NoSpacing"/>
                                <w:spacing w:before="120"/>
                                <w:jc w:val="center"/>
                                <w:rPr>
                                  <w:rFonts w:ascii="Arial" w:hAnsi="Arial" w:cs="Arial"/>
                                  <w:color w:val="FFFFFF"/>
                                </w:rPr>
                              </w:pPr>
                            </w:p>
                            <w:p w14:paraId="15C52AD1" w14:textId="77777777" w:rsidR="009E5578" w:rsidRDefault="009E5578" w:rsidP="009E5578">
                              <w:pPr>
                                <w:pStyle w:val="NoSpacing"/>
                                <w:spacing w:before="120"/>
                                <w:jc w:val="center"/>
                                <w:rPr>
                                  <w:rFonts w:ascii="Arial" w:hAnsi="Arial" w:cs="Arial"/>
                                  <w:color w:val="FFFFFF"/>
                                </w:rPr>
                              </w:pPr>
                            </w:p>
                            <w:p w14:paraId="480860E1" w14:textId="77777777" w:rsidR="009E5578" w:rsidRDefault="009E5578" w:rsidP="009E5578">
                              <w:pPr>
                                <w:pStyle w:val="NoSpacing"/>
                                <w:spacing w:before="120"/>
                                <w:jc w:val="center"/>
                                <w:rPr>
                                  <w:rFonts w:ascii="Arial" w:hAnsi="Arial" w:cs="Arial"/>
                                  <w:color w:val="FFFFFF"/>
                                </w:rPr>
                              </w:pPr>
                            </w:p>
                            <w:p w14:paraId="0479601F" w14:textId="77777777" w:rsidR="009E5578" w:rsidRDefault="009E5578" w:rsidP="009E5578">
                              <w:pPr>
                                <w:pStyle w:val="NoSpacing"/>
                                <w:spacing w:before="120"/>
                                <w:jc w:val="center"/>
                                <w:rPr>
                                  <w:rFonts w:ascii="Arial" w:hAnsi="Arial" w:cs="Arial"/>
                                  <w:color w:val="FFFFFF"/>
                                </w:rPr>
                              </w:pPr>
                              <w:r>
                                <w:rPr>
                                  <w:rFonts w:ascii="Arial" w:hAnsi="Arial" w:cs="Arial"/>
                                  <w:color w:val="FFFFFF"/>
                                </w:rPr>
                                <w:t>Touheed Ali (1913303)</w:t>
                              </w:r>
                            </w:p>
                            <w:p w14:paraId="3F694A92" w14:textId="77777777" w:rsidR="009E5578" w:rsidRDefault="009E5578" w:rsidP="009E5578">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59CF143F" w14:textId="19F5DE4E" w:rsidR="009E5578" w:rsidRDefault="009E5578" w:rsidP="009E5578">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78488F8C" w14:textId="77777777"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12B7E5D3" w14:textId="58A8E662" w:rsidR="009E5578" w:rsidRP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9E5578">
                                <w:rPr>
                                  <w:rFonts w:ascii="Arial" w:hAnsi="Arial" w:cs="Arial"/>
                                  <w:kern w:val="3"/>
                                  <w:sz w:val="22"/>
                                  <w:szCs w:val="22"/>
                                </w:rPr>
                                <w:t>Developing Innovation and Creativity for Business Advantage</w:t>
                              </w:r>
                            </w:p>
                            <w:p w14:paraId="33F87BC9" w14:textId="629B18B6"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w:t>
                              </w:r>
                              <w:r>
                                <w:rPr>
                                  <w:rFonts w:ascii="Arial" w:hAnsi="Arial" w:cs="Arial"/>
                                  <w:kern w:val="3"/>
                                  <w:sz w:val="22"/>
                                  <w:szCs w:val="22"/>
                                </w:rPr>
                                <w:t>2</w:t>
                              </w:r>
                            </w:p>
                            <w:p w14:paraId="5EB1A755" w14:textId="3F2DFBAC"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proofErr w:type="spellStart"/>
                              <w:r>
                                <w:rPr>
                                  <w:rFonts w:ascii="Arial" w:hAnsi="Arial" w:cs="Arial"/>
                                  <w:kern w:val="3"/>
                                  <w:sz w:val="22"/>
                                  <w:szCs w:val="22"/>
                                </w:rPr>
                                <w:t>Khaza</w:t>
                              </w:r>
                              <w:proofErr w:type="spellEnd"/>
                              <w:r>
                                <w:rPr>
                                  <w:rFonts w:ascii="Arial" w:hAnsi="Arial" w:cs="Arial"/>
                                  <w:kern w:val="3"/>
                                  <w:sz w:val="22"/>
                                  <w:szCs w:val="22"/>
                                </w:rPr>
                                <w:t xml:space="preserve"> Ahmed</w:t>
                              </w:r>
                            </w:p>
                            <w:p w14:paraId="606D557F" w14:textId="77777777" w:rsidR="009E5578" w:rsidRDefault="009E5578" w:rsidP="009E5578">
                              <w:pPr>
                                <w:pStyle w:val="NormalWeb"/>
                                <w:spacing w:before="200" w:after="0"/>
                                <w:rPr>
                                  <w:rFonts w:ascii="Arial" w:hAnsi="Arial" w:cs="Arial"/>
                                  <w:kern w:val="3"/>
                                  <w:sz w:val="22"/>
                                  <w:szCs w:val="22"/>
                                </w:rPr>
                              </w:pPr>
                            </w:p>
                            <w:p w14:paraId="5D75DF5F" w14:textId="4488B69D" w:rsidR="009E5578" w:rsidRDefault="009E5578" w:rsidP="009E5578">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9E5578">
                                <w:rPr>
                                  <w:rFonts w:ascii="Arial" w:hAnsi="Arial" w:cs="Arial"/>
                                  <w:kern w:val="3"/>
                                  <w:sz w:val="22"/>
                                  <w:szCs w:val="22"/>
                                </w:rPr>
                                <w:t>Innovative Service Plan</w:t>
                              </w:r>
                            </w:p>
                            <w:p w14:paraId="0E07317B" w14:textId="77777777" w:rsidR="009E5578" w:rsidRDefault="009E5578" w:rsidP="009E5578">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6B49EBA5" id="Group 193" o:spid="_x0000_s1026" style="position:absolute;left:0;text-align:left;margin-left:-44.65pt;margin-top:-18pt;width:540.6pt;height:719.4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yGl1Q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22B50673" w14:textId="77777777" w:rsidR="009E5578" w:rsidRDefault="009E5578" w:rsidP="009E5578">
                        <w:pPr>
                          <w:pStyle w:val="NoSpacing"/>
                          <w:spacing w:before="120"/>
                          <w:jc w:val="center"/>
                          <w:rPr>
                            <w:rFonts w:ascii="Arial" w:hAnsi="Arial" w:cs="Arial"/>
                            <w:color w:val="FFFFFF"/>
                          </w:rPr>
                        </w:pPr>
                      </w:p>
                      <w:p w14:paraId="15C52AD1" w14:textId="77777777" w:rsidR="009E5578" w:rsidRDefault="009E5578" w:rsidP="009E5578">
                        <w:pPr>
                          <w:pStyle w:val="NoSpacing"/>
                          <w:spacing w:before="120"/>
                          <w:jc w:val="center"/>
                          <w:rPr>
                            <w:rFonts w:ascii="Arial" w:hAnsi="Arial" w:cs="Arial"/>
                            <w:color w:val="FFFFFF"/>
                          </w:rPr>
                        </w:pPr>
                      </w:p>
                      <w:p w14:paraId="480860E1" w14:textId="77777777" w:rsidR="009E5578" w:rsidRDefault="009E5578" w:rsidP="009E5578">
                        <w:pPr>
                          <w:pStyle w:val="NoSpacing"/>
                          <w:spacing w:before="120"/>
                          <w:jc w:val="center"/>
                          <w:rPr>
                            <w:rFonts w:ascii="Arial" w:hAnsi="Arial" w:cs="Arial"/>
                            <w:color w:val="FFFFFF"/>
                          </w:rPr>
                        </w:pPr>
                      </w:p>
                      <w:p w14:paraId="0479601F" w14:textId="77777777" w:rsidR="009E5578" w:rsidRDefault="009E5578" w:rsidP="009E5578">
                        <w:pPr>
                          <w:pStyle w:val="NoSpacing"/>
                          <w:spacing w:before="120"/>
                          <w:jc w:val="center"/>
                          <w:rPr>
                            <w:rFonts w:ascii="Arial" w:hAnsi="Arial" w:cs="Arial"/>
                            <w:color w:val="FFFFFF"/>
                          </w:rPr>
                        </w:pPr>
                        <w:r>
                          <w:rPr>
                            <w:rFonts w:ascii="Arial" w:hAnsi="Arial" w:cs="Arial"/>
                            <w:color w:val="FFFFFF"/>
                          </w:rPr>
                          <w:t>Touheed Ali (1913303)</w:t>
                        </w:r>
                      </w:p>
                      <w:p w14:paraId="3F694A92" w14:textId="77777777" w:rsidR="009E5578" w:rsidRDefault="009E5578" w:rsidP="009E5578">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59CF143F" w14:textId="19F5DE4E" w:rsidR="009E5578" w:rsidRDefault="009E5578" w:rsidP="009E5578">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78488F8C" w14:textId="77777777"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12B7E5D3" w14:textId="58A8E662" w:rsidR="009E5578" w:rsidRP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9E5578">
                          <w:rPr>
                            <w:rFonts w:ascii="Arial" w:hAnsi="Arial" w:cs="Arial"/>
                            <w:kern w:val="3"/>
                            <w:sz w:val="22"/>
                            <w:szCs w:val="22"/>
                          </w:rPr>
                          <w:t>Developing Innovation and Creativity for Business Advantage</w:t>
                        </w:r>
                      </w:p>
                      <w:p w14:paraId="33F87BC9" w14:textId="629B18B6"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w:t>
                        </w:r>
                        <w:r>
                          <w:rPr>
                            <w:rFonts w:ascii="Arial" w:hAnsi="Arial" w:cs="Arial"/>
                            <w:kern w:val="3"/>
                            <w:sz w:val="22"/>
                            <w:szCs w:val="22"/>
                          </w:rPr>
                          <w:t>2</w:t>
                        </w:r>
                      </w:p>
                      <w:p w14:paraId="5EB1A755" w14:textId="3F2DFBAC" w:rsidR="009E5578" w:rsidRDefault="009E5578" w:rsidP="009E5578">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proofErr w:type="spellStart"/>
                        <w:r>
                          <w:rPr>
                            <w:rFonts w:ascii="Arial" w:hAnsi="Arial" w:cs="Arial"/>
                            <w:kern w:val="3"/>
                            <w:sz w:val="22"/>
                            <w:szCs w:val="22"/>
                          </w:rPr>
                          <w:t>Khaza</w:t>
                        </w:r>
                        <w:proofErr w:type="spellEnd"/>
                        <w:r>
                          <w:rPr>
                            <w:rFonts w:ascii="Arial" w:hAnsi="Arial" w:cs="Arial"/>
                            <w:kern w:val="3"/>
                            <w:sz w:val="22"/>
                            <w:szCs w:val="22"/>
                          </w:rPr>
                          <w:t xml:space="preserve"> Ahmed</w:t>
                        </w:r>
                      </w:p>
                      <w:p w14:paraId="606D557F" w14:textId="77777777" w:rsidR="009E5578" w:rsidRDefault="009E5578" w:rsidP="009E5578">
                        <w:pPr>
                          <w:pStyle w:val="NormalWeb"/>
                          <w:spacing w:before="200" w:after="0"/>
                          <w:rPr>
                            <w:rFonts w:ascii="Arial" w:hAnsi="Arial" w:cs="Arial"/>
                            <w:kern w:val="3"/>
                            <w:sz w:val="22"/>
                            <w:szCs w:val="22"/>
                          </w:rPr>
                        </w:pPr>
                      </w:p>
                      <w:p w14:paraId="5D75DF5F" w14:textId="4488B69D" w:rsidR="009E5578" w:rsidRDefault="009E5578" w:rsidP="009E5578">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9E5578">
                          <w:rPr>
                            <w:rFonts w:ascii="Arial" w:hAnsi="Arial" w:cs="Arial"/>
                            <w:kern w:val="3"/>
                            <w:sz w:val="22"/>
                            <w:szCs w:val="22"/>
                          </w:rPr>
                          <w:t>Innovative Service Plan</w:t>
                        </w:r>
                      </w:p>
                      <w:p w14:paraId="0E07317B" w14:textId="77777777" w:rsidR="009E5578" w:rsidRDefault="009E5578" w:rsidP="009E5578">
                        <w:pPr>
                          <w:pStyle w:val="NoSpacing"/>
                          <w:rPr>
                            <w:rFonts w:ascii="Arial" w:hAnsi="Arial" w:cs="Arial"/>
                            <w:caps/>
                            <w:color w:val="4472C4"/>
                          </w:rPr>
                        </w:pPr>
                      </w:p>
                    </w:txbxContent>
                  </v:textbox>
                </v:shape>
                <w10:wrap anchorx="margin" anchory="margin"/>
              </v:group>
            </w:pict>
          </mc:Fallback>
        </mc:AlternateContent>
      </w:r>
    </w:p>
    <w:p w14:paraId="77525DB4" w14:textId="2DE1B76E" w:rsidR="009E5578" w:rsidRDefault="009E5578" w:rsidP="009E5578">
      <w:pPr>
        <w:spacing w:line="360" w:lineRule="auto"/>
        <w:jc w:val="both"/>
        <w:rPr>
          <w:rFonts w:ascii="Arial" w:hAnsi="Arial" w:cs="Arial"/>
        </w:rPr>
      </w:pPr>
    </w:p>
    <w:p w14:paraId="4746C64F" w14:textId="0132AC41" w:rsidR="009E5578" w:rsidRDefault="009E5578" w:rsidP="009E5578">
      <w:pPr>
        <w:spacing w:line="360" w:lineRule="auto"/>
        <w:jc w:val="both"/>
        <w:rPr>
          <w:rFonts w:ascii="Arial" w:hAnsi="Arial" w:cs="Arial"/>
        </w:rPr>
      </w:pPr>
    </w:p>
    <w:p w14:paraId="1006EE24" w14:textId="74EA9B37" w:rsidR="009E5578" w:rsidRDefault="009E5578" w:rsidP="009E5578">
      <w:pPr>
        <w:spacing w:line="360" w:lineRule="auto"/>
        <w:jc w:val="both"/>
        <w:rPr>
          <w:rFonts w:ascii="Arial" w:hAnsi="Arial" w:cs="Arial"/>
        </w:rPr>
      </w:pPr>
    </w:p>
    <w:p w14:paraId="675184E7" w14:textId="3D647426" w:rsidR="009E5578" w:rsidRDefault="009E5578" w:rsidP="009E5578">
      <w:pPr>
        <w:spacing w:line="360" w:lineRule="auto"/>
        <w:jc w:val="both"/>
        <w:rPr>
          <w:rFonts w:ascii="Arial" w:hAnsi="Arial" w:cs="Arial"/>
        </w:rPr>
      </w:pPr>
    </w:p>
    <w:p w14:paraId="51C8B4AA" w14:textId="1BC7B5F3" w:rsidR="009E5578" w:rsidRDefault="009E5578" w:rsidP="009E5578">
      <w:pPr>
        <w:spacing w:line="360" w:lineRule="auto"/>
        <w:jc w:val="both"/>
        <w:rPr>
          <w:rFonts w:ascii="Arial" w:hAnsi="Arial" w:cs="Arial"/>
        </w:rPr>
      </w:pPr>
    </w:p>
    <w:p w14:paraId="579BFD19" w14:textId="16498F69" w:rsidR="009E5578" w:rsidRDefault="009E5578" w:rsidP="009E5578">
      <w:pPr>
        <w:spacing w:line="360" w:lineRule="auto"/>
        <w:jc w:val="both"/>
        <w:rPr>
          <w:rFonts w:ascii="Arial" w:hAnsi="Arial" w:cs="Arial"/>
        </w:rPr>
      </w:pPr>
    </w:p>
    <w:p w14:paraId="1F0F7521" w14:textId="2F0D3F7E" w:rsidR="009E5578" w:rsidRDefault="009E5578" w:rsidP="009E5578">
      <w:pPr>
        <w:spacing w:line="360" w:lineRule="auto"/>
        <w:jc w:val="both"/>
        <w:rPr>
          <w:rFonts w:ascii="Arial" w:hAnsi="Arial" w:cs="Arial"/>
        </w:rPr>
      </w:pPr>
    </w:p>
    <w:p w14:paraId="2A4989B6" w14:textId="6234C2CA" w:rsidR="009E5578" w:rsidRDefault="009E5578" w:rsidP="009E5578">
      <w:pPr>
        <w:spacing w:line="360" w:lineRule="auto"/>
        <w:jc w:val="both"/>
        <w:rPr>
          <w:rFonts w:ascii="Arial" w:hAnsi="Arial" w:cs="Arial"/>
        </w:rPr>
      </w:pPr>
    </w:p>
    <w:p w14:paraId="1D2197A7" w14:textId="2CC39419" w:rsidR="009E5578" w:rsidRDefault="009E5578" w:rsidP="009E5578">
      <w:pPr>
        <w:spacing w:line="360" w:lineRule="auto"/>
        <w:jc w:val="both"/>
        <w:rPr>
          <w:rFonts w:ascii="Arial" w:hAnsi="Arial" w:cs="Arial"/>
        </w:rPr>
      </w:pPr>
    </w:p>
    <w:p w14:paraId="66153FEC" w14:textId="58422D74" w:rsidR="009E5578" w:rsidRDefault="009E5578" w:rsidP="009E5578">
      <w:pPr>
        <w:spacing w:line="360" w:lineRule="auto"/>
        <w:jc w:val="both"/>
        <w:rPr>
          <w:rFonts w:ascii="Arial" w:hAnsi="Arial" w:cs="Arial"/>
        </w:rPr>
      </w:pPr>
    </w:p>
    <w:p w14:paraId="7DD6AA7B" w14:textId="2F572DBE" w:rsidR="009E5578" w:rsidRDefault="009E5578" w:rsidP="009E5578">
      <w:pPr>
        <w:spacing w:line="360" w:lineRule="auto"/>
        <w:jc w:val="both"/>
        <w:rPr>
          <w:rFonts w:ascii="Arial" w:hAnsi="Arial" w:cs="Arial"/>
        </w:rPr>
      </w:pPr>
    </w:p>
    <w:p w14:paraId="3E828BA5" w14:textId="31340691" w:rsidR="009E5578" w:rsidRDefault="009E5578" w:rsidP="009E5578">
      <w:pPr>
        <w:spacing w:line="360" w:lineRule="auto"/>
        <w:jc w:val="both"/>
        <w:rPr>
          <w:rFonts w:ascii="Arial" w:hAnsi="Arial" w:cs="Arial"/>
        </w:rPr>
      </w:pPr>
    </w:p>
    <w:p w14:paraId="33ECC969" w14:textId="1DF787BB" w:rsidR="009E5578" w:rsidRDefault="009E5578" w:rsidP="009E5578">
      <w:pPr>
        <w:spacing w:line="360" w:lineRule="auto"/>
        <w:jc w:val="both"/>
        <w:rPr>
          <w:rFonts w:ascii="Arial" w:hAnsi="Arial" w:cs="Arial"/>
        </w:rPr>
      </w:pPr>
    </w:p>
    <w:p w14:paraId="3C1EC875" w14:textId="03FCFAD6" w:rsidR="009E5578" w:rsidRDefault="009E5578" w:rsidP="009E5578">
      <w:pPr>
        <w:spacing w:line="360" w:lineRule="auto"/>
        <w:jc w:val="both"/>
        <w:rPr>
          <w:rFonts w:ascii="Arial" w:hAnsi="Arial" w:cs="Arial"/>
        </w:rPr>
      </w:pPr>
    </w:p>
    <w:p w14:paraId="1B2F9E6A" w14:textId="0CDD049B" w:rsidR="009E5578" w:rsidRDefault="009E5578" w:rsidP="009E5578">
      <w:pPr>
        <w:spacing w:line="360" w:lineRule="auto"/>
        <w:jc w:val="both"/>
        <w:rPr>
          <w:rFonts w:ascii="Arial" w:hAnsi="Arial" w:cs="Arial"/>
        </w:rPr>
      </w:pPr>
    </w:p>
    <w:p w14:paraId="16065559" w14:textId="0C05032A" w:rsidR="009E5578" w:rsidRDefault="009E5578" w:rsidP="009E5578">
      <w:pPr>
        <w:spacing w:line="360" w:lineRule="auto"/>
        <w:jc w:val="both"/>
        <w:rPr>
          <w:rFonts w:ascii="Arial" w:hAnsi="Arial" w:cs="Arial"/>
        </w:rPr>
      </w:pPr>
    </w:p>
    <w:p w14:paraId="37570ED7" w14:textId="21E12ADE" w:rsidR="009E5578" w:rsidRDefault="009E5578" w:rsidP="009E5578">
      <w:pPr>
        <w:spacing w:line="360" w:lineRule="auto"/>
        <w:jc w:val="both"/>
        <w:rPr>
          <w:rFonts w:ascii="Arial" w:hAnsi="Arial" w:cs="Arial"/>
        </w:rPr>
      </w:pPr>
    </w:p>
    <w:p w14:paraId="56365B8B" w14:textId="7E62B59D" w:rsidR="009E5578" w:rsidRDefault="009E5578" w:rsidP="009E5578">
      <w:pPr>
        <w:spacing w:line="360" w:lineRule="auto"/>
        <w:jc w:val="both"/>
        <w:rPr>
          <w:rFonts w:ascii="Arial" w:hAnsi="Arial" w:cs="Arial"/>
        </w:rPr>
      </w:pPr>
    </w:p>
    <w:p w14:paraId="2BDE4B3C" w14:textId="09F918BD" w:rsidR="009E5578" w:rsidRDefault="009E5578" w:rsidP="009E5578">
      <w:pPr>
        <w:spacing w:line="360" w:lineRule="auto"/>
        <w:jc w:val="both"/>
        <w:rPr>
          <w:rFonts w:ascii="Arial" w:hAnsi="Arial" w:cs="Arial"/>
        </w:rPr>
      </w:pPr>
    </w:p>
    <w:p w14:paraId="3436B944" w14:textId="326E3ECB" w:rsidR="009E5578" w:rsidRDefault="009E5578" w:rsidP="009E5578">
      <w:pPr>
        <w:spacing w:line="360" w:lineRule="auto"/>
        <w:jc w:val="both"/>
        <w:rPr>
          <w:rFonts w:ascii="Arial" w:hAnsi="Arial" w:cs="Arial"/>
        </w:rPr>
      </w:pPr>
    </w:p>
    <w:p w14:paraId="4A6BCA76" w14:textId="2442ED1B" w:rsidR="009E5578" w:rsidRDefault="009E5578" w:rsidP="009E5578">
      <w:pPr>
        <w:spacing w:line="360" w:lineRule="auto"/>
        <w:jc w:val="both"/>
        <w:rPr>
          <w:rFonts w:ascii="Arial" w:hAnsi="Arial" w:cs="Arial"/>
        </w:rPr>
      </w:pPr>
    </w:p>
    <w:p w14:paraId="368EEF4A" w14:textId="247EB27E" w:rsidR="009E5578" w:rsidRDefault="009E5578" w:rsidP="009E5578">
      <w:pPr>
        <w:spacing w:line="360" w:lineRule="auto"/>
        <w:jc w:val="both"/>
        <w:rPr>
          <w:rFonts w:ascii="Arial" w:hAnsi="Arial" w:cs="Arial"/>
        </w:rPr>
      </w:pPr>
    </w:p>
    <w:p w14:paraId="2B923FA0" w14:textId="249FAB47" w:rsidR="009E5578" w:rsidRDefault="009E5578" w:rsidP="009E5578">
      <w:pPr>
        <w:spacing w:line="360" w:lineRule="auto"/>
        <w:jc w:val="both"/>
        <w:rPr>
          <w:rFonts w:ascii="Arial" w:hAnsi="Arial" w:cs="Arial"/>
        </w:rPr>
      </w:pPr>
    </w:p>
    <w:p w14:paraId="1C7A8794" w14:textId="23B008DE" w:rsidR="009E5578" w:rsidRDefault="009E5578" w:rsidP="009E5578">
      <w:pPr>
        <w:spacing w:line="360" w:lineRule="auto"/>
        <w:jc w:val="both"/>
        <w:rPr>
          <w:rFonts w:ascii="Arial" w:hAnsi="Arial" w:cs="Arial"/>
        </w:rPr>
      </w:pPr>
    </w:p>
    <w:p w14:paraId="19481778" w14:textId="77777777" w:rsidR="00894B15" w:rsidRDefault="00894B15" w:rsidP="001E63F6">
      <w:pPr>
        <w:spacing w:line="360" w:lineRule="auto"/>
        <w:rPr>
          <w:rFonts w:ascii="Arial" w:hAnsi="Arial" w:cs="Arial"/>
        </w:rPr>
      </w:pPr>
    </w:p>
    <w:p w14:paraId="0426F646" w14:textId="7DB91575" w:rsidR="009E5578" w:rsidRDefault="001E63F6" w:rsidP="001E63F6">
      <w:pPr>
        <w:spacing w:line="360" w:lineRule="auto"/>
        <w:rPr>
          <w:rFonts w:ascii="Arial" w:hAnsi="Arial" w:cs="Arial"/>
          <w:b/>
          <w:bCs/>
        </w:rPr>
      </w:pPr>
      <w:r w:rsidRPr="00894B15">
        <w:rPr>
          <w:rFonts w:ascii="Arial" w:hAnsi="Arial" w:cs="Arial"/>
          <w:b/>
          <w:bCs/>
        </w:rPr>
        <w:lastRenderedPageBreak/>
        <w:t>Cont</w:t>
      </w:r>
      <w:r w:rsidR="00DD003A" w:rsidRPr="00894B15">
        <w:rPr>
          <w:rFonts w:ascii="Arial" w:hAnsi="Arial" w:cs="Arial"/>
          <w:b/>
          <w:bCs/>
        </w:rPr>
        <w:t xml:space="preserve">ents </w:t>
      </w:r>
    </w:p>
    <w:p w14:paraId="5BEB7712" w14:textId="1E218A76" w:rsidR="00894B15" w:rsidRPr="00894B15" w:rsidRDefault="00894B15" w:rsidP="00894B15">
      <w:pPr>
        <w:spacing w:line="360" w:lineRule="auto"/>
        <w:rPr>
          <w:rFonts w:ascii="Arial" w:hAnsi="Arial" w:cs="Arial"/>
        </w:rPr>
      </w:pPr>
      <w:r w:rsidRPr="00894B15">
        <w:rPr>
          <w:rFonts w:ascii="Arial" w:hAnsi="Arial" w:cs="Arial"/>
        </w:rPr>
        <w:t>Introduction</w:t>
      </w:r>
      <w:r w:rsidR="005700AD">
        <w:rPr>
          <w:rFonts w:ascii="Arial" w:hAnsi="Arial" w:cs="Arial"/>
        </w:rPr>
        <w:t>....................................................................................................................... 2</w:t>
      </w:r>
    </w:p>
    <w:p w14:paraId="2217F9C1" w14:textId="748E4730" w:rsidR="00894B15" w:rsidRPr="00DF4247" w:rsidRDefault="00DF4247" w:rsidP="00DF4247">
      <w:pPr>
        <w:spacing w:line="360" w:lineRule="auto"/>
        <w:rPr>
          <w:rFonts w:ascii="Arial" w:hAnsi="Arial" w:cs="Arial"/>
        </w:rPr>
      </w:pPr>
      <w:r w:rsidRPr="00DF4247">
        <w:rPr>
          <w:rFonts w:ascii="Arial" w:hAnsi="Arial" w:cs="Arial"/>
        </w:rPr>
        <w:t>1.</w:t>
      </w:r>
      <w:r>
        <w:rPr>
          <w:rFonts w:ascii="Arial" w:hAnsi="Arial" w:cs="Arial"/>
        </w:rPr>
        <w:t xml:space="preserve"> </w:t>
      </w:r>
      <w:r w:rsidR="00894B15" w:rsidRPr="00DF4247">
        <w:rPr>
          <w:rFonts w:ascii="Arial" w:hAnsi="Arial" w:cs="Arial"/>
        </w:rPr>
        <w:t>Innovative service idea</w:t>
      </w:r>
      <w:r w:rsidR="005700AD">
        <w:rPr>
          <w:rFonts w:ascii="Arial" w:hAnsi="Arial" w:cs="Arial"/>
        </w:rPr>
        <w:t xml:space="preserve">................................................................................................. </w:t>
      </w:r>
      <w:r w:rsidR="00847F91">
        <w:rPr>
          <w:rFonts w:ascii="Arial" w:hAnsi="Arial" w:cs="Arial"/>
        </w:rPr>
        <w:t>2</w:t>
      </w:r>
    </w:p>
    <w:p w14:paraId="0CD5224E" w14:textId="793AE1CD" w:rsidR="00894B15" w:rsidRPr="00894B15" w:rsidRDefault="00894B15" w:rsidP="00894B15">
      <w:pPr>
        <w:spacing w:line="360" w:lineRule="auto"/>
        <w:rPr>
          <w:rFonts w:ascii="Arial" w:hAnsi="Arial" w:cs="Arial"/>
        </w:rPr>
      </w:pPr>
      <w:r>
        <w:rPr>
          <w:rFonts w:ascii="Arial" w:hAnsi="Arial" w:cs="Arial"/>
        </w:rPr>
        <w:t xml:space="preserve">       </w:t>
      </w:r>
      <w:r w:rsidRPr="00894B15">
        <w:rPr>
          <w:rFonts w:ascii="Arial" w:hAnsi="Arial" w:cs="Arial"/>
        </w:rPr>
        <w:t xml:space="preserve">Categories of innovation </w:t>
      </w:r>
      <w:r w:rsidR="005700AD">
        <w:rPr>
          <w:rFonts w:ascii="Arial" w:hAnsi="Arial" w:cs="Arial"/>
        </w:rPr>
        <w:t xml:space="preserve">........................................................................................... </w:t>
      </w:r>
      <w:r w:rsidR="00847F91">
        <w:rPr>
          <w:rFonts w:ascii="Arial" w:hAnsi="Arial" w:cs="Arial"/>
        </w:rPr>
        <w:t>3</w:t>
      </w:r>
    </w:p>
    <w:p w14:paraId="6791BEDC" w14:textId="7F4B4D2C" w:rsidR="00894B15" w:rsidRPr="00894B15" w:rsidRDefault="00894B15" w:rsidP="00894B15">
      <w:pPr>
        <w:spacing w:line="360" w:lineRule="auto"/>
        <w:rPr>
          <w:rFonts w:ascii="Arial" w:hAnsi="Arial" w:cs="Arial"/>
        </w:rPr>
      </w:pPr>
      <w:r>
        <w:rPr>
          <w:rFonts w:ascii="Arial" w:hAnsi="Arial" w:cs="Arial"/>
        </w:rPr>
        <w:t xml:space="preserve">       </w:t>
      </w:r>
      <w:r w:rsidRPr="00894B15">
        <w:rPr>
          <w:rFonts w:ascii="Arial" w:hAnsi="Arial" w:cs="Arial"/>
        </w:rPr>
        <w:t>Product innovation</w:t>
      </w:r>
      <w:r w:rsidR="005700AD">
        <w:rPr>
          <w:rFonts w:ascii="Arial" w:hAnsi="Arial" w:cs="Arial"/>
        </w:rPr>
        <w:t xml:space="preserve">..................................................................................................... </w:t>
      </w:r>
      <w:r w:rsidR="00847F91">
        <w:rPr>
          <w:rFonts w:ascii="Arial" w:hAnsi="Arial" w:cs="Arial"/>
        </w:rPr>
        <w:t>3</w:t>
      </w:r>
    </w:p>
    <w:p w14:paraId="5D53E46C" w14:textId="56AC50E8" w:rsidR="00894B15" w:rsidRPr="00894B15" w:rsidRDefault="00894B15" w:rsidP="00894B15">
      <w:pPr>
        <w:spacing w:line="360" w:lineRule="auto"/>
        <w:rPr>
          <w:rFonts w:ascii="Arial" w:hAnsi="Arial" w:cs="Arial"/>
        </w:rPr>
      </w:pPr>
      <w:r>
        <w:rPr>
          <w:rFonts w:ascii="Arial" w:hAnsi="Arial" w:cs="Arial"/>
        </w:rPr>
        <w:t xml:space="preserve">       </w:t>
      </w:r>
      <w:r w:rsidRPr="00894B15">
        <w:rPr>
          <w:rFonts w:ascii="Arial" w:hAnsi="Arial" w:cs="Arial"/>
        </w:rPr>
        <w:t>Service innovation</w:t>
      </w:r>
      <w:r w:rsidR="005700AD">
        <w:rPr>
          <w:rFonts w:ascii="Arial" w:hAnsi="Arial" w:cs="Arial"/>
        </w:rPr>
        <w:t xml:space="preserve">..................................................................................................... </w:t>
      </w:r>
      <w:r w:rsidR="00847F91">
        <w:rPr>
          <w:rFonts w:ascii="Arial" w:hAnsi="Arial" w:cs="Arial"/>
        </w:rPr>
        <w:t>3</w:t>
      </w:r>
    </w:p>
    <w:p w14:paraId="766EEFA7" w14:textId="0088D44F"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Process innovation</w:t>
      </w:r>
      <w:r w:rsidR="005700AD">
        <w:rPr>
          <w:rFonts w:ascii="Arial" w:hAnsi="Arial" w:cs="Arial"/>
        </w:rPr>
        <w:t xml:space="preserve">.................................................................................................... </w:t>
      </w:r>
      <w:r w:rsidR="00847F91">
        <w:rPr>
          <w:rFonts w:ascii="Arial" w:hAnsi="Arial" w:cs="Arial"/>
        </w:rPr>
        <w:t>3</w:t>
      </w:r>
    </w:p>
    <w:p w14:paraId="18ECD381" w14:textId="340FFEA6"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Business model innovation</w:t>
      </w:r>
      <w:r w:rsidR="005700AD">
        <w:rPr>
          <w:rFonts w:ascii="Arial" w:hAnsi="Arial" w:cs="Arial"/>
        </w:rPr>
        <w:t xml:space="preserve">........................................................................................ </w:t>
      </w:r>
      <w:r w:rsidR="00847F91">
        <w:rPr>
          <w:rFonts w:ascii="Arial" w:hAnsi="Arial" w:cs="Arial"/>
        </w:rPr>
        <w:t>4</w:t>
      </w:r>
    </w:p>
    <w:p w14:paraId="507ABCD3" w14:textId="436A422F"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Unique selling point</w:t>
      </w:r>
      <w:r w:rsidR="005700AD">
        <w:rPr>
          <w:rFonts w:ascii="Arial" w:hAnsi="Arial" w:cs="Arial"/>
        </w:rPr>
        <w:t xml:space="preserve">................................................................................................... </w:t>
      </w:r>
      <w:r w:rsidR="00847F91">
        <w:rPr>
          <w:rFonts w:ascii="Arial" w:hAnsi="Arial" w:cs="Arial"/>
        </w:rPr>
        <w:t>4</w:t>
      </w:r>
    </w:p>
    <w:p w14:paraId="0FAAD700" w14:textId="06C80D65"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Emerging Customer Needs</w:t>
      </w:r>
      <w:r w:rsidR="005700AD">
        <w:rPr>
          <w:rFonts w:ascii="Arial" w:hAnsi="Arial" w:cs="Arial"/>
        </w:rPr>
        <w:t xml:space="preserve">....................................................................................... </w:t>
      </w:r>
      <w:r w:rsidR="00847F91">
        <w:rPr>
          <w:rFonts w:ascii="Arial" w:hAnsi="Arial" w:cs="Arial"/>
        </w:rPr>
        <w:t>4</w:t>
      </w:r>
    </w:p>
    <w:p w14:paraId="2806E781" w14:textId="4F7980F4"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Customer Target</w:t>
      </w:r>
      <w:r w:rsidR="005700AD">
        <w:rPr>
          <w:rFonts w:ascii="Arial" w:hAnsi="Arial" w:cs="Arial"/>
        </w:rPr>
        <w:t xml:space="preserve">........................................................................................................ </w:t>
      </w:r>
      <w:r w:rsidR="00847F91">
        <w:rPr>
          <w:rFonts w:ascii="Arial" w:hAnsi="Arial" w:cs="Arial"/>
        </w:rPr>
        <w:t>4</w:t>
      </w:r>
    </w:p>
    <w:p w14:paraId="2BEC04CD" w14:textId="467DA46C"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SWOT Analysis</w:t>
      </w:r>
      <w:r w:rsidR="005700AD">
        <w:rPr>
          <w:rFonts w:ascii="Arial" w:hAnsi="Arial" w:cs="Arial"/>
        </w:rPr>
        <w:t>......................................................................................................... 5</w:t>
      </w:r>
    </w:p>
    <w:p w14:paraId="1880E426" w14:textId="6D3850E5"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Competitors Analysis</w:t>
      </w:r>
      <w:r w:rsidR="005700AD">
        <w:rPr>
          <w:rFonts w:ascii="Arial" w:hAnsi="Arial" w:cs="Arial"/>
        </w:rPr>
        <w:t xml:space="preserve">................................................................................................ </w:t>
      </w:r>
      <w:r w:rsidR="00847F91">
        <w:rPr>
          <w:rFonts w:ascii="Arial" w:hAnsi="Arial" w:cs="Arial"/>
        </w:rPr>
        <w:t>5</w:t>
      </w:r>
    </w:p>
    <w:p w14:paraId="23BD37B6" w14:textId="13F26882"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Innovative service and its value proposition</w:t>
      </w:r>
      <w:r w:rsidR="005700AD">
        <w:rPr>
          <w:rFonts w:ascii="Arial" w:hAnsi="Arial" w:cs="Arial"/>
        </w:rPr>
        <w:t>............................................................. 6</w:t>
      </w:r>
    </w:p>
    <w:p w14:paraId="2D0EF38C" w14:textId="55D44134"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Innovative business proposition</w:t>
      </w:r>
      <w:r w:rsidR="005700AD">
        <w:rPr>
          <w:rFonts w:ascii="Arial" w:hAnsi="Arial" w:cs="Arial"/>
        </w:rPr>
        <w:t>............................................................................... 6</w:t>
      </w:r>
    </w:p>
    <w:p w14:paraId="31A1FEB4" w14:textId="54FADC53" w:rsidR="00894B15" w:rsidRPr="00894B15" w:rsidRDefault="00DF4247" w:rsidP="00894B15">
      <w:pPr>
        <w:spacing w:line="360" w:lineRule="auto"/>
        <w:rPr>
          <w:rFonts w:ascii="Arial" w:hAnsi="Arial" w:cs="Arial"/>
        </w:rPr>
      </w:pPr>
      <w:r>
        <w:rPr>
          <w:rFonts w:ascii="Arial" w:hAnsi="Arial" w:cs="Arial"/>
        </w:rPr>
        <w:t xml:space="preserve">2. </w:t>
      </w:r>
      <w:r w:rsidR="00894B15" w:rsidRPr="00894B15">
        <w:rPr>
          <w:rFonts w:ascii="Arial" w:hAnsi="Arial" w:cs="Arial"/>
        </w:rPr>
        <w:t>Brick-and-mortar store (Photo Studio)</w:t>
      </w:r>
    </w:p>
    <w:p w14:paraId="2EB505C0" w14:textId="7606F2A6"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Location of store</w:t>
      </w:r>
      <w:r w:rsidR="005700AD">
        <w:rPr>
          <w:rFonts w:ascii="Arial" w:hAnsi="Arial" w:cs="Arial"/>
        </w:rPr>
        <w:t>....................................................................................................... 6</w:t>
      </w:r>
    </w:p>
    <w:p w14:paraId="71AA5FBA" w14:textId="02A54A75"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Financing</w:t>
      </w:r>
      <w:r w:rsidR="005700AD">
        <w:rPr>
          <w:rFonts w:ascii="Arial" w:hAnsi="Arial" w:cs="Arial"/>
        </w:rPr>
        <w:t xml:space="preserve">.................................................................................................................. </w:t>
      </w:r>
      <w:r w:rsidR="00847F91">
        <w:rPr>
          <w:rFonts w:ascii="Arial" w:hAnsi="Arial" w:cs="Arial"/>
        </w:rPr>
        <w:t>7</w:t>
      </w:r>
    </w:p>
    <w:p w14:paraId="30275FA0" w14:textId="114FF40A"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Equipment and supplies needed</w:t>
      </w:r>
      <w:r w:rsidR="005700AD">
        <w:rPr>
          <w:rFonts w:ascii="Arial" w:hAnsi="Arial" w:cs="Arial"/>
        </w:rPr>
        <w:t xml:space="preserve">.............................................................................. </w:t>
      </w:r>
      <w:r w:rsidR="00847F91">
        <w:rPr>
          <w:rFonts w:ascii="Arial" w:hAnsi="Arial" w:cs="Arial"/>
        </w:rPr>
        <w:t>8</w:t>
      </w:r>
    </w:p>
    <w:p w14:paraId="718C5D1B" w14:textId="3432104E"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 xml:space="preserve">Staff </w:t>
      </w:r>
      <w:r w:rsidR="005700AD">
        <w:rPr>
          <w:rFonts w:ascii="Arial" w:hAnsi="Arial" w:cs="Arial"/>
        </w:rPr>
        <w:t xml:space="preserve">......................................................................................................................... </w:t>
      </w:r>
      <w:r w:rsidR="00847F91">
        <w:rPr>
          <w:rFonts w:ascii="Arial" w:hAnsi="Arial" w:cs="Arial"/>
        </w:rPr>
        <w:t>8</w:t>
      </w:r>
    </w:p>
    <w:p w14:paraId="30DCC8CD" w14:textId="75AA03C5"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Payment Services</w:t>
      </w:r>
      <w:r w:rsidR="005700AD">
        <w:rPr>
          <w:rFonts w:ascii="Arial" w:hAnsi="Arial" w:cs="Arial"/>
        </w:rPr>
        <w:t xml:space="preserve">.................................................................................................... </w:t>
      </w:r>
      <w:r w:rsidR="00847F91">
        <w:rPr>
          <w:rFonts w:ascii="Arial" w:hAnsi="Arial" w:cs="Arial"/>
        </w:rPr>
        <w:t>8</w:t>
      </w:r>
    </w:p>
    <w:p w14:paraId="21101AD8" w14:textId="08DCC140" w:rsidR="00894B15" w:rsidRPr="00894B15" w:rsidRDefault="00DF4247" w:rsidP="00894B15">
      <w:pPr>
        <w:spacing w:line="360" w:lineRule="auto"/>
        <w:rPr>
          <w:rFonts w:ascii="Arial" w:hAnsi="Arial" w:cs="Arial"/>
        </w:rPr>
      </w:pPr>
      <w:r>
        <w:rPr>
          <w:rFonts w:ascii="Arial" w:hAnsi="Arial" w:cs="Arial"/>
        </w:rPr>
        <w:t xml:space="preserve">3. </w:t>
      </w:r>
      <w:r w:rsidR="00894B15" w:rsidRPr="00894B15">
        <w:rPr>
          <w:rFonts w:ascii="Arial" w:hAnsi="Arial" w:cs="Arial"/>
        </w:rPr>
        <w:t>Marketing</w:t>
      </w:r>
      <w:r w:rsidR="005700AD">
        <w:rPr>
          <w:rFonts w:ascii="Arial" w:hAnsi="Arial" w:cs="Arial"/>
        </w:rPr>
        <w:t xml:space="preserve">.................................................................................................................... </w:t>
      </w:r>
      <w:r w:rsidR="00501EE9">
        <w:rPr>
          <w:rFonts w:ascii="Arial" w:hAnsi="Arial" w:cs="Arial"/>
        </w:rPr>
        <w:t>9</w:t>
      </w:r>
    </w:p>
    <w:p w14:paraId="01E2970E" w14:textId="313BEEAA" w:rsidR="00894B15" w:rsidRPr="00894B15" w:rsidRDefault="00DF4247" w:rsidP="00894B15">
      <w:pPr>
        <w:spacing w:line="360" w:lineRule="auto"/>
        <w:rPr>
          <w:rFonts w:ascii="Arial" w:hAnsi="Arial" w:cs="Arial"/>
        </w:rPr>
      </w:pPr>
      <w:r>
        <w:rPr>
          <w:rFonts w:ascii="Arial" w:hAnsi="Arial" w:cs="Arial"/>
        </w:rPr>
        <w:t xml:space="preserve">      </w:t>
      </w:r>
      <w:r w:rsidR="00894B15" w:rsidRPr="00894B15">
        <w:rPr>
          <w:rFonts w:ascii="Arial" w:hAnsi="Arial" w:cs="Arial"/>
        </w:rPr>
        <w:t>Plan the pre-launch or launch promotion</w:t>
      </w:r>
      <w:r w:rsidR="005700AD">
        <w:rPr>
          <w:rFonts w:ascii="Arial" w:hAnsi="Arial" w:cs="Arial"/>
        </w:rPr>
        <w:t xml:space="preserve">.................................................................. </w:t>
      </w:r>
      <w:r w:rsidR="00501EE9">
        <w:rPr>
          <w:rFonts w:ascii="Arial" w:hAnsi="Arial" w:cs="Arial"/>
        </w:rPr>
        <w:t>9</w:t>
      </w:r>
    </w:p>
    <w:p w14:paraId="6CC9AB9B" w14:textId="1F797787" w:rsidR="00894B15" w:rsidRPr="00894B15" w:rsidRDefault="00894B15" w:rsidP="00894B15">
      <w:pPr>
        <w:spacing w:line="360" w:lineRule="auto"/>
        <w:rPr>
          <w:rFonts w:ascii="Arial" w:hAnsi="Arial" w:cs="Arial"/>
        </w:rPr>
      </w:pPr>
      <w:r w:rsidRPr="00894B15">
        <w:rPr>
          <w:rFonts w:ascii="Arial" w:hAnsi="Arial" w:cs="Arial"/>
        </w:rPr>
        <w:t>Summary</w:t>
      </w:r>
      <w:r w:rsidR="00847F91">
        <w:rPr>
          <w:rFonts w:ascii="Arial" w:hAnsi="Arial" w:cs="Arial"/>
        </w:rPr>
        <w:t xml:space="preserve">......................................................................................................................... </w:t>
      </w:r>
      <w:r w:rsidR="00501EE9">
        <w:rPr>
          <w:rFonts w:ascii="Arial" w:hAnsi="Arial" w:cs="Arial"/>
        </w:rPr>
        <w:t>9</w:t>
      </w:r>
    </w:p>
    <w:p w14:paraId="4079128E" w14:textId="4D8719A1" w:rsidR="00894B15" w:rsidRPr="00894B15" w:rsidRDefault="00894B15" w:rsidP="00894B15">
      <w:pPr>
        <w:spacing w:line="360" w:lineRule="auto"/>
        <w:rPr>
          <w:rFonts w:ascii="Arial" w:hAnsi="Arial" w:cs="Arial"/>
        </w:rPr>
      </w:pPr>
      <w:r w:rsidRPr="00894B15">
        <w:rPr>
          <w:rFonts w:ascii="Arial" w:hAnsi="Arial" w:cs="Arial"/>
        </w:rPr>
        <w:t>References</w:t>
      </w:r>
      <w:r w:rsidR="00847F91">
        <w:rPr>
          <w:rFonts w:ascii="Arial" w:hAnsi="Arial" w:cs="Arial"/>
        </w:rPr>
        <w:t xml:space="preserve">...................................................................................................................... </w:t>
      </w:r>
      <w:r w:rsidR="00501EE9">
        <w:rPr>
          <w:rFonts w:ascii="Arial" w:hAnsi="Arial" w:cs="Arial"/>
        </w:rPr>
        <w:t>10</w:t>
      </w:r>
    </w:p>
    <w:p w14:paraId="4E3EAA80" w14:textId="77777777" w:rsidR="00DF4247" w:rsidRDefault="00DF4247" w:rsidP="007A0498">
      <w:pPr>
        <w:spacing w:line="360" w:lineRule="auto"/>
        <w:rPr>
          <w:rFonts w:ascii="Arial" w:hAnsi="Arial" w:cs="Arial"/>
          <w:b/>
          <w:bCs/>
        </w:rPr>
      </w:pPr>
      <w:bookmarkStart w:id="0" w:name="_Toc108727802"/>
    </w:p>
    <w:p w14:paraId="73F72D0C" w14:textId="63690055" w:rsidR="00DD003A" w:rsidRPr="007A0498" w:rsidRDefault="00DD003A" w:rsidP="007A0498">
      <w:pPr>
        <w:spacing w:line="360" w:lineRule="auto"/>
        <w:rPr>
          <w:rFonts w:ascii="Arial" w:hAnsi="Arial" w:cs="Arial"/>
          <w:b/>
          <w:bCs/>
        </w:rPr>
      </w:pPr>
      <w:r w:rsidRPr="007A0498">
        <w:rPr>
          <w:rFonts w:ascii="Arial" w:hAnsi="Arial" w:cs="Arial"/>
          <w:b/>
          <w:bCs/>
        </w:rPr>
        <w:lastRenderedPageBreak/>
        <w:t>Introduction</w:t>
      </w:r>
      <w:bookmarkEnd w:id="0"/>
    </w:p>
    <w:p w14:paraId="6C881EE4" w14:textId="73C429C1" w:rsidR="00DD003A" w:rsidRPr="007A0498" w:rsidRDefault="00DD003A" w:rsidP="007A0498">
      <w:pPr>
        <w:spacing w:line="360" w:lineRule="auto"/>
        <w:rPr>
          <w:rFonts w:ascii="Arial" w:hAnsi="Arial" w:cs="Arial"/>
        </w:rPr>
      </w:pPr>
      <w:r w:rsidRPr="007A0498">
        <w:rPr>
          <w:rFonts w:ascii="Arial" w:hAnsi="Arial" w:cs="Arial"/>
        </w:rPr>
        <w:t xml:space="preserve">The report will look into an innovative service that attends to the customers’ emerging needs and wants. It will create a Brick-and-mortar store (Photo Studio). The report will use SWOT Analysis and Competitors Analysis. The photo studio shows an innovative service geared at promoting customer satisfaction by meeting their needs. The studio will be a collection of photographs and images used in the background to meet the customer demands. Target marketing and stock photography should meet the promotional needs and the service parameters. With the owners' competence in photography, the business should dominate the market. Passion and excellence in photography will be the focal point for the business establishment. </w:t>
      </w:r>
    </w:p>
    <w:p w14:paraId="10704A7D" w14:textId="69947091" w:rsidR="00DD003A" w:rsidRPr="007A0498" w:rsidRDefault="00DD003A" w:rsidP="007A0498">
      <w:pPr>
        <w:spacing w:line="360" w:lineRule="auto"/>
        <w:rPr>
          <w:rFonts w:ascii="Arial" w:hAnsi="Arial" w:cs="Arial"/>
          <w:b/>
          <w:bCs/>
        </w:rPr>
      </w:pPr>
      <w:bookmarkStart w:id="1" w:name="_Toc108727804"/>
      <w:r w:rsidRPr="007A0498">
        <w:rPr>
          <w:rFonts w:ascii="Arial" w:hAnsi="Arial" w:cs="Arial"/>
          <w:b/>
          <w:bCs/>
        </w:rPr>
        <w:t>Innovative service idea</w:t>
      </w:r>
      <w:bookmarkEnd w:id="1"/>
    </w:p>
    <w:p w14:paraId="238C13B8" w14:textId="62E97376" w:rsidR="00DD003A" w:rsidRPr="007A0498" w:rsidRDefault="00DD003A" w:rsidP="007A0498">
      <w:pPr>
        <w:spacing w:line="360" w:lineRule="auto"/>
        <w:rPr>
          <w:rFonts w:ascii="Arial" w:hAnsi="Arial" w:cs="Arial"/>
        </w:rPr>
      </w:pPr>
      <w:r w:rsidRPr="007A0498">
        <w:rPr>
          <w:rFonts w:ascii="Arial" w:hAnsi="Arial" w:cs="Arial"/>
        </w:rPr>
        <w:t xml:space="preserve">The photo studio sector remains a challenging avenue for an entrepreneurial venture. With photography expanding to the mass market due to Smartphone accessibility, it has become crucial to engage in innovative approaches. With the emphasis on aesthetic forms and it being regarded as a socio-cultural practice, it is apparent that photo studios will continue to be a face of society </w:t>
      </w:r>
      <w:r w:rsidRPr="007A0498">
        <w:rPr>
          <w:rFonts w:ascii="Arial" w:hAnsi="Arial" w:cs="Arial"/>
          <w:shd w:val="clear" w:color="auto" w:fill="FFFFFF"/>
        </w:rPr>
        <w:t>(Villares &amp; Sheringham, 2020)</w:t>
      </w:r>
      <w:r w:rsidRPr="007A0498">
        <w:rPr>
          <w:rFonts w:ascii="Arial" w:hAnsi="Arial" w:cs="Arial"/>
        </w:rPr>
        <w:t xml:space="preserve">. As the photos materialise, they become an essential feature of the customer life, with the experiential implication evident. Hence, the dominance of photo studios has led the corporate transition into a competitive landscape. </w:t>
      </w:r>
      <w:r w:rsidRPr="007A0498">
        <w:rPr>
          <w:rFonts w:ascii="Arial" w:hAnsi="Arial" w:cs="Arial"/>
          <w:shd w:val="clear" w:color="auto" w:fill="FFFFFF"/>
        </w:rPr>
        <w:t xml:space="preserve">(Wilken and Humphreys, 2019). </w:t>
      </w:r>
      <w:r w:rsidRPr="007A0498">
        <w:rPr>
          <w:rFonts w:ascii="Arial" w:hAnsi="Arial" w:cs="Arial"/>
        </w:rPr>
        <w:t xml:space="preserve">From digitalized photos to applications that expand on the quality of the photos, it has become crucial to transition into a professional setting in the sector. Therefore, across Birmingham, the sprawling photo studio arena presents an open structure whereby entrepreneurs can carve out their source of core competence. Independence and creativity are within the concept of decision making which should influence dominance. (Nickels, 2018) recognises that the photo studio market has been accounting for over £1 billion annually, which is an enabling platform for the UK market. With significant revenue produced from Birmingham, it is a viable market that continues to attract possible entrepreneurs. </w:t>
      </w:r>
    </w:p>
    <w:p w14:paraId="12444488" w14:textId="77777777" w:rsidR="00894B15" w:rsidRDefault="00894B15" w:rsidP="007A0498">
      <w:pPr>
        <w:spacing w:line="360" w:lineRule="auto"/>
        <w:rPr>
          <w:rFonts w:ascii="Arial" w:hAnsi="Arial" w:cs="Arial"/>
          <w:b/>
          <w:bCs/>
        </w:rPr>
      </w:pPr>
      <w:bookmarkStart w:id="2" w:name="_Toc108727807"/>
    </w:p>
    <w:p w14:paraId="5C5C70B7" w14:textId="77777777" w:rsidR="00894B15" w:rsidRDefault="00894B15" w:rsidP="007A0498">
      <w:pPr>
        <w:spacing w:line="360" w:lineRule="auto"/>
        <w:rPr>
          <w:rFonts w:ascii="Arial" w:hAnsi="Arial" w:cs="Arial"/>
          <w:b/>
          <w:bCs/>
        </w:rPr>
      </w:pPr>
    </w:p>
    <w:p w14:paraId="49875540" w14:textId="77777777" w:rsidR="00894B15" w:rsidRDefault="00894B15" w:rsidP="007A0498">
      <w:pPr>
        <w:spacing w:line="360" w:lineRule="auto"/>
        <w:rPr>
          <w:rFonts w:ascii="Arial" w:hAnsi="Arial" w:cs="Arial"/>
          <w:b/>
          <w:bCs/>
        </w:rPr>
      </w:pPr>
    </w:p>
    <w:p w14:paraId="567BD3FA" w14:textId="77777777" w:rsidR="00894B15" w:rsidRDefault="00894B15" w:rsidP="007A0498">
      <w:pPr>
        <w:spacing w:line="360" w:lineRule="auto"/>
        <w:rPr>
          <w:rFonts w:ascii="Arial" w:hAnsi="Arial" w:cs="Arial"/>
          <w:b/>
          <w:bCs/>
        </w:rPr>
      </w:pPr>
    </w:p>
    <w:p w14:paraId="32E564B9" w14:textId="77777777" w:rsidR="00894B15" w:rsidRDefault="00894B15" w:rsidP="007A0498">
      <w:pPr>
        <w:spacing w:line="360" w:lineRule="auto"/>
        <w:rPr>
          <w:rFonts w:ascii="Arial" w:hAnsi="Arial" w:cs="Arial"/>
          <w:b/>
          <w:bCs/>
        </w:rPr>
      </w:pPr>
    </w:p>
    <w:p w14:paraId="3E23EE7A" w14:textId="77777777" w:rsidR="00DF4247" w:rsidRDefault="00DF4247" w:rsidP="007A0498">
      <w:pPr>
        <w:spacing w:line="360" w:lineRule="auto"/>
        <w:rPr>
          <w:rFonts w:ascii="Arial" w:hAnsi="Arial" w:cs="Arial"/>
          <w:b/>
          <w:bCs/>
        </w:rPr>
      </w:pPr>
    </w:p>
    <w:p w14:paraId="74AA42BE" w14:textId="551FC05F" w:rsidR="00DD003A" w:rsidRPr="007A0498" w:rsidRDefault="00DD003A" w:rsidP="007A0498">
      <w:pPr>
        <w:spacing w:line="360" w:lineRule="auto"/>
        <w:rPr>
          <w:rFonts w:ascii="Arial" w:hAnsi="Arial" w:cs="Arial"/>
          <w:b/>
          <w:bCs/>
        </w:rPr>
      </w:pPr>
      <w:r w:rsidRPr="007A0498">
        <w:rPr>
          <w:rFonts w:ascii="Arial" w:hAnsi="Arial" w:cs="Arial"/>
          <w:b/>
          <w:bCs/>
        </w:rPr>
        <w:lastRenderedPageBreak/>
        <w:t>Categories of innovation</w:t>
      </w:r>
      <w:bookmarkEnd w:id="2"/>
      <w:r w:rsidRPr="007A0498">
        <w:rPr>
          <w:rFonts w:ascii="Arial" w:hAnsi="Arial" w:cs="Arial"/>
          <w:b/>
          <w:bCs/>
        </w:rPr>
        <w:t xml:space="preserve"> </w:t>
      </w:r>
    </w:p>
    <w:p w14:paraId="42CF5747" w14:textId="77777777" w:rsidR="00DD003A" w:rsidRPr="007A0498" w:rsidRDefault="00DD003A" w:rsidP="007A0498">
      <w:pPr>
        <w:spacing w:line="360" w:lineRule="auto"/>
        <w:rPr>
          <w:rFonts w:ascii="Arial" w:hAnsi="Arial" w:cs="Arial"/>
        </w:rPr>
      </w:pPr>
      <w:r w:rsidRPr="007A0498">
        <w:rPr>
          <w:rFonts w:ascii="Arial" w:hAnsi="Arial" w:cs="Arial"/>
          <w:noProof/>
        </w:rPr>
        <w:drawing>
          <wp:inline distT="0" distB="0" distL="0" distR="0" wp14:anchorId="3E160DE3" wp14:editId="6F1F971D">
            <wp:extent cx="5486400" cy="3200400"/>
            <wp:effectExtent l="0" t="38100" r="0" b="38100"/>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7541A22" w14:textId="77777777" w:rsidR="00DD003A" w:rsidRPr="007A0498" w:rsidRDefault="00DD003A" w:rsidP="007A0498">
      <w:pPr>
        <w:spacing w:line="360" w:lineRule="auto"/>
        <w:rPr>
          <w:rFonts w:ascii="Arial" w:hAnsi="Arial" w:cs="Arial"/>
        </w:rPr>
      </w:pPr>
      <w:r w:rsidRPr="007A0498">
        <w:rPr>
          <w:rFonts w:ascii="Arial" w:hAnsi="Arial" w:cs="Arial"/>
          <w:b/>
          <w:bCs/>
        </w:rPr>
        <w:t xml:space="preserve">Figure </w:t>
      </w:r>
      <w:r w:rsidRPr="007A0498">
        <w:rPr>
          <w:rFonts w:ascii="Arial" w:hAnsi="Arial" w:cs="Arial"/>
          <w:b/>
          <w:bCs/>
        </w:rPr>
        <w:fldChar w:fldCharType="begin"/>
      </w:r>
      <w:r w:rsidRPr="007A0498">
        <w:rPr>
          <w:rFonts w:ascii="Arial" w:hAnsi="Arial" w:cs="Arial"/>
          <w:b/>
          <w:bCs/>
        </w:rPr>
        <w:instrText xml:space="preserve"> SEQ Figure \* ARABIC </w:instrText>
      </w:r>
      <w:r w:rsidRPr="007A0498">
        <w:rPr>
          <w:rFonts w:ascii="Arial" w:hAnsi="Arial" w:cs="Arial"/>
          <w:b/>
          <w:bCs/>
        </w:rPr>
        <w:fldChar w:fldCharType="separate"/>
      </w:r>
      <w:r w:rsidRPr="007A0498">
        <w:rPr>
          <w:rFonts w:ascii="Arial" w:hAnsi="Arial" w:cs="Arial"/>
          <w:b/>
          <w:bCs/>
          <w:noProof/>
        </w:rPr>
        <w:t>1</w:t>
      </w:r>
      <w:r w:rsidRPr="007A0498">
        <w:rPr>
          <w:rFonts w:ascii="Arial" w:hAnsi="Arial" w:cs="Arial"/>
          <w:b/>
          <w:bCs/>
        </w:rPr>
        <w:fldChar w:fldCharType="end"/>
      </w:r>
      <w:r w:rsidRPr="007A0498">
        <w:rPr>
          <w:rFonts w:ascii="Arial" w:hAnsi="Arial" w:cs="Arial"/>
          <w:b/>
          <w:bCs/>
        </w:rPr>
        <w:t>:</w:t>
      </w:r>
      <w:r w:rsidRPr="007A0498">
        <w:rPr>
          <w:rFonts w:ascii="Arial" w:hAnsi="Arial" w:cs="Arial"/>
        </w:rPr>
        <w:t xml:space="preserve"> Retrieved from: (Stavraki &amp; Anninou, 2022)</w:t>
      </w:r>
    </w:p>
    <w:p w14:paraId="607B4DEF" w14:textId="77777777" w:rsidR="00DD003A" w:rsidRPr="007A0498" w:rsidRDefault="00DD003A" w:rsidP="007A0498">
      <w:pPr>
        <w:spacing w:line="360" w:lineRule="auto"/>
        <w:rPr>
          <w:rFonts w:ascii="Arial" w:hAnsi="Arial" w:cs="Arial"/>
          <w:b/>
        </w:rPr>
      </w:pPr>
      <w:r w:rsidRPr="007A0498">
        <w:rPr>
          <w:rFonts w:ascii="Arial" w:hAnsi="Arial" w:cs="Arial"/>
          <w:b/>
        </w:rPr>
        <w:t>Product innovation</w:t>
      </w:r>
    </w:p>
    <w:p w14:paraId="7569C3E1" w14:textId="7EAF694D" w:rsidR="00DD003A" w:rsidRPr="007A0498" w:rsidRDefault="00DD003A" w:rsidP="007A0498">
      <w:pPr>
        <w:spacing w:line="360" w:lineRule="auto"/>
        <w:rPr>
          <w:rFonts w:ascii="Arial" w:hAnsi="Arial" w:cs="Arial"/>
        </w:rPr>
      </w:pPr>
      <w:r w:rsidRPr="007A0498">
        <w:rPr>
          <w:rFonts w:ascii="Arial" w:hAnsi="Arial" w:cs="Arial"/>
        </w:rPr>
        <w:t xml:space="preserve">Product innovation at the studio should denote the creation and dynamic introduction of a commodity or service. Arguably, within the business mandate will be the development of an improved version of how people take photos. Ensuring immediate impact prevails within the mandate of decision-making. </w:t>
      </w:r>
      <w:r w:rsidRPr="007A0498">
        <w:rPr>
          <w:rFonts w:ascii="Arial" w:hAnsi="Arial" w:cs="Arial"/>
          <w:shd w:val="clear" w:color="auto" w:fill="FFFFFF"/>
        </w:rPr>
        <w:t xml:space="preserve">(Quartier et al., 2021). </w:t>
      </w:r>
      <w:r w:rsidRPr="007A0498">
        <w:rPr>
          <w:rFonts w:ascii="Arial" w:hAnsi="Arial" w:cs="Arial"/>
        </w:rPr>
        <w:t xml:space="preserve">Transitioning into </w:t>
      </w:r>
      <w:proofErr w:type="spellStart"/>
      <w:proofErr w:type="gramStart"/>
      <w:r w:rsidRPr="007A0498">
        <w:rPr>
          <w:rFonts w:ascii="Arial" w:hAnsi="Arial" w:cs="Arial"/>
        </w:rPr>
        <w:t>a</w:t>
      </w:r>
      <w:proofErr w:type="spellEnd"/>
      <w:proofErr w:type="gramEnd"/>
      <w:r w:rsidRPr="007A0498">
        <w:rPr>
          <w:rFonts w:ascii="Arial" w:hAnsi="Arial" w:cs="Arial"/>
        </w:rPr>
        <w:t xml:space="preserve"> Event photography platform, it will be adopting a creative photo studio product geared at creating a long-lasting impact on the customer.</w:t>
      </w:r>
    </w:p>
    <w:p w14:paraId="758C8AD1" w14:textId="77777777" w:rsidR="00DD003A" w:rsidRPr="007A0498" w:rsidRDefault="00DD003A" w:rsidP="007A0498">
      <w:pPr>
        <w:spacing w:line="360" w:lineRule="auto"/>
        <w:rPr>
          <w:rFonts w:ascii="Arial" w:hAnsi="Arial" w:cs="Arial"/>
          <w:b/>
        </w:rPr>
      </w:pPr>
      <w:r w:rsidRPr="007A0498">
        <w:rPr>
          <w:rFonts w:ascii="Arial" w:hAnsi="Arial" w:cs="Arial"/>
          <w:b/>
        </w:rPr>
        <w:t>Service innovation</w:t>
      </w:r>
    </w:p>
    <w:p w14:paraId="2BB66C56" w14:textId="58C4093A" w:rsidR="00DD003A" w:rsidRPr="007A0498" w:rsidRDefault="00DD003A" w:rsidP="007A0498">
      <w:pPr>
        <w:spacing w:line="360" w:lineRule="auto"/>
        <w:rPr>
          <w:rFonts w:ascii="Arial" w:hAnsi="Arial" w:cs="Arial"/>
        </w:rPr>
      </w:pPr>
      <w:r w:rsidRPr="007A0498">
        <w:rPr>
          <w:rFonts w:ascii="Arial" w:hAnsi="Arial" w:cs="Arial"/>
        </w:rPr>
        <w:t xml:space="preserve">Situational awareness of photos' role will be crucial </w:t>
      </w:r>
      <w:r w:rsidR="00C049C9" w:rsidRPr="007A0498">
        <w:rPr>
          <w:rFonts w:ascii="Arial" w:hAnsi="Arial" w:cs="Arial"/>
        </w:rPr>
        <w:t>in</w:t>
      </w:r>
      <w:r w:rsidR="00C049C9">
        <w:rPr>
          <w:rFonts w:ascii="Arial" w:hAnsi="Arial" w:cs="Arial"/>
        </w:rPr>
        <w:t>-service</w:t>
      </w:r>
      <w:r w:rsidRPr="007A0498">
        <w:rPr>
          <w:rFonts w:ascii="Arial" w:hAnsi="Arial" w:cs="Arial"/>
        </w:rPr>
        <w:t xml:space="preserve"> innovation. Creating beautiful memories is an important aspect and objective of service development </w:t>
      </w:r>
      <w:r w:rsidRPr="007A0498">
        <w:rPr>
          <w:rFonts w:ascii="Arial" w:hAnsi="Arial" w:cs="Arial"/>
          <w:shd w:val="clear" w:color="auto" w:fill="FFFFFF"/>
        </w:rPr>
        <w:t>(Villares &amp; Sheringham, 2020)</w:t>
      </w:r>
      <w:r w:rsidRPr="007A0498">
        <w:rPr>
          <w:rFonts w:ascii="Arial" w:hAnsi="Arial" w:cs="Arial"/>
        </w:rPr>
        <w:t xml:space="preserve">. Clients' participation in decision-making will be crucial to recognising their input in developing the final product. Framed portraits and digital options will be the service offerings that appreciate the dynamism in technology. </w:t>
      </w:r>
      <w:r w:rsidRPr="007A0498">
        <w:rPr>
          <w:rFonts w:ascii="Arial" w:hAnsi="Arial" w:cs="Arial"/>
          <w:shd w:val="clear" w:color="auto" w:fill="FFFFFF"/>
        </w:rPr>
        <w:t>(Stavraki &amp; Anninou, 2022)</w:t>
      </w:r>
      <w:r w:rsidRPr="007A0498">
        <w:rPr>
          <w:rFonts w:ascii="Arial" w:hAnsi="Arial" w:cs="Arial"/>
        </w:rPr>
        <w:t>.</w:t>
      </w:r>
    </w:p>
    <w:p w14:paraId="1066F530" w14:textId="77777777" w:rsidR="00DD003A" w:rsidRPr="007A0498" w:rsidRDefault="00DD003A" w:rsidP="007A0498">
      <w:pPr>
        <w:spacing w:line="360" w:lineRule="auto"/>
        <w:rPr>
          <w:rFonts w:ascii="Arial" w:hAnsi="Arial" w:cs="Arial"/>
          <w:b/>
        </w:rPr>
      </w:pPr>
      <w:r w:rsidRPr="007A0498">
        <w:rPr>
          <w:rFonts w:ascii="Arial" w:hAnsi="Arial" w:cs="Arial"/>
          <w:b/>
        </w:rPr>
        <w:t>Process innovation</w:t>
      </w:r>
    </w:p>
    <w:p w14:paraId="58D8F306" w14:textId="668FE4E7" w:rsidR="00DD003A" w:rsidRPr="007A0498" w:rsidRDefault="00DD003A" w:rsidP="007A0498">
      <w:pPr>
        <w:spacing w:line="360" w:lineRule="auto"/>
        <w:rPr>
          <w:rFonts w:ascii="Arial" w:hAnsi="Arial" w:cs="Arial"/>
        </w:rPr>
      </w:pPr>
      <w:r w:rsidRPr="007A0498">
        <w:rPr>
          <w:rFonts w:ascii="Arial" w:hAnsi="Arial" w:cs="Arial"/>
        </w:rPr>
        <w:t xml:space="preserve">Central to process innovation is developing new and enhanced production and delivery methods. Modification within the techniques, software, and equipment will be prudent in ascertaining the quality of photos delivered on diverse occasions (Usenyuk et al., 2021). The </w:t>
      </w:r>
      <w:r w:rsidRPr="007A0498">
        <w:rPr>
          <w:rFonts w:ascii="Arial" w:hAnsi="Arial" w:cs="Arial"/>
        </w:rPr>
        <w:lastRenderedPageBreak/>
        <w:t xml:space="preserve">purpose of innovative competence is to enhance production and minimise the costs of operation </w:t>
      </w:r>
      <w:r w:rsidRPr="007A0498">
        <w:rPr>
          <w:rFonts w:ascii="Arial" w:hAnsi="Arial" w:cs="Arial"/>
          <w:shd w:val="clear" w:color="auto" w:fill="FFFFFF"/>
        </w:rPr>
        <w:t>(Villares &amp; Sheringham, 2020)</w:t>
      </w:r>
      <w:r w:rsidRPr="007A0498">
        <w:rPr>
          <w:rFonts w:ascii="Arial" w:hAnsi="Arial" w:cs="Arial"/>
        </w:rPr>
        <w:t xml:space="preserve">. Developing a positive effect through regular photography enhancement should translate into successful implications. </w:t>
      </w:r>
    </w:p>
    <w:p w14:paraId="15F01D0D" w14:textId="77777777" w:rsidR="00DD003A" w:rsidRPr="007A0498" w:rsidRDefault="00DD003A" w:rsidP="007A0498">
      <w:pPr>
        <w:spacing w:line="360" w:lineRule="auto"/>
        <w:rPr>
          <w:rFonts w:ascii="Arial" w:hAnsi="Arial" w:cs="Arial"/>
          <w:b/>
        </w:rPr>
      </w:pPr>
      <w:r w:rsidRPr="007A0498">
        <w:rPr>
          <w:rFonts w:ascii="Arial" w:hAnsi="Arial" w:cs="Arial"/>
          <w:b/>
        </w:rPr>
        <w:t>Business model innovation</w:t>
      </w:r>
    </w:p>
    <w:p w14:paraId="37973678" w14:textId="394D659C" w:rsidR="00DD003A" w:rsidRPr="007A0498" w:rsidRDefault="00DD003A" w:rsidP="007A0498">
      <w:pPr>
        <w:spacing w:line="360" w:lineRule="auto"/>
        <w:rPr>
          <w:rFonts w:ascii="Arial" w:hAnsi="Arial" w:cs="Arial"/>
        </w:rPr>
      </w:pPr>
      <w:r w:rsidRPr="007A0498">
        <w:rPr>
          <w:rFonts w:ascii="Arial" w:hAnsi="Arial" w:cs="Arial"/>
        </w:rPr>
        <w:t xml:space="preserve">The innovative approach denotes the combination of several sectors and discovering new modes of executing a task. For the studio, the model innovation is the profit formula that will be crucial for successful implications </w:t>
      </w:r>
      <w:r w:rsidRPr="007A0498">
        <w:rPr>
          <w:rFonts w:ascii="Arial" w:hAnsi="Arial" w:cs="Arial"/>
          <w:shd w:val="clear" w:color="auto" w:fill="FFFFFF"/>
        </w:rPr>
        <w:t>(Quartier et al., 2021)</w:t>
      </w:r>
      <w:r w:rsidRPr="007A0498">
        <w:rPr>
          <w:rFonts w:ascii="Arial" w:hAnsi="Arial" w:cs="Arial"/>
        </w:rPr>
        <w:t xml:space="preserve">. The specialisation will be prudent for the organisation by investing in a library of photographs </w:t>
      </w:r>
      <w:r w:rsidRPr="007A0498">
        <w:rPr>
          <w:rFonts w:ascii="Arial" w:hAnsi="Arial" w:cs="Arial"/>
          <w:shd w:val="clear" w:color="auto" w:fill="FFFFFF"/>
        </w:rPr>
        <w:t>(Villares &amp; Sheringham, 2020)</w:t>
      </w:r>
      <w:r w:rsidRPr="007A0498">
        <w:rPr>
          <w:rFonts w:ascii="Arial" w:hAnsi="Arial" w:cs="Arial"/>
        </w:rPr>
        <w:t xml:space="preserve">. Marketing the photographs and ensuring they take a central place in the background of the photos will be crucial for organisational success. </w:t>
      </w:r>
    </w:p>
    <w:p w14:paraId="3F115CA8" w14:textId="77777777" w:rsidR="00DD003A" w:rsidRPr="007A0498" w:rsidRDefault="00DD003A" w:rsidP="007A0498">
      <w:pPr>
        <w:spacing w:line="360" w:lineRule="auto"/>
        <w:rPr>
          <w:rFonts w:ascii="Arial" w:hAnsi="Arial" w:cs="Arial"/>
          <w:b/>
        </w:rPr>
      </w:pPr>
      <w:r w:rsidRPr="007A0498">
        <w:rPr>
          <w:rFonts w:ascii="Arial" w:hAnsi="Arial" w:cs="Arial"/>
          <w:b/>
        </w:rPr>
        <w:t>Unique selling point</w:t>
      </w:r>
    </w:p>
    <w:p w14:paraId="181C6250" w14:textId="3F46407C" w:rsidR="00DD003A" w:rsidRPr="007A0498" w:rsidRDefault="00DD003A" w:rsidP="007A0498">
      <w:pPr>
        <w:spacing w:line="360" w:lineRule="auto"/>
        <w:rPr>
          <w:rFonts w:ascii="Arial" w:hAnsi="Arial" w:cs="Arial"/>
        </w:rPr>
      </w:pPr>
      <w:r w:rsidRPr="007A0498">
        <w:rPr>
          <w:rFonts w:ascii="Arial" w:hAnsi="Arial" w:cs="Arial"/>
        </w:rPr>
        <w:t xml:space="preserve">The photo business's distinguishing feature is that it is both a service and stock photography. The unique selling point of the business will be the Artificial Intelligence Deep </w:t>
      </w:r>
      <w:r w:rsidR="00F012B5" w:rsidRPr="007A0498">
        <w:rPr>
          <w:rFonts w:ascii="Arial" w:hAnsi="Arial" w:cs="Arial"/>
        </w:rPr>
        <w:t>Nostalgia</w:t>
      </w:r>
      <w:r w:rsidRPr="007A0498">
        <w:rPr>
          <w:rFonts w:ascii="Arial" w:hAnsi="Arial" w:cs="Arial"/>
        </w:rPr>
        <w:t xml:space="preserve"> Tool. This tool </w:t>
      </w:r>
      <w:r w:rsidR="00F012B5" w:rsidRPr="007A0498">
        <w:rPr>
          <w:rFonts w:ascii="Arial" w:hAnsi="Arial" w:cs="Arial"/>
        </w:rPr>
        <w:t>converts</w:t>
      </w:r>
      <w:r w:rsidRPr="007A0498">
        <w:rPr>
          <w:rFonts w:ascii="Arial" w:hAnsi="Arial" w:cs="Arial"/>
        </w:rPr>
        <w:t xml:space="preserve"> old pictures into colour and with animation allows the picture to smile and move it eyes. This tool will be unique as many competitors do not sell or have this product available. Marketing and taking photos are possible combinations that will play a central part in revenue access. The techniques will ensure that the work is within the avenue of the personnel's photographic competence. </w:t>
      </w:r>
      <w:r w:rsidRPr="007A0498">
        <w:rPr>
          <w:rFonts w:ascii="Arial" w:hAnsi="Arial" w:cs="Arial"/>
          <w:shd w:val="clear" w:color="auto" w:fill="FFFFFF"/>
        </w:rPr>
        <w:t>(Villares &amp; Sheringham, 2020)</w:t>
      </w:r>
      <w:r w:rsidRPr="007A0498">
        <w:rPr>
          <w:rFonts w:ascii="Arial" w:hAnsi="Arial" w:cs="Arial"/>
        </w:rPr>
        <w:t>.</w:t>
      </w:r>
    </w:p>
    <w:p w14:paraId="13F46345" w14:textId="77777777" w:rsidR="00DD003A" w:rsidRPr="007A0498" w:rsidRDefault="00DD003A" w:rsidP="007A0498">
      <w:pPr>
        <w:spacing w:line="360" w:lineRule="auto"/>
        <w:rPr>
          <w:rFonts w:ascii="Arial" w:hAnsi="Arial" w:cs="Arial"/>
          <w:b/>
          <w:bCs/>
        </w:rPr>
      </w:pPr>
      <w:bookmarkStart w:id="3" w:name="_Toc108727808"/>
      <w:r w:rsidRPr="007A0498">
        <w:rPr>
          <w:rFonts w:ascii="Arial" w:hAnsi="Arial" w:cs="Arial"/>
          <w:b/>
          <w:bCs/>
        </w:rPr>
        <w:t>Emerging Customer Needs</w:t>
      </w:r>
      <w:bookmarkEnd w:id="3"/>
    </w:p>
    <w:p w14:paraId="2190F721" w14:textId="5115F679" w:rsidR="00DD003A" w:rsidRPr="007A0498" w:rsidRDefault="00DD003A" w:rsidP="007A0498">
      <w:pPr>
        <w:spacing w:line="360" w:lineRule="auto"/>
        <w:rPr>
          <w:rFonts w:ascii="Arial" w:hAnsi="Arial" w:cs="Arial"/>
        </w:rPr>
      </w:pPr>
      <w:r w:rsidRPr="007A0498">
        <w:rPr>
          <w:rFonts w:ascii="Arial" w:hAnsi="Arial" w:cs="Arial"/>
        </w:rPr>
        <w:t xml:space="preserve">Some emerging customer needs are that they require a fast service, to meet this need the business will have Self-service photo printing kiosk, this will allow customers with already photos taken on mobile devices or saved in USBs to print and process within minutes instantly.  The approach will be crucial to the development of timely photographs and conformity to the customer expectations. Identifying the best photos to meet the customer needs will be impeccable for expanding profitability. Through market analysis, insight into the features that will necessitate profitability will prevail. Identifying the customer expectations will be vital for decision-making and a profound framework. </w:t>
      </w:r>
      <w:r w:rsidRPr="007A0498">
        <w:rPr>
          <w:rFonts w:ascii="Arial" w:hAnsi="Arial" w:cs="Arial"/>
          <w:shd w:val="clear" w:color="auto" w:fill="FFFFFF"/>
        </w:rPr>
        <w:t>(Stavraki &amp; Anninou, 2022)</w:t>
      </w:r>
      <w:r w:rsidRPr="007A0498">
        <w:rPr>
          <w:rFonts w:ascii="Arial" w:hAnsi="Arial" w:cs="Arial"/>
        </w:rPr>
        <w:t>.</w:t>
      </w:r>
    </w:p>
    <w:p w14:paraId="51657525" w14:textId="77777777" w:rsidR="00DD003A" w:rsidRPr="007A0498" w:rsidRDefault="00DD003A" w:rsidP="007A0498">
      <w:pPr>
        <w:spacing w:line="360" w:lineRule="auto"/>
        <w:rPr>
          <w:rFonts w:ascii="Arial" w:hAnsi="Arial" w:cs="Arial"/>
          <w:b/>
          <w:bCs/>
        </w:rPr>
      </w:pPr>
      <w:bookmarkStart w:id="4" w:name="_Toc108727809"/>
      <w:r w:rsidRPr="007A0498">
        <w:rPr>
          <w:rFonts w:ascii="Arial" w:hAnsi="Arial" w:cs="Arial"/>
          <w:b/>
          <w:bCs/>
        </w:rPr>
        <w:t>Customer Target</w:t>
      </w:r>
      <w:bookmarkEnd w:id="4"/>
    </w:p>
    <w:p w14:paraId="3C4BE335" w14:textId="529D5C58" w:rsidR="00DD003A" w:rsidRPr="007A0498" w:rsidRDefault="00DD003A" w:rsidP="007A0498">
      <w:pPr>
        <w:spacing w:line="360" w:lineRule="auto"/>
        <w:rPr>
          <w:rFonts w:ascii="Arial" w:hAnsi="Arial" w:cs="Arial"/>
        </w:rPr>
      </w:pPr>
      <w:r w:rsidRPr="007A0498">
        <w:rPr>
          <w:rFonts w:ascii="Arial" w:hAnsi="Arial" w:cs="Arial"/>
        </w:rPr>
        <w:t xml:space="preserve">Customer targeting will be crucial and in line with identifying the portions of the customers who are diverse from one another. Effective customer segmentation should assist the organisation in satisfying the needs of the target customer. Hence, adopting demographic and behavioural approaches should highlight the millennials as the target customer. </w:t>
      </w:r>
      <w:r w:rsidRPr="007A0498">
        <w:rPr>
          <w:rFonts w:ascii="Arial" w:hAnsi="Arial" w:cs="Arial"/>
          <w:shd w:val="clear" w:color="auto" w:fill="FFFFFF"/>
        </w:rPr>
        <w:t>(Stavraki &amp; Anninou, 2022)</w:t>
      </w:r>
      <w:r w:rsidRPr="007A0498">
        <w:rPr>
          <w:rFonts w:ascii="Arial" w:hAnsi="Arial" w:cs="Arial"/>
        </w:rPr>
        <w:t xml:space="preserve">. The customer features should centre on between 25 and 35 </w:t>
      </w:r>
      <w:r w:rsidRPr="007A0498">
        <w:rPr>
          <w:rFonts w:ascii="Arial" w:hAnsi="Arial" w:cs="Arial"/>
        </w:rPr>
        <w:lastRenderedPageBreak/>
        <w:t xml:space="preserve">years old, married or single, working and with vibrant social life. Investigation into the demographic statistics should develop an enabling platform to capture individual expectations. Interviews and questionnaires to the potential target market should present vital information on their expectations. </w:t>
      </w:r>
    </w:p>
    <w:p w14:paraId="46584F21" w14:textId="77777777" w:rsidR="00DD003A" w:rsidRPr="007A0498" w:rsidRDefault="00DD003A" w:rsidP="007A0498">
      <w:pPr>
        <w:spacing w:line="360" w:lineRule="auto"/>
        <w:rPr>
          <w:rFonts w:ascii="Arial" w:hAnsi="Arial" w:cs="Arial"/>
          <w:b/>
          <w:bCs/>
        </w:rPr>
      </w:pPr>
      <w:bookmarkStart w:id="5" w:name="_Toc108727810"/>
      <w:r w:rsidRPr="007A0498">
        <w:rPr>
          <w:rFonts w:ascii="Arial" w:hAnsi="Arial" w:cs="Arial"/>
          <w:b/>
          <w:bCs/>
        </w:rPr>
        <w:t>SWOT Analysis</w:t>
      </w:r>
      <w:bookmarkEnd w:id="5"/>
    </w:p>
    <w:tbl>
      <w:tblPr>
        <w:tblStyle w:val="LightShading"/>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2"/>
        <w:gridCol w:w="4484"/>
      </w:tblGrid>
      <w:tr w:rsidR="006C76BF" w:rsidRPr="007A0498" w14:paraId="59EF021E" w14:textId="77777777" w:rsidTr="006C76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7" w:type="dxa"/>
            <w:tcBorders>
              <w:top w:val="none" w:sz="0" w:space="0" w:color="auto"/>
              <w:left w:val="none" w:sz="0" w:space="0" w:color="auto"/>
              <w:bottom w:val="none" w:sz="0" w:space="0" w:color="auto"/>
              <w:right w:val="none" w:sz="0" w:space="0" w:color="auto"/>
            </w:tcBorders>
            <w:shd w:val="pct20" w:color="auto" w:fill="auto"/>
          </w:tcPr>
          <w:p w14:paraId="44E08DE3" w14:textId="77777777" w:rsidR="00DD003A" w:rsidRPr="00F012B5" w:rsidRDefault="00DD003A" w:rsidP="007A0498">
            <w:pPr>
              <w:spacing w:line="360" w:lineRule="auto"/>
              <w:rPr>
                <w:rFonts w:ascii="Arial" w:hAnsi="Arial" w:cs="Arial"/>
                <w:u w:val="single"/>
              </w:rPr>
            </w:pPr>
            <w:r w:rsidRPr="00F012B5">
              <w:rPr>
                <w:rFonts w:ascii="Arial" w:hAnsi="Arial" w:cs="Arial"/>
                <w:u w:val="single"/>
              </w:rPr>
              <w:t xml:space="preserve">Strengths </w:t>
            </w:r>
          </w:p>
          <w:p w14:paraId="75B022B1" w14:textId="2180756C" w:rsidR="00DD003A" w:rsidRPr="007A0498" w:rsidRDefault="00764390" w:rsidP="007A0498">
            <w:pPr>
              <w:spacing w:line="360" w:lineRule="auto"/>
              <w:rPr>
                <w:rFonts w:ascii="Arial" w:hAnsi="Arial" w:cs="Arial"/>
                <w:b w:val="0"/>
                <w:bCs w:val="0"/>
              </w:rPr>
            </w:pPr>
            <w:r>
              <w:rPr>
                <w:rFonts w:ascii="Arial" w:hAnsi="Arial" w:cs="Arial"/>
                <w:b w:val="0"/>
                <w:bCs w:val="0"/>
              </w:rPr>
              <w:t>-</w:t>
            </w:r>
            <w:r w:rsidR="00DD003A" w:rsidRPr="007A0498">
              <w:rPr>
                <w:rFonts w:ascii="Arial" w:hAnsi="Arial" w:cs="Arial"/>
                <w:b w:val="0"/>
                <w:bCs w:val="0"/>
              </w:rPr>
              <w:t xml:space="preserve">Provision of unique service specific to the customer with an emphasis on an artistic direction. </w:t>
            </w:r>
          </w:p>
          <w:p w14:paraId="012FC95B" w14:textId="5B2FAEB2" w:rsidR="00DD003A" w:rsidRPr="007A0498" w:rsidRDefault="00764390" w:rsidP="007A0498">
            <w:pPr>
              <w:spacing w:line="360" w:lineRule="auto"/>
              <w:rPr>
                <w:rFonts w:ascii="Arial" w:hAnsi="Arial" w:cs="Arial"/>
                <w:b w:val="0"/>
                <w:bCs w:val="0"/>
              </w:rPr>
            </w:pPr>
            <w:r>
              <w:rPr>
                <w:rFonts w:ascii="Arial" w:hAnsi="Arial" w:cs="Arial"/>
                <w:b w:val="0"/>
                <w:bCs w:val="0"/>
              </w:rPr>
              <w:t>-</w:t>
            </w:r>
            <w:r w:rsidR="00DD003A" w:rsidRPr="007A0498">
              <w:rPr>
                <w:rFonts w:ascii="Arial" w:hAnsi="Arial" w:cs="Arial"/>
                <w:b w:val="0"/>
                <w:bCs w:val="0"/>
              </w:rPr>
              <w:t xml:space="preserve">The artistic context behind the photograph should capture the </w:t>
            </w:r>
            <w:r w:rsidR="00F012B5">
              <w:rPr>
                <w:rFonts w:ascii="Arial" w:hAnsi="Arial" w:cs="Arial"/>
                <w:b w:val="0"/>
                <w:bCs w:val="0"/>
              </w:rPr>
              <w:t>customers</w:t>
            </w:r>
            <w:r w:rsidR="00DD003A" w:rsidRPr="007A0498">
              <w:rPr>
                <w:rFonts w:ascii="Arial" w:hAnsi="Arial" w:cs="Arial"/>
                <w:b w:val="0"/>
                <w:bCs w:val="0"/>
              </w:rPr>
              <w:t xml:space="preserve"> tastes and preferences. </w:t>
            </w:r>
          </w:p>
          <w:p w14:paraId="214C4EA6" w14:textId="783A6F26" w:rsidR="00DD003A" w:rsidRPr="007A0498" w:rsidRDefault="00764390" w:rsidP="007A0498">
            <w:pPr>
              <w:spacing w:line="360" w:lineRule="auto"/>
              <w:rPr>
                <w:rFonts w:ascii="Arial" w:hAnsi="Arial" w:cs="Arial"/>
              </w:rPr>
            </w:pPr>
            <w:r>
              <w:rPr>
                <w:rFonts w:ascii="Arial" w:hAnsi="Arial" w:cs="Arial"/>
                <w:b w:val="0"/>
                <w:bCs w:val="0"/>
              </w:rPr>
              <w:t>-</w:t>
            </w:r>
            <w:r w:rsidR="00DD003A" w:rsidRPr="007A0498">
              <w:rPr>
                <w:rFonts w:ascii="Arial" w:hAnsi="Arial" w:cs="Arial"/>
                <w:b w:val="0"/>
                <w:bCs w:val="0"/>
              </w:rPr>
              <w:t>A Strong sense of purpose focuses on the personnel</w:t>
            </w:r>
            <w:r>
              <w:rPr>
                <w:rFonts w:ascii="Arial" w:hAnsi="Arial" w:cs="Arial"/>
                <w:b w:val="0"/>
                <w:bCs w:val="0"/>
              </w:rPr>
              <w:t>’</w:t>
            </w:r>
            <w:r w:rsidR="00DD003A" w:rsidRPr="007A0498">
              <w:rPr>
                <w:rFonts w:ascii="Arial" w:hAnsi="Arial" w:cs="Arial"/>
                <w:b w:val="0"/>
                <w:bCs w:val="0"/>
              </w:rPr>
              <w:t>s innovative features.</w:t>
            </w:r>
            <w:r w:rsidR="00DD003A" w:rsidRPr="007A0498">
              <w:rPr>
                <w:rFonts w:ascii="Arial" w:hAnsi="Arial" w:cs="Arial"/>
              </w:rPr>
              <w:t xml:space="preserve"> </w:t>
            </w:r>
          </w:p>
        </w:tc>
        <w:tc>
          <w:tcPr>
            <w:tcW w:w="4621" w:type="dxa"/>
            <w:tcBorders>
              <w:top w:val="none" w:sz="0" w:space="0" w:color="auto"/>
              <w:left w:val="none" w:sz="0" w:space="0" w:color="auto"/>
              <w:bottom w:val="none" w:sz="0" w:space="0" w:color="auto"/>
              <w:right w:val="none" w:sz="0" w:space="0" w:color="auto"/>
            </w:tcBorders>
            <w:shd w:val="pct20" w:color="auto" w:fill="auto"/>
          </w:tcPr>
          <w:p w14:paraId="0771FEB1" w14:textId="77777777" w:rsidR="00DD003A" w:rsidRPr="00F012B5" w:rsidRDefault="00DD003A" w:rsidP="007A049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u w:val="single"/>
              </w:rPr>
            </w:pPr>
            <w:r w:rsidRPr="00F012B5">
              <w:rPr>
                <w:rFonts w:ascii="Arial" w:hAnsi="Arial" w:cs="Arial"/>
                <w:u w:val="single"/>
              </w:rPr>
              <w:t xml:space="preserve">Weaknesses </w:t>
            </w:r>
          </w:p>
          <w:p w14:paraId="3B4476C0" w14:textId="2BDA57A0" w:rsidR="00DD003A" w:rsidRPr="00764390" w:rsidRDefault="00764390" w:rsidP="007A049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w:t>
            </w:r>
            <w:r w:rsidR="00DD003A" w:rsidRPr="00764390">
              <w:rPr>
                <w:rFonts w:ascii="Arial" w:hAnsi="Arial" w:cs="Arial"/>
                <w:b w:val="0"/>
                <w:bCs w:val="0"/>
              </w:rPr>
              <w:t xml:space="preserve">Extensive competition in the photo studio sector and the considerable investment into advertising will impact the profitability. </w:t>
            </w:r>
          </w:p>
          <w:p w14:paraId="4C8C668C" w14:textId="74C7090D" w:rsidR="00DD003A" w:rsidRPr="00764390" w:rsidRDefault="00764390" w:rsidP="007A049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w:t>
            </w:r>
            <w:r w:rsidR="00DD003A" w:rsidRPr="00764390">
              <w:rPr>
                <w:rFonts w:ascii="Arial" w:hAnsi="Arial" w:cs="Arial"/>
                <w:b w:val="0"/>
                <w:bCs w:val="0"/>
              </w:rPr>
              <w:t xml:space="preserve">Technology change is a concern with the need for enhancement in the techniques. </w:t>
            </w:r>
          </w:p>
          <w:p w14:paraId="4146F342" w14:textId="12B3287E" w:rsidR="00DD003A" w:rsidRPr="00764390" w:rsidRDefault="00764390" w:rsidP="007A049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w:t>
            </w:r>
            <w:r w:rsidR="00DD003A" w:rsidRPr="00764390">
              <w:rPr>
                <w:rFonts w:ascii="Arial" w:hAnsi="Arial" w:cs="Arial"/>
                <w:b w:val="0"/>
                <w:bCs w:val="0"/>
              </w:rPr>
              <w:t xml:space="preserve">Financial problems may emerge due to the steady evolution of technology. </w:t>
            </w:r>
          </w:p>
        </w:tc>
      </w:tr>
      <w:tr w:rsidR="00DD003A" w:rsidRPr="007A0498" w14:paraId="5282059C" w14:textId="77777777" w:rsidTr="00F01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67" w:type="dxa"/>
            <w:tcBorders>
              <w:left w:val="none" w:sz="0" w:space="0" w:color="auto"/>
              <w:right w:val="none" w:sz="0" w:space="0" w:color="auto"/>
            </w:tcBorders>
          </w:tcPr>
          <w:p w14:paraId="41311C41" w14:textId="77777777" w:rsidR="00DD003A" w:rsidRPr="00F012B5" w:rsidRDefault="00DD003A" w:rsidP="007A0498">
            <w:pPr>
              <w:spacing w:line="360" w:lineRule="auto"/>
              <w:rPr>
                <w:rFonts w:ascii="Arial" w:hAnsi="Arial" w:cs="Arial"/>
                <w:u w:val="single"/>
              </w:rPr>
            </w:pPr>
            <w:r w:rsidRPr="00F012B5">
              <w:rPr>
                <w:rFonts w:ascii="Arial" w:hAnsi="Arial" w:cs="Arial"/>
                <w:u w:val="single"/>
              </w:rPr>
              <w:t xml:space="preserve">Opportunities </w:t>
            </w:r>
          </w:p>
          <w:p w14:paraId="1415BDE9" w14:textId="30790026" w:rsidR="00DD003A" w:rsidRPr="00764390" w:rsidRDefault="00764390" w:rsidP="007A0498">
            <w:pPr>
              <w:spacing w:line="360" w:lineRule="auto"/>
              <w:rPr>
                <w:rFonts w:ascii="Arial" w:hAnsi="Arial" w:cs="Arial"/>
                <w:b w:val="0"/>
                <w:bCs w:val="0"/>
              </w:rPr>
            </w:pPr>
            <w:r>
              <w:rPr>
                <w:rFonts w:ascii="Arial" w:hAnsi="Arial" w:cs="Arial"/>
                <w:b w:val="0"/>
                <w:bCs w:val="0"/>
              </w:rPr>
              <w:t>-</w:t>
            </w:r>
            <w:r w:rsidR="00DD003A" w:rsidRPr="00764390">
              <w:rPr>
                <w:rFonts w:ascii="Arial" w:hAnsi="Arial" w:cs="Arial"/>
                <w:b w:val="0"/>
                <w:bCs w:val="0"/>
              </w:rPr>
              <w:t xml:space="preserve">Capturing the new trends in photography should be an enabling factor in expanding visual appeal. Willingness to invest in research and development should establish a profitable setting for enhancing performance </w:t>
            </w:r>
          </w:p>
          <w:p w14:paraId="21235463" w14:textId="32DF1B5F" w:rsidR="00DD003A" w:rsidRPr="00764390" w:rsidRDefault="00764390" w:rsidP="007A0498">
            <w:pPr>
              <w:spacing w:line="360" w:lineRule="auto"/>
              <w:rPr>
                <w:rFonts w:ascii="Arial" w:hAnsi="Arial" w:cs="Arial"/>
                <w:b w:val="0"/>
                <w:bCs w:val="0"/>
              </w:rPr>
            </w:pPr>
            <w:r>
              <w:rPr>
                <w:rFonts w:ascii="Arial" w:hAnsi="Arial" w:cs="Arial"/>
                <w:b w:val="0"/>
                <w:bCs w:val="0"/>
              </w:rPr>
              <w:t>-</w:t>
            </w:r>
            <w:r w:rsidR="00DD003A" w:rsidRPr="00764390">
              <w:rPr>
                <w:rFonts w:ascii="Arial" w:hAnsi="Arial" w:cs="Arial"/>
                <w:b w:val="0"/>
                <w:bCs w:val="0"/>
              </w:rPr>
              <w:t xml:space="preserve">Diverse markets in photography will be vital with its flexibility in print ads, portraits, fashion, and events, presenting multiple frameworks for profitability. </w:t>
            </w:r>
          </w:p>
          <w:p w14:paraId="63690B0B" w14:textId="2D07880C" w:rsidR="00DD003A" w:rsidRPr="007A0498" w:rsidRDefault="00764390" w:rsidP="007A0498">
            <w:pPr>
              <w:spacing w:line="360" w:lineRule="auto"/>
              <w:rPr>
                <w:rFonts w:ascii="Arial" w:hAnsi="Arial" w:cs="Arial"/>
              </w:rPr>
            </w:pPr>
            <w:r>
              <w:rPr>
                <w:rFonts w:ascii="Arial" w:hAnsi="Arial" w:cs="Arial"/>
                <w:b w:val="0"/>
                <w:bCs w:val="0"/>
              </w:rPr>
              <w:t>-</w:t>
            </w:r>
            <w:r w:rsidR="00DD003A" w:rsidRPr="00764390">
              <w:rPr>
                <w:rFonts w:ascii="Arial" w:hAnsi="Arial" w:cs="Arial"/>
                <w:b w:val="0"/>
                <w:bCs w:val="0"/>
              </w:rPr>
              <w:t>Ease in accessibility to new lenses, filters, apps, computers, and software can be adapted to enhance the quality of work.</w:t>
            </w:r>
            <w:r w:rsidR="00DD003A" w:rsidRPr="007A0498">
              <w:rPr>
                <w:rFonts w:ascii="Arial" w:hAnsi="Arial" w:cs="Arial"/>
              </w:rPr>
              <w:t xml:space="preserve"> </w:t>
            </w:r>
            <w:r w:rsidR="00F012B5" w:rsidRPr="006C76BF">
              <w:rPr>
                <w:rFonts w:ascii="Arial" w:hAnsi="Arial" w:cs="Arial"/>
                <w:b w:val="0"/>
                <w:bCs w:val="0"/>
                <w:shd w:val="pct20" w:color="auto" w:fill="FFFFFF"/>
              </w:rPr>
              <w:t>(Quartier et al., 2021).</w:t>
            </w:r>
          </w:p>
        </w:tc>
        <w:tc>
          <w:tcPr>
            <w:tcW w:w="4621" w:type="dxa"/>
            <w:tcBorders>
              <w:left w:val="none" w:sz="0" w:space="0" w:color="auto"/>
              <w:right w:val="none" w:sz="0" w:space="0" w:color="auto"/>
            </w:tcBorders>
          </w:tcPr>
          <w:p w14:paraId="4FD97DDC" w14:textId="77777777" w:rsidR="00DD003A" w:rsidRPr="00F012B5"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u w:val="single"/>
              </w:rPr>
            </w:pPr>
            <w:r w:rsidRPr="00F012B5">
              <w:rPr>
                <w:rFonts w:ascii="Arial" w:hAnsi="Arial" w:cs="Arial"/>
                <w:b/>
                <w:bCs/>
                <w:u w:val="single"/>
              </w:rPr>
              <w:t xml:space="preserve">Threats </w:t>
            </w:r>
          </w:p>
          <w:p w14:paraId="65BE4B18" w14:textId="6DDAAED0" w:rsidR="00DD003A" w:rsidRPr="007A0498" w:rsidRDefault="000D308E"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DD003A" w:rsidRPr="007A0498">
              <w:rPr>
                <w:rFonts w:ascii="Arial" w:hAnsi="Arial" w:cs="Arial"/>
              </w:rPr>
              <w:t xml:space="preserve">Evolving classes in photography is a concern which presents a competitive ground for operational success. </w:t>
            </w:r>
          </w:p>
          <w:p w14:paraId="5053C051" w14:textId="0A9B922A" w:rsidR="00DD003A" w:rsidRPr="007A0498" w:rsidRDefault="000D308E"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DD003A" w:rsidRPr="007A0498">
              <w:rPr>
                <w:rFonts w:ascii="Arial" w:hAnsi="Arial" w:cs="Arial"/>
              </w:rPr>
              <w:t xml:space="preserve">Changing trends are an obstacle to maintaining dominance in the sector. </w:t>
            </w:r>
          </w:p>
          <w:p w14:paraId="3805D325" w14:textId="79714CC8" w:rsidR="00DD003A" w:rsidRPr="007A0498" w:rsidRDefault="000D308E"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DD003A" w:rsidRPr="007A0498">
              <w:rPr>
                <w:rFonts w:ascii="Arial" w:hAnsi="Arial" w:cs="Arial"/>
              </w:rPr>
              <w:t xml:space="preserve">The constant requirement to update technology is costly. </w:t>
            </w:r>
          </w:p>
        </w:tc>
      </w:tr>
    </w:tbl>
    <w:p w14:paraId="611E2356" w14:textId="77777777" w:rsidR="00DD003A" w:rsidRPr="007A0498" w:rsidRDefault="00DD003A" w:rsidP="007A0498">
      <w:pPr>
        <w:spacing w:line="360" w:lineRule="auto"/>
        <w:rPr>
          <w:rFonts w:ascii="Arial" w:hAnsi="Arial" w:cs="Arial"/>
        </w:rPr>
      </w:pPr>
    </w:p>
    <w:p w14:paraId="5C3E8922" w14:textId="5060C8C8" w:rsidR="00DD003A" w:rsidRPr="000D308E" w:rsidRDefault="00DD003A" w:rsidP="007A0498">
      <w:pPr>
        <w:spacing w:line="360" w:lineRule="auto"/>
        <w:rPr>
          <w:rFonts w:ascii="Arial" w:hAnsi="Arial" w:cs="Arial"/>
          <w:b/>
          <w:bCs/>
        </w:rPr>
      </w:pPr>
      <w:bookmarkStart w:id="6" w:name="_Toc108727811"/>
      <w:r w:rsidRPr="000D308E">
        <w:rPr>
          <w:rFonts w:ascii="Arial" w:hAnsi="Arial" w:cs="Arial"/>
          <w:b/>
          <w:bCs/>
        </w:rPr>
        <w:t>Competitors</w:t>
      </w:r>
      <w:bookmarkEnd w:id="6"/>
      <w:r w:rsidR="000D308E" w:rsidRPr="000D308E">
        <w:rPr>
          <w:rFonts w:ascii="Arial" w:hAnsi="Arial" w:cs="Arial"/>
          <w:b/>
          <w:bCs/>
        </w:rPr>
        <w:t xml:space="preserve"> Analysis</w:t>
      </w:r>
    </w:p>
    <w:p w14:paraId="661FD6F5" w14:textId="77777777" w:rsidR="00DD003A" w:rsidRPr="007A0498" w:rsidRDefault="00DD003A" w:rsidP="007A0498">
      <w:pPr>
        <w:spacing w:line="360" w:lineRule="auto"/>
        <w:rPr>
          <w:rFonts w:ascii="Arial" w:hAnsi="Arial" w:cs="Arial"/>
        </w:rPr>
      </w:pPr>
      <w:r w:rsidRPr="007A0498">
        <w:rPr>
          <w:rFonts w:ascii="Arial" w:hAnsi="Arial" w:cs="Arial"/>
        </w:rPr>
        <w:t xml:space="preserve">Max Spielmann Photography stores &amp; services are an established organisation that has been in operation since 1950. The organisation comprises the original studio specialising in stunning hand-made and framed wall art. Throughout its operations, the focal point has been the creation of stunning and beautiful photos with unique portraits. The framed portraits that </w:t>
      </w:r>
      <w:r w:rsidRPr="007A0498">
        <w:rPr>
          <w:rFonts w:ascii="Arial" w:hAnsi="Arial" w:cs="Arial"/>
        </w:rPr>
        <w:lastRenderedPageBreak/>
        <w:t>capture the client's expectations are central to the performance mandate. (Max Spielmann, 2017).</w:t>
      </w:r>
    </w:p>
    <w:p w14:paraId="6E866DA3" w14:textId="30FF4E95" w:rsidR="00DD003A" w:rsidRPr="007A0498" w:rsidRDefault="00DD003A" w:rsidP="007A0498">
      <w:pPr>
        <w:spacing w:line="360" w:lineRule="auto"/>
        <w:rPr>
          <w:rFonts w:ascii="Arial" w:hAnsi="Arial" w:cs="Arial"/>
        </w:rPr>
      </w:pPr>
      <w:r w:rsidRPr="007A0498">
        <w:rPr>
          <w:rFonts w:ascii="Arial" w:hAnsi="Arial" w:cs="Arial"/>
        </w:rPr>
        <w:t xml:space="preserve">On the other hand, MARMS Photography stock is a straightforward competitor that adopts a diversity of pictures in the development of final photos. Specialisation in stock photography is within the business model that will establish the basis for customer product and service access. A review of the photo records mostly centred on wedding pictures is a differentiating facet that makes the organisation unique in the service delivery. </w:t>
      </w:r>
      <w:r w:rsidRPr="007A0498">
        <w:rPr>
          <w:rFonts w:ascii="Arial" w:hAnsi="Arial" w:cs="Arial"/>
          <w:shd w:val="clear" w:color="auto" w:fill="FFFFFF"/>
        </w:rPr>
        <w:t>(Villares &amp; Sheringham, 2020)</w:t>
      </w:r>
      <w:r w:rsidRPr="007A0498">
        <w:rPr>
          <w:rFonts w:ascii="Arial" w:hAnsi="Arial" w:cs="Arial"/>
        </w:rPr>
        <w:t>.</w:t>
      </w:r>
    </w:p>
    <w:p w14:paraId="3628F0FD" w14:textId="77777777" w:rsidR="00DD003A" w:rsidRPr="000D308E" w:rsidRDefault="00DD003A" w:rsidP="007A0498">
      <w:pPr>
        <w:spacing w:line="360" w:lineRule="auto"/>
        <w:rPr>
          <w:rFonts w:ascii="Arial" w:hAnsi="Arial" w:cs="Arial"/>
          <w:b/>
          <w:bCs/>
        </w:rPr>
      </w:pPr>
      <w:bookmarkStart w:id="7" w:name="_Toc108727812"/>
      <w:r w:rsidRPr="000D308E">
        <w:rPr>
          <w:rFonts w:ascii="Arial" w:hAnsi="Arial" w:cs="Arial"/>
          <w:b/>
          <w:bCs/>
        </w:rPr>
        <w:t>Innovative service and its value proposition</w:t>
      </w:r>
      <w:bookmarkEnd w:id="7"/>
    </w:p>
    <w:p w14:paraId="5BB1ED9B" w14:textId="2C037554" w:rsidR="00DD003A" w:rsidRPr="007A0498" w:rsidRDefault="00DD003A" w:rsidP="007A0498">
      <w:pPr>
        <w:spacing w:line="360" w:lineRule="auto"/>
        <w:rPr>
          <w:rFonts w:ascii="Arial" w:hAnsi="Arial" w:cs="Arial"/>
        </w:rPr>
      </w:pPr>
      <w:r w:rsidRPr="007A0498">
        <w:rPr>
          <w:rFonts w:ascii="Arial" w:hAnsi="Arial" w:cs="Arial"/>
        </w:rPr>
        <w:t>The combination of product and service delivery makes the Birmingham photo studio unique from its immediate competitors. The maintenance of stock photography while meeting customer demands will be central to service delivery. The need to specialise in specific subjects will be prudent to maintain a unique selling point. Specialist photographers in the business will fully comprehend the subjects that the clients expect. (</w:t>
      </w:r>
      <w:proofErr w:type="spellStart"/>
      <w:r w:rsidRPr="007A0498">
        <w:rPr>
          <w:rFonts w:ascii="Arial" w:hAnsi="Arial" w:cs="Arial"/>
        </w:rPr>
        <w:t>Suxin</w:t>
      </w:r>
      <w:proofErr w:type="spellEnd"/>
      <w:r w:rsidRPr="007A0498">
        <w:rPr>
          <w:rFonts w:ascii="Arial" w:hAnsi="Arial" w:cs="Arial"/>
        </w:rPr>
        <w:t xml:space="preserve"> et al, 2019).  As opposed to discovering images within the general photographic libraries, the business will undertake additional efforts to customise the customers expectations. Technical needs, individual specialist photographs, and conformity to the innovative expectations will form the foundation for substantial differentiation. </w:t>
      </w:r>
      <w:r w:rsidRPr="007A0498">
        <w:rPr>
          <w:rFonts w:ascii="Arial" w:hAnsi="Arial" w:cs="Arial"/>
          <w:shd w:val="clear" w:color="auto" w:fill="FFFFFF"/>
        </w:rPr>
        <w:t>(Wilken &amp; Humphreys, 2019).</w:t>
      </w:r>
    </w:p>
    <w:p w14:paraId="53F52907" w14:textId="77777777" w:rsidR="00DD003A" w:rsidRPr="000D308E" w:rsidRDefault="00DD003A" w:rsidP="007A0498">
      <w:pPr>
        <w:spacing w:line="360" w:lineRule="auto"/>
        <w:rPr>
          <w:rFonts w:ascii="Arial" w:hAnsi="Arial" w:cs="Arial"/>
          <w:b/>
          <w:bCs/>
        </w:rPr>
      </w:pPr>
      <w:bookmarkStart w:id="8" w:name="_Toc108727813"/>
      <w:r w:rsidRPr="000D308E">
        <w:rPr>
          <w:rFonts w:ascii="Arial" w:hAnsi="Arial" w:cs="Arial"/>
          <w:b/>
          <w:bCs/>
        </w:rPr>
        <w:t>Innovative business proposition</w:t>
      </w:r>
      <w:bookmarkEnd w:id="8"/>
    </w:p>
    <w:p w14:paraId="7F33C396" w14:textId="77777777" w:rsidR="00DD003A" w:rsidRPr="007A0498" w:rsidRDefault="00DD003A" w:rsidP="007A0498">
      <w:pPr>
        <w:spacing w:line="360" w:lineRule="auto"/>
        <w:rPr>
          <w:rFonts w:ascii="Arial" w:hAnsi="Arial" w:cs="Arial"/>
        </w:rPr>
      </w:pPr>
      <w:r w:rsidRPr="007A0498">
        <w:rPr>
          <w:rFonts w:ascii="Arial" w:hAnsi="Arial" w:cs="Arial"/>
        </w:rPr>
        <w:t xml:space="preserve">Tourism activities are memorable event that plays a central position in the clientele's life. Hence, leveraging reduced travel and developing unique photos will be vital in the business product and service development. Creating impressive photos and providing satisfactory services to individuals, families, or couples will be the business's lifeblood </w:t>
      </w:r>
      <w:r w:rsidRPr="007A0498">
        <w:rPr>
          <w:rFonts w:ascii="Arial" w:hAnsi="Arial" w:cs="Arial"/>
          <w:shd w:val="clear" w:color="auto" w:fill="FFFFFF"/>
        </w:rPr>
        <w:t>(Quartier et al., 2021)</w:t>
      </w:r>
      <w:r w:rsidRPr="007A0498">
        <w:rPr>
          <w:rFonts w:ascii="Arial" w:hAnsi="Arial" w:cs="Arial"/>
        </w:rPr>
        <w:t xml:space="preserve">. Considering that tourism will take a significant period to recuperate and ensure extensive revenue access in the UK, the business model will be vital for sustainable outcomes </w:t>
      </w:r>
      <w:r w:rsidRPr="007A0498">
        <w:rPr>
          <w:rFonts w:ascii="Arial" w:hAnsi="Arial" w:cs="Arial"/>
          <w:shd w:val="clear" w:color="auto" w:fill="FFFFFF"/>
        </w:rPr>
        <w:t>(Wilken &amp; Humphreys, 2019)</w:t>
      </w:r>
      <w:r w:rsidRPr="007A0498">
        <w:rPr>
          <w:rFonts w:ascii="Arial" w:hAnsi="Arial" w:cs="Arial"/>
        </w:rPr>
        <w:t xml:space="preserve">. Integrating multicultural elements and environmental features across the globe will be a dynamic aspect that will expand revenue access. Emphasis on different features will play a central part in developing well-designed albums that conform to customer expectations. </w:t>
      </w:r>
    </w:p>
    <w:p w14:paraId="7FE34DB8" w14:textId="237A5CEC" w:rsidR="00DD003A" w:rsidRPr="000D308E" w:rsidRDefault="00DD003A" w:rsidP="007A0498">
      <w:pPr>
        <w:spacing w:line="360" w:lineRule="auto"/>
        <w:rPr>
          <w:rFonts w:ascii="Arial" w:hAnsi="Arial" w:cs="Arial"/>
          <w:b/>
          <w:bCs/>
        </w:rPr>
      </w:pPr>
      <w:bookmarkStart w:id="9" w:name="_Toc108727814"/>
      <w:r w:rsidRPr="000D308E">
        <w:rPr>
          <w:rFonts w:ascii="Arial" w:hAnsi="Arial" w:cs="Arial"/>
          <w:b/>
          <w:bCs/>
        </w:rPr>
        <w:t>Brick-and-mortar store (Photo Studio)</w:t>
      </w:r>
      <w:bookmarkEnd w:id="9"/>
    </w:p>
    <w:p w14:paraId="4E299257" w14:textId="77777777" w:rsidR="00DD003A" w:rsidRPr="000D308E" w:rsidRDefault="00DD003A" w:rsidP="007A0498">
      <w:pPr>
        <w:spacing w:line="360" w:lineRule="auto"/>
        <w:rPr>
          <w:rFonts w:ascii="Arial" w:hAnsi="Arial" w:cs="Arial"/>
          <w:b/>
          <w:bCs/>
        </w:rPr>
      </w:pPr>
      <w:bookmarkStart w:id="10" w:name="_Toc108727815"/>
      <w:r w:rsidRPr="000D308E">
        <w:rPr>
          <w:rFonts w:ascii="Arial" w:hAnsi="Arial" w:cs="Arial"/>
          <w:b/>
          <w:bCs/>
        </w:rPr>
        <w:t>Location of store</w:t>
      </w:r>
      <w:bookmarkEnd w:id="10"/>
    </w:p>
    <w:p w14:paraId="2BDFEF3F" w14:textId="7D9AA178" w:rsidR="00DD003A" w:rsidRPr="007A0498" w:rsidRDefault="00DD003A" w:rsidP="007A0498">
      <w:pPr>
        <w:spacing w:line="360" w:lineRule="auto"/>
        <w:rPr>
          <w:rFonts w:ascii="Arial" w:hAnsi="Arial" w:cs="Arial"/>
        </w:rPr>
      </w:pPr>
      <w:r w:rsidRPr="007A0498">
        <w:rPr>
          <w:rFonts w:ascii="Arial" w:hAnsi="Arial" w:cs="Arial"/>
        </w:rPr>
        <w:t xml:space="preserve">The business will be situated in Birmingham City Centre at the Tesco Superstore. The location is between numerous connecting roads, access to Birmingham businesses, </w:t>
      </w:r>
      <w:r w:rsidRPr="007A0498">
        <w:rPr>
          <w:rFonts w:ascii="Arial" w:hAnsi="Arial" w:cs="Arial"/>
        </w:rPr>
        <w:lastRenderedPageBreak/>
        <w:t xml:space="preserve">Universities, public transport and shopping centres. (Nickels, 2018) emphasizes that the business district will be profitable since access to the target customers will be vital for regular operations. The selection of the store inside Tesco’s will expand the business visibility and promote accessibility to possible customers. Promoting customer response and ensuring convenience in product or service access should generate a comprehensive setting for revenue. </w:t>
      </w:r>
      <w:r w:rsidRPr="007A0498">
        <w:rPr>
          <w:rFonts w:ascii="Arial" w:hAnsi="Arial" w:cs="Arial"/>
          <w:shd w:val="clear" w:color="auto" w:fill="FFFFFF"/>
        </w:rPr>
        <w:t xml:space="preserve">(Stavraki </w:t>
      </w:r>
      <w:r w:rsidR="00050EFA">
        <w:rPr>
          <w:rFonts w:ascii="Arial" w:hAnsi="Arial" w:cs="Arial"/>
          <w:shd w:val="clear" w:color="auto" w:fill="FFFFFF"/>
        </w:rPr>
        <w:t>&amp;</w:t>
      </w:r>
      <w:r w:rsidRPr="007A0498">
        <w:rPr>
          <w:rFonts w:ascii="Arial" w:hAnsi="Arial" w:cs="Arial"/>
          <w:shd w:val="clear" w:color="auto" w:fill="FFFFFF"/>
        </w:rPr>
        <w:t xml:space="preserve"> Anninou, 2022)</w:t>
      </w:r>
      <w:r w:rsidRPr="007A0498">
        <w:rPr>
          <w:rFonts w:ascii="Arial" w:hAnsi="Arial" w:cs="Arial"/>
        </w:rPr>
        <w:t>. Regarding the store, commercial leasing will be the best way forward for the business development. The store will also have the necessary shop space of 1250 square feet that will be sufficient to meet the requirements of the store and storage of equipment. Sufficient open space will be integral. Ensuring access to lighting will be crucial, especially in the physical space.</w:t>
      </w:r>
      <w:r w:rsidR="00505C76">
        <w:rPr>
          <w:rFonts w:ascii="Arial" w:hAnsi="Arial" w:cs="Arial"/>
        </w:rPr>
        <w:t xml:space="preserve"> </w:t>
      </w:r>
      <w:r w:rsidRPr="007A0498">
        <w:rPr>
          <w:rFonts w:ascii="Arial" w:hAnsi="Arial" w:cs="Arial"/>
        </w:rPr>
        <w:t xml:space="preserve">The studio setting will be vital in attracting customers and in the smooth operation of the store. The partnership with photographers will entail an expansive space for the photography equipment </w:t>
      </w:r>
      <w:r w:rsidRPr="007A0498">
        <w:rPr>
          <w:rFonts w:ascii="Arial" w:hAnsi="Arial" w:cs="Arial"/>
          <w:shd w:val="clear" w:color="auto" w:fill="FFFFFF"/>
        </w:rPr>
        <w:t xml:space="preserve">(Stavraki </w:t>
      </w:r>
      <w:r w:rsidR="00505C76">
        <w:rPr>
          <w:rFonts w:ascii="Arial" w:hAnsi="Arial" w:cs="Arial"/>
          <w:shd w:val="clear" w:color="auto" w:fill="FFFFFF"/>
        </w:rPr>
        <w:t>&amp;</w:t>
      </w:r>
      <w:r w:rsidRPr="007A0498">
        <w:rPr>
          <w:rFonts w:ascii="Arial" w:hAnsi="Arial" w:cs="Arial"/>
          <w:shd w:val="clear" w:color="auto" w:fill="FFFFFF"/>
        </w:rPr>
        <w:t xml:space="preserve"> Anninou, 2022)</w:t>
      </w:r>
      <w:r w:rsidRPr="007A0498">
        <w:rPr>
          <w:rFonts w:ascii="Arial" w:hAnsi="Arial" w:cs="Arial"/>
        </w:rPr>
        <w:t xml:space="preserve">. </w:t>
      </w:r>
    </w:p>
    <w:p w14:paraId="48E9FCFB" w14:textId="77777777" w:rsidR="00DD003A" w:rsidRPr="000D308E" w:rsidRDefault="00DD003A" w:rsidP="007A0498">
      <w:pPr>
        <w:spacing w:line="360" w:lineRule="auto"/>
        <w:rPr>
          <w:rFonts w:ascii="Arial" w:hAnsi="Arial" w:cs="Arial"/>
          <w:b/>
          <w:bCs/>
        </w:rPr>
      </w:pPr>
      <w:bookmarkStart w:id="11" w:name="_Toc108727816"/>
      <w:r w:rsidRPr="000D308E">
        <w:rPr>
          <w:rFonts w:ascii="Arial" w:hAnsi="Arial" w:cs="Arial"/>
          <w:b/>
          <w:bCs/>
        </w:rPr>
        <w:t>Financing</w:t>
      </w:r>
      <w:bookmarkEnd w:id="11"/>
    </w:p>
    <w:p w14:paraId="539B12C2" w14:textId="77777777" w:rsidR="00DD003A" w:rsidRPr="00EC4EC2" w:rsidRDefault="00DD003A" w:rsidP="007A0498">
      <w:pPr>
        <w:spacing w:line="360" w:lineRule="auto"/>
        <w:rPr>
          <w:rFonts w:ascii="Arial" w:hAnsi="Arial" w:cs="Arial"/>
        </w:rPr>
      </w:pPr>
      <w:bookmarkStart w:id="12" w:name="_Toc108727817"/>
      <w:r w:rsidRPr="00EC4EC2">
        <w:rPr>
          <w:rFonts w:ascii="Arial" w:hAnsi="Arial" w:cs="Arial"/>
        </w:rPr>
        <w:t>Start-up expense worksheet</w:t>
      </w:r>
      <w:bookmarkEnd w:id="12"/>
      <w:r w:rsidRPr="00EC4EC2">
        <w:rPr>
          <w:rFonts w:ascii="Arial" w:hAnsi="Arial" w:cs="Arial"/>
        </w:rPr>
        <w:t xml:space="preserve"> </w:t>
      </w:r>
    </w:p>
    <w:tbl>
      <w:tblPr>
        <w:tblStyle w:val="LightShading-Accent1"/>
        <w:tblW w:w="0" w:type="auto"/>
        <w:tblLook w:val="04A0" w:firstRow="1" w:lastRow="0" w:firstColumn="1" w:lastColumn="0" w:noHBand="0" w:noVBand="1"/>
      </w:tblPr>
      <w:tblGrid>
        <w:gridCol w:w="4520"/>
        <w:gridCol w:w="4506"/>
      </w:tblGrid>
      <w:tr w:rsidR="00DD003A" w:rsidRPr="007A0498" w14:paraId="0D1CC560" w14:textId="77777777" w:rsidTr="00653C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F2B73B1" w14:textId="77777777" w:rsidR="00DD003A" w:rsidRPr="007A0498" w:rsidRDefault="00DD003A" w:rsidP="007A0498">
            <w:pPr>
              <w:spacing w:line="360" w:lineRule="auto"/>
              <w:rPr>
                <w:rFonts w:ascii="Arial" w:hAnsi="Arial" w:cs="Arial"/>
              </w:rPr>
            </w:pPr>
            <w:r w:rsidRPr="007A0498">
              <w:rPr>
                <w:rFonts w:ascii="Arial" w:hAnsi="Arial" w:cs="Arial"/>
              </w:rPr>
              <w:t xml:space="preserve">Purchase fixed assets </w:t>
            </w:r>
          </w:p>
        </w:tc>
        <w:tc>
          <w:tcPr>
            <w:tcW w:w="4621" w:type="dxa"/>
          </w:tcPr>
          <w:p w14:paraId="410237A0" w14:textId="771A23BB" w:rsidR="00DD003A" w:rsidRPr="007A0498" w:rsidRDefault="00DD003A" w:rsidP="007A049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£50,000</w:t>
            </w:r>
          </w:p>
        </w:tc>
      </w:tr>
      <w:tr w:rsidR="00DD003A" w:rsidRPr="007A0498" w14:paraId="1CDB2479"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3CCBBF5" w14:textId="77777777" w:rsidR="00DD003A" w:rsidRPr="007A0498" w:rsidRDefault="00DD003A" w:rsidP="007A0498">
            <w:pPr>
              <w:spacing w:line="360" w:lineRule="auto"/>
              <w:rPr>
                <w:rFonts w:ascii="Arial" w:hAnsi="Arial" w:cs="Arial"/>
              </w:rPr>
            </w:pPr>
            <w:r w:rsidRPr="007A0498">
              <w:rPr>
                <w:rFonts w:ascii="Arial" w:hAnsi="Arial" w:cs="Arial"/>
              </w:rPr>
              <w:t xml:space="preserve">Remodelling costs </w:t>
            </w:r>
          </w:p>
        </w:tc>
        <w:tc>
          <w:tcPr>
            <w:tcW w:w="4621" w:type="dxa"/>
          </w:tcPr>
          <w:p w14:paraId="005375CF"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£20,000</w:t>
            </w:r>
          </w:p>
        </w:tc>
      </w:tr>
      <w:tr w:rsidR="00DD003A" w:rsidRPr="007A0498" w14:paraId="2DE6C1C4"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1E12F81F" w14:textId="77777777" w:rsidR="00DD003A" w:rsidRPr="007A0498" w:rsidRDefault="00DD003A" w:rsidP="007A0498">
            <w:pPr>
              <w:spacing w:line="360" w:lineRule="auto"/>
              <w:rPr>
                <w:rFonts w:ascii="Arial" w:hAnsi="Arial" w:cs="Arial"/>
              </w:rPr>
            </w:pPr>
            <w:r w:rsidRPr="007A0498">
              <w:rPr>
                <w:rFonts w:ascii="Arial" w:hAnsi="Arial" w:cs="Arial"/>
              </w:rPr>
              <w:t xml:space="preserve">Installation fees </w:t>
            </w:r>
          </w:p>
        </w:tc>
        <w:tc>
          <w:tcPr>
            <w:tcW w:w="4621" w:type="dxa"/>
          </w:tcPr>
          <w:p w14:paraId="58C58E09"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£20,000</w:t>
            </w:r>
          </w:p>
        </w:tc>
      </w:tr>
      <w:tr w:rsidR="00DD003A" w:rsidRPr="007A0498" w14:paraId="57AA5546"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08A45585" w14:textId="77777777" w:rsidR="00DD003A" w:rsidRPr="007A0498" w:rsidRDefault="00DD003A" w:rsidP="007A0498">
            <w:pPr>
              <w:spacing w:line="360" w:lineRule="auto"/>
              <w:rPr>
                <w:rFonts w:ascii="Arial" w:hAnsi="Arial" w:cs="Arial"/>
              </w:rPr>
            </w:pPr>
            <w:r w:rsidRPr="007A0498">
              <w:rPr>
                <w:rFonts w:ascii="Arial" w:hAnsi="Arial" w:cs="Arial"/>
              </w:rPr>
              <w:t xml:space="preserve">Fees and licenses </w:t>
            </w:r>
          </w:p>
        </w:tc>
        <w:tc>
          <w:tcPr>
            <w:tcW w:w="4621" w:type="dxa"/>
          </w:tcPr>
          <w:p w14:paraId="23719693"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£10,000</w:t>
            </w:r>
          </w:p>
        </w:tc>
      </w:tr>
      <w:tr w:rsidR="00DD003A" w:rsidRPr="007A0498" w14:paraId="585DDCD8"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3C965065" w14:textId="77777777" w:rsidR="00DD003A" w:rsidRPr="007A0498" w:rsidRDefault="00DD003A" w:rsidP="007A0498">
            <w:pPr>
              <w:spacing w:line="360" w:lineRule="auto"/>
              <w:rPr>
                <w:rFonts w:ascii="Arial" w:hAnsi="Arial" w:cs="Arial"/>
              </w:rPr>
            </w:pPr>
            <w:r w:rsidRPr="007A0498">
              <w:rPr>
                <w:rFonts w:ascii="Arial" w:hAnsi="Arial" w:cs="Arial"/>
              </w:rPr>
              <w:t xml:space="preserve">Legal fees </w:t>
            </w:r>
          </w:p>
        </w:tc>
        <w:tc>
          <w:tcPr>
            <w:tcW w:w="4621" w:type="dxa"/>
          </w:tcPr>
          <w:p w14:paraId="6D971718"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£15,000</w:t>
            </w:r>
          </w:p>
        </w:tc>
      </w:tr>
      <w:tr w:rsidR="00DD003A" w:rsidRPr="007A0498" w14:paraId="088D4AA7"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3EE1E51" w14:textId="77777777" w:rsidR="00DD003A" w:rsidRPr="007A0498" w:rsidRDefault="00DD003A" w:rsidP="007A0498">
            <w:pPr>
              <w:spacing w:line="360" w:lineRule="auto"/>
              <w:rPr>
                <w:rFonts w:ascii="Arial" w:hAnsi="Arial" w:cs="Arial"/>
              </w:rPr>
            </w:pPr>
            <w:r w:rsidRPr="007A0498">
              <w:rPr>
                <w:rFonts w:ascii="Arial" w:hAnsi="Arial" w:cs="Arial"/>
              </w:rPr>
              <w:t xml:space="preserve">Insurance </w:t>
            </w:r>
          </w:p>
        </w:tc>
        <w:tc>
          <w:tcPr>
            <w:tcW w:w="4621" w:type="dxa"/>
          </w:tcPr>
          <w:p w14:paraId="010DC6B9"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£10,000</w:t>
            </w:r>
          </w:p>
        </w:tc>
      </w:tr>
      <w:tr w:rsidR="00DD003A" w:rsidRPr="007A0498" w14:paraId="21F3E9C7"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2F7598ED" w14:textId="77777777" w:rsidR="00DD003A" w:rsidRPr="007A0498" w:rsidRDefault="00DD003A" w:rsidP="007A0498">
            <w:pPr>
              <w:spacing w:line="360" w:lineRule="auto"/>
              <w:rPr>
                <w:rFonts w:ascii="Arial" w:hAnsi="Arial" w:cs="Arial"/>
              </w:rPr>
            </w:pPr>
            <w:r w:rsidRPr="007A0498">
              <w:rPr>
                <w:rFonts w:ascii="Arial" w:hAnsi="Arial" w:cs="Arial"/>
              </w:rPr>
              <w:t xml:space="preserve">Pre-opening labour expenses </w:t>
            </w:r>
          </w:p>
        </w:tc>
        <w:tc>
          <w:tcPr>
            <w:tcW w:w="4621" w:type="dxa"/>
          </w:tcPr>
          <w:p w14:paraId="4D787A2D"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£20,000</w:t>
            </w:r>
          </w:p>
        </w:tc>
      </w:tr>
      <w:tr w:rsidR="00DD003A" w:rsidRPr="007A0498" w14:paraId="4B2F607A"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55C35C9" w14:textId="77777777" w:rsidR="00DD003A" w:rsidRPr="007A0498" w:rsidRDefault="00DD003A" w:rsidP="007A0498">
            <w:pPr>
              <w:spacing w:line="360" w:lineRule="auto"/>
              <w:rPr>
                <w:rFonts w:ascii="Arial" w:hAnsi="Arial" w:cs="Arial"/>
              </w:rPr>
            </w:pPr>
            <w:r w:rsidRPr="007A0498">
              <w:rPr>
                <w:rFonts w:ascii="Arial" w:hAnsi="Arial" w:cs="Arial"/>
              </w:rPr>
              <w:t xml:space="preserve">Pre-opening training costs </w:t>
            </w:r>
          </w:p>
        </w:tc>
        <w:tc>
          <w:tcPr>
            <w:tcW w:w="4621" w:type="dxa"/>
          </w:tcPr>
          <w:p w14:paraId="5D88263A"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£20,000</w:t>
            </w:r>
          </w:p>
        </w:tc>
      </w:tr>
      <w:tr w:rsidR="00DD003A" w:rsidRPr="007A0498" w14:paraId="4CB6A4C8"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73950740" w14:textId="77777777" w:rsidR="00DD003A" w:rsidRPr="007A0498" w:rsidRDefault="00DD003A" w:rsidP="007A0498">
            <w:pPr>
              <w:spacing w:line="360" w:lineRule="auto"/>
              <w:rPr>
                <w:rFonts w:ascii="Arial" w:hAnsi="Arial" w:cs="Arial"/>
              </w:rPr>
            </w:pPr>
            <w:r w:rsidRPr="007A0498">
              <w:rPr>
                <w:rFonts w:ascii="Arial" w:hAnsi="Arial" w:cs="Arial"/>
              </w:rPr>
              <w:t xml:space="preserve">Staff </w:t>
            </w:r>
          </w:p>
        </w:tc>
        <w:tc>
          <w:tcPr>
            <w:tcW w:w="4621" w:type="dxa"/>
          </w:tcPr>
          <w:p w14:paraId="374427C6"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£25,000</w:t>
            </w:r>
          </w:p>
        </w:tc>
      </w:tr>
      <w:tr w:rsidR="00DD003A" w:rsidRPr="007A0498" w14:paraId="6E857701"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5DC5BEF" w14:textId="77777777" w:rsidR="00DD003A" w:rsidRPr="007A0498" w:rsidRDefault="00DD003A" w:rsidP="007A0498">
            <w:pPr>
              <w:spacing w:line="360" w:lineRule="auto"/>
              <w:rPr>
                <w:rFonts w:ascii="Arial" w:hAnsi="Arial" w:cs="Arial"/>
              </w:rPr>
            </w:pPr>
            <w:r w:rsidRPr="007A0498">
              <w:rPr>
                <w:rFonts w:ascii="Arial" w:hAnsi="Arial" w:cs="Arial"/>
              </w:rPr>
              <w:t xml:space="preserve">Advertising </w:t>
            </w:r>
          </w:p>
        </w:tc>
        <w:tc>
          <w:tcPr>
            <w:tcW w:w="4621" w:type="dxa"/>
          </w:tcPr>
          <w:p w14:paraId="41BF9A0B"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£10,000</w:t>
            </w:r>
          </w:p>
        </w:tc>
      </w:tr>
      <w:tr w:rsidR="00DD003A" w:rsidRPr="007A0498" w14:paraId="7EAE22A3"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1133477E" w14:textId="77777777" w:rsidR="00DD003A" w:rsidRPr="007A0498" w:rsidRDefault="00DD003A" w:rsidP="007A0498">
            <w:pPr>
              <w:spacing w:line="360" w:lineRule="auto"/>
              <w:rPr>
                <w:rFonts w:ascii="Arial" w:hAnsi="Arial" w:cs="Arial"/>
              </w:rPr>
            </w:pPr>
            <w:r w:rsidRPr="007A0498">
              <w:rPr>
                <w:rFonts w:ascii="Arial" w:hAnsi="Arial" w:cs="Arial"/>
              </w:rPr>
              <w:t xml:space="preserve">Other expenses such as slide pages, labels, printers </w:t>
            </w:r>
          </w:p>
        </w:tc>
        <w:tc>
          <w:tcPr>
            <w:tcW w:w="4621" w:type="dxa"/>
          </w:tcPr>
          <w:p w14:paraId="774A766D"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£15,000</w:t>
            </w:r>
          </w:p>
        </w:tc>
      </w:tr>
      <w:tr w:rsidR="00DD003A" w:rsidRPr="007A0498" w14:paraId="1F4F5BE6" w14:textId="77777777" w:rsidTr="00653C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973CEE8" w14:textId="77777777" w:rsidR="00DD003A" w:rsidRPr="007A0498" w:rsidRDefault="00DD003A" w:rsidP="007A0498">
            <w:pPr>
              <w:spacing w:line="360" w:lineRule="auto"/>
              <w:rPr>
                <w:rFonts w:ascii="Arial" w:hAnsi="Arial" w:cs="Arial"/>
              </w:rPr>
            </w:pPr>
            <w:r w:rsidRPr="007A0498">
              <w:rPr>
                <w:rFonts w:ascii="Arial" w:hAnsi="Arial" w:cs="Arial"/>
              </w:rPr>
              <w:t xml:space="preserve">Lease expenses </w:t>
            </w:r>
          </w:p>
        </w:tc>
        <w:tc>
          <w:tcPr>
            <w:tcW w:w="4621" w:type="dxa"/>
          </w:tcPr>
          <w:p w14:paraId="6AD598AF" w14:textId="77777777" w:rsidR="00DD003A" w:rsidRPr="007A0498" w:rsidRDefault="00DD003A" w:rsidP="007A049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0498">
              <w:rPr>
                <w:rFonts w:ascii="Arial" w:hAnsi="Arial" w:cs="Arial"/>
              </w:rPr>
              <w:t>£30,000</w:t>
            </w:r>
          </w:p>
        </w:tc>
      </w:tr>
      <w:tr w:rsidR="00DD003A" w:rsidRPr="007A0498" w14:paraId="49DDDB2B" w14:textId="77777777" w:rsidTr="00653CE5">
        <w:tc>
          <w:tcPr>
            <w:cnfStyle w:val="001000000000" w:firstRow="0" w:lastRow="0" w:firstColumn="1" w:lastColumn="0" w:oddVBand="0" w:evenVBand="0" w:oddHBand="0" w:evenHBand="0" w:firstRowFirstColumn="0" w:firstRowLastColumn="0" w:lastRowFirstColumn="0" w:lastRowLastColumn="0"/>
            <w:tcW w:w="4621" w:type="dxa"/>
          </w:tcPr>
          <w:p w14:paraId="428556CE" w14:textId="77777777" w:rsidR="00DD003A" w:rsidRPr="007A0498" w:rsidRDefault="00DD003A" w:rsidP="007A0498">
            <w:pPr>
              <w:spacing w:line="360" w:lineRule="auto"/>
              <w:rPr>
                <w:rFonts w:ascii="Arial" w:hAnsi="Arial" w:cs="Arial"/>
              </w:rPr>
            </w:pPr>
            <w:r w:rsidRPr="007A0498">
              <w:rPr>
                <w:rFonts w:ascii="Arial" w:hAnsi="Arial" w:cs="Arial"/>
              </w:rPr>
              <w:t xml:space="preserve">Total expenses </w:t>
            </w:r>
          </w:p>
        </w:tc>
        <w:tc>
          <w:tcPr>
            <w:tcW w:w="4621" w:type="dxa"/>
          </w:tcPr>
          <w:p w14:paraId="105FE4EC" w14:textId="77777777" w:rsidR="00DD003A" w:rsidRPr="007A0498" w:rsidRDefault="00DD003A" w:rsidP="007A049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0498">
              <w:rPr>
                <w:rFonts w:ascii="Arial" w:hAnsi="Arial" w:cs="Arial"/>
              </w:rPr>
              <w:t>£245,000</w:t>
            </w:r>
          </w:p>
        </w:tc>
      </w:tr>
    </w:tbl>
    <w:p w14:paraId="5F2DEB9E" w14:textId="77777777" w:rsidR="00DD003A" w:rsidRPr="007A0498" w:rsidRDefault="00DD003A" w:rsidP="007A0498">
      <w:pPr>
        <w:spacing w:line="360" w:lineRule="auto"/>
        <w:rPr>
          <w:rFonts w:ascii="Arial" w:hAnsi="Arial" w:cs="Arial"/>
        </w:rPr>
      </w:pPr>
      <w:r w:rsidRPr="007A0498">
        <w:rPr>
          <w:rFonts w:ascii="Arial" w:hAnsi="Arial" w:cs="Arial"/>
        </w:rPr>
        <w:t xml:space="preserve">The expenses represent the financial requirements in the first year of operation. The financing will be done through a business loan of £145,000. Assuming that a stable economy is apparent with moderate growth will be crucial in the decision-making process. The steady decline in the loan interest rates will play an integral role in seeking debt financing. </w:t>
      </w:r>
      <w:r w:rsidRPr="007A0498">
        <w:rPr>
          <w:rFonts w:ascii="Arial" w:hAnsi="Arial" w:cs="Arial"/>
          <w:shd w:val="clear" w:color="auto" w:fill="FFFFFF"/>
        </w:rPr>
        <w:t>(Quartier et al., 2021)</w:t>
      </w:r>
      <w:r w:rsidRPr="007A0498">
        <w:rPr>
          <w:rFonts w:ascii="Arial" w:hAnsi="Arial" w:cs="Arial"/>
        </w:rPr>
        <w:t xml:space="preserve">. </w:t>
      </w:r>
    </w:p>
    <w:p w14:paraId="7FB4F4EB" w14:textId="77777777" w:rsidR="00DD003A" w:rsidRPr="007A0498" w:rsidRDefault="00DD003A" w:rsidP="007A0498">
      <w:pPr>
        <w:spacing w:line="360" w:lineRule="auto"/>
        <w:rPr>
          <w:rFonts w:ascii="Arial" w:hAnsi="Arial" w:cs="Arial"/>
        </w:rPr>
      </w:pPr>
      <w:r w:rsidRPr="007A0498">
        <w:rPr>
          <w:rFonts w:ascii="Arial" w:hAnsi="Arial" w:cs="Arial"/>
        </w:rPr>
        <w:t xml:space="preserve">Personal savings and involvement of family members will contribute £100,000 and will be directly invested into the business. The involvement of family members in the ownership </w:t>
      </w:r>
      <w:r w:rsidRPr="007A0498">
        <w:rPr>
          <w:rFonts w:ascii="Arial" w:hAnsi="Arial" w:cs="Arial"/>
        </w:rPr>
        <w:lastRenderedPageBreak/>
        <w:t xml:space="preserve">stake will be crucial in the decision-making process. The contractual process will translate into the members owning a 30% stake in the business. </w:t>
      </w:r>
    </w:p>
    <w:p w14:paraId="5C24EA7C" w14:textId="77777777" w:rsidR="00DD003A" w:rsidRPr="000D308E" w:rsidRDefault="00DD003A" w:rsidP="007A0498">
      <w:pPr>
        <w:spacing w:line="360" w:lineRule="auto"/>
        <w:rPr>
          <w:rFonts w:ascii="Arial" w:hAnsi="Arial" w:cs="Arial"/>
          <w:b/>
          <w:bCs/>
        </w:rPr>
      </w:pPr>
      <w:bookmarkStart w:id="13" w:name="_Toc108727818"/>
      <w:r w:rsidRPr="000D308E">
        <w:rPr>
          <w:rFonts w:ascii="Arial" w:hAnsi="Arial" w:cs="Arial"/>
          <w:b/>
          <w:bCs/>
        </w:rPr>
        <w:t>Equipment and supplies needed</w:t>
      </w:r>
      <w:bookmarkEnd w:id="13"/>
    </w:p>
    <w:p w14:paraId="0F446E7E" w14:textId="40D9A2E9" w:rsidR="00DD003A" w:rsidRPr="007A0498" w:rsidRDefault="00DD003A" w:rsidP="007A0498">
      <w:pPr>
        <w:spacing w:line="360" w:lineRule="auto"/>
        <w:rPr>
          <w:rFonts w:ascii="Arial" w:hAnsi="Arial" w:cs="Arial"/>
        </w:rPr>
      </w:pPr>
      <w:r w:rsidRPr="007A0498">
        <w:rPr>
          <w:rFonts w:ascii="Arial" w:hAnsi="Arial" w:cs="Arial"/>
        </w:rPr>
        <w:t>Establishing a photo studio involves having different technologies and equipment available in the smooth running of the store and giving customers different options to choose from. Focus on situational awareness of the market dynamics will entail a regular assessment of the best equipment in the operational mandate (</w:t>
      </w:r>
      <w:proofErr w:type="spellStart"/>
      <w:r w:rsidRPr="007A0498">
        <w:rPr>
          <w:rFonts w:ascii="Arial" w:hAnsi="Arial" w:cs="Arial"/>
        </w:rPr>
        <w:t>Suxin</w:t>
      </w:r>
      <w:proofErr w:type="spellEnd"/>
      <w:r w:rsidRPr="007A0498">
        <w:rPr>
          <w:rFonts w:ascii="Arial" w:hAnsi="Arial" w:cs="Arial"/>
        </w:rPr>
        <w:t xml:space="preserve"> et al., 2019). Generally, the photography studio will have the following supplies and equipment. </w:t>
      </w:r>
    </w:p>
    <w:tbl>
      <w:tblPr>
        <w:tblStyle w:val="TableGrid"/>
        <w:tblW w:w="0" w:type="auto"/>
        <w:tblLook w:val="04A0" w:firstRow="1" w:lastRow="0" w:firstColumn="1" w:lastColumn="0" w:noHBand="0" w:noVBand="1"/>
      </w:tblPr>
      <w:tblGrid>
        <w:gridCol w:w="9016"/>
      </w:tblGrid>
      <w:tr w:rsidR="00DD003A" w:rsidRPr="007A0498" w14:paraId="55DB62BF" w14:textId="77777777" w:rsidTr="006C76BF">
        <w:tc>
          <w:tcPr>
            <w:tcW w:w="9242" w:type="dxa"/>
            <w:shd w:val="pct25" w:color="auto" w:fill="auto"/>
          </w:tcPr>
          <w:p w14:paraId="4F4F8A46"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Cameras and tripods </w:t>
            </w:r>
          </w:p>
          <w:p w14:paraId="3978899B" w14:textId="77777777" w:rsidR="00DD003A" w:rsidRPr="007A0498" w:rsidRDefault="00DD003A" w:rsidP="007A0498">
            <w:pPr>
              <w:spacing w:line="360" w:lineRule="auto"/>
              <w:rPr>
                <w:rFonts w:ascii="Arial" w:hAnsi="Arial" w:cs="Arial"/>
                <w:sz w:val="22"/>
                <w:szCs w:val="22"/>
              </w:rPr>
            </w:pPr>
            <w:bookmarkStart w:id="14" w:name="_Hlk109683514"/>
            <w:r w:rsidRPr="007A0498">
              <w:rPr>
                <w:rFonts w:ascii="Arial" w:hAnsi="Arial" w:cs="Arial"/>
                <w:sz w:val="22"/>
                <w:szCs w:val="22"/>
              </w:rPr>
              <w:t>Self-service photo printing kiosk</w:t>
            </w:r>
          </w:p>
          <w:bookmarkEnd w:id="14"/>
          <w:p w14:paraId="6043C18B"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Lights, light stands, light modifiers, and reflectors </w:t>
            </w:r>
          </w:p>
          <w:p w14:paraId="2264E137"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Backdrop and its holder</w:t>
            </w:r>
          </w:p>
          <w:p w14:paraId="1320CE27"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Software for editing the images based on diverse computers that will run the software </w:t>
            </w:r>
          </w:p>
          <w:p w14:paraId="6C917978"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External hard drives for saving the photos </w:t>
            </w:r>
          </w:p>
          <w:p w14:paraId="23EDDF7D"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Computer peripherals and accessories </w:t>
            </w:r>
          </w:p>
          <w:p w14:paraId="77A391A7"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Cleaning supplies for the equipment </w:t>
            </w:r>
          </w:p>
          <w:p w14:paraId="5917AC4D"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 xml:space="preserve">Apps for photo editing that require monthly subscription fees </w:t>
            </w:r>
          </w:p>
          <w:p w14:paraId="7C39F0E4" w14:textId="77777777" w:rsidR="00DD003A" w:rsidRPr="007A0498" w:rsidRDefault="00DD003A" w:rsidP="007A0498">
            <w:pPr>
              <w:spacing w:line="360" w:lineRule="auto"/>
              <w:rPr>
                <w:rFonts w:ascii="Arial" w:hAnsi="Arial" w:cs="Arial"/>
                <w:sz w:val="22"/>
                <w:szCs w:val="22"/>
              </w:rPr>
            </w:pPr>
            <w:r w:rsidRPr="007A0498">
              <w:rPr>
                <w:rFonts w:ascii="Arial" w:hAnsi="Arial" w:cs="Arial"/>
                <w:sz w:val="22"/>
                <w:szCs w:val="22"/>
              </w:rPr>
              <w:t>GoPro cameras that will be used by personnel</w:t>
            </w:r>
          </w:p>
        </w:tc>
      </w:tr>
    </w:tbl>
    <w:p w14:paraId="5C682668" w14:textId="77777777" w:rsidR="00DD003A" w:rsidRPr="007A0498" w:rsidRDefault="00DD003A" w:rsidP="007A0498">
      <w:pPr>
        <w:spacing w:line="360" w:lineRule="auto"/>
        <w:rPr>
          <w:rFonts w:ascii="Arial" w:hAnsi="Arial" w:cs="Arial"/>
        </w:rPr>
      </w:pPr>
    </w:p>
    <w:p w14:paraId="229648A3" w14:textId="4D76865D" w:rsidR="00DD003A" w:rsidRPr="003A01D5" w:rsidRDefault="00DD003A" w:rsidP="007A0498">
      <w:pPr>
        <w:spacing w:line="360" w:lineRule="auto"/>
        <w:rPr>
          <w:rFonts w:ascii="Arial" w:hAnsi="Arial" w:cs="Arial"/>
          <w:b/>
          <w:bCs/>
        </w:rPr>
      </w:pPr>
      <w:bookmarkStart w:id="15" w:name="_Toc108727819"/>
      <w:r w:rsidRPr="003A01D5">
        <w:rPr>
          <w:rFonts w:ascii="Arial" w:hAnsi="Arial" w:cs="Arial"/>
          <w:b/>
          <w:bCs/>
        </w:rPr>
        <w:t xml:space="preserve">Staff </w:t>
      </w:r>
      <w:bookmarkEnd w:id="15"/>
    </w:p>
    <w:p w14:paraId="7A6D5B6B" w14:textId="14173D09" w:rsidR="00DD003A" w:rsidRPr="007A0498" w:rsidRDefault="00DD003A" w:rsidP="007A0498">
      <w:pPr>
        <w:spacing w:line="360" w:lineRule="auto"/>
        <w:rPr>
          <w:rFonts w:ascii="Arial" w:hAnsi="Arial" w:cs="Arial"/>
        </w:rPr>
      </w:pPr>
      <w:r w:rsidRPr="007A0498">
        <w:rPr>
          <w:rFonts w:ascii="Arial" w:hAnsi="Arial" w:cs="Arial"/>
        </w:rPr>
        <w:t xml:space="preserve">The photography studio will depend on Staff for setting up equipment, styling the photo shoot, taking photos, developing photos, and editing. The multiple roles will require staff competence in the sector </w:t>
      </w:r>
      <w:r w:rsidRPr="007A0498">
        <w:rPr>
          <w:rFonts w:ascii="Arial" w:hAnsi="Arial" w:cs="Arial"/>
          <w:shd w:val="clear" w:color="auto" w:fill="FFFFFF"/>
        </w:rPr>
        <w:t>(Quartier et al., 2021)</w:t>
      </w:r>
      <w:r w:rsidRPr="007A0498">
        <w:rPr>
          <w:rFonts w:ascii="Arial" w:hAnsi="Arial" w:cs="Arial"/>
        </w:rPr>
        <w:t>. Additionally, the employment of customer service assistants x2 will be required on part time basis, especially on busy days such as weekends. Also, individuals involved in the project will also give time if needed in running the store.</w:t>
      </w:r>
    </w:p>
    <w:p w14:paraId="50591FA4" w14:textId="30CE16AC" w:rsidR="00DD003A" w:rsidRPr="003A01D5" w:rsidRDefault="00DD003A" w:rsidP="007A0498">
      <w:pPr>
        <w:spacing w:line="360" w:lineRule="auto"/>
        <w:rPr>
          <w:rFonts w:ascii="Arial" w:hAnsi="Arial" w:cs="Arial"/>
          <w:b/>
          <w:bCs/>
        </w:rPr>
      </w:pPr>
      <w:bookmarkStart w:id="16" w:name="_Toc108727820"/>
      <w:r w:rsidRPr="003A01D5">
        <w:rPr>
          <w:rFonts w:ascii="Arial" w:hAnsi="Arial" w:cs="Arial"/>
          <w:b/>
          <w:bCs/>
        </w:rPr>
        <w:t>Payment Services</w:t>
      </w:r>
      <w:bookmarkEnd w:id="16"/>
    </w:p>
    <w:p w14:paraId="061FB584" w14:textId="5A8D4D1F" w:rsidR="00DD003A" w:rsidRDefault="00DD003A" w:rsidP="007A0498">
      <w:pPr>
        <w:spacing w:line="360" w:lineRule="auto"/>
        <w:rPr>
          <w:rFonts w:ascii="Arial" w:hAnsi="Arial" w:cs="Arial"/>
        </w:rPr>
      </w:pPr>
      <w:r w:rsidRPr="007A0498">
        <w:rPr>
          <w:rFonts w:ascii="Arial" w:hAnsi="Arial" w:cs="Arial"/>
        </w:rPr>
        <w:t>Card and cash payments will be utilized in the organisation. Focus on cash payments will be geared at easing the operational dynamics and dealing with the possible challenges in using card payments. The security awareness for the PCI DSS will be crucial through the card schemes, which will centre on adherence to the protection of sensitive cardholder information. From the payment networks that facilitate the payment dynamics to the conformity to the possible threats that may emerge, it will be crucial to adopt ethics in decision making. (Nickels, 2018).</w:t>
      </w:r>
    </w:p>
    <w:p w14:paraId="098341C1" w14:textId="325B3FAB" w:rsidR="00DD003A" w:rsidRPr="003A01D5" w:rsidRDefault="00DD003A" w:rsidP="007A0498">
      <w:pPr>
        <w:spacing w:line="360" w:lineRule="auto"/>
        <w:rPr>
          <w:rFonts w:ascii="Arial" w:hAnsi="Arial" w:cs="Arial"/>
          <w:b/>
          <w:bCs/>
        </w:rPr>
      </w:pPr>
      <w:bookmarkStart w:id="17" w:name="_Toc108727821"/>
      <w:r w:rsidRPr="003A01D5">
        <w:rPr>
          <w:rFonts w:ascii="Arial" w:hAnsi="Arial" w:cs="Arial"/>
          <w:b/>
          <w:bCs/>
        </w:rPr>
        <w:lastRenderedPageBreak/>
        <w:t>Marketing</w:t>
      </w:r>
      <w:bookmarkEnd w:id="17"/>
    </w:p>
    <w:p w14:paraId="0B7E3074" w14:textId="69B3D0B9" w:rsidR="00DD003A" w:rsidRPr="007A0498" w:rsidRDefault="00DD003A" w:rsidP="007A0498">
      <w:pPr>
        <w:spacing w:line="360" w:lineRule="auto"/>
        <w:rPr>
          <w:rFonts w:ascii="Arial" w:hAnsi="Arial" w:cs="Arial"/>
        </w:rPr>
      </w:pPr>
      <w:r w:rsidRPr="007A0498">
        <w:rPr>
          <w:rFonts w:ascii="Arial" w:hAnsi="Arial" w:cs="Arial"/>
        </w:rPr>
        <w:t>Marketing will be crucial before the initial launch of the company. Emphasis on discounts for the customers and engagement will be important. Direct engagement with the customers will be crucial to developing insight into their expectations (</w:t>
      </w:r>
      <w:proofErr w:type="spellStart"/>
      <w:r w:rsidRPr="007A0498">
        <w:rPr>
          <w:rFonts w:ascii="Arial" w:hAnsi="Arial" w:cs="Arial"/>
        </w:rPr>
        <w:t>Suxin</w:t>
      </w:r>
      <w:proofErr w:type="spellEnd"/>
      <w:r w:rsidRPr="007A0498">
        <w:rPr>
          <w:rFonts w:ascii="Arial" w:hAnsi="Arial" w:cs="Arial"/>
        </w:rPr>
        <w:t xml:space="preserve"> et al., 2019). On Social media marketing will be critical for the company by adopting Instagram and Facebook within the operational mandate. The platforms will be essential since the company will manage to present its images and capture the customer's interest. Social media is important as it will allow the business to showcase its products and services that it provides. Further, paid search engines such as Google will be crucial in enhancing search engine optimisation. Reaching the millennials as the target customers will centre on their feature of social media interest and convenient buying. </w:t>
      </w:r>
      <w:proofErr w:type="gramStart"/>
      <w:r w:rsidRPr="007A0498">
        <w:rPr>
          <w:rFonts w:ascii="Arial" w:hAnsi="Arial" w:cs="Arial"/>
        </w:rPr>
        <w:t>Also</w:t>
      </w:r>
      <w:proofErr w:type="gramEnd"/>
      <w:r w:rsidRPr="007A0498">
        <w:rPr>
          <w:rFonts w:ascii="Arial" w:hAnsi="Arial" w:cs="Arial"/>
        </w:rPr>
        <w:t xml:space="preserve"> it will allow the business to be number one when a customer searches for a photo studio, this will promote the business and will be a form of advertising for the business.</w:t>
      </w:r>
    </w:p>
    <w:p w14:paraId="6DC79824" w14:textId="77777777" w:rsidR="00DD003A" w:rsidRPr="007A0498" w:rsidRDefault="00DD003A" w:rsidP="007A0498">
      <w:pPr>
        <w:spacing w:line="360" w:lineRule="auto"/>
        <w:rPr>
          <w:rFonts w:ascii="Arial" w:hAnsi="Arial" w:cs="Arial"/>
        </w:rPr>
      </w:pPr>
      <w:r w:rsidRPr="007A0498">
        <w:rPr>
          <w:rFonts w:ascii="Arial" w:hAnsi="Arial" w:cs="Arial"/>
        </w:rPr>
        <w:t xml:space="preserve">The customer journey should be brief, ensuring flexibility in the product and service access. Recognition of the customer journey that will comprise the establishment of the targets, creation of the buyer persona, identification of the motivations, and maximization of the touch points will play an integral part in decision making. Discovering the moments of customer satisfaction will influence the final decisions on the product or service offering. </w:t>
      </w:r>
      <w:r w:rsidRPr="007A0498">
        <w:rPr>
          <w:rFonts w:ascii="Arial" w:hAnsi="Arial" w:cs="Arial"/>
          <w:shd w:val="clear" w:color="auto" w:fill="FFFFFF"/>
        </w:rPr>
        <w:t>(Wilken &amp; Humphreys, 2019).</w:t>
      </w:r>
    </w:p>
    <w:p w14:paraId="1D24A1B5" w14:textId="77777777" w:rsidR="00DD003A" w:rsidRPr="003A01D5" w:rsidRDefault="00DD003A" w:rsidP="007A0498">
      <w:pPr>
        <w:spacing w:line="360" w:lineRule="auto"/>
        <w:rPr>
          <w:rFonts w:ascii="Arial" w:hAnsi="Arial" w:cs="Arial"/>
          <w:b/>
          <w:bCs/>
        </w:rPr>
      </w:pPr>
      <w:bookmarkStart w:id="18" w:name="_Toc108727822"/>
      <w:r w:rsidRPr="003A01D5">
        <w:rPr>
          <w:rFonts w:ascii="Arial" w:hAnsi="Arial" w:cs="Arial"/>
          <w:b/>
          <w:bCs/>
        </w:rPr>
        <w:t>Plan the pre-launch or launch promotion</w:t>
      </w:r>
      <w:bookmarkEnd w:id="18"/>
    </w:p>
    <w:p w14:paraId="215C5447" w14:textId="14B23FA0" w:rsidR="00DD003A" w:rsidRPr="007A0498" w:rsidRDefault="00DD003A" w:rsidP="007A0498">
      <w:pPr>
        <w:spacing w:line="360" w:lineRule="auto"/>
        <w:rPr>
          <w:rFonts w:ascii="Arial" w:hAnsi="Arial" w:cs="Arial"/>
        </w:rPr>
      </w:pPr>
      <w:r w:rsidRPr="007A0498">
        <w:rPr>
          <w:rFonts w:ascii="Arial" w:hAnsi="Arial" w:cs="Arial"/>
        </w:rPr>
        <w:t>The promotional process will centre on raising awareness and building excitement for the brand. The pre-</w:t>
      </w:r>
      <w:r w:rsidR="003A01D5" w:rsidRPr="007A0498">
        <w:rPr>
          <w:rFonts w:ascii="Arial" w:hAnsi="Arial" w:cs="Arial"/>
        </w:rPr>
        <w:t>launch will</w:t>
      </w:r>
      <w:r w:rsidRPr="007A0498">
        <w:rPr>
          <w:rFonts w:ascii="Arial" w:hAnsi="Arial" w:cs="Arial"/>
        </w:rPr>
        <w:t xml:space="preserve"> be in store as customers will be shopping at Tesco, the business will hand out leaflets and have advertising outside the store to promote and allow customers to see what the business has to offer and its products. Using the social media, such as Facebook, Instagram and Snapchat the company will promote the launch to all customers. Focusing on the prime time to examine the mixed messages will denote using surveys and questionnaires as the way forward (Usenyuk et al., 2021).</w:t>
      </w:r>
    </w:p>
    <w:p w14:paraId="6E19F21F" w14:textId="153FA163" w:rsidR="00DD003A" w:rsidRPr="003A01D5" w:rsidRDefault="00DD003A" w:rsidP="007A0498">
      <w:pPr>
        <w:spacing w:line="360" w:lineRule="auto"/>
        <w:rPr>
          <w:rFonts w:ascii="Arial" w:hAnsi="Arial" w:cs="Arial"/>
          <w:b/>
          <w:bCs/>
        </w:rPr>
      </w:pPr>
      <w:bookmarkStart w:id="19" w:name="_Toc108727823"/>
      <w:r w:rsidRPr="003A01D5">
        <w:rPr>
          <w:rFonts w:ascii="Arial" w:hAnsi="Arial" w:cs="Arial"/>
          <w:b/>
          <w:bCs/>
        </w:rPr>
        <w:t>Summary</w:t>
      </w:r>
      <w:bookmarkEnd w:id="19"/>
    </w:p>
    <w:p w14:paraId="4FF41F0E" w14:textId="2CF21546" w:rsidR="00AE5A7D" w:rsidRDefault="00DD003A" w:rsidP="00AE5A7D">
      <w:pPr>
        <w:spacing w:line="360" w:lineRule="auto"/>
        <w:rPr>
          <w:rFonts w:ascii="Arial" w:hAnsi="Arial" w:cs="Arial"/>
        </w:rPr>
      </w:pPr>
      <w:r w:rsidRPr="007A0498">
        <w:rPr>
          <w:rFonts w:ascii="Arial" w:hAnsi="Arial" w:cs="Arial"/>
        </w:rPr>
        <w:t xml:space="preserve">Establishing a photo studio entails comprehensively assessing the environmental factors that shape decision-making. The SWOT analysis of the new business should highlight the diversity in factors that may enhance or dissuade success. Competitors analysis will allow the company to compete and stay </w:t>
      </w:r>
      <w:r w:rsidR="00050EFA" w:rsidRPr="007A0498">
        <w:rPr>
          <w:rFonts w:ascii="Arial" w:hAnsi="Arial" w:cs="Arial"/>
        </w:rPr>
        <w:t>up to</w:t>
      </w:r>
      <w:r w:rsidRPr="007A0498">
        <w:rPr>
          <w:rFonts w:ascii="Arial" w:hAnsi="Arial" w:cs="Arial"/>
        </w:rPr>
        <w:t xml:space="preserve"> date with its competitors. Regular investment in the customer expectations and technology will play a key </w:t>
      </w:r>
      <w:bookmarkStart w:id="20" w:name="_Toc108727824"/>
      <w:r w:rsidRPr="007A0498">
        <w:rPr>
          <w:rFonts w:ascii="Arial" w:hAnsi="Arial" w:cs="Arial"/>
        </w:rPr>
        <w:t xml:space="preserve">role in achieving targets and customer needs. </w:t>
      </w:r>
    </w:p>
    <w:p w14:paraId="06A97E74" w14:textId="29279471" w:rsidR="00DD003A" w:rsidRPr="00CD3A7B" w:rsidRDefault="00DD003A" w:rsidP="00AE5A7D">
      <w:pPr>
        <w:spacing w:line="360" w:lineRule="auto"/>
        <w:rPr>
          <w:rFonts w:ascii="Arial" w:hAnsi="Arial" w:cs="Arial"/>
          <w:b/>
          <w:bCs/>
        </w:rPr>
      </w:pPr>
      <w:r w:rsidRPr="00CD3A7B">
        <w:rPr>
          <w:rFonts w:ascii="Arial" w:hAnsi="Arial" w:cs="Arial"/>
          <w:b/>
          <w:bCs/>
        </w:rPr>
        <w:lastRenderedPageBreak/>
        <w:t>References</w:t>
      </w:r>
      <w:bookmarkEnd w:id="20"/>
    </w:p>
    <w:p w14:paraId="6E76767C" w14:textId="77777777" w:rsidR="00AE5A7D" w:rsidRPr="00AE5A7D" w:rsidRDefault="00AE5A7D" w:rsidP="00AE5A7D">
      <w:pPr>
        <w:spacing w:line="360" w:lineRule="auto"/>
        <w:rPr>
          <w:rFonts w:ascii="Arial" w:hAnsi="Arial" w:cs="Arial"/>
        </w:rPr>
      </w:pPr>
    </w:p>
    <w:p w14:paraId="4450BF9F" w14:textId="188014CD" w:rsidR="005703DE" w:rsidRPr="005703DE" w:rsidRDefault="00AE5A7D" w:rsidP="005703DE">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 xml:space="preserve">Max Spielmann (2017) </w:t>
      </w:r>
      <w:r w:rsidRPr="00B239B0">
        <w:rPr>
          <w:rFonts w:ascii="Arial" w:hAnsi="Arial" w:cs="Arial"/>
          <w:i/>
          <w:iCs/>
          <w:shd w:val="clear" w:color="auto" w:fill="FFFFFF"/>
        </w:rPr>
        <w:t>About Max Spielmann</w:t>
      </w:r>
      <w:r w:rsidR="00B239B0">
        <w:rPr>
          <w:rFonts w:ascii="Arial" w:hAnsi="Arial" w:cs="Arial"/>
          <w:shd w:val="clear" w:color="auto" w:fill="FFFFFF"/>
        </w:rPr>
        <w:t xml:space="preserve">, Available at: </w:t>
      </w:r>
      <w:hyperlink r:id="rId12" w:history="1">
        <w:r w:rsidR="00B239B0" w:rsidRPr="005B18DC">
          <w:rPr>
            <w:rStyle w:val="Hyperlink"/>
            <w:rFonts w:ascii="Arial" w:hAnsi="Arial" w:cs="Arial"/>
            <w:shd w:val="clear" w:color="auto" w:fill="FFFFFF"/>
          </w:rPr>
          <w:t>https://www.maxphoto.co.uk/about-max-spielmann</w:t>
        </w:r>
      </w:hyperlink>
      <w:r w:rsidR="00B239B0">
        <w:rPr>
          <w:rFonts w:ascii="Arial" w:hAnsi="Arial" w:cs="Arial"/>
          <w:shd w:val="clear" w:color="auto" w:fill="FFFFFF"/>
        </w:rPr>
        <w:t xml:space="preserve"> (Accessed: 18</w:t>
      </w:r>
      <w:r w:rsidR="00B239B0" w:rsidRPr="00B239B0">
        <w:rPr>
          <w:rFonts w:ascii="Arial" w:hAnsi="Arial" w:cs="Arial"/>
          <w:shd w:val="clear" w:color="auto" w:fill="FFFFFF"/>
          <w:vertAlign w:val="superscript"/>
        </w:rPr>
        <w:t>th</w:t>
      </w:r>
      <w:r w:rsidR="00B239B0">
        <w:rPr>
          <w:rFonts w:ascii="Arial" w:hAnsi="Arial" w:cs="Arial"/>
          <w:shd w:val="clear" w:color="auto" w:fill="FFFFFF"/>
        </w:rPr>
        <w:t xml:space="preserve"> July 2022)</w:t>
      </w:r>
      <w:r w:rsidR="005703DE">
        <w:rPr>
          <w:rFonts w:ascii="Arial" w:hAnsi="Arial" w:cs="Arial"/>
          <w:shd w:val="clear" w:color="auto" w:fill="FFFFFF"/>
        </w:rPr>
        <w:t>.</w:t>
      </w:r>
    </w:p>
    <w:p w14:paraId="1CDF426B" w14:textId="112433F5" w:rsidR="005703DE" w:rsidRPr="005703DE" w:rsidRDefault="00DD003A" w:rsidP="005703DE">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 xml:space="preserve">Nickels, L. (2018) Office-based AM is now open for business. </w:t>
      </w:r>
      <w:r w:rsidRPr="00AE5A7D">
        <w:rPr>
          <w:rFonts w:ascii="Arial" w:hAnsi="Arial" w:cs="Arial"/>
          <w:i/>
          <w:iCs/>
          <w:shd w:val="clear" w:color="auto" w:fill="FFFFFF"/>
        </w:rPr>
        <w:t>Metal Powder Report</w:t>
      </w:r>
      <w:r w:rsidRPr="00AE5A7D">
        <w:rPr>
          <w:rFonts w:ascii="Arial" w:hAnsi="Arial" w:cs="Arial"/>
          <w:shd w:val="clear" w:color="auto" w:fill="FFFFFF"/>
        </w:rPr>
        <w:t>, </w:t>
      </w:r>
      <w:r w:rsidRPr="00AE5A7D">
        <w:rPr>
          <w:rFonts w:ascii="Arial" w:hAnsi="Arial" w:cs="Arial"/>
          <w:i/>
          <w:iCs/>
          <w:shd w:val="clear" w:color="auto" w:fill="FFFFFF"/>
        </w:rPr>
        <w:t>73</w:t>
      </w:r>
      <w:r w:rsidRPr="00AE5A7D">
        <w:rPr>
          <w:rFonts w:ascii="Arial" w:hAnsi="Arial" w:cs="Arial"/>
          <w:shd w:val="clear" w:color="auto" w:fill="FFFFFF"/>
        </w:rPr>
        <w:t>(4), 195-197.</w:t>
      </w:r>
    </w:p>
    <w:p w14:paraId="496723CC" w14:textId="42AE4A6E"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Quartier, K., Petermans, A., Melewar, T. C., &amp; Dennis, C. (2021) </w:t>
      </w:r>
      <w:r w:rsidRPr="00AE5A7D">
        <w:rPr>
          <w:rFonts w:ascii="Arial" w:hAnsi="Arial" w:cs="Arial"/>
          <w:i/>
          <w:iCs/>
          <w:shd w:val="clear" w:color="auto" w:fill="FFFFFF"/>
        </w:rPr>
        <w:t>The Value of Design in Retail and Branding</w:t>
      </w:r>
      <w:r w:rsidRPr="00AE5A7D">
        <w:rPr>
          <w:rFonts w:ascii="Arial" w:hAnsi="Arial" w:cs="Arial"/>
          <w:shd w:val="clear" w:color="auto" w:fill="FFFFFF"/>
        </w:rPr>
        <w:t>. Emerald Group Publishing.</w:t>
      </w:r>
    </w:p>
    <w:p w14:paraId="14D5244D" w14:textId="336A3EFF"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Stavraki, G., &amp; Anninou, I. (2022) Arts-based methods in business education: A reflection on a photo-elicitation project. </w:t>
      </w:r>
      <w:r w:rsidRPr="00AE5A7D">
        <w:rPr>
          <w:rFonts w:ascii="Arial" w:hAnsi="Arial" w:cs="Arial"/>
          <w:i/>
          <w:iCs/>
          <w:shd w:val="clear" w:color="auto" w:fill="FFFFFF"/>
        </w:rPr>
        <w:t>Management Learning</w:t>
      </w:r>
      <w:r w:rsidRPr="00AE5A7D">
        <w:rPr>
          <w:rFonts w:ascii="Arial" w:hAnsi="Arial" w:cs="Arial"/>
          <w:shd w:val="clear" w:color="auto" w:fill="FFFFFF"/>
        </w:rPr>
        <w:t>, 13505076221075046.</w:t>
      </w:r>
    </w:p>
    <w:p w14:paraId="4FDE539F" w14:textId="0DFF78BC"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Suxin, W., Zeping, C., &amp; Gernant, K. (2019) The White Night Photo</w:t>
      </w:r>
      <w:r w:rsidR="00AE5A7D">
        <w:rPr>
          <w:rFonts w:ascii="Arial" w:hAnsi="Arial" w:cs="Arial"/>
          <w:shd w:val="clear" w:color="auto" w:fill="FFFFFF"/>
        </w:rPr>
        <w:t xml:space="preserve"> </w:t>
      </w:r>
      <w:r w:rsidRPr="00AE5A7D">
        <w:rPr>
          <w:rFonts w:ascii="Arial" w:hAnsi="Arial" w:cs="Arial"/>
          <w:shd w:val="clear" w:color="auto" w:fill="FFFFFF"/>
        </w:rPr>
        <w:t>Studio. </w:t>
      </w:r>
      <w:r w:rsidRPr="00AE5A7D">
        <w:rPr>
          <w:rFonts w:ascii="Arial" w:hAnsi="Arial" w:cs="Arial"/>
          <w:i/>
          <w:iCs/>
          <w:shd w:val="clear" w:color="auto" w:fill="FFFFFF"/>
        </w:rPr>
        <w:t>Manoa</w:t>
      </w:r>
      <w:r w:rsidRPr="00AE5A7D">
        <w:rPr>
          <w:rFonts w:ascii="Arial" w:hAnsi="Arial" w:cs="Arial"/>
          <w:shd w:val="clear" w:color="auto" w:fill="FFFFFF"/>
        </w:rPr>
        <w:t>, </w:t>
      </w:r>
      <w:r w:rsidRPr="00AE5A7D">
        <w:rPr>
          <w:rFonts w:ascii="Arial" w:hAnsi="Arial" w:cs="Arial"/>
          <w:i/>
          <w:iCs/>
          <w:shd w:val="clear" w:color="auto" w:fill="FFFFFF"/>
        </w:rPr>
        <w:t>31</w:t>
      </w:r>
      <w:r w:rsidRPr="00AE5A7D">
        <w:rPr>
          <w:rFonts w:ascii="Arial" w:hAnsi="Arial" w:cs="Arial"/>
          <w:shd w:val="clear" w:color="auto" w:fill="FFFFFF"/>
        </w:rPr>
        <w:t>(2), 160-175.</w:t>
      </w:r>
    </w:p>
    <w:p w14:paraId="1F3AD6B3" w14:textId="1CC76B56"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Usenyuk-Kravchuk, S., Gostyaeva, M., Raeva, A., &amp; Garin, N. (2021) Encountering the extreme environment through tourism: The Arctic design approach. </w:t>
      </w:r>
      <w:r w:rsidRPr="00AE5A7D">
        <w:rPr>
          <w:rFonts w:ascii="Arial" w:hAnsi="Arial" w:cs="Arial"/>
          <w:i/>
          <w:iCs/>
          <w:shd w:val="clear" w:color="auto" w:fill="FFFFFF"/>
        </w:rPr>
        <w:t>Journal of Destination Marketing &amp; Management</w:t>
      </w:r>
      <w:r w:rsidRPr="00AE5A7D">
        <w:rPr>
          <w:rFonts w:ascii="Arial" w:hAnsi="Arial" w:cs="Arial"/>
          <w:shd w:val="clear" w:color="auto" w:fill="FFFFFF"/>
        </w:rPr>
        <w:t>, </w:t>
      </w:r>
      <w:r w:rsidRPr="00AE5A7D">
        <w:rPr>
          <w:rFonts w:ascii="Arial" w:hAnsi="Arial" w:cs="Arial"/>
          <w:i/>
          <w:iCs/>
          <w:shd w:val="clear" w:color="auto" w:fill="FFFFFF"/>
        </w:rPr>
        <w:t>19</w:t>
      </w:r>
      <w:r w:rsidRPr="00AE5A7D">
        <w:rPr>
          <w:rFonts w:ascii="Arial" w:hAnsi="Arial" w:cs="Arial"/>
          <w:shd w:val="clear" w:color="auto" w:fill="FFFFFF"/>
        </w:rPr>
        <w:t>, 100416.</w:t>
      </w:r>
    </w:p>
    <w:p w14:paraId="2F4B65FF" w14:textId="296D8E12"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Villares-Varela, M., &amp; Sheringham, O. (2020) </w:t>
      </w:r>
      <w:r w:rsidRPr="00AE5A7D">
        <w:rPr>
          <w:rFonts w:ascii="Arial" w:hAnsi="Arial" w:cs="Arial"/>
          <w:i/>
          <w:iCs/>
          <w:shd w:val="clear" w:color="auto" w:fill="FFFFFF"/>
        </w:rPr>
        <w:t xml:space="preserve">Religion, migration, and business: faith, </w:t>
      </w:r>
      <w:proofErr w:type="gramStart"/>
      <w:r w:rsidRPr="00AE5A7D">
        <w:rPr>
          <w:rFonts w:ascii="Arial" w:hAnsi="Arial" w:cs="Arial"/>
          <w:i/>
          <w:iCs/>
          <w:shd w:val="clear" w:color="auto" w:fill="FFFFFF"/>
        </w:rPr>
        <w:t>work</w:t>
      </w:r>
      <w:proofErr w:type="gramEnd"/>
      <w:r w:rsidRPr="00AE5A7D">
        <w:rPr>
          <w:rFonts w:ascii="Arial" w:hAnsi="Arial" w:cs="Arial"/>
          <w:i/>
          <w:iCs/>
          <w:shd w:val="clear" w:color="auto" w:fill="FFFFFF"/>
        </w:rPr>
        <w:t xml:space="preserve"> and entrepreneurialism in the UK</w:t>
      </w:r>
      <w:r w:rsidRPr="00AE5A7D">
        <w:rPr>
          <w:rFonts w:ascii="Arial" w:hAnsi="Arial" w:cs="Arial"/>
          <w:shd w:val="clear" w:color="auto" w:fill="FFFFFF"/>
        </w:rPr>
        <w:t>. Springer Nature.</w:t>
      </w:r>
    </w:p>
    <w:p w14:paraId="7A94C0B9" w14:textId="6AF01B7B" w:rsidR="00DD003A" w:rsidRPr="00AE5A7D" w:rsidRDefault="00DD003A" w:rsidP="00AE5A7D">
      <w:pPr>
        <w:pStyle w:val="ListParagraph"/>
        <w:numPr>
          <w:ilvl w:val="0"/>
          <w:numId w:val="2"/>
        </w:numPr>
        <w:spacing w:line="360" w:lineRule="auto"/>
        <w:rPr>
          <w:rFonts w:ascii="Arial" w:hAnsi="Arial" w:cs="Arial"/>
          <w:shd w:val="clear" w:color="auto" w:fill="FFFFFF"/>
        </w:rPr>
      </w:pPr>
      <w:r w:rsidRPr="00AE5A7D">
        <w:rPr>
          <w:rFonts w:ascii="Arial" w:hAnsi="Arial" w:cs="Arial"/>
          <w:shd w:val="clear" w:color="auto" w:fill="FFFFFF"/>
        </w:rPr>
        <w:t>Wilken, R., &amp; Humphreys, L. (2019) Constructing the check-in: Reflections on photo-taking among Foursquare users. </w:t>
      </w:r>
      <w:r w:rsidRPr="00AE5A7D">
        <w:rPr>
          <w:rFonts w:ascii="Arial" w:hAnsi="Arial" w:cs="Arial"/>
          <w:i/>
          <w:iCs/>
          <w:shd w:val="clear" w:color="auto" w:fill="FFFFFF"/>
        </w:rPr>
        <w:t>Communication and the Public</w:t>
      </w:r>
      <w:r w:rsidRPr="00AE5A7D">
        <w:rPr>
          <w:rFonts w:ascii="Arial" w:hAnsi="Arial" w:cs="Arial"/>
          <w:shd w:val="clear" w:color="auto" w:fill="FFFFFF"/>
        </w:rPr>
        <w:t>, </w:t>
      </w:r>
      <w:r w:rsidRPr="00AE5A7D">
        <w:rPr>
          <w:rFonts w:ascii="Arial" w:hAnsi="Arial" w:cs="Arial"/>
          <w:i/>
          <w:iCs/>
          <w:shd w:val="clear" w:color="auto" w:fill="FFFFFF"/>
        </w:rPr>
        <w:t>4</w:t>
      </w:r>
      <w:r w:rsidRPr="00AE5A7D">
        <w:rPr>
          <w:rFonts w:ascii="Arial" w:hAnsi="Arial" w:cs="Arial"/>
          <w:shd w:val="clear" w:color="auto" w:fill="FFFFFF"/>
        </w:rPr>
        <w:t>(2), 100-117.</w:t>
      </w:r>
    </w:p>
    <w:p w14:paraId="54BD64C1" w14:textId="77777777" w:rsidR="00DD003A" w:rsidRPr="00AE5A7D" w:rsidRDefault="00DD003A" w:rsidP="007A0498">
      <w:pPr>
        <w:rPr>
          <w:rFonts w:ascii="Arial" w:hAnsi="Arial" w:cs="Arial"/>
          <w:shd w:val="clear" w:color="auto" w:fill="FFFFFF"/>
        </w:rPr>
      </w:pPr>
    </w:p>
    <w:p w14:paraId="00CF30F6" w14:textId="77777777" w:rsidR="00DD003A" w:rsidRPr="001300DA" w:rsidRDefault="00DD003A" w:rsidP="007A0498"/>
    <w:p w14:paraId="2795EF9C" w14:textId="77777777" w:rsidR="00DD003A" w:rsidRPr="001300DA" w:rsidRDefault="00DD003A" w:rsidP="007A0498"/>
    <w:p w14:paraId="13EABAEB" w14:textId="77777777" w:rsidR="00DD003A" w:rsidRDefault="00DD003A" w:rsidP="007A0498">
      <w:pPr>
        <w:rPr>
          <w:rFonts w:ascii="Arial" w:hAnsi="Arial" w:cs="Arial"/>
        </w:rPr>
      </w:pPr>
    </w:p>
    <w:p w14:paraId="717308A9" w14:textId="77777777" w:rsidR="009E5578" w:rsidRPr="009E5578" w:rsidRDefault="009E5578" w:rsidP="007A0498">
      <w:pPr>
        <w:rPr>
          <w:rFonts w:ascii="Arial" w:hAnsi="Arial" w:cs="Arial"/>
        </w:rPr>
      </w:pPr>
    </w:p>
    <w:sectPr w:rsidR="009E5578" w:rsidRPr="009E5578" w:rsidSect="0073252D">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85741" w14:textId="77777777" w:rsidR="00360EF5" w:rsidRDefault="00360EF5" w:rsidP="0073252D">
      <w:pPr>
        <w:spacing w:after="0" w:line="240" w:lineRule="auto"/>
      </w:pPr>
      <w:r>
        <w:separator/>
      </w:r>
    </w:p>
  </w:endnote>
  <w:endnote w:type="continuationSeparator" w:id="0">
    <w:p w14:paraId="6FA29DF5" w14:textId="77777777" w:rsidR="00360EF5" w:rsidRDefault="00360EF5" w:rsidP="00732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553745"/>
      <w:docPartObj>
        <w:docPartGallery w:val="Page Numbers (Bottom of Page)"/>
        <w:docPartUnique/>
      </w:docPartObj>
    </w:sdtPr>
    <w:sdtEndPr>
      <w:rPr>
        <w:noProof/>
      </w:rPr>
    </w:sdtEndPr>
    <w:sdtContent>
      <w:p w14:paraId="1D81DF49" w14:textId="2D0137BD" w:rsidR="0073252D" w:rsidRDefault="007325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F27BCB" w14:textId="77777777" w:rsidR="0073252D" w:rsidRDefault="00732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70D5D" w14:textId="77777777" w:rsidR="00360EF5" w:rsidRDefault="00360EF5" w:rsidP="0073252D">
      <w:pPr>
        <w:spacing w:after="0" w:line="240" w:lineRule="auto"/>
      </w:pPr>
      <w:r>
        <w:separator/>
      </w:r>
    </w:p>
  </w:footnote>
  <w:footnote w:type="continuationSeparator" w:id="0">
    <w:p w14:paraId="0AFAA55B" w14:textId="77777777" w:rsidR="00360EF5" w:rsidRDefault="00360EF5" w:rsidP="007325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D09A6"/>
    <w:multiLevelType w:val="hybridMultilevel"/>
    <w:tmpl w:val="85048396"/>
    <w:lvl w:ilvl="0" w:tplc="FC923574">
      <w:start w:val="2"/>
      <w:numFmt w:val="bullet"/>
      <w:lvlText w:val="-"/>
      <w:lvlJc w:val="left"/>
      <w:pPr>
        <w:ind w:left="720" w:hanging="360"/>
      </w:pPr>
      <w:rPr>
        <w:rFonts w:ascii="Arial" w:eastAsiaTheme="minorHAnsi" w:hAnsi="Arial" w:cs="Arial" w:hint="default"/>
      </w:rPr>
    </w:lvl>
    <w:lvl w:ilvl="1" w:tplc="2806DFC0" w:tentative="1">
      <w:start w:val="1"/>
      <w:numFmt w:val="bullet"/>
      <w:lvlText w:val="o"/>
      <w:lvlJc w:val="left"/>
      <w:pPr>
        <w:ind w:left="1440" w:hanging="360"/>
      </w:pPr>
      <w:rPr>
        <w:rFonts w:ascii="Courier New" w:hAnsi="Courier New" w:cs="Courier New" w:hint="default"/>
      </w:rPr>
    </w:lvl>
    <w:lvl w:ilvl="2" w:tplc="8BDE5CA8" w:tentative="1">
      <w:start w:val="1"/>
      <w:numFmt w:val="bullet"/>
      <w:lvlText w:val=""/>
      <w:lvlJc w:val="left"/>
      <w:pPr>
        <w:ind w:left="2160" w:hanging="360"/>
      </w:pPr>
      <w:rPr>
        <w:rFonts w:ascii="Wingdings" w:hAnsi="Wingdings" w:hint="default"/>
      </w:rPr>
    </w:lvl>
    <w:lvl w:ilvl="3" w:tplc="EF8EC644" w:tentative="1">
      <w:start w:val="1"/>
      <w:numFmt w:val="bullet"/>
      <w:lvlText w:val=""/>
      <w:lvlJc w:val="left"/>
      <w:pPr>
        <w:ind w:left="2880" w:hanging="360"/>
      </w:pPr>
      <w:rPr>
        <w:rFonts w:ascii="Symbol" w:hAnsi="Symbol" w:hint="default"/>
      </w:rPr>
    </w:lvl>
    <w:lvl w:ilvl="4" w:tplc="C4FA4946" w:tentative="1">
      <w:start w:val="1"/>
      <w:numFmt w:val="bullet"/>
      <w:lvlText w:val="o"/>
      <w:lvlJc w:val="left"/>
      <w:pPr>
        <w:ind w:left="3600" w:hanging="360"/>
      </w:pPr>
      <w:rPr>
        <w:rFonts w:ascii="Courier New" w:hAnsi="Courier New" w:cs="Courier New" w:hint="default"/>
      </w:rPr>
    </w:lvl>
    <w:lvl w:ilvl="5" w:tplc="591CDAD8" w:tentative="1">
      <w:start w:val="1"/>
      <w:numFmt w:val="bullet"/>
      <w:lvlText w:val=""/>
      <w:lvlJc w:val="left"/>
      <w:pPr>
        <w:ind w:left="4320" w:hanging="360"/>
      </w:pPr>
      <w:rPr>
        <w:rFonts w:ascii="Wingdings" w:hAnsi="Wingdings" w:hint="default"/>
      </w:rPr>
    </w:lvl>
    <w:lvl w:ilvl="6" w:tplc="2A14B91C" w:tentative="1">
      <w:start w:val="1"/>
      <w:numFmt w:val="bullet"/>
      <w:lvlText w:val=""/>
      <w:lvlJc w:val="left"/>
      <w:pPr>
        <w:ind w:left="5040" w:hanging="360"/>
      </w:pPr>
      <w:rPr>
        <w:rFonts w:ascii="Symbol" w:hAnsi="Symbol" w:hint="default"/>
      </w:rPr>
    </w:lvl>
    <w:lvl w:ilvl="7" w:tplc="1A7680DC" w:tentative="1">
      <w:start w:val="1"/>
      <w:numFmt w:val="bullet"/>
      <w:lvlText w:val="o"/>
      <w:lvlJc w:val="left"/>
      <w:pPr>
        <w:ind w:left="5760" w:hanging="360"/>
      </w:pPr>
      <w:rPr>
        <w:rFonts w:ascii="Courier New" w:hAnsi="Courier New" w:cs="Courier New" w:hint="default"/>
      </w:rPr>
    </w:lvl>
    <w:lvl w:ilvl="8" w:tplc="F6A02342" w:tentative="1">
      <w:start w:val="1"/>
      <w:numFmt w:val="bullet"/>
      <w:lvlText w:val=""/>
      <w:lvlJc w:val="left"/>
      <w:pPr>
        <w:ind w:left="6480" w:hanging="360"/>
      </w:pPr>
      <w:rPr>
        <w:rFonts w:ascii="Wingdings" w:hAnsi="Wingdings" w:hint="default"/>
      </w:rPr>
    </w:lvl>
  </w:abstractNum>
  <w:abstractNum w:abstractNumId="1" w15:restartNumberingAfterBreak="0">
    <w:nsid w:val="07C96075"/>
    <w:multiLevelType w:val="hybridMultilevel"/>
    <w:tmpl w:val="D25239E6"/>
    <w:lvl w:ilvl="0" w:tplc="A81018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048E7"/>
    <w:multiLevelType w:val="hybridMultilevel"/>
    <w:tmpl w:val="38126CE6"/>
    <w:lvl w:ilvl="0" w:tplc="84949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6700B"/>
    <w:multiLevelType w:val="hybridMultilevel"/>
    <w:tmpl w:val="63203666"/>
    <w:lvl w:ilvl="0" w:tplc="1E90ED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A93B6A"/>
    <w:multiLevelType w:val="hybridMultilevel"/>
    <w:tmpl w:val="231421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03872473">
    <w:abstractNumId w:val="0"/>
  </w:num>
  <w:num w:numId="2" w16cid:durableId="1347907581">
    <w:abstractNumId w:val="4"/>
  </w:num>
  <w:num w:numId="3" w16cid:durableId="1357928961">
    <w:abstractNumId w:val="3"/>
  </w:num>
  <w:num w:numId="4" w16cid:durableId="228005731">
    <w:abstractNumId w:val="1"/>
  </w:num>
  <w:num w:numId="5" w16cid:durableId="1749767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578"/>
    <w:rsid w:val="00050EFA"/>
    <w:rsid w:val="000D308E"/>
    <w:rsid w:val="001E63F6"/>
    <w:rsid w:val="00360EF5"/>
    <w:rsid w:val="003A01D5"/>
    <w:rsid w:val="004B753F"/>
    <w:rsid w:val="00501EE9"/>
    <w:rsid w:val="00505C76"/>
    <w:rsid w:val="005700AD"/>
    <w:rsid w:val="005703DE"/>
    <w:rsid w:val="006858C8"/>
    <w:rsid w:val="006C76BF"/>
    <w:rsid w:val="0073252D"/>
    <w:rsid w:val="00764390"/>
    <w:rsid w:val="007A0498"/>
    <w:rsid w:val="00847F91"/>
    <w:rsid w:val="00894B15"/>
    <w:rsid w:val="00957865"/>
    <w:rsid w:val="009E5578"/>
    <w:rsid w:val="00AE5A7D"/>
    <w:rsid w:val="00B239B0"/>
    <w:rsid w:val="00C049C9"/>
    <w:rsid w:val="00CD3A7B"/>
    <w:rsid w:val="00DD003A"/>
    <w:rsid w:val="00DF4247"/>
    <w:rsid w:val="00EC4EC2"/>
    <w:rsid w:val="00F01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3B6B7"/>
  <w15:chartTrackingRefBased/>
  <w15:docId w15:val="{33D33173-FD86-4D8A-9699-3D9ECED8B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03A"/>
    <w:pPr>
      <w:keepNext/>
      <w:keepLines/>
      <w:widowControl w:val="0"/>
      <w:spacing w:before="480" w:after="0" w:line="240" w:lineRule="auto"/>
      <w:jc w:val="both"/>
      <w:outlineLvl w:val="0"/>
    </w:pPr>
    <w:rPr>
      <w:rFonts w:asciiTheme="majorHAnsi" w:eastAsiaTheme="majorEastAsia" w:hAnsiTheme="majorHAnsi" w:cstheme="majorBidi"/>
      <w:b/>
      <w:bCs/>
      <w:color w:val="2F5496" w:themeColor="accent1" w:themeShade="BF"/>
      <w:kern w:val="2"/>
      <w:sz w:val="28"/>
      <w:szCs w:val="28"/>
      <w:lang w:val="en-US" w:eastAsia="zh-CN"/>
    </w:rPr>
  </w:style>
  <w:style w:type="paragraph" w:styleId="Heading2">
    <w:name w:val="heading 2"/>
    <w:basedOn w:val="Normal"/>
    <w:next w:val="Normal"/>
    <w:link w:val="Heading2Char"/>
    <w:uiPriority w:val="9"/>
    <w:unhideWhenUsed/>
    <w:qFormat/>
    <w:rsid w:val="00DD003A"/>
    <w:pPr>
      <w:keepNext/>
      <w:keepLines/>
      <w:widowControl w:val="0"/>
      <w:spacing w:before="200" w:after="0" w:line="240" w:lineRule="auto"/>
      <w:jc w:val="both"/>
      <w:outlineLvl w:val="1"/>
    </w:pPr>
    <w:rPr>
      <w:rFonts w:asciiTheme="majorHAnsi" w:eastAsiaTheme="majorEastAsia" w:hAnsiTheme="majorHAnsi" w:cstheme="majorBidi"/>
      <w:b/>
      <w:bCs/>
      <w:color w:val="4472C4" w:themeColor="accent1"/>
      <w:kern w:val="2"/>
      <w:sz w:val="26"/>
      <w:szCs w:val="2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9E5578"/>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9E5578"/>
    <w:pPr>
      <w:suppressAutoHyphens/>
      <w:autoSpaceDN w:val="0"/>
      <w:spacing w:after="0" w:line="240" w:lineRule="auto"/>
      <w:textAlignment w:val="baseline"/>
    </w:pPr>
    <w:rPr>
      <w:rFonts w:ascii="Calibri" w:eastAsia="Times New Roman" w:hAnsi="Calibri" w:cs="Times New Roman"/>
      <w:lang w:val="en-US"/>
    </w:rPr>
  </w:style>
  <w:style w:type="character" w:customStyle="1" w:styleId="Heading1Char">
    <w:name w:val="Heading 1 Char"/>
    <w:basedOn w:val="DefaultParagraphFont"/>
    <w:link w:val="Heading1"/>
    <w:uiPriority w:val="9"/>
    <w:rsid w:val="00DD003A"/>
    <w:rPr>
      <w:rFonts w:asciiTheme="majorHAnsi" w:eastAsiaTheme="majorEastAsia" w:hAnsiTheme="majorHAnsi" w:cstheme="majorBidi"/>
      <w:b/>
      <w:bCs/>
      <w:color w:val="2F5496" w:themeColor="accent1" w:themeShade="BF"/>
      <w:kern w:val="2"/>
      <w:sz w:val="28"/>
      <w:szCs w:val="28"/>
      <w:lang w:val="en-US" w:eastAsia="zh-CN"/>
    </w:rPr>
  </w:style>
  <w:style w:type="character" w:customStyle="1" w:styleId="Heading2Char">
    <w:name w:val="Heading 2 Char"/>
    <w:basedOn w:val="DefaultParagraphFont"/>
    <w:link w:val="Heading2"/>
    <w:uiPriority w:val="9"/>
    <w:rsid w:val="00DD003A"/>
    <w:rPr>
      <w:rFonts w:asciiTheme="majorHAnsi" w:eastAsiaTheme="majorEastAsia" w:hAnsiTheme="majorHAnsi" w:cstheme="majorBidi"/>
      <w:b/>
      <w:bCs/>
      <w:color w:val="4472C4" w:themeColor="accent1"/>
      <w:kern w:val="2"/>
      <w:sz w:val="26"/>
      <w:szCs w:val="26"/>
      <w:lang w:val="en-US" w:eastAsia="zh-CN"/>
    </w:rPr>
  </w:style>
  <w:style w:type="paragraph" w:styleId="ListParagraph">
    <w:name w:val="List Paragraph"/>
    <w:basedOn w:val="Normal"/>
    <w:uiPriority w:val="34"/>
    <w:qFormat/>
    <w:rsid w:val="00DD003A"/>
    <w:pPr>
      <w:spacing w:after="200" w:line="276" w:lineRule="auto"/>
      <w:ind w:left="720"/>
      <w:contextualSpacing/>
    </w:pPr>
    <w:rPr>
      <w:lang w:val="en-US"/>
    </w:rPr>
  </w:style>
  <w:style w:type="paragraph" w:styleId="Caption">
    <w:name w:val="caption"/>
    <w:basedOn w:val="Normal"/>
    <w:next w:val="Normal"/>
    <w:uiPriority w:val="35"/>
    <w:unhideWhenUsed/>
    <w:qFormat/>
    <w:rsid w:val="00DD003A"/>
    <w:pPr>
      <w:spacing w:after="200" w:line="240" w:lineRule="auto"/>
    </w:pPr>
    <w:rPr>
      <w:b/>
      <w:bCs/>
      <w:color w:val="4472C4" w:themeColor="accent1"/>
      <w:sz w:val="18"/>
      <w:szCs w:val="18"/>
      <w:lang w:val="en-US"/>
    </w:rPr>
  </w:style>
  <w:style w:type="table" w:styleId="TableGrid">
    <w:name w:val="Table Grid"/>
    <w:basedOn w:val="TableNormal"/>
    <w:uiPriority w:val="39"/>
    <w:unhideWhenUsed/>
    <w:rsid w:val="00DD003A"/>
    <w:pPr>
      <w:spacing w:after="0" w:line="240" w:lineRule="auto"/>
    </w:pPr>
    <w:rPr>
      <w:rFonts w:eastAsiaTheme="minorEastAsia"/>
      <w:kern w:val="2"/>
      <w:sz w:val="21"/>
      <w:szCs w:val="24"/>
      <w:lang w:val="en-US"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DD003A"/>
    <w:pPr>
      <w:spacing w:after="0" w:line="240" w:lineRule="auto"/>
    </w:pPr>
    <w:rPr>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D003A"/>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Header">
    <w:name w:val="header"/>
    <w:basedOn w:val="Normal"/>
    <w:link w:val="HeaderChar"/>
    <w:uiPriority w:val="99"/>
    <w:unhideWhenUsed/>
    <w:rsid w:val="00732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52D"/>
  </w:style>
  <w:style w:type="paragraph" w:styleId="Footer">
    <w:name w:val="footer"/>
    <w:basedOn w:val="Normal"/>
    <w:link w:val="FooterChar"/>
    <w:uiPriority w:val="99"/>
    <w:unhideWhenUsed/>
    <w:rsid w:val="00732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52D"/>
  </w:style>
  <w:style w:type="character" w:styleId="Hyperlink">
    <w:name w:val="Hyperlink"/>
    <w:basedOn w:val="DefaultParagraphFont"/>
    <w:uiPriority w:val="99"/>
    <w:unhideWhenUsed/>
    <w:rsid w:val="00B239B0"/>
    <w:rPr>
      <w:color w:val="0563C1" w:themeColor="hyperlink"/>
      <w:u w:val="single"/>
    </w:rPr>
  </w:style>
  <w:style w:type="character" w:styleId="UnresolvedMention">
    <w:name w:val="Unresolved Mention"/>
    <w:basedOn w:val="DefaultParagraphFont"/>
    <w:uiPriority w:val="99"/>
    <w:semiHidden/>
    <w:unhideWhenUsed/>
    <w:rsid w:val="00B23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maxphoto.co.uk/about-max-spielman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D4EA3C-7622-47F6-8B5C-9B85C981C3F6}" type="doc">
      <dgm:prSet loTypeId="urn:microsoft.com/office/officeart/2005/8/layout/radial3#1" loCatId="cycle" qsTypeId="urn:microsoft.com/office/officeart/2005/8/quickstyle/3d4" qsCatId="3D" csTypeId="urn:microsoft.com/office/officeart/2005/8/colors/colorful1#1" csCatId="colorful" phldr="1"/>
      <dgm:spPr/>
      <dgm:t>
        <a:bodyPr/>
        <a:lstStyle/>
        <a:p>
          <a:endParaRPr lang="en-US"/>
        </a:p>
      </dgm:t>
    </dgm:pt>
    <dgm:pt modelId="{B1BB194C-E59E-4FC5-8D77-1F09B5BF08DB}">
      <dgm:prSet phldrT="[Text]"/>
      <dgm:spPr/>
      <dgm:t>
        <a:bodyPr/>
        <a:lstStyle/>
        <a:p>
          <a:r>
            <a:rPr lang="en-US"/>
            <a:t>innovation categories</a:t>
          </a:r>
        </a:p>
      </dgm:t>
    </dgm:pt>
    <dgm:pt modelId="{2C96ABF0-4557-4DA3-BA0E-4C2E93964503}" type="parTrans" cxnId="{F8D6CF87-1D48-4E76-AB88-9E832F5FEDA5}">
      <dgm:prSet/>
      <dgm:spPr/>
      <dgm:t>
        <a:bodyPr/>
        <a:lstStyle/>
        <a:p>
          <a:endParaRPr lang="en-US"/>
        </a:p>
      </dgm:t>
    </dgm:pt>
    <dgm:pt modelId="{66582602-A282-4B39-8D06-9BD7C36293AE}" type="sibTrans" cxnId="{F8D6CF87-1D48-4E76-AB88-9E832F5FEDA5}">
      <dgm:prSet/>
      <dgm:spPr/>
      <dgm:t>
        <a:bodyPr/>
        <a:lstStyle/>
        <a:p>
          <a:endParaRPr lang="en-US"/>
        </a:p>
      </dgm:t>
    </dgm:pt>
    <dgm:pt modelId="{9BBDFE2B-814A-4FF5-8EF5-7B324F8FD25D}">
      <dgm:prSet phldrT="[Text]"/>
      <dgm:spPr/>
      <dgm:t>
        <a:bodyPr/>
        <a:lstStyle/>
        <a:p>
          <a:r>
            <a:rPr lang="en-US"/>
            <a:t>product innovation </a:t>
          </a:r>
        </a:p>
      </dgm:t>
    </dgm:pt>
    <dgm:pt modelId="{B0BD38AA-D2D4-4D50-90E2-5487C86E7C2F}" type="parTrans" cxnId="{1FDB451E-41BF-448D-B03B-502D601A09DD}">
      <dgm:prSet/>
      <dgm:spPr/>
      <dgm:t>
        <a:bodyPr/>
        <a:lstStyle/>
        <a:p>
          <a:endParaRPr lang="en-US"/>
        </a:p>
      </dgm:t>
    </dgm:pt>
    <dgm:pt modelId="{FF074553-0D89-4E9B-BFDD-B8FC6FF4FC01}" type="sibTrans" cxnId="{1FDB451E-41BF-448D-B03B-502D601A09DD}">
      <dgm:prSet/>
      <dgm:spPr/>
      <dgm:t>
        <a:bodyPr/>
        <a:lstStyle/>
        <a:p>
          <a:endParaRPr lang="en-US"/>
        </a:p>
      </dgm:t>
    </dgm:pt>
    <dgm:pt modelId="{A56DEFA2-5907-4164-B99C-7B0D7C59934F}">
      <dgm:prSet phldrT="[Text]"/>
      <dgm:spPr/>
      <dgm:t>
        <a:bodyPr/>
        <a:lstStyle/>
        <a:p>
          <a:r>
            <a:rPr lang="en-US"/>
            <a:t>service innovation </a:t>
          </a:r>
        </a:p>
      </dgm:t>
    </dgm:pt>
    <dgm:pt modelId="{0C55B414-28C6-44D4-BE22-3902EB336342}" type="parTrans" cxnId="{3C6447E7-A074-4078-9D4B-F887B501404D}">
      <dgm:prSet/>
      <dgm:spPr/>
      <dgm:t>
        <a:bodyPr/>
        <a:lstStyle/>
        <a:p>
          <a:endParaRPr lang="en-US"/>
        </a:p>
      </dgm:t>
    </dgm:pt>
    <dgm:pt modelId="{E632E245-F1A5-4DED-BBF0-5780F93C7818}" type="sibTrans" cxnId="{3C6447E7-A074-4078-9D4B-F887B501404D}">
      <dgm:prSet/>
      <dgm:spPr/>
      <dgm:t>
        <a:bodyPr/>
        <a:lstStyle/>
        <a:p>
          <a:endParaRPr lang="en-US"/>
        </a:p>
      </dgm:t>
    </dgm:pt>
    <dgm:pt modelId="{3E5BCD30-E491-4824-8613-5D1C366D9F65}">
      <dgm:prSet phldrT="[Text]"/>
      <dgm:spPr/>
      <dgm:t>
        <a:bodyPr/>
        <a:lstStyle/>
        <a:p>
          <a:r>
            <a:rPr lang="en-US"/>
            <a:t>business model innovation</a:t>
          </a:r>
        </a:p>
      </dgm:t>
    </dgm:pt>
    <dgm:pt modelId="{F24F7153-8A8C-4B26-A40F-0DEAE53B05F6}" type="parTrans" cxnId="{CA802333-F82F-48F1-B30D-D62647B25F42}">
      <dgm:prSet/>
      <dgm:spPr/>
      <dgm:t>
        <a:bodyPr/>
        <a:lstStyle/>
        <a:p>
          <a:endParaRPr lang="en-US"/>
        </a:p>
      </dgm:t>
    </dgm:pt>
    <dgm:pt modelId="{96A3F82F-19CC-4449-9E14-3E347254DB25}" type="sibTrans" cxnId="{CA802333-F82F-48F1-B30D-D62647B25F42}">
      <dgm:prSet/>
      <dgm:spPr/>
      <dgm:t>
        <a:bodyPr/>
        <a:lstStyle/>
        <a:p>
          <a:endParaRPr lang="en-US"/>
        </a:p>
      </dgm:t>
    </dgm:pt>
    <dgm:pt modelId="{30257E35-292A-4E3B-BB83-B27AD206EA86}">
      <dgm:prSet phldrT="[Text]"/>
      <dgm:spPr/>
      <dgm:t>
        <a:bodyPr/>
        <a:lstStyle/>
        <a:p>
          <a:r>
            <a:rPr lang="en-US"/>
            <a:t>process innovation</a:t>
          </a:r>
        </a:p>
      </dgm:t>
    </dgm:pt>
    <dgm:pt modelId="{5AB67825-7985-453F-B3B9-B4FF2756C8F7}" type="parTrans" cxnId="{BFC10BEA-5D7A-4A18-83E5-3FA8A4700D8B}">
      <dgm:prSet/>
      <dgm:spPr/>
      <dgm:t>
        <a:bodyPr/>
        <a:lstStyle/>
        <a:p>
          <a:endParaRPr lang="en-US"/>
        </a:p>
      </dgm:t>
    </dgm:pt>
    <dgm:pt modelId="{D27A94DB-B5CB-4768-A558-2C3FD783E16E}" type="sibTrans" cxnId="{BFC10BEA-5D7A-4A18-83E5-3FA8A4700D8B}">
      <dgm:prSet/>
      <dgm:spPr/>
      <dgm:t>
        <a:bodyPr/>
        <a:lstStyle/>
        <a:p>
          <a:endParaRPr lang="en-US"/>
        </a:p>
      </dgm:t>
    </dgm:pt>
    <dgm:pt modelId="{3283D87A-E4F0-43C5-BF7C-472E5642C2EF}" type="pres">
      <dgm:prSet presAssocID="{6DD4EA3C-7622-47F6-8B5C-9B85C981C3F6}" presName="composite" presStyleCnt="0">
        <dgm:presLayoutVars>
          <dgm:chMax val="1"/>
          <dgm:dir/>
          <dgm:resizeHandles val="exact"/>
        </dgm:presLayoutVars>
      </dgm:prSet>
      <dgm:spPr/>
    </dgm:pt>
    <dgm:pt modelId="{A68F32BC-C04E-4420-898A-F4E030FC6180}" type="pres">
      <dgm:prSet presAssocID="{6DD4EA3C-7622-47F6-8B5C-9B85C981C3F6}" presName="radial" presStyleCnt="0">
        <dgm:presLayoutVars>
          <dgm:animLvl val="ctr"/>
        </dgm:presLayoutVars>
      </dgm:prSet>
      <dgm:spPr/>
    </dgm:pt>
    <dgm:pt modelId="{4C6EF2E1-E054-4AC3-9FF2-A90601587F42}" type="pres">
      <dgm:prSet presAssocID="{B1BB194C-E59E-4FC5-8D77-1F09B5BF08DB}" presName="centerShape" presStyleLbl="vennNode1" presStyleIdx="0" presStyleCnt="5"/>
      <dgm:spPr/>
    </dgm:pt>
    <dgm:pt modelId="{357307BF-C134-4738-82AD-23EDB3B1E991}" type="pres">
      <dgm:prSet presAssocID="{9BBDFE2B-814A-4FF5-8EF5-7B324F8FD25D}" presName="node" presStyleLbl="vennNode1" presStyleIdx="1" presStyleCnt="5">
        <dgm:presLayoutVars>
          <dgm:bulletEnabled val="1"/>
        </dgm:presLayoutVars>
      </dgm:prSet>
      <dgm:spPr/>
    </dgm:pt>
    <dgm:pt modelId="{76BD8B94-4C4D-4A9B-8ECB-625BDAF9934D}" type="pres">
      <dgm:prSet presAssocID="{A56DEFA2-5907-4164-B99C-7B0D7C59934F}" presName="node" presStyleLbl="vennNode1" presStyleIdx="2" presStyleCnt="5">
        <dgm:presLayoutVars>
          <dgm:bulletEnabled val="1"/>
        </dgm:presLayoutVars>
      </dgm:prSet>
      <dgm:spPr/>
    </dgm:pt>
    <dgm:pt modelId="{72471D62-AE1B-4022-A0E7-716AD5C8FEB8}" type="pres">
      <dgm:prSet presAssocID="{3E5BCD30-E491-4824-8613-5D1C366D9F65}" presName="node" presStyleLbl="vennNode1" presStyleIdx="3" presStyleCnt="5">
        <dgm:presLayoutVars>
          <dgm:bulletEnabled val="1"/>
        </dgm:presLayoutVars>
      </dgm:prSet>
      <dgm:spPr/>
    </dgm:pt>
    <dgm:pt modelId="{AE952F5A-A821-480D-95E2-F9589E9E4F8C}" type="pres">
      <dgm:prSet presAssocID="{30257E35-292A-4E3B-BB83-B27AD206EA86}" presName="node" presStyleLbl="vennNode1" presStyleIdx="4" presStyleCnt="5">
        <dgm:presLayoutVars>
          <dgm:bulletEnabled val="1"/>
        </dgm:presLayoutVars>
      </dgm:prSet>
      <dgm:spPr/>
    </dgm:pt>
  </dgm:ptLst>
  <dgm:cxnLst>
    <dgm:cxn modelId="{1FDB451E-41BF-448D-B03B-502D601A09DD}" srcId="{B1BB194C-E59E-4FC5-8D77-1F09B5BF08DB}" destId="{9BBDFE2B-814A-4FF5-8EF5-7B324F8FD25D}" srcOrd="0" destOrd="0" parTransId="{B0BD38AA-D2D4-4D50-90E2-5487C86E7C2F}" sibTransId="{FF074553-0D89-4E9B-BFDD-B8FC6FF4FC01}"/>
    <dgm:cxn modelId="{CA802333-F82F-48F1-B30D-D62647B25F42}" srcId="{B1BB194C-E59E-4FC5-8D77-1F09B5BF08DB}" destId="{3E5BCD30-E491-4824-8613-5D1C366D9F65}" srcOrd="2" destOrd="0" parTransId="{F24F7153-8A8C-4B26-A40F-0DEAE53B05F6}" sibTransId="{96A3F82F-19CC-4449-9E14-3E347254DB25}"/>
    <dgm:cxn modelId="{2A07207B-4779-4B3F-8585-E4084CDEF94A}" type="presOf" srcId="{A56DEFA2-5907-4164-B99C-7B0D7C59934F}" destId="{76BD8B94-4C4D-4A9B-8ECB-625BDAF9934D}" srcOrd="0" destOrd="0" presId="urn:microsoft.com/office/officeart/2005/8/layout/radial3#1"/>
    <dgm:cxn modelId="{F8D6CF87-1D48-4E76-AB88-9E832F5FEDA5}" srcId="{6DD4EA3C-7622-47F6-8B5C-9B85C981C3F6}" destId="{B1BB194C-E59E-4FC5-8D77-1F09B5BF08DB}" srcOrd="0" destOrd="0" parTransId="{2C96ABF0-4557-4DA3-BA0E-4C2E93964503}" sibTransId="{66582602-A282-4B39-8D06-9BD7C36293AE}"/>
    <dgm:cxn modelId="{1FA55F9E-A7D7-4FF1-94F3-B99C13F07DCA}" type="presOf" srcId="{B1BB194C-E59E-4FC5-8D77-1F09B5BF08DB}" destId="{4C6EF2E1-E054-4AC3-9FF2-A90601587F42}" srcOrd="0" destOrd="0" presId="urn:microsoft.com/office/officeart/2005/8/layout/radial3#1"/>
    <dgm:cxn modelId="{F7EEF39F-5E1C-4F0A-A8B0-E198A45F066C}" type="presOf" srcId="{6DD4EA3C-7622-47F6-8B5C-9B85C981C3F6}" destId="{3283D87A-E4F0-43C5-BF7C-472E5642C2EF}" srcOrd="0" destOrd="0" presId="urn:microsoft.com/office/officeart/2005/8/layout/radial3#1"/>
    <dgm:cxn modelId="{18A159AE-F6A0-4352-8B9D-29D9609CD99A}" type="presOf" srcId="{3E5BCD30-E491-4824-8613-5D1C366D9F65}" destId="{72471D62-AE1B-4022-A0E7-716AD5C8FEB8}" srcOrd="0" destOrd="0" presId="urn:microsoft.com/office/officeart/2005/8/layout/radial3#1"/>
    <dgm:cxn modelId="{A97D0FD0-D157-4DE8-8DE6-90FFD96AFBB3}" type="presOf" srcId="{9BBDFE2B-814A-4FF5-8EF5-7B324F8FD25D}" destId="{357307BF-C134-4738-82AD-23EDB3B1E991}" srcOrd="0" destOrd="0" presId="urn:microsoft.com/office/officeart/2005/8/layout/radial3#1"/>
    <dgm:cxn modelId="{3C6447E7-A074-4078-9D4B-F887B501404D}" srcId="{B1BB194C-E59E-4FC5-8D77-1F09B5BF08DB}" destId="{A56DEFA2-5907-4164-B99C-7B0D7C59934F}" srcOrd="1" destOrd="0" parTransId="{0C55B414-28C6-44D4-BE22-3902EB336342}" sibTransId="{E632E245-F1A5-4DED-BBF0-5780F93C7818}"/>
    <dgm:cxn modelId="{BFC10BEA-5D7A-4A18-83E5-3FA8A4700D8B}" srcId="{B1BB194C-E59E-4FC5-8D77-1F09B5BF08DB}" destId="{30257E35-292A-4E3B-BB83-B27AD206EA86}" srcOrd="3" destOrd="0" parTransId="{5AB67825-7985-453F-B3B9-B4FF2756C8F7}" sibTransId="{D27A94DB-B5CB-4768-A558-2C3FD783E16E}"/>
    <dgm:cxn modelId="{AC1638FD-D39D-4066-966A-CEE10373C8CB}" type="presOf" srcId="{30257E35-292A-4E3B-BB83-B27AD206EA86}" destId="{AE952F5A-A821-480D-95E2-F9589E9E4F8C}" srcOrd="0" destOrd="0" presId="urn:microsoft.com/office/officeart/2005/8/layout/radial3#1"/>
    <dgm:cxn modelId="{7753FD51-3FB3-4F13-8E05-95A2C3654108}" type="presParOf" srcId="{3283D87A-E4F0-43C5-BF7C-472E5642C2EF}" destId="{A68F32BC-C04E-4420-898A-F4E030FC6180}" srcOrd="0" destOrd="0" presId="urn:microsoft.com/office/officeart/2005/8/layout/radial3#1"/>
    <dgm:cxn modelId="{05F9ACA1-5B73-4373-992A-EC26FCC717DE}" type="presParOf" srcId="{A68F32BC-C04E-4420-898A-F4E030FC6180}" destId="{4C6EF2E1-E054-4AC3-9FF2-A90601587F42}" srcOrd="0" destOrd="0" presId="urn:microsoft.com/office/officeart/2005/8/layout/radial3#1"/>
    <dgm:cxn modelId="{DC6E296B-1307-4F73-B0C3-AF8200563DE6}" type="presParOf" srcId="{A68F32BC-C04E-4420-898A-F4E030FC6180}" destId="{357307BF-C134-4738-82AD-23EDB3B1E991}" srcOrd="1" destOrd="0" presId="urn:microsoft.com/office/officeart/2005/8/layout/radial3#1"/>
    <dgm:cxn modelId="{EF6425F1-2A46-47A6-8791-3D843A22640C}" type="presParOf" srcId="{A68F32BC-C04E-4420-898A-F4E030FC6180}" destId="{76BD8B94-4C4D-4A9B-8ECB-625BDAF9934D}" srcOrd="2" destOrd="0" presId="urn:microsoft.com/office/officeart/2005/8/layout/radial3#1"/>
    <dgm:cxn modelId="{367134C8-B8C3-4437-A6EF-E9076C2AB551}" type="presParOf" srcId="{A68F32BC-C04E-4420-898A-F4E030FC6180}" destId="{72471D62-AE1B-4022-A0E7-716AD5C8FEB8}" srcOrd="3" destOrd="0" presId="urn:microsoft.com/office/officeart/2005/8/layout/radial3#1"/>
    <dgm:cxn modelId="{F4EFA3E2-46A2-4032-BB87-B1F6BC029E80}" type="presParOf" srcId="{A68F32BC-C04E-4420-898A-F4E030FC6180}" destId="{AE952F5A-A821-480D-95E2-F9589E9E4F8C}" srcOrd="4" destOrd="0" presId="urn:microsoft.com/office/officeart/2005/8/layout/radial3#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6EF2E1-E054-4AC3-9FF2-A90601587F42}">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US" sz="2100" kern="1200"/>
            <a:t>innovation categories</a:t>
          </a:r>
        </a:p>
      </dsp:txBody>
      <dsp:txXfrm>
        <a:off x="2115564" y="972564"/>
        <a:ext cx="1255271" cy="1255271"/>
      </dsp:txXfrm>
    </dsp:sp>
    <dsp:sp modelId="{357307BF-C134-4738-82AD-23EDB3B1E991}">
      <dsp:nvSpPr>
        <dsp:cNvPr id="0" name=""/>
        <dsp:cNvSpPr/>
      </dsp:nvSpPr>
      <dsp:spPr>
        <a:xfrm>
          <a:off x="2299394" y="316"/>
          <a:ext cx="887610" cy="887610"/>
        </a:xfrm>
        <a:prstGeom prst="ellipse">
          <a:avLst/>
        </a:prstGeom>
        <a:solidFill>
          <a:schemeClr val="accent3">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product innovation </a:t>
          </a:r>
        </a:p>
      </dsp:txBody>
      <dsp:txXfrm>
        <a:off x="2429381" y="130303"/>
        <a:ext cx="627636" cy="627636"/>
      </dsp:txXfrm>
    </dsp:sp>
    <dsp:sp modelId="{76BD8B94-4C4D-4A9B-8ECB-625BDAF9934D}">
      <dsp:nvSpPr>
        <dsp:cNvPr id="0" name=""/>
        <dsp:cNvSpPr/>
      </dsp:nvSpPr>
      <dsp:spPr>
        <a:xfrm>
          <a:off x="3455472" y="1156394"/>
          <a:ext cx="887610" cy="887610"/>
        </a:xfrm>
        <a:prstGeom prst="ellipse">
          <a:avLst/>
        </a:prstGeom>
        <a:solidFill>
          <a:schemeClr val="accent4">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service innovation </a:t>
          </a:r>
        </a:p>
      </dsp:txBody>
      <dsp:txXfrm>
        <a:off x="3585459" y="1286381"/>
        <a:ext cx="627636" cy="627636"/>
      </dsp:txXfrm>
    </dsp:sp>
    <dsp:sp modelId="{72471D62-AE1B-4022-A0E7-716AD5C8FEB8}">
      <dsp:nvSpPr>
        <dsp:cNvPr id="0" name=""/>
        <dsp:cNvSpPr/>
      </dsp:nvSpPr>
      <dsp:spPr>
        <a:xfrm>
          <a:off x="2299394" y="2312472"/>
          <a:ext cx="887610" cy="887610"/>
        </a:xfrm>
        <a:prstGeom prst="ellipse">
          <a:avLst/>
        </a:prstGeom>
        <a:solidFill>
          <a:schemeClr val="accent5">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business model innovation</a:t>
          </a:r>
        </a:p>
      </dsp:txBody>
      <dsp:txXfrm>
        <a:off x="2429381" y="2442459"/>
        <a:ext cx="627636" cy="627636"/>
      </dsp:txXfrm>
    </dsp:sp>
    <dsp:sp modelId="{AE952F5A-A821-480D-95E2-F9589E9E4F8C}">
      <dsp:nvSpPr>
        <dsp:cNvPr id="0" name=""/>
        <dsp:cNvSpPr/>
      </dsp:nvSpPr>
      <dsp:spPr>
        <a:xfrm>
          <a:off x="1143316" y="1156394"/>
          <a:ext cx="887610" cy="887610"/>
        </a:xfrm>
        <a:prstGeom prst="ellipse">
          <a:avLst/>
        </a:prstGeom>
        <a:solidFill>
          <a:schemeClr val="accent6">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process innovation</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11</Pages>
  <Words>3241</Words>
  <Characters>18476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8</cp:revision>
  <dcterms:created xsi:type="dcterms:W3CDTF">2022-07-25T22:46:00Z</dcterms:created>
  <dcterms:modified xsi:type="dcterms:W3CDTF">2022-07-26T00:25:00Z</dcterms:modified>
</cp:coreProperties>
</file>