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left" w:pos="4153" w:leader="none"/>
          <w:tab w:val="left" w:pos="8306" w:leader="none"/>
        </w:tabs>
        <w:spacing w:before="0" w:after="0" w:line="240"/>
        <w:ind w:right="-601" w:left="0" w:firstLine="0"/>
        <w:jc w:val="right"/>
        <w:rPr>
          <w:rFonts w:ascii="Arial" w:hAnsi="Arial" w:cs="Arial" w:eastAsia="Arial"/>
          <w:b/>
          <w:color w:val="auto"/>
          <w:spacing w:val="0"/>
          <w:position w:val="0"/>
          <w:sz w:val="28"/>
          <w:shd w:fill="auto" w:val="clear"/>
        </w:rPr>
      </w:pPr>
      <w:r>
        <w:object w:dxaOrig="2814" w:dyaOrig="1133">
          <v:rect xmlns:o="urn:schemas-microsoft-com:office:office" xmlns:v="urn:schemas-microsoft-com:vml" id="rectole0000000000" style="width:140.700000pt;height:56.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22"/>
          <w:shd w:fill="auto" w:val="clear"/>
        </w:rPr>
        <w:t xml:space="preserve"> </w:t>
        <w:br/>
      </w:r>
      <w:r>
        <w:rPr>
          <w:rFonts w:ascii="Arial" w:hAnsi="Arial" w:cs="Arial" w:eastAsia="Arial"/>
          <w:b/>
          <w:color w:val="auto"/>
          <w:spacing w:val="0"/>
          <w:position w:val="0"/>
          <w:sz w:val="28"/>
          <w:shd w:fill="auto" w:val="clear"/>
        </w:rPr>
        <w:t xml:space="preserve">APPENDIX GA36a</w:t>
      </w:r>
    </w:p>
    <w:p>
      <w:pPr>
        <w:spacing w:before="0" w:after="0" w:line="240"/>
        <w:ind w:right="0" w:left="0" w:firstLine="0"/>
        <w:jc w:val="left"/>
        <w:rPr>
          <w:rFonts w:ascii="Arial" w:hAnsi="Arial" w:cs="Arial" w:eastAsia="Arial"/>
          <w:color w:val="auto"/>
          <w:spacing w:val="0"/>
          <w:position w:val="0"/>
          <w:sz w:val="22"/>
          <w:shd w:fill="auto" w:val="clear"/>
        </w:rPr>
      </w:pPr>
    </w:p>
    <w:tbl>
      <w:tblPr>
        <w:tblInd w:w="392" w:type="dxa"/>
      </w:tblPr>
      <w:tblGrid>
        <w:gridCol w:w="9922"/>
      </w:tblGrid>
      <w:tr>
        <w:trPr>
          <w:trHeight w:val="1" w:hRule="atLeast"/>
          <w:jc w:val="left"/>
        </w:trPr>
        <w:tc>
          <w:tcPr>
            <w:tcW w:w="9922"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keepNext w:val="true"/>
              <w:spacing w:before="120" w:after="120" w:line="240"/>
              <w:ind w:right="0" w:left="0" w:firstLine="0"/>
              <w:jc w:val="center"/>
              <w:rPr>
                <w:color w:val="auto"/>
                <w:spacing w:val="0"/>
                <w:position w:val="0"/>
              </w:rPr>
            </w:pPr>
            <w:r>
              <w:rPr>
                <w:rFonts w:ascii="Arial" w:hAnsi="Arial" w:cs="Arial" w:eastAsia="Arial"/>
                <w:b/>
                <w:color w:val="auto"/>
                <w:spacing w:val="0"/>
                <w:position w:val="0"/>
                <w:sz w:val="40"/>
                <w:shd w:fill="auto" w:val="clear"/>
              </w:rPr>
              <w:t xml:space="preserve">LEVEL 4 ASSESSMENT SPECIFICATION </w:t>
            </w:r>
          </w:p>
        </w:tc>
      </w:tr>
    </w:tbl>
    <w:p>
      <w:pPr>
        <w:spacing w:before="0" w:after="0" w:line="240"/>
        <w:ind w:right="0" w:left="0" w:firstLine="0"/>
        <w:jc w:val="center"/>
        <w:rPr>
          <w:rFonts w:ascii="Arial" w:hAnsi="Arial" w:cs="Arial" w:eastAsia="Arial"/>
          <w:b/>
          <w:i/>
          <w:color w:val="auto"/>
          <w:spacing w:val="0"/>
          <w:position w:val="0"/>
          <w:sz w:val="32"/>
          <w:shd w:fill="auto" w:val="clear"/>
        </w:rPr>
      </w:pPr>
    </w:p>
    <w:tbl>
      <w:tblPr>
        <w:tblInd w:w="392" w:type="dxa"/>
      </w:tblPr>
      <w:tblGrid>
        <w:gridCol w:w="2093"/>
        <w:gridCol w:w="3293"/>
        <w:gridCol w:w="2268"/>
        <w:gridCol w:w="2264"/>
        <w:gridCol w:w="1984"/>
      </w:tblGrid>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Student name: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Eran Cesuroglu</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Student ID number:</w:t>
            </w:r>
          </w:p>
        </w:tc>
        <w:tc>
          <w:tcPr>
            <w:tcW w:w="424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2222367</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Programme:</w:t>
            </w:r>
          </w:p>
        </w:tc>
        <w:tc>
          <w:tcPr>
            <w:tcW w:w="9809"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BSc Computing Portfolio (4 year), CertHE STEM</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Module:</w:t>
            </w:r>
          </w:p>
        </w:tc>
        <w:tc>
          <w:tcPr>
            <w:tcW w:w="980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Introduction to Computer Programming</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Module code: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ACCA4020</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Contribution to Overall Module Assessment (%):</w:t>
            </w:r>
          </w:p>
        </w:tc>
        <w:tc>
          <w:tcPr>
            <w:tcW w:w="424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Lecturer:</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Gaynor Thomas</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Internal Verifier:</w:t>
            </w:r>
          </w:p>
        </w:tc>
        <w:tc>
          <w:tcPr>
            <w:tcW w:w="424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Michael Dacey</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Assignment Title: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Programming in Python</w:t>
            </w:r>
          </w:p>
        </w:tc>
        <w:tc>
          <w:tcPr>
            <w:tcW w:w="2268"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Word count (or equivalent):</w:t>
            </w:r>
          </w:p>
        </w:tc>
        <w:tc>
          <w:tcPr>
            <w:tcW w:w="424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Submission deadline:</w:t>
            </w:r>
          </w:p>
        </w:tc>
        <w:tc>
          <w:tcPr>
            <w:tcW w:w="32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rFonts w:ascii="Calibri" w:hAnsi="Calibri" w:cs="Calibri" w:eastAsia="Calibri"/>
                <w:color w:val="auto"/>
                <w:spacing w:val="0"/>
                <w:position w:val="0"/>
                <w:sz w:val="22"/>
                <w:shd w:fill="auto" w:val="clear"/>
              </w:rPr>
            </w:pPr>
          </w:p>
        </w:tc>
        <w:tc>
          <w:tcPr>
            <w:tcW w:w="2268"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Return date of provisional marks &amp; written feedback:</w:t>
            </w:r>
          </w:p>
        </w:tc>
        <w:tc>
          <w:tcPr>
            <w:tcW w:w="424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20 working days after assignment deadline.</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Submission method:</w:t>
            </w:r>
          </w:p>
        </w:tc>
        <w:tc>
          <w:tcPr>
            <w:tcW w:w="980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pPr>
              <w:spacing w:before="120" w:after="12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Alternative submission method (if applicable): </w:t>
            </w:r>
          </w:p>
          <w:p>
            <w:pPr>
              <w:spacing w:before="120" w:after="120" w:line="240"/>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Late submission of the assessment will result in a late penalty mark.  </w:t>
            </w:r>
            <w:r>
              <w:rPr>
                <w:rFonts w:ascii="Arial" w:hAnsi="Arial" w:cs="Arial" w:eastAsia="Arial"/>
                <w:color w:val="auto"/>
                <w:spacing w:val="0"/>
                <w:position w:val="0"/>
                <w:sz w:val="22"/>
                <w:shd w:fill="auto" w:val="clear"/>
              </w:rPr>
              <w:t xml:space="preserve">Penalties for late submission: Up to one week late, maximum mark of 40%.  Over one week late, 0%.  Only the Extenuating Circumstances Panel may approve a change to submission dates.</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Academic honesty / referencing:</w:t>
            </w:r>
          </w:p>
        </w:tc>
        <w:tc>
          <w:tcPr>
            <w:tcW w:w="980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rPr>
            </w:pPr>
            <w:r>
              <w:rPr>
                <w:rFonts w:ascii="Arial" w:hAnsi="Arial" w:cs="Arial" w:eastAsia="Arial"/>
                <w:color w:val="auto"/>
                <w:spacing w:val="0"/>
                <w:position w:val="0"/>
                <w:sz w:val="22"/>
                <w:shd w:fill="auto" w:val="clear"/>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trPr>
          <w:trHeight w:val="830" w:hRule="auto"/>
          <w:jc w:val="left"/>
        </w:trPr>
        <w:tc>
          <w:tcPr>
            <w:tcW w:w="9918" w:type="dxa"/>
            <w:gridSpan w:val="4"/>
            <w:tcBorders>
              <w:top w:val="single" w:color="000000" w:sz="4"/>
              <w:left w:val="single" w:color="000000" w:sz="4"/>
              <w:bottom w:val="single" w:color="000000" w:sz="4"/>
              <w:right w:val="single" w:color="000000" w:sz="4"/>
            </w:tcBorders>
            <w:shd w:color="auto" w:fill="auto" w:val="pct10"/>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Module Learning Outcomes </w:t>
            </w:r>
          </w:p>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(from module syllabus)</w:t>
            </w:r>
          </w:p>
        </w:tc>
      </w:tr>
      <w:tr>
        <w:trPr>
          <w:trHeight w:val="1681" w:hRule="auto"/>
          <w:jc w:val="left"/>
        </w:trPr>
        <w:tc>
          <w:tcPr>
            <w:tcW w:w="9918"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343"/>
              <w:jc w:val="left"/>
              <w:rPr>
                <w:rFonts w:ascii="ArialMT" w:hAnsi="ArialMT" w:cs="ArialMT" w:eastAsia="ArialMT"/>
                <w:color w:val="auto"/>
                <w:spacing w:val="0"/>
                <w:position w:val="0"/>
                <w:sz w:val="22"/>
                <w:shd w:fill="auto" w:val="clear"/>
              </w:rPr>
            </w:pPr>
            <w:r>
              <w:rPr>
                <w:rFonts w:ascii="ArialMT" w:hAnsi="ArialMT" w:cs="ArialMT" w:eastAsia="ArialMT"/>
                <w:color w:val="auto"/>
                <w:spacing w:val="0"/>
                <w:position w:val="0"/>
                <w:sz w:val="22"/>
                <w:shd w:fill="auto" w:val="clear"/>
              </w:rPr>
              <w:t xml:space="preserve">1. Demonstrate an understanding of the syntax, semantics and software constructs of</w:t>
            </w:r>
          </w:p>
          <w:p>
            <w:pPr>
              <w:spacing w:before="0" w:after="0" w:line="240"/>
              <w:ind w:right="0" w:left="0" w:firstLine="343"/>
              <w:jc w:val="left"/>
              <w:rPr>
                <w:rFonts w:ascii="ArialMT" w:hAnsi="ArialMT" w:cs="ArialMT" w:eastAsia="ArialMT"/>
                <w:color w:val="auto"/>
                <w:spacing w:val="0"/>
                <w:position w:val="0"/>
                <w:sz w:val="22"/>
                <w:shd w:fill="auto" w:val="clear"/>
              </w:rPr>
            </w:pPr>
            <w:r>
              <w:rPr>
                <w:rFonts w:ascii="ArialMT" w:hAnsi="ArialMT" w:cs="ArialMT" w:eastAsia="ArialMT"/>
                <w:color w:val="auto"/>
                <w:spacing w:val="0"/>
                <w:position w:val="0"/>
                <w:sz w:val="22"/>
                <w:shd w:fill="auto" w:val="clear"/>
              </w:rPr>
              <w:t xml:space="preserve">programming language.</w:t>
            </w:r>
          </w:p>
          <w:p>
            <w:pPr>
              <w:spacing w:before="0" w:after="0" w:line="240"/>
              <w:ind w:right="0" w:left="0" w:firstLine="343"/>
              <w:jc w:val="left"/>
              <w:rPr>
                <w:rFonts w:ascii="ArialMT" w:hAnsi="ArialMT" w:cs="ArialMT" w:eastAsia="ArialMT"/>
                <w:color w:val="auto"/>
                <w:spacing w:val="0"/>
                <w:position w:val="0"/>
                <w:sz w:val="22"/>
                <w:shd w:fill="auto" w:val="clear"/>
              </w:rPr>
            </w:pPr>
            <w:r>
              <w:rPr>
                <w:rFonts w:ascii="Arial" w:hAnsi="Arial" w:cs="Arial" w:eastAsia="Arial"/>
                <w:color w:val="auto"/>
                <w:spacing w:val="0"/>
                <w:position w:val="0"/>
                <w:sz w:val="22"/>
                <w:shd w:fill="auto" w:val="clear"/>
              </w:rPr>
              <w:t xml:space="preserve">2.</w:t>
            </w:r>
            <w:r>
              <w:rPr>
                <w:rFonts w:ascii="SymbolMT" w:hAnsi="SymbolMT" w:cs="SymbolMT" w:eastAsia="SymbolMT"/>
                <w:color w:val="auto"/>
                <w:spacing w:val="0"/>
                <w:position w:val="0"/>
                <w:sz w:val="22"/>
                <w:shd w:fill="auto" w:val="clear"/>
              </w:rPr>
              <w:t xml:space="preserve"> </w:t>
            </w:r>
            <w:r>
              <w:rPr>
                <w:rFonts w:ascii="ArialMT" w:hAnsi="ArialMT" w:cs="ArialMT" w:eastAsia="ArialMT"/>
                <w:color w:val="auto"/>
                <w:spacing w:val="0"/>
                <w:position w:val="0"/>
                <w:sz w:val="22"/>
                <w:shd w:fill="auto" w:val="clear"/>
              </w:rPr>
              <w:t xml:space="preserve">Deploy a programming language in developing a program given a well-defined</w:t>
            </w:r>
          </w:p>
          <w:p>
            <w:pPr>
              <w:spacing w:before="0" w:after="0" w:line="240"/>
              <w:ind w:right="0" w:left="0" w:firstLine="343"/>
              <w:jc w:val="left"/>
              <w:rPr>
                <w:rFonts w:ascii="Arial" w:hAnsi="Arial" w:cs="Arial" w:eastAsia="Arial"/>
                <w:color w:val="auto"/>
                <w:spacing w:val="0"/>
                <w:position w:val="0"/>
                <w:sz w:val="22"/>
                <w:shd w:fill="auto" w:val="clear"/>
              </w:rPr>
            </w:pPr>
            <w:r>
              <w:rPr>
                <w:rFonts w:ascii="ArialMT" w:hAnsi="ArialMT" w:cs="ArialMT" w:eastAsia="ArialMT"/>
                <w:color w:val="auto"/>
                <w:spacing w:val="0"/>
                <w:position w:val="0"/>
                <w:sz w:val="22"/>
                <w:shd w:fill="auto" w:val="clear"/>
              </w:rPr>
              <w:t xml:space="preserve">scenario or problem.</w:t>
            </w:r>
            <w:r>
              <w:rPr>
                <w:rFonts w:ascii="Arial" w:hAnsi="Arial" w:cs="Arial" w:eastAsia="Arial"/>
                <w:color w:val="auto"/>
                <w:spacing w:val="0"/>
                <w:position w:val="0"/>
                <w:sz w:val="22"/>
                <w:shd w:fill="auto" w:val="clear"/>
              </w:rPr>
              <w:t xml:space="preserve"> </w:t>
            </w:r>
          </w:p>
          <w:p>
            <w:pPr>
              <w:spacing w:before="0" w:after="0" w:line="240"/>
              <w:ind w:right="0" w:left="36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rPr>
            </w:pPr>
          </w:p>
        </w:tc>
      </w:tr>
    </w:tbl>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tbl>
      <w:tblPr>
        <w:tblInd w:w="392" w:type="dxa"/>
      </w:tblPr>
      <w:tblGrid>
        <w:gridCol w:w="9781"/>
      </w:tblGrid>
      <w:tr>
        <w:trPr>
          <w:trHeight w:val="1" w:hRule="atLeast"/>
          <w:jc w:val="left"/>
        </w:trPr>
        <w:tc>
          <w:tcPr>
            <w:tcW w:w="9781"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 </w:t>
            </w:r>
          </w:p>
          <w:p>
            <w:pPr>
              <w:spacing w:before="0" w:after="0" w:line="240"/>
              <w:ind w:right="0" w:left="0" w:firstLine="0"/>
              <w:jc w:val="center"/>
              <w:rPr>
                <w:color w:val="auto"/>
                <w:spacing w:val="0"/>
                <w:position w:val="0"/>
              </w:rPr>
            </w:pPr>
            <w:r>
              <w:rPr>
                <w:rFonts w:ascii="Arial" w:hAnsi="Arial" w:cs="Arial" w:eastAsia="Arial"/>
                <w:b/>
                <w:color w:val="auto"/>
                <w:spacing w:val="0"/>
                <w:position w:val="0"/>
                <w:sz w:val="40"/>
                <w:shd w:fill="auto" w:val="clear"/>
              </w:rPr>
              <w:t xml:space="preserve">TASK DESCRIPTION</w:t>
            </w:r>
          </w:p>
        </w:tc>
      </w:tr>
    </w:tbl>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PART A (UNDERSTANDING) </w:t>
      </w:r>
    </w:p>
    <w:p>
      <w:pPr>
        <w:spacing w:before="0" w:after="0" w:line="240"/>
        <w:ind w:right="0" w:left="720" w:firstLine="0"/>
        <w:jc w:val="left"/>
        <w:rPr>
          <w:rFonts w:ascii="Arial" w:hAnsi="Arial" w:cs="Arial" w:eastAsia="Arial"/>
          <w:color w:val="auto"/>
          <w:spacing w:val="0"/>
          <w:position w:val="0"/>
          <w:sz w:val="22"/>
          <w:shd w:fill="auto" w:val="clear"/>
        </w:rPr>
      </w:pPr>
    </w:p>
    <w:p>
      <w:pPr>
        <w:spacing w:before="0" w:after="0" w:line="240"/>
        <w:ind w:right="0" w:left="426" w:hanging="426"/>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A1. What is a variable and why are they important in writing programs? Discuss the types we have used during the course and the way that Python deals with them.</w:t>
      </w:r>
    </w:p>
    <w:p>
      <w:pPr>
        <w:spacing w:before="0" w:after="0" w:line="240"/>
        <w:ind w:right="0" w:left="426" w:hanging="426"/>
        <w:jc w:val="both"/>
        <w:rPr>
          <w:rFonts w:ascii="Arial" w:hAnsi="Arial" w:cs="Arial" w:eastAsia="Arial"/>
          <w:color w:val="FF0000"/>
          <w:spacing w:val="0"/>
          <w:position w:val="0"/>
          <w:sz w:val="22"/>
          <w:shd w:fill="auto" w:val="clear"/>
        </w:rPr>
      </w:pPr>
      <w:r>
        <w:rPr>
          <w:rFonts w:ascii="Arial" w:hAnsi="Arial" w:cs="Arial" w:eastAsia="Arial"/>
          <w:color w:val="FF0000"/>
          <w:spacing w:val="0"/>
          <w:position w:val="0"/>
          <w:sz w:val="22"/>
          <w:shd w:fill="auto" w:val="clear"/>
        </w:rPr>
        <w:t xml:space="preserve">variables are important its what we use to store inforation like letters numbers etc, we can call a variable "name" and when we ask for your name in the code it will store your name into te variable which in other terms is a folder to store data we put in tere so data doesnt become lost and so we can use that data to output it back to you with aditional data along.</w:t>
      </w:r>
    </w:p>
    <w:p>
      <w:pPr>
        <w:spacing w:before="0" w:after="0" w:line="240"/>
        <w:ind w:right="0" w:left="426" w:hanging="426"/>
        <w:jc w:val="both"/>
        <w:rPr>
          <w:rFonts w:ascii="Arial" w:hAnsi="Arial" w:cs="Arial" w:eastAsia="Arial"/>
          <w:color w:val="auto"/>
          <w:spacing w:val="0"/>
          <w:position w:val="0"/>
          <w:sz w:val="22"/>
          <w:shd w:fill="auto" w:val="clear"/>
        </w:rPr>
      </w:pPr>
    </w:p>
    <w:p>
      <w:pPr>
        <w:spacing w:before="0" w:after="0" w:line="240"/>
        <w:ind w:right="0" w:left="426" w:hanging="426"/>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A2. Explain what an if/else statement is, how and why they are used, and give some code examples in Python of a situation in which you would use one. </w:t>
      </w:r>
    </w:p>
    <w:p>
      <w:pPr>
        <w:spacing w:before="0" w:after="0" w:line="240"/>
        <w:ind w:right="0" w:left="426" w:hanging="426"/>
        <w:jc w:val="both"/>
        <w:rPr>
          <w:rFonts w:ascii="Arial" w:hAnsi="Arial" w:cs="Arial" w:eastAsia="Arial"/>
          <w:color w:val="FF0000"/>
          <w:spacing w:val="0"/>
          <w:position w:val="0"/>
          <w:sz w:val="22"/>
          <w:shd w:fill="auto" w:val="clear"/>
        </w:rPr>
      </w:pPr>
      <w:r>
        <w:rPr>
          <w:rFonts w:ascii="Arial" w:hAnsi="Arial" w:cs="Arial" w:eastAsia="Arial"/>
          <w:color w:val="FF0000"/>
          <w:spacing w:val="0"/>
          <w:position w:val="0"/>
          <w:sz w:val="22"/>
          <w:shd w:fill="auto" w:val="clear"/>
        </w:rPr>
        <w:t xml:space="preserve">if statements are used to determine if it equals to what the requirements are if it isnt up to requirements sends an alternative message however and ese statement does the same its just more than 1 way of coding with the same outcome,</w:t>
      </w:r>
    </w:p>
    <w:p>
      <w:pPr>
        <w:spacing w:before="0" w:after="0" w:line="240"/>
        <w:ind w:right="0" w:left="426" w:hanging="426"/>
        <w:jc w:val="both"/>
        <w:rPr>
          <w:rFonts w:ascii="Arial" w:hAnsi="Arial" w:cs="Arial" w:eastAsia="Arial"/>
          <w:color w:val="FF0000"/>
          <w:spacing w:val="0"/>
          <w:position w:val="0"/>
          <w:sz w:val="22"/>
          <w:shd w:fill="auto" w:val="clear"/>
        </w:rPr>
      </w:pPr>
      <w:r>
        <w:rPr>
          <w:rFonts w:ascii="Arial" w:hAnsi="Arial" w:cs="Arial" w:eastAsia="Arial"/>
          <w:color w:val="FF0000"/>
          <w:spacing w:val="0"/>
          <w:position w:val="0"/>
          <w:sz w:val="22"/>
          <w:shd w:fill="auto" w:val="clear"/>
        </w:rPr>
        <w:t xml:space="preserve">if name == eran: </w:t>
      </w:r>
    </w:p>
    <w:p>
      <w:pPr>
        <w:spacing w:before="0" w:after="0" w:line="240"/>
        <w:ind w:right="0" w:left="426" w:hanging="426"/>
        <w:jc w:val="both"/>
        <w:rPr>
          <w:rFonts w:ascii="Arial" w:hAnsi="Arial" w:cs="Arial" w:eastAsia="Arial"/>
          <w:color w:val="FF0000"/>
          <w:spacing w:val="0"/>
          <w:position w:val="0"/>
          <w:sz w:val="22"/>
          <w:shd w:fill="auto" w:val="clear"/>
        </w:rPr>
      </w:pPr>
      <w:r>
        <w:rPr>
          <w:rFonts w:ascii="Arial" w:hAnsi="Arial" w:cs="Arial" w:eastAsia="Arial"/>
          <w:color w:val="FF0000"/>
          <w:spacing w:val="0"/>
          <w:position w:val="0"/>
          <w:sz w:val="22"/>
          <w:shd w:fill="auto" w:val="clear"/>
        </w:rPr>
        <w:t xml:space="preserve">   print(" hi eran")</w:t>
      </w:r>
    </w:p>
    <w:p>
      <w:pPr>
        <w:spacing w:before="0" w:after="0" w:line="240"/>
        <w:ind w:right="0" w:left="426" w:hanging="426"/>
        <w:jc w:val="both"/>
        <w:rPr>
          <w:rFonts w:ascii="Arial" w:hAnsi="Arial" w:cs="Arial" w:eastAsia="Arial"/>
          <w:color w:val="FF0000"/>
          <w:spacing w:val="0"/>
          <w:position w:val="0"/>
          <w:sz w:val="22"/>
          <w:shd w:fill="auto" w:val="clear"/>
        </w:rPr>
      </w:pPr>
      <w:r>
        <w:rPr>
          <w:rFonts w:ascii="Arial" w:hAnsi="Arial" w:cs="Arial" w:eastAsia="Arial"/>
          <w:color w:val="FF0000"/>
          <w:spacing w:val="0"/>
          <w:position w:val="0"/>
          <w:sz w:val="22"/>
          <w:shd w:fill="auto" w:val="clear"/>
        </w:rPr>
        <w:t xml:space="preserve">else:</w:t>
      </w:r>
    </w:p>
    <w:p>
      <w:pPr>
        <w:spacing w:before="0" w:after="0" w:line="240"/>
        <w:ind w:right="0" w:left="426" w:hanging="426"/>
        <w:jc w:val="both"/>
        <w:rPr>
          <w:rFonts w:ascii="Arial" w:hAnsi="Arial" w:cs="Arial" w:eastAsia="Arial"/>
          <w:color w:val="auto"/>
          <w:spacing w:val="0"/>
          <w:position w:val="0"/>
          <w:sz w:val="22"/>
          <w:shd w:fill="auto" w:val="clear"/>
        </w:rPr>
      </w:pPr>
      <w:r>
        <w:rPr>
          <w:rFonts w:ascii="Arial" w:hAnsi="Arial" w:cs="Arial" w:eastAsia="Arial"/>
          <w:color w:val="FF0000"/>
          <w:spacing w:val="0"/>
          <w:position w:val="0"/>
          <w:sz w:val="22"/>
          <w:shd w:fill="auto" w:val="clear"/>
        </w:rPr>
        <w:t xml:space="preserve">      print("whats your name")</w:t>
      </w:r>
    </w:p>
    <w:p>
      <w:pPr>
        <w:spacing w:before="0" w:after="0" w:line="240"/>
        <w:ind w:right="0" w:left="426" w:hanging="426"/>
        <w:jc w:val="both"/>
        <w:rPr>
          <w:rFonts w:ascii="Arial" w:hAnsi="Arial" w:cs="Arial" w:eastAsia="Arial"/>
          <w:color w:val="auto"/>
          <w:spacing w:val="0"/>
          <w:position w:val="0"/>
          <w:sz w:val="22"/>
          <w:shd w:fill="auto" w:val="clear"/>
        </w:rPr>
      </w:pPr>
    </w:p>
    <w:p>
      <w:pPr>
        <w:spacing w:before="0" w:after="0" w:line="240"/>
        <w:ind w:right="0" w:left="426" w:hanging="426"/>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A3. Explain why loops are needed in a program and when you might use a for and a while loop? Give code examples of each in Python.</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FF0000"/>
          <w:spacing w:val="0"/>
          <w:position w:val="0"/>
          <w:sz w:val="22"/>
          <w:shd w:fill="auto" w:val="clear"/>
        </w:rPr>
        <w:t xml:space="preserve">for and while loops are used to reloop a set of coding if it doesnt meet the rquiremens its meant to meet for example,</w:t>
      </w:r>
    </w:p>
    <w:p>
      <w:pPr>
        <w:spacing w:before="0" w:after="0" w:line="240"/>
        <w:ind w:right="0" w:left="0" w:firstLine="0"/>
        <w:jc w:val="both"/>
        <w:rPr>
          <w:rFonts w:ascii="JetBrains Mono" w:hAnsi="JetBrains Mono" w:cs="JetBrains Mono" w:eastAsia="JetBrains Mono"/>
          <w:color w:val="A9B7C6"/>
          <w:spacing w:val="0"/>
          <w:position w:val="0"/>
          <w:sz w:val="20"/>
          <w:shd w:fill="auto" w:val="clear"/>
        </w:rPr>
      </w:pPr>
      <w:r>
        <w:rPr>
          <w:rFonts w:ascii="JetBrains Mono" w:hAnsi="JetBrains Mono" w:cs="JetBrains Mono" w:eastAsia="JetBrains Mono"/>
          <w:color w:val="CC7832"/>
          <w:spacing w:val="0"/>
          <w:position w:val="0"/>
          <w:sz w:val="20"/>
          <w:shd w:fill="auto" w:val="clear"/>
        </w:rPr>
        <w:t xml:space="preserve">while </w:t>
      </w:r>
      <w:r>
        <w:rPr>
          <w:rFonts w:ascii="JetBrains Mono" w:hAnsi="JetBrains Mono" w:cs="JetBrains Mono" w:eastAsia="JetBrains Mono"/>
          <w:color w:val="A9B7C6"/>
          <w:spacing w:val="0"/>
          <w:position w:val="0"/>
          <w:sz w:val="20"/>
          <w:shd w:fill="auto" w:val="clear"/>
        </w:rPr>
        <w:t xml:space="preserve">jackpot[</w:t>
      </w:r>
      <w:r>
        <w:rPr>
          <w:rFonts w:ascii="JetBrains Mono" w:hAnsi="JetBrains Mono" w:cs="JetBrains Mono" w:eastAsia="JetBrains Mono"/>
          <w:color w:val="6897BB"/>
          <w:spacing w:val="0"/>
          <w:position w:val="0"/>
          <w:sz w:val="20"/>
          <w:shd w:fill="auto" w:val="clear"/>
        </w:rPr>
        <w:t xml:space="preserve">0</w:t>
      </w:r>
      <w:r>
        <w:rPr>
          <w:rFonts w:ascii="JetBrains Mono" w:hAnsi="JetBrains Mono" w:cs="JetBrains Mono" w:eastAsia="JetBrains Mono"/>
          <w:color w:val="A9B7C6"/>
          <w:spacing w:val="0"/>
          <w:position w:val="0"/>
          <w:sz w:val="20"/>
          <w:shd w:fill="auto" w:val="clear"/>
        </w:rPr>
        <w:t xml:space="preserve">] != jackpot[</w:t>
      </w:r>
      <w:r>
        <w:rPr>
          <w:rFonts w:ascii="JetBrains Mono" w:hAnsi="JetBrains Mono" w:cs="JetBrains Mono" w:eastAsia="JetBrains Mono"/>
          <w:color w:val="6897BB"/>
          <w:spacing w:val="0"/>
          <w:position w:val="0"/>
          <w:sz w:val="20"/>
          <w:shd w:fill="auto" w:val="clear"/>
        </w:rPr>
        <w:t xml:space="preserve">1</w:t>
      </w:r>
      <w:r>
        <w:rPr>
          <w:rFonts w:ascii="JetBrains Mono" w:hAnsi="JetBrains Mono" w:cs="JetBrains Mono" w:eastAsia="JetBrains Mono"/>
          <w:color w:val="A9B7C6"/>
          <w:spacing w:val="0"/>
          <w:position w:val="0"/>
          <w:sz w:val="20"/>
          <w:shd w:fill="auto" w:val="clear"/>
        </w:rPr>
        <w:t xml:space="preserve">] </w:t>
      </w:r>
      <w:r>
        <w:rPr>
          <w:rFonts w:ascii="JetBrains Mono" w:hAnsi="JetBrains Mono" w:cs="JetBrains Mono" w:eastAsia="JetBrains Mono"/>
          <w:color w:val="CC7832"/>
          <w:spacing w:val="0"/>
          <w:position w:val="0"/>
          <w:sz w:val="20"/>
          <w:shd w:fill="auto" w:val="clear"/>
        </w:rPr>
        <w:t xml:space="preserve">or </w:t>
      </w:r>
      <w:r>
        <w:rPr>
          <w:rFonts w:ascii="JetBrains Mono" w:hAnsi="JetBrains Mono" w:cs="JetBrains Mono" w:eastAsia="JetBrains Mono"/>
          <w:color w:val="A9B7C6"/>
          <w:spacing w:val="0"/>
          <w:position w:val="0"/>
          <w:sz w:val="20"/>
          <w:shd w:fill="auto" w:val="clear"/>
        </w:rPr>
        <w:t xml:space="preserve">jackpot[</w:t>
      </w:r>
      <w:r>
        <w:rPr>
          <w:rFonts w:ascii="JetBrains Mono" w:hAnsi="JetBrains Mono" w:cs="JetBrains Mono" w:eastAsia="JetBrains Mono"/>
          <w:color w:val="6897BB"/>
          <w:spacing w:val="0"/>
          <w:position w:val="0"/>
          <w:sz w:val="20"/>
          <w:shd w:fill="auto" w:val="clear"/>
        </w:rPr>
        <w:t xml:space="preserve">0</w:t>
      </w:r>
      <w:r>
        <w:rPr>
          <w:rFonts w:ascii="JetBrains Mono" w:hAnsi="JetBrains Mono" w:cs="JetBrains Mono" w:eastAsia="JetBrains Mono"/>
          <w:color w:val="A9B7C6"/>
          <w:spacing w:val="0"/>
          <w:position w:val="0"/>
          <w:sz w:val="20"/>
          <w:shd w:fill="auto" w:val="clear"/>
        </w:rPr>
        <w:t xml:space="preserve">] != jackpot[</w:t>
      </w:r>
      <w:r>
        <w:rPr>
          <w:rFonts w:ascii="JetBrains Mono" w:hAnsi="JetBrains Mono" w:cs="JetBrains Mono" w:eastAsia="JetBrains Mono"/>
          <w:color w:val="6897BB"/>
          <w:spacing w:val="0"/>
          <w:position w:val="0"/>
          <w:sz w:val="20"/>
          <w:shd w:fill="auto" w:val="clear"/>
        </w:rPr>
        <w:t xml:space="preserve">2</w:t>
      </w:r>
      <w:r>
        <w:rPr>
          <w:rFonts w:ascii="JetBrains Mono" w:hAnsi="JetBrains Mono" w:cs="JetBrains Mono" w:eastAsia="JetBrains Mono"/>
          <w:color w:val="A9B7C6"/>
          <w:spacing w:val="0"/>
          <w:position w:val="0"/>
          <w:sz w:val="20"/>
          <w:shd w:fill="auto" w:val="clear"/>
        </w:rPr>
        <w:t xml:space="preserve">]:</w:t>
        <w:br/>
        <w:t xml:space="preserve">    </w:t>
      </w:r>
      <w:r>
        <w:rPr>
          <w:rFonts w:ascii="JetBrains Mono" w:hAnsi="JetBrains Mono" w:cs="JetBrains Mono" w:eastAsia="JetBrains Mono"/>
          <w:color w:val="8888C6"/>
          <w:spacing w:val="0"/>
          <w:position w:val="0"/>
          <w:sz w:val="20"/>
          <w:shd w:fill="auto" w:val="clear"/>
        </w:rPr>
        <w:t xml:space="preserve">print</w:t>
      </w:r>
      <w:r>
        <w:rPr>
          <w:rFonts w:ascii="JetBrains Mono" w:hAnsi="JetBrains Mono" w:cs="JetBrains Mono" w:eastAsia="JetBrains Mono"/>
          <w:color w:val="A9B7C6"/>
          <w:spacing w:val="0"/>
          <w:position w:val="0"/>
          <w:sz w:val="20"/>
          <w:shd w:fill="auto" w:val="clear"/>
        </w:rPr>
        <w:t xml:space="preserve">(</w:t>
      </w:r>
      <w:r>
        <w:rPr>
          <w:rFonts w:ascii="JetBrains Mono" w:hAnsi="JetBrains Mono" w:cs="JetBrains Mono" w:eastAsia="JetBrains Mono"/>
          <w:color w:val="6A8759"/>
          <w:spacing w:val="0"/>
          <w:position w:val="0"/>
          <w:sz w:val="20"/>
          <w:shd w:fill="auto" w:val="clear"/>
        </w:rPr>
        <w:t xml:space="preserve">"sorry play again"</w:t>
      </w:r>
      <w:r>
        <w:rPr>
          <w:rFonts w:ascii="JetBrains Mono" w:hAnsi="JetBrains Mono" w:cs="JetBrains Mono" w:eastAsia="JetBrains Mono"/>
          <w:color w:val="A9B7C6"/>
          <w:spacing w:val="0"/>
          <w:position w:val="0"/>
          <w:sz w:val="20"/>
          <w:shd w:fill="auto" w:val="clear"/>
        </w:rPr>
        <w:t xml:space="preserve">)</w:t>
        <w:br/>
        <w:t xml:space="preserve">    </w:t>
      </w:r>
      <w:r>
        <w:rPr>
          <w:rFonts w:ascii="JetBrains Mono" w:hAnsi="JetBrains Mono" w:cs="JetBrains Mono" w:eastAsia="JetBrains Mono"/>
          <w:color w:val="8888C6"/>
          <w:spacing w:val="0"/>
          <w:position w:val="0"/>
          <w:sz w:val="20"/>
          <w:shd w:fill="auto" w:val="clear"/>
        </w:rPr>
        <w:t xml:space="preserve">print</w:t>
      </w:r>
      <w:r>
        <w:rPr>
          <w:rFonts w:ascii="JetBrains Mono" w:hAnsi="JetBrains Mono" w:cs="JetBrains Mono" w:eastAsia="JetBrains Mono"/>
          <w:color w:val="A9B7C6"/>
          <w:spacing w:val="0"/>
          <w:position w:val="0"/>
          <w:sz w:val="20"/>
          <w:shd w:fill="auto" w:val="clear"/>
        </w:rPr>
        <w:t xml:space="preserve">(</w:t>
      </w:r>
      <w:r>
        <w:rPr>
          <w:rFonts w:ascii="JetBrains Mono" w:hAnsi="JetBrains Mono" w:cs="JetBrains Mono" w:eastAsia="JetBrains Mono"/>
          <w:color w:val="6A8759"/>
          <w:spacing w:val="0"/>
          <w:position w:val="0"/>
          <w:sz w:val="20"/>
          <w:shd w:fill="auto" w:val="clear"/>
        </w:rPr>
        <w:t xml:space="preserve">"do you want to pay again"</w:t>
      </w:r>
      <w:r>
        <w:rPr>
          <w:rFonts w:ascii="JetBrains Mono" w:hAnsi="JetBrains Mono" w:cs="JetBrains Mono" w:eastAsia="JetBrains Mono"/>
          <w:color w:val="A9B7C6"/>
          <w:spacing w:val="0"/>
          <w:position w:val="0"/>
          <w:sz w:val="20"/>
          <w:shd w:fill="auto" w:val="clear"/>
        </w:rPr>
        <w:t xml:space="preserve">)</w:t>
        <w:br/>
        <w:t xml:space="preserve">    game = </w:t>
      </w:r>
      <w:r>
        <w:rPr>
          <w:rFonts w:ascii="JetBrains Mono" w:hAnsi="JetBrains Mono" w:cs="JetBrains Mono" w:eastAsia="JetBrains Mono"/>
          <w:color w:val="8888C6"/>
          <w:spacing w:val="0"/>
          <w:position w:val="0"/>
          <w:sz w:val="20"/>
          <w:shd w:fill="auto" w:val="clear"/>
        </w:rPr>
        <w:t xml:space="preserve">input</w:t>
      </w:r>
      <w:r>
        <w:rPr>
          <w:rFonts w:ascii="JetBrains Mono" w:hAnsi="JetBrains Mono" w:cs="JetBrains Mono" w:eastAsia="JetBrains Mono"/>
          <w:color w:val="A9B7C6"/>
          <w:spacing w:val="0"/>
          <w:position w:val="0"/>
          <w:sz w:val="20"/>
          <w:shd w:fill="auto" w:val="clear"/>
        </w:rPr>
        <w:t xml:space="preserve">()</w:t>
        <w:br/>
        <w:t xml:space="preserve">    </w:t>
      </w:r>
      <w:r>
        <w:rPr>
          <w:rFonts w:ascii="JetBrains Mono" w:hAnsi="JetBrains Mono" w:cs="JetBrains Mono" w:eastAsia="JetBrains Mono"/>
          <w:color w:val="CC7832"/>
          <w:spacing w:val="0"/>
          <w:position w:val="0"/>
          <w:sz w:val="20"/>
          <w:shd w:fill="auto" w:val="clear"/>
        </w:rPr>
        <w:t xml:space="preserve">if </w:t>
      </w:r>
      <w:r>
        <w:rPr>
          <w:rFonts w:ascii="JetBrains Mono" w:hAnsi="JetBrains Mono" w:cs="JetBrains Mono" w:eastAsia="JetBrains Mono"/>
          <w:color w:val="A9B7C6"/>
          <w:spacing w:val="0"/>
          <w:position w:val="0"/>
          <w:sz w:val="20"/>
          <w:shd w:fill="auto" w:val="clear"/>
        </w:rPr>
        <w:t xml:space="preserve">game == </w:t>
      </w:r>
      <w:r>
        <w:rPr>
          <w:rFonts w:ascii="JetBrains Mono" w:hAnsi="JetBrains Mono" w:cs="JetBrains Mono" w:eastAsia="JetBrains Mono"/>
          <w:color w:val="6A8759"/>
          <w:spacing w:val="0"/>
          <w:position w:val="0"/>
          <w:sz w:val="20"/>
          <w:shd w:fill="auto" w:val="clear"/>
        </w:rPr>
        <w:t xml:space="preserve">"yes"</w:t>
      </w:r>
      <w:r>
        <w:rPr>
          <w:rFonts w:ascii="JetBrains Mono" w:hAnsi="JetBrains Mono" w:cs="JetBrains Mono" w:eastAsia="JetBrains Mono"/>
          <w:color w:val="A9B7C6"/>
          <w:spacing w:val="0"/>
          <w:position w:val="0"/>
          <w:sz w:val="20"/>
          <w:shd w:fill="auto" w:val="clear"/>
        </w:rPr>
        <w:t xml:space="preserve">:</w:t>
        <w:br/>
        <w:t xml:space="preserve">        jackpot = []</w:t>
        <w:br/>
        <w:t xml:space="preserve">        </w:t>
      </w:r>
      <w:r>
        <w:rPr>
          <w:rFonts w:ascii="JetBrains Mono" w:hAnsi="JetBrains Mono" w:cs="JetBrains Mono" w:eastAsia="JetBrains Mono"/>
          <w:color w:val="CC7832"/>
          <w:spacing w:val="0"/>
          <w:position w:val="0"/>
          <w:sz w:val="20"/>
          <w:shd w:fill="auto" w:val="clear"/>
        </w:rPr>
        <w:t xml:space="preserve">for </w:t>
      </w:r>
      <w:r>
        <w:rPr>
          <w:rFonts w:ascii="JetBrains Mono" w:hAnsi="JetBrains Mono" w:cs="JetBrains Mono" w:eastAsia="JetBrains Mono"/>
          <w:color w:val="A9B7C6"/>
          <w:spacing w:val="0"/>
          <w:position w:val="0"/>
          <w:sz w:val="20"/>
          <w:shd w:fill="auto" w:val="clear"/>
        </w:rPr>
        <w:t xml:space="preserve">counter </w:t>
      </w:r>
      <w:r>
        <w:rPr>
          <w:rFonts w:ascii="JetBrains Mono" w:hAnsi="JetBrains Mono" w:cs="JetBrains Mono" w:eastAsia="JetBrains Mono"/>
          <w:color w:val="CC7832"/>
          <w:spacing w:val="0"/>
          <w:position w:val="0"/>
          <w:sz w:val="20"/>
          <w:shd w:fill="auto" w:val="clear"/>
        </w:rPr>
        <w:t xml:space="preserve">in </w:t>
      </w:r>
      <w:r>
        <w:rPr>
          <w:rFonts w:ascii="JetBrains Mono" w:hAnsi="JetBrains Mono" w:cs="JetBrains Mono" w:eastAsia="JetBrains Mono"/>
          <w:color w:val="8888C6"/>
          <w:spacing w:val="0"/>
          <w:position w:val="0"/>
          <w:sz w:val="20"/>
          <w:shd w:fill="auto" w:val="clear"/>
        </w:rPr>
        <w:t xml:space="preserve">range</w:t>
      </w:r>
      <w:r>
        <w:rPr>
          <w:rFonts w:ascii="JetBrains Mono" w:hAnsi="JetBrains Mono" w:cs="JetBrains Mono" w:eastAsia="JetBrains Mono"/>
          <w:color w:val="A9B7C6"/>
          <w:spacing w:val="0"/>
          <w:position w:val="0"/>
          <w:sz w:val="20"/>
          <w:shd w:fill="auto" w:val="clear"/>
        </w:rPr>
        <w:t xml:space="preserve">(</w:t>
      </w:r>
      <w:r>
        <w:rPr>
          <w:rFonts w:ascii="JetBrains Mono" w:hAnsi="JetBrains Mono" w:cs="JetBrains Mono" w:eastAsia="JetBrains Mono"/>
          <w:color w:val="6897BB"/>
          <w:spacing w:val="0"/>
          <w:position w:val="0"/>
          <w:sz w:val="20"/>
          <w:shd w:fill="auto" w:val="clear"/>
        </w:rPr>
        <w:t xml:space="preserve">0</w:t>
      </w:r>
      <w:r>
        <w:rPr>
          <w:rFonts w:ascii="JetBrains Mono" w:hAnsi="JetBrains Mono" w:cs="JetBrains Mono" w:eastAsia="JetBrains Mono"/>
          <w:color w:val="CC7832"/>
          <w:spacing w:val="0"/>
          <w:position w:val="0"/>
          <w:sz w:val="20"/>
          <w:shd w:fill="auto" w:val="clear"/>
        </w:rPr>
        <w:t xml:space="preserve">, </w:t>
      </w:r>
      <w:r>
        <w:rPr>
          <w:rFonts w:ascii="JetBrains Mono" w:hAnsi="JetBrains Mono" w:cs="JetBrains Mono" w:eastAsia="JetBrains Mono"/>
          <w:color w:val="6897BB"/>
          <w:spacing w:val="0"/>
          <w:position w:val="0"/>
          <w:sz w:val="20"/>
          <w:shd w:fill="auto" w:val="clear"/>
        </w:rPr>
        <w:t xml:space="preserve">3</w:t>
      </w:r>
      <w:r>
        <w:rPr>
          <w:rFonts w:ascii="JetBrains Mono" w:hAnsi="JetBrains Mono" w:cs="JetBrains Mono" w:eastAsia="JetBrains Mono"/>
          <w:color w:val="A9B7C6"/>
          <w:spacing w:val="0"/>
          <w:position w:val="0"/>
          <w:sz w:val="20"/>
          <w:shd w:fill="auto" w:val="clear"/>
        </w:rPr>
        <w:t xml:space="preserve">):</w:t>
        <w:br/>
        <w:t xml:space="preserve">            myRandom1 = random.randint(</w:t>
      </w:r>
      <w:r>
        <w:rPr>
          <w:rFonts w:ascii="JetBrains Mono" w:hAnsi="JetBrains Mono" w:cs="JetBrains Mono" w:eastAsia="JetBrains Mono"/>
          <w:color w:val="6897BB"/>
          <w:spacing w:val="0"/>
          <w:position w:val="0"/>
          <w:sz w:val="20"/>
          <w:shd w:fill="auto" w:val="clear"/>
        </w:rPr>
        <w:t xml:space="preserve">0</w:t>
      </w:r>
      <w:r>
        <w:rPr>
          <w:rFonts w:ascii="JetBrains Mono" w:hAnsi="JetBrains Mono" w:cs="JetBrains Mono" w:eastAsia="JetBrains Mono"/>
          <w:color w:val="CC7832"/>
          <w:spacing w:val="0"/>
          <w:position w:val="0"/>
          <w:sz w:val="20"/>
          <w:shd w:fill="auto" w:val="clear"/>
        </w:rPr>
        <w:t xml:space="preserve">, </w:t>
      </w:r>
      <w:r>
        <w:rPr>
          <w:rFonts w:ascii="JetBrains Mono" w:hAnsi="JetBrains Mono" w:cs="JetBrains Mono" w:eastAsia="JetBrains Mono"/>
          <w:color w:val="6897BB"/>
          <w:spacing w:val="0"/>
          <w:position w:val="0"/>
          <w:sz w:val="20"/>
          <w:shd w:fill="auto" w:val="clear"/>
        </w:rPr>
        <w:t xml:space="preserve">2</w:t>
      </w:r>
      <w:r>
        <w:rPr>
          <w:rFonts w:ascii="JetBrains Mono" w:hAnsi="JetBrains Mono" w:cs="JetBrains Mono" w:eastAsia="JetBrains Mono"/>
          <w:color w:val="A9B7C6"/>
          <w:spacing w:val="0"/>
          <w:position w:val="0"/>
          <w:sz w:val="20"/>
          <w:shd w:fill="auto" w:val="clear"/>
        </w:rPr>
        <w:t xml:space="preserve">)</w:t>
        <w:br/>
        <w:t xml:space="preserve">            </w:t>
      </w:r>
      <w:r>
        <w:rPr>
          <w:rFonts w:ascii="JetBrains Mono" w:hAnsi="JetBrains Mono" w:cs="JetBrains Mono" w:eastAsia="JetBrains Mono"/>
          <w:color w:val="8888C6"/>
          <w:spacing w:val="0"/>
          <w:position w:val="0"/>
          <w:sz w:val="20"/>
          <w:shd w:fill="auto" w:val="clear"/>
        </w:rPr>
        <w:t xml:space="preserve">print</w:t>
      </w:r>
      <w:r>
        <w:rPr>
          <w:rFonts w:ascii="JetBrains Mono" w:hAnsi="JetBrains Mono" w:cs="JetBrains Mono" w:eastAsia="JetBrains Mono"/>
          <w:color w:val="A9B7C6"/>
          <w:spacing w:val="0"/>
          <w:position w:val="0"/>
          <w:sz w:val="20"/>
          <w:shd w:fill="auto" w:val="clear"/>
        </w:rPr>
        <w:t xml:space="preserve">(myRandom1)</w:t>
        <w:br/>
        <w:t xml:space="preserve">            randomFruit = random.randint(</w:t>
      </w:r>
      <w:r>
        <w:rPr>
          <w:rFonts w:ascii="JetBrains Mono" w:hAnsi="JetBrains Mono" w:cs="JetBrains Mono" w:eastAsia="JetBrains Mono"/>
          <w:color w:val="6897BB"/>
          <w:spacing w:val="0"/>
          <w:position w:val="0"/>
          <w:sz w:val="20"/>
          <w:shd w:fill="auto" w:val="clear"/>
        </w:rPr>
        <w:t xml:space="preserve">0</w:t>
      </w:r>
      <w:r>
        <w:rPr>
          <w:rFonts w:ascii="JetBrains Mono" w:hAnsi="JetBrains Mono" w:cs="JetBrains Mono" w:eastAsia="JetBrains Mono"/>
          <w:color w:val="CC7832"/>
          <w:spacing w:val="0"/>
          <w:position w:val="0"/>
          <w:sz w:val="20"/>
          <w:shd w:fill="auto" w:val="clear"/>
        </w:rPr>
        <w:t xml:space="preserve">, </w:t>
      </w:r>
      <w:r>
        <w:rPr>
          <w:rFonts w:ascii="JetBrains Mono" w:hAnsi="JetBrains Mono" w:cs="JetBrains Mono" w:eastAsia="JetBrains Mono"/>
          <w:color w:val="6897BB"/>
          <w:spacing w:val="0"/>
          <w:position w:val="0"/>
          <w:sz w:val="20"/>
          <w:shd w:fill="auto" w:val="clear"/>
        </w:rPr>
        <w:t xml:space="preserve">2</w:t>
      </w:r>
      <w:r>
        <w:rPr>
          <w:rFonts w:ascii="JetBrains Mono" w:hAnsi="JetBrains Mono" w:cs="JetBrains Mono" w:eastAsia="JetBrains Mono"/>
          <w:color w:val="A9B7C6"/>
          <w:spacing w:val="0"/>
          <w:position w:val="0"/>
          <w:sz w:val="20"/>
          <w:shd w:fill="auto" w:val="clear"/>
        </w:rPr>
        <w:t xml:space="preserve">)</w:t>
        <w:br/>
        <w:t xml:space="preserve">            </w:t>
      </w:r>
      <w:r>
        <w:rPr>
          <w:rFonts w:ascii="JetBrains Mono" w:hAnsi="JetBrains Mono" w:cs="JetBrains Mono" w:eastAsia="JetBrains Mono"/>
          <w:color w:val="8888C6"/>
          <w:spacing w:val="0"/>
          <w:position w:val="0"/>
          <w:sz w:val="20"/>
          <w:shd w:fill="auto" w:val="clear"/>
        </w:rPr>
        <w:t xml:space="preserve">print</w:t>
      </w:r>
      <w:r>
        <w:rPr>
          <w:rFonts w:ascii="JetBrains Mono" w:hAnsi="JetBrains Mono" w:cs="JetBrains Mono" w:eastAsia="JetBrains Mono"/>
          <w:color w:val="A9B7C6"/>
          <w:spacing w:val="0"/>
          <w:position w:val="0"/>
          <w:sz w:val="20"/>
          <w:shd w:fill="auto" w:val="clear"/>
        </w:rPr>
        <w:t xml:space="preserve">(fruit[randomFruit])</w:t>
        <w:br/>
        <w:t xml:space="preserve">            jackpot.append(fruit[randomFruit])</w:t>
        <w:br/>
        <w:t xml:space="preserve">            </w:t>
      </w:r>
      <w:r>
        <w:rPr>
          <w:rFonts w:ascii="JetBrains Mono" w:hAnsi="JetBrains Mono" w:cs="JetBrains Mono" w:eastAsia="JetBrains Mono"/>
          <w:color w:val="8888C6"/>
          <w:spacing w:val="0"/>
          <w:position w:val="0"/>
          <w:sz w:val="20"/>
          <w:shd w:fill="auto" w:val="clear"/>
        </w:rPr>
        <w:t xml:space="preserve">print</w:t>
      </w:r>
      <w:r>
        <w:rPr>
          <w:rFonts w:ascii="JetBrains Mono" w:hAnsi="JetBrains Mono" w:cs="JetBrains Mono" w:eastAsia="JetBrains Mono"/>
          <w:color w:val="A9B7C6"/>
          <w:spacing w:val="0"/>
          <w:position w:val="0"/>
          <w:sz w:val="20"/>
          <w:shd w:fill="auto" w:val="clear"/>
        </w:rPr>
        <w:t xml:space="preserve">(jackpot)</w:t>
        <w:br/>
        <w:t xml:space="preserve">            </w:t>
      </w:r>
      <w:r>
        <w:rPr>
          <w:rFonts w:ascii="JetBrains Mono" w:hAnsi="JetBrains Mono" w:cs="JetBrains Mono" w:eastAsia="JetBrains Mono"/>
          <w:color w:val="8888C6"/>
          <w:spacing w:val="0"/>
          <w:position w:val="0"/>
          <w:sz w:val="20"/>
          <w:shd w:fill="auto" w:val="clear"/>
        </w:rPr>
        <w:t xml:space="preserve">print</w:t>
      </w:r>
      <w:r>
        <w:rPr>
          <w:rFonts w:ascii="JetBrains Mono" w:hAnsi="JetBrains Mono" w:cs="JetBrains Mono" w:eastAsia="JetBrains Mono"/>
          <w:color w:val="A9B7C6"/>
          <w:spacing w:val="0"/>
          <w:position w:val="0"/>
          <w:sz w:val="20"/>
          <w:shd w:fill="auto" w:val="clear"/>
        </w:rPr>
        <w:t xml:space="preserve">(</w:t>
      </w:r>
      <w:r>
        <w:rPr>
          <w:rFonts w:ascii="JetBrains Mono" w:hAnsi="JetBrains Mono" w:cs="JetBrains Mono" w:eastAsia="JetBrains Mono"/>
          <w:color w:val="6A8759"/>
          <w:spacing w:val="0"/>
          <w:position w:val="0"/>
          <w:sz w:val="20"/>
          <w:shd w:fill="auto" w:val="clear"/>
        </w:rPr>
        <w:t xml:space="preserve">"winner!!!"</w:t>
      </w:r>
      <w:r>
        <w:rPr>
          <w:rFonts w:ascii="JetBrains Mono" w:hAnsi="JetBrains Mono" w:cs="JetBrains Mono" w:eastAsia="JetBrains Mono"/>
          <w:color w:val="A9B7C6"/>
          <w:spacing w:val="0"/>
          <w:position w:val="0"/>
          <w:sz w:val="20"/>
          <w:shd w:fill="auto" w:val="clear"/>
        </w:rPr>
        <w:t xml:space="preserve">)</w:t>
        <w:br/>
        <w:t xml:space="preserve">    </w:t>
      </w:r>
      <w:r>
        <w:rPr>
          <w:rFonts w:ascii="JetBrains Mono" w:hAnsi="JetBrains Mono" w:cs="JetBrains Mono" w:eastAsia="JetBrains Mono"/>
          <w:color w:val="CC7832"/>
          <w:spacing w:val="0"/>
          <w:position w:val="0"/>
          <w:sz w:val="20"/>
          <w:shd w:fill="auto" w:val="clear"/>
        </w:rPr>
        <w:t xml:space="preserve">else</w:t>
      </w:r>
      <w:r>
        <w:rPr>
          <w:rFonts w:ascii="JetBrains Mono" w:hAnsi="JetBrains Mono" w:cs="JetBrains Mono" w:eastAsia="JetBrains Mono"/>
          <w:color w:val="A9B7C6"/>
          <w:spacing w:val="0"/>
          <w:position w:val="0"/>
          <w:sz w:val="20"/>
          <w:shd w:fill="auto" w:val="clear"/>
        </w:rPr>
        <w:t xml:space="preserve">:</w:t>
        <w:br/>
        <w:t xml:space="preserve">        </w:t>
      </w:r>
      <w:r>
        <w:rPr>
          <w:rFonts w:ascii="JetBrains Mono" w:hAnsi="JetBrains Mono" w:cs="JetBrains Mono" w:eastAsia="JetBrains Mono"/>
          <w:color w:val="8888C6"/>
          <w:spacing w:val="0"/>
          <w:position w:val="0"/>
          <w:sz w:val="20"/>
          <w:shd w:fill="auto" w:val="clear"/>
        </w:rPr>
        <w:t xml:space="preserve">print</w:t>
      </w:r>
      <w:r>
        <w:rPr>
          <w:rFonts w:ascii="JetBrains Mono" w:hAnsi="JetBrains Mono" w:cs="JetBrains Mono" w:eastAsia="JetBrains Mono"/>
          <w:color w:val="A9B7C6"/>
          <w:spacing w:val="0"/>
          <w:position w:val="0"/>
          <w:sz w:val="20"/>
          <w:shd w:fill="auto" w:val="clear"/>
        </w:rPr>
        <w:t xml:space="preserve">(</w:t>
      </w:r>
      <w:r>
        <w:rPr>
          <w:rFonts w:ascii="JetBrains Mono" w:hAnsi="JetBrains Mono" w:cs="JetBrains Mono" w:eastAsia="JetBrains Mono"/>
          <w:color w:val="6A8759"/>
          <w:spacing w:val="0"/>
          <w:position w:val="0"/>
          <w:sz w:val="20"/>
          <w:shd w:fill="auto" w:val="clear"/>
        </w:rPr>
        <w:t xml:space="preserve">"thanks for playing"</w:t>
      </w:r>
      <w:r>
        <w:rPr>
          <w:rFonts w:ascii="JetBrains Mono" w:hAnsi="JetBrains Mono" w:cs="JetBrains Mono" w:eastAsia="JetBrains Mono"/>
          <w:color w:val="A9B7C6"/>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u w:val="single"/>
          <w:shd w:fill="auto" w:val="clear"/>
        </w:rPr>
      </w:pPr>
    </w:p>
    <w:p>
      <w:pPr>
        <w:spacing w:before="0" w:after="0" w:line="24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PART B (IMPLEMENTATION)</w:t>
      </w:r>
      <w:r>
        <w:rPr>
          <w:rFonts w:ascii="Arial" w:hAnsi="Arial" w:cs="Arial" w:eastAsia="Arial"/>
          <w:b/>
          <w:color w:val="auto"/>
          <w:spacing w:val="0"/>
          <w:position w:val="0"/>
          <w:sz w:val="22"/>
          <w:shd w:fill="auto" w:val="clear"/>
        </w:rPr>
        <w:tab/>
        <w:tab/>
        <w:tab/>
        <w:tab/>
        <w:tab/>
        <w:tab/>
      </w: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The following exercises become increasingly more challenging. You don't need to complete </w:t>
      </w:r>
      <w:r>
        <w:rPr>
          <w:rFonts w:ascii="Arial" w:hAnsi="Arial" w:cs="Arial" w:eastAsia="Arial"/>
          <w:b/>
          <w:color w:val="auto"/>
          <w:spacing w:val="0"/>
          <w:position w:val="0"/>
          <w:sz w:val="22"/>
          <w:u w:val="single"/>
          <w:shd w:fill="auto" w:val="clear"/>
        </w:rPr>
        <w:t xml:space="preserve">all</w:t>
      </w:r>
      <w:r>
        <w:rPr>
          <w:rFonts w:ascii="Arial" w:hAnsi="Arial" w:cs="Arial" w:eastAsia="Arial"/>
          <w:b/>
          <w:color w:val="auto"/>
          <w:spacing w:val="0"/>
          <w:position w:val="0"/>
          <w:sz w:val="22"/>
          <w:shd w:fill="auto" w:val="clear"/>
        </w:rPr>
        <w:t xml:space="preserve"> the exercises to pass this assignment. Marks will be awarded for attempting the exercises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a partial solution will still gain marks.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each exercise below:</w:t>
      </w:r>
    </w:p>
    <w:p>
      <w:pPr>
        <w:spacing w:before="0" w:after="0" w:line="240"/>
        <w:ind w:right="0" w:left="0" w:firstLine="0"/>
        <w:jc w:val="left"/>
        <w:rPr>
          <w:rFonts w:ascii="Arial" w:hAnsi="Arial" w:cs="Arial" w:eastAsia="Arial"/>
          <w:color w:val="auto"/>
          <w:spacing w:val="0"/>
          <w:position w:val="0"/>
          <w:sz w:val="22"/>
          <w:shd w:fill="auto" w:val="clear"/>
        </w:rPr>
      </w:pPr>
    </w:p>
    <w:p>
      <w:pPr>
        <w:numPr>
          <w:ilvl w:val="0"/>
          <w:numId w:val="59"/>
        </w:numPr>
        <w:spacing w:before="0" w:after="0" w:line="240"/>
        <w:ind w:right="0" w:left="787" w:hanging="360"/>
        <w:jc w:val="left"/>
        <w:rPr>
          <w:rFonts w:ascii="Arial" w:hAnsi="Arial" w:cs="Arial" w:eastAsia="Arial"/>
          <w:color w:val="auto"/>
          <w:spacing w:val="0"/>
          <w:position w:val="0"/>
          <w:sz w:val="22"/>
          <w:shd w:fill="FFFF00" w:val="clear"/>
        </w:rPr>
      </w:pPr>
      <w:r>
        <w:rPr>
          <w:rFonts w:ascii="Arial" w:hAnsi="Arial" w:cs="Arial" w:eastAsia="Arial"/>
          <w:color w:val="auto"/>
          <w:spacing w:val="0"/>
          <w:position w:val="0"/>
          <w:sz w:val="22"/>
          <w:shd w:fill="FFFF00" w:val="clear"/>
        </w:rPr>
        <w:t xml:space="preserve">Write a clear analysis of your solutions before you start (the thought process behind them) </w:t>
      </w:r>
      <w:r>
        <w:rPr>
          <w:rFonts w:ascii="Arial" w:hAnsi="Arial" w:cs="Arial" w:eastAsia="Arial"/>
          <w:color w:val="auto"/>
          <w:spacing w:val="0"/>
          <w:position w:val="0"/>
          <w:sz w:val="22"/>
          <w:shd w:fill="FFFF00" w:val="clear"/>
        </w:rPr>
        <w:t xml:space="preserve">–</w:t>
      </w:r>
      <w:r>
        <w:rPr>
          <w:rFonts w:ascii="Arial" w:hAnsi="Arial" w:cs="Arial" w:eastAsia="Arial"/>
          <w:color w:val="auto"/>
          <w:spacing w:val="0"/>
          <w:position w:val="0"/>
          <w:sz w:val="22"/>
          <w:shd w:fill="FFFF00" w:val="clear"/>
        </w:rPr>
        <w:t xml:space="preserve"> ie what logical stages are required in the program, are any formulae etc required? </w:t>
      </w:r>
    </w:p>
    <w:p>
      <w:pPr>
        <w:numPr>
          <w:ilvl w:val="0"/>
          <w:numId w:val="59"/>
        </w:numPr>
        <w:spacing w:before="0" w:after="0" w:line="240"/>
        <w:ind w:right="0" w:left="787" w:hanging="360"/>
        <w:jc w:val="left"/>
        <w:rPr>
          <w:rFonts w:ascii="Arial" w:hAnsi="Arial" w:cs="Arial" w:eastAsia="Arial"/>
          <w:color w:val="auto"/>
          <w:spacing w:val="0"/>
          <w:position w:val="0"/>
          <w:sz w:val="22"/>
          <w:shd w:fill="FFFF00" w:val="clear"/>
        </w:rPr>
      </w:pPr>
      <w:r>
        <w:rPr>
          <w:rFonts w:ascii="Arial" w:hAnsi="Arial" w:cs="Arial" w:eastAsia="Arial"/>
          <w:color w:val="auto"/>
          <w:spacing w:val="0"/>
          <w:position w:val="0"/>
          <w:sz w:val="22"/>
          <w:shd w:fill="FFFF00" w:val="clear"/>
        </w:rPr>
        <w:t xml:space="preserve">Show a code listing with annotations (comments) </w:t>
      </w:r>
      <w:r>
        <w:rPr>
          <w:rFonts w:ascii="Arial" w:hAnsi="Arial" w:cs="Arial" w:eastAsia="Arial"/>
          <w:b/>
          <w:color w:val="auto"/>
          <w:spacing w:val="0"/>
          <w:position w:val="0"/>
          <w:sz w:val="24"/>
          <w:u w:val="single"/>
          <w:shd w:fill="FFFF00" w:val="clear"/>
        </w:rPr>
        <w:t xml:space="preserve">IMPORTANT </w:t>
      </w:r>
      <w:r>
        <w:rPr>
          <w:rFonts w:ascii="Arial" w:hAnsi="Arial" w:cs="Arial" w:eastAsia="Arial"/>
          <w:b/>
          <w:color w:val="auto"/>
          <w:spacing w:val="0"/>
          <w:position w:val="0"/>
          <w:sz w:val="24"/>
          <w:u w:val="single"/>
          <w:shd w:fill="FFFF00" w:val="clear"/>
        </w:rPr>
        <w:t xml:space="preserve">–</w:t>
      </w:r>
      <w:r>
        <w:rPr>
          <w:rFonts w:ascii="Arial" w:hAnsi="Arial" w:cs="Arial" w:eastAsia="Arial"/>
          <w:b/>
          <w:color w:val="auto"/>
          <w:spacing w:val="0"/>
          <w:position w:val="0"/>
          <w:sz w:val="24"/>
          <w:u w:val="single"/>
          <w:shd w:fill="FFFF00" w:val="clear"/>
        </w:rPr>
        <w:t xml:space="preserve"> copy and paste your code, do not use a screenshot! </w:t>
      </w:r>
      <w:r>
        <w:rPr>
          <w:rFonts w:ascii="Arial" w:hAnsi="Arial" w:cs="Arial" w:eastAsia="Arial"/>
          <w:color w:val="auto"/>
          <w:spacing w:val="0"/>
          <w:position w:val="0"/>
          <w:sz w:val="22"/>
          <w:shd w:fill="FFFF00" w:val="clear"/>
        </w:rPr>
        <w:t xml:space="preserve">This is so that Gaynor can run your code if required </w:t>
      </w:r>
    </w:p>
    <w:p>
      <w:pPr>
        <w:numPr>
          <w:ilvl w:val="0"/>
          <w:numId w:val="59"/>
        </w:numPr>
        <w:spacing w:before="0" w:after="0" w:line="240"/>
        <w:ind w:right="0" w:left="787" w:hanging="360"/>
        <w:jc w:val="left"/>
        <w:rPr>
          <w:rFonts w:ascii="Arial" w:hAnsi="Arial" w:cs="Arial" w:eastAsia="Arial"/>
          <w:color w:val="auto"/>
          <w:spacing w:val="0"/>
          <w:position w:val="0"/>
          <w:sz w:val="22"/>
          <w:shd w:fill="FFFF00" w:val="clear"/>
        </w:rPr>
      </w:pPr>
      <w:r>
        <w:rPr>
          <w:rFonts w:ascii="Arial" w:hAnsi="Arial" w:cs="Arial" w:eastAsia="Arial"/>
          <w:color w:val="auto"/>
          <w:spacing w:val="0"/>
          <w:position w:val="0"/>
          <w:sz w:val="22"/>
          <w:shd w:fill="FFFF00" w:val="clear"/>
        </w:rPr>
        <w:t xml:space="preserve">Show testing (screenshots) that clearly demonstrate that the solutions work under all circumstances (not just the "happy path"!)</w:t>
      </w:r>
    </w:p>
    <w:p>
      <w:pPr>
        <w:numPr>
          <w:ilvl w:val="0"/>
          <w:numId w:val="59"/>
        </w:numPr>
        <w:spacing w:before="0" w:after="0" w:line="240"/>
        <w:ind w:right="0" w:left="787" w:hanging="360"/>
        <w:jc w:val="both"/>
        <w:rPr>
          <w:rFonts w:ascii="Arial" w:hAnsi="Arial" w:cs="Arial" w:eastAsia="Arial"/>
          <w:color w:val="auto"/>
          <w:spacing w:val="0"/>
          <w:position w:val="0"/>
          <w:sz w:val="22"/>
          <w:shd w:fill="FFFF00" w:val="clear"/>
        </w:rPr>
      </w:pPr>
      <w:r>
        <w:rPr>
          <w:rFonts w:ascii="Arial" w:hAnsi="Arial" w:cs="Arial" w:eastAsia="Arial"/>
          <w:color w:val="auto"/>
          <w:spacing w:val="0"/>
          <w:position w:val="0"/>
          <w:sz w:val="22"/>
          <w:shd w:fill="FFFF00" w:val="clear"/>
        </w:rPr>
        <w:t xml:space="preserve">Use validation in your code where appropriate to prevent the user from entering inappropriate values.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Exercise 1:</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Show how variables can contain different types of values by declaring three variables that will contain a person’s name, National Insurance Number (e.g. PE 25 34 12 B) age (e.g. 28) and their current take-home pay per month (eg 1245.23). Prompt the user to input these values and display them on the screen. The variables should be appropriately typed for the data required. You should validate input where appropriate.</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output might look something like this:</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object w:dxaOrig="5385" w:dyaOrig="2571">
          <v:rect xmlns:o="urn:schemas-microsoft-com:office:office" xmlns:v="urn:schemas-microsoft-com:vml" id="rectole0000000001" style="width:269.250000pt;height:128.5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both"/>
        <w:rPr>
          <w:rFonts w:ascii="Arial" w:hAnsi="Arial" w:cs="Arial" w:eastAsia="Arial"/>
          <w:color w:val="auto"/>
          <w:spacing w:val="0"/>
          <w:position w:val="0"/>
          <w:sz w:val="22"/>
          <w:shd w:fill="auto" w:val="clear"/>
        </w:rPr>
      </w:pPr>
      <w:r>
        <w:object w:dxaOrig="8524" w:dyaOrig="4778">
          <v:rect xmlns:o="urn:schemas-microsoft-com:office:office" xmlns:v="urn:schemas-microsoft-com:vml" id="rectole0000000002" style="width:426.200000pt;height:238.9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Dib" DrawAspect="Content" ObjectID="0000000002" ShapeID="rectole0000000002" r:id="docRId4"/>
        </w:objec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i/>
          <w:color w:val="auto"/>
          <w:spacing w:val="0"/>
          <w:position w:val="0"/>
          <w:sz w:val="22"/>
          <w:shd w:fill="auto" w:val="clear"/>
        </w:rPr>
        <w:t xml:space="preserve">Exercise 2:</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Write a Python program to allow the user to enter the dimensions of shapes shown below then calculate the area of the </w:t>
      </w:r>
      <w:r>
        <w:rPr>
          <w:rFonts w:ascii="Arial" w:hAnsi="Arial" w:cs="Arial" w:eastAsia="Arial"/>
          <w:color w:val="auto"/>
          <w:spacing w:val="0"/>
          <w:position w:val="0"/>
          <w:sz w:val="22"/>
          <w:u w:val="single"/>
          <w:shd w:fill="auto" w:val="clear"/>
        </w:rPr>
        <w:t xml:space="preserve">blue shaded part</w:t>
      </w:r>
      <w:r>
        <w:rPr>
          <w:rFonts w:ascii="Arial" w:hAnsi="Arial" w:cs="Arial" w:eastAsia="Arial"/>
          <w:color w:val="auto"/>
          <w:spacing w:val="0"/>
          <w:position w:val="0"/>
          <w:sz w:val="22"/>
          <w:shd w:fill="auto" w:val="clear"/>
        </w:rPr>
        <w:t xml:space="preserve">. Note: The square area in the centre is empty.</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extra credit, check the user’s input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the square should not exceed the dimensions of the circle.</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7896" w:dyaOrig="6499">
          <v:rect xmlns:o="urn:schemas-microsoft-com:office:office" xmlns:v="urn:schemas-microsoft-com:vml" id="rectole0000000003" style="width:394.800000pt;height:324.9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object w:dxaOrig="8422" w:dyaOrig="4717">
          <v:rect xmlns:o="urn:schemas-microsoft-com:office:office" xmlns:v="urn:schemas-microsoft-com:vml" id="rectole0000000004" style="width:421.100000pt;height:235.8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Dib" DrawAspect="Content" ObjectID="0000000004" ShapeID="rectole0000000004" r:id="docRId8"/>
        </w:objec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Note: </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Area of circle is given by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Exercise 3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Lists</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Write a program that uses a list to allows a customer to enter their Christmas shopping list, and print it on the screen. Calculate the total of the shopping and print this on the screen also.</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customer is also allocated a random raffle ticket, that has a random number on it between 10 and 40. This number indicates their bonus discount percentage. Calculate the new total after discount and print this on the screen too.</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 output might look something like the following:</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object w:dxaOrig="4495" w:dyaOrig="6155">
          <v:rect xmlns:o="urn:schemas-microsoft-com:office:office" xmlns:v="urn:schemas-microsoft-com:vml" id="rectole0000000005" style="width:224.750000pt;height:307.7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i/>
          <w:color w:val="auto"/>
          <w:spacing w:val="0"/>
          <w:position w:val="0"/>
          <w:sz w:val="22"/>
          <w:shd w:fill="auto" w:val="clear"/>
        </w:rPr>
      </w:pPr>
      <w:r>
        <w:object w:dxaOrig="8422" w:dyaOrig="4717">
          <v:rect xmlns:o="urn:schemas-microsoft-com:office:office" xmlns:v="urn:schemas-microsoft-com:vml" id="rectole0000000006" style="width:421.100000pt;height:235.8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Dib" DrawAspect="Content" ObjectID="0000000006" ShapeID="rectole0000000006" r:id="docRId12"/>
        </w:object>
      </w:r>
    </w:p>
    <w:p>
      <w:pPr>
        <w:spacing w:before="0" w:after="0" w:line="240"/>
        <w:ind w:right="0" w:left="0" w:firstLine="0"/>
        <w:jc w:val="left"/>
        <w:rPr>
          <w:rFonts w:ascii="Arial" w:hAnsi="Arial" w:cs="Arial" w:eastAsia="Arial"/>
          <w:i/>
          <w:color w:val="auto"/>
          <w:spacing w:val="0"/>
          <w:position w:val="0"/>
          <w:sz w:val="22"/>
          <w:shd w:fill="auto" w:val="clear"/>
        </w:rPr>
      </w:pPr>
    </w:p>
    <w:p>
      <w:pPr>
        <w:spacing w:before="0" w:after="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 </w:t>
      </w:r>
    </w:p>
    <w:p>
      <w:pPr>
        <w:spacing w:before="0" w:after="0" w:line="240"/>
        <w:ind w:right="0" w:left="0" w:firstLine="0"/>
        <w:jc w:val="left"/>
        <w:rPr>
          <w:rFonts w:ascii="Arial" w:hAnsi="Arial" w:cs="Arial" w:eastAsia="Arial"/>
          <w:i/>
          <w:color w:val="auto"/>
          <w:spacing w:val="0"/>
          <w:position w:val="0"/>
          <w:sz w:val="22"/>
          <w:shd w:fill="auto" w:val="clear"/>
        </w:rPr>
      </w:pPr>
      <w:r>
        <w:object w:dxaOrig="8422" w:dyaOrig="4717">
          <v:rect xmlns:o="urn:schemas-microsoft-com:office:office" xmlns:v="urn:schemas-microsoft-com:vml" id="rectole0000000007" style="width:421.100000pt;height:235.8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Dib" DrawAspect="Content" ObjectID="0000000007" ShapeID="rectole0000000007" r:id="docRId14"/>
        </w:object>
      </w:r>
    </w:p>
    <w:p>
      <w:pPr>
        <w:spacing w:before="0" w:after="0" w:line="240"/>
        <w:ind w:right="0" w:left="0" w:firstLine="0"/>
        <w:jc w:val="left"/>
        <w:rPr>
          <w:rFonts w:ascii="Arial" w:hAnsi="Arial" w:cs="Arial" w:eastAsia="Arial"/>
          <w:i/>
          <w:color w:val="auto"/>
          <w:spacing w:val="0"/>
          <w:position w:val="0"/>
          <w:sz w:val="22"/>
          <w:shd w:fill="auto" w:val="clear"/>
        </w:rPr>
      </w:pPr>
    </w:p>
    <w:p>
      <w:pPr>
        <w:spacing w:before="0" w:after="0" w:line="240"/>
        <w:ind w:right="0" w:left="0" w:firstLine="0"/>
        <w:jc w:val="left"/>
        <w:rPr>
          <w:rFonts w:ascii="Arial" w:hAnsi="Arial" w:cs="Arial" w:eastAsia="Arial"/>
          <w:i/>
          <w:color w:val="auto"/>
          <w:spacing w:val="0"/>
          <w:position w:val="0"/>
          <w:sz w:val="22"/>
          <w:shd w:fill="auto" w:val="clear"/>
        </w:rPr>
      </w:pPr>
    </w:p>
    <w:p>
      <w:pPr>
        <w:spacing w:before="0" w:after="0" w:line="240"/>
        <w:ind w:right="0" w:left="0" w:firstLine="0"/>
        <w:jc w:val="left"/>
        <w:rPr>
          <w:rFonts w:ascii="Arial" w:hAnsi="Arial" w:cs="Arial" w:eastAsia="Arial"/>
          <w:i/>
          <w:color w:val="auto"/>
          <w:spacing w:val="0"/>
          <w:position w:val="0"/>
          <w:sz w:val="22"/>
          <w:shd w:fill="auto" w:val="clear"/>
        </w:rPr>
      </w:pPr>
    </w:p>
    <w:p>
      <w:pPr>
        <w:spacing w:before="0" w:after="0" w:line="240"/>
        <w:ind w:right="0" w:left="0" w:firstLine="0"/>
        <w:jc w:val="left"/>
        <w:rPr>
          <w:rFonts w:ascii="Arial" w:hAnsi="Arial" w:cs="Arial" w:eastAsia="Arial"/>
          <w:i/>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Exercise 4:</w:t>
      </w:r>
    </w:p>
    <w:p>
      <w:pPr>
        <w:spacing w:before="0" w:after="0" w:line="240"/>
        <w:ind w:right="0" w:left="0" w:firstLine="0"/>
        <w:jc w:val="both"/>
        <w:rPr>
          <w:rFonts w:ascii="Arial" w:hAnsi="Arial" w:cs="Arial" w:eastAsia="Arial"/>
          <w:i/>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Using the Python Turtle library, draw the word "ZOO" in block-text style. Each letter should be approximately the same height and the word should be written in a legible way!</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 final output might look something like this: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8422" w:dyaOrig="3118">
          <v:rect xmlns:o="urn:schemas-microsoft-com:office:office" xmlns:v="urn:schemas-microsoft-com:vml" id="rectole0000000008" style="width:421.100000pt;height:155.9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0" w:line="240"/>
        <w:ind w:right="0" w:left="0" w:firstLine="0"/>
        <w:jc w:val="center"/>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object w:dxaOrig="8310" w:dyaOrig="4665">
          <v:rect xmlns:o="urn:schemas-microsoft-com:office:office" xmlns:v="urn:schemas-microsoft-com:vml" id="rectole0000000009" style="width:415.500000pt;height:233.2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Dib" DrawAspect="Content" ObjectID="0000000009" ShapeID="rectole0000000009" r:id="docRId18"/>
        </w:objec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object w:dxaOrig="8310" w:dyaOrig="4665">
          <v:rect xmlns:o="urn:schemas-microsoft-com:office:office" xmlns:v="urn:schemas-microsoft-com:vml" id="rectole0000000010" style="width:415.500000pt;height:233.25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Dib" DrawAspect="Content" ObjectID="0000000010" ShapeID="rectole0000000010" r:id="docRId20"/>
        </w:objec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Where possible, you should use a for loop (or a function) to help you to shorten your code. For example, the 2 “O”s might be a good candidate for a loop. There are more marks available for a solution using for loops (or functions) than for one without </w:t>
      </w:r>
    </w:p>
    <w:p>
      <w:pPr>
        <w:spacing w:before="0" w:after="0" w:line="240"/>
        <w:ind w:right="0" w:left="0" w:firstLine="0"/>
        <w:jc w:val="left"/>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 </w:t>
      </w:r>
    </w:p>
    <w:p>
      <w:pPr>
        <w:spacing w:before="0" w:after="0" w:line="240"/>
        <w:ind w:right="0" w:left="0" w:firstLine="0"/>
        <w:jc w:val="left"/>
        <w:rPr>
          <w:rFonts w:ascii="Arial" w:hAnsi="Arial" w:cs="Arial" w:eastAsia="Arial"/>
          <w:b/>
          <w:color w:val="auto"/>
          <w:spacing w:val="0"/>
          <w:position w:val="0"/>
          <w:sz w:val="22"/>
          <w:u w:val="single"/>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br/>
      </w:r>
    </w:p>
    <w:tbl>
      <w:tblPr/>
      <w:tblGrid>
        <w:gridCol w:w="10670"/>
      </w:tblGrid>
      <w:tr>
        <w:trPr>
          <w:trHeight w:val="414" w:hRule="auto"/>
          <w:jc w:val="left"/>
        </w:trPr>
        <w:tc>
          <w:tcPr>
            <w:tcW w:w="1067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color w:val="auto"/>
                <w:spacing w:val="0"/>
                <w:position w:val="0"/>
              </w:rPr>
            </w:pPr>
            <w:r>
              <w:rPr>
                <w:rFonts w:ascii="Arial" w:hAnsi="Arial" w:cs="Arial" w:eastAsia="Arial"/>
                <w:b/>
                <w:caps w:val="true"/>
                <w:color w:val="auto"/>
                <w:spacing w:val="0"/>
                <w:position w:val="0"/>
                <w:sz w:val="40"/>
                <w:shd w:fill="auto" w:val="clear"/>
              </w:rPr>
              <w:t xml:space="preserve">GUIDANCE FOR Students IN THE COMPLETION OF TASKS</w:t>
            </w:r>
          </w:p>
        </w:tc>
      </w:tr>
    </w:tbl>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NOTE: The guidance offered below is linked to the five generic assessment criteria overleaf.</w:t>
      </w:r>
    </w:p>
    <w:p>
      <w:pPr>
        <w:spacing w:before="0" w:after="0" w:line="240"/>
        <w:ind w:right="0" w:left="0" w:firstLine="0"/>
        <w:jc w:val="both"/>
        <w:rPr>
          <w:rFonts w:ascii="Arial" w:hAnsi="Arial" w:cs="Arial" w:eastAsia="Arial"/>
          <w:b/>
          <w:color w:val="auto"/>
          <w:spacing w:val="0"/>
          <w:position w:val="0"/>
          <w:sz w:val="22"/>
          <w:shd w:fill="auto" w:val="clear"/>
        </w:rPr>
      </w:pPr>
    </w:p>
    <w:p>
      <w:pPr>
        <w:numPr>
          <w:ilvl w:val="0"/>
          <w:numId w:val="75"/>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Engagement with Literature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 work must be informed and supported by scholarly material that is </w:t>
      </w:r>
      <w:r>
        <w:rPr>
          <w:rFonts w:ascii="Arial" w:hAnsi="Arial" w:cs="Arial" w:eastAsia="Arial"/>
          <w:i/>
          <w:color w:val="auto"/>
          <w:spacing w:val="0"/>
          <w:position w:val="0"/>
          <w:sz w:val="22"/>
          <w:shd w:fill="auto" w:val="clear"/>
        </w:rPr>
        <w:t xml:space="preserve">relevant</w:t>
      </w:r>
      <w:r>
        <w:rPr>
          <w:rFonts w:ascii="Arial" w:hAnsi="Arial" w:cs="Arial" w:eastAsia="Arial"/>
          <w:color w:val="auto"/>
          <w:spacing w:val="0"/>
          <w:position w:val="0"/>
          <w:sz w:val="22"/>
          <w:shd w:fill="auto" w:val="clear"/>
        </w:rPr>
        <w:t xml:space="preserve"> to and </w:t>
      </w:r>
      <w:r>
        <w:rPr>
          <w:rFonts w:ascii="Arial" w:hAnsi="Arial" w:cs="Arial" w:eastAsia="Arial"/>
          <w:i/>
          <w:color w:val="auto"/>
          <w:spacing w:val="0"/>
          <w:position w:val="0"/>
          <w:sz w:val="22"/>
          <w:shd w:fill="auto" w:val="clear"/>
        </w:rPr>
        <w:t xml:space="preserve">focused</w:t>
      </w:r>
      <w:r>
        <w:rPr>
          <w:rFonts w:ascii="Arial" w:hAnsi="Arial" w:cs="Arial" w:eastAsia="Arial"/>
          <w:color w:val="auto"/>
          <w:spacing w:val="0"/>
          <w:position w:val="0"/>
          <w:sz w:val="22"/>
          <w:shd w:fill="auto" w:val="clear"/>
        </w:rPr>
        <w:t xml:space="preserve"> on the task(s) set.    You should provide evidence that you have accessed an appropriate </w:t>
      </w:r>
      <w:r>
        <w:rPr>
          <w:rFonts w:ascii="Arial" w:hAnsi="Arial" w:cs="Arial" w:eastAsia="Arial"/>
          <w:i/>
          <w:color w:val="auto"/>
          <w:spacing w:val="0"/>
          <w:position w:val="0"/>
          <w:sz w:val="22"/>
          <w:shd w:fill="auto" w:val="clear"/>
        </w:rPr>
        <w:t xml:space="preserve">range</w:t>
      </w:r>
      <w:r>
        <w:rPr>
          <w:rFonts w:ascii="Arial" w:hAnsi="Arial" w:cs="Arial" w:eastAsia="Arial"/>
          <w:color w:val="auto"/>
          <w:spacing w:val="0"/>
          <w:position w:val="0"/>
          <w:sz w:val="22"/>
          <w:shd w:fill="auto" w:val="clear"/>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eastAsia="Arial"/>
          <w:i/>
          <w:color w:val="auto"/>
          <w:spacing w:val="0"/>
          <w:position w:val="0"/>
          <w:sz w:val="22"/>
          <w:shd w:fill="auto" w:val="clear"/>
        </w:rPr>
        <w:t xml:space="preserve">credibility</w:t>
      </w:r>
      <w:r>
        <w:rPr>
          <w:rFonts w:ascii="Arial" w:hAnsi="Arial" w:cs="Arial" w:eastAsia="Arial"/>
          <w:color w:val="auto"/>
          <w:spacing w:val="0"/>
          <w:position w:val="0"/>
          <w:sz w:val="22"/>
          <w:shd w:fill="auto" w:val="clear"/>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eastAsia="Arial"/>
          <w:i/>
          <w:color w:val="auto"/>
          <w:spacing w:val="0"/>
          <w:position w:val="0"/>
          <w:sz w:val="22"/>
          <w:shd w:fill="auto" w:val="clear"/>
        </w:rPr>
        <w:t xml:space="preserve">evidence</w:t>
      </w:r>
      <w:r>
        <w:rPr>
          <w:rFonts w:ascii="Arial" w:hAnsi="Arial" w:cs="Arial" w:eastAsia="Arial"/>
          <w:color w:val="auto"/>
          <w:spacing w:val="0"/>
          <w:position w:val="0"/>
          <w:sz w:val="22"/>
          <w:shd w:fill="auto" w:val="clear"/>
        </w:rPr>
        <w:t xml:space="preserve"> of your research/own reading throughout your work, using a suitable referencing system, including in-text citations in the main body of your work and a reference list at the end of your work.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See below</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numPr>
          <w:ilvl w:val="0"/>
          <w:numId w:val="77"/>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Knowledge and Understanding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At level 4, you should be able to demonstrate knowledge of the underlying concepts and principles associated with your area(s) of study.  </w:t>
      </w:r>
      <w:r>
        <w:rPr>
          <w:rFonts w:ascii="Arial" w:hAnsi="Arial" w:cs="Arial" w:eastAsia="Arial"/>
          <w:i/>
          <w:color w:val="auto"/>
          <w:spacing w:val="0"/>
          <w:position w:val="0"/>
          <w:sz w:val="22"/>
          <w:shd w:fill="auto" w:val="clear"/>
        </w:rPr>
        <w:t xml:space="preserve">Knowledge</w:t>
      </w:r>
      <w:r>
        <w:rPr>
          <w:rFonts w:ascii="Arial" w:hAnsi="Arial" w:cs="Arial" w:eastAsia="Arial"/>
          <w:color w:val="auto"/>
          <w:spacing w:val="0"/>
          <w:position w:val="0"/>
          <w:sz w:val="22"/>
          <w:shd w:fill="auto" w:val="clear"/>
        </w:rPr>
        <w:t xml:space="preserve"> relates to the facts, information and skills you have acquired through your learning.  You demonstrate your </w:t>
      </w:r>
      <w:r>
        <w:rPr>
          <w:rFonts w:ascii="Arial" w:hAnsi="Arial" w:cs="Arial" w:eastAsia="Arial"/>
          <w:i/>
          <w:color w:val="auto"/>
          <w:spacing w:val="0"/>
          <w:position w:val="0"/>
          <w:sz w:val="22"/>
          <w:shd w:fill="auto" w:val="clear"/>
        </w:rPr>
        <w:t xml:space="preserve">understanding</w:t>
      </w:r>
      <w:r>
        <w:rPr>
          <w:rFonts w:ascii="Arial" w:hAnsi="Arial" w:cs="Arial" w:eastAsia="Arial"/>
          <w:color w:val="auto"/>
          <w:spacing w:val="0"/>
          <w:position w:val="0"/>
          <w:sz w:val="22"/>
          <w:shd w:fill="auto" w:val="clear"/>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eastAsia="Arial"/>
          <w:i/>
          <w:color w:val="auto"/>
          <w:spacing w:val="0"/>
          <w:position w:val="0"/>
          <w:sz w:val="22"/>
          <w:shd w:fill="auto" w:val="clear"/>
        </w:rPr>
        <w:t xml:space="preserve">extent</w:t>
      </w:r>
      <w:r>
        <w:rPr>
          <w:rFonts w:ascii="Arial" w:hAnsi="Arial" w:cs="Arial" w:eastAsia="Arial"/>
          <w:color w:val="auto"/>
          <w:spacing w:val="0"/>
          <w:position w:val="0"/>
          <w:sz w:val="22"/>
          <w:shd w:fill="auto" w:val="clear"/>
        </w:rPr>
        <w:t xml:space="preserve"> to which you demonstrate your knowledge and understanding.</w:t>
      </w: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both"/>
        <w:rPr>
          <w:rFonts w:ascii="Arial" w:hAnsi="Arial" w:cs="Arial" w:eastAsia="Arial"/>
          <w:b/>
          <w:i/>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See below</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numPr>
          <w:ilvl w:val="0"/>
          <w:numId w:val="79"/>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Cognitive and Intellectual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See below</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numPr>
          <w:ilvl w:val="0"/>
          <w:numId w:val="81"/>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Practical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See below</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numPr>
          <w:ilvl w:val="0"/>
          <w:numId w:val="83"/>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Transferable Skills for Life and Professional Practice </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See below</w:t>
      </w:r>
    </w:p>
    <w:p>
      <w:pPr>
        <w:spacing w:before="0" w:after="0" w:line="240"/>
        <w:ind w:right="0" w:left="0" w:firstLine="0"/>
        <w:jc w:val="both"/>
        <w:rPr>
          <w:rFonts w:ascii="Arial" w:hAnsi="Arial" w:cs="Arial" w:eastAsia="Arial"/>
          <w:i/>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u w:val="single"/>
          <w:shd w:fill="auto" w:val="clear"/>
        </w:rPr>
        <w:t xml:space="preserve">Knowledge and Understanding Skills</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tbl>
      <w:tblPr/>
      <w:tblGrid>
        <w:gridCol w:w="8549"/>
        <w:gridCol w:w="963"/>
        <w:gridCol w:w="932"/>
      </w:tblGrid>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PART A</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Max</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Marks</w:t>
            </w: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Knowledge of variables</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5</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Knowledge of decisions</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5</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Knowledge of counting loops</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5</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u w:val="single"/>
          <w:shd w:fill="auto" w:val="clear"/>
        </w:rPr>
        <w:t xml:space="preserve">Cognitive and Intellectual Skills (Logical Stages/Testing)</w:t>
      </w: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p>
    <w:tbl>
      <w:tblPr/>
      <w:tblGrid>
        <w:gridCol w:w="8549"/>
        <w:gridCol w:w="963"/>
        <w:gridCol w:w="932"/>
      </w:tblGrid>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PART B </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Max</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Marks</w:t>
            </w: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Exercise 1 </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5</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Exercise 2 </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5</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Exercise 3 </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10</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u w:val="single"/>
          <w:shd w:fill="auto" w:val="clear"/>
        </w:rPr>
        <w:t xml:space="preserve">Practical Skills (Coding/Annotation)</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tbl>
      <w:tblPr/>
      <w:tblGrid>
        <w:gridCol w:w="8549"/>
        <w:gridCol w:w="963"/>
        <w:gridCol w:w="932"/>
      </w:tblGrid>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PART B </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Max</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Marks</w:t>
            </w: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Exercise 1 </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10</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Exercise 2 </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15</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Exercise 3 </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20</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54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8"/>
                <w:shd w:fill="auto" w:val="clear"/>
              </w:rPr>
              <w:t xml:space="preserve">Exercise 4</w:t>
            </w:r>
          </w:p>
        </w:tc>
        <w:tc>
          <w:tcPr>
            <w:tcW w:w="9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8"/>
                <w:shd w:fill="auto" w:val="clear"/>
              </w:rPr>
              <w:t xml:space="preserve">20</w:t>
            </w:r>
          </w:p>
        </w:tc>
        <w:tc>
          <w:tcPr>
            <w:tcW w:w="9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tbl>
      <w:tblPr/>
      <w:tblGrid>
        <w:gridCol w:w="10670"/>
      </w:tblGrid>
      <w:tr>
        <w:trPr>
          <w:trHeight w:val="1" w:hRule="atLeast"/>
          <w:jc w:val="center"/>
        </w:trPr>
        <w:tc>
          <w:tcPr>
            <w:tcW w:w="1067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 </w:t>
            </w:r>
          </w:p>
          <w:p>
            <w:pPr>
              <w:spacing w:before="0" w:after="0" w:line="240"/>
              <w:ind w:right="0" w:left="0" w:firstLine="0"/>
              <w:jc w:val="center"/>
              <w:rPr>
                <w:color w:val="auto"/>
                <w:spacing w:val="0"/>
                <w:position w:val="0"/>
              </w:rPr>
            </w:pPr>
            <w:r>
              <w:rPr>
                <w:rFonts w:ascii="Arial" w:hAnsi="Arial" w:cs="Arial" w:eastAsia="Arial"/>
                <w:b/>
                <w:caps w:val="true"/>
                <w:color w:val="auto"/>
                <w:spacing w:val="0"/>
                <w:position w:val="0"/>
                <w:sz w:val="40"/>
                <w:shd w:fill="auto" w:val="clear"/>
              </w:rPr>
              <w:t xml:space="preserve">Student FEEDBACK FORM</w:t>
            </w:r>
          </w:p>
        </w:tc>
      </w:tr>
    </w:tbl>
    <w:p>
      <w:pPr>
        <w:spacing w:before="0" w:after="0" w:line="240"/>
        <w:ind w:right="0" w:left="0" w:firstLine="0"/>
        <w:jc w:val="left"/>
        <w:rPr>
          <w:rFonts w:ascii="Arial" w:hAnsi="Arial" w:cs="Arial" w:eastAsia="Arial"/>
          <w:color w:val="auto"/>
          <w:spacing w:val="0"/>
          <w:position w:val="0"/>
          <w:sz w:val="22"/>
          <w:shd w:fill="auto" w:val="clear"/>
        </w:rPr>
      </w:pPr>
    </w:p>
    <w:p>
      <w:pPr>
        <w:tabs>
          <w:tab w:val="left" w:pos="720" w:leader="none"/>
          <w:tab w:val="left" w:pos="1440" w:leader="none"/>
        </w:tabs>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This section details the </w:t>
      </w:r>
      <w:r>
        <w:rPr>
          <w:rFonts w:ascii="Arial" w:hAnsi="Arial" w:cs="Arial" w:eastAsia="Arial"/>
          <w:i/>
          <w:color w:val="auto"/>
          <w:spacing w:val="0"/>
          <w:position w:val="0"/>
          <w:sz w:val="20"/>
          <w:shd w:fill="auto" w:val="clear"/>
        </w:rPr>
        <w:t xml:space="preserve">extent</w:t>
      </w:r>
      <w:r>
        <w:rPr>
          <w:rFonts w:ascii="Arial" w:hAnsi="Arial" w:cs="Arial" w:eastAsia="Arial"/>
          <w:color w:val="auto"/>
          <w:spacing w:val="0"/>
          <w:position w:val="0"/>
          <w:sz w:val="20"/>
          <w:shd w:fill="auto" w:val="clear"/>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p>
    <w:tbl>
      <w:tblPr/>
      <w:tblGrid>
        <w:gridCol w:w="8896"/>
        <w:gridCol w:w="888"/>
        <w:gridCol w:w="886"/>
      </w:tblGrid>
      <w:tr>
        <w:trPr>
          <w:trHeight w:val="1002" w:hRule="auto"/>
          <w:jc w:val="left"/>
        </w:trPr>
        <w:tc>
          <w:tcPr>
            <w:tcW w:w="8896" w:type="dxa"/>
            <w:tcBorders>
              <w:top w:val="single" w:color="000000" w:sz="4"/>
              <w:left w:val="single" w:color="000000" w:sz="4"/>
              <w:bottom w:val="single" w:color="000000" w:sz="0"/>
              <w:right w:val="single" w:color="000000" w:sz="4"/>
            </w:tcBorders>
            <w:shd w:color="auto" w:fill="bfbfbf" w:val="clear"/>
            <w:tcMar>
              <w:left w:w="108" w:type="dxa"/>
              <w:right w:w="108" w:type="dxa"/>
            </w:tcMar>
            <w:vAlign w:val="center"/>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Generic Assessment Criteria </w:t>
            </w:r>
          </w:p>
        </w:tc>
        <w:tc>
          <w:tcPr>
            <w:tcW w:w="888" w:type="dxa"/>
            <w:tcBorders>
              <w:top w:val="single" w:color="000000" w:sz="4"/>
              <w:left w:val="single" w:color="000000" w:sz="4"/>
              <w:bottom w:val="single" w:color="000000" w:sz="0"/>
              <w:right w:val="single" w:color="000000" w:sz="4"/>
            </w:tcBorders>
            <w:shd w:color="auto" w:fill="bfbfbf" w:val="clear"/>
            <w:tcMar>
              <w:left w:w="108" w:type="dxa"/>
              <w:right w:w="108" w:type="dxa"/>
            </w:tcMar>
            <w:vAlign w:val="top"/>
          </w:tcPr>
          <w:p>
            <w:pPr>
              <w:spacing w:before="0" w:after="0" w:line="240"/>
              <w:ind w:right="113" w:left="34" w:firstLine="0"/>
              <w:jc w:val="center"/>
              <w:rPr>
                <w:color w:val="auto"/>
                <w:spacing w:val="0"/>
                <w:position w:val="0"/>
              </w:rPr>
            </w:pPr>
            <w:r>
              <w:rPr>
                <w:rFonts w:ascii="Arial" w:hAnsi="Arial" w:cs="Arial" w:eastAsia="Arial"/>
                <w:b/>
                <w:color w:val="auto"/>
                <w:spacing w:val="0"/>
                <w:position w:val="0"/>
                <w:sz w:val="18"/>
                <w:shd w:fill="auto" w:val="clear"/>
              </w:rPr>
              <w:t xml:space="preserve">Marks available</w:t>
            </w:r>
          </w:p>
        </w:tc>
        <w:tc>
          <w:tcPr>
            <w:tcW w:w="88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0" w:line="240"/>
              <w:ind w:right="113" w:left="113"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Marks </w:t>
            </w:r>
          </w:p>
          <w:p>
            <w:pPr>
              <w:spacing w:before="0" w:after="0" w:line="240"/>
              <w:ind w:right="113" w:left="113" w:firstLine="0"/>
              <w:jc w:val="center"/>
              <w:rPr>
                <w:color w:val="auto"/>
                <w:spacing w:val="0"/>
                <w:position w:val="0"/>
              </w:rPr>
            </w:pPr>
            <w:r>
              <w:rPr>
                <w:rFonts w:ascii="Arial" w:hAnsi="Arial" w:cs="Arial" w:eastAsia="Arial"/>
                <w:b/>
                <w:color w:val="auto"/>
                <w:spacing w:val="0"/>
                <w:position w:val="0"/>
                <w:sz w:val="18"/>
                <w:shd w:fill="auto" w:val="clear"/>
              </w:rPr>
              <w:t xml:space="preserve">awarded</w:t>
            </w:r>
          </w:p>
        </w:tc>
      </w:tr>
      <w:tr>
        <w:trPr>
          <w:trHeight w:val="450" w:hRule="auto"/>
          <w:jc w:val="left"/>
        </w:trPr>
        <w:tc>
          <w:tcPr>
            <w:tcW w:w="8896"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1. Engagement with Literature Skills</w:t>
            </w:r>
          </w:p>
          <w:p>
            <w:pPr>
              <w:spacing w:before="0" w:after="120" w:line="240"/>
              <w:ind w:right="0" w:left="0" w:firstLine="0"/>
              <w:jc w:val="left"/>
              <w:rPr>
                <w:color w:val="auto"/>
                <w:spacing w:val="0"/>
                <w:position w:val="0"/>
              </w:rPr>
            </w:pPr>
            <w:r>
              <w:rPr>
                <w:rFonts w:ascii="Arial" w:hAnsi="Arial" w:cs="Arial" w:eastAsia="Arial"/>
                <w:color w:val="auto"/>
                <w:spacing w:val="0"/>
                <w:position w:val="0"/>
                <w:sz w:val="14"/>
                <w:shd w:fill="auto" w:val="clear"/>
              </w:rPr>
              <w:t xml:space="preserve">.</w:t>
            </w:r>
          </w:p>
        </w:tc>
        <w:tc>
          <w:tcPr>
            <w:tcW w:w="88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8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896"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rPr>
            </w:pPr>
          </w:p>
        </w:tc>
        <w:tc>
          <w:tcPr>
            <w:tcW w:w="888"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86"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896"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88"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6"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0" w:hRule="auto"/>
          <w:jc w:val="left"/>
        </w:trPr>
        <w:tc>
          <w:tcPr>
            <w:tcW w:w="8896"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 Knowledge and Understanding Skills</w:t>
            </w:r>
          </w:p>
          <w:p>
            <w:pPr>
              <w:spacing w:before="0" w:after="0" w:line="240"/>
              <w:ind w:right="0" w:left="0" w:firstLine="0"/>
              <w:jc w:val="left"/>
              <w:rPr>
                <w:color w:val="auto"/>
                <w:spacing w:val="0"/>
                <w:position w:val="0"/>
                <w:sz w:val="22"/>
              </w:rPr>
            </w:pPr>
          </w:p>
        </w:tc>
        <w:tc>
          <w:tcPr>
            <w:tcW w:w="88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color w:val="auto"/>
                <w:spacing w:val="0"/>
                <w:position w:val="0"/>
              </w:rPr>
            </w:pPr>
            <w:r>
              <w:rPr>
                <w:rFonts w:ascii="Arial" w:hAnsi="Arial" w:cs="Arial" w:eastAsia="Arial"/>
                <w:color w:val="auto"/>
                <w:spacing w:val="0"/>
                <w:position w:val="0"/>
                <w:sz w:val="32"/>
                <w:shd w:fill="auto" w:val="clear"/>
              </w:rPr>
              <w:t xml:space="preserve">15</w:t>
            </w:r>
          </w:p>
        </w:tc>
        <w:tc>
          <w:tcPr>
            <w:tcW w:w="88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896"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rPr>
            </w:pPr>
          </w:p>
        </w:tc>
        <w:tc>
          <w:tcPr>
            <w:tcW w:w="888"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86"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896"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88"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6"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0" w:hRule="auto"/>
          <w:jc w:val="left"/>
        </w:trPr>
        <w:tc>
          <w:tcPr>
            <w:tcW w:w="8896"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3. Cognitive and Intellectual Skills</w:t>
            </w:r>
          </w:p>
          <w:p>
            <w:pPr>
              <w:spacing w:before="0" w:after="0" w:line="240"/>
              <w:ind w:right="0" w:left="0" w:firstLine="0"/>
              <w:jc w:val="left"/>
              <w:rPr>
                <w:color w:val="auto"/>
                <w:spacing w:val="0"/>
                <w:position w:val="0"/>
              </w:rPr>
            </w:pPr>
          </w:p>
        </w:tc>
        <w:tc>
          <w:tcPr>
            <w:tcW w:w="88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color w:val="auto"/>
                <w:spacing w:val="0"/>
                <w:position w:val="0"/>
              </w:rPr>
            </w:pPr>
            <w:r>
              <w:rPr>
                <w:rFonts w:ascii="Arial" w:hAnsi="Arial" w:cs="Arial" w:eastAsia="Arial"/>
                <w:color w:val="auto"/>
                <w:spacing w:val="0"/>
                <w:position w:val="0"/>
                <w:sz w:val="32"/>
                <w:shd w:fill="auto" w:val="clear"/>
              </w:rPr>
              <w:t xml:space="preserve">20</w:t>
            </w:r>
          </w:p>
        </w:tc>
        <w:tc>
          <w:tcPr>
            <w:tcW w:w="88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896"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rPr>
            </w:pPr>
          </w:p>
        </w:tc>
        <w:tc>
          <w:tcPr>
            <w:tcW w:w="888"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86"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896"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88"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6"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0" w:hRule="auto"/>
          <w:jc w:val="left"/>
        </w:trPr>
        <w:tc>
          <w:tcPr>
            <w:tcW w:w="8896"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4. Practical Application Skills</w:t>
            </w:r>
          </w:p>
          <w:p>
            <w:pPr>
              <w:spacing w:before="0" w:after="0" w:line="240"/>
              <w:ind w:right="0" w:left="0" w:firstLine="0"/>
              <w:jc w:val="left"/>
              <w:rPr>
                <w:color w:val="auto"/>
                <w:spacing w:val="0"/>
                <w:position w:val="0"/>
              </w:rPr>
            </w:pPr>
          </w:p>
        </w:tc>
        <w:tc>
          <w:tcPr>
            <w:tcW w:w="88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color w:val="auto"/>
                <w:spacing w:val="0"/>
                <w:position w:val="0"/>
              </w:rPr>
            </w:pPr>
            <w:r>
              <w:rPr>
                <w:rFonts w:ascii="Arial" w:hAnsi="Arial" w:cs="Arial" w:eastAsia="Arial"/>
                <w:color w:val="auto"/>
                <w:spacing w:val="0"/>
                <w:position w:val="0"/>
                <w:sz w:val="32"/>
                <w:shd w:fill="auto" w:val="clear"/>
              </w:rPr>
              <w:t xml:space="preserve">65</w:t>
            </w:r>
          </w:p>
        </w:tc>
        <w:tc>
          <w:tcPr>
            <w:tcW w:w="88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896"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rPr>
            </w:pPr>
          </w:p>
        </w:tc>
        <w:tc>
          <w:tcPr>
            <w:tcW w:w="888"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86"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896"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88"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6"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0" w:hRule="auto"/>
          <w:jc w:val="left"/>
        </w:trPr>
        <w:tc>
          <w:tcPr>
            <w:tcW w:w="8896"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5. Transferable Skills for Life and Professional Practice</w:t>
            </w:r>
          </w:p>
          <w:p>
            <w:pPr>
              <w:spacing w:before="0" w:after="0" w:line="240"/>
              <w:ind w:right="0" w:left="0" w:firstLine="0"/>
              <w:jc w:val="left"/>
              <w:rPr>
                <w:color w:val="auto"/>
                <w:spacing w:val="0"/>
                <w:position w:val="0"/>
              </w:rPr>
            </w:pPr>
          </w:p>
        </w:tc>
        <w:tc>
          <w:tcPr>
            <w:tcW w:w="88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8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896"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rPr>
            </w:pPr>
          </w:p>
        </w:tc>
        <w:tc>
          <w:tcPr>
            <w:tcW w:w="888"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86"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896"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88"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6"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531" w:left="284" w:firstLine="0"/>
        <w:jc w:val="left"/>
        <w:rPr>
          <w:rFonts w:ascii="Arial" w:hAnsi="Arial" w:cs="Arial" w:eastAsia="Arial"/>
          <w:b/>
          <w:color w:val="auto"/>
          <w:spacing w:val="0"/>
          <w:position w:val="0"/>
          <w:sz w:val="16"/>
          <w:shd w:fill="auto" w:val="clear"/>
        </w:rPr>
      </w:pPr>
    </w:p>
    <w:tbl>
      <w:tblPr/>
      <w:tblGrid>
        <w:gridCol w:w="6062"/>
        <w:gridCol w:w="2903"/>
        <w:gridCol w:w="641"/>
        <w:gridCol w:w="1060"/>
      </w:tblGrid>
      <w:tr>
        <w:trPr>
          <w:trHeight w:val="1" w:hRule="atLeast"/>
          <w:jc w:val="left"/>
          <w:cantSplit w:val="1"/>
        </w:trPr>
        <w:tc>
          <w:tcPr>
            <w:tcW w:w="6062" w:type="dxa"/>
            <w:vMerge w:val="restart"/>
            <w:tcBorders>
              <w:top w:val="single" w:color="000000" w:sz="4"/>
              <w:left w:val="single" w:color="000000" w:sz="4"/>
              <w:bottom w:val="single" w:color="000000" w:sz="4"/>
              <w:right w:val="single" w:color="000000" w:sz="4"/>
            </w:tcBorders>
            <w:shd w:color="auto" w:fill="auto" w:val="pct15"/>
            <w:tcMar>
              <w:left w:w="108" w:type="dxa"/>
              <w:right w:w="108" w:type="dxa"/>
            </w:tcMar>
            <w:vAlign w:val="center"/>
          </w:tcPr>
          <w:p>
            <w:pPr>
              <w:spacing w:before="0" w:after="0" w:line="240"/>
              <w:ind w:right="0" w:left="0" w:firstLine="0"/>
              <w:jc w:val="left"/>
              <w:rPr>
                <w:color w:val="auto"/>
                <w:spacing w:val="0"/>
                <w:position w:val="0"/>
              </w:rPr>
            </w:pPr>
            <w:r>
              <w:rPr>
                <w:rFonts w:ascii="Arial" w:hAnsi="Arial" w:cs="Arial" w:eastAsia="Arial"/>
                <w:b/>
                <w:color w:val="auto"/>
                <w:spacing w:val="0"/>
                <w:position w:val="0"/>
                <w:sz w:val="22"/>
                <w:shd w:fill="auto" w:val="clear"/>
              </w:rPr>
              <w:t xml:space="preserve">Assessment Mark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16"/>
                <w:shd w:fill="auto" w:val="clear"/>
              </w:rPr>
              <w:t xml:space="preserve">Assessment marks are subject to ratification at the Exam Board.  These comments and marks are to give feedback on module work and are for guidance only until they are confirmed. )</w:t>
            </w:r>
          </w:p>
        </w:tc>
        <w:tc>
          <w:tcPr>
            <w:tcW w:w="3544" w:type="dxa"/>
            <w:gridSpan w:val="2"/>
            <w:tcBorders>
              <w:top w:val="single" w:color="000000" w:sz="4"/>
              <w:left w:val="single" w:color="000000" w:sz="4"/>
              <w:bottom w:val="single" w:color="000000" w:sz="4"/>
              <w:right w:val="single" w:color="000000" w:sz="4"/>
            </w:tcBorders>
            <w:shd w:color="auto" w:fill="auto" w:val="pct15"/>
            <w:tcMar>
              <w:left w:w="108" w:type="dxa"/>
              <w:right w:w="108" w:type="dxa"/>
            </w:tcMar>
            <w:vAlign w:val="bottom"/>
          </w:tcPr>
          <w:p>
            <w:pPr>
              <w:spacing w:before="0" w:after="0" w:line="240"/>
              <w:ind w:right="0" w:left="0" w:firstLine="0"/>
              <w:jc w:val="left"/>
              <w:rPr>
                <w:color w:val="auto"/>
                <w:spacing w:val="0"/>
                <w:position w:val="0"/>
              </w:rPr>
            </w:pPr>
            <w:r>
              <w:rPr>
                <w:rFonts w:ascii="Arial" w:hAnsi="Arial" w:cs="Arial" w:eastAsia="Arial"/>
                <w:b/>
                <w:color w:val="auto"/>
                <w:spacing w:val="0"/>
                <w:position w:val="0"/>
                <w:sz w:val="16"/>
                <w:shd w:fill="auto" w:val="clear"/>
              </w:rPr>
              <w:t xml:space="preserve">Late Submission Penalties (tick if appropriate)</w:t>
            </w:r>
          </w:p>
        </w:tc>
        <w:tc>
          <w:tcPr>
            <w:tcW w:w="1060"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right"/>
              <w:rPr>
                <w:color w:val="auto"/>
                <w:spacing w:val="0"/>
                <w:position w:val="0"/>
                <w:sz w:val="22"/>
              </w:rPr>
            </w:pPr>
            <w:r>
              <w:rPr>
                <w:rFonts w:ascii="Arial" w:hAnsi="Arial" w:cs="Arial" w:eastAsia="Arial"/>
                <w:b/>
                <w:color w:val="auto"/>
                <w:spacing w:val="0"/>
                <w:position w:val="0"/>
                <w:sz w:val="22"/>
                <w:shd w:fill="auto" w:val="clear"/>
              </w:rPr>
              <w:t xml:space="preserve">%</w:t>
            </w:r>
          </w:p>
        </w:tc>
      </w:tr>
      <w:tr>
        <w:trPr>
          <w:trHeight w:val="1" w:hRule="atLeast"/>
          <w:jc w:val="left"/>
          <w:cantSplit w:val="1"/>
        </w:trPr>
        <w:tc>
          <w:tcPr>
            <w:tcW w:w="6062"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color w:val="auto"/>
                <w:spacing w:val="0"/>
                <w:position w:val="0"/>
              </w:rPr>
            </w:pPr>
            <w:r>
              <w:rPr>
                <w:rFonts w:ascii="Arial" w:hAnsi="Arial" w:cs="Arial" w:eastAsia="Arial"/>
                <w:color w:val="auto"/>
                <w:spacing w:val="0"/>
                <w:position w:val="0"/>
                <w:sz w:val="16"/>
                <w:shd w:fill="auto" w:val="clear"/>
              </w:rPr>
              <w:t xml:space="preserve">Up to 1 week late (</w:t>
            </w:r>
            <w:r>
              <w:rPr>
                <w:rFonts w:ascii="Arial" w:hAnsi="Arial" w:cs="Arial" w:eastAsia="Arial"/>
                <w:color w:val="auto"/>
                <w:spacing w:val="0"/>
                <w:position w:val="0"/>
                <w:sz w:val="12"/>
                <w:shd w:fill="auto" w:val="clear"/>
              </w:rPr>
              <w:t xml:space="preserve">40% Max)</w:t>
            </w:r>
          </w:p>
        </w:tc>
        <w:tc>
          <w:tcPr>
            <w:tcW w:w="6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60"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cantSplit w:val="1"/>
        </w:trPr>
        <w:tc>
          <w:tcPr>
            <w:tcW w:w="6062"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color w:val="auto"/>
                <w:spacing w:val="0"/>
                <w:position w:val="0"/>
              </w:rPr>
            </w:pPr>
            <w:r>
              <w:rPr>
                <w:rFonts w:ascii="Arial" w:hAnsi="Arial" w:cs="Arial" w:eastAsia="Arial"/>
                <w:color w:val="auto"/>
                <w:spacing w:val="0"/>
                <w:position w:val="0"/>
                <w:sz w:val="16"/>
                <w:shd w:fill="auto" w:val="clear"/>
              </w:rPr>
              <w:t xml:space="preserve">Over 1 week late (</w:t>
            </w:r>
            <w:r>
              <w:rPr>
                <w:rFonts w:ascii="Arial" w:hAnsi="Arial" w:cs="Arial" w:eastAsia="Arial"/>
                <w:color w:val="auto"/>
                <w:spacing w:val="0"/>
                <w:position w:val="0"/>
                <w:sz w:val="12"/>
                <w:shd w:fill="auto" w:val="clear"/>
              </w:rPr>
              <w:t xml:space="preserve">0%)</w:t>
            </w:r>
          </w:p>
        </w:tc>
        <w:tc>
          <w:tcPr>
            <w:tcW w:w="6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60"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tbl>
      <w:tblPr/>
      <w:tblGrid>
        <w:gridCol w:w="13858"/>
      </w:tblGrid>
      <w:tr>
        <w:trPr>
          <w:trHeight w:val="1" w:hRule="atLeast"/>
          <w:jc w:val="left"/>
        </w:trPr>
        <w:tc>
          <w:tcPr>
            <w:tcW w:w="13858"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100" w:after="100" w:line="240"/>
              <w:ind w:right="0" w:left="0" w:firstLine="0"/>
              <w:jc w:val="left"/>
              <w:rPr>
                <w:spacing w:val="0"/>
                <w:position w:val="0"/>
                <w:sz w:val="22"/>
              </w:rPr>
            </w:pPr>
            <w:r>
              <w:rPr>
                <w:rFonts w:ascii="Arial" w:hAnsi="Arial" w:cs="Arial" w:eastAsia="Arial"/>
                <w:b/>
                <w:color w:val="303B44"/>
                <w:spacing w:val="0"/>
                <w:position w:val="0"/>
                <w:sz w:val="22"/>
                <w:shd w:fill="auto" w:val="clear"/>
              </w:rPr>
              <w:t xml:space="preserve">GENERIC ASSESSMENT CRITERIA</w:t>
            </w:r>
          </w:p>
        </w:tc>
      </w:tr>
    </w:tbl>
    <w:p>
      <w:pPr>
        <w:spacing w:before="100" w:after="100" w:line="240"/>
        <w:ind w:right="0" w:left="0" w:firstLine="0"/>
        <w:jc w:val="left"/>
        <w:rPr>
          <w:rFonts w:ascii="Arial" w:hAnsi="Arial" w:cs="Arial" w:eastAsia="Arial"/>
          <w:color w:val="303B44"/>
          <w:spacing w:val="0"/>
          <w:position w:val="0"/>
          <w:sz w:val="22"/>
          <w:shd w:fill="auto" w:val="clear"/>
        </w:rPr>
      </w:pPr>
    </w:p>
    <w:tbl>
      <w:tblPr/>
      <w:tblGrid>
        <w:gridCol w:w="13948"/>
      </w:tblGrid>
      <w:tr>
        <w:trPr>
          <w:trHeight w:val="1" w:hRule="atLeast"/>
          <w:jc w:val="left"/>
        </w:trPr>
        <w:tc>
          <w:tcPr>
            <w:tcW w:w="13948"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Level 4</w:t>
            </w:r>
          </w:p>
        </w:tc>
      </w:tr>
      <w:tr>
        <w:trPr>
          <w:trHeight w:val="1" w:hRule="atLeast"/>
          <w:jc w:val="left"/>
        </w:trPr>
        <w:tc>
          <w:tcPr>
            <w:tcW w:w="13948" w:type="dxa"/>
            <w:tcBorders>
              <w:top w:val="single" w:color="000000" w:sz="4"/>
              <w:left w:val="single" w:color="000000" w:sz="4"/>
              <w:bottom w:val="single" w:color="000000" w:sz="4"/>
              <w:right w:val="single" w:color="000000" w:sz="4"/>
            </w:tcBorders>
            <w:shd w:color="auto" w:fill="daeef3" w:val="clear"/>
            <w:tcMar>
              <w:left w:w="108" w:type="dxa"/>
              <w:right w:w="108" w:type="dxa"/>
            </w:tcMar>
            <w:vAlign w:val="top"/>
          </w:tcPr>
          <w:p>
            <w:pPr>
              <w:spacing w:before="0" w:after="0" w:line="240"/>
              <w:ind w:right="0" w:left="0" w:firstLine="0"/>
              <w:jc w:val="left"/>
              <w:rPr>
                <w:color w:val="auto"/>
                <w:position w:val="0"/>
                <w:sz w:val="22"/>
              </w:rPr>
            </w:pPr>
            <w:r>
              <w:rPr>
                <w:rFonts w:ascii="Arial" w:hAnsi="Arial" w:cs="Arial" w:eastAsia="Arial"/>
                <w:color w:val="auto"/>
                <w:spacing w:val="-1"/>
                <w:position w:val="0"/>
                <w:sz w:val="22"/>
                <w:shd w:fill="auto" w:val="clear"/>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hAnsi="Times New Roman" w:cs="Times New Roman" w:eastAsia="Times New Roman"/>
                <w:color w:val="auto"/>
                <w:spacing w:val="0"/>
                <w:position w:val="0"/>
                <w:sz w:val="22"/>
                <w:shd w:fill="auto" w:val="clear"/>
              </w:rPr>
              <w:t xml:space="preserve"> They will be able to </w:t>
            </w:r>
            <w:r>
              <w:rPr>
                <w:rFonts w:ascii="Arial" w:hAnsi="Arial" w:cs="Arial" w:eastAsia="Arial"/>
                <w:color w:val="auto"/>
                <w:spacing w:val="-1"/>
                <w:position w:val="0"/>
                <w:sz w:val="22"/>
                <w:shd w:fill="auto" w:val="clear"/>
              </w:rPr>
              <w:t xml:space="preserve">undertake further training and develop new skills within a structured and managed environment and will have the qualities and transferable skills necessary for employment requiring the exercise of some personal responsibility.</w:t>
            </w:r>
          </w:p>
        </w:tc>
      </w:tr>
    </w:tbl>
    <w:p>
      <w:pPr>
        <w:spacing w:before="0" w:after="0" w:line="240"/>
        <w:ind w:right="0" w:left="0" w:firstLine="0"/>
        <w:jc w:val="left"/>
        <w:rPr>
          <w:rFonts w:ascii="Arial" w:hAnsi="Arial" w:cs="Arial" w:eastAsia="Arial"/>
          <w:color w:val="auto"/>
          <w:spacing w:val="0"/>
          <w:position w:val="0"/>
          <w:sz w:val="22"/>
          <w:shd w:fill="auto" w:val="clear"/>
        </w:rPr>
      </w:pPr>
    </w:p>
    <w:tbl>
      <w:tblPr/>
      <w:tblGrid>
        <w:gridCol w:w="1735"/>
        <w:gridCol w:w="1736"/>
        <w:gridCol w:w="1736"/>
        <w:gridCol w:w="1736"/>
        <w:gridCol w:w="1736"/>
        <w:gridCol w:w="1736"/>
        <w:gridCol w:w="1736"/>
        <w:gridCol w:w="1736"/>
      </w:tblGrid>
      <w:tr>
        <w:trPr>
          <w:trHeight w:val="1" w:hRule="atLeast"/>
          <w:jc w:val="left"/>
        </w:trPr>
        <w:tc>
          <w:tcPr>
            <w:tcW w:w="1735"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left"/>
              <w:rPr>
                <w:color w:val="auto"/>
                <w:spacing w:val="0"/>
                <w:position w:val="0"/>
              </w:rPr>
            </w:pPr>
            <w:r>
              <w:rPr>
                <w:rFonts w:ascii="Arial" w:hAnsi="Arial" w:cs="Arial" w:eastAsia="Arial"/>
                <w:b/>
                <w:color w:val="auto"/>
                <w:spacing w:val="0"/>
                <w:position w:val="0"/>
                <w:sz w:val="18"/>
                <w:shd w:fill="auto" w:val="clear"/>
              </w:rPr>
              <w:t xml:space="preserve">Level 4</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FAIL</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MARGINAL FAIL</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SATISFACTORY</w:t>
            </w:r>
          </w:p>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(3</w:t>
            </w:r>
            <w:r>
              <w:rPr>
                <w:rFonts w:ascii="Arial" w:hAnsi="Arial" w:cs="Arial" w:eastAsia="Arial"/>
                <w:b/>
                <w:color w:val="auto"/>
                <w:spacing w:val="0"/>
                <w:position w:val="0"/>
                <w:sz w:val="18"/>
                <w:shd w:fill="auto" w:val="clear"/>
                <w:vertAlign w:val="superscript"/>
              </w:rPr>
              <w:t xml:space="preserve">rd</w:t>
            </w:r>
            <w:r>
              <w:rPr>
                <w:rFonts w:ascii="Arial" w:hAnsi="Arial" w:cs="Arial" w:eastAsia="Arial"/>
                <w:b/>
                <w:color w:val="auto"/>
                <w:spacing w:val="0"/>
                <w:position w:val="0"/>
                <w:sz w:val="18"/>
                <w:shd w:fill="auto" w:val="clear"/>
              </w:rPr>
              <w:t xml:space="preserve"> / Pass)</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GOOD</w:t>
            </w:r>
          </w:p>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(2.2 / Pass)</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VERY GOOD</w:t>
            </w:r>
          </w:p>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(2.1 / Merit)</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EXCELLENT</w:t>
            </w:r>
          </w:p>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(1</w:t>
            </w:r>
            <w:r>
              <w:rPr>
                <w:rFonts w:ascii="Arial" w:hAnsi="Arial" w:cs="Arial" w:eastAsia="Arial"/>
                <w:b/>
                <w:color w:val="auto"/>
                <w:spacing w:val="0"/>
                <w:position w:val="0"/>
                <w:sz w:val="18"/>
                <w:shd w:fill="auto" w:val="clear"/>
                <w:vertAlign w:val="superscript"/>
              </w:rPr>
              <w:t xml:space="preserve">st</w:t>
            </w:r>
            <w:r>
              <w:rPr>
                <w:rFonts w:ascii="Arial" w:hAnsi="Arial" w:cs="Arial" w:eastAsia="Arial"/>
                <w:b/>
                <w:color w:val="auto"/>
                <w:spacing w:val="0"/>
                <w:position w:val="0"/>
                <w:sz w:val="18"/>
                <w:shd w:fill="auto" w:val="clear"/>
              </w:rPr>
              <w:t xml:space="preserve"> / Distinction)</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EXCEPTIONAL</w:t>
            </w:r>
          </w:p>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(1</w:t>
            </w:r>
            <w:r>
              <w:rPr>
                <w:rFonts w:ascii="Arial" w:hAnsi="Arial" w:cs="Arial" w:eastAsia="Arial"/>
                <w:b/>
                <w:color w:val="auto"/>
                <w:spacing w:val="0"/>
                <w:position w:val="0"/>
                <w:sz w:val="18"/>
                <w:shd w:fill="auto" w:val="clear"/>
                <w:vertAlign w:val="superscript"/>
              </w:rPr>
              <w:t xml:space="preserve">st</w:t>
            </w:r>
            <w:r>
              <w:rPr>
                <w:rFonts w:ascii="Arial" w:hAnsi="Arial" w:cs="Arial" w:eastAsia="Arial"/>
                <w:b/>
                <w:color w:val="auto"/>
                <w:spacing w:val="0"/>
                <w:position w:val="0"/>
                <w:sz w:val="18"/>
                <w:shd w:fill="auto" w:val="clear"/>
              </w:rPr>
              <w:t xml:space="preserve"> / Distinction)</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171" w:firstLine="0"/>
              <w:jc w:val="left"/>
              <w:rPr>
                <w:color w:val="auto"/>
                <w:spacing w:val="0"/>
                <w:position w:val="0"/>
                <w:sz w:val="22"/>
              </w:rPr>
            </w:pPr>
            <w:r>
              <w:rPr>
                <w:rFonts w:ascii="Arial" w:hAnsi="Arial" w:cs="Arial" w:eastAsia="Arial"/>
                <w:b/>
                <w:color w:val="auto"/>
                <w:spacing w:val="0"/>
                <w:position w:val="0"/>
                <w:sz w:val="22"/>
                <w:shd w:fill="auto" w:val="clear"/>
              </w:rPr>
              <w:t xml:space="preserve">Category</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0-29%</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30-39%</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40-49%</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50-59%</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60-69%</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70-84%</w:t>
            </w:r>
          </w:p>
        </w:tc>
        <w:tc>
          <w:tcPr>
            <w:tcW w:w="173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18"/>
                <w:shd w:fill="auto" w:val="clear"/>
              </w:rPr>
              <w:t xml:space="preserve">85-100%</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b/>
                <w:color w:val="auto"/>
                <w:spacing w:val="0"/>
                <w:position w:val="0"/>
                <w:sz w:val="22"/>
                <w:shd w:fill="auto" w:val="clear"/>
              </w:rPr>
              <w:t xml:space="preserve">Engagement with literature </w:t>
            </w:r>
            <w:r>
              <w:rPr>
                <w:rFonts w:ascii="Arial" w:hAnsi="Arial" w:cs="Arial" w:eastAsia="Arial"/>
                <w:color w:val="auto"/>
                <w:spacing w:val="0"/>
                <w:position w:val="0"/>
                <w:sz w:val="18"/>
                <w:shd w:fill="auto" w:val="clear"/>
              </w:rPr>
              <w:t xml:space="preserve">(including reading, referencing,</w:t>
            </w:r>
          </w:p>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academic conventions and</w:t>
            </w:r>
          </w:p>
          <w:p>
            <w:pPr>
              <w:spacing w:before="34" w:after="0" w:line="240"/>
              <w:ind w:right="-54" w:left="108" w:firstLine="0"/>
              <w:jc w:val="left"/>
              <w:rPr>
                <w:color w:val="auto"/>
                <w:spacing w:val="0"/>
                <w:position w:val="0"/>
              </w:rPr>
            </w:pPr>
            <w:r>
              <w:rPr>
                <w:rFonts w:ascii="Arial" w:hAnsi="Arial" w:cs="Arial" w:eastAsia="Arial"/>
                <w:color w:val="auto"/>
                <w:spacing w:val="0"/>
                <w:position w:val="0"/>
                <w:sz w:val="18"/>
                <w:shd w:fill="auto" w:val="clear"/>
              </w:rPr>
              <w:t xml:space="preserve">academic honesty)</w:t>
            </w:r>
            <w:r>
              <w:rPr>
                <w:rFonts w:ascii="Arial" w:hAnsi="Arial" w:cs="Arial" w:eastAsia="Arial"/>
                <w:b/>
                <w:color w:val="auto"/>
                <w:spacing w:val="0"/>
                <w:position w:val="0"/>
                <w:sz w:val="18"/>
                <w:shd w:fill="auto" w:val="clear"/>
              </w:rPr>
              <w:t xml:space="preserve">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Little or no evidence of reading</w:t>
            </w:r>
            <w:r>
              <w:rPr>
                <w:rFonts w:ascii="Times New Roman" w:hAnsi="Times New Roman" w:cs="Times New Roman" w:eastAsia="Times New Roman"/>
                <w:color w:val="auto"/>
                <w:spacing w:val="0"/>
                <w:position w:val="0"/>
                <w:sz w:val="22"/>
                <w:shd w:fill="auto" w:val="clear"/>
              </w:rPr>
              <w:t xml:space="preserve"> and/or </w:t>
            </w:r>
            <w:r>
              <w:rPr>
                <w:rFonts w:ascii="Arial" w:hAnsi="Arial" w:cs="Arial" w:eastAsia="Arial"/>
                <w:color w:val="auto"/>
                <w:spacing w:val="0"/>
                <w:position w:val="0"/>
                <w:sz w:val="22"/>
                <w:shd w:fill="auto" w:val="clear"/>
              </w:rPr>
              <w:t xml:space="preserve">reliance on inappropriate sources.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Views and findings mostly unsupported and non-authoritative.</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Referencing conventions used incoherently or largely absent.</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 limited range of mostly relevant and credible sources but with some reliance on information gained through class contact. Some omissions and minor errors.</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Referencing conventions evident though not always applied accurately or consistently.</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 wide range of literature, including sources retrieved independently.</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Selection of relevant and credible sources.  Generally sound referencing, with no/very few inaccuracies or inconsistencies.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Engagement with an extensive range of relevant and credible literature. Consistently accurate application of referencing.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Exceptional engagement with an extensive range of relevant and credible literature. High-level referencing skills consistently applied.</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color w:val="auto"/>
                <w:spacing w:val="0"/>
                <w:position w:val="0"/>
              </w:rPr>
            </w:pPr>
            <w:r>
              <w:rPr>
                <w:rFonts w:ascii="Arial" w:hAnsi="Arial" w:cs="Arial" w:eastAsia="Arial"/>
                <w:b/>
                <w:color w:val="auto"/>
                <w:spacing w:val="0"/>
                <w:position w:val="0"/>
                <w:sz w:val="22"/>
                <w:shd w:fill="auto" w:val="clear"/>
              </w:rPr>
              <w:t xml:space="preserve">Knowledge and understanding </w:t>
            </w:r>
            <w:r>
              <w:rPr>
                <w:rFonts w:ascii="Arial" w:hAnsi="Arial" w:cs="Arial" w:eastAsia="Arial"/>
                <w:color w:val="auto"/>
                <w:spacing w:val="0"/>
                <w:position w:val="0"/>
                <w:sz w:val="18"/>
                <w:shd w:fill="auto" w:val="clear"/>
              </w:rPr>
              <w:t xml:space="preserve">(Knowledge of the basic underlying concepts and principles of a subject.)</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Major gaps in knowledge and understanding of the basic underlying concepts and principles of the subject matter. Inclusion of irrelevant material.  Substantial inaccuracies.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Gaps in knowledge</w:t>
            </w:r>
            <w:r>
              <w:rPr>
                <w:rFonts w:ascii="Times New Roman" w:hAnsi="Times New Roman" w:cs="Times New Roman" w:eastAsia="Times New Roman"/>
                <w:color w:val="auto"/>
                <w:spacing w:val="0"/>
                <w:position w:val="0"/>
                <w:sz w:val="22"/>
                <w:shd w:fill="auto" w:val="clear"/>
              </w:rPr>
              <w:t xml:space="preserve"> of </w:t>
            </w:r>
            <w:r>
              <w:rPr>
                <w:rFonts w:ascii="Arial" w:hAnsi="Arial" w:cs="Arial" w:eastAsia="Arial"/>
                <w:color w:val="auto"/>
                <w:spacing w:val="0"/>
                <w:position w:val="0"/>
                <w:sz w:val="22"/>
                <w:shd w:fill="auto" w:val="clear"/>
              </w:rPr>
              <w:t xml:space="preserve">the basic underlying concepts and principles, with flawed or superficial understanding. Some significant inaccuracies and/or irrelevant material.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Limited knowledge and understanding of the basic underlying concepts and principles within the subject area. Some elements may be missing.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Knowledge of the basic underlying concepts and principles is accurate with a good understanding of the field of study but lacks depth and/or breadth.</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Competent knowledge of the basic underlying concepts and principles.  Exhibits very good understanding.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Excellent knowledge and understanding of the basic underlying concepts and principles of the subject.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Exceptional, detailed knowledge and understanding of the basic underlying concepts and principles</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w:t>
            </w:r>
            <w:r>
              <w:rPr>
                <w:rFonts w:ascii="Arial" w:hAnsi="Arial" w:cs="Arial" w:eastAsia="Arial"/>
                <w:b/>
                <w:color w:val="auto"/>
                <w:spacing w:val="1"/>
                <w:position w:val="0"/>
                <w:sz w:val="22"/>
                <w:shd w:fill="auto" w:val="clear"/>
              </w:rPr>
              <w:t xml:space="preserve">ogn</w:t>
            </w:r>
            <w:r>
              <w:rPr>
                <w:rFonts w:ascii="Arial" w:hAnsi="Arial" w:cs="Arial" w:eastAsia="Arial"/>
                <w:b/>
                <w:color w:val="auto"/>
                <w:spacing w:val="0"/>
                <w:position w:val="0"/>
                <w:sz w:val="22"/>
                <w:shd w:fill="auto" w:val="clear"/>
              </w:rPr>
              <w:t xml:space="preserve">i</w:t>
            </w:r>
            <w:r>
              <w:rPr>
                <w:rFonts w:ascii="Arial" w:hAnsi="Arial" w:cs="Arial" w:eastAsia="Arial"/>
                <w:b/>
                <w:color w:val="auto"/>
                <w:spacing w:val="1"/>
                <w:position w:val="0"/>
                <w:sz w:val="22"/>
                <w:shd w:fill="auto" w:val="clear"/>
              </w:rPr>
              <w:t xml:space="preserve">t</w:t>
            </w:r>
            <w:r>
              <w:rPr>
                <w:rFonts w:ascii="Arial" w:hAnsi="Arial" w:cs="Arial" w:eastAsia="Arial"/>
                <w:b/>
                <w:color w:val="auto"/>
                <w:spacing w:val="0"/>
                <w:position w:val="0"/>
                <w:sz w:val="22"/>
                <w:shd w:fill="auto" w:val="clear"/>
              </w:rPr>
              <w:t xml:space="preserve">i</w:t>
            </w:r>
            <w:r>
              <w:rPr>
                <w:rFonts w:ascii="Arial" w:hAnsi="Arial" w:cs="Arial" w:eastAsia="Arial"/>
                <w:b/>
                <w:color w:val="auto"/>
                <w:spacing w:val="2"/>
                <w:position w:val="0"/>
                <w:sz w:val="22"/>
                <w:shd w:fill="auto" w:val="clear"/>
              </w:rPr>
              <w:t xml:space="preserve">v</w:t>
            </w:r>
            <w:r>
              <w:rPr>
                <w:rFonts w:ascii="Arial" w:hAnsi="Arial" w:cs="Arial" w:eastAsia="Arial"/>
                <w:b/>
                <w:color w:val="auto"/>
                <w:spacing w:val="0"/>
                <w:position w:val="0"/>
                <w:sz w:val="22"/>
                <w:shd w:fill="auto" w:val="clear"/>
              </w:rPr>
              <w:t xml:space="preserve">e</w:t>
            </w:r>
            <w:r>
              <w:rPr>
                <w:rFonts w:ascii="Arial" w:hAnsi="Arial" w:cs="Arial" w:eastAsia="Arial"/>
                <w:b/>
                <w:color w:val="auto"/>
                <w:spacing w:val="-10"/>
                <w:position w:val="0"/>
                <w:sz w:val="22"/>
                <w:shd w:fill="auto" w:val="clear"/>
              </w:rPr>
              <w:t xml:space="preserve"> </w:t>
            </w:r>
            <w:r>
              <w:rPr>
                <w:rFonts w:ascii="Arial" w:hAnsi="Arial" w:cs="Arial" w:eastAsia="Arial"/>
                <w:b/>
                <w:color w:val="auto"/>
                <w:spacing w:val="0"/>
                <w:position w:val="0"/>
                <w:sz w:val="22"/>
                <w:shd w:fill="auto" w:val="clear"/>
              </w:rPr>
              <w:t xml:space="preserve">a</w:t>
            </w:r>
            <w:r>
              <w:rPr>
                <w:rFonts w:ascii="Arial" w:hAnsi="Arial" w:cs="Arial" w:eastAsia="Arial"/>
                <w:b/>
                <w:color w:val="auto"/>
                <w:spacing w:val="1"/>
                <w:position w:val="0"/>
                <w:sz w:val="22"/>
                <w:shd w:fill="auto" w:val="clear"/>
              </w:rPr>
              <w:t xml:space="preserve">n</w:t>
            </w:r>
            <w:r>
              <w:rPr>
                <w:rFonts w:ascii="Arial" w:hAnsi="Arial" w:cs="Arial" w:eastAsia="Arial"/>
                <w:b/>
                <w:color w:val="auto"/>
                <w:spacing w:val="0"/>
                <w:position w:val="0"/>
                <w:sz w:val="22"/>
                <w:shd w:fill="auto" w:val="clear"/>
              </w:rPr>
              <w:t xml:space="preserve">d i</w:t>
            </w:r>
            <w:r>
              <w:rPr>
                <w:rFonts w:ascii="Arial" w:hAnsi="Arial" w:cs="Arial" w:eastAsia="Arial"/>
                <w:b/>
                <w:color w:val="auto"/>
                <w:spacing w:val="1"/>
                <w:position w:val="0"/>
                <w:sz w:val="22"/>
                <w:shd w:fill="auto" w:val="clear"/>
              </w:rPr>
              <w:t xml:space="preserve">nt</w:t>
            </w:r>
            <w:r>
              <w:rPr>
                <w:rFonts w:ascii="Arial" w:hAnsi="Arial" w:cs="Arial" w:eastAsia="Arial"/>
                <w:b/>
                <w:color w:val="auto"/>
                <w:spacing w:val="0"/>
                <w:position w:val="0"/>
                <w:sz w:val="22"/>
                <w:shd w:fill="auto" w:val="clear"/>
              </w:rPr>
              <w:t xml:space="preserve">ellec</w:t>
            </w:r>
            <w:r>
              <w:rPr>
                <w:rFonts w:ascii="Arial" w:hAnsi="Arial" w:cs="Arial" w:eastAsia="Arial"/>
                <w:b/>
                <w:color w:val="auto"/>
                <w:spacing w:val="1"/>
                <w:position w:val="0"/>
                <w:sz w:val="22"/>
                <w:shd w:fill="auto" w:val="clear"/>
              </w:rPr>
              <w:t xml:space="preserve">tu</w:t>
            </w:r>
            <w:r>
              <w:rPr>
                <w:rFonts w:ascii="Arial" w:hAnsi="Arial" w:cs="Arial" w:eastAsia="Arial"/>
                <w:b/>
                <w:color w:val="auto"/>
                <w:spacing w:val="0"/>
                <w:position w:val="0"/>
                <w:sz w:val="22"/>
                <w:shd w:fill="auto" w:val="clear"/>
              </w:rPr>
              <w:t xml:space="preserve">al skil</w:t>
            </w:r>
            <w:r>
              <w:rPr>
                <w:rFonts w:ascii="Arial" w:hAnsi="Arial" w:cs="Arial" w:eastAsia="Arial"/>
                <w:b/>
                <w:color w:val="auto"/>
                <w:spacing w:val="2"/>
                <w:position w:val="0"/>
                <w:sz w:val="22"/>
                <w:shd w:fill="auto" w:val="clear"/>
              </w:rPr>
              <w:t xml:space="preserve">l</w:t>
            </w:r>
            <w:r>
              <w:rPr>
                <w:rFonts w:ascii="Arial" w:hAnsi="Arial" w:cs="Arial" w:eastAsia="Arial"/>
                <w:b/>
                <w:color w:val="auto"/>
                <w:spacing w:val="0"/>
                <w:position w:val="0"/>
                <w:sz w:val="22"/>
                <w:shd w:fill="auto" w:val="clear"/>
              </w:rPr>
              <w:t xml:space="preserve">s </w:t>
            </w:r>
          </w:p>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(Evaluate underlying concepts and principles of a subject and interpret qualitative and quantitative data in order to develop lines of argument and make sound judgements.) </w:t>
            </w:r>
          </w:p>
          <w:p>
            <w:pPr>
              <w:spacing w:before="34" w:after="0" w:line="240"/>
              <w:ind w:right="-54" w:left="108" w:firstLine="0"/>
              <w:jc w:val="left"/>
              <w:rPr>
                <w:rFonts w:ascii="Arial" w:hAnsi="Arial" w:cs="Arial" w:eastAsia="Arial"/>
                <w:color w:val="auto"/>
                <w:spacing w:val="0"/>
                <w:position w:val="0"/>
                <w:sz w:val="18"/>
                <w:shd w:fill="auto" w:val="clear"/>
              </w:rPr>
            </w:pPr>
          </w:p>
          <w:p>
            <w:pPr>
              <w:spacing w:before="34" w:after="0" w:line="240"/>
              <w:ind w:right="-54" w:left="108" w:firstLine="0"/>
              <w:jc w:val="left"/>
              <w:rPr>
                <w:color w:val="auto"/>
                <w:position w:val="0"/>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Wholly or almost wholly descriptive work. Little or no evaluation of</w:t>
            </w:r>
            <w:r>
              <w:rPr>
                <w:rFonts w:ascii="Times New Roman" w:hAnsi="Times New Roman" w:cs="Times New Roman" w:eastAsia="Times New Roman"/>
                <w:color w:val="auto"/>
                <w:spacing w:val="0"/>
                <w:position w:val="0"/>
                <w:sz w:val="22"/>
                <w:shd w:fill="auto" w:val="clear"/>
              </w:rPr>
              <w:t xml:space="preserve"> the </w:t>
            </w:r>
            <w:r>
              <w:rPr>
                <w:rFonts w:ascii="Arial" w:hAnsi="Arial" w:cs="Arial" w:eastAsia="Arial"/>
                <w:color w:val="auto"/>
                <w:spacing w:val="0"/>
                <w:position w:val="0"/>
                <w:sz w:val="22"/>
                <w:shd w:fill="auto" w:val="clear"/>
              </w:rPr>
              <w:t xml:space="preserve">underlying concepts and principles.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Failure to develop arguments, leading to illogical or invalid judgements. Minimal or no use of</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evidence to back up views.</w:t>
            </w:r>
          </w:p>
          <w:p>
            <w:pPr>
              <w:spacing w:before="0" w:after="0" w:line="240"/>
              <w:ind w:right="0" w:left="0" w:firstLine="0"/>
              <w:jc w:val="left"/>
              <w:rPr>
                <w:color w:val="auto"/>
                <w:spacing w:val="0"/>
                <w:position w:val="0"/>
                <w:sz w:val="22"/>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Limited attempt at evaluation of the underlying concepts and principles, tending towards description.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Can interpret qualitative and quantitative data but with some errors. Some evidence to support emerging arguments and judgements but these may be underdeveloped or with a little inconsistency / mis-interpretation.</w:t>
            </w:r>
          </w:p>
          <w:p>
            <w:pPr>
              <w:spacing w:before="0" w:after="0" w:line="240"/>
              <w:ind w:right="0" w:left="0" w:firstLine="0"/>
              <w:jc w:val="left"/>
              <w:rPr>
                <w:color w:val="auto"/>
                <w:spacing w:val="0"/>
                <w:position w:val="0"/>
                <w:sz w:val="22"/>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Good evaluation of the underlying concepts and principles. Can interpret qualitative and quantitative data, with minor errors.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emerging ability to use evidence to support the argument.</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Mostly valid arguments and logical judgements.</w:t>
            </w:r>
            <w:r>
              <w:rPr>
                <w:rFonts w:ascii="Times New Roman" w:hAnsi="Times New Roman" w:cs="Times New Roman" w:eastAsia="Times New Roman"/>
                <w:color w:val="auto"/>
                <w:spacing w:val="0"/>
                <w:position w:val="0"/>
                <w:sz w:val="22"/>
                <w:shd w:fill="auto" w:val="clear"/>
              </w:rPr>
              <w:t xml:space="preserve">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Sound evaluation of the underlying concepts and principles. Can interpret qualitative and quantitative data accurately. Ability to devise arguments using evidence to make mostly appropriate and valid judgements. </w:t>
            </w:r>
          </w:p>
          <w:p>
            <w:pPr>
              <w:spacing w:before="0" w:after="0" w:line="240"/>
              <w:ind w:right="0" w:left="0" w:firstLine="0"/>
              <w:jc w:val="left"/>
              <w:rPr>
                <w:color w:val="auto"/>
                <w:spacing w:val="0"/>
                <w:position w:val="0"/>
                <w:sz w:val="22"/>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Excellent evaluation</w:t>
            </w:r>
            <w:r>
              <w:rPr>
                <w:rFonts w:ascii="Times New Roman" w:hAnsi="Times New Roman" w:cs="Times New Roman" w:eastAsia="Times New Roman"/>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Exceptional evaluation of the underlying concepts and principles based evidence. Outstanding interpretation of qualitative and quantitative data.</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Exceptional ability to devise arguments using evidence and make wholly appropriate and valid judgements. </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Practical skills</w:t>
            </w:r>
          </w:p>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(Different approaches to solving problems in particular contexts.)</w:t>
            </w:r>
          </w:p>
          <w:p>
            <w:pPr>
              <w:spacing w:before="34" w:after="0" w:line="240"/>
              <w:ind w:right="-54" w:left="108" w:firstLine="0"/>
              <w:jc w:val="left"/>
              <w:rPr>
                <w:color w:val="auto"/>
                <w:spacing w:val="0"/>
                <w:position w:val="0"/>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Limited or no use of taught,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Little or no appreciation of the context of the application.</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Very weak evidence of different approaches to problem-solving in particular contexts.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Rudimentary application of taught, basic methods, materials, tools and/or techniques but without consideration and competence. Flawed appreciation of the context of the application.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Weak evidence of different approaches to problem-solving in particular contexts.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adequate awareness and mostly appropriate application of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Basic appreciation of the context of the application. </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Can identify problems in particular contexts and propose basic alternative approaches or solutions though there may be errors.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good and appropriate application of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Clear appreciation of the context of the application. </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Good evidence of different approaches to problem-solving in particular contexts and proposes mostly appropriate solutions.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very good application of a range of basic methods, materials, tools and/or techniques.</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Very good consideration of the context of the application. Very good evidence of different approaches to problem-solving in particular contexts and proposes appropriate solutions.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advanced application of a range of taught,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context of the application is well considered, and insightful.</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Excellent evidence of different approaches to problem-solving in particular contexts and proposes appropriate solutions.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Exceptional levels of application and deployment skills in particular practical contexts. Outstanding identification of problems in particular contexts and formulation of wholly appropriate, thoughtful solutions / different approaches.</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Transferable skills for life and professional practice</w:t>
            </w:r>
          </w:p>
          <w:p>
            <w:pPr>
              <w:spacing w:before="34" w:after="0" w:line="240"/>
              <w:ind w:right="-54" w:left="108" w:firstLine="0"/>
              <w:jc w:val="left"/>
              <w:rPr>
                <w:color w:val="auto"/>
                <w:spacing w:val="0"/>
                <w:position w:val="0"/>
              </w:rPr>
            </w:pPr>
            <w:r>
              <w:rPr>
                <w:rFonts w:ascii="Arial" w:hAnsi="Arial" w:cs="Arial" w:eastAsia="Arial"/>
                <w:color w:val="auto"/>
                <w:spacing w:val="0"/>
                <w:position w:val="0"/>
                <w:sz w:val="18"/>
                <w:shd w:fill="auto" w:val="clear"/>
              </w:rPr>
              <w:t xml:space="preserve">(Communicate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is poorly structured, disorganised, inaccurate and/or confusingly expressed. Very weak use of language and/or very inappropriate style. Failure to work effectively individual or as part of a group. Little or no evidence of the skills for employment</w:t>
            </w:r>
            <w:r>
              <w:rPr>
                <w:rFonts w:ascii="Times New Roman" w:hAnsi="Times New Roman" w:cs="Times New Roman" w:eastAsia="Times New Roman"/>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requiring the exercise of some personal responsibility.</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Demonstrates the basic skills for employment requiring the exercise of some personal responsibility, with some areas of minor weakness.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Mostly coherent, organised and accurate work, in a suitable structure and is for the most part clearly expressed. Can work effectively independently and/or as part of a team, with clear contribution to group activities.</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Demonstrates the skills for employment requiring the exercise of some personal responsibility, with some areas of strength and some of minor weakness.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is accurate, coherent, fluent, well-structured and organised. </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pPr>
              <w:spacing w:before="0" w:after="0" w:line="240"/>
              <w:ind w:right="0" w:left="0" w:firstLine="0"/>
              <w:jc w:val="left"/>
              <w:rPr>
                <w:color w:val="auto"/>
                <w:spacing w:val="0"/>
                <w:position w:val="0"/>
                <w:sz w:val="22"/>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THIS DOCUMENT IS ALSO AVAILABLE IN WELSH</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59">
    <w:abstractNumId w:val="30"/>
  </w:num>
  <w:num w:numId="75">
    <w:abstractNumId w:val="24"/>
  </w:num>
  <w:num w:numId="77">
    <w:abstractNumId w:val="18"/>
  </w:num>
  <w:num w:numId="79">
    <w:abstractNumId w:val="12"/>
  </w:num>
  <w:num w:numId="81">
    <w:abstractNumId w:val="6"/>
  </w:num>
  <w:num w:numId="8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media/image3.wmf" Id="docRId7" Type="http://schemas.openxmlformats.org/officeDocument/2006/relationships/image" /><Relationship Target="embeddings/oleObject7.bin" Id="docRId14" Type="http://schemas.openxmlformats.org/officeDocument/2006/relationships/oleObject" /><Relationship Target="styles.xml" Id="docRId23" Type="http://schemas.openxmlformats.org/officeDocument/2006/relationships/styles"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9.wmf" Id="docRId19" Type="http://schemas.openxmlformats.org/officeDocument/2006/relationships/image" /><Relationship Target="numbering.xml" Id="docRId22" Type="http://schemas.openxmlformats.org/officeDocument/2006/relationships/numbering"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media/image10.wmf" Id="docRId21" Type="http://schemas.openxmlformats.org/officeDocument/2006/relationships/image"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s>
</file>