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906C9" w14:textId="40D244D1" w:rsidR="00101043" w:rsidRDefault="00101043" w:rsidP="00101043">
      <w:pPr>
        <w:jc w:val="center"/>
        <w:rPr>
          <w:rFonts w:ascii="Arial" w:hAnsi="Arial" w:cs="Arial"/>
          <w:sz w:val="22"/>
          <w:szCs w:val="22"/>
        </w:rPr>
      </w:pPr>
      <w:r>
        <w:rPr>
          <w:rFonts w:ascii="Arial" w:hAnsi="Arial" w:cs="Arial"/>
          <w:sz w:val="22"/>
          <w:szCs w:val="22"/>
        </w:rPr>
        <w:t>Essay on article -</w:t>
      </w:r>
    </w:p>
    <w:p w14:paraId="7B17CF9C" w14:textId="3E5A2990" w:rsidR="00101043" w:rsidRDefault="00101043" w:rsidP="00101043">
      <w:pPr>
        <w:pStyle w:val="ListParagraph"/>
        <w:ind w:left="420"/>
        <w:jc w:val="center"/>
        <w:rPr>
          <w:rFonts w:ascii="Arial" w:hAnsi="Arial" w:cs="Arial"/>
          <w:sz w:val="22"/>
          <w:szCs w:val="22"/>
        </w:rPr>
      </w:pPr>
      <w:r>
        <w:rPr>
          <w:rFonts w:ascii="Arial" w:hAnsi="Arial" w:cs="Arial"/>
          <w:sz w:val="22"/>
          <w:szCs w:val="22"/>
        </w:rPr>
        <w:t>“</w:t>
      </w:r>
      <w:r w:rsidRPr="00101043">
        <w:rPr>
          <w:rFonts w:ascii="Arial" w:hAnsi="Arial" w:cs="Arial"/>
          <w:sz w:val="22"/>
          <w:szCs w:val="22"/>
        </w:rPr>
        <w:t>Community firefighter in East Yorkshire recognised by the Queen</w:t>
      </w:r>
      <w:r>
        <w:rPr>
          <w:rFonts w:ascii="Arial" w:hAnsi="Arial" w:cs="Arial"/>
          <w:sz w:val="22"/>
          <w:szCs w:val="22"/>
        </w:rPr>
        <w:t>”</w:t>
      </w:r>
    </w:p>
    <w:p w14:paraId="4A3384EF" w14:textId="117A97FE" w:rsidR="00101043" w:rsidRDefault="00101043" w:rsidP="00101043">
      <w:pPr>
        <w:pStyle w:val="ListParagraph"/>
        <w:ind w:left="420"/>
        <w:jc w:val="center"/>
        <w:rPr>
          <w:rFonts w:ascii="Arial" w:hAnsi="Arial" w:cs="Arial"/>
          <w:sz w:val="22"/>
          <w:szCs w:val="22"/>
        </w:rPr>
      </w:pPr>
      <w:r>
        <w:rPr>
          <w:rFonts w:ascii="Arial" w:hAnsi="Arial" w:cs="Arial"/>
          <w:sz w:val="22"/>
          <w:szCs w:val="22"/>
        </w:rPr>
        <w:t>By</w:t>
      </w:r>
    </w:p>
    <w:p w14:paraId="2725B6E1" w14:textId="73761743" w:rsidR="00101043" w:rsidRDefault="00101043" w:rsidP="00101043">
      <w:pPr>
        <w:pStyle w:val="ListParagraph"/>
        <w:ind w:left="420"/>
        <w:jc w:val="center"/>
        <w:rPr>
          <w:rFonts w:ascii="Arial" w:hAnsi="Arial" w:cs="Arial"/>
          <w:sz w:val="22"/>
          <w:szCs w:val="22"/>
        </w:rPr>
      </w:pPr>
      <w:r>
        <w:rPr>
          <w:rFonts w:ascii="Arial" w:hAnsi="Arial" w:cs="Arial"/>
          <w:sz w:val="22"/>
          <w:szCs w:val="22"/>
        </w:rPr>
        <w:t>Svetla Angelova Aleksandrova</w:t>
      </w:r>
    </w:p>
    <w:p w14:paraId="146751B0" w14:textId="2D8918B6" w:rsidR="00101043" w:rsidRDefault="00101043" w:rsidP="00101043">
      <w:pPr>
        <w:pStyle w:val="ListParagraph"/>
        <w:ind w:left="420"/>
        <w:jc w:val="center"/>
        <w:rPr>
          <w:rFonts w:ascii="Arial" w:hAnsi="Arial" w:cs="Arial"/>
          <w:sz w:val="22"/>
          <w:szCs w:val="22"/>
        </w:rPr>
      </w:pPr>
      <w:r>
        <w:rPr>
          <w:rFonts w:ascii="Arial" w:hAnsi="Arial" w:cs="Arial"/>
          <w:sz w:val="22"/>
          <w:szCs w:val="22"/>
        </w:rPr>
        <w:t>Student ID: 2029252</w:t>
      </w:r>
    </w:p>
    <w:p w14:paraId="7F85C1C6" w14:textId="0794FACE" w:rsidR="00101043" w:rsidRDefault="00101043" w:rsidP="00101043">
      <w:pPr>
        <w:pStyle w:val="ListParagraph"/>
        <w:ind w:left="420"/>
        <w:jc w:val="center"/>
        <w:rPr>
          <w:rFonts w:ascii="Arial" w:hAnsi="Arial" w:cs="Arial"/>
          <w:sz w:val="22"/>
          <w:szCs w:val="22"/>
        </w:rPr>
      </w:pPr>
      <w:r>
        <w:rPr>
          <w:rFonts w:ascii="Arial" w:hAnsi="Arial" w:cs="Arial"/>
          <w:sz w:val="22"/>
          <w:szCs w:val="22"/>
        </w:rPr>
        <w:t>Course: Business and Management</w:t>
      </w:r>
    </w:p>
    <w:p w14:paraId="5C70BE65" w14:textId="486691F4" w:rsidR="00101043" w:rsidRDefault="00101043" w:rsidP="00101043">
      <w:pPr>
        <w:pStyle w:val="ListParagraph"/>
        <w:ind w:left="420"/>
        <w:jc w:val="center"/>
        <w:rPr>
          <w:rFonts w:ascii="Arial" w:hAnsi="Arial" w:cs="Arial"/>
          <w:sz w:val="22"/>
          <w:szCs w:val="22"/>
        </w:rPr>
      </w:pPr>
      <w:r>
        <w:rPr>
          <w:rFonts w:ascii="Arial" w:hAnsi="Arial" w:cs="Arial"/>
          <w:sz w:val="22"/>
          <w:szCs w:val="22"/>
        </w:rPr>
        <w:t>Module- Community Engagement (LCBB4002)</w:t>
      </w:r>
    </w:p>
    <w:p w14:paraId="21FA1622" w14:textId="277538DA" w:rsidR="00101043" w:rsidRDefault="00101043" w:rsidP="00101043">
      <w:pPr>
        <w:pStyle w:val="ListParagraph"/>
        <w:ind w:left="420"/>
        <w:jc w:val="center"/>
        <w:rPr>
          <w:rFonts w:ascii="Arial" w:hAnsi="Arial" w:cs="Arial"/>
          <w:sz w:val="22"/>
          <w:szCs w:val="22"/>
        </w:rPr>
      </w:pPr>
      <w:r>
        <w:rPr>
          <w:rFonts w:ascii="Arial" w:hAnsi="Arial" w:cs="Arial"/>
          <w:sz w:val="22"/>
          <w:szCs w:val="22"/>
        </w:rPr>
        <w:t>UWTSD Birmingham</w:t>
      </w:r>
    </w:p>
    <w:p w14:paraId="5712BB17" w14:textId="776A6DF7" w:rsidR="00101043" w:rsidRDefault="00101043" w:rsidP="00101043">
      <w:pPr>
        <w:pStyle w:val="ListParagraph"/>
        <w:ind w:left="420"/>
        <w:jc w:val="center"/>
        <w:rPr>
          <w:rFonts w:ascii="Arial" w:hAnsi="Arial" w:cs="Arial"/>
          <w:sz w:val="22"/>
          <w:szCs w:val="22"/>
        </w:rPr>
      </w:pPr>
      <w:r>
        <w:rPr>
          <w:rFonts w:ascii="Arial" w:hAnsi="Arial" w:cs="Arial"/>
          <w:sz w:val="22"/>
          <w:szCs w:val="22"/>
        </w:rPr>
        <w:t xml:space="preserve">Lector – Doctor Olu Adegbite </w:t>
      </w:r>
    </w:p>
    <w:p w14:paraId="49098482" w14:textId="23F96057" w:rsidR="00101043" w:rsidRDefault="00101043" w:rsidP="00101043">
      <w:pPr>
        <w:pStyle w:val="ListParagraph"/>
        <w:ind w:left="420"/>
        <w:jc w:val="center"/>
        <w:rPr>
          <w:rFonts w:ascii="Arial" w:hAnsi="Arial" w:cs="Arial"/>
          <w:sz w:val="22"/>
          <w:szCs w:val="22"/>
        </w:rPr>
      </w:pPr>
    </w:p>
    <w:p w14:paraId="30F1BA14" w14:textId="447C6E40" w:rsidR="00101043" w:rsidRDefault="00101043" w:rsidP="00101043">
      <w:pPr>
        <w:pStyle w:val="ListParagraph"/>
        <w:ind w:left="420"/>
        <w:jc w:val="center"/>
        <w:rPr>
          <w:rFonts w:ascii="Arial" w:hAnsi="Arial" w:cs="Arial"/>
          <w:sz w:val="22"/>
          <w:szCs w:val="22"/>
        </w:rPr>
      </w:pPr>
    </w:p>
    <w:p w14:paraId="749E770C" w14:textId="7E49F37A" w:rsidR="00101043" w:rsidRDefault="00101043" w:rsidP="00101043">
      <w:pPr>
        <w:pStyle w:val="ListParagraph"/>
        <w:ind w:left="420"/>
        <w:jc w:val="center"/>
        <w:rPr>
          <w:rFonts w:ascii="Arial" w:hAnsi="Arial" w:cs="Arial"/>
          <w:sz w:val="22"/>
          <w:szCs w:val="22"/>
        </w:rPr>
      </w:pPr>
    </w:p>
    <w:p w14:paraId="760E93B7" w14:textId="2845D230" w:rsidR="00101043" w:rsidRDefault="00101043" w:rsidP="00101043">
      <w:pPr>
        <w:pStyle w:val="ListParagraph"/>
        <w:ind w:left="420"/>
        <w:jc w:val="center"/>
        <w:rPr>
          <w:rFonts w:ascii="Arial" w:hAnsi="Arial" w:cs="Arial"/>
          <w:sz w:val="22"/>
          <w:szCs w:val="22"/>
        </w:rPr>
      </w:pPr>
    </w:p>
    <w:p w14:paraId="199D34E9" w14:textId="3F038E55" w:rsidR="00101043" w:rsidRDefault="00101043" w:rsidP="00101043">
      <w:pPr>
        <w:pStyle w:val="ListParagraph"/>
        <w:ind w:left="420"/>
        <w:jc w:val="center"/>
        <w:rPr>
          <w:rFonts w:ascii="Arial" w:hAnsi="Arial" w:cs="Arial"/>
          <w:sz w:val="22"/>
          <w:szCs w:val="22"/>
        </w:rPr>
      </w:pPr>
    </w:p>
    <w:p w14:paraId="06783BDB" w14:textId="4D9D0664" w:rsidR="00101043" w:rsidRDefault="00101043" w:rsidP="00101043">
      <w:pPr>
        <w:pStyle w:val="ListParagraph"/>
        <w:ind w:left="420"/>
        <w:jc w:val="center"/>
        <w:rPr>
          <w:rFonts w:ascii="Arial" w:hAnsi="Arial" w:cs="Arial"/>
          <w:sz w:val="22"/>
          <w:szCs w:val="22"/>
        </w:rPr>
      </w:pPr>
    </w:p>
    <w:p w14:paraId="1C0B0F42" w14:textId="6F552426" w:rsidR="00101043" w:rsidRDefault="00101043" w:rsidP="00101043">
      <w:pPr>
        <w:pStyle w:val="ListParagraph"/>
        <w:ind w:left="420"/>
        <w:jc w:val="center"/>
        <w:rPr>
          <w:rFonts w:ascii="Arial" w:hAnsi="Arial" w:cs="Arial"/>
          <w:sz w:val="22"/>
          <w:szCs w:val="22"/>
        </w:rPr>
      </w:pPr>
    </w:p>
    <w:p w14:paraId="3058C974" w14:textId="59354686" w:rsidR="00101043" w:rsidRDefault="00101043" w:rsidP="00101043">
      <w:pPr>
        <w:pStyle w:val="ListParagraph"/>
        <w:ind w:left="420"/>
        <w:jc w:val="center"/>
        <w:rPr>
          <w:rFonts w:ascii="Arial" w:hAnsi="Arial" w:cs="Arial"/>
          <w:sz w:val="22"/>
          <w:szCs w:val="22"/>
        </w:rPr>
      </w:pPr>
    </w:p>
    <w:p w14:paraId="6BDF6548" w14:textId="743D7CDB" w:rsidR="00101043" w:rsidRDefault="00101043" w:rsidP="00101043">
      <w:pPr>
        <w:pStyle w:val="ListParagraph"/>
        <w:ind w:left="420"/>
        <w:jc w:val="center"/>
        <w:rPr>
          <w:rFonts w:ascii="Arial" w:hAnsi="Arial" w:cs="Arial"/>
          <w:sz w:val="22"/>
          <w:szCs w:val="22"/>
        </w:rPr>
      </w:pPr>
    </w:p>
    <w:p w14:paraId="75EBC794" w14:textId="715479DD" w:rsidR="00101043" w:rsidRDefault="00101043" w:rsidP="00101043">
      <w:pPr>
        <w:pStyle w:val="ListParagraph"/>
        <w:ind w:left="420"/>
        <w:jc w:val="center"/>
        <w:rPr>
          <w:rFonts w:ascii="Arial" w:hAnsi="Arial" w:cs="Arial"/>
          <w:sz w:val="22"/>
          <w:szCs w:val="22"/>
        </w:rPr>
      </w:pPr>
    </w:p>
    <w:p w14:paraId="50D4124A" w14:textId="72CE7639" w:rsidR="00101043" w:rsidRDefault="00101043" w:rsidP="00101043">
      <w:pPr>
        <w:pStyle w:val="ListParagraph"/>
        <w:ind w:left="420"/>
        <w:jc w:val="center"/>
        <w:rPr>
          <w:rFonts w:ascii="Arial" w:hAnsi="Arial" w:cs="Arial"/>
          <w:sz w:val="22"/>
          <w:szCs w:val="22"/>
        </w:rPr>
      </w:pPr>
    </w:p>
    <w:p w14:paraId="759A64A3" w14:textId="3F13ABD7" w:rsidR="00101043" w:rsidRDefault="00101043" w:rsidP="00101043">
      <w:pPr>
        <w:pStyle w:val="ListParagraph"/>
        <w:ind w:left="420"/>
        <w:jc w:val="center"/>
        <w:rPr>
          <w:rFonts w:ascii="Arial" w:hAnsi="Arial" w:cs="Arial"/>
          <w:sz w:val="22"/>
          <w:szCs w:val="22"/>
        </w:rPr>
      </w:pPr>
    </w:p>
    <w:p w14:paraId="70B41CDC" w14:textId="48C4283F" w:rsidR="00101043" w:rsidRDefault="00101043" w:rsidP="00101043">
      <w:pPr>
        <w:pStyle w:val="ListParagraph"/>
        <w:ind w:left="420"/>
        <w:jc w:val="center"/>
        <w:rPr>
          <w:rFonts w:ascii="Arial" w:hAnsi="Arial" w:cs="Arial"/>
          <w:sz w:val="22"/>
          <w:szCs w:val="22"/>
        </w:rPr>
      </w:pPr>
    </w:p>
    <w:p w14:paraId="2848CA56" w14:textId="0B8709BB" w:rsidR="00101043" w:rsidRDefault="00101043" w:rsidP="00101043">
      <w:pPr>
        <w:pStyle w:val="ListParagraph"/>
        <w:ind w:left="420"/>
        <w:jc w:val="center"/>
        <w:rPr>
          <w:rFonts w:ascii="Arial" w:hAnsi="Arial" w:cs="Arial"/>
          <w:sz w:val="22"/>
          <w:szCs w:val="22"/>
        </w:rPr>
      </w:pPr>
    </w:p>
    <w:p w14:paraId="568CFF28" w14:textId="7A259285" w:rsidR="00101043" w:rsidRDefault="00101043" w:rsidP="00101043">
      <w:pPr>
        <w:pStyle w:val="ListParagraph"/>
        <w:ind w:left="420"/>
        <w:jc w:val="center"/>
        <w:rPr>
          <w:rFonts w:ascii="Arial" w:hAnsi="Arial" w:cs="Arial"/>
          <w:sz w:val="22"/>
          <w:szCs w:val="22"/>
        </w:rPr>
      </w:pPr>
    </w:p>
    <w:p w14:paraId="0E72F53A" w14:textId="6B365DC0" w:rsidR="00101043" w:rsidRDefault="00101043" w:rsidP="00101043">
      <w:pPr>
        <w:pStyle w:val="ListParagraph"/>
        <w:ind w:left="420"/>
        <w:jc w:val="center"/>
        <w:rPr>
          <w:rFonts w:ascii="Arial" w:hAnsi="Arial" w:cs="Arial"/>
          <w:sz w:val="22"/>
          <w:szCs w:val="22"/>
        </w:rPr>
      </w:pPr>
    </w:p>
    <w:p w14:paraId="1FB78AFC" w14:textId="5F5B9F51" w:rsidR="00101043" w:rsidRDefault="00101043" w:rsidP="00101043">
      <w:pPr>
        <w:pStyle w:val="ListParagraph"/>
        <w:ind w:left="420"/>
        <w:jc w:val="center"/>
        <w:rPr>
          <w:rFonts w:ascii="Arial" w:hAnsi="Arial" w:cs="Arial"/>
          <w:sz w:val="22"/>
          <w:szCs w:val="22"/>
        </w:rPr>
      </w:pPr>
    </w:p>
    <w:p w14:paraId="58FBC1FD" w14:textId="4D4DDF66" w:rsidR="00101043" w:rsidRDefault="00101043" w:rsidP="00101043">
      <w:pPr>
        <w:pStyle w:val="ListParagraph"/>
        <w:ind w:left="420"/>
        <w:jc w:val="center"/>
        <w:rPr>
          <w:rFonts w:ascii="Arial" w:hAnsi="Arial" w:cs="Arial"/>
          <w:sz w:val="22"/>
          <w:szCs w:val="22"/>
        </w:rPr>
      </w:pPr>
    </w:p>
    <w:p w14:paraId="3F8039C0" w14:textId="35345198" w:rsidR="00101043" w:rsidRDefault="00101043" w:rsidP="00101043">
      <w:pPr>
        <w:pStyle w:val="ListParagraph"/>
        <w:ind w:left="420"/>
        <w:jc w:val="center"/>
        <w:rPr>
          <w:rFonts w:ascii="Arial" w:hAnsi="Arial" w:cs="Arial"/>
          <w:sz w:val="22"/>
          <w:szCs w:val="22"/>
        </w:rPr>
      </w:pPr>
    </w:p>
    <w:p w14:paraId="332AFBB4" w14:textId="1306E6CF" w:rsidR="00101043" w:rsidRDefault="00101043" w:rsidP="00101043">
      <w:pPr>
        <w:pStyle w:val="ListParagraph"/>
        <w:ind w:left="420"/>
        <w:jc w:val="center"/>
        <w:rPr>
          <w:rFonts w:ascii="Arial" w:hAnsi="Arial" w:cs="Arial"/>
          <w:sz w:val="22"/>
          <w:szCs w:val="22"/>
        </w:rPr>
      </w:pPr>
    </w:p>
    <w:p w14:paraId="0AD15271" w14:textId="1B547838" w:rsidR="00101043" w:rsidRDefault="00101043" w:rsidP="00101043">
      <w:pPr>
        <w:pStyle w:val="ListParagraph"/>
        <w:ind w:left="420"/>
        <w:jc w:val="center"/>
        <w:rPr>
          <w:rFonts w:ascii="Arial" w:hAnsi="Arial" w:cs="Arial"/>
          <w:sz w:val="22"/>
          <w:szCs w:val="22"/>
        </w:rPr>
      </w:pPr>
    </w:p>
    <w:p w14:paraId="1294B48B" w14:textId="6DDEF4D0" w:rsidR="00101043" w:rsidRDefault="00101043" w:rsidP="00101043">
      <w:pPr>
        <w:pStyle w:val="ListParagraph"/>
        <w:ind w:left="420"/>
        <w:jc w:val="center"/>
        <w:rPr>
          <w:rFonts w:ascii="Arial" w:hAnsi="Arial" w:cs="Arial"/>
          <w:sz w:val="22"/>
          <w:szCs w:val="22"/>
        </w:rPr>
      </w:pPr>
    </w:p>
    <w:p w14:paraId="1D62B1DF" w14:textId="6E4E7779" w:rsidR="00101043" w:rsidRDefault="00101043" w:rsidP="00101043">
      <w:pPr>
        <w:pStyle w:val="ListParagraph"/>
        <w:ind w:left="420"/>
        <w:jc w:val="center"/>
        <w:rPr>
          <w:rFonts w:ascii="Arial" w:hAnsi="Arial" w:cs="Arial"/>
          <w:sz w:val="22"/>
          <w:szCs w:val="22"/>
        </w:rPr>
      </w:pPr>
    </w:p>
    <w:p w14:paraId="534A5764" w14:textId="660769AC" w:rsidR="00101043" w:rsidRDefault="00101043" w:rsidP="00101043">
      <w:pPr>
        <w:pStyle w:val="ListParagraph"/>
        <w:ind w:left="420"/>
        <w:jc w:val="center"/>
        <w:rPr>
          <w:rFonts w:ascii="Arial" w:hAnsi="Arial" w:cs="Arial"/>
          <w:sz w:val="22"/>
          <w:szCs w:val="22"/>
        </w:rPr>
      </w:pPr>
    </w:p>
    <w:p w14:paraId="456DDD3A" w14:textId="22CCC992" w:rsidR="00101043" w:rsidRDefault="00101043" w:rsidP="00101043">
      <w:pPr>
        <w:pStyle w:val="ListParagraph"/>
        <w:ind w:left="420"/>
        <w:jc w:val="center"/>
        <w:rPr>
          <w:rFonts w:ascii="Arial" w:hAnsi="Arial" w:cs="Arial"/>
          <w:sz w:val="22"/>
          <w:szCs w:val="22"/>
        </w:rPr>
      </w:pPr>
    </w:p>
    <w:p w14:paraId="255DB52A" w14:textId="16FBDEE8" w:rsidR="00101043" w:rsidRDefault="00101043" w:rsidP="00101043">
      <w:pPr>
        <w:pStyle w:val="ListParagraph"/>
        <w:ind w:left="420"/>
        <w:jc w:val="center"/>
        <w:rPr>
          <w:rFonts w:ascii="Arial" w:hAnsi="Arial" w:cs="Arial"/>
          <w:sz w:val="22"/>
          <w:szCs w:val="22"/>
        </w:rPr>
      </w:pPr>
    </w:p>
    <w:p w14:paraId="57A32B2B" w14:textId="29BBF600" w:rsidR="00101043" w:rsidRDefault="00101043" w:rsidP="00101043">
      <w:pPr>
        <w:pStyle w:val="ListParagraph"/>
        <w:ind w:left="420"/>
        <w:jc w:val="center"/>
        <w:rPr>
          <w:rFonts w:ascii="Arial" w:hAnsi="Arial" w:cs="Arial"/>
          <w:sz w:val="22"/>
          <w:szCs w:val="22"/>
        </w:rPr>
      </w:pPr>
    </w:p>
    <w:p w14:paraId="2AD92EA0" w14:textId="68DE74AF" w:rsidR="00101043" w:rsidRDefault="00101043" w:rsidP="00101043">
      <w:pPr>
        <w:pStyle w:val="ListParagraph"/>
        <w:ind w:left="420"/>
        <w:jc w:val="center"/>
        <w:rPr>
          <w:rFonts w:ascii="Arial" w:hAnsi="Arial" w:cs="Arial"/>
          <w:sz w:val="22"/>
          <w:szCs w:val="22"/>
        </w:rPr>
      </w:pPr>
    </w:p>
    <w:p w14:paraId="392F3F22" w14:textId="6495C1DB" w:rsidR="00101043" w:rsidRDefault="00101043" w:rsidP="00101043">
      <w:pPr>
        <w:pStyle w:val="ListParagraph"/>
        <w:ind w:left="420"/>
        <w:jc w:val="center"/>
        <w:rPr>
          <w:rFonts w:ascii="Arial" w:hAnsi="Arial" w:cs="Arial"/>
          <w:sz w:val="22"/>
          <w:szCs w:val="22"/>
        </w:rPr>
      </w:pPr>
    </w:p>
    <w:p w14:paraId="603AEBD6" w14:textId="4F76658E" w:rsidR="00101043" w:rsidRDefault="00101043" w:rsidP="00101043">
      <w:pPr>
        <w:pStyle w:val="ListParagraph"/>
        <w:ind w:left="420"/>
        <w:jc w:val="center"/>
        <w:rPr>
          <w:rFonts w:ascii="Arial" w:hAnsi="Arial" w:cs="Arial"/>
          <w:sz w:val="22"/>
          <w:szCs w:val="22"/>
        </w:rPr>
      </w:pPr>
    </w:p>
    <w:p w14:paraId="0C22D93F" w14:textId="2FF50581" w:rsidR="00101043" w:rsidRDefault="00101043" w:rsidP="00101043">
      <w:pPr>
        <w:pStyle w:val="ListParagraph"/>
        <w:ind w:left="420"/>
        <w:jc w:val="center"/>
        <w:rPr>
          <w:rFonts w:ascii="Arial" w:hAnsi="Arial" w:cs="Arial"/>
          <w:sz w:val="22"/>
          <w:szCs w:val="22"/>
        </w:rPr>
      </w:pPr>
    </w:p>
    <w:p w14:paraId="65E0E181" w14:textId="7F38022D" w:rsidR="00101043" w:rsidRDefault="00101043" w:rsidP="00101043">
      <w:pPr>
        <w:pStyle w:val="ListParagraph"/>
        <w:ind w:left="420"/>
        <w:jc w:val="center"/>
        <w:rPr>
          <w:rFonts w:ascii="Arial" w:hAnsi="Arial" w:cs="Arial"/>
          <w:sz w:val="22"/>
          <w:szCs w:val="22"/>
        </w:rPr>
      </w:pPr>
    </w:p>
    <w:p w14:paraId="22B88344" w14:textId="1B90988E" w:rsidR="00101043" w:rsidRDefault="00101043" w:rsidP="00101043">
      <w:pPr>
        <w:pStyle w:val="ListParagraph"/>
        <w:ind w:left="420"/>
        <w:jc w:val="center"/>
        <w:rPr>
          <w:rFonts w:ascii="Arial" w:hAnsi="Arial" w:cs="Arial"/>
          <w:sz w:val="22"/>
          <w:szCs w:val="22"/>
        </w:rPr>
      </w:pPr>
    </w:p>
    <w:p w14:paraId="153932B1" w14:textId="4E5A5F21" w:rsidR="00101043" w:rsidRDefault="00101043" w:rsidP="00101043">
      <w:pPr>
        <w:pStyle w:val="ListParagraph"/>
        <w:ind w:left="420"/>
        <w:jc w:val="center"/>
        <w:rPr>
          <w:rFonts w:ascii="Arial" w:hAnsi="Arial" w:cs="Arial"/>
          <w:sz w:val="22"/>
          <w:szCs w:val="22"/>
        </w:rPr>
      </w:pPr>
    </w:p>
    <w:p w14:paraId="7C0062FB" w14:textId="35E229E6" w:rsidR="00101043" w:rsidRDefault="00101043" w:rsidP="00101043">
      <w:pPr>
        <w:pStyle w:val="ListParagraph"/>
        <w:ind w:left="420"/>
        <w:jc w:val="center"/>
        <w:rPr>
          <w:rFonts w:ascii="Arial" w:hAnsi="Arial" w:cs="Arial"/>
          <w:sz w:val="22"/>
          <w:szCs w:val="22"/>
        </w:rPr>
      </w:pPr>
    </w:p>
    <w:p w14:paraId="406E39FE" w14:textId="5FB38C27" w:rsidR="00101043" w:rsidRDefault="00101043" w:rsidP="00101043">
      <w:pPr>
        <w:pStyle w:val="ListParagraph"/>
        <w:ind w:left="420"/>
        <w:jc w:val="center"/>
        <w:rPr>
          <w:rFonts w:ascii="Arial" w:hAnsi="Arial" w:cs="Arial"/>
          <w:sz w:val="22"/>
          <w:szCs w:val="22"/>
        </w:rPr>
      </w:pPr>
    </w:p>
    <w:p w14:paraId="0614ADEE" w14:textId="62613D4E" w:rsidR="00101043" w:rsidRDefault="00101043" w:rsidP="00101043">
      <w:pPr>
        <w:pStyle w:val="ListParagraph"/>
        <w:ind w:left="420"/>
        <w:jc w:val="center"/>
        <w:rPr>
          <w:rFonts w:ascii="Arial" w:hAnsi="Arial" w:cs="Arial"/>
          <w:sz w:val="22"/>
          <w:szCs w:val="22"/>
        </w:rPr>
      </w:pPr>
    </w:p>
    <w:p w14:paraId="4779BBDE" w14:textId="24290805" w:rsidR="00101043" w:rsidRDefault="00101043" w:rsidP="00101043">
      <w:pPr>
        <w:pStyle w:val="ListParagraph"/>
        <w:ind w:left="420"/>
        <w:jc w:val="center"/>
        <w:rPr>
          <w:rFonts w:ascii="Arial" w:hAnsi="Arial" w:cs="Arial"/>
          <w:sz w:val="22"/>
          <w:szCs w:val="22"/>
        </w:rPr>
      </w:pPr>
    </w:p>
    <w:p w14:paraId="55256F86" w14:textId="18343B01" w:rsidR="00101043" w:rsidRDefault="00101043" w:rsidP="00101043">
      <w:pPr>
        <w:pStyle w:val="ListParagraph"/>
        <w:ind w:left="420"/>
        <w:jc w:val="center"/>
        <w:rPr>
          <w:rFonts w:ascii="Arial" w:hAnsi="Arial" w:cs="Arial"/>
          <w:sz w:val="22"/>
          <w:szCs w:val="22"/>
        </w:rPr>
      </w:pPr>
    </w:p>
    <w:p w14:paraId="26C8483E" w14:textId="6C8832CF" w:rsidR="00101043" w:rsidRDefault="00101043" w:rsidP="00101043">
      <w:pPr>
        <w:pStyle w:val="ListParagraph"/>
        <w:ind w:left="420"/>
        <w:jc w:val="center"/>
        <w:rPr>
          <w:rFonts w:ascii="Arial" w:hAnsi="Arial" w:cs="Arial"/>
          <w:sz w:val="22"/>
          <w:szCs w:val="22"/>
        </w:rPr>
      </w:pPr>
    </w:p>
    <w:p w14:paraId="4012298F" w14:textId="13D11E41" w:rsidR="00101043" w:rsidRDefault="00101043" w:rsidP="00101043">
      <w:pPr>
        <w:pStyle w:val="ListParagraph"/>
        <w:ind w:left="420"/>
        <w:jc w:val="center"/>
        <w:rPr>
          <w:rFonts w:ascii="Arial" w:hAnsi="Arial" w:cs="Arial"/>
          <w:sz w:val="22"/>
          <w:szCs w:val="22"/>
        </w:rPr>
      </w:pPr>
    </w:p>
    <w:p w14:paraId="58826C25" w14:textId="1E7B9AB0" w:rsidR="00101043" w:rsidRDefault="00101043" w:rsidP="00101043">
      <w:pPr>
        <w:pStyle w:val="ListParagraph"/>
        <w:ind w:left="420"/>
        <w:jc w:val="center"/>
        <w:rPr>
          <w:rFonts w:ascii="Arial" w:hAnsi="Arial" w:cs="Arial"/>
          <w:sz w:val="22"/>
          <w:szCs w:val="22"/>
        </w:rPr>
      </w:pPr>
    </w:p>
    <w:p w14:paraId="06EA2436" w14:textId="5F7BF006" w:rsidR="00101043" w:rsidRDefault="00101043" w:rsidP="00101043">
      <w:pPr>
        <w:pStyle w:val="ListParagraph"/>
        <w:ind w:left="420"/>
        <w:jc w:val="center"/>
        <w:rPr>
          <w:rFonts w:ascii="Arial" w:hAnsi="Arial" w:cs="Arial"/>
          <w:sz w:val="22"/>
          <w:szCs w:val="22"/>
        </w:rPr>
      </w:pPr>
    </w:p>
    <w:p w14:paraId="30B4102A" w14:textId="06DCEA03" w:rsidR="00101043" w:rsidRDefault="00101043" w:rsidP="00101043">
      <w:pPr>
        <w:pStyle w:val="ListParagraph"/>
        <w:ind w:left="420"/>
        <w:jc w:val="center"/>
        <w:rPr>
          <w:rFonts w:ascii="Arial" w:hAnsi="Arial" w:cs="Arial"/>
          <w:sz w:val="22"/>
          <w:szCs w:val="22"/>
        </w:rPr>
      </w:pPr>
    </w:p>
    <w:p w14:paraId="640A24E4" w14:textId="74363AAF" w:rsidR="00101043" w:rsidRDefault="00101043" w:rsidP="00101043">
      <w:pPr>
        <w:pStyle w:val="ListParagraph"/>
        <w:ind w:left="420"/>
        <w:jc w:val="center"/>
        <w:rPr>
          <w:rFonts w:ascii="Arial" w:hAnsi="Arial" w:cs="Arial"/>
          <w:sz w:val="22"/>
          <w:szCs w:val="22"/>
        </w:rPr>
      </w:pPr>
    </w:p>
    <w:p w14:paraId="5F762F14" w14:textId="53F8F47F" w:rsidR="00101043" w:rsidRDefault="00101043" w:rsidP="00101043">
      <w:pPr>
        <w:pStyle w:val="ListParagraph"/>
        <w:ind w:left="420"/>
        <w:jc w:val="center"/>
        <w:rPr>
          <w:rFonts w:ascii="Arial" w:hAnsi="Arial" w:cs="Arial"/>
          <w:sz w:val="22"/>
          <w:szCs w:val="22"/>
        </w:rPr>
      </w:pPr>
    </w:p>
    <w:p w14:paraId="6C74FD81" w14:textId="7A4EDE73" w:rsidR="00101043" w:rsidRDefault="00101043" w:rsidP="00101043">
      <w:pPr>
        <w:rPr>
          <w:rFonts w:ascii="Arial" w:hAnsi="Arial" w:cs="Arial"/>
          <w:sz w:val="22"/>
          <w:szCs w:val="22"/>
        </w:rPr>
      </w:pPr>
      <w:r>
        <w:rPr>
          <w:rFonts w:ascii="Arial" w:hAnsi="Arial" w:cs="Arial"/>
          <w:sz w:val="22"/>
          <w:szCs w:val="22"/>
        </w:rPr>
        <w:lastRenderedPageBreak/>
        <w:t>In that essay I will introduce to you about fascinating storey about Mr Clark and his community firefighting scheme. We will look at how the narrative begin, how the scheme has been that successful and why the community engagement is so vital in our routine. I will tell you more about the transferable abilities in community engagement, how they apply in this context and what Mr Clark can do in that community to go to the next level in my view of point.</w:t>
      </w:r>
    </w:p>
    <w:p w14:paraId="0CADFE91" w14:textId="00A02FE2" w:rsidR="00101043" w:rsidRDefault="00101043" w:rsidP="00101043">
      <w:pPr>
        <w:rPr>
          <w:rFonts w:ascii="Arial" w:hAnsi="Arial" w:cs="Arial"/>
          <w:sz w:val="22"/>
          <w:szCs w:val="22"/>
        </w:rPr>
      </w:pPr>
      <w:r>
        <w:rPr>
          <w:rFonts w:ascii="Arial" w:hAnsi="Arial" w:cs="Arial"/>
          <w:sz w:val="22"/>
          <w:szCs w:val="22"/>
        </w:rPr>
        <w:t xml:space="preserve">I am going to share my definition of community engagement with you. Following that we will look at the community involvement strategy and what it entails, such as dialogue, active listening, attitude and behaviour, information sharing and most importantly relationship building which will aid in the analysis of the Mr Clark firefighting group. We will learn more about the spectrum of community engagement and what it </w:t>
      </w:r>
      <w:proofErr w:type="gramStart"/>
      <w:r>
        <w:rPr>
          <w:rFonts w:ascii="Arial" w:hAnsi="Arial" w:cs="Arial"/>
          <w:sz w:val="22"/>
          <w:szCs w:val="22"/>
        </w:rPr>
        <w:t>entail</w:t>
      </w:r>
      <w:proofErr w:type="gramEnd"/>
      <w:r>
        <w:rPr>
          <w:rFonts w:ascii="Arial" w:hAnsi="Arial" w:cs="Arial"/>
          <w:sz w:val="22"/>
          <w:szCs w:val="22"/>
        </w:rPr>
        <w:t>, including transactional and transferable abilities. I will analyse Mr Clark’s scheme, namely the people, technology and strategy he using to be that successful. Last but not least, I will introduce to you my plan to assist in the development of this organization.</w:t>
      </w:r>
    </w:p>
    <w:p w14:paraId="5E99A41D" w14:textId="0D0E6BDE" w:rsidR="00101043" w:rsidRDefault="00101043" w:rsidP="00101043">
      <w:pPr>
        <w:rPr>
          <w:rFonts w:ascii="Arial" w:hAnsi="Arial" w:cs="Arial"/>
          <w:sz w:val="22"/>
          <w:szCs w:val="22"/>
        </w:rPr>
      </w:pPr>
      <w:r>
        <w:rPr>
          <w:rFonts w:ascii="Arial" w:hAnsi="Arial" w:cs="Arial"/>
          <w:sz w:val="22"/>
          <w:szCs w:val="22"/>
        </w:rPr>
        <w:t xml:space="preserve">The process of working collaboratively with and through groups of </w:t>
      </w:r>
      <w:proofErr w:type="gramStart"/>
      <w:r>
        <w:rPr>
          <w:rFonts w:ascii="Arial" w:hAnsi="Arial" w:cs="Arial"/>
          <w:sz w:val="22"/>
          <w:szCs w:val="22"/>
        </w:rPr>
        <w:t>individual</w:t>
      </w:r>
      <w:proofErr w:type="gramEnd"/>
      <w:r>
        <w:rPr>
          <w:rFonts w:ascii="Arial" w:hAnsi="Arial" w:cs="Arial"/>
          <w:sz w:val="22"/>
          <w:szCs w:val="22"/>
        </w:rPr>
        <w:t xml:space="preserve"> associated by geographic proximity, special interest or similar situation to address challenges affecting those people’s well -being is very difficult to define in simple terms. It is a potent tool for affecting environment and behavioural changes. At least three issues, such as discipline, partnership and collaboration, as well as acts consequences, limit successful community engagement strategies. Tony Clark </w:t>
      </w:r>
      <w:proofErr w:type="gramStart"/>
      <w:r>
        <w:rPr>
          <w:rFonts w:ascii="Arial" w:hAnsi="Arial" w:cs="Arial"/>
          <w:sz w:val="22"/>
          <w:szCs w:val="22"/>
        </w:rPr>
        <w:t>is been</w:t>
      </w:r>
      <w:proofErr w:type="gramEnd"/>
      <w:r>
        <w:rPr>
          <w:rFonts w:ascii="Arial" w:hAnsi="Arial" w:cs="Arial"/>
          <w:sz w:val="22"/>
          <w:szCs w:val="22"/>
        </w:rPr>
        <w:t xml:space="preserve"> a firefighter a decade ago in the factory where he works and you may wonder why. On the first place is the tragic accident and because these people share a common interest in protecting people’s lives from natural disasters and they work in a local area, so the distance is convenient for them. Community participation is crucial because it is a component of a discourse in which organizations and communities may make decisions. The importance has been demonstrated in a variety of ways, including the creation of change in a </w:t>
      </w:r>
      <w:proofErr w:type="gramStart"/>
      <w:r>
        <w:rPr>
          <w:rFonts w:ascii="Arial" w:hAnsi="Arial" w:cs="Arial"/>
          <w:sz w:val="22"/>
          <w:szCs w:val="22"/>
        </w:rPr>
        <w:t>local policies</w:t>
      </w:r>
      <w:proofErr w:type="gramEnd"/>
      <w:r>
        <w:rPr>
          <w:rFonts w:ascii="Arial" w:hAnsi="Arial" w:cs="Arial"/>
          <w:sz w:val="22"/>
          <w:szCs w:val="22"/>
        </w:rPr>
        <w:t xml:space="preserve"> witch bring a social development and also can impact a global prospective. And of </w:t>
      </w:r>
      <w:proofErr w:type="gramStart"/>
      <w:r>
        <w:rPr>
          <w:rFonts w:ascii="Arial" w:hAnsi="Arial" w:cs="Arial"/>
          <w:sz w:val="22"/>
          <w:szCs w:val="22"/>
        </w:rPr>
        <w:t>the this</w:t>
      </w:r>
      <w:proofErr w:type="gramEnd"/>
      <w:r>
        <w:rPr>
          <w:rFonts w:ascii="Arial" w:hAnsi="Arial" w:cs="Arial"/>
          <w:sz w:val="22"/>
          <w:szCs w:val="22"/>
        </w:rPr>
        <w:t xml:space="preserve"> examples is in the article witch I analyse, because Mr Clark saved 60 lives on the first place and that is how everything begin. The group had 1971 fire calls from the past ten years, witch for me means they did it. You may ask what they did? These well-organized individuals banded together to help saved lives not just after the natural disaster, but also throughout the pandemic by giving the necessary tests throughout the region.</w:t>
      </w:r>
    </w:p>
    <w:p w14:paraId="10C88B00" w14:textId="4A139A19" w:rsidR="00101043" w:rsidRDefault="00101043" w:rsidP="00101043">
      <w:pPr>
        <w:rPr>
          <w:rFonts w:ascii="Arial" w:hAnsi="Arial" w:cs="Arial"/>
          <w:sz w:val="22"/>
          <w:szCs w:val="22"/>
        </w:rPr>
      </w:pPr>
      <w:r>
        <w:rPr>
          <w:rFonts w:ascii="Arial" w:hAnsi="Arial" w:cs="Arial"/>
          <w:sz w:val="22"/>
          <w:szCs w:val="22"/>
        </w:rPr>
        <w:t xml:space="preserve">Now I will discuss a community involvement plan which entails a variety of methods, practices and actions. One of them is plain language, which you should use to present your ideas to the audience in a suitable manner. We can use different recourse to do it.  Tony Clark has a social media profile where he posts additional information about the organization and also planning meetings. He spoke about the necessity of saving lives and assisting people in life- threatening situations. The third critical component is information sharing which he accomplishes through to use pages, public interview and conference. In this way he strengthens his community and team relationships. Then because there are so many different kinds of people, we must pay attention to their attitude and behaviour.  A set of feelings, beliefs and behaviours towards a certain object, person, thing or event is referred to as un attitude in psychology. Attitudes are frequently formed as a result of personal </w:t>
      </w:r>
      <w:proofErr w:type="gramStart"/>
      <w:r>
        <w:rPr>
          <w:rFonts w:ascii="Arial" w:hAnsi="Arial" w:cs="Arial"/>
          <w:sz w:val="22"/>
          <w:szCs w:val="22"/>
        </w:rPr>
        <w:t>experience</w:t>
      </w:r>
      <w:proofErr w:type="gramEnd"/>
      <w:r>
        <w:rPr>
          <w:rFonts w:ascii="Arial" w:hAnsi="Arial" w:cs="Arial"/>
          <w:sz w:val="22"/>
          <w:szCs w:val="22"/>
        </w:rPr>
        <w:t xml:space="preserve"> and they can have a significant impact on behaviour. Social factors, direct instruction, family, media, educational and religious institutions and physical element are all factors that might influence a behaviour. Tony do him mission in the Howden, East Yorkshire. Mr Clark had to do </w:t>
      </w:r>
      <w:proofErr w:type="gramStart"/>
      <w:r>
        <w:rPr>
          <w:rFonts w:ascii="Arial" w:hAnsi="Arial" w:cs="Arial"/>
          <w:sz w:val="22"/>
          <w:szCs w:val="22"/>
        </w:rPr>
        <w:t>a research</w:t>
      </w:r>
      <w:proofErr w:type="gramEnd"/>
      <w:r>
        <w:rPr>
          <w:rFonts w:ascii="Arial" w:hAnsi="Arial" w:cs="Arial"/>
          <w:sz w:val="22"/>
          <w:szCs w:val="22"/>
        </w:rPr>
        <w:t xml:space="preserve"> to know what the people there believe, like for example in this country base their peak on Christianity. Howden is very small city only with 4000 citizens, so for the team it will be </w:t>
      </w:r>
      <w:proofErr w:type="spellStart"/>
      <w:r>
        <w:rPr>
          <w:rFonts w:ascii="Arial" w:hAnsi="Arial" w:cs="Arial"/>
          <w:sz w:val="22"/>
          <w:szCs w:val="22"/>
        </w:rPr>
        <w:t>easer</w:t>
      </w:r>
      <w:proofErr w:type="spellEnd"/>
      <w:r>
        <w:rPr>
          <w:rFonts w:ascii="Arial" w:hAnsi="Arial" w:cs="Arial"/>
          <w:sz w:val="22"/>
          <w:szCs w:val="22"/>
        </w:rPr>
        <w:t xml:space="preserve"> to get the people attention. The process of being open, honest and transparent about numerous operations and actions in the organisation is the next crucial element of the approach, which is transparency. Mr Clark it should give a clear and transparent explanation of its activities at its conferences. </w:t>
      </w:r>
    </w:p>
    <w:p w14:paraId="6D0B939C" w14:textId="77777777" w:rsidR="00101043" w:rsidRDefault="00101043" w:rsidP="00101043">
      <w:pPr>
        <w:rPr>
          <w:rFonts w:ascii="Arial" w:hAnsi="Arial" w:cs="Arial"/>
          <w:sz w:val="22"/>
          <w:szCs w:val="22"/>
        </w:rPr>
      </w:pPr>
    </w:p>
    <w:p w14:paraId="32E5DF2F" w14:textId="2ABB7B12" w:rsidR="00101043" w:rsidRDefault="00101043" w:rsidP="00101043">
      <w:pPr>
        <w:rPr>
          <w:rFonts w:ascii="Arial" w:hAnsi="Arial" w:cs="Arial"/>
          <w:sz w:val="22"/>
          <w:szCs w:val="22"/>
        </w:rPr>
      </w:pPr>
      <w:r>
        <w:rPr>
          <w:rFonts w:ascii="Arial" w:hAnsi="Arial" w:cs="Arial"/>
          <w:sz w:val="22"/>
          <w:szCs w:val="22"/>
        </w:rPr>
        <w:t xml:space="preserve">Now we may delve deeper into the range community engagement spectrum. This is a globally recognised model that was created to help clarified the publics involvement in </w:t>
      </w:r>
      <w:r>
        <w:rPr>
          <w:rFonts w:ascii="Arial" w:hAnsi="Arial" w:cs="Arial"/>
          <w:sz w:val="22"/>
          <w:szCs w:val="22"/>
        </w:rPr>
        <w:lastRenderedPageBreak/>
        <w:t xml:space="preserve">planning and decision making as well as how much influence the community has over such process. There are a few levels of participation on the </w:t>
      </w:r>
      <w:proofErr w:type="gramStart"/>
      <w:r>
        <w:rPr>
          <w:rFonts w:ascii="Arial" w:hAnsi="Arial" w:cs="Arial"/>
          <w:sz w:val="22"/>
          <w:szCs w:val="22"/>
        </w:rPr>
        <w:t>spectrum</w:t>
      </w:r>
      <w:proofErr w:type="gramEnd"/>
      <w:r>
        <w:rPr>
          <w:rFonts w:ascii="Arial" w:hAnsi="Arial" w:cs="Arial"/>
          <w:sz w:val="22"/>
          <w:szCs w:val="22"/>
        </w:rPr>
        <w:t xml:space="preserve"> and we will look at them now. The first step is to inform – providing balanced and objective information to the public to help them comprehend the problem. According to the article everything </w:t>
      </w:r>
      <w:proofErr w:type="gramStart"/>
      <w:r>
        <w:rPr>
          <w:rFonts w:ascii="Arial" w:hAnsi="Arial" w:cs="Arial"/>
          <w:sz w:val="22"/>
          <w:szCs w:val="22"/>
        </w:rPr>
        <w:t>start</w:t>
      </w:r>
      <w:proofErr w:type="gramEnd"/>
      <w:r>
        <w:rPr>
          <w:rFonts w:ascii="Arial" w:hAnsi="Arial" w:cs="Arial"/>
          <w:sz w:val="22"/>
          <w:szCs w:val="22"/>
        </w:rPr>
        <w:t xml:space="preserve"> by accident, which could be due to a lack a firefighters in the city, which is a political and social – population problem and the remedy is what Tony Clark did, forming a volunteer team to solve the problem. This occurred because the people may not </w:t>
      </w:r>
      <w:proofErr w:type="gramStart"/>
      <w:r>
        <w:rPr>
          <w:rFonts w:ascii="Arial" w:hAnsi="Arial" w:cs="Arial"/>
          <w:sz w:val="22"/>
          <w:szCs w:val="22"/>
        </w:rPr>
        <w:t>been</w:t>
      </w:r>
      <w:proofErr w:type="gramEnd"/>
      <w:r>
        <w:rPr>
          <w:rFonts w:ascii="Arial" w:hAnsi="Arial" w:cs="Arial"/>
          <w:sz w:val="22"/>
          <w:szCs w:val="22"/>
        </w:rPr>
        <w:t xml:space="preserve"> aware of the problem previously, as they were not informed. The people need to be daily </w:t>
      </w:r>
      <w:proofErr w:type="gramStart"/>
      <w:r>
        <w:rPr>
          <w:rFonts w:ascii="Arial" w:hAnsi="Arial" w:cs="Arial"/>
          <w:sz w:val="22"/>
          <w:szCs w:val="22"/>
        </w:rPr>
        <w:t>inform</w:t>
      </w:r>
      <w:proofErr w:type="gramEnd"/>
      <w:r>
        <w:rPr>
          <w:rFonts w:ascii="Arial" w:hAnsi="Arial" w:cs="Arial"/>
          <w:sz w:val="22"/>
          <w:szCs w:val="22"/>
        </w:rPr>
        <w:t xml:space="preserve"> of the social, political, economic and all of the kind important topics. That’s why Tony Clark do this every day in the social medias and with daily meetings, so he </w:t>
      </w:r>
      <w:proofErr w:type="gramStart"/>
      <w:r>
        <w:rPr>
          <w:rFonts w:ascii="Arial" w:hAnsi="Arial" w:cs="Arial"/>
          <w:sz w:val="22"/>
          <w:szCs w:val="22"/>
        </w:rPr>
        <w:t>follow</w:t>
      </w:r>
      <w:proofErr w:type="gramEnd"/>
      <w:r>
        <w:rPr>
          <w:rFonts w:ascii="Arial" w:hAnsi="Arial" w:cs="Arial"/>
          <w:sz w:val="22"/>
          <w:szCs w:val="22"/>
        </w:rPr>
        <w:t xml:space="preserve"> the first level of the spectrum. Consult – to get public feedback on analysis – is the second part of the community engagement spectrum. That’s can happen with doing research </w:t>
      </w:r>
      <w:proofErr w:type="gramStart"/>
      <w:r>
        <w:rPr>
          <w:rFonts w:ascii="Arial" w:hAnsi="Arial" w:cs="Arial"/>
          <w:sz w:val="22"/>
          <w:szCs w:val="22"/>
        </w:rPr>
        <w:t>online ,</w:t>
      </w:r>
      <w:proofErr w:type="gramEnd"/>
      <w:r>
        <w:rPr>
          <w:rFonts w:ascii="Arial" w:hAnsi="Arial" w:cs="Arial"/>
          <w:sz w:val="22"/>
          <w:szCs w:val="22"/>
        </w:rPr>
        <w:t xml:space="preserve"> check the statistic to get more information about the population, the geography aspect of the city, to know how many people use internet connectivity and mobile devices, to know the age rates. With this analysis Tony Clark can predict for example how many people can include in his team or how many people can have a </w:t>
      </w:r>
      <w:proofErr w:type="gramStart"/>
      <w:r>
        <w:rPr>
          <w:rFonts w:ascii="Arial" w:hAnsi="Arial" w:cs="Arial"/>
          <w:sz w:val="22"/>
          <w:szCs w:val="22"/>
        </w:rPr>
        <w:t>needs</w:t>
      </w:r>
      <w:proofErr w:type="gramEnd"/>
      <w:r>
        <w:rPr>
          <w:rFonts w:ascii="Arial" w:hAnsi="Arial" w:cs="Arial"/>
          <w:sz w:val="22"/>
          <w:szCs w:val="22"/>
        </w:rPr>
        <w:t xml:space="preserve"> from special medical help which depends from the age, what is the level of education which may help about the training for firefighter. The third level of the spectrum is to involve – to engage closely with the public throughout the process to guarantee that public concerns and desires are continuously acknowledged and taken into account. This might occur as a result of event such as visioning workshops, deliberative polls, summits and online involvement. Like I saw in the article one of the special events is that Tony Clark has been recognised for his work. He got the Queen’s Fire Service Medal, which make him work most famous and a many people will want to be a </w:t>
      </w:r>
      <w:proofErr w:type="gramStart"/>
      <w:r>
        <w:rPr>
          <w:rFonts w:ascii="Arial" w:hAnsi="Arial" w:cs="Arial"/>
          <w:sz w:val="22"/>
          <w:szCs w:val="22"/>
        </w:rPr>
        <w:t>volunteers</w:t>
      </w:r>
      <w:proofErr w:type="gramEnd"/>
      <w:r>
        <w:rPr>
          <w:rFonts w:ascii="Arial" w:hAnsi="Arial" w:cs="Arial"/>
          <w:sz w:val="22"/>
          <w:szCs w:val="22"/>
        </w:rPr>
        <w:t xml:space="preserve"> now. This is part of the motivation as well, which we need when we crate organisation, company or team. The next step is to collaborate- to involve the public in all aspects of the decision – making process, including the development of alternativities and the selection of preferred solutions. Resident advisory, committees, seats on governing boards, consensus building and participatory decision- making are all examples of this. From political and legal standpoint this level is important. In order to increase health and safety and ensure that everyone receives assistance when they need it, some laws may need to be amended, and more people </w:t>
      </w:r>
      <w:proofErr w:type="spellStart"/>
      <w:r>
        <w:rPr>
          <w:rFonts w:ascii="Arial" w:hAnsi="Arial" w:cs="Arial"/>
          <w:sz w:val="22"/>
          <w:szCs w:val="22"/>
        </w:rPr>
        <w:t>maybe</w:t>
      </w:r>
      <w:proofErr w:type="spellEnd"/>
      <w:r>
        <w:rPr>
          <w:rFonts w:ascii="Arial" w:hAnsi="Arial" w:cs="Arial"/>
          <w:sz w:val="22"/>
          <w:szCs w:val="22"/>
        </w:rPr>
        <w:t xml:space="preserve"> drawn to live or work in the city, In my opinion. They also require more practise and training for first aiders or firefighters, which can help with subsidies from the government or donors for example. The last level of the spectrum is </w:t>
      </w:r>
      <w:proofErr w:type="gramStart"/>
      <w:r>
        <w:rPr>
          <w:rFonts w:ascii="Arial" w:hAnsi="Arial" w:cs="Arial"/>
          <w:sz w:val="22"/>
          <w:szCs w:val="22"/>
        </w:rPr>
        <w:t>empower</w:t>
      </w:r>
      <w:proofErr w:type="gramEnd"/>
      <w:r>
        <w:rPr>
          <w:rFonts w:ascii="Arial" w:hAnsi="Arial" w:cs="Arial"/>
          <w:sz w:val="22"/>
          <w:szCs w:val="22"/>
        </w:rPr>
        <w:t xml:space="preserve"> due this moment the public were listening to us and the decision were in our hands, but now that’s change the public have to get the final decision to solve the problem. That can happen with Advocacy training, Resident juries, Resident – budget making, ballots or delegated decision. Because of the COVID pandemic the last two years most of these levels couldn’t do it properly, but there is always solution like online meeting, letters, news, newspapers. </w:t>
      </w:r>
    </w:p>
    <w:p w14:paraId="756D2665" w14:textId="77777777" w:rsidR="00101043" w:rsidRDefault="00101043" w:rsidP="00101043">
      <w:pPr>
        <w:rPr>
          <w:rFonts w:ascii="Arial" w:hAnsi="Arial" w:cs="Arial"/>
          <w:sz w:val="22"/>
          <w:szCs w:val="22"/>
        </w:rPr>
      </w:pPr>
    </w:p>
    <w:p w14:paraId="43FB06F3" w14:textId="34C0FBBE" w:rsidR="007B0A00" w:rsidRDefault="00101043" w:rsidP="00101043">
      <w:pPr>
        <w:rPr>
          <w:rFonts w:ascii="Arial" w:hAnsi="Arial" w:cs="Arial"/>
          <w:sz w:val="22"/>
          <w:szCs w:val="22"/>
        </w:rPr>
      </w:pPr>
      <w:r>
        <w:rPr>
          <w:rFonts w:ascii="Arial" w:hAnsi="Arial" w:cs="Arial"/>
          <w:sz w:val="22"/>
          <w:szCs w:val="22"/>
        </w:rPr>
        <w:t xml:space="preserve">Now I will talk more about the Tony Clark scheme. In the article it says they work every evening and every weekend to help the people. This means he have a good plan and organization. He created the </w:t>
      </w:r>
      <w:proofErr w:type="gramStart"/>
      <w:r>
        <w:rPr>
          <w:rFonts w:ascii="Arial" w:hAnsi="Arial" w:cs="Arial"/>
          <w:sz w:val="22"/>
          <w:szCs w:val="22"/>
        </w:rPr>
        <w:t>plan</w:t>
      </w:r>
      <w:proofErr w:type="gramEnd"/>
      <w:r>
        <w:rPr>
          <w:rFonts w:ascii="Arial" w:hAnsi="Arial" w:cs="Arial"/>
          <w:sz w:val="22"/>
          <w:szCs w:val="22"/>
        </w:rPr>
        <w:t xml:space="preserve"> and all the members follow the schedule. This is working </w:t>
      </w:r>
      <w:proofErr w:type="gramStart"/>
      <w:r>
        <w:rPr>
          <w:rFonts w:ascii="Arial" w:hAnsi="Arial" w:cs="Arial"/>
          <w:sz w:val="22"/>
          <w:szCs w:val="22"/>
        </w:rPr>
        <w:t>good</w:t>
      </w:r>
      <w:proofErr w:type="gramEnd"/>
      <w:r>
        <w:rPr>
          <w:rFonts w:ascii="Arial" w:hAnsi="Arial" w:cs="Arial"/>
          <w:sz w:val="22"/>
          <w:szCs w:val="22"/>
        </w:rPr>
        <w:t xml:space="preserve"> because he planning the project and follow the steps. The first step is to set the goal which is volunteers in him firefighter team, then he had to check how might cost and what time they will need to do the purpose. Second part is </w:t>
      </w:r>
      <w:proofErr w:type="gramStart"/>
      <w:r>
        <w:rPr>
          <w:rFonts w:ascii="Arial" w:hAnsi="Arial" w:cs="Arial"/>
          <w:sz w:val="22"/>
          <w:szCs w:val="22"/>
        </w:rPr>
        <w:t>define</w:t>
      </w:r>
      <w:proofErr w:type="gramEnd"/>
      <w:r>
        <w:rPr>
          <w:rFonts w:ascii="Arial" w:hAnsi="Arial" w:cs="Arial"/>
          <w:sz w:val="22"/>
          <w:szCs w:val="22"/>
        </w:rPr>
        <w:t xml:space="preserve"> the project – he had to form the plan. Then next step is to develop work breakdown structure – where is it will be their office (from home or on a new place), how will be structure for the rota, where it will be the new trainings, who will make the new trainings. And the last step is to identify the team and the resources. The next question is how Mr Clark motivate the people in his team? There are a few keys to motivate the people on their workplace. First is to explain the purpose of the work, which in this situation is to save people’s lives. Second Mr Clark have to convince them they are not interchangeable, for that component he needs to know their strengths, weaknesses and characters. </w:t>
      </w:r>
    </w:p>
    <w:p w14:paraId="6A86805D" w14:textId="77777777" w:rsidR="00000544" w:rsidRDefault="00000544" w:rsidP="00101043">
      <w:pPr>
        <w:rPr>
          <w:rFonts w:ascii="Arial" w:hAnsi="Arial" w:cs="Arial"/>
          <w:sz w:val="22"/>
          <w:szCs w:val="22"/>
        </w:rPr>
      </w:pPr>
    </w:p>
    <w:p w14:paraId="7ACA385F" w14:textId="4497B79A" w:rsidR="002F142A" w:rsidRDefault="002F142A" w:rsidP="00101043">
      <w:pPr>
        <w:rPr>
          <w:rFonts w:ascii="Arial" w:hAnsi="Arial" w:cs="Arial"/>
          <w:sz w:val="22"/>
          <w:szCs w:val="22"/>
        </w:rPr>
      </w:pPr>
      <w:r>
        <w:rPr>
          <w:rFonts w:ascii="Arial" w:hAnsi="Arial" w:cs="Arial"/>
          <w:sz w:val="22"/>
          <w:szCs w:val="22"/>
        </w:rPr>
        <w:lastRenderedPageBreak/>
        <w:t xml:space="preserve">Now I will </w:t>
      </w:r>
      <w:r w:rsidR="004334F4">
        <w:rPr>
          <w:rFonts w:ascii="Arial" w:hAnsi="Arial" w:cs="Arial"/>
          <w:sz w:val="22"/>
          <w:szCs w:val="22"/>
        </w:rPr>
        <w:t xml:space="preserve">go into more detail about what Mr Clark can do </w:t>
      </w:r>
      <w:r w:rsidR="00CB035E">
        <w:rPr>
          <w:rFonts w:ascii="Arial" w:hAnsi="Arial" w:cs="Arial"/>
          <w:sz w:val="22"/>
          <w:szCs w:val="22"/>
        </w:rPr>
        <w:t xml:space="preserve">to increase the team’s size and effectiveness. </w:t>
      </w:r>
      <w:r w:rsidR="007852AA">
        <w:rPr>
          <w:rFonts w:ascii="Arial" w:hAnsi="Arial" w:cs="Arial"/>
          <w:sz w:val="22"/>
          <w:szCs w:val="22"/>
        </w:rPr>
        <w:t xml:space="preserve">First and </w:t>
      </w:r>
      <w:proofErr w:type="gramStart"/>
      <w:r w:rsidR="007852AA">
        <w:rPr>
          <w:rFonts w:ascii="Arial" w:hAnsi="Arial" w:cs="Arial"/>
          <w:sz w:val="22"/>
          <w:szCs w:val="22"/>
        </w:rPr>
        <w:t>foremost</w:t>
      </w:r>
      <w:proofErr w:type="gramEnd"/>
      <w:r w:rsidR="007852AA">
        <w:rPr>
          <w:rFonts w:ascii="Arial" w:hAnsi="Arial" w:cs="Arial"/>
          <w:sz w:val="22"/>
          <w:szCs w:val="22"/>
        </w:rPr>
        <w:t xml:space="preserve"> </w:t>
      </w:r>
      <w:r w:rsidR="00CB5ABE">
        <w:rPr>
          <w:rFonts w:ascii="Arial" w:hAnsi="Arial" w:cs="Arial"/>
          <w:sz w:val="22"/>
          <w:szCs w:val="22"/>
        </w:rPr>
        <w:t xml:space="preserve">he must figure out how to excite the team members, because </w:t>
      </w:r>
      <w:r w:rsidR="00497AF6">
        <w:rPr>
          <w:rFonts w:ascii="Arial" w:hAnsi="Arial" w:cs="Arial"/>
          <w:sz w:val="22"/>
          <w:szCs w:val="22"/>
        </w:rPr>
        <w:t xml:space="preserve">like this Mr Clark will </w:t>
      </w:r>
      <w:r w:rsidR="00FA4EF7">
        <w:rPr>
          <w:rFonts w:ascii="Arial" w:hAnsi="Arial" w:cs="Arial"/>
          <w:sz w:val="22"/>
          <w:szCs w:val="22"/>
        </w:rPr>
        <w:t xml:space="preserve">add more people for the </w:t>
      </w:r>
      <w:r w:rsidR="002C4881">
        <w:rPr>
          <w:rFonts w:ascii="Arial" w:hAnsi="Arial" w:cs="Arial"/>
          <w:sz w:val="22"/>
          <w:szCs w:val="22"/>
        </w:rPr>
        <w:t xml:space="preserve">cause. He can employ certain well- </w:t>
      </w:r>
      <w:proofErr w:type="spellStart"/>
      <w:r w:rsidR="00970148">
        <w:rPr>
          <w:rFonts w:ascii="Arial" w:hAnsi="Arial" w:cs="Arial"/>
          <w:sz w:val="22"/>
          <w:szCs w:val="22"/>
        </w:rPr>
        <w:t>know</w:t>
      </w:r>
      <w:proofErr w:type="spellEnd"/>
      <w:r w:rsidR="00970148">
        <w:rPr>
          <w:rFonts w:ascii="Arial" w:hAnsi="Arial" w:cs="Arial"/>
          <w:sz w:val="22"/>
          <w:szCs w:val="22"/>
        </w:rPr>
        <w:t xml:space="preserve"> technologies, but in my opinion, to encourage someone </w:t>
      </w:r>
      <w:r w:rsidR="008975D4">
        <w:rPr>
          <w:rFonts w:ascii="Arial" w:hAnsi="Arial" w:cs="Arial"/>
          <w:sz w:val="22"/>
          <w:szCs w:val="22"/>
        </w:rPr>
        <w:t>you must also employ psy</w:t>
      </w:r>
      <w:r w:rsidR="00D0050A">
        <w:rPr>
          <w:rFonts w:ascii="Arial" w:hAnsi="Arial" w:cs="Arial"/>
          <w:sz w:val="22"/>
          <w:szCs w:val="22"/>
        </w:rPr>
        <w:t xml:space="preserve">chological techniques, </w:t>
      </w:r>
      <w:r w:rsidR="00AF64EE">
        <w:rPr>
          <w:rFonts w:ascii="Arial" w:hAnsi="Arial" w:cs="Arial"/>
          <w:sz w:val="22"/>
          <w:szCs w:val="22"/>
        </w:rPr>
        <w:t xml:space="preserve">such as getting to know the </w:t>
      </w:r>
      <w:proofErr w:type="gramStart"/>
      <w:r w:rsidR="00AF64EE">
        <w:rPr>
          <w:rFonts w:ascii="Arial" w:hAnsi="Arial" w:cs="Arial"/>
          <w:sz w:val="22"/>
          <w:szCs w:val="22"/>
        </w:rPr>
        <w:t>individuals</w:t>
      </w:r>
      <w:proofErr w:type="gramEnd"/>
      <w:r w:rsidR="00AF64EE">
        <w:rPr>
          <w:rFonts w:ascii="Arial" w:hAnsi="Arial" w:cs="Arial"/>
          <w:sz w:val="22"/>
          <w:szCs w:val="22"/>
        </w:rPr>
        <w:t xml:space="preserve"> whit whom</w:t>
      </w:r>
      <w:r w:rsidR="00651244">
        <w:rPr>
          <w:rFonts w:ascii="Arial" w:hAnsi="Arial" w:cs="Arial"/>
          <w:sz w:val="22"/>
          <w:szCs w:val="22"/>
        </w:rPr>
        <w:t xml:space="preserve"> you work – their strengths and weaknesses. </w:t>
      </w:r>
      <w:r w:rsidR="00E7739A">
        <w:rPr>
          <w:rFonts w:ascii="Arial" w:hAnsi="Arial" w:cs="Arial"/>
          <w:sz w:val="22"/>
          <w:szCs w:val="22"/>
        </w:rPr>
        <w:t xml:space="preserve">He can begin </w:t>
      </w:r>
      <w:r w:rsidR="00492B89">
        <w:rPr>
          <w:rFonts w:ascii="Arial" w:hAnsi="Arial" w:cs="Arial"/>
          <w:sz w:val="22"/>
          <w:szCs w:val="22"/>
        </w:rPr>
        <w:t xml:space="preserve">by organising charitable events, by using sponsors – like the local business, </w:t>
      </w:r>
      <w:r w:rsidR="003F7F4B">
        <w:rPr>
          <w:rFonts w:ascii="Arial" w:hAnsi="Arial" w:cs="Arial"/>
          <w:sz w:val="22"/>
          <w:szCs w:val="22"/>
        </w:rPr>
        <w:t>such as those for persons injured in fires</w:t>
      </w:r>
      <w:r w:rsidR="001C5AD2">
        <w:rPr>
          <w:rFonts w:ascii="Arial" w:hAnsi="Arial" w:cs="Arial"/>
          <w:sz w:val="22"/>
          <w:szCs w:val="22"/>
        </w:rPr>
        <w:t xml:space="preserve"> and during </w:t>
      </w:r>
      <w:proofErr w:type="gramStart"/>
      <w:r w:rsidR="001C5AD2">
        <w:rPr>
          <w:rFonts w:ascii="Arial" w:hAnsi="Arial" w:cs="Arial"/>
          <w:sz w:val="22"/>
          <w:szCs w:val="22"/>
        </w:rPr>
        <w:t>this events</w:t>
      </w:r>
      <w:proofErr w:type="gramEnd"/>
      <w:r w:rsidR="001C5AD2">
        <w:rPr>
          <w:rFonts w:ascii="Arial" w:hAnsi="Arial" w:cs="Arial"/>
          <w:sz w:val="22"/>
          <w:szCs w:val="22"/>
        </w:rPr>
        <w:t xml:space="preserve">, he can promote new ideas </w:t>
      </w:r>
      <w:r w:rsidR="004563E6">
        <w:rPr>
          <w:rFonts w:ascii="Arial" w:hAnsi="Arial" w:cs="Arial"/>
          <w:sz w:val="22"/>
          <w:szCs w:val="22"/>
        </w:rPr>
        <w:t>as well as new training for fire</w:t>
      </w:r>
      <w:r w:rsidR="001C1816">
        <w:rPr>
          <w:rFonts w:ascii="Arial" w:hAnsi="Arial" w:cs="Arial"/>
          <w:sz w:val="22"/>
          <w:szCs w:val="22"/>
        </w:rPr>
        <w:t xml:space="preserve">fighting and emergency response. </w:t>
      </w:r>
      <w:r w:rsidR="00DD722F">
        <w:rPr>
          <w:rFonts w:ascii="Arial" w:hAnsi="Arial" w:cs="Arial"/>
          <w:sz w:val="22"/>
          <w:szCs w:val="22"/>
        </w:rPr>
        <w:t xml:space="preserve">He can also involve the children through activities </w:t>
      </w:r>
      <w:r w:rsidR="009D64D7">
        <w:rPr>
          <w:rFonts w:ascii="Arial" w:hAnsi="Arial" w:cs="Arial"/>
          <w:sz w:val="22"/>
          <w:szCs w:val="22"/>
        </w:rPr>
        <w:t xml:space="preserve">and provide them with training in firefighting. </w:t>
      </w:r>
      <w:r w:rsidR="007D6439">
        <w:rPr>
          <w:rFonts w:ascii="Arial" w:hAnsi="Arial" w:cs="Arial"/>
          <w:sz w:val="22"/>
          <w:szCs w:val="22"/>
        </w:rPr>
        <w:t xml:space="preserve">My second suggestion is that Mr Clark develop a You Tube channel </w:t>
      </w:r>
      <w:r w:rsidR="00A6694B">
        <w:rPr>
          <w:rFonts w:ascii="Arial" w:hAnsi="Arial" w:cs="Arial"/>
          <w:sz w:val="22"/>
          <w:szCs w:val="22"/>
        </w:rPr>
        <w:t xml:space="preserve">to increase his and team’s popularity and that they use </w:t>
      </w:r>
      <w:proofErr w:type="gramStart"/>
      <w:r w:rsidR="005C0500">
        <w:rPr>
          <w:rFonts w:ascii="Arial" w:hAnsi="Arial" w:cs="Arial"/>
          <w:sz w:val="22"/>
          <w:szCs w:val="22"/>
        </w:rPr>
        <w:t>this videos</w:t>
      </w:r>
      <w:proofErr w:type="gramEnd"/>
      <w:r w:rsidR="005C0500">
        <w:rPr>
          <w:rFonts w:ascii="Arial" w:hAnsi="Arial" w:cs="Arial"/>
          <w:sz w:val="22"/>
          <w:szCs w:val="22"/>
        </w:rPr>
        <w:t xml:space="preserve"> to do thing like daily bri</w:t>
      </w:r>
      <w:r w:rsidR="002A0145">
        <w:rPr>
          <w:rFonts w:ascii="Arial" w:hAnsi="Arial" w:cs="Arial"/>
          <w:sz w:val="22"/>
          <w:szCs w:val="22"/>
        </w:rPr>
        <w:t xml:space="preserve">efings and inform the </w:t>
      </w:r>
      <w:r w:rsidR="007B0D4A">
        <w:rPr>
          <w:rFonts w:ascii="Arial" w:hAnsi="Arial" w:cs="Arial"/>
          <w:sz w:val="22"/>
          <w:szCs w:val="22"/>
        </w:rPr>
        <w:t xml:space="preserve">audience for what is happening. My third idea is to create a special app, </w:t>
      </w:r>
      <w:r w:rsidR="00ED51C8">
        <w:rPr>
          <w:rFonts w:ascii="Arial" w:hAnsi="Arial" w:cs="Arial"/>
          <w:sz w:val="22"/>
          <w:szCs w:val="22"/>
        </w:rPr>
        <w:t xml:space="preserve">that will include things like a location </w:t>
      </w:r>
      <w:r w:rsidR="008F4BB2">
        <w:rPr>
          <w:rFonts w:ascii="Arial" w:hAnsi="Arial" w:cs="Arial"/>
          <w:sz w:val="22"/>
          <w:szCs w:val="22"/>
        </w:rPr>
        <w:t xml:space="preserve">of the accident </w:t>
      </w:r>
      <w:r w:rsidR="00422F14">
        <w:rPr>
          <w:rFonts w:ascii="Arial" w:hAnsi="Arial" w:cs="Arial"/>
          <w:sz w:val="22"/>
          <w:szCs w:val="22"/>
        </w:rPr>
        <w:t>occurring and the number of attendance</w:t>
      </w:r>
      <w:r w:rsidR="009F7B17">
        <w:rPr>
          <w:rFonts w:ascii="Arial" w:hAnsi="Arial" w:cs="Arial"/>
          <w:sz w:val="22"/>
          <w:szCs w:val="22"/>
        </w:rPr>
        <w:t xml:space="preserve">, like that it will be more easer for </w:t>
      </w:r>
      <w:r w:rsidR="00490735">
        <w:rPr>
          <w:rFonts w:ascii="Arial" w:hAnsi="Arial" w:cs="Arial"/>
          <w:sz w:val="22"/>
          <w:szCs w:val="22"/>
        </w:rPr>
        <w:t>the victims</w:t>
      </w:r>
      <w:r w:rsidR="00873C2E">
        <w:rPr>
          <w:rFonts w:ascii="Arial" w:hAnsi="Arial" w:cs="Arial"/>
          <w:sz w:val="22"/>
          <w:szCs w:val="22"/>
        </w:rPr>
        <w:t xml:space="preserve">, because it will be like a panic button </w:t>
      </w:r>
      <w:r w:rsidR="006443CC">
        <w:rPr>
          <w:rFonts w:ascii="Arial" w:hAnsi="Arial" w:cs="Arial"/>
          <w:sz w:val="22"/>
          <w:szCs w:val="22"/>
        </w:rPr>
        <w:t xml:space="preserve">on the app </w:t>
      </w:r>
      <w:r w:rsidR="00490735">
        <w:rPr>
          <w:rFonts w:ascii="Arial" w:hAnsi="Arial" w:cs="Arial"/>
          <w:sz w:val="22"/>
          <w:szCs w:val="22"/>
        </w:rPr>
        <w:t xml:space="preserve">and for </w:t>
      </w:r>
      <w:r w:rsidR="006443CC">
        <w:rPr>
          <w:rFonts w:ascii="Arial" w:hAnsi="Arial" w:cs="Arial"/>
          <w:sz w:val="22"/>
          <w:szCs w:val="22"/>
        </w:rPr>
        <w:t xml:space="preserve">the </w:t>
      </w:r>
      <w:r w:rsidR="00490735">
        <w:rPr>
          <w:rFonts w:ascii="Arial" w:hAnsi="Arial" w:cs="Arial"/>
          <w:sz w:val="22"/>
          <w:szCs w:val="22"/>
        </w:rPr>
        <w:t xml:space="preserve">team – the will be able to organise and to be sure they will be on the time , like for every area in the city will be different members of the </w:t>
      </w:r>
      <w:r w:rsidR="009E35F2">
        <w:rPr>
          <w:rFonts w:ascii="Arial" w:hAnsi="Arial" w:cs="Arial"/>
          <w:sz w:val="22"/>
          <w:szCs w:val="22"/>
        </w:rPr>
        <w:t>team</w:t>
      </w:r>
      <w:r w:rsidR="00490735">
        <w:rPr>
          <w:rFonts w:ascii="Arial" w:hAnsi="Arial" w:cs="Arial"/>
          <w:sz w:val="22"/>
          <w:szCs w:val="22"/>
        </w:rPr>
        <w:t xml:space="preserve">. </w:t>
      </w:r>
      <w:r w:rsidR="006443CC">
        <w:rPr>
          <w:rFonts w:ascii="Arial" w:hAnsi="Arial" w:cs="Arial"/>
          <w:sz w:val="22"/>
          <w:szCs w:val="22"/>
        </w:rPr>
        <w:t>My fou</w:t>
      </w:r>
      <w:r w:rsidR="00D10E92">
        <w:rPr>
          <w:rFonts w:ascii="Arial" w:hAnsi="Arial" w:cs="Arial"/>
          <w:sz w:val="22"/>
          <w:szCs w:val="22"/>
        </w:rPr>
        <w:t xml:space="preserve">rth suggestion is that Mr Clark </w:t>
      </w:r>
      <w:r w:rsidR="00626D0A">
        <w:rPr>
          <w:rFonts w:ascii="Arial" w:hAnsi="Arial" w:cs="Arial"/>
          <w:sz w:val="22"/>
          <w:szCs w:val="22"/>
        </w:rPr>
        <w:t>provide certificates for every successful case</w:t>
      </w:r>
      <w:r w:rsidR="000534E3">
        <w:rPr>
          <w:rFonts w:ascii="Arial" w:hAnsi="Arial" w:cs="Arial"/>
          <w:sz w:val="22"/>
          <w:szCs w:val="22"/>
        </w:rPr>
        <w:t>, increasing the motivation of the team me</w:t>
      </w:r>
      <w:r w:rsidR="00E47C7C">
        <w:rPr>
          <w:rFonts w:ascii="Arial" w:hAnsi="Arial" w:cs="Arial"/>
          <w:sz w:val="22"/>
          <w:szCs w:val="22"/>
        </w:rPr>
        <w:t xml:space="preserve">mbers to work. Members </w:t>
      </w:r>
      <w:r w:rsidR="009E35F2">
        <w:rPr>
          <w:rFonts w:ascii="Arial" w:hAnsi="Arial" w:cs="Arial"/>
          <w:sz w:val="22"/>
          <w:szCs w:val="22"/>
        </w:rPr>
        <w:t>of the team,</w:t>
      </w:r>
      <w:r w:rsidR="00A10696">
        <w:rPr>
          <w:rFonts w:ascii="Arial" w:hAnsi="Arial" w:cs="Arial"/>
          <w:sz w:val="22"/>
          <w:szCs w:val="22"/>
        </w:rPr>
        <w:t xml:space="preserve"> as well as possibly new individuals who will follows his ideas</w:t>
      </w:r>
      <w:r w:rsidR="000F216C">
        <w:rPr>
          <w:rFonts w:ascii="Arial" w:hAnsi="Arial" w:cs="Arial"/>
          <w:sz w:val="22"/>
          <w:szCs w:val="22"/>
        </w:rPr>
        <w:t xml:space="preserve"> by </w:t>
      </w:r>
      <w:r w:rsidR="008D6788">
        <w:rPr>
          <w:rFonts w:ascii="Arial" w:hAnsi="Arial" w:cs="Arial"/>
          <w:sz w:val="22"/>
          <w:szCs w:val="22"/>
        </w:rPr>
        <w:t xml:space="preserve">the implementation of the </w:t>
      </w:r>
      <w:proofErr w:type="gramStart"/>
      <w:r w:rsidR="008D6788">
        <w:rPr>
          <w:rFonts w:ascii="Arial" w:hAnsi="Arial" w:cs="Arial"/>
          <w:sz w:val="22"/>
          <w:szCs w:val="22"/>
        </w:rPr>
        <w:t>ideas</w:t>
      </w:r>
      <w:proofErr w:type="gramEnd"/>
      <w:r w:rsidR="008D6788">
        <w:rPr>
          <w:rFonts w:ascii="Arial" w:hAnsi="Arial" w:cs="Arial"/>
          <w:sz w:val="22"/>
          <w:szCs w:val="22"/>
        </w:rPr>
        <w:t xml:space="preserve"> I proposed </w:t>
      </w:r>
      <w:r w:rsidR="00D0304D">
        <w:rPr>
          <w:rFonts w:ascii="Arial" w:hAnsi="Arial" w:cs="Arial"/>
          <w:sz w:val="22"/>
          <w:szCs w:val="22"/>
        </w:rPr>
        <w:t>will realise that Mr Clark is kind, amb</w:t>
      </w:r>
      <w:r w:rsidR="009500D9">
        <w:rPr>
          <w:rFonts w:ascii="Arial" w:hAnsi="Arial" w:cs="Arial"/>
          <w:sz w:val="22"/>
          <w:szCs w:val="22"/>
        </w:rPr>
        <w:t>itious, innovative and most importantly he works for the good of the community</w:t>
      </w:r>
      <w:r w:rsidR="00776684">
        <w:rPr>
          <w:rFonts w:ascii="Arial" w:hAnsi="Arial" w:cs="Arial"/>
          <w:sz w:val="22"/>
          <w:szCs w:val="22"/>
        </w:rPr>
        <w:t>, which in my opinion is very essential in all aspect of our lives.</w:t>
      </w:r>
    </w:p>
    <w:p w14:paraId="0B6B621F" w14:textId="77777777" w:rsidR="006127BB" w:rsidRDefault="006127BB" w:rsidP="00101043">
      <w:pPr>
        <w:rPr>
          <w:rFonts w:ascii="Arial" w:hAnsi="Arial" w:cs="Arial"/>
          <w:sz w:val="22"/>
          <w:szCs w:val="22"/>
        </w:rPr>
      </w:pPr>
    </w:p>
    <w:p w14:paraId="4A65072E" w14:textId="0800603B" w:rsidR="00776684" w:rsidRDefault="003C00A0" w:rsidP="00101043">
      <w:pPr>
        <w:rPr>
          <w:rFonts w:ascii="Arial" w:hAnsi="Arial" w:cs="Arial"/>
          <w:sz w:val="22"/>
          <w:szCs w:val="22"/>
        </w:rPr>
      </w:pPr>
      <w:r>
        <w:rPr>
          <w:rFonts w:ascii="Arial" w:hAnsi="Arial" w:cs="Arial"/>
          <w:sz w:val="22"/>
          <w:szCs w:val="22"/>
        </w:rPr>
        <w:t xml:space="preserve">Now to summarise, </w:t>
      </w:r>
      <w:r w:rsidR="00AA275D">
        <w:rPr>
          <w:rFonts w:ascii="Arial" w:hAnsi="Arial" w:cs="Arial"/>
          <w:sz w:val="22"/>
          <w:szCs w:val="22"/>
        </w:rPr>
        <w:t>community engagement is vital in order to make better ju</w:t>
      </w:r>
      <w:r w:rsidR="007D71C1">
        <w:rPr>
          <w:rFonts w:ascii="Arial" w:hAnsi="Arial" w:cs="Arial"/>
          <w:sz w:val="22"/>
          <w:szCs w:val="22"/>
        </w:rPr>
        <w:t>dgments and do a better job of addressing all issu</w:t>
      </w:r>
      <w:r w:rsidR="00151CEC">
        <w:rPr>
          <w:rFonts w:ascii="Arial" w:hAnsi="Arial" w:cs="Arial"/>
          <w:sz w:val="22"/>
          <w:szCs w:val="22"/>
        </w:rPr>
        <w:t xml:space="preserve">es. In this situation the Mr Clark team </w:t>
      </w:r>
      <w:r w:rsidR="00202E00">
        <w:rPr>
          <w:rFonts w:ascii="Arial" w:hAnsi="Arial" w:cs="Arial"/>
          <w:sz w:val="22"/>
          <w:szCs w:val="22"/>
        </w:rPr>
        <w:t xml:space="preserve">is not just a cause, these people are accountable </w:t>
      </w:r>
      <w:r w:rsidR="006127BB">
        <w:rPr>
          <w:rFonts w:ascii="Arial" w:hAnsi="Arial" w:cs="Arial"/>
          <w:sz w:val="22"/>
          <w:szCs w:val="22"/>
        </w:rPr>
        <w:t xml:space="preserve">for the person’s life every day through to use the innovative schedule. </w:t>
      </w:r>
      <w:r w:rsidR="00DA03F3">
        <w:rPr>
          <w:rFonts w:ascii="Arial" w:hAnsi="Arial" w:cs="Arial"/>
          <w:sz w:val="22"/>
          <w:szCs w:val="22"/>
        </w:rPr>
        <w:t>Mr Clark uses the various elements</w:t>
      </w:r>
      <w:r w:rsidR="006B7EFF">
        <w:rPr>
          <w:rFonts w:ascii="Arial" w:hAnsi="Arial" w:cs="Arial"/>
          <w:sz w:val="22"/>
          <w:szCs w:val="22"/>
        </w:rPr>
        <w:t xml:space="preserve">, levels and spectrum from the community interaction </w:t>
      </w:r>
      <w:r w:rsidR="00CA411C">
        <w:rPr>
          <w:rFonts w:ascii="Arial" w:hAnsi="Arial" w:cs="Arial"/>
          <w:sz w:val="22"/>
          <w:szCs w:val="22"/>
        </w:rPr>
        <w:t xml:space="preserve">aspect to make a programme function. </w:t>
      </w:r>
    </w:p>
    <w:p w14:paraId="11785DBA" w14:textId="51B06C12" w:rsidR="00CA411C" w:rsidRDefault="00CA411C" w:rsidP="00101043">
      <w:pPr>
        <w:rPr>
          <w:rFonts w:ascii="Arial" w:hAnsi="Arial" w:cs="Arial"/>
          <w:sz w:val="22"/>
          <w:szCs w:val="22"/>
        </w:rPr>
      </w:pPr>
    </w:p>
    <w:p w14:paraId="782ED261" w14:textId="3749C1AF" w:rsidR="00CA411C" w:rsidRDefault="00CA411C" w:rsidP="00101043">
      <w:pPr>
        <w:rPr>
          <w:rFonts w:ascii="Arial" w:hAnsi="Arial" w:cs="Arial"/>
          <w:sz w:val="22"/>
          <w:szCs w:val="22"/>
        </w:rPr>
      </w:pPr>
    </w:p>
    <w:p w14:paraId="23982686" w14:textId="1F0AB541" w:rsidR="00CA411C" w:rsidRDefault="00CA411C" w:rsidP="00101043">
      <w:pPr>
        <w:rPr>
          <w:rFonts w:ascii="Arial" w:hAnsi="Arial" w:cs="Arial"/>
          <w:sz w:val="22"/>
          <w:szCs w:val="22"/>
        </w:rPr>
      </w:pPr>
    </w:p>
    <w:p w14:paraId="78D83888" w14:textId="19FDA2E8" w:rsidR="00CA411C" w:rsidRDefault="00CA411C" w:rsidP="00101043">
      <w:pPr>
        <w:rPr>
          <w:rFonts w:ascii="Arial" w:hAnsi="Arial" w:cs="Arial"/>
          <w:sz w:val="22"/>
          <w:szCs w:val="22"/>
        </w:rPr>
      </w:pPr>
    </w:p>
    <w:p w14:paraId="325F6E88" w14:textId="12201F7E" w:rsidR="00CA411C" w:rsidRDefault="00CA411C" w:rsidP="00101043">
      <w:pPr>
        <w:rPr>
          <w:rFonts w:ascii="Arial" w:hAnsi="Arial" w:cs="Arial"/>
          <w:sz w:val="22"/>
          <w:szCs w:val="22"/>
        </w:rPr>
      </w:pPr>
    </w:p>
    <w:p w14:paraId="7564CE35" w14:textId="3747B241" w:rsidR="00CA411C" w:rsidRDefault="00CA411C" w:rsidP="00101043">
      <w:pPr>
        <w:rPr>
          <w:rFonts w:ascii="Arial" w:hAnsi="Arial" w:cs="Arial"/>
          <w:sz w:val="22"/>
          <w:szCs w:val="22"/>
        </w:rPr>
      </w:pPr>
    </w:p>
    <w:p w14:paraId="548E29C6" w14:textId="6CE579AD" w:rsidR="00CA411C" w:rsidRDefault="00CA411C" w:rsidP="00101043">
      <w:pPr>
        <w:rPr>
          <w:rFonts w:ascii="Arial" w:hAnsi="Arial" w:cs="Arial"/>
          <w:sz w:val="22"/>
          <w:szCs w:val="22"/>
        </w:rPr>
      </w:pPr>
    </w:p>
    <w:p w14:paraId="3A79DF81" w14:textId="708022DD" w:rsidR="00CA411C" w:rsidRDefault="00CA411C" w:rsidP="00101043">
      <w:pPr>
        <w:rPr>
          <w:rFonts w:ascii="Arial" w:hAnsi="Arial" w:cs="Arial"/>
          <w:sz w:val="22"/>
          <w:szCs w:val="22"/>
        </w:rPr>
      </w:pPr>
    </w:p>
    <w:p w14:paraId="7EC671AA" w14:textId="1E0390DA" w:rsidR="00CA411C" w:rsidRDefault="00CA411C" w:rsidP="00101043">
      <w:pPr>
        <w:rPr>
          <w:rFonts w:ascii="Arial" w:hAnsi="Arial" w:cs="Arial"/>
          <w:sz w:val="22"/>
          <w:szCs w:val="22"/>
        </w:rPr>
      </w:pPr>
    </w:p>
    <w:p w14:paraId="09D8CC0C" w14:textId="5D189B76" w:rsidR="00CA411C" w:rsidRDefault="00CA411C" w:rsidP="00101043">
      <w:pPr>
        <w:rPr>
          <w:rFonts w:ascii="Arial" w:hAnsi="Arial" w:cs="Arial"/>
          <w:sz w:val="22"/>
          <w:szCs w:val="22"/>
        </w:rPr>
      </w:pPr>
    </w:p>
    <w:p w14:paraId="1410D310" w14:textId="647DD471" w:rsidR="00CA411C" w:rsidRDefault="00CA411C" w:rsidP="00101043">
      <w:pPr>
        <w:rPr>
          <w:rFonts w:ascii="Arial" w:hAnsi="Arial" w:cs="Arial"/>
          <w:sz w:val="22"/>
          <w:szCs w:val="22"/>
        </w:rPr>
      </w:pPr>
    </w:p>
    <w:p w14:paraId="4A4BE5C4" w14:textId="5CBA6D90" w:rsidR="00CA411C" w:rsidRDefault="00CA411C" w:rsidP="00101043">
      <w:pPr>
        <w:rPr>
          <w:rFonts w:ascii="Arial" w:hAnsi="Arial" w:cs="Arial"/>
          <w:sz w:val="22"/>
          <w:szCs w:val="22"/>
        </w:rPr>
      </w:pPr>
    </w:p>
    <w:p w14:paraId="770A1396" w14:textId="77777777" w:rsidR="00CA411C" w:rsidRDefault="00CA411C" w:rsidP="00101043">
      <w:pPr>
        <w:rPr>
          <w:rFonts w:ascii="Arial" w:hAnsi="Arial" w:cs="Arial"/>
          <w:sz w:val="22"/>
          <w:szCs w:val="22"/>
        </w:rPr>
      </w:pPr>
    </w:p>
    <w:p w14:paraId="6B653445" w14:textId="77777777" w:rsidR="006C1D0D" w:rsidRDefault="006C1D0D" w:rsidP="00101043">
      <w:pPr>
        <w:rPr>
          <w:rFonts w:ascii="Arial" w:hAnsi="Arial" w:cs="Arial"/>
          <w:sz w:val="22"/>
          <w:szCs w:val="22"/>
        </w:rPr>
      </w:pPr>
    </w:p>
    <w:p w14:paraId="6E337DC9" w14:textId="486D8646" w:rsidR="00101043" w:rsidRDefault="00101043" w:rsidP="00101043">
      <w:pPr>
        <w:rPr>
          <w:rFonts w:ascii="Arial" w:hAnsi="Arial" w:cs="Arial"/>
          <w:sz w:val="22"/>
          <w:szCs w:val="22"/>
        </w:rPr>
      </w:pPr>
    </w:p>
    <w:p w14:paraId="2CC507D1" w14:textId="589E5F5F" w:rsidR="00101043" w:rsidRDefault="00101043" w:rsidP="00101043">
      <w:pPr>
        <w:rPr>
          <w:rFonts w:ascii="Arial" w:hAnsi="Arial" w:cs="Arial"/>
          <w:sz w:val="22"/>
          <w:szCs w:val="22"/>
        </w:rPr>
      </w:pPr>
    </w:p>
    <w:p w14:paraId="4EBD9F58" w14:textId="5B96D905" w:rsidR="00CA411C" w:rsidRDefault="00CA411C" w:rsidP="00101043">
      <w:pPr>
        <w:rPr>
          <w:rFonts w:ascii="Arial" w:hAnsi="Arial" w:cs="Arial"/>
          <w:sz w:val="22"/>
          <w:szCs w:val="22"/>
        </w:rPr>
      </w:pPr>
    </w:p>
    <w:p w14:paraId="45107DCA" w14:textId="24B69A95" w:rsidR="00CA411C" w:rsidRDefault="00CA411C" w:rsidP="00101043">
      <w:pPr>
        <w:rPr>
          <w:rFonts w:ascii="Arial" w:hAnsi="Arial" w:cs="Arial"/>
          <w:sz w:val="22"/>
          <w:szCs w:val="22"/>
        </w:rPr>
      </w:pPr>
    </w:p>
    <w:p w14:paraId="0C5504B3" w14:textId="34A1EDD7" w:rsidR="00CA411C" w:rsidRDefault="00CA411C" w:rsidP="00101043">
      <w:pPr>
        <w:rPr>
          <w:rFonts w:ascii="Arial" w:hAnsi="Arial" w:cs="Arial"/>
          <w:sz w:val="22"/>
          <w:szCs w:val="22"/>
        </w:rPr>
      </w:pPr>
    </w:p>
    <w:p w14:paraId="432E2E64" w14:textId="5DB691A3" w:rsidR="00CA411C" w:rsidRDefault="00CA411C" w:rsidP="00101043">
      <w:pPr>
        <w:rPr>
          <w:rFonts w:ascii="Arial" w:hAnsi="Arial" w:cs="Arial"/>
          <w:sz w:val="22"/>
          <w:szCs w:val="22"/>
        </w:rPr>
      </w:pPr>
    </w:p>
    <w:p w14:paraId="3FFDF5DA" w14:textId="0CCD8BA8" w:rsidR="00CA411C" w:rsidRDefault="00CA411C" w:rsidP="00101043">
      <w:pPr>
        <w:rPr>
          <w:rFonts w:ascii="Arial" w:hAnsi="Arial" w:cs="Arial"/>
          <w:sz w:val="22"/>
          <w:szCs w:val="22"/>
        </w:rPr>
      </w:pPr>
    </w:p>
    <w:p w14:paraId="44736F3E" w14:textId="1B7F74BE" w:rsidR="00CA411C" w:rsidRDefault="00CA411C" w:rsidP="00101043">
      <w:pPr>
        <w:rPr>
          <w:rFonts w:ascii="Arial" w:hAnsi="Arial" w:cs="Arial"/>
          <w:sz w:val="22"/>
          <w:szCs w:val="22"/>
        </w:rPr>
      </w:pPr>
    </w:p>
    <w:p w14:paraId="03AE60FD" w14:textId="53CB73B8" w:rsidR="00CA411C" w:rsidRDefault="00CA411C" w:rsidP="00101043">
      <w:pPr>
        <w:rPr>
          <w:rFonts w:ascii="Arial" w:hAnsi="Arial" w:cs="Arial"/>
          <w:sz w:val="22"/>
          <w:szCs w:val="22"/>
        </w:rPr>
      </w:pPr>
    </w:p>
    <w:p w14:paraId="3F234152" w14:textId="468DBAB5" w:rsidR="00CA411C" w:rsidRDefault="00CA411C" w:rsidP="00101043">
      <w:pPr>
        <w:rPr>
          <w:rFonts w:ascii="Arial" w:hAnsi="Arial" w:cs="Arial"/>
          <w:sz w:val="22"/>
          <w:szCs w:val="22"/>
        </w:rPr>
      </w:pPr>
    </w:p>
    <w:p w14:paraId="46409C60" w14:textId="37BBFAEC" w:rsidR="00CA411C" w:rsidRDefault="00CA411C" w:rsidP="00101043">
      <w:pPr>
        <w:rPr>
          <w:rFonts w:ascii="Arial" w:hAnsi="Arial" w:cs="Arial"/>
          <w:sz w:val="22"/>
          <w:szCs w:val="22"/>
        </w:rPr>
      </w:pPr>
    </w:p>
    <w:p w14:paraId="419606BA" w14:textId="338CE2FD" w:rsidR="00CA411C" w:rsidRDefault="00CA411C" w:rsidP="00101043">
      <w:pPr>
        <w:rPr>
          <w:rFonts w:ascii="Arial" w:hAnsi="Arial" w:cs="Arial"/>
          <w:sz w:val="22"/>
          <w:szCs w:val="22"/>
        </w:rPr>
      </w:pPr>
    </w:p>
    <w:p w14:paraId="3EECE072" w14:textId="206B5BC5" w:rsidR="00CA411C" w:rsidRDefault="00CA411C" w:rsidP="00101043">
      <w:pPr>
        <w:rPr>
          <w:rFonts w:ascii="Arial" w:hAnsi="Arial" w:cs="Arial"/>
          <w:sz w:val="22"/>
          <w:szCs w:val="22"/>
        </w:rPr>
      </w:pPr>
    </w:p>
    <w:p w14:paraId="51AC4CB0" w14:textId="5A06D7A6" w:rsidR="00CA411C" w:rsidRDefault="00CA411C" w:rsidP="00101043">
      <w:pPr>
        <w:rPr>
          <w:rFonts w:ascii="Arial" w:hAnsi="Arial" w:cs="Arial"/>
          <w:sz w:val="22"/>
          <w:szCs w:val="22"/>
        </w:rPr>
      </w:pPr>
    </w:p>
    <w:p w14:paraId="538BE1BB" w14:textId="45E442C4" w:rsidR="00CA411C" w:rsidRDefault="00CA411C" w:rsidP="00101043">
      <w:pPr>
        <w:rPr>
          <w:rFonts w:ascii="Arial" w:hAnsi="Arial" w:cs="Arial"/>
          <w:sz w:val="22"/>
          <w:szCs w:val="22"/>
        </w:rPr>
      </w:pPr>
      <w:r>
        <w:rPr>
          <w:rFonts w:ascii="Arial" w:hAnsi="Arial" w:cs="Arial"/>
          <w:sz w:val="22"/>
          <w:szCs w:val="22"/>
        </w:rPr>
        <w:lastRenderedPageBreak/>
        <w:t>Reference list</w:t>
      </w:r>
      <w:r w:rsidR="00350948">
        <w:rPr>
          <w:rFonts w:ascii="Arial" w:hAnsi="Arial" w:cs="Arial"/>
          <w:sz w:val="22"/>
          <w:szCs w:val="22"/>
        </w:rPr>
        <w:t>:</w:t>
      </w:r>
    </w:p>
    <w:p w14:paraId="60E22926" w14:textId="77777777" w:rsidR="00350948" w:rsidRDefault="00350948" w:rsidP="00101043">
      <w:pPr>
        <w:rPr>
          <w:rFonts w:ascii="Arial" w:hAnsi="Arial" w:cs="Arial"/>
          <w:sz w:val="22"/>
          <w:szCs w:val="22"/>
        </w:rPr>
      </w:pPr>
    </w:p>
    <w:p w14:paraId="333F979D" w14:textId="77777777" w:rsidR="00350948" w:rsidRPr="00350948" w:rsidRDefault="00350948" w:rsidP="00350948">
      <w:pPr>
        <w:autoSpaceDE w:val="0"/>
        <w:autoSpaceDN w:val="0"/>
        <w:adjustRightInd w:val="0"/>
        <w:rPr>
          <w:rFonts w:ascii="Arial" w:hAnsi="Arial" w:cs="Arial"/>
          <w:b/>
          <w:bCs/>
          <w:color w:val="000000" w:themeColor="text1"/>
          <w:sz w:val="22"/>
          <w:szCs w:val="22"/>
        </w:rPr>
      </w:pPr>
      <w:r w:rsidRPr="00350948">
        <w:rPr>
          <w:rFonts w:ascii="Arial" w:hAnsi="Arial" w:cs="Arial"/>
          <w:b/>
          <w:bCs/>
          <w:color w:val="000000" w:themeColor="text1"/>
          <w:sz w:val="22"/>
          <w:szCs w:val="22"/>
        </w:rPr>
        <w:t>http://www.uapa533.com/uploads/8/4/4/9/8449980/when-suits-meet-roots.pdf</w:t>
      </w:r>
    </w:p>
    <w:p w14:paraId="29A82420" w14:textId="77777777" w:rsidR="00350948" w:rsidRPr="00350948" w:rsidRDefault="006575EB" w:rsidP="00350948">
      <w:pPr>
        <w:autoSpaceDE w:val="0"/>
        <w:autoSpaceDN w:val="0"/>
        <w:adjustRightInd w:val="0"/>
        <w:rPr>
          <w:rFonts w:ascii="Arial" w:hAnsi="Arial" w:cs="Arial"/>
          <w:b/>
          <w:bCs/>
          <w:color w:val="000000" w:themeColor="text1"/>
          <w:sz w:val="22"/>
          <w:szCs w:val="22"/>
        </w:rPr>
      </w:pPr>
      <w:hyperlink r:id="rId5" w:history="1">
        <w:r w:rsidR="00350948" w:rsidRPr="00350948">
          <w:rPr>
            <w:rFonts w:ascii="Arial" w:hAnsi="Arial" w:cs="Arial"/>
            <w:b/>
            <w:bCs/>
            <w:color w:val="000000" w:themeColor="text1"/>
            <w:sz w:val="22"/>
            <w:szCs w:val="22"/>
          </w:rPr>
          <w:t>https://aese.psu.edu/research/centers/cecd/engagement-toolbox/engagement/what-is-community-engagement</w:t>
        </w:r>
      </w:hyperlink>
    </w:p>
    <w:p w14:paraId="327E9B0B" w14:textId="77777777" w:rsidR="00350948" w:rsidRPr="00350948" w:rsidRDefault="006575EB" w:rsidP="00350948">
      <w:pPr>
        <w:autoSpaceDE w:val="0"/>
        <w:autoSpaceDN w:val="0"/>
        <w:adjustRightInd w:val="0"/>
        <w:rPr>
          <w:rFonts w:ascii="Arial" w:hAnsi="Arial" w:cs="Arial"/>
          <w:b/>
          <w:bCs/>
          <w:color w:val="000000" w:themeColor="text1"/>
          <w:sz w:val="22"/>
          <w:szCs w:val="22"/>
        </w:rPr>
      </w:pPr>
      <w:hyperlink r:id="rId6" w:history="1">
        <w:r w:rsidR="00350948" w:rsidRPr="00350948">
          <w:rPr>
            <w:rFonts w:ascii="Arial" w:hAnsi="Arial" w:cs="Arial"/>
            <w:b/>
            <w:bCs/>
            <w:color w:val="000000" w:themeColor="text1"/>
            <w:sz w:val="22"/>
            <w:szCs w:val="22"/>
          </w:rPr>
          <w:t>https://www.bangthetable.com/why-is-community-engagement-important/</w:t>
        </w:r>
      </w:hyperlink>
    </w:p>
    <w:p w14:paraId="3E0ED069" w14:textId="77777777" w:rsidR="00350948" w:rsidRPr="00350948" w:rsidRDefault="006575EB" w:rsidP="00350948">
      <w:pPr>
        <w:autoSpaceDE w:val="0"/>
        <w:autoSpaceDN w:val="0"/>
        <w:adjustRightInd w:val="0"/>
        <w:rPr>
          <w:rFonts w:ascii="Arial" w:hAnsi="Arial" w:cs="Arial"/>
          <w:b/>
          <w:bCs/>
          <w:color w:val="000000" w:themeColor="text1"/>
          <w:sz w:val="22"/>
          <w:szCs w:val="22"/>
        </w:rPr>
      </w:pPr>
      <w:hyperlink r:id="rId7" w:history="1">
        <w:r w:rsidR="00350948" w:rsidRPr="00350948">
          <w:rPr>
            <w:rFonts w:ascii="Arial" w:hAnsi="Arial" w:cs="Arial"/>
            <w:b/>
            <w:bCs/>
            <w:color w:val="000000" w:themeColor="text1"/>
            <w:sz w:val="22"/>
            <w:szCs w:val="22"/>
          </w:rPr>
          <w:t>https://www.mvorganizing.org/what-are-the-4-types-of-attitude/</w:t>
        </w:r>
      </w:hyperlink>
    </w:p>
    <w:p w14:paraId="595E16B2" w14:textId="77777777" w:rsidR="00350948" w:rsidRPr="00350948" w:rsidRDefault="006575EB" w:rsidP="00350948">
      <w:pPr>
        <w:autoSpaceDE w:val="0"/>
        <w:autoSpaceDN w:val="0"/>
        <w:adjustRightInd w:val="0"/>
        <w:rPr>
          <w:rFonts w:ascii="Arial" w:hAnsi="Arial" w:cs="Arial"/>
          <w:b/>
          <w:bCs/>
          <w:color w:val="000000" w:themeColor="text1"/>
          <w:sz w:val="22"/>
          <w:szCs w:val="22"/>
        </w:rPr>
      </w:pPr>
      <w:hyperlink r:id="rId8" w:history="1">
        <w:r w:rsidR="00350948" w:rsidRPr="00350948">
          <w:rPr>
            <w:rFonts w:ascii="Arial" w:hAnsi="Arial" w:cs="Arial"/>
            <w:b/>
            <w:bCs/>
            <w:color w:val="000000" w:themeColor="text1"/>
            <w:sz w:val="22"/>
            <w:szCs w:val="22"/>
          </w:rPr>
          <w:t>https://www.forbes.com/sites/mikekappel/2019/04/03/transparency-in-business-5-ways-to-build-trust/</w:t>
        </w:r>
      </w:hyperlink>
    </w:p>
    <w:p w14:paraId="0999A09B" w14:textId="77777777" w:rsidR="00350948" w:rsidRPr="00350948" w:rsidRDefault="006575EB" w:rsidP="00350948">
      <w:pPr>
        <w:autoSpaceDE w:val="0"/>
        <w:autoSpaceDN w:val="0"/>
        <w:adjustRightInd w:val="0"/>
        <w:rPr>
          <w:rFonts w:ascii="Arial" w:hAnsi="Arial" w:cs="Arial"/>
          <w:b/>
          <w:bCs/>
          <w:color w:val="000000" w:themeColor="text1"/>
          <w:sz w:val="22"/>
          <w:szCs w:val="22"/>
        </w:rPr>
      </w:pPr>
      <w:hyperlink r:id="rId9" w:history="1">
        <w:r w:rsidR="00350948" w:rsidRPr="00350948">
          <w:rPr>
            <w:rFonts w:ascii="Arial" w:hAnsi="Arial" w:cs="Arial"/>
            <w:b/>
            <w:bCs/>
            <w:color w:val="000000" w:themeColor="text1"/>
            <w:sz w:val="22"/>
            <w:szCs w:val="22"/>
          </w:rPr>
          <w:t>https://srcity.org/DocumentCenter/View/28478/Community-Empowerment-Spectrum-Overview-20-0609</w:t>
        </w:r>
      </w:hyperlink>
    </w:p>
    <w:p w14:paraId="580B8165" w14:textId="65B30A09" w:rsidR="00350948" w:rsidRPr="00350948" w:rsidRDefault="00350948" w:rsidP="00350948">
      <w:pPr>
        <w:rPr>
          <w:rFonts w:ascii="Arial" w:hAnsi="Arial" w:cs="Arial"/>
          <w:sz w:val="22"/>
          <w:szCs w:val="22"/>
        </w:rPr>
      </w:pPr>
      <w:r w:rsidRPr="00350948">
        <w:rPr>
          <w:rFonts w:ascii="Arial" w:hAnsi="Arial" w:cs="Arial"/>
          <w:b/>
          <w:bCs/>
          <w:sz w:val="22"/>
          <w:szCs w:val="22"/>
        </w:rPr>
        <w:t>https://lloydmelnick.com/2016/11/30/the-key-motivational-points-to-leadership/</w:t>
      </w:r>
    </w:p>
    <w:p w14:paraId="48CBB58E" w14:textId="4A00EF63" w:rsidR="00CA411C" w:rsidRPr="00350948" w:rsidRDefault="00CA411C" w:rsidP="00101043">
      <w:pPr>
        <w:rPr>
          <w:rFonts w:ascii="Arial" w:hAnsi="Arial" w:cs="Arial"/>
          <w:sz w:val="22"/>
          <w:szCs w:val="22"/>
        </w:rPr>
      </w:pPr>
    </w:p>
    <w:p w14:paraId="20EC8AE6" w14:textId="2D995C8B" w:rsidR="00CA411C" w:rsidRDefault="00CA411C" w:rsidP="00101043">
      <w:pPr>
        <w:rPr>
          <w:rFonts w:ascii="Arial" w:hAnsi="Arial" w:cs="Arial"/>
          <w:sz w:val="22"/>
          <w:szCs w:val="22"/>
        </w:rPr>
      </w:pPr>
    </w:p>
    <w:p w14:paraId="6F8002CE" w14:textId="1CF88F86" w:rsidR="00CA411C" w:rsidRDefault="00CA411C" w:rsidP="00101043">
      <w:pPr>
        <w:rPr>
          <w:rFonts w:ascii="Arial" w:hAnsi="Arial" w:cs="Arial"/>
          <w:sz w:val="22"/>
          <w:szCs w:val="22"/>
        </w:rPr>
      </w:pPr>
    </w:p>
    <w:p w14:paraId="06A6D6BC" w14:textId="77777777" w:rsidR="00CA411C" w:rsidRDefault="00CA411C" w:rsidP="00101043">
      <w:pPr>
        <w:rPr>
          <w:rFonts w:ascii="Arial" w:hAnsi="Arial" w:cs="Arial"/>
          <w:sz w:val="22"/>
          <w:szCs w:val="22"/>
        </w:rPr>
      </w:pPr>
    </w:p>
    <w:p w14:paraId="5E3EB155" w14:textId="2625E4D8" w:rsidR="00101043" w:rsidRDefault="00101043" w:rsidP="00101043">
      <w:pPr>
        <w:rPr>
          <w:rFonts w:ascii="Arial" w:hAnsi="Arial" w:cs="Arial"/>
          <w:sz w:val="22"/>
          <w:szCs w:val="22"/>
        </w:rPr>
      </w:pPr>
    </w:p>
    <w:p w14:paraId="16C8F994" w14:textId="371B64B4" w:rsidR="00101043" w:rsidRDefault="00101043" w:rsidP="00101043">
      <w:pPr>
        <w:rPr>
          <w:rFonts w:ascii="Arial" w:hAnsi="Arial" w:cs="Arial"/>
          <w:sz w:val="22"/>
          <w:szCs w:val="22"/>
        </w:rPr>
      </w:pPr>
    </w:p>
    <w:p w14:paraId="30F3213D" w14:textId="77777777" w:rsidR="00101043" w:rsidRDefault="00101043" w:rsidP="00101043">
      <w:pPr>
        <w:rPr>
          <w:rFonts w:ascii="Arial" w:hAnsi="Arial" w:cs="Arial"/>
          <w:sz w:val="22"/>
          <w:szCs w:val="22"/>
        </w:rPr>
      </w:pPr>
    </w:p>
    <w:p w14:paraId="61EB13DA" w14:textId="77777777" w:rsidR="00101043" w:rsidRPr="00101043" w:rsidRDefault="00101043" w:rsidP="00101043">
      <w:pPr>
        <w:rPr>
          <w:rFonts w:ascii="Arial" w:hAnsi="Arial" w:cs="Arial"/>
          <w:sz w:val="22"/>
          <w:szCs w:val="22"/>
        </w:rPr>
      </w:pPr>
    </w:p>
    <w:p w14:paraId="422306D6" w14:textId="78E0C4E2" w:rsidR="00101043" w:rsidRDefault="00101043" w:rsidP="00101043">
      <w:pPr>
        <w:pStyle w:val="ListParagraph"/>
        <w:ind w:left="420"/>
        <w:jc w:val="center"/>
        <w:rPr>
          <w:rFonts w:ascii="Arial" w:hAnsi="Arial" w:cs="Arial"/>
          <w:sz w:val="22"/>
          <w:szCs w:val="22"/>
        </w:rPr>
      </w:pPr>
    </w:p>
    <w:p w14:paraId="61EE069D" w14:textId="0380A043" w:rsidR="00101043" w:rsidRDefault="00101043" w:rsidP="00101043">
      <w:pPr>
        <w:pStyle w:val="ListParagraph"/>
        <w:ind w:left="420"/>
        <w:jc w:val="center"/>
        <w:rPr>
          <w:rFonts w:ascii="Arial" w:hAnsi="Arial" w:cs="Arial"/>
          <w:sz w:val="22"/>
          <w:szCs w:val="22"/>
        </w:rPr>
      </w:pPr>
    </w:p>
    <w:p w14:paraId="7890DB0A" w14:textId="68301161" w:rsidR="00101043" w:rsidRDefault="00101043" w:rsidP="00101043">
      <w:pPr>
        <w:pStyle w:val="ListParagraph"/>
        <w:ind w:left="420"/>
        <w:jc w:val="center"/>
        <w:rPr>
          <w:rFonts w:ascii="Arial" w:hAnsi="Arial" w:cs="Arial"/>
          <w:sz w:val="22"/>
          <w:szCs w:val="22"/>
        </w:rPr>
      </w:pPr>
    </w:p>
    <w:p w14:paraId="1717B518" w14:textId="038B210E" w:rsidR="00101043" w:rsidRDefault="00101043" w:rsidP="00101043">
      <w:pPr>
        <w:pStyle w:val="ListParagraph"/>
        <w:ind w:left="420"/>
        <w:jc w:val="center"/>
        <w:rPr>
          <w:rFonts w:ascii="Arial" w:hAnsi="Arial" w:cs="Arial"/>
          <w:sz w:val="22"/>
          <w:szCs w:val="22"/>
        </w:rPr>
      </w:pPr>
    </w:p>
    <w:p w14:paraId="0B7FC691" w14:textId="3FF17028" w:rsidR="00101043" w:rsidRDefault="00101043" w:rsidP="00101043">
      <w:pPr>
        <w:pStyle w:val="ListParagraph"/>
        <w:ind w:left="420"/>
        <w:jc w:val="center"/>
        <w:rPr>
          <w:rFonts w:ascii="Arial" w:hAnsi="Arial" w:cs="Arial"/>
          <w:sz w:val="22"/>
          <w:szCs w:val="22"/>
        </w:rPr>
      </w:pPr>
    </w:p>
    <w:p w14:paraId="2C689350" w14:textId="42E8234D" w:rsidR="00101043" w:rsidRDefault="00101043" w:rsidP="00101043">
      <w:pPr>
        <w:pStyle w:val="ListParagraph"/>
        <w:ind w:left="420"/>
        <w:jc w:val="center"/>
        <w:rPr>
          <w:rFonts w:ascii="Arial" w:hAnsi="Arial" w:cs="Arial"/>
          <w:sz w:val="22"/>
          <w:szCs w:val="22"/>
        </w:rPr>
      </w:pPr>
    </w:p>
    <w:p w14:paraId="5E9F2680" w14:textId="1A94DB10" w:rsidR="00101043" w:rsidRDefault="00101043" w:rsidP="00101043">
      <w:pPr>
        <w:pStyle w:val="ListParagraph"/>
        <w:ind w:left="420"/>
        <w:jc w:val="center"/>
        <w:rPr>
          <w:rFonts w:ascii="Arial" w:hAnsi="Arial" w:cs="Arial"/>
          <w:sz w:val="22"/>
          <w:szCs w:val="22"/>
        </w:rPr>
      </w:pPr>
    </w:p>
    <w:p w14:paraId="5BA4B121" w14:textId="582C214B" w:rsidR="00101043" w:rsidRDefault="00101043" w:rsidP="00101043">
      <w:pPr>
        <w:pStyle w:val="ListParagraph"/>
        <w:ind w:left="420"/>
        <w:jc w:val="center"/>
        <w:rPr>
          <w:rFonts w:ascii="Arial" w:hAnsi="Arial" w:cs="Arial"/>
          <w:sz w:val="22"/>
          <w:szCs w:val="22"/>
        </w:rPr>
      </w:pPr>
    </w:p>
    <w:p w14:paraId="30062013" w14:textId="76094CF8" w:rsidR="00101043" w:rsidRDefault="00101043" w:rsidP="00101043">
      <w:pPr>
        <w:pStyle w:val="ListParagraph"/>
        <w:ind w:left="420"/>
        <w:jc w:val="center"/>
        <w:rPr>
          <w:rFonts w:ascii="Arial" w:hAnsi="Arial" w:cs="Arial"/>
          <w:sz w:val="22"/>
          <w:szCs w:val="22"/>
        </w:rPr>
      </w:pPr>
    </w:p>
    <w:p w14:paraId="5DDABEA7" w14:textId="2BD0F08D" w:rsidR="00101043" w:rsidRDefault="00101043" w:rsidP="00101043">
      <w:pPr>
        <w:pStyle w:val="ListParagraph"/>
        <w:ind w:left="420"/>
        <w:jc w:val="center"/>
        <w:rPr>
          <w:rFonts w:ascii="Arial" w:hAnsi="Arial" w:cs="Arial"/>
          <w:sz w:val="22"/>
          <w:szCs w:val="22"/>
        </w:rPr>
      </w:pPr>
    </w:p>
    <w:p w14:paraId="09A90993" w14:textId="34E0F04B" w:rsidR="00101043" w:rsidRDefault="00101043" w:rsidP="00101043">
      <w:pPr>
        <w:pStyle w:val="ListParagraph"/>
        <w:ind w:left="420"/>
        <w:jc w:val="center"/>
        <w:rPr>
          <w:rFonts w:ascii="Arial" w:hAnsi="Arial" w:cs="Arial"/>
          <w:sz w:val="22"/>
          <w:szCs w:val="22"/>
        </w:rPr>
      </w:pPr>
    </w:p>
    <w:p w14:paraId="346F4750" w14:textId="2C0F8847" w:rsidR="00101043" w:rsidRDefault="00101043" w:rsidP="00101043">
      <w:pPr>
        <w:pStyle w:val="ListParagraph"/>
        <w:ind w:left="420"/>
        <w:jc w:val="center"/>
        <w:rPr>
          <w:rFonts w:ascii="Arial" w:hAnsi="Arial" w:cs="Arial"/>
          <w:sz w:val="22"/>
          <w:szCs w:val="22"/>
        </w:rPr>
      </w:pPr>
    </w:p>
    <w:p w14:paraId="6AEBD8D1" w14:textId="74E9BFA3" w:rsidR="00101043" w:rsidRDefault="00101043" w:rsidP="00101043">
      <w:pPr>
        <w:pStyle w:val="ListParagraph"/>
        <w:ind w:left="420"/>
        <w:jc w:val="center"/>
        <w:rPr>
          <w:rFonts w:ascii="Arial" w:hAnsi="Arial" w:cs="Arial"/>
          <w:sz w:val="22"/>
          <w:szCs w:val="22"/>
        </w:rPr>
      </w:pPr>
    </w:p>
    <w:p w14:paraId="4669B7D7" w14:textId="60BE9509" w:rsidR="00101043" w:rsidRDefault="00101043" w:rsidP="00101043">
      <w:pPr>
        <w:pStyle w:val="ListParagraph"/>
        <w:ind w:left="420"/>
        <w:jc w:val="center"/>
        <w:rPr>
          <w:rFonts w:ascii="Arial" w:hAnsi="Arial" w:cs="Arial"/>
          <w:sz w:val="22"/>
          <w:szCs w:val="22"/>
        </w:rPr>
      </w:pPr>
    </w:p>
    <w:p w14:paraId="0A68639F" w14:textId="61C28D12" w:rsidR="00101043" w:rsidRDefault="00101043" w:rsidP="00101043">
      <w:pPr>
        <w:pStyle w:val="ListParagraph"/>
        <w:ind w:left="420"/>
        <w:jc w:val="center"/>
        <w:rPr>
          <w:rFonts w:ascii="Arial" w:hAnsi="Arial" w:cs="Arial"/>
          <w:sz w:val="22"/>
          <w:szCs w:val="22"/>
        </w:rPr>
      </w:pPr>
    </w:p>
    <w:p w14:paraId="7FAAE239" w14:textId="59B59A1E" w:rsidR="00101043" w:rsidRDefault="00101043" w:rsidP="00101043">
      <w:pPr>
        <w:pStyle w:val="ListParagraph"/>
        <w:ind w:left="420"/>
        <w:jc w:val="center"/>
        <w:rPr>
          <w:rFonts w:ascii="Arial" w:hAnsi="Arial" w:cs="Arial"/>
          <w:sz w:val="22"/>
          <w:szCs w:val="22"/>
        </w:rPr>
      </w:pPr>
    </w:p>
    <w:p w14:paraId="26E66304" w14:textId="6F715C6E" w:rsidR="00101043" w:rsidRDefault="00101043" w:rsidP="00101043">
      <w:pPr>
        <w:pStyle w:val="ListParagraph"/>
        <w:ind w:left="420"/>
        <w:jc w:val="center"/>
        <w:rPr>
          <w:rFonts w:ascii="Arial" w:hAnsi="Arial" w:cs="Arial"/>
          <w:sz w:val="22"/>
          <w:szCs w:val="22"/>
        </w:rPr>
      </w:pPr>
    </w:p>
    <w:p w14:paraId="6AF3C8D7" w14:textId="256CDB11" w:rsidR="00101043" w:rsidRDefault="00101043" w:rsidP="00101043">
      <w:pPr>
        <w:pStyle w:val="ListParagraph"/>
        <w:ind w:left="420"/>
        <w:jc w:val="center"/>
        <w:rPr>
          <w:rFonts w:ascii="Arial" w:hAnsi="Arial" w:cs="Arial"/>
          <w:sz w:val="22"/>
          <w:szCs w:val="22"/>
        </w:rPr>
      </w:pPr>
    </w:p>
    <w:p w14:paraId="5C1CD17F" w14:textId="589DE96D" w:rsidR="00101043" w:rsidRDefault="00101043" w:rsidP="00101043">
      <w:pPr>
        <w:pStyle w:val="ListParagraph"/>
        <w:ind w:left="420"/>
        <w:jc w:val="center"/>
        <w:rPr>
          <w:rFonts w:ascii="Arial" w:hAnsi="Arial" w:cs="Arial"/>
          <w:sz w:val="22"/>
          <w:szCs w:val="22"/>
        </w:rPr>
      </w:pPr>
    </w:p>
    <w:p w14:paraId="3D10D0D7" w14:textId="4928A491" w:rsidR="00101043" w:rsidRDefault="00101043" w:rsidP="00101043">
      <w:pPr>
        <w:pStyle w:val="ListParagraph"/>
        <w:ind w:left="420"/>
        <w:jc w:val="center"/>
        <w:rPr>
          <w:rFonts w:ascii="Arial" w:hAnsi="Arial" w:cs="Arial"/>
          <w:sz w:val="22"/>
          <w:szCs w:val="22"/>
        </w:rPr>
      </w:pPr>
    </w:p>
    <w:p w14:paraId="373E2E0F" w14:textId="6779D80E" w:rsidR="00101043" w:rsidRDefault="00101043" w:rsidP="00101043">
      <w:pPr>
        <w:pStyle w:val="ListParagraph"/>
        <w:ind w:left="420"/>
        <w:jc w:val="center"/>
        <w:rPr>
          <w:rFonts w:ascii="Arial" w:hAnsi="Arial" w:cs="Arial"/>
          <w:sz w:val="22"/>
          <w:szCs w:val="22"/>
        </w:rPr>
      </w:pPr>
    </w:p>
    <w:p w14:paraId="48626C6C" w14:textId="02E65530" w:rsidR="00101043" w:rsidRDefault="00101043" w:rsidP="00101043">
      <w:pPr>
        <w:pStyle w:val="ListParagraph"/>
        <w:ind w:left="420"/>
        <w:jc w:val="center"/>
        <w:rPr>
          <w:rFonts w:ascii="Arial" w:hAnsi="Arial" w:cs="Arial"/>
          <w:sz w:val="22"/>
          <w:szCs w:val="22"/>
        </w:rPr>
      </w:pPr>
    </w:p>
    <w:p w14:paraId="595EBFC5" w14:textId="22EFBE4A" w:rsidR="00101043" w:rsidRDefault="00101043" w:rsidP="00101043">
      <w:pPr>
        <w:pStyle w:val="ListParagraph"/>
        <w:ind w:left="420"/>
        <w:jc w:val="center"/>
        <w:rPr>
          <w:rFonts w:ascii="Arial" w:hAnsi="Arial" w:cs="Arial"/>
          <w:sz w:val="22"/>
          <w:szCs w:val="22"/>
        </w:rPr>
      </w:pPr>
    </w:p>
    <w:p w14:paraId="6263DF91" w14:textId="2C84B0D8" w:rsidR="00101043" w:rsidRDefault="00101043" w:rsidP="00101043">
      <w:pPr>
        <w:pStyle w:val="ListParagraph"/>
        <w:ind w:left="420"/>
        <w:jc w:val="center"/>
        <w:rPr>
          <w:rFonts w:ascii="Arial" w:hAnsi="Arial" w:cs="Arial"/>
          <w:sz w:val="22"/>
          <w:szCs w:val="22"/>
        </w:rPr>
      </w:pPr>
    </w:p>
    <w:p w14:paraId="798108E9" w14:textId="663FC68E" w:rsidR="00101043" w:rsidRDefault="00101043" w:rsidP="00101043">
      <w:pPr>
        <w:pStyle w:val="ListParagraph"/>
        <w:ind w:left="420"/>
        <w:jc w:val="center"/>
        <w:rPr>
          <w:rFonts w:ascii="Arial" w:hAnsi="Arial" w:cs="Arial"/>
          <w:sz w:val="22"/>
          <w:szCs w:val="22"/>
        </w:rPr>
      </w:pPr>
    </w:p>
    <w:p w14:paraId="37B135CA" w14:textId="2469580F" w:rsidR="00101043" w:rsidRDefault="00101043" w:rsidP="00101043">
      <w:pPr>
        <w:pStyle w:val="ListParagraph"/>
        <w:ind w:left="420"/>
        <w:jc w:val="center"/>
        <w:rPr>
          <w:rFonts w:ascii="Arial" w:hAnsi="Arial" w:cs="Arial"/>
          <w:sz w:val="22"/>
          <w:szCs w:val="22"/>
        </w:rPr>
      </w:pPr>
    </w:p>
    <w:p w14:paraId="7863EA79" w14:textId="77777777" w:rsidR="00101043" w:rsidRDefault="00101043" w:rsidP="00101043">
      <w:pPr>
        <w:pStyle w:val="ListParagraph"/>
        <w:ind w:left="420"/>
        <w:jc w:val="center"/>
        <w:rPr>
          <w:rFonts w:ascii="Arial" w:hAnsi="Arial" w:cs="Arial"/>
          <w:sz w:val="22"/>
          <w:szCs w:val="22"/>
        </w:rPr>
      </w:pPr>
    </w:p>
    <w:p w14:paraId="6A49A385" w14:textId="2613182F" w:rsidR="00101043" w:rsidRDefault="00101043" w:rsidP="00101043">
      <w:pPr>
        <w:pStyle w:val="ListParagraph"/>
        <w:ind w:left="420"/>
        <w:jc w:val="center"/>
        <w:rPr>
          <w:rFonts w:ascii="Arial" w:hAnsi="Arial" w:cs="Arial"/>
          <w:sz w:val="22"/>
          <w:szCs w:val="22"/>
        </w:rPr>
      </w:pPr>
    </w:p>
    <w:p w14:paraId="45938802" w14:textId="77777777" w:rsidR="00101043" w:rsidRPr="00101043" w:rsidRDefault="00101043" w:rsidP="00101043">
      <w:pPr>
        <w:rPr>
          <w:rFonts w:ascii="Arial" w:hAnsi="Arial" w:cs="Arial"/>
          <w:sz w:val="22"/>
          <w:szCs w:val="22"/>
        </w:rPr>
      </w:pPr>
    </w:p>
    <w:sectPr w:rsidR="00101043" w:rsidRPr="00101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62FF4"/>
    <w:multiLevelType w:val="hybridMultilevel"/>
    <w:tmpl w:val="4F028710"/>
    <w:lvl w:ilvl="0" w:tplc="A3940CE0">
      <w:start w:val="5"/>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43"/>
    <w:rsid w:val="00000544"/>
    <w:rsid w:val="000534E3"/>
    <w:rsid w:val="000F216C"/>
    <w:rsid w:val="00101043"/>
    <w:rsid w:val="00151CEC"/>
    <w:rsid w:val="001C1816"/>
    <w:rsid w:val="001C5AD2"/>
    <w:rsid w:val="00202E00"/>
    <w:rsid w:val="002A0145"/>
    <w:rsid w:val="002C4881"/>
    <w:rsid w:val="002F142A"/>
    <w:rsid w:val="00350948"/>
    <w:rsid w:val="003C00A0"/>
    <w:rsid w:val="003F7F4B"/>
    <w:rsid w:val="00422F14"/>
    <w:rsid w:val="004334F4"/>
    <w:rsid w:val="004563E6"/>
    <w:rsid w:val="00490735"/>
    <w:rsid w:val="00492B89"/>
    <w:rsid w:val="00497AF6"/>
    <w:rsid w:val="005C0500"/>
    <w:rsid w:val="006127BB"/>
    <w:rsid w:val="00626D0A"/>
    <w:rsid w:val="006443CC"/>
    <w:rsid w:val="00651244"/>
    <w:rsid w:val="006575EB"/>
    <w:rsid w:val="006B7EFF"/>
    <w:rsid w:val="006C1D0D"/>
    <w:rsid w:val="00776684"/>
    <w:rsid w:val="007852AA"/>
    <w:rsid w:val="007B0A00"/>
    <w:rsid w:val="007B0D4A"/>
    <w:rsid w:val="007D6439"/>
    <w:rsid w:val="007D71C1"/>
    <w:rsid w:val="00873C2E"/>
    <w:rsid w:val="008837A8"/>
    <w:rsid w:val="008975D4"/>
    <w:rsid w:val="008D6788"/>
    <w:rsid w:val="008F4BB2"/>
    <w:rsid w:val="009500D9"/>
    <w:rsid w:val="00970148"/>
    <w:rsid w:val="009D64D7"/>
    <w:rsid w:val="009E35F2"/>
    <w:rsid w:val="009F7B17"/>
    <w:rsid w:val="00A10696"/>
    <w:rsid w:val="00A2156E"/>
    <w:rsid w:val="00A6694B"/>
    <w:rsid w:val="00AA275D"/>
    <w:rsid w:val="00AF64EE"/>
    <w:rsid w:val="00CA411C"/>
    <w:rsid w:val="00CB035E"/>
    <w:rsid w:val="00CB5ABE"/>
    <w:rsid w:val="00D0050A"/>
    <w:rsid w:val="00D0304D"/>
    <w:rsid w:val="00D10E92"/>
    <w:rsid w:val="00DA03F3"/>
    <w:rsid w:val="00DD722F"/>
    <w:rsid w:val="00E47C7C"/>
    <w:rsid w:val="00E7739A"/>
    <w:rsid w:val="00ED51C8"/>
    <w:rsid w:val="00FA4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A612AE"/>
  <w15:chartTrackingRefBased/>
  <w15:docId w15:val="{69E16560-465F-FD46-8586-35E35588B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ikekappel/2019/04/03/transparency-in-business-5-ways-to-build-trust/" TargetMode="External"/><Relationship Id="rId3" Type="http://schemas.openxmlformats.org/officeDocument/2006/relationships/settings" Target="settings.xml"/><Relationship Id="rId7" Type="http://schemas.openxmlformats.org/officeDocument/2006/relationships/hyperlink" Target="https://www.mvorganizing.org/what-are-the-4-types-of-attitu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ngthetable.com/why-is-community-engagement-important/" TargetMode="External"/><Relationship Id="rId11" Type="http://schemas.openxmlformats.org/officeDocument/2006/relationships/theme" Target="theme/theme1.xml"/><Relationship Id="rId5" Type="http://schemas.openxmlformats.org/officeDocument/2006/relationships/hyperlink" Target="https://aese.psu.edu/research/centers/cecd/engagement-toolbox/engagement/what-is-community-eng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rcity.org/DocumentCenter/View/28478/Community-Empowerment-Spectrum-Overview-20-06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1948</Words>
  <Characters>11104</Characters>
  <Application>Microsoft Office Word</Application>
  <DocSecurity>0</DocSecurity>
  <Lines>92</Lines>
  <Paragraphs>26</Paragraphs>
  <ScaleCrop>false</ScaleCrop>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 Angelova Aleksandrova (2029252)</dc:creator>
  <cp:keywords/>
  <dc:description/>
  <cp:lastModifiedBy>Svetla Angelova Aleksandrova (2029252)</cp:lastModifiedBy>
  <cp:revision>2</cp:revision>
  <dcterms:created xsi:type="dcterms:W3CDTF">2021-10-20T18:30:00Z</dcterms:created>
  <dcterms:modified xsi:type="dcterms:W3CDTF">2021-10-20T18:30:00Z</dcterms:modified>
</cp:coreProperties>
</file>