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C558E47" w14:textId="77777777" w:rsidR="00ED42C5" w:rsidRPr="00CA1401" w:rsidRDefault="00ED42C5">
      <w:pPr>
        <w:pStyle w:val="NoSpacing"/>
        <w:pageBreakBefore/>
        <w:jc w:val="center"/>
        <w:rPr>
          <w:rFonts w:ascii="Times New Roman" w:hAnsi="Times New Roman" w:cs="Times New Roman"/>
          <w:b/>
          <w:bCs/>
          <w:color w:val="000000"/>
          <w:sz w:val="32"/>
          <w:szCs w:val="32"/>
        </w:rPr>
      </w:pPr>
    </w:p>
    <w:p w14:paraId="39401967" w14:textId="77777777" w:rsidR="00ED42C5" w:rsidRPr="00CA1401" w:rsidRDefault="00ED42C5">
      <w:pPr>
        <w:pStyle w:val="NoSpacing"/>
        <w:jc w:val="center"/>
        <w:rPr>
          <w:rFonts w:ascii="Times New Roman" w:hAnsi="Times New Roman" w:cs="Times New Roman"/>
          <w:b/>
          <w:bCs/>
          <w:color w:val="000000"/>
          <w:sz w:val="32"/>
          <w:szCs w:val="32"/>
        </w:rPr>
      </w:pPr>
    </w:p>
    <w:p w14:paraId="6B1B5590" w14:textId="77777777" w:rsidR="00ED42C5" w:rsidRPr="00CA1401" w:rsidRDefault="00ED42C5">
      <w:pPr>
        <w:pStyle w:val="NoSpacing"/>
        <w:jc w:val="center"/>
        <w:rPr>
          <w:rFonts w:ascii="Times New Roman" w:hAnsi="Times New Roman" w:cs="Times New Roman"/>
          <w:b/>
          <w:bCs/>
          <w:color w:val="000000"/>
          <w:sz w:val="32"/>
          <w:szCs w:val="32"/>
        </w:rPr>
      </w:pPr>
    </w:p>
    <w:p w14:paraId="483E4D87" w14:textId="77777777" w:rsidR="00ED42C5" w:rsidRPr="00CA1401" w:rsidRDefault="00ED42C5">
      <w:pPr>
        <w:pStyle w:val="NoSpacing"/>
        <w:jc w:val="right"/>
        <w:rPr>
          <w:rFonts w:ascii="Times New Roman" w:hAnsi="Times New Roman" w:cs="Times New Roman"/>
          <w:color w:val="000000"/>
          <w:sz w:val="32"/>
          <w:szCs w:val="32"/>
        </w:rPr>
      </w:pPr>
    </w:p>
    <w:p w14:paraId="19310B1D" w14:textId="77777777" w:rsidR="00ED42C5" w:rsidRPr="00CA1401" w:rsidRDefault="00ED42C5">
      <w:pPr>
        <w:pStyle w:val="NoSpacing"/>
        <w:jc w:val="right"/>
        <w:rPr>
          <w:rFonts w:ascii="Times New Roman" w:hAnsi="Times New Roman" w:cs="Times New Roman"/>
          <w:color w:val="000000"/>
          <w:sz w:val="32"/>
          <w:szCs w:val="32"/>
        </w:rPr>
      </w:pPr>
    </w:p>
    <w:p w14:paraId="09840D90" w14:textId="77777777" w:rsidR="00ED42C5" w:rsidRPr="00CA1401" w:rsidRDefault="00ED42C5">
      <w:pPr>
        <w:pStyle w:val="NoSpacing"/>
        <w:jc w:val="right"/>
        <w:rPr>
          <w:rFonts w:ascii="Times New Roman" w:hAnsi="Times New Roman" w:cs="Times New Roman"/>
          <w:color w:val="000000"/>
          <w:sz w:val="32"/>
          <w:szCs w:val="32"/>
        </w:rPr>
      </w:pPr>
    </w:p>
    <w:p w14:paraId="2A08FF5E" w14:textId="125EAFBA" w:rsidR="00ED42C5" w:rsidRDefault="005277EF">
      <w:pPr>
        <w:jc w:val="center"/>
        <w:rPr>
          <w:sz w:val="32"/>
          <w:szCs w:val="32"/>
        </w:rPr>
      </w:pPr>
      <w:r w:rsidRPr="005277EF">
        <w:rPr>
          <w:sz w:val="32"/>
          <w:szCs w:val="32"/>
        </w:rPr>
        <w:t>M</w:t>
      </w:r>
      <w:r>
        <w:rPr>
          <w:sz w:val="32"/>
          <w:szCs w:val="32"/>
        </w:rPr>
        <w:t>odule: Managing People LCBB5004</w:t>
      </w:r>
    </w:p>
    <w:p w14:paraId="55883927" w14:textId="7FDD2EDA" w:rsidR="005277EF" w:rsidRDefault="005277EF">
      <w:pPr>
        <w:jc w:val="center"/>
        <w:rPr>
          <w:sz w:val="32"/>
          <w:szCs w:val="32"/>
        </w:rPr>
      </w:pPr>
      <w:proofErr w:type="gramStart"/>
      <w:r>
        <w:rPr>
          <w:sz w:val="32"/>
          <w:szCs w:val="32"/>
        </w:rPr>
        <w:t>Student :</w:t>
      </w:r>
      <w:proofErr w:type="gramEnd"/>
      <w:r>
        <w:rPr>
          <w:sz w:val="32"/>
          <w:szCs w:val="32"/>
        </w:rPr>
        <w:t xml:space="preserve"> Ioana Raluca Rusu – 1918148</w:t>
      </w:r>
    </w:p>
    <w:p w14:paraId="540FB35A" w14:textId="154619BB" w:rsidR="005277EF" w:rsidRPr="005277EF" w:rsidRDefault="005277EF">
      <w:pPr>
        <w:jc w:val="center"/>
        <w:rPr>
          <w:sz w:val="32"/>
          <w:szCs w:val="32"/>
        </w:rPr>
      </w:pPr>
      <w:r>
        <w:rPr>
          <w:sz w:val="32"/>
          <w:szCs w:val="32"/>
        </w:rPr>
        <w:t xml:space="preserve">Lecturer: Efua Adams </w:t>
      </w:r>
      <w:r w:rsidR="007D5E82">
        <w:rPr>
          <w:sz w:val="32"/>
          <w:szCs w:val="32"/>
        </w:rPr>
        <w:t xml:space="preserve">                           </w:t>
      </w:r>
    </w:p>
    <w:p w14:paraId="36397983" w14:textId="77777777" w:rsidR="00ED42C5" w:rsidRDefault="00ED42C5">
      <w:pPr>
        <w:pStyle w:val="ContentsHeading"/>
        <w:pageBreakBefore/>
      </w:pPr>
      <w:r>
        <w:lastRenderedPageBreak/>
        <w:t>Table of Contents</w:t>
      </w:r>
    </w:p>
    <w:p w14:paraId="55F7718D" w14:textId="77777777" w:rsidR="004F0308" w:rsidRPr="004F0308" w:rsidRDefault="00ED42C5">
      <w:pPr>
        <w:pStyle w:val="TOC1"/>
        <w:rPr>
          <w:rFonts w:ascii="Calibri" w:eastAsia="Times New Roman" w:hAnsi="Calibri" w:cs="Times New Roman"/>
          <w:noProof/>
          <w:color w:val="auto"/>
          <w:sz w:val="22"/>
          <w:lang w:val="en-IN" w:eastAsia="en-IN"/>
        </w:rPr>
      </w:pPr>
      <w:r>
        <w:fldChar w:fldCharType="begin"/>
      </w:r>
      <w:r>
        <w:instrText xml:space="preserve"> TOC \f \o "1-9" \o "1-9" </w:instrText>
      </w:r>
      <w:r>
        <w:fldChar w:fldCharType="separate"/>
      </w:r>
      <w:r w:rsidR="004F0308" w:rsidRPr="00247C90">
        <w:rPr>
          <w:noProof/>
          <w:shd w:val="clear" w:color="auto" w:fill="FFFFFF"/>
        </w:rPr>
        <w:t>INTRODUCTION</w:t>
      </w:r>
      <w:r w:rsidR="004F0308">
        <w:rPr>
          <w:noProof/>
        </w:rPr>
        <w:tab/>
      </w:r>
      <w:r w:rsidR="004F0308">
        <w:rPr>
          <w:noProof/>
        </w:rPr>
        <w:fldChar w:fldCharType="begin"/>
      </w:r>
      <w:r w:rsidR="004F0308">
        <w:rPr>
          <w:noProof/>
        </w:rPr>
        <w:instrText xml:space="preserve"> PAGEREF _Toc87998005 \h </w:instrText>
      </w:r>
      <w:r w:rsidR="004F0308">
        <w:rPr>
          <w:noProof/>
        </w:rPr>
      </w:r>
      <w:r w:rsidR="004F0308">
        <w:rPr>
          <w:noProof/>
        </w:rPr>
        <w:fldChar w:fldCharType="separate"/>
      </w:r>
      <w:r w:rsidR="004F0308">
        <w:rPr>
          <w:noProof/>
        </w:rPr>
        <w:t>3</w:t>
      </w:r>
      <w:r w:rsidR="004F0308">
        <w:rPr>
          <w:noProof/>
        </w:rPr>
        <w:fldChar w:fldCharType="end"/>
      </w:r>
    </w:p>
    <w:p w14:paraId="10CC1BB2" w14:textId="77777777" w:rsidR="004F0308" w:rsidRPr="004F0308" w:rsidRDefault="004F0308">
      <w:pPr>
        <w:pStyle w:val="TOC2"/>
        <w:tabs>
          <w:tab w:val="right" w:leader="dot" w:pos="9350"/>
        </w:tabs>
        <w:rPr>
          <w:rFonts w:ascii="Calibri" w:eastAsia="Times New Roman" w:hAnsi="Calibri"/>
          <w:noProof/>
          <w:color w:val="auto"/>
          <w:sz w:val="22"/>
          <w:lang w:val="en-IN" w:eastAsia="en-IN"/>
        </w:rPr>
      </w:pPr>
      <w:r>
        <w:rPr>
          <w:noProof/>
        </w:rPr>
        <w:t>Reviews the concept and drivers of employee engagement</w:t>
      </w:r>
      <w:r>
        <w:rPr>
          <w:noProof/>
        </w:rPr>
        <w:tab/>
      </w:r>
      <w:r>
        <w:rPr>
          <w:noProof/>
        </w:rPr>
        <w:fldChar w:fldCharType="begin"/>
      </w:r>
      <w:r>
        <w:rPr>
          <w:noProof/>
        </w:rPr>
        <w:instrText xml:space="preserve"> PAGEREF _Toc87998006 \h </w:instrText>
      </w:r>
      <w:r>
        <w:rPr>
          <w:noProof/>
        </w:rPr>
      </w:r>
      <w:r>
        <w:rPr>
          <w:noProof/>
        </w:rPr>
        <w:fldChar w:fldCharType="separate"/>
      </w:r>
      <w:r>
        <w:rPr>
          <w:noProof/>
        </w:rPr>
        <w:t>3</w:t>
      </w:r>
      <w:r>
        <w:rPr>
          <w:noProof/>
        </w:rPr>
        <w:fldChar w:fldCharType="end"/>
      </w:r>
    </w:p>
    <w:p w14:paraId="014F3D9B" w14:textId="77777777" w:rsidR="004F0308" w:rsidRPr="004F0308" w:rsidRDefault="004F0308">
      <w:pPr>
        <w:pStyle w:val="TOC2"/>
        <w:tabs>
          <w:tab w:val="right" w:leader="dot" w:pos="9350"/>
        </w:tabs>
        <w:rPr>
          <w:rFonts w:ascii="Calibri" w:eastAsia="Times New Roman" w:hAnsi="Calibri"/>
          <w:noProof/>
          <w:color w:val="auto"/>
          <w:sz w:val="22"/>
          <w:lang w:val="en-IN" w:eastAsia="en-IN"/>
        </w:rPr>
      </w:pPr>
      <w:r>
        <w:rPr>
          <w:noProof/>
        </w:rPr>
        <w:t>Evaluate the tools to measure the employment engagement</w:t>
      </w:r>
      <w:r>
        <w:rPr>
          <w:noProof/>
        </w:rPr>
        <w:tab/>
      </w:r>
      <w:r>
        <w:rPr>
          <w:noProof/>
        </w:rPr>
        <w:fldChar w:fldCharType="begin"/>
      </w:r>
      <w:r>
        <w:rPr>
          <w:noProof/>
        </w:rPr>
        <w:instrText xml:space="preserve"> PAGEREF _Toc87998007 \h </w:instrText>
      </w:r>
      <w:r>
        <w:rPr>
          <w:noProof/>
        </w:rPr>
      </w:r>
      <w:r>
        <w:rPr>
          <w:noProof/>
        </w:rPr>
        <w:fldChar w:fldCharType="separate"/>
      </w:r>
      <w:r>
        <w:rPr>
          <w:noProof/>
        </w:rPr>
        <w:t>6</w:t>
      </w:r>
      <w:r>
        <w:rPr>
          <w:noProof/>
        </w:rPr>
        <w:fldChar w:fldCharType="end"/>
      </w:r>
    </w:p>
    <w:p w14:paraId="57FB10CA" w14:textId="77777777" w:rsidR="004F0308" w:rsidRPr="004F0308" w:rsidRDefault="004F0308">
      <w:pPr>
        <w:pStyle w:val="TOC2"/>
        <w:tabs>
          <w:tab w:val="right" w:leader="dot" w:pos="9350"/>
        </w:tabs>
        <w:rPr>
          <w:rFonts w:ascii="Calibri" w:eastAsia="Times New Roman" w:hAnsi="Calibri"/>
          <w:noProof/>
          <w:color w:val="auto"/>
          <w:sz w:val="22"/>
          <w:lang w:val="en-IN" w:eastAsia="en-IN"/>
        </w:rPr>
      </w:pPr>
      <w:r>
        <w:rPr>
          <w:noProof/>
        </w:rPr>
        <w:t>Constructs an employee value proposition from the ideas and analysis previously covered, including strategies to raise levels of engagement.</w:t>
      </w:r>
      <w:r>
        <w:rPr>
          <w:noProof/>
        </w:rPr>
        <w:tab/>
      </w:r>
      <w:r>
        <w:rPr>
          <w:noProof/>
        </w:rPr>
        <w:fldChar w:fldCharType="begin"/>
      </w:r>
      <w:r>
        <w:rPr>
          <w:noProof/>
        </w:rPr>
        <w:instrText xml:space="preserve"> PAGEREF _Toc87998008 \h </w:instrText>
      </w:r>
      <w:r>
        <w:rPr>
          <w:noProof/>
        </w:rPr>
      </w:r>
      <w:r>
        <w:rPr>
          <w:noProof/>
        </w:rPr>
        <w:fldChar w:fldCharType="separate"/>
      </w:r>
      <w:r>
        <w:rPr>
          <w:noProof/>
        </w:rPr>
        <w:t>7</w:t>
      </w:r>
      <w:r>
        <w:rPr>
          <w:noProof/>
        </w:rPr>
        <w:fldChar w:fldCharType="end"/>
      </w:r>
    </w:p>
    <w:p w14:paraId="55BFF90A" w14:textId="77777777" w:rsidR="004F0308" w:rsidRPr="004F0308" w:rsidRDefault="004F0308">
      <w:pPr>
        <w:pStyle w:val="TOC1"/>
        <w:rPr>
          <w:rFonts w:ascii="Calibri" w:eastAsia="Times New Roman" w:hAnsi="Calibri" w:cs="Times New Roman"/>
          <w:noProof/>
          <w:color w:val="auto"/>
          <w:sz w:val="22"/>
          <w:lang w:val="en-IN" w:eastAsia="en-IN"/>
        </w:rPr>
      </w:pPr>
      <w:r w:rsidRPr="00247C90">
        <w:rPr>
          <w:noProof/>
          <w:shd w:val="clear" w:color="auto" w:fill="FFFFFF"/>
        </w:rPr>
        <w:t>CONCLUSION</w:t>
      </w:r>
      <w:r>
        <w:rPr>
          <w:noProof/>
        </w:rPr>
        <w:tab/>
      </w:r>
      <w:r>
        <w:rPr>
          <w:noProof/>
        </w:rPr>
        <w:fldChar w:fldCharType="begin"/>
      </w:r>
      <w:r>
        <w:rPr>
          <w:noProof/>
        </w:rPr>
        <w:instrText xml:space="preserve"> PAGEREF _Toc87998009 \h </w:instrText>
      </w:r>
      <w:r>
        <w:rPr>
          <w:noProof/>
        </w:rPr>
      </w:r>
      <w:r>
        <w:rPr>
          <w:noProof/>
        </w:rPr>
        <w:fldChar w:fldCharType="separate"/>
      </w:r>
      <w:r>
        <w:rPr>
          <w:noProof/>
        </w:rPr>
        <w:t>7</w:t>
      </w:r>
      <w:r>
        <w:rPr>
          <w:noProof/>
        </w:rPr>
        <w:fldChar w:fldCharType="end"/>
      </w:r>
    </w:p>
    <w:p w14:paraId="40C1C9E7" w14:textId="77777777" w:rsidR="004F0308" w:rsidRPr="004F0308" w:rsidRDefault="004F0308">
      <w:pPr>
        <w:pStyle w:val="TOC1"/>
        <w:rPr>
          <w:rFonts w:ascii="Calibri" w:eastAsia="Times New Roman" w:hAnsi="Calibri" w:cs="Times New Roman"/>
          <w:noProof/>
          <w:color w:val="auto"/>
          <w:sz w:val="22"/>
          <w:lang w:val="en-IN" w:eastAsia="en-IN"/>
        </w:rPr>
      </w:pPr>
      <w:r>
        <w:rPr>
          <w:noProof/>
        </w:rPr>
        <w:t>REFERENCES</w:t>
      </w:r>
      <w:r>
        <w:rPr>
          <w:noProof/>
        </w:rPr>
        <w:tab/>
      </w:r>
      <w:r>
        <w:rPr>
          <w:noProof/>
        </w:rPr>
        <w:fldChar w:fldCharType="begin"/>
      </w:r>
      <w:r>
        <w:rPr>
          <w:noProof/>
        </w:rPr>
        <w:instrText xml:space="preserve"> PAGEREF _Toc87998010 \h </w:instrText>
      </w:r>
      <w:r>
        <w:rPr>
          <w:noProof/>
        </w:rPr>
      </w:r>
      <w:r>
        <w:rPr>
          <w:noProof/>
        </w:rPr>
        <w:fldChar w:fldCharType="separate"/>
      </w:r>
      <w:r>
        <w:rPr>
          <w:noProof/>
        </w:rPr>
        <w:t>9</w:t>
      </w:r>
      <w:r>
        <w:rPr>
          <w:noProof/>
        </w:rPr>
        <w:fldChar w:fldCharType="end"/>
      </w:r>
    </w:p>
    <w:p w14:paraId="656B7184" w14:textId="77777777" w:rsidR="00ED42C5" w:rsidRDefault="00ED42C5">
      <w:pPr>
        <w:pStyle w:val="TOC1"/>
        <w:rPr>
          <w:b/>
          <w:bCs/>
          <w:shd w:val="clear" w:color="auto" w:fill="FFFFFF"/>
        </w:rPr>
      </w:pPr>
      <w:r>
        <w:fldChar w:fldCharType="end"/>
      </w:r>
    </w:p>
    <w:p w14:paraId="65EEC38C" w14:textId="77777777" w:rsidR="00ED42C5" w:rsidRDefault="00ED42C5">
      <w:pPr>
        <w:pStyle w:val="Heading1"/>
        <w:rPr>
          <w:shd w:val="clear" w:color="auto" w:fill="FFFFFF"/>
        </w:rPr>
      </w:pPr>
    </w:p>
    <w:p w14:paraId="13D0AF99" w14:textId="77777777" w:rsidR="00ED42C5" w:rsidRDefault="00ED42C5">
      <w:pPr>
        <w:pStyle w:val="Heading1"/>
        <w:pageBreakBefore/>
        <w:rPr>
          <w:b w:val="0"/>
          <w:bCs w:val="0"/>
          <w:shd w:val="clear" w:color="auto" w:fill="FFFFFF"/>
        </w:rPr>
      </w:pPr>
      <w:bookmarkStart w:id="0" w:name="_Toc87998005"/>
      <w:r>
        <w:rPr>
          <w:shd w:val="clear" w:color="auto" w:fill="FFFFFF"/>
        </w:rPr>
        <w:lastRenderedPageBreak/>
        <w:t>INTRODUCTION</w:t>
      </w:r>
      <w:bookmarkEnd w:id="0"/>
      <w:r>
        <w:rPr>
          <w:shd w:val="clear" w:color="auto" w:fill="FFFFFF"/>
        </w:rPr>
        <w:t xml:space="preserve"> </w:t>
      </w:r>
    </w:p>
    <w:p w14:paraId="47ED3CF9" w14:textId="3F536E39" w:rsidR="00ED42C5" w:rsidRDefault="00ED42C5">
      <w:pPr>
        <w:rPr>
          <w:b/>
          <w:bCs/>
          <w:shd w:val="clear" w:color="auto" w:fill="FFFFFF"/>
        </w:rPr>
      </w:pPr>
      <w:r>
        <w:rPr>
          <w:shd w:val="clear" w:color="auto" w:fill="FFFFFF"/>
        </w:rPr>
        <w:tab/>
        <w:t xml:space="preserve">Employee engagement is related to </w:t>
      </w:r>
      <w:r w:rsidR="00426A57">
        <w:rPr>
          <w:shd w:val="clear" w:color="auto" w:fill="FFFFFF"/>
        </w:rPr>
        <w:t>those concepts</w:t>
      </w:r>
      <w:r>
        <w:rPr>
          <w:shd w:val="clear" w:color="auto" w:fill="FFFFFF"/>
        </w:rPr>
        <w:t xml:space="preserve"> which provided both the information such quantitative and qualitative related to the relationship between employees and the organisation. It is important for the managers of the organisation to developed effective relationship between employees and the organisation to achieve the goals and objectives of the organisation effectively</w:t>
      </w:r>
      <w:r w:rsidR="00AD6183">
        <w:rPr>
          <w:shd w:val="clear" w:color="auto" w:fill="FFFFFF"/>
        </w:rPr>
        <w:t xml:space="preserve"> (Barreiro and Treglown, 2020)</w:t>
      </w:r>
      <w:r>
        <w:rPr>
          <w:shd w:val="clear" w:color="auto" w:fill="FFFFFF"/>
        </w:rPr>
        <w:t xml:space="preserve">.  Employee is the most important resource for any organisation because </w:t>
      </w:r>
      <w:r w:rsidR="007D5E82">
        <w:rPr>
          <w:shd w:val="clear" w:color="auto" w:fill="FFFFFF"/>
        </w:rPr>
        <w:t>not</w:t>
      </w:r>
      <w:r>
        <w:rPr>
          <w:shd w:val="clear" w:color="auto" w:fill="FFFFFF"/>
        </w:rPr>
        <w:t xml:space="preserve"> the task or business operations are performed without the involvement of employees. The effectiveness in work requires active engagement of the employees in the organisation. It is the duty of the managers of the organisation to stay their employees motivated towards the goals and objectives of the organisation. The organisation which is chosen here to describes this report is Unilever </w:t>
      </w:r>
      <w:r w:rsidR="007D5E82">
        <w:rPr>
          <w:shd w:val="clear" w:color="auto" w:fill="FFFFFF"/>
        </w:rPr>
        <w:t>plc.</w:t>
      </w:r>
      <w:r>
        <w:rPr>
          <w:shd w:val="clear" w:color="auto" w:fill="FFFFFF"/>
        </w:rPr>
        <w:t xml:space="preserve"> This report states concept and drivers which enables the employee engagement in organisation. There are many diagnostic tools which are present with the organisation which helps them to measure the employee engagement in the organisation are stated in this report. The detailed explanation related to employee value proposition are </w:t>
      </w:r>
      <w:r w:rsidR="007D5E82">
        <w:rPr>
          <w:shd w:val="clear" w:color="auto" w:fill="FFFFFF"/>
        </w:rPr>
        <w:t>described</w:t>
      </w:r>
      <w:r>
        <w:rPr>
          <w:shd w:val="clear" w:color="auto" w:fill="FFFFFF"/>
        </w:rPr>
        <w:t xml:space="preserve"> in this </w:t>
      </w:r>
      <w:r w:rsidR="007D5E82">
        <w:rPr>
          <w:shd w:val="clear" w:color="auto" w:fill="FFFFFF"/>
        </w:rPr>
        <w:t>report</w:t>
      </w:r>
      <w:r>
        <w:rPr>
          <w:shd w:val="clear" w:color="auto" w:fill="FFFFFF"/>
        </w:rPr>
        <w:t>.</w:t>
      </w:r>
    </w:p>
    <w:p w14:paraId="734905BA" w14:textId="77777777" w:rsidR="00ED42C5" w:rsidRDefault="00ED42C5">
      <w:pPr>
        <w:rPr>
          <w:shd w:val="clear" w:color="auto" w:fill="FFFFFF"/>
        </w:rPr>
      </w:pPr>
      <w:r>
        <w:rPr>
          <w:b/>
          <w:bCs/>
          <w:shd w:val="clear" w:color="auto" w:fill="FFFFFF"/>
        </w:rPr>
        <w:t xml:space="preserve">About the company </w:t>
      </w:r>
      <w:r>
        <w:rPr>
          <w:shd w:val="clear" w:color="auto" w:fill="FFFFFF"/>
        </w:rPr>
        <w:t xml:space="preserve"> </w:t>
      </w:r>
    </w:p>
    <w:p w14:paraId="33514006" w14:textId="55266F8B" w:rsidR="00ED42C5" w:rsidRPr="00CA1401" w:rsidRDefault="00ED42C5">
      <w:pPr>
        <w:rPr>
          <w:shd w:val="clear" w:color="auto" w:fill="FFFFFF"/>
        </w:rPr>
      </w:pPr>
      <w:r>
        <w:rPr>
          <w:shd w:val="clear" w:color="auto" w:fill="FFFFFF"/>
        </w:rPr>
        <w:t xml:space="preserve">Unilever plc is British multinational organisation which deals in retails industry of the </w:t>
      </w:r>
      <w:r w:rsidR="007D5E82">
        <w:rPr>
          <w:shd w:val="clear" w:color="auto" w:fill="FFFFFF"/>
        </w:rPr>
        <w:t>United Kingdom</w:t>
      </w:r>
      <w:r>
        <w:rPr>
          <w:shd w:val="clear" w:color="auto" w:fill="FFFFFF"/>
        </w:rPr>
        <w:t xml:space="preserve">. The major decision related to operations of the business are taken from the headquarter of the company which </w:t>
      </w:r>
      <w:r w:rsidR="007D5E82">
        <w:rPr>
          <w:shd w:val="clear" w:color="auto" w:fill="FFFFFF"/>
        </w:rPr>
        <w:t>is in</w:t>
      </w:r>
      <w:r>
        <w:rPr>
          <w:shd w:val="clear" w:color="auto" w:fill="FFFFFF"/>
        </w:rPr>
        <w:t xml:space="preserve"> London England. There are large number of product line which Unilever maintains such as food products, beauty care products, home care products and many more. Currently the company is operating more than 350 brands in the world huge revenue from it.  </w:t>
      </w:r>
    </w:p>
    <w:p w14:paraId="4F11F4DB" w14:textId="77777777" w:rsidR="00ED42C5" w:rsidRDefault="00ED42C5">
      <w:pPr>
        <w:pStyle w:val="Heading2"/>
      </w:pPr>
      <w:bookmarkStart w:id="1" w:name="_Toc87998006"/>
      <w:r>
        <w:t>Reviews the concept and drivers of employee engagement</w:t>
      </w:r>
      <w:bookmarkEnd w:id="1"/>
      <w:r>
        <w:t xml:space="preserve"> </w:t>
      </w:r>
    </w:p>
    <w:p w14:paraId="7EEB44C1" w14:textId="77777777" w:rsidR="00ED42C5" w:rsidRDefault="00ED42C5">
      <w:pPr>
        <w:rPr>
          <w:b/>
          <w:bCs/>
        </w:rPr>
      </w:pPr>
      <w:r>
        <w:tab/>
        <w:t xml:space="preserve">Employee engagement is a human resource concept under which provides a knowledge related to the employee preference and behaviour towards the work of the organisation. It is very important that the behaviour of the employees lies towards the goals and objectives of the organisation. The relationship between employee and organisation should be effective and strong which influence the efforts and behaviour of the employees the completion of task effectively. it is very important for the management of Unilever plc that the employees of the organisation </w:t>
      </w:r>
      <w:r>
        <w:lastRenderedPageBreak/>
        <w:t xml:space="preserve">engaged in the organisation with the greatest skills which helps the management for the development of organisation. </w:t>
      </w:r>
    </w:p>
    <w:p w14:paraId="22B9A018" w14:textId="77777777" w:rsidR="00ED42C5" w:rsidRDefault="00ED42C5">
      <w:r>
        <w:rPr>
          <w:b/>
          <w:bCs/>
        </w:rPr>
        <w:t xml:space="preserve">Drivers of employee engagement </w:t>
      </w:r>
    </w:p>
    <w:p w14:paraId="463F757C" w14:textId="0AC64222" w:rsidR="00ED42C5" w:rsidRDefault="00ED42C5">
      <w:pPr>
        <w:rPr>
          <w:b/>
          <w:bCs/>
        </w:rPr>
      </w:pPr>
      <w:r>
        <w:tab/>
        <w:t xml:space="preserve">There are many drivers are present which derives the behaviour of employees and enables them properly </w:t>
      </w:r>
      <w:r w:rsidR="007D5E82">
        <w:t>to engage</w:t>
      </w:r>
      <w:r>
        <w:t xml:space="preserve"> in the activities of the organisation. The management of Unilever plc always uses many drivers which engage their employees towards the work. The brief discussion related to these drivers are given below. </w:t>
      </w:r>
    </w:p>
    <w:p w14:paraId="0B8AFBCE" w14:textId="77777777" w:rsidR="00ED42C5" w:rsidRDefault="00ED42C5">
      <w:r>
        <w:rPr>
          <w:b/>
          <w:bCs/>
        </w:rPr>
        <w:t>Meaningful work</w:t>
      </w:r>
    </w:p>
    <w:p w14:paraId="6DEAB492" w14:textId="6E728123" w:rsidR="00ED42C5" w:rsidRDefault="00ED42C5">
      <w:pPr>
        <w:rPr>
          <w:b/>
          <w:bCs/>
        </w:rPr>
      </w:pPr>
      <w:r>
        <w:tab/>
        <w:t xml:space="preserve">It is very important for the engagement of employees in the work of the organisation that the work id meaningful. The simple meaning of the meaningful work is that the work has some objectives and usage. The nonsense work of the organisation demotivated the employees of the organisation and minimise the confidence </w:t>
      </w:r>
      <w:r w:rsidR="007D5E82">
        <w:t>of employees</w:t>
      </w:r>
      <w:r>
        <w:t xml:space="preserve"> of the organisation. It is the duty of the managers of the organisation to regularly analyse the work of the employees and provides considerable rewards for their progress which derives their engagement in the organisation. The managers of Unilever continuously review the work of the employees and provides meaningful work which helps to work in the organisation with the great spirit.  </w:t>
      </w:r>
    </w:p>
    <w:p w14:paraId="601E41B8" w14:textId="77777777" w:rsidR="00ED42C5" w:rsidRDefault="00ED42C5">
      <w:pPr>
        <w:rPr>
          <w:b/>
          <w:bCs/>
        </w:rPr>
      </w:pPr>
      <w:r>
        <w:rPr>
          <w:b/>
          <w:bCs/>
        </w:rPr>
        <w:t xml:space="preserve">Career growth </w:t>
      </w:r>
    </w:p>
    <w:p w14:paraId="03CC1347" w14:textId="4DBE9D4A" w:rsidR="00ED42C5" w:rsidRDefault="00ED42C5">
      <w:pPr>
        <w:rPr>
          <w:b/>
          <w:bCs/>
        </w:rPr>
      </w:pPr>
      <w:r>
        <w:rPr>
          <w:b/>
          <w:bCs/>
        </w:rPr>
        <w:tab/>
      </w:r>
      <w:r>
        <w:t xml:space="preserve">One of the most common goal of any employee of the organisation is the growth of their career. They have different career plan and </w:t>
      </w:r>
      <w:r w:rsidR="007D5E82">
        <w:t>objectives;</w:t>
      </w:r>
      <w:r>
        <w:t xml:space="preserve"> it always </w:t>
      </w:r>
      <w:r w:rsidR="007D5E82">
        <w:t>waits</w:t>
      </w:r>
      <w:r>
        <w:t xml:space="preserve"> for the right time to execute this plan and achieve success in their life. It is the duty of management of organisation to analyse the career plans of their employees and link their career with the fulfilment </w:t>
      </w:r>
      <w:r w:rsidR="007D5E82">
        <w:t>of goals</w:t>
      </w:r>
      <w:r>
        <w:t xml:space="preserve"> and objectives of the organisation. The </w:t>
      </w:r>
      <w:r w:rsidR="007D5E82">
        <w:t>manager</w:t>
      </w:r>
      <w:r>
        <w:t xml:space="preserve"> of the organisation enables their employee to believe that if they </w:t>
      </w:r>
      <w:proofErr w:type="gramStart"/>
      <w:r>
        <w:t>puts</w:t>
      </w:r>
      <w:proofErr w:type="gramEnd"/>
      <w:r>
        <w:t xml:space="preserve"> their greatest efforts for the achievement of organisational goals and objectives, company provides them higher rank in the organisation which fulfils their carer plans. This activity of the management enables the employees to actively </w:t>
      </w:r>
      <w:r w:rsidR="007D5E82">
        <w:t>engage</w:t>
      </w:r>
      <w:r>
        <w:t xml:space="preserve"> in the organisation. Unilever is the dream of many employees to work with them due to the huge opportunities of career in the organisation. The existing employees of the organisation has enjoyed many </w:t>
      </w:r>
      <w:r w:rsidR="007D5E82">
        <w:t>carers</w:t>
      </w:r>
      <w:r>
        <w:t xml:space="preserve"> growth programmes in the organisation Unilever future </w:t>
      </w:r>
      <w:r w:rsidR="007D5E82">
        <w:t>leader’s</w:t>
      </w:r>
      <w:r>
        <w:t xml:space="preserve"> programme. </w:t>
      </w:r>
    </w:p>
    <w:p w14:paraId="470C3FB1" w14:textId="77777777" w:rsidR="00ED42C5" w:rsidRDefault="00ED42C5">
      <w:r>
        <w:rPr>
          <w:b/>
          <w:bCs/>
        </w:rPr>
        <w:t xml:space="preserve">Belonging </w:t>
      </w:r>
    </w:p>
    <w:p w14:paraId="3BF44C48" w14:textId="6F880D37" w:rsidR="00ED42C5" w:rsidRDefault="00ED42C5">
      <w:pPr>
        <w:rPr>
          <w:b/>
          <w:bCs/>
        </w:rPr>
      </w:pPr>
      <w:r>
        <w:tab/>
        <w:t xml:space="preserve">Belongingness id related to the mutual relationships between the employees of the </w:t>
      </w:r>
      <w:r w:rsidR="007D5E82">
        <w:t>organisation,</w:t>
      </w:r>
      <w:r>
        <w:t xml:space="preserve"> and it enables the employees of the organisation to actively participates in the work </w:t>
      </w:r>
      <w:r>
        <w:lastRenderedPageBreak/>
        <w:t xml:space="preserve">of the organisation. Effective communication is one of the most important </w:t>
      </w:r>
      <w:r w:rsidR="007D5E82">
        <w:t>factors</w:t>
      </w:r>
      <w:r>
        <w:t xml:space="preserve"> which is required for the development of employee belongingness in the organisation. It is the sole discretion of the managers of the organisation that it develops </w:t>
      </w:r>
      <w:r w:rsidR="007D5E82">
        <w:t>those</w:t>
      </w:r>
      <w:r>
        <w:t xml:space="preserve"> culture </w:t>
      </w:r>
      <w:r w:rsidR="007D5E82">
        <w:t>in the</w:t>
      </w:r>
      <w:r>
        <w:t xml:space="preserve"> workplace which promotes the development of employee belongingness in the organisation. There are many curriculum activities are present which the </w:t>
      </w:r>
      <w:r w:rsidR="007D5E82">
        <w:t>manager</w:t>
      </w:r>
      <w:r>
        <w:t xml:space="preserve"> of the organisation uses to enables their employees interact with each other</w:t>
      </w:r>
      <w:r w:rsidR="009565C6">
        <w:t xml:space="preserve"> </w:t>
      </w:r>
      <w:r w:rsidR="009565C6">
        <w:rPr>
          <w:shd w:val="clear" w:color="auto" w:fill="FFFFFF"/>
        </w:rPr>
        <w:t>(Sandhya and Sulphey, 2020)</w:t>
      </w:r>
      <w:r>
        <w:t xml:space="preserve">. These efforts of the managers </w:t>
      </w:r>
      <w:r w:rsidR="007D5E82">
        <w:t>help</w:t>
      </w:r>
      <w:r>
        <w:t xml:space="preserve"> the employees of the organisation to actively engaged in the organisation. The working culture of the Unilever are developed as per the basis which promotes the </w:t>
      </w:r>
      <w:r w:rsidR="007D5E82">
        <w:t>employee’s</w:t>
      </w:r>
      <w:r>
        <w:t xml:space="preserve"> belongingness. The management of the Unilever organises several office parties regularly which enables the employees of the organisation to develops the mutual relationship with one another. </w:t>
      </w:r>
    </w:p>
    <w:p w14:paraId="261F3DF9" w14:textId="77777777" w:rsidR="00ED42C5" w:rsidRDefault="00ED42C5">
      <w:r>
        <w:rPr>
          <w:b/>
          <w:bCs/>
        </w:rPr>
        <w:t>Recognition</w:t>
      </w:r>
    </w:p>
    <w:p w14:paraId="17994ECE" w14:textId="5FFBD7B7" w:rsidR="00ED42C5" w:rsidRDefault="00ED42C5">
      <w:pPr>
        <w:rPr>
          <w:b/>
          <w:bCs/>
        </w:rPr>
      </w:pPr>
      <w:r>
        <w:tab/>
        <w:t xml:space="preserve">The one of the most important and successful method which many companies </w:t>
      </w:r>
      <w:r w:rsidR="007D5E82">
        <w:t>use</w:t>
      </w:r>
      <w:r>
        <w:t xml:space="preserve"> to improve the engagement of their employees in their business activities is provide recognition in front of other employees of the organisation. </w:t>
      </w:r>
      <w:r w:rsidR="007D5E82">
        <w:t>These recognitions are</w:t>
      </w:r>
      <w:r>
        <w:t xml:space="preserve"> provided by the company if the employees achieve any milestone and improves their efforts. The result of this recognition from the senior employees in front of </w:t>
      </w:r>
      <w:r w:rsidR="007D5E82">
        <w:t>co-workers</w:t>
      </w:r>
      <w:r>
        <w:t xml:space="preserve"> increases the respect of the employees in the organisation and provided considerable praise and </w:t>
      </w:r>
      <w:r w:rsidR="007D5E82">
        <w:t>honour</w:t>
      </w:r>
      <w:r w:rsidR="007D5E82">
        <w:rPr>
          <w:shd w:val="clear" w:color="auto" w:fill="FFFFFF"/>
        </w:rPr>
        <w:t xml:space="preserve"> (</w:t>
      </w:r>
      <w:r w:rsidR="00AD6183">
        <w:rPr>
          <w:shd w:val="clear" w:color="auto" w:fill="FFFFFF"/>
        </w:rPr>
        <w:t>Saks, 2019)</w:t>
      </w:r>
      <w:r>
        <w:t xml:space="preserve">. This makes the employee of the organisation to work with their maximum strength to achieve more milestones and increases engagement of the employees. </w:t>
      </w:r>
      <w:r w:rsidR="007D5E82">
        <w:t>The management</w:t>
      </w:r>
      <w:r>
        <w:t xml:space="preserve"> of the Unilever maintains different types of recognition programmes in their organisation which enables their employees motivated towards the work. Under the recognition programme of the company the performance of the employees </w:t>
      </w:r>
      <w:r w:rsidR="007D5E82">
        <w:t>is</w:t>
      </w:r>
      <w:r>
        <w:t xml:space="preserve"> measured </w:t>
      </w:r>
      <w:proofErr w:type="gramStart"/>
      <w:r>
        <w:t>on the basis of</w:t>
      </w:r>
      <w:proofErr w:type="gramEnd"/>
      <w:r>
        <w:t xml:space="preserve"> prefix performance indexes and if the employees </w:t>
      </w:r>
      <w:r w:rsidR="007D5E82">
        <w:t>match</w:t>
      </w:r>
      <w:r>
        <w:t xml:space="preserve"> the standards set by the company, so the company provides many benefits and motivated them to work. </w:t>
      </w:r>
    </w:p>
    <w:p w14:paraId="6F70E40A" w14:textId="77777777" w:rsidR="00ED42C5" w:rsidRDefault="00ED42C5">
      <w:pPr>
        <w:rPr>
          <w:b/>
          <w:bCs/>
        </w:rPr>
      </w:pPr>
      <w:r>
        <w:rPr>
          <w:b/>
          <w:bCs/>
        </w:rPr>
        <w:t>Leadership</w:t>
      </w:r>
    </w:p>
    <w:p w14:paraId="58E93E1B" w14:textId="29895673" w:rsidR="00ED42C5" w:rsidRDefault="00ED42C5">
      <w:pPr>
        <w:rPr>
          <w:b/>
          <w:bCs/>
        </w:rPr>
      </w:pPr>
      <w:r>
        <w:rPr>
          <w:b/>
          <w:bCs/>
        </w:rPr>
        <w:tab/>
      </w:r>
      <w:r>
        <w:t xml:space="preserve">Leadership is related to the quality of a person which influences the behaviour and attitude of a person or employees of the organisation towards the achievement of goals and objectives of the organisation. Leadership is very important aspect of the organisation because it motivates the employees of the organisation and make the work of the organisation superior. The level of </w:t>
      </w:r>
      <w:r w:rsidR="007D5E82">
        <w:t>leadership in</w:t>
      </w:r>
      <w:r>
        <w:t xml:space="preserve"> the management of the organisation is very high, the </w:t>
      </w:r>
      <w:r w:rsidR="007D5E82">
        <w:t>manager</w:t>
      </w:r>
      <w:r>
        <w:t xml:space="preserve"> of the organisation performs the duty of the leader and influence the will and the attitude of the employees towards the achievement of the goals and objectives. </w:t>
      </w:r>
    </w:p>
    <w:p w14:paraId="07006FFF" w14:textId="77777777" w:rsidR="000C651C" w:rsidRDefault="000C651C" w:rsidP="00470C75">
      <w:pPr>
        <w:pStyle w:val="Heading2"/>
      </w:pPr>
      <w:bookmarkStart w:id="2" w:name="_Toc87998007"/>
      <w:r>
        <w:lastRenderedPageBreak/>
        <w:t>Evaluate the tools to measure the employment engagement</w:t>
      </w:r>
      <w:bookmarkEnd w:id="2"/>
      <w:r>
        <w:t xml:space="preserve"> </w:t>
      </w:r>
    </w:p>
    <w:p w14:paraId="36D5497A" w14:textId="77777777" w:rsidR="00470C75" w:rsidRDefault="000C651C" w:rsidP="001A0F2D">
      <w:pPr>
        <w:ind w:firstLine="576"/>
      </w:pPr>
      <w:r>
        <w:t xml:space="preserve">There are many tools are present with the management of the organisation which they use to measure the </w:t>
      </w:r>
      <w:r w:rsidR="007B0EE0">
        <w:t xml:space="preserve">engagement of employees in the work of the organisation and the brief discussion related to </w:t>
      </w:r>
      <w:r w:rsidR="00A12FF0">
        <w:t xml:space="preserve">these </w:t>
      </w:r>
      <w:r w:rsidR="00D50ED0">
        <w:t>tools are given below.</w:t>
      </w:r>
    </w:p>
    <w:p w14:paraId="2F709DDF" w14:textId="77777777" w:rsidR="00FB5A9C" w:rsidRPr="00223CBA" w:rsidRDefault="00A80FAE" w:rsidP="00223CBA">
      <w:pPr>
        <w:numPr>
          <w:ilvl w:val="0"/>
          <w:numId w:val="3"/>
        </w:numPr>
        <w:rPr>
          <w:b/>
          <w:bCs/>
        </w:rPr>
      </w:pPr>
      <w:r w:rsidRPr="00FB5A9C">
        <w:rPr>
          <w:b/>
          <w:bCs/>
        </w:rPr>
        <w:t>Employee survey</w:t>
      </w:r>
      <w:r w:rsidR="00223CBA">
        <w:rPr>
          <w:b/>
          <w:bCs/>
        </w:rPr>
        <w:t xml:space="preserve">: - </w:t>
      </w:r>
      <w:r w:rsidR="00FB5A9C">
        <w:t xml:space="preserve">It is related to </w:t>
      </w:r>
      <w:r w:rsidR="00C264C3">
        <w:t>those tools</w:t>
      </w:r>
      <w:r w:rsidR="00727F4E">
        <w:t xml:space="preserve"> which the management of the</w:t>
      </w:r>
      <w:r w:rsidR="00D53190">
        <w:t xml:space="preserve"> Unilever </w:t>
      </w:r>
      <w:r w:rsidR="006F4731">
        <w:t xml:space="preserve">uses to measure the </w:t>
      </w:r>
      <w:r w:rsidR="00BB7CB4">
        <w:t>engagement of their employees in the organisation</w:t>
      </w:r>
      <w:r w:rsidR="000602F0">
        <w:t xml:space="preserve">. </w:t>
      </w:r>
      <w:r w:rsidR="00C264C3">
        <w:t xml:space="preserve">Under this tool the managers of the organisation organise the </w:t>
      </w:r>
      <w:r w:rsidR="008E7FEA">
        <w:t>question sessions of the employees and asked different questions to measure their engagement.</w:t>
      </w:r>
      <w:r w:rsidR="008030F8">
        <w:t xml:space="preserve"> The questions are</w:t>
      </w:r>
      <w:r w:rsidR="00C264C3">
        <w:t xml:space="preserve"> </w:t>
      </w:r>
      <w:r w:rsidR="008E61EA">
        <w:t>whether</w:t>
      </w:r>
      <w:r w:rsidR="008030F8">
        <w:t xml:space="preserve"> the employee </w:t>
      </w:r>
      <w:r w:rsidR="005D606D">
        <w:t>is</w:t>
      </w:r>
      <w:r w:rsidR="008030F8">
        <w:t xml:space="preserve"> ready to give their full efforts and </w:t>
      </w:r>
      <w:r w:rsidR="008E61EA">
        <w:t>are</w:t>
      </w:r>
      <w:r w:rsidR="008030F8">
        <w:t xml:space="preserve"> they</w:t>
      </w:r>
      <w:r w:rsidR="008E61EA">
        <w:t xml:space="preserve"> satisfies with</w:t>
      </w:r>
      <w:r w:rsidR="00610285">
        <w:t xml:space="preserve"> </w:t>
      </w:r>
      <w:r w:rsidR="00672899">
        <w:t xml:space="preserve">the </w:t>
      </w:r>
      <w:r w:rsidR="00812D86">
        <w:t xml:space="preserve">culture of the organisation. </w:t>
      </w:r>
      <w:r w:rsidR="008E61EA">
        <w:t xml:space="preserve"> </w:t>
      </w:r>
      <w:r w:rsidR="008030F8">
        <w:t xml:space="preserve"> </w:t>
      </w:r>
    </w:p>
    <w:p w14:paraId="0E65319B" w14:textId="77777777" w:rsidR="008530E9" w:rsidRPr="00223CBA" w:rsidRDefault="00A80FAE" w:rsidP="00223CBA">
      <w:pPr>
        <w:numPr>
          <w:ilvl w:val="0"/>
          <w:numId w:val="3"/>
        </w:numPr>
        <w:rPr>
          <w:b/>
          <w:bCs/>
        </w:rPr>
      </w:pPr>
      <w:r w:rsidRPr="00FB5A9C">
        <w:rPr>
          <w:b/>
          <w:bCs/>
        </w:rPr>
        <w:t>Human resource tools</w:t>
      </w:r>
      <w:r w:rsidR="00223CBA">
        <w:rPr>
          <w:b/>
          <w:bCs/>
        </w:rPr>
        <w:t xml:space="preserve">: - </w:t>
      </w:r>
      <w:r w:rsidR="002A3989">
        <w:t xml:space="preserve">The employee survey tools for measuring employee </w:t>
      </w:r>
      <w:r w:rsidR="00FE5571">
        <w:t xml:space="preserve">engagement </w:t>
      </w:r>
      <w:r w:rsidR="009100C9">
        <w:t xml:space="preserve">does not provide </w:t>
      </w:r>
      <w:r w:rsidR="008530E9">
        <w:t xml:space="preserve">real time result and not provide </w:t>
      </w:r>
      <w:r w:rsidR="006973B1">
        <w:t xml:space="preserve">proper results. So many companies start using </w:t>
      </w:r>
      <w:r w:rsidR="00540315">
        <w:t xml:space="preserve">online application tools which provide regular performance </w:t>
      </w:r>
      <w:r w:rsidR="00DF2EE9">
        <w:t xml:space="preserve">report </w:t>
      </w:r>
      <w:r w:rsidR="00223CBA">
        <w:t xml:space="preserve">of the employees. The management of </w:t>
      </w:r>
      <w:r w:rsidR="00B96DFB">
        <w:t xml:space="preserve">Unilever develops systematic HR tool to review the performance of their employees.  </w:t>
      </w:r>
    </w:p>
    <w:p w14:paraId="5B2CC69F" w14:textId="77777777" w:rsidR="00A80FAE" w:rsidRPr="00FB5A9C" w:rsidRDefault="00A80FAE" w:rsidP="00B96DFB">
      <w:pPr>
        <w:numPr>
          <w:ilvl w:val="0"/>
          <w:numId w:val="3"/>
        </w:numPr>
        <w:rPr>
          <w:b/>
          <w:bCs/>
        </w:rPr>
      </w:pPr>
      <w:r w:rsidRPr="00FB5A9C">
        <w:rPr>
          <w:b/>
          <w:bCs/>
        </w:rPr>
        <w:t>Social media</w:t>
      </w:r>
      <w:r w:rsidR="00B96DFB">
        <w:rPr>
          <w:b/>
          <w:bCs/>
        </w:rPr>
        <w:t>:</w:t>
      </w:r>
      <w:r w:rsidR="00F52B14">
        <w:rPr>
          <w:b/>
          <w:bCs/>
        </w:rPr>
        <w:t xml:space="preserve"> </w:t>
      </w:r>
      <w:r w:rsidR="00AE7E2B">
        <w:rPr>
          <w:b/>
          <w:bCs/>
        </w:rPr>
        <w:t xml:space="preserve">- </w:t>
      </w:r>
      <w:r w:rsidR="00AE7E2B" w:rsidRPr="00AE7E2B">
        <w:t>One</w:t>
      </w:r>
      <w:r w:rsidR="000830AC">
        <w:t xml:space="preserve"> of the most important tool which many </w:t>
      </w:r>
      <w:r w:rsidR="00AE7E2B">
        <w:t>organisations</w:t>
      </w:r>
      <w:r w:rsidR="00592147">
        <w:t xml:space="preserve"> </w:t>
      </w:r>
      <w:r w:rsidR="00DC32EE">
        <w:t>use</w:t>
      </w:r>
      <w:r w:rsidR="00592147">
        <w:t xml:space="preserve"> to measure </w:t>
      </w:r>
      <w:r w:rsidR="00AE7E2B">
        <w:t>the engagement of the employees of their organisation are social media. It is the</w:t>
      </w:r>
      <w:r w:rsidR="00A2404D">
        <w:t xml:space="preserve"> most common used methods by many organisations. The specific example of th</w:t>
      </w:r>
      <w:r w:rsidR="00B73260">
        <w:t xml:space="preserve">is </w:t>
      </w:r>
      <w:r w:rsidR="009770E6">
        <w:t>tool</w:t>
      </w:r>
      <w:r w:rsidR="00376ED2">
        <w:t xml:space="preserve"> is company is using the glass door</w:t>
      </w:r>
      <w:r w:rsidR="00316722">
        <w:t xml:space="preserve"> rating and reviews</w:t>
      </w:r>
      <w:r w:rsidR="000143DD">
        <w:t xml:space="preserve">. </w:t>
      </w:r>
      <w:r w:rsidR="00654D49">
        <w:t xml:space="preserve">Unilever plc develops the </w:t>
      </w:r>
      <w:r w:rsidR="00AA0BC0">
        <w:t>intranet</w:t>
      </w:r>
      <w:r w:rsidR="00654D49">
        <w:t xml:space="preserve"> facility in their organisation under the employees can share their ideas, emotions and</w:t>
      </w:r>
      <w:r w:rsidR="00C35E38">
        <w:t xml:space="preserve"> feedback on the company’s portal </w:t>
      </w:r>
      <w:r w:rsidR="00E61F89">
        <w:t>which enables the company to improve their facilities</w:t>
      </w:r>
      <w:r w:rsidR="00401220">
        <w:t xml:space="preserve"> </w:t>
      </w:r>
      <w:r w:rsidR="00776516">
        <w:t>to enhance the</w:t>
      </w:r>
      <w:r w:rsidR="00EC667E">
        <w:t xml:space="preserve"> engagement </w:t>
      </w:r>
      <w:r w:rsidR="00ED6C89">
        <w:t>of their</w:t>
      </w:r>
      <w:r w:rsidR="00AA21B7">
        <w:t xml:space="preserve"> employees. </w:t>
      </w:r>
    </w:p>
    <w:p w14:paraId="5FCCAE42" w14:textId="5BB366E6" w:rsidR="00A80FAE" w:rsidRPr="0098219D" w:rsidRDefault="00A80FAE" w:rsidP="0098219D">
      <w:pPr>
        <w:numPr>
          <w:ilvl w:val="0"/>
          <w:numId w:val="3"/>
        </w:numPr>
        <w:rPr>
          <w:b/>
          <w:bCs/>
        </w:rPr>
      </w:pPr>
      <w:r w:rsidRPr="00FB5A9C">
        <w:rPr>
          <w:b/>
          <w:bCs/>
        </w:rPr>
        <w:t>Exit interviews</w:t>
      </w:r>
      <w:r w:rsidR="00D3222F">
        <w:rPr>
          <w:b/>
          <w:bCs/>
        </w:rPr>
        <w:t>: -</w:t>
      </w:r>
      <w:r w:rsidR="00ED6C89">
        <w:rPr>
          <w:b/>
          <w:bCs/>
        </w:rPr>
        <w:t xml:space="preserve"> </w:t>
      </w:r>
      <w:r w:rsidR="0042373E">
        <w:t xml:space="preserve">Under this of measuring employee </w:t>
      </w:r>
      <w:r w:rsidR="00507AFD">
        <w:t xml:space="preserve">engagement </w:t>
      </w:r>
      <w:r w:rsidR="00511DB3">
        <w:t xml:space="preserve">the experts present in the organisation </w:t>
      </w:r>
      <w:r w:rsidR="004E0070">
        <w:t xml:space="preserve">prepares well </w:t>
      </w:r>
      <w:r w:rsidR="00C33810">
        <w:t xml:space="preserve">systematic </w:t>
      </w:r>
      <w:r w:rsidR="006861D0">
        <w:t>questionnaire</w:t>
      </w:r>
      <w:r w:rsidR="00F62166">
        <w:t xml:space="preserve"> for the access of their employees at the time of leaving the </w:t>
      </w:r>
      <w:r w:rsidR="004A5CCA">
        <w:t xml:space="preserve">interview. This </w:t>
      </w:r>
      <w:r w:rsidR="009322C4">
        <w:t xml:space="preserve">questionnaire contains </w:t>
      </w:r>
      <w:r w:rsidR="001151E1">
        <w:t xml:space="preserve">different questions </w:t>
      </w:r>
      <w:r w:rsidR="006B6C59">
        <w:t xml:space="preserve">related to the commitment of the employee towards the work, question related to the </w:t>
      </w:r>
      <w:r w:rsidR="002F0F15">
        <w:t xml:space="preserve">working environment of the organisation </w:t>
      </w:r>
      <w:r w:rsidR="00CA6E00">
        <w:t xml:space="preserve">and many more. </w:t>
      </w:r>
      <w:r w:rsidR="00EA4152">
        <w:t xml:space="preserve">The management of the </w:t>
      </w:r>
      <w:r w:rsidR="00D65821">
        <w:t xml:space="preserve">Unilever has many experts which develops series of the questions </w:t>
      </w:r>
      <w:r w:rsidR="00746A6F">
        <w:t xml:space="preserve">for the feedback from their employees. </w:t>
      </w:r>
      <w:r w:rsidR="000D1C3B">
        <w:t xml:space="preserve">The </w:t>
      </w:r>
      <w:r w:rsidR="003108ED">
        <w:t>employee</w:t>
      </w:r>
      <w:r w:rsidR="000D1C3B">
        <w:t xml:space="preserve"> of the</w:t>
      </w:r>
      <w:r w:rsidR="001E6480">
        <w:t xml:space="preserve"> Unilever </w:t>
      </w:r>
      <w:r w:rsidR="00784B92">
        <w:t xml:space="preserve">has to fill the questionnaire send the management of the organisation and </w:t>
      </w:r>
      <w:r w:rsidR="0098219D">
        <w:t xml:space="preserve">provide authentic answers </w:t>
      </w:r>
      <w:proofErr w:type="gramStart"/>
      <w:r w:rsidR="0098219D">
        <w:t>of</w:t>
      </w:r>
      <w:proofErr w:type="gramEnd"/>
      <w:r w:rsidR="0098219D">
        <w:t xml:space="preserve"> all the questions present in the form. </w:t>
      </w:r>
      <w:r w:rsidR="00784B92">
        <w:t xml:space="preserve"> </w:t>
      </w:r>
    </w:p>
    <w:p w14:paraId="4A45F46A" w14:textId="77777777" w:rsidR="00ED42C5" w:rsidRDefault="00ED42C5" w:rsidP="00633816">
      <w:pPr>
        <w:pStyle w:val="Heading2"/>
        <w:numPr>
          <w:ilvl w:val="0"/>
          <w:numId w:val="0"/>
        </w:numPr>
      </w:pPr>
      <w:bookmarkStart w:id="3" w:name="_Toc87998008"/>
      <w:r w:rsidRPr="00633816">
        <w:lastRenderedPageBreak/>
        <w:t>Constructs an employee value proposition from the ideas and analysis previously covered, including strategies to raise levels of engagement.</w:t>
      </w:r>
      <w:bookmarkEnd w:id="3"/>
      <w:r w:rsidRPr="00633816">
        <w:t xml:space="preserve"> </w:t>
      </w:r>
    </w:p>
    <w:p w14:paraId="78BE698F" w14:textId="77777777" w:rsidR="00E81057" w:rsidRDefault="00E81057" w:rsidP="00824286">
      <w:pPr>
        <w:ind w:firstLine="432"/>
      </w:pPr>
      <w:r>
        <w:t xml:space="preserve">Employee value </w:t>
      </w:r>
      <w:r w:rsidR="00884922">
        <w:t xml:space="preserve">proposition is related to the series of benefits </w:t>
      </w:r>
      <w:r w:rsidR="009924B8">
        <w:t xml:space="preserve">which employee of the organisation receives in exchange of </w:t>
      </w:r>
      <w:r w:rsidR="007306AD">
        <w:t xml:space="preserve">skills, efforts and </w:t>
      </w:r>
      <w:r w:rsidR="00461F09">
        <w:t xml:space="preserve">capabilities used in the </w:t>
      </w:r>
      <w:r w:rsidR="004C2A42">
        <w:t xml:space="preserve">work of the organisation. </w:t>
      </w:r>
      <w:r w:rsidR="00DD109F">
        <w:t xml:space="preserve">The EVP of the organisation </w:t>
      </w:r>
      <w:r w:rsidR="000B6D9D">
        <w:t xml:space="preserve">helps the company </w:t>
      </w:r>
      <w:r w:rsidR="0055077D">
        <w:t xml:space="preserve">to attract the </w:t>
      </w:r>
      <w:r w:rsidR="000D3B50">
        <w:t xml:space="preserve">talented employees towards the organisation. </w:t>
      </w:r>
      <w:r w:rsidR="00287270">
        <w:t xml:space="preserve">There are </w:t>
      </w:r>
      <w:r w:rsidR="00733414">
        <w:t>five components of the employee value proposition which are given below:</w:t>
      </w:r>
    </w:p>
    <w:p w14:paraId="3BE49819" w14:textId="63F541CA" w:rsidR="00733414" w:rsidRPr="0034132F" w:rsidRDefault="00A4509A" w:rsidP="009F4003">
      <w:r w:rsidRPr="00D5713D">
        <w:rPr>
          <w:b/>
          <w:bCs/>
        </w:rPr>
        <w:t>Compensation</w:t>
      </w:r>
      <w:r w:rsidR="00D5713D">
        <w:rPr>
          <w:b/>
          <w:bCs/>
        </w:rPr>
        <w:t xml:space="preserve">: </w:t>
      </w:r>
      <w:r w:rsidR="00953C69">
        <w:rPr>
          <w:b/>
          <w:bCs/>
        </w:rPr>
        <w:t xml:space="preserve">- </w:t>
      </w:r>
      <w:r w:rsidR="00953C69" w:rsidRPr="00953C69">
        <w:t>The</w:t>
      </w:r>
      <w:r w:rsidR="0034132F">
        <w:t xml:space="preserve"> compensation and benefits which company offers to their employees </w:t>
      </w:r>
      <w:r w:rsidR="000B3202">
        <w:t xml:space="preserve">are the main component </w:t>
      </w:r>
      <w:r w:rsidR="002068B1">
        <w:t>which attract the employees towards the organisation. Th</w:t>
      </w:r>
      <w:r w:rsidR="00953C69">
        <w:t xml:space="preserve">ese </w:t>
      </w:r>
      <w:r w:rsidR="006B3092">
        <w:t xml:space="preserve">components </w:t>
      </w:r>
      <w:r w:rsidR="003108ED">
        <w:t>help</w:t>
      </w:r>
      <w:r w:rsidR="006B3092">
        <w:t xml:space="preserve"> the human resource of the department to fulfil the </w:t>
      </w:r>
      <w:r w:rsidR="00E71C59">
        <w:t xml:space="preserve">need of workforce in the organisation. </w:t>
      </w:r>
    </w:p>
    <w:p w14:paraId="4BABC861" w14:textId="4EF291C0" w:rsidR="00A4509A" w:rsidRPr="000219D4" w:rsidRDefault="00A4509A" w:rsidP="009F4003">
      <w:r w:rsidRPr="00D5713D">
        <w:rPr>
          <w:b/>
          <w:bCs/>
        </w:rPr>
        <w:t>Work life balance</w:t>
      </w:r>
      <w:r w:rsidR="0087080F">
        <w:rPr>
          <w:b/>
          <w:bCs/>
        </w:rPr>
        <w:t>: -</w:t>
      </w:r>
      <w:r w:rsidRPr="00D5713D">
        <w:rPr>
          <w:b/>
          <w:bCs/>
        </w:rPr>
        <w:t xml:space="preserve"> </w:t>
      </w:r>
      <w:r w:rsidR="000219D4">
        <w:t>it is very important for the management of the organisation t</w:t>
      </w:r>
      <w:r w:rsidR="00C46E57">
        <w:t>o make balance between the personal and professional life of the employees. The management of the organisation</w:t>
      </w:r>
      <w:r w:rsidR="00037503">
        <w:t xml:space="preserve"> should provide</w:t>
      </w:r>
      <w:r w:rsidR="00FA28BB">
        <w:t xml:space="preserve"> </w:t>
      </w:r>
      <w:r w:rsidR="00D45156">
        <w:t xml:space="preserve">flexible timing </w:t>
      </w:r>
      <w:r w:rsidR="008F0549">
        <w:t xml:space="preserve">to the employees to manage their </w:t>
      </w:r>
      <w:r w:rsidR="00A7070C">
        <w:t xml:space="preserve">personal </w:t>
      </w:r>
      <w:r w:rsidR="003108ED">
        <w:t xml:space="preserve">life </w:t>
      </w:r>
      <w:r w:rsidR="00AD6183">
        <w:rPr>
          <w:shd w:val="clear" w:color="auto" w:fill="FFFFFF"/>
        </w:rPr>
        <w:t>(Kwon and Kim, 2020)</w:t>
      </w:r>
      <w:r w:rsidR="00A7070C">
        <w:t xml:space="preserve">. </w:t>
      </w:r>
      <w:r w:rsidR="00806A68">
        <w:t xml:space="preserve">One of the most important </w:t>
      </w:r>
      <w:r w:rsidR="009126BD">
        <w:t>features</w:t>
      </w:r>
      <w:r w:rsidR="005E6910">
        <w:t xml:space="preserve"> of the working </w:t>
      </w:r>
      <w:r w:rsidR="00FD1BD0">
        <w:t xml:space="preserve">environment of Unilever s their flexible timing which attracts the candidates to work in the organisation. </w:t>
      </w:r>
    </w:p>
    <w:p w14:paraId="18330E27" w14:textId="77777777" w:rsidR="00206195" w:rsidRPr="009126BD" w:rsidRDefault="00A4509A" w:rsidP="009F4003">
      <w:r w:rsidRPr="00D5713D">
        <w:rPr>
          <w:b/>
          <w:bCs/>
        </w:rPr>
        <w:t>Stability</w:t>
      </w:r>
      <w:r w:rsidR="0087080F">
        <w:rPr>
          <w:b/>
          <w:bCs/>
        </w:rPr>
        <w:t>: -</w:t>
      </w:r>
      <w:r w:rsidRPr="00D5713D">
        <w:rPr>
          <w:b/>
          <w:bCs/>
        </w:rPr>
        <w:t xml:space="preserve"> </w:t>
      </w:r>
      <w:r w:rsidR="009126BD">
        <w:t xml:space="preserve">One of the most important feature of the Unilever’s employee value proposition is their </w:t>
      </w:r>
      <w:r w:rsidR="00885F89">
        <w:t xml:space="preserve">stability in the organisation. All the policies and </w:t>
      </w:r>
      <w:r w:rsidR="006C19D2">
        <w:t xml:space="preserve">measures which organisation develops for their </w:t>
      </w:r>
      <w:r w:rsidR="00206195">
        <w:t xml:space="preserve">employees becomes stable due to the goodwill of the organisation. </w:t>
      </w:r>
    </w:p>
    <w:p w14:paraId="79B2AAA2" w14:textId="77777777" w:rsidR="00A4509A" w:rsidRPr="00077746" w:rsidRDefault="00A4509A" w:rsidP="009F4003">
      <w:r w:rsidRPr="00D5713D">
        <w:rPr>
          <w:b/>
          <w:bCs/>
        </w:rPr>
        <w:t>Location</w:t>
      </w:r>
      <w:r w:rsidR="0087080F">
        <w:rPr>
          <w:b/>
          <w:bCs/>
        </w:rPr>
        <w:t>: -</w:t>
      </w:r>
      <w:r w:rsidR="00206195">
        <w:rPr>
          <w:b/>
          <w:bCs/>
        </w:rPr>
        <w:t xml:space="preserve"> </w:t>
      </w:r>
      <w:r w:rsidR="00077746">
        <w:t xml:space="preserve">The location </w:t>
      </w:r>
      <w:r w:rsidR="00062F2A">
        <w:t xml:space="preserve">of the </w:t>
      </w:r>
      <w:r w:rsidR="00D62D3A">
        <w:t xml:space="preserve">office plays an important role </w:t>
      </w:r>
      <w:r w:rsidR="00372859">
        <w:t>to attract the employees towards the organisation</w:t>
      </w:r>
      <w:r w:rsidR="00326422">
        <w:t xml:space="preserve">. The location of the organisation </w:t>
      </w:r>
      <w:proofErr w:type="gramStart"/>
      <w:r w:rsidR="00326422">
        <w:t>are</w:t>
      </w:r>
      <w:proofErr w:type="gramEnd"/>
      <w:r w:rsidR="00326422">
        <w:t xml:space="preserve"> set as </w:t>
      </w:r>
      <w:r w:rsidR="009F7E4F">
        <w:t>favourable for the employees</w:t>
      </w:r>
      <w:r w:rsidR="001D6048">
        <w:t xml:space="preserve">. </w:t>
      </w:r>
    </w:p>
    <w:p w14:paraId="5648F918" w14:textId="77777777" w:rsidR="00A4509A" w:rsidRPr="001D6048" w:rsidRDefault="00A4509A" w:rsidP="009F4003">
      <w:r w:rsidRPr="00D5713D">
        <w:rPr>
          <w:b/>
          <w:bCs/>
        </w:rPr>
        <w:t>Respect</w:t>
      </w:r>
      <w:r w:rsidR="0087080F">
        <w:rPr>
          <w:b/>
          <w:bCs/>
        </w:rPr>
        <w:t xml:space="preserve">: - </w:t>
      </w:r>
      <w:r w:rsidR="001D6048">
        <w:t>The respect which employees of the organisation getting from their management is the main reason for the retention of employees in the organisation</w:t>
      </w:r>
      <w:r w:rsidR="007F0142">
        <w:t xml:space="preserve">. </w:t>
      </w:r>
    </w:p>
    <w:p w14:paraId="37262578" w14:textId="77777777" w:rsidR="00D739DA" w:rsidRPr="00D739DA" w:rsidRDefault="00D739DA" w:rsidP="007F0142">
      <w:pPr>
        <w:pStyle w:val="Heading1"/>
        <w:rPr>
          <w:shd w:val="clear" w:color="auto" w:fill="FFFFFF"/>
        </w:rPr>
      </w:pPr>
      <w:r>
        <w:t xml:space="preserve">     </w:t>
      </w:r>
    </w:p>
    <w:p w14:paraId="1B35965C" w14:textId="77777777" w:rsidR="00D739DA" w:rsidRPr="00D739DA" w:rsidRDefault="00D739DA" w:rsidP="007F0142">
      <w:pPr>
        <w:pStyle w:val="Heading1"/>
        <w:rPr>
          <w:shd w:val="clear" w:color="auto" w:fill="FFFFFF"/>
        </w:rPr>
      </w:pPr>
    </w:p>
    <w:p w14:paraId="4888EB74" w14:textId="4D784D2D" w:rsidR="00ED42C5" w:rsidRDefault="00ED42C5" w:rsidP="007F0142">
      <w:pPr>
        <w:pStyle w:val="Heading1"/>
        <w:rPr>
          <w:shd w:val="clear" w:color="auto" w:fill="FFFFFF"/>
        </w:rPr>
      </w:pPr>
      <w:r w:rsidRPr="00633816">
        <w:t xml:space="preserve"> </w:t>
      </w:r>
      <w:bookmarkStart w:id="4" w:name="_Toc87998009"/>
      <w:r w:rsidRPr="007F0142">
        <w:rPr>
          <w:shd w:val="clear" w:color="auto" w:fill="FFFFFF"/>
        </w:rPr>
        <w:t>CONCLUSION</w:t>
      </w:r>
      <w:bookmarkEnd w:id="4"/>
      <w:r w:rsidRPr="007F0142">
        <w:rPr>
          <w:shd w:val="clear" w:color="auto" w:fill="FFFFFF"/>
        </w:rPr>
        <w:t xml:space="preserve"> </w:t>
      </w:r>
    </w:p>
    <w:p w14:paraId="47BDA3E5" w14:textId="77777777" w:rsidR="007F0142" w:rsidRPr="007F0142" w:rsidRDefault="007F0142" w:rsidP="003F5EE1">
      <w:pPr>
        <w:ind w:firstLine="432"/>
      </w:pPr>
      <w:r>
        <w:t xml:space="preserve">It is concluded from this </w:t>
      </w:r>
      <w:r w:rsidR="00426A57">
        <w:t xml:space="preserve">report that the engagement of the employees plays an important role in the </w:t>
      </w:r>
      <w:r w:rsidR="0093346E">
        <w:t>development of the organisation and employees. This report concludes</w:t>
      </w:r>
      <w:r w:rsidR="000D61DD">
        <w:t xml:space="preserve"> the employee value proposition of the Unilever which provides </w:t>
      </w:r>
      <w:r w:rsidR="00233729">
        <w:t xml:space="preserve">systematic information related to </w:t>
      </w:r>
      <w:r w:rsidR="00A165A4">
        <w:t>components of the same</w:t>
      </w:r>
      <w:r w:rsidR="00735B04">
        <w:t xml:space="preserve">. There are number of drivers are present in the market which helps the organisation to </w:t>
      </w:r>
      <w:r w:rsidR="009571DE">
        <w:t>enhance their employee engagement</w:t>
      </w:r>
      <w:r w:rsidR="003851C8">
        <w:t>.</w:t>
      </w:r>
    </w:p>
    <w:p w14:paraId="701EC3EF" w14:textId="1D556B7F" w:rsidR="00ED42C5" w:rsidRPr="00581266" w:rsidRDefault="003108ED" w:rsidP="003108ED">
      <w:pPr>
        <w:pStyle w:val="Heading1"/>
        <w:numPr>
          <w:ilvl w:val="0"/>
          <w:numId w:val="0"/>
        </w:numPr>
        <w:ind w:left="432" w:hanging="432"/>
      </w:pPr>
      <w:r w:rsidRPr="00581266">
        <w:lastRenderedPageBreak/>
        <w:t>References</w:t>
      </w:r>
    </w:p>
    <w:p w14:paraId="5185B854" w14:textId="77777777" w:rsidR="00ED42C5" w:rsidRPr="003108ED" w:rsidRDefault="00ED42C5" w:rsidP="003108ED">
      <w:pPr>
        <w:pStyle w:val="Heading1"/>
        <w:numPr>
          <w:ilvl w:val="0"/>
          <w:numId w:val="0"/>
        </w:numPr>
        <w:rPr>
          <w:b w:val="0"/>
          <w:bCs w:val="0"/>
          <w:shd w:val="clear" w:color="auto" w:fill="FFFFFF"/>
        </w:rPr>
      </w:pPr>
      <w:r w:rsidRPr="003108ED">
        <w:rPr>
          <w:b w:val="0"/>
          <w:bCs w:val="0"/>
          <w:shd w:val="clear" w:color="auto" w:fill="FFFFFF"/>
        </w:rPr>
        <w:t>Barreiro, C.A. and Treglown, L., 2020. What makes an engaged employee? A facet-level approach to trait emotional intelligence as a predictor of employee engagement. Personality and Individual Differences, 159, p.109892.</w:t>
      </w:r>
    </w:p>
    <w:p w14:paraId="11FD4AE8" w14:textId="77777777" w:rsidR="00ED42C5" w:rsidRDefault="00ED42C5">
      <w:pPr>
        <w:ind w:left="867" w:hanging="883"/>
        <w:rPr>
          <w:shd w:val="clear" w:color="auto" w:fill="FFFFFF"/>
        </w:rPr>
      </w:pPr>
      <w:r>
        <w:rPr>
          <w:shd w:val="clear" w:color="auto" w:fill="FFFFFF"/>
        </w:rPr>
        <w:t>Kang, H.J.A. and Busser, J.A., 2018. Impact of service climate and psychological capital on employee engagement: The role of organizational hierarchy. International Journal of Hospitality Management, 75, pp.1-9.</w:t>
      </w:r>
    </w:p>
    <w:p w14:paraId="3D2F5855" w14:textId="79EA0E7E" w:rsidR="00ED42C5" w:rsidRDefault="00ED42C5">
      <w:pPr>
        <w:ind w:left="867" w:hanging="883"/>
        <w:rPr>
          <w:shd w:val="clear" w:color="auto" w:fill="FFFFFF"/>
        </w:rPr>
      </w:pPr>
      <w:r>
        <w:rPr>
          <w:shd w:val="clear" w:color="auto" w:fill="FFFFFF"/>
        </w:rPr>
        <w:t xml:space="preserve">Kwon, K. and Kim, T., 2020. An integrative literature review of employee engagement and innovative </w:t>
      </w:r>
      <w:r w:rsidR="003108ED">
        <w:rPr>
          <w:shd w:val="clear" w:color="auto" w:fill="FFFFFF"/>
        </w:rPr>
        <w:t>behaviour</w:t>
      </w:r>
      <w:r>
        <w:rPr>
          <w:shd w:val="clear" w:color="auto" w:fill="FFFFFF"/>
        </w:rPr>
        <w:t>: Revisiting the JD-R model. Human Resource Management Review, 30(2), p.100704.</w:t>
      </w:r>
    </w:p>
    <w:p w14:paraId="5C5C9B9B" w14:textId="77777777" w:rsidR="00ED42C5" w:rsidRDefault="00ED42C5">
      <w:pPr>
        <w:ind w:left="867" w:hanging="883"/>
        <w:rPr>
          <w:shd w:val="clear" w:color="auto" w:fill="FFFFFF"/>
        </w:rPr>
      </w:pPr>
      <w:r>
        <w:rPr>
          <w:shd w:val="clear" w:color="auto" w:fill="FFFFFF"/>
        </w:rPr>
        <w:t>Pandita, D. and Ray, S., 2018. Talent management and employee engagement–a meta-analysis of their impact on talent retention. Industrial and Commercial Training.</w:t>
      </w:r>
    </w:p>
    <w:p w14:paraId="67CA6445" w14:textId="77777777" w:rsidR="00ED42C5" w:rsidRDefault="00ED42C5">
      <w:pPr>
        <w:ind w:left="867" w:hanging="883"/>
        <w:rPr>
          <w:shd w:val="clear" w:color="auto" w:fill="FFFFFF"/>
        </w:rPr>
      </w:pPr>
      <w:r>
        <w:rPr>
          <w:shd w:val="clear" w:color="auto" w:fill="FFFFFF"/>
        </w:rPr>
        <w:t>Saks, A.M., 2019. Antecedents and consequences of employee engagement revisited. Journal of Organizational Effectiveness: People and Performance.</w:t>
      </w:r>
    </w:p>
    <w:p w14:paraId="5A759889" w14:textId="77777777" w:rsidR="00ED42C5" w:rsidRDefault="00ED42C5">
      <w:pPr>
        <w:ind w:left="867" w:hanging="883"/>
        <w:rPr>
          <w:shd w:val="clear" w:color="auto" w:fill="FFFFFF"/>
        </w:rPr>
      </w:pPr>
      <w:r>
        <w:rPr>
          <w:shd w:val="clear" w:color="auto" w:fill="FFFFFF"/>
        </w:rPr>
        <w:t xml:space="preserve">Sandhya, S. and Sulphey, M.M., 2020. Influence of empowerment, psychological </w:t>
      </w:r>
      <w:proofErr w:type="gramStart"/>
      <w:r>
        <w:rPr>
          <w:shd w:val="clear" w:color="auto" w:fill="FFFFFF"/>
        </w:rPr>
        <w:t>contract</w:t>
      </w:r>
      <w:proofErr w:type="gramEnd"/>
      <w:r>
        <w:rPr>
          <w:shd w:val="clear" w:color="auto" w:fill="FFFFFF"/>
        </w:rPr>
        <w:t xml:space="preserve"> and employee engagement on voluntary turnover intentions. International Journal of Productivity and Performance Management.</w:t>
      </w:r>
    </w:p>
    <w:p w14:paraId="6C69A811" w14:textId="77777777" w:rsidR="00ED42C5" w:rsidRDefault="00ED42C5">
      <w:pPr>
        <w:ind w:left="867" w:hanging="883"/>
        <w:rPr>
          <w:shd w:val="clear" w:color="auto" w:fill="FFFFFF"/>
        </w:rPr>
      </w:pPr>
      <w:r>
        <w:rPr>
          <w:shd w:val="clear" w:color="auto" w:fill="FFFFFF"/>
        </w:rPr>
        <w:t>Sun, L. and Bunchapattanasakda, C., 2019. Employee engagement: A literature review. International Journal of Human Resource Studies, 9(1), pp.63-80.</w:t>
      </w:r>
    </w:p>
    <w:p w14:paraId="2C618E63" w14:textId="77777777" w:rsidR="00ED42C5" w:rsidRDefault="00ED42C5">
      <w:pPr>
        <w:ind w:left="867" w:hanging="883"/>
        <w:rPr>
          <w:shd w:val="clear" w:color="auto" w:fill="FFFFFF"/>
        </w:rPr>
      </w:pPr>
      <w:r>
        <w:rPr>
          <w:shd w:val="clear" w:color="auto" w:fill="FFFFFF"/>
        </w:rPr>
        <w:t>Tsourvakas, G. and Yfantidou, I., 2018. Corporate social responsibility influences employee engagement. Social Responsibility Journal.</w:t>
      </w:r>
    </w:p>
    <w:p w14:paraId="35A02955" w14:textId="77777777" w:rsidR="00ED42C5" w:rsidRDefault="00ED42C5">
      <w:pPr>
        <w:ind w:left="867" w:hanging="883"/>
        <w:rPr>
          <w:shd w:val="clear" w:color="auto" w:fill="FFFFFF"/>
        </w:rPr>
      </w:pPr>
      <w:r>
        <w:rPr>
          <w:shd w:val="clear" w:color="auto" w:fill="FFFFFF"/>
        </w:rPr>
        <w:t>Uddin, M.A., Mahmood, M. and Fan, L., 2019. Why individual employee engagement matters for team performance? Mediating effects of employee commitment and organizational citizenship behaviour. Team Performance Management: An International Journal.</w:t>
      </w:r>
    </w:p>
    <w:p w14:paraId="5C5E72A6" w14:textId="77777777" w:rsidR="00ED42C5" w:rsidRDefault="00ED42C5">
      <w:pPr>
        <w:ind w:left="867" w:hanging="883"/>
        <w:rPr>
          <w:shd w:val="clear" w:color="auto" w:fill="FFFFFF"/>
        </w:rPr>
      </w:pPr>
      <w:r>
        <w:rPr>
          <w:shd w:val="clear" w:color="auto" w:fill="FFFFFF"/>
        </w:rPr>
        <w:t xml:space="preserve">Young, H.R., Glerum, D.R., Wang, </w:t>
      </w:r>
      <w:proofErr w:type="gramStart"/>
      <w:r>
        <w:rPr>
          <w:shd w:val="clear" w:color="auto" w:fill="FFFFFF"/>
        </w:rPr>
        <w:t>W.</w:t>
      </w:r>
      <w:proofErr w:type="gramEnd"/>
      <w:r>
        <w:rPr>
          <w:shd w:val="clear" w:color="auto" w:fill="FFFFFF"/>
        </w:rPr>
        <w:t xml:space="preserve"> and Joseph, D.L., 2018. Who are the most engaged at work? A meta‐analysis of personality and employee engagement. Journal of Organizational Behavior, 39(10), pp.1330-1346.</w:t>
      </w:r>
    </w:p>
    <w:p w14:paraId="2E61432A" w14:textId="77777777" w:rsidR="00ED42C5" w:rsidRDefault="00ED42C5">
      <w:pPr>
        <w:ind w:left="867" w:hanging="883"/>
        <w:rPr>
          <w:shd w:val="clear" w:color="auto" w:fill="FFFFFF"/>
        </w:rPr>
      </w:pPr>
    </w:p>
    <w:sectPr w:rsidR="00ED42C5">
      <w:headerReference w:type="default" r:id="rId7"/>
      <w:footerReference w:type="default" r:id="rId8"/>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0CAFA8" w14:textId="77777777" w:rsidR="008F2B29" w:rsidRDefault="008F2B29" w:rsidP="00D739DA">
      <w:pPr>
        <w:spacing w:line="240" w:lineRule="auto"/>
      </w:pPr>
      <w:r>
        <w:separator/>
      </w:r>
    </w:p>
  </w:endnote>
  <w:endnote w:type="continuationSeparator" w:id="0">
    <w:p w14:paraId="7BD43423" w14:textId="77777777" w:rsidR="008F2B29" w:rsidRDefault="008F2B29" w:rsidP="00D739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Yu Gothic"/>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charset w:val="80"/>
    <w:family w:val="auto"/>
    <w:pitch w:val="variable"/>
  </w:font>
  <w:font w:name="DejaVu Sans">
    <w:altName w:val="Yu Gothic"/>
    <w:charset w:val="80"/>
    <w:family w:val="auto"/>
    <w:pitch w:val="variable"/>
  </w:font>
  <w:font w:name="Tinos">
    <w:charset w:val="8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B28A5A" w14:textId="77777777" w:rsidR="00D739DA" w:rsidRDefault="00D739DA">
    <w:pPr>
      <w:pStyle w:val="Footer"/>
      <w:jc w:val="center"/>
    </w:pPr>
    <w:r>
      <w:fldChar w:fldCharType="begin"/>
    </w:r>
    <w:r>
      <w:instrText xml:space="preserve"> PAGE   \* MERGEFORMAT </w:instrText>
    </w:r>
    <w:r>
      <w:fldChar w:fldCharType="separate"/>
    </w:r>
    <w:r>
      <w:rPr>
        <w:noProof/>
      </w:rPr>
      <w:t>2</w:t>
    </w:r>
    <w:r>
      <w:rPr>
        <w:noProof/>
      </w:rPr>
      <w:fldChar w:fldCharType="end"/>
    </w:r>
  </w:p>
  <w:p w14:paraId="76EE80BC" w14:textId="77777777" w:rsidR="00D739DA" w:rsidRDefault="00D739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013648" w14:textId="77777777" w:rsidR="008F2B29" w:rsidRDefault="008F2B29" w:rsidP="00D739DA">
      <w:pPr>
        <w:spacing w:line="240" w:lineRule="auto"/>
      </w:pPr>
      <w:r>
        <w:separator/>
      </w:r>
    </w:p>
  </w:footnote>
  <w:footnote w:type="continuationSeparator" w:id="0">
    <w:p w14:paraId="60CBF758" w14:textId="77777777" w:rsidR="008F2B29" w:rsidRDefault="008F2B29" w:rsidP="00D739D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85459" w14:textId="25515EF1" w:rsidR="00D739DA" w:rsidRDefault="00D739DA">
    <w:pPr>
      <w:pStyle w:val="Header"/>
    </w:pPr>
    <w:r>
      <w:rPr>
        <w:color w:val="auto"/>
      </w:rPr>
      <w:t xml:space="preserve">Ioana Raluca Rusu – 1918148                                                                                     </w:t>
    </w:r>
    <w:r w:rsidR="007D5E82">
      <w:rPr>
        <w:noProof/>
        <w:color w:val="auto"/>
      </w:rPr>
      <w:drawing>
        <wp:inline distT="0" distB="0" distL="0" distR="0" wp14:anchorId="346699FD" wp14:editId="26805BE0">
          <wp:extent cx="752475" cy="5048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504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rFonts w:ascii="Symbol" w:hAnsi="Symbol" w:cs="OpenSymbol"/>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5AF9421C"/>
    <w:multiLevelType w:val="hybridMultilevel"/>
    <w:tmpl w:val="4A6A339A"/>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917"/>
    <w:rsid w:val="000114A5"/>
    <w:rsid w:val="000122AF"/>
    <w:rsid w:val="000143DD"/>
    <w:rsid w:val="0001717F"/>
    <w:rsid w:val="000219D4"/>
    <w:rsid w:val="00037503"/>
    <w:rsid w:val="00043D2B"/>
    <w:rsid w:val="000602F0"/>
    <w:rsid w:val="00062F2A"/>
    <w:rsid w:val="00064537"/>
    <w:rsid w:val="00077746"/>
    <w:rsid w:val="000830AC"/>
    <w:rsid w:val="000A5700"/>
    <w:rsid w:val="000B3202"/>
    <w:rsid w:val="000B6D9D"/>
    <w:rsid w:val="000C651C"/>
    <w:rsid w:val="000D1C3B"/>
    <w:rsid w:val="000D3B50"/>
    <w:rsid w:val="000D61DD"/>
    <w:rsid w:val="001151E1"/>
    <w:rsid w:val="0012797B"/>
    <w:rsid w:val="00153F66"/>
    <w:rsid w:val="001579E3"/>
    <w:rsid w:val="001A0F2D"/>
    <w:rsid w:val="001B10E3"/>
    <w:rsid w:val="001D6048"/>
    <w:rsid w:val="001E6480"/>
    <w:rsid w:val="002045BF"/>
    <w:rsid w:val="00206195"/>
    <w:rsid w:val="002068B1"/>
    <w:rsid w:val="00223CBA"/>
    <w:rsid w:val="00233729"/>
    <w:rsid w:val="002855B8"/>
    <w:rsid w:val="00287270"/>
    <w:rsid w:val="002A3989"/>
    <w:rsid w:val="002B6092"/>
    <w:rsid w:val="002D03BB"/>
    <w:rsid w:val="002F0F15"/>
    <w:rsid w:val="003108ED"/>
    <w:rsid w:val="00310D81"/>
    <w:rsid w:val="00314975"/>
    <w:rsid w:val="00316722"/>
    <w:rsid w:val="00326422"/>
    <w:rsid w:val="0034132F"/>
    <w:rsid w:val="003651EE"/>
    <w:rsid w:val="00372859"/>
    <w:rsid w:val="00376ED2"/>
    <w:rsid w:val="003851C8"/>
    <w:rsid w:val="003A4262"/>
    <w:rsid w:val="003C074A"/>
    <w:rsid w:val="003E4CD5"/>
    <w:rsid w:val="003E604F"/>
    <w:rsid w:val="003F4E78"/>
    <w:rsid w:val="003F5EE1"/>
    <w:rsid w:val="00401220"/>
    <w:rsid w:val="0041341B"/>
    <w:rsid w:val="004148FF"/>
    <w:rsid w:val="00416A11"/>
    <w:rsid w:val="00422136"/>
    <w:rsid w:val="0042373E"/>
    <w:rsid w:val="0042465F"/>
    <w:rsid w:val="00426A57"/>
    <w:rsid w:val="004377C4"/>
    <w:rsid w:val="00461F09"/>
    <w:rsid w:val="00470C75"/>
    <w:rsid w:val="0049103B"/>
    <w:rsid w:val="004A5CCA"/>
    <w:rsid w:val="004C2A42"/>
    <w:rsid w:val="004E0070"/>
    <w:rsid w:val="004E2699"/>
    <w:rsid w:val="004F0308"/>
    <w:rsid w:val="004F6FA9"/>
    <w:rsid w:val="005019E9"/>
    <w:rsid w:val="00507AFD"/>
    <w:rsid w:val="00511DB3"/>
    <w:rsid w:val="005277EF"/>
    <w:rsid w:val="00534907"/>
    <w:rsid w:val="0053763A"/>
    <w:rsid w:val="00540315"/>
    <w:rsid w:val="0055077D"/>
    <w:rsid w:val="00581266"/>
    <w:rsid w:val="00585604"/>
    <w:rsid w:val="00591F1C"/>
    <w:rsid w:val="00592147"/>
    <w:rsid w:val="005B120B"/>
    <w:rsid w:val="005C28F2"/>
    <w:rsid w:val="005D38DB"/>
    <w:rsid w:val="005D606D"/>
    <w:rsid w:val="005E3AAA"/>
    <w:rsid w:val="005E6910"/>
    <w:rsid w:val="00610285"/>
    <w:rsid w:val="00622F65"/>
    <w:rsid w:val="006237B3"/>
    <w:rsid w:val="006318D9"/>
    <w:rsid w:val="00633816"/>
    <w:rsid w:val="00636AAA"/>
    <w:rsid w:val="006458F4"/>
    <w:rsid w:val="00654D49"/>
    <w:rsid w:val="00672899"/>
    <w:rsid w:val="00674D03"/>
    <w:rsid w:val="006861D0"/>
    <w:rsid w:val="006973B1"/>
    <w:rsid w:val="006A0584"/>
    <w:rsid w:val="006B3092"/>
    <w:rsid w:val="006B6C59"/>
    <w:rsid w:val="006C19D2"/>
    <w:rsid w:val="006F4731"/>
    <w:rsid w:val="0070556F"/>
    <w:rsid w:val="0070566C"/>
    <w:rsid w:val="007077A1"/>
    <w:rsid w:val="007167FB"/>
    <w:rsid w:val="00727F4E"/>
    <w:rsid w:val="007306AD"/>
    <w:rsid w:val="00733414"/>
    <w:rsid w:val="00735B04"/>
    <w:rsid w:val="0074224F"/>
    <w:rsid w:val="00744932"/>
    <w:rsid w:val="00746A6F"/>
    <w:rsid w:val="00776516"/>
    <w:rsid w:val="0078208C"/>
    <w:rsid w:val="00784B92"/>
    <w:rsid w:val="00790B09"/>
    <w:rsid w:val="007B0EE0"/>
    <w:rsid w:val="007B3F15"/>
    <w:rsid w:val="007C20FF"/>
    <w:rsid w:val="007C735D"/>
    <w:rsid w:val="007D5E82"/>
    <w:rsid w:val="007E029E"/>
    <w:rsid w:val="007F0142"/>
    <w:rsid w:val="008030F8"/>
    <w:rsid w:val="00803E44"/>
    <w:rsid w:val="00806A68"/>
    <w:rsid w:val="00807E9C"/>
    <w:rsid w:val="00812D86"/>
    <w:rsid w:val="00824286"/>
    <w:rsid w:val="00831A4B"/>
    <w:rsid w:val="00837004"/>
    <w:rsid w:val="008530E9"/>
    <w:rsid w:val="0087080F"/>
    <w:rsid w:val="00884922"/>
    <w:rsid w:val="00885F89"/>
    <w:rsid w:val="00890EF0"/>
    <w:rsid w:val="008C3C0A"/>
    <w:rsid w:val="008C657C"/>
    <w:rsid w:val="008E4522"/>
    <w:rsid w:val="008E61EA"/>
    <w:rsid w:val="008E7FEA"/>
    <w:rsid w:val="008F0549"/>
    <w:rsid w:val="008F2B29"/>
    <w:rsid w:val="009100C9"/>
    <w:rsid w:val="009126BD"/>
    <w:rsid w:val="009322C4"/>
    <w:rsid w:val="0093346E"/>
    <w:rsid w:val="00947E77"/>
    <w:rsid w:val="009511C7"/>
    <w:rsid w:val="00953C69"/>
    <w:rsid w:val="009565C6"/>
    <w:rsid w:val="009571DE"/>
    <w:rsid w:val="009770E6"/>
    <w:rsid w:val="0098219D"/>
    <w:rsid w:val="009924B8"/>
    <w:rsid w:val="009976F5"/>
    <w:rsid w:val="009C2B2C"/>
    <w:rsid w:val="009C35AE"/>
    <w:rsid w:val="009D0EEB"/>
    <w:rsid w:val="009D1AA3"/>
    <w:rsid w:val="009E562E"/>
    <w:rsid w:val="009F4003"/>
    <w:rsid w:val="009F7E4F"/>
    <w:rsid w:val="00A11A77"/>
    <w:rsid w:val="00A12FF0"/>
    <w:rsid w:val="00A165A4"/>
    <w:rsid w:val="00A2404D"/>
    <w:rsid w:val="00A4509A"/>
    <w:rsid w:val="00A5385A"/>
    <w:rsid w:val="00A55057"/>
    <w:rsid w:val="00A61877"/>
    <w:rsid w:val="00A7070C"/>
    <w:rsid w:val="00A801A2"/>
    <w:rsid w:val="00A80FAE"/>
    <w:rsid w:val="00A84DC0"/>
    <w:rsid w:val="00A9266D"/>
    <w:rsid w:val="00A92E77"/>
    <w:rsid w:val="00A95FB5"/>
    <w:rsid w:val="00AA0BC0"/>
    <w:rsid w:val="00AA21B7"/>
    <w:rsid w:val="00AD231E"/>
    <w:rsid w:val="00AD6183"/>
    <w:rsid w:val="00AE663F"/>
    <w:rsid w:val="00AE7E2B"/>
    <w:rsid w:val="00B153BC"/>
    <w:rsid w:val="00B23B46"/>
    <w:rsid w:val="00B73260"/>
    <w:rsid w:val="00B96DFB"/>
    <w:rsid w:val="00BB7CB4"/>
    <w:rsid w:val="00C0160B"/>
    <w:rsid w:val="00C03ED0"/>
    <w:rsid w:val="00C10664"/>
    <w:rsid w:val="00C1374C"/>
    <w:rsid w:val="00C2032D"/>
    <w:rsid w:val="00C264C3"/>
    <w:rsid w:val="00C33810"/>
    <w:rsid w:val="00C35E38"/>
    <w:rsid w:val="00C36986"/>
    <w:rsid w:val="00C44917"/>
    <w:rsid w:val="00C46E57"/>
    <w:rsid w:val="00C852F9"/>
    <w:rsid w:val="00CA1401"/>
    <w:rsid w:val="00CA6E00"/>
    <w:rsid w:val="00CB3FF2"/>
    <w:rsid w:val="00CB77F9"/>
    <w:rsid w:val="00CC7217"/>
    <w:rsid w:val="00CE4D55"/>
    <w:rsid w:val="00D21ECB"/>
    <w:rsid w:val="00D3222F"/>
    <w:rsid w:val="00D45156"/>
    <w:rsid w:val="00D50261"/>
    <w:rsid w:val="00D50ED0"/>
    <w:rsid w:val="00D53190"/>
    <w:rsid w:val="00D5713D"/>
    <w:rsid w:val="00D62D3A"/>
    <w:rsid w:val="00D62ECF"/>
    <w:rsid w:val="00D65821"/>
    <w:rsid w:val="00D67291"/>
    <w:rsid w:val="00D739DA"/>
    <w:rsid w:val="00DB1E07"/>
    <w:rsid w:val="00DB607A"/>
    <w:rsid w:val="00DC1063"/>
    <w:rsid w:val="00DC32EE"/>
    <w:rsid w:val="00DC7307"/>
    <w:rsid w:val="00DD109F"/>
    <w:rsid w:val="00DE0ECC"/>
    <w:rsid w:val="00DF2EE9"/>
    <w:rsid w:val="00DF6AB8"/>
    <w:rsid w:val="00E1109A"/>
    <w:rsid w:val="00E24923"/>
    <w:rsid w:val="00E45E75"/>
    <w:rsid w:val="00E61F89"/>
    <w:rsid w:val="00E71C59"/>
    <w:rsid w:val="00E81057"/>
    <w:rsid w:val="00EA4152"/>
    <w:rsid w:val="00EA60F8"/>
    <w:rsid w:val="00EB37E6"/>
    <w:rsid w:val="00EC667E"/>
    <w:rsid w:val="00ED42C5"/>
    <w:rsid w:val="00ED6C89"/>
    <w:rsid w:val="00F52B14"/>
    <w:rsid w:val="00F62166"/>
    <w:rsid w:val="00FA28BB"/>
    <w:rsid w:val="00FA7546"/>
    <w:rsid w:val="00FB5A9C"/>
    <w:rsid w:val="00FB6218"/>
    <w:rsid w:val="00FC1A24"/>
    <w:rsid w:val="00FD1BD0"/>
    <w:rsid w:val="00FD7C6B"/>
    <w:rsid w:val="00FD7F46"/>
    <w:rsid w:val="00FE1C76"/>
    <w:rsid w:val="00FE5571"/>
    <w:rsid w:val="00FF0CF7"/>
    <w:rsid w:val="00FF2906"/>
    <w:rsid w:val="00FF2A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E437DA8"/>
  <w15:chartTrackingRefBased/>
  <w15:docId w15:val="{225D674A-4689-4E36-98B8-CA5FB78DE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styleId="DefaultParagraphFont0">
    <w:name w:val="Default Paragraph Font"/>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uiPriority w:val="99"/>
  </w:style>
  <w:style w:type="character" w:customStyle="1" w:styleId="FooterChar">
    <w:name w:val="Footer Char"/>
    <w:basedOn w:val="WW-DefaultParagraphFont1"/>
    <w:uiPriority w:val="99"/>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lang/>
    </w:rPr>
  </w:style>
  <w:style w:type="character" w:customStyle="1" w:styleId="NumberingSymbols">
    <w:name w:val="Numbering Symbols"/>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uiPriority w:val="99"/>
    <w:pPr>
      <w:tabs>
        <w:tab w:val="center" w:pos="4680"/>
        <w:tab w:val="right" w:pos="9360"/>
      </w:tabs>
      <w:spacing w:line="240" w:lineRule="auto"/>
    </w:pPr>
  </w:style>
  <w:style w:type="paragraph" w:styleId="Footer">
    <w:name w:val="footer"/>
    <w:basedOn w:val="Normal"/>
    <w:uiPriority w:val="99"/>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Heading10">
    <w:name w:val="Heading 10"/>
    <w:basedOn w:val="Heading"/>
    <w:next w:val="BodyText"/>
    <w:pPr>
      <w:numPr>
        <w:numId w:val="2"/>
      </w:numPr>
    </w:pPr>
    <w:rPr>
      <w:b/>
      <w:bCs/>
      <w:sz w:val="21"/>
      <w:szCs w:val="21"/>
    </w:rPr>
  </w:style>
  <w:style w:type="paragraph" w:styleId="TOC1">
    <w:name w:val="toc 1"/>
    <w:basedOn w:val="Index"/>
    <w:uiPriority w:val="39"/>
    <w:pPr>
      <w:tabs>
        <w:tab w:val="right" w:leader="dot" w:pos="9360"/>
      </w:tabs>
    </w:pPr>
  </w:style>
  <w:style w:type="paragraph" w:styleId="TOC2">
    <w:name w:val="toc 2"/>
    <w:basedOn w:val="Normal"/>
    <w:next w:val="Normal"/>
    <w:autoRedefine/>
    <w:uiPriority w:val="39"/>
    <w:unhideWhenUsed/>
    <w:rsid w:val="00AD6183"/>
    <w:pPr>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2190</Words>
  <Characters>12484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amaan ali</dc:creator>
  <cp:keywords/>
  <cp:lastModifiedBy>Raluca Ienea</cp:lastModifiedBy>
  <cp:revision>2</cp:revision>
  <cp:lastPrinted>1601-01-01T00:00:00Z</cp:lastPrinted>
  <dcterms:created xsi:type="dcterms:W3CDTF">2021-11-25T22:57:00Z</dcterms:created>
  <dcterms:modified xsi:type="dcterms:W3CDTF">2021-11-25T22:57:00Z</dcterms:modified>
</cp:coreProperties>
</file>