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31AC96" w14:textId="77777777" w:rsidR="00D57EDD" w:rsidRPr="001C45D7" w:rsidRDefault="00D57EDD">
      <w:pPr>
        <w:rPr>
          <w:rFonts w:ascii="Times New Roman" w:hAnsi="Times New Roman" w:cs="Times New Roman"/>
          <w:color w:val="4472C4" w:themeColor="accent1"/>
          <w:sz w:val="44"/>
          <w:szCs w:val="44"/>
        </w:rPr>
      </w:pPr>
      <w:r w:rsidRPr="001C45D7">
        <w:rPr>
          <w:rFonts w:ascii="Times New Roman" w:hAnsi="Times New Roman" w:cs="Times New Roman"/>
          <w:color w:val="4472C4" w:themeColor="accent1"/>
          <w:sz w:val="44"/>
          <w:szCs w:val="44"/>
        </w:rPr>
        <w:t>Reference List</w:t>
      </w:r>
    </w:p>
    <w:p w14:paraId="21B6B24A" w14:textId="4545FBD9" w:rsidR="00D57EDD" w:rsidRPr="001C45D7" w:rsidRDefault="00D57EDD">
      <w:pPr>
        <w:rPr>
          <w:rFonts w:ascii="Times New Roman" w:hAnsi="Times New Roman" w:cs="Times New Roman"/>
        </w:rPr>
      </w:pPr>
    </w:p>
    <w:p w14:paraId="32768758" w14:textId="5C2EF0CE" w:rsidR="009A7041" w:rsidRDefault="009A7041" w:rsidP="009A7041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45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Barnes, J. (2015) </w:t>
      </w:r>
      <w:r w:rsidRPr="001C45D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Cross-Curricular Learning 3-14</w:t>
      </w:r>
      <w:r w:rsidRPr="001C45D7">
        <w:rPr>
          <w:rFonts w:ascii="Times New Roman" w:hAnsi="Times New Roman" w:cs="Times New Roman"/>
          <w:color w:val="000000" w:themeColor="text1"/>
          <w:sz w:val="24"/>
          <w:szCs w:val="24"/>
        </w:rPr>
        <w:t>. London: Sage Publications Ltd</w:t>
      </w:r>
    </w:p>
    <w:p w14:paraId="0FD8EEF9" w14:textId="539A82CC" w:rsidR="007058AF" w:rsidRDefault="007058AF" w:rsidP="009A7041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Dilek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D. (2008) </w:t>
      </w:r>
      <w:r w:rsidRPr="007058A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Using a thematic teaching approach based on </w:t>
      </w:r>
      <w:proofErr w:type="gramStart"/>
      <w:r w:rsidRPr="007058A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pupils</w:t>
      </w:r>
      <w:proofErr w:type="gramEnd"/>
      <w:r w:rsidRPr="007058A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skills and interest in social studies teaching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5" w:history="1">
        <w:r w:rsidRPr="00AC0FC3">
          <w:rPr>
            <w:rStyle w:val="Hyperlink"/>
            <w:rFonts w:ascii="Times New Roman" w:hAnsi="Times New Roman" w:cs="Times New Roman"/>
            <w:sz w:val="24"/>
            <w:szCs w:val="24"/>
          </w:rPr>
          <w:t>https://core.ac.uk/download/pdf/51447227.pdf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(Accessed 8th December, 2018)</w:t>
      </w:r>
    </w:p>
    <w:p w14:paraId="6998AA71" w14:textId="0696F826" w:rsidR="00766C48" w:rsidRPr="001C45D7" w:rsidRDefault="00766C48" w:rsidP="009A7041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Estyn (2009) </w:t>
      </w:r>
      <w:r w:rsidRPr="00766C4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An innovative, thematic approach</w:t>
      </w:r>
      <w:r w:rsidRPr="00766C48">
        <w:rPr>
          <w:i/>
        </w:rPr>
        <w:t xml:space="preserve"> </w:t>
      </w:r>
      <w:r w:rsidRPr="00766C4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to curriculum planning in Year 7 helps develop pupils’ literacy skills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6" w:history="1">
        <w:r w:rsidRPr="00BB5FE7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https://www.estyn.gov.wales/effective-practice/innovative-thematic-approach-curriculum-planning-year-7-helps-develop-pupils%E2%80%99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(Accessed 12</w:t>
      </w:r>
      <w:r w:rsidRPr="00766C4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December, 2018)</w:t>
      </w:r>
    </w:p>
    <w:p w14:paraId="0C3429A9" w14:textId="56DEB76A" w:rsidR="009A7041" w:rsidRDefault="009A7041" w:rsidP="009A7041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45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Kerry, T. (2015) </w:t>
      </w:r>
      <w:r w:rsidRPr="001C45D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Cross-Curricular Teaching in the Primary School. Planning and Facilitating Imaginative Lessons. 2</w:t>
      </w:r>
      <w:r w:rsidR="007058AF" w:rsidRPr="007058AF">
        <w:rPr>
          <w:rFonts w:ascii="Times New Roman" w:hAnsi="Times New Roman" w:cs="Times New Roman"/>
          <w:i/>
          <w:color w:val="000000" w:themeColor="text1"/>
          <w:sz w:val="24"/>
          <w:szCs w:val="24"/>
          <w:vertAlign w:val="superscript"/>
        </w:rPr>
        <w:t>nd</w:t>
      </w:r>
      <w:r w:rsidRPr="001C45D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edn</w:t>
      </w:r>
      <w:r w:rsidRPr="001C45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Abingdon: Routledge </w:t>
      </w:r>
    </w:p>
    <w:p w14:paraId="1C691564" w14:textId="3D0DF686" w:rsidR="007058AF" w:rsidRDefault="007058AF" w:rsidP="009A7041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Nutbrown, C. (2011) </w:t>
      </w:r>
      <w:r w:rsidRPr="007058A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Threads of Thinking: Schemas and Young Children’s Learning. 4</w:t>
      </w:r>
      <w:r w:rsidRPr="007058AF">
        <w:rPr>
          <w:rFonts w:ascii="Times New Roman" w:hAnsi="Times New Roman" w:cs="Times New Roman"/>
          <w:i/>
          <w:color w:val="000000" w:themeColor="text1"/>
          <w:sz w:val="24"/>
          <w:szCs w:val="24"/>
          <w:vertAlign w:val="superscript"/>
        </w:rPr>
        <w:t>th</w:t>
      </w:r>
      <w:r w:rsidRPr="007058A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058A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edn</w:t>
      </w:r>
      <w:proofErr w:type="spellEnd"/>
      <w:r w:rsidRPr="007058A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London: Sage Publications </w:t>
      </w:r>
    </w:p>
    <w:p w14:paraId="5BB73F1B" w14:textId="413CC7DF" w:rsidR="000E5629" w:rsidRPr="001C45D7" w:rsidRDefault="000E5629" w:rsidP="009A7041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Rowley, C. and Cooper, H. (2009) </w:t>
      </w:r>
      <w:r w:rsidRPr="005D490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Cross-curricular Approaches to Teaching and Learning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London: Sage Publications </w:t>
      </w:r>
    </w:p>
    <w:p w14:paraId="1CE7BA27" w14:textId="045B91D0" w:rsidR="009A7041" w:rsidRPr="001C45D7" w:rsidRDefault="009A7041" w:rsidP="009A7041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45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Savage, J. (2011) </w:t>
      </w:r>
      <w:r w:rsidRPr="001C45D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Cross-Curricular Teaching and Learning in the Secondary School</w:t>
      </w:r>
      <w:r w:rsidRPr="001C45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Abingdon: Routledge </w:t>
      </w:r>
    </w:p>
    <w:p w14:paraId="3FDCA17D" w14:textId="77777777" w:rsidR="009A7041" w:rsidRPr="001C45D7" w:rsidRDefault="009A7041" w:rsidP="009A7041">
      <w:pPr>
        <w:rPr>
          <w:rFonts w:ascii="Times New Roman" w:hAnsi="Times New Roman" w:cs="Times New Roman"/>
        </w:rPr>
      </w:pPr>
      <w:r w:rsidRPr="001C45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WAG (2014) </w:t>
      </w:r>
      <w:r w:rsidRPr="001C45D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National Literacy and Numeracy Framework</w:t>
      </w:r>
      <w:r w:rsidRPr="001C45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7" w:history="1">
        <w:r w:rsidRPr="001C45D7">
          <w:rPr>
            <w:rStyle w:val="Hyperlink"/>
            <w:rFonts w:ascii="Times New Roman" w:hAnsi="Times New Roman" w:cs="Times New Roman"/>
          </w:rPr>
          <w:t>http://learning.gov.wales/resources/browse-all/nlnf/framework?component=numeracy&amp;year=6938368_2&amp;selectedYear=col_11&amp;lang=en</w:t>
        </w:r>
      </w:hyperlink>
      <w:r w:rsidRPr="001C45D7">
        <w:rPr>
          <w:rFonts w:ascii="Times New Roman" w:hAnsi="Times New Roman" w:cs="Times New Roman"/>
        </w:rPr>
        <w:t xml:space="preserve"> </w:t>
      </w:r>
    </w:p>
    <w:p w14:paraId="47F583DF" w14:textId="4566E01C" w:rsidR="009A7041" w:rsidRPr="001C45D7" w:rsidRDefault="009A7041" w:rsidP="009A7041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45D7">
        <w:rPr>
          <w:rFonts w:ascii="Times New Roman" w:hAnsi="Times New Roman" w:cs="Times New Roman"/>
          <w:color w:val="000000" w:themeColor="text1"/>
          <w:sz w:val="24"/>
          <w:szCs w:val="24"/>
        </w:rPr>
        <w:t>(Accessed 8</w:t>
      </w:r>
      <w:r w:rsidRPr="001C45D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1C45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December, 2018)</w:t>
      </w:r>
    </w:p>
    <w:p w14:paraId="7A989308" w14:textId="16B06BDD" w:rsidR="009A7041" w:rsidRPr="001C45D7" w:rsidRDefault="009A7041" w:rsidP="009A7041">
      <w:pPr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</w:pPr>
      <w:r w:rsidRPr="001C45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WAG (2016) </w:t>
      </w:r>
      <w:r w:rsidRPr="001C45D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Digital Competence Framework</w:t>
      </w:r>
      <w:r w:rsidRPr="001C45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8" w:history="1">
        <w:r w:rsidRPr="001C45D7">
          <w:rPr>
            <w:rStyle w:val="Hyperlink"/>
            <w:rFonts w:ascii="Times New Roman" w:hAnsi="Times New Roman" w:cs="Times New Roman"/>
            <w:sz w:val="24"/>
            <w:szCs w:val="24"/>
          </w:rPr>
          <w:t>http://learning.gov.wales/resources/browse-all/digital-competence-framework/framework?lang=en&amp;year=year_5&amp;selectedYear=col_11&amp;lang=en</w:t>
        </w:r>
      </w:hyperlink>
      <w:r w:rsidRPr="001C45D7">
        <w:rPr>
          <w:rFonts w:ascii="Times New Roman" w:hAnsi="Times New Roman" w:cs="Times New Roman"/>
          <w:sz w:val="24"/>
          <w:szCs w:val="24"/>
        </w:rPr>
        <w:t xml:space="preserve"> (Accessed 10</w:t>
      </w:r>
      <w:r w:rsidRPr="001C45D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C45D7">
        <w:rPr>
          <w:rFonts w:ascii="Times New Roman" w:hAnsi="Times New Roman" w:cs="Times New Roman"/>
          <w:sz w:val="24"/>
          <w:szCs w:val="24"/>
        </w:rPr>
        <w:t xml:space="preserve"> December, 2018)</w:t>
      </w:r>
    </w:p>
    <w:p w14:paraId="6847A68F" w14:textId="6DD34424" w:rsidR="00895D92" w:rsidRPr="001C45D7" w:rsidRDefault="00895D92" w:rsidP="00895D9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45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World Economic Forum (2016) </w:t>
      </w:r>
      <w:r w:rsidRPr="001C45D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What are the 21</w:t>
      </w:r>
      <w:r w:rsidRPr="001C45D7">
        <w:rPr>
          <w:rFonts w:ascii="Times New Roman" w:hAnsi="Times New Roman" w:cs="Times New Roman"/>
          <w:i/>
          <w:color w:val="000000" w:themeColor="text1"/>
          <w:sz w:val="24"/>
          <w:szCs w:val="24"/>
          <w:vertAlign w:val="superscript"/>
        </w:rPr>
        <w:t>st</w:t>
      </w:r>
      <w:r w:rsidRPr="001C45D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-century skills every student </w:t>
      </w:r>
      <w:proofErr w:type="gramStart"/>
      <w:r w:rsidRPr="001C45D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needs</w:t>
      </w:r>
      <w:proofErr w:type="gramEnd"/>
      <w:r w:rsidRPr="001C45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? Available at: </w:t>
      </w:r>
      <w:hyperlink r:id="rId9" w:history="1">
        <w:r w:rsidRPr="001C45D7">
          <w:rPr>
            <w:rStyle w:val="Hyperlink"/>
            <w:rFonts w:ascii="Times New Roman" w:hAnsi="Times New Roman" w:cs="Times New Roman"/>
            <w:sz w:val="24"/>
            <w:szCs w:val="24"/>
          </w:rPr>
          <w:t>https://www.weforum.org/agenda/2016/03/21st-century-skills-future-jobs-students/</w:t>
        </w:r>
      </w:hyperlink>
      <w:r w:rsidRPr="001C45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C45D7" w:rsidRPr="001C45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A7041" w:rsidRPr="001C45D7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1C45D7">
        <w:rPr>
          <w:rFonts w:ascii="Times New Roman" w:hAnsi="Times New Roman" w:cs="Times New Roman"/>
          <w:color w:val="000000" w:themeColor="text1"/>
          <w:sz w:val="24"/>
          <w:szCs w:val="24"/>
        </w:rPr>
        <w:t>Accessed 30</w:t>
      </w:r>
      <w:r w:rsidRPr="001C45D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1C45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November, 2018</w:t>
      </w:r>
      <w:r w:rsidR="009A7041" w:rsidRPr="001C45D7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03E9E717" w14:textId="77777777" w:rsidR="00B2513C" w:rsidRDefault="00B2513C">
      <w:pPr>
        <w:rPr>
          <w:rStyle w:val="Hyperlink"/>
          <w:rFonts w:ascii="Times New Roman" w:hAnsi="Times New Roman" w:cs="Times New Roman"/>
          <w:sz w:val="36"/>
          <w:szCs w:val="36"/>
          <w:u w:val="none"/>
        </w:rPr>
      </w:pPr>
    </w:p>
    <w:p w14:paraId="0D1727F0" w14:textId="41736B58" w:rsidR="009A7041" w:rsidRPr="001C45D7" w:rsidRDefault="009A7041">
      <w:pPr>
        <w:rPr>
          <w:rStyle w:val="Hyperlink"/>
          <w:rFonts w:ascii="Times New Roman" w:hAnsi="Times New Roman" w:cs="Times New Roman"/>
          <w:sz w:val="36"/>
          <w:szCs w:val="36"/>
          <w:u w:val="none"/>
        </w:rPr>
      </w:pPr>
      <w:bookmarkStart w:id="0" w:name="_GoBack"/>
      <w:bookmarkEnd w:id="0"/>
      <w:r w:rsidRPr="001C45D7">
        <w:rPr>
          <w:rStyle w:val="Hyperlink"/>
          <w:rFonts w:ascii="Times New Roman" w:hAnsi="Times New Roman" w:cs="Times New Roman"/>
          <w:sz w:val="36"/>
          <w:szCs w:val="36"/>
          <w:u w:val="none"/>
        </w:rPr>
        <w:lastRenderedPageBreak/>
        <w:t xml:space="preserve">Images </w:t>
      </w:r>
    </w:p>
    <w:p w14:paraId="47B3A28D" w14:textId="5B780707" w:rsidR="000C63D4" w:rsidRDefault="000C63D4" w:rsidP="000C63D4">
      <w:pPr>
        <w:pStyle w:val="ListParagraph"/>
        <w:numPr>
          <w:ilvl w:val="0"/>
          <w:numId w:val="1"/>
        </w:num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Self-created (2018) using Word Cloud App</w:t>
      </w:r>
    </w:p>
    <w:p w14:paraId="446DB41E" w14:textId="07B1C593" w:rsidR="00B31BFC" w:rsidRDefault="00B31BFC" w:rsidP="000C63D4">
      <w:pPr>
        <w:pStyle w:val="ListParagraph"/>
        <w:numPr>
          <w:ilvl w:val="0"/>
          <w:numId w:val="1"/>
        </w:num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0C63D4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Donaldson, G (2015) </w:t>
      </w:r>
      <w:r w:rsidRPr="000C63D4"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Successful Futures. Independent Review of Curriculum and Assessment Arrangements in Wales</w:t>
      </w:r>
      <w:r w:rsidRPr="000C63D4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. Available at: </w:t>
      </w:r>
      <w:hyperlink r:id="rId10" w:history="1">
        <w:r w:rsidRPr="000C63D4">
          <w:rPr>
            <w:rStyle w:val="Hyperlink"/>
            <w:rFonts w:ascii="Times New Roman" w:hAnsi="Times New Roman" w:cs="Times New Roman"/>
            <w:sz w:val="24"/>
            <w:szCs w:val="24"/>
          </w:rPr>
          <w:t>https://gov.wales/docs/dcells/publications/150225-successful-futures-en.pdf</w:t>
        </w:r>
      </w:hyperlink>
      <w:r w:rsidRPr="000C63D4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(Accessed </w:t>
      </w:r>
      <w:r w:rsidR="001C45D7" w:rsidRPr="000C63D4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7th December, 2018)</w:t>
      </w:r>
    </w:p>
    <w:p w14:paraId="72A455A8" w14:textId="33ADEED7" w:rsidR="009A7041" w:rsidRDefault="001C45D7" w:rsidP="009A70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C63D4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Parkinson, A (2015) </w:t>
      </w:r>
      <w:r w:rsidRPr="000C63D4"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The Global Goals</w:t>
      </w:r>
      <w:r w:rsidRPr="000C63D4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. Available at: </w:t>
      </w:r>
      <w:hyperlink r:id="rId11" w:history="1">
        <w:r w:rsidRPr="000C63D4">
          <w:rPr>
            <w:rStyle w:val="Hyperlink"/>
            <w:rFonts w:ascii="Times New Roman" w:hAnsi="Times New Roman" w:cs="Times New Roman"/>
            <w:sz w:val="24"/>
            <w:szCs w:val="24"/>
          </w:rPr>
          <w:t>https://www.flickr.com/photos/geographypages/21571138290</w:t>
        </w:r>
      </w:hyperlink>
      <w:r w:rsidR="009A7041" w:rsidRPr="000C63D4">
        <w:rPr>
          <w:rFonts w:ascii="Times New Roman" w:hAnsi="Times New Roman" w:cs="Times New Roman"/>
          <w:sz w:val="24"/>
          <w:szCs w:val="24"/>
        </w:rPr>
        <w:t xml:space="preserve"> </w:t>
      </w:r>
      <w:r w:rsidRPr="000C63D4">
        <w:rPr>
          <w:rFonts w:ascii="Times New Roman" w:hAnsi="Times New Roman" w:cs="Times New Roman"/>
          <w:sz w:val="24"/>
          <w:szCs w:val="24"/>
        </w:rPr>
        <w:t>(Accessed 5</w:t>
      </w:r>
      <w:r w:rsidRPr="000C63D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C63D4">
        <w:rPr>
          <w:rFonts w:ascii="Times New Roman" w:hAnsi="Times New Roman" w:cs="Times New Roman"/>
          <w:sz w:val="24"/>
          <w:szCs w:val="24"/>
        </w:rPr>
        <w:t xml:space="preserve"> December, 2018)</w:t>
      </w:r>
    </w:p>
    <w:p w14:paraId="623C1332" w14:textId="22AF45CB" w:rsidR="009A7041" w:rsidRDefault="001C45D7" w:rsidP="009A70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C63D4">
        <w:rPr>
          <w:rFonts w:ascii="Times New Roman" w:hAnsi="Times New Roman" w:cs="Times New Roman"/>
          <w:sz w:val="24"/>
          <w:szCs w:val="24"/>
        </w:rPr>
        <w:t xml:space="preserve">TES (2017) </w:t>
      </w:r>
      <w:r w:rsidRPr="000C63D4">
        <w:rPr>
          <w:rFonts w:ascii="Times New Roman" w:hAnsi="Times New Roman" w:cs="Times New Roman"/>
          <w:i/>
          <w:sz w:val="24"/>
          <w:szCs w:val="24"/>
        </w:rPr>
        <w:t>In defence of school sports day: ‘It’s not just about winning – it has a bigger role to play’</w:t>
      </w:r>
      <w:r w:rsidRPr="000C63D4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2" w:history="1">
        <w:r w:rsidR="009A7041" w:rsidRPr="000C63D4">
          <w:rPr>
            <w:rStyle w:val="Hyperlink"/>
            <w:rFonts w:ascii="Times New Roman" w:hAnsi="Times New Roman" w:cs="Times New Roman"/>
            <w:sz w:val="24"/>
            <w:szCs w:val="24"/>
          </w:rPr>
          <w:t>https://www.tes.com/news/defence-school-sports-day-its-not-just-about-winning-it-has-bigger-role-play</w:t>
        </w:r>
      </w:hyperlink>
      <w:r w:rsidR="009A7041" w:rsidRPr="000C63D4">
        <w:rPr>
          <w:rFonts w:ascii="Times New Roman" w:hAnsi="Times New Roman" w:cs="Times New Roman"/>
          <w:sz w:val="24"/>
          <w:szCs w:val="24"/>
        </w:rPr>
        <w:t xml:space="preserve"> </w:t>
      </w:r>
      <w:r w:rsidRPr="000C63D4">
        <w:rPr>
          <w:rFonts w:ascii="Times New Roman" w:hAnsi="Times New Roman" w:cs="Times New Roman"/>
          <w:sz w:val="24"/>
          <w:szCs w:val="24"/>
        </w:rPr>
        <w:t>(Accessed 4</w:t>
      </w:r>
      <w:r w:rsidRPr="000C63D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C63D4">
        <w:rPr>
          <w:rFonts w:ascii="Times New Roman" w:hAnsi="Times New Roman" w:cs="Times New Roman"/>
          <w:sz w:val="24"/>
          <w:szCs w:val="24"/>
        </w:rPr>
        <w:t xml:space="preserve"> December, 2018) </w:t>
      </w:r>
    </w:p>
    <w:p w14:paraId="7CE8FB0A" w14:textId="36C69C8A" w:rsidR="000C63D4" w:rsidRDefault="000C63D4" w:rsidP="000C63D4">
      <w:pPr>
        <w:pStyle w:val="ListParagraph"/>
        <w:numPr>
          <w:ilvl w:val="0"/>
          <w:numId w:val="1"/>
        </w:num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-15. </w:t>
      </w:r>
      <w:r w:rsidRPr="000C63D4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Donaldson, G (2015) </w:t>
      </w:r>
      <w:r w:rsidRPr="000C63D4"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Successful Futures. Independent Review of Curriculum and Assessment Arrangements in Wales</w:t>
      </w:r>
      <w:r w:rsidRPr="000C63D4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. Available at: </w:t>
      </w:r>
      <w:hyperlink r:id="rId13" w:history="1">
        <w:r w:rsidRPr="000C63D4">
          <w:rPr>
            <w:rStyle w:val="Hyperlink"/>
            <w:rFonts w:ascii="Times New Roman" w:hAnsi="Times New Roman" w:cs="Times New Roman"/>
            <w:sz w:val="24"/>
            <w:szCs w:val="24"/>
          </w:rPr>
          <w:t>https://gov.wales/docs/dcells/publications/150225-successful-futures-en.pdf</w:t>
        </w:r>
      </w:hyperlink>
      <w:r w:rsidRPr="000C63D4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(Accessed 7th December, 2018)</w:t>
      </w:r>
    </w:p>
    <w:p w14:paraId="391554B6" w14:textId="6A09477D" w:rsidR="000C63D4" w:rsidRPr="000C63D4" w:rsidRDefault="000C63D4" w:rsidP="000C63D4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22535144" w14:textId="77777777" w:rsidR="009A7041" w:rsidRDefault="009A7041" w:rsidP="009A7041"/>
    <w:p w14:paraId="259671A9" w14:textId="77777777" w:rsidR="009A7041" w:rsidRDefault="009A7041">
      <w:pPr>
        <w:rPr>
          <w:rStyle w:val="Hyperlink"/>
        </w:rPr>
      </w:pPr>
    </w:p>
    <w:p w14:paraId="01C4344C" w14:textId="77777777" w:rsidR="009A7041" w:rsidRDefault="009A7041">
      <w:pPr>
        <w:rPr>
          <w:rStyle w:val="Hyperlink"/>
        </w:rPr>
      </w:pPr>
    </w:p>
    <w:p w14:paraId="10D91F17" w14:textId="77777777" w:rsidR="009A7041" w:rsidRDefault="009A7041">
      <w:pPr>
        <w:rPr>
          <w:rStyle w:val="Hyperlink"/>
        </w:rPr>
      </w:pPr>
    </w:p>
    <w:p w14:paraId="392FB553" w14:textId="764C1122" w:rsidR="002A2B5E" w:rsidRDefault="002A2B5E"/>
    <w:p w14:paraId="3C4C79D8" w14:textId="5CEB2DE8" w:rsidR="002A2B5E" w:rsidRDefault="002A2B5E"/>
    <w:sectPr w:rsidR="002A2B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6916FC"/>
    <w:multiLevelType w:val="hybridMultilevel"/>
    <w:tmpl w:val="21E6DE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EDD"/>
    <w:rsid w:val="000C63D4"/>
    <w:rsid w:val="000E5629"/>
    <w:rsid w:val="00147119"/>
    <w:rsid w:val="001C45D7"/>
    <w:rsid w:val="002A2B5E"/>
    <w:rsid w:val="004979FC"/>
    <w:rsid w:val="005253B2"/>
    <w:rsid w:val="00552EA7"/>
    <w:rsid w:val="007058AF"/>
    <w:rsid w:val="00766C48"/>
    <w:rsid w:val="00787D08"/>
    <w:rsid w:val="00844969"/>
    <w:rsid w:val="00895D92"/>
    <w:rsid w:val="009A7041"/>
    <w:rsid w:val="00B2513C"/>
    <w:rsid w:val="00B31BFC"/>
    <w:rsid w:val="00D57EDD"/>
    <w:rsid w:val="00F11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53C1F"/>
  <w15:chartTrackingRefBased/>
  <w15:docId w15:val="{D0AA8781-0D5D-4809-9D9C-A4009DDCD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45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57E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7ED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A7041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C45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0C63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35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arning.gov.wales/resources/browse-all/digital-competence-framework/framework?lang=en&amp;year=year_5&amp;selectedYear=col_11&amp;lang=en" TargetMode="External"/><Relationship Id="rId13" Type="http://schemas.openxmlformats.org/officeDocument/2006/relationships/hyperlink" Target="https://gov.wales/docs/dcells/publications/150225-successful-futures-en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earning.gov.wales/resources/browse-all/nlnf/framework?component=numeracy&amp;year=6938368_2&amp;selectedYear=col_11&amp;lang=en" TargetMode="External"/><Relationship Id="rId12" Type="http://schemas.openxmlformats.org/officeDocument/2006/relationships/hyperlink" Target="https://www.tes.com/news/defence-school-sports-day-its-not-just-about-winning-it-has-bigger-role-pla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styn.gov.wales/effective-practice/innovative-thematic-approach-curriculum-planning-year-7-helps-develop-pupils%E2%80%99" TargetMode="External"/><Relationship Id="rId11" Type="http://schemas.openxmlformats.org/officeDocument/2006/relationships/hyperlink" Target="https://www.flickr.com/photos/geographypages/21571138290" TargetMode="External"/><Relationship Id="rId5" Type="http://schemas.openxmlformats.org/officeDocument/2006/relationships/hyperlink" Target="https://core.ac.uk/download/pdf/51447227.pdf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gov.wales/docs/dcells/publications/150225-successful-futures-en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weforum.org/agenda/2016/03/21st-century-skills-future-jobs-student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Evans</dc:creator>
  <cp:keywords/>
  <dc:description/>
  <cp:lastModifiedBy>Ross Evans</cp:lastModifiedBy>
  <cp:revision>7</cp:revision>
  <dcterms:created xsi:type="dcterms:W3CDTF">2018-12-06T11:44:00Z</dcterms:created>
  <dcterms:modified xsi:type="dcterms:W3CDTF">2018-12-13T10:33:00Z</dcterms:modified>
</cp:coreProperties>
</file>