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A1F5A34" w14:textId="77777777" w:rsidR="00960A66" w:rsidRPr="00905790" w:rsidRDefault="00960A66" w:rsidP="00960A66">
      <w:pPr>
        <w:spacing w:line="360" w:lineRule="auto"/>
        <w:rPr>
          <w:rFonts w:ascii="Arial" w:hAnsi="Arial" w:cs="Arial"/>
        </w:rPr>
      </w:pPr>
      <w:r w:rsidRPr="00905790">
        <w:rPr>
          <w:rFonts w:ascii="Arial" w:hAnsi="Arial" w:cs="Arial"/>
          <w:noProof/>
        </w:rPr>
        <w:drawing>
          <wp:inline distT="0" distB="0" distL="0" distR="0" wp14:anchorId="0DBE3FE1" wp14:editId="56A54512">
            <wp:extent cx="723900" cy="803046"/>
            <wp:effectExtent l="0" t="0" r="0" b="0"/>
            <wp:docPr id="1554744286" name="Picture 1" descr="undefin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undefined"/>
                    <pic:cNvPicPr>
                      <a:picLocks noChangeAspect="1" noChangeArrowheads="1"/>
                    </pic:cNvPicPr>
                  </pic:nvPicPr>
                  <pic:blipFill>
                    <a:blip r:embed="rId11" cstate="print">
                      <a:extLst>
                        <a:ext uri="{28A0092B-C50C-407E-A947-70E740481C1C}">
                          <a14:useLocalDpi xmlns:a14="http://schemas.microsoft.com/office/drawing/2010/main" val="0"/>
                        </a:ext>
                      </a:extLst>
                    </a:blip>
                    <a:srcRect/>
                    <a:stretch>
                      <a:fillRect/>
                    </a:stretch>
                  </pic:blipFill>
                  <pic:spPr bwMode="auto">
                    <a:xfrm flipV="1">
                      <a:off x="0" y="0"/>
                      <a:ext cx="731618" cy="811607"/>
                    </a:xfrm>
                    <a:prstGeom prst="rect">
                      <a:avLst/>
                    </a:prstGeom>
                    <a:noFill/>
                    <a:ln>
                      <a:noFill/>
                    </a:ln>
                  </pic:spPr>
                </pic:pic>
              </a:graphicData>
            </a:graphic>
          </wp:inline>
        </w:drawing>
      </w:r>
      <w:r w:rsidRPr="00905790">
        <w:rPr>
          <w:rFonts w:ascii="Arial" w:hAnsi="Arial" w:cs="Arial"/>
        </w:rPr>
        <w:t xml:space="preserve"> </w:t>
      </w:r>
    </w:p>
    <w:p w14:paraId="2FD46A23" w14:textId="77777777" w:rsidR="00960A66" w:rsidRPr="00905790" w:rsidRDefault="00960A66" w:rsidP="00960A66">
      <w:pPr>
        <w:spacing w:line="360" w:lineRule="auto"/>
        <w:rPr>
          <w:rFonts w:ascii="Arial" w:hAnsi="Arial" w:cs="Arial"/>
        </w:rPr>
      </w:pPr>
    </w:p>
    <w:p w14:paraId="02F8941D" w14:textId="77777777" w:rsidR="00960A66" w:rsidRPr="00905790" w:rsidRDefault="00960A66" w:rsidP="00960A66">
      <w:pPr>
        <w:spacing w:line="360" w:lineRule="auto"/>
        <w:jc w:val="center"/>
        <w:rPr>
          <w:rFonts w:ascii="Arial" w:hAnsi="Arial" w:cs="Arial"/>
        </w:rPr>
      </w:pPr>
      <w:r w:rsidRPr="00905790">
        <w:rPr>
          <w:rFonts w:ascii="Arial" w:hAnsi="Arial" w:cs="Arial"/>
        </w:rPr>
        <w:t>BAMB-LCBB5001- Entrepreneurship</w:t>
      </w:r>
    </w:p>
    <w:p w14:paraId="0D2E55F1" w14:textId="197BDF57" w:rsidR="00960A66" w:rsidRPr="00905790" w:rsidRDefault="00960A66" w:rsidP="00960A66">
      <w:pPr>
        <w:spacing w:line="360" w:lineRule="auto"/>
        <w:rPr>
          <w:rFonts w:ascii="Arial" w:hAnsi="Arial" w:cs="Arial"/>
          <w:noProof/>
        </w:rPr>
      </w:pPr>
      <w:r w:rsidRPr="00905790">
        <w:rPr>
          <w:rFonts w:ascii="Arial" w:hAnsi="Arial" w:cs="Arial"/>
          <w:noProof/>
        </w:rPr>
        <w:t xml:space="preserve">                                                             </w:t>
      </w:r>
    </w:p>
    <w:p w14:paraId="45A3BD31" w14:textId="1FEF07CF" w:rsidR="00960A66" w:rsidRPr="00905790" w:rsidRDefault="00960A66" w:rsidP="00960A66">
      <w:pPr>
        <w:spacing w:line="360" w:lineRule="auto"/>
        <w:rPr>
          <w:rFonts w:ascii="Arial" w:hAnsi="Arial" w:cs="Arial"/>
          <w:i/>
          <w:iCs/>
        </w:rPr>
      </w:pPr>
      <w:r w:rsidRPr="00905790">
        <w:rPr>
          <w:rFonts w:ascii="Arial" w:hAnsi="Arial" w:cs="Arial"/>
          <w:i/>
          <w:iCs/>
          <w:noProof/>
        </w:rPr>
        <w:t xml:space="preserve">                                                               </w:t>
      </w:r>
      <w:r w:rsidRPr="00905790">
        <w:rPr>
          <w:rFonts w:ascii="Arial" w:hAnsi="Arial" w:cs="Arial"/>
          <w:i/>
          <w:iCs/>
        </w:rPr>
        <w:t xml:space="preserve">                                                                                                                       </w:t>
      </w:r>
    </w:p>
    <w:p w14:paraId="359DD4F2" w14:textId="4633012D" w:rsidR="00960A66" w:rsidRPr="00603B22" w:rsidRDefault="005C7FE7" w:rsidP="00603B22">
      <w:pPr>
        <w:spacing w:line="276" w:lineRule="auto"/>
        <w:jc w:val="center"/>
        <w:rPr>
          <w:rFonts w:ascii="Arial" w:hAnsi="Arial" w:cs="Arial"/>
          <w:b/>
          <w:bCs/>
          <w:noProof/>
          <w:sz w:val="30"/>
          <w:szCs w:val="30"/>
        </w:rPr>
      </w:pPr>
      <w:r w:rsidRPr="00603B22">
        <w:rPr>
          <w:rFonts w:ascii="Arial" w:hAnsi="Arial" w:cs="Arial"/>
          <w:b/>
          <w:bCs/>
          <w:sz w:val="30"/>
          <w:szCs w:val="30"/>
        </w:rPr>
        <w:t xml:space="preserve">Duncan </w:t>
      </w:r>
      <w:r w:rsidR="00603B22" w:rsidRPr="00603B22">
        <w:rPr>
          <w:rFonts w:ascii="Arial" w:hAnsi="Arial" w:cs="Arial"/>
          <w:b/>
          <w:bCs/>
          <w:sz w:val="30"/>
          <w:szCs w:val="30"/>
        </w:rPr>
        <w:t>Bannatyne – A successful entrepreneur</w:t>
      </w:r>
    </w:p>
    <w:p w14:paraId="02FF2115" w14:textId="11281A57" w:rsidR="00960A66" w:rsidRDefault="000A6B43" w:rsidP="00603B22">
      <w:pPr>
        <w:spacing w:line="360" w:lineRule="auto"/>
        <w:jc w:val="center"/>
        <w:rPr>
          <w:rFonts w:ascii="Arial" w:hAnsi="Arial" w:cs="Arial"/>
        </w:rPr>
      </w:pPr>
      <w:r>
        <w:rPr>
          <w:rFonts w:ascii="Arial" w:hAnsi="Arial" w:cs="Arial"/>
          <w:noProof/>
        </w:rPr>
        <w:drawing>
          <wp:inline distT="0" distB="0" distL="0" distR="0" wp14:anchorId="1BD0AC59" wp14:editId="2DFC9691">
            <wp:extent cx="2773680" cy="2773680"/>
            <wp:effectExtent l="0" t="0" r="7620" b="7620"/>
            <wp:docPr id="85650853"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2773680" cy="2773680"/>
                    </a:xfrm>
                    <a:prstGeom prst="rect">
                      <a:avLst/>
                    </a:prstGeom>
                    <a:noFill/>
                  </pic:spPr>
                </pic:pic>
              </a:graphicData>
            </a:graphic>
          </wp:inline>
        </w:drawing>
      </w:r>
    </w:p>
    <w:p w14:paraId="16599EEA" w14:textId="09674C0E" w:rsidR="000A6B43" w:rsidRPr="000A6B43" w:rsidRDefault="000A6B43" w:rsidP="00603B22">
      <w:pPr>
        <w:spacing w:line="360" w:lineRule="auto"/>
        <w:jc w:val="center"/>
        <w:rPr>
          <w:rFonts w:ascii="Arial" w:hAnsi="Arial" w:cs="Arial"/>
          <w:i/>
          <w:iCs/>
          <w:sz w:val="18"/>
          <w:szCs w:val="18"/>
        </w:rPr>
      </w:pPr>
      <w:r>
        <w:rPr>
          <w:rFonts w:ascii="Arial" w:hAnsi="Arial" w:cs="Arial"/>
        </w:rPr>
        <w:t xml:space="preserve">                                    </w:t>
      </w:r>
      <w:r w:rsidRPr="000A6B43">
        <w:rPr>
          <w:rFonts w:ascii="Arial" w:hAnsi="Arial" w:cs="Arial"/>
          <w:i/>
          <w:iCs/>
          <w:sz w:val="18"/>
          <w:szCs w:val="18"/>
        </w:rPr>
        <w:t>Source: The Sun</w:t>
      </w:r>
    </w:p>
    <w:p w14:paraId="10A4DBF4" w14:textId="77777777" w:rsidR="00960A66" w:rsidRPr="00905790" w:rsidRDefault="00960A66" w:rsidP="00960A66">
      <w:pPr>
        <w:spacing w:line="360" w:lineRule="auto"/>
        <w:rPr>
          <w:rFonts w:ascii="Arial" w:hAnsi="Arial" w:cs="Arial"/>
        </w:rPr>
      </w:pPr>
    </w:p>
    <w:p w14:paraId="1F96D166" w14:textId="77777777" w:rsidR="00960A66" w:rsidRPr="00905790" w:rsidRDefault="00960A66" w:rsidP="00960A66">
      <w:pPr>
        <w:spacing w:line="360" w:lineRule="auto"/>
        <w:rPr>
          <w:rFonts w:ascii="Arial" w:hAnsi="Arial" w:cs="Arial"/>
        </w:rPr>
      </w:pPr>
    </w:p>
    <w:p w14:paraId="77EBF18B" w14:textId="2DC0EAEC" w:rsidR="00960A66" w:rsidRPr="00905790" w:rsidRDefault="00960A66" w:rsidP="00603B22">
      <w:pPr>
        <w:spacing w:line="360" w:lineRule="auto"/>
        <w:jc w:val="center"/>
        <w:rPr>
          <w:rFonts w:ascii="Arial" w:hAnsi="Arial" w:cs="Arial"/>
        </w:rPr>
      </w:pPr>
      <w:r w:rsidRPr="00905790">
        <w:rPr>
          <w:rFonts w:ascii="Arial" w:hAnsi="Arial" w:cs="Arial"/>
        </w:rPr>
        <w:t>Student name: Vali-Daniela Pantazi</w:t>
      </w:r>
    </w:p>
    <w:p w14:paraId="319E6A3E" w14:textId="5D0135D3" w:rsidR="00960A66" w:rsidRPr="00905790" w:rsidRDefault="00960A66" w:rsidP="00603B22">
      <w:pPr>
        <w:spacing w:line="360" w:lineRule="auto"/>
        <w:jc w:val="center"/>
        <w:rPr>
          <w:rFonts w:ascii="Arial" w:hAnsi="Arial" w:cs="Arial"/>
        </w:rPr>
      </w:pPr>
      <w:r w:rsidRPr="00905790">
        <w:rPr>
          <w:rFonts w:ascii="Arial" w:hAnsi="Arial" w:cs="Arial"/>
        </w:rPr>
        <w:t>Student number: 2212835</w:t>
      </w:r>
    </w:p>
    <w:p w14:paraId="255E9308" w14:textId="77777777" w:rsidR="00960A66" w:rsidRPr="00905790" w:rsidRDefault="00960A66" w:rsidP="00960A66">
      <w:pPr>
        <w:spacing w:line="360" w:lineRule="auto"/>
        <w:rPr>
          <w:rFonts w:ascii="Arial" w:hAnsi="Arial" w:cs="Arial"/>
        </w:rPr>
      </w:pPr>
    </w:p>
    <w:p w14:paraId="383B70D3" w14:textId="77777777" w:rsidR="00960A66" w:rsidRPr="00905790" w:rsidRDefault="00960A66" w:rsidP="00960A66">
      <w:pPr>
        <w:spacing w:line="360" w:lineRule="auto"/>
        <w:rPr>
          <w:rFonts w:ascii="Arial" w:hAnsi="Arial" w:cs="Arial"/>
        </w:rPr>
      </w:pPr>
    </w:p>
    <w:p w14:paraId="5B641D1A" w14:textId="77777777" w:rsidR="00960A66" w:rsidRPr="00905790" w:rsidRDefault="00960A66" w:rsidP="00960A66">
      <w:pPr>
        <w:spacing w:line="360" w:lineRule="auto"/>
        <w:rPr>
          <w:rFonts w:ascii="Arial" w:hAnsi="Arial" w:cs="Arial"/>
        </w:rPr>
      </w:pPr>
      <w:r w:rsidRPr="00905790">
        <w:rPr>
          <w:rFonts w:ascii="Arial" w:hAnsi="Arial" w:cs="Arial"/>
        </w:rPr>
        <w:t xml:space="preserve">Lecturer: Vasilios </w:t>
      </w:r>
      <w:proofErr w:type="spellStart"/>
      <w:r w:rsidRPr="00905790">
        <w:rPr>
          <w:rFonts w:ascii="Arial" w:hAnsi="Arial" w:cs="Arial"/>
        </w:rPr>
        <w:t>Tavlaridis</w:t>
      </w:r>
      <w:proofErr w:type="spellEnd"/>
    </w:p>
    <w:p w14:paraId="2ABD4F1B" w14:textId="77777777" w:rsidR="00960A66" w:rsidRPr="00905790" w:rsidRDefault="00960A66" w:rsidP="00960A66">
      <w:pPr>
        <w:rPr>
          <w:rFonts w:ascii="Arial" w:hAnsi="Arial" w:cs="Arial"/>
        </w:rPr>
      </w:pPr>
    </w:p>
    <w:p w14:paraId="3B907E6C" w14:textId="77777777" w:rsidR="00960A66" w:rsidRDefault="00960A66" w:rsidP="00960A66">
      <w:pPr>
        <w:rPr>
          <w:rFonts w:ascii="Arial" w:hAnsi="Arial" w:cs="Arial"/>
        </w:rPr>
      </w:pPr>
    </w:p>
    <w:sdt>
      <w:sdtPr>
        <w:rPr>
          <w:rFonts w:asciiTheme="minorHAnsi" w:eastAsiaTheme="minorHAnsi" w:hAnsiTheme="minorHAnsi" w:cstheme="minorBidi"/>
          <w:color w:val="auto"/>
          <w:kern w:val="2"/>
          <w:sz w:val="22"/>
          <w:szCs w:val="22"/>
          <w:lang w:eastAsia="en-US"/>
          <w14:ligatures w14:val="standardContextual"/>
        </w:rPr>
        <w:id w:val="1559518384"/>
        <w:docPartObj>
          <w:docPartGallery w:val="Table of Contents"/>
          <w:docPartUnique/>
        </w:docPartObj>
      </w:sdtPr>
      <w:sdtEndPr>
        <w:rPr>
          <w:rFonts w:eastAsiaTheme="minorEastAsia"/>
          <w:b/>
        </w:rPr>
      </w:sdtEndPr>
      <w:sdtContent>
        <w:p w14:paraId="6592C46B" w14:textId="031C675B" w:rsidR="00FE1797" w:rsidRDefault="00FE1797">
          <w:pPr>
            <w:pStyle w:val="TOCHeading"/>
            <w:rPr>
              <w:rFonts w:ascii="Arial" w:hAnsi="Arial" w:cs="Arial"/>
              <w:color w:val="auto"/>
              <w:sz w:val="22"/>
              <w:szCs w:val="22"/>
            </w:rPr>
          </w:pPr>
          <w:r w:rsidRPr="00FE1797">
            <w:rPr>
              <w:rFonts w:ascii="Arial" w:hAnsi="Arial" w:cs="Arial"/>
              <w:color w:val="auto"/>
              <w:sz w:val="22"/>
              <w:szCs w:val="22"/>
            </w:rPr>
            <w:t>Table of Contents</w:t>
          </w:r>
        </w:p>
        <w:p w14:paraId="0D7179EA" w14:textId="77777777" w:rsidR="00FE1797" w:rsidRPr="00FE1797" w:rsidRDefault="00FE1797" w:rsidP="00FE1797">
          <w:pPr>
            <w:rPr>
              <w:lang w:eastAsia="en-GB"/>
            </w:rPr>
          </w:pPr>
        </w:p>
        <w:p w14:paraId="1EC9BC85" w14:textId="00E1A45D" w:rsidR="001306E0" w:rsidRDefault="00FE1797">
          <w:pPr>
            <w:pStyle w:val="TOC1"/>
            <w:tabs>
              <w:tab w:val="right" w:leader="dot" w:pos="9016"/>
            </w:tabs>
            <w:rPr>
              <w:rFonts w:eastAsiaTheme="minorEastAsia"/>
              <w:noProof/>
              <w:sz w:val="24"/>
              <w:szCs w:val="24"/>
              <w:lang w:eastAsia="en-GB"/>
            </w:rPr>
          </w:pPr>
          <w:r>
            <w:fldChar w:fldCharType="begin"/>
          </w:r>
          <w:r>
            <w:instrText xml:space="preserve"> TOC \o "1-3" \h \z \u </w:instrText>
          </w:r>
          <w:r>
            <w:fldChar w:fldCharType="separate"/>
          </w:r>
          <w:hyperlink w:anchor="_Toc162780865" w:history="1">
            <w:r w:rsidR="001306E0" w:rsidRPr="00C41637">
              <w:rPr>
                <w:rStyle w:val="Hyperlink"/>
                <w:rFonts w:ascii="Arial" w:hAnsi="Arial" w:cs="Arial"/>
                <w:noProof/>
              </w:rPr>
              <w:t>Introduction</w:t>
            </w:r>
            <w:r w:rsidR="001306E0">
              <w:rPr>
                <w:noProof/>
                <w:webHidden/>
              </w:rPr>
              <w:tab/>
            </w:r>
            <w:r w:rsidR="001306E0">
              <w:rPr>
                <w:noProof/>
                <w:webHidden/>
              </w:rPr>
              <w:fldChar w:fldCharType="begin"/>
            </w:r>
            <w:r w:rsidR="001306E0">
              <w:rPr>
                <w:noProof/>
                <w:webHidden/>
              </w:rPr>
              <w:instrText xml:space="preserve"> PAGEREF _Toc162780865 \h </w:instrText>
            </w:r>
            <w:r w:rsidR="001306E0">
              <w:rPr>
                <w:noProof/>
                <w:webHidden/>
              </w:rPr>
            </w:r>
            <w:r w:rsidR="001306E0">
              <w:rPr>
                <w:noProof/>
                <w:webHidden/>
              </w:rPr>
              <w:fldChar w:fldCharType="separate"/>
            </w:r>
            <w:r w:rsidR="001306E0">
              <w:rPr>
                <w:noProof/>
                <w:webHidden/>
              </w:rPr>
              <w:t>3</w:t>
            </w:r>
            <w:r w:rsidR="001306E0">
              <w:rPr>
                <w:noProof/>
                <w:webHidden/>
              </w:rPr>
              <w:fldChar w:fldCharType="end"/>
            </w:r>
          </w:hyperlink>
        </w:p>
        <w:p w14:paraId="3C51ECD2" w14:textId="37AA9BDB" w:rsidR="001306E0" w:rsidRDefault="001306E0">
          <w:pPr>
            <w:pStyle w:val="TOC1"/>
            <w:tabs>
              <w:tab w:val="right" w:leader="dot" w:pos="9016"/>
            </w:tabs>
            <w:rPr>
              <w:rFonts w:eastAsiaTheme="minorEastAsia"/>
              <w:noProof/>
              <w:sz w:val="24"/>
              <w:szCs w:val="24"/>
              <w:lang w:eastAsia="en-GB"/>
            </w:rPr>
          </w:pPr>
          <w:hyperlink w:anchor="_Toc162780866" w:history="1">
            <w:r w:rsidRPr="00C41637">
              <w:rPr>
                <w:rStyle w:val="Hyperlink"/>
                <w:rFonts w:ascii="Arial" w:eastAsia="Times New Roman" w:hAnsi="Arial" w:cs="Arial"/>
                <w:noProof/>
                <w:lang w:eastAsia="en-GB"/>
              </w:rPr>
              <w:t>Achievements</w:t>
            </w:r>
            <w:r>
              <w:rPr>
                <w:noProof/>
                <w:webHidden/>
              </w:rPr>
              <w:tab/>
            </w:r>
            <w:r>
              <w:rPr>
                <w:noProof/>
                <w:webHidden/>
              </w:rPr>
              <w:fldChar w:fldCharType="begin"/>
            </w:r>
            <w:r>
              <w:rPr>
                <w:noProof/>
                <w:webHidden/>
              </w:rPr>
              <w:instrText xml:space="preserve"> PAGEREF _Toc162780866 \h </w:instrText>
            </w:r>
            <w:r>
              <w:rPr>
                <w:noProof/>
                <w:webHidden/>
              </w:rPr>
            </w:r>
            <w:r>
              <w:rPr>
                <w:noProof/>
                <w:webHidden/>
              </w:rPr>
              <w:fldChar w:fldCharType="separate"/>
            </w:r>
            <w:r>
              <w:rPr>
                <w:noProof/>
                <w:webHidden/>
              </w:rPr>
              <w:t>3</w:t>
            </w:r>
            <w:r>
              <w:rPr>
                <w:noProof/>
                <w:webHidden/>
              </w:rPr>
              <w:fldChar w:fldCharType="end"/>
            </w:r>
          </w:hyperlink>
        </w:p>
        <w:p w14:paraId="2DF6F81A" w14:textId="70049917" w:rsidR="001306E0" w:rsidRDefault="001306E0">
          <w:pPr>
            <w:pStyle w:val="TOC1"/>
            <w:tabs>
              <w:tab w:val="right" w:leader="dot" w:pos="9016"/>
            </w:tabs>
            <w:rPr>
              <w:rFonts w:eastAsiaTheme="minorEastAsia"/>
              <w:noProof/>
              <w:sz w:val="24"/>
              <w:szCs w:val="24"/>
              <w:lang w:eastAsia="en-GB"/>
            </w:rPr>
          </w:pPr>
          <w:hyperlink w:anchor="_Toc162780867" w:history="1">
            <w:r w:rsidRPr="00C41637">
              <w:rPr>
                <w:rStyle w:val="Hyperlink"/>
                <w:rFonts w:ascii="Arial" w:hAnsi="Arial" w:cs="Arial"/>
                <w:noProof/>
                <w:lang w:eastAsia="en-GB"/>
              </w:rPr>
              <w:t>Motives</w:t>
            </w:r>
            <w:r>
              <w:rPr>
                <w:noProof/>
                <w:webHidden/>
              </w:rPr>
              <w:tab/>
            </w:r>
            <w:r>
              <w:rPr>
                <w:noProof/>
                <w:webHidden/>
              </w:rPr>
              <w:fldChar w:fldCharType="begin"/>
            </w:r>
            <w:r>
              <w:rPr>
                <w:noProof/>
                <w:webHidden/>
              </w:rPr>
              <w:instrText xml:space="preserve"> PAGEREF _Toc162780867 \h </w:instrText>
            </w:r>
            <w:r>
              <w:rPr>
                <w:noProof/>
                <w:webHidden/>
              </w:rPr>
            </w:r>
            <w:r>
              <w:rPr>
                <w:noProof/>
                <w:webHidden/>
              </w:rPr>
              <w:fldChar w:fldCharType="separate"/>
            </w:r>
            <w:r>
              <w:rPr>
                <w:noProof/>
                <w:webHidden/>
              </w:rPr>
              <w:t>4</w:t>
            </w:r>
            <w:r>
              <w:rPr>
                <w:noProof/>
                <w:webHidden/>
              </w:rPr>
              <w:fldChar w:fldCharType="end"/>
            </w:r>
          </w:hyperlink>
        </w:p>
        <w:p w14:paraId="7698BFAE" w14:textId="72FA16BD" w:rsidR="001306E0" w:rsidRDefault="001306E0">
          <w:pPr>
            <w:pStyle w:val="TOC1"/>
            <w:tabs>
              <w:tab w:val="right" w:leader="dot" w:pos="9016"/>
            </w:tabs>
            <w:rPr>
              <w:rFonts w:eastAsiaTheme="minorEastAsia"/>
              <w:noProof/>
              <w:sz w:val="24"/>
              <w:szCs w:val="24"/>
              <w:lang w:eastAsia="en-GB"/>
            </w:rPr>
          </w:pPr>
          <w:hyperlink w:anchor="_Toc162780868" w:history="1">
            <w:r w:rsidRPr="00C41637">
              <w:rPr>
                <w:rStyle w:val="Hyperlink"/>
                <w:rFonts w:ascii="Arial" w:eastAsia="Times New Roman" w:hAnsi="Arial" w:cs="Arial"/>
                <w:noProof/>
                <w:lang w:eastAsia="en-GB"/>
              </w:rPr>
              <w:t>Entrepreneurial traits</w:t>
            </w:r>
            <w:r>
              <w:rPr>
                <w:noProof/>
                <w:webHidden/>
              </w:rPr>
              <w:tab/>
            </w:r>
            <w:r>
              <w:rPr>
                <w:noProof/>
                <w:webHidden/>
              </w:rPr>
              <w:fldChar w:fldCharType="begin"/>
            </w:r>
            <w:r>
              <w:rPr>
                <w:noProof/>
                <w:webHidden/>
              </w:rPr>
              <w:instrText xml:space="preserve"> PAGEREF _Toc162780868 \h </w:instrText>
            </w:r>
            <w:r>
              <w:rPr>
                <w:noProof/>
                <w:webHidden/>
              </w:rPr>
            </w:r>
            <w:r>
              <w:rPr>
                <w:noProof/>
                <w:webHidden/>
              </w:rPr>
              <w:fldChar w:fldCharType="separate"/>
            </w:r>
            <w:r>
              <w:rPr>
                <w:noProof/>
                <w:webHidden/>
              </w:rPr>
              <w:t>4</w:t>
            </w:r>
            <w:r>
              <w:rPr>
                <w:noProof/>
                <w:webHidden/>
              </w:rPr>
              <w:fldChar w:fldCharType="end"/>
            </w:r>
          </w:hyperlink>
        </w:p>
        <w:p w14:paraId="5CFE65ED" w14:textId="2D5FEC8A" w:rsidR="001306E0" w:rsidRDefault="001306E0">
          <w:pPr>
            <w:pStyle w:val="TOC1"/>
            <w:tabs>
              <w:tab w:val="right" w:leader="dot" w:pos="9016"/>
            </w:tabs>
            <w:rPr>
              <w:rFonts w:eastAsiaTheme="minorEastAsia"/>
              <w:noProof/>
              <w:sz w:val="24"/>
              <w:szCs w:val="24"/>
              <w:lang w:eastAsia="en-GB"/>
            </w:rPr>
          </w:pPr>
          <w:hyperlink w:anchor="_Toc162780869" w:history="1">
            <w:r w:rsidRPr="00C41637">
              <w:rPr>
                <w:rStyle w:val="Hyperlink"/>
                <w:rFonts w:ascii="Arial" w:eastAsia="Times New Roman" w:hAnsi="Arial" w:cs="Arial"/>
                <w:noProof/>
                <w:lang w:eastAsia="en-GB"/>
              </w:rPr>
              <w:t>Traits for becoming a successful entrepreneur</w:t>
            </w:r>
            <w:r>
              <w:rPr>
                <w:noProof/>
                <w:webHidden/>
              </w:rPr>
              <w:tab/>
            </w:r>
            <w:r>
              <w:rPr>
                <w:noProof/>
                <w:webHidden/>
              </w:rPr>
              <w:fldChar w:fldCharType="begin"/>
            </w:r>
            <w:r>
              <w:rPr>
                <w:noProof/>
                <w:webHidden/>
              </w:rPr>
              <w:instrText xml:space="preserve"> PAGEREF _Toc162780869 \h </w:instrText>
            </w:r>
            <w:r>
              <w:rPr>
                <w:noProof/>
                <w:webHidden/>
              </w:rPr>
            </w:r>
            <w:r>
              <w:rPr>
                <w:noProof/>
                <w:webHidden/>
              </w:rPr>
              <w:fldChar w:fldCharType="separate"/>
            </w:r>
            <w:r>
              <w:rPr>
                <w:noProof/>
                <w:webHidden/>
              </w:rPr>
              <w:t>5</w:t>
            </w:r>
            <w:r>
              <w:rPr>
                <w:noProof/>
                <w:webHidden/>
              </w:rPr>
              <w:fldChar w:fldCharType="end"/>
            </w:r>
          </w:hyperlink>
        </w:p>
        <w:p w14:paraId="26992EB5" w14:textId="6A43B26F" w:rsidR="001306E0" w:rsidRDefault="001306E0">
          <w:pPr>
            <w:pStyle w:val="TOC1"/>
            <w:tabs>
              <w:tab w:val="right" w:leader="dot" w:pos="9016"/>
            </w:tabs>
            <w:rPr>
              <w:rFonts w:eastAsiaTheme="minorEastAsia"/>
              <w:noProof/>
              <w:sz w:val="24"/>
              <w:szCs w:val="24"/>
              <w:lang w:eastAsia="en-GB"/>
            </w:rPr>
          </w:pPr>
          <w:hyperlink w:anchor="_Toc162780870" w:history="1">
            <w:r w:rsidRPr="00C41637">
              <w:rPr>
                <w:rStyle w:val="Hyperlink"/>
                <w:rFonts w:ascii="Arial" w:hAnsi="Arial" w:cs="Arial"/>
                <w:noProof/>
              </w:rPr>
              <w:t>Conclusion:</w:t>
            </w:r>
            <w:r>
              <w:rPr>
                <w:noProof/>
                <w:webHidden/>
              </w:rPr>
              <w:tab/>
            </w:r>
            <w:r>
              <w:rPr>
                <w:noProof/>
                <w:webHidden/>
              </w:rPr>
              <w:fldChar w:fldCharType="begin"/>
            </w:r>
            <w:r>
              <w:rPr>
                <w:noProof/>
                <w:webHidden/>
              </w:rPr>
              <w:instrText xml:space="preserve"> PAGEREF _Toc162780870 \h </w:instrText>
            </w:r>
            <w:r>
              <w:rPr>
                <w:noProof/>
                <w:webHidden/>
              </w:rPr>
            </w:r>
            <w:r>
              <w:rPr>
                <w:noProof/>
                <w:webHidden/>
              </w:rPr>
              <w:fldChar w:fldCharType="separate"/>
            </w:r>
            <w:r>
              <w:rPr>
                <w:noProof/>
                <w:webHidden/>
              </w:rPr>
              <w:t>6</w:t>
            </w:r>
            <w:r>
              <w:rPr>
                <w:noProof/>
                <w:webHidden/>
              </w:rPr>
              <w:fldChar w:fldCharType="end"/>
            </w:r>
          </w:hyperlink>
        </w:p>
        <w:p w14:paraId="5DA1A806" w14:textId="23241D06" w:rsidR="001306E0" w:rsidRDefault="001306E0">
          <w:pPr>
            <w:pStyle w:val="TOC1"/>
            <w:tabs>
              <w:tab w:val="right" w:leader="dot" w:pos="9016"/>
            </w:tabs>
            <w:rPr>
              <w:rFonts w:eastAsiaTheme="minorEastAsia"/>
              <w:noProof/>
              <w:sz w:val="24"/>
              <w:szCs w:val="24"/>
              <w:lang w:eastAsia="en-GB"/>
            </w:rPr>
          </w:pPr>
          <w:hyperlink w:anchor="_Toc162780871" w:history="1">
            <w:r w:rsidRPr="00C41637">
              <w:rPr>
                <w:rStyle w:val="Hyperlink"/>
                <w:rFonts w:ascii="Arial" w:hAnsi="Arial" w:cs="Arial"/>
                <w:noProof/>
              </w:rPr>
              <w:t>References</w:t>
            </w:r>
            <w:r>
              <w:rPr>
                <w:noProof/>
                <w:webHidden/>
              </w:rPr>
              <w:tab/>
            </w:r>
            <w:r>
              <w:rPr>
                <w:noProof/>
                <w:webHidden/>
              </w:rPr>
              <w:fldChar w:fldCharType="begin"/>
            </w:r>
            <w:r>
              <w:rPr>
                <w:noProof/>
                <w:webHidden/>
              </w:rPr>
              <w:instrText xml:space="preserve"> PAGEREF _Toc162780871 \h </w:instrText>
            </w:r>
            <w:r>
              <w:rPr>
                <w:noProof/>
                <w:webHidden/>
              </w:rPr>
            </w:r>
            <w:r>
              <w:rPr>
                <w:noProof/>
                <w:webHidden/>
              </w:rPr>
              <w:fldChar w:fldCharType="separate"/>
            </w:r>
            <w:r>
              <w:rPr>
                <w:noProof/>
                <w:webHidden/>
              </w:rPr>
              <w:t>7</w:t>
            </w:r>
            <w:r>
              <w:rPr>
                <w:noProof/>
                <w:webHidden/>
              </w:rPr>
              <w:fldChar w:fldCharType="end"/>
            </w:r>
          </w:hyperlink>
        </w:p>
        <w:p w14:paraId="4A862672" w14:textId="1DB7D8F4" w:rsidR="00FE1797" w:rsidRDefault="00FE1797">
          <w:r>
            <w:rPr>
              <w:b/>
              <w:bCs/>
            </w:rPr>
            <w:fldChar w:fldCharType="end"/>
          </w:r>
        </w:p>
      </w:sdtContent>
    </w:sdt>
    <w:p w14:paraId="70805512" w14:textId="6ED8B04A" w:rsidR="000A6B43" w:rsidRDefault="000A6B43" w:rsidP="00960A66">
      <w:pPr>
        <w:rPr>
          <w:rFonts w:ascii="Arial" w:hAnsi="Arial" w:cs="Arial"/>
        </w:rPr>
      </w:pPr>
    </w:p>
    <w:p w14:paraId="257FB3EF" w14:textId="77777777" w:rsidR="000A6B43" w:rsidRPr="00905790" w:rsidRDefault="000A6B43" w:rsidP="00960A66">
      <w:pPr>
        <w:rPr>
          <w:rFonts w:ascii="Arial" w:hAnsi="Arial" w:cs="Arial"/>
        </w:rPr>
      </w:pPr>
    </w:p>
    <w:p w14:paraId="314ED73E" w14:textId="77777777" w:rsidR="00960A66" w:rsidRPr="00905790" w:rsidRDefault="00960A66" w:rsidP="00960A66">
      <w:pPr>
        <w:rPr>
          <w:rFonts w:ascii="Arial" w:hAnsi="Arial" w:cs="Arial"/>
        </w:rPr>
      </w:pPr>
    </w:p>
    <w:p w14:paraId="38A42F7A" w14:textId="77777777" w:rsidR="00960A66" w:rsidRPr="00905790" w:rsidRDefault="00960A66" w:rsidP="00960A66">
      <w:pPr>
        <w:rPr>
          <w:rFonts w:ascii="Arial" w:hAnsi="Arial" w:cs="Arial"/>
        </w:rPr>
      </w:pPr>
    </w:p>
    <w:p w14:paraId="4AE62DD8" w14:textId="77777777" w:rsidR="00D46965" w:rsidRDefault="00D46965"/>
    <w:p w14:paraId="29C7DBC0" w14:textId="77777777" w:rsidR="00FE1797" w:rsidRDefault="00FE1797"/>
    <w:p w14:paraId="65E66EFE" w14:textId="77777777" w:rsidR="00FE1797" w:rsidRDefault="00FE1797"/>
    <w:p w14:paraId="407F7269" w14:textId="77777777" w:rsidR="00FE1797" w:rsidRDefault="00FE1797"/>
    <w:p w14:paraId="7D34E979" w14:textId="77777777" w:rsidR="00FE1797" w:rsidRDefault="00FE1797"/>
    <w:p w14:paraId="4882D2B6" w14:textId="77777777" w:rsidR="00FE1797" w:rsidRDefault="00FE1797"/>
    <w:p w14:paraId="21251666" w14:textId="77777777" w:rsidR="00FE1797" w:rsidRDefault="00FE1797"/>
    <w:p w14:paraId="70D019E1" w14:textId="77777777" w:rsidR="00FE1797" w:rsidRDefault="00FE1797"/>
    <w:p w14:paraId="47CD040E" w14:textId="77777777" w:rsidR="00FE1797" w:rsidRDefault="00FE1797"/>
    <w:p w14:paraId="605C596C" w14:textId="77777777" w:rsidR="00FE1797" w:rsidRDefault="00FE1797"/>
    <w:p w14:paraId="036D7674" w14:textId="77777777" w:rsidR="00FE1797" w:rsidRDefault="00FE1797"/>
    <w:p w14:paraId="78E932ED" w14:textId="77777777" w:rsidR="00FE1797" w:rsidRDefault="00FE1797"/>
    <w:p w14:paraId="16D6CBC6" w14:textId="77777777" w:rsidR="00FE1797" w:rsidRDefault="00FE1797"/>
    <w:p w14:paraId="3C6F9E53" w14:textId="77777777" w:rsidR="00FE1797" w:rsidRDefault="00FE1797"/>
    <w:p w14:paraId="6E2BBB5A" w14:textId="77777777" w:rsidR="00FE1797" w:rsidRDefault="00FE1797"/>
    <w:p w14:paraId="2FFD0F57" w14:textId="77777777" w:rsidR="00FE1797" w:rsidRDefault="00FE1797"/>
    <w:p w14:paraId="7D62CBF0" w14:textId="77777777" w:rsidR="00FE1797" w:rsidRDefault="00FE1797"/>
    <w:p w14:paraId="1B3C83D4" w14:textId="77777777" w:rsidR="00FE1797" w:rsidRDefault="00FE1797"/>
    <w:p w14:paraId="74834639" w14:textId="6A294E98" w:rsidR="00FE1797" w:rsidRPr="00DA1D39" w:rsidRDefault="00770E60" w:rsidP="00DA1D39">
      <w:pPr>
        <w:pStyle w:val="Heading1"/>
        <w:spacing w:line="276" w:lineRule="auto"/>
        <w:jc w:val="both"/>
        <w:rPr>
          <w:rFonts w:ascii="Arial" w:hAnsi="Arial" w:cs="Arial"/>
          <w:color w:val="auto"/>
          <w:sz w:val="22"/>
          <w:szCs w:val="22"/>
        </w:rPr>
      </w:pPr>
      <w:bookmarkStart w:id="0" w:name="_Toc162780865"/>
      <w:r w:rsidRPr="00DA1D39">
        <w:rPr>
          <w:rFonts w:ascii="Arial" w:hAnsi="Arial" w:cs="Arial"/>
          <w:color w:val="auto"/>
          <w:sz w:val="22"/>
          <w:szCs w:val="22"/>
        </w:rPr>
        <w:lastRenderedPageBreak/>
        <w:t>I</w:t>
      </w:r>
      <w:r w:rsidR="00FE1797" w:rsidRPr="00DA1D39">
        <w:rPr>
          <w:rFonts w:ascii="Arial" w:hAnsi="Arial" w:cs="Arial"/>
          <w:color w:val="auto"/>
          <w:sz w:val="22"/>
          <w:szCs w:val="22"/>
        </w:rPr>
        <w:t>ntroduc</w:t>
      </w:r>
      <w:r w:rsidRPr="00DA1D39">
        <w:rPr>
          <w:rFonts w:ascii="Arial" w:hAnsi="Arial" w:cs="Arial"/>
          <w:color w:val="auto"/>
          <w:sz w:val="22"/>
          <w:szCs w:val="22"/>
        </w:rPr>
        <w:t>tion</w:t>
      </w:r>
      <w:bookmarkEnd w:id="0"/>
      <w:r w:rsidRPr="00DA1D39">
        <w:rPr>
          <w:rFonts w:ascii="Arial" w:hAnsi="Arial" w:cs="Arial"/>
          <w:color w:val="auto"/>
          <w:sz w:val="22"/>
          <w:szCs w:val="22"/>
        </w:rPr>
        <w:t xml:space="preserve"> </w:t>
      </w:r>
    </w:p>
    <w:p w14:paraId="648C1D32" w14:textId="77777777" w:rsidR="00770E60" w:rsidRPr="00DA1D39" w:rsidRDefault="00770E60" w:rsidP="00DA1D39">
      <w:pPr>
        <w:spacing w:line="276" w:lineRule="auto"/>
        <w:jc w:val="both"/>
        <w:rPr>
          <w:rFonts w:ascii="Arial" w:hAnsi="Arial" w:cs="Arial"/>
        </w:rPr>
      </w:pPr>
    </w:p>
    <w:p w14:paraId="06FC0454" w14:textId="39BE001C" w:rsidR="003D1EA4" w:rsidRPr="00DA1D39" w:rsidRDefault="001E3319" w:rsidP="00DA1D39">
      <w:pPr>
        <w:spacing w:line="276" w:lineRule="auto"/>
        <w:jc w:val="both"/>
        <w:rPr>
          <w:rFonts w:ascii="Arial" w:eastAsia="Times New Roman" w:hAnsi="Arial" w:cs="Arial"/>
          <w:kern w:val="0"/>
          <w:lang w:eastAsia="en-GB"/>
          <w14:ligatures w14:val="none"/>
        </w:rPr>
      </w:pPr>
      <w:r w:rsidRPr="00DA1D39">
        <w:rPr>
          <w:rFonts w:ascii="Arial" w:hAnsi="Arial" w:cs="Arial"/>
        </w:rPr>
        <w:t xml:space="preserve">This report highlights the accomplishments and entrepreneurial journey of Duncan Bannatyne, a well-known Scottish businessman, philanthropist, and author. Mr. Bannatyne has diverse business interests ranging from hotels, health clubs, spas, media, </w:t>
      </w:r>
      <w:r w:rsidR="00F528BD" w:rsidRPr="00DA1D39">
        <w:rPr>
          <w:rFonts w:ascii="Arial" w:hAnsi="Arial" w:cs="Arial"/>
        </w:rPr>
        <w:t xml:space="preserve">and </w:t>
      </w:r>
      <w:r w:rsidRPr="00DA1D39">
        <w:rPr>
          <w:rFonts w:ascii="Arial" w:hAnsi="Arial" w:cs="Arial"/>
        </w:rPr>
        <w:t>TV to property. He is renowned for his appearance on the BBC show "Dragon's Den" as a business angel. In recognition of his charitable work, he was appointed an OBE</w:t>
      </w:r>
      <w:r w:rsidR="003D1EA4" w:rsidRPr="00DA1D39">
        <w:rPr>
          <w:rFonts w:ascii="Arial" w:hAnsi="Arial" w:cs="Arial"/>
        </w:rPr>
        <w:t xml:space="preserve"> </w:t>
      </w:r>
      <w:r w:rsidR="003D1EA4" w:rsidRPr="00DA1D39">
        <w:rPr>
          <w:rFonts w:ascii="Arial" w:eastAsia="Times New Roman" w:hAnsi="Arial" w:cs="Arial"/>
          <w:kern w:val="0"/>
          <w:lang w:eastAsia="en-GB"/>
          <w14:ligatures w14:val="none"/>
        </w:rPr>
        <w:t>(Wikipedia, 2021).</w:t>
      </w:r>
    </w:p>
    <w:p w14:paraId="1BA73AC6" w14:textId="5115BE14" w:rsidR="004019A9" w:rsidRPr="00DA1D39" w:rsidRDefault="001D2F66" w:rsidP="00DA1D39">
      <w:pPr>
        <w:spacing w:line="276" w:lineRule="auto"/>
        <w:jc w:val="both"/>
        <w:rPr>
          <w:rFonts w:ascii="Arial" w:eastAsia="Times New Roman" w:hAnsi="Arial" w:cs="Arial"/>
          <w:kern w:val="0"/>
          <w:lang w:eastAsia="en-GB"/>
          <w14:ligatures w14:val="none"/>
        </w:rPr>
      </w:pPr>
      <w:r w:rsidRPr="00DA1D39">
        <w:rPr>
          <w:rFonts w:ascii="Arial" w:eastAsia="Times New Roman" w:hAnsi="Arial" w:cs="Arial"/>
          <w:color w:val="000000"/>
          <w:kern w:val="0"/>
          <w:lang w:eastAsia="en-GB"/>
          <w14:ligatures w14:val="none"/>
        </w:rPr>
        <w:t>He</w:t>
      </w:r>
      <w:r w:rsidR="00E47FB8" w:rsidRPr="00DA1D39">
        <w:rPr>
          <w:rFonts w:ascii="Arial" w:eastAsia="Times New Roman" w:hAnsi="Arial" w:cs="Arial"/>
          <w:color w:val="000000"/>
          <w:kern w:val="0"/>
          <w:lang w:eastAsia="en-GB"/>
          <w14:ligatures w14:val="none"/>
        </w:rPr>
        <w:t xml:space="preserve"> </w:t>
      </w:r>
      <w:r w:rsidRPr="00DA1D39">
        <w:rPr>
          <w:rFonts w:ascii="Arial" w:eastAsia="Times New Roman" w:hAnsi="Arial" w:cs="Arial"/>
          <w:color w:val="000000"/>
          <w:kern w:val="0"/>
          <w:lang w:eastAsia="en-GB"/>
          <w14:ligatures w14:val="none"/>
        </w:rPr>
        <w:t xml:space="preserve">was born in 1949 in Clydebank and grew up in a modest household. When </w:t>
      </w:r>
      <w:r w:rsidR="00E47FB8" w:rsidRPr="00DA1D39">
        <w:rPr>
          <w:rFonts w:ascii="Arial" w:eastAsia="Times New Roman" w:hAnsi="Arial" w:cs="Arial"/>
          <w:color w:val="000000"/>
          <w:kern w:val="0"/>
          <w:lang w:eastAsia="en-GB"/>
          <w14:ligatures w14:val="none"/>
        </w:rPr>
        <w:t xml:space="preserve">he </w:t>
      </w:r>
      <w:r w:rsidRPr="00DA1D39">
        <w:rPr>
          <w:rFonts w:ascii="Arial" w:eastAsia="Times New Roman" w:hAnsi="Arial" w:cs="Arial"/>
          <w:color w:val="000000"/>
          <w:kern w:val="0"/>
          <w:lang w:eastAsia="en-GB"/>
          <w14:ligatures w14:val="none"/>
        </w:rPr>
        <w:t>asked</w:t>
      </w:r>
      <w:r w:rsidR="00E47FB8" w:rsidRPr="00DA1D39">
        <w:rPr>
          <w:rFonts w:ascii="Arial" w:eastAsia="Times New Roman" w:hAnsi="Arial" w:cs="Arial"/>
          <w:color w:val="000000"/>
          <w:kern w:val="0"/>
          <w:lang w:eastAsia="en-GB"/>
          <w14:ligatures w14:val="none"/>
        </w:rPr>
        <w:t xml:space="preserve"> his</w:t>
      </w:r>
      <w:r w:rsidRPr="00DA1D39">
        <w:rPr>
          <w:rFonts w:ascii="Arial" w:eastAsia="Times New Roman" w:hAnsi="Arial" w:cs="Arial"/>
          <w:color w:val="000000"/>
          <w:kern w:val="0"/>
          <w:lang w:eastAsia="en-GB"/>
          <w14:ligatures w14:val="none"/>
        </w:rPr>
        <w:t xml:space="preserve"> mother for a bicycle, she said she couldn't afford it, so </w:t>
      </w:r>
      <w:r w:rsidR="00E47FB8" w:rsidRPr="00DA1D39">
        <w:rPr>
          <w:rFonts w:ascii="Arial" w:eastAsia="Times New Roman" w:hAnsi="Arial" w:cs="Arial"/>
          <w:color w:val="000000"/>
          <w:kern w:val="0"/>
          <w:lang w:eastAsia="en-GB"/>
          <w14:ligatures w14:val="none"/>
        </w:rPr>
        <w:t xml:space="preserve">he </w:t>
      </w:r>
      <w:r w:rsidRPr="00DA1D39">
        <w:rPr>
          <w:rFonts w:ascii="Arial" w:eastAsia="Times New Roman" w:hAnsi="Arial" w:cs="Arial"/>
          <w:color w:val="000000"/>
          <w:kern w:val="0"/>
          <w:lang w:eastAsia="en-GB"/>
          <w14:ligatures w14:val="none"/>
        </w:rPr>
        <w:t xml:space="preserve">went to the local newsagents to ask if </w:t>
      </w:r>
      <w:r w:rsidR="00E47FB8" w:rsidRPr="00DA1D39">
        <w:rPr>
          <w:rFonts w:ascii="Arial" w:eastAsia="Times New Roman" w:hAnsi="Arial" w:cs="Arial"/>
          <w:color w:val="000000"/>
          <w:kern w:val="0"/>
          <w:lang w:eastAsia="en-GB"/>
          <w14:ligatures w14:val="none"/>
        </w:rPr>
        <w:t>he</w:t>
      </w:r>
      <w:r w:rsidRPr="00DA1D39">
        <w:rPr>
          <w:rFonts w:ascii="Arial" w:eastAsia="Times New Roman" w:hAnsi="Arial" w:cs="Arial"/>
          <w:color w:val="000000"/>
          <w:kern w:val="0"/>
          <w:lang w:eastAsia="en-GB"/>
          <w14:ligatures w14:val="none"/>
        </w:rPr>
        <w:t xml:space="preserve"> could start a paper round. </w:t>
      </w:r>
      <w:r w:rsidR="00E47FB8" w:rsidRPr="00DA1D39">
        <w:rPr>
          <w:rFonts w:ascii="Arial" w:eastAsia="Times New Roman" w:hAnsi="Arial" w:cs="Arial"/>
          <w:color w:val="000000"/>
          <w:kern w:val="0"/>
          <w:lang w:eastAsia="en-GB"/>
          <w14:ligatures w14:val="none"/>
        </w:rPr>
        <w:t xml:space="preserve">He has been told </w:t>
      </w:r>
      <w:r w:rsidR="00377EAD" w:rsidRPr="00DA1D39">
        <w:rPr>
          <w:rFonts w:ascii="Arial" w:eastAsia="Times New Roman" w:hAnsi="Arial" w:cs="Arial"/>
          <w:color w:val="000000"/>
          <w:kern w:val="0"/>
          <w:lang w:eastAsia="en-GB"/>
          <w14:ligatures w14:val="none"/>
        </w:rPr>
        <w:t>he</w:t>
      </w:r>
      <w:r w:rsidR="00863392" w:rsidRPr="00DA1D39">
        <w:rPr>
          <w:rFonts w:ascii="Arial" w:eastAsia="Times New Roman" w:hAnsi="Arial" w:cs="Arial"/>
          <w:color w:val="000000"/>
          <w:kern w:val="0"/>
          <w:lang w:eastAsia="en-GB"/>
          <w14:ligatures w14:val="none"/>
        </w:rPr>
        <w:t xml:space="preserve"> </w:t>
      </w:r>
      <w:r w:rsidRPr="00DA1D39">
        <w:rPr>
          <w:rFonts w:ascii="Arial" w:eastAsia="Times New Roman" w:hAnsi="Arial" w:cs="Arial"/>
          <w:color w:val="000000"/>
          <w:kern w:val="0"/>
          <w:lang w:eastAsia="en-GB"/>
          <w14:ligatures w14:val="none"/>
        </w:rPr>
        <w:t xml:space="preserve">would need a list of 100 potential customers, so </w:t>
      </w:r>
      <w:r w:rsidR="008623C5" w:rsidRPr="00DA1D39">
        <w:rPr>
          <w:rFonts w:ascii="Arial" w:eastAsia="Times New Roman" w:hAnsi="Arial" w:cs="Arial"/>
          <w:color w:val="000000"/>
          <w:kern w:val="0"/>
          <w:lang w:eastAsia="en-GB"/>
          <w14:ligatures w14:val="none"/>
        </w:rPr>
        <w:t xml:space="preserve">he </w:t>
      </w:r>
      <w:r w:rsidRPr="00DA1D39">
        <w:rPr>
          <w:rFonts w:ascii="Arial" w:eastAsia="Times New Roman" w:hAnsi="Arial" w:cs="Arial"/>
          <w:color w:val="000000"/>
          <w:kern w:val="0"/>
          <w:lang w:eastAsia="en-GB"/>
          <w14:ligatures w14:val="none"/>
        </w:rPr>
        <w:t xml:space="preserve">went door-to-door to compile a list of names and addresses. Eventually, </w:t>
      </w:r>
      <w:r w:rsidR="00377EAD" w:rsidRPr="00DA1D39">
        <w:rPr>
          <w:rFonts w:ascii="Arial" w:eastAsia="Times New Roman" w:hAnsi="Arial" w:cs="Arial"/>
          <w:color w:val="000000"/>
          <w:kern w:val="0"/>
          <w:lang w:eastAsia="en-GB"/>
          <w14:ligatures w14:val="none"/>
        </w:rPr>
        <w:t xml:space="preserve">he </w:t>
      </w:r>
      <w:r w:rsidRPr="00DA1D39">
        <w:rPr>
          <w:rFonts w:ascii="Arial" w:eastAsia="Times New Roman" w:hAnsi="Arial" w:cs="Arial"/>
          <w:color w:val="000000"/>
          <w:kern w:val="0"/>
          <w:lang w:eastAsia="en-GB"/>
          <w14:ligatures w14:val="none"/>
        </w:rPr>
        <w:t xml:space="preserve">got the job and used the money to buy a bike. This experience taught </w:t>
      </w:r>
      <w:r w:rsidR="00377EAD" w:rsidRPr="00DA1D39">
        <w:rPr>
          <w:rFonts w:ascii="Arial" w:eastAsia="Times New Roman" w:hAnsi="Arial" w:cs="Arial"/>
          <w:color w:val="000000"/>
          <w:kern w:val="0"/>
          <w:lang w:eastAsia="en-GB"/>
          <w14:ligatures w14:val="none"/>
        </w:rPr>
        <w:t xml:space="preserve">him </w:t>
      </w:r>
      <w:r w:rsidRPr="00DA1D39">
        <w:rPr>
          <w:rFonts w:ascii="Arial" w:eastAsia="Times New Roman" w:hAnsi="Arial" w:cs="Arial"/>
          <w:color w:val="000000"/>
          <w:kern w:val="0"/>
          <w:lang w:eastAsia="en-GB"/>
          <w14:ligatures w14:val="none"/>
        </w:rPr>
        <w:t>the value of hard work and persistence</w:t>
      </w:r>
      <w:r w:rsidR="00982C02" w:rsidRPr="00DA1D39">
        <w:rPr>
          <w:rFonts w:ascii="Arial" w:eastAsia="Times New Roman" w:hAnsi="Arial" w:cs="Arial"/>
          <w:color w:val="000000"/>
          <w:kern w:val="0"/>
          <w:lang w:eastAsia="en-GB"/>
          <w14:ligatures w14:val="none"/>
        </w:rPr>
        <w:t xml:space="preserve"> </w:t>
      </w:r>
      <w:r w:rsidR="004019A9" w:rsidRPr="00DA1D39">
        <w:rPr>
          <w:rFonts w:ascii="Arial" w:eastAsia="Times New Roman" w:hAnsi="Arial" w:cs="Arial"/>
          <w:kern w:val="0"/>
          <w:lang w:eastAsia="en-GB"/>
          <w14:ligatures w14:val="none"/>
        </w:rPr>
        <w:t>(www.bannatyne.co.uk, 2021).</w:t>
      </w:r>
    </w:p>
    <w:p w14:paraId="6C2D4B5D" w14:textId="7A807C52" w:rsidR="00964776" w:rsidRPr="00DA1D39" w:rsidRDefault="001D2F66" w:rsidP="00DA1D39">
      <w:pPr>
        <w:spacing w:line="276" w:lineRule="auto"/>
        <w:jc w:val="both"/>
        <w:rPr>
          <w:rFonts w:ascii="Arial" w:eastAsia="Times New Roman" w:hAnsi="Arial" w:cs="Arial"/>
          <w:kern w:val="0"/>
          <w:lang w:eastAsia="en-GB"/>
          <w14:ligatures w14:val="none"/>
        </w:rPr>
      </w:pPr>
      <w:r w:rsidRPr="00DA1D39">
        <w:rPr>
          <w:rFonts w:ascii="Arial" w:eastAsia="Times New Roman" w:hAnsi="Arial" w:cs="Arial"/>
          <w:color w:val="000000"/>
          <w:kern w:val="0"/>
          <w:lang w:eastAsia="en-GB"/>
          <w14:ligatures w14:val="none"/>
        </w:rPr>
        <w:t xml:space="preserve">At the age of 15, in 1964, </w:t>
      </w:r>
      <w:r w:rsidR="00377EAD" w:rsidRPr="00DA1D39">
        <w:rPr>
          <w:rFonts w:ascii="Arial" w:eastAsia="Times New Roman" w:hAnsi="Arial" w:cs="Arial"/>
          <w:color w:val="000000"/>
          <w:kern w:val="0"/>
          <w:lang w:eastAsia="en-GB"/>
          <w14:ligatures w14:val="none"/>
        </w:rPr>
        <w:t>Duncan</w:t>
      </w:r>
      <w:r w:rsidRPr="00DA1D39">
        <w:rPr>
          <w:rFonts w:ascii="Arial" w:eastAsia="Times New Roman" w:hAnsi="Arial" w:cs="Arial"/>
          <w:color w:val="000000"/>
          <w:kern w:val="0"/>
          <w:lang w:eastAsia="en-GB"/>
          <w14:ligatures w14:val="none"/>
        </w:rPr>
        <w:t xml:space="preserve"> joined the Royal Navy as a junior 2nd class engineering mechanic stoker at RNTE Shotley near Ipswich</w:t>
      </w:r>
      <w:r w:rsidR="00377EAD" w:rsidRPr="00DA1D39">
        <w:rPr>
          <w:rFonts w:ascii="Arial" w:eastAsia="Times New Roman" w:hAnsi="Arial" w:cs="Arial"/>
          <w:color w:val="000000"/>
          <w:kern w:val="0"/>
          <w:lang w:eastAsia="en-GB"/>
          <w14:ligatures w14:val="none"/>
        </w:rPr>
        <w:t xml:space="preserve"> and</w:t>
      </w:r>
      <w:r w:rsidRPr="00DA1D39">
        <w:rPr>
          <w:rFonts w:ascii="Arial" w:eastAsia="Times New Roman" w:hAnsi="Arial" w:cs="Arial"/>
          <w:color w:val="000000"/>
          <w:kern w:val="0"/>
          <w:lang w:eastAsia="en-GB"/>
          <w14:ligatures w14:val="none"/>
        </w:rPr>
        <w:t xml:space="preserve"> served in the Navy for several years, but I received a </w:t>
      </w:r>
      <w:proofErr w:type="spellStart"/>
      <w:r w:rsidR="004019A9" w:rsidRPr="00DA1D39">
        <w:rPr>
          <w:rFonts w:ascii="Arial" w:eastAsia="Times New Roman" w:hAnsi="Arial" w:cs="Arial"/>
          <w:color w:val="000000"/>
          <w:kern w:val="0"/>
          <w:lang w:eastAsia="en-GB"/>
          <w14:ligatures w14:val="none"/>
        </w:rPr>
        <w:t>dishonorable</w:t>
      </w:r>
      <w:proofErr w:type="spellEnd"/>
      <w:r w:rsidRPr="00DA1D39">
        <w:rPr>
          <w:rFonts w:ascii="Arial" w:eastAsia="Times New Roman" w:hAnsi="Arial" w:cs="Arial"/>
          <w:color w:val="000000"/>
          <w:kern w:val="0"/>
          <w:lang w:eastAsia="en-GB"/>
          <w14:ligatures w14:val="none"/>
        </w:rPr>
        <w:t xml:space="preserve"> discharge for threatening to throw an officer off a boat landing jetty in Scotland.</w:t>
      </w:r>
      <w:r w:rsidR="00912F4E" w:rsidRPr="00DA1D39">
        <w:rPr>
          <w:rFonts w:ascii="Arial" w:eastAsia="Times New Roman" w:hAnsi="Arial" w:cs="Arial"/>
          <w:color w:val="000000"/>
          <w:kern w:val="0"/>
          <w:lang w:eastAsia="en-GB"/>
          <w14:ligatures w14:val="none"/>
        </w:rPr>
        <w:t xml:space="preserve"> </w:t>
      </w:r>
      <w:r w:rsidR="00912F4E" w:rsidRPr="00DA1D39">
        <w:rPr>
          <w:rFonts w:ascii="Arial" w:hAnsi="Arial" w:cs="Arial"/>
          <w:color w:val="000000"/>
        </w:rPr>
        <w:t xml:space="preserve">In his </w:t>
      </w:r>
      <w:r w:rsidR="00863392" w:rsidRPr="00DA1D39">
        <w:rPr>
          <w:rFonts w:ascii="Arial" w:hAnsi="Arial" w:cs="Arial"/>
          <w:color w:val="000000"/>
        </w:rPr>
        <w:t xml:space="preserve">twenties, </w:t>
      </w:r>
      <w:r w:rsidR="008623C5" w:rsidRPr="00DA1D39">
        <w:rPr>
          <w:rFonts w:ascii="Arial" w:hAnsi="Arial" w:cs="Arial"/>
          <w:color w:val="000000"/>
        </w:rPr>
        <w:t xml:space="preserve">he </w:t>
      </w:r>
      <w:r w:rsidR="00863392" w:rsidRPr="00DA1D39">
        <w:rPr>
          <w:rFonts w:ascii="Arial" w:hAnsi="Arial" w:cs="Arial"/>
          <w:color w:val="000000"/>
        </w:rPr>
        <w:t>moved</w:t>
      </w:r>
      <w:r w:rsidR="00912F4E" w:rsidRPr="00DA1D39">
        <w:rPr>
          <w:rFonts w:ascii="Arial" w:hAnsi="Arial" w:cs="Arial"/>
          <w:color w:val="000000"/>
        </w:rPr>
        <w:t xml:space="preserve"> to Jersey, where </w:t>
      </w:r>
      <w:r w:rsidR="0027696F" w:rsidRPr="00DA1D39">
        <w:rPr>
          <w:rFonts w:ascii="Arial" w:hAnsi="Arial" w:cs="Arial"/>
          <w:color w:val="000000"/>
        </w:rPr>
        <w:t xml:space="preserve">he </w:t>
      </w:r>
      <w:r w:rsidR="00DA1D39">
        <w:rPr>
          <w:rFonts w:ascii="Arial" w:hAnsi="Arial" w:cs="Arial"/>
          <w:color w:val="000000"/>
        </w:rPr>
        <w:t>married</w:t>
      </w:r>
      <w:r w:rsidR="0027696F" w:rsidRPr="00DA1D39">
        <w:rPr>
          <w:rFonts w:ascii="Arial" w:hAnsi="Arial" w:cs="Arial"/>
          <w:color w:val="000000"/>
        </w:rPr>
        <w:t xml:space="preserve"> his</w:t>
      </w:r>
      <w:r w:rsidR="00912F4E" w:rsidRPr="00DA1D39">
        <w:rPr>
          <w:rFonts w:ascii="Arial" w:hAnsi="Arial" w:cs="Arial"/>
          <w:color w:val="000000"/>
        </w:rPr>
        <w:t xml:space="preserve"> first wife, and then to Stockton-on-Tees in the </w:t>
      </w:r>
      <w:r w:rsidR="004019A9" w:rsidRPr="00DA1D39">
        <w:rPr>
          <w:rFonts w:ascii="Arial" w:hAnsi="Arial" w:cs="Arial"/>
          <w:color w:val="000000"/>
        </w:rPr>
        <w:t xml:space="preserve">Northeast </w:t>
      </w:r>
      <w:r w:rsidR="004019A9" w:rsidRPr="00DA1D39">
        <w:rPr>
          <w:rFonts w:ascii="Arial" w:eastAsia="Times New Roman" w:hAnsi="Arial" w:cs="Arial"/>
          <w:kern w:val="0"/>
          <w:lang w:eastAsia="en-GB"/>
          <w14:ligatures w14:val="none"/>
        </w:rPr>
        <w:t>(www.bannatyne.co.uk, 2021).</w:t>
      </w:r>
    </w:p>
    <w:p w14:paraId="2C290963" w14:textId="77777777" w:rsidR="00CB6030" w:rsidRPr="00DA1D39" w:rsidRDefault="00CB6030" w:rsidP="00DA1D39">
      <w:pPr>
        <w:spacing w:line="276" w:lineRule="auto"/>
        <w:jc w:val="both"/>
        <w:rPr>
          <w:rFonts w:ascii="Arial" w:eastAsia="Times New Roman" w:hAnsi="Arial" w:cs="Arial"/>
          <w:kern w:val="0"/>
          <w:lang w:eastAsia="en-GB"/>
          <w14:ligatures w14:val="none"/>
        </w:rPr>
      </w:pPr>
    </w:p>
    <w:p w14:paraId="3AEF841A" w14:textId="2737E32B" w:rsidR="00CB6030" w:rsidRPr="00DA1D39" w:rsidRDefault="00CB6030" w:rsidP="00DA1D39">
      <w:pPr>
        <w:pStyle w:val="Heading1"/>
        <w:spacing w:line="276" w:lineRule="auto"/>
        <w:jc w:val="both"/>
        <w:rPr>
          <w:rFonts w:ascii="Arial" w:eastAsia="Times New Roman" w:hAnsi="Arial" w:cs="Arial"/>
          <w:color w:val="auto"/>
          <w:sz w:val="22"/>
          <w:szCs w:val="22"/>
          <w:lang w:eastAsia="en-GB"/>
        </w:rPr>
      </w:pPr>
      <w:bookmarkStart w:id="1" w:name="_Toc162780866"/>
      <w:r w:rsidRPr="00DA1D39">
        <w:rPr>
          <w:rFonts w:ascii="Arial" w:eastAsia="Times New Roman" w:hAnsi="Arial" w:cs="Arial"/>
          <w:color w:val="auto"/>
          <w:sz w:val="22"/>
          <w:szCs w:val="22"/>
          <w:lang w:eastAsia="en-GB"/>
        </w:rPr>
        <w:t>Achievements</w:t>
      </w:r>
      <w:bookmarkEnd w:id="1"/>
      <w:r w:rsidRPr="00DA1D39">
        <w:rPr>
          <w:rFonts w:ascii="Arial" w:eastAsia="Times New Roman" w:hAnsi="Arial" w:cs="Arial"/>
          <w:color w:val="auto"/>
          <w:sz w:val="22"/>
          <w:szCs w:val="22"/>
          <w:lang w:eastAsia="en-GB"/>
        </w:rPr>
        <w:t xml:space="preserve"> </w:t>
      </w:r>
    </w:p>
    <w:p w14:paraId="2DAF4914" w14:textId="77777777" w:rsidR="0027696F" w:rsidRPr="00DA1D39" w:rsidRDefault="0027696F" w:rsidP="00DA1D39">
      <w:pPr>
        <w:spacing w:line="276" w:lineRule="auto"/>
        <w:jc w:val="both"/>
        <w:rPr>
          <w:rFonts w:ascii="Arial" w:hAnsi="Arial" w:cs="Arial"/>
          <w:lang w:eastAsia="en-GB"/>
        </w:rPr>
      </w:pPr>
    </w:p>
    <w:p w14:paraId="1C9CE113" w14:textId="442FD72B" w:rsidR="00DD14A2" w:rsidRPr="00DA1D39" w:rsidRDefault="00DD14A2" w:rsidP="00DA1D39">
      <w:pPr>
        <w:spacing w:line="276" w:lineRule="auto"/>
        <w:jc w:val="both"/>
        <w:rPr>
          <w:rFonts w:ascii="Arial" w:hAnsi="Arial" w:cs="Arial"/>
        </w:rPr>
      </w:pPr>
      <w:r w:rsidRPr="00DA1D39">
        <w:rPr>
          <w:rFonts w:ascii="Arial" w:hAnsi="Arial" w:cs="Arial"/>
        </w:rPr>
        <w:t xml:space="preserve">After moving to Stockton-on-Tees, his business career began with </w:t>
      </w:r>
      <w:r w:rsidR="008623C5" w:rsidRPr="00DA1D39">
        <w:rPr>
          <w:rFonts w:ascii="Arial" w:hAnsi="Arial" w:cs="Arial"/>
        </w:rPr>
        <w:t>purchasing</w:t>
      </w:r>
      <w:r w:rsidRPr="00DA1D39">
        <w:rPr>
          <w:rFonts w:ascii="Arial" w:hAnsi="Arial" w:cs="Arial"/>
        </w:rPr>
        <w:t xml:space="preserve"> an ice cream van for £450. He expanded the business by buying more vans during the period of the Glasgow Ice Cream Wars. He eventually sold the business for £28,000 and founded Quality Care Homes, a nursing home business, which he sold for £26 million in 1997. Additionally, he founded a children's nursery chain called Just Learning, which he sold for £12 million. Michael Fallon was the Just Learning chief executive during the 1992-1997 period while he was not an MP </w:t>
      </w:r>
      <w:r w:rsidRPr="00DA1D39">
        <w:rPr>
          <w:rFonts w:ascii="Arial" w:eastAsia="Times New Roman" w:hAnsi="Arial" w:cs="Arial"/>
          <w:kern w:val="0"/>
          <w:lang w:eastAsia="en-GB"/>
          <w14:ligatures w14:val="none"/>
        </w:rPr>
        <w:t>(Wikipedia, 2021).</w:t>
      </w:r>
    </w:p>
    <w:p w14:paraId="22196CB3" w14:textId="503BB9D0" w:rsidR="00127BDD" w:rsidRDefault="00DD14A2" w:rsidP="00DA1D39">
      <w:pPr>
        <w:spacing w:line="276" w:lineRule="auto"/>
        <w:jc w:val="both"/>
        <w:rPr>
          <w:rFonts w:ascii="Arial" w:hAnsi="Arial" w:cs="Arial"/>
        </w:rPr>
      </w:pPr>
      <w:r w:rsidRPr="00DA1D39">
        <w:rPr>
          <w:rFonts w:ascii="Arial" w:hAnsi="Arial" w:cs="Arial"/>
        </w:rPr>
        <w:t>Bannatyne has since expanded into health clubs, hotels, and property. In August 2006, he acquired 26 health clubs from Hilton Hotels for £92 million. The Bannatyne Group is currently the largest independent chain of health clubs in the United Kingdom, with 71 sites. As of June 2018, the business has 46 spas with plans for more, including at its first Northern Ireland-based health club in Belfast. The Bannatyne Group also operates four hotels. His wealth, as of 2018, was estimated at £280 million (£303,266,800 as of 2024) by the Sunday Times Rich List</w:t>
      </w:r>
      <w:r w:rsidR="007C25E8" w:rsidRPr="00DA1D39">
        <w:rPr>
          <w:rFonts w:ascii="Arial" w:hAnsi="Arial" w:cs="Arial"/>
        </w:rPr>
        <w:t xml:space="preserve"> </w:t>
      </w:r>
      <w:r w:rsidR="007C25E8" w:rsidRPr="00DA1D39">
        <w:rPr>
          <w:rFonts w:ascii="Arial" w:eastAsia="Times New Roman" w:hAnsi="Arial" w:cs="Arial"/>
          <w:kern w:val="0"/>
          <w:lang w:eastAsia="en-GB"/>
          <w14:ligatures w14:val="none"/>
        </w:rPr>
        <w:t>(Wikipedia, 2021).</w:t>
      </w:r>
      <w:r w:rsidR="007C25E8" w:rsidRPr="00DA1D39">
        <w:rPr>
          <w:rFonts w:ascii="Arial" w:hAnsi="Arial" w:cs="Arial"/>
        </w:rPr>
        <w:t xml:space="preserve"> </w:t>
      </w:r>
    </w:p>
    <w:p w14:paraId="717E43C5" w14:textId="77777777" w:rsidR="000704CB" w:rsidRDefault="000704CB" w:rsidP="00DA1D39">
      <w:pPr>
        <w:spacing w:line="276" w:lineRule="auto"/>
        <w:jc w:val="both"/>
        <w:rPr>
          <w:rFonts w:ascii="Arial" w:hAnsi="Arial" w:cs="Arial"/>
        </w:rPr>
      </w:pPr>
    </w:p>
    <w:p w14:paraId="4B76B7E0" w14:textId="77777777" w:rsidR="000704CB" w:rsidRDefault="000704CB" w:rsidP="00DA1D39">
      <w:pPr>
        <w:spacing w:line="276" w:lineRule="auto"/>
        <w:jc w:val="both"/>
        <w:rPr>
          <w:rFonts w:ascii="Arial" w:hAnsi="Arial" w:cs="Arial"/>
        </w:rPr>
      </w:pPr>
    </w:p>
    <w:p w14:paraId="1F2073E5" w14:textId="5829ADD8" w:rsidR="000704CB" w:rsidRPr="00DA1D39" w:rsidRDefault="000704CB" w:rsidP="00DA1D39">
      <w:pPr>
        <w:spacing w:line="276" w:lineRule="auto"/>
        <w:jc w:val="both"/>
        <w:rPr>
          <w:rFonts w:ascii="Arial" w:hAnsi="Arial" w:cs="Arial"/>
        </w:rPr>
      </w:pPr>
      <w:r>
        <w:rPr>
          <w:noProof/>
        </w:rPr>
        <w:lastRenderedPageBreak/>
        <w:drawing>
          <wp:inline distT="0" distB="0" distL="0" distR="0" wp14:anchorId="7BAD8A96" wp14:editId="231A6D88">
            <wp:extent cx="3986463" cy="2322351"/>
            <wp:effectExtent l="0" t="0" r="0" b="1905"/>
            <wp:docPr id="1249473800" name="Picture 3" descr="Beautiful garden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Beautiful gardens"/>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flipV="1">
                      <a:off x="0" y="0"/>
                      <a:ext cx="4030083" cy="2347762"/>
                    </a:xfrm>
                    <a:prstGeom prst="rect">
                      <a:avLst/>
                    </a:prstGeom>
                    <a:noFill/>
                    <a:ln>
                      <a:noFill/>
                    </a:ln>
                  </pic:spPr>
                </pic:pic>
              </a:graphicData>
            </a:graphic>
          </wp:inline>
        </w:drawing>
      </w:r>
      <w:r>
        <w:rPr>
          <w:rFonts w:ascii="Arial" w:hAnsi="Arial" w:cs="Arial"/>
        </w:rPr>
        <w:t xml:space="preserve"> </w:t>
      </w:r>
      <w:r w:rsidR="003A37E9">
        <w:rPr>
          <w:rFonts w:ascii="Arial" w:hAnsi="Arial" w:cs="Arial"/>
        </w:rPr>
        <w:t>S</w:t>
      </w:r>
      <w:r>
        <w:rPr>
          <w:rFonts w:ascii="Arial" w:hAnsi="Arial" w:cs="Arial"/>
        </w:rPr>
        <w:t>ource:</w:t>
      </w:r>
      <w:r w:rsidR="003A37E9">
        <w:rPr>
          <w:rFonts w:ascii="Arial" w:hAnsi="Arial" w:cs="Arial"/>
        </w:rPr>
        <w:t xml:space="preserve"> Tripadvisor.com</w:t>
      </w:r>
    </w:p>
    <w:p w14:paraId="50E34003" w14:textId="6474496B" w:rsidR="00BF3763" w:rsidRPr="00DA1D39" w:rsidRDefault="00127BDD" w:rsidP="00DA1D39">
      <w:pPr>
        <w:spacing w:line="276" w:lineRule="auto"/>
        <w:jc w:val="both"/>
        <w:rPr>
          <w:rFonts w:ascii="Arial" w:hAnsi="Arial" w:cs="Arial"/>
        </w:rPr>
      </w:pPr>
      <w:r w:rsidRPr="00DA1D39">
        <w:rPr>
          <w:rFonts w:ascii="Arial" w:hAnsi="Arial" w:cs="Arial"/>
        </w:rPr>
        <w:t>Authorship</w:t>
      </w:r>
      <w:r w:rsidR="00BF3763" w:rsidRPr="00DA1D39">
        <w:rPr>
          <w:rFonts w:ascii="Arial" w:hAnsi="Arial" w:cs="Arial"/>
          <w:lang w:eastAsia="en-GB"/>
        </w:rPr>
        <w:t>: He authored several books, including "Anyone Can Do It" and "How to be Smart with Your Money," sharing his experiences and advice on entrepreneurship and personal finance.</w:t>
      </w:r>
    </w:p>
    <w:p w14:paraId="1814C9D9" w14:textId="54C4F4CF" w:rsidR="00ED2486" w:rsidRPr="00DA1D39" w:rsidRDefault="00ED2486" w:rsidP="00DA1D39">
      <w:pPr>
        <w:spacing w:line="276" w:lineRule="auto"/>
        <w:jc w:val="both"/>
        <w:rPr>
          <w:rFonts w:ascii="Arial" w:hAnsi="Arial" w:cs="Arial"/>
          <w:i/>
          <w:iCs/>
          <w:lang w:eastAsia="en-GB"/>
        </w:rPr>
      </w:pPr>
      <w:r w:rsidRPr="00DA1D39">
        <w:rPr>
          <w:rFonts w:ascii="Arial" w:hAnsi="Arial" w:cs="Arial"/>
          <w:noProof/>
        </w:rPr>
        <w:drawing>
          <wp:inline distT="0" distB="0" distL="0" distR="0" wp14:anchorId="440FD84F" wp14:editId="0E7E04C4">
            <wp:extent cx="2286000" cy="2334260"/>
            <wp:effectExtent l="0" t="0" r="0" b="8890"/>
            <wp:docPr id="2109350065" name="Picture 1" descr="Anyone Can Do It By Duncan Bannatyn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Anyone Can Do It By Duncan Bannatyne"/>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2286000" cy="2334260"/>
                    </a:xfrm>
                    <a:prstGeom prst="rect">
                      <a:avLst/>
                    </a:prstGeom>
                    <a:noFill/>
                    <a:ln>
                      <a:noFill/>
                    </a:ln>
                  </pic:spPr>
                </pic:pic>
              </a:graphicData>
            </a:graphic>
          </wp:inline>
        </w:drawing>
      </w:r>
      <w:r w:rsidRPr="00DA1D39">
        <w:rPr>
          <w:rFonts w:ascii="Arial" w:hAnsi="Arial" w:cs="Arial"/>
          <w:lang w:eastAsia="en-GB"/>
        </w:rPr>
        <w:t xml:space="preserve">   </w:t>
      </w:r>
      <w:r w:rsidRPr="00DA1D39">
        <w:rPr>
          <w:rFonts w:ascii="Arial" w:hAnsi="Arial" w:cs="Arial"/>
          <w:i/>
          <w:iCs/>
          <w:lang w:eastAsia="en-GB"/>
        </w:rPr>
        <w:t xml:space="preserve">  Source: </w:t>
      </w:r>
      <w:r w:rsidR="0076267D" w:rsidRPr="00DA1D39">
        <w:rPr>
          <w:rFonts w:ascii="Arial" w:hAnsi="Arial" w:cs="Arial"/>
          <w:i/>
          <w:iCs/>
          <w:lang w:eastAsia="en-GB"/>
        </w:rPr>
        <w:t>Wob.com</w:t>
      </w:r>
    </w:p>
    <w:p w14:paraId="5DCFBB3A" w14:textId="209363FE" w:rsidR="00D46EB8" w:rsidRPr="00DA1D39" w:rsidRDefault="00A960F9" w:rsidP="00DA1D39">
      <w:pPr>
        <w:spacing w:line="276" w:lineRule="auto"/>
        <w:jc w:val="both"/>
        <w:rPr>
          <w:rFonts w:ascii="Arial" w:hAnsi="Arial" w:cs="Arial"/>
          <w:lang w:eastAsia="en-GB"/>
        </w:rPr>
      </w:pPr>
      <w:r w:rsidRPr="00DA1D39">
        <w:rPr>
          <w:rFonts w:ascii="Arial" w:hAnsi="Arial" w:cs="Arial"/>
        </w:rPr>
        <w:t>Philanthropy</w:t>
      </w:r>
      <w:r w:rsidR="00BF3763" w:rsidRPr="00DA1D39">
        <w:rPr>
          <w:rFonts w:ascii="Arial" w:hAnsi="Arial" w:cs="Arial"/>
          <w:lang w:eastAsia="en-GB"/>
        </w:rPr>
        <w:t>: Bannatyne is known for his philanthropic efforts, supporting various charities and initiatives, particularly those focused on health and children's causes</w:t>
      </w:r>
      <w:r w:rsidR="00D46EB8" w:rsidRPr="00DA1D39">
        <w:rPr>
          <w:rFonts w:ascii="Arial" w:hAnsi="Arial" w:cs="Arial"/>
          <w:lang w:eastAsia="en-GB"/>
        </w:rPr>
        <w:t>.</w:t>
      </w:r>
    </w:p>
    <w:p w14:paraId="4B587000" w14:textId="7D9919F7" w:rsidR="00D46EB8" w:rsidRPr="00DA1D39" w:rsidRDefault="00D46EB8" w:rsidP="00DA1D39">
      <w:pPr>
        <w:pStyle w:val="Heading1"/>
        <w:spacing w:line="276" w:lineRule="auto"/>
        <w:jc w:val="both"/>
        <w:rPr>
          <w:rFonts w:ascii="Arial" w:hAnsi="Arial" w:cs="Arial"/>
          <w:color w:val="auto"/>
          <w:sz w:val="22"/>
          <w:szCs w:val="22"/>
          <w:lang w:eastAsia="en-GB"/>
        </w:rPr>
      </w:pPr>
      <w:bookmarkStart w:id="2" w:name="_Toc162780867"/>
      <w:r w:rsidRPr="00DA1D39">
        <w:rPr>
          <w:rFonts w:ascii="Arial" w:hAnsi="Arial" w:cs="Arial"/>
          <w:color w:val="auto"/>
          <w:sz w:val="22"/>
          <w:szCs w:val="22"/>
          <w:lang w:eastAsia="en-GB"/>
        </w:rPr>
        <w:t>Motives</w:t>
      </w:r>
      <w:bookmarkEnd w:id="2"/>
      <w:r w:rsidRPr="00DA1D39">
        <w:rPr>
          <w:rFonts w:ascii="Arial" w:hAnsi="Arial" w:cs="Arial"/>
          <w:color w:val="auto"/>
          <w:sz w:val="22"/>
          <w:szCs w:val="22"/>
          <w:lang w:eastAsia="en-GB"/>
        </w:rPr>
        <w:t xml:space="preserve"> </w:t>
      </w:r>
    </w:p>
    <w:p w14:paraId="7D4558C6" w14:textId="411D7F33" w:rsidR="00BF3763" w:rsidRPr="00DA1D39" w:rsidRDefault="002531E3" w:rsidP="00DA1D39">
      <w:pPr>
        <w:spacing w:line="276" w:lineRule="auto"/>
        <w:jc w:val="both"/>
        <w:rPr>
          <w:rFonts w:ascii="Arial" w:eastAsia="Times New Roman" w:hAnsi="Arial" w:cs="Arial"/>
          <w:kern w:val="0"/>
          <w:lang w:eastAsia="en-GB"/>
          <w14:ligatures w14:val="none"/>
        </w:rPr>
      </w:pPr>
      <w:r w:rsidRPr="00DA1D39">
        <w:rPr>
          <w:rFonts w:ascii="Arial" w:hAnsi="Arial" w:cs="Arial"/>
          <w:lang w:eastAsia="en-GB"/>
        </w:rPr>
        <w:t xml:space="preserve">The decision to pursue entrepreneurship is often influenced by a multitude of factors. It is possible that Duncan Bannatyne, a prosperous entrepreneur, was motivated by a desire for financial independence and accomplishment, much like many others in the field. Additionally, his passion for fitness and enthusiasm for health and wellness may have played a role in his decision to enter the health club industry. Moreover, Bannatyne's philanthropic </w:t>
      </w:r>
      <w:r w:rsidR="00642BBE" w:rsidRPr="00DA1D39">
        <w:rPr>
          <w:rFonts w:ascii="Arial" w:hAnsi="Arial" w:cs="Arial"/>
          <w:lang w:eastAsia="en-GB"/>
        </w:rPr>
        <w:t>endeavours</w:t>
      </w:r>
      <w:r w:rsidRPr="00DA1D39">
        <w:rPr>
          <w:rFonts w:ascii="Arial" w:hAnsi="Arial" w:cs="Arial"/>
          <w:lang w:eastAsia="en-GB"/>
        </w:rPr>
        <w:t xml:space="preserve"> demonstrate a desire to give back to the community and create a beneficial impact that extends beyond his business </w:t>
      </w:r>
      <w:r w:rsidR="00642BBE" w:rsidRPr="00DA1D39">
        <w:rPr>
          <w:rFonts w:ascii="Arial" w:hAnsi="Arial" w:cs="Arial"/>
          <w:lang w:eastAsia="en-GB"/>
        </w:rPr>
        <w:t>endeavours</w:t>
      </w:r>
      <w:r w:rsidR="00D67311" w:rsidRPr="00DA1D39">
        <w:rPr>
          <w:rFonts w:ascii="Arial" w:hAnsi="Arial" w:cs="Arial"/>
          <w:lang w:eastAsia="en-GB"/>
        </w:rPr>
        <w:t xml:space="preserve"> </w:t>
      </w:r>
      <w:r w:rsidR="00D67311" w:rsidRPr="00DA1D39">
        <w:rPr>
          <w:rFonts w:ascii="Arial" w:eastAsia="Times New Roman" w:hAnsi="Arial" w:cs="Arial"/>
          <w:kern w:val="0"/>
          <w:lang w:eastAsia="en-GB"/>
          <w14:ligatures w14:val="none"/>
        </w:rPr>
        <w:t>(Business Case Studies, 2019)</w:t>
      </w:r>
      <w:r w:rsidR="00642BBE" w:rsidRPr="00DA1D39">
        <w:rPr>
          <w:rFonts w:ascii="Arial" w:eastAsia="Times New Roman" w:hAnsi="Arial" w:cs="Arial"/>
          <w:kern w:val="0"/>
          <w:lang w:eastAsia="en-GB"/>
          <w14:ligatures w14:val="none"/>
        </w:rPr>
        <w:t>.</w:t>
      </w:r>
    </w:p>
    <w:p w14:paraId="212A077B" w14:textId="254B98D9" w:rsidR="00642BBE" w:rsidRPr="00DA1D39" w:rsidRDefault="00642BBE" w:rsidP="00DA1D39">
      <w:pPr>
        <w:pStyle w:val="Heading1"/>
        <w:spacing w:line="276" w:lineRule="auto"/>
        <w:jc w:val="both"/>
        <w:rPr>
          <w:rFonts w:ascii="Arial" w:eastAsia="Times New Roman" w:hAnsi="Arial" w:cs="Arial"/>
          <w:color w:val="auto"/>
          <w:sz w:val="22"/>
          <w:szCs w:val="22"/>
          <w:lang w:eastAsia="en-GB"/>
        </w:rPr>
      </w:pPr>
      <w:bookmarkStart w:id="3" w:name="_Toc162780868"/>
      <w:r w:rsidRPr="00DA1D39">
        <w:rPr>
          <w:rFonts w:ascii="Arial" w:eastAsia="Times New Roman" w:hAnsi="Arial" w:cs="Arial"/>
          <w:color w:val="auto"/>
          <w:sz w:val="22"/>
          <w:szCs w:val="22"/>
          <w:lang w:eastAsia="en-GB"/>
        </w:rPr>
        <w:t>Entrepreneurial traits</w:t>
      </w:r>
      <w:bookmarkEnd w:id="3"/>
    </w:p>
    <w:p w14:paraId="739FD521" w14:textId="77777777" w:rsidR="00886C42" w:rsidRPr="00DA1D39" w:rsidRDefault="00886C42" w:rsidP="00DA1D39">
      <w:pPr>
        <w:spacing w:line="276" w:lineRule="auto"/>
        <w:jc w:val="both"/>
        <w:rPr>
          <w:rFonts w:ascii="Arial" w:hAnsi="Arial" w:cs="Arial"/>
          <w:lang w:eastAsia="en-GB"/>
        </w:rPr>
      </w:pPr>
    </w:p>
    <w:p w14:paraId="30FC587F" w14:textId="5888499C" w:rsidR="00886C42" w:rsidRPr="00DA1D39" w:rsidRDefault="00886C42" w:rsidP="00DA1D39">
      <w:pPr>
        <w:spacing w:line="276" w:lineRule="auto"/>
        <w:jc w:val="both"/>
        <w:rPr>
          <w:rFonts w:ascii="Arial" w:eastAsia="Times New Roman" w:hAnsi="Arial" w:cs="Arial"/>
          <w:kern w:val="0"/>
          <w:lang w:eastAsia="en-GB"/>
          <w14:ligatures w14:val="none"/>
        </w:rPr>
      </w:pPr>
      <w:r w:rsidRPr="00DA1D39">
        <w:rPr>
          <w:rFonts w:ascii="Arial" w:hAnsi="Arial" w:cs="Arial"/>
        </w:rPr>
        <w:t xml:space="preserve">Duncan Bannatyne, as an entrepreneurial figure, epitomized visionary leadership through his adept identification of opportunities within the health club industry and subsequent successful </w:t>
      </w:r>
      <w:r w:rsidRPr="00DA1D39">
        <w:rPr>
          <w:rFonts w:ascii="Arial" w:hAnsi="Arial" w:cs="Arial"/>
        </w:rPr>
        <w:lastRenderedPageBreak/>
        <w:t>business scaling</w:t>
      </w:r>
      <w:r w:rsidR="0025272D" w:rsidRPr="00DA1D39">
        <w:rPr>
          <w:rFonts w:ascii="Arial" w:hAnsi="Arial" w:cs="Arial"/>
        </w:rPr>
        <w:t xml:space="preserve"> </w:t>
      </w:r>
      <w:r w:rsidR="0025272D" w:rsidRPr="00DA1D39">
        <w:rPr>
          <w:rFonts w:ascii="Arial" w:eastAsia="Times New Roman" w:hAnsi="Arial" w:cs="Arial"/>
          <w:kern w:val="0"/>
          <w:lang w:eastAsia="en-GB"/>
          <w14:ligatures w14:val="none"/>
        </w:rPr>
        <w:t>(Investor, 2007)</w:t>
      </w:r>
      <w:r w:rsidR="00E26582" w:rsidRPr="00DA1D39">
        <w:rPr>
          <w:rFonts w:ascii="Arial" w:eastAsia="Times New Roman" w:hAnsi="Arial" w:cs="Arial"/>
          <w:kern w:val="0"/>
          <w:lang w:eastAsia="en-GB"/>
          <w14:ligatures w14:val="none"/>
        </w:rPr>
        <w:t xml:space="preserve">. </w:t>
      </w:r>
      <w:r w:rsidRPr="00DA1D39">
        <w:rPr>
          <w:rFonts w:ascii="Arial" w:hAnsi="Arial" w:cs="Arial"/>
        </w:rPr>
        <w:t xml:space="preserve">His capacity to foresee trends and capitalize on emerging markets underscores the essence of strategic foresight in entrepreneurial </w:t>
      </w:r>
      <w:proofErr w:type="spellStart"/>
      <w:r w:rsidRPr="00DA1D39">
        <w:rPr>
          <w:rFonts w:ascii="Arial" w:hAnsi="Arial" w:cs="Arial"/>
        </w:rPr>
        <w:t>endeavors</w:t>
      </w:r>
      <w:proofErr w:type="spellEnd"/>
      <w:r w:rsidRPr="00DA1D39">
        <w:rPr>
          <w:rFonts w:ascii="Arial" w:hAnsi="Arial" w:cs="Arial"/>
        </w:rPr>
        <w:t>. Despite encountering numerous impediments, Bannatyne demonstrated remarkable resilience, a quintessential trait inherent in entrepreneurial pursuits. His ability to persevere and surmount adversities underscores the significance of resilience in navigating the inherently turbulent terrain of entrepreneurship</w:t>
      </w:r>
      <w:r w:rsidR="0025272D" w:rsidRPr="00DA1D39">
        <w:rPr>
          <w:rFonts w:ascii="Arial" w:hAnsi="Arial" w:cs="Arial"/>
        </w:rPr>
        <w:t xml:space="preserve"> </w:t>
      </w:r>
      <w:r w:rsidR="0025272D" w:rsidRPr="00DA1D39">
        <w:rPr>
          <w:rFonts w:ascii="Arial" w:eastAsia="Times New Roman" w:hAnsi="Arial" w:cs="Arial"/>
          <w:kern w:val="0"/>
          <w:lang w:eastAsia="en-GB"/>
          <w14:ligatures w14:val="none"/>
        </w:rPr>
        <w:t>(Investor, 2007)</w:t>
      </w:r>
      <w:r w:rsidR="0025272D" w:rsidRPr="00DA1D39">
        <w:rPr>
          <w:rFonts w:ascii="Arial" w:eastAsia="Times New Roman" w:hAnsi="Arial" w:cs="Arial"/>
          <w:kern w:val="0"/>
          <w:lang w:eastAsia="en-GB"/>
          <w14:ligatures w14:val="none"/>
        </w:rPr>
        <w:t>.</w:t>
      </w:r>
    </w:p>
    <w:p w14:paraId="47794B49" w14:textId="641A4B99" w:rsidR="00A4747C" w:rsidRPr="00407CFC" w:rsidRDefault="00886C42" w:rsidP="00A4747C">
      <w:pPr>
        <w:rPr>
          <w:rFonts w:ascii="Arial" w:eastAsia="Times New Roman" w:hAnsi="Arial" w:cs="Arial"/>
          <w:kern w:val="0"/>
          <w:lang w:eastAsia="en-GB"/>
          <w14:ligatures w14:val="none"/>
        </w:rPr>
      </w:pPr>
      <w:r w:rsidRPr="00DA1D39">
        <w:rPr>
          <w:rFonts w:ascii="Arial" w:hAnsi="Arial" w:cs="Arial"/>
        </w:rPr>
        <w:t>Moreover, Bannatyne's astute business acumen, evidenced by his adeptness in building a business empire and authoring works on personal finance, highlights the pivotal role of financial intelligence in entrepreneurial success</w:t>
      </w:r>
      <w:r w:rsidR="00A4747C">
        <w:rPr>
          <w:rFonts w:ascii="Arial" w:hAnsi="Arial" w:cs="Arial"/>
        </w:rPr>
        <w:t xml:space="preserve"> </w:t>
      </w:r>
      <w:r w:rsidR="00A4747C" w:rsidRPr="00407CFC">
        <w:rPr>
          <w:rFonts w:ascii="Arial" w:eastAsia="Times New Roman" w:hAnsi="Arial" w:cs="Arial"/>
          <w:kern w:val="0"/>
          <w:lang w:eastAsia="en-GB"/>
          <w14:ligatures w14:val="none"/>
        </w:rPr>
        <w:t xml:space="preserve">(Wright </w:t>
      </w:r>
      <w:r w:rsidR="00407CFC" w:rsidRPr="00407CFC">
        <w:rPr>
          <w:rFonts w:ascii="Arial" w:eastAsia="Times New Roman" w:hAnsi="Arial" w:cs="Arial"/>
          <w:kern w:val="0"/>
          <w:lang w:eastAsia="en-GB"/>
          <w14:ligatures w14:val="none"/>
        </w:rPr>
        <w:t>E.</w:t>
      </w:r>
      <w:r w:rsidR="00A4747C" w:rsidRPr="00407CFC">
        <w:rPr>
          <w:rFonts w:ascii="Arial" w:eastAsia="Times New Roman" w:hAnsi="Arial" w:cs="Arial"/>
          <w:kern w:val="0"/>
          <w:lang w:eastAsia="en-GB"/>
          <w14:ligatures w14:val="none"/>
        </w:rPr>
        <w:t>, 2020)</w:t>
      </w:r>
      <w:r w:rsidR="00407CFC" w:rsidRPr="00407CFC">
        <w:rPr>
          <w:rFonts w:ascii="Arial" w:eastAsia="Times New Roman" w:hAnsi="Arial" w:cs="Arial"/>
          <w:kern w:val="0"/>
          <w:lang w:eastAsia="en-GB"/>
          <w14:ligatures w14:val="none"/>
        </w:rPr>
        <w:t>.</w:t>
      </w:r>
    </w:p>
    <w:p w14:paraId="5BDBD302" w14:textId="134A04A4" w:rsidR="00886C42" w:rsidRPr="00DA1D39" w:rsidRDefault="00886C42" w:rsidP="00DA1D39">
      <w:pPr>
        <w:spacing w:line="276" w:lineRule="auto"/>
        <w:jc w:val="both"/>
        <w:rPr>
          <w:rFonts w:ascii="Arial" w:eastAsia="Times New Roman" w:hAnsi="Arial" w:cs="Arial"/>
          <w:kern w:val="0"/>
          <w:lang w:eastAsia="en-GB"/>
          <w14:ligatures w14:val="none"/>
        </w:rPr>
      </w:pPr>
      <w:r w:rsidRPr="00DA1D39">
        <w:rPr>
          <w:rFonts w:ascii="Arial" w:hAnsi="Arial" w:cs="Arial"/>
        </w:rPr>
        <w:t>His capacity to navigate complex financial landscapes, make informed decisions, and seize lucrative opportunities exemplifies the essence of financial astuteness in entrepreneurial ventures</w:t>
      </w:r>
      <w:r w:rsidR="00880593" w:rsidRPr="00DA1D39">
        <w:rPr>
          <w:rFonts w:ascii="Arial" w:hAnsi="Arial" w:cs="Arial"/>
        </w:rPr>
        <w:t xml:space="preserve"> </w:t>
      </w:r>
      <w:r w:rsidR="00880593" w:rsidRPr="00DA1D39">
        <w:rPr>
          <w:rFonts w:ascii="Arial" w:eastAsia="Times New Roman" w:hAnsi="Arial" w:cs="Arial"/>
          <w:kern w:val="0"/>
          <w:lang w:eastAsia="en-GB"/>
          <w14:ligatures w14:val="none"/>
        </w:rPr>
        <w:t>(</w:t>
      </w:r>
      <w:proofErr w:type="spellStart"/>
      <w:r w:rsidR="00880593" w:rsidRPr="00DA1D39">
        <w:rPr>
          <w:rFonts w:ascii="Arial" w:eastAsia="Times New Roman" w:hAnsi="Arial" w:cs="Arial"/>
          <w:kern w:val="0"/>
          <w:lang w:eastAsia="en-GB"/>
          <w14:ligatures w14:val="none"/>
        </w:rPr>
        <w:t>IvyPanda</w:t>
      </w:r>
      <w:proofErr w:type="spellEnd"/>
      <w:r w:rsidR="00880593" w:rsidRPr="00DA1D39">
        <w:rPr>
          <w:rFonts w:ascii="Arial" w:eastAsia="Times New Roman" w:hAnsi="Arial" w:cs="Arial"/>
          <w:kern w:val="0"/>
          <w:lang w:eastAsia="en-GB"/>
          <w14:ligatures w14:val="none"/>
        </w:rPr>
        <w:t>, 2022)</w:t>
      </w:r>
      <w:r w:rsidR="00880593" w:rsidRPr="00DA1D39">
        <w:rPr>
          <w:rFonts w:ascii="Arial" w:eastAsia="Times New Roman" w:hAnsi="Arial" w:cs="Arial"/>
          <w:kern w:val="0"/>
          <w:lang w:eastAsia="en-GB"/>
          <w14:ligatures w14:val="none"/>
        </w:rPr>
        <w:t xml:space="preserve">. </w:t>
      </w:r>
      <w:r w:rsidRPr="00DA1D39">
        <w:rPr>
          <w:rFonts w:ascii="Arial" w:hAnsi="Arial" w:cs="Arial"/>
        </w:rPr>
        <w:t xml:space="preserve"> Furthermore, Bannatyne's philanthropic initiatives underscore his sense of social responsibility, reflecting a broader commitment to societal welfare beyond mere profit generation.</w:t>
      </w:r>
    </w:p>
    <w:p w14:paraId="591DA582" w14:textId="1BF1215B" w:rsidR="00642BBE" w:rsidRDefault="00886C42" w:rsidP="00F91098">
      <w:pPr>
        <w:spacing w:line="276" w:lineRule="auto"/>
        <w:jc w:val="both"/>
        <w:rPr>
          <w:rFonts w:ascii="Arial" w:eastAsia="Times New Roman" w:hAnsi="Arial" w:cs="Arial"/>
          <w:kern w:val="0"/>
          <w:lang w:eastAsia="en-GB"/>
          <w14:ligatures w14:val="none"/>
        </w:rPr>
      </w:pPr>
      <w:r w:rsidRPr="00DA1D39">
        <w:rPr>
          <w:rFonts w:ascii="Arial" w:hAnsi="Arial" w:cs="Arial"/>
        </w:rPr>
        <w:t>Additionally, Bannatyne's propensity to undertake calculated risks in expanding his business portfolio is emblematic of the entrepreneurial ethos. His willingness to embrace uncertainty and venture into uncharted territories underscores the indispensable role of risk-taking in fostering innovation and growth within entrepreneurial ecosystems. Collectively, these attributes not only delineate Bannatyne's entrepreneurial trajectory but also serve as instructive exemplars for aspiring entrepreneurs seeking to navigate the intricate dynamics of the contemporary business landscape</w:t>
      </w:r>
      <w:r w:rsidR="003428C1" w:rsidRPr="00DA1D39">
        <w:rPr>
          <w:rFonts w:ascii="Arial" w:hAnsi="Arial" w:cs="Arial"/>
        </w:rPr>
        <w:t xml:space="preserve"> </w:t>
      </w:r>
      <w:r w:rsidR="003428C1" w:rsidRPr="00DA1D39">
        <w:rPr>
          <w:rFonts w:ascii="Arial" w:eastAsia="Times New Roman" w:hAnsi="Arial" w:cs="Arial"/>
          <w:kern w:val="0"/>
          <w:lang w:eastAsia="en-GB"/>
          <w14:ligatures w14:val="none"/>
        </w:rPr>
        <w:t>(</w:t>
      </w:r>
      <w:proofErr w:type="spellStart"/>
      <w:r w:rsidR="003428C1" w:rsidRPr="00DA1D39">
        <w:rPr>
          <w:rFonts w:ascii="Arial" w:eastAsia="Times New Roman" w:hAnsi="Arial" w:cs="Arial"/>
          <w:kern w:val="0"/>
          <w:lang w:eastAsia="en-GB"/>
          <w14:ligatures w14:val="none"/>
        </w:rPr>
        <w:t>IvyPanda</w:t>
      </w:r>
      <w:proofErr w:type="spellEnd"/>
      <w:r w:rsidR="003428C1" w:rsidRPr="00DA1D39">
        <w:rPr>
          <w:rFonts w:ascii="Arial" w:eastAsia="Times New Roman" w:hAnsi="Arial" w:cs="Arial"/>
          <w:kern w:val="0"/>
          <w:lang w:eastAsia="en-GB"/>
          <w14:ligatures w14:val="none"/>
        </w:rPr>
        <w:t>, 2022)</w:t>
      </w:r>
      <w:r w:rsidR="00880593" w:rsidRPr="00DA1D39">
        <w:rPr>
          <w:rFonts w:ascii="Arial" w:eastAsia="Times New Roman" w:hAnsi="Arial" w:cs="Arial"/>
          <w:kern w:val="0"/>
          <w:lang w:eastAsia="en-GB"/>
          <w14:ligatures w14:val="none"/>
        </w:rPr>
        <w:t>.</w:t>
      </w:r>
    </w:p>
    <w:p w14:paraId="303472AE" w14:textId="2DF2DE64" w:rsidR="00AC1EA7" w:rsidRDefault="00AC1EA7" w:rsidP="00AC1EA7">
      <w:pPr>
        <w:pStyle w:val="Heading1"/>
        <w:rPr>
          <w:rFonts w:ascii="Arial" w:eastAsia="Times New Roman" w:hAnsi="Arial" w:cs="Arial"/>
          <w:color w:val="auto"/>
          <w:sz w:val="22"/>
          <w:szCs w:val="22"/>
          <w:lang w:eastAsia="en-GB"/>
        </w:rPr>
      </w:pPr>
      <w:bookmarkStart w:id="4" w:name="_Toc162780869"/>
      <w:r w:rsidRPr="00AC1EA7">
        <w:rPr>
          <w:rFonts w:ascii="Arial" w:eastAsia="Times New Roman" w:hAnsi="Arial" w:cs="Arial"/>
          <w:color w:val="auto"/>
          <w:sz w:val="22"/>
          <w:szCs w:val="22"/>
          <w:lang w:eastAsia="en-GB"/>
        </w:rPr>
        <w:t>Traits for becoming a successful entrepreneur</w:t>
      </w:r>
      <w:bookmarkEnd w:id="4"/>
    </w:p>
    <w:p w14:paraId="2DAFE93A" w14:textId="77777777" w:rsidR="00AC1EA7" w:rsidRDefault="00AC1EA7" w:rsidP="00BF3763">
      <w:pPr>
        <w:jc w:val="both"/>
        <w:rPr>
          <w:lang w:eastAsia="en-GB"/>
        </w:rPr>
      </w:pPr>
    </w:p>
    <w:p w14:paraId="5BB817D6" w14:textId="62A71EDD" w:rsidR="00BF3763" w:rsidRDefault="00BF3763" w:rsidP="00BF3763">
      <w:pPr>
        <w:jc w:val="both"/>
        <w:rPr>
          <w:rFonts w:ascii="Arial" w:hAnsi="Arial" w:cs="Arial"/>
          <w:lang w:eastAsia="en-GB"/>
        </w:rPr>
      </w:pPr>
      <w:r w:rsidRPr="00902BA0">
        <w:rPr>
          <w:rFonts w:ascii="Arial" w:hAnsi="Arial" w:cs="Arial"/>
          <w:lang w:eastAsia="en-GB"/>
        </w:rPr>
        <w:t>As for traits</w:t>
      </w:r>
      <w:r w:rsidR="00511AA0">
        <w:rPr>
          <w:rFonts w:ascii="Arial" w:hAnsi="Arial" w:cs="Arial"/>
          <w:lang w:eastAsia="en-GB"/>
        </w:rPr>
        <w:t xml:space="preserve"> I would like</w:t>
      </w:r>
      <w:r w:rsidRPr="00902BA0">
        <w:rPr>
          <w:rFonts w:ascii="Arial" w:hAnsi="Arial" w:cs="Arial"/>
          <w:lang w:eastAsia="en-GB"/>
        </w:rPr>
        <w:t xml:space="preserve"> to develop in the future, aspiring entrepreneurs could aspire to cultivate Bannatyne's visionary leadership, resilience, </w:t>
      </w:r>
      <w:r w:rsidR="00D52DBE">
        <w:rPr>
          <w:rFonts w:ascii="Arial" w:hAnsi="Arial" w:cs="Arial"/>
          <w:lang w:eastAsia="en-GB"/>
        </w:rPr>
        <w:t>adaptability</w:t>
      </w:r>
      <w:r w:rsidRPr="00902BA0">
        <w:rPr>
          <w:rFonts w:ascii="Arial" w:hAnsi="Arial" w:cs="Arial"/>
          <w:lang w:eastAsia="en-GB"/>
        </w:rPr>
        <w:t>, social responsibility, and willingness to take calculated risks. These traits are essential for navigating the challenges and uncertainties of entrepreneurship while striving for success and making a positive impact on society.</w:t>
      </w:r>
    </w:p>
    <w:p w14:paraId="3BD0D651" w14:textId="77777777" w:rsidR="00F91098" w:rsidRPr="00F91098" w:rsidRDefault="00F91098" w:rsidP="00F91098">
      <w:pPr>
        <w:spacing w:line="276" w:lineRule="auto"/>
        <w:jc w:val="both"/>
        <w:rPr>
          <w:rFonts w:ascii="Arial" w:hAnsi="Arial" w:cs="Arial"/>
        </w:rPr>
      </w:pPr>
      <w:r w:rsidRPr="00F91098">
        <w:rPr>
          <w:rFonts w:ascii="Arial" w:hAnsi="Arial" w:cs="Arial"/>
        </w:rPr>
        <w:t xml:space="preserve">The realm of entrepreneurship is characterized by dynamism, uncertainty, and relentless pursuit of innovation. While success in this domain is often multifaceted and contingent upon various factors, certain traits consistently emerge as pivotal determinants of entrepreneurial achievement. This essay </w:t>
      </w:r>
      <w:proofErr w:type="spellStart"/>
      <w:r w:rsidRPr="00F91098">
        <w:rPr>
          <w:rFonts w:ascii="Arial" w:hAnsi="Arial" w:cs="Arial"/>
        </w:rPr>
        <w:t>endeavors</w:t>
      </w:r>
      <w:proofErr w:type="spellEnd"/>
      <w:r w:rsidRPr="00F91098">
        <w:rPr>
          <w:rFonts w:ascii="Arial" w:hAnsi="Arial" w:cs="Arial"/>
        </w:rPr>
        <w:t xml:space="preserve"> to delineate three fundamental traits essential for aspiring entrepreneurs to cultivate: resilience, adaptability, and visionary leadership. Through a comprehensive examination of these traits, their significance in entrepreneurial </w:t>
      </w:r>
      <w:proofErr w:type="spellStart"/>
      <w:r w:rsidRPr="00F91098">
        <w:rPr>
          <w:rFonts w:ascii="Arial" w:hAnsi="Arial" w:cs="Arial"/>
        </w:rPr>
        <w:t>endeavors</w:t>
      </w:r>
      <w:proofErr w:type="spellEnd"/>
      <w:r w:rsidRPr="00F91098">
        <w:rPr>
          <w:rFonts w:ascii="Arial" w:hAnsi="Arial" w:cs="Arial"/>
        </w:rPr>
        <w:t xml:space="preserve"> will be elucidated, along with practical strategies for their development.</w:t>
      </w:r>
    </w:p>
    <w:p w14:paraId="55BAA443" w14:textId="77777777" w:rsidR="00F91098" w:rsidRPr="00F91098" w:rsidRDefault="00F91098" w:rsidP="00F91098">
      <w:pPr>
        <w:spacing w:line="276" w:lineRule="auto"/>
        <w:jc w:val="both"/>
        <w:rPr>
          <w:rFonts w:ascii="Arial" w:hAnsi="Arial" w:cs="Arial"/>
        </w:rPr>
      </w:pPr>
      <w:r w:rsidRPr="00F91098">
        <w:rPr>
          <w:rFonts w:ascii="Arial" w:hAnsi="Arial" w:cs="Arial"/>
        </w:rPr>
        <w:t>Resilience:</w:t>
      </w:r>
    </w:p>
    <w:p w14:paraId="743C7913" w14:textId="77777777" w:rsidR="00F91098" w:rsidRPr="00F91098" w:rsidRDefault="00F91098" w:rsidP="00F91098">
      <w:pPr>
        <w:spacing w:line="276" w:lineRule="auto"/>
        <w:jc w:val="both"/>
        <w:rPr>
          <w:rFonts w:ascii="Arial" w:hAnsi="Arial" w:cs="Arial"/>
        </w:rPr>
      </w:pPr>
      <w:r w:rsidRPr="00F91098">
        <w:rPr>
          <w:rFonts w:ascii="Arial" w:hAnsi="Arial" w:cs="Arial"/>
        </w:rPr>
        <w:t>Resilience stands as a cornerstone trait in the entrepreneurial journey, embodying the ability to persevere in the face of adversity and bounce back from setbacks. Entrepreneurs encounter myriad challenges, ranging from financial constraints and market fluctuations to organizational crises and personal setbacks. The capacity to weather these storms and sustain momentum amidst turbulent circumstances is paramount for long-term success.</w:t>
      </w:r>
    </w:p>
    <w:p w14:paraId="4EFDCCD5" w14:textId="77777777" w:rsidR="00F91098" w:rsidRPr="00F91098" w:rsidRDefault="00F91098" w:rsidP="00F91098">
      <w:pPr>
        <w:spacing w:line="276" w:lineRule="auto"/>
        <w:jc w:val="both"/>
        <w:rPr>
          <w:rFonts w:ascii="Arial" w:hAnsi="Arial" w:cs="Arial"/>
        </w:rPr>
      </w:pPr>
      <w:r w:rsidRPr="00F91098">
        <w:rPr>
          <w:rFonts w:ascii="Arial" w:hAnsi="Arial" w:cs="Arial"/>
        </w:rPr>
        <w:lastRenderedPageBreak/>
        <w:t>Research suggests that resilience is not an inherent trait but rather a skill that can be nurtured and strengthened over time (Duckworth et al., 2007). Strategies for enhancing resilience include fostering a growth mindset, cultivating social support networks, and practicing self-care techniques such as mindfulness and stress management (Masten, 2011). Moreover, embracing failure as a learning opportunity and reframing setbacks as stepping stones to success can bolster resilience and fortify an entrepreneur's resolve in the face of adversity.</w:t>
      </w:r>
    </w:p>
    <w:p w14:paraId="79A7D5D3" w14:textId="77777777" w:rsidR="00F91098" w:rsidRPr="00F91098" w:rsidRDefault="00F91098" w:rsidP="00F91098">
      <w:pPr>
        <w:spacing w:line="276" w:lineRule="auto"/>
        <w:jc w:val="both"/>
        <w:rPr>
          <w:rFonts w:ascii="Arial" w:hAnsi="Arial" w:cs="Arial"/>
        </w:rPr>
      </w:pPr>
      <w:r w:rsidRPr="00F91098">
        <w:rPr>
          <w:rFonts w:ascii="Arial" w:hAnsi="Arial" w:cs="Arial"/>
        </w:rPr>
        <w:t>Adaptability:</w:t>
      </w:r>
    </w:p>
    <w:p w14:paraId="36C306AD" w14:textId="77777777" w:rsidR="00F91098" w:rsidRPr="00F91098" w:rsidRDefault="00F91098" w:rsidP="00F91098">
      <w:pPr>
        <w:spacing w:line="276" w:lineRule="auto"/>
        <w:jc w:val="both"/>
        <w:rPr>
          <w:rFonts w:ascii="Arial" w:hAnsi="Arial" w:cs="Arial"/>
        </w:rPr>
      </w:pPr>
      <w:r w:rsidRPr="00F91098">
        <w:rPr>
          <w:rFonts w:ascii="Arial" w:hAnsi="Arial" w:cs="Arial"/>
        </w:rPr>
        <w:t>In the dynamic landscape of entrepreneurship, adaptability emerges as a critical trait, encapsulating the ability to pivot strategies, innovate rapidly, and thrive amidst uncertainty. Entrepreneurs operate in a constantly evolving environment shaped by technological advancements, shifting consumer preferences, and global economic forces. As such, the capacity to adapt to changing circumstances and capitalize on emerging opportunities is indispensable for entrepreneurial success.</w:t>
      </w:r>
    </w:p>
    <w:p w14:paraId="72E3DA9C" w14:textId="66D04E4D" w:rsidR="00F91098" w:rsidRPr="00F91098" w:rsidRDefault="00F91098" w:rsidP="00F91098">
      <w:pPr>
        <w:spacing w:line="276" w:lineRule="auto"/>
        <w:jc w:val="both"/>
        <w:rPr>
          <w:rFonts w:ascii="Arial" w:hAnsi="Arial" w:cs="Arial"/>
        </w:rPr>
      </w:pPr>
      <w:r w:rsidRPr="00F91098">
        <w:rPr>
          <w:rFonts w:ascii="Arial" w:hAnsi="Arial" w:cs="Arial"/>
        </w:rPr>
        <w:t xml:space="preserve">Studies have highlighted the role of cognitive flexibility, open-mindedness, and proactive problem-solving in fostering adaptability among entrepreneurs (Teece, 2018). Cultivating a culture of experimentation, encouraging diverse perspectives, and fostering a learning-oriented organizational ethos can facilitate adaptability and enable entrepreneurs to navigate ambiguity with agility and resilience. Additionally, leveraging technology and data-driven insights to anticipate market trends and </w:t>
      </w:r>
      <w:r w:rsidR="00484D97" w:rsidRPr="00F91098">
        <w:rPr>
          <w:rFonts w:ascii="Arial" w:hAnsi="Arial" w:cs="Arial"/>
        </w:rPr>
        <w:t>pre-emptive</w:t>
      </w:r>
      <w:r w:rsidRPr="00F91098">
        <w:rPr>
          <w:rFonts w:ascii="Arial" w:hAnsi="Arial" w:cs="Arial"/>
        </w:rPr>
        <w:t xml:space="preserve"> shifts can empower entrepreneurs to stay ahead of the curve and capitalize on emergent opportunities.</w:t>
      </w:r>
    </w:p>
    <w:p w14:paraId="2A46829E" w14:textId="77777777" w:rsidR="00F91098" w:rsidRPr="00F91098" w:rsidRDefault="00F91098" w:rsidP="00F91098">
      <w:pPr>
        <w:spacing w:line="276" w:lineRule="auto"/>
        <w:jc w:val="both"/>
        <w:rPr>
          <w:rFonts w:ascii="Arial" w:hAnsi="Arial" w:cs="Arial"/>
        </w:rPr>
      </w:pPr>
      <w:r w:rsidRPr="00F91098">
        <w:rPr>
          <w:rFonts w:ascii="Arial" w:hAnsi="Arial" w:cs="Arial"/>
        </w:rPr>
        <w:t>Visionary Leadership:</w:t>
      </w:r>
    </w:p>
    <w:p w14:paraId="6E0DA942" w14:textId="25DF621C" w:rsidR="00F91098" w:rsidRPr="00484D97" w:rsidRDefault="00F91098" w:rsidP="00484D97">
      <w:pPr>
        <w:rPr>
          <w:rFonts w:ascii="Times New Roman" w:eastAsia="Times New Roman" w:hAnsi="Times New Roman" w:cs="Times New Roman"/>
          <w:kern w:val="0"/>
          <w:sz w:val="24"/>
          <w:szCs w:val="24"/>
          <w:lang w:eastAsia="en-GB"/>
          <w14:ligatures w14:val="none"/>
        </w:rPr>
      </w:pPr>
      <w:r w:rsidRPr="00F91098">
        <w:rPr>
          <w:rFonts w:ascii="Arial" w:hAnsi="Arial" w:cs="Arial"/>
        </w:rPr>
        <w:t xml:space="preserve">Visionary leadership embodies the ability to articulate a compelling vision, inspire stakeholders, and steer the organization </w:t>
      </w:r>
      <w:r w:rsidR="001306E0">
        <w:rPr>
          <w:rFonts w:ascii="Arial" w:hAnsi="Arial" w:cs="Arial"/>
        </w:rPr>
        <w:t>toward</w:t>
      </w:r>
      <w:r w:rsidRPr="00F91098">
        <w:rPr>
          <w:rFonts w:ascii="Arial" w:hAnsi="Arial" w:cs="Arial"/>
        </w:rPr>
        <w:t xml:space="preserve"> its strategic objectives. Entrepreneurs serve as catalysts for change, envisioning novel solutions to unmet needs and mobilizing resources to translate their vision into reality. A clear and compelling vision provides a sense of purpose and direction, galvanizing team members and aligning their efforts </w:t>
      </w:r>
      <w:r w:rsidR="001306E0">
        <w:rPr>
          <w:rFonts w:ascii="Arial" w:hAnsi="Arial" w:cs="Arial"/>
        </w:rPr>
        <w:t>toward</w:t>
      </w:r>
      <w:r w:rsidRPr="00F91098">
        <w:rPr>
          <w:rFonts w:ascii="Arial" w:hAnsi="Arial" w:cs="Arial"/>
        </w:rPr>
        <w:t xml:space="preserve"> shared goals</w:t>
      </w:r>
      <w:r w:rsidR="00484D97">
        <w:rPr>
          <w:rFonts w:ascii="Arial" w:hAnsi="Arial" w:cs="Arial"/>
        </w:rPr>
        <w:t xml:space="preserve"> </w:t>
      </w:r>
      <w:r w:rsidR="00484D97" w:rsidRPr="00484D97">
        <w:rPr>
          <w:rFonts w:ascii="Arial" w:eastAsia="Times New Roman" w:hAnsi="Arial" w:cs="Arial"/>
          <w:kern w:val="0"/>
          <w:lang w:eastAsia="en-GB"/>
          <w14:ligatures w14:val="none"/>
        </w:rPr>
        <w:t>(Gardner, 2009)</w:t>
      </w:r>
      <w:r w:rsidR="00484D97" w:rsidRPr="00484D97">
        <w:rPr>
          <w:rFonts w:ascii="Arial" w:eastAsia="Times New Roman" w:hAnsi="Arial" w:cs="Arial"/>
          <w:kern w:val="0"/>
          <w:lang w:eastAsia="en-GB"/>
          <w14:ligatures w14:val="none"/>
        </w:rPr>
        <w:t>.</w:t>
      </w:r>
    </w:p>
    <w:p w14:paraId="1D233C38" w14:textId="77777777" w:rsidR="00F91098" w:rsidRPr="00F91098" w:rsidRDefault="00F91098" w:rsidP="00F91098">
      <w:pPr>
        <w:spacing w:line="276" w:lineRule="auto"/>
        <w:jc w:val="both"/>
        <w:rPr>
          <w:rFonts w:ascii="Arial" w:hAnsi="Arial" w:cs="Arial"/>
        </w:rPr>
      </w:pPr>
      <w:r w:rsidRPr="00F91098">
        <w:rPr>
          <w:rFonts w:ascii="Arial" w:hAnsi="Arial" w:cs="Arial"/>
        </w:rPr>
        <w:t>Effective visionary leadership entails fostering a culture of innovation, empowering employees, and leading by example (Avolio &amp; Gardner, 2005). By cultivating a shared sense of purpose and instilling a spirit of ownership among team members, entrepreneurs can harness collective creativity and drive transformative change within their organizations. Moreover, adept communication skills, emotional intelligence, and strategic foresight are essential attributes for visionary leaders to inspire trust, foster collaboration, and navigate the complexities of the entrepreneurial landscape.</w:t>
      </w:r>
    </w:p>
    <w:p w14:paraId="6BC9F1E7" w14:textId="77777777" w:rsidR="00F91098" w:rsidRPr="001306E0" w:rsidRDefault="00F91098" w:rsidP="001306E0">
      <w:pPr>
        <w:pStyle w:val="Heading1"/>
        <w:rPr>
          <w:rFonts w:ascii="Arial" w:hAnsi="Arial" w:cs="Arial"/>
          <w:color w:val="auto"/>
          <w:sz w:val="22"/>
          <w:szCs w:val="22"/>
        </w:rPr>
      </w:pPr>
      <w:bookmarkStart w:id="5" w:name="_Toc162780870"/>
      <w:r w:rsidRPr="001306E0">
        <w:rPr>
          <w:rFonts w:ascii="Arial" w:hAnsi="Arial" w:cs="Arial"/>
          <w:color w:val="auto"/>
          <w:sz w:val="22"/>
          <w:szCs w:val="22"/>
        </w:rPr>
        <w:t>Conclusion:</w:t>
      </w:r>
      <w:bookmarkEnd w:id="5"/>
    </w:p>
    <w:p w14:paraId="40775591" w14:textId="7AE9F278" w:rsidR="00BF3763" w:rsidRPr="00902BA0" w:rsidRDefault="000038CF" w:rsidP="00BF3763">
      <w:pPr>
        <w:jc w:val="both"/>
        <w:rPr>
          <w:rFonts w:ascii="Arial" w:hAnsi="Arial" w:cs="Arial"/>
          <w:vanish/>
          <w:lang w:eastAsia="en-GB"/>
        </w:rPr>
      </w:pPr>
      <w:r w:rsidRPr="000038CF">
        <w:rPr>
          <w:rFonts w:ascii="Arial" w:hAnsi="Arial" w:cs="Arial"/>
        </w:rPr>
        <w:t>Entrepreneurial success is rooted in three fundamental traits: resilience, adaptability, and visionary leadership. Aspiring entrepreneurs can cultivate these traits to navigate the complex dynamics of the business landscape, overcome challenges, and capitalize on emerging opportunities. To enhance their capacity to thrive amidst uncertainty, drive innovation, and realize their entrepreneurial aspirations, entrepreneurs can adopt a multifaceted approach. This approach can encompass personal development initiatives, organizational strategies, and experiential learning.</w:t>
      </w:r>
      <w:r w:rsidR="00BF3763" w:rsidRPr="00902BA0">
        <w:rPr>
          <w:rFonts w:ascii="Arial" w:hAnsi="Arial" w:cs="Arial"/>
          <w:vanish/>
          <w:lang w:eastAsia="en-GB"/>
        </w:rPr>
        <w:t>Top of Form</w:t>
      </w:r>
    </w:p>
    <w:p w14:paraId="020B7A11" w14:textId="0D3EBBE6" w:rsidR="00770E60" w:rsidRPr="00902BA0" w:rsidRDefault="00770E60" w:rsidP="00BF3763">
      <w:pPr>
        <w:jc w:val="both"/>
        <w:rPr>
          <w:rFonts w:ascii="Arial" w:hAnsi="Arial" w:cs="Arial"/>
        </w:rPr>
      </w:pPr>
    </w:p>
    <w:p w14:paraId="692BE81B" w14:textId="77777777" w:rsidR="00F528BD" w:rsidRPr="00902BA0" w:rsidRDefault="00F528BD" w:rsidP="00BF3763">
      <w:pPr>
        <w:jc w:val="both"/>
        <w:rPr>
          <w:rFonts w:ascii="Arial" w:hAnsi="Arial" w:cs="Arial"/>
        </w:rPr>
      </w:pPr>
    </w:p>
    <w:p w14:paraId="61FA48F7" w14:textId="77777777" w:rsidR="00F528BD" w:rsidRDefault="00F528BD" w:rsidP="001E3319">
      <w:pPr>
        <w:rPr>
          <w:rFonts w:ascii="Arial" w:hAnsi="Arial" w:cs="Arial"/>
        </w:rPr>
      </w:pPr>
    </w:p>
    <w:p w14:paraId="3506543D" w14:textId="2AD3878D" w:rsidR="00F528BD" w:rsidRDefault="00F528BD" w:rsidP="00F528BD">
      <w:pPr>
        <w:pStyle w:val="Heading1"/>
        <w:rPr>
          <w:rFonts w:ascii="Arial" w:hAnsi="Arial" w:cs="Arial"/>
          <w:color w:val="auto"/>
          <w:sz w:val="22"/>
          <w:szCs w:val="22"/>
        </w:rPr>
      </w:pPr>
      <w:bookmarkStart w:id="6" w:name="_Toc162780871"/>
      <w:r w:rsidRPr="00F528BD">
        <w:rPr>
          <w:rFonts w:ascii="Arial" w:hAnsi="Arial" w:cs="Arial"/>
          <w:color w:val="auto"/>
          <w:sz w:val="22"/>
          <w:szCs w:val="22"/>
        </w:rPr>
        <w:t>References</w:t>
      </w:r>
      <w:bookmarkEnd w:id="6"/>
      <w:r w:rsidRPr="00F528BD">
        <w:rPr>
          <w:rFonts w:ascii="Arial" w:hAnsi="Arial" w:cs="Arial"/>
          <w:color w:val="auto"/>
          <w:sz w:val="22"/>
          <w:szCs w:val="22"/>
        </w:rPr>
        <w:t xml:space="preserve"> </w:t>
      </w:r>
    </w:p>
    <w:p w14:paraId="6B7D32CC" w14:textId="77777777" w:rsidR="00BC6277" w:rsidRPr="003E1F7F" w:rsidRDefault="00BC6277" w:rsidP="003E1F7F">
      <w:pPr>
        <w:spacing w:line="276" w:lineRule="auto"/>
        <w:jc w:val="both"/>
        <w:rPr>
          <w:rFonts w:ascii="Arial" w:hAnsi="Arial" w:cs="Arial"/>
        </w:rPr>
      </w:pPr>
    </w:p>
    <w:p w14:paraId="4A394691" w14:textId="77777777" w:rsidR="007E3061" w:rsidRPr="003E1F7F" w:rsidRDefault="007E3061" w:rsidP="003E1F7F">
      <w:pPr>
        <w:spacing w:line="276" w:lineRule="auto"/>
        <w:jc w:val="both"/>
        <w:rPr>
          <w:rFonts w:ascii="Arial" w:eastAsia="Times New Roman" w:hAnsi="Arial" w:cs="Arial"/>
          <w:color w:val="0D0D0D"/>
          <w:kern w:val="0"/>
          <w:lang w:eastAsia="en-GB"/>
          <w14:ligatures w14:val="none"/>
        </w:rPr>
      </w:pPr>
      <w:r w:rsidRPr="003E1F7F">
        <w:rPr>
          <w:rFonts w:ascii="Arial" w:eastAsia="Times New Roman" w:hAnsi="Arial" w:cs="Arial"/>
          <w:color w:val="0D0D0D"/>
          <w:kern w:val="0"/>
          <w:lang w:eastAsia="en-GB"/>
          <w14:ligatures w14:val="none"/>
        </w:rPr>
        <w:t>Avolio, B. J., &amp; Gardner, W. L. (2005). Authentic leadership development: Getting to the root of positive forms of leadership. The Leadership Quarterly, 16(3), 315-338.</w:t>
      </w:r>
    </w:p>
    <w:p w14:paraId="12550584" w14:textId="77777777" w:rsidR="007E3061" w:rsidRDefault="007E3061" w:rsidP="003E1F7F">
      <w:pPr>
        <w:pStyle w:val="NormalWeb"/>
        <w:spacing w:before="0" w:beforeAutospacing="0" w:after="240" w:afterAutospacing="0" w:line="360" w:lineRule="auto"/>
        <w:jc w:val="both"/>
      </w:pPr>
      <w:r>
        <w:t xml:space="preserve">Business Case Studies (2019). </w:t>
      </w:r>
      <w:r>
        <w:rPr>
          <w:i/>
          <w:iCs/>
        </w:rPr>
        <w:t>from-ice-cream-van-to-dragons-den-</w:t>
      </w:r>
      <w:proofErr w:type="spellStart"/>
      <w:r>
        <w:rPr>
          <w:i/>
          <w:iCs/>
        </w:rPr>
        <w:t>duncan</w:t>
      </w:r>
      <w:proofErr w:type="spellEnd"/>
      <w:r>
        <w:rPr>
          <w:i/>
          <w:iCs/>
        </w:rPr>
        <w:t>-</w:t>
      </w:r>
      <w:proofErr w:type="spellStart"/>
      <w:r>
        <w:rPr>
          <w:i/>
          <w:iCs/>
        </w:rPr>
        <w:t>bannatyne</w:t>
      </w:r>
      <w:proofErr w:type="spellEnd"/>
      <w:r>
        <w:rPr>
          <w:i/>
          <w:iCs/>
        </w:rPr>
        <w:t xml:space="preserve"> - Business Case Studies</w:t>
      </w:r>
      <w:r>
        <w:t>. [online] Business Case Studies. Available at: https://businesscasestudies.co.uk/from-ice-cream-van-to-dragons-den-duncan-bannatyne/ [Accessed 31 Mar. 2024].</w:t>
      </w:r>
    </w:p>
    <w:p w14:paraId="62C14E73" w14:textId="77777777" w:rsidR="007E3061" w:rsidRPr="003E1F7F" w:rsidRDefault="007E3061" w:rsidP="003E1F7F">
      <w:pPr>
        <w:spacing w:line="276" w:lineRule="auto"/>
        <w:jc w:val="both"/>
        <w:rPr>
          <w:rFonts w:ascii="Arial" w:eastAsia="Times New Roman" w:hAnsi="Arial" w:cs="Arial"/>
          <w:color w:val="0D0D0D"/>
          <w:kern w:val="0"/>
          <w:lang w:eastAsia="en-GB"/>
          <w14:ligatures w14:val="none"/>
        </w:rPr>
      </w:pPr>
      <w:r w:rsidRPr="003E1F7F">
        <w:rPr>
          <w:rFonts w:ascii="Arial" w:eastAsia="Times New Roman" w:hAnsi="Arial" w:cs="Arial"/>
          <w:color w:val="0D0D0D"/>
          <w:kern w:val="0"/>
          <w:lang w:eastAsia="en-GB"/>
          <w14:ligatures w14:val="none"/>
        </w:rPr>
        <w:t>Duckworth, A. L., Peterson, C., Matthews, M. D., &amp; Kelly, D. R. (2007). Grit: perseverance and passion for long-term goals. Journal of personality and social psychology, 92(6), 1087.</w:t>
      </w:r>
    </w:p>
    <w:p w14:paraId="2CEB8624" w14:textId="77777777" w:rsidR="007E3061" w:rsidRDefault="007E3061" w:rsidP="00616D15">
      <w:pPr>
        <w:pStyle w:val="NormalWeb"/>
        <w:spacing w:before="0" w:beforeAutospacing="0" w:after="240" w:afterAutospacing="0" w:line="360" w:lineRule="auto"/>
      </w:pPr>
      <w:r>
        <w:t xml:space="preserve">Gardner, W.L. (2009). </w:t>
      </w:r>
      <w:r>
        <w:rPr>
          <w:i/>
          <w:iCs/>
        </w:rPr>
        <w:t>Authentic leadership theory and practice : origins, effects and development</w:t>
      </w:r>
      <w:r>
        <w:t>. Amsterdam: Jai.</w:t>
      </w:r>
    </w:p>
    <w:p w14:paraId="6285F04A" w14:textId="77777777" w:rsidR="007E3061" w:rsidRDefault="007E3061" w:rsidP="003E1F7F">
      <w:pPr>
        <w:pStyle w:val="NormalWeb"/>
        <w:spacing w:before="0" w:beforeAutospacing="0" w:after="240" w:afterAutospacing="0" w:line="360" w:lineRule="auto"/>
        <w:jc w:val="both"/>
      </w:pPr>
      <w:r>
        <w:t xml:space="preserve">Investor, T. (2007). </w:t>
      </w:r>
      <w:r>
        <w:rPr>
          <w:i/>
          <w:iCs/>
        </w:rPr>
        <w:t>Anyone can do it: Duncan Bannatyne’s story</w:t>
      </w:r>
      <w:r>
        <w:t xml:space="preserve">. [online] </w:t>
      </w:r>
      <w:proofErr w:type="spellStart"/>
      <w:r>
        <w:t>Monevator</w:t>
      </w:r>
      <w:proofErr w:type="spellEnd"/>
      <w:r>
        <w:t>. Available at: https://monevator.com/anyone-can-do-it/ [Accessed 31 Mar. 2024].</w:t>
      </w:r>
    </w:p>
    <w:p w14:paraId="47601F39" w14:textId="77777777" w:rsidR="007E3061" w:rsidRDefault="007E3061" w:rsidP="003E1F7F">
      <w:pPr>
        <w:pStyle w:val="NormalWeb"/>
        <w:spacing w:before="0" w:beforeAutospacing="0" w:after="240" w:afterAutospacing="0" w:line="360" w:lineRule="auto"/>
        <w:jc w:val="both"/>
      </w:pPr>
      <w:proofErr w:type="spellStart"/>
      <w:r>
        <w:t>IvyPanda</w:t>
      </w:r>
      <w:proofErr w:type="spellEnd"/>
      <w:r>
        <w:t xml:space="preserve">. (2022). </w:t>
      </w:r>
      <w:r>
        <w:rPr>
          <w:i/>
          <w:iCs/>
        </w:rPr>
        <w:t>Successful Entrepreneurship in Action - 1101 Words | Report Example</w:t>
      </w:r>
      <w:r>
        <w:t>. [online] Available at: https://ivypanda.com/essays/entrepreneurship-in-action/ [Accessed 31 Mar. 2024].</w:t>
      </w:r>
    </w:p>
    <w:p w14:paraId="4D9AAD77" w14:textId="77777777" w:rsidR="007E3061" w:rsidRPr="003E1F7F" w:rsidRDefault="007E3061" w:rsidP="003E1F7F">
      <w:pPr>
        <w:spacing w:line="276" w:lineRule="auto"/>
        <w:jc w:val="both"/>
        <w:rPr>
          <w:rFonts w:ascii="Arial" w:eastAsia="Times New Roman" w:hAnsi="Arial" w:cs="Arial"/>
          <w:color w:val="0D0D0D"/>
          <w:kern w:val="0"/>
          <w:lang w:eastAsia="en-GB"/>
          <w14:ligatures w14:val="none"/>
        </w:rPr>
      </w:pPr>
      <w:r w:rsidRPr="003E1F7F">
        <w:rPr>
          <w:rFonts w:ascii="Arial" w:eastAsia="Times New Roman" w:hAnsi="Arial" w:cs="Arial"/>
          <w:color w:val="0D0D0D"/>
          <w:kern w:val="0"/>
          <w:lang w:eastAsia="en-GB"/>
          <w14:ligatures w14:val="none"/>
        </w:rPr>
        <w:t>Masten, A. S. (2011). Resilience in children threatened by extreme adversity: Frameworks for research, practice, and translational synergy. Development and psychopathology, 23(2), 493-506.</w:t>
      </w:r>
    </w:p>
    <w:p w14:paraId="41FD8D51" w14:textId="77777777" w:rsidR="007E3061" w:rsidRPr="003E1F7F" w:rsidRDefault="007E3061" w:rsidP="003E1F7F">
      <w:pPr>
        <w:spacing w:line="276" w:lineRule="auto"/>
        <w:jc w:val="both"/>
        <w:rPr>
          <w:rFonts w:ascii="Arial" w:eastAsia="Times New Roman" w:hAnsi="Arial" w:cs="Arial"/>
          <w:color w:val="0D0D0D"/>
          <w:kern w:val="0"/>
          <w:lang w:eastAsia="en-GB"/>
          <w14:ligatures w14:val="none"/>
        </w:rPr>
      </w:pPr>
      <w:r w:rsidRPr="003E1F7F">
        <w:rPr>
          <w:rFonts w:ascii="Arial" w:eastAsia="Times New Roman" w:hAnsi="Arial" w:cs="Arial"/>
          <w:color w:val="0D0D0D"/>
          <w:kern w:val="0"/>
          <w:lang w:eastAsia="en-GB"/>
          <w14:ligatures w14:val="none"/>
        </w:rPr>
        <w:t>Teece, D. J. (2018). Profiting from innovation in the digital economy: Enabling technologies, standards, and licensing models in the wireless world. Research Policy, 47(8), 1367-1387.</w:t>
      </w:r>
    </w:p>
    <w:p w14:paraId="37232329" w14:textId="77777777" w:rsidR="007E3061" w:rsidRDefault="007E3061" w:rsidP="003E1F7F">
      <w:pPr>
        <w:pStyle w:val="NormalWeb"/>
        <w:spacing w:before="0" w:beforeAutospacing="0" w:after="240" w:afterAutospacing="0" w:line="360" w:lineRule="auto"/>
        <w:jc w:val="both"/>
      </w:pPr>
      <w:r>
        <w:t xml:space="preserve">Wikipedia. (2021). </w:t>
      </w:r>
      <w:r>
        <w:rPr>
          <w:i/>
          <w:iCs/>
        </w:rPr>
        <w:t>Duncan Bannatyne</w:t>
      </w:r>
      <w:r>
        <w:t>. [online] Available at: https://en.wikipedia.org/wiki/Duncan_Bannatyne [Accessed 26 Mar. 2024].</w:t>
      </w:r>
    </w:p>
    <w:p w14:paraId="5A08A15A" w14:textId="77777777" w:rsidR="007E3061" w:rsidRPr="003E1F7F" w:rsidRDefault="007E3061" w:rsidP="003E1F7F">
      <w:pPr>
        <w:spacing w:line="276" w:lineRule="auto"/>
        <w:jc w:val="both"/>
        <w:rPr>
          <w:rFonts w:ascii="Arial" w:hAnsi="Arial" w:cs="Arial"/>
        </w:rPr>
      </w:pPr>
      <w:r>
        <w:t xml:space="preserve">Wright, E. and Wright, E.W.E. (2020). </w:t>
      </w:r>
      <w:r>
        <w:rPr>
          <w:i/>
          <w:iCs/>
        </w:rPr>
        <w:t>‘Anyone can be a millionaire. it’s so easy, it’s boring’</w:t>
      </w:r>
      <w:r>
        <w:t>. [online] Building. Available at: https://www.building.co.uk/focus/anyone-can-be-a-</w:t>
      </w:r>
      <w:r w:rsidRPr="003E1F7F">
        <w:rPr>
          <w:rFonts w:ascii="Arial" w:hAnsi="Arial" w:cs="Arial"/>
        </w:rPr>
        <w:t>millionaire-its-so-easy-its-boring/3062044.article [Accessed 31 Mar. 2024].</w:t>
      </w:r>
    </w:p>
    <w:p w14:paraId="1822E226" w14:textId="77777777" w:rsidR="007E3061" w:rsidRDefault="007E3061" w:rsidP="003E1F7F">
      <w:pPr>
        <w:pStyle w:val="NormalWeb"/>
        <w:spacing w:before="0" w:beforeAutospacing="0" w:after="240" w:afterAutospacing="0" w:line="360" w:lineRule="auto"/>
        <w:jc w:val="both"/>
      </w:pPr>
      <w:r>
        <w:t xml:space="preserve">www.bannatyne.co.uk. (2021). </w:t>
      </w:r>
      <w:r>
        <w:rPr>
          <w:i/>
          <w:iCs/>
        </w:rPr>
        <w:t>About Duncan Bannatyne</w:t>
      </w:r>
      <w:r>
        <w:t>. [online] Available at: https://www.bannatyne.co.uk/about-duncan-bannatyne [Accessed 26 Mar. 2024].</w:t>
      </w:r>
    </w:p>
    <w:p w14:paraId="373F7233" w14:textId="77777777" w:rsidR="00616D15" w:rsidRDefault="00616D15" w:rsidP="003E1F7F">
      <w:pPr>
        <w:pStyle w:val="NormalWeb"/>
        <w:spacing w:before="0" w:beforeAutospacing="0" w:after="240" w:afterAutospacing="0" w:line="360" w:lineRule="auto"/>
        <w:jc w:val="both"/>
      </w:pPr>
    </w:p>
    <w:sectPr w:rsidR="00616D15">
      <w:footerReference w:type="default" r:id="rId15"/>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C98B493" w14:textId="77777777" w:rsidR="002F2099" w:rsidRDefault="002F2099" w:rsidP="000A6B43">
      <w:pPr>
        <w:spacing w:after="0" w:line="240" w:lineRule="auto"/>
      </w:pPr>
      <w:r>
        <w:separator/>
      </w:r>
    </w:p>
  </w:endnote>
  <w:endnote w:type="continuationSeparator" w:id="0">
    <w:p w14:paraId="0D0BBA13" w14:textId="77777777" w:rsidR="002F2099" w:rsidRDefault="002F2099" w:rsidP="000A6B43">
      <w:pPr>
        <w:spacing w:after="0" w:line="240" w:lineRule="auto"/>
      </w:pPr>
      <w:r>
        <w:continuationSeparator/>
      </w:r>
    </w:p>
  </w:endnote>
  <w:endnote w:type="continuationNotice" w:id="1">
    <w:p w14:paraId="6C944F73" w14:textId="77777777" w:rsidR="002F2099" w:rsidRDefault="002F2099">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812684628"/>
      <w:docPartObj>
        <w:docPartGallery w:val="Page Numbers (Bottom of Page)"/>
        <w:docPartUnique/>
      </w:docPartObj>
    </w:sdtPr>
    <w:sdtContent>
      <w:p w14:paraId="3F5658CB" w14:textId="05EE0B69" w:rsidR="00FE1797" w:rsidRDefault="00FE1797">
        <w:pPr>
          <w:pStyle w:val="Footer"/>
        </w:pPr>
        <w:r>
          <w:fldChar w:fldCharType="begin"/>
        </w:r>
        <w:r>
          <w:instrText>PAGE   \* MERGEFORMAT</w:instrText>
        </w:r>
        <w:r>
          <w:fldChar w:fldCharType="separate"/>
        </w:r>
        <w:r>
          <w:t>2</w:t>
        </w:r>
        <w:r>
          <w:fldChar w:fldCharType="end"/>
        </w:r>
      </w:p>
    </w:sdtContent>
  </w:sdt>
  <w:p w14:paraId="5717B764" w14:textId="0683F377" w:rsidR="000A6B43" w:rsidRDefault="000A6B43">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46E1421" w14:textId="77777777" w:rsidR="002F2099" w:rsidRDefault="002F2099" w:rsidP="000A6B43">
      <w:pPr>
        <w:spacing w:after="0" w:line="240" w:lineRule="auto"/>
      </w:pPr>
      <w:r>
        <w:separator/>
      </w:r>
    </w:p>
  </w:footnote>
  <w:footnote w:type="continuationSeparator" w:id="0">
    <w:p w14:paraId="7F4D7150" w14:textId="77777777" w:rsidR="002F2099" w:rsidRDefault="002F2099" w:rsidP="000A6B43">
      <w:pPr>
        <w:spacing w:after="0" w:line="240" w:lineRule="auto"/>
      </w:pPr>
      <w:r>
        <w:continuationSeparator/>
      </w:r>
    </w:p>
  </w:footnote>
  <w:footnote w:type="continuationNotice" w:id="1">
    <w:p w14:paraId="19D3AEEE" w14:textId="77777777" w:rsidR="002F2099" w:rsidRDefault="002F2099">
      <w:pPr>
        <w:spacing w:after="0" w:line="240" w:lineRule="auto"/>
      </w:pP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B502E00"/>
    <w:multiLevelType w:val="multilevel"/>
    <w:tmpl w:val="EB66298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3D797AEB"/>
    <w:multiLevelType w:val="multilevel"/>
    <w:tmpl w:val="CF20A50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 w15:restartNumberingAfterBreak="0">
    <w:nsid w:val="64765EF1"/>
    <w:multiLevelType w:val="multilevel"/>
    <w:tmpl w:val="17B4D9C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 w15:restartNumberingAfterBreak="0">
    <w:nsid w:val="64AE3EE3"/>
    <w:multiLevelType w:val="multilevel"/>
    <w:tmpl w:val="AB7C235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 w15:restartNumberingAfterBreak="0">
    <w:nsid w:val="6633C4A9"/>
    <w:multiLevelType w:val="hybridMultilevel"/>
    <w:tmpl w:val="3A88E76A"/>
    <w:lvl w:ilvl="0" w:tplc="62D01CFC">
      <w:start w:val="1"/>
      <w:numFmt w:val="bullet"/>
      <w:lvlText w:val=""/>
      <w:lvlJc w:val="left"/>
      <w:pPr>
        <w:ind w:left="720" w:hanging="360"/>
      </w:pPr>
      <w:rPr>
        <w:rFonts w:ascii="Symbol" w:hAnsi="Symbol" w:hint="default"/>
      </w:rPr>
    </w:lvl>
    <w:lvl w:ilvl="1" w:tplc="398CFC9A">
      <w:start w:val="1"/>
      <w:numFmt w:val="bullet"/>
      <w:lvlText w:val="o"/>
      <w:lvlJc w:val="left"/>
      <w:pPr>
        <w:ind w:left="1440" w:hanging="360"/>
      </w:pPr>
      <w:rPr>
        <w:rFonts w:ascii="Courier New" w:hAnsi="Courier New" w:hint="default"/>
      </w:rPr>
    </w:lvl>
    <w:lvl w:ilvl="2" w:tplc="2BD88028">
      <w:start w:val="1"/>
      <w:numFmt w:val="bullet"/>
      <w:lvlText w:val=""/>
      <w:lvlJc w:val="left"/>
      <w:pPr>
        <w:ind w:left="2160" w:hanging="360"/>
      </w:pPr>
      <w:rPr>
        <w:rFonts w:ascii="Wingdings" w:hAnsi="Wingdings" w:hint="default"/>
      </w:rPr>
    </w:lvl>
    <w:lvl w:ilvl="3" w:tplc="F87AEEFC">
      <w:start w:val="1"/>
      <w:numFmt w:val="bullet"/>
      <w:lvlText w:val=""/>
      <w:lvlJc w:val="left"/>
      <w:pPr>
        <w:ind w:left="2880" w:hanging="360"/>
      </w:pPr>
      <w:rPr>
        <w:rFonts w:ascii="Symbol" w:hAnsi="Symbol" w:hint="default"/>
      </w:rPr>
    </w:lvl>
    <w:lvl w:ilvl="4" w:tplc="F23A4786">
      <w:start w:val="1"/>
      <w:numFmt w:val="bullet"/>
      <w:lvlText w:val="o"/>
      <w:lvlJc w:val="left"/>
      <w:pPr>
        <w:ind w:left="3600" w:hanging="360"/>
      </w:pPr>
      <w:rPr>
        <w:rFonts w:ascii="Courier New" w:hAnsi="Courier New" w:hint="default"/>
      </w:rPr>
    </w:lvl>
    <w:lvl w:ilvl="5" w:tplc="5BFAF028">
      <w:start w:val="1"/>
      <w:numFmt w:val="bullet"/>
      <w:lvlText w:val=""/>
      <w:lvlJc w:val="left"/>
      <w:pPr>
        <w:ind w:left="4320" w:hanging="360"/>
      </w:pPr>
      <w:rPr>
        <w:rFonts w:ascii="Wingdings" w:hAnsi="Wingdings" w:hint="default"/>
      </w:rPr>
    </w:lvl>
    <w:lvl w:ilvl="6" w:tplc="E0E4426A">
      <w:start w:val="1"/>
      <w:numFmt w:val="bullet"/>
      <w:lvlText w:val=""/>
      <w:lvlJc w:val="left"/>
      <w:pPr>
        <w:ind w:left="5040" w:hanging="360"/>
      </w:pPr>
      <w:rPr>
        <w:rFonts w:ascii="Symbol" w:hAnsi="Symbol" w:hint="default"/>
      </w:rPr>
    </w:lvl>
    <w:lvl w:ilvl="7" w:tplc="4BBE48C4">
      <w:start w:val="1"/>
      <w:numFmt w:val="bullet"/>
      <w:lvlText w:val="o"/>
      <w:lvlJc w:val="left"/>
      <w:pPr>
        <w:ind w:left="5760" w:hanging="360"/>
      </w:pPr>
      <w:rPr>
        <w:rFonts w:ascii="Courier New" w:hAnsi="Courier New" w:hint="default"/>
      </w:rPr>
    </w:lvl>
    <w:lvl w:ilvl="8" w:tplc="D9B0E5E8">
      <w:start w:val="1"/>
      <w:numFmt w:val="bullet"/>
      <w:lvlText w:val=""/>
      <w:lvlJc w:val="left"/>
      <w:pPr>
        <w:ind w:left="6480" w:hanging="360"/>
      </w:pPr>
      <w:rPr>
        <w:rFonts w:ascii="Wingdings" w:hAnsi="Wingdings" w:hint="default"/>
      </w:rPr>
    </w:lvl>
  </w:abstractNum>
  <w:num w:numId="1" w16cid:durableId="644968774">
    <w:abstractNumId w:val="0"/>
  </w:num>
  <w:num w:numId="2" w16cid:durableId="1893155719">
    <w:abstractNumId w:val="3"/>
  </w:num>
  <w:num w:numId="3" w16cid:durableId="715161157">
    <w:abstractNumId w:val="2"/>
  </w:num>
  <w:num w:numId="4" w16cid:durableId="827787647">
    <w:abstractNumId w:val="4"/>
  </w:num>
  <w:num w:numId="5" w16cid:durableId="49257488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42"/>
  <w:proofState w:spelling="clean"/>
  <w:defaultTabStop w:val="720"/>
  <w:characterSpacingControl w:val="doNotCompress"/>
  <w:hdrShapeDefaults>
    <o:shapedefaults v:ext="edit" spidmax="2050"/>
  </w:hdrShapeDefault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60A66"/>
    <w:rsid w:val="000038CF"/>
    <w:rsid w:val="00020253"/>
    <w:rsid w:val="000704CB"/>
    <w:rsid w:val="000A6B43"/>
    <w:rsid w:val="000D188A"/>
    <w:rsid w:val="000E3264"/>
    <w:rsid w:val="000E3A7E"/>
    <w:rsid w:val="000F15F4"/>
    <w:rsid w:val="00127BDD"/>
    <w:rsid w:val="001306E0"/>
    <w:rsid w:val="001A7125"/>
    <w:rsid w:val="001D2F66"/>
    <w:rsid w:val="001E3319"/>
    <w:rsid w:val="002362DD"/>
    <w:rsid w:val="0025272D"/>
    <w:rsid w:val="002531E3"/>
    <w:rsid w:val="00275875"/>
    <w:rsid w:val="0027696F"/>
    <w:rsid w:val="002856FD"/>
    <w:rsid w:val="002F2099"/>
    <w:rsid w:val="003428C1"/>
    <w:rsid w:val="00377EAD"/>
    <w:rsid w:val="003A37E9"/>
    <w:rsid w:val="003D1EA4"/>
    <w:rsid w:val="003E1F7F"/>
    <w:rsid w:val="003F04CC"/>
    <w:rsid w:val="004019A9"/>
    <w:rsid w:val="00407CFC"/>
    <w:rsid w:val="004230BA"/>
    <w:rsid w:val="00476E3E"/>
    <w:rsid w:val="00484D97"/>
    <w:rsid w:val="004867A0"/>
    <w:rsid w:val="00511AA0"/>
    <w:rsid w:val="005431AE"/>
    <w:rsid w:val="00561D49"/>
    <w:rsid w:val="00591C8C"/>
    <w:rsid w:val="005C7FE7"/>
    <w:rsid w:val="00603B22"/>
    <w:rsid w:val="00616D15"/>
    <w:rsid w:val="00642BBE"/>
    <w:rsid w:val="00732E52"/>
    <w:rsid w:val="00734780"/>
    <w:rsid w:val="0076267D"/>
    <w:rsid w:val="00770E60"/>
    <w:rsid w:val="007C25E8"/>
    <w:rsid w:val="007E3061"/>
    <w:rsid w:val="008623C5"/>
    <w:rsid w:val="00863392"/>
    <w:rsid w:val="00880593"/>
    <w:rsid w:val="00886C42"/>
    <w:rsid w:val="008C4845"/>
    <w:rsid w:val="008E14EC"/>
    <w:rsid w:val="00902BA0"/>
    <w:rsid w:val="00912F4E"/>
    <w:rsid w:val="009200F4"/>
    <w:rsid w:val="00960A66"/>
    <w:rsid w:val="00964776"/>
    <w:rsid w:val="00982C02"/>
    <w:rsid w:val="009A3690"/>
    <w:rsid w:val="00A4747C"/>
    <w:rsid w:val="00A656B3"/>
    <w:rsid w:val="00A960F9"/>
    <w:rsid w:val="00AA4FEA"/>
    <w:rsid w:val="00AC1EA7"/>
    <w:rsid w:val="00AE7999"/>
    <w:rsid w:val="00AF4128"/>
    <w:rsid w:val="00B10AE7"/>
    <w:rsid w:val="00B128EE"/>
    <w:rsid w:val="00BB66EE"/>
    <w:rsid w:val="00BC6277"/>
    <w:rsid w:val="00BF3763"/>
    <w:rsid w:val="00C2590C"/>
    <w:rsid w:val="00C26B9D"/>
    <w:rsid w:val="00CB6030"/>
    <w:rsid w:val="00D46965"/>
    <w:rsid w:val="00D46EB8"/>
    <w:rsid w:val="00D52DBE"/>
    <w:rsid w:val="00D67311"/>
    <w:rsid w:val="00DA1D39"/>
    <w:rsid w:val="00DD14A2"/>
    <w:rsid w:val="00DF13DC"/>
    <w:rsid w:val="00DF3B0C"/>
    <w:rsid w:val="00E1050F"/>
    <w:rsid w:val="00E10DAE"/>
    <w:rsid w:val="00E178D7"/>
    <w:rsid w:val="00E217C1"/>
    <w:rsid w:val="00E26582"/>
    <w:rsid w:val="00E3254E"/>
    <w:rsid w:val="00E47FB8"/>
    <w:rsid w:val="00ED2486"/>
    <w:rsid w:val="00F50C1F"/>
    <w:rsid w:val="00F528BD"/>
    <w:rsid w:val="00F800AF"/>
    <w:rsid w:val="00F91098"/>
    <w:rsid w:val="00FE1797"/>
    <w:rsid w:val="1AB82C00"/>
    <w:rsid w:val="3C62FDC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08CA3242"/>
  <w15:chartTrackingRefBased/>
  <w15:docId w15:val="{E5E96D96-1214-4269-8DB8-2053B082C9C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960A66"/>
  </w:style>
  <w:style w:type="paragraph" w:styleId="Heading1">
    <w:name w:val="heading 1"/>
    <w:basedOn w:val="Normal"/>
    <w:next w:val="Normal"/>
    <w:link w:val="Heading1Char"/>
    <w:uiPriority w:val="9"/>
    <w:qFormat/>
    <w:rsid w:val="00960A66"/>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960A66"/>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960A66"/>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960A66"/>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960A66"/>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960A66"/>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960A66"/>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960A66"/>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960A66"/>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960A66"/>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960A66"/>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960A66"/>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960A66"/>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960A66"/>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960A66"/>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960A66"/>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960A66"/>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960A66"/>
    <w:rPr>
      <w:rFonts w:eastAsiaTheme="majorEastAsia" w:cstheme="majorBidi"/>
      <w:color w:val="272727" w:themeColor="text1" w:themeTint="D8"/>
    </w:rPr>
  </w:style>
  <w:style w:type="paragraph" w:styleId="Title">
    <w:name w:val="Title"/>
    <w:basedOn w:val="Normal"/>
    <w:next w:val="Normal"/>
    <w:link w:val="TitleChar"/>
    <w:uiPriority w:val="10"/>
    <w:qFormat/>
    <w:rsid w:val="00960A66"/>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960A66"/>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960A66"/>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960A66"/>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960A66"/>
    <w:pPr>
      <w:spacing w:before="160"/>
      <w:jc w:val="center"/>
    </w:pPr>
    <w:rPr>
      <w:i/>
      <w:iCs/>
      <w:color w:val="404040" w:themeColor="text1" w:themeTint="BF"/>
    </w:rPr>
  </w:style>
  <w:style w:type="character" w:customStyle="1" w:styleId="QuoteChar">
    <w:name w:val="Quote Char"/>
    <w:basedOn w:val="DefaultParagraphFont"/>
    <w:link w:val="Quote"/>
    <w:uiPriority w:val="29"/>
    <w:rsid w:val="00960A66"/>
    <w:rPr>
      <w:i/>
      <w:iCs/>
      <w:color w:val="404040" w:themeColor="text1" w:themeTint="BF"/>
    </w:rPr>
  </w:style>
  <w:style w:type="paragraph" w:styleId="ListParagraph">
    <w:name w:val="List Paragraph"/>
    <w:basedOn w:val="Normal"/>
    <w:uiPriority w:val="34"/>
    <w:qFormat/>
    <w:rsid w:val="00960A66"/>
    <w:pPr>
      <w:ind w:left="720"/>
      <w:contextualSpacing/>
    </w:pPr>
  </w:style>
  <w:style w:type="character" w:styleId="IntenseEmphasis">
    <w:name w:val="Intense Emphasis"/>
    <w:basedOn w:val="DefaultParagraphFont"/>
    <w:uiPriority w:val="21"/>
    <w:qFormat/>
    <w:rsid w:val="00960A66"/>
    <w:rPr>
      <w:i/>
      <w:iCs/>
      <w:color w:val="0F4761" w:themeColor="accent1" w:themeShade="BF"/>
    </w:rPr>
  </w:style>
  <w:style w:type="paragraph" w:styleId="IntenseQuote">
    <w:name w:val="Intense Quote"/>
    <w:basedOn w:val="Normal"/>
    <w:next w:val="Normal"/>
    <w:link w:val="IntenseQuoteChar"/>
    <w:uiPriority w:val="30"/>
    <w:qFormat/>
    <w:rsid w:val="00960A66"/>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960A66"/>
    <w:rPr>
      <w:i/>
      <w:iCs/>
      <w:color w:val="0F4761" w:themeColor="accent1" w:themeShade="BF"/>
    </w:rPr>
  </w:style>
  <w:style w:type="character" w:styleId="IntenseReference">
    <w:name w:val="Intense Reference"/>
    <w:basedOn w:val="DefaultParagraphFont"/>
    <w:uiPriority w:val="32"/>
    <w:qFormat/>
    <w:rsid w:val="00960A66"/>
    <w:rPr>
      <w:b/>
      <w:bCs/>
      <w:smallCaps/>
      <w:color w:val="0F4761" w:themeColor="accent1" w:themeShade="BF"/>
      <w:spacing w:val="5"/>
    </w:rPr>
  </w:style>
  <w:style w:type="paragraph" w:styleId="Header">
    <w:name w:val="header"/>
    <w:basedOn w:val="Normal"/>
    <w:link w:val="HeaderChar"/>
    <w:uiPriority w:val="99"/>
    <w:unhideWhenUsed/>
    <w:rsid w:val="000A6B43"/>
    <w:pPr>
      <w:tabs>
        <w:tab w:val="center" w:pos="4513"/>
        <w:tab w:val="right" w:pos="9026"/>
      </w:tabs>
      <w:spacing w:after="0" w:line="240" w:lineRule="auto"/>
    </w:pPr>
  </w:style>
  <w:style w:type="character" w:customStyle="1" w:styleId="HeaderChar">
    <w:name w:val="Header Char"/>
    <w:basedOn w:val="DefaultParagraphFont"/>
    <w:link w:val="Header"/>
    <w:uiPriority w:val="99"/>
    <w:rsid w:val="000A6B43"/>
  </w:style>
  <w:style w:type="paragraph" w:styleId="Footer">
    <w:name w:val="footer"/>
    <w:basedOn w:val="Normal"/>
    <w:link w:val="FooterChar"/>
    <w:uiPriority w:val="99"/>
    <w:unhideWhenUsed/>
    <w:rsid w:val="000A6B43"/>
    <w:pPr>
      <w:tabs>
        <w:tab w:val="center" w:pos="4513"/>
        <w:tab w:val="right" w:pos="9026"/>
      </w:tabs>
      <w:spacing w:after="0" w:line="240" w:lineRule="auto"/>
    </w:pPr>
  </w:style>
  <w:style w:type="character" w:customStyle="1" w:styleId="FooterChar">
    <w:name w:val="Footer Char"/>
    <w:basedOn w:val="DefaultParagraphFont"/>
    <w:link w:val="Footer"/>
    <w:uiPriority w:val="99"/>
    <w:rsid w:val="000A6B43"/>
  </w:style>
  <w:style w:type="paragraph" w:styleId="TOCHeading">
    <w:name w:val="TOC Heading"/>
    <w:basedOn w:val="Heading1"/>
    <w:next w:val="Normal"/>
    <w:uiPriority w:val="39"/>
    <w:unhideWhenUsed/>
    <w:qFormat/>
    <w:rsid w:val="00FE1797"/>
    <w:pPr>
      <w:spacing w:before="240" w:after="0"/>
      <w:outlineLvl w:val="9"/>
    </w:pPr>
    <w:rPr>
      <w:kern w:val="0"/>
      <w:sz w:val="32"/>
      <w:szCs w:val="32"/>
      <w:lang w:eastAsia="en-GB"/>
      <w14:ligatures w14:val="none"/>
    </w:rPr>
  </w:style>
  <w:style w:type="character" w:customStyle="1" w:styleId="noexcerpt">
    <w:name w:val="noexcerpt"/>
    <w:basedOn w:val="DefaultParagraphFont"/>
    <w:rsid w:val="005431AE"/>
  </w:style>
  <w:style w:type="character" w:styleId="Hyperlink">
    <w:name w:val="Hyperlink"/>
    <w:basedOn w:val="DefaultParagraphFont"/>
    <w:uiPriority w:val="99"/>
    <w:unhideWhenUsed/>
    <w:rsid w:val="005431AE"/>
    <w:rPr>
      <w:color w:val="0000FF"/>
      <w:u w:val="single"/>
    </w:rPr>
  </w:style>
  <w:style w:type="paragraph" w:styleId="NormalWeb">
    <w:name w:val="Normal (Web)"/>
    <w:basedOn w:val="Normal"/>
    <w:uiPriority w:val="99"/>
    <w:semiHidden/>
    <w:unhideWhenUsed/>
    <w:rsid w:val="00F528BD"/>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character" w:styleId="Strong">
    <w:name w:val="Strong"/>
    <w:basedOn w:val="DefaultParagraphFont"/>
    <w:uiPriority w:val="22"/>
    <w:qFormat/>
    <w:rsid w:val="00BF3763"/>
    <w:rPr>
      <w:b/>
      <w:bCs/>
    </w:rPr>
  </w:style>
  <w:style w:type="paragraph" w:styleId="z-TopofForm">
    <w:name w:val="HTML Top of Form"/>
    <w:basedOn w:val="Normal"/>
    <w:next w:val="Normal"/>
    <w:link w:val="z-TopofFormChar"/>
    <w:hidden/>
    <w:uiPriority w:val="99"/>
    <w:semiHidden/>
    <w:unhideWhenUsed/>
    <w:rsid w:val="00BF3763"/>
    <w:pPr>
      <w:pBdr>
        <w:bottom w:val="single" w:sz="6" w:space="1" w:color="auto"/>
      </w:pBdr>
      <w:spacing w:after="0" w:line="240" w:lineRule="auto"/>
      <w:jc w:val="center"/>
    </w:pPr>
    <w:rPr>
      <w:rFonts w:ascii="Arial" w:eastAsia="Times New Roman" w:hAnsi="Arial" w:cs="Arial"/>
      <w:vanish/>
      <w:kern w:val="0"/>
      <w:sz w:val="16"/>
      <w:szCs w:val="16"/>
      <w:lang w:eastAsia="en-GB"/>
      <w14:ligatures w14:val="none"/>
    </w:rPr>
  </w:style>
  <w:style w:type="character" w:customStyle="1" w:styleId="z-TopofFormChar">
    <w:name w:val="z-Top of Form Char"/>
    <w:basedOn w:val="DefaultParagraphFont"/>
    <w:link w:val="z-TopofForm"/>
    <w:uiPriority w:val="99"/>
    <w:semiHidden/>
    <w:rsid w:val="00BF3763"/>
    <w:rPr>
      <w:rFonts w:ascii="Arial" w:eastAsia="Times New Roman" w:hAnsi="Arial" w:cs="Arial"/>
      <w:vanish/>
      <w:kern w:val="0"/>
      <w:sz w:val="16"/>
      <w:szCs w:val="16"/>
      <w:lang w:eastAsia="en-GB"/>
      <w14:ligatures w14:val="none"/>
    </w:rPr>
  </w:style>
  <w:style w:type="paragraph" w:styleId="TOC1">
    <w:name w:val="toc 1"/>
    <w:basedOn w:val="Normal"/>
    <w:next w:val="Normal"/>
    <w:autoRedefine/>
    <w:uiPriority w:val="39"/>
    <w:unhideWhenUsed/>
    <w:rsid w:val="000D188A"/>
    <w:pPr>
      <w:spacing w:after="10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55248190">
      <w:bodyDiv w:val="1"/>
      <w:marLeft w:val="0"/>
      <w:marRight w:val="0"/>
      <w:marTop w:val="0"/>
      <w:marBottom w:val="0"/>
      <w:divBdr>
        <w:top w:val="none" w:sz="0" w:space="0" w:color="auto"/>
        <w:left w:val="none" w:sz="0" w:space="0" w:color="auto"/>
        <w:bottom w:val="none" w:sz="0" w:space="0" w:color="auto"/>
        <w:right w:val="none" w:sz="0" w:space="0" w:color="auto"/>
      </w:divBdr>
    </w:div>
    <w:div w:id="83966478">
      <w:bodyDiv w:val="1"/>
      <w:marLeft w:val="0"/>
      <w:marRight w:val="0"/>
      <w:marTop w:val="0"/>
      <w:marBottom w:val="0"/>
      <w:divBdr>
        <w:top w:val="none" w:sz="0" w:space="0" w:color="auto"/>
        <w:left w:val="none" w:sz="0" w:space="0" w:color="auto"/>
        <w:bottom w:val="none" w:sz="0" w:space="0" w:color="auto"/>
        <w:right w:val="none" w:sz="0" w:space="0" w:color="auto"/>
      </w:divBdr>
      <w:divsChild>
        <w:div w:id="2090542643">
          <w:marLeft w:val="0"/>
          <w:marRight w:val="0"/>
          <w:marTop w:val="0"/>
          <w:marBottom w:val="0"/>
          <w:divBdr>
            <w:top w:val="none" w:sz="0" w:space="0" w:color="auto"/>
            <w:left w:val="none" w:sz="0" w:space="0" w:color="auto"/>
            <w:bottom w:val="none" w:sz="0" w:space="0" w:color="auto"/>
            <w:right w:val="none" w:sz="0" w:space="0" w:color="auto"/>
          </w:divBdr>
        </w:div>
      </w:divsChild>
    </w:div>
    <w:div w:id="154996344">
      <w:bodyDiv w:val="1"/>
      <w:marLeft w:val="0"/>
      <w:marRight w:val="0"/>
      <w:marTop w:val="0"/>
      <w:marBottom w:val="0"/>
      <w:divBdr>
        <w:top w:val="none" w:sz="0" w:space="0" w:color="auto"/>
        <w:left w:val="none" w:sz="0" w:space="0" w:color="auto"/>
        <w:bottom w:val="none" w:sz="0" w:space="0" w:color="auto"/>
        <w:right w:val="none" w:sz="0" w:space="0" w:color="auto"/>
      </w:divBdr>
    </w:div>
    <w:div w:id="262299979">
      <w:bodyDiv w:val="1"/>
      <w:marLeft w:val="0"/>
      <w:marRight w:val="0"/>
      <w:marTop w:val="0"/>
      <w:marBottom w:val="0"/>
      <w:divBdr>
        <w:top w:val="none" w:sz="0" w:space="0" w:color="auto"/>
        <w:left w:val="none" w:sz="0" w:space="0" w:color="auto"/>
        <w:bottom w:val="none" w:sz="0" w:space="0" w:color="auto"/>
        <w:right w:val="none" w:sz="0" w:space="0" w:color="auto"/>
      </w:divBdr>
    </w:div>
    <w:div w:id="372965820">
      <w:bodyDiv w:val="1"/>
      <w:marLeft w:val="0"/>
      <w:marRight w:val="0"/>
      <w:marTop w:val="0"/>
      <w:marBottom w:val="0"/>
      <w:divBdr>
        <w:top w:val="none" w:sz="0" w:space="0" w:color="auto"/>
        <w:left w:val="none" w:sz="0" w:space="0" w:color="auto"/>
        <w:bottom w:val="none" w:sz="0" w:space="0" w:color="auto"/>
        <w:right w:val="none" w:sz="0" w:space="0" w:color="auto"/>
      </w:divBdr>
    </w:div>
    <w:div w:id="514534975">
      <w:bodyDiv w:val="1"/>
      <w:marLeft w:val="0"/>
      <w:marRight w:val="0"/>
      <w:marTop w:val="0"/>
      <w:marBottom w:val="0"/>
      <w:divBdr>
        <w:top w:val="none" w:sz="0" w:space="0" w:color="auto"/>
        <w:left w:val="none" w:sz="0" w:space="0" w:color="auto"/>
        <w:bottom w:val="none" w:sz="0" w:space="0" w:color="auto"/>
        <w:right w:val="none" w:sz="0" w:space="0" w:color="auto"/>
      </w:divBdr>
    </w:div>
    <w:div w:id="590747294">
      <w:bodyDiv w:val="1"/>
      <w:marLeft w:val="0"/>
      <w:marRight w:val="0"/>
      <w:marTop w:val="0"/>
      <w:marBottom w:val="0"/>
      <w:divBdr>
        <w:top w:val="none" w:sz="0" w:space="0" w:color="auto"/>
        <w:left w:val="none" w:sz="0" w:space="0" w:color="auto"/>
        <w:bottom w:val="none" w:sz="0" w:space="0" w:color="auto"/>
        <w:right w:val="none" w:sz="0" w:space="0" w:color="auto"/>
      </w:divBdr>
    </w:div>
    <w:div w:id="593395385">
      <w:bodyDiv w:val="1"/>
      <w:marLeft w:val="0"/>
      <w:marRight w:val="0"/>
      <w:marTop w:val="0"/>
      <w:marBottom w:val="0"/>
      <w:divBdr>
        <w:top w:val="none" w:sz="0" w:space="0" w:color="auto"/>
        <w:left w:val="none" w:sz="0" w:space="0" w:color="auto"/>
        <w:bottom w:val="none" w:sz="0" w:space="0" w:color="auto"/>
        <w:right w:val="none" w:sz="0" w:space="0" w:color="auto"/>
      </w:divBdr>
    </w:div>
    <w:div w:id="687174703">
      <w:bodyDiv w:val="1"/>
      <w:marLeft w:val="0"/>
      <w:marRight w:val="0"/>
      <w:marTop w:val="0"/>
      <w:marBottom w:val="0"/>
      <w:divBdr>
        <w:top w:val="none" w:sz="0" w:space="0" w:color="auto"/>
        <w:left w:val="none" w:sz="0" w:space="0" w:color="auto"/>
        <w:bottom w:val="none" w:sz="0" w:space="0" w:color="auto"/>
        <w:right w:val="none" w:sz="0" w:space="0" w:color="auto"/>
      </w:divBdr>
    </w:div>
    <w:div w:id="1043867952">
      <w:bodyDiv w:val="1"/>
      <w:marLeft w:val="0"/>
      <w:marRight w:val="0"/>
      <w:marTop w:val="0"/>
      <w:marBottom w:val="0"/>
      <w:divBdr>
        <w:top w:val="none" w:sz="0" w:space="0" w:color="auto"/>
        <w:left w:val="none" w:sz="0" w:space="0" w:color="auto"/>
        <w:bottom w:val="none" w:sz="0" w:space="0" w:color="auto"/>
        <w:right w:val="none" w:sz="0" w:space="0" w:color="auto"/>
      </w:divBdr>
      <w:divsChild>
        <w:div w:id="802233027">
          <w:marLeft w:val="0"/>
          <w:marRight w:val="0"/>
          <w:marTop w:val="0"/>
          <w:marBottom w:val="0"/>
          <w:divBdr>
            <w:top w:val="none" w:sz="0" w:space="0" w:color="auto"/>
            <w:left w:val="none" w:sz="0" w:space="0" w:color="auto"/>
            <w:bottom w:val="none" w:sz="0" w:space="0" w:color="auto"/>
            <w:right w:val="none" w:sz="0" w:space="0" w:color="auto"/>
          </w:divBdr>
        </w:div>
      </w:divsChild>
    </w:div>
    <w:div w:id="1065450609">
      <w:bodyDiv w:val="1"/>
      <w:marLeft w:val="0"/>
      <w:marRight w:val="0"/>
      <w:marTop w:val="0"/>
      <w:marBottom w:val="0"/>
      <w:divBdr>
        <w:top w:val="none" w:sz="0" w:space="0" w:color="auto"/>
        <w:left w:val="none" w:sz="0" w:space="0" w:color="auto"/>
        <w:bottom w:val="none" w:sz="0" w:space="0" w:color="auto"/>
        <w:right w:val="none" w:sz="0" w:space="0" w:color="auto"/>
      </w:divBdr>
    </w:div>
    <w:div w:id="1119109755">
      <w:bodyDiv w:val="1"/>
      <w:marLeft w:val="0"/>
      <w:marRight w:val="0"/>
      <w:marTop w:val="0"/>
      <w:marBottom w:val="0"/>
      <w:divBdr>
        <w:top w:val="none" w:sz="0" w:space="0" w:color="auto"/>
        <w:left w:val="none" w:sz="0" w:space="0" w:color="auto"/>
        <w:bottom w:val="none" w:sz="0" w:space="0" w:color="auto"/>
        <w:right w:val="none" w:sz="0" w:space="0" w:color="auto"/>
      </w:divBdr>
    </w:div>
    <w:div w:id="1175076481">
      <w:bodyDiv w:val="1"/>
      <w:marLeft w:val="0"/>
      <w:marRight w:val="0"/>
      <w:marTop w:val="0"/>
      <w:marBottom w:val="0"/>
      <w:divBdr>
        <w:top w:val="none" w:sz="0" w:space="0" w:color="auto"/>
        <w:left w:val="none" w:sz="0" w:space="0" w:color="auto"/>
        <w:bottom w:val="none" w:sz="0" w:space="0" w:color="auto"/>
        <w:right w:val="none" w:sz="0" w:space="0" w:color="auto"/>
      </w:divBdr>
      <w:divsChild>
        <w:div w:id="594166030">
          <w:marLeft w:val="0"/>
          <w:marRight w:val="0"/>
          <w:marTop w:val="0"/>
          <w:marBottom w:val="0"/>
          <w:divBdr>
            <w:top w:val="none" w:sz="0" w:space="0" w:color="auto"/>
            <w:left w:val="none" w:sz="0" w:space="0" w:color="auto"/>
            <w:bottom w:val="none" w:sz="0" w:space="0" w:color="auto"/>
            <w:right w:val="none" w:sz="0" w:space="0" w:color="auto"/>
          </w:divBdr>
        </w:div>
      </w:divsChild>
    </w:div>
    <w:div w:id="1199007052">
      <w:bodyDiv w:val="1"/>
      <w:marLeft w:val="0"/>
      <w:marRight w:val="0"/>
      <w:marTop w:val="0"/>
      <w:marBottom w:val="0"/>
      <w:divBdr>
        <w:top w:val="none" w:sz="0" w:space="0" w:color="auto"/>
        <w:left w:val="none" w:sz="0" w:space="0" w:color="auto"/>
        <w:bottom w:val="none" w:sz="0" w:space="0" w:color="auto"/>
        <w:right w:val="none" w:sz="0" w:space="0" w:color="auto"/>
      </w:divBdr>
      <w:divsChild>
        <w:div w:id="1484464676">
          <w:marLeft w:val="0"/>
          <w:marRight w:val="0"/>
          <w:marTop w:val="0"/>
          <w:marBottom w:val="0"/>
          <w:divBdr>
            <w:top w:val="none" w:sz="0" w:space="0" w:color="auto"/>
            <w:left w:val="none" w:sz="0" w:space="0" w:color="auto"/>
            <w:bottom w:val="none" w:sz="0" w:space="0" w:color="auto"/>
            <w:right w:val="none" w:sz="0" w:space="0" w:color="auto"/>
          </w:divBdr>
        </w:div>
      </w:divsChild>
    </w:div>
    <w:div w:id="1255744678">
      <w:bodyDiv w:val="1"/>
      <w:marLeft w:val="0"/>
      <w:marRight w:val="0"/>
      <w:marTop w:val="0"/>
      <w:marBottom w:val="0"/>
      <w:divBdr>
        <w:top w:val="none" w:sz="0" w:space="0" w:color="auto"/>
        <w:left w:val="none" w:sz="0" w:space="0" w:color="auto"/>
        <w:bottom w:val="none" w:sz="0" w:space="0" w:color="auto"/>
        <w:right w:val="none" w:sz="0" w:space="0" w:color="auto"/>
      </w:divBdr>
      <w:divsChild>
        <w:div w:id="925923612">
          <w:marLeft w:val="0"/>
          <w:marRight w:val="0"/>
          <w:marTop w:val="0"/>
          <w:marBottom w:val="0"/>
          <w:divBdr>
            <w:top w:val="none" w:sz="0" w:space="0" w:color="auto"/>
            <w:left w:val="none" w:sz="0" w:space="0" w:color="auto"/>
            <w:bottom w:val="none" w:sz="0" w:space="0" w:color="auto"/>
            <w:right w:val="none" w:sz="0" w:space="0" w:color="auto"/>
          </w:divBdr>
        </w:div>
      </w:divsChild>
    </w:div>
    <w:div w:id="1260672954">
      <w:bodyDiv w:val="1"/>
      <w:marLeft w:val="0"/>
      <w:marRight w:val="0"/>
      <w:marTop w:val="0"/>
      <w:marBottom w:val="0"/>
      <w:divBdr>
        <w:top w:val="none" w:sz="0" w:space="0" w:color="auto"/>
        <w:left w:val="none" w:sz="0" w:space="0" w:color="auto"/>
        <w:bottom w:val="none" w:sz="0" w:space="0" w:color="auto"/>
        <w:right w:val="none" w:sz="0" w:space="0" w:color="auto"/>
      </w:divBdr>
    </w:div>
    <w:div w:id="1303654701">
      <w:bodyDiv w:val="1"/>
      <w:marLeft w:val="0"/>
      <w:marRight w:val="0"/>
      <w:marTop w:val="0"/>
      <w:marBottom w:val="0"/>
      <w:divBdr>
        <w:top w:val="none" w:sz="0" w:space="0" w:color="auto"/>
        <w:left w:val="none" w:sz="0" w:space="0" w:color="auto"/>
        <w:bottom w:val="none" w:sz="0" w:space="0" w:color="auto"/>
        <w:right w:val="none" w:sz="0" w:space="0" w:color="auto"/>
      </w:divBdr>
      <w:divsChild>
        <w:div w:id="1784494453">
          <w:marLeft w:val="0"/>
          <w:marRight w:val="0"/>
          <w:marTop w:val="0"/>
          <w:marBottom w:val="0"/>
          <w:divBdr>
            <w:top w:val="none" w:sz="0" w:space="0" w:color="auto"/>
            <w:left w:val="none" w:sz="0" w:space="0" w:color="auto"/>
            <w:bottom w:val="none" w:sz="0" w:space="0" w:color="auto"/>
            <w:right w:val="none" w:sz="0" w:space="0" w:color="auto"/>
          </w:divBdr>
        </w:div>
      </w:divsChild>
    </w:div>
    <w:div w:id="1386106840">
      <w:bodyDiv w:val="1"/>
      <w:marLeft w:val="0"/>
      <w:marRight w:val="0"/>
      <w:marTop w:val="0"/>
      <w:marBottom w:val="0"/>
      <w:divBdr>
        <w:top w:val="none" w:sz="0" w:space="0" w:color="auto"/>
        <w:left w:val="none" w:sz="0" w:space="0" w:color="auto"/>
        <w:bottom w:val="none" w:sz="0" w:space="0" w:color="auto"/>
        <w:right w:val="none" w:sz="0" w:space="0" w:color="auto"/>
      </w:divBdr>
    </w:div>
    <w:div w:id="1450710186">
      <w:bodyDiv w:val="1"/>
      <w:marLeft w:val="0"/>
      <w:marRight w:val="0"/>
      <w:marTop w:val="0"/>
      <w:marBottom w:val="0"/>
      <w:divBdr>
        <w:top w:val="none" w:sz="0" w:space="0" w:color="auto"/>
        <w:left w:val="none" w:sz="0" w:space="0" w:color="auto"/>
        <w:bottom w:val="none" w:sz="0" w:space="0" w:color="auto"/>
        <w:right w:val="none" w:sz="0" w:space="0" w:color="auto"/>
      </w:divBdr>
    </w:div>
    <w:div w:id="1465195666">
      <w:bodyDiv w:val="1"/>
      <w:marLeft w:val="0"/>
      <w:marRight w:val="0"/>
      <w:marTop w:val="0"/>
      <w:marBottom w:val="0"/>
      <w:divBdr>
        <w:top w:val="none" w:sz="0" w:space="0" w:color="auto"/>
        <w:left w:val="none" w:sz="0" w:space="0" w:color="auto"/>
        <w:bottom w:val="none" w:sz="0" w:space="0" w:color="auto"/>
        <w:right w:val="none" w:sz="0" w:space="0" w:color="auto"/>
      </w:divBdr>
      <w:divsChild>
        <w:div w:id="340670436">
          <w:marLeft w:val="0"/>
          <w:marRight w:val="0"/>
          <w:marTop w:val="0"/>
          <w:marBottom w:val="0"/>
          <w:divBdr>
            <w:top w:val="single" w:sz="2" w:space="0" w:color="E3E3E3"/>
            <w:left w:val="single" w:sz="2" w:space="0" w:color="E3E3E3"/>
            <w:bottom w:val="single" w:sz="2" w:space="0" w:color="E3E3E3"/>
            <w:right w:val="single" w:sz="2" w:space="0" w:color="E3E3E3"/>
          </w:divBdr>
          <w:divsChild>
            <w:div w:id="2051034008">
              <w:marLeft w:val="0"/>
              <w:marRight w:val="0"/>
              <w:marTop w:val="0"/>
              <w:marBottom w:val="0"/>
              <w:divBdr>
                <w:top w:val="single" w:sz="2" w:space="0" w:color="E3E3E3"/>
                <w:left w:val="single" w:sz="2" w:space="0" w:color="E3E3E3"/>
                <w:bottom w:val="single" w:sz="2" w:space="0" w:color="E3E3E3"/>
                <w:right w:val="single" w:sz="2" w:space="0" w:color="E3E3E3"/>
              </w:divBdr>
              <w:divsChild>
                <w:div w:id="408845284">
                  <w:marLeft w:val="0"/>
                  <w:marRight w:val="0"/>
                  <w:marTop w:val="0"/>
                  <w:marBottom w:val="0"/>
                  <w:divBdr>
                    <w:top w:val="single" w:sz="2" w:space="0" w:color="E3E3E3"/>
                    <w:left w:val="single" w:sz="2" w:space="0" w:color="E3E3E3"/>
                    <w:bottom w:val="single" w:sz="2" w:space="0" w:color="E3E3E3"/>
                    <w:right w:val="single" w:sz="2" w:space="0" w:color="E3E3E3"/>
                  </w:divBdr>
                  <w:divsChild>
                    <w:div w:id="1427724725">
                      <w:marLeft w:val="0"/>
                      <w:marRight w:val="0"/>
                      <w:marTop w:val="0"/>
                      <w:marBottom w:val="0"/>
                      <w:divBdr>
                        <w:top w:val="single" w:sz="2" w:space="0" w:color="E3E3E3"/>
                        <w:left w:val="single" w:sz="2" w:space="0" w:color="E3E3E3"/>
                        <w:bottom w:val="single" w:sz="2" w:space="0" w:color="E3E3E3"/>
                        <w:right w:val="single" w:sz="2" w:space="0" w:color="E3E3E3"/>
                      </w:divBdr>
                      <w:divsChild>
                        <w:div w:id="2118715718">
                          <w:marLeft w:val="0"/>
                          <w:marRight w:val="0"/>
                          <w:marTop w:val="0"/>
                          <w:marBottom w:val="0"/>
                          <w:divBdr>
                            <w:top w:val="single" w:sz="2" w:space="0" w:color="E3E3E3"/>
                            <w:left w:val="single" w:sz="2" w:space="0" w:color="E3E3E3"/>
                            <w:bottom w:val="single" w:sz="2" w:space="0" w:color="E3E3E3"/>
                            <w:right w:val="single" w:sz="2" w:space="0" w:color="E3E3E3"/>
                          </w:divBdr>
                          <w:divsChild>
                            <w:div w:id="133066746">
                              <w:marLeft w:val="0"/>
                              <w:marRight w:val="0"/>
                              <w:marTop w:val="0"/>
                              <w:marBottom w:val="0"/>
                              <w:divBdr>
                                <w:top w:val="single" w:sz="2" w:space="0" w:color="E3E3E3"/>
                                <w:left w:val="single" w:sz="2" w:space="0" w:color="E3E3E3"/>
                                <w:bottom w:val="single" w:sz="2" w:space="0" w:color="E3E3E3"/>
                                <w:right w:val="single" w:sz="2" w:space="0" w:color="E3E3E3"/>
                              </w:divBdr>
                              <w:divsChild>
                                <w:div w:id="761798445">
                                  <w:marLeft w:val="0"/>
                                  <w:marRight w:val="0"/>
                                  <w:marTop w:val="100"/>
                                  <w:marBottom w:val="100"/>
                                  <w:divBdr>
                                    <w:top w:val="single" w:sz="2" w:space="0" w:color="E3E3E3"/>
                                    <w:left w:val="single" w:sz="2" w:space="0" w:color="E3E3E3"/>
                                    <w:bottom w:val="single" w:sz="2" w:space="0" w:color="E3E3E3"/>
                                    <w:right w:val="single" w:sz="2" w:space="0" w:color="E3E3E3"/>
                                  </w:divBdr>
                                  <w:divsChild>
                                    <w:div w:id="1792283087">
                                      <w:marLeft w:val="0"/>
                                      <w:marRight w:val="0"/>
                                      <w:marTop w:val="0"/>
                                      <w:marBottom w:val="0"/>
                                      <w:divBdr>
                                        <w:top w:val="single" w:sz="2" w:space="0" w:color="E3E3E3"/>
                                        <w:left w:val="single" w:sz="2" w:space="0" w:color="E3E3E3"/>
                                        <w:bottom w:val="single" w:sz="2" w:space="0" w:color="E3E3E3"/>
                                        <w:right w:val="single" w:sz="2" w:space="0" w:color="E3E3E3"/>
                                      </w:divBdr>
                                      <w:divsChild>
                                        <w:div w:id="1971279427">
                                          <w:marLeft w:val="0"/>
                                          <w:marRight w:val="0"/>
                                          <w:marTop w:val="0"/>
                                          <w:marBottom w:val="0"/>
                                          <w:divBdr>
                                            <w:top w:val="single" w:sz="2" w:space="0" w:color="E3E3E3"/>
                                            <w:left w:val="single" w:sz="2" w:space="0" w:color="E3E3E3"/>
                                            <w:bottom w:val="single" w:sz="2" w:space="0" w:color="E3E3E3"/>
                                            <w:right w:val="single" w:sz="2" w:space="0" w:color="E3E3E3"/>
                                          </w:divBdr>
                                          <w:divsChild>
                                            <w:div w:id="742946774">
                                              <w:marLeft w:val="0"/>
                                              <w:marRight w:val="0"/>
                                              <w:marTop w:val="0"/>
                                              <w:marBottom w:val="0"/>
                                              <w:divBdr>
                                                <w:top w:val="single" w:sz="2" w:space="0" w:color="E3E3E3"/>
                                                <w:left w:val="single" w:sz="2" w:space="0" w:color="E3E3E3"/>
                                                <w:bottom w:val="single" w:sz="2" w:space="0" w:color="E3E3E3"/>
                                                <w:right w:val="single" w:sz="2" w:space="0" w:color="E3E3E3"/>
                                              </w:divBdr>
                                              <w:divsChild>
                                                <w:div w:id="927273402">
                                                  <w:marLeft w:val="0"/>
                                                  <w:marRight w:val="0"/>
                                                  <w:marTop w:val="0"/>
                                                  <w:marBottom w:val="0"/>
                                                  <w:divBdr>
                                                    <w:top w:val="single" w:sz="2" w:space="0" w:color="E3E3E3"/>
                                                    <w:left w:val="single" w:sz="2" w:space="0" w:color="E3E3E3"/>
                                                    <w:bottom w:val="single" w:sz="2" w:space="0" w:color="E3E3E3"/>
                                                    <w:right w:val="single" w:sz="2" w:space="0" w:color="E3E3E3"/>
                                                  </w:divBdr>
                                                  <w:divsChild>
                                                    <w:div w:id="1961296644">
                                                      <w:marLeft w:val="0"/>
                                                      <w:marRight w:val="0"/>
                                                      <w:marTop w:val="0"/>
                                                      <w:marBottom w:val="0"/>
                                                      <w:divBdr>
                                                        <w:top w:val="single" w:sz="2" w:space="0" w:color="E3E3E3"/>
                                                        <w:left w:val="single" w:sz="2" w:space="0" w:color="E3E3E3"/>
                                                        <w:bottom w:val="single" w:sz="2" w:space="0" w:color="E3E3E3"/>
                                                        <w:right w:val="single" w:sz="2" w:space="0" w:color="E3E3E3"/>
                                                      </w:divBdr>
                                                      <w:divsChild>
                                                        <w:div w:id="2120756747">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sChild>
                        </w:div>
                      </w:divsChild>
                    </w:div>
                  </w:divsChild>
                </w:div>
              </w:divsChild>
            </w:div>
          </w:divsChild>
        </w:div>
        <w:div w:id="1017192996">
          <w:marLeft w:val="0"/>
          <w:marRight w:val="0"/>
          <w:marTop w:val="0"/>
          <w:marBottom w:val="0"/>
          <w:divBdr>
            <w:top w:val="none" w:sz="0" w:space="0" w:color="auto"/>
            <w:left w:val="none" w:sz="0" w:space="0" w:color="auto"/>
            <w:bottom w:val="none" w:sz="0" w:space="0" w:color="auto"/>
            <w:right w:val="none" w:sz="0" w:space="0" w:color="auto"/>
          </w:divBdr>
        </w:div>
      </w:divsChild>
    </w:div>
    <w:div w:id="1697461655">
      <w:bodyDiv w:val="1"/>
      <w:marLeft w:val="0"/>
      <w:marRight w:val="0"/>
      <w:marTop w:val="0"/>
      <w:marBottom w:val="0"/>
      <w:divBdr>
        <w:top w:val="none" w:sz="0" w:space="0" w:color="auto"/>
        <w:left w:val="none" w:sz="0" w:space="0" w:color="auto"/>
        <w:bottom w:val="none" w:sz="0" w:space="0" w:color="auto"/>
        <w:right w:val="none" w:sz="0" w:space="0" w:color="auto"/>
      </w:divBdr>
    </w:div>
    <w:div w:id="1776053224">
      <w:bodyDiv w:val="1"/>
      <w:marLeft w:val="0"/>
      <w:marRight w:val="0"/>
      <w:marTop w:val="0"/>
      <w:marBottom w:val="0"/>
      <w:divBdr>
        <w:top w:val="none" w:sz="0" w:space="0" w:color="auto"/>
        <w:left w:val="none" w:sz="0" w:space="0" w:color="auto"/>
        <w:bottom w:val="none" w:sz="0" w:space="0" w:color="auto"/>
        <w:right w:val="none" w:sz="0" w:space="0" w:color="auto"/>
      </w:divBdr>
    </w:div>
    <w:div w:id="1898517480">
      <w:bodyDiv w:val="1"/>
      <w:marLeft w:val="0"/>
      <w:marRight w:val="0"/>
      <w:marTop w:val="0"/>
      <w:marBottom w:val="0"/>
      <w:divBdr>
        <w:top w:val="none" w:sz="0" w:space="0" w:color="auto"/>
        <w:left w:val="none" w:sz="0" w:space="0" w:color="auto"/>
        <w:bottom w:val="none" w:sz="0" w:space="0" w:color="auto"/>
        <w:right w:val="none" w:sz="0" w:space="0" w:color="auto"/>
      </w:divBdr>
    </w:div>
    <w:div w:id="1915116747">
      <w:bodyDiv w:val="1"/>
      <w:marLeft w:val="0"/>
      <w:marRight w:val="0"/>
      <w:marTop w:val="0"/>
      <w:marBottom w:val="0"/>
      <w:divBdr>
        <w:top w:val="none" w:sz="0" w:space="0" w:color="auto"/>
        <w:left w:val="none" w:sz="0" w:space="0" w:color="auto"/>
        <w:bottom w:val="none" w:sz="0" w:space="0" w:color="auto"/>
        <w:right w:val="none" w:sz="0" w:space="0" w:color="auto"/>
      </w:divBdr>
      <w:divsChild>
        <w:div w:id="2014187270">
          <w:marLeft w:val="0"/>
          <w:marRight w:val="0"/>
          <w:marTop w:val="0"/>
          <w:marBottom w:val="0"/>
          <w:divBdr>
            <w:top w:val="none" w:sz="0" w:space="0" w:color="auto"/>
            <w:left w:val="none" w:sz="0" w:space="0" w:color="auto"/>
            <w:bottom w:val="none" w:sz="0" w:space="0" w:color="auto"/>
            <w:right w:val="none" w:sz="0" w:space="0" w:color="auto"/>
          </w:divBdr>
        </w:div>
      </w:divsChild>
    </w:div>
    <w:div w:id="1953777253">
      <w:bodyDiv w:val="1"/>
      <w:marLeft w:val="0"/>
      <w:marRight w:val="0"/>
      <w:marTop w:val="0"/>
      <w:marBottom w:val="0"/>
      <w:divBdr>
        <w:top w:val="none" w:sz="0" w:space="0" w:color="auto"/>
        <w:left w:val="none" w:sz="0" w:space="0" w:color="auto"/>
        <w:bottom w:val="none" w:sz="0" w:space="0" w:color="auto"/>
        <w:right w:val="none" w:sz="0" w:space="0" w:color="auto"/>
      </w:divBdr>
    </w:div>
    <w:div w:id="2045133410">
      <w:bodyDiv w:val="1"/>
      <w:marLeft w:val="0"/>
      <w:marRight w:val="0"/>
      <w:marTop w:val="0"/>
      <w:marBottom w:val="0"/>
      <w:divBdr>
        <w:top w:val="none" w:sz="0" w:space="0" w:color="auto"/>
        <w:left w:val="none" w:sz="0" w:space="0" w:color="auto"/>
        <w:bottom w:val="none" w:sz="0" w:space="0" w:color="auto"/>
        <w:right w:val="none" w:sz="0" w:space="0" w:color="auto"/>
      </w:divBdr>
      <w:divsChild>
        <w:div w:id="1590504813">
          <w:marLeft w:val="0"/>
          <w:marRight w:val="0"/>
          <w:marTop w:val="0"/>
          <w:marBottom w:val="0"/>
          <w:divBdr>
            <w:top w:val="single" w:sz="2" w:space="0" w:color="E3E3E3"/>
            <w:left w:val="single" w:sz="2" w:space="0" w:color="E3E3E3"/>
            <w:bottom w:val="single" w:sz="2" w:space="0" w:color="E3E3E3"/>
            <w:right w:val="single" w:sz="2" w:space="0" w:color="E3E3E3"/>
          </w:divBdr>
          <w:divsChild>
            <w:div w:id="348720251">
              <w:marLeft w:val="0"/>
              <w:marRight w:val="0"/>
              <w:marTop w:val="0"/>
              <w:marBottom w:val="0"/>
              <w:divBdr>
                <w:top w:val="single" w:sz="2" w:space="0" w:color="E3E3E3"/>
                <w:left w:val="single" w:sz="2" w:space="0" w:color="E3E3E3"/>
                <w:bottom w:val="single" w:sz="2" w:space="0" w:color="E3E3E3"/>
                <w:right w:val="single" w:sz="2" w:space="0" w:color="E3E3E3"/>
              </w:divBdr>
              <w:divsChild>
                <w:div w:id="1911036663">
                  <w:marLeft w:val="0"/>
                  <w:marRight w:val="0"/>
                  <w:marTop w:val="0"/>
                  <w:marBottom w:val="0"/>
                  <w:divBdr>
                    <w:top w:val="single" w:sz="2" w:space="0" w:color="E3E3E3"/>
                    <w:left w:val="single" w:sz="2" w:space="0" w:color="E3E3E3"/>
                    <w:bottom w:val="single" w:sz="2" w:space="0" w:color="E3E3E3"/>
                    <w:right w:val="single" w:sz="2" w:space="0" w:color="E3E3E3"/>
                  </w:divBdr>
                  <w:divsChild>
                    <w:div w:id="357973066">
                      <w:marLeft w:val="0"/>
                      <w:marRight w:val="0"/>
                      <w:marTop w:val="0"/>
                      <w:marBottom w:val="0"/>
                      <w:divBdr>
                        <w:top w:val="single" w:sz="2" w:space="0" w:color="E3E3E3"/>
                        <w:left w:val="single" w:sz="2" w:space="0" w:color="E3E3E3"/>
                        <w:bottom w:val="single" w:sz="2" w:space="0" w:color="E3E3E3"/>
                        <w:right w:val="single" w:sz="2" w:space="0" w:color="E3E3E3"/>
                      </w:divBdr>
                      <w:divsChild>
                        <w:div w:id="1816408335">
                          <w:marLeft w:val="0"/>
                          <w:marRight w:val="0"/>
                          <w:marTop w:val="0"/>
                          <w:marBottom w:val="0"/>
                          <w:divBdr>
                            <w:top w:val="single" w:sz="2" w:space="0" w:color="E3E3E3"/>
                            <w:left w:val="single" w:sz="2" w:space="0" w:color="E3E3E3"/>
                            <w:bottom w:val="single" w:sz="2" w:space="0" w:color="E3E3E3"/>
                            <w:right w:val="single" w:sz="2" w:space="0" w:color="E3E3E3"/>
                          </w:divBdr>
                          <w:divsChild>
                            <w:div w:id="1015420976">
                              <w:marLeft w:val="0"/>
                              <w:marRight w:val="0"/>
                              <w:marTop w:val="0"/>
                              <w:marBottom w:val="0"/>
                              <w:divBdr>
                                <w:top w:val="single" w:sz="2" w:space="0" w:color="E3E3E3"/>
                                <w:left w:val="single" w:sz="2" w:space="0" w:color="E3E3E3"/>
                                <w:bottom w:val="single" w:sz="2" w:space="0" w:color="E3E3E3"/>
                                <w:right w:val="single" w:sz="2" w:space="0" w:color="E3E3E3"/>
                              </w:divBdr>
                              <w:divsChild>
                                <w:div w:id="1588072314">
                                  <w:marLeft w:val="0"/>
                                  <w:marRight w:val="0"/>
                                  <w:marTop w:val="100"/>
                                  <w:marBottom w:val="100"/>
                                  <w:divBdr>
                                    <w:top w:val="single" w:sz="2" w:space="0" w:color="E3E3E3"/>
                                    <w:left w:val="single" w:sz="2" w:space="0" w:color="E3E3E3"/>
                                    <w:bottom w:val="single" w:sz="2" w:space="0" w:color="E3E3E3"/>
                                    <w:right w:val="single" w:sz="2" w:space="0" w:color="E3E3E3"/>
                                  </w:divBdr>
                                  <w:divsChild>
                                    <w:div w:id="644312224">
                                      <w:marLeft w:val="0"/>
                                      <w:marRight w:val="0"/>
                                      <w:marTop w:val="0"/>
                                      <w:marBottom w:val="0"/>
                                      <w:divBdr>
                                        <w:top w:val="single" w:sz="2" w:space="0" w:color="E3E3E3"/>
                                        <w:left w:val="single" w:sz="2" w:space="0" w:color="E3E3E3"/>
                                        <w:bottom w:val="single" w:sz="2" w:space="0" w:color="E3E3E3"/>
                                        <w:right w:val="single" w:sz="2" w:space="0" w:color="E3E3E3"/>
                                      </w:divBdr>
                                      <w:divsChild>
                                        <w:div w:id="594290441">
                                          <w:marLeft w:val="0"/>
                                          <w:marRight w:val="0"/>
                                          <w:marTop w:val="0"/>
                                          <w:marBottom w:val="0"/>
                                          <w:divBdr>
                                            <w:top w:val="single" w:sz="2" w:space="0" w:color="E3E3E3"/>
                                            <w:left w:val="single" w:sz="2" w:space="0" w:color="E3E3E3"/>
                                            <w:bottom w:val="single" w:sz="2" w:space="0" w:color="E3E3E3"/>
                                            <w:right w:val="single" w:sz="2" w:space="0" w:color="E3E3E3"/>
                                          </w:divBdr>
                                          <w:divsChild>
                                            <w:div w:id="1139498709">
                                              <w:marLeft w:val="0"/>
                                              <w:marRight w:val="0"/>
                                              <w:marTop w:val="0"/>
                                              <w:marBottom w:val="0"/>
                                              <w:divBdr>
                                                <w:top w:val="single" w:sz="2" w:space="0" w:color="E3E3E3"/>
                                                <w:left w:val="single" w:sz="2" w:space="0" w:color="E3E3E3"/>
                                                <w:bottom w:val="single" w:sz="2" w:space="0" w:color="E3E3E3"/>
                                                <w:right w:val="single" w:sz="2" w:space="0" w:color="E3E3E3"/>
                                              </w:divBdr>
                                              <w:divsChild>
                                                <w:div w:id="1167747715">
                                                  <w:marLeft w:val="0"/>
                                                  <w:marRight w:val="0"/>
                                                  <w:marTop w:val="0"/>
                                                  <w:marBottom w:val="0"/>
                                                  <w:divBdr>
                                                    <w:top w:val="single" w:sz="2" w:space="0" w:color="E3E3E3"/>
                                                    <w:left w:val="single" w:sz="2" w:space="0" w:color="E3E3E3"/>
                                                    <w:bottom w:val="single" w:sz="2" w:space="0" w:color="E3E3E3"/>
                                                    <w:right w:val="single" w:sz="2" w:space="0" w:color="E3E3E3"/>
                                                  </w:divBdr>
                                                  <w:divsChild>
                                                    <w:div w:id="1737781518">
                                                      <w:marLeft w:val="0"/>
                                                      <w:marRight w:val="0"/>
                                                      <w:marTop w:val="0"/>
                                                      <w:marBottom w:val="0"/>
                                                      <w:divBdr>
                                                        <w:top w:val="single" w:sz="2" w:space="0" w:color="E3E3E3"/>
                                                        <w:left w:val="single" w:sz="2" w:space="0" w:color="E3E3E3"/>
                                                        <w:bottom w:val="single" w:sz="2" w:space="0" w:color="E3E3E3"/>
                                                        <w:right w:val="single" w:sz="2" w:space="0" w:color="E3E3E3"/>
                                                      </w:divBdr>
                                                      <w:divsChild>
                                                        <w:div w:id="1177692646">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sChild>
                        </w:div>
                      </w:divsChild>
                    </w:div>
                  </w:divsChild>
                </w:div>
              </w:divsChild>
            </w:div>
          </w:divsChild>
        </w:div>
        <w:div w:id="187183060">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image" Target="media/image3.jpeg"/><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image" Target="media/image2.png"/><Relationship Id="rId17" Type="http://schemas.openxmlformats.org/officeDocument/2006/relationships/theme" Target="theme/theme1.xml"/><Relationship Id="rId2" Type="http://schemas.openxmlformats.org/officeDocument/2006/relationships/customXml" Target="../customXml/item2.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5" Type="http://schemas.openxmlformats.org/officeDocument/2006/relationships/numbering" Target="numbering.xml"/><Relationship Id="rId15" Type="http://schemas.openxmlformats.org/officeDocument/2006/relationships/footer" Target="footer1.xml"/><Relationship Id="rId10" Type="http://schemas.openxmlformats.org/officeDocument/2006/relationships/endnotes" Target="endnotes.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image" Target="media/image4.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2013 - 2022"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ct:contentTypeSchema xmlns:ct="http://schemas.microsoft.com/office/2006/metadata/contentType" xmlns:ma="http://schemas.microsoft.com/office/2006/metadata/properties/metaAttributes" ct:_="" ma:_="" ma:contentTypeName="Document" ma:contentTypeID="0x010100BD024FF986E86248B25DDBA3DBF998D1" ma:contentTypeVersion="8" ma:contentTypeDescription="Create a new document." ma:contentTypeScope="" ma:versionID="ea8a72032a2cf85fbd6915fab2ffc342">
  <xsd:schema xmlns:xsd="http://www.w3.org/2001/XMLSchema" xmlns:xs="http://www.w3.org/2001/XMLSchema" xmlns:p="http://schemas.microsoft.com/office/2006/metadata/properties" xmlns:ns3="4055ddc6-ee7b-4b5b-b8fb-52871646f80e" xmlns:ns4="0338428b-3fc8-4989-9d03-78e16c931d9f" targetNamespace="http://schemas.microsoft.com/office/2006/metadata/properties" ma:root="true" ma:fieldsID="cf3a9febe4d940bae0c48097aa8306cf" ns3:_="" ns4:_="">
    <xsd:import namespace="4055ddc6-ee7b-4b5b-b8fb-52871646f80e"/>
    <xsd:import namespace="0338428b-3fc8-4989-9d03-78e16c931d9f"/>
    <xsd:element name="properties">
      <xsd:complexType>
        <xsd:sequence>
          <xsd:element name="documentManagement">
            <xsd:complexType>
              <xsd:all>
                <xsd:element ref="ns3:MediaServiceMetadata" minOccurs="0"/>
                <xsd:element ref="ns3:MediaServiceFastMetadata" minOccurs="0"/>
                <xsd:element ref="ns4:SharedWithUsers" minOccurs="0"/>
                <xsd:element ref="ns4:SharedWithDetails" minOccurs="0"/>
                <xsd:element ref="ns4:SharingHintHash" minOccurs="0"/>
                <xsd:element ref="ns3:MediaServiceSearchProperties" minOccurs="0"/>
                <xsd:element ref="ns3:_activity" minOccurs="0"/>
                <xsd:element ref="ns3:MediaServiceObjectDetectorVersion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4055ddc6-ee7b-4b5b-b8fb-52871646f80e"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3" nillable="true" ma:displayName="MediaServiceSearchProperties" ma:hidden="true" ma:internalName="MediaServiceSearchProperties" ma:readOnly="true">
      <xsd:simpleType>
        <xsd:restriction base="dms:Note"/>
      </xsd:simpleType>
    </xsd:element>
    <xsd:element name="_activity" ma:index="14" nillable="true" ma:displayName="_activity" ma:hidden="true" ma:internalName="_activity">
      <xsd:simpleType>
        <xsd:restriction base="dms:Note"/>
      </xsd:simpleType>
    </xsd:element>
    <xsd:element name="MediaServiceObjectDetectorVersions" ma:index="15" nillable="true" ma:displayName="MediaServiceObjectDetectorVersions" ma:hidden="true" ma:indexed="true" ma:internalName="MediaServiceObjectDetectorVersions"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0338428b-3fc8-4989-9d03-78e16c931d9f" elementFormDefault="qualified">
    <xsd:import namespace="http://schemas.microsoft.com/office/2006/documentManagement/types"/>
    <xsd:import namespace="http://schemas.microsoft.com/office/infopath/2007/PartnerControls"/>
    <xsd:element name="SharedWithUsers" ma:index="10"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1" nillable="true" ma:displayName="Shared With Details" ma:internalName="SharedWithDetails" ma:readOnly="true">
      <xsd:simpleType>
        <xsd:restriction base="dms:Note">
          <xsd:maxLength value="255"/>
        </xsd:restriction>
      </xsd:simpleType>
    </xsd:element>
    <xsd:element name="SharingHintHash" ma:index="12"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b:Sources xmlns:b="http://schemas.openxmlformats.org/officeDocument/2006/bibliography" xmlns="http://schemas.openxmlformats.org/officeDocument/2006/bibliography" SelectedStyle="\APASixthEditionOfficeOnline.xsl" StyleName="APA" Version="6"/>
</file>

<file path=customXml/item4.xml><?xml version="1.0" encoding="utf-8"?>
<p:properties xmlns:p="http://schemas.microsoft.com/office/2006/metadata/properties" xmlns:xsi="http://www.w3.org/2001/XMLSchema-instance" xmlns:pc="http://schemas.microsoft.com/office/infopath/2007/PartnerControls">
  <documentManagement>
    <_activity xmlns="4055ddc6-ee7b-4b5b-b8fb-52871646f80e" xsi:nil="true"/>
  </documentManagement>
</p:properties>
</file>

<file path=customXml/itemProps1.xml><?xml version="1.0" encoding="utf-8"?>
<ds:datastoreItem xmlns:ds="http://schemas.openxmlformats.org/officeDocument/2006/customXml" ds:itemID="{E4BE5F4F-02ED-409E-86C7-A4A3C2184E11}">
  <ds:schemaRefs>
    <ds:schemaRef ds:uri="http://schemas.microsoft.com/sharepoint/v3/contenttype/forms"/>
  </ds:schemaRefs>
</ds:datastoreItem>
</file>

<file path=customXml/itemProps2.xml><?xml version="1.0" encoding="utf-8"?>
<ds:datastoreItem xmlns:ds="http://schemas.openxmlformats.org/officeDocument/2006/customXml" ds:itemID="{8FFE591F-A2C3-4176-A1A5-06EABF79DFDA}">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4055ddc6-ee7b-4b5b-b8fb-52871646f80e"/>
    <ds:schemaRef ds:uri="0338428b-3fc8-4989-9d03-78e16c931d9f"/>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DE3606D8-402B-4455-B904-E4027A0D9ADB}">
  <ds:schemaRefs>
    <ds:schemaRef ds:uri="http://schemas.openxmlformats.org/officeDocument/2006/bibliography"/>
  </ds:schemaRefs>
</ds:datastoreItem>
</file>

<file path=customXml/itemProps4.xml><?xml version="1.0" encoding="utf-8"?>
<ds:datastoreItem xmlns:ds="http://schemas.openxmlformats.org/officeDocument/2006/customXml" ds:itemID="{89D4EC1F-5F58-40A6-96C5-74A542728DE5}">
  <ds:schemaRefs>
    <ds:schemaRef ds:uri="http://schemas.microsoft.com/office/2006/metadata/properties"/>
    <ds:schemaRef ds:uri="http://schemas.microsoft.com/office/infopath/2007/PartnerControls"/>
    <ds:schemaRef ds:uri="4055ddc6-ee7b-4b5b-b8fb-52871646f80e"/>
  </ds:schemaRefs>
</ds:datastoreItem>
</file>

<file path=docProps/app.xml><?xml version="1.0" encoding="utf-8"?>
<Properties xmlns="http://schemas.openxmlformats.org/officeDocument/2006/extended-properties" xmlns:vt="http://schemas.openxmlformats.org/officeDocument/2006/docPropsVTypes">
  <Template>Normal</Template>
  <TotalTime>104</TotalTime>
  <Pages>7</Pages>
  <Words>1696</Words>
  <Characters>11004</Characters>
  <Application>Microsoft Office Word</Application>
  <DocSecurity>0</DocSecurity>
  <Lines>219</Lines>
  <Paragraphs>58</Paragraphs>
  <ScaleCrop>false</ScaleCrop>
  <Company/>
  <LinksUpToDate>false</LinksUpToDate>
  <CharactersWithSpaces>12935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Vali Pantazi</dc:creator>
  <cp:keywords/>
  <dc:description/>
  <cp:lastModifiedBy>Vali Pantazi</cp:lastModifiedBy>
  <cp:revision>90</cp:revision>
  <dcterms:created xsi:type="dcterms:W3CDTF">2024-03-26T09:55:00Z</dcterms:created>
  <dcterms:modified xsi:type="dcterms:W3CDTF">2024-03-31T11:41:00Z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ff667308-6f2c-4da5-a348-964d92f62c5e</vt:lpwstr>
  </property>
  <property fmtid="{D5CDD505-2E9C-101B-9397-08002B2CF9AE}" pid="3" name="ContentTypeId">
    <vt:lpwstr>0x010100BD024FF986E86248B25DDBA3DBF998D1</vt:lpwstr>
  </property>
</Properties>
</file>