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8BABA3A" w:rsidP="004FC1BD" w:rsidRDefault="58BABA3A" w14:paraId="0C94040B" w14:textId="6E2BADAC">
      <w:pPr>
        <w:pStyle w:val="Normal"/>
        <w:spacing w:after="0" w:afterAutospacing="off" w:line="360" w:lineRule="auto"/>
        <w:jc w:val="both"/>
        <w:rPr>
          <w:rFonts w:ascii="Arial Nova" w:hAnsi="Arial Nova" w:eastAsia="Arial Nova" w:cs="Arial Nova"/>
          <w:sz w:val="24"/>
          <w:szCs w:val="24"/>
        </w:rPr>
      </w:pPr>
      <w:r w:rsidRPr="004FC1BD" w:rsidR="58BABA3A">
        <w:rPr>
          <w:rFonts w:ascii="Arial Nova" w:hAnsi="Arial Nova" w:eastAsia="Arial Nova" w:cs="Arial Nova"/>
          <w:sz w:val="24"/>
          <w:szCs w:val="24"/>
        </w:rPr>
        <w:t>Program of study: Business skill for the workplace</w:t>
      </w:r>
    </w:p>
    <w:p w:rsidR="004FC1BD" w:rsidP="004FC1BD" w:rsidRDefault="004FC1BD" w14:paraId="39CCD5AA" w14:textId="2935D1BA">
      <w:pPr>
        <w:pStyle w:val="Normal"/>
        <w:spacing w:after="0" w:afterAutospacing="off" w:line="360" w:lineRule="auto"/>
        <w:jc w:val="both"/>
        <w:rPr>
          <w:rFonts w:ascii="Arial Nova" w:hAnsi="Arial Nova" w:eastAsia="Arial Nova" w:cs="Arial Nova"/>
          <w:sz w:val="24"/>
          <w:szCs w:val="24"/>
        </w:rPr>
      </w:pPr>
    </w:p>
    <w:p w:rsidR="4E5814AA" w:rsidP="004FC1BD" w:rsidRDefault="4E5814AA" w14:paraId="497D385D" w14:textId="1E0C38ED">
      <w:pPr>
        <w:pStyle w:val="Normal"/>
        <w:spacing w:after="0" w:afterAutospacing="off" w:line="360" w:lineRule="auto"/>
        <w:jc w:val="both"/>
        <w:rPr>
          <w:rFonts w:ascii="Arial Nova" w:hAnsi="Arial Nova" w:eastAsia="Arial Nova" w:cs="Arial Nova"/>
          <w:sz w:val="24"/>
          <w:szCs w:val="24"/>
        </w:rPr>
      </w:pPr>
      <w:r w:rsidRPr="004FC1BD" w:rsidR="4E5814AA">
        <w:rPr>
          <w:rFonts w:ascii="Arial Nova" w:hAnsi="Arial Nova" w:eastAsia="Arial Nova" w:cs="Arial Nova"/>
          <w:sz w:val="24"/>
          <w:szCs w:val="24"/>
        </w:rPr>
        <w:t>Modul</w:t>
      </w:r>
      <w:r w:rsidRPr="004FC1BD" w:rsidR="501A8AB4">
        <w:rPr>
          <w:rFonts w:ascii="Arial Nova" w:hAnsi="Arial Nova" w:eastAsia="Arial Nova" w:cs="Arial Nova"/>
          <w:sz w:val="24"/>
          <w:szCs w:val="24"/>
        </w:rPr>
        <w:t xml:space="preserve">e </w:t>
      </w:r>
      <w:r w:rsidRPr="004FC1BD" w:rsidR="4E5814AA">
        <w:rPr>
          <w:rFonts w:ascii="Arial Nova" w:hAnsi="Arial Nova" w:eastAsia="Arial Nova" w:cs="Arial Nova"/>
          <w:sz w:val="24"/>
          <w:szCs w:val="24"/>
        </w:rPr>
        <w:t>Name &amp; Code: Enterprise &amp; Entrepr</w:t>
      </w:r>
      <w:r w:rsidRPr="004FC1BD" w:rsidR="6787ABA7">
        <w:rPr>
          <w:rFonts w:ascii="Arial Nova" w:hAnsi="Arial Nova" w:eastAsia="Arial Nova" w:cs="Arial Nova"/>
          <w:sz w:val="24"/>
          <w:szCs w:val="24"/>
        </w:rPr>
        <w:t>eneurship LCLM-4006</w:t>
      </w:r>
    </w:p>
    <w:p w:rsidR="004FC1BD" w:rsidP="004FC1BD" w:rsidRDefault="004FC1BD" w14:paraId="1DC4795E" w14:textId="567EA8AE">
      <w:pPr>
        <w:pStyle w:val="Normal"/>
        <w:spacing w:after="0" w:afterAutospacing="off" w:line="360" w:lineRule="auto"/>
        <w:jc w:val="both"/>
        <w:rPr>
          <w:rFonts w:ascii="Arial Nova" w:hAnsi="Arial Nova" w:eastAsia="Arial Nova" w:cs="Arial Nova"/>
          <w:sz w:val="24"/>
          <w:szCs w:val="24"/>
        </w:rPr>
      </w:pPr>
    </w:p>
    <w:p w:rsidR="769EC9E4" w:rsidP="004FC1BD" w:rsidRDefault="769EC9E4" w14:paraId="5D5B02B3" w14:textId="4CB10C06">
      <w:pPr>
        <w:pStyle w:val="Normal"/>
        <w:spacing w:after="0" w:afterAutospacing="off" w:line="360" w:lineRule="auto"/>
        <w:jc w:val="both"/>
      </w:pPr>
      <w:r w:rsidRPr="004FC1BD" w:rsidR="769EC9E4">
        <w:rPr>
          <w:rFonts w:ascii="Arial Nova" w:hAnsi="Arial Nova" w:eastAsia="Arial Nova" w:cs="Arial Nova"/>
          <w:noProof w:val="0"/>
          <w:sz w:val="24"/>
          <w:szCs w:val="24"/>
          <w:lang w:val="en-GB"/>
        </w:rPr>
        <w:t>Assignment</w:t>
      </w:r>
      <w:r w:rsidRPr="004FC1BD" w:rsidR="769EC9E4">
        <w:rPr>
          <w:rFonts w:ascii="Arial Nova" w:hAnsi="Arial Nova" w:eastAsia="Arial Nova" w:cs="Arial Nova"/>
        </w:rPr>
        <w:t xml:space="preserve"> Title: Business plan – </w:t>
      </w:r>
      <w:r w:rsidRPr="004FC1BD" w:rsidR="4C81A40C">
        <w:rPr>
          <w:rFonts w:ascii="Arial Nova" w:hAnsi="Arial Nova" w:eastAsia="Arial Nova" w:cs="Arial Nova"/>
        </w:rPr>
        <w:t>ChargePoint Local</w:t>
      </w:r>
    </w:p>
    <w:p w:rsidR="004FC1BD" w:rsidP="004FC1BD" w:rsidRDefault="004FC1BD" w14:paraId="224F9CF0" w14:textId="121ADFC1">
      <w:pPr>
        <w:pStyle w:val="Normal"/>
        <w:spacing w:after="0" w:afterAutospacing="off" w:line="360" w:lineRule="auto"/>
        <w:jc w:val="both"/>
        <w:rPr>
          <w:rFonts w:ascii="Arial Nova" w:hAnsi="Arial Nova" w:eastAsia="Arial Nova" w:cs="Arial Nova"/>
        </w:rPr>
      </w:pPr>
    </w:p>
    <w:p w:rsidR="3CE8906F" w:rsidP="004FC1BD" w:rsidRDefault="3CE8906F" w14:paraId="26C1E76D" w14:textId="22698CF9">
      <w:pPr>
        <w:pStyle w:val="Normal"/>
        <w:spacing w:after="0" w:afterAutospacing="off" w:line="360" w:lineRule="auto"/>
        <w:jc w:val="both"/>
        <w:rPr>
          <w:rFonts w:ascii="Arial Nova" w:hAnsi="Arial Nova" w:eastAsia="Arial Nova" w:cs="Arial Nova"/>
        </w:rPr>
      </w:pPr>
      <w:r w:rsidRPr="004FC1BD" w:rsidR="3CE8906F">
        <w:rPr>
          <w:rFonts w:ascii="Arial Nova" w:hAnsi="Arial Nova" w:eastAsia="Arial Nova" w:cs="Arial Nova"/>
        </w:rPr>
        <w:t xml:space="preserve">Lecturer’s Name: </w:t>
      </w:r>
      <w:r w:rsidRPr="004FC1BD" w:rsidR="3CE8906F">
        <w:rPr>
          <w:rFonts w:ascii="Arial Nova" w:hAnsi="Arial Nova" w:eastAsia="Arial Nova" w:cs="Arial Nova"/>
        </w:rPr>
        <w:t>Fouziya</w:t>
      </w:r>
      <w:r w:rsidRPr="004FC1BD" w:rsidR="3CE8906F">
        <w:rPr>
          <w:rFonts w:ascii="Arial Nova" w:hAnsi="Arial Nova" w:eastAsia="Arial Nova" w:cs="Arial Nova"/>
        </w:rPr>
        <w:t xml:space="preserve"> Farheen</w:t>
      </w:r>
    </w:p>
    <w:p w:rsidR="004FC1BD" w:rsidP="004FC1BD" w:rsidRDefault="004FC1BD" w14:paraId="192E8381" w14:textId="2C1AFADD">
      <w:pPr>
        <w:pStyle w:val="Normal"/>
        <w:spacing w:after="0" w:afterAutospacing="off" w:line="360" w:lineRule="auto"/>
        <w:jc w:val="both"/>
        <w:rPr>
          <w:rFonts w:ascii="Arial Nova" w:hAnsi="Arial Nova" w:eastAsia="Arial Nova" w:cs="Arial Nova"/>
        </w:rPr>
      </w:pPr>
    </w:p>
    <w:p w:rsidR="4C81A40C" w:rsidP="004FC1BD" w:rsidRDefault="4C81A40C" w14:paraId="7B235CE1" w14:textId="218D3C97">
      <w:pPr>
        <w:pStyle w:val="Normal"/>
        <w:spacing w:after="0" w:afterAutospacing="off" w:line="360" w:lineRule="auto"/>
        <w:jc w:val="both"/>
        <w:rPr>
          <w:rFonts w:ascii="Arial Nova" w:hAnsi="Arial Nova" w:eastAsia="Arial Nova" w:cs="Arial Nova"/>
        </w:rPr>
      </w:pPr>
      <w:r w:rsidRPr="004FC1BD" w:rsidR="4C81A40C">
        <w:rPr>
          <w:rFonts w:ascii="Arial Nova" w:hAnsi="Arial Nova" w:eastAsia="Arial Nova" w:cs="Arial Nova"/>
        </w:rPr>
        <w:t xml:space="preserve">Student Name: </w:t>
      </w:r>
      <w:r w:rsidRPr="004FC1BD" w:rsidR="6BC01AB1">
        <w:rPr>
          <w:rFonts w:ascii="Arial Nova" w:hAnsi="Arial Nova" w:eastAsia="Arial Nova" w:cs="Arial Nova"/>
        </w:rPr>
        <w:t>Hooriya Shaikh</w:t>
      </w:r>
    </w:p>
    <w:p w:rsidR="004FC1BD" w:rsidP="004FC1BD" w:rsidRDefault="004FC1BD" w14:paraId="53BEBFFA" w14:textId="0B35A6ED">
      <w:pPr>
        <w:pStyle w:val="Normal"/>
        <w:spacing w:after="0" w:afterAutospacing="off" w:line="360" w:lineRule="auto"/>
        <w:jc w:val="both"/>
        <w:rPr>
          <w:rFonts w:ascii="Arial Nova" w:hAnsi="Arial Nova" w:eastAsia="Arial Nova" w:cs="Arial Nova"/>
        </w:rPr>
      </w:pPr>
    </w:p>
    <w:p w:rsidR="6BC01AB1" w:rsidP="004FC1BD" w:rsidRDefault="6BC01AB1" w14:paraId="2457321C" w14:textId="52D030E2">
      <w:pPr>
        <w:pStyle w:val="Normal"/>
        <w:spacing w:after="0" w:afterAutospacing="off" w:line="360" w:lineRule="auto"/>
        <w:jc w:val="both"/>
      </w:pPr>
      <w:r w:rsidRPr="004FC1BD" w:rsidR="6BC01AB1">
        <w:rPr>
          <w:rFonts w:ascii="Arial Nova" w:hAnsi="Arial Nova" w:eastAsia="Arial Nova" w:cs="Arial Nova"/>
          <w:noProof w:val="0"/>
          <w:sz w:val="24"/>
          <w:szCs w:val="24"/>
          <w:lang w:val="en-GB"/>
        </w:rPr>
        <w:t>Student Number: 2432365</w:t>
      </w:r>
    </w:p>
    <w:p w:rsidR="004FC1BD" w:rsidP="004FC1BD" w:rsidRDefault="004FC1BD" w14:paraId="2DF99A85" w14:textId="7121E20A">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68310F80" w14:textId="7ADEC48E">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059E4884" w14:textId="624D5572">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2F2C5C3C" w14:textId="60D32DC2">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207CB224" w14:textId="574C87A7">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199CA991" w14:textId="7777953A">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4267DA1D" w14:textId="26CCD335">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76CD1ECC" w14:textId="1CD52520">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58E90F8C" w14:textId="0C3B773F">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6A4C642D" w14:textId="2812CADB">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503E557E" w14:textId="72852499">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34742DF9" w14:textId="6BA6F11E">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6C56585C" w14:textId="416ED2E2">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414AF683" w14:textId="3C012422">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53BADE0D" w14:textId="3BC5A2A4">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27F5DBED" w14:textId="04F678B9">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1CC6F0B2" w14:textId="201D61D2">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7CEAD8C5" w14:textId="5143BC0E">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6E33CD80" w14:textId="613F3121">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066AB82F" w14:textId="782F1092">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4AD9C147" w14:textId="2B029670">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1E707A4C" w14:textId="33AC1A8D">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702DC077" w14:textId="5F211C7A">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29D89A51" w14:textId="05880F04">
      <w:pPr>
        <w:pStyle w:val="Normal"/>
        <w:spacing w:after="0" w:afterAutospacing="off" w:line="360" w:lineRule="auto"/>
        <w:jc w:val="both"/>
        <w:rPr>
          <w:rFonts w:ascii="Arial Nova" w:hAnsi="Arial Nova" w:eastAsia="Arial Nova" w:cs="Arial Nova"/>
          <w:noProof w:val="0"/>
          <w:sz w:val="24"/>
          <w:szCs w:val="24"/>
          <w:lang w:val="en-GB"/>
        </w:rPr>
      </w:pPr>
    </w:p>
    <w:p w:rsidR="6AF0D3ED" w:rsidP="004FC1BD" w:rsidRDefault="6AF0D3ED" w14:paraId="539FF9AF" w14:textId="04541F5E">
      <w:pPr>
        <w:pStyle w:val="Normal"/>
        <w:spacing w:after="0" w:afterAutospacing="off" w:line="360" w:lineRule="auto"/>
        <w:jc w:val="both"/>
        <w:rPr>
          <w:rFonts w:ascii="Arial Nova" w:hAnsi="Arial Nova" w:eastAsia="Arial Nova" w:cs="Arial Nova"/>
          <w:noProof w:val="0"/>
          <w:sz w:val="48"/>
          <w:szCs w:val="48"/>
          <w:lang w:val="en-GB"/>
        </w:rPr>
      </w:pPr>
      <w:r w:rsidRPr="004FC1BD" w:rsidR="6AF0D3ED">
        <w:rPr>
          <w:rFonts w:ascii="Arial Nova" w:hAnsi="Arial Nova" w:eastAsia="Arial Nova" w:cs="Arial Nova"/>
          <w:noProof w:val="0"/>
          <w:sz w:val="48"/>
          <w:szCs w:val="48"/>
          <w:lang w:val="en-GB"/>
        </w:rPr>
        <w:t>TABLE OF CONTENTS</w:t>
      </w:r>
    </w:p>
    <w:p w:rsidR="004FC1BD" w:rsidP="004FC1BD" w:rsidRDefault="004FC1BD" w14:paraId="75C20BC7" w14:textId="73174C77">
      <w:pPr>
        <w:pStyle w:val="Normal"/>
        <w:spacing w:after="0" w:afterAutospacing="off" w:line="360" w:lineRule="auto"/>
        <w:jc w:val="both"/>
        <w:rPr>
          <w:rFonts w:ascii="Arial Nova" w:hAnsi="Arial Nova" w:eastAsia="Arial Nova" w:cs="Arial Nova"/>
          <w:noProof w:val="0"/>
          <w:sz w:val="48"/>
          <w:szCs w:val="48"/>
          <w:lang w:val="en-GB"/>
        </w:rPr>
      </w:pPr>
    </w:p>
    <w:p w:rsidR="6AF0D3ED" w:rsidP="004FC1BD" w:rsidRDefault="6AF0D3ED" w14:paraId="395DA919" w14:textId="076D1412">
      <w:pPr>
        <w:pStyle w:val="Normal"/>
        <w:spacing w:after="0" w:afterAutospacing="off" w:line="360" w:lineRule="auto"/>
        <w:jc w:val="both"/>
        <w:rPr>
          <w:rFonts w:ascii="Arial Nova" w:hAnsi="Arial Nova" w:eastAsia="Arial Nova" w:cs="Arial Nova"/>
          <w:noProof w:val="0"/>
          <w:sz w:val="24"/>
          <w:szCs w:val="24"/>
          <w:lang w:val="en-GB"/>
        </w:rPr>
      </w:pPr>
      <w:r w:rsidRPr="004FC1BD" w:rsidR="6AF0D3ED">
        <w:rPr>
          <w:rFonts w:ascii="Arial Nova" w:hAnsi="Arial Nova" w:eastAsia="Arial Nova" w:cs="Arial Nova"/>
          <w:noProof w:val="0"/>
          <w:sz w:val="24"/>
          <w:szCs w:val="24"/>
          <w:lang w:val="en-GB"/>
        </w:rPr>
        <w:t>Executive Summary                                                                                                   3</w:t>
      </w:r>
    </w:p>
    <w:p w:rsidR="004FC1BD" w:rsidP="004FC1BD" w:rsidRDefault="004FC1BD" w14:paraId="6333B609" w14:textId="0D3E13A7">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6D9F6EFF" w14:textId="390644B0">
      <w:pPr>
        <w:pStyle w:val="Normal"/>
        <w:spacing w:after="0" w:afterAutospacing="off" w:line="360" w:lineRule="auto"/>
        <w:jc w:val="both"/>
        <w:rPr>
          <w:rFonts w:ascii="Arial Nova" w:hAnsi="Arial Nova" w:eastAsia="Arial Nova" w:cs="Arial Nova"/>
          <w:noProof w:val="0"/>
          <w:sz w:val="24"/>
          <w:szCs w:val="24"/>
          <w:lang w:val="en-GB"/>
        </w:rPr>
      </w:pPr>
    </w:p>
    <w:p w:rsidR="6AF0D3ED" w:rsidP="004FC1BD" w:rsidRDefault="6AF0D3ED" w14:paraId="718B21E5" w14:textId="08749177">
      <w:pPr>
        <w:pStyle w:val="Normal"/>
        <w:spacing w:after="0" w:afterAutospacing="off" w:line="360" w:lineRule="auto"/>
        <w:jc w:val="both"/>
        <w:rPr>
          <w:rFonts w:ascii="Arial Nova" w:hAnsi="Arial Nova" w:eastAsia="Arial Nova" w:cs="Arial Nova"/>
          <w:noProof w:val="0"/>
          <w:sz w:val="24"/>
          <w:szCs w:val="24"/>
          <w:lang w:val="en-GB"/>
        </w:rPr>
      </w:pPr>
      <w:r w:rsidRPr="004FC1BD" w:rsidR="6AF0D3ED">
        <w:rPr>
          <w:rFonts w:ascii="Arial Nova" w:hAnsi="Arial Nova" w:eastAsia="Arial Nova" w:cs="Arial Nova"/>
          <w:noProof w:val="0"/>
          <w:sz w:val="24"/>
          <w:szCs w:val="24"/>
          <w:lang w:val="en-GB"/>
        </w:rPr>
        <w:t>Overview of the business idea                                                                                   4</w:t>
      </w:r>
    </w:p>
    <w:p w:rsidR="004FC1BD" w:rsidP="004FC1BD" w:rsidRDefault="004FC1BD" w14:paraId="74B4A5DF" w14:textId="72FF7024">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1B929706" w14:textId="7EA504A0">
      <w:pPr>
        <w:pStyle w:val="Normal"/>
        <w:spacing w:after="0" w:afterAutospacing="off" w:line="360" w:lineRule="auto"/>
        <w:jc w:val="both"/>
        <w:rPr>
          <w:rFonts w:ascii="Arial Nova" w:hAnsi="Arial Nova" w:eastAsia="Arial Nova" w:cs="Arial Nova"/>
          <w:noProof w:val="0"/>
          <w:sz w:val="24"/>
          <w:szCs w:val="24"/>
          <w:lang w:val="en-GB"/>
        </w:rPr>
      </w:pPr>
    </w:p>
    <w:p w:rsidR="6AF0D3ED" w:rsidP="004FC1BD" w:rsidRDefault="6AF0D3ED" w14:paraId="4B37B96C" w14:textId="06CCC709">
      <w:pPr>
        <w:pStyle w:val="Normal"/>
        <w:spacing w:after="0" w:afterAutospacing="off" w:line="360" w:lineRule="auto"/>
        <w:jc w:val="both"/>
        <w:rPr>
          <w:rFonts w:ascii="Arial Nova" w:hAnsi="Arial Nova" w:eastAsia="Arial Nova" w:cs="Arial Nova"/>
          <w:noProof w:val="0"/>
          <w:sz w:val="24"/>
          <w:szCs w:val="24"/>
          <w:lang w:val="en-GB"/>
        </w:rPr>
      </w:pPr>
      <w:r w:rsidRPr="004FC1BD" w:rsidR="6AF0D3ED">
        <w:rPr>
          <w:rFonts w:ascii="Arial Nova" w:hAnsi="Arial Nova" w:eastAsia="Arial Nova" w:cs="Arial Nova"/>
          <w:noProof w:val="0"/>
          <w:sz w:val="24"/>
          <w:szCs w:val="24"/>
          <w:lang w:val="en-GB"/>
        </w:rPr>
        <w:t>Market Research                                                                                                        5</w:t>
      </w:r>
    </w:p>
    <w:p w:rsidR="004FC1BD" w:rsidP="004FC1BD" w:rsidRDefault="004FC1BD" w14:paraId="6D73C262" w14:textId="7EAD4DBB">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0857C1A3" w14:textId="319FBFE1">
      <w:pPr>
        <w:pStyle w:val="Normal"/>
        <w:spacing w:after="0" w:afterAutospacing="off" w:line="360" w:lineRule="auto"/>
        <w:jc w:val="both"/>
        <w:rPr>
          <w:rFonts w:ascii="Arial Nova" w:hAnsi="Arial Nova" w:eastAsia="Arial Nova" w:cs="Arial Nova"/>
          <w:noProof w:val="0"/>
          <w:sz w:val="24"/>
          <w:szCs w:val="24"/>
          <w:lang w:val="en-GB"/>
        </w:rPr>
      </w:pPr>
    </w:p>
    <w:p w:rsidR="6AF0D3ED" w:rsidP="004FC1BD" w:rsidRDefault="6AF0D3ED" w14:paraId="5A1EF421" w14:textId="59F51EFC">
      <w:pPr>
        <w:pStyle w:val="Normal"/>
        <w:spacing w:after="0" w:afterAutospacing="off" w:line="360" w:lineRule="auto"/>
        <w:jc w:val="both"/>
        <w:rPr>
          <w:rFonts w:ascii="Arial Nova" w:hAnsi="Arial Nova" w:eastAsia="Arial Nova" w:cs="Arial Nova"/>
          <w:noProof w:val="0"/>
          <w:sz w:val="24"/>
          <w:szCs w:val="24"/>
          <w:lang w:val="en-GB"/>
        </w:rPr>
      </w:pPr>
      <w:r w:rsidRPr="004FC1BD" w:rsidR="6AF0D3ED">
        <w:rPr>
          <w:rFonts w:ascii="Arial Nova" w:hAnsi="Arial Nova" w:eastAsia="Arial Nova" w:cs="Arial Nova"/>
          <w:noProof w:val="0"/>
          <w:sz w:val="24"/>
          <w:szCs w:val="24"/>
          <w:lang w:val="en-GB"/>
        </w:rPr>
        <w:t>Marketing Communications                                                                                       6</w:t>
      </w:r>
    </w:p>
    <w:p w:rsidR="004FC1BD" w:rsidP="004FC1BD" w:rsidRDefault="004FC1BD" w14:paraId="6A4DA7B9" w14:textId="4858D41C">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0A4DA848" w14:textId="053CF4DD">
      <w:pPr>
        <w:pStyle w:val="Normal"/>
        <w:spacing w:after="0" w:afterAutospacing="off" w:line="360" w:lineRule="auto"/>
        <w:jc w:val="both"/>
        <w:rPr>
          <w:rFonts w:ascii="Arial Nova" w:hAnsi="Arial Nova" w:eastAsia="Arial Nova" w:cs="Arial Nova"/>
          <w:noProof w:val="0"/>
          <w:sz w:val="24"/>
          <w:szCs w:val="24"/>
          <w:lang w:val="en-GB"/>
        </w:rPr>
      </w:pPr>
    </w:p>
    <w:p w:rsidR="6AF0D3ED" w:rsidP="004FC1BD" w:rsidRDefault="6AF0D3ED" w14:paraId="1B54F7F6" w14:textId="0B82E995">
      <w:pPr>
        <w:pStyle w:val="Normal"/>
        <w:spacing w:after="0" w:afterAutospacing="off" w:line="360" w:lineRule="auto"/>
        <w:jc w:val="both"/>
        <w:rPr>
          <w:rFonts w:ascii="Arial Nova" w:hAnsi="Arial Nova" w:eastAsia="Arial Nova" w:cs="Arial Nova"/>
          <w:noProof w:val="0"/>
          <w:sz w:val="24"/>
          <w:szCs w:val="24"/>
          <w:lang w:val="en-GB"/>
        </w:rPr>
      </w:pPr>
      <w:r w:rsidRPr="004FC1BD" w:rsidR="6AF0D3ED">
        <w:rPr>
          <w:rFonts w:ascii="Arial Nova" w:hAnsi="Arial Nova" w:eastAsia="Arial Nova" w:cs="Arial Nova"/>
          <w:noProof w:val="0"/>
          <w:sz w:val="24"/>
          <w:szCs w:val="24"/>
          <w:lang w:val="en-GB"/>
        </w:rPr>
        <w:t>Financials                                                                                                                    7</w:t>
      </w:r>
    </w:p>
    <w:p w:rsidR="004FC1BD" w:rsidP="004FC1BD" w:rsidRDefault="004FC1BD" w14:paraId="0C632E45" w14:textId="39E3962D">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0F47FBB2" w14:textId="367A63B5">
      <w:pPr>
        <w:pStyle w:val="Normal"/>
        <w:spacing w:after="0" w:afterAutospacing="off" w:line="360" w:lineRule="auto"/>
        <w:jc w:val="both"/>
        <w:rPr>
          <w:rFonts w:ascii="Arial Nova" w:hAnsi="Arial Nova" w:eastAsia="Arial Nova" w:cs="Arial Nova"/>
          <w:noProof w:val="0"/>
          <w:sz w:val="24"/>
          <w:szCs w:val="24"/>
          <w:lang w:val="en-GB"/>
        </w:rPr>
      </w:pPr>
    </w:p>
    <w:p w:rsidR="6AF0D3ED" w:rsidP="004FC1BD" w:rsidRDefault="6AF0D3ED" w14:paraId="42C76C6F" w14:textId="40FFEFC9">
      <w:pPr>
        <w:pStyle w:val="Normal"/>
        <w:spacing w:after="0" w:afterAutospacing="off" w:line="360" w:lineRule="auto"/>
        <w:jc w:val="both"/>
      </w:pPr>
      <w:r w:rsidRPr="004FC1BD" w:rsidR="6AF0D3ED">
        <w:rPr>
          <w:rFonts w:ascii="Arial Nova" w:hAnsi="Arial Nova" w:eastAsia="Arial Nova" w:cs="Arial Nova"/>
          <w:noProof w:val="0"/>
          <w:sz w:val="24"/>
          <w:szCs w:val="24"/>
          <w:lang w:val="en-GB"/>
        </w:rPr>
        <w:t>Reference List                                                                                                             8</w:t>
      </w:r>
    </w:p>
    <w:p w:rsidR="004FC1BD" w:rsidP="004FC1BD" w:rsidRDefault="004FC1BD" w14:paraId="66F6C79F" w14:textId="47A55C77">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1D59C977" w14:textId="3C8BA4EA">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27B926ED" w14:textId="189DC8FD">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170A52DC" w14:textId="12F7BCF8">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62BEC53A" w14:textId="0762ACA4">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48C43D49" w14:textId="123C0961">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34168D62" w14:textId="4B03EECF">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11AA6D29" w14:textId="4BEE6377">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1F463A8A" w14:textId="21D34A5B">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7704C216" w14:textId="28CFC32D">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0F18EC9C" w14:textId="0053F23F">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6C881612" w14:textId="70AB4A2E">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579FAA11" w14:textId="0E6AB175">
      <w:pPr>
        <w:pStyle w:val="Normal"/>
        <w:spacing w:after="0" w:afterAutospacing="off" w:line="360" w:lineRule="auto"/>
        <w:jc w:val="both"/>
        <w:rPr>
          <w:rFonts w:ascii="Arial Nova" w:hAnsi="Arial Nova" w:eastAsia="Arial Nova" w:cs="Arial Nova"/>
          <w:noProof w:val="0"/>
          <w:sz w:val="24"/>
          <w:szCs w:val="24"/>
          <w:lang w:val="en-GB"/>
        </w:rPr>
      </w:pPr>
    </w:p>
    <w:p w:rsidR="004FC1BD" w:rsidP="004FC1BD" w:rsidRDefault="004FC1BD" w14:paraId="188BC929" w14:textId="0E62B34F">
      <w:pPr>
        <w:pStyle w:val="Normal"/>
        <w:spacing w:after="0" w:afterAutospacing="off" w:line="360" w:lineRule="auto"/>
        <w:jc w:val="both"/>
        <w:rPr>
          <w:rFonts w:ascii="Arial Nova" w:hAnsi="Arial Nova" w:eastAsia="Arial Nova" w:cs="Arial Nova"/>
          <w:noProof w:val="0"/>
          <w:sz w:val="24"/>
          <w:szCs w:val="24"/>
          <w:lang w:val="en-GB"/>
        </w:rPr>
      </w:pPr>
    </w:p>
    <w:p w:rsidR="6AF0D3ED" w:rsidP="004FC1BD" w:rsidRDefault="6AF0D3ED" w14:paraId="0C4E5CFD" w14:textId="64BFF53F">
      <w:pPr>
        <w:pStyle w:val="Heading1"/>
        <w:jc w:val="both"/>
        <w:rPr>
          <w:rFonts w:ascii="Arial Nova" w:hAnsi="Arial Nova" w:eastAsia="Arial Nova" w:cs="Arial Nova"/>
          <w:b w:val="1"/>
          <w:bCs w:val="1"/>
          <w:noProof w:val="0"/>
          <w:sz w:val="52"/>
          <w:szCs w:val="52"/>
          <w:lang w:val="en-GB"/>
        </w:rPr>
      </w:pPr>
      <w:r w:rsidRPr="004FC1BD" w:rsidR="6AF0D3ED">
        <w:rPr>
          <w:rFonts w:ascii="Arial Nova" w:hAnsi="Arial Nova" w:eastAsia="Arial Nova" w:cs="Arial Nova"/>
          <w:b w:val="1"/>
          <w:bCs w:val="1"/>
          <w:noProof w:val="0"/>
          <w:sz w:val="52"/>
          <w:szCs w:val="52"/>
          <w:lang w:val="en-GB"/>
        </w:rPr>
        <w:t xml:space="preserve">EXECUTIVE SUMMARY </w:t>
      </w:r>
    </w:p>
    <w:p w:rsidR="6AF0D3ED" w:rsidP="004FC1BD" w:rsidRDefault="6AF0D3ED" w14:paraId="1E48C379" w14:textId="28F3C4BA">
      <w:pPr>
        <w:pStyle w:val="Normal"/>
        <w:jc w:val="both"/>
        <w:rPr>
          <w:rFonts w:ascii="Arial Nova" w:hAnsi="Arial Nova" w:eastAsia="Arial Nova" w:cs="Arial Nova"/>
          <w:noProof w:val="0"/>
          <w:sz w:val="28"/>
          <w:szCs w:val="28"/>
          <w:lang w:val="en-GB"/>
        </w:rPr>
      </w:pPr>
      <w:r w:rsidRPr="004FC1BD" w:rsidR="6AF0D3ED">
        <w:rPr>
          <w:rFonts w:ascii="Arial Nova" w:hAnsi="Arial Nova" w:eastAsia="Arial Nova" w:cs="Arial Nova"/>
          <w:noProof w:val="0"/>
          <w:sz w:val="28"/>
          <w:szCs w:val="28"/>
          <w:lang w:val="en-GB"/>
        </w:rPr>
        <w:t>ChargePoint Local is a new business that provides secure public charging stations in busy areas, especially places visited by tourists. Many people rely on their phones for maps, payments, communication, and safety, but batteries often run out at the worst times. ChargePoint Local solves this by offering safe charging lockers, fast charging, and solar-powered energy. The business supports sustainability goals and helps local councils improve public services. This plan explains the idea, market research, marketing strategy, financial needs, and legal structure. The business needs £45,000 to launch the first five stations.</w:t>
      </w:r>
    </w:p>
    <w:p w:rsidR="004FC1BD" w:rsidP="004FC1BD" w:rsidRDefault="004FC1BD" w14:paraId="49910F43" w14:textId="45901B4D">
      <w:pPr>
        <w:pStyle w:val="Normal"/>
        <w:jc w:val="both"/>
        <w:rPr>
          <w:rFonts w:ascii="Arial Nova" w:hAnsi="Arial Nova" w:eastAsia="Arial Nova" w:cs="Arial Nova"/>
          <w:noProof w:val="0"/>
          <w:sz w:val="28"/>
          <w:szCs w:val="28"/>
          <w:lang w:val="en-GB"/>
        </w:rPr>
      </w:pPr>
    </w:p>
    <w:p w:rsidR="004FC1BD" w:rsidP="004FC1BD" w:rsidRDefault="004FC1BD" w14:paraId="56E0339B" w14:textId="576EA7E0">
      <w:pPr>
        <w:pStyle w:val="Normal"/>
        <w:jc w:val="both"/>
        <w:rPr>
          <w:rFonts w:ascii="Arial Nova" w:hAnsi="Arial Nova" w:eastAsia="Arial Nova" w:cs="Arial Nova"/>
          <w:noProof w:val="0"/>
          <w:sz w:val="28"/>
          <w:szCs w:val="28"/>
          <w:lang w:val="en-GB"/>
        </w:rPr>
      </w:pPr>
    </w:p>
    <w:p w:rsidR="004FC1BD" w:rsidP="004FC1BD" w:rsidRDefault="004FC1BD" w14:paraId="1FF7B573" w14:textId="69FDB82E">
      <w:pPr>
        <w:pStyle w:val="Normal"/>
        <w:jc w:val="both"/>
        <w:rPr>
          <w:rFonts w:ascii="Arial Nova" w:hAnsi="Arial Nova" w:eastAsia="Arial Nova" w:cs="Arial Nova"/>
          <w:noProof w:val="0"/>
          <w:sz w:val="28"/>
          <w:szCs w:val="28"/>
          <w:lang w:val="en-GB"/>
        </w:rPr>
      </w:pPr>
    </w:p>
    <w:p w:rsidR="004FC1BD" w:rsidP="004FC1BD" w:rsidRDefault="004FC1BD" w14:paraId="26106982" w14:textId="317E28EC">
      <w:pPr>
        <w:pStyle w:val="Normal"/>
        <w:jc w:val="both"/>
        <w:rPr>
          <w:rFonts w:ascii="Arial Nova" w:hAnsi="Arial Nova" w:eastAsia="Arial Nova" w:cs="Arial Nova"/>
          <w:noProof w:val="0"/>
          <w:sz w:val="28"/>
          <w:szCs w:val="28"/>
          <w:lang w:val="en-GB"/>
        </w:rPr>
      </w:pPr>
    </w:p>
    <w:p w:rsidR="004FC1BD" w:rsidP="004FC1BD" w:rsidRDefault="004FC1BD" w14:paraId="1DEDF0EC" w14:textId="684CD8CB">
      <w:pPr>
        <w:pStyle w:val="Normal"/>
        <w:jc w:val="both"/>
        <w:rPr>
          <w:rFonts w:ascii="Arial Nova" w:hAnsi="Arial Nova" w:eastAsia="Arial Nova" w:cs="Arial Nova"/>
          <w:noProof w:val="0"/>
          <w:sz w:val="28"/>
          <w:szCs w:val="28"/>
          <w:lang w:val="en-GB"/>
        </w:rPr>
      </w:pPr>
    </w:p>
    <w:p w:rsidR="004FC1BD" w:rsidP="004FC1BD" w:rsidRDefault="004FC1BD" w14:paraId="7B77A9B6" w14:textId="1FE01F27">
      <w:pPr>
        <w:pStyle w:val="Normal"/>
        <w:jc w:val="both"/>
        <w:rPr>
          <w:rFonts w:ascii="Arial Nova" w:hAnsi="Arial Nova" w:eastAsia="Arial Nova" w:cs="Arial Nova"/>
          <w:noProof w:val="0"/>
          <w:sz w:val="28"/>
          <w:szCs w:val="28"/>
          <w:lang w:val="en-GB"/>
        </w:rPr>
      </w:pPr>
    </w:p>
    <w:p w:rsidR="004FC1BD" w:rsidP="004FC1BD" w:rsidRDefault="004FC1BD" w14:paraId="4AA2E7D0" w14:textId="0BF51E0F">
      <w:pPr>
        <w:pStyle w:val="Normal"/>
        <w:jc w:val="both"/>
        <w:rPr>
          <w:rFonts w:ascii="Arial Nova" w:hAnsi="Arial Nova" w:eastAsia="Arial Nova" w:cs="Arial Nova"/>
          <w:noProof w:val="0"/>
          <w:sz w:val="28"/>
          <w:szCs w:val="28"/>
          <w:lang w:val="en-GB"/>
        </w:rPr>
      </w:pPr>
    </w:p>
    <w:p w:rsidR="004FC1BD" w:rsidP="004FC1BD" w:rsidRDefault="004FC1BD" w14:paraId="6900F7D1" w14:textId="5BF8802B">
      <w:pPr>
        <w:pStyle w:val="Normal"/>
        <w:jc w:val="both"/>
        <w:rPr>
          <w:rFonts w:ascii="Arial Nova" w:hAnsi="Arial Nova" w:eastAsia="Arial Nova" w:cs="Arial Nova"/>
          <w:noProof w:val="0"/>
          <w:sz w:val="28"/>
          <w:szCs w:val="28"/>
          <w:lang w:val="en-GB"/>
        </w:rPr>
      </w:pPr>
    </w:p>
    <w:p w:rsidR="004FC1BD" w:rsidP="004FC1BD" w:rsidRDefault="004FC1BD" w14:paraId="1EA6A29D" w14:textId="77DB9F2E">
      <w:pPr>
        <w:pStyle w:val="Normal"/>
        <w:jc w:val="both"/>
        <w:rPr>
          <w:rFonts w:ascii="Arial Nova" w:hAnsi="Arial Nova" w:eastAsia="Arial Nova" w:cs="Arial Nova"/>
          <w:noProof w:val="0"/>
          <w:sz w:val="28"/>
          <w:szCs w:val="28"/>
          <w:lang w:val="en-GB"/>
        </w:rPr>
      </w:pPr>
    </w:p>
    <w:p w:rsidR="004FC1BD" w:rsidP="004FC1BD" w:rsidRDefault="004FC1BD" w14:paraId="44BC6222" w14:textId="1E59FC76">
      <w:pPr>
        <w:pStyle w:val="Normal"/>
        <w:jc w:val="both"/>
        <w:rPr>
          <w:rFonts w:ascii="Arial Nova" w:hAnsi="Arial Nova" w:eastAsia="Arial Nova" w:cs="Arial Nova"/>
          <w:noProof w:val="0"/>
          <w:sz w:val="28"/>
          <w:szCs w:val="28"/>
          <w:lang w:val="en-GB"/>
        </w:rPr>
      </w:pPr>
    </w:p>
    <w:p w:rsidR="004FC1BD" w:rsidP="004FC1BD" w:rsidRDefault="004FC1BD" w14:paraId="46D29060" w14:textId="1512D102">
      <w:pPr>
        <w:pStyle w:val="Normal"/>
        <w:jc w:val="both"/>
        <w:rPr>
          <w:rFonts w:ascii="Arial Nova" w:hAnsi="Arial Nova" w:eastAsia="Arial Nova" w:cs="Arial Nova"/>
          <w:noProof w:val="0"/>
          <w:sz w:val="28"/>
          <w:szCs w:val="28"/>
          <w:lang w:val="en-GB"/>
        </w:rPr>
      </w:pPr>
    </w:p>
    <w:p w:rsidR="004FC1BD" w:rsidP="004FC1BD" w:rsidRDefault="004FC1BD" w14:paraId="1C59466D" w14:textId="6BFE1ABC">
      <w:pPr>
        <w:pStyle w:val="Normal"/>
        <w:jc w:val="both"/>
        <w:rPr>
          <w:rFonts w:ascii="Arial Nova" w:hAnsi="Arial Nova" w:eastAsia="Arial Nova" w:cs="Arial Nova"/>
          <w:noProof w:val="0"/>
          <w:sz w:val="28"/>
          <w:szCs w:val="28"/>
          <w:lang w:val="en-GB"/>
        </w:rPr>
      </w:pPr>
    </w:p>
    <w:p w:rsidR="004FC1BD" w:rsidP="004FC1BD" w:rsidRDefault="004FC1BD" w14:paraId="7DE8929A" w14:textId="4BCBCAE4">
      <w:pPr>
        <w:pStyle w:val="Normal"/>
        <w:jc w:val="both"/>
        <w:rPr>
          <w:rFonts w:ascii="Arial Nova" w:hAnsi="Arial Nova" w:eastAsia="Arial Nova" w:cs="Arial Nova"/>
          <w:noProof w:val="0"/>
          <w:sz w:val="28"/>
          <w:szCs w:val="28"/>
          <w:lang w:val="en-GB"/>
        </w:rPr>
      </w:pPr>
    </w:p>
    <w:p w:rsidR="004FC1BD" w:rsidP="004FC1BD" w:rsidRDefault="004FC1BD" w14:paraId="7BDC5696" w14:textId="1C26238E">
      <w:pPr>
        <w:pStyle w:val="Normal"/>
        <w:jc w:val="both"/>
        <w:rPr>
          <w:rFonts w:ascii="Arial Nova" w:hAnsi="Arial Nova" w:eastAsia="Arial Nova" w:cs="Arial Nova"/>
          <w:noProof w:val="0"/>
          <w:sz w:val="28"/>
          <w:szCs w:val="28"/>
          <w:lang w:val="en-GB"/>
        </w:rPr>
      </w:pPr>
    </w:p>
    <w:p w:rsidR="004FC1BD" w:rsidP="004FC1BD" w:rsidRDefault="004FC1BD" w14:paraId="692DD8FE" w14:textId="59D3ACB1">
      <w:pPr>
        <w:pStyle w:val="Normal"/>
        <w:jc w:val="both"/>
        <w:rPr>
          <w:rFonts w:ascii="Arial Nova" w:hAnsi="Arial Nova" w:eastAsia="Arial Nova" w:cs="Arial Nova"/>
          <w:noProof w:val="0"/>
          <w:sz w:val="28"/>
          <w:szCs w:val="28"/>
          <w:lang w:val="en-GB"/>
        </w:rPr>
      </w:pPr>
    </w:p>
    <w:p w:rsidR="004FC1BD" w:rsidP="004FC1BD" w:rsidRDefault="004FC1BD" w14:paraId="2836544B" w14:textId="5D39DBC2">
      <w:pPr>
        <w:pStyle w:val="Normal"/>
        <w:jc w:val="both"/>
        <w:rPr>
          <w:rFonts w:ascii="Arial Nova" w:hAnsi="Arial Nova" w:eastAsia="Arial Nova" w:cs="Arial Nova"/>
          <w:noProof w:val="0"/>
          <w:sz w:val="28"/>
          <w:szCs w:val="28"/>
          <w:lang w:val="en-GB"/>
        </w:rPr>
      </w:pPr>
    </w:p>
    <w:p w:rsidR="5EB58F07" w:rsidP="004FC1BD" w:rsidRDefault="5EB58F07" w14:paraId="17EBAE82" w14:textId="0B21E87D">
      <w:pPr>
        <w:pStyle w:val="Heading1"/>
        <w:jc w:val="both"/>
      </w:pPr>
      <w:r w:rsidRPr="004FC1BD" w:rsidR="5EB58F07">
        <w:rPr>
          <w:rFonts w:ascii="Arial Nova" w:hAnsi="Arial Nova" w:eastAsia="Arial Nova" w:cs="Arial Nova"/>
          <w:b w:val="1"/>
          <w:bCs w:val="1"/>
          <w:noProof w:val="0"/>
          <w:sz w:val="28"/>
          <w:szCs w:val="28"/>
          <w:lang w:val="en-GB"/>
        </w:rPr>
        <w:t xml:space="preserve">Overview of the Business Idea </w:t>
      </w:r>
    </w:p>
    <w:p w:rsidR="5EB58F07" w:rsidP="004FC1BD" w:rsidRDefault="5EB58F07" w14:paraId="372933D7" w14:textId="5D587D68">
      <w:pPr>
        <w:jc w:val="both"/>
        <w:rPr>
          <w:rFonts w:ascii="Arial Nova" w:hAnsi="Arial Nova" w:eastAsia="Arial Nova" w:cs="Arial Nova"/>
          <w:noProof w:val="0"/>
          <w:sz w:val="24"/>
          <w:szCs w:val="24"/>
          <w:lang w:val="en-GB"/>
        </w:rPr>
      </w:pPr>
      <w:r w:rsidRPr="004FC1BD" w:rsidR="5EB58F07">
        <w:rPr>
          <w:rFonts w:ascii="Arial Nova" w:hAnsi="Arial Nova" w:eastAsia="Arial Nova" w:cs="Arial Nova"/>
          <w:noProof w:val="0"/>
          <w:sz w:val="24"/>
          <w:szCs w:val="24"/>
          <w:lang w:val="en-GB"/>
        </w:rPr>
        <w:t>ChargePoint Local is a simple but helpful service: secure charging stations placed in public areas where people often need power. These stations include small lockers where users can safely leave their phones or power banks while they walk around. Each locker has different charging cables and a timer showing when the device will be fully charged.</w:t>
      </w:r>
    </w:p>
    <w:p w:rsidR="5EB58F07" w:rsidP="004FC1BD" w:rsidRDefault="5EB58F07" w14:paraId="21330B81" w14:textId="0EBD9B04">
      <w:pPr>
        <w:jc w:val="both"/>
        <w:rPr>
          <w:rFonts w:ascii="Arial Nova" w:hAnsi="Arial Nova" w:eastAsia="Arial Nova" w:cs="Arial Nova"/>
          <w:noProof w:val="0"/>
          <w:sz w:val="24"/>
          <w:szCs w:val="24"/>
          <w:lang w:val="en-GB"/>
        </w:rPr>
      </w:pPr>
      <w:r w:rsidRPr="004FC1BD" w:rsidR="5EB58F07">
        <w:rPr>
          <w:rFonts w:ascii="Arial Nova" w:hAnsi="Arial Nova" w:eastAsia="Arial Nova" w:cs="Arial Nova"/>
          <w:noProof w:val="0"/>
          <w:sz w:val="24"/>
          <w:szCs w:val="24"/>
          <w:lang w:val="en-GB"/>
        </w:rPr>
        <w:t>The idea came from a common problem — people forget chargers, power banks run out, and shops don’t always let you charge your phone. Tourists especially struggle with this because they rely on their phones for directions and communication. ChargePoint Local makes charging easy, safe, and affordable.</w:t>
      </w:r>
    </w:p>
    <w:p w:rsidR="5EB58F07" w:rsidP="004FC1BD" w:rsidRDefault="5EB58F07" w14:paraId="76460CDA" w14:textId="351DB17E">
      <w:pPr>
        <w:jc w:val="both"/>
        <w:rPr>
          <w:rFonts w:ascii="Arial Nova" w:hAnsi="Arial Nova" w:eastAsia="Arial Nova" w:cs="Arial Nova"/>
          <w:noProof w:val="0"/>
          <w:sz w:val="24"/>
          <w:szCs w:val="24"/>
          <w:lang w:val="en-GB"/>
        </w:rPr>
      </w:pPr>
      <w:r w:rsidRPr="004FC1BD" w:rsidR="5EB58F07">
        <w:rPr>
          <w:rFonts w:ascii="Arial Nova" w:hAnsi="Arial Nova" w:eastAsia="Arial Nova" w:cs="Arial Nova"/>
          <w:noProof w:val="0"/>
          <w:sz w:val="24"/>
          <w:szCs w:val="24"/>
          <w:lang w:val="en-GB"/>
        </w:rPr>
        <w:t>The stations will use solar panels where possible, helping reduce electricity use and supporting environmental goals.</w:t>
      </w:r>
    </w:p>
    <w:p w:rsidR="004FC1BD" w:rsidP="004FC1BD" w:rsidRDefault="004FC1BD" w14:paraId="4C5A4699" w14:textId="6002C671">
      <w:pPr>
        <w:jc w:val="both"/>
        <w:rPr>
          <w:rFonts w:ascii="Arial Nova" w:hAnsi="Arial Nova" w:eastAsia="Arial Nova" w:cs="Arial Nova"/>
          <w:noProof w:val="0"/>
          <w:sz w:val="24"/>
          <w:szCs w:val="24"/>
          <w:lang w:val="en-GB"/>
        </w:rPr>
      </w:pPr>
    </w:p>
    <w:p w:rsidR="5EB58F07" w:rsidP="004FC1BD" w:rsidRDefault="5EB58F07" w14:paraId="3003D81E" w14:textId="62F6CC58">
      <w:pPr>
        <w:pStyle w:val="Heading2"/>
        <w:jc w:val="both"/>
      </w:pPr>
      <w:r w:rsidRPr="004FC1BD" w:rsidR="5EB58F07">
        <w:rPr>
          <w:rFonts w:ascii="Arial Nova" w:hAnsi="Arial Nova" w:eastAsia="Arial Nova" w:cs="Arial Nova"/>
          <w:b w:val="1"/>
          <w:bCs w:val="1"/>
          <w:noProof w:val="0"/>
          <w:sz w:val="28"/>
          <w:szCs w:val="28"/>
          <w:lang w:val="en-GB"/>
        </w:rPr>
        <w:t>Management Structure</w:t>
      </w:r>
    </w:p>
    <w:p w:rsidR="5EB58F07" w:rsidP="004FC1BD" w:rsidRDefault="5EB58F07" w14:paraId="2110DB3B" w14:textId="2ADAB3B9">
      <w:pPr>
        <w:pStyle w:val="ListParagraph"/>
        <w:numPr>
          <w:ilvl w:val="0"/>
          <w:numId w:val="1"/>
        </w:numPr>
        <w:spacing w:before="0" w:beforeAutospacing="off" w:after="0" w:afterAutospacing="off"/>
        <w:jc w:val="both"/>
        <w:rPr>
          <w:rFonts w:ascii="Arial Nova" w:hAnsi="Arial Nova" w:eastAsia="Arial Nova" w:cs="Arial Nova"/>
          <w:noProof w:val="0"/>
          <w:sz w:val="24"/>
          <w:szCs w:val="24"/>
          <w:lang w:val="en-GB"/>
        </w:rPr>
      </w:pPr>
      <w:r w:rsidRPr="004FC1BD" w:rsidR="5EB58F07">
        <w:rPr>
          <w:rFonts w:ascii="Arial Nova" w:hAnsi="Arial Nova" w:eastAsia="Arial Nova" w:cs="Arial Nova"/>
          <w:b w:val="1"/>
          <w:bCs w:val="1"/>
          <w:noProof w:val="0"/>
          <w:sz w:val="24"/>
          <w:szCs w:val="24"/>
          <w:lang w:val="en-GB"/>
        </w:rPr>
        <w:t>Founder/CEO:</w:t>
      </w:r>
      <w:r w:rsidRPr="004FC1BD" w:rsidR="5EB58F07">
        <w:rPr>
          <w:rFonts w:ascii="Arial Nova" w:hAnsi="Arial Nova" w:eastAsia="Arial Nova" w:cs="Arial Nova"/>
          <w:noProof w:val="0"/>
          <w:sz w:val="24"/>
          <w:szCs w:val="24"/>
          <w:lang w:val="en-GB"/>
        </w:rPr>
        <w:t xml:space="preserve"> Leads the business, makes decisions, and works with investors and councils.</w:t>
      </w:r>
    </w:p>
    <w:p w:rsidR="004FC1BD" w:rsidP="004FC1BD" w:rsidRDefault="004FC1BD" w14:paraId="30F15A3E" w14:textId="725DC952">
      <w:pPr>
        <w:pStyle w:val="ListParagraph"/>
        <w:spacing w:before="0" w:beforeAutospacing="off" w:after="0" w:afterAutospacing="off"/>
        <w:ind w:left="720"/>
        <w:jc w:val="both"/>
        <w:rPr>
          <w:rFonts w:ascii="Arial Nova" w:hAnsi="Arial Nova" w:eastAsia="Arial Nova" w:cs="Arial Nova"/>
          <w:noProof w:val="0"/>
          <w:sz w:val="24"/>
          <w:szCs w:val="24"/>
          <w:lang w:val="en-GB"/>
        </w:rPr>
      </w:pPr>
    </w:p>
    <w:p w:rsidR="5EB58F07" w:rsidP="004FC1BD" w:rsidRDefault="5EB58F07" w14:paraId="130EF43F" w14:textId="16BFC261">
      <w:pPr>
        <w:pStyle w:val="ListParagraph"/>
        <w:numPr>
          <w:ilvl w:val="0"/>
          <w:numId w:val="1"/>
        </w:numPr>
        <w:spacing w:before="0" w:beforeAutospacing="off" w:after="0" w:afterAutospacing="off"/>
        <w:jc w:val="both"/>
        <w:rPr>
          <w:rFonts w:ascii="Arial Nova" w:hAnsi="Arial Nova" w:eastAsia="Arial Nova" w:cs="Arial Nova"/>
          <w:noProof w:val="0"/>
          <w:sz w:val="24"/>
          <w:szCs w:val="24"/>
          <w:lang w:val="en-GB"/>
        </w:rPr>
      </w:pPr>
      <w:r w:rsidRPr="004FC1BD" w:rsidR="5EB58F07">
        <w:rPr>
          <w:rFonts w:ascii="Arial Nova" w:hAnsi="Arial Nova" w:eastAsia="Arial Nova" w:cs="Arial Nova"/>
          <w:b w:val="1"/>
          <w:bCs w:val="1"/>
          <w:noProof w:val="0"/>
          <w:sz w:val="24"/>
          <w:szCs w:val="24"/>
          <w:lang w:val="en-GB"/>
        </w:rPr>
        <w:t>Operations Manager:</w:t>
      </w:r>
      <w:r w:rsidRPr="004FC1BD" w:rsidR="5EB58F07">
        <w:rPr>
          <w:rFonts w:ascii="Arial Nova" w:hAnsi="Arial Nova" w:eastAsia="Arial Nova" w:cs="Arial Nova"/>
          <w:noProof w:val="0"/>
          <w:sz w:val="24"/>
          <w:szCs w:val="24"/>
          <w:lang w:val="en-GB"/>
        </w:rPr>
        <w:t xml:space="preserve"> Handles installation, safety checks, and maintenance.</w:t>
      </w:r>
    </w:p>
    <w:p w:rsidR="004FC1BD" w:rsidP="004FC1BD" w:rsidRDefault="004FC1BD" w14:paraId="7AE79796" w14:textId="5505DFC7">
      <w:pPr>
        <w:pStyle w:val="ListParagraph"/>
        <w:spacing w:before="0" w:beforeAutospacing="off" w:after="0" w:afterAutospacing="off"/>
        <w:ind w:left="720"/>
        <w:jc w:val="both"/>
        <w:rPr>
          <w:rFonts w:ascii="Arial Nova" w:hAnsi="Arial Nova" w:eastAsia="Arial Nova" w:cs="Arial Nova"/>
          <w:noProof w:val="0"/>
          <w:sz w:val="24"/>
          <w:szCs w:val="24"/>
          <w:lang w:val="en-GB"/>
        </w:rPr>
      </w:pPr>
    </w:p>
    <w:p w:rsidR="5EB58F07" w:rsidP="004FC1BD" w:rsidRDefault="5EB58F07" w14:paraId="156812D9" w14:textId="3DEC8ED1">
      <w:pPr>
        <w:pStyle w:val="ListParagraph"/>
        <w:numPr>
          <w:ilvl w:val="0"/>
          <w:numId w:val="1"/>
        </w:numPr>
        <w:spacing w:before="0" w:beforeAutospacing="off" w:after="0" w:afterAutospacing="off"/>
        <w:jc w:val="both"/>
        <w:rPr>
          <w:rFonts w:ascii="Arial Nova" w:hAnsi="Arial Nova" w:eastAsia="Arial Nova" w:cs="Arial Nova"/>
          <w:noProof w:val="0"/>
          <w:sz w:val="24"/>
          <w:szCs w:val="24"/>
          <w:lang w:val="en-GB"/>
        </w:rPr>
      </w:pPr>
      <w:r w:rsidRPr="004FC1BD" w:rsidR="5EB58F07">
        <w:rPr>
          <w:rFonts w:ascii="Arial Nova" w:hAnsi="Arial Nova" w:eastAsia="Arial Nova" w:cs="Arial Nova"/>
          <w:b w:val="1"/>
          <w:bCs w:val="1"/>
          <w:noProof w:val="0"/>
          <w:sz w:val="24"/>
          <w:szCs w:val="24"/>
          <w:lang w:val="en-GB"/>
        </w:rPr>
        <w:t>Marketing Lead:</w:t>
      </w:r>
      <w:r w:rsidRPr="004FC1BD" w:rsidR="5EB58F07">
        <w:rPr>
          <w:rFonts w:ascii="Arial Nova" w:hAnsi="Arial Nova" w:eastAsia="Arial Nova" w:cs="Arial Nova"/>
          <w:noProof w:val="0"/>
          <w:sz w:val="24"/>
          <w:szCs w:val="24"/>
          <w:lang w:val="en-GB"/>
        </w:rPr>
        <w:t xml:space="preserve"> Manages advertising, social media, and partnerships.</w:t>
      </w:r>
    </w:p>
    <w:p w:rsidR="004FC1BD" w:rsidP="004FC1BD" w:rsidRDefault="004FC1BD" w14:paraId="3E3CDCC5" w14:textId="5CAEDE63">
      <w:pPr>
        <w:pStyle w:val="ListParagraph"/>
        <w:spacing w:before="0" w:beforeAutospacing="off" w:after="0" w:afterAutospacing="off"/>
        <w:ind w:left="720"/>
        <w:jc w:val="both"/>
        <w:rPr>
          <w:rFonts w:ascii="Arial Nova" w:hAnsi="Arial Nova" w:eastAsia="Arial Nova" w:cs="Arial Nova"/>
          <w:noProof w:val="0"/>
          <w:sz w:val="24"/>
          <w:szCs w:val="24"/>
          <w:lang w:val="en-GB"/>
        </w:rPr>
      </w:pPr>
    </w:p>
    <w:p w:rsidR="5EB58F07" w:rsidP="004FC1BD" w:rsidRDefault="5EB58F07" w14:paraId="5C050BBE" w14:textId="713399AE">
      <w:pPr>
        <w:pStyle w:val="ListParagraph"/>
        <w:numPr>
          <w:ilvl w:val="0"/>
          <w:numId w:val="1"/>
        </w:numPr>
        <w:spacing w:before="0" w:beforeAutospacing="off" w:after="0" w:afterAutospacing="off"/>
        <w:jc w:val="both"/>
        <w:rPr>
          <w:rFonts w:ascii="Arial Nova" w:hAnsi="Arial Nova" w:eastAsia="Arial Nova" w:cs="Arial Nova"/>
          <w:noProof w:val="0"/>
          <w:sz w:val="24"/>
          <w:szCs w:val="24"/>
          <w:lang w:val="en-GB"/>
        </w:rPr>
      </w:pPr>
      <w:r w:rsidRPr="004FC1BD" w:rsidR="5EB58F07">
        <w:rPr>
          <w:rFonts w:ascii="Arial Nova" w:hAnsi="Arial Nova" w:eastAsia="Arial Nova" w:cs="Arial Nova"/>
          <w:b w:val="1"/>
          <w:bCs w:val="1"/>
          <w:noProof w:val="0"/>
          <w:sz w:val="24"/>
          <w:szCs w:val="24"/>
          <w:lang w:val="en-GB"/>
        </w:rPr>
        <w:t>Technicians (2):</w:t>
      </w:r>
      <w:r w:rsidRPr="004FC1BD" w:rsidR="5EB58F07">
        <w:rPr>
          <w:rFonts w:ascii="Arial Nova" w:hAnsi="Arial Nova" w:eastAsia="Arial Nova" w:cs="Arial Nova"/>
          <w:noProof w:val="0"/>
          <w:sz w:val="24"/>
          <w:szCs w:val="24"/>
          <w:lang w:val="en-GB"/>
        </w:rPr>
        <w:t xml:space="preserve"> Maintain and repair stations.</w:t>
      </w:r>
    </w:p>
    <w:p w:rsidR="004FC1BD" w:rsidP="004FC1BD" w:rsidRDefault="004FC1BD" w14:paraId="107E7F26" w14:textId="12A99E98">
      <w:pPr>
        <w:pStyle w:val="ListParagraph"/>
        <w:spacing w:before="0" w:beforeAutospacing="off" w:after="0" w:afterAutospacing="off"/>
        <w:ind w:left="720"/>
        <w:jc w:val="both"/>
        <w:rPr>
          <w:rFonts w:ascii="Arial Nova" w:hAnsi="Arial Nova" w:eastAsia="Arial Nova" w:cs="Arial Nova"/>
          <w:noProof w:val="0"/>
          <w:sz w:val="24"/>
          <w:szCs w:val="24"/>
          <w:lang w:val="en-GB"/>
        </w:rPr>
      </w:pPr>
    </w:p>
    <w:p w:rsidR="5EB58F07" w:rsidP="004FC1BD" w:rsidRDefault="5EB58F07" w14:paraId="65D8CA3E" w14:textId="725B3365">
      <w:pPr>
        <w:pStyle w:val="Heading2"/>
        <w:jc w:val="both"/>
      </w:pPr>
      <w:r w:rsidRPr="004FC1BD" w:rsidR="5EB58F07">
        <w:rPr>
          <w:rFonts w:ascii="Arial Nova" w:hAnsi="Arial Nova" w:eastAsia="Arial Nova" w:cs="Arial Nova"/>
          <w:b w:val="1"/>
          <w:bCs w:val="1"/>
          <w:noProof w:val="0"/>
          <w:sz w:val="28"/>
          <w:szCs w:val="28"/>
          <w:lang w:val="en-GB"/>
        </w:rPr>
        <w:t>Legal Format</w:t>
      </w:r>
    </w:p>
    <w:p w:rsidR="5EB58F07" w:rsidP="004FC1BD" w:rsidRDefault="5EB58F07" w14:paraId="0A0F86B5" w14:textId="410CEF07">
      <w:pPr>
        <w:pStyle w:val="Normal"/>
        <w:jc w:val="both"/>
        <w:rPr>
          <w:rFonts w:ascii="Arial Nova" w:hAnsi="Arial Nova" w:eastAsia="Arial Nova" w:cs="Arial Nova"/>
          <w:noProof w:val="0"/>
          <w:sz w:val="24"/>
          <w:szCs w:val="24"/>
          <w:lang w:val="en-GB"/>
        </w:rPr>
      </w:pPr>
      <w:r w:rsidRPr="004FC1BD" w:rsidR="5EB58F07">
        <w:rPr>
          <w:rFonts w:ascii="Arial Nova" w:hAnsi="Arial Nova" w:eastAsia="Arial Nova" w:cs="Arial Nova"/>
          <w:noProof w:val="0"/>
          <w:sz w:val="24"/>
          <w:szCs w:val="24"/>
          <w:lang w:val="en-GB"/>
        </w:rPr>
        <w:t>ChargePoint Local will be a private limited company</w:t>
      </w:r>
      <w:r w:rsidRPr="004FC1BD" w:rsidR="5EB58F07">
        <w:rPr>
          <w:rFonts w:ascii="Arial Nova" w:hAnsi="Arial Nova" w:eastAsia="Arial Nova" w:cs="Arial Nova"/>
          <w:b w:val="1"/>
          <w:bCs w:val="1"/>
          <w:noProof w:val="0"/>
          <w:sz w:val="24"/>
          <w:szCs w:val="24"/>
          <w:lang w:val="en-GB"/>
        </w:rPr>
        <w:t xml:space="preserve"> (Ltd)</w:t>
      </w:r>
      <w:r w:rsidRPr="004FC1BD" w:rsidR="5EB58F07">
        <w:rPr>
          <w:rFonts w:ascii="Arial Nova" w:hAnsi="Arial Nova" w:eastAsia="Arial Nova" w:cs="Arial Nova"/>
          <w:noProof w:val="0"/>
          <w:sz w:val="24"/>
          <w:szCs w:val="24"/>
          <w:lang w:val="en-GB"/>
        </w:rPr>
        <w:t xml:space="preserve">. This is the best choice </w:t>
      </w:r>
      <w:r w:rsidRPr="004FC1BD" w:rsidR="6261D353">
        <w:rPr>
          <w:rFonts w:ascii="Arial Nova" w:hAnsi="Arial Nova" w:eastAsia="Arial Nova" w:cs="Arial Nova"/>
          <w:noProof w:val="0"/>
          <w:sz w:val="24"/>
          <w:szCs w:val="24"/>
          <w:lang w:val="en-GB"/>
        </w:rPr>
        <w:t>because the following:</w:t>
      </w:r>
    </w:p>
    <w:p w:rsidR="5EB58F07" w:rsidP="004FC1BD" w:rsidRDefault="5EB58F07" w14:paraId="4F311209" w14:textId="6F03CC89">
      <w:pPr>
        <w:pStyle w:val="ListParagraph"/>
        <w:numPr>
          <w:ilvl w:val="0"/>
          <w:numId w:val="2"/>
        </w:numPr>
        <w:spacing w:before="0" w:beforeAutospacing="off" w:after="0" w:afterAutospacing="off"/>
        <w:jc w:val="both"/>
        <w:rPr>
          <w:rFonts w:ascii="Arial Nova" w:hAnsi="Arial Nova" w:eastAsia="Arial Nova" w:cs="Arial Nova"/>
          <w:noProof w:val="0"/>
          <w:sz w:val="24"/>
          <w:szCs w:val="24"/>
          <w:lang w:val="en-GB"/>
        </w:rPr>
      </w:pPr>
      <w:r w:rsidRPr="004FC1BD" w:rsidR="5EB58F07">
        <w:rPr>
          <w:rFonts w:ascii="Arial Nova" w:hAnsi="Arial Nova" w:eastAsia="Arial Nova" w:cs="Arial Nova"/>
          <w:b w:val="1"/>
          <w:bCs w:val="1"/>
          <w:noProof w:val="0"/>
          <w:sz w:val="24"/>
          <w:szCs w:val="24"/>
          <w:lang w:val="en-GB"/>
        </w:rPr>
        <w:t>Limited liability:</w:t>
      </w:r>
      <w:r w:rsidRPr="004FC1BD" w:rsidR="5EB58F07">
        <w:rPr>
          <w:rFonts w:ascii="Arial Nova" w:hAnsi="Arial Nova" w:eastAsia="Arial Nova" w:cs="Arial Nova"/>
          <w:noProof w:val="0"/>
          <w:sz w:val="24"/>
          <w:szCs w:val="24"/>
          <w:lang w:val="en-GB"/>
        </w:rPr>
        <w:t xml:space="preserve"> </w:t>
      </w:r>
      <w:r w:rsidRPr="004FC1BD" w:rsidR="5EB58F07">
        <w:rPr>
          <w:rFonts w:ascii="Arial Nova" w:hAnsi="Arial Nova" w:eastAsia="Arial Nova" w:cs="Arial Nova"/>
          <w:noProof w:val="0"/>
          <w:sz w:val="24"/>
          <w:szCs w:val="24"/>
          <w:lang w:val="en-GB"/>
        </w:rPr>
        <w:t>The owner’s personal money and belongings are protected if something goes wrong (UK Government, 2024).</w:t>
      </w:r>
    </w:p>
    <w:p w:rsidR="004FC1BD" w:rsidP="004FC1BD" w:rsidRDefault="004FC1BD" w14:paraId="676876DA" w14:textId="1975001A">
      <w:pPr>
        <w:pStyle w:val="ListParagraph"/>
        <w:spacing w:before="0" w:beforeAutospacing="off" w:after="0" w:afterAutospacing="off"/>
        <w:ind w:left="720"/>
        <w:jc w:val="both"/>
        <w:rPr>
          <w:rFonts w:ascii="Arial Nova" w:hAnsi="Arial Nova" w:eastAsia="Arial Nova" w:cs="Arial Nova"/>
          <w:noProof w:val="0"/>
          <w:sz w:val="24"/>
          <w:szCs w:val="24"/>
          <w:lang w:val="en-GB"/>
        </w:rPr>
      </w:pPr>
    </w:p>
    <w:p w:rsidR="5EB58F07" w:rsidP="004FC1BD" w:rsidRDefault="5EB58F07" w14:paraId="69EB855A" w14:textId="5C2EFA94">
      <w:pPr>
        <w:pStyle w:val="ListParagraph"/>
        <w:numPr>
          <w:ilvl w:val="0"/>
          <w:numId w:val="2"/>
        </w:numPr>
        <w:spacing w:before="0" w:beforeAutospacing="off" w:after="0" w:afterAutospacing="off"/>
        <w:jc w:val="both"/>
        <w:rPr>
          <w:rFonts w:ascii="Arial Nova" w:hAnsi="Arial Nova" w:eastAsia="Arial Nova" w:cs="Arial Nova"/>
          <w:noProof w:val="0"/>
          <w:sz w:val="24"/>
          <w:szCs w:val="24"/>
          <w:lang w:val="en-GB"/>
        </w:rPr>
      </w:pPr>
      <w:r w:rsidRPr="004FC1BD" w:rsidR="5EB58F07">
        <w:rPr>
          <w:rFonts w:ascii="Arial Nova" w:hAnsi="Arial Nova" w:eastAsia="Arial Nova" w:cs="Arial Nova"/>
          <w:b w:val="1"/>
          <w:bCs w:val="1"/>
          <w:noProof w:val="0"/>
          <w:sz w:val="24"/>
          <w:szCs w:val="24"/>
          <w:lang w:val="en-GB"/>
        </w:rPr>
        <w:t>Better for investment:</w:t>
      </w:r>
      <w:r w:rsidRPr="004FC1BD" w:rsidR="5EB58F07">
        <w:rPr>
          <w:rFonts w:ascii="Arial Nova" w:hAnsi="Arial Nova" w:eastAsia="Arial Nova" w:cs="Arial Nova"/>
          <w:noProof w:val="0"/>
          <w:sz w:val="24"/>
          <w:szCs w:val="24"/>
          <w:lang w:val="en-GB"/>
        </w:rPr>
        <w:t xml:space="preserve"> Investors prefer Ltd companies because they can buy shares and the business is more formal (British Business Bank, 2023).</w:t>
      </w:r>
    </w:p>
    <w:p w:rsidR="004FC1BD" w:rsidP="004FC1BD" w:rsidRDefault="004FC1BD" w14:paraId="5A04526F" w14:textId="6F279263">
      <w:pPr>
        <w:pStyle w:val="ListParagraph"/>
        <w:spacing w:before="0" w:beforeAutospacing="off" w:after="0" w:afterAutospacing="off"/>
        <w:ind w:left="720"/>
        <w:jc w:val="both"/>
        <w:rPr>
          <w:rFonts w:ascii="Arial Nova" w:hAnsi="Arial Nova" w:eastAsia="Arial Nova" w:cs="Arial Nova"/>
          <w:noProof w:val="0"/>
          <w:sz w:val="24"/>
          <w:szCs w:val="24"/>
          <w:lang w:val="en-GB"/>
        </w:rPr>
      </w:pPr>
    </w:p>
    <w:p w:rsidR="5EB58F07" w:rsidP="004FC1BD" w:rsidRDefault="5EB58F07" w14:paraId="1F2C17EF" w14:textId="719D8795">
      <w:pPr>
        <w:pStyle w:val="ListParagraph"/>
        <w:numPr>
          <w:ilvl w:val="0"/>
          <w:numId w:val="2"/>
        </w:numPr>
        <w:spacing w:before="0" w:beforeAutospacing="off" w:after="0" w:afterAutospacing="off"/>
        <w:jc w:val="both"/>
        <w:rPr>
          <w:rFonts w:ascii="Arial Nova" w:hAnsi="Arial Nova" w:eastAsia="Arial Nova" w:cs="Arial Nova"/>
          <w:noProof w:val="0"/>
          <w:sz w:val="24"/>
          <w:szCs w:val="24"/>
          <w:lang w:val="en-GB"/>
        </w:rPr>
      </w:pPr>
      <w:r w:rsidRPr="004FC1BD" w:rsidR="5EB58F07">
        <w:rPr>
          <w:rFonts w:ascii="Arial Nova" w:hAnsi="Arial Nova" w:eastAsia="Arial Nova" w:cs="Arial Nova"/>
          <w:b w:val="1"/>
          <w:bCs w:val="1"/>
          <w:noProof w:val="0"/>
          <w:sz w:val="24"/>
          <w:szCs w:val="24"/>
          <w:lang w:val="en-GB"/>
        </w:rPr>
        <w:t>More trust:</w:t>
      </w:r>
      <w:r w:rsidRPr="004FC1BD" w:rsidR="5EB58F07">
        <w:rPr>
          <w:rFonts w:ascii="Arial Nova" w:hAnsi="Arial Nova" w:eastAsia="Arial Nova" w:cs="Arial Nova"/>
          <w:noProof w:val="0"/>
          <w:sz w:val="24"/>
          <w:szCs w:val="24"/>
          <w:lang w:val="en-GB"/>
        </w:rPr>
        <w:t xml:space="preserve"> Customers and councils trust Ltd companies more because they follow strict rules.</w:t>
      </w:r>
    </w:p>
    <w:p w:rsidR="004FC1BD" w:rsidP="004FC1BD" w:rsidRDefault="004FC1BD" w14:paraId="2D4803EA" w14:textId="6A24FD1E">
      <w:pPr>
        <w:pStyle w:val="ListParagraph"/>
        <w:spacing w:before="0" w:beforeAutospacing="off" w:after="0" w:afterAutospacing="off"/>
        <w:ind w:left="720"/>
        <w:jc w:val="both"/>
        <w:rPr>
          <w:rFonts w:ascii="Arial Nova" w:hAnsi="Arial Nova" w:eastAsia="Arial Nova" w:cs="Arial Nova"/>
          <w:noProof w:val="0"/>
          <w:sz w:val="24"/>
          <w:szCs w:val="24"/>
          <w:lang w:val="en-GB"/>
        </w:rPr>
      </w:pPr>
    </w:p>
    <w:p w:rsidR="5EB58F07" w:rsidP="004FC1BD" w:rsidRDefault="5EB58F07" w14:paraId="42CDE2CF" w14:textId="0834B929">
      <w:pPr>
        <w:pStyle w:val="ListParagraph"/>
        <w:numPr>
          <w:ilvl w:val="0"/>
          <w:numId w:val="2"/>
        </w:numPr>
        <w:spacing w:before="0" w:beforeAutospacing="off" w:after="0" w:afterAutospacing="off"/>
        <w:jc w:val="both"/>
        <w:rPr>
          <w:rFonts w:ascii="Arial Nova" w:hAnsi="Arial Nova" w:eastAsia="Arial Nova" w:cs="Arial Nova"/>
          <w:noProof w:val="0"/>
          <w:sz w:val="24"/>
          <w:szCs w:val="24"/>
          <w:lang w:val="en-GB"/>
        </w:rPr>
      </w:pPr>
      <w:r w:rsidRPr="004FC1BD" w:rsidR="5EB58F07">
        <w:rPr>
          <w:rFonts w:ascii="Arial Nova" w:hAnsi="Arial Nova" w:eastAsia="Arial Nova" w:cs="Arial Nova"/>
          <w:b w:val="1"/>
          <w:bCs w:val="1"/>
          <w:noProof w:val="0"/>
          <w:sz w:val="24"/>
          <w:szCs w:val="24"/>
          <w:lang w:val="en-GB"/>
        </w:rPr>
        <w:t>Easy to grow:</w:t>
      </w:r>
      <w:r w:rsidRPr="004FC1BD" w:rsidR="5EB58F07">
        <w:rPr>
          <w:rFonts w:ascii="Arial Nova" w:hAnsi="Arial Nova" w:eastAsia="Arial Nova" w:cs="Arial Nova"/>
          <w:noProof w:val="0"/>
          <w:sz w:val="24"/>
          <w:szCs w:val="24"/>
          <w:lang w:val="en-GB"/>
        </w:rPr>
        <w:t xml:space="preserve"> </w:t>
      </w:r>
      <w:r w:rsidRPr="004FC1BD" w:rsidR="25AC369E">
        <w:rPr>
          <w:rFonts w:ascii="Arial Nova" w:hAnsi="Arial Nova" w:eastAsia="Arial Nova" w:cs="Arial Nova"/>
          <w:noProof w:val="0"/>
          <w:sz w:val="24"/>
          <w:szCs w:val="24"/>
          <w:lang w:val="en-GB"/>
        </w:rPr>
        <w:t>A</w:t>
      </w:r>
      <w:r w:rsidRPr="004FC1BD" w:rsidR="5EB58F07">
        <w:rPr>
          <w:rFonts w:ascii="Arial Nova" w:hAnsi="Arial Nova" w:eastAsia="Arial Nova" w:cs="Arial Nova"/>
          <w:noProof w:val="0"/>
          <w:sz w:val="24"/>
          <w:szCs w:val="24"/>
          <w:lang w:val="en-GB"/>
        </w:rPr>
        <w:t xml:space="preserve"> Ltd company can expand to new cities and hire staff more easily.</w:t>
      </w:r>
    </w:p>
    <w:p w:rsidR="004FC1BD" w:rsidP="004FC1BD" w:rsidRDefault="004FC1BD" w14:paraId="60991BB2" w14:textId="44FDF2C9">
      <w:pPr>
        <w:pStyle w:val="Normal"/>
        <w:jc w:val="both"/>
        <w:rPr>
          <w:rFonts w:ascii="Arial Nova" w:hAnsi="Arial Nova" w:eastAsia="Arial Nova" w:cs="Arial Nova"/>
          <w:noProof w:val="0"/>
          <w:sz w:val="28"/>
          <w:szCs w:val="28"/>
          <w:lang w:val="en-GB"/>
        </w:rPr>
      </w:pPr>
    </w:p>
    <w:p w:rsidR="6D0B014A" w:rsidP="004FC1BD" w:rsidRDefault="6D0B014A" w14:paraId="02A622C7" w14:textId="59ACBAA7">
      <w:pPr>
        <w:pStyle w:val="Heading1"/>
        <w:jc w:val="both"/>
      </w:pPr>
      <w:r w:rsidRPr="004FC1BD" w:rsidR="6D0B014A">
        <w:rPr>
          <w:rFonts w:ascii="Arial Nova" w:hAnsi="Arial Nova" w:eastAsia="Arial Nova" w:cs="Arial Nova"/>
          <w:b w:val="1"/>
          <w:bCs w:val="1"/>
          <w:noProof w:val="0"/>
          <w:sz w:val="24"/>
          <w:szCs w:val="24"/>
          <w:lang w:val="en-GB"/>
        </w:rPr>
        <w:t>Market Research</w:t>
      </w:r>
    </w:p>
    <w:p w:rsidR="6D0B014A" w:rsidP="004FC1BD" w:rsidRDefault="6D0B014A" w14:paraId="6617DC5E" w14:textId="775CF210">
      <w:pPr>
        <w:pStyle w:val="Heading2"/>
        <w:jc w:val="both"/>
      </w:pPr>
      <w:r w:rsidRPr="004FC1BD" w:rsidR="6D0B014A">
        <w:rPr>
          <w:rFonts w:ascii="Arial Nova" w:hAnsi="Arial Nova" w:eastAsia="Arial Nova" w:cs="Arial Nova"/>
          <w:b w:val="1"/>
          <w:bCs w:val="1"/>
          <w:noProof w:val="0"/>
          <w:sz w:val="24"/>
          <w:szCs w:val="24"/>
          <w:lang w:val="en-GB"/>
        </w:rPr>
        <w:t>PESTEL Analysis</w:t>
      </w:r>
    </w:p>
    <w:p w:rsidR="6D0B014A" w:rsidP="004FC1BD" w:rsidRDefault="6D0B014A" w14:paraId="5ACE77C7" w14:textId="4599730B">
      <w:pPr>
        <w:pStyle w:val="Heading3"/>
        <w:jc w:val="both"/>
      </w:pPr>
      <w:r w:rsidRPr="004FC1BD" w:rsidR="6D0B014A">
        <w:rPr>
          <w:rFonts w:ascii="Arial Nova" w:hAnsi="Arial Nova" w:eastAsia="Arial Nova" w:cs="Arial Nova"/>
          <w:b w:val="1"/>
          <w:bCs w:val="1"/>
          <w:noProof w:val="0"/>
          <w:sz w:val="24"/>
          <w:szCs w:val="24"/>
          <w:lang w:val="en-GB"/>
        </w:rPr>
        <w:t>Political</w:t>
      </w:r>
    </w:p>
    <w:p w:rsidR="6D0B014A" w:rsidP="004FC1BD" w:rsidRDefault="6D0B014A" w14:paraId="1D511182" w14:textId="0B65A10D">
      <w:pPr>
        <w:jc w:val="both"/>
      </w:pPr>
      <w:r w:rsidRPr="004FC1BD" w:rsidR="6D0B014A">
        <w:rPr>
          <w:rFonts w:ascii="Arial Nova" w:hAnsi="Arial Nova" w:eastAsia="Arial Nova" w:cs="Arial Nova"/>
          <w:noProof w:val="0"/>
          <w:sz w:val="24"/>
          <w:szCs w:val="24"/>
          <w:lang w:val="en-GB"/>
        </w:rPr>
        <w:t>UK councils support projects that improve public spaces and help the environment. Government guidance encourages “smart city” ideas like public charging stations (Department for Levelling Up, Housing &amp; Communities, 2024). This makes it easier for ChargePoint Local to get permission to install stations.</w:t>
      </w:r>
    </w:p>
    <w:p w:rsidR="6D0B014A" w:rsidP="004FC1BD" w:rsidRDefault="6D0B014A" w14:paraId="2A13D492" w14:textId="623E3B60">
      <w:pPr>
        <w:pStyle w:val="Heading3"/>
        <w:jc w:val="both"/>
      </w:pPr>
      <w:r w:rsidRPr="004FC1BD" w:rsidR="6D0B014A">
        <w:rPr>
          <w:rFonts w:ascii="Arial Nova" w:hAnsi="Arial Nova" w:eastAsia="Arial Nova" w:cs="Arial Nova"/>
          <w:b w:val="1"/>
          <w:bCs w:val="1"/>
          <w:noProof w:val="0"/>
          <w:sz w:val="24"/>
          <w:szCs w:val="24"/>
          <w:lang w:val="en-GB"/>
        </w:rPr>
        <w:t>Economic</w:t>
      </w:r>
    </w:p>
    <w:p w:rsidR="6D0B014A" w:rsidP="004FC1BD" w:rsidRDefault="6D0B014A" w14:paraId="10C7C0E5" w14:textId="440F7671">
      <w:pPr>
        <w:jc w:val="both"/>
      </w:pPr>
      <w:r w:rsidRPr="004FC1BD" w:rsidR="6D0B014A">
        <w:rPr>
          <w:rFonts w:ascii="Arial Nova" w:hAnsi="Arial Nova" w:eastAsia="Arial Nova" w:cs="Arial Nova"/>
          <w:noProof w:val="0"/>
          <w:sz w:val="24"/>
          <w:szCs w:val="24"/>
          <w:lang w:val="en-GB"/>
        </w:rPr>
        <w:t>Tourism brings a lot of money into the UK. Visitors rely heavily on their phones, so they need charging options. VisitBritain (2024) shows tourism spending is rising. The digital economy is also growing, meaning people use phones for payments and tickets (Office for National Statistics, 2024). If their phone dies, they stop spending money — so charging stations help keep economic activity going.</w:t>
      </w:r>
    </w:p>
    <w:p w:rsidR="6D0B014A" w:rsidP="004FC1BD" w:rsidRDefault="6D0B014A" w14:paraId="2DB1CE83" w14:textId="6CA507FB">
      <w:pPr>
        <w:jc w:val="both"/>
      </w:pPr>
      <w:r w:rsidRPr="004FC1BD" w:rsidR="6D0B014A">
        <w:rPr>
          <w:rFonts w:ascii="Arial Nova" w:hAnsi="Arial Nova" w:eastAsia="Arial Nova" w:cs="Arial Nova"/>
          <w:noProof w:val="0"/>
          <w:sz w:val="24"/>
          <w:szCs w:val="24"/>
          <w:lang w:val="en-GB"/>
        </w:rPr>
        <w:t>People are also more careful with money because of rising living costs. Affordable charging is more appealing than buying a new charger or power bank (Mintel, 2024). Investors are also putting more money into green businesses (British Business Bank, 2023), which helps ChargePoint Local.</w:t>
      </w:r>
    </w:p>
    <w:p w:rsidR="6D0B014A" w:rsidP="004FC1BD" w:rsidRDefault="6D0B014A" w14:paraId="0B8471A5" w14:textId="3D1A5A37">
      <w:pPr>
        <w:pStyle w:val="Heading3"/>
        <w:jc w:val="both"/>
      </w:pPr>
      <w:r w:rsidRPr="004FC1BD" w:rsidR="6D0B014A">
        <w:rPr>
          <w:rFonts w:ascii="Arial Nova" w:hAnsi="Arial Nova" w:eastAsia="Arial Nova" w:cs="Arial Nova"/>
          <w:b w:val="1"/>
          <w:bCs w:val="1"/>
          <w:noProof w:val="0"/>
          <w:sz w:val="24"/>
          <w:szCs w:val="24"/>
          <w:lang w:val="en-GB"/>
        </w:rPr>
        <w:t>Social</w:t>
      </w:r>
    </w:p>
    <w:p w:rsidR="6D0B014A" w:rsidP="004FC1BD" w:rsidRDefault="6D0B014A" w14:paraId="1DCC854B" w14:textId="378719AE">
      <w:pPr>
        <w:pStyle w:val="Normal"/>
        <w:jc w:val="both"/>
      </w:pPr>
      <w:r w:rsidRPr="004FC1BD" w:rsidR="6D0B014A">
        <w:rPr>
          <w:rFonts w:ascii="Arial Nova" w:hAnsi="Arial Nova" w:eastAsia="Arial Nova" w:cs="Arial Nova"/>
          <w:noProof w:val="0"/>
          <w:sz w:val="24"/>
          <w:szCs w:val="24"/>
          <w:lang w:val="en-GB"/>
        </w:rPr>
        <w:t xml:space="preserve">People depend on their phones for </w:t>
      </w:r>
      <w:r w:rsidRPr="004FC1BD" w:rsidR="6D0B014A">
        <w:rPr>
          <w:rFonts w:ascii="Arial Nova" w:hAnsi="Arial Nova" w:eastAsia="Arial Nova" w:cs="Arial Nova"/>
          <w:noProof w:val="0"/>
          <w:sz w:val="24"/>
          <w:szCs w:val="24"/>
          <w:lang w:val="en-GB"/>
        </w:rPr>
        <w:t>almost everything</w:t>
      </w:r>
      <w:r w:rsidRPr="004FC1BD" w:rsidR="6D0B014A">
        <w:rPr>
          <w:rFonts w:ascii="Arial Nova" w:hAnsi="Arial Nova" w:eastAsia="Arial Nova" w:cs="Arial Nova"/>
          <w:noProof w:val="0"/>
          <w:sz w:val="24"/>
          <w:szCs w:val="24"/>
          <w:lang w:val="en-GB"/>
        </w:rPr>
        <w:t xml:space="preserve">. Ofcom (2024) reports that mobile use is at an </w:t>
      </w:r>
      <w:r w:rsidRPr="004FC1BD" w:rsidR="650DD68F">
        <w:rPr>
          <w:rFonts w:ascii="Arial Nova" w:hAnsi="Arial Nova" w:eastAsia="Arial Nova" w:cs="Arial Nova"/>
          <w:noProof w:val="0"/>
          <w:sz w:val="24"/>
          <w:szCs w:val="24"/>
          <w:lang w:val="en-GB"/>
        </w:rPr>
        <w:t>all-time</w:t>
      </w:r>
      <w:r w:rsidRPr="004FC1BD" w:rsidR="6D0B014A">
        <w:rPr>
          <w:rFonts w:ascii="Arial Nova" w:hAnsi="Arial Nova" w:eastAsia="Arial Nova" w:cs="Arial Nova"/>
          <w:noProof w:val="0"/>
          <w:sz w:val="24"/>
          <w:szCs w:val="24"/>
          <w:lang w:val="en-GB"/>
        </w:rPr>
        <w:t xml:space="preserve"> high. A dead battery can cause stress, safety issues, and inconvenience. Secure charging stations meet a real social need.</w:t>
      </w:r>
    </w:p>
    <w:p w:rsidR="6D0B014A" w:rsidP="004FC1BD" w:rsidRDefault="6D0B014A" w14:paraId="5F75F02E" w14:textId="6A7679F8">
      <w:pPr>
        <w:pStyle w:val="Heading3"/>
        <w:jc w:val="both"/>
      </w:pPr>
      <w:r w:rsidRPr="004FC1BD" w:rsidR="6D0B014A">
        <w:rPr>
          <w:rFonts w:ascii="Arial Nova" w:hAnsi="Arial Nova" w:eastAsia="Arial Nova" w:cs="Arial Nova"/>
          <w:b w:val="1"/>
          <w:bCs w:val="1"/>
          <w:noProof w:val="0"/>
          <w:sz w:val="24"/>
          <w:szCs w:val="24"/>
          <w:lang w:val="en-GB"/>
        </w:rPr>
        <w:t>Technological</w:t>
      </w:r>
    </w:p>
    <w:p w:rsidR="6D0B014A" w:rsidP="004FC1BD" w:rsidRDefault="6D0B014A" w14:paraId="7C14C2D1" w14:textId="7D06EBEB">
      <w:pPr>
        <w:jc w:val="both"/>
      </w:pPr>
      <w:r w:rsidRPr="004FC1BD" w:rsidR="6D0B014A">
        <w:rPr>
          <w:rFonts w:ascii="Arial Nova" w:hAnsi="Arial Nova" w:eastAsia="Arial Nova" w:cs="Arial Nova"/>
          <w:noProof w:val="0"/>
          <w:sz w:val="24"/>
          <w:szCs w:val="24"/>
          <w:lang w:val="en-GB"/>
        </w:rPr>
        <w:t>Fast</w:t>
      </w:r>
      <w:r>
        <w:noBreakHyphen/>
      </w:r>
      <w:r w:rsidRPr="004FC1BD" w:rsidR="6D0B014A">
        <w:rPr>
          <w:rFonts w:ascii="Arial Nova" w:hAnsi="Arial Nova" w:eastAsia="Arial Nova" w:cs="Arial Nova"/>
          <w:noProof w:val="0"/>
          <w:sz w:val="24"/>
          <w:szCs w:val="24"/>
          <w:lang w:val="en-GB"/>
        </w:rPr>
        <w:t>charging technology, solar panels, and smart lockers are now cheaper and easier to install. Public places are using more digital tools and renewable energy (TechUK, 2024). ChargePoint Local fits well with these trends.</w:t>
      </w:r>
    </w:p>
    <w:p w:rsidR="6D0B014A" w:rsidP="004FC1BD" w:rsidRDefault="6D0B014A" w14:paraId="0A79143B" w14:textId="59F2EFF2">
      <w:pPr>
        <w:pStyle w:val="Heading3"/>
        <w:jc w:val="both"/>
      </w:pPr>
      <w:r w:rsidRPr="004FC1BD" w:rsidR="6D0B014A">
        <w:rPr>
          <w:rFonts w:ascii="Arial Nova" w:hAnsi="Arial Nova" w:eastAsia="Arial Nova" w:cs="Arial Nova"/>
          <w:b w:val="1"/>
          <w:bCs w:val="1"/>
          <w:noProof w:val="0"/>
          <w:sz w:val="24"/>
          <w:szCs w:val="24"/>
          <w:lang w:val="en-GB"/>
        </w:rPr>
        <w:t>Environmental</w:t>
      </w:r>
    </w:p>
    <w:p w:rsidR="142AC296" w:rsidP="004FC1BD" w:rsidRDefault="142AC296" w14:paraId="619788B8" w14:textId="0E23842F">
      <w:pPr>
        <w:pStyle w:val="Normal"/>
        <w:jc w:val="both"/>
      </w:pPr>
      <w:r w:rsidRPr="004FC1BD" w:rsidR="142AC296">
        <w:rPr>
          <w:rFonts w:ascii="Arial Nova" w:hAnsi="Arial Nova" w:eastAsia="Arial Nova" w:cs="Arial Nova"/>
          <w:noProof w:val="0"/>
          <w:sz w:val="24"/>
          <w:szCs w:val="24"/>
          <w:lang w:val="en-GB"/>
        </w:rPr>
        <w:t>Solar-powered</w:t>
      </w:r>
      <w:r w:rsidRPr="004FC1BD" w:rsidR="6D0B014A">
        <w:rPr>
          <w:rFonts w:ascii="Arial Nova" w:hAnsi="Arial Nova" w:eastAsia="Arial Nova" w:cs="Arial Nova"/>
          <w:noProof w:val="0"/>
          <w:sz w:val="24"/>
          <w:szCs w:val="24"/>
          <w:lang w:val="en-GB"/>
        </w:rPr>
        <w:t xml:space="preserve"> stations reduce carbon emissions. Shared charging reduces electronic waste from cheap power banks. WRAP (2023) highlights the environmental problems caused by electronic waste. ChargePoint Local supports sustainability goals.</w:t>
      </w:r>
    </w:p>
    <w:p w:rsidR="6D0B014A" w:rsidP="004FC1BD" w:rsidRDefault="6D0B014A" w14:paraId="06323D80" w14:textId="5E6B604C">
      <w:pPr>
        <w:pStyle w:val="Heading3"/>
        <w:jc w:val="both"/>
      </w:pPr>
      <w:r w:rsidRPr="004FC1BD" w:rsidR="6D0B014A">
        <w:rPr>
          <w:rFonts w:ascii="Arial Nova" w:hAnsi="Arial Nova" w:eastAsia="Arial Nova" w:cs="Arial Nova"/>
          <w:b w:val="1"/>
          <w:bCs w:val="1"/>
          <w:noProof w:val="0"/>
          <w:sz w:val="24"/>
          <w:szCs w:val="24"/>
          <w:lang w:val="en-GB"/>
        </w:rPr>
        <w:t>Legal</w:t>
      </w:r>
    </w:p>
    <w:p w:rsidR="6D0B014A" w:rsidP="004FC1BD" w:rsidRDefault="6D0B014A" w14:paraId="57CDF9A9" w14:textId="3F7DFAD8">
      <w:pPr>
        <w:jc w:val="both"/>
      </w:pPr>
      <w:r w:rsidRPr="004FC1BD" w:rsidR="6D0B014A">
        <w:rPr>
          <w:rFonts w:ascii="Arial Nova" w:hAnsi="Arial Nova" w:eastAsia="Arial Nova" w:cs="Arial Nova"/>
          <w:noProof w:val="0"/>
          <w:sz w:val="24"/>
          <w:szCs w:val="24"/>
          <w:lang w:val="en-GB"/>
        </w:rPr>
        <w:t>The business must follow UK electrical safety rules and GDPR for user data. The Electrical Equipment Safety Regulations (2023) explain how public charging equipment must be installed. GDPR protects user privacy when using the app.</w:t>
      </w:r>
    </w:p>
    <w:p w:rsidR="004FC1BD" w:rsidP="004FC1BD" w:rsidRDefault="004FC1BD" w14:paraId="5A699008" w14:textId="28E87DC4">
      <w:pPr>
        <w:jc w:val="both"/>
        <w:rPr>
          <w:rFonts w:ascii="Arial Nova" w:hAnsi="Arial Nova" w:eastAsia="Arial Nova" w:cs="Arial Nova"/>
          <w:noProof w:val="0"/>
          <w:sz w:val="24"/>
          <w:szCs w:val="24"/>
          <w:lang w:val="en-GB"/>
        </w:rPr>
      </w:pPr>
    </w:p>
    <w:p w:rsidR="004FC1BD" w:rsidP="004FC1BD" w:rsidRDefault="004FC1BD" w14:paraId="7041FB3F" w14:textId="305590DB">
      <w:pPr>
        <w:jc w:val="both"/>
        <w:rPr>
          <w:rFonts w:ascii="Arial Nova" w:hAnsi="Arial Nova" w:eastAsia="Arial Nova" w:cs="Arial Nova"/>
          <w:noProof w:val="0"/>
          <w:sz w:val="24"/>
          <w:szCs w:val="24"/>
          <w:lang w:val="en-GB"/>
        </w:rPr>
      </w:pPr>
    </w:p>
    <w:p w:rsidR="004FC1BD" w:rsidP="004FC1BD" w:rsidRDefault="004FC1BD" w14:paraId="1E99B8BF" w14:textId="7734A3F0">
      <w:pPr>
        <w:jc w:val="both"/>
        <w:rPr>
          <w:rFonts w:ascii="Arial Nova" w:hAnsi="Arial Nova" w:eastAsia="Arial Nova" w:cs="Arial Nova"/>
          <w:noProof w:val="0"/>
          <w:sz w:val="24"/>
          <w:szCs w:val="24"/>
          <w:lang w:val="en-GB"/>
        </w:rPr>
      </w:pPr>
    </w:p>
    <w:p w:rsidR="4C31F16E" w:rsidP="004FC1BD" w:rsidRDefault="4C31F16E" w14:paraId="1D9B19C0" w14:textId="22CFDC06">
      <w:pPr>
        <w:pStyle w:val="Heading1"/>
        <w:jc w:val="both"/>
      </w:pPr>
      <w:r w:rsidRPr="004FC1BD" w:rsidR="4C31F16E">
        <w:rPr>
          <w:rFonts w:ascii="Arial Nova" w:hAnsi="Arial Nova" w:eastAsia="Arial Nova" w:cs="Arial Nova"/>
          <w:b w:val="1"/>
          <w:bCs w:val="1"/>
          <w:noProof w:val="0"/>
          <w:sz w:val="24"/>
          <w:szCs w:val="24"/>
          <w:lang w:val="en-GB"/>
        </w:rPr>
        <w:t>Marketing Communications</w:t>
      </w:r>
    </w:p>
    <w:p w:rsidR="4C31F16E" w:rsidP="004FC1BD" w:rsidRDefault="4C31F16E" w14:paraId="16DAD200" w14:textId="4ADE4DA4">
      <w:pPr>
        <w:pStyle w:val="Heading2"/>
        <w:jc w:val="both"/>
      </w:pPr>
      <w:r w:rsidRPr="004FC1BD" w:rsidR="4C31F16E">
        <w:rPr>
          <w:rFonts w:ascii="Arial Nova" w:hAnsi="Arial Nova" w:eastAsia="Arial Nova" w:cs="Arial Nova"/>
          <w:b w:val="1"/>
          <w:bCs w:val="1"/>
          <w:noProof w:val="0"/>
          <w:sz w:val="24"/>
          <w:szCs w:val="24"/>
          <w:lang w:val="en-GB"/>
        </w:rPr>
        <w:t>Target Market</w:t>
      </w:r>
    </w:p>
    <w:p w:rsidR="4C31F16E" w:rsidP="004FC1BD" w:rsidRDefault="4C31F16E" w14:paraId="3C0734A1" w14:textId="0221E8F7">
      <w:pPr>
        <w:pStyle w:val="ListParagraph"/>
        <w:numPr>
          <w:ilvl w:val="0"/>
          <w:numId w:val="3"/>
        </w:numPr>
        <w:spacing w:before="0" w:beforeAutospacing="off" w:after="0" w:afterAutospacing="off"/>
        <w:jc w:val="both"/>
        <w:rPr>
          <w:rFonts w:ascii="Arial Nova" w:hAnsi="Arial Nova" w:eastAsia="Arial Nova" w:cs="Arial Nova"/>
          <w:noProof w:val="0"/>
          <w:sz w:val="24"/>
          <w:szCs w:val="24"/>
          <w:lang w:val="en-GB"/>
        </w:rPr>
      </w:pPr>
      <w:r w:rsidRPr="004FC1BD" w:rsidR="4C31F16E">
        <w:rPr>
          <w:rFonts w:ascii="Arial Nova" w:hAnsi="Arial Nova" w:eastAsia="Arial Nova" w:cs="Arial Nova"/>
          <w:noProof w:val="0"/>
          <w:sz w:val="24"/>
          <w:szCs w:val="24"/>
          <w:lang w:val="en-GB"/>
        </w:rPr>
        <w:t>Tourists</w:t>
      </w:r>
    </w:p>
    <w:p w:rsidR="4C31F16E" w:rsidP="004FC1BD" w:rsidRDefault="4C31F16E" w14:paraId="56956FFF" w14:textId="49241B34">
      <w:pPr>
        <w:pStyle w:val="ListParagraph"/>
        <w:numPr>
          <w:ilvl w:val="0"/>
          <w:numId w:val="3"/>
        </w:numPr>
        <w:spacing w:before="0" w:beforeAutospacing="off" w:after="0" w:afterAutospacing="off"/>
        <w:jc w:val="both"/>
        <w:rPr>
          <w:rFonts w:ascii="Arial Nova" w:hAnsi="Arial Nova" w:eastAsia="Arial Nova" w:cs="Arial Nova"/>
          <w:noProof w:val="0"/>
          <w:sz w:val="24"/>
          <w:szCs w:val="24"/>
          <w:lang w:val="en-GB"/>
        </w:rPr>
      </w:pPr>
      <w:r w:rsidRPr="004FC1BD" w:rsidR="4C31F16E">
        <w:rPr>
          <w:rFonts w:ascii="Arial Nova" w:hAnsi="Arial Nova" w:eastAsia="Arial Nova" w:cs="Arial Nova"/>
          <w:noProof w:val="0"/>
          <w:sz w:val="24"/>
          <w:szCs w:val="24"/>
          <w:lang w:val="en-GB"/>
        </w:rPr>
        <w:t>Residents</w:t>
      </w:r>
    </w:p>
    <w:p w:rsidR="4C31F16E" w:rsidP="004FC1BD" w:rsidRDefault="4C31F16E" w14:paraId="109D8DB2" w14:textId="59802C9B">
      <w:pPr>
        <w:pStyle w:val="ListParagraph"/>
        <w:numPr>
          <w:ilvl w:val="0"/>
          <w:numId w:val="3"/>
        </w:numPr>
        <w:spacing w:before="0" w:beforeAutospacing="off" w:after="0" w:afterAutospacing="off"/>
        <w:jc w:val="both"/>
        <w:rPr>
          <w:rFonts w:ascii="Arial Nova" w:hAnsi="Arial Nova" w:eastAsia="Arial Nova" w:cs="Arial Nova"/>
          <w:noProof w:val="0"/>
          <w:sz w:val="24"/>
          <w:szCs w:val="24"/>
          <w:lang w:val="en-GB"/>
        </w:rPr>
      </w:pPr>
      <w:r w:rsidRPr="004FC1BD" w:rsidR="4C31F16E">
        <w:rPr>
          <w:rFonts w:ascii="Arial Nova" w:hAnsi="Arial Nova" w:eastAsia="Arial Nova" w:cs="Arial Nova"/>
          <w:noProof w:val="0"/>
          <w:sz w:val="24"/>
          <w:szCs w:val="24"/>
          <w:lang w:val="en-GB"/>
        </w:rPr>
        <w:t>Students</w:t>
      </w:r>
    </w:p>
    <w:p w:rsidR="4C31F16E" w:rsidP="004FC1BD" w:rsidRDefault="4C31F16E" w14:paraId="786E2079" w14:textId="4D7D8100">
      <w:pPr>
        <w:pStyle w:val="ListParagraph"/>
        <w:numPr>
          <w:ilvl w:val="0"/>
          <w:numId w:val="3"/>
        </w:numPr>
        <w:spacing w:before="0" w:beforeAutospacing="off" w:after="0" w:afterAutospacing="off"/>
        <w:jc w:val="both"/>
        <w:rPr>
          <w:rFonts w:ascii="Arial Nova" w:hAnsi="Arial Nova" w:eastAsia="Arial Nova" w:cs="Arial Nova"/>
          <w:noProof w:val="0"/>
          <w:sz w:val="24"/>
          <w:szCs w:val="24"/>
          <w:lang w:val="en-GB"/>
        </w:rPr>
      </w:pPr>
      <w:r w:rsidRPr="004FC1BD" w:rsidR="4C31F16E">
        <w:rPr>
          <w:rFonts w:ascii="Arial Nova" w:hAnsi="Arial Nova" w:eastAsia="Arial Nova" w:cs="Arial Nova"/>
          <w:noProof w:val="0"/>
          <w:sz w:val="24"/>
          <w:szCs w:val="24"/>
          <w:lang w:val="en-GB"/>
        </w:rPr>
        <w:t>Commuters</w:t>
      </w:r>
    </w:p>
    <w:p w:rsidR="4C31F16E" w:rsidP="004FC1BD" w:rsidRDefault="4C31F16E" w14:paraId="334FE3A3" w14:textId="1E8E3BD2">
      <w:pPr>
        <w:pStyle w:val="ListParagraph"/>
        <w:numPr>
          <w:ilvl w:val="0"/>
          <w:numId w:val="3"/>
        </w:numPr>
        <w:spacing w:before="0" w:beforeAutospacing="off" w:after="0" w:afterAutospacing="off"/>
        <w:jc w:val="both"/>
        <w:rPr>
          <w:rFonts w:ascii="Arial Nova" w:hAnsi="Arial Nova" w:eastAsia="Arial Nova" w:cs="Arial Nova"/>
          <w:noProof w:val="0"/>
          <w:sz w:val="24"/>
          <w:szCs w:val="24"/>
          <w:lang w:val="en-GB"/>
        </w:rPr>
      </w:pPr>
      <w:r w:rsidRPr="004FC1BD" w:rsidR="4C31F16E">
        <w:rPr>
          <w:rFonts w:ascii="Arial Nova" w:hAnsi="Arial Nova" w:eastAsia="Arial Nova" w:cs="Arial Nova"/>
          <w:noProof w:val="0"/>
          <w:sz w:val="24"/>
          <w:szCs w:val="24"/>
          <w:lang w:val="en-GB"/>
        </w:rPr>
        <w:t>Event visitors</w:t>
      </w:r>
    </w:p>
    <w:p w:rsidR="004FC1BD" w:rsidP="004FC1BD" w:rsidRDefault="004FC1BD" w14:paraId="5D24AB5A" w14:textId="4C9DF390">
      <w:pPr>
        <w:pStyle w:val="ListParagraph"/>
        <w:spacing w:before="0" w:beforeAutospacing="off" w:after="0" w:afterAutospacing="off"/>
        <w:ind w:left="720"/>
        <w:jc w:val="both"/>
        <w:rPr>
          <w:rFonts w:ascii="Arial Nova" w:hAnsi="Arial Nova" w:eastAsia="Arial Nova" w:cs="Arial Nova"/>
          <w:noProof w:val="0"/>
          <w:sz w:val="24"/>
          <w:szCs w:val="24"/>
          <w:lang w:val="en-GB"/>
        </w:rPr>
      </w:pPr>
    </w:p>
    <w:p w:rsidR="4C31F16E" w:rsidP="004FC1BD" w:rsidRDefault="4C31F16E" w14:paraId="05934207" w14:textId="79151510">
      <w:pPr>
        <w:pStyle w:val="Heading2"/>
        <w:jc w:val="both"/>
      </w:pPr>
      <w:r w:rsidRPr="004FC1BD" w:rsidR="4C31F16E">
        <w:rPr>
          <w:rFonts w:ascii="Arial Nova" w:hAnsi="Arial Nova" w:eastAsia="Arial Nova" w:cs="Arial Nova"/>
          <w:b w:val="1"/>
          <w:bCs w:val="1"/>
          <w:noProof w:val="0"/>
          <w:sz w:val="24"/>
          <w:szCs w:val="24"/>
          <w:lang w:val="en-GB"/>
        </w:rPr>
        <w:t>Marketing Strategies:</w:t>
      </w:r>
    </w:p>
    <w:p w:rsidR="004FC1BD" w:rsidP="004FC1BD" w:rsidRDefault="004FC1BD" w14:paraId="3C2D7BEF" w14:textId="1BC4D624">
      <w:pPr>
        <w:pStyle w:val="Normal"/>
        <w:rPr>
          <w:noProof w:val="0"/>
          <w:lang w:val="en-GB"/>
        </w:rPr>
      </w:pPr>
    </w:p>
    <w:p w:rsidR="4C31F16E" w:rsidP="004FC1BD" w:rsidRDefault="4C31F16E" w14:paraId="4327758A" w14:textId="3E89B2D3">
      <w:pPr>
        <w:pStyle w:val="Heading3"/>
        <w:jc w:val="both"/>
      </w:pPr>
      <w:r w:rsidRPr="004FC1BD" w:rsidR="4C31F16E">
        <w:rPr>
          <w:rFonts w:ascii="Arial Nova" w:hAnsi="Arial Nova" w:eastAsia="Arial Nova" w:cs="Arial Nova"/>
          <w:b w:val="1"/>
          <w:bCs w:val="1"/>
          <w:noProof w:val="0"/>
          <w:sz w:val="24"/>
          <w:szCs w:val="24"/>
          <w:lang w:val="en-GB"/>
        </w:rPr>
        <w:t>Digital Marketing</w:t>
      </w:r>
    </w:p>
    <w:p w:rsidR="4C31F16E" w:rsidP="004FC1BD" w:rsidRDefault="4C31F16E" w14:paraId="567E5A36" w14:textId="36B2F87D">
      <w:pPr>
        <w:pStyle w:val="ListParagraph"/>
        <w:numPr>
          <w:ilvl w:val="0"/>
          <w:numId w:val="4"/>
        </w:numPr>
        <w:spacing w:before="0" w:beforeAutospacing="off" w:after="0" w:afterAutospacing="off"/>
        <w:jc w:val="both"/>
        <w:rPr>
          <w:rFonts w:ascii="Arial Nova" w:hAnsi="Arial Nova" w:eastAsia="Arial Nova" w:cs="Arial Nova"/>
          <w:noProof w:val="0"/>
          <w:sz w:val="24"/>
          <w:szCs w:val="24"/>
          <w:lang w:val="en-GB"/>
        </w:rPr>
      </w:pPr>
      <w:r w:rsidRPr="004FC1BD" w:rsidR="4C31F16E">
        <w:rPr>
          <w:rFonts w:ascii="Arial Nova" w:hAnsi="Arial Nova" w:eastAsia="Arial Nova" w:cs="Arial Nova"/>
          <w:noProof w:val="0"/>
          <w:sz w:val="24"/>
          <w:szCs w:val="24"/>
          <w:lang w:val="en-GB"/>
        </w:rPr>
        <w:t>Google Maps integration</w:t>
      </w:r>
    </w:p>
    <w:p w:rsidR="4C31F16E" w:rsidP="004FC1BD" w:rsidRDefault="4C31F16E" w14:paraId="02F809A7" w14:textId="133EF046">
      <w:pPr>
        <w:pStyle w:val="ListParagraph"/>
        <w:numPr>
          <w:ilvl w:val="0"/>
          <w:numId w:val="4"/>
        </w:numPr>
        <w:spacing w:before="0" w:beforeAutospacing="off" w:after="0" w:afterAutospacing="off"/>
        <w:jc w:val="both"/>
        <w:rPr>
          <w:rFonts w:ascii="Arial Nova" w:hAnsi="Arial Nova" w:eastAsia="Arial Nova" w:cs="Arial Nova"/>
          <w:noProof w:val="0"/>
          <w:sz w:val="24"/>
          <w:szCs w:val="24"/>
          <w:lang w:val="en-GB"/>
        </w:rPr>
      </w:pPr>
      <w:r w:rsidRPr="004FC1BD" w:rsidR="4C31F16E">
        <w:rPr>
          <w:rFonts w:ascii="Arial Nova" w:hAnsi="Arial Nova" w:eastAsia="Arial Nova" w:cs="Arial Nova"/>
          <w:noProof w:val="0"/>
          <w:sz w:val="24"/>
          <w:szCs w:val="24"/>
          <w:lang w:val="en-GB"/>
        </w:rPr>
        <w:t>Social media ads</w:t>
      </w:r>
    </w:p>
    <w:p w:rsidR="4C31F16E" w:rsidP="004FC1BD" w:rsidRDefault="4C31F16E" w14:paraId="2984ABE3" w14:textId="5483D113">
      <w:pPr>
        <w:pStyle w:val="ListParagraph"/>
        <w:numPr>
          <w:ilvl w:val="0"/>
          <w:numId w:val="4"/>
        </w:numPr>
        <w:spacing w:before="0" w:beforeAutospacing="off" w:after="0" w:afterAutospacing="off"/>
        <w:jc w:val="both"/>
        <w:rPr>
          <w:rFonts w:ascii="Arial Nova" w:hAnsi="Arial Nova" w:eastAsia="Arial Nova" w:cs="Arial Nova"/>
          <w:noProof w:val="0"/>
          <w:sz w:val="24"/>
          <w:szCs w:val="24"/>
          <w:lang w:val="en-GB"/>
        </w:rPr>
      </w:pPr>
      <w:r w:rsidRPr="004FC1BD" w:rsidR="4C31F16E">
        <w:rPr>
          <w:rFonts w:ascii="Arial Nova" w:hAnsi="Arial Nova" w:eastAsia="Arial Nova" w:cs="Arial Nova"/>
          <w:noProof w:val="0"/>
          <w:sz w:val="24"/>
          <w:szCs w:val="24"/>
          <w:lang w:val="en-GB"/>
        </w:rPr>
        <w:t>Travel influencer partnerships</w:t>
      </w:r>
    </w:p>
    <w:p w:rsidR="4C31F16E" w:rsidP="004FC1BD" w:rsidRDefault="4C31F16E" w14:paraId="7DA58290" w14:textId="1A5D89BC">
      <w:pPr>
        <w:pStyle w:val="ListParagraph"/>
        <w:numPr>
          <w:ilvl w:val="0"/>
          <w:numId w:val="4"/>
        </w:numPr>
        <w:spacing w:before="0" w:beforeAutospacing="off" w:after="0" w:afterAutospacing="off"/>
        <w:jc w:val="both"/>
        <w:rPr>
          <w:rFonts w:ascii="Arial Nova" w:hAnsi="Arial Nova" w:eastAsia="Arial Nova" w:cs="Arial Nova"/>
          <w:noProof w:val="0"/>
          <w:sz w:val="24"/>
          <w:szCs w:val="24"/>
          <w:lang w:val="en-GB"/>
        </w:rPr>
      </w:pPr>
      <w:r w:rsidRPr="004FC1BD" w:rsidR="4C31F16E">
        <w:rPr>
          <w:rFonts w:ascii="Arial Nova" w:hAnsi="Arial Nova" w:eastAsia="Arial Nova" w:cs="Arial Nova"/>
          <w:noProof w:val="0"/>
          <w:sz w:val="24"/>
          <w:szCs w:val="24"/>
          <w:lang w:val="en-GB"/>
        </w:rPr>
        <w:t>QR codes on stations</w:t>
      </w:r>
    </w:p>
    <w:p w:rsidR="4C31F16E" w:rsidP="004FC1BD" w:rsidRDefault="4C31F16E" w14:paraId="3D552351" w14:textId="45FCAC78">
      <w:pPr>
        <w:pStyle w:val="Heading3"/>
        <w:jc w:val="both"/>
      </w:pPr>
      <w:r w:rsidRPr="004FC1BD" w:rsidR="4C31F16E">
        <w:rPr>
          <w:rFonts w:ascii="Arial Nova" w:hAnsi="Arial Nova" w:eastAsia="Arial Nova" w:cs="Arial Nova"/>
          <w:b w:val="1"/>
          <w:bCs w:val="1"/>
          <w:noProof w:val="0"/>
          <w:sz w:val="24"/>
          <w:szCs w:val="24"/>
          <w:lang w:val="en-GB"/>
        </w:rPr>
        <w:t>Community Partnerships</w:t>
      </w:r>
    </w:p>
    <w:p w:rsidR="4C31F16E" w:rsidP="004FC1BD" w:rsidRDefault="4C31F16E" w14:paraId="4F37DC83" w14:textId="31940263">
      <w:pPr>
        <w:pStyle w:val="ListParagraph"/>
        <w:numPr>
          <w:ilvl w:val="0"/>
          <w:numId w:val="5"/>
        </w:numPr>
        <w:spacing w:before="0" w:beforeAutospacing="off" w:after="0" w:afterAutospacing="off"/>
        <w:jc w:val="both"/>
        <w:rPr>
          <w:rFonts w:ascii="Arial Nova" w:hAnsi="Arial Nova" w:eastAsia="Arial Nova" w:cs="Arial Nova"/>
          <w:noProof w:val="0"/>
          <w:sz w:val="24"/>
          <w:szCs w:val="24"/>
          <w:lang w:val="en-GB"/>
        </w:rPr>
      </w:pPr>
      <w:r w:rsidRPr="004FC1BD" w:rsidR="4C31F16E">
        <w:rPr>
          <w:rFonts w:ascii="Arial Nova" w:hAnsi="Arial Nova" w:eastAsia="Arial Nova" w:cs="Arial Nova"/>
          <w:noProof w:val="0"/>
          <w:sz w:val="24"/>
          <w:szCs w:val="24"/>
          <w:lang w:val="en-GB"/>
        </w:rPr>
        <w:t>Work with councils</w:t>
      </w:r>
    </w:p>
    <w:p w:rsidR="4C31F16E" w:rsidP="004FC1BD" w:rsidRDefault="4C31F16E" w14:paraId="3D088E07" w14:textId="133C01C3">
      <w:pPr>
        <w:pStyle w:val="ListParagraph"/>
        <w:numPr>
          <w:ilvl w:val="0"/>
          <w:numId w:val="5"/>
        </w:numPr>
        <w:spacing w:before="0" w:beforeAutospacing="off" w:after="0" w:afterAutospacing="off"/>
        <w:jc w:val="both"/>
        <w:rPr>
          <w:rFonts w:ascii="Arial Nova" w:hAnsi="Arial Nova" w:eastAsia="Arial Nova" w:cs="Arial Nova"/>
          <w:noProof w:val="0"/>
          <w:sz w:val="24"/>
          <w:szCs w:val="24"/>
          <w:lang w:val="en-GB"/>
        </w:rPr>
      </w:pPr>
      <w:r w:rsidRPr="004FC1BD" w:rsidR="4C31F16E">
        <w:rPr>
          <w:rFonts w:ascii="Arial Nova" w:hAnsi="Arial Nova" w:eastAsia="Arial Nova" w:cs="Arial Nova"/>
          <w:noProof w:val="0"/>
          <w:sz w:val="24"/>
          <w:szCs w:val="24"/>
          <w:lang w:val="en-GB"/>
        </w:rPr>
        <w:t>Install stations at universities</w:t>
      </w:r>
    </w:p>
    <w:p w:rsidR="4C31F16E" w:rsidP="004FC1BD" w:rsidRDefault="4C31F16E" w14:paraId="63F15BF4" w14:textId="277FB3BD">
      <w:pPr>
        <w:pStyle w:val="ListParagraph"/>
        <w:numPr>
          <w:ilvl w:val="0"/>
          <w:numId w:val="5"/>
        </w:numPr>
        <w:spacing w:before="0" w:beforeAutospacing="off" w:after="0" w:afterAutospacing="off"/>
        <w:jc w:val="both"/>
        <w:rPr>
          <w:rFonts w:ascii="Arial Nova" w:hAnsi="Arial Nova" w:eastAsia="Arial Nova" w:cs="Arial Nova"/>
          <w:noProof w:val="0"/>
          <w:sz w:val="24"/>
          <w:szCs w:val="24"/>
          <w:lang w:val="en-GB"/>
        </w:rPr>
      </w:pPr>
      <w:r w:rsidRPr="004FC1BD" w:rsidR="4C31F16E">
        <w:rPr>
          <w:rFonts w:ascii="Arial Nova" w:hAnsi="Arial Nova" w:eastAsia="Arial Nova" w:cs="Arial Nova"/>
          <w:noProof w:val="0"/>
          <w:sz w:val="24"/>
          <w:szCs w:val="24"/>
          <w:lang w:val="en-GB"/>
        </w:rPr>
        <w:t>Partner with event organisers</w:t>
      </w:r>
    </w:p>
    <w:p w:rsidR="4C31F16E" w:rsidP="004FC1BD" w:rsidRDefault="4C31F16E" w14:paraId="3E01EC53" w14:textId="74C20274">
      <w:pPr>
        <w:pStyle w:val="Heading3"/>
        <w:jc w:val="both"/>
      </w:pPr>
      <w:r w:rsidRPr="004FC1BD" w:rsidR="4C31F16E">
        <w:rPr>
          <w:rFonts w:ascii="Arial Nova" w:hAnsi="Arial Nova" w:eastAsia="Arial Nova" w:cs="Arial Nova"/>
          <w:b w:val="1"/>
          <w:bCs w:val="1"/>
          <w:noProof w:val="0"/>
          <w:sz w:val="24"/>
          <w:szCs w:val="24"/>
          <w:lang w:val="en-GB"/>
        </w:rPr>
        <w:t>Promotions</w:t>
      </w:r>
    </w:p>
    <w:p w:rsidR="4C31F16E" w:rsidP="004FC1BD" w:rsidRDefault="4C31F16E" w14:paraId="4BB7A72B" w14:textId="5EC7A351">
      <w:pPr>
        <w:pStyle w:val="ListParagraph"/>
        <w:numPr>
          <w:ilvl w:val="0"/>
          <w:numId w:val="6"/>
        </w:numPr>
        <w:spacing w:before="0" w:beforeAutospacing="off" w:after="0" w:afterAutospacing="off"/>
        <w:jc w:val="both"/>
        <w:rPr>
          <w:rFonts w:ascii="Arial Nova" w:hAnsi="Arial Nova" w:eastAsia="Arial Nova" w:cs="Arial Nova"/>
          <w:noProof w:val="0"/>
          <w:sz w:val="24"/>
          <w:szCs w:val="24"/>
          <w:lang w:val="en-GB"/>
        </w:rPr>
      </w:pPr>
      <w:r w:rsidRPr="004FC1BD" w:rsidR="4C31F16E">
        <w:rPr>
          <w:rFonts w:ascii="Arial Nova" w:hAnsi="Arial Nova" w:eastAsia="Arial Nova" w:cs="Arial Nova"/>
          <w:noProof w:val="0"/>
          <w:sz w:val="24"/>
          <w:szCs w:val="24"/>
          <w:lang w:val="en-GB"/>
        </w:rPr>
        <w:t>First charge free</w:t>
      </w:r>
    </w:p>
    <w:p w:rsidR="4C31F16E" w:rsidP="004FC1BD" w:rsidRDefault="4C31F16E" w14:paraId="75F5A3AB" w14:textId="0D7EA84D">
      <w:pPr>
        <w:pStyle w:val="ListParagraph"/>
        <w:numPr>
          <w:ilvl w:val="0"/>
          <w:numId w:val="6"/>
        </w:numPr>
        <w:spacing w:before="0" w:beforeAutospacing="off" w:after="0" w:afterAutospacing="off"/>
        <w:jc w:val="both"/>
        <w:rPr>
          <w:rFonts w:ascii="Arial Nova" w:hAnsi="Arial Nova" w:eastAsia="Arial Nova" w:cs="Arial Nova"/>
          <w:noProof w:val="0"/>
          <w:sz w:val="24"/>
          <w:szCs w:val="24"/>
          <w:lang w:val="en-GB"/>
        </w:rPr>
      </w:pPr>
      <w:r w:rsidRPr="004FC1BD" w:rsidR="4C31F16E">
        <w:rPr>
          <w:rFonts w:ascii="Arial Nova" w:hAnsi="Arial Nova" w:eastAsia="Arial Nova" w:cs="Arial Nova"/>
          <w:noProof w:val="0"/>
          <w:sz w:val="24"/>
          <w:szCs w:val="24"/>
          <w:lang w:val="en-GB"/>
        </w:rPr>
        <w:t>Student discounts</w:t>
      </w:r>
    </w:p>
    <w:p w:rsidR="4C31F16E" w:rsidP="004FC1BD" w:rsidRDefault="4C31F16E" w14:paraId="181FCB1A" w14:textId="33AB6118">
      <w:pPr>
        <w:pStyle w:val="ListParagraph"/>
        <w:numPr>
          <w:ilvl w:val="0"/>
          <w:numId w:val="6"/>
        </w:numPr>
        <w:spacing w:before="0" w:beforeAutospacing="off" w:after="0" w:afterAutospacing="off"/>
        <w:jc w:val="both"/>
        <w:rPr>
          <w:rFonts w:ascii="Arial Nova" w:hAnsi="Arial Nova" w:eastAsia="Arial Nova" w:cs="Arial Nova"/>
          <w:noProof w:val="0"/>
          <w:sz w:val="24"/>
          <w:szCs w:val="24"/>
          <w:lang w:val="en-GB"/>
        </w:rPr>
      </w:pPr>
      <w:r w:rsidRPr="004FC1BD" w:rsidR="4C31F16E">
        <w:rPr>
          <w:rFonts w:ascii="Arial Nova" w:hAnsi="Arial Nova" w:eastAsia="Arial Nova" w:cs="Arial Nova"/>
          <w:noProof w:val="0"/>
          <w:sz w:val="24"/>
          <w:szCs w:val="24"/>
          <w:lang w:val="en-GB"/>
        </w:rPr>
        <w:t>Monthly subscription plans</w:t>
      </w:r>
    </w:p>
    <w:p w:rsidR="4C31F16E" w:rsidP="004FC1BD" w:rsidRDefault="4C31F16E" w14:paraId="26AB4831" w14:textId="3BDB60E6">
      <w:pPr>
        <w:pStyle w:val="Heading3"/>
        <w:jc w:val="both"/>
      </w:pPr>
      <w:r w:rsidRPr="004FC1BD" w:rsidR="4C31F16E">
        <w:rPr>
          <w:rFonts w:ascii="Arial Nova" w:hAnsi="Arial Nova" w:eastAsia="Arial Nova" w:cs="Arial Nova"/>
          <w:b w:val="1"/>
          <w:bCs w:val="1"/>
          <w:noProof w:val="0"/>
          <w:sz w:val="24"/>
          <w:szCs w:val="24"/>
          <w:lang w:val="en-GB"/>
        </w:rPr>
        <w:t>Branding</w:t>
      </w:r>
    </w:p>
    <w:p w:rsidR="4C31F16E" w:rsidP="004FC1BD" w:rsidRDefault="4C31F16E" w14:paraId="445B1549" w14:textId="57AE4E13">
      <w:pPr>
        <w:jc w:val="both"/>
      </w:pPr>
      <w:r w:rsidRPr="004FC1BD" w:rsidR="4C31F16E">
        <w:rPr>
          <w:rFonts w:ascii="Arial Nova" w:hAnsi="Arial Nova" w:eastAsia="Arial Nova" w:cs="Arial Nova"/>
          <w:noProof w:val="0"/>
          <w:sz w:val="24"/>
          <w:szCs w:val="24"/>
          <w:lang w:val="en-GB"/>
        </w:rPr>
        <w:t>Stations will be bright, modern, and easy to use</w:t>
      </w:r>
    </w:p>
    <w:p w:rsidR="004FC1BD" w:rsidP="004FC1BD" w:rsidRDefault="004FC1BD" w14:paraId="68F21008" w14:textId="5168FCB7">
      <w:pPr>
        <w:jc w:val="both"/>
        <w:rPr>
          <w:rFonts w:ascii="Arial Nova" w:hAnsi="Arial Nova" w:eastAsia="Arial Nova" w:cs="Arial Nova"/>
          <w:noProof w:val="0"/>
          <w:sz w:val="24"/>
          <w:szCs w:val="24"/>
          <w:lang w:val="en-GB"/>
        </w:rPr>
      </w:pPr>
    </w:p>
    <w:p w:rsidR="004FC1BD" w:rsidP="004FC1BD" w:rsidRDefault="004FC1BD" w14:paraId="7B45698A" w14:textId="50518E87">
      <w:pPr>
        <w:jc w:val="both"/>
        <w:rPr>
          <w:rFonts w:ascii="Arial Nova" w:hAnsi="Arial Nova" w:eastAsia="Arial Nova" w:cs="Arial Nova"/>
          <w:noProof w:val="0"/>
          <w:sz w:val="24"/>
          <w:szCs w:val="24"/>
          <w:lang w:val="en-GB"/>
        </w:rPr>
      </w:pPr>
    </w:p>
    <w:p w:rsidR="004FC1BD" w:rsidP="004FC1BD" w:rsidRDefault="004FC1BD" w14:paraId="50D03EA9" w14:textId="1060014C">
      <w:pPr>
        <w:jc w:val="both"/>
        <w:rPr>
          <w:rFonts w:ascii="Arial Nova" w:hAnsi="Arial Nova" w:eastAsia="Arial Nova" w:cs="Arial Nova"/>
          <w:noProof w:val="0"/>
          <w:sz w:val="24"/>
          <w:szCs w:val="24"/>
          <w:lang w:val="en-GB"/>
        </w:rPr>
      </w:pPr>
    </w:p>
    <w:p w:rsidR="004FC1BD" w:rsidP="004FC1BD" w:rsidRDefault="004FC1BD" w14:paraId="0BC81158" w14:textId="25B20E6D">
      <w:pPr>
        <w:jc w:val="both"/>
        <w:rPr>
          <w:rFonts w:ascii="Arial Nova" w:hAnsi="Arial Nova" w:eastAsia="Arial Nova" w:cs="Arial Nova"/>
          <w:noProof w:val="0"/>
          <w:sz w:val="24"/>
          <w:szCs w:val="24"/>
          <w:lang w:val="en-GB"/>
        </w:rPr>
      </w:pPr>
    </w:p>
    <w:p w:rsidR="004FC1BD" w:rsidP="004FC1BD" w:rsidRDefault="004FC1BD" w14:paraId="6CAF7188" w14:textId="799B21FC">
      <w:pPr>
        <w:jc w:val="both"/>
        <w:rPr>
          <w:rFonts w:ascii="Arial Nova" w:hAnsi="Arial Nova" w:eastAsia="Arial Nova" w:cs="Arial Nova"/>
          <w:noProof w:val="0"/>
          <w:sz w:val="24"/>
          <w:szCs w:val="24"/>
          <w:lang w:val="en-GB"/>
        </w:rPr>
      </w:pPr>
    </w:p>
    <w:p w:rsidR="004FC1BD" w:rsidP="004FC1BD" w:rsidRDefault="004FC1BD" w14:paraId="5A52CD1C" w14:textId="51C98FE8">
      <w:pPr>
        <w:jc w:val="both"/>
        <w:rPr>
          <w:rFonts w:ascii="Arial Nova" w:hAnsi="Arial Nova" w:eastAsia="Arial Nova" w:cs="Arial Nova"/>
          <w:noProof w:val="0"/>
          <w:sz w:val="24"/>
          <w:szCs w:val="24"/>
          <w:lang w:val="en-GB"/>
        </w:rPr>
      </w:pPr>
    </w:p>
    <w:p w:rsidR="004FC1BD" w:rsidP="004FC1BD" w:rsidRDefault="004FC1BD" w14:paraId="4AD91F07" w14:textId="7FA7F2E6">
      <w:pPr>
        <w:jc w:val="both"/>
        <w:rPr>
          <w:rFonts w:ascii="Arial Nova" w:hAnsi="Arial Nova" w:eastAsia="Arial Nova" w:cs="Arial Nova"/>
          <w:noProof w:val="0"/>
          <w:sz w:val="24"/>
          <w:szCs w:val="24"/>
          <w:lang w:val="en-GB"/>
        </w:rPr>
      </w:pPr>
    </w:p>
    <w:p w:rsidR="004FC1BD" w:rsidP="004FC1BD" w:rsidRDefault="004FC1BD" w14:paraId="50E0C483" w14:textId="446DAC1D">
      <w:pPr>
        <w:jc w:val="both"/>
        <w:rPr>
          <w:rFonts w:ascii="Arial Nova" w:hAnsi="Arial Nova" w:eastAsia="Arial Nova" w:cs="Arial Nova"/>
          <w:noProof w:val="0"/>
          <w:sz w:val="24"/>
          <w:szCs w:val="24"/>
          <w:lang w:val="en-GB"/>
        </w:rPr>
      </w:pPr>
    </w:p>
    <w:p w:rsidR="004FC1BD" w:rsidP="004FC1BD" w:rsidRDefault="004FC1BD" w14:paraId="37B5D067" w14:textId="11EB62B1">
      <w:pPr>
        <w:jc w:val="both"/>
        <w:rPr>
          <w:rFonts w:ascii="Arial Nova" w:hAnsi="Arial Nova" w:eastAsia="Arial Nova" w:cs="Arial Nova"/>
          <w:noProof w:val="0"/>
          <w:sz w:val="24"/>
          <w:szCs w:val="24"/>
          <w:lang w:val="en-GB"/>
        </w:rPr>
      </w:pPr>
    </w:p>
    <w:p w:rsidR="5C21D689" w:rsidP="004FC1BD" w:rsidRDefault="5C21D689" w14:paraId="6014635C" w14:textId="356302C5">
      <w:pPr>
        <w:jc w:val="both"/>
      </w:pPr>
      <w:r w:rsidR="5C21D689">
        <w:drawing>
          <wp:inline wp14:editId="0536D02A" wp14:anchorId="264F4B4C">
            <wp:extent cx="9525" cy="9525"/>
            <wp:effectExtent l="0" t="0" r="0" b="0"/>
            <wp:docPr id="1422961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296147" name="Picture 142296147"/>
                    <pic:cNvPicPr/>
                  </pic:nvPicPr>
                  <pic:blipFill>
                    <a:blip xmlns:r="http://schemas.openxmlformats.org/officeDocument/2006/relationships" r:embed="rId74671155">
                      <a:extLst>
                        <a:ext uri="{28A0092B-C50C-407E-A947-70E740481C1C}">
                          <a14:useLocalDpi xmlns:a14="http://schemas.microsoft.com/office/drawing/2010/main"/>
                        </a:ext>
                      </a:extLst>
                    </a:blip>
                    <a:stretch>
                      <a:fillRect/>
                    </a:stretch>
                  </pic:blipFill>
                  <pic:spPr>
                    <a:xfrm>
                      <a:off x="0" y="0"/>
                      <a:ext cx="9525" cy="9525"/>
                    </a:xfrm>
                    <a:prstGeom prst="rect">
                      <a:avLst/>
                    </a:prstGeom>
                  </pic:spPr>
                </pic:pic>
              </a:graphicData>
            </a:graphic>
          </wp:inline>
        </w:drawing>
      </w:r>
    </w:p>
    <w:p w:rsidR="5C21D689" w:rsidP="004FC1BD" w:rsidRDefault="5C21D689" w14:paraId="5AFF1BA3" w14:textId="33703033">
      <w:pPr>
        <w:pStyle w:val="Heading1"/>
        <w:jc w:val="both"/>
      </w:pPr>
      <w:r w:rsidRPr="004FC1BD" w:rsidR="5C21D689">
        <w:rPr>
          <w:rFonts w:ascii="Arial Nova" w:hAnsi="Arial Nova" w:eastAsia="Arial Nova" w:cs="Arial Nova"/>
          <w:b w:val="1"/>
          <w:bCs w:val="1"/>
          <w:noProof w:val="0"/>
          <w:sz w:val="24"/>
          <w:szCs w:val="24"/>
          <w:lang w:val="en-GB"/>
        </w:rPr>
        <w:t>Financials</w:t>
      </w:r>
    </w:p>
    <w:p w:rsidR="5C21D689" w:rsidP="004FC1BD" w:rsidRDefault="5C21D689" w14:paraId="5F5CF229" w14:textId="33188096">
      <w:pPr>
        <w:pStyle w:val="Heading2"/>
        <w:jc w:val="both"/>
      </w:pPr>
      <w:r w:rsidRPr="004FC1BD" w:rsidR="5C21D689">
        <w:rPr>
          <w:rFonts w:ascii="Arial Nova" w:hAnsi="Arial Nova" w:eastAsia="Arial Nova" w:cs="Arial Nova"/>
          <w:b w:val="1"/>
          <w:bCs w:val="1"/>
          <w:noProof w:val="0"/>
          <w:sz w:val="24"/>
          <w:szCs w:val="24"/>
          <w:lang w:val="en-GB"/>
        </w:rPr>
        <w:t>Funding Required</w:t>
      </w:r>
    </w:p>
    <w:p w:rsidR="5C21D689" w:rsidP="004FC1BD" w:rsidRDefault="5C21D689" w14:paraId="1D4A8073" w14:textId="66814735">
      <w:pPr>
        <w:jc w:val="both"/>
      </w:pPr>
      <w:r w:rsidRPr="004FC1BD" w:rsidR="5C21D689">
        <w:rPr>
          <w:rFonts w:ascii="Arial Nova" w:hAnsi="Arial Nova" w:eastAsia="Arial Nova" w:cs="Arial Nova"/>
          <w:noProof w:val="0"/>
          <w:sz w:val="24"/>
          <w:szCs w:val="24"/>
          <w:lang w:val="en-GB"/>
        </w:rPr>
        <w:t xml:space="preserve">ChargePoint Local needs </w:t>
      </w:r>
      <w:r w:rsidRPr="004FC1BD" w:rsidR="5C21D689">
        <w:rPr>
          <w:rFonts w:ascii="Arial Nova" w:hAnsi="Arial Nova" w:eastAsia="Arial Nova" w:cs="Arial Nova"/>
          <w:b w:val="1"/>
          <w:bCs w:val="1"/>
          <w:noProof w:val="0"/>
          <w:sz w:val="24"/>
          <w:szCs w:val="24"/>
          <w:lang w:val="en-GB"/>
        </w:rPr>
        <w:t>£45,000</w:t>
      </w:r>
      <w:r w:rsidRPr="004FC1BD" w:rsidR="5C21D689">
        <w:rPr>
          <w:rFonts w:ascii="Arial Nova" w:hAnsi="Arial Nova" w:eastAsia="Arial Nova" w:cs="Arial Nova"/>
          <w:noProof w:val="0"/>
          <w:sz w:val="24"/>
          <w:szCs w:val="24"/>
          <w:lang w:val="en-GB"/>
        </w:rPr>
        <w:t xml:space="preserve"> to start.</w:t>
      </w:r>
    </w:p>
    <w:p w:rsidR="5C21D689" w:rsidP="004FC1BD" w:rsidRDefault="5C21D689" w14:paraId="2D8913BE" w14:textId="0B95D1AB">
      <w:pPr>
        <w:pStyle w:val="Heading2"/>
        <w:jc w:val="both"/>
      </w:pPr>
      <w:r w:rsidRPr="004FC1BD" w:rsidR="5C21D689">
        <w:rPr>
          <w:rFonts w:ascii="Arial Nova" w:hAnsi="Arial Nova" w:eastAsia="Arial Nova" w:cs="Arial Nova"/>
          <w:b w:val="1"/>
          <w:bCs w:val="1"/>
          <w:noProof w:val="0"/>
          <w:sz w:val="24"/>
          <w:szCs w:val="24"/>
          <w:lang w:val="en-GB"/>
        </w:rPr>
        <w:t>Funding Sources</w:t>
      </w:r>
    </w:p>
    <w:p w:rsidR="5C21D689" w:rsidP="004FC1BD" w:rsidRDefault="5C21D689" w14:paraId="0809129C" w14:textId="6F7C714B">
      <w:pPr>
        <w:pStyle w:val="ListParagraph"/>
        <w:numPr>
          <w:ilvl w:val="0"/>
          <w:numId w:val="61"/>
        </w:numPr>
        <w:spacing w:before="0" w:beforeAutospacing="off" w:after="0" w:afterAutospacing="off"/>
        <w:jc w:val="both"/>
        <w:rPr>
          <w:rFonts w:ascii="Arial Nova" w:hAnsi="Arial Nova" w:eastAsia="Arial Nova" w:cs="Arial Nova"/>
          <w:noProof w:val="0"/>
          <w:sz w:val="24"/>
          <w:szCs w:val="24"/>
          <w:lang w:val="en-GB"/>
        </w:rPr>
      </w:pPr>
      <w:r w:rsidRPr="004FC1BD" w:rsidR="5C21D689">
        <w:rPr>
          <w:rFonts w:ascii="Arial Nova" w:hAnsi="Arial Nova" w:eastAsia="Arial Nova" w:cs="Arial Nova"/>
          <w:noProof w:val="0"/>
          <w:sz w:val="24"/>
          <w:szCs w:val="24"/>
          <w:lang w:val="en-GB"/>
        </w:rPr>
        <w:t>Angel investors</w:t>
      </w:r>
    </w:p>
    <w:p w:rsidR="5C21D689" w:rsidP="004FC1BD" w:rsidRDefault="5C21D689" w14:paraId="194DE4DA" w14:textId="6E8C4BF5">
      <w:pPr>
        <w:pStyle w:val="ListParagraph"/>
        <w:numPr>
          <w:ilvl w:val="0"/>
          <w:numId w:val="61"/>
        </w:numPr>
        <w:spacing w:before="0" w:beforeAutospacing="off" w:after="0" w:afterAutospacing="off"/>
        <w:jc w:val="both"/>
        <w:rPr>
          <w:rFonts w:ascii="Arial Nova" w:hAnsi="Arial Nova" w:eastAsia="Arial Nova" w:cs="Arial Nova"/>
          <w:noProof w:val="0"/>
          <w:sz w:val="24"/>
          <w:szCs w:val="24"/>
          <w:lang w:val="en-GB"/>
        </w:rPr>
      </w:pPr>
      <w:r w:rsidRPr="004FC1BD" w:rsidR="5C21D689">
        <w:rPr>
          <w:rFonts w:ascii="Arial Nova" w:hAnsi="Arial Nova" w:eastAsia="Arial Nova" w:cs="Arial Nova"/>
          <w:noProof w:val="0"/>
          <w:sz w:val="24"/>
          <w:szCs w:val="24"/>
          <w:lang w:val="en-GB"/>
        </w:rPr>
        <w:t>Council grants</w:t>
      </w:r>
    </w:p>
    <w:p w:rsidR="5C21D689" w:rsidP="004FC1BD" w:rsidRDefault="5C21D689" w14:paraId="63FBD125" w14:textId="276206F8">
      <w:pPr>
        <w:pStyle w:val="ListParagraph"/>
        <w:numPr>
          <w:ilvl w:val="0"/>
          <w:numId w:val="61"/>
        </w:numPr>
        <w:spacing w:before="0" w:beforeAutospacing="off" w:after="0" w:afterAutospacing="off"/>
        <w:jc w:val="both"/>
        <w:rPr>
          <w:rFonts w:ascii="Arial Nova" w:hAnsi="Arial Nova" w:eastAsia="Arial Nova" w:cs="Arial Nova"/>
          <w:noProof w:val="0"/>
          <w:sz w:val="24"/>
          <w:szCs w:val="24"/>
          <w:lang w:val="en-GB"/>
        </w:rPr>
      </w:pPr>
      <w:r w:rsidRPr="004FC1BD" w:rsidR="5C21D689">
        <w:rPr>
          <w:rFonts w:ascii="Arial Nova" w:hAnsi="Arial Nova" w:eastAsia="Arial Nova" w:cs="Arial Nova"/>
          <w:noProof w:val="0"/>
          <w:sz w:val="24"/>
          <w:szCs w:val="24"/>
          <w:lang w:val="en-GB"/>
        </w:rPr>
        <w:t>Green technology funds</w:t>
      </w:r>
    </w:p>
    <w:p w:rsidR="5C21D689" w:rsidP="004FC1BD" w:rsidRDefault="5C21D689" w14:paraId="1AF31A69" w14:textId="7F64B85F">
      <w:pPr>
        <w:pStyle w:val="ListParagraph"/>
        <w:numPr>
          <w:ilvl w:val="0"/>
          <w:numId w:val="61"/>
        </w:numPr>
        <w:spacing w:before="0" w:beforeAutospacing="off" w:after="0" w:afterAutospacing="off"/>
        <w:jc w:val="both"/>
        <w:rPr>
          <w:rFonts w:ascii="Arial Nova" w:hAnsi="Arial Nova" w:eastAsia="Arial Nova" w:cs="Arial Nova"/>
          <w:noProof w:val="0"/>
          <w:sz w:val="24"/>
          <w:szCs w:val="24"/>
          <w:lang w:val="en-GB"/>
        </w:rPr>
      </w:pPr>
      <w:r w:rsidRPr="004FC1BD" w:rsidR="5C21D689">
        <w:rPr>
          <w:rFonts w:ascii="Arial Nova" w:hAnsi="Arial Nova" w:eastAsia="Arial Nova" w:cs="Arial Nova"/>
          <w:noProof w:val="0"/>
          <w:sz w:val="24"/>
          <w:szCs w:val="24"/>
          <w:lang w:val="en-GB"/>
        </w:rPr>
        <w:t>Founder investment</w:t>
      </w:r>
    </w:p>
    <w:p w:rsidR="5C21D689" w:rsidP="004FC1BD" w:rsidRDefault="5C21D689" w14:paraId="2DCD0020" w14:textId="4BE3C2CF">
      <w:pPr>
        <w:pStyle w:val="Heading2"/>
        <w:jc w:val="both"/>
      </w:pPr>
      <w:r w:rsidRPr="004FC1BD" w:rsidR="5C21D689">
        <w:rPr>
          <w:rFonts w:ascii="Arial Nova" w:hAnsi="Arial Nova" w:eastAsia="Arial Nova" w:cs="Arial Nova"/>
          <w:b w:val="1"/>
          <w:bCs w:val="1"/>
          <w:noProof w:val="0"/>
          <w:sz w:val="24"/>
          <w:szCs w:val="24"/>
          <w:lang w:val="en-GB"/>
        </w:rPr>
        <w:t>Startup Costs (First Month)</w:t>
      </w:r>
    </w:p>
    <w:tbl>
      <w:tblPr>
        <w:tblStyle w:val="TableNormal"/>
        <w:bidiVisual w:val="0"/>
        <w:tblW w:w="0" w:type="auto"/>
        <w:tblLook w:val="06A0" w:firstRow="1" w:lastRow="0" w:firstColumn="1" w:lastColumn="0" w:noHBand="1" w:noVBand="1"/>
      </w:tblPr>
      <w:tblGrid>
        <w:gridCol w:w="4508"/>
        <w:gridCol w:w="4508"/>
      </w:tblGrid>
      <w:tr w:rsidR="004FC1BD" w:rsidTr="004FC1BD" w14:paraId="4B097FA2">
        <w:trPr>
          <w:trHeight w:val="300"/>
        </w:trPr>
        <w:tc>
          <w:tcPr>
            <w:tcW w:w="4508" w:type="dxa"/>
            <w:tcMar/>
            <w:vAlign w:val="center"/>
          </w:tcPr>
          <w:p w:rsidR="004FC1BD" w:rsidP="004FC1BD" w:rsidRDefault="004FC1BD" w14:paraId="0A07BFA1" w14:textId="728BF9C4">
            <w:pPr>
              <w:spacing w:before="0" w:beforeAutospacing="off" w:after="0" w:afterAutospacing="off"/>
              <w:jc w:val="center"/>
            </w:pPr>
            <w:r w:rsidRPr="004FC1BD" w:rsidR="004FC1BD">
              <w:rPr>
                <w:b w:val="1"/>
                <w:bCs w:val="1"/>
              </w:rPr>
              <w:t>Expense</w:t>
            </w:r>
          </w:p>
        </w:tc>
        <w:tc>
          <w:tcPr>
            <w:tcW w:w="4508" w:type="dxa"/>
            <w:tcMar/>
            <w:vAlign w:val="center"/>
          </w:tcPr>
          <w:p w:rsidR="004FC1BD" w:rsidP="004FC1BD" w:rsidRDefault="004FC1BD" w14:paraId="70377712" w14:textId="0144E72D">
            <w:pPr>
              <w:spacing w:before="0" w:beforeAutospacing="off" w:after="0" w:afterAutospacing="off"/>
              <w:jc w:val="center"/>
            </w:pPr>
            <w:r w:rsidRPr="004FC1BD" w:rsidR="004FC1BD">
              <w:rPr>
                <w:b w:val="1"/>
                <w:bCs w:val="1"/>
              </w:rPr>
              <w:t>Cost (£)</w:t>
            </w:r>
          </w:p>
        </w:tc>
      </w:tr>
      <w:tr w:rsidR="004FC1BD" w:rsidTr="004FC1BD" w14:paraId="1373AFC3">
        <w:trPr>
          <w:trHeight w:val="300"/>
        </w:trPr>
        <w:tc>
          <w:tcPr>
            <w:tcW w:w="4508" w:type="dxa"/>
            <w:tcMar/>
            <w:vAlign w:val="center"/>
          </w:tcPr>
          <w:p w:rsidR="004FC1BD" w:rsidP="004FC1BD" w:rsidRDefault="004FC1BD" w14:paraId="33BF777A" w14:textId="58E18E16">
            <w:pPr>
              <w:spacing w:before="0" w:beforeAutospacing="off" w:after="0" w:afterAutospacing="off"/>
              <w:jc w:val="center"/>
            </w:pPr>
            <w:r w:rsidRPr="004FC1BD" w:rsidR="004FC1BD">
              <w:rPr>
                <w:b w:val="1"/>
                <w:bCs w:val="1"/>
              </w:rPr>
              <w:t>Charging stations (5 units)</w:t>
            </w:r>
          </w:p>
        </w:tc>
        <w:tc>
          <w:tcPr>
            <w:tcW w:w="4508" w:type="dxa"/>
            <w:tcMar/>
            <w:vAlign w:val="center"/>
          </w:tcPr>
          <w:p w:rsidR="3F8306F4" w:rsidP="004FC1BD" w:rsidRDefault="3F8306F4" w14:paraId="61AAEEF9" w14:textId="2D3617E6">
            <w:pPr>
              <w:spacing w:before="0" w:beforeAutospacing="off" w:after="0" w:afterAutospacing="off"/>
            </w:pPr>
            <w:r w:rsidR="3F8306F4">
              <w:rPr/>
              <w:t xml:space="preserve">                                  </w:t>
            </w:r>
            <w:r w:rsidR="004FC1BD">
              <w:rPr/>
              <w:t>15,000</w:t>
            </w:r>
          </w:p>
        </w:tc>
      </w:tr>
      <w:tr w:rsidR="004FC1BD" w:rsidTr="004FC1BD" w14:paraId="1D20DED6">
        <w:trPr>
          <w:trHeight w:val="300"/>
        </w:trPr>
        <w:tc>
          <w:tcPr>
            <w:tcW w:w="4508" w:type="dxa"/>
            <w:tcMar/>
            <w:vAlign w:val="center"/>
          </w:tcPr>
          <w:p w:rsidR="004FC1BD" w:rsidP="004FC1BD" w:rsidRDefault="004FC1BD" w14:paraId="076AB4EF" w14:textId="1F5E1DA5">
            <w:pPr>
              <w:spacing w:before="0" w:beforeAutospacing="off" w:after="0" w:afterAutospacing="off"/>
              <w:jc w:val="center"/>
            </w:pPr>
            <w:r w:rsidRPr="004FC1BD" w:rsidR="004FC1BD">
              <w:rPr>
                <w:b w:val="1"/>
                <w:bCs w:val="1"/>
              </w:rPr>
              <w:t>Solar panels</w:t>
            </w:r>
          </w:p>
        </w:tc>
        <w:tc>
          <w:tcPr>
            <w:tcW w:w="4508" w:type="dxa"/>
            <w:tcMar/>
            <w:vAlign w:val="center"/>
          </w:tcPr>
          <w:p w:rsidR="6FFFEE30" w:rsidP="004FC1BD" w:rsidRDefault="6FFFEE30" w14:paraId="77002679" w14:textId="697AA0B8">
            <w:pPr>
              <w:spacing w:before="0" w:beforeAutospacing="off" w:after="0" w:afterAutospacing="off"/>
            </w:pPr>
            <w:r w:rsidR="6FFFEE30">
              <w:rPr/>
              <w:t xml:space="preserve">                                   </w:t>
            </w:r>
            <w:r w:rsidR="004FC1BD">
              <w:rPr/>
              <w:t>8,000</w:t>
            </w:r>
          </w:p>
        </w:tc>
      </w:tr>
      <w:tr w:rsidR="004FC1BD" w:rsidTr="004FC1BD" w14:paraId="6BF45D26">
        <w:trPr>
          <w:trHeight w:val="300"/>
        </w:trPr>
        <w:tc>
          <w:tcPr>
            <w:tcW w:w="4508" w:type="dxa"/>
            <w:tcMar/>
            <w:vAlign w:val="center"/>
          </w:tcPr>
          <w:p w:rsidR="004FC1BD" w:rsidP="004FC1BD" w:rsidRDefault="004FC1BD" w14:paraId="716F2403" w14:textId="26832ED5">
            <w:pPr>
              <w:spacing w:before="0" w:beforeAutospacing="off" w:after="0" w:afterAutospacing="off"/>
              <w:jc w:val="center"/>
            </w:pPr>
            <w:r w:rsidRPr="004FC1BD" w:rsidR="004FC1BD">
              <w:rPr>
                <w:b w:val="1"/>
                <w:bCs w:val="1"/>
              </w:rPr>
              <w:t>Smart lockers</w:t>
            </w:r>
          </w:p>
        </w:tc>
        <w:tc>
          <w:tcPr>
            <w:tcW w:w="4508" w:type="dxa"/>
            <w:tcMar/>
            <w:vAlign w:val="center"/>
          </w:tcPr>
          <w:p w:rsidR="2A7561CE" w:rsidP="004FC1BD" w:rsidRDefault="2A7561CE" w14:paraId="748B9A60" w14:textId="53268922">
            <w:pPr>
              <w:spacing w:before="0" w:beforeAutospacing="off" w:after="0" w:afterAutospacing="off"/>
            </w:pPr>
            <w:r w:rsidR="2A7561CE">
              <w:rPr/>
              <w:t xml:space="preserve">                                  </w:t>
            </w:r>
            <w:r w:rsidR="004FC1BD">
              <w:rPr/>
              <w:t>6,000</w:t>
            </w:r>
          </w:p>
        </w:tc>
      </w:tr>
      <w:tr w:rsidR="004FC1BD" w:rsidTr="004FC1BD" w14:paraId="3C28A492">
        <w:trPr>
          <w:trHeight w:val="300"/>
        </w:trPr>
        <w:tc>
          <w:tcPr>
            <w:tcW w:w="4508" w:type="dxa"/>
            <w:tcMar/>
            <w:vAlign w:val="center"/>
          </w:tcPr>
          <w:p w:rsidR="004FC1BD" w:rsidP="004FC1BD" w:rsidRDefault="004FC1BD" w14:paraId="329C3EB0" w14:textId="539B575C">
            <w:pPr>
              <w:spacing w:before="0" w:beforeAutospacing="off" w:after="0" w:afterAutospacing="off"/>
              <w:jc w:val="center"/>
            </w:pPr>
            <w:r w:rsidRPr="004FC1BD" w:rsidR="004FC1BD">
              <w:rPr>
                <w:b w:val="1"/>
                <w:bCs w:val="1"/>
              </w:rPr>
              <w:t>App development</w:t>
            </w:r>
          </w:p>
        </w:tc>
        <w:tc>
          <w:tcPr>
            <w:tcW w:w="4508" w:type="dxa"/>
            <w:tcMar/>
            <w:vAlign w:val="center"/>
          </w:tcPr>
          <w:p w:rsidR="2BE00F8F" w:rsidP="004FC1BD" w:rsidRDefault="2BE00F8F" w14:paraId="660331ED" w14:textId="60235694">
            <w:pPr>
              <w:spacing w:before="0" w:beforeAutospacing="off" w:after="0" w:afterAutospacing="off"/>
            </w:pPr>
            <w:r w:rsidR="2BE00F8F">
              <w:rPr/>
              <w:t xml:space="preserve">                                  </w:t>
            </w:r>
            <w:r w:rsidR="004FC1BD">
              <w:rPr/>
              <w:t>5,000</w:t>
            </w:r>
          </w:p>
        </w:tc>
      </w:tr>
      <w:tr w:rsidR="004FC1BD" w:rsidTr="004FC1BD" w14:paraId="653D9E64">
        <w:trPr>
          <w:trHeight w:val="300"/>
        </w:trPr>
        <w:tc>
          <w:tcPr>
            <w:tcW w:w="4508" w:type="dxa"/>
            <w:tcMar/>
            <w:vAlign w:val="center"/>
          </w:tcPr>
          <w:p w:rsidR="004FC1BD" w:rsidP="004FC1BD" w:rsidRDefault="004FC1BD" w14:paraId="43C7B53C" w14:textId="7E5CF8BD">
            <w:pPr>
              <w:spacing w:before="0" w:beforeAutospacing="off" w:after="0" w:afterAutospacing="off"/>
              <w:jc w:val="center"/>
            </w:pPr>
            <w:r w:rsidRPr="004FC1BD" w:rsidR="004FC1BD">
              <w:rPr>
                <w:b w:val="1"/>
                <w:bCs w:val="1"/>
              </w:rPr>
              <w:t>Legal fees</w:t>
            </w:r>
          </w:p>
        </w:tc>
        <w:tc>
          <w:tcPr>
            <w:tcW w:w="4508" w:type="dxa"/>
            <w:tcMar/>
            <w:vAlign w:val="center"/>
          </w:tcPr>
          <w:p w:rsidR="7E3BEC1A" w:rsidP="004FC1BD" w:rsidRDefault="7E3BEC1A" w14:paraId="738FE8F4" w14:textId="1B87A06E">
            <w:pPr>
              <w:spacing w:before="0" w:beforeAutospacing="off" w:after="0" w:afterAutospacing="off"/>
            </w:pPr>
            <w:r w:rsidR="7E3BEC1A">
              <w:rPr/>
              <w:t xml:space="preserve">                                  </w:t>
            </w:r>
            <w:r w:rsidR="004FC1BD">
              <w:rPr/>
              <w:t>2,000</w:t>
            </w:r>
          </w:p>
        </w:tc>
      </w:tr>
      <w:tr w:rsidR="004FC1BD" w:rsidTr="004FC1BD" w14:paraId="21D93241">
        <w:trPr>
          <w:trHeight w:val="300"/>
        </w:trPr>
        <w:tc>
          <w:tcPr>
            <w:tcW w:w="4508" w:type="dxa"/>
            <w:tcMar/>
            <w:vAlign w:val="center"/>
          </w:tcPr>
          <w:p w:rsidR="004FC1BD" w:rsidP="004FC1BD" w:rsidRDefault="004FC1BD" w14:paraId="3816800B" w14:textId="0FD82767">
            <w:pPr>
              <w:spacing w:before="0" w:beforeAutospacing="off" w:after="0" w:afterAutospacing="off"/>
              <w:jc w:val="center"/>
            </w:pPr>
            <w:r w:rsidRPr="004FC1BD" w:rsidR="004FC1BD">
              <w:rPr>
                <w:b w:val="1"/>
                <w:bCs w:val="1"/>
              </w:rPr>
              <w:t>Marketing</w:t>
            </w:r>
          </w:p>
        </w:tc>
        <w:tc>
          <w:tcPr>
            <w:tcW w:w="4508" w:type="dxa"/>
            <w:tcMar/>
            <w:vAlign w:val="center"/>
          </w:tcPr>
          <w:p w:rsidR="1A7C216C" w:rsidP="004FC1BD" w:rsidRDefault="1A7C216C" w14:paraId="432E98C6" w14:textId="3053EFCD">
            <w:pPr>
              <w:spacing w:before="0" w:beforeAutospacing="off" w:after="0" w:afterAutospacing="off"/>
            </w:pPr>
            <w:r w:rsidR="1A7C216C">
              <w:rPr/>
              <w:t xml:space="preserve">                                  </w:t>
            </w:r>
            <w:r w:rsidR="004FC1BD">
              <w:rPr/>
              <w:t>3,000</w:t>
            </w:r>
          </w:p>
        </w:tc>
      </w:tr>
      <w:tr w:rsidR="004FC1BD" w:rsidTr="004FC1BD" w14:paraId="0EAB165A">
        <w:trPr>
          <w:trHeight w:val="300"/>
        </w:trPr>
        <w:tc>
          <w:tcPr>
            <w:tcW w:w="4508" w:type="dxa"/>
            <w:tcMar/>
            <w:vAlign w:val="center"/>
          </w:tcPr>
          <w:p w:rsidR="004FC1BD" w:rsidP="004FC1BD" w:rsidRDefault="004FC1BD" w14:paraId="20CD9016" w14:textId="631BA3CA">
            <w:pPr>
              <w:spacing w:before="0" w:beforeAutospacing="off" w:after="0" w:afterAutospacing="off"/>
              <w:jc w:val="center"/>
            </w:pPr>
            <w:r w:rsidRPr="004FC1BD" w:rsidR="004FC1BD">
              <w:rPr>
                <w:b w:val="1"/>
                <w:bCs w:val="1"/>
              </w:rPr>
              <w:t>Insurance</w:t>
            </w:r>
          </w:p>
        </w:tc>
        <w:tc>
          <w:tcPr>
            <w:tcW w:w="4508" w:type="dxa"/>
            <w:tcMar/>
            <w:vAlign w:val="center"/>
          </w:tcPr>
          <w:p w:rsidR="3466F33F" w:rsidP="004FC1BD" w:rsidRDefault="3466F33F" w14:paraId="16575644" w14:textId="7C88D845">
            <w:pPr>
              <w:spacing w:before="0" w:beforeAutospacing="off" w:after="0" w:afterAutospacing="off"/>
            </w:pPr>
            <w:r w:rsidR="3466F33F">
              <w:rPr/>
              <w:t xml:space="preserve">                                  </w:t>
            </w:r>
            <w:r w:rsidR="004FC1BD">
              <w:rPr/>
              <w:t>1,000</w:t>
            </w:r>
          </w:p>
        </w:tc>
      </w:tr>
      <w:tr w:rsidR="004FC1BD" w:rsidTr="004FC1BD" w14:paraId="4CC023F3">
        <w:trPr>
          <w:trHeight w:val="300"/>
        </w:trPr>
        <w:tc>
          <w:tcPr>
            <w:tcW w:w="4508" w:type="dxa"/>
            <w:tcMar/>
            <w:vAlign w:val="center"/>
          </w:tcPr>
          <w:p w:rsidR="004FC1BD" w:rsidP="004FC1BD" w:rsidRDefault="004FC1BD" w14:paraId="2CFECD3A" w14:textId="574765F1">
            <w:pPr>
              <w:spacing w:before="0" w:beforeAutospacing="off" w:after="0" w:afterAutospacing="off"/>
              <w:jc w:val="center"/>
            </w:pPr>
            <w:r w:rsidRPr="004FC1BD" w:rsidR="004FC1BD">
              <w:rPr>
                <w:b w:val="1"/>
                <w:bCs w:val="1"/>
              </w:rPr>
              <w:t>Tools</w:t>
            </w:r>
          </w:p>
        </w:tc>
        <w:tc>
          <w:tcPr>
            <w:tcW w:w="4508" w:type="dxa"/>
            <w:tcMar/>
            <w:vAlign w:val="center"/>
          </w:tcPr>
          <w:p w:rsidR="5648E9D6" w:rsidP="004FC1BD" w:rsidRDefault="5648E9D6" w14:paraId="3C0CC73D" w14:textId="45964B28">
            <w:pPr>
              <w:spacing w:before="0" w:beforeAutospacing="off" w:after="0" w:afterAutospacing="off"/>
            </w:pPr>
            <w:r w:rsidR="5648E9D6">
              <w:rPr/>
              <w:t xml:space="preserve">                                  </w:t>
            </w:r>
            <w:r w:rsidR="004FC1BD">
              <w:rPr/>
              <w:t>1,000</w:t>
            </w:r>
          </w:p>
        </w:tc>
      </w:tr>
      <w:tr w:rsidR="004FC1BD" w:rsidTr="004FC1BD" w14:paraId="29759483">
        <w:trPr>
          <w:trHeight w:val="300"/>
        </w:trPr>
        <w:tc>
          <w:tcPr>
            <w:tcW w:w="4508" w:type="dxa"/>
            <w:tcMar/>
            <w:vAlign w:val="center"/>
          </w:tcPr>
          <w:p w:rsidR="004FC1BD" w:rsidP="004FC1BD" w:rsidRDefault="004FC1BD" w14:paraId="73DB2049" w14:textId="074AD9C5">
            <w:pPr>
              <w:spacing w:before="0" w:beforeAutospacing="off" w:after="0" w:afterAutospacing="off"/>
              <w:jc w:val="center"/>
            </w:pPr>
            <w:r w:rsidRPr="004FC1BD" w:rsidR="004FC1BD">
              <w:rPr>
                <w:b w:val="1"/>
                <w:bCs w:val="1"/>
              </w:rPr>
              <w:t>Contingency</w:t>
            </w:r>
          </w:p>
        </w:tc>
        <w:tc>
          <w:tcPr>
            <w:tcW w:w="4508" w:type="dxa"/>
            <w:tcMar/>
            <w:vAlign w:val="center"/>
          </w:tcPr>
          <w:p w:rsidR="67FFBF1C" w:rsidP="004FC1BD" w:rsidRDefault="67FFBF1C" w14:paraId="6B02C8E5" w14:textId="7AC9313D">
            <w:pPr>
              <w:spacing w:before="0" w:beforeAutospacing="off" w:after="0" w:afterAutospacing="off"/>
            </w:pPr>
            <w:r w:rsidR="67FFBF1C">
              <w:rPr/>
              <w:t xml:space="preserve">                                  </w:t>
            </w:r>
            <w:r w:rsidR="004FC1BD">
              <w:rPr/>
              <w:t>4,000</w:t>
            </w:r>
          </w:p>
        </w:tc>
      </w:tr>
      <w:tr w:rsidR="004FC1BD" w:rsidTr="004FC1BD" w14:paraId="48242FC3">
        <w:trPr>
          <w:trHeight w:val="300"/>
        </w:trPr>
        <w:tc>
          <w:tcPr>
            <w:tcW w:w="4508" w:type="dxa"/>
            <w:tcMar/>
            <w:vAlign w:val="center"/>
          </w:tcPr>
          <w:p w:rsidR="004FC1BD" w:rsidP="004FC1BD" w:rsidRDefault="004FC1BD" w14:paraId="4DAC2A6D" w14:textId="2617BE25">
            <w:pPr>
              <w:spacing w:before="0" w:beforeAutospacing="off" w:after="0" w:afterAutospacing="off"/>
              <w:jc w:val="center"/>
            </w:pPr>
            <w:r w:rsidRPr="004FC1BD" w:rsidR="004FC1BD">
              <w:rPr>
                <w:b w:val="1"/>
                <w:bCs w:val="1"/>
              </w:rPr>
              <w:t>Total</w:t>
            </w:r>
          </w:p>
        </w:tc>
        <w:tc>
          <w:tcPr>
            <w:tcW w:w="4508" w:type="dxa"/>
            <w:tcMar/>
            <w:vAlign w:val="center"/>
          </w:tcPr>
          <w:p w:rsidR="2B8E4B94" w:rsidP="004FC1BD" w:rsidRDefault="2B8E4B94" w14:paraId="254AD035" w14:textId="51341BAE">
            <w:pPr>
              <w:spacing w:before="0" w:beforeAutospacing="off" w:after="0" w:afterAutospacing="off"/>
            </w:pPr>
            <w:r w:rsidRPr="004FC1BD" w:rsidR="2B8E4B94">
              <w:rPr>
                <w:b w:val="1"/>
                <w:bCs w:val="1"/>
              </w:rPr>
              <w:t xml:space="preserve">                                 </w:t>
            </w:r>
            <w:r w:rsidRPr="004FC1BD" w:rsidR="004FC1BD">
              <w:rPr>
                <w:b w:val="1"/>
                <w:bCs w:val="1"/>
              </w:rPr>
              <w:t>45,000</w:t>
            </w:r>
          </w:p>
        </w:tc>
      </w:tr>
    </w:tbl>
    <w:p w:rsidR="004FC1BD" w:rsidP="004FC1BD" w:rsidRDefault="004FC1BD" w14:paraId="647F6CEA" w14:textId="742F7A49">
      <w:pPr>
        <w:jc w:val="both"/>
        <w:rPr>
          <w:rFonts w:ascii="Arial Nova" w:hAnsi="Arial Nova" w:eastAsia="Arial Nova" w:cs="Arial Nova"/>
          <w:noProof w:val="0"/>
          <w:sz w:val="24"/>
          <w:szCs w:val="24"/>
          <w:lang w:val="en-GB"/>
        </w:rPr>
      </w:pPr>
    </w:p>
    <w:p w:rsidR="004FC1BD" w:rsidP="004FC1BD" w:rsidRDefault="004FC1BD" w14:paraId="53FB6CF1" w14:textId="31163889">
      <w:pPr>
        <w:pStyle w:val="Normal"/>
        <w:spacing w:after="0" w:afterAutospacing="off" w:line="360" w:lineRule="auto"/>
        <w:jc w:val="both"/>
        <w:rPr>
          <w:rFonts w:ascii="Arial Nova" w:hAnsi="Arial Nova" w:eastAsia="Arial Nova" w:cs="Arial Nova"/>
          <w:noProof w:val="0"/>
          <w:sz w:val="24"/>
          <w:szCs w:val="24"/>
          <w:lang w:val="en-GB"/>
        </w:rPr>
      </w:pPr>
    </w:p>
    <w:p w:rsidR="6BC01AB1" w:rsidP="004FC1BD" w:rsidRDefault="6BC01AB1" w14:paraId="2C8DB841" w14:textId="30F5CFC1">
      <w:pPr>
        <w:pStyle w:val="Normal"/>
        <w:spacing w:after="0" w:afterAutospacing="off" w:line="360" w:lineRule="auto"/>
        <w:jc w:val="both"/>
      </w:pPr>
      <w:r w:rsidRPr="004FC1BD" w:rsidR="6BC01AB1">
        <w:rPr>
          <w:rFonts w:ascii="Arial Nova" w:hAnsi="Arial Nova" w:eastAsia="Arial Nova" w:cs="Arial Nova"/>
        </w:rPr>
        <w:t xml:space="preserve"> </w:t>
      </w:r>
    </w:p>
    <w:p w:rsidR="28808B09" w:rsidP="004FC1BD" w:rsidRDefault="28808B09" w14:paraId="194ABC9D" w14:textId="4F526400">
      <w:pPr>
        <w:pStyle w:val="Heading2"/>
        <w:jc w:val="both"/>
      </w:pPr>
      <w:r w:rsidRPr="004FC1BD" w:rsidR="28808B09">
        <w:rPr>
          <w:rFonts w:ascii="Arial Nova" w:hAnsi="Arial Nova" w:eastAsia="Arial Nova" w:cs="Arial Nova"/>
          <w:b w:val="1"/>
          <w:bCs w:val="1"/>
          <w:noProof w:val="0"/>
          <w:sz w:val="24"/>
          <w:szCs w:val="24"/>
          <w:lang w:val="en-GB"/>
        </w:rPr>
        <w:t>Revenue Model</w:t>
      </w:r>
    </w:p>
    <w:p w:rsidR="28808B09" w:rsidP="004FC1BD" w:rsidRDefault="28808B09" w14:paraId="0B85DA90" w14:textId="56E0DD75">
      <w:pPr>
        <w:pStyle w:val="ListParagraph"/>
        <w:numPr>
          <w:ilvl w:val="0"/>
          <w:numId w:val="62"/>
        </w:numPr>
        <w:spacing w:before="0" w:beforeAutospacing="off" w:after="0" w:afterAutospacing="off"/>
        <w:jc w:val="both"/>
        <w:rPr>
          <w:rFonts w:ascii="Arial Nova" w:hAnsi="Arial Nova" w:eastAsia="Arial Nova" w:cs="Arial Nova"/>
          <w:noProof w:val="0"/>
          <w:sz w:val="24"/>
          <w:szCs w:val="24"/>
          <w:lang w:val="en-GB"/>
        </w:rPr>
      </w:pPr>
      <w:r w:rsidRPr="004FC1BD" w:rsidR="28808B09">
        <w:rPr>
          <w:rFonts w:ascii="Arial Nova" w:hAnsi="Arial Nova" w:eastAsia="Arial Nova" w:cs="Arial Nova"/>
          <w:noProof w:val="0"/>
          <w:sz w:val="24"/>
          <w:szCs w:val="24"/>
          <w:lang w:val="en-GB"/>
        </w:rPr>
        <w:t>£2–£4 per charge</w:t>
      </w:r>
    </w:p>
    <w:p w:rsidR="28808B09" w:rsidP="004FC1BD" w:rsidRDefault="28808B09" w14:paraId="45113BB1" w14:textId="7661FE2C">
      <w:pPr>
        <w:pStyle w:val="ListParagraph"/>
        <w:numPr>
          <w:ilvl w:val="0"/>
          <w:numId w:val="62"/>
        </w:numPr>
        <w:spacing w:before="0" w:beforeAutospacing="off" w:after="0" w:afterAutospacing="off"/>
        <w:jc w:val="both"/>
        <w:rPr>
          <w:rFonts w:ascii="Arial Nova" w:hAnsi="Arial Nova" w:eastAsia="Arial Nova" w:cs="Arial Nova"/>
          <w:noProof w:val="0"/>
          <w:sz w:val="24"/>
          <w:szCs w:val="24"/>
          <w:lang w:val="en-GB"/>
        </w:rPr>
      </w:pPr>
      <w:r w:rsidRPr="004FC1BD" w:rsidR="28808B09">
        <w:rPr>
          <w:rFonts w:ascii="Arial Nova" w:hAnsi="Arial Nova" w:eastAsia="Arial Nova" w:cs="Arial Nova"/>
          <w:noProof w:val="0"/>
          <w:sz w:val="24"/>
          <w:szCs w:val="24"/>
          <w:lang w:val="en-GB"/>
        </w:rPr>
        <w:t>£10 monthly subscription</w:t>
      </w:r>
    </w:p>
    <w:p w:rsidR="28808B09" w:rsidP="004FC1BD" w:rsidRDefault="28808B09" w14:paraId="7D414A13" w14:textId="042A3497">
      <w:pPr>
        <w:pStyle w:val="ListParagraph"/>
        <w:numPr>
          <w:ilvl w:val="0"/>
          <w:numId w:val="62"/>
        </w:numPr>
        <w:spacing w:before="0" w:beforeAutospacing="off" w:after="0" w:afterAutospacing="off"/>
        <w:jc w:val="both"/>
        <w:rPr>
          <w:rFonts w:ascii="Arial Nova" w:hAnsi="Arial Nova" w:eastAsia="Arial Nova" w:cs="Arial Nova"/>
          <w:noProof w:val="0"/>
          <w:sz w:val="24"/>
          <w:szCs w:val="24"/>
          <w:lang w:val="en-GB"/>
        </w:rPr>
      </w:pPr>
      <w:r w:rsidRPr="004FC1BD" w:rsidR="28808B09">
        <w:rPr>
          <w:rFonts w:ascii="Arial Nova" w:hAnsi="Arial Nova" w:eastAsia="Arial Nova" w:cs="Arial Nova"/>
          <w:noProof w:val="0"/>
          <w:sz w:val="24"/>
          <w:szCs w:val="24"/>
          <w:lang w:val="en-GB"/>
        </w:rPr>
        <w:t>Partnerships with tourism sites</w:t>
      </w:r>
    </w:p>
    <w:p w:rsidR="004FC1BD" w:rsidP="004FC1BD" w:rsidRDefault="004FC1BD" w14:paraId="4B4B8E01" w14:textId="4A3B73E0">
      <w:pPr>
        <w:pStyle w:val="Normal"/>
        <w:spacing w:after="0" w:afterAutospacing="off" w:line="360" w:lineRule="auto"/>
        <w:jc w:val="both"/>
        <w:rPr>
          <w:rFonts w:ascii="Arial Nova" w:hAnsi="Arial Nova" w:eastAsia="Arial Nova" w:cs="Arial Nova"/>
        </w:rPr>
      </w:pPr>
    </w:p>
    <w:p w:rsidR="004FC1BD" w:rsidP="004FC1BD" w:rsidRDefault="004FC1BD" w14:paraId="142E141B" w14:textId="29C8A068">
      <w:pPr>
        <w:pStyle w:val="Normal"/>
        <w:spacing w:after="0" w:afterAutospacing="off" w:line="360" w:lineRule="auto"/>
        <w:jc w:val="both"/>
        <w:rPr>
          <w:rFonts w:ascii="Arial Nova" w:hAnsi="Arial Nova" w:eastAsia="Arial Nova" w:cs="Arial Nova"/>
        </w:rPr>
      </w:pPr>
    </w:p>
    <w:p w:rsidR="004FC1BD" w:rsidP="004FC1BD" w:rsidRDefault="004FC1BD" w14:paraId="24DE12EC" w14:textId="113A3B39">
      <w:pPr>
        <w:pStyle w:val="Normal"/>
        <w:spacing w:after="0" w:afterAutospacing="off" w:line="360" w:lineRule="auto"/>
        <w:jc w:val="both"/>
        <w:rPr>
          <w:rFonts w:ascii="Arial Nova" w:hAnsi="Arial Nova" w:eastAsia="Arial Nova" w:cs="Arial Nova"/>
        </w:rPr>
      </w:pPr>
    </w:p>
    <w:p w:rsidR="004FC1BD" w:rsidP="004FC1BD" w:rsidRDefault="004FC1BD" w14:paraId="4C381146" w14:textId="2CF0A3EC">
      <w:pPr>
        <w:pStyle w:val="Normal"/>
        <w:spacing w:after="0" w:afterAutospacing="off" w:line="360" w:lineRule="auto"/>
        <w:jc w:val="both"/>
        <w:rPr>
          <w:rFonts w:ascii="Arial Nova" w:hAnsi="Arial Nova" w:eastAsia="Arial Nova" w:cs="Arial Nova"/>
        </w:rPr>
      </w:pPr>
    </w:p>
    <w:p w:rsidR="004FC1BD" w:rsidP="004FC1BD" w:rsidRDefault="004FC1BD" w14:paraId="2B77DB52" w14:textId="2FDD330C">
      <w:pPr>
        <w:pStyle w:val="Normal"/>
        <w:spacing w:after="0" w:afterAutospacing="off" w:line="360" w:lineRule="auto"/>
        <w:jc w:val="both"/>
        <w:rPr>
          <w:rFonts w:ascii="Arial Nova" w:hAnsi="Arial Nova" w:eastAsia="Arial Nova" w:cs="Arial Nova"/>
        </w:rPr>
      </w:pPr>
    </w:p>
    <w:p w:rsidR="004FC1BD" w:rsidP="004FC1BD" w:rsidRDefault="004FC1BD" w14:paraId="45AECD0B" w14:textId="20107925">
      <w:pPr>
        <w:pStyle w:val="Normal"/>
        <w:spacing w:after="0" w:afterAutospacing="off" w:line="360" w:lineRule="auto"/>
        <w:jc w:val="both"/>
        <w:rPr>
          <w:rFonts w:ascii="Arial Nova" w:hAnsi="Arial Nova" w:eastAsia="Arial Nova" w:cs="Arial Nova"/>
        </w:rPr>
      </w:pPr>
    </w:p>
    <w:p w:rsidR="004FC1BD" w:rsidP="004FC1BD" w:rsidRDefault="004FC1BD" w14:paraId="6BF31B76" w14:textId="46DFC1F7">
      <w:pPr>
        <w:pStyle w:val="Normal"/>
        <w:spacing w:after="0" w:afterAutospacing="off" w:line="360" w:lineRule="auto"/>
        <w:jc w:val="both"/>
        <w:rPr>
          <w:rFonts w:ascii="Arial Nova" w:hAnsi="Arial Nova" w:eastAsia="Arial Nova" w:cs="Arial Nova"/>
        </w:rPr>
      </w:pPr>
    </w:p>
    <w:p w:rsidR="004FC1BD" w:rsidP="004FC1BD" w:rsidRDefault="004FC1BD" w14:paraId="3EFEC5C8" w14:textId="4FEDF34A">
      <w:pPr>
        <w:pStyle w:val="Normal"/>
        <w:spacing w:after="0" w:afterAutospacing="off" w:line="360" w:lineRule="auto"/>
        <w:jc w:val="both"/>
        <w:rPr>
          <w:rFonts w:ascii="Arial Nova" w:hAnsi="Arial Nova" w:eastAsia="Arial Nova" w:cs="Arial Nova"/>
        </w:rPr>
      </w:pPr>
    </w:p>
    <w:p w:rsidR="004FC1BD" w:rsidP="004FC1BD" w:rsidRDefault="004FC1BD" w14:paraId="1CDD8849" w14:textId="3DF9AD32">
      <w:pPr>
        <w:pStyle w:val="Normal"/>
        <w:spacing w:after="0" w:afterAutospacing="off" w:line="360" w:lineRule="auto"/>
        <w:jc w:val="both"/>
        <w:rPr>
          <w:rFonts w:ascii="Arial Nova" w:hAnsi="Arial Nova" w:eastAsia="Arial Nova" w:cs="Arial Nova"/>
        </w:rPr>
      </w:pPr>
    </w:p>
    <w:p w:rsidR="5EE825D9" w:rsidP="004FC1BD" w:rsidRDefault="5EE825D9" w14:paraId="28F1A800" w14:textId="2271C4BB">
      <w:pPr>
        <w:pStyle w:val="Heading1"/>
        <w:jc w:val="both"/>
      </w:pPr>
      <w:r w:rsidRPr="004FC1BD" w:rsidR="5EE825D9">
        <w:rPr>
          <w:rFonts w:ascii="Arial Nova" w:hAnsi="Arial Nova" w:eastAsia="Arial Nova" w:cs="Arial Nova"/>
          <w:b w:val="1"/>
          <w:bCs w:val="1"/>
          <w:noProof w:val="0"/>
          <w:sz w:val="24"/>
          <w:szCs w:val="24"/>
          <w:lang w:val="en-GB"/>
        </w:rPr>
        <w:t xml:space="preserve">REFERENCE LIST </w:t>
      </w:r>
    </w:p>
    <w:p w:rsidR="5EE825D9" w:rsidP="004FC1BD" w:rsidRDefault="5EE825D9" w14:paraId="1F2363AD" w14:textId="035F392D">
      <w:pPr>
        <w:pStyle w:val="ListParagraph"/>
        <w:numPr>
          <w:ilvl w:val="0"/>
          <w:numId w:val="63"/>
        </w:numPr>
        <w:spacing w:before="0" w:beforeAutospacing="off" w:after="0" w:afterAutospacing="off"/>
        <w:jc w:val="both"/>
        <w:rPr>
          <w:rFonts w:ascii="Arial Nova" w:hAnsi="Arial Nova" w:eastAsia="Arial Nova" w:cs="Arial Nova"/>
          <w:noProof w:val="0"/>
          <w:sz w:val="24"/>
          <w:szCs w:val="24"/>
          <w:lang w:val="en-GB"/>
        </w:rPr>
      </w:pPr>
      <w:r w:rsidRPr="004FC1BD" w:rsidR="5EE825D9">
        <w:rPr>
          <w:rFonts w:ascii="Arial Nova" w:hAnsi="Arial Nova" w:eastAsia="Arial Nova" w:cs="Arial Nova"/>
          <w:noProof w:val="0"/>
          <w:sz w:val="24"/>
          <w:szCs w:val="24"/>
          <w:lang w:val="en-GB"/>
        </w:rPr>
        <w:t xml:space="preserve">British Business Bank (2023). </w:t>
      </w:r>
      <w:r w:rsidRPr="004FC1BD" w:rsidR="5EE825D9">
        <w:rPr>
          <w:rFonts w:ascii="Arial Nova" w:hAnsi="Arial Nova" w:eastAsia="Arial Nova" w:cs="Arial Nova"/>
          <w:i w:val="1"/>
          <w:iCs w:val="1"/>
          <w:noProof w:val="0"/>
          <w:sz w:val="24"/>
          <w:szCs w:val="24"/>
          <w:lang w:val="en-GB"/>
        </w:rPr>
        <w:t>Small Business Growth and Investment Report</w:t>
      </w:r>
      <w:r w:rsidRPr="004FC1BD" w:rsidR="5EE825D9">
        <w:rPr>
          <w:rFonts w:ascii="Arial Nova" w:hAnsi="Arial Nova" w:eastAsia="Arial Nova" w:cs="Arial Nova"/>
          <w:noProof w:val="0"/>
          <w:sz w:val="24"/>
          <w:szCs w:val="24"/>
          <w:lang w:val="en-GB"/>
        </w:rPr>
        <w:t>.</w:t>
      </w:r>
    </w:p>
    <w:p w:rsidR="5EE825D9" w:rsidP="004FC1BD" w:rsidRDefault="5EE825D9" w14:paraId="4F6570B6" w14:textId="0C221690">
      <w:pPr>
        <w:pStyle w:val="ListParagraph"/>
        <w:numPr>
          <w:ilvl w:val="0"/>
          <w:numId w:val="63"/>
        </w:numPr>
        <w:spacing w:before="0" w:beforeAutospacing="off" w:after="0" w:afterAutospacing="off"/>
        <w:jc w:val="both"/>
        <w:rPr>
          <w:rFonts w:ascii="Arial Nova" w:hAnsi="Arial Nova" w:eastAsia="Arial Nova" w:cs="Arial Nova"/>
          <w:noProof w:val="0"/>
          <w:sz w:val="24"/>
          <w:szCs w:val="24"/>
          <w:lang w:val="en-GB"/>
        </w:rPr>
      </w:pPr>
      <w:r w:rsidRPr="004FC1BD" w:rsidR="5EE825D9">
        <w:rPr>
          <w:rFonts w:ascii="Arial Nova" w:hAnsi="Arial Nova" w:eastAsia="Arial Nova" w:cs="Arial Nova"/>
          <w:noProof w:val="0"/>
          <w:sz w:val="24"/>
          <w:szCs w:val="24"/>
          <w:lang w:val="en-GB"/>
        </w:rPr>
        <w:t xml:space="preserve">Department for Levelling Up, Housing &amp; Communities (2024). </w:t>
      </w:r>
      <w:r w:rsidRPr="004FC1BD" w:rsidR="5EE825D9">
        <w:rPr>
          <w:rFonts w:ascii="Arial Nova" w:hAnsi="Arial Nova" w:eastAsia="Arial Nova" w:cs="Arial Nova"/>
          <w:i w:val="1"/>
          <w:iCs w:val="1"/>
          <w:noProof w:val="0"/>
          <w:sz w:val="24"/>
          <w:szCs w:val="24"/>
          <w:lang w:val="en-GB"/>
        </w:rPr>
        <w:t>Smart City Infrastructure Guidance</w:t>
      </w:r>
      <w:r w:rsidRPr="004FC1BD" w:rsidR="5EE825D9">
        <w:rPr>
          <w:rFonts w:ascii="Arial Nova" w:hAnsi="Arial Nova" w:eastAsia="Arial Nova" w:cs="Arial Nova"/>
          <w:noProof w:val="0"/>
          <w:sz w:val="24"/>
          <w:szCs w:val="24"/>
          <w:lang w:val="en-GB"/>
        </w:rPr>
        <w:t>.</w:t>
      </w:r>
    </w:p>
    <w:p w:rsidR="5EE825D9" w:rsidP="004FC1BD" w:rsidRDefault="5EE825D9" w14:paraId="5ABFACDB" w14:textId="70982A71">
      <w:pPr>
        <w:pStyle w:val="ListParagraph"/>
        <w:numPr>
          <w:ilvl w:val="0"/>
          <w:numId w:val="63"/>
        </w:numPr>
        <w:spacing w:before="0" w:beforeAutospacing="off" w:after="0" w:afterAutospacing="off"/>
        <w:jc w:val="both"/>
        <w:rPr>
          <w:rFonts w:ascii="Arial Nova" w:hAnsi="Arial Nova" w:eastAsia="Arial Nova" w:cs="Arial Nova"/>
          <w:noProof w:val="0"/>
          <w:sz w:val="24"/>
          <w:szCs w:val="24"/>
          <w:lang w:val="en-GB"/>
        </w:rPr>
      </w:pPr>
      <w:r w:rsidRPr="004FC1BD" w:rsidR="5EE825D9">
        <w:rPr>
          <w:rFonts w:ascii="Arial Nova" w:hAnsi="Arial Nova" w:eastAsia="Arial Nova" w:cs="Arial Nova"/>
          <w:noProof w:val="0"/>
          <w:sz w:val="24"/>
          <w:szCs w:val="24"/>
          <w:lang w:val="en-GB"/>
        </w:rPr>
        <w:t xml:space="preserve">Electrical Equipment Safety Regulations (2023). </w:t>
      </w:r>
      <w:r w:rsidRPr="004FC1BD" w:rsidR="5EE825D9">
        <w:rPr>
          <w:rFonts w:ascii="Arial Nova" w:hAnsi="Arial Nova" w:eastAsia="Arial Nova" w:cs="Arial Nova"/>
          <w:i w:val="1"/>
          <w:iCs w:val="1"/>
          <w:noProof w:val="0"/>
          <w:sz w:val="24"/>
          <w:szCs w:val="24"/>
          <w:lang w:val="en-GB"/>
        </w:rPr>
        <w:t>UK Statutory Requirements</w:t>
      </w:r>
      <w:r w:rsidRPr="004FC1BD" w:rsidR="5EE825D9">
        <w:rPr>
          <w:rFonts w:ascii="Arial Nova" w:hAnsi="Arial Nova" w:eastAsia="Arial Nova" w:cs="Arial Nova"/>
          <w:noProof w:val="0"/>
          <w:sz w:val="24"/>
          <w:szCs w:val="24"/>
          <w:lang w:val="en-GB"/>
        </w:rPr>
        <w:t>.</w:t>
      </w:r>
    </w:p>
    <w:p w:rsidR="5EE825D9" w:rsidP="004FC1BD" w:rsidRDefault="5EE825D9" w14:paraId="370ADD44" w14:textId="6804EC32">
      <w:pPr>
        <w:pStyle w:val="ListParagraph"/>
        <w:numPr>
          <w:ilvl w:val="0"/>
          <w:numId w:val="63"/>
        </w:numPr>
        <w:spacing w:before="0" w:beforeAutospacing="off" w:after="0" w:afterAutospacing="off"/>
        <w:jc w:val="both"/>
        <w:rPr>
          <w:rFonts w:ascii="Arial Nova" w:hAnsi="Arial Nova" w:eastAsia="Arial Nova" w:cs="Arial Nova"/>
          <w:noProof w:val="0"/>
          <w:sz w:val="24"/>
          <w:szCs w:val="24"/>
          <w:lang w:val="en-GB"/>
        </w:rPr>
      </w:pPr>
      <w:r w:rsidRPr="004FC1BD" w:rsidR="5EE825D9">
        <w:rPr>
          <w:rFonts w:ascii="Arial Nova" w:hAnsi="Arial Nova" w:eastAsia="Arial Nova" w:cs="Arial Nova"/>
          <w:noProof w:val="0"/>
          <w:sz w:val="24"/>
          <w:szCs w:val="24"/>
          <w:lang w:val="en-GB"/>
        </w:rPr>
        <w:t xml:space="preserve">Mintel (2024). </w:t>
      </w:r>
      <w:r w:rsidRPr="004FC1BD" w:rsidR="5EE825D9">
        <w:rPr>
          <w:rFonts w:ascii="Arial Nova" w:hAnsi="Arial Nova" w:eastAsia="Arial Nova" w:cs="Arial Nova"/>
          <w:i w:val="1"/>
          <w:iCs w:val="1"/>
          <w:noProof w:val="0"/>
          <w:sz w:val="24"/>
          <w:szCs w:val="24"/>
          <w:lang w:val="en-GB"/>
        </w:rPr>
        <w:t>UK Consumer Trends and Spending Behaviour</w:t>
      </w:r>
      <w:r w:rsidRPr="004FC1BD" w:rsidR="5EE825D9">
        <w:rPr>
          <w:rFonts w:ascii="Arial Nova" w:hAnsi="Arial Nova" w:eastAsia="Arial Nova" w:cs="Arial Nova"/>
          <w:noProof w:val="0"/>
          <w:sz w:val="24"/>
          <w:szCs w:val="24"/>
          <w:lang w:val="en-GB"/>
        </w:rPr>
        <w:t>.</w:t>
      </w:r>
    </w:p>
    <w:p w:rsidR="5EE825D9" w:rsidP="004FC1BD" w:rsidRDefault="5EE825D9" w14:paraId="291C1785" w14:textId="09E3A7A0">
      <w:pPr>
        <w:pStyle w:val="ListParagraph"/>
        <w:numPr>
          <w:ilvl w:val="0"/>
          <w:numId w:val="63"/>
        </w:numPr>
        <w:spacing w:before="0" w:beforeAutospacing="off" w:after="0" w:afterAutospacing="off"/>
        <w:jc w:val="both"/>
        <w:rPr>
          <w:rFonts w:ascii="Arial Nova" w:hAnsi="Arial Nova" w:eastAsia="Arial Nova" w:cs="Arial Nova"/>
          <w:noProof w:val="0"/>
          <w:sz w:val="24"/>
          <w:szCs w:val="24"/>
          <w:lang w:val="en-GB"/>
        </w:rPr>
      </w:pPr>
      <w:r w:rsidRPr="004FC1BD" w:rsidR="5EE825D9">
        <w:rPr>
          <w:rFonts w:ascii="Arial Nova" w:hAnsi="Arial Nova" w:eastAsia="Arial Nova" w:cs="Arial Nova"/>
          <w:noProof w:val="0"/>
          <w:sz w:val="24"/>
          <w:szCs w:val="24"/>
          <w:lang w:val="en-GB"/>
        </w:rPr>
        <w:t xml:space="preserve">Office for National Statistics (2024). </w:t>
      </w:r>
      <w:r w:rsidRPr="004FC1BD" w:rsidR="5EE825D9">
        <w:rPr>
          <w:rFonts w:ascii="Arial Nova" w:hAnsi="Arial Nova" w:eastAsia="Arial Nova" w:cs="Arial Nova"/>
          <w:i w:val="1"/>
          <w:iCs w:val="1"/>
          <w:noProof w:val="0"/>
          <w:sz w:val="24"/>
          <w:szCs w:val="24"/>
          <w:lang w:val="en-GB"/>
        </w:rPr>
        <w:t>Digital Economy and Consumer Behaviour Report</w:t>
      </w:r>
      <w:r w:rsidRPr="004FC1BD" w:rsidR="5EE825D9">
        <w:rPr>
          <w:rFonts w:ascii="Arial Nova" w:hAnsi="Arial Nova" w:eastAsia="Arial Nova" w:cs="Arial Nova"/>
          <w:noProof w:val="0"/>
          <w:sz w:val="24"/>
          <w:szCs w:val="24"/>
          <w:lang w:val="en-GB"/>
        </w:rPr>
        <w:t>.</w:t>
      </w:r>
    </w:p>
    <w:p w:rsidR="5EE825D9" w:rsidP="004FC1BD" w:rsidRDefault="5EE825D9" w14:paraId="1C852B0A" w14:textId="537CBF4A">
      <w:pPr>
        <w:pStyle w:val="ListParagraph"/>
        <w:numPr>
          <w:ilvl w:val="0"/>
          <w:numId w:val="63"/>
        </w:numPr>
        <w:spacing w:before="0" w:beforeAutospacing="off" w:after="0" w:afterAutospacing="off"/>
        <w:jc w:val="both"/>
        <w:rPr>
          <w:rFonts w:ascii="Arial Nova" w:hAnsi="Arial Nova" w:eastAsia="Arial Nova" w:cs="Arial Nova"/>
          <w:noProof w:val="0"/>
          <w:sz w:val="24"/>
          <w:szCs w:val="24"/>
          <w:lang w:val="en-GB"/>
        </w:rPr>
      </w:pPr>
      <w:r w:rsidRPr="004FC1BD" w:rsidR="5EE825D9">
        <w:rPr>
          <w:rFonts w:ascii="Arial Nova" w:hAnsi="Arial Nova" w:eastAsia="Arial Nova" w:cs="Arial Nova"/>
          <w:noProof w:val="0"/>
          <w:sz w:val="24"/>
          <w:szCs w:val="24"/>
          <w:lang w:val="en-GB"/>
        </w:rPr>
        <w:t xml:space="preserve">Ofcom (2024). </w:t>
      </w:r>
      <w:r w:rsidRPr="004FC1BD" w:rsidR="5EE825D9">
        <w:rPr>
          <w:rFonts w:ascii="Arial Nova" w:hAnsi="Arial Nova" w:eastAsia="Arial Nova" w:cs="Arial Nova"/>
          <w:i w:val="1"/>
          <w:iCs w:val="1"/>
          <w:noProof w:val="0"/>
          <w:sz w:val="24"/>
          <w:szCs w:val="24"/>
          <w:lang w:val="en-GB"/>
        </w:rPr>
        <w:t>UK Communications Market Report</w:t>
      </w:r>
      <w:r w:rsidRPr="004FC1BD" w:rsidR="5EE825D9">
        <w:rPr>
          <w:rFonts w:ascii="Arial Nova" w:hAnsi="Arial Nova" w:eastAsia="Arial Nova" w:cs="Arial Nova"/>
          <w:noProof w:val="0"/>
          <w:sz w:val="24"/>
          <w:szCs w:val="24"/>
          <w:lang w:val="en-GB"/>
        </w:rPr>
        <w:t>.</w:t>
      </w:r>
    </w:p>
    <w:p w:rsidR="5EE825D9" w:rsidP="004FC1BD" w:rsidRDefault="5EE825D9" w14:paraId="165AB7CE" w14:textId="7E3487DB">
      <w:pPr>
        <w:pStyle w:val="ListParagraph"/>
        <w:numPr>
          <w:ilvl w:val="0"/>
          <w:numId w:val="63"/>
        </w:numPr>
        <w:spacing w:before="0" w:beforeAutospacing="off" w:after="0" w:afterAutospacing="off"/>
        <w:jc w:val="both"/>
        <w:rPr>
          <w:rFonts w:ascii="Arial Nova" w:hAnsi="Arial Nova" w:eastAsia="Arial Nova" w:cs="Arial Nova"/>
          <w:noProof w:val="0"/>
          <w:sz w:val="24"/>
          <w:szCs w:val="24"/>
          <w:lang w:val="en-GB"/>
        </w:rPr>
      </w:pPr>
      <w:r w:rsidRPr="004FC1BD" w:rsidR="5EE825D9">
        <w:rPr>
          <w:rFonts w:ascii="Arial Nova" w:hAnsi="Arial Nova" w:eastAsia="Arial Nova" w:cs="Arial Nova"/>
          <w:noProof w:val="0"/>
          <w:sz w:val="24"/>
          <w:szCs w:val="24"/>
          <w:lang w:val="en-GB"/>
        </w:rPr>
        <w:t xml:space="preserve">TechUK (2024). </w:t>
      </w:r>
      <w:r w:rsidRPr="004FC1BD" w:rsidR="5EE825D9">
        <w:rPr>
          <w:rFonts w:ascii="Arial Nova" w:hAnsi="Arial Nova" w:eastAsia="Arial Nova" w:cs="Arial Nova"/>
          <w:i w:val="1"/>
          <w:iCs w:val="1"/>
          <w:noProof w:val="0"/>
          <w:sz w:val="24"/>
          <w:szCs w:val="24"/>
          <w:lang w:val="en-GB"/>
        </w:rPr>
        <w:t>Public Technology Adoption Trends</w:t>
      </w:r>
      <w:r w:rsidRPr="004FC1BD" w:rsidR="5EE825D9">
        <w:rPr>
          <w:rFonts w:ascii="Arial Nova" w:hAnsi="Arial Nova" w:eastAsia="Arial Nova" w:cs="Arial Nova"/>
          <w:noProof w:val="0"/>
          <w:sz w:val="24"/>
          <w:szCs w:val="24"/>
          <w:lang w:val="en-GB"/>
        </w:rPr>
        <w:t>.</w:t>
      </w:r>
    </w:p>
    <w:p w:rsidR="5EE825D9" w:rsidP="004FC1BD" w:rsidRDefault="5EE825D9" w14:paraId="522F0F1D" w14:textId="0557D8B4">
      <w:pPr>
        <w:pStyle w:val="ListParagraph"/>
        <w:numPr>
          <w:ilvl w:val="0"/>
          <w:numId w:val="63"/>
        </w:numPr>
        <w:spacing w:before="0" w:beforeAutospacing="off" w:after="0" w:afterAutospacing="off"/>
        <w:jc w:val="both"/>
        <w:rPr>
          <w:rFonts w:ascii="Arial Nova" w:hAnsi="Arial Nova" w:eastAsia="Arial Nova" w:cs="Arial Nova"/>
          <w:noProof w:val="0"/>
          <w:sz w:val="24"/>
          <w:szCs w:val="24"/>
          <w:lang w:val="en-GB"/>
        </w:rPr>
      </w:pPr>
      <w:r w:rsidRPr="004FC1BD" w:rsidR="5EE825D9">
        <w:rPr>
          <w:rFonts w:ascii="Arial Nova" w:hAnsi="Arial Nova" w:eastAsia="Arial Nova" w:cs="Arial Nova"/>
          <w:noProof w:val="0"/>
          <w:sz w:val="24"/>
          <w:szCs w:val="24"/>
          <w:lang w:val="en-GB"/>
        </w:rPr>
        <w:t xml:space="preserve">VisitBritain (2024). </w:t>
      </w:r>
      <w:r w:rsidRPr="004FC1BD" w:rsidR="5EE825D9">
        <w:rPr>
          <w:rFonts w:ascii="Arial Nova" w:hAnsi="Arial Nova" w:eastAsia="Arial Nova" w:cs="Arial Nova"/>
          <w:i w:val="1"/>
          <w:iCs w:val="1"/>
          <w:noProof w:val="0"/>
          <w:sz w:val="24"/>
          <w:szCs w:val="24"/>
          <w:lang w:val="en-GB"/>
        </w:rPr>
        <w:t>Tourism Statistics and Economic Impact Report</w:t>
      </w:r>
      <w:r w:rsidRPr="004FC1BD" w:rsidR="5EE825D9">
        <w:rPr>
          <w:rFonts w:ascii="Arial Nova" w:hAnsi="Arial Nova" w:eastAsia="Arial Nova" w:cs="Arial Nova"/>
          <w:noProof w:val="0"/>
          <w:sz w:val="24"/>
          <w:szCs w:val="24"/>
          <w:lang w:val="en-GB"/>
        </w:rPr>
        <w:t>.</w:t>
      </w:r>
    </w:p>
    <w:p w:rsidR="5EE825D9" w:rsidP="004FC1BD" w:rsidRDefault="5EE825D9" w14:paraId="7BBC62E3" w14:textId="75CA2B2C">
      <w:pPr>
        <w:pStyle w:val="ListParagraph"/>
        <w:numPr>
          <w:ilvl w:val="0"/>
          <w:numId w:val="63"/>
        </w:numPr>
        <w:spacing w:before="0" w:beforeAutospacing="off" w:after="0" w:afterAutospacing="off"/>
        <w:jc w:val="both"/>
        <w:rPr>
          <w:rFonts w:ascii="Arial Nova" w:hAnsi="Arial Nova" w:eastAsia="Arial Nova" w:cs="Arial Nova"/>
          <w:noProof w:val="0"/>
          <w:sz w:val="24"/>
          <w:szCs w:val="24"/>
          <w:lang w:val="en-GB"/>
        </w:rPr>
      </w:pPr>
      <w:r w:rsidRPr="004FC1BD" w:rsidR="5EE825D9">
        <w:rPr>
          <w:rFonts w:ascii="Arial Nova" w:hAnsi="Arial Nova" w:eastAsia="Arial Nova" w:cs="Arial Nova"/>
          <w:noProof w:val="0"/>
          <w:sz w:val="24"/>
          <w:szCs w:val="24"/>
          <w:lang w:val="en-GB"/>
        </w:rPr>
        <w:t xml:space="preserve">WRAP (2023). </w:t>
      </w:r>
      <w:r w:rsidRPr="004FC1BD" w:rsidR="5EE825D9">
        <w:rPr>
          <w:rFonts w:ascii="Arial Nova" w:hAnsi="Arial Nova" w:eastAsia="Arial Nova" w:cs="Arial Nova"/>
          <w:i w:val="1"/>
          <w:iCs w:val="1"/>
          <w:noProof w:val="0"/>
          <w:sz w:val="24"/>
          <w:szCs w:val="24"/>
          <w:lang w:val="en-GB"/>
        </w:rPr>
        <w:t>Electronic Waste and Sustainability Report</w:t>
      </w:r>
      <w:r w:rsidRPr="004FC1BD" w:rsidR="5EE825D9">
        <w:rPr>
          <w:rFonts w:ascii="Arial Nova" w:hAnsi="Arial Nova" w:eastAsia="Arial Nova" w:cs="Arial Nova"/>
          <w:noProof w:val="0"/>
          <w:sz w:val="24"/>
          <w:szCs w:val="24"/>
          <w:lang w:val="en-GB"/>
        </w:rPr>
        <w:t>.</w:t>
      </w:r>
    </w:p>
    <w:p w:rsidR="5EE825D9" w:rsidP="004FC1BD" w:rsidRDefault="5EE825D9" w14:paraId="137609A6" w14:textId="3B95A773">
      <w:pPr>
        <w:pStyle w:val="ListParagraph"/>
        <w:numPr>
          <w:ilvl w:val="0"/>
          <w:numId w:val="63"/>
        </w:numPr>
        <w:spacing w:before="0" w:beforeAutospacing="off" w:after="0" w:afterAutospacing="off"/>
        <w:jc w:val="both"/>
        <w:rPr>
          <w:rFonts w:ascii="Arial Nova" w:hAnsi="Arial Nova" w:eastAsia="Arial Nova" w:cs="Arial Nova"/>
          <w:noProof w:val="0"/>
          <w:sz w:val="24"/>
          <w:szCs w:val="24"/>
          <w:lang w:val="en-GB"/>
        </w:rPr>
      </w:pPr>
      <w:r w:rsidRPr="004FC1BD" w:rsidR="5EE825D9">
        <w:rPr>
          <w:rFonts w:ascii="Arial Nova" w:hAnsi="Arial Nova" w:eastAsia="Arial Nova" w:cs="Arial Nova"/>
          <w:noProof w:val="0"/>
          <w:sz w:val="24"/>
          <w:szCs w:val="24"/>
          <w:lang w:val="en-GB"/>
        </w:rPr>
        <w:t xml:space="preserve">UK Government (2024). </w:t>
      </w:r>
      <w:r w:rsidRPr="004FC1BD" w:rsidR="5EE825D9">
        <w:rPr>
          <w:rFonts w:ascii="Arial Nova" w:hAnsi="Arial Nova" w:eastAsia="Arial Nova" w:cs="Arial Nova"/>
          <w:i w:val="1"/>
          <w:iCs w:val="1"/>
          <w:noProof w:val="0"/>
          <w:sz w:val="24"/>
          <w:szCs w:val="24"/>
          <w:lang w:val="en-GB"/>
        </w:rPr>
        <w:t>Business Legal Structures Guidance</w:t>
      </w:r>
      <w:r w:rsidRPr="004FC1BD" w:rsidR="5EE825D9">
        <w:rPr>
          <w:rFonts w:ascii="Arial Nova" w:hAnsi="Arial Nova" w:eastAsia="Arial Nova" w:cs="Arial Nova"/>
          <w:noProof w:val="0"/>
          <w:sz w:val="24"/>
          <w:szCs w:val="24"/>
          <w:lang w:val="en-GB"/>
        </w:rPr>
        <w:t>.</w:t>
      </w:r>
    </w:p>
    <w:p w:rsidR="004FC1BD" w:rsidP="004FC1BD" w:rsidRDefault="004FC1BD" w14:paraId="446880BA" w14:textId="6072C314">
      <w:pPr>
        <w:pStyle w:val="Normal"/>
        <w:spacing w:after="0" w:afterAutospacing="off" w:line="360" w:lineRule="auto"/>
        <w:jc w:val="both"/>
        <w:rPr>
          <w:rFonts w:ascii="Arial Nova" w:hAnsi="Arial Nova" w:eastAsia="Arial Nova" w:cs="Arial Nova"/>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3">
    <w:nsid w:val="765eb5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15c606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67ea4f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98f63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157b7f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5b00e2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5b52b7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af8e9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325f23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1aa334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6d54e7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12c747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2bce8a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de18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44895a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2134a2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327d3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477343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ee8d0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6f39c6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1a6714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5d3e3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6519dc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567a5e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3934f1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74923b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378518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a9fb6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cb224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5db63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a64eb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c0923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95fcf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85652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b8d97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21760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a7d8e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6512c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d006e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400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746a4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a7a7c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d7c89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a2ffe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8f57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7cdf2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37769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c143f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8e8fb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7040d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85b8e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9117a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c6037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70824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aa26c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dc653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483d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6c095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8c2b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c82d0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8a92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100ee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3698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9AE567"/>
    <w:rsid w:val="004FC1BD"/>
    <w:rsid w:val="00B035D4"/>
    <w:rsid w:val="00F9ADD8"/>
    <w:rsid w:val="073E8C1C"/>
    <w:rsid w:val="07F954F2"/>
    <w:rsid w:val="08DC02EA"/>
    <w:rsid w:val="096E2F8A"/>
    <w:rsid w:val="0C3A71E9"/>
    <w:rsid w:val="0CB174D8"/>
    <w:rsid w:val="0D62EC81"/>
    <w:rsid w:val="129AE567"/>
    <w:rsid w:val="131BD7BE"/>
    <w:rsid w:val="142AC296"/>
    <w:rsid w:val="18A185B5"/>
    <w:rsid w:val="1A1BC6CC"/>
    <w:rsid w:val="1A7C216C"/>
    <w:rsid w:val="1B83827A"/>
    <w:rsid w:val="1D777094"/>
    <w:rsid w:val="1E0C140C"/>
    <w:rsid w:val="1EFC14BC"/>
    <w:rsid w:val="22DA8564"/>
    <w:rsid w:val="25AC369E"/>
    <w:rsid w:val="2860F617"/>
    <w:rsid w:val="28808B09"/>
    <w:rsid w:val="2990E9B2"/>
    <w:rsid w:val="2A7561CE"/>
    <w:rsid w:val="2B53D8CB"/>
    <w:rsid w:val="2B8E4B94"/>
    <w:rsid w:val="2BCEF408"/>
    <w:rsid w:val="2BE00F8F"/>
    <w:rsid w:val="2E432B20"/>
    <w:rsid w:val="3262CF97"/>
    <w:rsid w:val="3466F33F"/>
    <w:rsid w:val="3716FCE9"/>
    <w:rsid w:val="37C5E5E4"/>
    <w:rsid w:val="393667A5"/>
    <w:rsid w:val="3970ECE2"/>
    <w:rsid w:val="3CC72659"/>
    <w:rsid w:val="3CE8906F"/>
    <w:rsid w:val="3F8306F4"/>
    <w:rsid w:val="43B6E7C1"/>
    <w:rsid w:val="4C31F16E"/>
    <w:rsid w:val="4C81A40C"/>
    <w:rsid w:val="4CBB61B4"/>
    <w:rsid w:val="4E5814AA"/>
    <w:rsid w:val="4EC6C4ED"/>
    <w:rsid w:val="501A8AB4"/>
    <w:rsid w:val="50C48364"/>
    <w:rsid w:val="51DF9BF5"/>
    <w:rsid w:val="53FF3866"/>
    <w:rsid w:val="5648E9D6"/>
    <w:rsid w:val="57078D6F"/>
    <w:rsid w:val="57D92CCB"/>
    <w:rsid w:val="58550115"/>
    <w:rsid w:val="58BABA3A"/>
    <w:rsid w:val="58DF83C4"/>
    <w:rsid w:val="5AEA879F"/>
    <w:rsid w:val="5B1E43E8"/>
    <w:rsid w:val="5C21D689"/>
    <w:rsid w:val="5C2688C8"/>
    <w:rsid w:val="5E338C89"/>
    <w:rsid w:val="5E523279"/>
    <w:rsid w:val="5EB58F07"/>
    <w:rsid w:val="5EE825D9"/>
    <w:rsid w:val="5F60F429"/>
    <w:rsid w:val="6057F470"/>
    <w:rsid w:val="60ABEE87"/>
    <w:rsid w:val="61F22B16"/>
    <w:rsid w:val="6261D353"/>
    <w:rsid w:val="63C51D90"/>
    <w:rsid w:val="650DD68F"/>
    <w:rsid w:val="674BE3AB"/>
    <w:rsid w:val="6787ABA7"/>
    <w:rsid w:val="67FFBF1C"/>
    <w:rsid w:val="682E7599"/>
    <w:rsid w:val="69644098"/>
    <w:rsid w:val="6A209469"/>
    <w:rsid w:val="6AF0D3ED"/>
    <w:rsid w:val="6BC01AB1"/>
    <w:rsid w:val="6BFCDC7B"/>
    <w:rsid w:val="6D0B014A"/>
    <w:rsid w:val="6D592577"/>
    <w:rsid w:val="6DF6F4FB"/>
    <w:rsid w:val="6E709B7A"/>
    <w:rsid w:val="6EC389B3"/>
    <w:rsid w:val="6FFFEE30"/>
    <w:rsid w:val="7091C5A0"/>
    <w:rsid w:val="715C3C65"/>
    <w:rsid w:val="73C13BD7"/>
    <w:rsid w:val="74DAE8E4"/>
    <w:rsid w:val="7599575F"/>
    <w:rsid w:val="75F48683"/>
    <w:rsid w:val="769EC9E4"/>
    <w:rsid w:val="7A3813A5"/>
    <w:rsid w:val="7AF7AC87"/>
    <w:rsid w:val="7C7D4315"/>
    <w:rsid w:val="7CB698C3"/>
    <w:rsid w:val="7D83DD37"/>
    <w:rsid w:val="7E3BEC1A"/>
    <w:rsid w:val="7E6AB4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AD9DC"/>
  <w15:chartTrackingRefBased/>
  <w15:docId w15:val="{A63ADB39-E8DA-49C5-B02B-C47CC78127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04FC1B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04FC1B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004FC1BD"/>
    <w:pPr>
      <w:spacing/>
      <w:ind w:left="720"/>
      <w:contextualSpacing/>
    </w:pPr>
  </w:style>
  <w:style w:type="paragraph" w:styleId="Heading3">
    <w:uiPriority w:val="9"/>
    <w:name w:val="heading 3"/>
    <w:basedOn w:val="Normal"/>
    <w:next w:val="Normal"/>
    <w:unhideWhenUsed/>
    <w:qFormat/>
    <w:rsid w:val="004FC1BD"/>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gif" Id="rId74671155" /><Relationship Type="http://schemas.openxmlformats.org/officeDocument/2006/relationships/numbering" Target="/word/numbering.xml" Id="R631c60edacc943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Hooriya Shaikh (2432365)</dc:creator>
  <keywords/>
  <dc:description/>
  <lastModifiedBy>Hooriya Shaikh (2432365)</lastModifiedBy>
  <revision>2</revision>
  <dcterms:created xsi:type="dcterms:W3CDTF">2026-06-27T00:12:25.5164375Z</dcterms:created>
  <dcterms:modified xsi:type="dcterms:W3CDTF">2026-06-29T09:05:36.7148177Z</dcterms:modified>
</coreProperties>
</file>