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588F4" w14:textId="13C521E5" w:rsidR="007973B9" w:rsidRPr="007973B9" w:rsidRDefault="007973B9" w:rsidP="007973B9">
      <w:pPr>
        <w:jc w:val="center"/>
        <w:rPr>
          <w:rFonts w:ascii="Browallia New" w:hAnsi="Browallia New" w:cs="Browallia New" w:hint="cs"/>
          <w:b/>
          <w:bCs/>
          <w:sz w:val="44"/>
          <w:szCs w:val="44"/>
        </w:rPr>
      </w:pPr>
      <w:proofErr w:type="spellStart"/>
      <w:r w:rsidRPr="007973B9">
        <w:rPr>
          <w:rFonts w:ascii="Browallia New" w:hAnsi="Browallia New" w:cs="Browallia New" w:hint="cs"/>
          <w:b/>
          <w:bCs/>
          <w:sz w:val="44"/>
          <w:szCs w:val="44"/>
        </w:rPr>
        <w:t>Nurshen</w:t>
      </w:r>
      <w:proofErr w:type="spellEnd"/>
      <w:r w:rsidRPr="007973B9">
        <w:rPr>
          <w:rFonts w:ascii="Browallia New" w:hAnsi="Browallia New" w:cs="Browallia New" w:hint="cs"/>
          <w:b/>
          <w:bCs/>
          <w:sz w:val="44"/>
          <w:szCs w:val="44"/>
        </w:rPr>
        <w:t xml:space="preserve"> </w:t>
      </w:r>
      <w:proofErr w:type="spellStart"/>
      <w:r w:rsidRPr="007973B9">
        <w:rPr>
          <w:rFonts w:ascii="Browallia New" w:hAnsi="Browallia New" w:cs="Browallia New" w:hint="cs"/>
          <w:b/>
          <w:bCs/>
          <w:sz w:val="44"/>
          <w:szCs w:val="44"/>
        </w:rPr>
        <w:t>Ackapinar</w:t>
      </w:r>
      <w:proofErr w:type="spellEnd"/>
      <w:r w:rsidRPr="007973B9">
        <w:rPr>
          <w:rFonts w:ascii="Browallia New" w:hAnsi="Browallia New" w:cs="Browallia New" w:hint="cs"/>
          <w:b/>
          <w:bCs/>
          <w:sz w:val="44"/>
          <w:szCs w:val="44"/>
        </w:rPr>
        <w:t xml:space="preserve"> </w:t>
      </w:r>
    </w:p>
    <w:p w14:paraId="7CC3BD9E" w14:textId="0BC859EC" w:rsidR="007973B9" w:rsidRPr="007973B9" w:rsidRDefault="007973B9" w:rsidP="007973B9">
      <w:pPr>
        <w:jc w:val="center"/>
        <w:rPr>
          <w:rFonts w:ascii="Browallia New" w:hAnsi="Browallia New" w:cs="Browallia New" w:hint="cs"/>
          <w:b/>
          <w:bCs/>
          <w:sz w:val="44"/>
          <w:szCs w:val="44"/>
        </w:rPr>
      </w:pPr>
      <w:r w:rsidRPr="007973B9">
        <w:rPr>
          <w:rFonts w:ascii="Browallia New" w:hAnsi="Browallia New" w:cs="Browallia New" w:hint="cs"/>
          <w:b/>
          <w:bCs/>
          <w:sz w:val="44"/>
          <w:szCs w:val="44"/>
        </w:rPr>
        <w:t xml:space="preserve">People across time </w:t>
      </w:r>
    </w:p>
    <w:p w14:paraId="25C2BA1A" w14:textId="31E357D3" w:rsidR="007973B9" w:rsidRPr="007973B9" w:rsidRDefault="007973B9" w:rsidP="007973B9">
      <w:pPr>
        <w:jc w:val="center"/>
        <w:rPr>
          <w:rFonts w:ascii="Browallia New" w:hAnsi="Browallia New" w:cs="Browallia New" w:hint="cs"/>
          <w:b/>
          <w:bCs/>
          <w:sz w:val="44"/>
          <w:szCs w:val="44"/>
        </w:rPr>
      </w:pPr>
      <w:r w:rsidRPr="007973B9">
        <w:rPr>
          <w:rFonts w:ascii="Browallia New" w:hAnsi="Browallia New" w:cs="Browallia New" w:hint="cs"/>
          <w:b/>
          <w:bCs/>
          <w:sz w:val="44"/>
          <w:szCs w:val="44"/>
        </w:rPr>
        <w:t xml:space="preserve">Assignment 1 – Essay plan </w:t>
      </w:r>
    </w:p>
    <w:p w14:paraId="1F08D505" w14:textId="77777777" w:rsidR="007973B9" w:rsidRDefault="007973B9" w:rsidP="007973B9"/>
    <w:p w14:paraId="3DC12176" w14:textId="77777777" w:rsidR="007973B9" w:rsidRDefault="007973B9" w:rsidP="007973B9"/>
    <w:p w14:paraId="2B7B4471" w14:textId="77777777" w:rsidR="007973B9" w:rsidRDefault="007973B9" w:rsidP="007973B9"/>
    <w:p w14:paraId="3D4EDACF" w14:textId="77777777" w:rsidR="007973B9" w:rsidRDefault="007973B9" w:rsidP="007973B9"/>
    <w:p w14:paraId="7BA8ED2C" w14:textId="77777777" w:rsidR="007973B9" w:rsidRDefault="007973B9" w:rsidP="007973B9"/>
    <w:p w14:paraId="5E4DD1C3" w14:textId="6A700181" w:rsidR="007973B9" w:rsidRPr="007973B9" w:rsidRDefault="007973B9" w:rsidP="007973B9">
      <w:pPr>
        <w:jc w:val="center"/>
        <w:rPr>
          <w:rFonts w:ascii="Browallia New" w:hAnsi="Browallia New" w:cs="Browallia New" w:hint="cs"/>
          <w:b/>
          <w:bCs/>
          <w:sz w:val="36"/>
          <w:szCs w:val="36"/>
        </w:rPr>
      </w:pPr>
      <w:r w:rsidRPr="007973B9">
        <w:rPr>
          <w:rFonts w:ascii="Browallia New" w:hAnsi="Browallia New" w:cs="Browallia New" w:hint="cs"/>
          <w:b/>
          <w:bCs/>
          <w:sz w:val="36"/>
          <w:szCs w:val="36"/>
        </w:rPr>
        <w:t>How industrialisation and urbanisation at the turn of the 19th Century affected British society.</w:t>
      </w:r>
    </w:p>
    <w:p w14:paraId="2C7BFB7B" w14:textId="77777777" w:rsidR="007973B9" w:rsidRDefault="007973B9" w:rsidP="007973B9"/>
    <w:p w14:paraId="50ECCE5B" w14:textId="77777777" w:rsidR="007973B9" w:rsidRPr="007973B9" w:rsidRDefault="007973B9" w:rsidP="007973B9">
      <w:pPr>
        <w:rPr>
          <w:b/>
          <w:bCs/>
        </w:rPr>
      </w:pPr>
    </w:p>
    <w:p w14:paraId="240429FD" w14:textId="15A82309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b/>
          <w:bCs/>
          <w:sz w:val="32"/>
          <w:szCs w:val="32"/>
        </w:rPr>
        <w:t>Introduction</w:t>
      </w:r>
      <w:r w:rsidRPr="007973B9">
        <w:rPr>
          <w:rFonts w:ascii="Browallia New" w:hAnsi="Browallia New" w:cs="Browallia New" w:hint="cs"/>
          <w:sz w:val="32"/>
          <w:szCs w:val="32"/>
        </w:rPr>
        <w:t xml:space="preserve"> </w:t>
      </w:r>
    </w:p>
    <w:p w14:paraId="4ECB9292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Objective: To outline the topic and its historical background.</w:t>
      </w:r>
    </w:p>
    <w:p w14:paraId="72C2C5B3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Content:</w:t>
      </w:r>
    </w:p>
    <w:p w14:paraId="35275BFD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Define industrialisation as the move towards the machine-manufacturing of goods and urbanisation as the resulting growth of cities.</w:t>
      </w:r>
    </w:p>
    <w:p w14:paraId="4200CB68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Note Britain as where the Industrial Revolution began (late 18th-early 19th century).</w:t>
      </w:r>
    </w:p>
    <w:p w14:paraId="33882E19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Thesis Statement: Industrialisation increasingly converted Britain’s economy and played a pivotal role in rapid urbanisation with social and economic repercussions.</w:t>
      </w:r>
    </w:p>
    <w:p w14:paraId="0A5D3C58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Draft the essay: why industrialisation and urbanisation occurred and the consequences of the growth and development of cities.</w:t>
      </w:r>
    </w:p>
    <w:p w14:paraId="2DCC19AF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</w:p>
    <w:p w14:paraId="33A41256" w14:textId="31D88882" w:rsidR="007973B9" w:rsidRPr="007973B9" w:rsidRDefault="007973B9" w:rsidP="007973B9">
      <w:pPr>
        <w:rPr>
          <w:rFonts w:ascii="Browallia New" w:hAnsi="Browallia New" w:cs="Browallia New" w:hint="cs"/>
          <w:b/>
          <w:bCs/>
          <w:sz w:val="32"/>
          <w:szCs w:val="32"/>
        </w:rPr>
      </w:pPr>
      <w:r w:rsidRPr="007973B9">
        <w:rPr>
          <w:rFonts w:ascii="Browallia New" w:hAnsi="Browallia New" w:cs="Browallia New" w:hint="cs"/>
          <w:b/>
          <w:bCs/>
          <w:sz w:val="32"/>
          <w:szCs w:val="32"/>
        </w:rPr>
        <w:lastRenderedPageBreak/>
        <w:t xml:space="preserve">Essay body </w:t>
      </w:r>
    </w:p>
    <w:p w14:paraId="0B37D156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</w:p>
    <w:p w14:paraId="35E0A57B" w14:textId="5AF9AAC8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b/>
          <w:bCs/>
          <w:sz w:val="32"/>
          <w:szCs w:val="32"/>
        </w:rPr>
        <w:t>Part 1</w:t>
      </w:r>
      <w:r w:rsidRPr="007973B9">
        <w:rPr>
          <w:rFonts w:ascii="Browallia New" w:hAnsi="Browallia New" w:cs="Browallia New" w:hint="cs"/>
          <w:sz w:val="32"/>
          <w:szCs w:val="32"/>
        </w:rPr>
        <w:t xml:space="preserve">: Reasons for Industrialisation and Urbanism </w:t>
      </w:r>
    </w:p>
    <w:p w14:paraId="06392B4A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Objective: To review the causes of industrialisation and urban growth.</w:t>
      </w:r>
    </w:p>
    <w:p w14:paraId="5A3E73EC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Key Points:</w:t>
      </w:r>
    </w:p>
    <w:p w14:paraId="28F20DDC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Technological Innovations: Devices such as the steam engine and spinning jenny increased volume production, particularly in textiles.</w:t>
      </w:r>
    </w:p>
    <w:p w14:paraId="690A84B1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Natural Resources: Large coal and iron supplies allowed for the growth of the factories.</w:t>
      </w:r>
    </w:p>
    <w:p w14:paraId="539156FC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Land and Agricultural Changes: The Enclosure Acts led to the displacement of rural workers and the move towards urban areas for work.</w:t>
      </w:r>
    </w:p>
    <w:p w14:paraId="09C2F5D7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Population Growth: The growth of the population resulted in a labour surplus both in the city and in the farming region.</w:t>
      </w:r>
    </w:p>
    <w:p w14:paraId="175DE8FD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Evidence: Using Manchester’s textile industry as a prime example of how factories promoted urban growth.</w:t>
      </w:r>
    </w:p>
    <w:p w14:paraId="08BFE803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Links: This caused changes in the economy and the growth of cities.</w:t>
      </w:r>
    </w:p>
    <w:p w14:paraId="4534741C" w14:textId="3719A66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b/>
          <w:bCs/>
          <w:sz w:val="32"/>
          <w:szCs w:val="32"/>
        </w:rPr>
        <w:t>Part 2</w:t>
      </w:r>
      <w:r w:rsidRPr="007973B9">
        <w:rPr>
          <w:rFonts w:ascii="Browallia New" w:hAnsi="Browallia New" w:cs="Browallia New" w:hint="cs"/>
          <w:sz w:val="32"/>
          <w:szCs w:val="32"/>
        </w:rPr>
        <w:t xml:space="preserve">: Urbanisation Effects </w:t>
      </w:r>
    </w:p>
    <w:p w14:paraId="085738C8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Objective: To analyse the influence of urbanisation on Britain’s economy and infrastructure.</w:t>
      </w:r>
    </w:p>
    <w:p w14:paraId="152A05A2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Key Points:</w:t>
      </w:r>
    </w:p>
    <w:p w14:paraId="0826DB71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Urban Growth: Villages turned into industrial towns like Manchester and Liverpool.</w:t>
      </w:r>
    </w:p>
    <w:p w14:paraId="55BD2B62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The Economy: Britain’s factories and its exports helped forge a more powerful global economic presence for Britain.</w:t>
      </w:r>
    </w:p>
    <w:p w14:paraId="55362452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Infrastructure: Railroads and canals linked cities, resulting in increased trade and travel.</w:t>
      </w:r>
    </w:p>
    <w:p w14:paraId="191C2FD7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Societal Shifts: Rise of the working class and an affluent middle class.</w:t>
      </w:r>
    </w:p>
    <w:p w14:paraId="6963FA9C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lastRenderedPageBreak/>
        <w:t>Proof: Illustrate how Manchester was turned into an industrial centre.</w:t>
      </w:r>
    </w:p>
    <w:p w14:paraId="3B9212A8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Relationship: Prosperity came with urbanisation but also with a host of social problems.</w:t>
      </w:r>
    </w:p>
    <w:p w14:paraId="3509C375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</w:p>
    <w:p w14:paraId="6DE284A8" w14:textId="7DDC96C3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b/>
          <w:bCs/>
          <w:sz w:val="32"/>
          <w:szCs w:val="32"/>
        </w:rPr>
        <w:t xml:space="preserve">Part </w:t>
      </w:r>
      <w:r w:rsidRPr="007973B9">
        <w:rPr>
          <w:rFonts w:ascii="Browallia New" w:hAnsi="Browallia New" w:cs="Browallia New" w:hint="cs"/>
          <w:b/>
          <w:bCs/>
          <w:sz w:val="32"/>
          <w:szCs w:val="32"/>
        </w:rPr>
        <w:t>3</w:t>
      </w:r>
      <w:r w:rsidRPr="007973B9">
        <w:rPr>
          <w:rFonts w:ascii="Browallia New" w:hAnsi="Browallia New" w:cs="Browallia New" w:hint="cs"/>
          <w:sz w:val="32"/>
          <w:szCs w:val="32"/>
        </w:rPr>
        <w:t xml:space="preserve">: The Social Consequences of Urbanisation </w:t>
      </w:r>
    </w:p>
    <w:p w14:paraId="260801C4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Aim: To assess the good and bad consequences on British society.</w:t>
      </w:r>
    </w:p>
    <w:p w14:paraId="1C3882DD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Key Points:</w:t>
      </w:r>
    </w:p>
    <w:p w14:paraId="3F0116C7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Upsides: More employment and goods lifted some living standards.</w:t>
      </w:r>
    </w:p>
    <w:p w14:paraId="27D39681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Harsh Conditions: Cities became overcrowded and filled with slums, unsanitary conditions led to diseases including cholera, and children often worked in factories all day.</w:t>
      </w:r>
    </w:p>
    <w:p w14:paraId="7B418DE7" w14:textId="3D0646CB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Reforms: Social</w:t>
      </w:r>
      <w:r w:rsidRPr="007973B9">
        <w:rPr>
          <w:rFonts w:ascii="Browallia New" w:hAnsi="Browallia New" w:cs="Browallia New" w:hint="cs"/>
          <w:sz w:val="32"/>
          <w:szCs w:val="32"/>
        </w:rPr>
        <w:t xml:space="preserve"> issues led to the establishment of laws such as the Factory Acts to improve conditions for workers.</w:t>
      </w:r>
    </w:p>
    <w:p w14:paraId="1CEDDC38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Evidence: Describe slum conditions and early public health responses in London.</w:t>
      </w:r>
    </w:p>
    <w:p w14:paraId="6C260936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Connection: These trials forced reforms that influenced modern British society.</w:t>
      </w:r>
    </w:p>
    <w:p w14:paraId="0A3C57A7" w14:textId="5621036D" w:rsidR="007973B9" w:rsidRPr="007973B9" w:rsidRDefault="007973B9" w:rsidP="007973B9">
      <w:pPr>
        <w:rPr>
          <w:rFonts w:ascii="Browallia New" w:hAnsi="Browallia New" w:cs="Browallia New" w:hint="cs"/>
          <w:b/>
          <w:bCs/>
          <w:sz w:val="32"/>
          <w:szCs w:val="32"/>
        </w:rPr>
      </w:pPr>
      <w:r w:rsidRPr="007973B9">
        <w:rPr>
          <w:rFonts w:ascii="Browallia New" w:hAnsi="Browallia New" w:cs="Browallia New" w:hint="cs"/>
          <w:b/>
          <w:bCs/>
          <w:sz w:val="32"/>
          <w:szCs w:val="32"/>
        </w:rPr>
        <w:t xml:space="preserve">Conclusion </w:t>
      </w:r>
    </w:p>
    <w:p w14:paraId="47FB5F09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Objective: To review the major findings and consider their implications.</w:t>
      </w:r>
    </w:p>
    <w:p w14:paraId="1179AD0C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Content:</w:t>
      </w:r>
    </w:p>
    <w:p w14:paraId="03F0517F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Explain how industrialisation led to urbanisation, changing the economy and cities of Britain.</w:t>
      </w:r>
    </w:p>
    <w:p w14:paraId="35732817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Note the double whammy: economic growth and social cruelties.</w:t>
      </w:r>
    </w:p>
    <w:p w14:paraId="1DD5C19D" w14:textId="77777777" w:rsidR="007973B9" w:rsidRPr="007973B9" w:rsidRDefault="007973B9" w:rsidP="007973B9">
      <w:pPr>
        <w:rPr>
          <w:rFonts w:ascii="Browallia New" w:hAnsi="Browallia New" w:cs="Browallia New" w:hint="cs"/>
          <w:sz w:val="32"/>
          <w:szCs w:val="32"/>
        </w:rPr>
      </w:pPr>
      <w:r w:rsidRPr="007973B9">
        <w:rPr>
          <w:rFonts w:ascii="Browallia New" w:hAnsi="Browallia New" w:cs="Browallia New" w:hint="cs"/>
          <w:sz w:val="32"/>
          <w:szCs w:val="32"/>
        </w:rPr>
        <w:t>Infer that these developments paved the way for Britain’s contemporary urban society.</w:t>
      </w:r>
    </w:p>
    <w:p w14:paraId="4E50E106" w14:textId="77777777" w:rsidR="00264BFD" w:rsidRPr="007973B9" w:rsidRDefault="00264BFD">
      <w:pPr>
        <w:rPr>
          <w:rFonts w:ascii="Browallia New" w:hAnsi="Browallia New" w:cs="Browallia New" w:hint="cs"/>
          <w:sz w:val="32"/>
          <w:szCs w:val="32"/>
        </w:rPr>
      </w:pPr>
    </w:p>
    <w:sectPr w:rsidR="00264BFD" w:rsidRPr="00797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3B9"/>
    <w:rsid w:val="00037AD0"/>
    <w:rsid w:val="00264BFD"/>
    <w:rsid w:val="0079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802DB"/>
  <w15:chartTrackingRefBased/>
  <w15:docId w15:val="{7D7FC5F3-7A7D-4B9A-B8D8-C9515867A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73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73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73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73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73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73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73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73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73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73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73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73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73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73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73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73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73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73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73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73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73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73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73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73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73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73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73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73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73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ROMAN</dc:creator>
  <cp:keywords/>
  <dc:description/>
  <cp:lastModifiedBy>ANDREI ROMAN</cp:lastModifiedBy>
  <cp:revision>1</cp:revision>
  <dcterms:created xsi:type="dcterms:W3CDTF">2025-07-06T14:56:00Z</dcterms:created>
  <dcterms:modified xsi:type="dcterms:W3CDTF">2025-07-06T15:49:00Z</dcterms:modified>
</cp:coreProperties>
</file>