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DF1540" w14:textId="77777777" w:rsidR="00B96BC6" w:rsidRDefault="00B96BC6" w:rsidP="00B96BC6">
      <w:pPr>
        <w:pStyle w:val="Title"/>
        <w:jc w:val="center"/>
      </w:pPr>
      <w:r w:rsidRPr="00347D22">
        <w:rPr>
          <w:noProof/>
        </w:rPr>
        <w:drawing>
          <wp:inline distT="0" distB="0" distL="0" distR="0" wp14:anchorId="65E1BFBD" wp14:editId="2085A947">
            <wp:extent cx="2600325" cy="1190625"/>
            <wp:effectExtent l="0" t="0" r="9525" b="9525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 rotWithShape="1">
                    <a:blip r:embed="rId6"/>
                    <a:srcRect l="7029" r="5750"/>
                    <a:stretch/>
                  </pic:blipFill>
                  <pic:spPr bwMode="auto">
                    <a:xfrm>
                      <a:off x="0" y="0"/>
                      <a:ext cx="2600325" cy="1190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3F287E" w14:textId="77777777" w:rsidR="00B96BC6" w:rsidRDefault="00B96BC6" w:rsidP="00B96BC6">
      <w:pPr>
        <w:pStyle w:val="Title"/>
      </w:pPr>
    </w:p>
    <w:p w14:paraId="3A01475C" w14:textId="77777777" w:rsidR="00B96BC6" w:rsidRDefault="00B96BC6" w:rsidP="00B96BC6">
      <w:pPr>
        <w:pStyle w:val="Title"/>
        <w:jc w:val="center"/>
      </w:pPr>
      <w:r>
        <w:t>University of Wales Trinity Saint David</w:t>
      </w:r>
      <w:r>
        <w:br/>
        <w:t>School of Engineering</w:t>
      </w:r>
      <w:r>
        <w:br/>
      </w:r>
    </w:p>
    <w:p w14:paraId="5E1B693D" w14:textId="77777777" w:rsidR="00B96BC6" w:rsidRDefault="00B96BC6" w:rsidP="00B96BC6">
      <w:pPr>
        <w:pStyle w:val="Title"/>
        <w:jc w:val="center"/>
      </w:pPr>
      <w:r>
        <w:br/>
      </w:r>
    </w:p>
    <w:p w14:paraId="5CA13AAD" w14:textId="0E7499DA" w:rsidR="00B96BC6" w:rsidRPr="00A82693" w:rsidRDefault="00B96BC6" w:rsidP="00B96BC6">
      <w:pPr>
        <w:pStyle w:val="Title"/>
        <w:jc w:val="center"/>
      </w:pPr>
      <w:r>
        <w:t>Motorcycle Engineering</w:t>
      </w:r>
      <w:r>
        <w:br/>
        <w:t>Engineering Design &amp; Materials ACHA4001</w:t>
      </w:r>
    </w:p>
    <w:p w14:paraId="3054DFCE" w14:textId="77777777" w:rsidR="00B96BC6" w:rsidRDefault="00B96BC6" w:rsidP="00B96BC6">
      <w:pPr>
        <w:pStyle w:val="Title"/>
        <w:jc w:val="center"/>
      </w:pPr>
    </w:p>
    <w:p w14:paraId="431ABD53" w14:textId="77777777" w:rsidR="00B96BC6" w:rsidRDefault="00B96BC6" w:rsidP="00B96BC6">
      <w:pPr>
        <w:pStyle w:val="Title"/>
        <w:jc w:val="center"/>
      </w:pPr>
    </w:p>
    <w:p w14:paraId="73DDEAAC" w14:textId="63F26F76" w:rsidR="00B96BC6" w:rsidRDefault="00B96BC6" w:rsidP="00B96BC6">
      <w:pPr>
        <w:pStyle w:val="Title"/>
        <w:jc w:val="center"/>
      </w:pPr>
      <w:r>
        <w:t>Material Evaluation</w:t>
      </w:r>
    </w:p>
    <w:p w14:paraId="1C77F284" w14:textId="77777777" w:rsidR="00B96BC6" w:rsidRDefault="00B96BC6" w:rsidP="00B96BC6">
      <w:pPr>
        <w:pStyle w:val="Title"/>
      </w:pPr>
    </w:p>
    <w:p w14:paraId="409F83ED" w14:textId="77777777" w:rsidR="00B96BC6" w:rsidRDefault="00B96BC6" w:rsidP="00B96BC6">
      <w:pPr>
        <w:pStyle w:val="Title"/>
      </w:pPr>
    </w:p>
    <w:p w14:paraId="0638B622" w14:textId="4294E9FF" w:rsidR="00B96BC6" w:rsidRPr="00B96BC6" w:rsidRDefault="00B96BC6" w:rsidP="00B96BC6">
      <w:pPr>
        <w:jc w:val="center"/>
        <w:rPr>
          <w:rFonts w:asciiTheme="majorHAnsi" w:hAnsiTheme="majorHAnsi" w:cstheme="majorHAnsi"/>
          <w:noProof/>
          <w:sz w:val="56"/>
          <w:szCs w:val="56"/>
        </w:rPr>
      </w:pPr>
      <w:r w:rsidRPr="00B96BC6">
        <w:rPr>
          <w:rFonts w:asciiTheme="majorHAnsi" w:hAnsiTheme="majorHAnsi" w:cstheme="majorHAnsi"/>
          <w:sz w:val="56"/>
          <w:szCs w:val="56"/>
        </w:rPr>
        <w:t>Dovydas Paulavicius</w:t>
      </w:r>
      <w:r w:rsidRPr="00B96BC6">
        <w:rPr>
          <w:rFonts w:asciiTheme="majorHAnsi" w:hAnsiTheme="majorHAnsi" w:cstheme="majorHAnsi"/>
          <w:sz w:val="56"/>
          <w:szCs w:val="56"/>
        </w:rPr>
        <w:br/>
        <w:t>1904197</w:t>
      </w:r>
    </w:p>
    <w:p w14:paraId="1F00A352" w14:textId="77777777" w:rsidR="00B96BC6" w:rsidRDefault="00B96BC6">
      <w:pPr>
        <w:rPr>
          <w:noProof/>
        </w:rPr>
      </w:pPr>
      <w:r>
        <w:rPr>
          <w:noProof/>
        </w:rPr>
        <w:br w:type="page"/>
      </w:r>
    </w:p>
    <w:p w14:paraId="441E3476" w14:textId="48AFE568" w:rsidR="008B6A14" w:rsidRDefault="00B96BC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BE626AF" wp14:editId="6BC45E0F">
            <wp:extent cx="5724525" cy="8039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03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B50AD5" w14:textId="046D8651" w:rsidR="00B96BC6" w:rsidRDefault="00B96BC6" w:rsidP="00B96BC6">
      <w:pPr>
        <w:rPr>
          <w:noProof/>
        </w:rPr>
      </w:pPr>
    </w:p>
    <w:p w14:paraId="78C68B58" w14:textId="27B2E38E" w:rsidR="00B96BC6" w:rsidRPr="005747FB" w:rsidRDefault="005747FB" w:rsidP="00B96BC6">
      <w:pPr>
        <w:rPr>
          <w:color w:val="FFFFFF" w:themeColor="background1"/>
        </w:rPr>
      </w:pPr>
      <w:r w:rsidRPr="005747FB">
        <w:rPr>
          <w:color w:val="FFFFFF" w:themeColor="background1"/>
        </w:rPr>
        <w:t>Word wo</w:t>
      </w:r>
      <w:r>
        <w:rPr>
          <w:color w:val="FFFFFF" w:themeColor="background1"/>
        </w:rPr>
        <w:t xml:space="preserve"> worded differently is still a word which words wordily.</w:t>
      </w:r>
    </w:p>
    <w:p w14:paraId="0C4AF9F8" w14:textId="726D5319" w:rsidR="00B96BC6" w:rsidRDefault="00B96BC6">
      <w:r>
        <w:rPr>
          <w:noProof/>
        </w:rPr>
        <w:lastRenderedPageBreak/>
        <w:drawing>
          <wp:inline distT="0" distB="0" distL="0" distR="0" wp14:anchorId="0E928E98" wp14:editId="3925990D">
            <wp:extent cx="5727700" cy="7988300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988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70D203D7" w14:textId="3F00BD57" w:rsidR="00B96BC6" w:rsidRDefault="00B96BC6" w:rsidP="00B96BC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6E5F0EF" wp14:editId="17D0C974">
            <wp:extent cx="5727700" cy="8156575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56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C8D32" w14:textId="18FD3F76" w:rsidR="00B96BC6" w:rsidRDefault="00B96BC6" w:rsidP="00B96BC6">
      <w:pPr>
        <w:rPr>
          <w:noProof/>
        </w:rPr>
      </w:pPr>
    </w:p>
    <w:p w14:paraId="46784F9C" w14:textId="38124219" w:rsidR="00B96BC6" w:rsidRDefault="00B96BC6" w:rsidP="00B96BC6"/>
    <w:p w14:paraId="2F7E952C" w14:textId="71267B62" w:rsidR="00B96BC6" w:rsidRDefault="00B96BC6">
      <w:r>
        <w:rPr>
          <w:noProof/>
        </w:rPr>
        <w:lastRenderedPageBreak/>
        <w:drawing>
          <wp:inline distT="0" distB="0" distL="0" distR="0" wp14:anchorId="0E207271" wp14:editId="61B4D399">
            <wp:extent cx="5727700" cy="8302625"/>
            <wp:effectExtent l="0" t="0" r="635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302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6DCBA1FC" w14:textId="6DFEC26D" w:rsidR="00B96BC6" w:rsidRDefault="00B96BC6" w:rsidP="00B96BC6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39CBD79" wp14:editId="6576D1EA">
            <wp:extent cx="5720715" cy="814197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715" cy="8141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75CB74" w14:textId="3319F4DD" w:rsidR="00B96BC6" w:rsidRDefault="00B96BC6" w:rsidP="00B96BC6">
      <w:pPr>
        <w:rPr>
          <w:noProof/>
        </w:rPr>
      </w:pPr>
    </w:p>
    <w:p w14:paraId="68C20ED6" w14:textId="1CEA2AFF" w:rsidR="00B96BC6" w:rsidRDefault="00B96BC6" w:rsidP="00B96BC6"/>
    <w:p w14:paraId="5E8037BA" w14:textId="1CD686B9" w:rsidR="00B96BC6" w:rsidRPr="00B96BC6" w:rsidRDefault="00B96BC6" w:rsidP="00B96BC6">
      <w:r>
        <w:rPr>
          <w:noProof/>
        </w:rPr>
        <w:lastRenderedPageBreak/>
        <w:drawing>
          <wp:inline distT="0" distB="0" distL="0" distR="0" wp14:anchorId="263A6392" wp14:editId="7163CDAE">
            <wp:extent cx="5727700" cy="8148955"/>
            <wp:effectExtent l="0" t="0" r="635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48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96BC6" w:rsidRPr="00B96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F8D864" w14:textId="77777777" w:rsidR="005E0336" w:rsidRDefault="005E0336" w:rsidP="00B96BC6">
      <w:pPr>
        <w:spacing w:after="0" w:line="240" w:lineRule="auto"/>
      </w:pPr>
      <w:r>
        <w:separator/>
      </w:r>
    </w:p>
  </w:endnote>
  <w:endnote w:type="continuationSeparator" w:id="0">
    <w:p w14:paraId="0FB9FCBB" w14:textId="77777777" w:rsidR="005E0336" w:rsidRDefault="005E0336" w:rsidP="00B96B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2959AD" w14:textId="77777777" w:rsidR="005E0336" w:rsidRDefault="005E0336" w:rsidP="00B96BC6">
      <w:pPr>
        <w:spacing w:after="0" w:line="240" w:lineRule="auto"/>
      </w:pPr>
      <w:r>
        <w:separator/>
      </w:r>
    </w:p>
  </w:footnote>
  <w:footnote w:type="continuationSeparator" w:id="0">
    <w:p w14:paraId="04E69F6F" w14:textId="77777777" w:rsidR="005E0336" w:rsidRDefault="005E0336" w:rsidP="00B96BC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BC6"/>
    <w:rsid w:val="001104C2"/>
    <w:rsid w:val="005747FB"/>
    <w:rsid w:val="005E0336"/>
    <w:rsid w:val="006E0E3E"/>
    <w:rsid w:val="00991D29"/>
    <w:rsid w:val="009A68C2"/>
    <w:rsid w:val="00A5016B"/>
    <w:rsid w:val="00B96B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ABA5D"/>
  <w15:chartTrackingRefBased/>
  <w15:docId w15:val="{E8792161-7F5A-4BF8-8662-265200F6B4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96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6BC6"/>
  </w:style>
  <w:style w:type="paragraph" w:styleId="Footer">
    <w:name w:val="footer"/>
    <w:basedOn w:val="Normal"/>
    <w:link w:val="FooterChar"/>
    <w:uiPriority w:val="99"/>
    <w:unhideWhenUsed/>
    <w:rsid w:val="00B96B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BC6"/>
  </w:style>
  <w:style w:type="paragraph" w:styleId="Title">
    <w:name w:val="Title"/>
    <w:basedOn w:val="Normal"/>
    <w:next w:val="Normal"/>
    <w:link w:val="TitleChar"/>
    <w:uiPriority w:val="10"/>
    <w:qFormat/>
    <w:rsid w:val="00B96BC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6BC6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40</Words>
  <Characters>228</Characters>
  <Application>Microsoft Office Word</Application>
  <DocSecurity>0</DocSecurity>
  <Lines>1</Lines>
  <Paragraphs>1</Paragraphs>
  <ScaleCrop>false</ScaleCrop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Dovydas Paulavicius (1904197)</dc:creator>
  <cp:keywords/>
  <dc:description/>
  <cp:lastModifiedBy>Dovydas Paulavicius (1904197)</cp:lastModifiedBy>
  <cp:revision>2</cp:revision>
  <dcterms:created xsi:type="dcterms:W3CDTF">2021-04-30T22:38:00Z</dcterms:created>
  <dcterms:modified xsi:type="dcterms:W3CDTF">2021-04-30T22:49:00Z</dcterms:modified>
</cp:coreProperties>
</file>