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FD51B9" w14:textId="77777777" w:rsidR="00C362B5" w:rsidRPr="00C362B5" w:rsidRDefault="00C362B5" w:rsidP="00C362B5">
      <w:pPr>
        <w:rPr>
          <w:b/>
          <w:bCs/>
          <w:u w:val="single"/>
        </w:rPr>
      </w:pPr>
      <w:r w:rsidRPr="00C362B5">
        <w:rPr>
          <w:b/>
          <w:bCs/>
          <w:u w:val="single"/>
        </w:rPr>
        <w:t xml:space="preserve">Reflective piece one </w:t>
      </w:r>
    </w:p>
    <w:p w14:paraId="31F0DD0B" w14:textId="72E51592" w:rsidR="00B423D1" w:rsidRDefault="00C362B5" w:rsidP="00C362B5">
      <w:r w:rsidRPr="00C362B5">
        <w:t xml:space="preserve">I have worked for Cruse bereavement care as a bereavement support volunteer for three years. I originally decided to apply for the training after experiencing the organisation personally after the passing of my mother in 2014 and found the service very helpful. Due to experiencing how much grief can have such a life changing impact on people, including myself, and the positive experience I had with Cruse, I decided to apply for a counselling access course in 2017. It was in this year I first started my training with Cruse to become a bereavement volunteer. My role included conducting one to bereavement sessions with clients using counselling skills in a </w:t>
      </w:r>
      <w:r w:rsidR="00164F4D" w:rsidRPr="00C362B5">
        <w:t>person-centred</w:t>
      </w:r>
      <w:r w:rsidRPr="00C362B5">
        <w:t xml:space="preserve"> way to aid the client and help them understand and be more at ease with the way they were feeling. It also included offering practical advice regarding bereavement issues, such as funerals and if there was an enquiry after the death of a loved one, what they could expect from this</w:t>
      </w:r>
      <w:r w:rsidR="0010429B">
        <w:rPr>
          <w:b/>
          <w:bCs/>
        </w:rPr>
        <w:t xml:space="preserve">. </w:t>
      </w:r>
      <w:r w:rsidR="008021BB">
        <w:t>(cruse.org.uk)</w:t>
      </w:r>
    </w:p>
    <w:p w14:paraId="7A352150" w14:textId="03DB77CA" w:rsidR="00C362B5" w:rsidRPr="00C362B5" w:rsidRDefault="00C362B5" w:rsidP="00C362B5">
      <w:pPr>
        <w:rPr>
          <w:b/>
          <w:bCs/>
        </w:rPr>
      </w:pPr>
      <w:r w:rsidRPr="00C362B5">
        <w:t xml:space="preserve">  In 2018 I went on to start a degree in Humanistic Counselling Practise and began seeing clients with Cruse. When I passed my fitness to practise in 2019, I changed from a group supervision setting to a one-to-one supervision with a qualified counsellor in order to accumulate counselling hours for my placement module. I found this change quite challenging as I had enjoyed having supervision within a group setting</w:t>
      </w:r>
      <w:r w:rsidR="00192F7B">
        <w:t xml:space="preserve"> and learning from </w:t>
      </w:r>
      <w:r w:rsidR="008919E9">
        <w:t xml:space="preserve">the group process as when as </w:t>
      </w:r>
      <w:r w:rsidR="00164F4D">
        <w:t>individually</w:t>
      </w:r>
      <w:r w:rsidRPr="00C362B5">
        <w:t xml:space="preserve">. </w:t>
      </w:r>
      <w:r w:rsidR="00164F4D">
        <w:t>However, I</w:t>
      </w:r>
      <w:r w:rsidR="008919E9">
        <w:t xml:space="preserve"> </w:t>
      </w:r>
      <w:r w:rsidR="00187397">
        <w:t xml:space="preserve">found that one to one supervision gave me the benefit of exploring my client work </w:t>
      </w:r>
      <w:r w:rsidR="00510947">
        <w:t xml:space="preserve">more </w:t>
      </w:r>
      <w:r w:rsidR="00164F4D">
        <w:t>in-depth</w:t>
      </w:r>
      <w:r w:rsidR="00510947">
        <w:t xml:space="preserve"> as it allowed me more </w:t>
      </w:r>
      <w:r w:rsidR="00164F4D">
        <w:t>time. (</w:t>
      </w:r>
      <w:r w:rsidR="00733053">
        <w:t>bacp.co.uk)</w:t>
      </w:r>
    </w:p>
    <w:p w14:paraId="18532AF6" w14:textId="134D85BD" w:rsidR="009C65B4" w:rsidRDefault="00AC0862" w:rsidP="00C362B5">
      <w:r>
        <w:t>I</w:t>
      </w:r>
      <w:r w:rsidR="00C362B5" w:rsidRPr="00C362B5">
        <w:t xml:space="preserve"> found the training in Cruse very informative and supportive and took a great deal from this. One restriction I found quite difficult as time progressed, was we were not classed as counsellors, but bereavement support volunteers working with counselling skills. This was great at first, but as my knowledge experience and skill set grew, I found it increasingly hard to work within this remit. The more I felt more comfortable within my skill set, it did at times become frustrating not to be able to offer the client more. However, I worked within </w:t>
      </w:r>
      <w:r w:rsidR="00164F4D" w:rsidRPr="00C362B5">
        <w:t>this model and signposted client</w:t>
      </w:r>
      <w:r w:rsidR="00C362B5" w:rsidRPr="00C362B5">
        <w:t xml:space="preserve"> who needed more help onto other agencies. I did and still do really enjoy working with Cruse as it can be really rewarding to work with such a client group. </w:t>
      </w:r>
      <w:r w:rsidR="00164F4D" w:rsidRPr="00C362B5">
        <w:t>But</w:t>
      </w:r>
      <w:r w:rsidR="00C362B5" w:rsidRPr="00C362B5">
        <w:t xml:space="preserve"> I did feel that there were more counselling areas I wanted to explore. This is when I decided to train and take another placement in conjunction with Cruse.</w:t>
      </w:r>
    </w:p>
    <w:p w14:paraId="634BE4AF" w14:textId="03DB5DBF" w:rsidR="00C362B5" w:rsidRPr="00C362B5" w:rsidRDefault="00C362B5" w:rsidP="00C362B5">
      <w:r w:rsidRPr="00C362B5">
        <w:t xml:space="preserve"> I joined New Pathways as a volunteer counsellor working with clients who had experienced sexual violence. I found this to be a very positive choice as it increased my skills in working with a different client group and increased my knowledge of working with trauma and stabilisation. </w:t>
      </w:r>
      <w:r w:rsidR="00150A68">
        <w:t xml:space="preserve">                      </w:t>
      </w:r>
      <w:r w:rsidR="00834699">
        <w:t>(New Pathways</w:t>
      </w:r>
      <w:r w:rsidR="00150A68">
        <w:t>.org.uk)</w:t>
      </w:r>
    </w:p>
    <w:p w14:paraId="7190F9B1" w14:textId="7442330F" w:rsidR="00C362B5" w:rsidRPr="00C362B5" w:rsidRDefault="00C362B5" w:rsidP="00C362B5">
      <w:r w:rsidRPr="00C362B5">
        <w:t xml:space="preserve">As I reflect on this it was a very positive move as it gave me insight into how other organisations are run. Even though I really enjoyed working with bereavement and within the organisation of cruse, I did feel at times that it lacked structure with issues such as a high turnaround of administration staff and it was </w:t>
      </w:r>
      <w:r w:rsidR="00164F4D" w:rsidRPr="00C362B5">
        <w:t>during</w:t>
      </w:r>
      <w:r w:rsidRPr="00C362B5">
        <w:t xml:space="preserve"> structural change within how the organisation was run, which sometimes left me feeling a little unsupported and could be somewhat confusing. An example of this would be the CIS system they used for recording clients’ assessments and notes can be temperamental, with issues of access that have up </w:t>
      </w:r>
      <w:r w:rsidR="00164F4D" w:rsidRPr="00C362B5">
        <w:t>until</w:t>
      </w:r>
      <w:r w:rsidRPr="00C362B5">
        <w:t xml:space="preserve"> recently been ongoing. I also found when new staff were appointed, that each one worked differently from the ones before them which could be quite challenging. An example of this, is some liked to assign clients on certain days while others took longer getting back to you. However, I felt that this was more of a structural issue rather than an issue with the staff as they were all very supportive. I also felt I had phone numbers of people I could contact if there were problems with client work.</w:t>
      </w:r>
    </w:p>
    <w:p w14:paraId="61C7FF9F" w14:textId="67FE2296" w:rsidR="00C362B5" w:rsidRPr="00C362B5" w:rsidRDefault="00C362B5" w:rsidP="00C362B5">
      <w:r w:rsidRPr="00C362B5">
        <w:lastRenderedPageBreak/>
        <w:t xml:space="preserve">Upon starting with New Pathways, I felt in comparison with Cruse that it was a more professional and structured organisation in terms of their recording system oasis, which was used to record clients notes and while more detailed than Cruse’s CIS system, was a lot easier to use.  The assessment process of the two organisations varied greatly as well, with cruse administrators doing initial assessments and no formal assessments done by the bereavement volunteers except the use of core 10 forms. While the New Pathways assessment was much more structured and conducted by the counsellor on the first session with ongoing reviews. At first, I found this quite challenging but really came to appreciate this more formal way of working. However, I realised the Cruse training included people who are not in the role of a counsellor with counselling skills, whereas New Pathways works with student counsellors only in a comprehensively structured way.  There is also a big difference in the </w:t>
      </w:r>
      <w:r w:rsidR="00164F4D" w:rsidRPr="00C362B5">
        <w:t>number</w:t>
      </w:r>
      <w:r w:rsidRPr="00C362B5">
        <w:t xml:space="preserve"> of sessions available with Cruse offering six and New Pathways offering 12, although there was scope for negotiating a couple more with both organisations depending on client circumstance. New Pathways also </w:t>
      </w:r>
      <w:r w:rsidR="00B83A73" w:rsidRPr="00C362B5">
        <w:t>offered</w:t>
      </w:r>
      <w:r w:rsidRPr="00C362B5">
        <w:t xml:space="preserve"> very good support with designated safeguarding officers and a very friendly approachable team If I ever needed it. An example of this was one staff member offering to check my notes when I first started because I was unsure if I was completing them correctly. This was </w:t>
      </w:r>
      <w:r w:rsidR="00CD4632" w:rsidRPr="00C362B5">
        <w:t>helpful</w:t>
      </w:r>
      <w:r w:rsidRPr="00C362B5">
        <w:t xml:space="preserve"> and gave me reassurance in my skills in note taking.</w:t>
      </w:r>
    </w:p>
    <w:p w14:paraId="50075F17" w14:textId="0F68B65A" w:rsidR="00337BD5" w:rsidRPr="003E7D47" w:rsidRDefault="001F43BF" w:rsidP="00C362B5">
      <w:r>
        <w:t>It is important</w:t>
      </w:r>
      <w:r w:rsidR="00C362B5" w:rsidRPr="00C362B5">
        <w:t xml:space="preserve"> for</w:t>
      </w:r>
      <w:r w:rsidR="00DF663C">
        <w:t xml:space="preserve"> </w:t>
      </w:r>
      <w:r w:rsidR="00164F4D">
        <w:t>New Pathways</w:t>
      </w:r>
      <w:r w:rsidR="00DF663C">
        <w:t xml:space="preserve"> to use this structured format as the often </w:t>
      </w:r>
      <w:r w:rsidR="00E549B7">
        <w:t xml:space="preserve">work as </w:t>
      </w:r>
      <w:r w:rsidR="00C85ECC">
        <w:t>a multi</w:t>
      </w:r>
      <w:r w:rsidR="00E62FB2">
        <w:t>-</w:t>
      </w:r>
      <w:r w:rsidR="00974D5D">
        <w:t>disciplinary</w:t>
      </w:r>
      <w:r w:rsidR="00E62FB2">
        <w:t xml:space="preserve"> </w:t>
      </w:r>
      <w:r w:rsidR="00974D5D">
        <w:t>team</w:t>
      </w:r>
      <w:r w:rsidR="00974D5D" w:rsidRPr="00C362B5">
        <w:t xml:space="preserve"> alongside</w:t>
      </w:r>
      <w:r w:rsidR="00C362B5" w:rsidRPr="00C362B5">
        <w:t xml:space="preserve"> other agencies such as the police, Courts and </w:t>
      </w:r>
      <w:r w:rsidR="00030BE6">
        <w:t>IZVAS</w:t>
      </w:r>
      <w:r w:rsidR="00C362B5" w:rsidRPr="00C362B5">
        <w:t xml:space="preserve">. They also have their own support workers to deal with more practical issues surrounding the </w:t>
      </w:r>
      <w:r w:rsidR="00C85ECC" w:rsidRPr="00C362B5">
        <w:t>client.</w:t>
      </w:r>
      <w:r w:rsidR="0005355D">
        <w:rPr>
          <w:b/>
          <w:bCs/>
        </w:rPr>
        <w:t xml:space="preserve"> </w:t>
      </w:r>
      <w:r w:rsidR="003E7D47">
        <w:t xml:space="preserve"> It is important to have good structure</w:t>
      </w:r>
      <w:r w:rsidR="005A405F">
        <w:t xml:space="preserve"> when working within a multi-</w:t>
      </w:r>
      <w:r w:rsidR="00C85ECC">
        <w:t>disciplinary</w:t>
      </w:r>
      <w:r w:rsidR="005A405F">
        <w:t xml:space="preserve"> team</w:t>
      </w:r>
      <w:r w:rsidR="004D7D29">
        <w:t xml:space="preserve"> as by sharing information</w:t>
      </w:r>
      <w:r w:rsidR="002C0736">
        <w:t xml:space="preserve">, team members provide aurate details that enable </w:t>
      </w:r>
      <w:r w:rsidR="00737350">
        <w:t xml:space="preserve">good </w:t>
      </w:r>
      <w:proofErr w:type="spellStart"/>
      <w:r w:rsidR="00737350">
        <w:t>dision</w:t>
      </w:r>
      <w:proofErr w:type="spellEnd"/>
      <w:r w:rsidR="00737350">
        <w:t xml:space="preserve"> </w:t>
      </w:r>
      <w:r w:rsidR="00C85ECC">
        <w:t>making. (</w:t>
      </w:r>
      <w:r w:rsidR="00737350">
        <w:t>nice.org.uk</w:t>
      </w:r>
      <w:r w:rsidR="0086106D">
        <w:t>)</w:t>
      </w:r>
    </w:p>
    <w:p w14:paraId="2EC26612" w14:textId="68422F8D" w:rsidR="001F7D0F" w:rsidRDefault="00BC1D9D" w:rsidP="00C362B5">
      <w:r>
        <w:t xml:space="preserve">A counselling </w:t>
      </w:r>
      <w:r w:rsidR="008F1CE1">
        <w:t>assessment should be used as more than just a way of standardizing</w:t>
      </w:r>
      <w:r w:rsidR="00086084">
        <w:t xml:space="preserve"> testing and can </w:t>
      </w:r>
      <w:r w:rsidR="00C85ECC">
        <w:t>be a</w:t>
      </w:r>
      <w:r w:rsidR="00086084">
        <w:t xml:space="preserve"> useful tool in advancing the counselling </w:t>
      </w:r>
      <w:r w:rsidR="00C85ECC">
        <w:t>process. (</w:t>
      </w:r>
      <w:r w:rsidR="001F7D0F">
        <w:t xml:space="preserve">McLeod,2019)  </w:t>
      </w:r>
    </w:p>
    <w:p w14:paraId="50A66E92" w14:textId="00A0E9B3" w:rsidR="00C362B5" w:rsidRPr="00C362B5" w:rsidRDefault="00C362B5" w:rsidP="00C362B5">
      <w:r w:rsidRPr="00C362B5">
        <w:t xml:space="preserve"> </w:t>
      </w:r>
      <w:r w:rsidR="003B2F34">
        <w:t>New P</w:t>
      </w:r>
      <w:r w:rsidR="005F4D2C">
        <w:t>a</w:t>
      </w:r>
      <w:r w:rsidR="003B2F34">
        <w:t xml:space="preserve">thways assessment process is different from the one in </w:t>
      </w:r>
      <w:r w:rsidR="00C85ECC">
        <w:t>Cruse</w:t>
      </w:r>
      <w:r w:rsidR="00C85ECC" w:rsidRPr="00C362B5">
        <w:t>.</w:t>
      </w:r>
      <w:r w:rsidR="000F0550">
        <w:t xml:space="preserve"> </w:t>
      </w:r>
      <w:r w:rsidRPr="00C362B5">
        <w:t xml:space="preserve">I found </w:t>
      </w:r>
      <w:r w:rsidR="00F656D4">
        <w:t xml:space="preserve">New Pathways </w:t>
      </w:r>
      <w:r w:rsidR="00BA46CA">
        <w:t>method suited me more overall</w:t>
      </w:r>
      <w:r w:rsidRPr="00C362B5">
        <w:t xml:space="preserve"> </w:t>
      </w:r>
      <w:r w:rsidR="00990B4B">
        <w:t>as</w:t>
      </w:r>
      <w:r w:rsidR="000F0550">
        <w:t xml:space="preserve"> </w:t>
      </w:r>
      <w:r w:rsidR="00990B4B">
        <w:t>I</w:t>
      </w:r>
      <w:r w:rsidRPr="00C362B5">
        <w:t xml:space="preserve"> complet</w:t>
      </w:r>
      <w:r w:rsidR="000F0550">
        <w:t>ed</w:t>
      </w:r>
      <w:r w:rsidRPr="00C362B5">
        <w:t xml:space="preserve"> my own formal assessments</w:t>
      </w:r>
      <w:r w:rsidR="000F0550">
        <w:t xml:space="preserve"> </w:t>
      </w:r>
      <w:r w:rsidR="00DD1B1A">
        <w:t>which gave me a better understanding of clients and ability to focus on arear</w:t>
      </w:r>
      <w:r w:rsidR="004C6D0E">
        <w:t>s that I felt had more relevance to the individual client</w:t>
      </w:r>
      <w:r w:rsidRPr="00C362B5">
        <w:t>.</w:t>
      </w:r>
      <w:r w:rsidR="00372DA9">
        <w:t xml:space="preserve"> Although I did </w:t>
      </w:r>
      <w:r w:rsidR="00164F4D">
        <w:t>incorporate</w:t>
      </w:r>
      <w:r w:rsidR="00372DA9">
        <w:t xml:space="preserve"> my informal </w:t>
      </w:r>
      <w:r w:rsidR="00D776CD">
        <w:t xml:space="preserve">assessment </w:t>
      </w:r>
      <w:r w:rsidR="00164F4D">
        <w:t>skills into</w:t>
      </w:r>
      <w:r w:rsidR="00D776CD">
        <w:t xml:space="preserve"> </w:t>
      </w:r>
      <w:r w:rsidR="00164F4D">
        <w:t>New Pathways structured</w:t>
      </w:r>
      <w:r w:rsidR="00D776CD">
        <w:t xml:space="preserve"> assessment as a </w:t>
      </w:r>
      <w:r w:rsidR="00143C2B">
        <w:t>way of making it more person-</w:t>
      </w:r>
      <w:r w:rsidR="00164F4D">
        <w:t>centred. (</w:t>
      </w:r>
      <w:r w:rsidR="00E02404">
        <w:t>Symonds,2020)</w:t>
      </w:r>
    </w:p>
    <w:p w14:paraId="1BECC1E4" w14:textId="77777777" w:rsidR="00C362B5" w:rsidRPr="00C362B5" w:rsidRDefault="00C362B5" w:rsidP="00C362B5">
      <w:r w:rsidRPr="00C362B5">
        <w:t xml:space="preserve">Overall, I feel both organisations have helped me grow and work with my own initiative on being accountable and self-responsible. </w:t>
      </w:r>
    </w:p>
    <w:p w14:paraId="295A6BDC" w14:textId="2ABDA818" w:rsidR="00C362B5" w:rsidRDefault="00C362B5" w:rsidP="00C362B5">
      <w:r w:rsidRPr="00C362B5">
        <w:t xml:space="preserve">I now feel confident enough to challenge any areas I feel </w:t>
      </w:r>
      <w:r w:rsidR="00164F4D" w:rsidRPr="00C362B5">
        <w:t>uncomfortable, with</w:t>
      </w:r>
      <w:r w:rsidRPr="00C362B5">
        <w:t xml:space="preserve"> my supervisors and </w:t>
      </w:r>
      <w:r w:rsidR="00164F4D" w:rsidRPr="00C362B5">
        <w:t>can</w:t>
      </w:r>
      <w:r w:rsidRPr="00C362B5">
        <w:t xml:space="preserve"> signpost and refer appropriately. I can work efficiently in assessment roles, both formally and informally with clients. I also feel that having the experience of working within these two different organisations gives me more awareness of what support is available to clients.</w:t>
      </w:r>
    </w:p>
    <w:p w14:paraId="48E67D54" w14:textId="4D62ECD6" w:rsidR="00740E4F" w:rsidRDefault="00740E4F" w:rsidP="00C362B5"/>
    <w:p w14:paraId="6724A81B" w14:textId="0451EFE6" w:rsidR="00740E4F" w:rsidRDefault="00740E4F" w:rsidP="00C362B5"/>
    <w:p w14:paraId="566D0719" w14:textId="2FB61AEE" w:rsidR="00740E4F" w:rsidRDefault="00740E4F" w:rsidP="00C362B5"/>
    <w:p w14:paraId="7833F5EC" w14:textId="7C6E5A4A" w:rsidR="00740E4F" w:rsidRDefault="00740E4F" w:rsidP="00C362B5"/>
    <w:p w14:paraId="308AB6F4" w14:textId="54998209" w:rsidR="00740E4F" w:rsidRDefault="00740E4F" w:rsidP="00C362B5"/>
    <w:p w14:paraId="201E737B" w14:textId="4B40F1DA" w:rsidR="00740E4F" w:rsidRDefault="00740E4F" w:rsidP="00C362B5"/>
    <w:p w14:paraId="64E23D1B" w14:textId="0C58841C" w:rsidR="00740E4F" w:rsidRDefault="00740E4F" w:rsidP="00C362B5"/>
    <w:p w14:paraId="3AD0E411" w14:textId="500DD2B1" w:rsidR="00740E4F" w:rsidRDefault="0033583F" w:rsidP="00C362B5">
      <w:pPr>
        <w:rPr>
          <w:b/>
          <w:bCs/>
          <w:u w:val="single"/>
        </w:rPr>
      </w:pPr>
      <w:r>
        <w:rPr>
          <w:b/>
          <w:bCs/>
          <w:u w:val="single"/>
        </w:rPr>
        <w:lastRenderedPageBreak/>
        <w:t>References</w:t>
      </w:r>
    </w:p>
    <w:p w14:paraId="56A89E19" w14:textId="68C1AA6D" w:rsidR="0033583F" w:rsidRDefault="0014414F" w:rsidP="00C362B5">
      <w:hyperlink r:id="rId4" w:history="1">
        <w:r w:rsidR="005727CA" w:rsidRPr="00D618D9">
          <w:rPr>
            <w:rStyle w:val="Hyperlink"/>
          </w:rPr>
          <w:t>www.bacp.co.uk/membership/supervision</w:t>
        </w:r>
      </w:hyperlink>
      <w:r w:rsidR="005727CA">
        <w:t xml:space="preserve"> [</w:t>
      </w:r>
      <w:proofErr w:type="spellStart"/>
      <w:r w:rsidR="005727CA">
        <w:t>accsessed</w:t>
      </w:r>
      <w:proofErr w:type="spellEnd"/>
      <w:r w:rsidR="005727CA">
        <w:t xml:space="preserve"> 6/5/21]</w:t>
      </w:r>
    </w:p>
    <w:p w14:paraId="68B416C0" w14:textId="3ED8FA8F" w:rsidR="005727CA" w:rsidRDefault="0014414F" w:rsidP="00C362B5">
      <w:hyperlink r:id="rId5" w:history="1">
        <w:r w:rsidR="00144C42" w:rsidRPr="00D618D9">
          <w:rPr>
            <w:rStyle w:val="Hyperlink"/>
          </w:rPr>
          <w:t>www.cruse.org.uk</w:t>
        </w:r>
      </w:hyperlink>
      <w:r w:rsidR="00144C42">
        <w:t xml:space="preserve"> [accessed</w:t>
      </w:r>
      <w:r w:rsidR="00BE2C79">
        <w:t>3/5/21]</w:t>
      </w:r>
    </w:p>
    <w:p w14:paraId="25110C61" w14:textId="2F62AAB6" w:rsidR="00BE2C79" w:rsidRDefault="00550FD9" w:rsidP="00C362B5">
      <w:r>
        <w:t xml:space="preserve"> McLeod</w:t>
      </w:r>
      <w:r w:rsidR="00E9272C">
        <w:t xml:space="preserve">, John. </w:t>
      </w:r>
      <w:r>
        <w:t xml:space="preserve">(2019) </w:t>
      </w:r>
      <w:r>
        <w:rPr>
          <w:i/>
          <w:iCs/>
        </w:rPr>
        <w:t>An introduction</w:t>
      </w:r>
      <w:r w:rsidR="00D079B9">
        <w:rPr>
          <w:i/>
          <w:iCs/>
        </w:rPr>
        <w:t xml:space="preserve"> to counselling and psychotherapy theory and practice</w:t>
      </w:r>
      <w:r w:rsidR="00AD1DDC">
        <w:rPr>
          <w:i/>
          <w:iCs/>
        </w:rPr>
        <w:t xml:space="preserve"> research. </w:t>
      </w:r>
      <w:r w:rsidR="00AD1DDC">
        <w:t xml:space="preserve">Open University </w:t>
      </w:r>
      <w:proofErr w:type="spellStart"/>
      <w:proofErr w:type="gramStart"/>
      <w:r w:rsidR="00AD1DDC">
        <w:t>Press</w:t>
      </w:r>
      <w:r w:rsidR="00267B11">
        <w:t>:London</w:t>
      </w:r>
      <w:proofErr w:type="spellEnd"/>
      <w:proofErr w:type="gramEnd"/>
      <w:r w:rsidR="00267B11">
        <w:t>.</w:t>
      </w:r>
    </w:p>
    <w:p w14:paraId="6BCA53DA" w14:textId="563C28A3" w:rsidR="00267B11" w:rsidRDefault="0014414F" w:rsidP="00C362B5">
      <w:hyperlink r:id="rId6" w:history="1">
        <w:r w:rsidR="00267B11" w:rsidRPr="00D618D9">
          <w:rPr>
            <w:rStyle w:val="Hyperlink"/>
          </w:rPr>
          <w:t>www.nice.org.uk</w:t>
        </w:r>
      </w:hyperlink>
      <w:r w:rsidR="00267B11">
        <w:t xml:space="preserve"> </w:t>
      </w:r>
      <w:r w:rsidR="00DC17B8">
        <w:t>[accessed2/5/21]</w:t>
      </w:r>
    </w:p>
    <w:p w14:paraId="5CEFDAD1" w14:textId="4104AFF3" w:rsidR="00DC17B8" w:rsidRDefault="00DC17B8" w:rsidP="00C362B5">
      <w:proofErr w:type="spellStart"/>
      <w:proofErr w:type="gramStart"/>
      <w:r>
        <w:t>Symonds,Jan</w:t>
      </w:r>
      <w:proofErr w:type="spellEnd"/>
      <w:proofErr w:type="gramEnd"/>
      <w:r w:rsidR="00E9272C">
        <w:t xml:space="preserve"> </w:t>
      </w:r>
      <w:proofErr w:type="spellStart"/>
      <w:r w:rsidR="00E9272C">
        <w:t>etal</w:t>
      </w:r>
      <w:proofErr w:type="spellEnd"/>
      <w:r w:rsidR="00E9272C">
        <w:t xml:space="preserve">., 2020. </w:t>
      </w:r>
      <w:r w:rsidR="00E9272C">
        <w:rPr>
          <w:i/>
          <w:iCs/>
        </w:rPr>
        <w:t>Making person-</w:t>
      </w:r>
      <w:proofErr w:type="spellStart"/>
      <w:r w:rsidR="00E9272C">
        <w:rPr>
          <w:i/>
          <w:iCs/>
        </w:rPr>
        <w:t>centered</w:t>
      </w:r>
      <w:proofErr w:type="spellEnd"/>
      <w:r w:rsidR="00E9272C">
        <w:rPr>
          <w:i/>
          <w:iCs/>
        </w:rPr>
        <w:t xml:space="preserve"> assessment</w:t>
      </w:r>
      <w:r w:rsidR="00E9272C">
        <w:t xml:space="preserve">. Journal </w:t>
      </w:r>
      <w:proofErr w:type="spellStart"/>
      <w:r w:rsidR="00E9272C">
        <w:t>os</w:t>
      </w:r>
      <w:proofErr w:type="spellEnd"/>
      <w:r w:rsidR="00E9272C">
        <w:t xml:space="preserve"> social </w:t>
      </w:r>
      <w:proofErr w:type="gramStart"/>
      <w:r w:rsidR="00E9272C">
        <w:t>work:</w:t>
      </w:r>
      <w:r w:rsidR="00B56117">
        <w:t>JSW</w:t>
      </w:r>
      <w:proofErr w:type="gramEnd"/>
      <w:r w:rsidR="00B56117">
        <w:t>,20($),pp.431</w:t>
      </w:r>
    </w:p>
    <w:p w14:paraId="6BDEC428" w14:textId="5C182C4A" w:rsidR="0008403D" w:rsidRDefault="0008403D" w:rsidP="00C362B5"/>
    <w:p w14:paraId="2667F32B" w14:textId="7CE87BC1" w:rsidR="0008403D" w:rsidRDefault="0008403D" w:rsidP="00C362B5"/>
    <w:p w14:paraId="7DE091B9" w14:textId="2B4354BA" w:rsidR="0008403D" w:rsidRDefault="0008403D" w:rsidP="00C362B5"/>
    <w:p w14:paraId="51163A69" w14:textId="5CCBBBFD" w:rsidR="0008403D" w:rsidRDefault="0008403D" w:rsidP="00C362B5"/>
    <w:p w14:paraId="0EF7BDB1" w14:textId="5134EE8A" w:rsidR="0008403D" w:rsidRDefault="0008403D" w:rsidP="00C362B5"/>
    <w:p w14:paraId="76B009A8" w14:textId="5A6F76F4" w:rsidR="0008403D" w:rsidRDefault="0008403D" w:rsidP="00C362B5"/>
    <w:p w14:paraId="0133517A" w14:textId="28C958D7" w:rsidR="0008403D" w:rsidRDefault="0008403D" w:rsidP="00C362B5"/>
    <w:p w14:paraId="4F61E754" w14:textId="79F461D5" w:rsidR="0008403D" w:rsidRDefault="0008403D" w:rsidP="00C362B5"/>
    <w:p w14:paraId="2F5A2882" w14:textId="30D0CE15" w:rsidR="0008403D" w:rsidRDefault="0008403D" w:rsidP="00C362B5"/>
    <w:p w14:paraId="557EC0B6" w14:textId="7AB3F216" w:rsidR="0008403D" w:rsidRDefault="0008403D" w:rsidP="00C362B5"/>
    <w:p w14:paraId="645B2C61" w14:textId="18C25EC8" w:rsidR="0008403D" w:rsidRDefault="0008403D" w:rsidP="00C362B5"/>
    <w:p w14:paraId="73BAD474" w14:textId="61755003" w:rsidR="0008403D" w:rsidRDefault="0008403D" w:rsidP="00C362B5"/>
    <w:p w14:paraId="6C8B7641" w14:textId="3D447C6C" w:rsidR="0008403D" w:rsidRDefault="0008403D" w:rsidP="00C362B5"/>
    <w:p w14:paraId="076608CA" w14:textId="706BE0C8" w:rsidR="0008403D" w:rsidRDefault="0008403D" w:rsidP="00C362B5"/>
    <w:p w14:paraId="759B49B8" w14:textId="61681BCA" w:rsidR="0008403D" w:rsidRDefault="0008403D" w:rsidP="00C362B5"/>
    <w:p w14:paraId="71FF0FA3" w14:textId="6107D8B3" w:rsidR="0008403D" w:rsidRDefault="0008403D" w:rsidP="00C362B5"/>
    <w:p w14:paraId="051127DE" w14:textId="7E332525" w:rsidR="0008403D" w:rsidRDefault="0008403D" w:rsidP="00C362B5"/>
    <w:p w14:paraId="0B24F0CF" w14:textId="2336EC20" w:rsidR="0008403D" w:rsidRDefault="0008403D" w:rsidP="00C362B5"/>
    <w:p w14:paraId="0D0D4093" w14:textId="5072FCAD" w:rsidR="0008403D" w:rsidRDefault="0008403D" w:rsidP="00C362B5"/>
    <w:p w14:paraId="6654584E" w14:textId="4CCC91E9" w:rsidR="0008403D" w:rsidRDefault="0008403D" w:rsidP="00C362B5"/>
    <w:p w14:paraId="5F066EDC" w14:textId="14D7D840" w:rsidR="0008403D" w:rsidRDefault="0008403D" w:rsidP="00C362B5"/>
    <w:p w14:paraId="378FB910" w14:textId="1FBB5BED" w:rsidR="0008403D" w:rsidRDefault="0008403D" w:rsidP="00C362B5"/>
    <w:p w14:paraId="71C26704" w14:textId="49F6EF13" w:rsidR="0008403D" w:rsidRDefault="0008403D" w:rsidP="00C362B5"/>
    <w:p w14:paraId="213E9807" w14:textId="795AFC23" w:rsidR="0008403D" w:rsidRDefault="0008403D" w:rsidP="00C362B5"/>
    <w:p w14:paraId="3DE87099" w14:textId="77777777" w:rsidR="0008403D" w:rsidRPr="004B46E8" w:rsidRDefault="0008403D" w:rsidP="0008403D">
      <w:pPr>
        <w:rPr>
          <w:b/>
          <w:bCs/>
          <w:u w:val="single"/>
        </w:rPr>
      </w:pPr>
      <w:r w:rsidRPr="004B46E8">
        <w:rPr>
          <w:b/>
          <w:bCs/>
          <w:u w:val="single"/>
        </w:rPr>
        <w:lastRenderedPageBreak/>
        <w:t>Reflective piece 2</w:t>
      </w:r>
    </w:p>
    <w:p w14:paraId="19347A92" w14:textId="77777777" w:rsidR="0008403D" w:rsidRDefault="0008403D" w:rsidP="0008403D">
      <w:r>
        <w:t xml:space="preserve">This reflection has used the Gibbs model of reflection at certain points </w:t>
      </w:r>
      <w:proofErr w:type="spellStart"/>
      <w:r>
        <w:t>thoughout</w:t>
      </w:r>
      <w:proofErr w:type="spellEnd"/>
      <w:r>
        <w:t xml:space="preserve"> to help me assess how I was actually felling about different situations that come up for me though the reflective </w:t>
      </w:r>
      <w:proofErr w:type="gramStart"/>
      <w:r>
        <w:t>piece(</w:t>
      </w:r>
      <w:proofErr w:type="gramEnd"/>
      <w:r>
        <w:t xml:space="preserve">Gibbs, 1988) </w:t>
      </w:r>
    </w:p>
    <w:p w14:paraId="0D4EF67A" w14:textId="77777777" w:rsidR="0008403D" w:rsidRDefault="0008403D" w:rsidP="0008403D">
      <w:r>
        <w:t>I am currently doing my student counselling placement with Cruse bereavement care (</w:t>
      </w:r>
      <w:proofErr w:type="gramStart"/>
      <w:r>
        <w:t>cruse.org.uk)  I</w:t>
      </w:r>
      <w:proofErr w:type="gramEnd"/>
      <w:r>
        <w:t xml:space="preserve"> was assigned a bereavement client with very complex needs. They had recently experienced the traumatic death of their parents and were looking for support </w:t>
      </w:r>
      <w:proofErr w:type="gramStart"/>
      <w:r>
        <w:t>in regard to</w:t>
      </w:r>
      <w:proofErr w:type="gramEnd"/>
      <w:r>
        <w:t xml:space="preserve"> this. </w:t>
      </w:r>
    </w:p>
    <w:p w14:paraId="29526C15" w14:textId="77777777" w:rsidR="0008403D" w:rsidRDefault="0008403D" w:rsidP="0008403D">
      <w:r>
        <w:t xml:space="preserve">From the clients notes that were taken on the initial phone assessment it stated the client had been a victim of sexual violence in the year prior to the bereavement and was involved in ongoing criminal proceedings against the perpetrator.  </w:t>
      </w:r>
    </w:p>
    <w:p w14:paraId="5A091939" w14:textId="77777777" w:rsidR="0008403D" w:rsidRDefault="0008403D" w:rsidP="0008403D">
      <w:proofErr w:type="gramStart"/>
      <w:r>
        <w:t>Before  contacting</w:t>
      </w:r>
      <w:proofErr w:type="gramEnd"/>
      <w:r>
        <w:t xml:space="preserve"> the client I decided to phone my supervisor to discuss the potential issues concerning this client. My immediate concern was to make sure the client was safe and had the appropriate care they needed but I also wanted to make sure that me working with this client would be in their best interests. I felt it was better to explore this with my supervisor and look </w:t>
      </w:r>
      <w:proofErr w:type="gramStart"/>
      <w:r>
        <w:t>at  whether</w:t>
      </w:r>
      <w:proofErr w:type="gramEnd"/>
      <w:r>
        <w:t xml:space="preserve"> it would be better refer this client to a different agency or organisation for their own benefit or whether it was safe and OK to work with this client regarding the issue of bereavement at this present time.(bacp.co.uk)</w:t>
      </w:r>
    </w:p>
    <w:p w14:paraId="2A19975F" w14:textId="77777777" w:rsidR="0008403D" w:rsidRDefault="0008403D" w:rsidP="0008403D">
      <w:r>
        <w:t xml:space="preserve">From my knowledge of working with clients in a sexual violence therapy setting, I was aware that clients who are involved with ongoing criminal cases are offered a special type of counselling called pre-trial therapy. This focuses on victims of sexual violence there involved in a police investigation That may result in them being called as a witness in court. Pre-trial therapy is carried out under strict guidelines so they do not inadvertently affect the court case and the difference with </w:t>
      </w:r>
      <w:proofErr w:type="spellStart"/>
      <w:proofErr w:type="gramStart"/>
      <w:r>
        <w:t>pre trial</w:t>
      </w:r>
      <w:proofErr w:type="spellEnd"/>
      <w:proofErr w:type="gramEnd"/>
      <w:r>
        <w:t xml:space="preserve"> therapy is that the client will not be able to discuss the incident itself and the counsellor is to avoid any leading or investigative questions in relation to this. It also includes not discussing any names dates, places or other details connected to evidence and what is spoken about in a police statement (New Pathways, 2016).</w:t>
      </w:r>
    </w:p>
    <w:p w14:paraId="32D0CE10" w14:textId="77777777" w:rsidR="0008403D" w:rsidRDefault="0008403D" w:rsidP="0008403D">
      <w:r>
        <w:t xml:space="preserve">Due to this prior knowledge, I felt it appropriate to discuss with my supervisor if it was possible to carry out bereavement support by contracting with the client and agreeing not to talk about this subject whilst still being empathetical an attendant to the client’s needs. In the phone call with my supervisor he listened to my concern and asked how I felt about working with this client my initial feelings on working with this client with that I felt a more thorough assessment would be essential to ascertain what services had already been put in place and whether this client would benefit at this time from a referral, as I had not yet contacted the client I could not make assumptions on whether they had already worked with other agencies and had been referred to us as there bereavement was the main issue affecting the </w:t>
      </w:r>
      <w:proofErr w:type="spellStart"/>
      <w:r>
        <w:t>client.If</w:t>
      </w:r>
      <w:proofErr w:type="spellEnd"/>
      <w:r>
        <w:t xml:space="preserve"> this was to be the case I would have to make sure that the bereavement was not in any way connected to the ongoing case and if it was, I would have to seek further guidance on whether I could continue. My supervisor suggested that as we work as bereavement support volunteers and not counsellors it might be OK to go ahead with the support, providing careful contracting was done in explaining the importance of avoiding the </w:t>
      </w:r>
      <w:proofErr w:type="spellStart"/>
      <w:proofErr w:type="gramStart"/>
      <w:r>
        <w:t>on going</w:t>
      </w:r>
      <w:proofErr w:type="spellEnd"/>
      <w:proofErr w:type="gramEnd"/>
      <w:r>
        <w:t xml:space="preserve"> court case. I felt that this would have to be explained carefully and empathetically to the client and agreed and understood by them in order to work ethically and in a safe </w:t>
      </w:r>
      <w:proofErr w:type="gramStart"/>
      <w:r>
        <w:t>manner.(</w:t>
      </w:r>
      <w:proofErr w:type="gramEnd"/>
      <w:r>
        <w:t>bacp.co.uk)</w:t>
      </w:r>
    </w:p>
    <w:p w14:paraId="0F7DF848" w14:textId="77777777" w:rsidR="0008403D" w:rsidRDefault="0008403D" w:rsidP="0008403D">
      <w:r>
        <w:t xml:space="preserve">The outcome of this conversation resulted in me agreeing to find out more details from the client to gather more information before committing to supporting them. I also agreed to keep my supervisor up to date with the outcome of this and to seek support and advice when necessary. </w:t>
      </w:r>
    </w:p>
    <w:p w14:paraId="6EAAAC08" w14:textId="77777777" w:rsidR="0008403D" w:rsidRDefault="0008403D" w:rsidP="0008403D">
      <w:r>
        <w:lastRenderedPageBreak/>
        <w:t xml:space="preserve">I felt that my initial aim with this client would be to keep </w:t>
      </w:r>
      <w:proofErr w:type="gramStart"/>
      <w:r>
        <w:t>them  safe</w:t>
      </w:r>
      <w:proofErr w:type="gramEnd"/>
      <w:r>
        <w:t xml:space="preserve"> and in line with the BACP ethical guidelines to  work in way that promotes non- maleficence (BACP,2018).</w:t>
      </w:r>
    </w:p>
    <w:p w14:paraId="2496B2DB" w14:textId="77777777" w:rsidR="0008403D" w:rsidRDefault="0008403D" w:rsidP="0008403D">
      <w:r>
        <w:t xml:space="preserve">By speaking to my supervisor and </w:t>
      </w:r>
      <w:proofErr w:type="gramStart"/>
      <w:r>
        <w:t>using  the</w:t>
      </w:r>
      <w:proofErr w:type="gramEnd"/>
      <w:r>
        <w:t xml:space="preserve"> session to help </w:t>
      </w:r>
      <w:proofErr w:type="spellStart"/>
      <w:r>
        <w:t>formalte</w:t>
      </w:r>
      <w:proofErr w:type="spellEnd"/>
      <w:r>
        <w:t xml:space="preserve"> a plan to go forward it helped me formulate a clearer understanding of how I felt and what steps could be taken with this client. (bacp.co.uk)</w:t>
      </w:r>
    </w:p>
    <w:p w14:paraId="44585074" w14:textId="77777777" w:rsidR="0008403D" w:rsidRDefault="0008403D" w:rsidP="0008403D">
      <w:r>
        <w:t xml:space="preserve">After speaking with my supervisor I was unable to contact the client so they were referred back to cruse administration staff and highlighted the additional considerations to the allocation team if there were to reallocate this client in the </w:t>
      </w:r>
      <w:proofErr w:type="gramStart"/>
      <w:r>
        <w:t>future..</w:t>
      </w:r>
      <w:proofErr w:type="gramEnd"/>
    </w:p>
    <w:p w14:paraId="0B134444" w14:textId="77777777" w:rsidR="0008403D" w:rsidRDefault="0008403D" w:rsidP="0008403D">
      <w:r>
        <w:t xml:space="preserve">Overall, I felt that this was a positive experience as it gave me a chance to explore a real-life ethical dilemma that can come up in practise. It also highlighted my competences in being able to assess the client’s safety and gave me experience to </w:t>
      </w:r>
      <w:proofErr w:type="gramStart"/>
      <w:r>
        <w:t>refer back</w:t>
      </w:r>
      <w:proofErr w:type="gramEnd"/>
      <w:r>
        <w:t xml:space="preserve"> to if a similar situation came up again in my client work. </w:t>
      </w:r>
    </w:p>
    <w:p w14:paraId="7D2E9B2C" w14:textId="77777777" w:rsidR="0008403D" w:rsidRDefault="0008403D" w:rsidP="0008403D">
      <w:r>
        <w:t xml:space="preserve">I felt it was a positive step to be able to ask for guidance off my supervisor when appropriate. However, from this reflection I am also aware there is a need to keep myself safe in this issue when working with such a complex case. This insight has developed from writing this reflection as I realise that not only is important to keep the client safe, </w:t>
      </w:r>
      <w:proofErr w:type="gramStart"/>
      <w:r>
        <w:t>it</w:t>
      </w:r>
      <w:proofErr w:type="gramEnd"/>
      <w:r>
        <w:t xml:space="preserve"> is also important to constantly evaluate best practice in ethical issues such as these, and be confident to evaluate my practise and seek advice from other colleagues and my supervisor when I am unsure of anything regarding client work. (LaTorre,2005)</w:t>
      </w:r>
    </w:p>
    <w:p w14:paraId="0003E937" w14:textId="77777777" w:rsidR="0008403D" w:rsidRDefault="0008403D" w:rsidP="0008403D">
      <w:r>
        <w:t xml:space="preserve"> If I was to improve anything with the way I approached this issue I would probably ask advice from </w:t>
      </w:r>
      <w:proofErr w:type="spellStart"/>
      <w:proofErr w:type="gramStart"/>
      <w:r>
        <w:t>a</w:t>
      </w:r>
      <w:proofErr w:type="spellEnd"/>
      <w:proofErr w:type="gramEnd"/>
      <w:r>
        <w:t xml:space="preserve"> agency such as new pathways or seek help from the BACP ethical dilemma phone line to ensure I was able to work ethically with this client.</w:t>
      </w:r>
    </w:p>
    <w:p w14:paraId="31168AC5" w14:textId="77777777" w:rsidR="0008403D" w:rsidRDefault="0008403D" w:rsidP="0008403D"/>
    <w:p w14:paraId="48D66C5A" w14:textId="77777777" w:rsidR="0008403D" w:rsidRDefault="0008403D" w:rsidP="0008403D"/>
    <w:p w14:paraId="6507969E" w14:textId="77777777" w:rsidR="0008403D" w:rsidRDefault="0008403D" w:rsidP="0008403D"/>
    <w:p w14:paraId="6F2A0C5A" w14:textId="77777777" w:rsidR="0008403D" w:rsidRDefault="0008403D" w:rsidP="0008403D"/>
    <w:p w14:paraId="3B28DA8C" w14:textId="77777777" w:rsidR="0008403D" w:rsidRDefault="0008403D" w:rsidP="0008403D"/>
    <w:p w14:paraId="2954FE75" w14:textId="77777777" w:rsidR="0008403D" w:rsidRDefault="0008403D" w:rsidP="0008403D"/>
    <w:p w14:paraId="3CB2A0ED" w14:textId="77777777" w:rsidR="0008403D" w:rsidRDefault="0008403D" w:rsidP="0008403D"/>
    <w:p w14:paraId="2BD47672" w14:textId="77777777" w:rsidR="0008403D" w:rsidRDefault="0008403D" w:rsidP="0008403D"/>
    <w:p w14:paraId="10D0BECC" w14:textId="77777777" w:rsidR="0008403D" w:rsidRDefault="0008403D" w:rsidP="0008403D"/>
    <w:p w14:paraId="3334413F" w14:textId="77777777" w:rsidR="0008403D" w:rsidRDefault="0008403D" w:rsidP="0008403D"/>
    <w:p w14:paraId="76B7DD02" w14:textId="77777777" w:rsidR="0008403D" w:rsidRDefault="0008403D" w:rsidP="0008403D"/>
    <w:p w14:paraId="06A68EBD" w14:textId="77777777" w:rsidR="0008403D" w:rsidRDefault="0008403D" w:rsidP="0008403D"/>
    <w:p w14:paraId="3EBEA9A0" w14:textId="77777777" w:rsidR="0008403D" w:rsidRDefault="0008403D" w:rsidP="0008403D"/>
    <w:p w14:paraId="337E251C" w14:textId="77777777" w:rsidR="0008403D" w:rsidRDefault="0008403D" w:rsidP="0008403D"/>
    <w:p w14:paraId="09626FAD" w14:textId="77777777" w:rsidR="0008403D" w:rsidRDefault="0008403D" w:rsidP="0008403D"/>
    <w:p w14:paraId="206304C9" w14:textId="77777777" w:rsidR="0008403D" w:rsidRDefault="0008403D" w:rsidP="0008403D">
      <w:pPr>
        <w:rPr>
          <w:b/>
          <w:bCs/>
          <w:u w:val="single"/>
        </w:rPr>
      </w:pPr>
      <w:r>
        <w:rPr>
          <w:b/>
          <w:bCs/>
          <w:u w:val="single"/>
        </w:rPr>
        <w:lastRenderedPageBreak/>
        <w:t>References</w:t>
      </w:r>
    </w:p>
    <w:p w14:paraId="11BB4AB2" w14:textId="77777777" w:rsidR="0008403D" w:rsidRDefault="0008403D" w:rsidP="0008403D">
      <w:hyperlink r:id="rId7" w:history="1">
        <w:r w:rsidRPr="00D618D9">
          <w:rPr>
            <w:rStyle w:val="Hyperlink"/>
          </w:rPr>
          <w:t>www.bacp.co.uk/membership/supervision</w:t>
        </w:r>
      </w:hyperlink>
      <w:r>
        <w:t xml:space="preserve"> [A </w:t>
      </w:r>
      <w:proofErr w:type="spellStart"/>
      <w:r>
        <w:t>ccessed</w:t>
      </w:r>
      <w:proofErr w:type="spellEnd"/>
      <w:r>
        <w:t xml:space="preserve"> 2/5/21]</w:t>
      </w:r>
    </w:p>
    <w:p w14:paraId="592D4091" w14:textId="77777777" w:rsidR="0008403D" w:rsidRDefault="0008403D" w:rsidP="0008403D">
      <w:hyperlink r:id="rId8" w:history="1">
        <w:r w:rsidRPr="00D618D9">
          <w:rPr>
            <w:rStyle w:val="Hyperlink"/>
          </w:rPr>
          <w:t>www.bacp.co.uk/ethicalframeworkforcounsellingproffesions/2018</w:t>
        </w:r>
      </w:hyperlink>
      <w:r>
        <w:t xml:space="preserve"> [Accessed 4/5/21]</w:t>
      </w:r>
    </w:p>
    <w:p w14:paraId="3812D377" w14:textId="77777777" w:rsidR="0008403D" w:rsidRDefault="0008403D" w:rsidP="0008403D">
      <w:hyperlink r:id="rId9" w:history="1">
        <w:r w:rsidRPr="00D618D9">
          <w:rPr>
            <w:rStyle w:val="Hyperlink"/>
          </w:rPr>
          <w:t>www.bacp.co.uk/ethicalprincipals</w:t>
        </w:r>
      </w:hyperlink>
      <w:r>
        <w:t xml:space="preserve"> [Accessed 1/5/21]</w:t>
      </w:r>
    </w:p>
    <w:p w14:paraId="45475F6F" w14:textId="77777777" w:rsidR="0008403D" w:rsidRDefault="0008403D" w:rsidP="0008403D">
      <w:proofErr w:type="spellStart"/>
      <w:proofErr w:type="gramStart"/>
      <w:r>
        <w:t>Gibbs,G</w:t>
      </w:r>
      <w:proofErr w:type="spellEnd"/>
      <w:r>
        <w:t>.</w:t>
      </w:r>
      <w:proofErr w:type="gramEnd"/>
      <w:r>
        <w:t>(1988).</w:t>
      </w:r>
      <w:r w:rsidRPr="002219B5">
        <w:t>Learning by doing</w:t>
      </w:r>
      <w:r>
        <w:rPr>
          <w:i/>
          <w:iCs/>
        </w:rPr>
        <w:t>: A guide to teaching and learning methods</w:t>
      </w:r>
      <w:r>
        <w:t xml:space="preserve">. </w:t>
      </w:r>
      <w:proofErr w:type="spellStart"/>
      <w:proofErr w:type="gramStart"/>
      <w:r>
        <w:t>London:Futher</w:t>
      </w:r>
      <w:proofErr w:type="spellEnd"/>
      <w:proofErr w:type="gramEnd"/>
      <w:r>
        <w:t xml:space="preserve"> education Unit.</w:t>
      </w:r>
    </w:p>
    <w:p w14:paraId="5E25120B" w14:textId="77777777" w:rsidR="0008403D" w:rsidRDefault="0008403D" w:rsidP="0008403D">
      <w:proofErr w:type="spellStart"/>
      <w:proofErr w:type="gramStart"/>
      <w:r>
        <w:t>LaTorre,m</w:t>
      </w:r>
      <w:proofErr w:type="gramEnd"/>
      <w:r>
        <w:t>.MA:Self-reflection</w:t>
      </w:r>
      <w:proofErr w:type="spellEnd"/>
      <w:r>
        <w:t xml:space="preserve"> an important process for the therapist perspective. Psychiatric care.2005;41(“), pp85-87.</w:t>
      </w:r>
    </w:p>
    <w:p w14:paraId="4F321F57" w14:textId="77777777" w:rsidR="0008403D" w:rsidRPr="002219B5" w:rsidRDefault="0008403D" w:rsidP="0008403D"/>
    <w:p w14:paraId="50E9234C" w14:textId="77777777" w:rsidR="0008403D" w:rsidRDefault="0008403D" w:rsidP="0008403D"/>
    <w:p w14:paraId="3287C260" w14:textId="1D38B9DD" w:rsidR="0008403D" w:rsidRDefault="0008403D" w:rsidP="00C362B5"/>
    <w:p w14:paraId="243F16B9" w14:textId="1AFBFA85" w:rsidR="0008403D" w:rsidRDefault="0008403D" w:rsidP="00C362B5"/>
    <w:p w14:paraId="4FC686F9" w14:textId="0E34E350" w:rsidR="0008403D" w:rsidRDefault="0008403D" w:rsidP="00C362B5"/>
    <w:p w14:paraId="1E013A46" w14:textId="30254A79" w:rsidR="0008403D" w:rsidRDefault="0008403D" w:rsidP="00C362B5"/>
    <w:p w14:paraId="21A6E2E5" w14:textId="1A5B23FD" w:rsidR="0008403D" w:rsidRDefault="0008403D" w:rsidP="00C362B5"/>
    <w:p w14:paraId="35806E9D" w14:textId="1B203E60" w:rsidR="0008403D" w:rsidRDefault="0008403D" w:rsidP="00C362B5"/>
    <w:p w14:paraId="3F05AB56" w14:textId="578AE080" w:rsidR="0008403D" w:rsidRDefault="0008403D" w:rsidP="00C362B5"/>
    <w:p w14:paraId="05D37BAD" w14:textId="1D3C41EA" w:rsidR="0008403D" w:rsidRDefault="0008403D" w:rsidP="00C362B5"/>
    <w:p w14:paraId="2BB96BFA" w14:textId="2971C64A" w:rsidR="0008403D" w:rsidRDefault="0008403D" w:rsidP="00C362B5"/>
    <w:p w14:paraId="0CD0E0F9" w14:textId="44536D00" w:rsidR="0008403D" w:rsidRDefault="0008403D" w:rsidP="00C362B5"/>
    <w:p w14:paraId="4F8969D9" w14:textId="65AE834B" w:rsidR="0008403D" w:rsidRDefault="0008403D" w:rsidP="00C362B5"/>
    <w:p w14:paraId="72EFCFCD" w14:textId="7503D977" w:rsidR="0008403D" w:rsidRDefault="0008403D" w:rsidP="00C362B5"/>
    <w:p w14:paraId="2FBA9CF2" w14:textId="2523CD5A" w:rsidR="0008403D" w:rsidRDefault="0008403D" w:rsidP="00C362B5"/>
    <w:p w14:paraId="6989BC93" w14:textId="64144D29" w:rsidR="0008403D" w:rsidRDefault="0008403D" w:rsidP="00C362B5"/>
    <w:p w14:paraId="79E0FE19" w14:textId="47810DFA" w:rsidR="0008403D" w:rsidRDefault="0008403D" w:rsidP="00C362B5"/>
    <w:p w14:paraId="3D020444" w14:textId="116A7362" w:rsidR="0008403D" w:rsidRDefault="0008403D" w:rsidP="00C362B5"/>
    <w:p w14:paraId="3BD91F70" w14:textId="1397E54E" w:rsidR="0008403D" w:rsidRDefault="0008403D" w:rsidP="00C362B5"/>
    <w:p w14:paraId="45449E1A" w14:textId="74723132" w:rsidR="0008403D" w:rsidRDefault="0008403D" w:rsidP="00C362B5"/>
    <w:p w14:paraId="5BD63EA1" w14:textId="452D7CE1" w:rsidR="0008403D" w:rsidRDefault="0008403D" w:rsidP="00C362B5"/>
    <w:p w14:paraId="7D1CAE22" w14:textId="50514BDB" w:rsidR="0008403D" w:rsidRDefault="0008403D" w:rsidP="00C362B5"/>
    <w:p w14:paraId="59D7F3FD" w14:textId="4CB80C2C" w:rsidR="0008403D" w:rsidRDefault="0008403D" w:rsidP="00C362B5"/>
    <w:p w14:paraId="4BB7D6F7" w14:textId="66BE998B" w:rsidR="0008403D" w:rsidRDefault="0008403D" w:rsidP="00C362B5"/>
    <w:p w14:paraId="2253D17B" w14:textId="77777777" w:rsidR="0008403D" w:rsidRPr="0008403D" w:rsidRDefault="0008403D" w:rsidP="0008403D">
      <w:pPr>
        <w:spacing w:line="600" w:lineRule="auto"/>
        <w:rPr>
          <w:sz w:val="28"/>
          <w:szCs w:val="28"/>
          <w:u w:val="single"/>
        </w:rPr>
      </w:pPr>
      <w:r w:rsidRPr="0008403D">
        <w:rPr>
          <w:sz w:val="28"/>
          <w:szCs w:val="28"/>
          <w:u w:val="single"/>
        </w:rPr>
        <w:lastRenderedPageBreak/>
        <w:t>REFLECTIVE PIECE 3</w:t>
      </w:r>
    </w:p>
    <w:p w14:paraId="049817EE" w14:textId="77777777" w:rsidR="0008403D" w:rsidRPr="0008403D" w:rsidRDefault="0008403D" w:rsidP="0008403D">
      <w:pPr>
        <w:spacing w:line="600" w:lineRule="auto"/>
        <w:rPr>
          <w:sz w:val="28"/>
          <w:szCs w:val="28"/>
        </w:rPr>
      </w:pPr>
      <w:r w:rsidRPr="0008403D">
        <w:rPr>
          <w:sz w:val="28"/>
          <w:szCs w:val="28"/>
        </w:rPr>
        <w:t xml:space="preserve">This reflective piece is based on a continued practise development activity, I have completed within the last year of study It looks at the impact it has on my client work and professional practise. Continued professional development is a learning experience that can be use as way of improving and broadening a counsellor’s range of competence, knowledge and skill set. This ensures that the </w:t>
      </w:r>
      <w:proofErr w:type="spellStart"/>
      <w:r w:rsidRPr="0008403D">
        <w:rPr>
          <w:sz w:val="28"/>
          <w:szCs w:val="28"/>
        </w:rPr>
        <w:t>practioner</w:t>
      </w:r>
      <w:proofErr w:type="spellEnd"/>
      <w:r w:rsidRPr="0008403D">
        <w:rPr>
          <w:sz w:val="28"/>
          <w:szCs w:val="28"/>
        </w:rPr>
        <w:t xml:space="preserve"> has the capacity to practice safely effectively and legally within their evolving scope of practice. It can also further a counsellor’s career and improve their income. (bacp.co.uk)</w:t>
      </w:r>
    </w:p>
    <w:p w14:paraId="59DABA6F" w14:textId="77777777" w:rsidR="0008403D" w:rsidRPr="0008403D" w:rsidRDefault="0008403D" w:rsidP="0008403D">
      <w:pPr>
        <w:spacing w:line="600" w:lineRule="auto"/>
        <w:rPr>
          <w:sz w:val="28"/>
          <w:szCs w:val="28"/>
        </w:rPr>
      </w:pPr>
      <w:r w:rsidRPr="0008403D">
        <w:rPr>
          <w:sz w:val="28"/>
          <w:szCs w:val="28"/>
        </w:rPr>
        <w:t xml:space="preserve">In March 2020 it was the beginning of the covid pandemic, and all the world locked down and nothing has been the same since. </w:t>
      </w:r>
    </w:p>
    <w:p w14:paraId="372F1E46" w14:textId="77777777" w:rsidR="0008403D" w:rsidRPr="0008403D" w:rsidRDefault="0008403D" w:rsidP="0008403D">
      <w:pPr>
        <w:spacing w:line="600" w:lineRule="auto"/>
        <w:rPr>
          <w:sz w:val="28"/>
          <w:szCs w:val="28"/>
        </w:rPr>
      </w:pPr>
      <w:r w:rsidRPr="0008403D">
        <w:rPr>
          <w:sz w:val="28"/>
          <w:szCs w:val="28"/>
        </w:rPr>
        <w:t xml:space="preserve">It is with this in mind I have chosen to reflect on an Open University telephone counselling competency’s course which was a coronavirus primer for those who wanted continue practice through the pandemic and did not have experience of online and telephone counselling. I undertook this course last April. </w:t>
      </w:r>
    </w:p>
    <w:p w14:paraId="25A93720" w14:textId="77777777" w:rsidR="0008403D" w:rsidRPr="0008403D" w:rsidRDefault="0008403D" w:rsidP="0008403D">
      <w:pPr>
        <w:spacing w:line="600" w:lineRule="auto"/>
        <w:rPr>
          <w:sz w:val="28"/>
          <w:szCs w:val="28"/>
        </w:rPr>
      </w:pPr>
      <w:r w:rsidRPr="0008403D">
        <w:rPr>
          <w:sz w:val="28"/>
          <w:szCs w:val="28"/>
        </w:rPr>
        <w:lastRenderedPageBreak/>
        <w:t>Due to the covid lockdown all counselling including private practise and organisational by law was required to terminate face to face counselling and moved online or to telephone-based counselling. (open.ac.uk)</w:t>
      </w:r>
    </w:p>
    <w:p w14:paraId="67B49C57" w14:textId="77777777" w:rsidR="0008403D" w:rsidRPr="0008403D" w:rsidRDefault="0008403D" w:rsidP="0008403D">
      <w:pPr>
        <w:spacing w:line="600" w:lineRule="auto"/>
        <w:rPr>
          <w:sz w:val="28"/>
          <w:szCs w:val="28"/>
        </w:rPr>
      </w:pPr>
      <w:r w:rsidRPr="0008403D">
        <w:rPr>
          <w:sz w:val="28"/>
          <w:szCs w:val="28"/>
        </w:rPr>
        <w:t>As a student counsellor this had a huge impact on me and the way my programme operated. Currently, I was working as a volunteer with cruise bereavement care and accumulating hours for my course. I still had ongoing clients, who had requested move to telephone support. So, it was with this in mind and the fact that I would still be required to accumulate counselling hours throughout the pandemic that I enrolled on an online Open University telephone competency’s course. Prior to this time, I had no experience of telephone or online counselling and it had not been a requirement of my University course as it was a face-to-face practise degree. Therefore, the University and I as well as our governing body the bacp thought it was essential as counselling students we undertook a course that would align us with the expectations of what was needed to practise safely as an online counsellor. (bacp.co.uk)</w:t>
      </w:r>
    </w:p>
    <w:p w14:paraId="16DEAE05" w14:textId="77777777" w:rsidR="0008403D" w:rsidRPr="0008403D" w:rsidRDefault="0008403D" w:rsidP="0008403D">
      <w:pPr>
        <w:spacing w:line="600" w:lineRule="auto"/>
        <w:rPr>
          <w:sz w:val="28"/>
          <w:szCs w:val="28"/>
        </w:rPr>
      </w:pPr>
      <w:r w:rsidRPr="0008403D">
        <w:rPr>
          <w:sz w:val="28"/>
          <w:szCs w:val="28"/>
        </w:rPr>
        <w:lastRenderedPageBreak/>
        <w:t xml:space="preserve">The course covered a range of topics that included the practicalities of working with technology which were very useful to consider, such as ensuring the tech was working efficiently and made me consider what I would use as a backup plan if things didn't go right. This brought a range of questions I never had to consider while working face to face. Such as what I could do if my client got cut off. This made me aware of always discussing a backup plan with clients for if such a problem arose. A very important point this course highlighted was the challenges of privacy and confidentiality for myself and my client. This new way of working required me to consider adapting my way of contacting with the client as well as considering client suitability for online and telephone counselling. With the main aim of keeping my clients safe, the course made me consider that clients who lived in unsafe or chaotic environments or simply with no privacy would not be able to safely undertake this way of working. This led me to consider in need of sometimes thinking outside the box and asking clients if they could find alternative safe spaces such as a car. It also made me consider how other spaces like out walking or in public would not be safe </w:t>
      </w:r>
      <w:r w:rsidRPr="0008403D">
        <w:rPr>
          <w:sz w:val="28"/>
          <w:szCs w:val="28"/>
        </w:rPr>
        <w:lastRenderedPageBreak/>
        <w:t xml:space="preserve">spaces either. The course also highlighted the challenges of not being able to work with the clients in a phenomenological way.  A phenological approach in therapy is focused on the importance of noticing phenomena occurring. This could be picking up on cues from body language. This is very hard to do on an online platform and imposable to contact on the telephone. I needed to be mindful of checking him with clients more frequently. (Neukrug,2017) </w:t>
      </w:r>
    </w:p>
    <w:p w14:paraId="77C6A551" w14:textId="77777777" w:rsidR="0008403D" w:rsidRPr="0008403D" w:rsidRDefault="0008403D" w:rsidP="0008403D">
      <w:pPr>
        <w:spacing w:line="600" w:lineRule="auto"/>
        <w:rPr>
          <w:sz w:val="28"/>
          <w:szCs w:val="28"/>
        </w:rPr>
      </w:pPr>
      <w:r w:rsidRPr="0008403D">
        <w:rPr>
          <w:sz w:val="28"/>
          <w:szCs w:val="28"/>
        </w:rPr>
        <w:t xml:space="preserve">The course also informed me of the online </w:t>
      </w:r>
      <w:proofErr w:type="spellStart"/>
      <w:r w:rsidRPr="0008403D">
        <w:rPr>
          <w:sz w:val="28"/>
          <w:szCs w:val="28"/>
        </w:rPr>
        <w:t>disabision</w:t>
      </w:r>
      <w:proofErr w:type="spellEnd"/>
      <w:r w:rsidRPr="0008403D">
        <w:rPr>
          <w:sz w:val="28"/>
          <w:szCs w:val="28"/>
        </w:rPr>
        <w:t xml:space="preserve"> effect. This can cause the client to over share due to the shieling effect of technology that makes them feel anonymous and invisible to the person at the other interfere it is important to slow the client down, so they don’t feel that they overshared. (bacp.co.uk)</w:t>
      </w:r>
    </w:p>
    <w:p w14:paraId="1AC11AC6" w14:textId="77777777" w:rsidR="0008403D" w:rsidRPr="0008403D" w:rsidRDefault="0008403D" w:rsidP="0008403D">
      <w:pPr>
        <w:spacing w:line="600" w:lineRule="auto"/>
        <w:rPr>
          <w:sz w:val="28"/>
          <w:szCs w:val="28"/>
        </w:rPr>
      </w:pPr>
      <w:r w:rsidRPr="0008403D">
        <w:rPr>
          <w:sz w:val="28"/>
          <w:szCs w:val="28"/>
        </w:rPr>
        <w:t xml:space="preserve">I found the course very helpful and insightful. Reflecting on this now I realised these elements highlighted above have now become integrated in my practise and it feels very strange to think of all the things I learned which were known to me previously a year ago and now feel like they have become second nature. </w:t>
      </w:r>
    </w:p>
    <w:p w14:paraId="7D2CEBA0" w14:textId="77777777" w:rsidR="0008403D" w:rsidRPr="0008403D" w:rsidRDefault="0008403D" w:rsidP="0008403D">
      <w:pPr>
        <w:spacing w:line="600" w:lineRule="auto"/>
        <w:rPr>
          <w:sz w:val="28"/>
          <w:szCs w:val="28"/>
          <w:highlight w:val="yellow"/>
        </w:rPr>
      </w:pPr>
      <w:r w:rsidRPr="0008403D">
        <w:rPr>
          <w:sz w:val="28"/>
          <w:szCs w:val="28"/>
        </w:rPr>
        <w:lastRenderedPageBreak/>
        <w:t>I have also discovered since doing this course the positive aspects that have come from working this way such as easier access for a lot of clients and abilities to reach clients from further away.  (researchgate.net)</w:t>
      </w:r>
    </w:p>
    <w:p w14:paraId="3F586730" w14:textId="77777777" w:rsidR="0008403D" w:rsidRPr="0008403D" w:rsidRDefault="0008403D" w:rsidP="0008403D">
      <w:pPr>
        <w:spacing w:line="600" w:lineRule="auto"/>
        <w:rPr>
          <w:sz w:val="28"/>
          <w:szCs w:val="28"/>
        </w:rPr>
      </w:pPr>
      <w:r w:rsidRPr="0008403D">
        <w:rPr>
          <w:sz w:val="28"/>
          <w:szCs w:val="28"/>
          <w:highlight w:val="yellow"/>
        </w:rPr>
        <w:t>I</w:t>
      </w:r>
      <w:r w:rsidRPr="0008403D">
        <w:rPr>
          <w:sz w:val="28"/>
          <w:szCs w:val="28"/>
        </w:rPr>
        <w:t xml:space="preserve">n reflection this course was probably one of the most important courses of continued professional development I will ever take within my career and has given me confidence to adapt and learn a new way of being with my clients. I feel that looking forward to the new ways we have adapted as counsellors will have a huge impact on the counselling profession and how we practise in the future. </w:t>
      </w:r>
    </w:p>
    <w:p w14:paraId="3D7B8543" w14:textId="77777777" w:rsidR="0008403D" w:rsidRPr="0008403D" w:rsidRDefault="0008403D" w:rsidP="0008403D">
      <w:pPr>
        <w:spacing w:line="600" w:lineRule="auto"/>
        <w:rPr>
          <w:sz w:val="28"/>
          <w:szCs w:val="28"/>
        </w:rPr>
      </w:pPr>
      <w:r w:rsidRPr="0008403D">
        <w:rPr>
          <w:sz w:val="28"/>
          <w:szCs w:val="28"/>
        </w:rPr>
        <w:t>I would like to undertake a more formal qualification in online and telephone counselling in the future whilst I am eager to move back to face to face counselling, I now think I would like to integrate this alongside being able to offer online and telephone counselling.</w:t>
      </w:r>
    </w:p>
    <w:p w14:paraId="46B43999" w14:textId="77777777" w:rsidR="0008403D" w:rsidRDefault="0008403D" w:rsidP="0008403D">
      <w:pPr>
        <w:spacing w:line="600" w:lineRule="auto"/>
        <w:rPr>
          <w:b/>
          <w:bCs/>
          <w:sz w:val="28"/>
          <w:szCs w:val="28"/>
        </w:rPr>
      </w:pPr>
    </w:p>
    <w:p w14:paraId="0B128FC2" w14:textId="77777777" w:rsidR="0008403D" w:rsidRDefault="0008403D" w:rsidP="0008403D">
      <w:pPr>
        <w:rPr>
          <w:b/>
          <w:bCs/>
          <w:u w:val="single"/>
        </w:rPr>
      </w:pPr>
      <w:r>
        <w:rPr>
          <w:b/>
          <w:bCs/>
          <w:u w:val="single"/>
        </w:rPr>
        <w:t>References</w:t>
      </w:r>
    </w:p>
    <w:p w14:paraId="6221AB8A" w14:textId="77777777" w:rsidR="0008403D" w:rsidRDefault="0008403D" w:rsidP="0008403D">
      <w:pPr>
        <w:rPr>
          <w:sz w:val="24"/>
          <w:szCs w:val="24"/>
        </w:rPr>
      </w:pPr>
      <w:hyperlink r:id="rId10" w:history="1">
        <w:r>
          <w:rPr>
            <w:rStyle w:val="Hyperlink"/>
            <w:sz w:val="24"/>
            <w:szCs w:val="24"/>
          </w:rPr>
          <w:t>www.bacp.co.uk/guidetocpd</w:t>
        </w:r>
      </w:hyperlink>
      <w:r>
        <w:rPr>
          <w:sz w:val="24"/>
          <w:szCs w:val="24"/>
        </w:rPr>
        <w:t xml:space="preserve"> [accesed3/5/21]</w:t>
      </w:r>
    </w:p>
    <w:p w14:paraId="40BEB176" w14:textId="77777777" w:rsidR="0008403D" w:rsidRDefault="0008403D" w:rsidP="0008403D">
      <w:pPr>
        <w:rPr>
          <w:sz w:val="24"/>
          <w:szCs w:val="24"/>
        </w:rPr>
      </w:pPr>
      <w:r>
        <w:rPr>
          <w:sz w:val="24"/>
          <w:szCs w:val="24"/>
        </w:rPr>
        <w:t>wwwbacp.co.uk/working/online/in the/counselling/profession [accessed 2/5/21]</w:t>
      </w:r>
    </w:p>
    <w:p w14:paraId="6EAADE05" w14:textId="77777777" w:rsidR="0008403D" w:rsidRDefault="0008403D" w:rsidP="0008403D">
      <w:pPr>
        <w:rPr>
          <w:sz w:val="24"/>
          <w:szCs w:val="24"/>
        </w:rPr>
      </w:pPr>
      <w:r>
        <w:rPr>
          <w:sz w:val="24"/>
          <w:szCs w:val="24"/>
        </w:rPr>
        <w:lastRenderedPageBreak/>
        <w:t>wwwbacp.co.uk/</w:t>
      </w:r>
      <w:proofErr w:type="spellStart"/>
      <w:r>
        <w:rPr>
          <w:sz w:val="24"/>
          <w:szCs w:val="24"/>
        </w:rPr>
        <w:t>compedenciesforonlinecounselling</w:t>
      </w:r>
      <w:proofErr w:type="spellEnd"/>
      <w:r>
        <w:rPr>
          <w:sz w:val="24"/>
          <w:szCs w:val="24"/>
        </w:rPr>
        <w:t xml:space="preserve"> [accessed4/5/21]</w:t>
      </w:r>
    </w:p>
    <w:p w14:paraId="2C146412" w14:textId="77777777" w:rsidR="0008403D" w:rsidRDefault="0008403D" w:rsidP="0008403D">
      <w:pPr>
        <w:rPr>
          <w:sz w:val="24"/>
          <w:szCs w:val="24"/>
        </w:rPr>
      </w:pPr>
      <w:proofErr w:type="spellStart"/>
      <w:proofErr w:type="gramStart"/>
      <w:r>
        <w:rPr>
          <w:sz w:val="24"/>
          <w:szCs w:val="24"/>
        </w:rPr>
        <w:t>Neukrug,E</w:t>
      </w:r>
      <w:proofErr w:type="spellEnd"/>
      <w:r>
        <w:rPr>
          <w:sz w:val="24"/>
          <w:szCs w:val="24"/>
        </w:rPr>
        <w:t>.</w:t>
      </w:r>
      <w:proofErr w:type="gramEnd"/>
      <w:r>
        <w:rPr>
          <w:sz w:val="24"/>
          <w:szCs w:val="24"/>
        </w:rPr>
        <w:t>(2017).</w:t>
      </w:r>
      <w:r>
        <w:rPr>
          <w:i/>
          <w:iCs/>
          <w:sz w:val="24"/>
          <w:szCs w:val="24"/>
        </w:rPr>
        <w:t xml:space="preserve">The sage encyclopaedia of theory in counselling and </w:t>
      </w:r>
      <w:proofErr w:type="spellStart"/>
      <w:r>
        <w:rPr>
          <w:i/>
          <w:iCs/>
          <w:sz w:val="24"/>
          <w:szCs w:val="24"/>
        </w:rPr>
        <w:t>psychotherapy.</w:t>
      </w:r>
      <w:r>
        <w:rPr>
          <w:sz w:val="24"/>
          <w:szCs w:val="24"/>
        </w:rPr>
        <w:t>Sage:London</w:t>
      </w:r>
      <w:proofErr w:type="spellEnd"/>
      <w:r>
        <w:rPr>
          <w:sz w:val="24"/>
          <w:szCs w:val="24"/>
        </w:rPr>
        <w:t xml:space="preserve"> </w:t>
      </w:r>
    </w:p>
    <w:p w14:paraId="39156534" w14:textId="04D85176" w:rsidR="0008403D" w:rsidRDefault="0008403D" w:rsidP="00C362B5"/>
    <w:p w14:paraId="228424B2" w14:textId="77777777" w:rsidR="0008403D" w:rsidRDefault="0008403D" w:rsidP="00C362B5"/>
    <w:p w14:paraId="7D608BEC" w14:textId="7BE4DF68" w:rsidR="0008403D" w:rsidRDefault="0008403D" w:rsidP="00C362B5"/>
    <w:p w14:paraId="165B9098" w14:textId="51C6DBC7" w:rsidR="0008403D" w:rsidRDefault="0008403D" w:rsidP="00C362B5"/>
    <w:p w14:paraId="54EA42D9" w14:textId="3A136BB4" w:rsidR="0008403D" w:rsidRDefault="0008403D" w:rsidP="00C362B5"/>
    <w:p w14:paraId="1617AF4F" w14:textId="25AD3827" w:rsidR="0008403D" w:rsidRDefault="0008403D" w:rsidP="00C362B5"/>
    <w:p w14:paraId="014FEA77" w14:textId="71E296D8" w:rsidR="0008403D" w:rsidRDefault="0008403D" w:rsidP="00C362B5"/>
    <w:p w14:paraId="1CC1BE7B" w14:textId="4FB523D0" w:rsidR="0008403D" w:rsidRDefault="0008403D" w:rsidP="00C362B5"/>
    <w:p w14:paraId="732BC611" w14:textId="715A5C67" w:rsidR="0008403D" w:rsidRDefault="0008403D" w:rsidP="00C362B5"/>
    <w:p w14:paraId="3297E0B7" w14:textId="0794ABB8" w:rsidR="0008403D" w:rsidRDefault="0008403D" w:rsidP="00C362B5"/>
    <w:p w14:paraId="6D8C6026" w14:textId="3D517563" w:rsidR="0008403D" w:rsidRDefault="0008403D" w:rsidP="00C362B5"/>
    <w:p w14:paraId="791119DF" w14:textId="201A8815" w:rsidR="0008403D" w:rsidRDefault="0008403D" w:rsidP="00C362B5"/>
    <w:p w14:paraId="34E36213" w14:textId="12364195" w:rsidR="0008403D" w:rsidRDefault="0008403D" w:rsidP="00C362B5"/>
    <w:p w14:paraId="467E99F7" w14:textId="01E57259" w:rsidR="0008403D" w:rsidRDefault="0008403D" w:rsidP="00C362B5"/>
    <w:p w14:paraId="5A607D19" w14:textId="42AC0DD6" w:rsidR="0008403D" w:rsidRDefault="0008403D" w:rsidP="00C362B5"/>
    <w:p w14:paraId="5D9BAED8" w14:textId="77777777" w:rsidR="0008403D" w:rsidRPr="00E9272C" w:rsidRDefault="0008403D" w:rsidP="00C362B5"/>
    <w:sectPr w:rsidR="0008403D" w:rsidRPr="00E927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2B5"/>
    <w:rsid w:val="00030BE6"/>
    <w:rsid w:val="0005355D"/>
    <w:rsid w:val="0008403D"/>
    <w:rsid w:val="00086084"/>
    <w:rsid w:val="000F0550"/>
    <w:rsid w:val="0010429B"/>
    <w:rsid w:val="001075F7"/>
    <w:rsid w:val="00143C2B"/>
    <w:rsid w:val="0014414F"/>
    <w:rsid w:val="00144C42"/>
    <w:rsid w:val="00150A68"/>
    <w:rsid w:val="00164F4D"/>
    <w:rsid w:val="00170394"/>
    <w:rsid w:val="00187397"/>
    <w:rsid w:val="00192F7B"/>
    <w:rsid w:val="001F43BF"/>
    <w:rsid w:val="001F7D0F"/>
    <w:rsid w:val="00267B11"/>
    <w:rsid w:val="002C0736"/>
    <w:rsid w:val="0030053F"/>
    <w:rsid w:val="0033583F"/>
    <w:rsid w:val="00337BD5"/>
    <w:rsid w:val="00372DA9"/>
    <w:rsid w:val="003B25A1"/>
    <w:rsid w:val="003B2F34"/>
    <w:rsid w:val="003B75A8"/>
    <w:rsid w:val="003D5200"/>
    <w:rsid w:val="003E7D47"/>
    <w:rsid w:val="004C6D0E"/>
    <w:rsid w:val="004D7D29"/>
    <w:rsid w:val="00510947"/>
    <w:rsid w:val="00550FD9"/>
    <w:rsid w:val="005727CA"/>
    <w:rsid w:val="005A405F"/>
    <w:rsid w:val="005F4D2C"/>
    <w:rsid w:val="00671572"/>
    <w:rsid w:val="00733053"/>
    <w:rsid w:val="00737350"/>
    <w:rsid w:val="00740E4F"/>
    <w:rsid w:val="00747D31"/>
    <w:rsid w:val="007531AD"/>
    <w:rsid w:val="007D3382"/>
    <w:rsid w:val="008021BB"/>
    <w:rsid w:val="00825D12"/>
    <w:rsid w:val="00834699"/>
    <w:rsid w:val="0086106D"/>
    <w:rsid w:val="008919E9"/>
    <w:rsid w:val="00891F32"/>
    <w:rsid w:val="008A581D"/>
    <w:rsid w:val="008C713F"/>
    <w:rsid w:val="008F1CE1"/>
    <w:rsid w:val="00947724"/>
    <w:rsid w:val="00974D5D"/>
    <w:rsid w:val="00990B4B"/>
    <w:rsid w:val="009B3564"/>
    <w:rsid w:val="009C65B4"/>
    <w:rsid w:val="009D0156"/>
    <w:rsid w:val="00AC0862"/>
    <w:rsid w:val="00AD1DDC"/>
    <w:rsid w:val="00AE1513"/>
    <w:rsid w:val="00B423D1"/>
    <w:rsid w:val="00B56117"/>
    <w:rsid w:val="00B83A73"/>
    <w:rsid w:val="00BA46CA"/>
    <w:rsid w:val="00BC1D9D"/>
    <w:rsid w:val="00BD69D9"/>
    <w:rsid w:val="00BE2C79"/>
    <w:rsid w:val="00C300B8"/>
    <w:rsid w:val="00C362B5"/>
    <w:rsid w:val="00C85ECC"/>
    <w:rsid w:val="00CD4632"/>
    <w:rsid w:val="00CD6A27"/>
    <w:rsid w:val="00D079B9"/>
    <w:rsid w:val="00D776CD"/>
    <w:rsid w:val="00DC17B8"/>
    <w:rsid w:val="00DD1B1A"/>
    <w:rsid w:val="00DF663C"/>
    <w:rsid w:val="00E02404"/>
    <w:rsid w:val="00E549B7"/>
    <w:rsid w:val="00E62FB2"/>
    <w:rsid w:val="00E9272C"/>
    <w:rsid w:val="00F656D4"/>
    <w:rsid w:val="00F81AEB"/>
    <w:rsid w:val="00F91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A1357"/>
  <w15:chartTrackingRefBased/>
  <w15:docId w15:val="{EBA7B360-2743-422D-B125-2C60D0511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27CA"/>
    <w:rPr>
      <w:color w:val="0563C1" w:themeColor="hyperlink"/>
      <w:u w:val="single"/>
    </w:rPr>
  </w:style>
  <w:style w:type="character" w:styleId="UnresolvedMention">
    <w:name w:val="Unresolved Mention"/>
    <w:basedOn w:val="DefaultParagraphFont"/>
    <w:uiPriority w:val="99"/>
    <w:semiHidden/>
    <w:unhideWhenUsed/>
    <w:rsid w:val="005727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999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cp.co.uk/ethicalframeworkforcounsellingproffesions/2018" TargetMode="External"/><Relationship Id="rId3" Type="http://schemas.openxmlformats.org/officeDocument/2006/relationships/webSettings" Target="webSettings.xml"/><Relationship Id="rId7" Type="http://schemas.openxmlformats.org/officeDocument/2006/relationships/hyperlink" Target="http://www.bacp.co.uk/membership/supervis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ice.org.uk" TargetMode="External"/><Relationship Id="rId11" Type="http://schemas.openxmlformats.org/officeDocument/2006/relationships/fontTable" Target="fontTable.xml"/><Relationship Id="rId5" Type="http://schemas.openxmlformats.org/officeDocument/2006/relationships/hyperlink" Target="http://www.cruse.org.uk" TargetMode="External"/><Relationship Id="rId10" Type="http://schemas.openxmlformats.org/officeDocument/2006/relationships/hyperlink" Target="http://www.bacp.co.uk/guidetocpd" TargetMode="External"/><Relationship Id="rId4" Type="http://schemas.openxmlformats.org/officeDocument/2006/relationships/hyperlink" Target="http://www.bacp.co.uk/membership/supervision" TargetMode="External"/><Relationship Id="rId9" Type="http://schemas.openxmlformats.org/officeDocument/2006/relationships/hyperlink" Target="http://www.bacp.co.uk/ethicalprincip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2957</Words>
  <Characters>16858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rees</dc:creator>
  <cp:keywords/>
  <dc:description/>
  <cp:lastModifiedBy>nina rees</cp:lastModifiedBy>
  <cp:revision>2</cp:revision>
  <dcterms:created xsi:type="dcterms:W3CDTF">2021-05-11T17:28:00Z</dcterms:created>
  <dcterms:modified xsi:type="dcterms:W3CDTF">2021-05-11T17:28:00Z</dcterms:modified>
</cp:coreProperties>
</file>