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67E17" w:rsidRPr="00367E17" w:rsidRDefault="00367E17" w:rsidP="00367E17">
      <w:pPr>
        <w:jc w:val="center"/>
        <w:rPr>
          <w:rFonts w:ascii="Times" w:eastAsia="Times New Roman" w:hAnsi="Times" w:cs="Times New Roman"/>
          <w:b/>
          <w:bCs/>
          <w:color w:val="000000"/>
          <w:u w:val="single"/>
          <w:lang w:eastAsia="en-GB"/>
        </w:rPr>
      </w:pPr>
      <w:r w:rsidRPr="00367E17">
        <w:rPr>
          <w:rFonts w:ascii="Times" w:eastAsia="Times New Roman" w:hAnsi="Times" w:cs="Times New Roman"/>
          <w:b/>
          <w:bCs/>
          <w:color w:val="000000"/>
          <w:u w:val="single"/>
          <w:lang w:eastAsia="en-GB"/>
        </w:rPr>
        <w:t>Critical Review of The Response to The Incident of The Video “an intense day of Crib Goch”</w:t>
      </w:r>
    </w:p>
    <w:p w:rsidR="00367E17" w:rsidRDefault="00367E17" w:rsidP="00367E17">
      <w:pPr>
        <w:rPr>
          <w:rFonts w:ascii="Times" w:eastAsia="Times New Roman" w:hAnsi="Times" w:cs="Times New Roman"/>
          <w:color w:val="000000"/>
          <w:lang w:eastAsia="en-GB"/>
        </w:rPr>
      </w:pPr>
    </w:p>
    <w:p w:rsidR="00367E17" w:rsidRDefault="00367E17" w:rsidP="00367E17">
      <w:pPr>
        <w:rPr>
          <w:rFonts w:ascii="Times" w:eastAsia="Times New Roman" w:hAnsi="Times" w:cs="Times New Roman"/>
          <w:color w:val="000000"/>
          <w:lang w:eastAsia="en-GB"/>
        </w:rPr>
      </w:pPr>
    </w:p>
    <w:p w:rsidR="00367E17" w:rsidRDefault="00367E17" w:rsidP="00367E17">
      <w:pPr>
        <w:rPr>
          <w:rFonts w:ascii="Times" w:eastAsia="Times New Roman" w:hAnsi="Times" w:cs="Times New Roman"/>
          <w:color w:val="000000"/>
          <w:lang w:eastAsia="en-GB"/>
        </w:rPr>
      </w:pP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 xml:space="preserve">In this essay I will be critically evaluating the video ‘An intense day on Crib </w:t>
      </w:r>
      <w:proofErr w:type="spellStart"/>
      <w:r w:rsidRPr="00367E17">
        <w:rPr>
          <w:rFonts w:ascii="Times" w:eastAsia="Times New Roman" w:hAnsi="Times" w:cs="Times New Roman"/>
          <w:color w:val="000000"/>
          <w:lang w:eastAsia="en-GB"/>
        </w:rPr>
        <w:t>Coch</w:t>
      </w:r>
      <w:proofErr w:type="spellEnd"/>
      <w:r w:rsidRPr="00367E17">
        <w:rPr>
          <w:rFonts w:ascii="Times" w:eastAsia="Times New Roman" w:hAnsi="Times" w:cs="Times New Roman"/>
          <w:color w:val="000000"/>
          <w:lang w:eastAsia="en-GB"/>
        </w:rPr>
        <w:t>’ with reference to high quality technical and academic literature, I will be analysing and reflecting on the events that unfold from the moments the casualty falls to the moment mountain rescue recover the casualty to the vehicle. I will be analysing the decisions made, actions taken and behaviours displayed. Following I’ll be suggesting alternative practice and identifying areas for improvement on a systemic basis.</w:t>
      </w:r>
    </w:p>
    <w:p w:rsidR="00367E17" w:rsidRPr="00367E17" w:rsidRDefault="00367E17" w:rsidP="00367E17">
      <w:pPr>
        <w:rPr>
          <w:rFonts w:ascii="Times New Roman" w:eastAsia="Times New Roman" w:hAnsi="Times New Roman" w:cs="Times New Roman"/>
          <w:lang w:eastAsia="en-GB"/>
        </w:rPr>
      </w:pP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For the context of this video and to be respectful to the people who feature in it, I will be using a pseudonym to identify each person the Mountain Leader in the group will be referred to as "The Leader” and the casualty who gets rescued will be identified at ‘the casualty’.</w:t>
      </w:r>
    </w:p>
    <w:p w:rsidR="00367E17" w:rsidRPr="00367E17" w:rsidRDefault="00367E17" w:rsidP="00367E17">
      <w:pPr>
        <w:rPr>
          <w:rFonts w:ascii="Times New Roman" w:eastAsia="Times New Roman" w:hAnsi="Times New Roman" w:cs="Times New Roman"/>
          <w:lang w:eastAsia="en-GB"/>
        </w:rPr>
      </w:pP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 xml:space="preserve">The first course of action taken by the leader after the casualty had fallen was to ‘rush down to try and find him but then’ they ‘began to slide as well’. To have a Mountain Leader Qualification the leader must have a first aid qualification, and the first rule of first aid is ‘Always protect yourself first’ and ‘never put yourself at risk’ (St John Ambulance 2023). If the leader was to become injured or incapacitated while trying to help the casualty then that adds to the danger of the situation, potentially turning one casualty into several. The governing body British Canoeing uses the abbreviation ‘Self, Team, Victim, Equipment’ (British Canoeing 2019). This is another source that teaches the importance of </w:t>
      </w:r>
      <w:proofErr w:type="spellStart"/>
      <w:r w:rsidRPr="00367E17">
        <w:rPr>
          <w:rFonts w:ascii="Times" w:eastAsia="Times New Roman" w:hAnsi="Times" w:cs="Times New Roman"/>
          <w:color w:val="000000"/>
          <w:lang w:eastAsia="en-GB"/>
        </w:rPr>
        <w:t>self preservation</w:t>
      </w:r>
      <w:proofErr w:type="spellEnd"/>
      <w:r w:rsidRPr="00367E17">
        <w:rPr>
          <w:rFonts w:ascii="Times" w:eastAsia="Times New Roman" w:hAnsi="Times" w:cs="Times New Roman"/>
          <w:color w:val="000000"/>
          <w:lang w:eastAsia="en-GB"/>
        </w:rPr>
        <w:t xml:space="preserve"> before attending to a casualty, incident or rescue. The leader states that ‘instinctual’’ decisions lead the group to ‘rush’ down the hill. The leader has kind and caring intentions wanting to get straight down to try to rescue the casualty. Being said however I would argue that this approach wasn’t the safest. If I was in the situation that the leader was in and just witnessed a person fall down Crib </w:t>
      </w:r>
      <w:proofErr w:type="gramStart"/>
      <w:r w:rsidRPr="00367E17">
        <w:rPr>
          <w:rFonts w:ascii="Times" w:eastAsia="Times New Roman" w:hAnsi="Times" w:cs="Times New Roman"/>
          <w:color w:val="000000"/>
          <w:lang w:eastAsia="en-GB"/>
        </w:rPr>
        <w:t>Goch</w:t>
      </w:r>
      <w:proofErr w:type="gramEnd"/>
      <w:r w:rsidRPr="00367E17">
        <w:rPr>
          <w:rFonts w:ascii="Times" w:eastAsia="Times New Roman" w:hAnsi="Times" w:cs="Times New Roman"/>
          <w:color w:val="000000"/>
          <w:lang w:eastAsia="en-GB"/>
        </w:rPr>
        <w:t xml:space="preserve"> I would feel extremely anxious and apprehensive. Feelings of anxiety can significantly impair decision making processes due to its impact on cognitive, emotional and physiological responses. The leader indicates they are highly anxious due to the instinctual decisions which is a trait of a high cognitive load. ‘Anxiety is associated with difficulties in decision making’ (Robin </w:t>
      </w:r>
      <w:proofErr w:type="spellStart"/>
      <w:r w:rsidRPr="00367E17">
        <w:rPr>
          <w:rFonts w:ascii="Times" w:eastAsia="Times New Roman" w:hAnsi="Times" w:cs="Times New Roman"/>
          <w:color w:val="000000"/>
          <w:lang w:eastAsia="en-GB"/>
        </w:rPr>
        <w:t>Byrant</w:t>
      </w:r>
      <w:proofErr w:type="spellEnd"/>
      <w:r w:rsidRPr="00367E17">
        <w:rPr>
          <w:rFonts w:ascii="Times" w:eastAsia="Times New Roman" w:hAnsi="Times" w:cs="Times New Roman"/>
          <w:color w:val="000000"/>
          <w:lang w:eastAsia="en-GB"/>
        </w:rPr>
        <w:t xml:space="preserve"> 2019). This can lead to the inability to assess risks objectively, and can furthermore distort perception and lead to a narrowed comprehension of an environment. ‘Decisions during major incidents often have to be made in quick time’ everything is ‘simplified in the human mind’ the number of options the leader had in their head would have been ‘severely limited and inferences rapidly drawn’ (Robin </w:t>
      </w:r>
      <w:proofErr w:type="spellStart"/>
      <w:r w:rsidRPr="00367E17">
        <w:rPr>
          <w:rFonts w:ascii="Times" w:eastAsia="Times New Roman" w:hAnsi="Times" w:cs="Times New Roman"/>
          <w:color w:val="000000"/>
          <w:lang w:eastAsia="en-GB"/>
        </w:rPr>
        <w:t>Byrant</w:t>
      </w:r>
      <w:proofErr w:type="spellEnd"/>
      <w:r w:rsidRPr="00367E17">
        <w:rPr>
          <w:rFonts w:ascii="Times" w:eastAsia="Times New Roman" w:hAnsi="Times" w:cs="Times New Roman"/>
          <w:color w:val="000000"/>
          <w:lang w:eastAsia="en-GB"/>
        </w:rPr>
        <w:t xml:space="preserve"> 2019). </w:t>
      </w:r>
    </w:p>
    <w:p w:rsidR="00367E17" w:rsidRPr="00367E17" w:rsidRDefault="00367E17" w:rsidP="00367E17">
      <w:pPr>
        <w:rPr>
          <w:rFonts w:ascii="Times New Roman" w:eastAsia="Times New Roman" w:hAnsi="Times New Roman" w:cs="Times New Roman"/>
          <w:lang w:eastAsia="en-GB"/>
        </w:rPr>
      </w:pP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All of these sources indicate that a person's best decision making isn’t when one is in a state of anxiety or stress, ‘studies of human decision making demonstrates that stress exacerbates risk-taking and decision quality</w:t>
      </w:r>
      <w:proofErr w:type="gramStart"/>
      <w:r w:rsidRPr="00367E17">
        <w:rPr>
          <w:rFonts w:ascii="Times" w:eastAsia="Times New Roman" w:hAnsi="Times" w:cs="Times New Roman"/>
          <w:color w:val="000000"/>
          <w:lang w:eastAsia="en-GB"/>
        </w:rPr>
        <w:t>’(</w:t>
      </w:r>
      <w:proofErr w:type="gramEnd"/>
      <w:r w:rsidRPr="00367E17">
        <w:rPr>
          <w:rFonts w:ascii="Times" w:eastAsia="Times New Roman" w:hAnsi="Times" w:cs="Times New Roman"/>
          <w:color w:val="000000"/>
          <w:lang w:eastAsia="en-GB"/>
        </w:rPr>
        <w:t xml:space="preserve">Gloria Phillips-Wren &amp; Monica </w:t>
      </w:r>
      <w:proofErr w:type="spellStart"/>
      <w:r w:rsidRPr="00367E17">
        <w:rPr>
          <w:rFonts w:ascii="Times" w:eastAsia="Times New Roman" w:hAnsi="Times" w:cs="Times New Roman"/>
          <w:color w:val="000000"/>
          <w:lang w:eastAsia="en-GB"/>
        </w:rPr>
        <w:t>Adya</w:t>
      </w:r>
      <w:proofErr w:type="spellEnd"/>
      <w:r w:rsidRPr="00367E17">
        <w:rPr>
          <w:rFonts w:ascii="Times" w:eastAsia="Times New Roman" w:hAnsi="Times" w:cs="Times New Roman"/>
          <w:color w:val="000000"/>
          <w:lang w:eastAsia="en-GB"/>
        </w:rPr>
        <w:t xml:space="preserve"> 2020). </w:t>
      </w:r>
      <w:proofErr w:type="gramStart"/>
      <w:r w:rsidRPr="00367E17">
        <w:rPr>
          <w:rFonts w:ascii="Times" w:eastAsia="Times New Roman" w:hAnsi="Times" w:cs="Times New Roman"/>
          <w:color w:val="000000"/>
          <w:lang w:eastAsia="en-GB"/>
        </w:rPr>
        <w:t>However</w:t>
      </w:r>
      <w:proofErr w:type="gramEnd"/>
      <w:r w:rsidRPr="00367E17">
        <w:rPr>
          <w:rFonts w:ascii="Times" w:eastAsia="Times New Roman" w:hAnsi="Times" w:cs="Times New Roman"/>
          <w:color w:val="000000"/>
          <w:lang w:eastAsia="en-GB"/>
        </w:rPr>
        <w:t xml:space="preserve"> whenever an incident like this occurs it’s always going to cause anxiety, so stress and anxiety prevention methods might be a way forward to mitigate these challenges. Moving forward anxiety management or stress management courses could be a viable option leading to better practice.</w:t>
      </w:r>
    </w:p>
    <w:p w:rsidR="00367E17" w:rsidRPr="00367E17" w:rsidRDefault="00367E17" w:rsidP="00367E17">
      <w:pPr>
        <w:spacing w:after="240"/>
        <w:rPr>
          <w:rFonts w:ascii="Times New Roman" w:eastAsia="Times New Roman" w:hAnsi="Times New Roman" w:cs="Times New Roman"/>
          <w:lang w:eastAsia="en-GB"/>
        </w:rPr>
      </w:pP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 xml:space="preserve">As the group ‘rushes’ down the mountain in search of their friend the leader tells the group </w:t>
      </w:r>
      <w:proofErr w:type="gramStart"/>
      <w:r w:rsidRPr="00367E17">
        <w:rPr>
          <w:rFonts w:ascii="Times" w:eastAsia="Times New Roman" w:hAnsi="Times" w:cs="Times New Roman"/>
          <w:color w:val="000000"/>
          <w:lang w:eastAsia="en-GB"/>
        </w:rPr>
        <w:t>‘right</w:t>
      </w:r>
      <w:proofErr w:type="gramEnd"/>
      <w:r w:rsidRPr="00367E17">
        <w:rPr>
          <w:rFonts w:ascii="Times" w:eastAsia="Times New Roman" w:hAnsi="Times" w:cs="Times New Roman"/>
          <w:color w:val="000000"/>
          <w:lang w:eastAsia="en-GB"/>
        </w:rPr>
        <w:t xml:space="preserve"> guys. Everyone be really, really careful’, contradictory however he then continues to </w:t>
      </w:r>
      <w:r w:rsidRPr="00367E17">
        <w:rPr>
          <w:rFonts w:ascii="Times" w:eastAsia="Times New Roman" w:hAnsi="Times" w:cs="Times New Roman"/>
          <w:color w:val="000000"/>
          <w:lang w:eastAsia="en-GB"/>
        </w:rPr>
        <w:lastRenderedPageBreak/>
        <w:t xml:space="preserve">slide down the mountain at points and rush to the casualty himself. Following the leader hears the casualty calling for help. His decision to stop the group on their descent and warn them to be ‘really careful’ isn’t concurrent to his behaviour. This can have several negative effects and can cause a lack of trust in the group when one’s words and actions are not aligned. ‘Leaders who are </w:t>
      </w:r>
      <w:proofErr w:type="spellStart"/>
      <w:r w:rsidRPr="00367E17">
        <w:rPr>
          <w:rFonts w:ascii="Times" w:eastAsia="Times New Roman" w:hAnsi="Times" w:cs="Times New Roman"/>
          <w:color w:val="000000"/>
          <w:lang w:eastAsia="en-GB"/>
        </w:rPr>
        <w:t>skillful</w:t>
      </w:r>
      <w:proofErr w:type="spellEnd"/>
      <w:r w:rsidRPr="00367E17">
        <w:rPr>
          <w:rFonts w:ascii="Times" w:eastAsia="Times New Roman" w:hAnsi="Times" w:cs="Times New Roman"/>
          <w:color w:val="000000"/>
          <w:lang w:eastAsia="en-GB"/>
        </w:rPr>
        <w:t xml:space="preserve"> at concurrent thinking are most likely to cope successfully’ (</w:t>
      </w:r>
      <w:proofErr w:type="spellStart"/>
      <w:proofErr w:type="gramStart"/>
      <w:r w:rsidRPr="00367E17">
        <w:rPr>
          <w:rFonts w:ascii="Times" w:eastAsia="Times New Roman" w:hAnsi="Times" w:cs="Times New Roman"/>
          <w:color w:val="000000"/>
          <w:lang w:eastAsia="en-GB"/>
        </w:rPr>
        <w:t>W.Hoy</w:t>
      </w:r>
      <w:proofErr w:type="spellEnd"/>
      <w:proofErr w:type="gramEnd"/>
      <w:r w:rsidRPr="00367E17">
        <w:rPr>
          <w:rFonts w:ascii="Times" w:eastAsia="Times New Roman" w:hAnsi="Times" w:cs="Times New Roman"/>
          <w:color w:val="000000"/>
          <w:lang w:eastAsia="en-GB"/>
        </w:rPr>
        <w:t xml:space="preserve"> 2019). The leader proceeds to speed up and as a consequence gains more and more distance from the others in the group. The mountain leader syllabus states that a mountain leader must be able ‘to manage a group and individuals and ensure safe travels on steep and rocky ground’ (Mountain Leader2024). This makes me question the competency of the leader. Their approach isn't well coordinated at all, potentially putting others in the group at risk. This leads back to the abbreviation British Canoeing use ‘‘Self, Team, Victim, Equipment’ (British Canoeing 2019</w:t>
      </w:r>
      <w:proofErr w:type="gramStart"/>
      <w:r w:rsidRPr="00367E17">
        <w:rPr>
          <w:rFonts w:ascii="Times" w:eastAsia="Times New Roman" w:hAnsi="Times" w:cs="Times New Roman"/>
          <w:color w:val="000000"/>
          <w:lang w:eastAsia="en-GB"/>
        </w:rPr>
        <w:t>).The</w:t>
      </w:r>
      <w:proofErr w:type="gramEnd"/>
      <w:r w:rsidRPr="00367E17">
        <w:rPr>
          <w:rFonts w:ascii="Times" w:eastAsia="Times New Roman" w:hAnsi="Times" w:cs="Times New Roman"/>
          <w:color w:val="000000"/>
          <w:lang w:eastAsia="en-GB"/>
        </w:rPr>
        <w:t xml:space="preserve"> leader should look after themself then the team and then the casualty. If another member of the group was to fall and become injured or incapacitated as well, that adds to the first aid that needs to be administered by the leader as we don't know for certain if the other members of the group have any first aid training. Meaning less focus on one original casualty. </w:t>
      </w:r>
    </w:p>
    <w:p w:rsidR="00367E17" w:rsidRPr="00367E17" w:rsidRDefault="00367E17" w:rsidP="00367E17">
      <w:pPr>
        <w:rPr>
          <w:rFonts w:ascii="Times New Roman" w:eastAsia="Times New Roman" w:hAnsi="Times New Roman" w:cs="Times New Roman"/>
          <w:lang w:eastAsia="en-GB"/>
        </w:rPr>
      </w:pP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 xml:space="preserve">Whilst searching for a casualty the leaders attempt of group management and safety is minimal. It’s only after the group ‘rush’ down the mountain and start sliding, that the leader takes the initiative of delivering an autocratic command to the group “be really </w:t>
      </w:r>
      <w:proofErr w:type="spellStart"/>
      <w:r w:rsidRPr="00367E17">
        <w:rPr>
          <w:rFonts w:ascii="Times" w:eastAsia="Times New Roman" w:hAnsi="Times" w:cs="Times New Roman"/>
          <w:color w:val="000000"/>
          <w:lang w:eastAsia="en-GB"/>
        </w:rPr>
        <w:t>really</w:t>
      </w:r>
      <w:proofErr w:type="spellEnd"/>
      <w:r w:rsidRPr="00367E17">
        <w:rPr>
          <w:rFonts w:ascii="Times" w:eastAsia="Times New Roman" w:hAnsi="Times" w:cs="Times New Roman"/>
          <w:color w:val="000000"/>
          <w:lang w:eastAsia="en-GB"/>
        </w:rPr>
        <w:t xml:space="preserve"> careful”. Even though the initial group management was poor the </w:t>
      </w:r>
      <w:proofErr w:type="gramStart"/>
      <w:r w:rsidRPr="00367E17">
        <w:rPr>
          <w:rFonts w:ascii="Times" w:eastAsia="Times New Roman" w:hAnsi="Times" w:cs="Times New Roman"/>
          <w:color w:val="000000"/>
          <w:lang w:eastAsia="en-GB"/>
        </w:rPr>
        <w:t>leaders</w:t>
      </w:r>
      <w:proofErr w:type="gramEnd"/>
      <w:r w:rsidRPr="00367E17">
        <w:rPr>
          <w:rFonts w:ascii="Times" w:eastAsia="Times New Roman" w:hAnsi="Times" w:cs="Times New Roman"/>
          <w:color w:val="000000"/>
          <w:lang w:eastAsia="en-GB"/>
        </w:rPr>
        <w:t xml:space="preserve"> decision to use an autocratic demand was a good demonstration of dynamic risk assessing. ‘Autocratic leadership can create trust in a leader’ (</w:t>
      </w:r>
      <w:r w:rsidRPr="00367E17">
        <w:rPr>
          <w:rFonts w:ascii="Times" w:eastAsia="Times New Roman" w:hAnsi="Times" w:cs="Times New Roman"/>
          <w:color w:val="222222"/>
          <w:shd w:val="clear" w:color="auto" w:fill="FFFFFF"/>
          <w:lang w:eastAsia="en-GB"/>
        </w:rPr>
        <w:t xml:space="preserve">Rosing, F., Boer, D., &amp; </w:t>
      </w:r>
      <w:proofErr w:type="spellStart"/>
      <w:r w:rsidRPr="00367E17">
        <w:rPr>
          <w:rFonts w:ascii="Times" w:eastAsia="Times New Roman" w:hAnsi="Times" w:cs="Times New Roman"/>
          <w:color w:val="222222"/>
          <w:shd w:val="clear" w:color="auto" w:fill="FFFFFF"/>
          <w:lang w:eastAsia="en-GB"/>
        </w:rPr>
        <w:t>Buengeler</w:t>
      </w:r>
      <w:proofErr w:type="spellEnd"/>
      <w:r w:rsidRPr="00367E17">
        <w:rPr>
          <w:rFonts w:ascii="Times" w:eastAsia="Times New Roman" w:hAnsi="Times" w:cs="Times New Roman"/>
          <w:color w:val="222222"/>
          <w:shd w:val="clear" w:color="auto" w:fill="FFFFFF"/>
          <w:lang w:eastAsia="en-GB"/>
        </w:rPr>
        <w:t xml:space="preserve">, C. (2022) trust in a </w:t>
      </w:r>
      <w:proofErr w:type="gramStart"/>
      <w:r w:rsidRPr="00367E17">
        <w:rPr>
          <w:rFonts w:ascii="Times" w:eastAsia="Times New Roman" w:hAnsi="Times" w:cs="Times New Roman"/>
          <w:color w:val="222222"/>
          <w:shd w:val="clear" w:color="auto" w:fill="FFFFFF"/>
          <w:lang w:eastAsia="en-GB"/>
        </w:rPr>
        <w:t>leaders</w:t>
      </w:r>
      <w:proofErr w:type="gramEnd"/>
      <w:r w:rsidRPr="00367E17">
        <w:rPr>
          <w:rFonts w:ascii="Times" w:eastAsia="Times New Roman" w:hAnsi="Times" w:cs="Times New Roman"/>
          <w:color w:val="222222"/>
          <w:shd w:val="clear" w:color="auto" w:fill="FFFFFF"/>
          <w:lang w:eastAsia="en-GB"/>
        </w:rPr>
        <w:t xml:space="preserve"> judgement can help the rest of the group feel confident in the leaders decision making whilst promoting unity and cohesion. Following this the leader continues his descent down the hill in a haphazard manner leaving the group behind. This again is suggestive of a heightened cognitive load as his actions do not align with what he has said. The group continued in a slightly more orchestrated approach and naturally began sweep/line searching, given however the potential for further injury, nature of the terrain and the conditions this debatably was a poor execution of group management. The mountain leader syllabus states that a candidate should be capable​​ of ‘protecting the whole party in descent or ascent on a short section of steep ground (Mountain Leader 2024). Even though the leader doesn’t have a legal duty of care as this incident happened in a recreational </w:t>
      </w:r>
      <w:proofErr w:type="gramStart"/>
      <w:r w:rsidRPr="00367E17">
        <w:rPr>
          <w:rFonts w:ascii="Times" w:eastAsia="Times New Roman" w:hAnsi="Times" w:cs="Times New Roman"/>
          <w:color w:val="222222"/>
          <w:shd w:val="clear" w:color="auto" w:fill="FFFFFF"/>
          <w:lang w:eastAsia="en-GB"/>
        </w:rPr>
        <w:t>setting</w:t>
      </w:r>
      <w:proofErr w:type="gramEnd"/>
      <w:r w:rsidRPr="00367E17">
        <w:rPr>
          <w:rFonts w:ascii="Times" w:eastAsia="Times New Roman" w:hAnsi="Times" w:cs="Times New Roman"/>
          <w:color w:val="222222"/>
          <w:shd w:val="clear" w:color="auto" w:fill="FFFFFF"/>
          <w:lang w:eastAsia="en-GB"/>
        </w:rPr>
        <w:t xml:space="preserve"> they do have a heightened duty of care due to their level of qualifications and experience over the rest of the group. I believe that the leader should have focused on delivering the group to a fixed and safe point further down the mountain before looking for the casualty. The second priority in first aid is the ‘team</w:t>
      </w:r>
      <w:proofErr w:type="gramStart"/>
      <w:r w:rsidRPr="00367E17">
        <w:rPr>
          <w:rFonts w:ascii="Times" w:eastAsia="Times New Roman" w:hAnsi="Times" w:cs="Times New Roman"/>
          <w:color w:val="222222"/>
          <w:shd w:val="clear" w:color="auto" w:fill="FFFFFF"/>
          <w:lang w:eastAsia="en-GB"/>
        </w:rPr>
        <w:t>’(</w:t>
      </w:r>
      <w:proofErr w:type="gramEnd"/>
      <w:r w:rsidRPr="00367E17">
        <w:rPr>
          <w:rFonts w:ascii="Times" w:eastAsia="Times New Roman" w:hAnsi="Times" w:cs="Times New Roman"/>
          <w:color w:val="222222"/>
          <w:shd w:val="clear" w:color="auto" w:fill="FFFFFF"/>
          <w:lang w:eastAsia="en-GB"/>
        </w:rPr>
        <w:t>British Canoeing 2019), before a leader/ first aider should attempt to tend to the casualty.  </w:t>
      </w:r>
    </w:p>
    <w:p w:rsidR="00367E17" w:rsidRPr="00367E17" w:rsidRDefault="00367E17" w:rsidP="00367E17">
      <w:pPr>
        <w:spacing w:after="240"/>
        <w:rPr>
          <w:rFonts w:ascii="Times New Roman" w:eastAsia="Times New Roman" w:hAnsi="Times New Roman" w:cs="Times New Roman"/>
          <w:lang w:eastAsia="en-GB"/>
        </w:rPr>
      </w:pP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When the leader found the casualty, they were in a state of panic. This could have caused increased anxiety and stress for them. The casualty was already dealing with a potentially fatal and stressful situation. The visible stress shown by the leader can escalate a casualties physical and emotional state, which can in turn make it harder for the casualty to cope with the situation and communicate with the first responders; expanding this has the potential to lead to mistreatment. ‘The objective of psychological first aid is to calm down, comfort and process what's happened</w:t>
      </w:r>
      <w:proofErr w:type="gramStart"/>
      <w:r w:rsidRPr="00367E17">
        <w:rPr>
          <w:rFonts w:ascii="Times" w:eastAsia="Times New Roman" w:hAnsi="Times" w:cs="Times New Roman"/>
          <w:color w:val="000000"/>
          <w:lang w:eastAsia="en-GB"/>
        </w:rPr>
        <w:t>’(</w:t>
      </w:r>
      <w:proofErr w:type="gramEnd"/>
      <w:r w:rsidRPr="00367E17">
        <w:rPr>
          <w:rFonts w:ascii="Times" w:eastAsia="Times New Roman" w:hAnsi="Times" w:cs="Times New Roman"/>
          <w:color w:val="000000"/>
          <w:lang w:eastAsia="en-GB"/>
        </w:rPr>
        <w:t>Red Cross 2021).</w:t>
      </w:r>
    </w:p>
    <w:p w:rsidR="00367E17" w:rsidRPr="00367E17" w:rsidRDefault="00367E17" w:rsidP="00367E17">
      <w:pPr>
        <w:rPr>
          <w:rFonts w:ascii="Times New Roman" w:eastAsia="Times New Roman" w:hAnsi="Times New Roman" w:cs="Times New Roman"/>
          <w:lang w:eastAsia="en-GB"/>
        </w:rPr>
      </w:pP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 xml:space="preserve">Another crucial element of this rescue was the management of the casualties' prehospital hypothermia care. The leader quickly recognises the risk of hyperthermia, “first things first </w:t>
      </w:r>
      <w:r w:rsidRPr="00367E17">
        <w:rPr>
          <w:rFonts w:ascii="Times" w:eastAsia="Times New Roman" w:hAnsi="Times" w:cs="Times New Roman"/>
          <w:color w:val="000000"/>
          <w:lang w:eastAsia="en-GB"/>
        </w:rPr>
        <w:lastRenderedPageBreak/>
        <w:t xml:space="preserve">mate </w:t>
      </w:r>
      <w:proofErr w:type="spellStart"/>
      <w:r w:rsidRPr="00367E17">
        <w:rPr>
          <w:rFonts w:ascii="Times" w:eastAsia="Times New Roman" w:hAnsi="Times" w:cs="Times New Roman"/>
          <w:color w:val="000000"/>
          <w:lang w:eastAsia="en-GB"/>
        </w:rPr>
        <w:t>lets</w:t>
      </w:r>
      <w:proofErr w:type="spellEnd"/>
      <w:r w:rsidRPr="00367E17">
        <w:rPr>
          <w:rFonts w:ascii="Times" w:eastAsia="Times New Roman" w:hAnsi="Times" w:cs="Times New Roman"/>
          <w:color w:val="000000"/>
          <w:lang w:eastAsia="en-GB"/>
        </w:rPr>
        <w:t xml:space="preserve"> get you off the fucking ground” and identifies the need to ‘prevent further cooling which is essential’ (</w:t>
      </w:r>
      <w:proofErr w:type="spellStart"/>
      <w:r w:rsidRPr="00367E17">
        <w:rPr>
          <w:rFonts w:ascii="Times" w:eastAsia="Times New Roman" w:hAnsi="Times" w:cs="Times New Roman"/>
          <w:color w:val="000000"/>
          <w:lang w:eastAsia="en-GB"/>
        </w:rPr>
        <w:t>Michiel</w:t>
      </w:r>
      <w:proofErr w:type="spellEnd"/>
      <w:r w:rsidRPr="00367E17">
        <w:rPr>
          <w:rFonts w:ascii="Times" w:eastAsia="Times New Roman" w:hAnsi="Times" w:cs="Times New Roman"/>
          <w:color w:val="000000"/>
          <w:lang w:eastAsia="en-GB"/>
        </w:rPr>
        <w:t xml:space="preserve"> J. van </w:t>
      </w:r>
      <w:proofErr w:type="spellStart"/>
      <w:r w:rsidRPr="00367E17">
        <w:rPr>
          <w:rFonts w:ascii="Times" w:eastAsia="Times New Roman" w:hAnsi="Times" w:cs="Times New Roman"/>
          <w:color w:val="000000"/>
          <w:lang w:eastAsia="en-GB"/>
        </w:rPr>
        <w:t>Veelen</w:t>
      </w:r>
      <w:proofErr w:type="spellEnd"/>
      <w:r w:rsidRPr="00367E17">
        <w:rPr>
          <w:rFonts w:ascii="Times" w:eastAsia="Times New Roman" w:hAnsi="Times" w:cs="Times New Roman"/>
          <w:color w:val="000000"/>
          <w:lang w:eastAsia="en-GB"/>
        </w:rPr>
        <w:t xml:space="preserve">, and Monika Brodmann </w:t>
      </w:r>
      <w:proofErr w:type="spellStart"/>
      <w:r w:rsidRPr="00367E17">
        <w:rPr>
          <w:rFonts w:ascii="Times" w:eastAsia="Times New Roman" w:hAnsi="Times" w:cs="Times New Roman"/>
          <w:color w:val="000000"/>
          <w:lang w:eastAsia="en-GB"/>
        </w:rPr>
        <w:t>Maeder</w:t>
      </w:r>
      <w:proofErr w:type="spellEnd"/>
      <w:r w:rsidRPr="00367E17">
        <w:rPr>
          <w:rFonts w:ascii="Times" w:eastAsia="Times New Roman" w:hAnsi="Times" w:cs="Times New Roman"/>
          <w:color w:val="000000"/>
          <w:lang w:eastAsia="en-GB"/>
        </w:rPr>
        <w:t xml:space="preserve"> 2021) his group shelter was not big enough for them to all fit into which could have been a great way of trapping in heat to warm up the casualty. The leader improvised and used all spare layers of clothing to insulate the body and get the casualty off the ground. The leader does the best they can with what equipment they have in an attempt to warm the casualty up. The casualty was showing clear signs of shock and couldn’t correctly identify and communicate where they were in pain. The casualty describes the pain in his ‘right knee’ and ‘just legs’. We find further on in the video that the casualty had in fact broken 2 bones in his neck and one bone in his back. There was no primary survey completed or ‘DR ABCDE’ (</w:t>
      </w:r>
      <w:proofErr w:type="spellStart"/>
      <w:r w:rsidRPr="00367E17">
        <w:rPr>
          <w:rFonts w:ascii="Times" w:eastAsia="Times New Roman" w:hAnsi="Times" w:cs="Times New Roman"/>
          <w:color w:val="000000"/>
          <w:lang w:eastAsia="en-GB"/>
        </w:rPr>
        <w:t>StJohn</w:t>
      </w:r>
      <w:proofErr w:type="spellEnd"/>
      <w:r w:rsidRPr="00367E17">
        <w:rPr>
          <w:rFonts w:ascii="Times" w:eastAsia="Times New Roman" w:hAnsi="Times" w:cs="Times New Roman"/>
          <w:color w:val="000000"/>
          <w:lang w:eastAsia="en-GB"/>
        </w:rPr>
        <w:t xml:space="preserve"> Ambulance 2023) carried out by the leader checking airways, breathing and circulation. In future practice I believe first aid courses should be longer and more in depth and have candidates put into more exam settings for multiple scenarios before passing them. </w:t>
      </w:r>
    </w:p>
    <w:p w:rsidR="00367E17" w:rsidRPr="00367E17" w:rsidRDefault="00367E17" w:rsidP="00367E17">
      <w:pPr>
        <w:rPr>
          <w:rFonts w:ascii="Times New Roman" w:eastAsia="Times New Roman" w:hAnsi="Times New Roman" w:cs="Times New Roman"/>
          <w:lang w:eastAsia="en-GB"/>
        </w:rPr>
      </w:pP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The leader seems to be in a state of panic suggested by his heavy breathing and chaotic approach to the patient, and there was no attempt to catch their breath or assess the situation calmly. The leader's emotional response and engagement with the casualty isn’t very positive or reassuring, saying things like ‘ahh your fucking head mate’ and ‘</w:t>
      </w:r>
      <w:proofErr w:type="spellStart"/>
      <w:r w:rsidRPr="00367E17">
        <w:rPr>
          <w:rFonts w:ascii="Times" w:eastAsia="Times New Roman" w:hAnsi="Times" w:cs="Times New Roman"/>
          <w:color w:val="000000"/>
          <w:lang w:eastAsia="en-GB"/>
        </w:rPr>
        <w:t>thats</w:t>
      </w:r>
      <w:proofErr w:type="spellEnd"/>
      <w:r w:rsidRPr="00367E17">
        <w:rPr>
          <w:rFonts w:ascii="Times" w:eastAsia="Times New Roman" w:hAnsi="Times" w:cs="Times New Roman"/>
          <w:color w:val="000000"/>
          <w:lang w:eastAsia="en-GB"/>
        </w:rPr>
        <w:t xml:space="preserve"> the scariest thing I’ve ever seen man’ ‘when we couldn’t hear </w:t>
      </w:r>
      <w:proofErr w:type="gramStart"/>
      <w:r w:rsidRPr="00367E17">
        <w:rPr>
          <w:rFonts w:ascii="Times" w:eastAsia="Times New Roman" w:hAnsi="Times" w:cs="Times New Roman"/>
          <w:color w:val="000000"/>
          <w:lang w:eastAsia="en-GB"/>
        </w:rPr>
        <w:t>you</w:t>
      </w:r>
      <w:proofErr w:type="gramEnd"/>
      <w:r w:rsidRPr="00367E17">
        <w:rPr>
          <w:rFonts w:ascii="Times" w:eastAsia="Times New Roman" w:hAnsi="Times" w:cs="Times New Roman"/>
          <w:color w:val="000000"/>
          <w:lang w:eastAsia="en-GB"/>
        </w:rPr>
        <w:t xml:space="preserve"> I thought. He’s fucking dead’’. These comments show a lack of emotional engagement and empathy at the time of the incident. Keeping the casualty calm and reassured is vital as there is evidence from multiple research paradigms that ‘psychological stress and other behavioural factors can affect wound healing’ (Jean P. Gouin &amp; Janice K </w:t>
      </w:r>
      <w:proofErr w:type="spellStart"/>
      <w:r w:rsidRPr="00367E17">
        <w:rPr>
          <w:rFonts w:ascii="Times" w:eastAsia="Times New Roman" w:hAnsi="Times" w:cs="Times New Roman"/>
          <w:color w:val="000000"/>
          <w:lang w:eastAsia="en-GB"/>
        </w:rPr>
        <w:t>Kiecolt</w:t>
      </w:r>
      <w:proofErr w:type="spellEnd"/>
      <w:r w:rsidRPr="00367E17">
        <w:rPr>
          <w:rFonts w:ascii="Times" w:eastAsia="Times New Roman" w:hAnsi="Times" w:cs="Times New Roman"/>
          <w:color w:val="000000"/>
          <w:lang w:eastAsia="en-GB"/>
        </w:rPr>
        <w:t>-Glaser).  This research shows the importance of emotional intelligence and soft skills in leadership situations whilst dealing with a casualty. The comment made by the leader ' 'we started sliding as well as we were going after you” assigns blame to the casualty. The casualty might be perceived in a negative light, perhaps making the casualty have feelings of guilt. To prevent this in the future physiological first aid should become its own qualification, that teaches people how to deal with the psychological needs of a casualty.</w:t>
      </w: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           The Mountain rescue team from the point of arrival to delivering the casualty to the vehicle are </w:t>
      </w: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methodical and quickly identify a suspected broken femur which the leader had not identified. They administered morphine and had the casualty put into a stretcher. The mountain rescue team is calm in the situation. The most effective and successful “psychological first aid consists of interventions attempting to encourage feelings of safety, calm, self-efficacy, connection, and hope” (</w:t>
      </w:r>
      <w:r w:rsidRPr="00367E17">
        <w:rPr>
          <w:rFonts w:ascii="Times" w:eastAsia="Times New Roman" w:hAnsi="Times" w:cs="Times New Roman"/>
          <w:color w:val="222222"/>
          <w:shd w:val="clear" w:color="auto" w:fill="FFFFFF"/>
          <w:lang w:eastAsia="en-GB"/>
        </w:rPr>
        <w:t xml:space="preserve">Mortimer, A. R., &amp; Mortimer, R. B. 2023) This approach juxtaposes the leader's behaviour towards the casualty. More soft skills should be implemented into the syllabus for a mountain leader and also more resources from the mountain rescue should be included. Perhaps a way forward would be for national governing bodies like the Mountain Training Association to have meetings with the head of mountain rescue and first responders to establish a new syllabus and what should be expected of a mountain leader in the future to strengthen a leader's skill set when responding to emergencies. Following the packing of the casualty into a stretcher the Mountain Rescue team head south towards the PYG track and in turn set up a belay towards the </w:t>
      </w:r>
      <w:proofErr w:type="gramStart"/>
      <w:r w:rsidRPr="00367E17">
        <w:rPr>
          <w:rFonts w:ascii="Times" w:eastAsia="Times New Roman" w:hAnsi="Times" w:cs="Times New Roman"/>
          <w:color w:val="222222"/>
          <w:shd w:val="clear" w:color="auto" w:fill="FFFFFF"/>
          <w:lang w:eastAsia="en-GB"/>
        </w:rPr>
        <w:t>miners</w:t>
      </w:r>
      <w:proofErr w:type="gramEnd"/>
      <w:r w:rsidRPr="00367E17">
        <w:rPr>
          <w:rFonts w:ascii="Times" w:eastAsia="Times New Roman" w:hAnsi="Times" w:cs="Times New Roman"/>
          <w:color w:val="222222"/>
          <w:shd w:val="clear" w:color="auto" w:fill="FFFFFF"/>
          <w:lang w:eastAsia="en-GB"/>
        </w:rPr>
        <w:t xml:space="preserve"> track; during this process the cohesion, unity and professionalism within the team is clear as they methodically manage the casualty over steep, wet ground. </w:t>
      </w:r>
    </w:p>
    <w:p w:rsidR="00367E17" w:rsidRPr="00367E17" w:rsidRDefault="00367E17" w:rsidP="00367E17">
      <w:pPr>
        <w:rPr>
          <w:rFonts w:ascii="Times New Roman" w:eastAsia="Times New Roman" w:hAnsi="Times New Roman" w:cs="Times New Roman"/>
          <w:lang w:eastAsia="en-GB"/>
        </w:rPr>
      </w:pP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 xml:space="preserve">In conclusion, after critically reflecting and evaluation of the video “An Intense Day on Crib Goch” highlights multiple issues in leadership and emergency responses from the leader. The initial decision to rush down the mountain ignored mountain leader syllabus criteria. There </w:t>
      </w:r>
      <w:r w:rsidRPr="00367E17">
        <w:rPr>
          <w:rFonts w:ascii="Times" w:eastAsia="Times New Roman" w:hAnsi="Times" w:cs="Times New Roman"/>
          <w:color w:val="000000"/>
          <w:lang w:eastAsia="en-GB"/>
        </w:rPr>
        <w:lastRenderedPageBreak/>
        <w:t xml:space="preserve">was a common theme of discrepancy between the leaders' verbal instructions and actions, the leaders panic in the situation, which is to be expected, highlights the need for a larger focus on soft skills and psychological first aid in national governing body syllabi. The </w:t>
      </w:r>
      <w:proofErr w:type="gramStart"/>
      <w:r w:rsidRPr="00367E17">
        <w:rPr>
          <w:rFonts w:ascii="Times" w:eastAsia="Times New Roman" w:hAnsi="Times" w:cs="Times New Roman"/>
          <w:color w:val="000000"/>
          <w:lang w:eastAsia="en-GB"/>
        </w:rPr>
        <w:t>leaders</w:t>
      </w:r>
      <w:proofErr w:type="gramEnd"/>
      <w:r w:rsidRPr="00367E17">
        <w:rPr>
          <w:rFonts w:ascii="Times" w:eastAsia="Times New Roman" w:hAnsi="Times" w:cs="Times New Roman"/>
          <w:color w:val="000000"/>
          <w:lang w:eastAsia="en-GB"/>
        </w:rPr>
        <w:t xml:space="preserve"> failure to prioritise the groups safety before searching for the casualty contradicts the fundamental implementations of first aid. There is a clear correlation between the leader's anxiety accelerating and poor decision making; an example of this would be when he ran off from the group to find help leaving them in an unknown location with the most experienced and qualified individual out of sight. Whilst anxiety is inherent in emergencies, </w:t>
      </w:r>
      <w:proofErr w:type="gramStart"/>
      <w:r w:rsidRPr="00367E17">
        <w:rPr>
          <w:rFonts w:ascii="Times" w:eastAsia="Times New Roman" w:hAnsi="Times" w:cs="Times New Roman"/>
          <w:color w:val="000000"/>
          <w:lang w:eastAsia="en-GB"/>
        </w:rPr>
        <w:t>It</w:t>
      </w:r>
      <w:proofErr w:type="gramEnd"/>
      <w:r w:rsidRPr="00367E17">
        <w:rPr>
          <w:rFonts w:ascii="Times" w:eastAsia="Times New Roman" w:hAnsi="Times" w:cs="Times New Roman"/>
          <w:color w:val="000000"/>
          <w:lang w:eastAsia="en-GB"/>
        </w:rPr>
        <w:t xml:space="preserve"> would be beneficial for the leader and other mountain leaders and candidates to be taught anxiety management techniques, stress can exacerbate risk-taking in decision making which is why the leader decided to run down the mountain leaving the group further behind. Mitigating these risks by incorporating more psychological based training could be a future intervention. The lack of attention to the “self, team, </w:t>
      </w:r>
      <w:proofErr w:type="spellStart"/>
      <w:proofErr w:type="gramStart"/>
      <w:r w:rsidRPr="00367E17">
        <w:rPr>
          <w:rFonts w:ascii="Times" w:eastAsia="Times New Roman" w:hAnsi="Times" w:cs="Times New Roman"/>
          <w:color w:val="000000"/>
          <w:lang w:eastAsia="en-GB"/>
        </w:rPr>
        <w:t>victim,equipment</w:t>
      </w:r>
      <w:proofErr w:type="spellEnd"/>
      <w:proofErr w:type="gramEnd"/>
      <w:r w:rsidRPr="00367E17">
        <w:rPr>
          <w:rFonts w:ascii="Times" w:eastAsia="Times New Roman" w:hAnsi="Times" w:cs="Times New Roman"/>
          <w:color w:val="000000"/>
          <w:lang w:eastAsia="en-GB"/>
        </w:rPr>
        <w:t xml:space="preserve">” hierarchy could have caused further casualties and there is an urgent need to increase adherence to safety and first aid protocols.  In regards to intuitive decisions, the biggest tool we have is concrete experiences and having the ability to learn from them. The leader following on from this experience would benefit from reflecting on the situation which is the next stage in Kolb’s experiential learning cycle. This cycle presents a comprehensive framework to process the experience and learn from it in future practice. </w:t>
      </w:r>
      <w:proofErr w:type="gramStart"/>
      <w:r w:rsidRPr="00367E17">
        <w:rPr>
          <w:rFonts w:ascii="Times" w:eastAsia="Times New Roman" w:hAnsi="Times" w:cs="Times New Roman"/>
          <w:color w:val="000000"/>
          <w:lang w:eastAsia="en-GB"/>
        </w:rPr>
        <w:t>However</w:t>
      </w:r>
      <w:proofErr w:type="gramEnd"/>
      <w:r w:rsidRPr="00367E17">
        <w:rPr>
          <w:rFonts w:ascii="Times" w:eastAsia="Times New Roman" w:hAnsi="Times" w:cs="Times New Roman"/>
          <w:color w:val="000000"/>
          <w:lang w:eastAsia="en-GB"/>
        </w:rPr>
        <w:t xml:space="preserve"> the casualty did survive against all odds thanks to the leader's response and coordination with mountain rescue. I can’t say I could have personally done a better or worse job as I myself have never been in a situation like this. We can learn </w:t>
      </w:r>
      <w:proofErr w:type="spellStart"/>
      <w:r w:rsidRPr="00367E17">
        <w:rPr>
          <w:rFonts w:ascii="Times" w:eastAsia="Times New Roman" w:hAnsi="Times" w:cs="Times New Roman"/>
          <w:color w:val="000000"/>
          <w:lang w:eastAsia="en-GB"/>
        </w:rPr>
        <w:t>alot</w:t>
      </w:r>
      <w:proofErr w:type="spellEnd"/>
      <w:r w:rsidRPr="00367E17">
        <w:rPr>
          <w:rFonts w:ascii="Times" w:eastAsia="Times New Roman" w:hAnsi="Times" w:cs="Times New Roman"/>
          <w:color w:val="000000"/>
          <w:lang w:eastAsia="en-GB"/>
        </w:rPr>
        <w:t xml:space="preserve"> from this experience and therefore create new preventative measures. In regards to my future </w:t>
      </w:r>
      <w:proofErr w:type="spellStart"/>
      <w:r w:rsidRPr="00367E17">
        <w:rPr>
          <w:rFonts w:ascii="Times" w:eastAsia="Times New Roman" w:hAnsi="Times" w:cs="Times New Roman"/>
          <w:color w:val="000000"/>
          <w:lang w:eastAsia="en-GB"/>
        </w:rPr>
        <w:t>paxis</w:t>
      </w:r>
      <w:proofErr w:type="spellEnd"/>
      <w:r w:rsidRPr="00367E17">
        <w:rPr>
          <w:rFonts w:ascii="Times" w:eastAsia="Times New Roman" w:hAnsi="Times" w:cs="Times New Roman"/>
          <w:color w:val="000000"/>
          <w:lang w:eastAsia="en-GB"/>
        </w:rPr>
        <w:t xml:space="preserve"> moving forward I’ll be aiming to supplement governing body awards with those promoting and developing soft skills, thus giving me a more holistic skillset.</w:t>
      </w:r>
    </w:p>
    <w:p w:rsidR="00367E17" w:rsidRPr="00367E17" w:rsidRDefault="00367E17" w:rsidP="00367E17">
      <w:pPr>
        <w:spacing w:after="240"/>
        <w:rPr>
          <w:rFonts w:ascii="Times New Roman" w:eastAsia="Times New Roman" w:hAnsi="Times New Roman" w:cs="Times New Roman"/>
          <w:lang w:eastAsia="en-GB"/>
        </w:rPr>
      </w:pPr>
      <w:r w:rsidRPr="00367E17">
        <w:rPr>
          <w:rFonts w:ascii="Times New Roman" w:eastAsia="Times New Roman" w:hAnsi="Times New Roman" w:cs="Times New Roman"/>
          <w:lang w:eastAsia="en-GB"/>
        </w:rPr>
        <w:br/>
      </w:r>
    </w:p>
    <w:p w:rsidR="00367E17" w:rsidRPr="00367E17" w:rsidRDefault="00367E17" w:rsidP="00367E17">
      <w:pPr>
        <w:rPr>
          <w:rFonts w:ascii="Times New Roman" w:eastAsia="Times New Roman" w:hAnsi="Times New Roman" w:cs="Times New Roman"/>
          <w:lang w:eastAsia="en-GB"/>
        </w:rPr>
      </w:pPr>
      <w:r w:rsidRPr="00367E17">
        <w:rPr>
          <w:rFonts w:ascii="Times" w:eastAsia="Times New Roman" w:hAnsi="Times" w:cs="Times New Roman"/>
          <w:color w:val="000000"/>
          <w:lang w:eastAsia="en-GB"/>
        </w:rPr>
        <w:t>References:</w:t>
      </w:r>
    </w:p>
    <w:p w:rsidR="00367E17" w:rsidRPr="00367E17" w:rsidRDefault="00367E17" w:rsidP="00367E17">
      <w:pPr>
        <w:spacing w:after="240"/>
        <w:rPr>
          <w:rFonts w:ascii="Times New Roman" w:eastAsia="Times New Roman" w:hAnsi="Times New Roman" w:cs="Times New Roman"/>
          <w:lang w:eastAsia="en-GB"/>
        </w:rPr>
      </w:pPr>
    </w:p>
    <w:p w:rsidR="00367E17" w:rsidRPr="00367E17" w:rsidRDefault="00367E17" w:rsidP="00367E17">
      <w:pPr>
        <w:spacing w:before="240" w:after="240"/>
        <w:rPr>
          <w:rFonts w:ascii="Times New Roman" w:eastAsia="Times New Roman" w:hAnsi="Times New Roman" w:cs="Times New Roman"/>
          <w:lang w:eastAsia="en-GB"/>
        </w:rPr>
      </w:pPr>
      <w:proofErr w:type="spellStart"/>
      <w:r w:rsidRPr="00367E17">
        <w:rPr>
          <w:rFonts w:ascii="Times" w:eastAsia="Times New Roman" w:hAnsi="Times" w:cs="Times New Roman"/>
          <w:color w:val="000000"/>
          <w:lang w:eastAsia="en-GB"/>
        </w:rPr>
        <w:t>StJohns</w:t>
      </w:r>
      <w:proofErr w:type="spellEnd"/>
      <w:r w:rsidRPr="00367E17">
        <w:rPr>
          <w:rFonts w:ascii="Times" w:eastAsia="Times New Roman" w:hAnsi="Times" w:cs="Times New Roman"/>
          <w:color w:val="000000"/>
          <w:lang w:eastAsia="en-GB"/>
        </w:rPr>
        <w:t xml:space="preserve"> (2023) </w:t>
      </w:r>
      <w:r w:rsidRPr="00367E17">
        <w:rPr>
          <w:rFonts w:ascii="Times" w:eastAsia="Times New Roman" w:hAnsi="Times" w:cs="Times New Roman"/>
          <w:i/>
          <w:iCs/>
          <w:color w:val="000000"/>
          <w:lang w:eastAsia="en-GB"/>
        </w:rPr>
        <w:t>Role of a first aider</w:t>
      </w:r>
      <w:r w:rsidRPr="00367E17">
        <w:rPr>
          <w:rFonts w:ascii="Times" w:eastAsia="Times New Roman" w:hAnsi="Times" w:cs="Times New Roman"/>
          <w:color w:val="000000"/>
          <w:lang w:eastAsia="en-GB"/>
        </w:rPr>
        <w:t xml:space="preserve">, </w:t>
      </w:r>
      <w:r w:rsidRPr="00367E17">
        <w:rPr>
          <w:rFonts w:ascii="Times" w:eastAsia="Times New Roman" w:hAnsi="Times" w:cs="Times New Roman"/>
          <w:i/>
          <w:iCs/>
          <w:color w:val="000000"/>
          <w:lang w:eastAsia="en-GB"/>
        </w:rPr>
        <w:t>Role of a First Aider | St John Ambulance</w:t>
      </w:r>
      <w:r w:rsidRPr="00367E17">
        <w:rPr>
          <w:rFonts w:ascii="Times" w:eastAsia="Times New Roman" w:hAnsi="Times" w:cs="Times New Roman"/>
          <w:color w:val="000000"/>
          <w:lang w:eastAsia="en-GB"/>
        </w:rPr>
        <w:t>. Available at: https://www.sja.org.uk/get-advice/i-need-to-know/the-role-of-the-first-aider/#:~:text=Always%20protect%20yourself%20first%20–%20</w:t>
      </w:r>
      <w:proofErr w:type="gramStart"/>
      <w:r w:rsidRPr="00367E17">
        <w:rPr>
          <w:rFonts w:ascii="Times" w:eastAsia="Times New Roman" w:hAnsi="Times" w:cs="Times New Roman"/>
          <w:color w:val="000000"/>
          <w:lang w:eastAsia="en-GB"/>
        </w:rPr>
        <w:t>never,or</w:t>
      </w:r>
      <w:proofErr w:type="gramEnd"/>
      <w:r w:rsidRPr="00367E17">
        <w:rPr>
          <w:rFonts w:ascii="Times" w:eastAsia="Times New Roman" w:hAnsi="Times" w:cs="Times New Roman"/>
          <w:color w:val="000000"/>
          <w:lang w:eastAsia="en-GB"/>
        </w:rPr>
        <w:t>%20112%20for%20emergency%20help. (Accessed: 22 December 2023). </w:t>
      </w:r>
    </w:p>
    <w:p w:rsidR="00367E17" w:rsidRPr="00367E17" w:rsidRDefault="00367E17" w:rsidP="00367E17">
      <w:pPr>
        <w:spacing w:before="240" w:after="240"/>
        <w:ind w:left="560" w:hanging="20"/>
        <w:rPr>
          <w:rFonts w:ascii="Times New Roman" w:eastAsia="Times New Roman" w:hAnsi="Times New Roman" w:cs="Times New Roman"/>
          <w:lang w:eastAsia="en-GB"/>
        </w:rPr>
      </w:pPr>
      <w:r w:rsidRPr="00367E17">
        <w:rPr>
          <w:rFonts w:ascii="Times" w:eastAsia="Times New Roman" w:hAnsi="Times" w:cs="Times New Roman"/>
          <w:color w:val="000000"/>
          <w:lang w:eastAsia="en-GB"/>
        </w:rPr>
        <w:t>British Canoeing (2019) ‘Foundation Safety and Rescue Training Course Notes’. </w:t>
      </w:r>
    </w:p>
    <w:p w:rsidR="00367E17" w:rsidRPr="00367E17" w:rsidRDefault="00367E17" w:rsidP="00367E17">
      <w:pPr>
        <w:spacing w:before="240" w:after="240"/>
        <w:ind w:left="560" w:hanging="20"/>
        <w:rPr>
          <w:rFonts w:ascii="Times New Roman" w:eastAsia="Times New Roman" w:hAnsi="Times New Roman" w:cs="Times New Roman"/>
          <w:lang w:eastAsia="en-GB"/>
        </w:rPr>
      </w:pPr>
      <w:r w:rsidRPr="00367E17">
        <w:rPr>
          <w:rFonts w:ascii="Times" w:eastAsia="Times New Roman" w:hAnsi="Times" w:cs="Times New Roman"/>
          <w:color w:val="222222"/>
          <w:shd w:val="clear" w:color="auto" w:fill="FFFFFF"/>
          <w:lang w:eastAsia="en-GB"/>
        </w:rPr>
        <w:t xml:space="preserve">Bishop, S. J., &amp; Gagne, C. (2018). Anxiety, depression, and decision making: a computational perspective. </w:t>
      </w:r>
      <w:r w:rsidRPr="00367E17">
        <w:rPr>
          <w:rFonts w:ascii="Times" w:eastAsia="Times New Roman" w:hAnsi="Times" w:cs="Times New Roman"/>
          <w:i/>
          <w:iCs/>
          <w:color w:val="222222"/>
          <w:shd w:val="clear" w:color="auto" w:fill="FFFFFF"/>
          <w:lang w:eastAsia="en-GB"/>
        </w:rPr>
        <w:t>Annual review of neuroscience</w:t>
      </w:r>
      <w:r w:rsidRPr="00367E17">
        <w:rPr>
          <w:rFonts w:ascii="Times" w:eastAsia="Times New Roman" w:hAnsi="Times" w:cs="Times New Roman"/>
          <w:color w:val="222222"/>
          <w:shd w:val="clear" w:color="auto" w:fill="FFFFFF"/>
          <w:lang w:eastAsia="en-GB"/>
        </w:rPr>
        <w:t xml:space="preserve">, </w:t>
      </w:r>
      <w:r w:rsidRPr="00367E17">
        <w:rPr>
          <w:rFonts w:ascii="Times" w:eastAsia="Times New Roman" w:hAnsi="Times" w:cs="Times New Roman"/>
          <w:i/>
          <w:iCs/>
          <w:color w:val="222222"/>
          <w:shd w:val="clear" w:color="auto" w:fill="FFFFFF"/>
          <w:lang w:eastAsia="en-GB"/>
        </w:rPr>
        <w:t>41</w:t>
      </w:r>
      <w:r w:rsidRPr="00367E17">
        <w:rPr>
          <w:rFonts w:ascii="Times" w:eastAsia="Times New Roman" w:hAnsi="Times" w:cs="Times New Roman"/>
          <w:color w:val="222222"/>
          <w:shd w:val="clear" w:color="auto" w:fill="FFFFFF"/>
          <w:lang w:eastAsia="en-GB"/>
        </w:rPr>
        <w:t>, 371-388.</w:t>
      </w:r>
    </w:p>
    <w:p w:rsidR="00367E17" w:rsidRPr="00367E17" w:rsidRDefault="00367E17" w:rsidP="00367E17">
      <w:pPr>
        <w:spacing w:before="240" w:after="240"/>
        <w:ind w:left="560" w:hanging="20"/>
        <w:rPr>
          <w:rFonts w:ascii="Times New Roman" w:eastAsia="Times New Roman" w:hAnsi="Times New Roman" w:cs="Times New Roman"/>
          <w:lang w:eastAsia="en-GB"/>
        </w:rPr>
      </w:pPr>
      <w:r w:rsidRPr="00367E17">
        <w:rPr>
          <w:rFonts w:ascii="Times" w:eastAsia="Times New Roman" w:hAnsi="Times" w:cs="Times New Roman"/>
          <w:color w:val="222222"/>
          <w:shd w:val="clear" w:color="auto" w:fill="FFFFFF"/>
          <w:lang w:eastAsia="en-GB"/>
        </w:rPr>
        <w:t>W Hoy (2019) ‘A Theory of Concurrent Leadership: Navigating Organizational Dilemmas’. </w:t>
      </w:r>
    </w:p>
    <w:p w:rsidR="00367E17" w:rsidRPr="00367E17" w:rsidRDefault="00367E17" w:rsidP="00367E17">
      <w:pPr>
        <w:spacing w:before="240" w:after="240"/>
        <w:ind w:left="560" w:hanging="20"/>
        <w:rPr>
          <w:rFonts w:ascii="Times New Roman" w:eastAsia="Times New Roman" w:hAnsi="Times New Roman" w:cs="Times New Roman"/>
          <w:lang w:eastAsia="en-GB"/>
        </w:rPr>
      </w:pPr>
      <w:r w:rsidRPr="00367E17">
        <w:rPr>
          <w:rFonts w:ascii="Times" w:eastAsia="Times New Roman" w:hAnsi="Times" w:cs="Times New Roman"/>
          <w:color w:val="222222"/>
          <w:shd w:val="clear" w:color="auto" w:fill="FFFFFF"/>
          <w:lang w:eastAsia="en-GB"/>
        </w:rPr>
        <w:t xml:space="preserve">Rosing, F., Boer, D., &amp; </w:t>
      </w:r>
      <w:proofErr w:type="spellStart"/>
      <w:r w:rsidRPr="00367E17">
        <w:rPr>
          <w:rFonts w:ascii="Times" w:eastAsia="Times New Roman" w:hAnsi="Times" w:cs="Times New Roman"/>
          <w:color w:val="222222"/>
          <w:shd w:val="clear" w:color="auto" w:fill="FFFFFF"/>
          <w:lang w:eastAsia="en-GB"/>
        </w:rPr>
        <w:t>Buengeler</w:t>
      </w:r>
      <w:proofErr w:type="spellEnd"/>
      <w:r w:rsidRPr="00367E17">
        <w:rPr>
          <w:rFonts w:ascii="Times" w:eastAsia="Times New Roman" w:hAnsi="Times" w:cs="Times New Roman"/>
          <w:color w:val="222222"/>
          <w:shd w:val="clear" w:color="auto" w:fill="FFFFFF"/>
          <w:lang w:eastAsia="en-GB"/>
        </w:rPr>
        <w:t xml:space="preserve">, C. (2022). When timing is key: How autocratic and democratic leadership relate to follower trust in emergency contexts. </w:t>
      </w:r>
      <w:r w:rsidRPr="00367E17">
        <w:rPr>
          <w:rFonts w:ascii="Times" w:eastAsia="Times New Roman" w:hAnsi="Times" w:cs="Times New Roman"/>
          <w:i/>
          <w:iCs/>
          <w:color w:val="222222"/>
          <w:shd w:val="clear" w:color="auto" w:fill="FFFFFF"/>
          <w:lang w:eastAsia="en-GB"/>
        </w:rPr>
        <w:t>Frontiers in psychology</w:t>
      </w:r>
      <w:r w:rsidRPr="00367E17">
        <w:rPr>
          <w:rFonts w:ascii="Times" w:eastAsia="Times New Roman" w:hAnsi="Times" w:cs="Times New Roman"/>
          <w:color w:val="222222"/>
          <w:shd w:val="clear" w:color="auto" w:fill="FFFFFF"/>
          <w:lang w:eastAsia="en-GB"/>
        </w:rPr>
        <w:t xml:space="preserve">, </w:t>
      </w:r>
      <w:r w:rsidRPr="00367E17">
        <w:rPr>
          <w:rFonts w:ascii="Times" w:eastAsia="Times New Roman" w:hAnsi="Times" w:cs="Times New Roman"/>
          <w:i/>
          <w:iCs/>
          <w:color w:val="222222"/>
          <w:shd w:val="clear" w:color="auto" w:fill="FFFFFF"/>
          <w:lang w:eastAsia="en-GB"/>
        </w:rPr>
        <w:t>13</w:t>
      </w:r>
      <w:r w:rsidRPr="00367E17">
        <w:rPr>
          <w:rFonts w:ascii="Times" w:eastAsia="Times New Roman" w:hAnsi="Times" w:cs="Times New Roman"/>
          <w:color w:val="222222"/>
          <w:shd w:val="clear" w:color="auto" w:fill="FFFFFF"/>
          <w:lang w:eastAsia="en-GB"/>
        </w:rPr>
        <w:t>, 904605.</w:t>
      </w:r>
    </w:p>
    <w:p w:rsidR="00367E17" w:rsidRPr="00367E17" w:rsidRDefault="00367E17" w:rsidP="00367E17">
      <w:pPr>
        <w:spacing w:before="240" w:after="240"/>
        <w:ind w:left="560" w:hanging="20"/>
        <w:rPr>
          <w:rFonts w:ascii="Times New Roman" w:eastAsia="Times New Roman" w:hAnsi="Times New Roman" w:cs="Times New Roman"/>
          <w:lang w:eastAsia="en-GB"/>
        </w:rPr>
      </w:pPr>
      <w:r w:rsidRPr="00367E17">
        <w:rPr>
          <w:rFonts w:ascii="Times" w:eastAsia="Times New Roman" w:hAnsi="Times" w:cs="Times New Roman"/>
          <w:color w:val="222222"/>
          <w:shd w:val="clear" w:color="auto" w:fill="FFFFFF"/>
          <w:lang w:eastAsia="en-GB"/>
        </w:rPr>
        <w:t xml:space="preserve">van </w:t>
      </w:r>
      <w:proofErr w:type="spellStart"/>
      <w:r w:rsidRPr="00367E17">
        <w:rPr>
          <w:rFonts w:ascii="Times" w:eastAsia="Times New Roman" w:hAnsi="Times" w:cs="Times New Roman"/>
          <w:color w:val="222222"/>
          <w:shd w:val="clear" w:color="auto" w:fill="FFFFFF"/>
          <w:lang w:eastAsia="en-GB"/>
        </w:rPr>
        <w:t>Veelen</w:t>
      </w:r>
      <w:proofErr w:type="spellEnd"/>
      <w:r w:rsidRPr="00367E17">
        <w:rPr>
          <w:rFonts w:ascii="Times" w:eastAsia="Times New Roman" w:hAnsi="Times" w:cs="Times New Roman"/>
          <w:color w:val="222222"/>
          <w:shd w:val="clear" w:color="auto" w:fill="FFFFFF"/>
          <w:lang w:eastAsia="en-GB"/>
        </w:rPr>
        <w:t xml:space="preserve">, M.J.; Brodmann </w:t>
      </w:r>
      <w:proofErr w:type="spellStart"/>
      <w:r w:rsidRPr="00367E17">
        <w:rPr>
          <w:rFonts w:ascii="Times" w:eastAsia="Times New Roman" w:hAnsi="Times" w:cs="Times New Roman"/>
          <w:color w:val="222222"/>
          <w:shd w:val="clear" w:color="auto" w:fill="FFFFFF"/>
          <w:lang w:eastAsia="en-GB"/>
        </w:rPr>
        <w:t>Maeder</w:t>
      </w:r>
      <w:proofErr w:type="spellEnd"/>
      <w:r w:rsidRPr="00367E17">
        <w:rPr>
          <w:rFonts w:ascii="Times" w:eastAsia="Times New Roman" w:hAnsi="Times" w:cs="Times New Roman"/>
          <w:color w:val="222222"/>
          <w:shd w:val="clear" w:color="auto" w:fill="FFFFFF"/>
          <w:lang w:eastAsia="en-GB"/>
        </w:rPr>
        <w:t>, M. Hypothermia in Trauma. Int. J. Environ. Res. Public Health 2021, 18, 8719. https://doi.org/10.3390/ ijerph18168719</w:t>
      </w:r>
    </w:p>
    <w:p w:rsidR="00367E17" w:rsidRPr="00367E17" w:rsidRDefault="00367E17" w:rsidP="00367E17">
      <w:pPr>
        <w:spacing w:before="240" w:after="240"/>
        <w:ind w:left="560" w:hanging="20"/>
        <w:rPr>
          <w:rFonts w:ascii="Times New Roman" w:eastAsia="Times New Roman" w:hAnsi="Times New Roman" w:cs="Times New Roman"/>
          <w:lang w:eastAsia="en-GB"/>
        </w:rPr>
      </w:pPr>
      <w:r w:rsidRPr="00367E17">
        <w:rPr>
          <w:rFonts w:ascii="Times" w:eastAsia="Times New Roman" w:hAnsi="Times" w:cs="Times New Roman"/>
          <w:color w:val="222222"/>
          <w:shd w:val="clear" w:color="auto" w:fill="FFFFFF"/>
          <w:lang w:eastAsia="en-GB"/>
        </w:rPr>
        <w:lastRenderedPageBreak/>
        <w:t xml:space="preserve">Mortimer, A. R., &amp; Mortimer, R. B. (2023). Psychological First Aid for Wilderness Trauma: Interventions for Expedition or Search and Rescue Team Members. </w:t>
      </w:r>
      <w:r w:rsidRPr="00367E17">
        <w:rPr>
          <w:rFonts w:ascii="Times" w:eastAsia="Times New Roman" w:hAnsi="Times" w:cs="Times New Roman"/>
          <w:i/>
          <w:iCs/>
          <w:color w:val="222222"/>
          <w:shd w:val="clear" w:color="auto" w:fill="FFFFFF"/>
          <w:lang w:eastAsia="en-GB"/>
        </w:rPr>
        <w:t>Wilderness &amp; Environmental Medicine</w:t>
      </w:r>
      <w:r w:rsidRPr="00367E17">
        <w:rPr>
          <w:rFonts w:ascii="Times" w:eastAsia="Times New Roman" w:hAnsi="Times" w:cs="Times New Roman"/>
          <w:color w:val="222222"/>
          <w:shd w:val="clear" w:color="auto" w:fill="FFFFFF"/>
          <w:lang w:eastAsia="en-GB"/>
        </w:rPr>
        <w:t>.</w:t>
      </w:r>
    </w:p>
    <w:p w:rsidR="00367E17" w:rsidRPr="00367E17" w:rsidRDefault="00367E17" w:rsidP="00367E17">
      <w:pPr>
        <w:spacing w:before="240" w:after="240"/>
        <w:ind w:left="560" w:hanging="20"/>
        <w:rPr>
          <w:rFonts w:ascii="Times New Roman" w:eastAsia="Times New Roman" w:hAnsi="Times New Roman" w:cs="Times New Roman"/>
          <w:lang w:eastAsia="en-GB"/>
        </w:rPr>
      </w:pPr>
      <w:r w:rsidRPr="00367E17">
        <w:rPr>
          <w:rFonts w:ascii="Times" w:eastAsia="Times New Roman" w:hAnsi="Times" w:cs="Times New Roman"/>
          <w:color w:val="222222"/>
          <w:shd w:val="clear" w:color="auto" w:fill="FFFFFF"/>
          <w:lang w:eastAsia="en-GB"/>
        </w:rPr>
        <w:t xml:space="preserve">Rosing, F., Boer, D., &amp; </w:t>
      </w:r>
      <w:proofErr w:type="spellStart"/>
      <w:r w:rsidRPr="00367E17">
        <w:rPr>
          <w:rFonts w:ascii="Times" w:eastAsia="Times New Roman" w:hAnsi="Times" w:cs="Times New Roman"/>
          <w:color w:val="222222"/>
          <w:shd w:val="clear" w:color="auto" w:fill="FFFFFF"/>
          <w:lang w:eastAsia="en-GB"/>
        </w:rPr>
        <w:t>Buengeler</w:t>
      </w:r>
      <w:proofErr w:type="spellEnd"/>
      <w:r w:rsidRPr="00367E17">
        <w:rPr>
          <w:rFonts w:ascii="Times" w:eastAsia="Times New Roman" w:hAnsi="Times" w:cs="Times New Roman"/>
          <w:color w:val="222222"/>
          <w:shd w:val="clear" w:color="auto" w:fill="FFFFFF"/>
          <w:lang w:eastAsia="en-GB"/>
        </w:rPr>
        <w:t xml:space="preserve">, C. (2022). Leader trait self-control and follower trust in high-reliability contexts: The mediating role of met expectations in firefighting. </w:t>
      </w:r>
      <w:r w:rsidRPr="00367E17">
        <w:rPr>
          <w:rFonts w:ascii="Times" w:eastAsia="Times New Roman" w:hAnsi="Times" w:cs="Times New Roman"/>
          <w:i/>
          <w:iCs/>
          <w:color w:val="222222"/>
          <w:shd w:val="clear" w:color="auto" w:fill="FFFFFF"/>
          <w:lang w:eastAsia="en-GB"/>
        </w:rPr>
        <w:t>Group &amp; Organization Management</w:t>
      </w:r>
      <w:r w:rsidRPr="00367E17">
        <w:rPr>
          <w:rFonts w:ascii="Times" w:eastAsia="Times New Roman" w:hAnsi="Times" w:cs="Times New Roman"/>
          <w:color w:val="222222"/>
          <w:shd w:val="clear" w:color="auto" w:fill="FFFFFF"/>
          <w:lang w:eastAsia="en-GB"/>
        </w:rPr>
        <w:t>, 10596011221104295.</w:t>
      </w:r>
    </w:p>
    <w:p w:rsidR="00367E17" w:rsidRPr="00367E17" w:rsidRDefault="00367E17" w:rsidP="00367E17">
      <w:pPr>
        <w:spacing w:before="240" w:after="240"/>
        <w:ind w:left="560" w:hanging="20"/>
        <w:rPr>
          <w:rFonts w:ascii="Times New Roman" w:eastAsia="Times New Roman" w:hAnsi="Times New Roman" w:cs="Times New Roman"/>
          <w:lang w:eastAsia="en-GB"/>
        </w:rPr>
      </w:pPr>
      <w:r w:rsidRPr="00367E17">
        <w:rPr>
          <w:rFonts w:ascii="Times" w:eastAsia="Times New Roman" w:hAnsi="Times" w:cs="Times New Roman"/>
          <w:color w:val="222222"/>
          <w:shd w:val="clear" w:color="auto" w:fill="FFFFFF"/>
          <w:lang w:eastAsia="en-GB"/>
        </w:rPr>
        <w:t xml:space="preserve">Gouin, J. P., &amp; </w:t>
      </w:r>
      <w:proofErr w:type="spellStart"/>
      <w:r w:rsidRPr="00367E17">
        <w:rPr>
          <w:rFonts w:ascii="Times" w:eastAsia="Times New Roman" w:hAnsi="Times" w:cs="Times New Roman"/>
          <w:color w:val="222222"/>
          <w:shd w:val="clear" w:color="auto" w:fill="FFFFFF"/>
          <w:lang w:eastAsia="en-GB"/>
        </w:rPr>
        <w:t>Kiecolt</w:t>
      </w:r>
      <w:proofErr w:type="spellEnd"/>
      <w:r w:rsidRPr="00367E17">
        <w:rPr>
          <w:rFonts w:ascii="Times" w:eastAsia="Times New Roman" w:hAnsi="Times" w:cs="Times New Roman"/>
          <w:color w:val="222222"/>
          <w:shd w:val="clear" w:color="auto" w:fill="FFFFFF"/>
          <w:lang w:eastAsia="en-GB"/>
        </w:rPr>
        <w:t xml:space="preserve">-Glaser, J. K. (2011). The impact of psychological stress on wound healing: methods and mechanisms. </w:t>
      </w:r>
      <w:r w:rsidRPr="00367E17">
        <w:rPr>
          <w:rFonts w:ascii="Times" w:eastAsia="Times New Roman" w:hAnsi="Times" w:cs="Times New Roman"/>
          <w:i/>
          <w:iCs/>
          <w:color w:val="222222"/>
          <w:shd w:val="clear" w:color="auto" w:fill="FFFFFF"/>
          <w:lang w:eastAsia="en-GB"/>
        </w:rPr>
        <w:t>Immunology and Allergy Clinics</w:t>
      </w:r>
      <w:r w:rsidRPr="00367E17">
        <w:rPr>
          <w:rFonts w:ascii="Times" w:eastAsia="Times New Roman" w:hAnsi="Times" w:cs="Times New Roman"/>
          <w:color w:val="222222"/>
          <w:shd w:val="clear" w:color="auto" w:fill="FFFFFF"/>
          <w:lang w:eastAsia="en-GB"/>
        </w:rPr>
        <w:t xml:space="preserve">, </w:t>
      </w:r>
      <w:r w:rsidRPr="00367E17">
        <w:rPr>
          <w:rFonts w:ascii="Times" w:eastAsia="Times New Roman" w:hAnsi="Times" w:cs="Times New Roman"/>
          <w:i/>
          <w:iCs/>
          <w:color w:val="222222"/>
          <w:shd w:val="clear" w:color="auto" w:fill="FFFFFF"/>
          <w:lang w:eastAsia="en-GB"/>
        </w:rPr>
        <w:t>31</w:t>
      </w:r>
      <w:r w:rsidRPr="00367E17">
        <w:rPr>
          <w:rFonts w:ascii="Times" w:eastAsia="Times New Roman" w:hAnsi="Times" w:cs="Times New Roman"/>
          <w:color w:val="222222"/>
          <w:shd w:val="clear" w:color="auto" w:fill="FFFFFF"/>
          <w:lang w:eastAsia="en-GB"/>
        </w:rPr>
        <w:t>(1), 81-93.</w:t>
      </w:r>
    </w:p>
    <w:p w:rsidR="00000000" w:rsidRDefault="00367E17" w:rsidP="00367E17">
      <w:r w:rsidRPr="00367E17">
        <w:rPr>
          <w:rFonts w:ascii="Times New Roman" w:eastAsia="Times New Roman" w:hAnsi="Times New Roman" w:cs="Times New Roman"/>
          <w:color w:val="222222"/>
          <w:sz w:val="20"/>
          <w:szCs w:val="20"/>
          <w:shd w:val="clear" w:color="auto" w:fill="FFFFFF"/>
          <w:lang w:eastAsia="en-GB"/>
        </w:rPr>
        <w:t xml:space="preserve">Bryant, R. (2019). Innate reasoning and critical incident decision-making. </w:t>
      </w:r>
      <w:r w:rsidRPr="00367E17">
        <w:rPr>
          <w:rFonts w:ascii="Times New Roman" w:eastAsia="Times New Roman" w:hAnsi="Times New Roman" w:cs="Times New Roman"/>
          <w:i/>
          <w:iCs/>
          <w:color w:val="222222"/>
          <w:sz w:val="20"/>
          <w:szCs w:val="20"/>
          <w:shd w:val="clear" w:color="auto" w:fill="FFFFFF"/>
          <w:lang w:eastAsia="en-GB"/>
        </w:rPr>
        <w:t xml:space="preserve">Decision Making in Police Enquiries and Critical Incidents: What Really </w:t>
      </w:r>
      <w:proofErr w:type="gramStart"/>
      <w:r w:rsidRPr="00367E17">
        <w:rPr>
          <w:rFonts w:ascii="Times New Roman" w:eastAsia="Times New Roman" w:hAnsi="Times New Roman" w:cs="Times New Roman"/>
          <w:i/>
          <w:iCs/>
          <w:color w:val="222222"/>
          <w:sz w:val="20"/>
          <w:szCs w:val="20"/>
          <w:shd w:val="clear" w:color="auto" w:fill="FFFFFF"/>
          <w:lang w:eastAsia="en-GB"/>
        </w:rPr>
        <w:t>Works?</w:t>
      </w:r>
      <w:r w:rsidRPr="00367E17">
        <w:rPr>
          <w:rFonts w:ascii="Times New Roman" w:eastAsia="Times New Roman" w:hAnsi="Times New Roman" w:cs="Times New Roman"/>
          <w:color w:val="222222"/>
          <w:sz w:val="20"/>
          <w:szCs w:val="20"/>
          <w:shd w:val="clear" w:color="auto" w:fill="FFFFFF"/>
          <w:lang w:eastAsia="en-GB"/>
        </w:rPr>
        <w:t>,</w:t>
      </w:r>
      <w:proofErr w:type="gramEnd"/>
      <w:r w:rsidRPr="00367E17">
        <w:rPr>
          <w:rFonts w:ascii="Times New Roman" w:eastAsia="Times New Roman" w:hAnsi="Times New Roman" w:cs="Times New Roman"/>
          <w:color w:val="222222"/>
          <w:sz w:val="20"/>
          <w:szCs w:val="20"/>
          <w:shd w:val="clear" w:color="auto" w:fill="FFFFFF"/>
          <w:lang w:eastAsia="en-GB"/>
        </w:rPr>
        <w:t xml:space="preserve"> 47-67.</w:t>
      </w:r>
    </w:p>
    <w:sectPr w:rsidR="008775A7" w:rsidSect="00EA172B">
      <w:headerReference w:type="even" r:id="rId6"/>
      <w:headerReference w:type="default" r:id="rId7"/>
      <w:footerReference w:type="even" r:id="rId8"/>
      <w:footerReference w:type="default" r:id="rId9"/>
      <w:headerReference w:type="first" r:id="rId10"/>
      <w:footerReference w:type="firs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2E78" w:rsidRDefault="00672E78" w:rsidP="00367E17">
      <w:r>
        <w:separator/>
      </w:r>
    </w:p>
  </w:endnote>
  <w:endnote w:type="continuationSeparator" w:id="0">
    <w:p w:rsidR="00672E78" w:rsidRDefault="00672E78" w:rsidP="00367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7E17" w:rsidRDefault="00367E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7E17" w:rsidRDefault="00367E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7E17" w:rsidRDefault="00367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2E78" w:rsidRDefault="00672E78" w:rsidP="00367E17">
      <w:r>
        <w:separator/>
      </w:r>
    </w:p>
  </w:footnote>
  <w:footnote w:type="continuationSeparator" w:id="0">
    <w:p w:rsidR="00672E78" w:rsidRDefault="00672E78" w:rsidP="00367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7E17" w:rsidRDefault="00367E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7E17" w:rsidRDefault="00367E17">
    <w:pPr>
      <w:pStyle w:val="Header"/>
    </w:pPr>
    <w:r>
      <w:t>2005819     BMOE6001</w:t>
    </w:r>
  </w:p>
  <w:p w:rsidR="00367E17" w:rsidRDefault="00367E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7E17" w:rsidRDefault="00367E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E17"/>
    <w:rsid w:val="00367E17"/>
    <w:rsid w:val="00672E78"/>
    <w:rsid w:val="00D669C9"/>
    <w:rsid w:val="00EA172B"/>
    <w:rsid w:val="00FC7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CB5F5B"/>
  <w15:chartTrackingRefBased/>
  <w15:docId w15:val="{CF336BE4-9A02-F94D-9B2B-A436C01AD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7E17"/>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67E17"/>
    <w:pPr>
      <w:tabs>
        <w:tab w:val="center" w:pos="4680"/>
        <w:tab w:val="right" w:pos="9360"/>
      </w:tabs>
    </w:pPr>
  </w:style>
  <w:style w:type="character" w:customStyle="1" w:styleId="HeaderChar">
    <w:name w:val="Header Char"/>
    <w:basedOn w:val="DefaultParagraphFont"/>
    <w:link w:val="Header"/>
    <w:uiPriority w:val="99"/>
    <w:rsid w:val="00367E17"/>
  </w:style>
  <w:style w:type="paragraph" w:styleId="Footer">
    <w:name w:val="footer"/>
    <w:basedOn w:val="Normal"/>
    <w:link w:val="FooterChar"/>
    <w:uiPriority w:val="99"/>
    <w:unhideWhenUsed/>
    <w:rsid w:val="00367E17"/>
    <w:pPr>
      <w:tabs>
        <w:tab w:val="center" w:pos="4680"/>
        <w:tab w:val="right" w:pos="9360"/>
      </w:tabs>
    </w:pPr>
  </w:style>
  <w:style w:type="character" w:customStyle="1" w:styleId="FooterChar">
    <w:name w:val="Footer Char"/>
    <w:basedOn w:val="DefaultParagraphFont"/>
    <w:link w:val="Footer"/>
    <w:uiPriority w:val="99"/>
    <w:rsid w:val="00367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00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2337</Words>
  <Characters>13323</Characters>
  <Application>Microsoft Office Word</Application>
  <DocSecurity>0</DocSecurity>
  <Lines>111</Lines>
  <Paragraphs>31</Paragraphs>
  <ScaleCrop>false</ScaleCrop>
  <Company/>
  <LinksUpToDate>false</LinksUpToDate>
  <CharactersWithSpaces>15629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davies</dc:creator>
  <cp:keywords/>
  <dc:description/>
  <cp:lastModifiedBy>lucy davies</cp:lastModifiedBy>
  <cp:revision>1</cp:revision>
  <dcterms:created xsi:type="dcterms:W3CDTF">2024-01-19T14:51:00Z</dcterms:created>
  <dcterms:modified xsi:type="dcterms:W3CDTF">2024-01-19T14:53:00Z</dcterms:modified>
</cp:coreProperties>
</file>