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Pr="00525001" w:rsidR="00A42C5E" w:rsidP="02750C9B" w:rsidRDefault="00525001" w14:paraId="712FFBB0" w14:textId="35B2C116" w14:noSpellErr="1">
      <w:pPr>
        <w:jc w:val="center"/>
        <w:rPr>
          <w:rFonts w:ascii="Arial" w:hAnsi="Arial" w:eastAsia="Arial" w:cs="Arial"/>
          <w:sz w:val="96"/>
          <w:szCs w:val="96"/>
        </w:rPr>
      </w:pPr>
      <w:r w:rsidRPr="02750C9B" w:rsidR="00525001">
        <w:rPr>
          <w:rFonts w:ascii="Arial" w:hAnsi="Arial" w:eastAsia="Arial" w:cs="Arial"/>
          <w:sz w:val="96"/>
          <w:szCs w:val="96"/>
        </w:rPr>
        <w:t xml:space="preserve">Research in Context </w:t>
      </w:r>
    </w:p>
    <w:p w:rsidRPr="00525001" w:rsidR="00525001" w:rsidP="02750C9B" w:rsidRDefault="00525001" w14:paraId="25A63798" w14:textId="197AF36C" w14:noSpellErr="1">
      <w:pPr>
        <w:jc w:val="center"/>
        <w:rPr>
          <w:rFonts w:ascii="Arial" w:hAnsi="Arial" w:eastAsia="Arial" w:cs="Arial"/>
          <w:sz w:val="96"/>
          <w:szCs w:val="96"/>
        </w:rPr>
      </w:pPr>
    </w:p>
    <w:p w:rsidR="00525001" w:rsidP="02750C9B" w:rsidRDefault="00525001" w14:paraId="1CD9401E" w14:textId="5285986D">
      <w:pPr>
        <w:jc w:val="center"/>
        <w:rPr>
          <w:rFonts w:ascii="Arial" w:hAnsi="Arial" w:eastAsia="Arial" w:cs="Arial"/>
          <w:sz w:val="96"/>
          <w:szCs w:val="96"/>
        </w:rPr>
      </w:pPr>
      <w:r w:rsidRPr="02750C9B" w:rsidR="00525001">
        <w:rPr>
          <w:rFonts w:ascii="Arial" w:hAnsi="Arial" w:eastAsia="Arial" w:cs="Arial"/>
          <w:sz w:val="96"/>
          <w:szCs w:val="96"/>
        </w:rPr>
        <w:t>IMAGE</w:t>
      </w:r>
      <w:r w:rsidRPr="02750C9B" w:rsidR="338DB6D8">
        <w:rPr>
          <w:rFonts w:ascii="Arial" w:hAnsi="Arial" w:eastAsia="Arial" w:cs="Arial"/>
          <w:sz w:val="96"/>
          <w:szCs w:val="96"/>
        </w:rPr>
        <w:t>,</w:t>
      </w:r>
      <w:r w:rsidRPr="02750C9B" w:rsidR="00525001">
        <w:rPr>
          <w:rFonts w:ascii="Arial" w:hAnsi="Arial" w:eastAsia="Arial" w:cs="Arial"/>
          <w:sz w:val="96"/>
          <w:szCs w:val="96"/>
        </w:rPr>
        <w:t xml:space="preserve"> BOOK</w:t>
      </w:r>
      <w:r w:rsidRPr="02750C9B" w:rsidR="4EEE6194">
        <w:rPr>
          <w:rFonts w:ascii="Arial" w:hAnsi="Arial" w:eastAsia="Arial" w:cs="Arial"/>
          <w:sz w:val="96"/>
          <w:szCs w:val="96"/>
        </w:rPr>
        <w:t>,</w:t>
      </w:r>
      <w:r w:rsidRPr="02750C9B" w:rsidR="00525001">
        <w:rPr>
          <w:rFonts w:ascii="Arial" w:hAnsi="Arial" w:eastAsia="Arial" w:cs="Arial"/>
          <w:sz w:val="96"/>
          <w:szCs w:val="96"/>
        </w:rPr>
        <w:t xml:space="preserve"> TEXT </w:t>
      </w:r>
    </w:p>
    <w:p w:rsidR="00525001" w:rsidRDefault="00525001" w14:paraId="273458FD" w14:textId="1E4696E3">
      <w:pPr>
        <w:rPr>
          <w:sz w:val="96"/>
          <w:szCs w:val="96"/>
        </w:rPr>
      </w:pPr>
    </w:p>
    <w:p w:rsidR="00525001" w:rsidRDefault="00525001" w14:paraId="1517460E" w14:textId="38E7346B">
      <w:pPr>
        <w:rPr>
          <w:sz w:val="96"/>
          <w:szCs w:val="96"/>
        </w:rPr>
      </w:pPr>
    </w:p>
    <w:p w:rsidR="00525001" w:rsidP="02979877" w:rsidRDefault="00525001" w14:paraId="306C5298" w14:noSpellErr="1" w14:textId="77A9F2FF">
      <w:pPr>
        <w:pStyle w:val="Normal"/>
        <w:rPr>
          <w:sz w:val="96"/>
          <w:szCs w:val="96"/>
        </w:rPr>
      </w:pPr>
    </w:p>
    <w:p w:rsidR="00525001" w:rsidRDefault="00525001" w14:paraId="6C4092D6" w14:textId="044DFEF4">
      <w:pPr>
        <w:rPr>
          <w:sz w:val="96"/>
          <w:szCs w:val="96"/>
        </w:rPr>
      </w:pPr>
    </w:p>
    <w:p w:rsidR="00525001" w:rsidRDefault="00525001" w14:paraId="3F3A76A3" w14:textId="77777777">
      <w:pPr>
        <w:rPr>
          <w:sz w:val="96"/>
          <w:szCs w:val="96"/>
        </w:rPr>
      </w:pPr>
    </w:p>
    <w:p w:rsidRPr="00525001" w:rsidR="00525001" w:rsidRDefault="00525001" w14:paraId="0EB02FCA" w14:textId="6828168A">
      <w:pPr>
        <w:rPr>
          <w:sz w:val="22"/>
          <w:szCs w:val="22"/>
        </w:rPr>
      </w:pPr>
      <w:r w:rsidRPr="00525001">
        <w:rPr>
          <w:sz w:val="22"/>
          <w:szCs w:val="22"/>
        </w:rPr>
        <w:t>Student Name: Isabella Cécile Coombs</w:t>
      </w:r>
    </w:p>
    <w:p w:rsidRPr="00525001" w:rsidR="00525001" w:rsidRDefault="00525001" w14:paraId="64F590D6" w14:textId="471B26A8">
      <w:pPr>
        <w:rPr>
          <w:sz w:val="22"/>
          <w:szCs w:val="22"/>
        </w:rPr>
      </w:pPr>
      <w:r w:rsidRPr="00525001">
        <w:rPr>
          <w:sz w:val="22"/>
          <w:szCs w:val="22"/>
        </w:rPr>
        <w:t>Student Number: 1900756</w:t>
      </w:r>
    </w:p>
    <w:p w:rsidRPr="00525001" w:rsidR="00525001" w:rsidRDefault="00525001" w14:paraId="77A6DDA2" w14:textId="6AFDA5BE">
      <w:pPr>
        <w:rPr>
          <w:sz w:val="22"/>
          <w:szCs w:val="22"/>
        </w:rPr>
      </w:pPr>
      <w:r w:rsidRPr="00525001">
        <w:rPr>
          <w:sz w:val="22"/>
          <w:szCs w:val="22"/>
        </w:rPr>
        <w:t>Course Name: Illustration BA</w:t>
      </w:r>
    </w:p>
    <w:p w:rsidRPr="00525001" w:rsidR="00525001" w:rsidRDefault="00525001" w14:paraId="46D4C33E" w14:textId="6F165698">
      <w:pPr>
        <w:rPr>
          <w:sz w:val="22"/>
          <w:szCs w:val="22"/>
        </w:rPr>
      </w:pPr>
      <w:r w:rsidRPr="00525001">
        <w:rPr>
          <w:sz w:val="22"/>
          <w:szCs w:val="22"/>
        </w:rPr>
        <w:t xml:space="preserve">Lecturer: </w:t>
      </w:r>
      <w:proofErr w:type="spellStart"/>
      <w:r w:rsidRPr="00525001">
        <w:rPr>
          <w:sz w:val="22"/>
          <w:szCs w:val="22"/>
        </w:rPr>
        <w:t>Delyth</w:t>
      </w:r>
      <w:proofErr w:type="spellEnd"/>
      <w:r w:rsidRPr="00525001">
        <w:rPr>
          <w:sz w:val="22"/>
          <w:szCs w:val="22"/>
        </w:rPr>
        <w:t xml:space="preserve"> Lloyd-Evans</w:t>
      </w:r>
    </w:p>
    <w:p w:rsidRPr="00525001" w:rsidR="00525001" w:rsidP="00525001" w:rsidRDefault="00525001" w14:paraId="3AB7565E" w14:textId="77777777">
      <w:pPr>
        <w:rPr>
          <w:sz w:val="22"/>
          <w:szCs w:val="22"/>
        </w:rPr>
      </w:pPr>
      <w:r w:rsidRPr="00525001">
        <w:rPr>
          <w:sz w:val="22"/>
          <w:szCs w:val="22"/>
        </w:rPr>
        <w:t xml:space="preserve">Module: Research in Context </w:t>
      </w:r>
    </w:p>
    <w:p w:rsidRPr="00525001" w:rsidR="00525001" w:rsidRDefault="00525001" w14:paraId="0E767C29" w14:textId="5157FF33">
      <w:pPr>
        <w:rPr>
          <w:sz w:val="22"/>
          <w:szCs w:val="22"/>
        </w:rPr>
      </w:pPr>
      <w:r w:rsidRPr="00525001">
        <w:rPr>
          <w:sz w:val="22"/>
          <w:szCs w:val="22"/>
        </w:rPr>
        <w:t>Module Code: ADAD5003</w:t>
      </w:r>
    </w:p>
    <w:p w:rsidRPr="00525001" w:rsidR="00525001" w:rsidRDefault="00525001" w14:paraId="37E61708" w14:textId="2CD4C451">
      <w:pPr>
        <w:rPr>
          <w:sz w:val="22"/>
          <w:szCs w:val="22"/>
        </w:rPr>
      </w:pPr>
      <w:r w:rsidRPr="00525001">
        <w:rPr>
          <w:sz w:val="22"/>
          <w:szCs w:val="22"/>
        </w:rPr>
        <w:t xml:space="preserve">Submission Date: </w:t>
      </w:r>
    </w:p>
    <w:p w:rsidRPr="00525001" w:rsidR="00525001" w:rsidRDefault="00525001" w14:paraId="797C1A2F" w14:textId="26B5A060">
      <w:pPr>
        <w:rPr>
          <w:sz w:val="22"/>
          <w:szCs w:val="22"/>
        </w:rPr>
      </w:pPr>
      <w:r w:rsidRPr="02979877" w:rsidR="00525001">
        <w:rPr>
          <w:sz w:val="22"/>
          <w:szCs w:val="22"/>
        </w:rPr>
        <w:t xml:space="preserve">Word Count: </w:t>
      </w:r>
    </w:p>
    <w:p w:rsidR="02979877" w:rsidP="02979877" w:rsidRDefault="02979877" w14:paraId="5F70D9B3" w14:textId="7EA1D933">
      <w:pPr>
        <w:rPr>
          <w:rFonts w:ascii="Times New Roman" w:hAnsi="Times New Roman" w:eastAsia="Times New Roman" w:cs="Times New Roman"/>
          <w:u w:val="single"/>
          <w:lang w:eastAsia="en-GB"/>
        </w:rPr>
      </w:pPr>
    </w:p>
    <w:p w:rsidR="02979877" w:rsidP="02979877" w:rsidRDefault="02979877" w14:paraId="13AA7F40" w14:textId="0B8509BB">
      <w:pPr>
        <w:rPr>
          <w:rFonts w:ascii="Times New Roman" w:hAnsi="Times New Roman" w:eastAsia="Times New Roman" w:cs="Times New Roman"/>
          <w:u w:val="single"/>
          <w:lang w:eastAsia="en-GB"/>
        </w:rPr>
      </w:pPr>
    </w:p>
    <w:p w:rsidR="02979877" w:rsidP="02979877" w:rsidRDefault="02979877" w14:paraId="0A7310DF" w14:textId="67F62758">
      <w:pPr>
        <w:rPr>
          <w:rFonts w:ascii="Times New Roman" w:hAnsi="Times New Roman" w:eastAsia="Times New Roman" w:cs="Times New Roman"/>
          <w:u w:val="single"/>
          <w:lang w:eastAsia="en-GB"/>
        </w:rPr>
      </w:pPr>
    </w:p>
    <w:p w:rsidR="02979877" w:rsidP="02979877" w:rsidRDefault="02979877" w14:paraId="57E29550" w14:textId="012DFF46">
      <w:pPr>
        <w:rPr>
          <w:rFonts w:ascii="Times New Roman" w:hAnsi="Times New Roman" w:eastAsia="Times New Roman" w:cs="Times New Roman"/>
          <w:u w:val="single"/>
          <w:lang w:eastAsia="en-GB"/>
        </w:rPr>
      </w:pPr>
    </w:p>
    <w:p w:rsidR="02979877" w:rsidP="02979877" w:rsidRDefault="02979877" w14:paraId="3A5FBBC7" w14:textId="35170C38">
      <w:pPr>
        <w:rPr>
          <w:rFonts w:ascii="Times New Roman" w:hAnsi="Times New Roman" w:eastAsia="Times New Roman" w:cs="Times New Roman"/>
          <w:u w:val="single"/>
          <w:lang w:eastAsia="en-GB"/>
        </w:rPr>
      </w:pPr>
    </w:p>
    <w:p w:rsidR="02979877" w:rsidP="02979877" w:rsidRDefault="02979877" w14:paraId="1B398D14" w14:textId="4DED8DC1">
      <w:pPr>
        <w:pStyle w:val="Normal"/>
        <w:spacing w:line="480" w:lineRule="auto"/>
        <w:rPr>
          <w:rFonts w:ascii="Times New Roman" w:hAnsi="Times New Roman" w:eastAsia="Times New Roman" w:cs="Times New Roman"/>
          <w:u w:val="single"/>
          <w:lang w:eastAsia="en-GB"/>
        </w:rPr>
      </w:pPr>
    </w:p>
    <w:p w:rsidR="02979877" w:rsidP="02979877" w:rsidRDefault="02979877" w14:paraId="0C00878B" w14:textId="67C63DF1">
      <w:pPr>
        <w:pStyle w:val="Normal"/>
        <w:spacing w:line="480" w:lineRule="auto"/>
        <w:rPr>
          <w:rFonts w:ascii="Times New Roman" w:hAnsi="Times New Roman" w:eastAsia="Times New Roman" w:cs="Times New Roman"/>
          <w:u w:val="single"/>
          <w:lang w:eastAsia="en-GB"/>
        </w:rPr>
      </w:pPr>
    </w:p>
    <w:p w:rsidR="02979877" w:rsidP="02979877" w:rsidRDefault="02979877" w14:paraId="1E2F21DD" w14:textId="10D9F7B3">
      <w:pPr>
        <w:spacing w:line="480" w:lineRule="auto"/>
        <w:rPr>
          <w:rFonts w:ascii="Times New Roman" w:hAnsi="Times New Roman" w:eastAsia="Times New Roman" w:cs="Times New Roman"/>
          <w:u w:val="single"/>
          <w:lang w:eastAsia="en-GB"/>
        </w:rPr>
      </w:pPr>
    </w:p>
    <w:p w:rsidRPr="00525001" w:rsidR="00525001" w:rsidP="02979877" w:rsidRDefault="00525001" w14:paraId="1145BD05" w14:textId="4D0AC719">
      <w:pPr>
        <w:spacing w:line="480" w:lineRule="auto"/>
        <w:rPr>
          <w:rFonts w:ascii="Times New Roman" w:hAnsi="Times New Roman" w:eastAsia="Times New Roman" w:cs="Times New Roman"/>
          <w:u w:val="single"/>
          <w:lang w:eastAsia="en-GB"/>
        </w:rPr>
      </w:pPr>
      <w:r w:rsidRPr="02979877" w:rsidR="00525001">
        <w:rPr>
          <w:rFonts w:ascii="Times New Roman" w:hAnsi="Times New Roman" w:eastAsia="Times New Roman" w:cs="Times New Roman"/>
          <w:u w:val="single"/>
          <w:lang w:eastAsia="en-GB"/>
        </w:rPr>
        <w:t xml:space="preserve">“If we insist on telling children that everything in the garden is lovely, we’re doing them a disservice” (Browne quoted in Crown, 2009, p. 12). Analyse the work of illustrators and, particularly, author illustrators who tackle difficult, </w:t>
      </w:r>
      <w:r w:rsidRPr="02979877" w:rsidR="3B3DA646">
        <w:rPr>
          <w:rFonts w:ascii="Times New Roman" w:hAnsi="Times New Roman" w:eastAsia="Times New Roman" w:cs="Times New Roman"/>
          <w:u w:val="single"/>
          <w:lang w:eastAsia="en-GB"/>
        </w:rPr>
        <w:t>sensitive,</w:t>
      </w:r>
      <w:r w:rsidRPr="02979877" w:rsidR="00525001">
        <w:rPr>
          <w:rFonts w:ascii="Times New Roman" w:hAnsi="Times New Roman" w:eastAsia="Times New Roman" w:cs="Times New Roman"/>
          <w:u w:val="single"/>
          <w:lang w:eastAsia="en-GB"/>
        </w:rPr>
        <w:t xml:space="preserve"> and sometimes shocking themes.</w:t>
      </w:r>
    </w:p>
    <w:p w:rsidR="00525001" w:rsidRDefault="00525001" w14:paraId="20D643D7" w14:textId="3B7123DC"/>
    <w:p w:rsidR="05236629" w:rsidP="02750C9B" w:rsidRDefault="05236629" w14:paraId="2C2C00AC" w14:textId="5B55974A">
      <w:pPr>
        <w:pStyle w:val="Normal"/>
        <w:spacing w:line="480" w:lineRule="auto"/>
      </w:pPr>
    </w:p>
    <w:p w:rsidR="05236629" w:rsidP="02750C9B" w:rsidRDefault="05236629" w14:paraId="05210F4A" w14:textId="2E410990">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2750C9B" w:rsidR="7AE3B5BB">
        <w:rPr>
          <w:rFonts w:ascii="Calibri" w:hAnsi="Calibri" w:eastAsia="Calibri" w:cs="Calibri" w:asciiTheme="minorAscii" w:hAnsiTheme="minorAscii" w:eastAsiaTheme="minorAscii" w:cstheme="minorAscii"/>
          <w:sz w:val="24"/>
          <w:szCs w:val="24"/>
        </w:rPr>
        <w:t xml:space="preserve">This essay aims to critically explore the work of illustrators and author illustrators </w:t>
      </w:r>
      <w:r w:rsidRPr="02750C9B" w:rsidR="6760094C">
        <w:rPr>
          <w:rFonts w:ascii="Calibri" w:hAnsi="Calibri" w:eastAsia="Calibri" w:cs="Calibri" w:asciiTheme="minorAscii" w:hAnsiTheme="minorAscii" w:eastAsiaTheme="minorAscii" w:cstheme="minorAscii"/>
          <w:sz w:val="24"/>
          <w:szCs w:val="24"/>
        </w:rPr>
        <w:t xml:space="preserve">that cover topics such as anxiety, </w:t>
      </w:r>
      <w:r w:rsidRPr="02750C9B" w:rsidR="0F0D1723">
        <w:rPr>
          <w:rFonts w:ascii="Calibri" w:hAnsi="Calibri" w:eastAsia="Calibri" w:cs="Calibri" w:asciiTheme="minorAscii" w:hAnsiTheme="minorAscii" w:eastAsiaTheme="minorAscii" w:cstheme="minorAscii"/>
          <w:sz w:val="24"/>
          <w:szCs w:val="24"/>
        </w:rPr>
        <w:t xml:space="preserve">depression </w:t>
      </w:r>
      <w:r w:rsidRPr="02750C9B" w:rsidR="6760094C">
        <w:rPr>
          <w:rFonts w:ascii="Calibri" w:hAnsi="Calibri" w:eastAsia="Calibri" w:cs="Calibri" w:asciiTheme="minorAscii" w:hAnsiTheme="minorAscii" w:eastAsiaTheme="minorAscii" w:cstheme="minorAscii"/>
          <w:sz w:val="24"/>
          <w:szCs w:val="24"/>
        </w:rPr>
        <w:t xml:space="preserve">and sadness. Illustrators often tackle these topics in children’s books with subtlety using metaphors in images to </w:t>
      </w:r>
      <w:r w:rsidRPr="02750C9B" w:rsidR="021CF958">
        <w:rPr>
          <w:rFonts w:ascii="Calibri" w:hAnsi="Calibri" w:eastAsia="Calibri" w:cs="Calibri" w:asciiTheme="minorAscii" w:hAnsiTheme="minorAscii" w:eastAsiaTheme="minorAscii" w:cstheme="minorAscii"/>
          <w:sz w:val="24"/>
          <w:szCs w:val="24"/>
        </w:rPr>
        <w:t>s</w:t>
      </w:r>
      <w:r w:rsidRPr="02750C9B" w:rsidR="6760094C">
        <w:rPr>
          <w:rFonts w:ascii="Calibri" w:hAnsi="Calibri" w:eastAsia="Calibri" w:cs="Calibri" w:asciiTheme="minorAscii" w:hAnsiTheme="minorAscii" w:eastAsiaTheme="minorAscii" w:cstheme="minorAscii"/>
          <w:sz w:val="24"/>
          <w:szCs w:val="24"/>
        </w:rPr>
        <w:t xml:space="preserve">uggest emotions, </w:t>
      </w:r>
      <w:r w:rsidRPr="02750C9B" w:rsidR="6A0805CF">
        <w:rPr>
          <w:rFonts w:ascii="Calibri" w:hAnsi="Calibri" w:eastAsia="Calibri" w:cs="Calibri" w:asciiTheme="minorAscii" w:hAnsiTheme="minorAscii" w:eastAsiaTheme="minorAscii" w:cstheme="minorAscii"/>
          <w:sz w:val="24"/>
          <w:szCs w:val="24"/>
        </w:rPr>
        <w:t>making it more digestible for the young reader.</w:t>
      </w:r>
      <w:r w:rsidRPr="02750C9B" w:rsidR="451A0009">
        <w:rPr>
          <w:rFonts w:ascii="Calibri" w:hAnsi="Calibri" w:eastAsia="Calibri" w:cs="Calibri" w:asciiTheme="minorAscii" w:hAnsiTheme="minorAscii" w:eastAsiaTheme="minorAscii" w:cstheme="minorAscii"/>
          <w:sz w:val="24"/>
          <w:szCs w:val="24"/>
        </w:rPr>
        <w:t xml:space="preserve"> Three books I will be analysing are </w:t>
      </w:r>
      <w:r w:rsidRPr="02750C9B" w:rsidR="451A0009">
        <w:rPr>
          <w:rFonts w:ascii="Calibri" w:hAnsi="Calibri" w:eastAsia="Calibri" w:cs="Calibri" w:asciiTheme="minorAscii" w:hAnsiTheme="minorAscii" w:eastAsiaTheme="minorAscii" w:cstheme="minorAscii"/>
          <w:i w:val="1"/>
          <w:iCs w:val="1"/>
          <w:sz w:val="24"/>
          <w:szCs w:val="24"/>
        </w:rPr>
        <w:t xml:space="preserve">Where Happiness Begins </w:t>
      </w:r>
      <w:r w:rsidRPr="02750C9B" w:rsidR="451A0009">
        <w:rPr>
          <w:rFonts w:ascii="Calibri" w:hAnsi="Calibri" w:eastAsia="Calibri" w:cs="Calibri" w:asciiTheme="minorAscii" w:hAnsiTheme="minorAscii" w:eastAsiaTheme="minorAscii" w:cstheme="minorAscii"/>
          <w:sz w:val="24"/>
          <w:szCs w:val="24"/>
        </w:rPr>
        <w:t xml:space="preserve">by </w:t>
      </w:r>
      <w:r w:rsidRPr="02750C9B" w:rsidR="5CAAC16F">
        <w:rPr>
          <w:rFonts w:ascii="Calibri" w:hAnsi="Calibri" w:eastAsia="Calibri" w:cs="Calibri" w:asciiTheme="minorAscii" w:hAnsiTheme="minorAscii" w:eastAsiaTheme="minorAscii" w:cstheme="minorAscii"/>
          <w:sz w:val="24"/>
          <w:szCs w:val="24"/>
        </w:rPr>
        <w:t xml:space="preserve">author, illustrator </w:t>
      </w:r>
      <w:r w:rsidRPr="02750C9B" w:rsidR="451A0009">
        <w:rPr>
          <w:rFonts w:ascii="Calibri" w:hAnsi="Calibri" w:eastAsia="Calibri" w:cs="Calibri" w:asciiTheme="minorAscii" w:hAnsiTheme="minorAscii" w:eastAsiaTheme="minorAscii" w:cstheme="minorAscii"/>
          <w:sz w:val="24"/>
          <w:szCs w:val="24"/>
        </w:rPr>
        <w:t>Eva Eland,</w:t>
      </w:r>
      <w:r w:rsidRPr="02750C9B" w:rsidR="451A0009">
        <w:rPr>
          <w:rFonts w:ascii="Calibri" w:hAnsi="Calibri" w:eastAsia="Calibri" w:cs="Calibri" w:asciiTheme="minorAscii" w:hAnsiTheme="minorAscii" w:eastAsiaTheme="minorAscii" w:cstheme="minorAscii"/>
          <w:i w:val="1"/>
          <w:iCs w:val="1"/>
          <w:sz w:val="24"/>
          <w:szCs w:val="24"/>
        </w:rPr>
        <w:t xml:space="preserve"> My Monster and Me </w:t>
      </w:r>
      <w:r w:rsidRPr="02750C9B" w:rsidR="255F6D6E">
        <w:rPr>
          <w:rFonts w:ascii="Calibri" w:hAnsi="Calibri" w:eastAsia="Calibri" w:cs="Calibri" w:asciiTheme="minorAscii" w:hAnsiTheme="minorAscii" w:eastAsiaTheme="minorAscii" w:cstheme="minorAscii"/>
          <w:i w:val="0"/>
          <w:iCs w:val="0"/>
          <w:sz w:val="24"/>
          <w:szCs w:val="24"/>
        </w:rPr>
        <w:t xml:space="preserve">written by </w:t>
      </w:r>
      <w:r w:rsidRPr="02750C9B" w:rsidR="6A48A908">
        <w:rPr>
          <w:rFonts w:ascii="Calibri" w:hAnsi="Calibri" w:eastAsia="Calibri" w:cs="Calibri" w:asciiTheme="minorAscii" w:hAnsiTheme="minorAscii" w:eastAsiaTheme="minorAscii" w:cstheme="minorAscii"/>
          <w:sz w:val="24"/>
          <w:szCs w:val="24"/>
        </w:rPr>
        <w:t xml:space="preserve">Nadiya Hussain </w:t>
      </w:r>
      <w:r w:rsidRPr="02750C9B" w:rsidR="75AB7F65">
        <w:rPr>
          <w:rFonts w:ascii="Calibri" w:hAnsi="Calibri" w:eastAsia="Calibri" w:cs="Calibri" w:asciiTheme="minorAscii" w:hAnsiTheme="minorAscii" w:eastAsiaTheme="minorAscii" w:cstheme="minorAscii"/>
          <w:sz w:val="24"/>
          <w:szCs w:val="24"/>
        </w:rPr>
        <w:t xml:space="preserve">and illustrated by Ella Bailey and </w:t>
      </w:r>
      <w:r w:rsidRPr="02750C9B" w:rsidR="75AB7F65">
        <w:rPr>
          <w:rFonts w:ascii="Calibri" w:hAnsi="Calibri" w:eastAsia="Calibri" w:cs="Calibri" w:asciiTheme="minorAscii" w:hAnsiTheme="minorAscii" w:eastAsiaTheme="minorAscii" w:cstheme="minorAscii"/>
          <w:i w:val="1"/>
          <w:iCs w:val="1"/>
          <w:sz w:val="24"/>
          <w:szCs w:val="24"/>
        </w:rPr>
        <w:t>The Red Tree</w:t>
      </w:r>
      <w:r w:rsidRPr="02750C9B" w:rsidR="75AB7F65">
        <w:rPr>
          <w:rFonts w:ascii="Calibri" w:hAnsi="Calibri" w:eastAsia="Calibri" w:cs="Calibri" w:asciiTheme="minorAscii" w:hAnsiTheme="minorAscii" w:eastAsiaTheme="minorAscii" w:cstheme="minorAscii"/>
          <w:sz w:val="24"/>
          <w:szCs w:val="24"/>
        </w:rPr>
        <w:t xml:space="preserve"> illustrated and written by Shaun Tan.</w:t>
      </w:r>
      <w:r w:rsidRPr="02750C9B" w:rsidR="451A0009">
        <w:rPr>
          <w:rFonts w:ascii="Calibri" w:hAnsi="Calibri" w:eastAsia="Calibri" w:cs="Calibri" w:asciiTheme="minorAscii" w:hAnsiTheme="minorAscii" w:eastAsiaTheme="minorAscii" w:cstheme="minorAscii"/>
          <w:sz w:val="24"/>
          <w:szCs w:val="24"/>
        </w:rPr>
        <w:t xml:space="preserve"> </w:t>
      </w:r>
      <w:r w:rsidRPr="02750C9B" w:rsidR="5D27C333">
        <w:rPr>
          <w:rFonts w:ascii="Calibri" w:hAnsi="Calibri" w:eastAsia="Calibri" w:cs="Calibri" w:asciiTheme="minorAscii" w:hAnsiTheme="minorAscii" w:eastAsiaTheme="minorAscii" w:cstheme="minorAscii"/>
          <w:sz w:val="24"/>
          <w:szCs w:val="24"/>
        </w:rPr>
        <w:t>Research suggests that books such as these are needed more than ever, o</w:t>
      </w:r>
      <w:r w:rsidRPr="02750C9B" w:rsidR="39E174A8">
        <w:rPr>
          <w:rFonts w:ascii="Calibri" w:hAnsi="Calibri" w:eastAsia="Calibri" w:cs="Calibri" w:asciiTheme="minorAscii" w:hAnsiTheme="minorAscii" w:eastAsiaTheme="minorAscii" w:cstheme="minorAscii"/>
          <w:sz w:val="24"/>
          <w:szCs w:val="24"/>
        </w:rPr>
        <w:t xml:space="preserve">ne in four people in the UK will experience a mental health problem each year </w:t>
      </w:r>
      <w:r w:rsidRPr="02750C9B" w:rsidR="39E174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(Mental health facts and statistics, 2017) </w:t>
      </w:r>
      <w:r w:rsidRPr="02750C9B" w:rsidR="721088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one</w:t>
      </w:r>
      <w:r w:rsidRPr="02750C9B" w:rsidR="18A079C0">
        <w:rPr>
          <w:rFonts w:ascii="Calibri" w:hAnsi="Calibri" w:eastAsia="Calibri" w:cs="Calibri" w:asciiTheme="minorAscii" w:hAnsiTheme="minorAscii" w:eastAsiaTheme="minorAscii" w:cstheme="minorAscii"/>
          <w:sz w:val="24"/>
          <w:szCs w:val="24"/>
        </w:rPr>
        <w:t xml:space="preserve"> in six school-aged children has a mental health problem</w:t>
      </w:r>
      <w:r w:rsidRPr="02750C9B" w:rsidR="7884F049">
        <w:rPr>
          <w:rFonts w:ascii="Calibri" w:hAnsi="Calibri" w:eastAsia="Calibri" w:cs="Calibri" w:asciiTheme="minorAscii" w:hAnsiTheme="minorAscii" w:eastAsiaTheme="minorAscii" w:cstheme="minorAscii"/>
          <w:sz w:val="24"/>
          <w:szCs w:val="24"/>
        </w:rPr>
        <w:t xml:space="preserve"> </w:t>
      </w:r>
      <w:r w:rsidRPr="02750C9B" w:rsidR="7884F0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(CYP Mental Health Fact sheet</w:t>
      </w:r>
      <w:r w:rsidRPr="02750C9B" w:rsidR="7653E0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2021</w:t>
      </w:r>
      <w:r w:rsidRPr="02750C9B" w:rsidR="7884F0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2979877" w:rsidP="02979877" w:rsidRDefault="02979877" w14:paraId="06FCF8F2" w14:textId="09A43ECC">
      <w:pPr>
        <w:jc w:val="center"/>
      </w:pPr>
    </w:p>
    <w:p w:rsidR="02979877" w:rsidP="02979877" w:rsidRDefault="02979877" w14:paraId="0BD3E79A" w14:textId="00AD0C99">
      <w:pPr>
        <w:jc w:val="center"/>
      </w:pPr>
    </w:p>
    <w:p w:rsidR="02979877" w:rsidP="02979877" w:rsidRDefault="02979877" w14:paraId="3D276836" w14:textId="60EC9DB2">
      <w:pPr>
        <w:jc w:val="center"/>
      </w:pPr>
    </w:p>
    <w:p w:rsidRPr="007F5E77" w:rsidR="007F5E77" w:rsidP="00E848BB" w:rsidRDefault="007F5E77" w14:paraId="1F2746F1" w14:textId="7B61BE8D" w14:noSpellErr="1">
      <w:pPr>
        <w:jc w:val="center"/>
        <w:rPr>
          <w:rFonts w:ascii="Times New Roman" w:hAnsi="Times New Roman" w:eastAsia="Times New Roman" w:cs="Times New Roman"/>
          <w:lang w:eastAsia="en-GB"/>
        </w:rPr>
      </w:pPr>
      <w:r w:rsidRPr="02750C9B">
        <w:rPr>
          <w:rFonts w:ascii="Times New Roman" w:hAnsi="Times New Roman" w:eastAsia="Times New Roman" w:cs="Times New Roman"/>
          <w:lang w:eastAsia="en-GB"/>
        </w:rPr>
        <w:fldChar w:fldCharType="begin"/>
      </w:r>
      <w:r w:rsidRPr="02750C9B">
        <w:rPr>
          <w:rFonts w:ascii="Times New Roman" w:hAnsi="Times New Roman" w:eastAsia="Times New Roman" w:cs="Times New Roman"/>
          <w:lang w:eastAsia="en-GB"/>
        </w:rPr>
        <w:instrText xml:space="preserve"> INCLUDEPICTURE "https://clpe.org.uk/system/files/styles/large/private/2021-06/Where%20Happiness%20Begins.jpg?itok=I6RtqWG4" \* MERGEFORMATINET </w:instrText>
      </w:r>
      <w:r w:rsidRPr="02750C9B">
        <w:rPr>
          <w:rFonts w:ascii="Times New Roman" w:hAnsi="Times New Roman" w:eastAsia="Times New Roman" w:cs="Times New Roman"/>
          <w:lang w:eastAsia="en-GB"/>
        </w:rPr>
        <w:fldChar w:fldCharType="separate"/>
      </w:r>
      <w:r w:rsidR="007F5E77">
        <w:drawing>
          <wp:inline wp14:editId="0A6EA06D" wp14:anchorId="7D28BEA9">
            <wp:extent cx="4784269" cy="5357758"/>
            <wp:effectExtent l="0" t="0" r="3810" b="1905"/>
            <wp:docPr id="1" name="Picture 1" descr="Where Happiness Begins book cover" title=""/>
            <wp:cNvGraphicFramePr>
              <a:graphicFrameLocks noChangeAspect="1"/>
            </wp:cNvGraphicFramePr>
            <a:graphic>
              <a:graphicData uri="http://schemas.openxmlformats.org/drawingml/2006/picture">
                <pic:pic>
                  <pic:nvPicPr>
                    <pic:cNvPr id="0" name="Picture 1"/>
                    <pic:cNvPicPr/>
                  </pic:nvPicPr>
                  <pic:blipFill>
                    <a:blip r:embed="Rd8d36ecd9c354ef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84269" cy="5357758"/>
                    </a:xfrm>
                    <a:prstGeom prst="rect">
                      <a:avLst/>
                    </a:prstGeom>
                  </pic:spPr>
                </pic:pic>
              </a:graphicData>
            </a:graphic>
          </wp:inline>
        </w:drawing>
      </w:r>
      <w:r w:rsidRPr="02750C9B">
        <w:rPr>
          <w:rFonts w:ascii="Times New Roman" w:hAnsi="Times New Roman" w:eastAsia="Times New Roman" w:cs="Times New Roman"/>
          <w:lang w:eastAsia="en-GB"/>
        </w:rPr>
        <w:fldChar w:fldCharType="end"/>
      </w:r>
    </w:p>
    <w:p w:rsidR="00BC7CCC" w:rsidP="02750C9B" w:rsidRDefault="00BC7CCC" w14:paraId="671D1DE1" w14:textId="63103ADF">
      <w:pPr>
        <w:spacing w:line="480" w:lineRule="auto"/>
        <w:jc w:val="center"/>
      </w:pPr>
    </w:p>
    <w:p w:rsidRPr="00BC7CCC" w:rsidR="00BC7CCC" w:rsidP="02750C9B" w:rsidRDefault="00F245C9" w14:paraId="48761881" w14:textId="7467AF02">
      <w:pPr>
        <w:jc w:val="center"/>
        <w:rPr>
          <w:rFonts w:ascii="Open Sans" w:hAnsi="Open Sans" w:eastAsia="Times New Roman" w:cs="Open Sans"/>
          <w:color w:val="000000" w:themeColor="text1" w:themeTint="FF" w:themeShade="FF"/>
          <w:sz w:val="20"/>
          <w:szCs w:val="20"/>
          <w:lang w:eastAsia="en-GB"/>
        </w:rPr>
      </w:pPr>
      <w:r w:rsidR="00F245C9">
        <w:rPr>
          <w:rFonts w:ascii="Open Sans" w:hAnsi="Open Sans" w:eastAsia="Times New Roman" w:cs="Open Sans"/>
          <w:color w:val="000000"/>
          <w:sz w:val="20"/>
          <w:szCs w:val="20"/>
          <w:shd w:val="clear" w:color="auto" w:fill="FFFFFF"/>
          <w:lang w:eastAsia="en-GB"/>
        </w:rPr>
        <w:t>Figure 1.</w:t>
      </w:r>
      <w:r w:rsidRPr="02750C9B" w:rsidR="00F245C9">
        <w:rPr>
          <w:rFonts w:ascii="Open Sans" w:hAnsi="Open Sans" w:eastAsia="Times New Roman" w:cs="Open Sans"/>
          <w:i w:val="1"/>
          <w:iCs w:val="1"/>
          <w:color w:val="000000"/>
          <w:sz w:val="20"/>
          <w:szCs w:val="20"/>
          <w:shd w:val="clear" w:color="auto" w:fill="FFFFFF"/>
          <w:lang w:eastAsia="en-GB"/>
        </w:rPr>
        <w:t xml:space="preserve"> </w:t>
      </w:r>
      <w:r w:rsidRPr="02750C9B" w:rsidR="00BC7CCC">
        <w:rPr>
          <w:rFonts w:ascii="Open Sans" w:hAnsi="Open Sans" w:eastAsia="Times New Roman" w:cs="Open Sans"/>
          <w:i w:val="1"/>
          <w:iCs w:val="1"/>
          <w:color w:val="000000"/>
          <w:sz w:val="20"/>
          <w:szCs w:val="20"/>
          <w:shd w:val="clear" w:color="auto" w:fill="FFFFFF"/>
          <w:lang w:eastAsia="en-GB"/>
        </w:rPr>
        <w:t>Where Happiness Begins</w:t>
      </w:r>
      <w:r w:rsidRPr="02750C9B" w:rsidR="5C387BB3">
        <w:rPr>
          <w:rFonts w:ascii="Open Sans" w:hAnsi="Open Sans" w:eastAsia="Times New Roman" w:cs="Open Sans"/>
          <w:i w:val="1"/>
          <w:iCs w:val="1"/>
          <w:color w:val="000000"/>
          <w:sz w:val="20"/>
          <w:szCs w:val="20"/>
          <w:shd w:val="clear" w:color="auto" w:fill="FFFFFF"/>
          <w:lang w:eastAsia="en-GB"/>
        </w:rPr>
        <w:t xml:space="preserve"> </w:t>
      </w:r>
      <w:r w:rsidRPr="02750C9B" w:rsidR="5C387BB3">
        <w:rPr>
          <w:rFonts w:ascii="Open Sans" w:hAnsi="Open Sans" w:eastAsia="Times New Roman" w:cs="Open Sans"/>
          <w:i w:val="0"/>
          <w:iCs w:val="0"/>
          <w:color w:val="000000"/>
          <w:sz w:val="20"/>
          <w:szCs w:val="20"/>
          <w:shd w:val="clear" w:color="auto" w:fill="FFFFFF"/>
          <w:lang w:eastAsia="en-GB"/>
        </w:rPr>
        <w:t>(front cover)</w:t>
      </w:r>
      <w:r w:rsidRPr="02750C9B" w:rsidR="2B979FC2">
        <w:rPr>
          <w:rFonts w:ascii="Open Sans" w:hAnsi="Open Sans" w:eastAsia="Times New Roman" w:cs="Open Sans"/>
          <w:i w:val="1"/>
          <w:iCs w:val="1"/>
          <w:color w:val="000000"/>
          <w:sz w:val="20"/>
          <w:szCs w:val="20"/>
          <w:shd w:val="clear" w:color="auto" w:fill="FFFFFF"/>
          <w:lang w:eastAsia="en-GB"/>
        </w:rPr>
        <w:t xml:space="preserve"> </w:t>
      </w:r>
      <w:r w:rsidR="002C5F4F">
        <w:rPr>
          <w:rFonts w:ascii="Open Sans" w:hAnsi="Open Sans" w:eastAsia="Times New Roman" w:cs="Open Sans"/>
          <w:color w:val="000000"/>
          <w:sz w:val="20"/>
          <w:szCs w:val="20"/>
          <w:shd w:val="clear" w:color="auto" w:fill="FFFFFF"/>
          <w:lang w:eastAsia="en-GB"/>
        </w:rPr>
        <w:t>by</w:t>
      </w:r>
      <w:r w:rsidR="0038617F">
        <w:rPr>
          <w:rFonts w:ascii="Open Sans" w:hAnsi="Open Sans" w:eastAsia="Times New Roman" w:cs="Open Sans"/>
          <w:color w:val="000000"/>
          <w:sz w:val="20"/>
          <w:szCs w:val="20"/>
          <w:shd w:val="clear" w:color="auto" w:fill="FFFFFF"/>
          <w:lang w:eastAsia="en-GB"/>
        </w:rPr>
        <w:t xml:space="preserve"> Author, Illustrator Eva Eland</w:t>
      </w:r>
      <w:r w:rsidR="6F8E2DC5">
        <w:rPr>
          <w:rFonts w:ascii="Open Sans" w:hAnsi="Open Sans" w:eastAsia="Times New Roman" w:cs="Open Sans"/>
          <w:color w:val="000000"/>
          <w:sz w:val="20"/>
          <w:szCs w:val="20"/>
          <w:shd w:val="clear" w:color="auto" w:fill="FFFFFF"/>
          <w:lang w:eastAsia="en-GB"/>
        </w:rPr>
        <w:t xml:space="preserve"> (2021)</w:t>
      </w:r>
    </w:p>
    <w:p w:rsidR="00BC7CCC" w:rsidP="00525001" w:rsidRDefault="00BC7CCC" w14:paraId="00AF59B4" w14:textId="77777777">
      <w:pPr>
        <w:spacing w:line="480" w:lineRule="auto"/>
      </w:pPr>
    </w:p>
    <w:p w:rsidR="00A4372A" w:rsidP="02750C9B" w:rsidRDefault="00A4372A" w14:paraId="42E8B9E8" w14:textId="76B70275">
      <w:pPr>
        <w:pStyle w:val="Normal"/>
        <w:spacing w:line="480" w:lineRule="auto"/>
        <w:jc w:val="left"/>
        <w:rPr>
          <w:rFonts w:ascii="Calibri" w:hAnsi="Calibri" w:eastAsia="Calibri" w:cs="Calibri" w:asciiTheme="minorAscii" w:hAnsiTheme="minorAscii" w:eastAsiaTheme="minorAscii" w:cstheme="minorAscii"/>
          <w:sz w:val="24"/>
          <w:szCs w:val="24"/>
        </w:rPr>
      </w:pPr>
      <w:r w:rsidRPr="02750C9B" w:rsidR="74E49219">
        <w:rPr>
          <w:rFonts w:ascii="Calibri" w:hAnsi="Calibri" w:eastAsia="Calibri" w:cs="Calibri" w:asciiTheme="minorAscii" w:hAnsiTheme="minorAscii" w:eastAsiaTheme="minorAscii" w:cstheme="minorAscii"/>
          <w:sz w:val="24"/>
          <w:szCs w:val="24"/>
        </w:rPr>
        <w:t xml:space="preserve">Eva Eland, illustrator and author of the book </w:t>
      </w:r>
      <w:r w:rsidRPr="02750C9B" w:rsidR="74E49219">
        <w:rPr>
          <w:rFonts w:ascii="Calibri" w:hAnsi="Calibri" w:eastAsia="Calibri" w:cs="Calibri" w:asciiTheme="minorAscii" w:hAnsiTheme="minorAscii" w:eastAsiaTheme="minorAscii" w:cstheme="minorAscii"/>
          <w:i w:val="1"/>
          <w:iCs w:val="1"/>
          <w:sz w:val="24"/>
          <w:szCs w:val="24"/>
        </w:rPr>
        <w:t>Where Happiness Begins</w:t>
      </w:r>
      <w:r w:rsidRPr="02750C9B" w:rsidR="1640B788">
        <w:rPr>
          <w:rFonts w:ascii="Calibri" w:hAnsi="Calibri" w:eastAsia="Calibri" w:cs="Calibri" w:asciiTheme="minorAscii" w:hAnsiTheme="minorAscii" w:eastAsiaTheme="minorAscii" w:cstheme="minorAscii"/>
          <w:i w:val="1"/>
          <w:iCs w:val="1"/>
          <w:sz w:val="24"/>
          <w:szCs w:val="24"/>
        </w:rPr>
        <w:t xml:space="preserve"> </w:t>
      </w:r>
      <w:r w:rsidRPr="02750C9B" w:rsidR="74E492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(Where Happiness Begins, 2021)</w:t>
      </w:r>
      <w:r w:rsidRPr="02750C9B" w:rsidR="74E49219">
        <w:rPr>
          <w:rFonts w:ascii="Calibri" w:hAnsi="Calibri" w:eastAsia="Calibri" w:cs="Calibri" w:asciiTheme="minorAscii" w:hAnsiTheme="minorAscii" w:eastAsiaTheme="minorAscii" w:cstheme="minorAscii"/>
          <w:sz w:val="24"/>
          <w:szCs w:val="24"/>
        </w:rPr>
        <w:t xml:space="preserve"> is a picture book aimed at children ages </w:t>
      </w:r>
      <w:r w:rsidRPr="02750C9B" w:rsidR="3D698578">
        <w:rPr>
          <w:rFonts w:ascii="Calibri" w:hAnsi="Calibri" w:eastAsia="Calibri" w:cs="Calibri" w:asciiTheme="minorAscii" w:hAnsiTheme="minorAscii" w:eastAsiaTheme="minorAscii" w:cstheme="minorAscii"/>
          <w:sz w:val="24"/>
          <w:szCs w:val="24"/>
        </w:rPr>
        <w:t xml:space="preserve">five to seven years, </w:t>
      </w:r>
      <w:r w:rsidRPr="02750C9B" w:rsidR="74E49219">
        <w:rPr>
          <w:rFonts w:ascii="Calibri" w:hAnsi="Calibri" w:eastAsia="Calibri" w:cs="Calibri" w:asciiTheme="minorAscii" w:hAnsiTheme="minorAscii" w:eastAsiaTheme="minorAscii" w:cstheme="minorAscii"/>
          <w:sz w:val="24"/>
          <w:szCs w:val="24"/>
        </w:rPr>
        <w:t>it sensitively deals with emotions</w:t>
      </w:r>
      <w:r w:rsidRPr="02750C9B" w:rsidR="4B863A2D">
        <w:rPr>
          <w:rFonts w:ascii="Calibri" w:hAnsi="Calibri" w:eastAsia="Calibri" w:cs="Calibri" w:asciiTheme="minorAscii" w:hAnsiTheme="minorAscii" w:eastAsiaTheme="minorAscii" w:cstheme="minorAscii"/>
          <w:sz w:val="24"/>
          <w:szCs w:val="24"/>
        </w:rPr>
        <w:t xml:space="preserve"> </w:t>
      </w:r>
      <w:r w:rsidRPr="02750C9B" w:rsidR="74E49219">
        <w:rPr>
          <w:rFonts w:ascii="Calibri" w:hAnsi="Calibri" w:eastAsia="Calibri" w:cs="Calibri" w:asciiTheme="minorAscii" w:hAnsiTheme="minorAscii" w:eastAsiaTheme="minorAscii" w:cstheme="minorAscii"/>
          <w:sz w:val="24"/>
          <w:szCs w:val="24"/>
        </w:rPr>
        <w:t>feelings of sadness</w:t>
      </w:r>
      <w:r w:rsidRPr="02750C9B" w:rsidR="4A70CAAA">
        <w:rPr>
          <w:rFonts w:ascii="Calibri" w:hAnsi="Calibri" w:eastAsia="Calibri" w:cs="Calibri" w:asciiTheme="minorAscii" w:hAnsiTheme="minorAscii" w:eastAsiaTheme="minorAscii" w:cstheme="minorAscii"/>
          <w:sz w:val="24"/>
          <w:szCs w:val="24"/>
        </w:rPr>
        <w:t xml:space="preserve"> that a young girl is experiencing.</w:t>
      </w:r>
      <w:r w:rsidRPr="02750C9B" w:rsidR="698D8E60">
        <w:rPr>
          <w:rFonts w:ascii="Calibri" w:hAnsi="Calibri" w:eastAsia="Calibri" w:cs="Calibri" w:asciiTheme="minorAscii" w:hAnsiTheme="minorAscii" w:eastAsiaTheme="minorAscii" w:cstheme="minorAscii"/>
          <w:sz w:val="24"/>
          <w:szCs w:val="24"/>
        </w:rPr>
        <w:t xml:space="preserve"> </w:t>
      </w:r>
      <w:r w:rsidRPr="02750C9B" w:rsidR="3731A3D5">
        <w:rPr>
          <w:rFonts w:ascii="Calibri" w:hAnsi="Calibri" w:eastAsia="Calibri" w:cs="Calibri" w:asciiTheme="minorAscii" w:hAnsiTheme="minorAscii" w:eastAsiaTheme="minorAscii" w:cstheme="minorAscii"/>
          <w:sz w:val="24"/>
          <w:szCs w:val="24"/>
        </w:rPr>
        <w:t>Eland’s beautiful imagery and narrative, aids children in navigating their way through emotions, teaching valuable lessons along the way</w:t>
      </w:r>
      <w:r w:rsidRPr="02750C9B" w:rsidR="35EB6AC8">
        <w:rPr>
          <w:rFonts w:ascii="Calibri" w:hAnsi="Calibri" w:eastAsia="Calibri" w:cs="Calibri" w:asciiTheme="minorAscii" w:hAnsiTheme="minorAscii" w:eastAsiaTheme="minorAscii" w:cstheme="minorAscii"/>
          <w:sz w:val="24"/>
          <w:szCs w:val="24"/>
        </w:rPr>
        <w:t xml:space="preserve">, understanding sympathy for the character. </w:t>
      </w:r>
    </w:p>
    <w:p w:rsidR="00A4372A" w:rsidP="02750C9B" w:rsidRDefault="00A4372A" w14:paraId="00B22D1E" w14:textId="2D7D9C54">
      <w:pPr>
        <w:pStyle w:val="Normal"/>
        <w:spacing w:line="480" w:lineRule="auto"/>
        <w:jc w:val="left"/>
        <w:rPr>
          <w:rFonts w:ascii="Calibri" w:hAnsi="Calibri" w:eastAsia="Calibri" w:cs="Calibri" w:asciiTheme="minorAscii" w:hAnsiTheme="minorAscii" w:eastAsiaTheme="minorAscii" w:cstheme="minorAscii"/>
          <w:sz w:val="24"/>
          <w:szCs w:val="24"/>
        </w:rPr>
      </w:pPr>
    </w:p>
    <w:p w:rsidR="00A4372A" w:rsidP="02750C9B" w:rsidRDefault="00A4372A" w14:paraId="2E1A138B" w14:textId="0BBA7273">
      <w:pPr>
        <w:pStyle w:val="Normal"/>
        <w:spacing w:line="480" w:lineRule="auto"/>
        <w:jc w:val="center"/>
        <w:rPr>
          <w:rFonts w:ascii="Calibri" w:hAnsi="Calibri" w:eastAsia="Calibri" w:cs="Calibri" w:asciiTheme="minorAscii" w:hAnsiTheme="minorAscii" w:eastAsiaTheme="minorAscii" w:cstheme="minorAscii"/>
          <w:sz w:val="24"/>
          <w:szCs w:val="24"/>
        </w:rPr>
      </w:pPr>
      <w:r w:rsidRPr="6369B6BA" w:rsidR="5B042F83">
        <w:rPr>
          <w:rFonts w:ascii="Calibri" w:hAnsi="Calibri" w:eastAsia="Calibri" w:cs="Calibri" w:asciiTheme="minorAscii" w:hAnsiTheme="minorAscii" w:eastAsiaTheme="minorAscii" w:cstheme="minorAscii"/>
          <w:sz w:val="24"/>
          <w:szCs w:val="24"/>
        </w:rPr>
        <w:t xml:space="preserve"> </w:t>
      </w:r>
      <w:r w:rsidR="2B543B60">
        <w:drawing>
          <wp:inline wp14:editId="357C6402" wp14:anchorId="1D4F706C">
            <wp:extent cx="4572000" cy="2524144"/>
            <wp:effectExtent l="0" t="0" r="0" b="0"/>
            <wp:docPr id="1362153939" name="" title=""/>
            <wp:cNvGraphicFramePr>
              <a:graphicFrameLocks noChangeAspect="1"/>
            </wp:cNvGraphicFramePr>
            <a:graphic>
              <a:graphicData uri="http://schemas.openxmlformats.org/drawingml/2006/picture">
                <pic:pic>
                  <pic:nvPicPr>
                    <pic:cNvPr id="0" name=""/>
                    <pic:cNvPicPr/>
                  </pic:nvPicPr>
                  <pic:blipFill>
                    <a:blip r:embed="R283aea7eadc34de1">
                      <a:extLst xmlns:a="http://schemas.openxmlformats.org/drawingml/2006/main">
                        <a:ext xmlns:a="http://schemas.openxmlformats.org/drawingml/2006/main" uri="{28A0092B-C50C-407E-A947-70E740481C1C}">
                          <a14:useLocalDpi xmlns:a14="http://schemas.microsoft.com/office/drawing/2010/main" val="0"/>
                        </a:ext>
                      </a:extLst>
                    </a:blip>
                    <a:srcRect l="0" t="5333" r="0" b="6333"/>
                    <a:stretch>
                      <a:fillRect/>
                    </a:stretch>
                  </pic:blipFill>
                  <pic:spPr>
                    <a:xfrm rot="0" flipH="0" flipV="0">
                      <a:off x="0" y="0"/>
                      <a:ext cx="4572000" cy="2524144"/>
                    </a:xfrm>
                    <a:prstGeom prst="rect">
                      <a:avLst/>
                    </a:prstGeom>
                  </pic:spPr>
                </pic:pic>
              </a:graphicData>
            </a:graphic>
          </wp:inline>
        </w:drawing>
      </w:r>
    </w:p>
    <w:p w:rsidR="00A4372A" w:rsidP="02750C9B" w:rsidRDefault="00A4372A" w14:paraId="22994FD9" w14:textId="2678E14B">
      <w:pPr>
        <w:pStyle w:val="Normal"/>
        <w:spacing w:line="480" w:lineRule="auto"/>
        <w:jc w:val="center"/>
        <w:rPr>
          <w:rFonts w:ascii="Calibri" w:hAnsi="Calibri" w:eastAsia="Calibri" w:cs="Calibri" w:asciiTheme="minorAscii" w:hAnsiTheme="minorAscii" w:eastAsiaTheme="minorAscii" w:cstheme="minorAscii"/>
          <w:color w:val="000000" w:themeColor="text1" w:themeTint="FF" w:themeShade="FF"/>
          <w:sz w:val="24"/>
          <w:szCs w:val="24"/>
          <w:lang w:eastAsia="en-GB"/>
        </w:rPr>
      </w:pPr>
      <w:r w:rsidRPr="02750C9B" w:rsidR="67A4E44A">
        <w:rPr>
          <w:rFonts w:ascii="Calibri" w:hAnsi="Calibri" w:eastAsia="Calibri" w:cs="Calibri" w:asciiTheme="minorAscii" w:hAnsiTheme="minorAscii" w:eastAsiaTheme="minorAscii" w:cstheme="minorAscii"/>
          <w:sz w:val="24"/>
          <w:szCs w:val="24"/>
        </w:rPr>
        <w:t xml:space="preserve">Figure 2. </w:t>
      </w:r>
      <w:r w:rsidRPr="02750C9B" w:rsidR="2B05E018">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Where Happiness Begins </w:t>
      </w:r>
      <w:r w:rsidRPr="02750C9B" w:rsidR="2B05E018">
        <w:rPr>
          <w:rFonts w:ascii="Calibri" w:hAnsi="Calibri" w:eastAsia="Calibri" w:cs="Calibri" w:asciiTheme="minorAscii" w:hAnsiTheme="minorAscii" w:eastAsiaTheme="minorAscii" w:cstheme="minorAscii"/>
          <w:i w:val="0"/>
          <w:iCs w:val="0"/>
          <w:color w:val="000000" w:themeColor="text1" w:themeTint="FF" w:themeShade="FF"/>
          <w:sz w:val="24"/>
          <w:szCs w:val="24"/>
          <w:lang w:eastAsia="en-GB"/>
        </w:rPr>
        <w:t>(</w:t>
      </w:r>
      <w:r w:rsidRPr="02750C9B" w:rsidR="1C3DF491">
        <w:rPr>
          <w:rFonts w:ascii="Calibri" w:hAnsi="Calibri" w:eastAsia="Calibri" w:cs="Calibri" w:asciiTheme="minorAscii" w:hAnsiTheme="minorAscii" w:eastAsiaTheme="minorAscii" w:cstheme="minorAscii"/>
          <w:i w:val="0"/>
          <w:iCs w:val="0"/>
          <w:color w:val="000000" w:themeColor="text1" w:themeTint="FF" w:themeShade="FF"/>
          <w:sz w:val="24"/>
          <w:szCs w:val="24"/>
          <w:lang w:eastAsia="en-GB"/>
        </w:rPr>
        <w:t>pages 28-29)</w:t>
      </w:r>
      <w:r w:rsidRPr="02750C9B" w:rsidR="2B05E018">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 </w:t>
      </w:r>
      <w:r w:rsidRPr="02750C9B" w:rsidR="2B05E018">
        <w:rPr>
          <w:rFonts w:ascii="Calibri" w:hAnsi="Calibri" w:eastAsia="Calibri" w:cs="Calibri" w:asciiTheme="minorAscii" w:hAnsiTheme="minorAscii" w:eastAsiaTheme="minorAscii" w:cstheme="minorAscii"/>
          <w:color w:val="000000" w:themeColor="text1" w:themeTint="FF" w:themeShade="FF"/>
          <w:sz w:val="24"/>
          <w:szCs w:val="24"/>
          <w:lang w:eastAsia="en-GB"/>
        </w:rPr>
        <w:t>by Author, Illustrator Eva Eland (2021)</w:t>
      </w:r>
    </w:p>
    <w:p w:rsidR="02750C9B" w:rsidP="02750C9B" w:rsidRDefault="02750C9B" w14:paraId="35AAA3F6" w14:textId="0BEE786D">
      <w:pPr>
        <w:pStyle w:val="Normal"/>
        <w:spacing w:line="480" w:lineRule="auto"/>
        <w:jc w:val="center"/>
        <w:rPr>
          <w:rFonts w:ascii="Calibri" w:hAnsi="Calibri" w:eastAsia="Calibri" w:cs="Calibri" w:asciiTheme="minorAscii" w:hAnsiTheme="minorAscii" w:eastAsiaTheme="minorAscii" w:cstheme="minorAscii"/>
          <w:sz w:val="24"/>
          <w:szCs w:val="24"/>
        </w:rPr>
      </w:pPr>
    </w:p>
    <w:p w:rsidR="00A4372A" w:rsidP="02979877" w:rsidRDefault="00A4372A" w14:paraId="5A95F544" w14:textId="0E802FC2">
      <w:pPr>
        <w:pStyle w:val="Normal"/>
        <w:spacing w:line="480" w:lineRule="auto"/>
        <w:jc w:val="left"/>
      </w:pPr>
      <w:r w:rsidRPr="02750C9B" w:rsidR="17621D49">
        <w:rPr>
          <w:rFonts w:ascii="Calibri" w:hAnsi="Calibri" w:eastAsia="Calibri" w:cs="Calibri" w:asciiTheme="minorAscii" w:hAnsiTheme="minorAscii" w:eastAsiaTheme="minorAscii" w:cstheme="minorAscii"/>
          <w:sz w:val="24"/>
          <w:szCs w:val="24"/>
        </w:rPr>
        <w:t>The illustrations are richly textured, with a risograph</w:t>
      </w:r>
      <w:r w:rsidRPr="02750C9B" w:rsidR="1EA0D693">
        <w:rPr>
          <w:rFonts w:ascii="Calibri" w:hAnsi="Calibri" w:eastAsia="Calibri" w:cs="Calibri" w:asciiTheme="minorAscii" w:hAnsiTheme="minorAscii" w:eastAsiaTheme="minorAscii" w:cstheme="minorAscii"/>
          <w:sz w:val="24"/>
          <w:szCs w:val="24"/>
        </w:rPr>
        <w:t xml:space="preserve"> print quality as the</w:t>
      </w:r>
      <w:r w:rsidRPr="02750C9B" w:rsidR="096420EC">
        <w:rPr>
          <w:rFonts w:ascii="Calibri" w:hAnsi="Calibri" w:eastAsia="Calibri" w:cs="Calibri" w:asciiTheme="minorAscii" w:hAnsiTheme="minorAscii" w:eastAsiaTheme="minorAscii" w:cstheme="minorAscii"/>
          <w:sz w:val="24"/>
          <w:szCs w:val="24"/>
        </w:rPr>
        <w:t xml:space="preserve"> </w:t>
      </w:r>
      <w:r w:rsidRPr="02750C9B" w:rsidR="6F711AAC">
        <w:rPr>
          <w:rFonts w:ascii="Calibri" w:hAnsi="Calibri" w:eastAsia="Calibri" w:cs="Calibri" w:asciiTheme="minorAscii" w:hAnsiTheme="minorAscii" w:eastAsiaTheme="minorAscii" w:cstheme="minorAscii"/>
          <w:sz w:val="24"/>
          <w:szCs w:val="24"/>
        </w:rPr>
        <w:t>differing opacities of colour are overlayed</w:t>
      </w:r>
      <w:r w:rsidRPr="02750C9B" w:rsidR="096420EC">
        <w:rPr>
          <w:rFonts w:ascii="Calibri" w:hAnsi="Calibri" w:eastAsia="Calibri" w:cs="Calibri" w:asciiTheme="minorAscii" w:hAnsiTheme="minorAscii" w:eastAsiaTheme="minorAscii" w:cstheme="minorAscii"/>
          <w:sz w:val="24"/>
          <w:szCs w:val="24"/>
        </w:rPr>
        <w:t>.</w:t>
      </w:r>
      <w:r w:rsidRPr="02750C9B" w:rsidR="1F1A86C3">
        <w:rPr>
          <w:rFonts w:ascii="Calibri" w:hAnsi="Calibri" w:eastAsia="Calibri" w:cs="Calibri" w:asciiTheme="minorAscii" w:hAnsiTheme="minorAscii" w:eastAsiaTheme="minorAscii" w:cstheme="minorAscii"/>
          <w:sz w:val="24"/>
          <w:szCs w:val="24"/>
        </w:rPr>
        <w:t xml:space="preserve"> </w:t>
      </w:r>
      <w:r w:rsidRPr="02750C9B" w:rsidR="66D880CD">
        <w:rPr>
          <w:rFonts w:ascii="Calibri" w:hAnsi="Calibri" w:eastAsia="Calibri" w:cs="Calibri" w:asciiTheme="minorAscii" w:hAnsiTheme="minorAscii" w:eastAsiaTheme="minorAscii" w:cstheme="minorAscii"/>
          <w:sz w:val="24"/>
          <w:szCs w:val="24"/>
        </w:rPr>
        <w:t xml:space="preserve">Eland further experiments with patterns and line work, </w:t>
      </w:r>
      <w:r w:rsidRPr="02750C9B" w:rsidR="7220478D">
        <w:rPr>
          <w:rFonts w:ascii="Calibri" w:hAnsi="Calibri" w:eastAsia="Calibri" w:cs="Calibri" w:asciiTheme="minorAscii" w:hAnsiTheme="minorAscii" w:eastAsiaTheme="minorAscii" w:cstheme="minorAscii"/>
          <w:sz w:val="24"/>
          <w:szCs w:val="24"/>
        </w:rPr>
        <w:t xml:space="preserve">especially </w:t>
      </w:r>
      <w:r w:rsidRPr="02750C9B" w:rsidR="2AEFE733">
        <w:rPr>
          <w:rFonts w:ascii="Calibri" w:hAnsi="Calibri" w:eastAsia="Calibri" w:cs="Calibri" w:asciiTheme="minorAscii" w:hAnsiTheme="minorAscii" w:eastAsiaTheme="minorAscii" w:cstheme="minorAscii"/>
          <w:sz w:val="24"/>
          <w:szCs w:val="24"/>
        </w:rPr>
        <w:t>when illustrating clothing and material.</w:t>
      </w:r>
      <w:r w:rsidRPr="02750C9B" w:rsidR="372BC323">
        <w:rPr>
          <w:rFonts w:ascii="Calibri" w:hAnsi="Calibri" w:eastAsia="Calibri" w:cs="Calibri" w:asciiTheme="minorAscii" w:hAnsiTheme="minorAscii" w:eastAsiaTheme="minorAscii" w:cstheme="minorAscii"/>
          <w:sz w:val="24"/>
          <w:szCs w:val="24"/>
        </w:rPr>
        <w:t xml:space="preserve"> </w:t>
      </w:r>
      <w:r w:rsidRPr="02750C9B" w:rsidR="1F1A86C3">
        <w:rPr>
          <w:rFonts w:ascii="Calibri" w:hAnsi="Calibri" w:eastAsia="Calibri" w:cs="Calibri" w:asciiTheme="minorAscii" w:hAnsiTheme="minorAscii" w:eastAsiaTheme="minorAscii" w:cstheme="minorAscii"/>
          <w:sz w:val="24"/>
          <w:szCs w:val="24"/>
        </w:rPr>
        <w:t xml:space="preserve">The </w:t>
      </w:r>
      <w:r w:rsidRPr="02750C9B" w:rsidR="21CD0538">
        <w:rPr>
          <w:rFonts w:ascii="Calibri" w:hAnsi="Calibri" w:eastAsia="Calibri" w:cs="Calibri" w:asciiTheme="minorAscii" w:hAnsiTheme="minorAscii" w:eastAsiaTheme="minorAscii" w:cstheme="minorAscii"/>
          <w:sz w:val="24"/>
          <w:szCs w:val="24"/>
        </w:rPr>
        <w:t>blue colour of the text can be seen in the illustrations, which is a prominent colour as well as yellow and red.</w:t>
      </w:r>
      <w:r w:rsidRPr="02750C9B" w:rsidR="4DE3F9C2">
        <w:rPr>
          <w:rFonts w:ascii="Calibri" w:hAnsi="Calibri" w:eastAsia="Calibri" w:cs="Calibri" w:asciiTheme="minorAscii" w:hAnsiTheme="minorAscii" w:eastAsiaTheme="minorAscii" w:cstheme="minorAscii"/>
          <w:sz w:val="24"/>
          <w:szCs w:val="24"/>
        </w:rPr>
        <w:t xml:space="preserve"> </w:t>
      </w:r>
      <w:r w:rsidRPr="02750C9B" w:rsidR="48FA82C8">
        <w:rPr>
          <w:rFonts w:ascii="Calibri" w:hAnsi="Calibri" w:eastAsia="Calibri" w:cs="Calibri" w:asciiTheme="minorAscii" w:hAnsiTheme="minorAscii" w:eastAsiaTheme="minorAscii" w:cstheme="minorAscii"/>
          <w:sz w:val="24"/>
          <w:szCs w:val="24"/>
        </w:rPr>
        <w:t>The tone</w:t>
      </w:r>
      <w:r w:rsidRPr="02750C9B" w:rsidR="771C9A71">
        <w:rPr>
          <w:rFonts w:ascii="Calibri" w:hAnsi="Calibri" w:eastAsia="Calibri" w:cs="Calibri" w:asciiTheme="minorAscii" w:hAnsiTheme="minorAscii" w:eastAsiaTheme="minorAscii" w:cstheme="minorAscii"/>
          <w:sz w:val="24"/>
          <w:szCs w:val="24"/>
        </w:rPr>
        <w:t xml:space="preserve"> of colour in parts of the illustrations </w:t>
      </w:r>
      <w:r w:rsidRPr="02750C9B" w:rsidR="48FA82C8">
        <w:rPr>
          <w:rFonts w:ascii="Calibri" w:hAnsi="Calibri" w:eastAsia="Calibri" w:cs="Calibri" w:asciiTheme="minorAscii" w:hAnsiTheme="minorAscii" w:eastAsiaTheme="minorAscii" w:cstheme="minorAscii"/>
          <w:sz w:val="24"/>
          <w:szCs w:val="24"/>
        </w:rPr>
        <w:t>are muted and soft,</w:t>
      </w:r>
      <w:r w:rsidRPr="02750C9B" w:rsidR="0138D196">
        <w:rPr>
          <w:rFonts w:ascii="Calibri" w:hAnsi="Calibri" w:eastAsia="Calibri" w:cs="Calibri" w:asciiTheme="minorAscii" w:hAnsiTheme="minorAscii" w:eastAsiaTheme="minorAscii" w:cstheme="minorAscii"/>
          <w:sz w:val="24"/>
          <w:szCs w:val="24"/>
        </w:rPr>
        <w:t xml:space="preserve"> </w:t>
      </w:r>
      <w:r w:rsidRPr="02750C9B" w:rsidR="1899BC7A">
        <w:rPr>
          <w:rFonts w:ascii="Calibri" w:hAnsi="Calibri" w:eastAsia="Calibri" w:cs="Calibri" w:asciiTheme="minorAscii" w:hAnsiTheme="minorAscii" w:eastAsiaTheme="minorAscii" w:cstheme="minorAscii"/>
          <w:sz w:val="24"/>
          <w:szCs w:val="24"/>
        </w:rPr>
        <w:t>o</w:t>
      </w:r>
      <w:r w:rsidRPr="02750C9B" w:rsidR="6B1D1E43">
        <w:rPr>
          <w:rFonts w:ascii="Calibri" w:hAnsi="Calibri" w:eastAsia="Calibri" w:cs="Calibri" w:asciiTheme="minorAscii" w:hAnsiTheme="minorAscii" w:eastAsiaTheme="minorAscii" w:cstheme="minorAscii"/>
          <w:sz w:val="24"/>
          <w:szCs w:val="24"/>
        </w:rPr>
        <w:t xml:space="preserve">pting for a muted palette creates a calming effect for the viewer. </w:t>
      </w:r>
      <w:r w:rsidRPr="02750C9B" w:rsidR="7B49FCFC">
        <w:rPr>
          <w:rFonts w:ascii="Calibri" w:hAnsi="Calibri" w:eastAsia="Calibri" w:cs="Calibri" w:asciiTheme="minorAscii" w:hAnsiTheme="minorAscii" w:eastAsiaTheme="minorAscii" w:cstheme="minorAscii"/>
          <w:sz w:val="24"/>
          <w:szCs w:val="24"/>
        </w:rPr>
        <w:t>However, Eland keeps the drawings with lively pops of limited saturated colour. Moreover, s</w:t>
      </w:r>
      <w:r w:rsidRPr="02750C9B" w:rsidR="3A57F1C8">
        <w:rPr>
          <w:rFonts w:ascii="Calibri" w:hAnsi="Calibri" w:eastAsia="Calibri" w:cs="Calibri" w:asciiTheme="minorAscii" w:hAnsiTheme="minorAscii" w:eastAsiaTheme="minorAscii" w:cstheme="minorAscii"/>
          <w:sz w:val="24"/>
          <w:szCs w:val="24"/>
        </w:rPr>
        <w:t xml:space="preserve">he </w:t>
      </w:r>
      <w:r w:rsidRPr="02750C9B" w:rsidR="1B6D7790">
        <w:rPr>
          <w:rFonts w:ascii="Calibri" w:hAnsi="Calibri" w:eastAsia="Calibri" w:cs="Calibri" w:asciiTheme="minorAscii" w:hAnsiTheme="minorAscii" w:eastAsiaTheme="minorAscii" w:cstheme="minorAscii"/>
          <w:sz w:val="24"/>
          <w:szCs w:val="24"/>
        </w:rPr>
        <w:t>utilises negative space in the boo</w:t>
      </w:r>
      <w:r w:rsidRPr="02750C9B" w:rsidR="6BC0B9E5">
        <w:rPr>
          <w:rFonts w:ascii="Calibri" w:hAnsi="Calibri" w:eastAsia="Calibri" w:cs="Calibri" w:asciiTheme="minorAscii" w:hAnsiTheme="minorAscii" w:eastAsiaTheme="minorAscii" w:cstheme="minorAscii"/>
          <w:sz w:val="24"/>
          <w:szCs w:val="24"/>
        </w:rPr>
        <w:t xml:space="preserve">k </w:t>
      </w:r>
      <w:r w:rsidRPr="02750C9B" w:rsidR="0FA7DCA4">
        <w:rPr>
          <w:rFonts w:ascii="Calibri" w:hAnsi="Calibri" w:eastAsia="Calibri" w:cs="Calibri" w:asciiTheme="minorAscii" w:hAnsiTheme="minorAscii" w:eastAsiaTheme="minorAscii" w:cstheme="minorAscii"/>
          <w:sz w:val="24"/>
          <w:szCs w:val="24"/>
        </w:rPr>
        <w:t>to</w:t>
      </w:r>
      <w:r w:rsidRPr="02750C9B" w:rsidR="1B6D7790">
        <w:rPr>
          <w:rFonts w:ascii="Calibri" w:hAnsi="Calibri" w:eastAsia="Calibri" w:cs="Calibri" w:asciiTheme="minorAscii" w:hAnsiTheme="minorAscii" w:eastAsiaTheme="minorAscii" w:cstheme="minorAscii"/>
          <w:sz w:val="24"/>
          <w:szCs w:val="24"/>
        </w:rPr>
        <w:t xml:space="preserve"> make the illustrations the focal poin</w:t>
      </w:r>
      <w:r w:rsidRPr="02750C9B" w:rsidR="6A1325EE">
        <w:rPr>
          <w:rFonts w:ascii="Calibri" w:hAnsi="Calibri" w:eastAsia="Calibri" w:cs="Calibri" w:asciiTheme="minorAscii" w:hAnsiTheme="minorAscii" w:eastAsiaTheme="minorAscii" w:cstheme="minorAscii"/>
          <w:sz w:val="24"/>
          <w:szCs w:val="24"/>
        </w:rPr>
        <w:t>t,</w:t>
      </w:r>
      <w:r w:rsidRPr="02750C9B" w:rsidR="75BC5DC1">
        <w:rPr>
          <w:rFonts w:ascii="Calibri" w:hAnsi="Calibri" w:eastAsia="Calibri" w:cs="Calibri" w:asciiTheme="minorAscii" w:hAnsiTheme="minorAscii" w:eastAsiaTheme="minorAscii" w:cstheme="minorAscii"/>
          <w:sz w:val="24"/>
          <w:szCs w:val="24"/>
        </w:rPr>
        <w:t xml:space="preserve"> similarly to spot illustrations, each scene sits within its own parameters thus creating a d</w:t>
      </w:r>
      <w:r w:rsidRPr="02750C9B" w:rsidR="75BC5DC1">
        <w:rPr>
          <w:rFonts w:ascii="Calibri" w:hAnsi="Calibri" w:eastAsia="Calibri" w:cs="Calibri" w:asciiTheme="minorAscii" w:hAnsiTheme="minorAscii" w:eastAsiaTheme="minorAscii" w:cstheme="minorAscii"/>
          <w:sz w:val="24"/>
          <w:szCs w:val="24"/>
        </w:rPr>
        <w:t>ynamic</w:t>
      </w:r>
      <w:r w:rsidRPr="02750C9B" w:rsidR="3F4E63FA">
        <w:rPr>
          <w:rFonts w:ascii="Calibri" w:hAnsi="Calibri" w:eastAsia="Calibri" w:cs="Calibri" w:asciiTheme="minorAscii" w:hAnsiTheme="minorAscii" w:eastAsiaTheme="minorAscii" w:cstheme="minorAscii"/>
          <w:sz w:val="24"/>
          <w:szCs w:val="24"/>
        </w:rPr>
        <w:t xml:space="preserve"> </w:t>
      </w:r>
      <w:r w:rsidRPr="02750C9B" w:rsidR="3F4E63FA">
        <w:rPr>
          <w:rFonts w:ascii="Calibri" w:hAnsi="Calibri" w:eastAsia="Calibri" w:cs="Calibri" w:asciiTheme="minorAscii" w:hAnsiTheme="minorAscii" w:eastAsiaTheme="minorAscii" w:cstheme="minorAscii"/>
          <w:sz w:val="24"/>
          <w:szCs w:val="24"/>
        </w:rPr>
        <w:t xml:space="preserve">visual. </w:t>
      </w:r>
      <w:r w:rsidRPr="02750C9B" w:rsidR="5BA49A89">
        <w:rPr>
          <w:rFonts w:ascii="Calibri" w:hAnsi="Calibri" w:eastAsia="Calibri" w:cs="Calibri" w:asciiTheme="minorAscii" w:hAnsiTheme="minorAscii" w:eastAsiaTheme="minorAscii" w:cstheme="minorAscii"/>
          <w:sz w:val="24"/>
          <w:szCs w:val="24"/>
        </w:rPr>
        <w:t xml:space="preserve">Using such a technique gives each of the illustrations more gravitas and importance. </w:t>
      </w:r>
      <w:r w:rsidRPr="02750C9B" w:rsidR="4FD8A1A7">
        <w:rPr>
          <w:rFonts w:ascii="Calibri" w:hAnsi="Calibri" w:eastAsia="Calibri" w:cs="Calibri" w:asciiTheme="minorAscii" w:hAnsiTheme="minorAscii" w:eastAsiaTheme="minorAscii" w:cstheme="minorAscii"/>
          <w:sz w:val="24"/>
          <w:szCs w:val="24"/>
        </w:rPr>
        <w:t xml:space="preserve">Bang </w:t>
      </w:r>
      <w:r w:rsidRPr="02750C9B" w:rsidR="1A497FBB">
        <w:rPr>
          <w:rFonts w:ascii="Calibri" w:hAnsi="Calibri" w:eastAsia="Calibri" w:cs="Calibri" w:asciiTheme="minorAscii" w:hAnsiTheme="minorAscii" w:eastAsiaTheme="minorAscii" w:cstheme="minorAscii"/>
          <w:sz w:val="24"/>
          <w:szCs w:val="24"/>
        </w:rPr>
        <w:t>describes</w:t>
      </w:r>
      <w:r w:rsidRPr="02750C9B" w:rsidR="4FD8A1A7">
        <w:rPr>
          <w:rFonts w:ascii="Calibri" w:hAnsi="Calibri" w:eastAsia="Calibri" w:cs="Calibri" w:asciiTheme="minorAscii" w:hAnsiTheme="minorAscii" w:eastAsiaTheme="minorAscii" w:cstheme="minorAscii"/>
          <w:sz w:val="24"/>
          <w:szCs w:val="24"/>
        </w:rPr>
        <w:t xml:space="preserve"> the process thus</w:t>
      </w:r>
      <w:r w:rsidRPr="02750C9B" w:rsidR="6DCFF971">
        <w:rPr>
          <w:rFonts w:ascii="Calibri" w:hAnsi="Calibri" w:eastAsia="Calibri" w:cs="Calibri" w:asciiTheme="minorAscii" w:hAnsiTheme="minorAscii" w:eastAsiaTheme="minorAscii" w:cstheme="minorAscii"/>
          <w:sz w:val="24"/>
          <w:szCs w:val="24"/>
        </w:rPr>
        <w:t>,</w:t>
      </w:r>
      <w:r w:rsidRPr="02750C9B" w:rsidR="4FD8A1A7">
        <w:rPr>
          <w:rFonts w:ascii="Calibri" w:hAnsi="Calibri" w:eastAsia="Calibri" w:cs="Calibri" w:asciiTheme="minorAscii" w:hAnsiTheme="minorAscii" w:eastAsiaTheme="minorAscii" w:cstheme="minorAscii"/>
          <w:sz w:val="24"/>
          <w:szCs w:val="24"/>
        </w:rPr>
        <w:t xml:space="preserve"> “</w:t>
      </w:r>
      <w:r w:rsidRPr="02750C9B" w:rsidR="4FD8A1A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 addition to giving elements breathing room, judicious use of whitespace can dramatically improve the visual appeal and effectiveness of figures, posters and slides” </w:t>
      </w:r>
      <w:r w:rsidRPr="02750C9B" w:rsidR="4FD8A1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(Wong, 2010)</w:t>
      </w:r>
      <w:r w:rsidRPr="02750C9B" w:rsidR="05150C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2A2A5BA4">
        <w:rPr/>
        <w:t xml:space="preserve">Eland has illustrated happiness in </w:t>
      </w:r>
      <w:r w:rsidR="0691C3BD">
        <w:rPr/>
        <w:t xml:space="preserve">a </w:t>
      </w:r>
      <w:r w:rsidR="4EA8D035">
        <w:rPr/>
        <w:t>s</w:t>
      </w:r>
      <w:r w:rsidR="1CCE8883">
        <w:rPr/>
        <w:t>tylised quality in comparison with the other character</w:t>
      </w:r>
      <w:r w:rsidR="584F4992">
        <w:rPr/>
        <w:t>s for example, happiness</w:t>
      </w:r>
      <w:r w:rsidR="722D30FB">
        <w:rPr/>
        <w:t xml:space="preserve"> </w:t>
      </w:r>
      <w:r w:rsidR="3AED0B77">
        <w:rPr/>
        <w:t xml:space="preserve">is a shape that is defined </w:t>
      </w:r>
      <w:r w:rsidR="0715F5DF">
        <w:rPr/>
        <w:t>minimally</w:t>
      </w:r>
      <w:r w:rsidR="3AED0B77">
        <w:rPr/>
        <w:t xml:space="preserve"> with linework, the colour </w:t>
      </w:r>
      <w:r w:rsidR="2336B50B">
        <w:rPr/>
        <w:t>defining</w:t>
      </w:r>
      <w:r w:rsidR="3AED0B77">
        <w:rPr/>
        <w:t xml:space="preserve"> its shape thus </w:t>
      </w:r>
      <w:r w:rsidR="584F4992">
        <w:rPr/>
        <w:t>blend</w:t>
      </w:r>
      <w:r w:rsidR="42DF9621">
        <w:rPr/>
        <w:t>s</w:t>
      </w:r>
      <w:r w:rsidR="584F4992">
        <w:rPr/>
        <w:t xml:space="preserve"> in with the white of the background. This could</w:t>
      </w:r>
      <w:r w:rsidR="1CCE8883">
        <w:rPr/>
        <w:t xml:space="preserve"> distinguish it as an intangible </w:t>
      </w:r>
      <w:r w:rsidR="24891B87">
        <w:rPr/>
        <w:t>feeling and</w:t>
      </w:r>
      <w:r w:rsidR="3DF20EF2">
        <w:rPr/>
        <w:t xml:space="preserve"> is merely there in the young girl’s mind</w:t>
      </w:r>
      <w:r w:rsidR="177649C1">
        <w:rPr/>
        <w:t>.</w:t>
      </w:r>
      <w:r w:rsidR="57010602">
        <w:rPr/>
        <w:t xml:space="preserve"> Using a non-human form</w:t>
      </w:r>
      <w:r w:rsidR="5F31BC7E">
        <w:rPr/>
        <w:t xml:space="preserve"> and </w:t>
      </w:r>
      <w:r w:rsidR="57010602">
        <w:rPr/>
        <w:t>t</w:t>
      </w:r>
      <w:r w:rsidR="57010602">
        <w:rPr/>
        <w:t>he decreased opacity of the red hue,</w:t>
      </w:r>
      <w:r w:rsidR="6A5D35AF">
        <w:rPr/>
        <w:t xml:space="preserve"> differentiates it from other characters</w:t>
      </w:r>
      <w:r w:rsidR="168B1F2A">
        <w:rPr/>
        <w:t>.</w:t>
      </w:r>
    </w:p>
    <w:p w:rsidR="00A4372A" w:rsidP="02750C9B" w:rsidRDefault="00A4372A" w14:paraId="184AC7B7" w14:textId="6687A17F">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7F4D29C0">
        <w:rPr/>
        <w:t xml:space="preserve"> </w:t>
      </w:r>
      <w:r w:rsidR="10A8BAE8">
        <w:rPr/>
        <w:t>T</w:t>
      </w:r>
      <w:r w:rsidR="7F4D29C0">
        <w:rPr/>
        <w:t>he red boots and spots on the top of the young girl</w:t>
      </w:r>
      <w:r w:rsidR="02D7D0A0">
        <w:rPr/>
        <w:t xml:space="preserve"> alongside happiness which is also red</w:t>
      </w:r>
      <w:r w:rsidR="7F4D29C0">
        <w:rPr/>
        <w:t xml:space="preserve"> could infer that </w:t>
      </w:r>
      <w:r w:rsidR="7F4D29C0">
        <w:rPr/>
        <w:t>happiness was with her all along.</w:t>
      </w:r>
      <w:r w:rsidR="0FBEBDDF">
        <w:rPr/>
        <w:t xml:space="preserve"> This notion can be further </w:t>
      </w:r>
      <w:r w:rsidR="348276F4">
        <w:rPr/>
        <w:t>solidified</w:t>
      </w:r>
      <w:r w:rsidR="0FBEBDDF">
        <w:rPr/>
        <w:t xml:space="preserve"> from</w:t>
      </w:r>
      <w:r w:rsidR="0FBEBDDF">
        <w:rPr/>
        <w:t xml:space="preserve"> the continued use of the colour red</w:t>
      </w:r>
      <w:r w:rsidR="09DC599D">
        <w:rPr/>
        <w:t xml:space="preserve"> throughout the books</w:t>
      </w:r>
      <w:r w:rsidR="67573759">
        <w:rPr/>
        <w:t>, red is also depicted in scenes where happiness is present.</w:t>
      </w:r>
      <w:r w:rsidR="74FA2E40">
        <w:rPr/>
        <w:t xml:space="preserve"> </w:t>
      </w:r>
      <w:r w:rsidRPr="02750C9B" w:rsidR="67573759">
        <w:rPr>
          <w:rFonts w:ascii="Calibri" w:hAnsi="Calibri" w:eastAsia="Calibri" w:cs="Calibri" w:asciiTheme="minorAscii" w:hAnsiTheme="minorAscii" w:eastAsiaTheme="minorAscii" w:cstheme="minorAscii"/>
          <w:sz w:val="24"/>
          <w:szCs w:val="24"/>
        </w:rPr>
        <w:t xml:space="preserve">The text </w:t>
      </w:r>
      <w:r w:rsidRPr="02750C9B" w:rsidR="4A6D5557">
        <w:rPr>
          <w:rFonts w:ascii="Calibri" w:hAnsi="Calibri" w:eastAsia="Calibri" w:cs="Calibri" w:asciiTheme="minorAscii" w:hAnsiTheme="minorAscii" w:eastAsiaTheme="minorAscii" w:cstheme="minorAscii"/>
          <w:sz w:val="24"/>
          <w:szCs w:val="24"/>
        </w:rPr>
        <w:t xml:space="preserve">uniquely addresses the reader in second person, </w:t>
      </w:r>
      <w:r w:rsidRPr="02750C9B" w:rsidR="4D8B4AE2">
        <w:rPr>
          <w:rFonts w:ascii="Calibri" w:hAnsi="Calibri" w:eastAsia="Calibri" w:cs="Calibri" w:asciiTheme="minorAscii" w:hAnsiTheme="minorAscii" w:eastAsiaTheme="minorAscii" w:cstheme="minorAscii"/>
          <w:sz w:val="24"/>
          <w:szCs w:val="24"/>
        </w:rPr>
        <w:t xml:space="preserve">with the use of “you”, </w:t>
      </w:r>
      <w:r w:rsidRPr="02750C9B" w:rsidR="4A6D5557">
        <w:rPr>
          <w:rFonts w:ascii="Calibri" w:hAnsi="Calibri" w:eastAsia="Calibri" w:cs="Calibri" w:asciiTheme="minorAscii" w:hAnsiTheme="minorAscii" w:eastAsiaTheme="minorAscii" w:cstheme="minorAscii"/>
          <w:sz w:val="24"/>
          <w:szCs w:val="24"/>
        </w:rPr>
        <w:t>th</w:t>
      </w:r>
      <w:r w:rsidRPr="02750C9B" w:rsidR="7AD72245">
        <w:rPr>
          <w:rFonts w:ascii="Calibri" w:hAnsi="Calibri" w:eastAsia="Calibri" w:cs="Calibri" w:asciiTheme="minorAscii" w:hAnsiTheme="minorAscii" w:eastAsiaTheme="minorAscii" w:cstheme="minorAscii"/>
          <w:sz w:val="24"/>
          <w:szCs w:val="24"/>
        </w:rPr>
        <w:t>is</w:t>
      </w:r>
      <w:r w:rsidRPr="02750C9B" w:rsidR="4A6D5557">
        <w:rPr>
          <w:rFonts w:ascii="Calibri" w:hAnsi="Calibri" w:eastAsia="Calibri" w:cs="Calibri" w:asciiTheme="minorAscii" w:hAnsiTheme="minorAscii" w:eastAsiaTheme="minorAscii" w:cstheme="minorAscii"/>
          <w:sz w:val="24"/>
          <w:szCs w:val="24"/>
        </w:rPr>
        <w:t xml:space="preserve"> narrative voice </w:t>
      </w:r>
      <w:r w:rsidRPr="02750C9B" w:rsidR="0B4B6E62">
        <w:rPr>
          <w:rFonts w:ascii="Calibri" w:hAnsi="Calibri" w:eastAsia="Calibri" w:cs="Calibri" w:asciiTheme="minorAscii" w:hAnsiTheme="minorAscii" w:eastAsiaTheme="minorAscii" w:cstheme="minorAscii"/>
          <w:sz w:val="24"/>
          <w:szCs w:val="24"/>
        </w:rPr>
        <w:t>invites the</w:t>
      </w:r>
      <w:r w:rsidRPr="02750C9B" w:rsidR="4A6D5557">
        <w:rPr>
          <w:rFonts w:ascii="Calibri" w:hAnsi="Calibri" w:eastAsia="Calibri" w:cs="Calibri" w:asciiTheme="minorAscii" w:hAnsiTheme="minorAscii" w:eastAsiaTheme="minorAscii" w:cstheme="minorAscii"/>
          <w:sz w:val="24"/>
          <w:szCs w:val="24"/>
        </w:rPr>
        <w:t xml:space="preserve"> reader to become the character</w:t>
      </w:r>
      <w:r w:rsidRPr="02750C9B" w:rsidR="74A13A48">
        <w:rPr>
          <w:rFonts w:ascii="Calibri" w:hAnsi="Calibri" w:eastAsia="Calibri" w:cs="Calibri" w:asciiTheme="minorAscii" w:hAnsiTheme="minorAscii" w:eastAsiaTheme="minorAscii" w:cstheme="minorAscii"/>
          <w:sz w:val="24"/>
          <w:szCs w:val="24"/>
        </w:rPr>
        <w:t xml:space="preserve"> in the bo</w:t>
      </w:r>
      <w:r w:rsidRPr="02750C9B" w:rsidR="4AE34E5F">
        <w:rPr>
          <w:rFonts w:ascii="Calibri" w:hAnsi="Calibri" w:eastAsia="Calibri" w:cs="Calibri" w:asciiTheme="minorAscii" w:hAnsiTheme="minorAscii" w:eastAsiaTheme="minorAscii" w:cstheme="minorAscii"/>
          <w:sz w:val="24"/>
          <w:szCs w:val="24"/>
        </w:rPr>
        <w:t>ok</w:t>
      </w:r>
      <w:r w:rsidRPr="02750C9B" w:rsidR="493C4A25">
        <w:rPr>
          <w:rFonts w:ascii="Calibri" w:hAnsi="Calibri" w:eastAsia="Calibri" w:cs="Calibri" w:asciiTheme="minorAscii" w:hAnsiTheme="minorAscii" w:eastAsiaTheme="minorAscii" w:cstheme="minorAscii"/>
          <w:sz w:val="24"/>
          <w:szCs w:val="24"/>
        </w:rPr>
        <w:t>.</w:t>
      </w:r>
      <w:r w:rsidRPr="02750C9B" w:rsidR="178E0A25">
        <w:rPr>
          <w:rFonts w:ascii="Calibri" w:hAnsi="Calibri" w:eastAsia="Calibri" w:cs="Calibri" w:asciiTheme="minorAscii" w:hAnsiTheme="minorAscii" w:eastAsiaTheme="minorAscii" w:cstheme="minorAscii"/>
          <w:sz w:val="24"/>
          <w:szCs w:val="24"/>
        </w:rPr>
        <w:t xml:space="preserve"> Dr </w:t>
      </w:r>
      <w:r w:rsidRPr="02750C9B" w:rsidR="178E0A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Jarmila Mildorf highlights the lack of second</w:t>
      </w:r>
      <w:r w:rsidRPr="02750C9B" w:rsidR="5632EF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2750C9B" w:rsidR="178E0A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person point of view </w:t>
      </w:r>
      <w:r w:rsidRPr="02750C9B" w:rsidR="5ED2B9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narratives </w:t>
      </w:r>
      <w:r w:rsidRPr="02750C9B" w:rsidR="178E0A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literary contexts</w:t>
      </w:r>
      <w:r w:rsidRPr="02750C9B" w:rsidR="4A6E26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there is little academic socio-linguistic material discussing such </w:t>
      </w:r>
      <w:r w:rsidRPr="02750C9B" w:rsidR="350860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matter but recognises the benefits of this narrative tone to involve the reader (Jarmila Mildorf, 2012). The use of addressing the reader in second person has an instructional value, ‘you’ feels more personal</w:t>
      </w:r>
      <w:r w:rsidRPr="02750C9B" w:rsidR="75933A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2750C9B" w:rsidR="14D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Eland deliberately does n</w:t>
      </w:r>
      <w:r w:rsidRPr="02750C9B" w:rsidR="4501BB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ot name characters besides from happiness,</w:t>
      </w:r>
      <w:r w:rsidRPr="02750C9B" w:rsidR="0EEE67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 each reader can envision themselves as the reader further encapsulating the message. </w:t>
      </w:r>
    </w:p>
    <w:p w:rsidR="00A4372A" w:rsidP="02979877" w:rsidRDefault="00A4372A" w14:paraId="16E03E9E" w14:textId="6D0C6470">
      <w:pPr>
        <w:pStyle w:val="Normal"/>
        <w:spacing w:line="480" w:lineRule="auto"/>
        <w:jc w:val="left"/>
      </w:pPr>
    </w:p>
    <w:p w:rsidR="00A4372A" w:rsidP="02750C9B" w:rsidRDefault="00A4372A" w14:paraId="1CBCA27C" w14:textId="60984B60">
      <w:pPr>
        <w:pStyle w:val="Normal"/>
        <w:spacing w:line="480" w:lineRule="auto"/>
        <w:jc w:val="center"/>
      </w:pPr>
      <w:r w:rsidR="09DC599D">
        <w:drawing>
          <wp:inline wp14:editId="18F20899" wp14:anchorId="3D339E32">
            <wp:extent cx="4572000" cy="2543204"/>
            <wp:effectExtent l="0" t="0" r="0" b="0"/>
            <wp:docPr id="2077753606" name="" title=""/>
            <wp:cNvGraphicFramePr>
              <a:graphicFrameLocks noChangeAspect="1"/>
            </wp:cNvGraphicFramePr>
            <a:graphic>
              <a:graphicData uri="http://schemas.openxmlformats.org/drawingml/2006/picture">
                <pic:pic>
                  <pic:nvPicPr>
                    <pic:cNvPr id="0" name=""/>
                    <pic:cNvPicPr/>
                  </pic:nvPicPr>
                  <pic:blipFill>
                    <a:blip r:embed="R037aa109ec41425d">
                      <a:extLst xmlns:a="http://schemas.openxmlformats.org/drawingml/2006/main">
                        <a:ext xmlns:a="http://schemas.openxmlformats.org/drawingml/2006/main" uri="{28A0092B-C50C-407E-A947-70E740481C1C}">
                          <a14:useLocalDpi xmlns:a14="http://schemas.microsoft.com/office/drawing/2010/main" val="0"/>
                        </a:ext>
                      </a:extLst>
                    </a:blip>
                    <a:srcRect l="0" t="5333" r="0" b="5666"/>
                    <a:stretch>
                      <a:fillRect/>
                    </a:stretch>
                  </pic:blipFill>
                  <pic:spPr>
                    <a:xfrm rot="0" flipH="0" flipV="0">
                      <a:off x="0" y="0"/>
                      <a:ext cx="4572000" cy="2543204"/>
                    </a:xfrm>
                    <a:prstGeom prst="rect">
                      <a:avLst/>
                    </a:prstGeom>
                  </pic:spPr>
                </pic:pic>
              </a:graphicData>
            </a:graphic>
          </wp:inline>
        </w:drawing>
      </w:r>
    </w:p>
    <w:p w:rsidR="00A4372A" w:rsidP="02750C9B" w:rsidRDefault="00A4372A" w14:paraId="7225E721" w14:textId="03B7CC77">
      <w:pPr>
        <w:pStyle w:val="Normal"/>
        <w:spacing w:line="480" w:lineRule="auto"/>
        <w:jc w:val="center"/>
        <w:rPr>
          <w:rFonts w:ascii="Calibri" w:hAnsi="Calibri" w:eastAsia="Calibri" w:cs="Calibri" w:asciiTheme="minorAscii" w:hAnsiTheme="minorAscii" w:eastAsiaTheme="minorAscii" w:cstheme="minorAscii"/>
          <w:color w:val="000000" w:themeColor="text1" w:themeTint="FF" w:themeShade="FF"/>
          <w:sz w:val="24"/>
          <w:szCs w:val="24"/>
          <w:lang w:eastAsia="en-GB"/>
        </w:rPr>
      </w:pPr>
      <w:r w:rsidRPr="02750C9B" w:rsidR="09DC599D">
        <w:rPr>
          <w:rFonts w:ascii="Calibri" w:hAnsi="Calibri" w:eastAsia="Calibri" w:cs="Calibri" w:asciiTheme="minorAscii" w:hAnsiTheme="minorAscii" w:eastAsiaTheme="minorAscii" w:cstheme="minorAscii"/>
          <w:sz w:val="24"/>
          <w:szCs w:val="24"/>
        </w:rPr>
        <w:t>Figure 3</w:t>
      </w:r>
      <w:r w:rsidRPr="02750C9B" w:rsidR="484AB73D">
        <w:rPr>
          <w:rFonts w:ascii="Calibri" w:hAnsi="Calibri" w:eastAsia="Calibri" w:cs="Calibri" w:asciiTheme="minorAscii" w:hAnsiTheme="minorAscii" w:eastAsiaTheme="minorAscii" w:cstheme="minorAscii"/>
          <w:sz w:val="24"/>
          <w:szCs w:val="24"/>
        </w:rPr>
        <w:t xml:space="preserve">- </w:t>
      </w:r>
      <w:r w:rsidRPr="02750C9B" w:rsidR="6F476C83">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Where Happiness Begins </w:t>
      </w:r>
      <w:r w:rsidRPr="02750C9B" w:rsidR="6F476C83">
        <w:rPr>
          <w:rFonts w:ascii="Calibri" w:hAnsi="Calibri" w:eastAsia="Calibri" w:cs="Calibri" w:asciiTheme="minorAscii" w:hAnsiTheme="minorAscii" w:eastAsiaTheme="minorAscii" w:cstheme="minorAscii"/>
          <w:i w:val="0"/>
          <w:iCs w:val="0"/>
          <w:color w:val="000000" w:themeColor="text1" w:themeTint="FF" w:themeShade="FF"/>
          <w:sz w:val="24"/>
          <w:szCs w:val="24"/>
          <w:lang w:eastAsia="en-GB"/>
        </w:rPr>
        <w:t>(pages 16-17)</w:t>
      </w:r>
      <w:r w:rsidRPr="02750C9B" w:rsidR="6F476C83">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 </w:t>
      </w:r>
      <w:r w:rsidRPr="02750C9B" w:rsidR="6F476C83">
        <w:rPr>
          <w:rFonts w:ascii="Calibri" w:hAnsi="Calibri" w:eastAsia="Calibri" w:cs="Calibri" w:asciiTheme="minorAscii" w:hAnsiTheme="minorAscii" w:eastAsiaTheme="minorAscii" w:cstheme="minorAscii"/>
          <w:color w:val="000000" w:themeColor="text1" w:themeTint="FF" w:themeShade="FF"/>
          <w:sz w:val="24"/>
          <w:szCs w:val="24"/>
          <w:lang w:eastAsia="en-GB"/>
        </w:rPr>
        <w:t>by Author, Illustrator Eva Eland (2021)</w:t>
      </w:r>
    </w:p>
    <w:p w:rsidR="00A4372A" w:rsidP="02979877" w:rsidRDefault="00A4372A" w14:paraId="197753FC" w14:textId="6F6660A0">
      <w:pPr>
        <w:pStyle w:val="Normal"/>
        <w:spacing w:line="480" w:lineRule="auto"/>
        <w:jc w:val="left"/>
      </w:pPr>
    </w:p>
    <w:p w:rsidR="00A4372A" w:rsidP="02979877" w:rsidRDefault="00A4372A" w14:paraId="0357FC08" w14:textId="04845321">
      <w:pPr>
        <w:pStyle w:val="Normal"/>
        <w:spacing w:line="480" w:lineRule="auto"/>
        <w:jc w:val="left"/>
      </w:pPr>
    </w:p>
    <w:p w:rsidR="00A4372A" w:rsidP="02750C9B" w:rsidRDefault="00A4372A" w14:paraId="1D300DAB" w14:textId="15BEA1BC">
      <w:pPr>
        <w:pStyle w:val="Normal"/>
        <w:spacing w:line="480" w:lineRule="auto"/>
        <w:jc w:val="center"/>
      </w:pPr>
      <w:r w:rsidR="09DC599D">
        <w:drawing>
          <wp:inline wp14:editId="440E5C09" wp14:anchorId="28DCD115">
            <wp:extent cx="4572000" cy="2524144"/>
            <wp:effectExtent l="0" t="0" r="0" b="0"/>
            <wp:docPr id="1301515327" name="" title=""/>
            <wp:cNvGraphicFramePr>
              <a:graphicFrameLocks noChangeAspect="1"/>
            </wp:cNvGraphicFramePr>
            <a:graphic>
              <a:graphicData uri="http://schemas.openxmlformats.org/drawingml/2006/picture">
                <pic:pic>
                  <pic:nvPicPr>
                    <pic:cNvPr id="0" name=""/>
                    <pic:cNvPicPr/>
                  </pic:nvPicPr>
                  <pic:blipFill>
                    <a:blip r:embed="R62734e0bdfef4908">
                      <a:extLst xmlns:a="http://schemas.openxmlformats.org/drawingml/2006/main">
                        <a:ext xmlns:a="http://schemas.openxmlformats.org/drawingml/2006/main" uri="{28A0092B-C50C-407E-A947-70E740481C1C}">
                          <a14:useLocalDpi xmlns:a14="http://schemas.microsoft.com/office/drawing/2010/main" val="0"/>
                        </a:ext>
                      </a:extLst>
                    </a:blip>
                    <a:srcRect l="0" t="4666" r="0" b="7000"/>
                    <a:stretch>
                      <a:fillRect/>
                    </a:stretch>
                  </pic:blipFill>
                  <pic:spPr>
                    <a:xfrm rot="0" flipH="0" flipV="0">
                      <a:off x="0" y="0"/>
                      <a:ext cx="4572000" cy="2524144"/>
                    </a:xfrm>
                    <a:prstGeom prst="rect">
                      <a:avLst/>
                    </a:prstGeom>
                  </pic:spPr>
                </pic:pic>
              </a:graphicData>
            </a:graphic>
          </wp:inline>
        </w:drawing>
      </w:r>
    </w:p>
    <w:p w:rsidR="00A4372A" w:rsidP="02750C9B" w:rsidRDefault="00A4372A" w14:paraId="540E0035" w14:textId="5EC49429">
      <w:pPr>
        <w:pStyle w:val="Normal"/>
        <w:spacing w:line="480" w:lineRule="auto"/>
        <w:jc w:val="center"/>
        <w:rPr>
          <w:rFonts w:ascii="Calibri" w:hAnsi="Calibri" w:eastAsia="Calibri" w:cs="Calibri" w:asciiTheme="minorAscii" w:hAnsiTheme="minorAscii" w:eastAsiaTheme="minorAscii" w:cstheme="minorAscii"/>
          <w:color w:val="000000" w:themeColor="text1" w:themeTint="FF" w:themeShade="FF"/>
          <w:sz w:val="24"/>
          <w:szCs w:val="24"/>
          <w:lang w:eastAsia="en-GB"/>
        </w:rPr>
      </w:pPr>
      <w:r w:rsidRPr="02750C9B" w:rsidR="09DC599D">
        <w:rPr>
          <w:rFonts w:ascii="Calibri" w:hAnsi="Calibri" w:eastAsia="Calibri" w:cs="Calibri" w:asciiTheme="minorAscii" w:hAnsiTheme="minorAscii" w:eastAsiaTheme="minorAscii" w:cstheme="minorAscii"/>
          <w:sz w:val="24"/>
          <w:szCs w:val="24"/>
        </w:rPr>
        <w:t>Figure 4</w:t>
      </w:r>
      <w:r w:rsidRPr="02750C9B" w:rsidR="69AB29FD">
        <w:rPr>
          <w:rFonts w:ascii="Calibri" w:hAnsi="Calibri" w:eastAsia="Calibri" w:cs="Calibri" w:asciiTheme="minorAscii" w:hAnsiTheme="minorAscii" w:eastAsiaTheme="minorAscii" w:cstheme="minorAscii"/>
          <w:sz w:val="24"/>
          <w:szCs w:val="24"/>
        </w:rPr>
        <w:t xml:space="preserve">- </w:t>
      </w:r>
      <w:r w:rsidRPr="02750C9B" w:rsidR="69AB29FD">
        <w:rPr>
          <w:rFonts w:ascii="Calibri" w:hAnsi="Calibri" w:eastAsia="Calibri" w:cs="Calibri" w:asciiTheme="minorAscii" w:hAnsiTheme="minorAscii" w:eastAsiaTheme="minorAscii" w:cstheme="minorAscii"/>
          <w:i w:val="1"/>
          <w:iCs w:val="1"/>
          <w:sz w:val="24"/>
          <w:szCs w:val="24"/>
        </w:rPr>
        <w:t>Where</w:t>
      </w:r>
      <w:r w:rsidRPr="02750C9B" w:rsidR="242B3ACB">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 Happiness Begins </w:t>
      </w:r>
      <w:r w:rsidRPr="02750C9B" w:rsidR="242B3ACB">
        <w:rPr>
          <w:rFonts w:ascii="Calibri" w:hAnsi="Calibri" w:eastAsia="Calibri" w:cs="Calibri" w:asciiTheme="minorAscii" w:hAnsiTheme="minorAscii" w:eastAsiaTheme="minorAscii" w:cstheme="minorAscii"/>
          <w:i w:val="0"/>
          <w:iCs w:val="0"/>
          <w:color w:val="000000" w:themeColor="text1" w:themeTint="FF" w:themeShade="FF"/>
          <w:sz w:val="24"/>
          <w:szCs w:val="24"/>
          <w:lang w:eastAsia="en-GB"/>
        </w:rPr>
        <w:t>(pages 10-11)</w:t>
      </w:r>
      <w:r w:rsidRPr="02750C9B" w:rsidR="242B3ACB">
        <w:rPr>
          <w:rFonts w:ascii="Calibri" w:hAnsi="Calibri" w:eastAsia="Calibri" w:cs="Calibri" w:asciiTheme="minorAscii" w:hAnsiTheme="minorAscii" w:eastAsiaTheme="minorAscii" w:cstheme="minorAscii"/>
          <w:i w:val="1"/>
          <w:iCs w:val="1"/>
          <w:color w:val="000000" w:themeColor="text1" w:themeTint="FF" w:themeShade="FF"/>
          <w:sz w:val="24"/>
          <w:szCs w:val="24"/>
          <w:lang w:eastAsia="en-GB"/>
        </w:rPr>
        <w:t xml:space="preserve"> </w:t>
      </w:r>
      <w:r w:rsidRPr="02750C9B" w:rsidR="242B3ACB">
        <w:rPr>
          <w:rFonts w:ascii="Calibri" w:hAnsi="Calibri" w:eastAsia="Calibri" w:cs="Calibri" w:asciiTheme="minorAscii" w:hAnsiTheme="minorAscii" w:eastAsiaTheme="minorAscii" w:cstheme="minorAscii"/>
          <w:color w:val="000000" w:themeColor="text1" w:themeTint="FF" w:themeShade="FF"/>
          <w:sz w:val="24"/>
          <w:szCs w:val="24"/>
          <w:lang w:eastAsia="en-GB"/>
        </w:rPr>
        <w:t>by Author, Illustrator Eva Eland (2021)</w:t>
      </w:r>
    </w:p>
    <w:p w:rsidR="00A4372A" w:rsidP="02750C9B" w:rsidRDefault="00A4372A" w14:paraId="039B55DB" w14:textId="4BAC66BC">
      <w:pPr>
        <w:pStyle w:val="Normal"/>
        <w:spacing w:line="480" w:lineRule="auto"/>
        <w:jc w:val="left"/>
        <w:rPr>
          <w:rFonts w:ascii="Open Sans" w:hAnsi="Open Sans" w:eastAsia="Times New Roman" w:cs="Open Sans"/>
          <w:color w:val="000000" w:themeColor="text1" w:themeTint="FF" w:themeShade="FF"/>
          <w:sz w:val="20"/>
          <w:szCs w:val="20"/>
          <w:lang w:eastAsia="en-GB"/>
        </w:rPr>
      </w:pPr>
    </w:p>
    <w:p w:rsidR="00A4372A" w:rsidP="02979877" w:rsidRDefault="00A4372A" w14:paraId="3740DE07" w14:textId="7849C8E6">
      <w:pPr>
        <w:pStyle w:val="Normal"/>
        <w:spacing w:line="480" w:lineRule="auto"/>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74E49219">
        <w:rPr/>
        <w:t xml:space="preserve"> </w:t>
      </w:r>
      <w:r w:rsidR="74E49219">
        <w:rPr/>
        <w:t>The term iconotext refers to the relationship between image and text within picture books, the term was coined by Swedish scholar Kristin Hallber</w:t>
      </w:r>
      <w:r w:rsidRPr="02750C9B" w:rsidR="74E49219">
        <w:rPr>
          <w:rFonts w:ascii="Calibri" w:hAnsi="Calibri" w:eastAsia="Calibri" w:cs="Calibri" w:asciiTheme="minorAscii" w:hAnsiTheme="minorAscii" w:eastAsiaTheme="minorAscii" w:cstheme="minorAscii"/>
          <w:sz w:val="24"/>
          <w:szCs w:val="24"/>
        </w:rPr>
        <w:t xml:space="preserve">g </w:t>
      </w:r>
      <w:r w:rsidRPr="02750C9B" w:rsidR="74E49219">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(Nikolajeva and Scott, 2013). </w:t>
      </w:r>
      <w:r w:rsidRPr="02750C9B" w:rsidR="521FC87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This book </w:t>
      </w:r>
      <w:r w:rsidRPr="02750C9B" w:rsidR="521FC87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demonstrates</w:t>
      </w:r>
      <w:r w:rsidRPr="02750C9B" w:rsidR="521FC87E">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 the use of iconotext, as the text and image </w:t>
      </w:r>
      <w:r w:rsidRPr="02750C9B" w:rsidR="3F1353E4">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complement one another</w:t>
      </w:r>
      <w:r w:rsidRPr="02750C9B" w:rsidR="01981B12">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w:t>
      </w:r>
    </w:p>
    <w:p w:rsidR="00A4372A" w:rsidP="02979877" w:rsidRDefault="00A4372A" w14:paraId="657104DB" w14:textId="490129B8">
      <w:pPr>
        <w:pStyle w:val="Normal"/>
        <w:spacing w:line="480" w:lineRule="auto"/>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02750C9B" w:rsidR="0B287E5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Jens Thiele, much like Hallberg highlights the significance in creating “complex interrelations between wor</w:t>
      </w:r>
      <w:r w:rsidRPr="02750C9B" w:rsidR="1B18297A">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xml:space="preserve">d </w:t>
      </w:r>
      <w:r w:rsidRPr="02750C9B" w:rsidR="0B287E5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and image</w:t>
      </w:r>
      <w:r w:rsidRPr="02750C9B" w:rsidR="0B287E5F">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t>”, the notion of synthesising interactions within a picture book, solidifies the overall message that the author is attempting to convey. The illustrations in Eland’s book have softer edges creating a more welcoming appearance, opposed to sharper edges that could be perceived as more threatening. In addition, the red and blue hue are complimentary colours which works well with making the illustrations appear more cohesive. Overall, this book creates a cohesive message for young children dealing with new emotions and feelings.</w:t>
      </w:r>
    </w:p>
    <w:p w:rsidR="00A4372A" w:rsidP="02979877" w:rsidRDefault="00A4372A" w14:paraId="51EC665B" w14:textId="3198FBEF">
      <w:pPr>
        <w:pStyle w:val="Normal"/>
        <w:bidi w:val="0"/>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A4372A" w:rsidP="02979877" w:rsidRDefault="00A4372A" w14:paraId="3FEE6733" w14:textId="38716B7F">
      <w:pPr>
        <w:pStyle w:val="Normal"/>
        <w:bidi w:val="0"/>
        <w:spacing w:line="48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0A4372A" w:rsidP="02979877" w:rsidRDefault="00A4372A" w14:paraId="09AE4A7F" w14:textId="6CC5E9B2">
      <w:pPr>
        <w:spacing w:line="480" w:lineRule="auto"/>
        <w:jc w:val="center"/>
      </w:pPr>
      <w:r w:rsidR="4BDA654A">
        <w:drawing>
          <wp:inline wp14:editId="097BD42B" wp14:anchorId="000C4B3D">
            <wp:extent cx="4286250" cy="4286250"/>
            <wp:effectExtent l="0" t="0" r="0" b="0"/>
            <wp:docPr id="2060132684" name="" title=""/>
            <wp:cNvGraphicFramePr>
              <a:graphicFrameLocks noChangeAspect="1"/>
            </wp:cNvGraphicFramePr>
            <a:graphic>
              <a:graphicData uri="http://schemas.openxmlformats.org/drawingml/2006/picture">
                <pic:pic>
                  <pic:nvPicPr>
                    <pic:cNvPr id="0" name=""/>
                    <pic:cNvPicPr/>
                  </pic:nvPicPr>
                  <pic:blipFill>
                    <a:blip r:embed="R9a389e8898f9404d">
                      <a:extLst>
                        <a:ext xmlns:a="http://schemas.openxmlformats.org/drawingml/2006/main" uri="{28A0092B-C50C-407E-A947-70E740481C1C}">
                          <a14:useLocalDpi val="0"/>
                        </a:ext>
                      </a:extLst>
                    </a:blip>
                    <a:stretch>
                      <a:fillRect/>
                    </a:stretch>
                  </pic:blipFill>
                  <pic:spPr>
                    <a:xfrm>
                      <a:off x="0" y="0"/>
                      <a:ext cx="4286250" cy="4286250"/>
                    </a:xfrm>
                    <a:prstGeom prst="rect">
                      <a:avLst/>
                    </a:prstGeom>
                  </pic:spPr>
                </pic:pic>
              </a:graphicData>
            </a:graphic>
          </wp:inline>
        </w:drawing>
      </w:r>
    </w:p>
    <w:p w:rsidR="00A4372A" w:rsidP="02750C9B" w:rsidRDefault="00A4372A" w14:paraId="1B273425" w14:textId="1DC808E4">
      <w:pPr>
        <w:spacing w:line="480" w:lineRule="auto"/>
        <w:jc w:val="center"/>
      </w:pPr>
      <w:r w:rsidR="4BDA654A">
        <w:rPr/>
        <w:t xml:space="preserve">Figure </w:t>
      </w:r>
      <w:r w:rsidR="762941D0">
        <w:rPr/>
        <w:t>5</w:t>
      </w:r>
      <w:r w:rsidR="4BDA654A">
        <w:rPr/>
        <w:t>.</w:t>
      </w:r>
      <w:r w:rsidR="197041A5">
        <w:rPr/>
        <w:t xml:space="preserve"> </w:t>
      </w:r>
      <w:r w:rsidRPr="02750C9B" w:rsidR="197041A5">
        <w:rPr>
          <w:i w:val="1"/>
          <w:iCs w:val="1"/>
        </w:rPr>
        <w:t xml:space="preserve">My Monster and Me </w:t>
      </w:r>
      <w:r w:rsidRPr="02750C9B" w:rsidR="197041A5">
        <w:rPr>
          <w:i w:val="0"/>
          <w:iCs w:val="0"/>
        </w:rPr>
        <w:t>by author Nadiya Hussain and Illustrator Ella Bailey</w:t>
      </w:r>
      <w:r w:rsidRPr="02750C9B" w:rsidR="5F3D0A51">
        <w:rPr>
          <w:i w:val="0"/>
          <w:iCs w:val="0"/>
        </w:rPr>
        <w:t xml:space="preserve"> (2021)</w:t>
      </w:r>
    </w:p>
    <w:p w:rsidR="00A4372A" w:rsidP="00525001" w:rsidRDefault="00A4372A" w14:paraId="35F0FA61" w14:textId="78C22D0F">
      <w:pPr>
        <w:spacing w:line="480" w:lineRule="auto"/>
      </w:pPr>
    </w:p>
    <w:p w:rsidR="00A4372A" w:rsidP="02979877" w:rsidRDefault="00A4372A" w14:paraId="4C477FC6" w14:textId="34B91B78">
      <w:pPr>
        <w:pStyle w:val="Normal"/>
        <w:spacing w:line="480" w:lineRule="auto"/>
        <w:jc w:val="center"/>
      </w:pPr>
      <w:r w:rsidR="5BBA44D8">
        <w:drawing>
          <wp:inline wp14:editId="72CF5958" wp14:anchorId="584C07F9">
            <wp:extent cx="5657850" cy="2840712"/>
            <wp:effectExtent l="0" t="0" r="0" b="0"/>
            <wp:docPr id="159980295" name="" title=""/>
            <wp:cNvGraphicFramePr>
              <a:graphicFrameLocks noChangeAspect="1"/>
            </wp:cNvGraphicFramePr>
            <a:graphic>
              <a:graphicData uri="http://schemas.openxmlformats.org/drawingml/2006/picture">
                <pic:pic>
                  <pic:nvPicPr>
                    <pic:cNvPr id="0" name=""/>
                    <pic:cNvPicPr/>
                  </pic:nvPicPr>
                  <pic:blipFill>
                    <a:blip r:embed="Ra9463f88778f4979">
                      <a:extLst>
                        <a:ext xmlns:a="http://schemas.openxmlformats.org/drawingml/2006/main" uri="{28A0092B-C50C-407E-A947-70E740481C1C}">
                          <a14:useLocalDpi val="0"/>
                        </a:ext>
                      </a:extLst>
                    </a:blip>
                    <a:stretch>
                      <a:fillRect/>
                    </a:stretch>
                  </pic:blipFill>
                  <pic:spPr>
                    <a:xfrm>
                      <a:off x="0" y="0"/>
                      <a:ext cx="5657850" cy="2840712"/>
                    </a:xfrm>
                    <a:prstGeom prst="rect">
                      <a:avLst/>
                    </a:prstGeom>
                  </pic:spPr>
                </pic:pic>
              </a:graphicData>
            </a:graphic>
          </wp:inline>
        </w:drawing>
      </w:r>
    </w:p>
    <w:p w:rsidR="00A4372A" w:rsidP="74095A9C" w:rsidRDefault="00A4372A" w14:paraId="2C60E6D3" w14:textId="1384BA39">
      <w:pPr>
        <w:spacing w:line="480" w:lineRule="auto"/>
        <w:jc w:val="center"/>
        <w:rPr>
          <w:i w:val="0"/>
          <w:iCs w:val="0"/>
        </w:rPr>
      </w:pPr>
      <w:r w:rsidR="5BBA44D8">
        <w:rPr/>
        <w:t xml:space="preserve">Figure </w:t>
      </w:r>
      <w:r w:rsidR="6E7C725F">
        <w:rPr/>
        <w:t>6</w:t>
      </w:r>
      <w:r w:rsidR="5BBA44D8">
        <w:rPr/>
        <w:t>.</w:t>
      </w:r>
      <w:r w:rsidR="5BBA44D8">
        <w:rPr/>
        <w:t xml:space="preserve"> </w:t>
      </w:r>
      <w:r w:rsidRPr="74095A9C" w:rsidR="5BBA44D8">
        <w:rPr>
          <w:i w:val="1"/>
          <w:iCs w:val="1"/>
        </w:rPr>
        <w:t xml:space="preserve">‘My Monster and Me’ </w:t>
      </w:r>
      <w:r w:rsidRPr="74095A9C" w:rsidR="5BBA44D8">
        <w:rPr>
          <w:i w:val="0"/>
          <w:iCs w:val="0"/>
        </w:rPr>
        <w:t>by author Nadiya Hussain and Illustrator Ella Bailey</w:t>
      </w:r>
      <w:r w:rsidRPr="74095A9C" w:rsidR="26E76AD8">
        <w:rPr>
          <w:i w:val="0"/>
          <w:iCs w:val="0"/>
        </w:rPr>
        <w:t xml:space="preserve"> (2021)</w:t>
      </w:r>
    </w:p>
    <w:p w:rsidR="00A4372A" w:rsidP="02979877" w:rsidRDefault="00A4372A" w14:paraId="4CF95B71" w14:textId="2F10C356">
      <w:pPr>
        <w:pStyle w:val="Normal"/>
        <w:spacing w:line="480" w:lineRule="auto"/>
      </w:pPr>
    </w:p>
    <w:p w:rsidR="02750C9B" w:rsidP="02750C9B" w:rsidRDefault="02750C9B" w14:paraId="0373D4F0" w14:textId="16BC7681">
      <w:pPr>
        <w:pStyle w:val="Normal"/>
        <w:spacing w:line="480" w:lineRule="auto"/>
      </w:pPr>
    </w:p>
    <w:p w:rsidR="00A4372A" w:rsidP="657A168F" w:rsidRDefault="00A4372A" w14:paraId="2A308ED5" w14:textId="5007D1F5">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57A168F" w:rsidR="48C52670">
        <w:rPr>
          <w:rFonts w:ascii="Calibri" w:hAnsi="Calibri" w:eastAsia="Calibri" w:cs="Calibri" w:asciiTheme="minorAscii" w:hAnsiTheme="minorAscii" w:eastAsiaTheme="minorAscii" w:cstheme="minorAscii"/>
          <w:i w:val="1"/>
          <w:iCs w:val="1"/>
          <w:sz w:val="24"/>
          <w:szCs w:val="24"/>
        </w:rPr>
        <w:t>My Monster and Me</w:t>
      </w:r>
      <w:r w:rsidRPr="657A168F" w:rsidR="1ECF0731">
        <w:rPr>
          <w:rFonts w:ascii="Calibri" w:hAnsi="Calibri" w:eastAsia="Calibri" w:cs="Calibri" w:asciiTheme="minorAscii" w:hAnsiTheme="minorAscii" w:eastAsiaTheme="minorAscii" w:cstheme="minorAscii"/>
          <w:i w:val="0"/>
          <w:iCs w:val="0"/>
          <w:sz w:val="24"/>
          <w:szCs w:val="24"/>
        </w:rPr>
        <w:t xml:space="preserve"> is </w:t>
      </w:r>
      <w:r w:rsidRPr="657A168F" w:rsidR="6C7A4D03">
        <w:rPr>
          <w:rFonts w:ascii="Calibri" w:hAnsi="Calibri" w:eastAsia="Calibri" w:cs="Calibri" w:asciiTheme="minorAscii" w:hAnsiTheme="minorAscii" w:eastAsiaTheme="minorAscii" w:cstheme="minorAscii"/>
          <w:i w:val="0"/>
          <w:iCs w:val="0"/>
          <w:sz w:val="24"/>
          <w:szCs w:val="24"/>
        </w:rPr>
        <w:t xml:space="preserve">a story that explore feelings of sadness and anxiety, the end of the book shows a resolution to deal with such feelings. </w:t>
      </w:r>
      <w:r w:rsidRPr="657A168F" w:rsidR="4352F8E7">
        <w:rPr>
          <w:rFonts w:ascii="Calibri" w:hAnsi="Calibri" w:eastAsia="Calibri" w:cs="Calibri" w:asciiTheme="minorAscii" w:hAnsiTheme="minorAscii" w:eastAsiaTheme="minorAscii" w:cstheme="minorAscii"/>
          <w:i w:val="0"/>
          <w:iCs w:val="0"/>
          <w:sz w:val="24"/>
          <w:szCs w:val="24"/>
        </w:rPr>
        <w:t>This book is aimed at readers between three to five years of age (Hussain and Bailey, 2019)</w:t>
      </w:r>
      <w:r w:rsidRPr="657A168F" w:rsidR="2F729848">
        <w:rPr>
          <w:rFonts w:ascii="Calibri" w:hAnsi="Calibri" w:eastAsia="Calibri" w:cs="Calibri" w:asciiTheme="minorAscii" w:hAnsiTheme="minorAscii" w:eastAsiaTheme="minorAscii" w:cstheme="minorAscii"/>
          <w:i w:val="0"/>
          <w:iCs w:val="0"/>
          <w:sz w:val="24"/>
          <w:szCs w:val="24"/>
        </w:rPr>
        <w:t>.</w:t>
      </w:r>
      <w:r w:rsidRPr="657A168F" w:rsidR="51CAD5E9">
        <w:rPr>
          <w:rFonts w:ascii="Calibri" w:hAnsi="Calibri" w:eastAsia="Calibri" w:cs="Calibri" w:asciiTheme="minorAscii" w:hAnsiTheme="minorAscii" w:eastAsiaTheme="minorAscii" w:cstheme="minorAscii"/>
          <w:i w:val="0"/>
          <w:iCs w:val="0"/>
          <w:sz w:val="24"/>
          <w:szCs w:val="24"/>
        </w:rPr>
        <w:t xml:space="preserve"> Emotional disorders such as anx</w:t>
      </w:r>
      <w:r w:rsidRPr="657A168F" w:rsidR="7DC02A10">
        <w:rPr>
          <w:rFonts w:ascii="Calibri" w:hAnsi="Calibri" w:eastAsia="Calibri" w:cs="Calibri" w:asciiTheme="minorAscii" w:hAnsiTheme="minorAscii" w:eastAsiaTheme="minorAscii" w:cstheme="minorAscii"/>
          <w:i w:val="0"/>
          <w:iCs w:val="0"/>
          <w:sz w:val="24"/>
          <w:szCs w:val="24"/>
        </w:rPr>
        <w:t xml:space="preserve">iety has increased in </w:t>
      </w:r>
      <w:bookmarkStart w:name="_Int_O15g6EpV" w:id="616141749"/>
      <w:r w:rsidRPr="657A168F" w:rsidR="6379330D">
        <w:rPr>
          <w:rFonts w:ascii="Calibri" w:hAnsi="Calibri" w:eastAsia="Calibri" w:cs="Calibri" w:asciiTheme="minorAscii" w:hAnsiTheme="minorAscii" w:eastAsiaTheme="minorAscii" w:cstheme="minorAscii"/>
          <w:i w:val="0"/>
          <w:iCs w:val="0"/>
          <w:sz w:val="24"/>
          <w:szCs w:val="24"/>
        </w:rPr>
        <w:t>five to fifteen</w:t>
      </w:r>
      <w:r w:rsidRPr="657A168F" w:rsidR="53FE18EA">
        <w:rPr>
          <w:rFonts w:ascii="Calibri" w:hAnsi="Calibri" w:eastAsia="Calibri" w:cs="Calibri" w:asciiTheme="minorAscii" w:hAnsiTheme="minorAscii" w:eastAsiaTheme="minorAscii" w:cstheme="minorAscii"/>
          <w:i w:val="0"/>
          <w:iCs w:val="0"/>
          <w:sz w:val="24"/>
          <w:szCs w:val="24"/>
        </w:rPr>
        <w:t xml:space="preserve"> </w:t>
      </w:r>
      <w:r w:rsidRPr="657A168F" w:rsidR="51E5BD4B">
        <w:rPr>
          <w:rFonts w:ascii="Calibri" w:hAnsi="Calibri" w:eastAsia="Calibri" w:cs="Calibri" w:asciiTheme="minorAscii" w:hAnsiTheme="minorAscii" w:eastAsiaTheme="minorAscii" w:cstheme="minorAscii"/>
          <w:i w:val="0"/>
          <w:iCs w:val="0"/>
          <w:sz w:val="24"/>
          <w:szCs w:val="24"/>
        </w:rPr>
        <w:t>year olds</w:t>
      </w:r>
      <w:bookmarkEnd w:id="616141749"/>
      <w:r w:rsidRPr="657A168F" w:rsidR="7DC02A10">
        <w:rPr>
          <w:rFonts w:ascii="Calibri" w:hAnsi="Calibri" w:eastAsia="Calibri" w:cs="Calibri" w:asciiTheme="minorAscii" w:hAnsiTheme="minorAscii" w:eastAsiaTheme="minorAscii" w:cstheme="minorAscii"/>
          <w:i w:val="0"/>
          <w:iCs w:val="0"/>
          <w:sz w:val="24"/>
          <w:szCs w:val="24"/>
        </w:rPr>
        <w:t xml:space="preserve"> from 4.3% in 1999 to 5.8%</w:t>
      </w:r>
      <w:r w:rsidRPr="657A168F" w:rsidR="44C48323">
        <w:rPr>
          <w:rFonts w:ascii="Calibri" w:hAnsi="Calibri" w:eastAsia="Calibri" w:cs="Calibri" w:asciiTheme="minorAscii" w:hAnsiTheme="minorAscii" w:eastAsiaTheme="minorAscii" w:cstheme="minorAscii"/>
          <w:i w:val="0"/>
          <w:iCs w:val="0"/>
          <w:sz w:val="24"/>
          <w:szCs w:val="24"/>
        </w:rPr>
        <w:t xml:space="preserve">, and emotional disorders were the most prevalent type of disorder experienced by </w:t>
      </w:r>
      <w:bookmarkStart w:name="_Int_St0LDBHr" w:id="1920254797"/>
      <w:r w:rsidRPr="657A168F" w:rsidR="44C48323">
        <w:rPr>
          <w:rFonts w:ascii="Calibri" w:hAnsi="Calibri" w:eastAsia="Calibri" w:cs="Calibri" w:asciiTheme="minorAscii" w:hAnsiTheme="minorAscii" w:eastAsiaTheme="minorAscii" w:cstheme="minorAscii"/>
          <w:i w:val="0"/>
          <w:iCs w:val="0"/>
          <w:sz w:val="24"/>
          <w:szCs w:val="24"/>
        </w:rPr>
        <w:t>five to nineteen year olds</w:t>
      </w:r>
      <w:bookmarkEnd w:id="1920254797"/>
      <w:r w:rsidRPr="657A168F" w:rsidR="44C48323">
        <w:rPr>
          <w:rFonts w:ascii="Calibri" w:hAnsi="Calibri" w:eastAsia="Calibri" w:cs="Calibri" w:asciiTheme="minorAscii" w:hAnsiTheme="minorAscii" w:eastAsiaTheme="minorAscii" w:cstheme="minorAscii"/>
          <w:i w:val="0"/>
          <w:iCs w:val="0"/>
          <w:sz w:val="24"/>
          <w:szCs w:val="24"/>
        </w:rPr>
        <w:t xml:space="preserve"> in 2017, at 8.1% </w:t>
      </w:r>
      <w:r w:rsidRPr="657A168F" w:rsidR="10F7EF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(Mental Health of Children and Young People in England, 2017 [PAS] - NHS Digital, 2018). Evidentially,</w:t>
      </w:r>
      <w:r w:rsidRPr="657A168F" w:rsidR="1C3FB6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is an increased need for books that look at emotional disorders in a sensitive manner for a younger audience. </w:t>
      </w:r>
      <w:r w:rsidRPr="657A168F" w:rsidR="2F729848">
        <w:rPr>
          <w:rFonts w:ascii="Calibri" w:hAnsi="Calibri" w:eastAsia="Calibri" w:cs="Calibri" w:asciiTheme="minorAscii" w:hAnsiTheme="minorAscii" w:eastAsiaTheme="minorAscii" w:cstheme="minorAscii"/>
          <w:i w:val="0"/>
          <w:iCs w:val="0"/>
          <w:sz w:val="24"/>
          <w:szCs w:val="24"/>
        </w:rPr>
        <w:t>The story is</w:t>
      </w:r>
      <w:r w:rsidRPr="657A168F" w:rsidR="48C52670">
        <w:rPr>
          <w:rFonts w:ascii="Calibri" w:hAnsi="Calibri" w:eastAsia="Calibri" w:cs="Calibri" w:asciiTheme="minorAscii" w:hAnsiTheme="minorAscii" w:eastAsiaTheme="minorAscii" w:cstheme="minorAscii"/>
          <w:sz w:val="24"/>
          <w:szCs w:val="24"/>
        </w:rPr>
        <w:t xml:space="preserve"> about a young boy whose worry monster follows him everywhere, stopping him from doing activities he enjoys. The story highlights the importance of sharing worries and anxieties with others to lessen ones worries, and touches on techniques on how one deals with anxiety</w:t>
      </w:r>
      <w:r w:rsidRPr="657A168F" w:rsidR="0601D2DC">
        <w:rPr>
          <w:rFonts w:ascii="Calibri" w:hAnsi="Calibri" w:eastAsia="Calibri" w:cs="Calibri" w:asciiTheme="minorAscii" w:hAnsiTheme="minorAscii" w:eastAsiaTheme="minorAscii" w:cstheme="minorAscii"/>
          <w:sz w:val="24"/>
          <w:szCs w:val="24"/>
        </w:rPr>
        <w:t xml:space="preserve"> (as shown in figure</w:t>
      </w:r>
      <w:r w:rsidRPr="657A168F" w:rsidR="1149999C">
        <w:rPr>
          <w:rFonts w:ascii="Calibri" w:hAnsi="Calibri" w:eastAsia="Calibri" w:cs="Calibri" w:asciiTheme="minorAscii" w:hAnsiTheme="minorAscii" w:eastAsiaTheme="minorAscii" w:cstheme="minorAscii"/>
          <w:sz w:val="24"/>
          <w:szCs w:val="24"/>
        </w:rPr>
        <w:t xml:space="preserve"> 7)</w:t>
      </w:r>
      <w:r w:rsidRPr="657A168F" w:rsidR="48C52670">
        <w:rPr>
          <w:rFonts w:ascii="Calibri" w:hAnsi="Calibri" w:eastAsia="Calibri" w:cs="Calibri" w:asciiTheme="minorAscii" w:hAnsiTheme="minorAscii" w:eastAsiaTheme="minorAscii" w:cstheme="minorAscii"/>
          <w:sz w:val="24"/>
          <w:szCs w:val="24"/>
        </w:rPr>
        <w:t>. Like</w:t>
      </w:r>
      <w:r w:rsidRPr="657A168F" w:rsidR="48C52670">
        <w:rPr>
          <w:rFonts w:ascii="Calibri" w:hAnsi="Calibri" w:eastAsia="Calibri" w:cs="Calibri" w:asciiTheme="minorAscii" w:hAnsiTheme="minorAscii" w:eastAsiaTheme="minorAscii" w:cstheme="minorAscii"/>
          <w:i w:val="1"/>
          <w:iCs w:val="1"/>
          <w:sz w:val="24"/>
          <w:szCs w:val="24"/>
        </w:rPr>
        <w:t xml:space="preserve"> ‘Where Happiness Begins’</w:t>
      </w:r>
      <w:r w:rsidRPr="657A168F" w:rsidR="48C52670">
        <w:rPr>
          <w:rFonts w:ascii="Calibri" w:hAnsi="Calibri" w:eastAsia="Calibri" w:cs="Calibri" w:asciiTheme="minorAscii" w:hAnsiTheme="minorAscii" w:eastAsiaTheme="minorAscii" w:cstheme="minorAscii"/>
          <w:sz w:val="24"/>
          <w:szCs w:val="24"/>
        </w:rPr>
        <w:t xml:space="preserve">, </w:t>
      </w:r>
      <w:r w:rsidRPr="657A168F" w:rsidR="48C52670">
        <w:rPr>
          <w:rFonts w:ascii="Calibri" w:hAnsi="Calibri" w:eastAsia="Calibri" w:cs="Calibri" w:asciiTheme="minorAscii" w:hAnsiTheme="minorAscii" w:eastAsiaTheme="minorAscii" w:cstheme="minorAscii"/>
          <w:i w:val="1"/>
          <w:iCs w:val="1"/>
          <w:sz w:val="24"/>
          <w:szCs w:val="24"/>
        </w:rPr>
        <w:t xml:space="preserve">‘My Monster and Me’ </w:t>
      </w:r>
      <w:r w:rsidRPr="657A168F" w:rsidR="48C52670">
        <w:rPr>
          <w:rFonts w:ascii="Calibri" w:hAnsi="Calibri" w:eastAsia="Calibri" w:cs="Calibri" w:asciiTheme="minorAscii" w:hAnsiTheme="minorAscii" w:eastAsiaTheme="minorAscii" w:cstheme="minorAscii"/>
          <w:sz w:val="24"/>
          <w:szCs w:val="24"/>
        </w:rPr>
        <w:t xml:space="preserve">portrays the feeling as a character which can make more sense to the young reader attempting to understand these new feelings. </w:t>
      </w:r>
      <w:r w:rsidRPr="657A168F" w:rsidR="5B67EC6F">
        <w:rPr>
          <w:rFonts w:ascii="Calibri" w:hAnsi="Calibri" w:eastAsia="Calibri" w:cs="Calibri" w:asciiTheme="minorAscii" w:hAnsiTheme="minorAscii" w:eastAsiaTheme="minorAscii" w:cstheme="minorAscii"/>
          <w:sz w:val="24"/>
          <w:szCs w:val="24"/>
        </w:rPr>
        <w:t xml:space="preserve">In </w:t>
      </w:r>
      <w:r w:rsidRPr="657A168F" w:rsidR="2655CC47">
        <w:rPr>
          <w:rFonts w:ascii="Calibri" w:hAnsi="Calibri" w:eastAsia="Calibri" w:cs="Calibri" w:asciiTheme="minorAscii" w:hAnsiTheme="minorAscii" w:eastAsiaTheme="minorAscii" w:cstheme="minorAscii"/>
          <w:sz w:val="24"/>
          <w:szCs w:val="24"/>
        </w:rPr>
        <w:t>addition,</w:t>
      </w:r>
      <w:r w:rsidRPr="657A168F" w:rsidR="5B67EC6F">
        <w:rPr>
          <w:rFonts w:ascii="Calibri" w:hAnsi="Calibri" w:eastAsia="Calibri" w:cs="Calibri" w:asciiTheme="minorAscii" w:hAnsiTheme="minorAscii" w:eastAsiaTheme="minorAscii" w:cstheme="minorAscii"/>
          <w:sz w:val="24"/>
          <w:szCs w:val="24"/>
        </w:rPr>
        <w:t xml:space="preserve"> it is a </w:t>
      </w:r>
      <w:r w:rsidRPr="657A168F" w:rsidR="61CE82D3">
        <w:rPr>
          <w:rFonts w:ascii="Calibri" w:hAnsi="Calibri" w:eastAsia="Calibri" w:cs="Calibri" w:asciiTheme="minorAscii" w:hAnsiTheme="minorAscii" w:eastAsiaTheme="minorAscii" w:cstheme="minorAscii"/>
          <w:sz w:val="24"/>
          <w:szCs w:val="24"/>
        </w:rPr>
        <w:t xml:space="preserve">useful tool for opening a conversation with children, </w:t>
      </w:r>
      <w:r w:rsidRPr="657A168F" w:rsidR="795F4439">
        <w:rPr>
          <w:rFonts w:ascii="Calibri" w:hAnsi="Calibri" w:eastAsia="Calibri" w:cs="Calibri" w:asciiTheme="minorAscii" w:hAnsiTheme="minorAscii" w:eastAsiaTheme="minorAscii" w:cstheme="minorAscii"/>
          <w:sz w:val="24"/>
          <w:szCs w:val="24"/>
        </w:rPr>
        <w:t xml:space="preserve">in an education setting or a home. </w:t>
      </w:r>
      <w:r w:rsidRPr="657A168F" w:rsidR="6C9EE27C">
        <w:rPr>
          <w:rFonts w:ascii="Calibri" w:hAnsi="Calibri" w:eastAsia="Calibri" w:cs="Calibri" w:asciiTheme="minorAscii" w:hAnsiTheme="minorAscii" w:eastAsiaTheme="minorAscii" w:cstheme="minorAscii"/>
          <w:sz w:val="24"/>
          <w:szCs w:val="24"/>
        </w:rPr>
        <w:t>Bailey, the illustrator of the book, creates a playful expression of the monster, emphasising the eyes makes the character appear less frightening.</w:t>
      </w:r>
      <w:r w:rsidRPr="657A168F" w:rsidR="44ABA1EF">
        <w:rPr>
          <w:rFonts w:ascii="Calibri" w:hAnsi="Calibri" w:eastAsia="Calibri" w:cs="Calibri" w:asciiTheme="minorAscii" w:hAnsiTheme="minorAscii" w:eastAsiaTheme="minorAscii" w:cstheme="minorAscii"/>
          <w:sz w:val="24"/>
          <w:szCs w:val="24"/>
        </w:rPr>
        <w:t xml:space="preserve"> </w:t>
      </w:r>
      <w:r w:rsidRPr="657A168F" w:rsidR="042FA3E3">
        <w:rPr>
          <w:rFonts w:ascii="Calibri" w:hAnsi="Calibri" w:eastAsia="Calibri" w:cs="Calibri" w:asciiTheme="minorAscii" w:hAnsiTheme="minorAscii" w:eastAsiaTheme="minorAscii" w:cstheme="minorAscii"/>
          <w:sz w:val="24"/>
          <w:szCs w:val="24"/>
        </w:rPr>
        <w:t>Moreover, the yellow colour used for the monster could denote happiness so there is a playful juxtaposition</w:t>
      </w:r>
      <w:r w:rsidRPr="657A168F" w:rsidR="42D48914">
        <w:rPr>
          <w:rFonts w:ascii="Calibri" w:hAnsi="Calibri" w:eastAsia="Calibri" w:cs="Calibri" w:asciiTheme="minorAscii" w:hAnsiTheme="minorAscii" w:eastAsiaTheme="minorAscii" w:cstheme="minorAscii"/>
          <w:sz w:val="24"/>
          <w:szCs w:val="24"/>
        </w:rPr>
        <w:t xml:space="preserve">, that could be intended to </w:t>
      </w:r>
      <w:r w:rsidRPr="657A168F" w:rsidR="5722BF76">
        <w:rPr>
          <w:rFonts w:ascii="Calibri" w:hAnsi="Calibri" w:eastAsia="Calibri" w:cs="Calibri" w:asciiTheme="minorAscii" w:hAnsiTheme="minorAscii" w:eastAsiaTheme="minorAscii" w:cstheme="minorAscii"/>
          <w:sz w:val="24"/>
          <w:szCs w:val="24"/>
        </w:rPr>
        <w:t xml:space="preserve">detract from </w:t>
      </w:r>
      <w:r w:rsidRPr="657A168F" w:rsidR="42D48914">
        <w:rPr>
          <w:rFonts w:ascii="Calibri" w:hAnsi="Calibri" w:eastAsia="Calibri" w:cs="Calibri" w:asciiTheme="minorAscii" w:hAnsiTheme="minorAscii" w:eastAsiaTheme="minorAscii" w:cstheme="minorAscii"/>
          <w:sz w:val="24"/>
          <w:szCs w:val="24"/>
        </w:rPr>
        <w:t xml:space="preserve">the negative association away from the emotion of anxiety. </w:t>
      </w:r>
    </w:p>
    <w:p w:rsidR="02750C9B" w:rsidP="02750C9B" w:rsidRDefault="02750C9B" w14:paraId="55A4A711" w14:textId="0723AD52">
      <w:pPr>
        <w:pStyle w:val="Normal"/>
        <w:spacing w:line="480" w:lineRule="auto"/>
        <w:jc w:val="both"/>
        <w:rPr>
          <w:rFonts w:ascii="Calibri" w:hAnsi="Calibri" w:eastAsia="Calibri" w:cs="Calibri" w:asciiTheme="minorAscii" w:hAnsiTheme="minorAscii" w:eastAsiaTheme="minorAscii" w:cstheme="minorAscii"/>
          <w:sz w:val="24"/>
          <w:szCs w:val="24"/>
        </w:rPr>
      </w:pPr>
    </w:p>
    <w:p w:rsidR="00A4372A" w:rsidP="02750C9B" w:rsidRDefault="00A4372A" w14:paraId="1609C25A" w14:textId="5DAAF286">
      <w:pPr>
        <w:pStyle w:val="Normal"/>
        <w:spacing w:line="480" w:lineRule="auto"/>
        <w:jc w:val="center"/>
      </w:pPr>
      <w:r w:rsidR="65544574">
        <w:drawing>
          <wp:inline wp14:editId="0B79EC46" wp14:anchorId="25067329">
            <wp:extent cx="5429250" cy="3028843"/>
            <wp:effectExtent l="0" t="0" r="0" b="0"/>
            <wp:docPr id="1865783204" name="" title=""/>
            <wp:cNvGraphicFramePr>
              <a:graphicFrameLocks noChangeAspect="1"/>
            </wp:cNvGraphicFramePr>
            <a:graphic>
              <a:graphicData uri="http://schemas.openxmlformats.org/drawingml/2006/picture">
                <pic:pic>
                  <pic:nvPicPr>
                    <pic:cNvPr id="0" name=""/>
                    <pic:cNvPicPr/>
                  </pic:nvPicPr>
                  <pic:blipFill>
                    <a:blip r:embed="R934db5824d7145f3">
                      <a:extLst xmlns:a="http://schemas.openxmlformats.org/drawingml/2006/main">
                        <a:ext xmlns:a="http://schemas.openxmlformats.org/drawingml/2006/main" uri="{28A0092B-C50C-407E-A947-70E740481C1C}">
                          <a14:useLocalDpi xmlns:a14="http://schemas.microsoft.com/office/drawing/2010/main" val="0"/>
                        </a:ext>
                      </a:extLst>
                    </a:blip>
                    <a:srcRect l="0" t="5185" r="0" b="5555"/>
                    <a:stretch>
                      <a:fillRect/>
                    </a:stretch>
                  </pic:blipFill>
                  <pic:spPr>
                    <a:xfrm rot="0" flipH="0" flipV="0">
                      <a:off x="0" y="0"/>
                      <a:ext cx="5429250" cy="3028843"/>
                    </a:xfrm>
                    <a:prstGeom prst="rect">
                      <a:avLst/>
                    </a:prstGeom>
                  </pic:spPr>
                </pic:pic>
              </a:graphicData>
            </a:graphic>
          </wp:inline>
        </w:drawing>
      </w:r>
    </w:p>
    <w:p w:rsidR="65544574" w:rsidP="74095A9C" w:rsidRDefault="65544574" w14:paraId="5960712C" w14:textId="35509957">
      <w:pPr>
        <w:pStyle w:val="Normal"/>
        <w:spacing w:line="480" w:lineRule="auto"/>
        <w:jc w:val="center"/>
        <w:rPr>
          <w:i w:val="0"/>
          <w:iCs w:val="0"/>
        </w:rPr>
      </w:pPr>
      <w:r w:rsidRPr="74095A9C" w:rsidR="65544574">
        <w:rPr>
          <w:rFonts w:ascii="Calibri" w:hAnsi="Calibri" w:eastAsia="Calibri" w:cs="Calibri" w:asciiTheme="minorAscii" w:hAnsiTheme="minorAscii" w:eastAsiaTheme="minorAscii" w:cstheme="minorAscii"/>
          <w:sz w:val="24"/>
          <w:szCs w:val="24"/>
        </w:rPr>
        <w:t xml:space="preserve">Figure 7. </w:t>
      </w:r>
      <w:r w:rsidRPr="74095A9C" w:rsidR="65544574">
        <w:rPr>
          <w:i w:val="1"/>
          <w:iCs w:val="1"/>
        </w:rPr>
        <w:t xml:space="preserve">‘My Monster and Me’ </w:t>
      </w:r>
      <w:r w:rsidRPr="74095A9C" w:rsidR="65544574">
        <w:rPr>
          <w:i w:val="0"/>
          <w:iCs w:val="0"/>
        </w:rPr>
        <w:t>by author Nadiya Hussain and Illustrator Ella Bailey (2021)</w:t>
      </w:r>
    </w:p>
    <w:p w:rsidR="02750C9B" w:rsidP="02750C9B" w:rsidRDefault="02750C9B" w14:paraId="7685BB6E" w14:textId="4B0FF3F2">
      <w:pPr>
        <w:pStyle w:val="Normal"/>
        <w:spacing w:line="480" w:lineRule="auto"/>
        <w:jc w:val="center"/>
        <w:rPr>
          <w:i w:val="0"/>
          <w:iCs w:val="0"/>
        </w:rPr>
      </w:pPr>
    </w:p>
    <w:p w:rsidR="1E232FE8" w:rsidP="02750C9B" w:rsidRDefault="1E232FE8" w14:paraId="124404B9" w14:textId="584F1809">
      <w:pPr>
        <w:pStyle w:val="Normal"/>
        <w:spacing w:line="480" w:lineRule="auto"/>
        <w:jc w:val="center"/>
      </w:pPr>
      <w:r w:rsidR="1E232FE8">
        <w:drawing>
          <wp:inline wp14:editId="70853732" wp14:anchorId="318D83B0">
            <wp:extent cx="4572000" cy="2561177"/>
            <wp:effectExtent l="0" t="0" r="0" b="0"/>
            <wp:docPr id="1897877874" name="" title=""/>
            <wp:cNvGraphicFramePr>
              <a:graphicFrameLocks noChangeAspect="1"/>
            </wp:cNvGraphicFramePr>
            <a:graphic>
              <a:graphicData uri="http://schemas.openxmlformats.org/drawingml/2006/picture">
                <pic:pic>
                  <pic:nvPicPr>
                    <pic:cNvPr id="0" name=""/>
                    <pic:cNvPicPr/>
                  </pic:nvPicPr>
                  <pic:blipFill>
                    <a:blip r:embed="R34dc70727b474601">
                      <a:extLst xmlns:a="http://schemas.openxmlformats.org/drawingml/2006/main">
                        <a:ext xmlns:a="http://schemas.openxmlformats.org/drawingml/2006/main" uri="{28A0092B-C50C-407E-A947-70E740481C1C}">
                          <a14:useLocalDpi xmlns:a14="http://schemas.microsoft.com/office/drawing/2010/main" val="0"/>
                        </a:ext>
                      </a:extLst>
                    </a:blip>
                    <a:srcRect l="0" t="5185" r="0" b="5185"/>
                    <a:stretch>
                      <a:fillRect/>
                    </a:stretch>
                  </pic:blipFill>
                  <pic:spPr>
                    <a:xfrm rot="0" flipH="0" flipV="0">
                      <a:off x="0" y="0"/>
                      <a:ext cx="4572000" cy="2561177"/>
                    </a:xfrm>
                    <a:prstGeom prst="rect">
                      <a:avLst/>
                    </a:prstGeom>
                  </pic:spPr>
                </pic:pic>
              </a:graphicData>
            </a:graphic>
          </wp:inline>
        </w:drawing>
      </w:r>
    </w:p>
    <w:p w:rsidR="1E232FE8" w:rsidP="02750C9B" w:rsidRDefault="1E232FE8" w14:paraId="36C2564C" w14:textId="252ED766">
      <w:pPr>
        <w:pStyle w:val="Normal"/>
        <w:spacing w:line="480" w:lineRule="auto"/>
        <w:jc w:val="center"/>
        <w:rPr>
          <w:rFonts w:ascii="Calibri" w:hAnsi="Calibri" w:eastAsia="Calibri" w:cs="Calibri" w:asciiTheme="minorAscii" w:hAnsiTheme="minorAscii" w:eastAsiaTheme="minorAscii" w:cstheme="minorAscii"/>
          <w:sz w:val="24"/>
          <w:szCs w:val="24"/>
        </w:rPr>
      </w:pPr>
      <w:r w:rsidRPr="02750C9B" w:rsidR="1E232FE8">
        <w:rPr>
          <w:i w:val="0"/>
          <w:iCs w:val="0"/>
        </w:rPr>
        <w:t xml:space="preserve">Figure 8. </w:t>
      </w:r>
      <w:r w:rsidRPr="02750C9B" w:rsidR="1E232FE8">
        <w:rPr>
          <w:i w:val="1"/>
          <w:iCs w:val="1"/>
        </w:rPr>
        <w:t xml:space="preserve">‘My Monster and Me’ </w:t>
      </w:r>
      <w:r w:rsidRPr="02750C9B" w:rsidR="1E232FE8">
        <w:rPr>
          <w:i w:val="0"/>
          <w:iCs w:val="0"/>
        </w:rPr>
        <w:t>by author Nadiya Hussain and Illustrator Ella Bailey (2021)</w:t>
      </w:r>
    </w:p>
    <w:p w:rsidR="02750C9B" w:rsidP="02750C9B" w:rsidRDefault="02750C9B" w14:paraId="4265C405" w14:textId="351B637D">
      <w:pPr>
        <w:pStyle w:val="Normal"/>
        <w:spacing w:line="480" w:lineRule="auto"/>
        <w:jc w:val="center"/>
        <w:rPr>
          <w:i w:val="0"/>
          <w:iCs w:val="0"/>
        </w:rPr>
      </w:pPr>
    </w:p>
    <w:p w:rsidR="1E232FE8" w:rsidP="02750C9B" w:rsidRDefault="1E232FE8" w14:paraId="12477673" w14:textId="2F436B0D">
      <w:pPr>
        <w:pStyle w:val="Normal"/>
        <w:spacing w:line="480" w:lineRule="auto"/>
        <w:jc w:val="center"/>
      </w:pPr>
      <w:r w:rsidR="1E232FE8">
        <w:drawing>
          <wp:inline wp14:editId="567A8E51" wp14:anchorId="2500B96C">
            <wp:extent cx="4572000" cy="2518858"/>
            <wp:effectExtent l="0" t="0" r="0" b="0"/>
            <wp:docPr id="1594151721" name="" title=""/>
            <wp:cNvGraphicFramePr>
              <a:graphicFrameLocks noChangeAspect="1"/>
            </wp:cNvGraphicFramePr>
            <a:graphic>
              <a:graphicData uri="http://schemas.openxmlformats.org/drawingml/2006/picture">
                <pic:pic>
                  <pic:nvPicPr>
                    <pic:cNvPr id="0" name=""/>
                    <pic:cNvPicPr/>
                  </pic:nvPicPr>
                  <pic:blipFill>
                    <a:blip r:embed="R549d32a334e5411b">
                      <a:extLst xmlns:a="http://schemas.openxmlformats.org/drawingml/2006/main">
                        <a:ext xmlns:a="http://schemas.openxmlformats.org/drawingml/2006/main" uri="{28A0092B-C50C-407E-A947-70E740481C1C}">
                          <a14:useLocalDpi xmlns:a14="http://schemas.microsoft.com/office/drawing/2010/main" val="0"/>
                        </a:ext>
                      </a:extLst>
                    </a:blip>
                    <a:srcRect l="0" t="5555" r="0" b="6296"/>
                    <a:stretch>
                      <a:fillRect/>
                    </a:stretch>
                  </pic:blipFill>
                  <pic:spPr>
                    <a:xfrm rot="0" flipH="0" flipV="0">
                      <a:off x="0" y="0"/>
                      <a:ext cx="4572000" cy="2518858"/>
                    </a:xfrm>
                    <a:prstGeom prst="rect">
                      <a:avLst/>
                    </a:prstGeom>
                  </pic:spPr>
                </pic:pic>
              </a:graphicData>
            </a:graphic>
          </wp:inline>
        </w:drawing>
      </w:r>
    </w:p>
    <w:p w:rsidR="1E232FE8" w:rsidP="74095A9C" w:rsidRDefault="1E232FE8" w14:paraId="52FE6BF7" w14:textId="7B335D4C">
      <w:pPr>
        <w:pStyle w:val="Normal"/>
        <w:spacing w:line="480" w:lineRule="auto"/>
        <w:jc w:val="center"/>
        <w:rPr>
          <w:i w:val="0"/>
          <w:iCs w:val="0"/>
        </w:rPr>
      </w:pPr>
      <w:r w:rsidRPr="74095A9C" w:rsidR="1E232FE8">
        <w:rPr>
          <w:i w:val="0"/>
          <w:iCs w:val="0"/>
        </w:rPr>
        <w:t xml:space="preserve">Figure 9. </w:t>
      </w:r>
      <w:r w:rsidRPr="74095A9C" w:rsidR="1E232FE8">
        <w:rPr>
          <w:i w:val="1"/>
          <w:iCs w:val="1"/>
        </w:rPr>
        <w:t xml:space="preserve">‘My Monster and Me’ </w:t>
      </w:r>
      <w:r w:rsidRPr="74095A9C" w:rsidR="1E232FE8">
        <w:rPr>
          <w:i w:val="0"/>
          <w:iCs w:val="0"/>
        </w:rPr>
        <w:t>by author Nadiya Hussain and Illustrator Ella Bailey (2021)</w:t>
      </w:r>
    </w:p>
    <w:p w:rsidR="02750C9B" w:rsidP="02750C9B" w:rsidRDefault="02750C9B" w14:paraId="06AC0DBB" w14:textId="18F6C204">
      <w:pPr>
        <w:pStyle w:val="Normal"/>
        <w:spacing w:line="480" w:lineRule="auto"/>
        <w:jc w:val="center"/>
        <w:rPr>
          <w:i w:val="0"/>
          <w:iCs w:val="0"/>
        </w:rPr>
      </w:pPr>
    </w:p>
    <w:p w:rsidR="1E232FE8" w:rsidP="02750C9B" w:rsidRDefault="1E232FE8" w14:paraId="3F451902" w14:textId="007CA395">
      <w:pPr>
        <w:pStyle w:val="Normal"/>
        <w:spacing w:line="480" w:lineRule="auto"/>
        <w:jc w:val="left"/>
        <w:rPr>
          <w:rFonts w:ascii="Calibri" w:hAnsi="Calibri" w:eastAsia="Calibri" w:cs="Calibri" w:asciiTheme="minorAscii" w:hAnsiTheme="minorAscii" w:eastAsiaTheme="minorAscii" w:cstheme="minorAscii"/>
          <w:sz w:val="24"/>
          <w:szCs w:val="24"/>
        </w:rPr>
      </w:pPr>
      <w:r w:rsidRPr="02750C9B" w:rsidR="1E232FE8">
        <w:rPr>
          <w:rFonts w:ascii="Calibri" w:hAnsi="Calibri" w:eastAsia="Calibri" w:cs="Calibri" w:asciiTheme="minorAscii" w:hAnsiTheme="minorAscii" w:eastAsiaTheme="minorAscii" w:cstheme="minorAscii"/>
          <w:sz w:val="24"/>
          <w:szCs w:val="24"/>
        </w:rPr>
        <w:t xml:space="preserve">In addition, scale is quite important throughout the book, as the little boy’s worry decrease the monster decreases as well, softened by the yellow exterior (as shown in figure. 6). There is an emphasis at the beginning of the book, </w:t>
      </w:r>
      <w:r w:rsidRPr="02750C9B" w:rsidR="65D6A800">
        <w:rPr>
          <w:rFonts w:ascii="Calibri" w:hAnsi="Calibri" w:eastAsia="Calibri" w:cs="Calibri" w:asciiTheme="minorAscii" w:hAnsiTheme="minorAscii" w:eastAsiaTheme="minorAscii" w:cstheme="minorAscii"/>
          <w:sz w:val="24"/>
          <w:szCs w:val="24"/>
        </w:rPr>
        <w:t xml:space="preserve">“it was always BIG”, </w:t>
      </w:r>
      <w:r w:rsidRPr="02750C9B" w:rsidR="17405116">
        <w:rPr>
          <w:rFonts w:ascii="Calibri" w:hAnsi="Calibri" w:eastAsia="Calibri" w:cs="Calibri" w:asciiTheme="minorAscii" w:hAnsiTheme="minorAscii" w:eastAsiaTheme="minorAscii" w:cstheme="minorAscii"/>
          <w:sz w:val="24"/>
          <w:szCs w:val="24"/>
        </w:rPr>
        <w:t xml:space="preserve">anxiety can feel like fore boarding and a heavy weight upon the individual, </w:t>
      </w:r>
      <w:r w:rsidRPr="02750C9B" w:rsidR="2C2915F9">
        <w:rPr>
          <w:rFonts w:ascii="Calibri" w:hAnsi="Calibri" w:eastAsia="Calibri" w:cs="Calibri" w:asciiTheme="minorAscii" w:hAnsiTheme="minorAscii" w:eastAsiaTheme="minorAscii" w:cstheme="minorAscii"/>
          <w:sz w:val="24"/>
          <w:szCs w:val="24"/>
        </w:rPr>
        <w:t xml:space="preserve">it is all consuming. The overbearing and large monster reflects this in a metaphorical way. In figure 9, on the verso side </w:t>
      </w:r>
      <w:r w:rsidRPr="02750C9B" w:rsidR="63F73698">
        <w:rPr>
          <w:rFonts w:ascii="Calibri" w:hAnsi="Calibri" w:eastAsia="Calibri" w:cs="Calibri" w:asciiTheme="minorAscii" w:hAnsiTheme="minorAscii" w:eastAsiaTheme="minorAscii" w:cstheme="minorAscii"/>
          <w:sz w:val="24"/>
          <w:szCs w:val="24"/>
        </w:rPr>
        <w:t>the illustrations show the monster getting smaller and the text</w:t>
      </w:r>
      <w:r w:rsidRPr="02750C9B" w:rsidR="63F73698">
        <w:rPr>
          <w:rFonts w:ascii="Calibri" w:hAnsi="Calibri" w:eastAsia="Calibri" w:cs="Calibri" w:asciiTheme="minorAscii" w:hAnsiTheme="minorAscii" w:eastAsiaTheme="minorAscii" w:cstheme="minorAscii"/>
          <w:sz w:val="24"/>
          <w:szCs w:val="24"/>
        </w:rPr>
        <w:t xml:space="preserve"> also decreases </w:t>
      </w:r>
      <w:r w:rsidRPr="02750C9B" w:rsidR="554BFDEC">
        <w:rPr>
          <w:rFonts w:ascii="Calibri" w:hAnsi="Calibri" w:eastAsia="Calibri" w:cs="Calibri" w:asciiTheme="minorAscii" w:hAnsiTheme="minorAscii" w:eastAsiaTheme="minorAscii" w:cstheme="minorAscii"/>
          <w:sz w:val="24"/>
          <w:szCs w:val="24"/>
        </w:rPr>
        <w:t>in size,</w:t>
      </w:r>
      <w:r w:rsidRPr="02750C9B" w:rsidR="63F73698">
        <w:rPr>
          <w:rFonts w:ascii="Calibri" w:hAnsi="Calibri" w:eastAsia="Calibri" w:cs="Calibri" w:asciiTheme="minorAscii" w:hAnsiTheme="minorAscii" w:eastAsiaTheme="minorAscii" w:cstheme="minorAscii"/>
          <w:sz w:val="24"/>
          <w:szCs w:val="24"/>
        </w:rPr>
        <w:t xml:space="preserve"> this complimentary dance between image and text </w:t>
      </w:r>
      <w:r w:rsidRPr="02750C9B" w:rsidR="18E0574D">
        <w:rPr>
          <w:rFonts w:ascii="Calibri" w:hAnsi="Calibri" w:eastAsia="Calibri" w:cs="Calibri" w:asciiTheme="minorAscii" w:hAnsiTheme="minorAscii" w:eastAsiaTheme="minorAscii" w:cstheme="minorAscii"/>
          <w:sz w:val="24"/>
          <w:szCs w:val="24"/>
        </w:rPr>
        <w:t xml:space="preserve">aligns with the overall message. </w:t>
      </w:r>
    </w:p>
    <w:p w:rsidR="02750C9B" w:rsidP="02750C9B" w:rsidRDefault="02750C9B" w14:paraId="750BD9D5" w14:textId="4AD96A98">
      <w:pPr>
        <w:pStyle w:val="Normal"/>
        <w:spacing w:line="480" w:lineRule="auto"/>
        <w:jc w:val="center"/>
        <w:rPr>
          <w:rFonts w:ascii="Calibri" w:hAnsi="Calibri" w:eastAsia="Calibri" w:cs="Calibri" w:asciiTheme="minorAscii" w:hAnsiTheme="minorAscii" w:eastAsiaTheme="minorAscii" w:cstheme="minorAscii"/>
          <w:sz w:val="24"/>
          <w:szCs w:val="24"/>
        </w:rPr>
      </w:pPr>
    </w:p>
    <w:p w:rsidR="00A4372A" w:rsidP="02750C9B" w:rsidRDefault="00A4372A" w14:paraId="70C7AF56" w14:textId="6C6D8AB2">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2750C9B" w:rsidR="4380DF5A">
        <w:rPr>
          <w:rFonts w:ascii="Calibri" w:hAnsi="Calibri" w:eastAsia="Calibri" w:cs="Calibri" w:asciiTheme="minorAscii" w:hAnsiTheme="minorAscii" w:eastAsiaTheme="minorAscii" w:cstheme="minorAscii"/>
          <w:noProof w:val="0"/>
          <w:sz w:val="24"/>
          <w:szCs w:val="24"/>
          <w:lang w:val="en-GB"/>
        </w:rPr>
        <w:t xml:space="preserve">Books that deal with sensitive topics for a younger audience, integrate other aspects such as fictional experiences and entertainment. </w:t>
      </w:r>
      <w:r w:rsidRPr="02750C9B" w:rsidR="723A1224">
        <w:rPr>
          <w:rFonts w:ascii="Calibri" w:hAnsi="Calibri" w:eastAsia="Calibri" w:cs="Calibri" w:asciiTheme="minorAscii" w:hAnsiTheme="minorAscii" w:eastAsiaTheme="minorAscii" w:cstheme="minorAscii"/>
          <w:noProof w:val="0"/>
          <w:sz w:val="24"/>
          <w:szCs w:val="24"/>
          <w:lang w:val="en-GB"/>
        </w:rPr>
        <w:t>Books as such create a deeper</w:t>
      </w:r>
      <w:r w:rsidRPr="02750C9B" w:rsidR="2D3C54CE">
        <w:rPr>
          <w:rFonts w:ascii="Calibri" w:hAnsi="Calibri" w:eastAsia="Calibri" w:cs="Calibri" w:asciiTheme="minorAscii" w:hAnsiTheme="minorAscii" w:eastAsiaTheme="minorAscii" w:cstheme="minorAscii"/>
          <w:noProof w:val="0"/>
          <w:sz w:val="24"/>
          <w:szCs w:val="24"/>
          <w:lang w:val="en-GB"/>
        </w:rPr>
        <w:t xml:space="preserve"> meaning for those experiencing the same emotions and therefore would be a useful resource for</w:t>
      </w:r>
      <w:r w:rsidRPr="02750C9B" w:rsidR="2DD317A6">
        <w:rPr>
          <w:rFonts w:ascii="Calibri" w:hAnsi="Calibri" w:eastAsia="Calibri" w:cs="Calibri" w:asciiTheme="minorAscii" w:hAnsiTheme="minorAscii" w:eastAsiaTheme="minorAscii" w:cstheme="minorAscii"/>
          <w:noProof w:val="0"/>
          <w:sz w:val="24"/>
          <w:szCs w:val="24"/>
          <w:lang w:val="en-GB"/>
        </w:rPr>
        <w:t xml:space="preserve"> younger children. Often the books show a resolution at the end, </w:t>
      </w:r>
      <w:r w:rsidRPr="02750C9B" w:rsidR="2DD317A6">
        <w:rPr>
          <w:rFonts w:ascii="Calibri" w:hAnsi="Calibri" w:eastAsia="Calibri" w:cs="Calibri" w:asciiTheme="minorAscii" w:hAnsiTheme="minorAscii" w:eastAsiaTheme="minorAscii" w:cstheme="minorAscii"/>
          <w:noProof w:val="0"/>
          <w:sz w:val="24"/>
          <w:szCs w:val="24"/>
          <w:lang w:val="en-GB"/>
        </w:rPr>
        <w:t>demonstrating</w:t>
      </w:r>
      <w:r w:rsidRPr="02750C9B" w:rsidR="2DD317A6">
        <w:rPr>
          <w:rFonts w:ascii="Calibri" w:hAnsi="Calibri" w:eastAsia="Calibri" w:cs="Calibri" w:asciiTheme="minorAscii" w:hAnsiTheme="minorAscii" w:eastAsiaTheme="minorAscii" w:cstheme="minorAscii"/>
          <w:noProof w:val="0"/>
          <w:sz w:val="24"/>
          <w:szCs w:val="24"/>
          <w:lang w:val="en-GB"/>
        </w:rPr>
        <w:t xml:space="preserve"> how the character involved in an </w:t>
      </w:r>
      <w:r w:rsidRPr="02750C9B" w:rsidR="17FD436D">
        <w:rPr>
          <w:rFonts w:ascii="Calibri" w:hAnsi="Calibri" w:eastAsia="Calibri" w:cs="Calibri" w:asciiTheme="minorAscii" w:hAnsiTheme="minorAscii" w:eastAsiaTheme="minorAscii" w:cstheme="minorAscii"/>
          <w:noProof w:val="0"/>
          <w:sz w:val="24"/>
          <w:szCs w:val="24"/>
          <w:lang w:val="en-GB"/>
        </w:rPr>
        <w:t>upsetting scenario deal</w:t>
      </w:r>
      <w:r w:rsidRPr="02750C9B" w:rsidR="5AC800FB">
        <w:rPr>
          <w:rFonts w:ascii="Calibri" w:hAnsi="Calibri" w:eastAsia="Calibri" w:cs="Calibri" w:asciiTheme="minorAscii" w:hAnsiTheme="minorAscii" w:eastAsiaTheme="minorAscii" w:cstheme="minorAscii"/>
          <w:noProof w:val="0"/>
          <w:sz w:val="24"/>
          <w:szCs w:val="24"/>
          <w:lang w:val="en-GB"/>
        </w:rPr>
        <w:t xml:space="preserve"> </w:t>
      </w:r>
      <w:r w:rsidRPr="02750C9B" w:rsidR="2DD317A6">
        <w:rPr>
          <w:rFonts w:ascii="Calibri" w:hAnsi="Calibri" w:eastAsia="Calibri" w:cs="Calibri" w:asciiTheme="minorAscii" w:hAnsiTheme="minorAscii" w:eastAsiaTheme="minorAscii" w:cstheme="minorAscii"/>
          <w:noProof w:val="0"/>
          <w:sz w:val="24"/>
          <w:szCs w:val="24"/>
          <w:lang w:val="en-GB"/>
        </w:rPr>
        <w:t>with such emotions of sa</w:t>
      </w:r>
      <w:r w:rsidRPr="02750C9B" w:rsidR="2EABA6C9">
        <w:rPr>
          <w:rFonts w:ascii="Calibri" w:hAnsi="Calibri" w:eastAsia="Calibri" w:cs="Calibri" w:asciiTheme="minorAscii" w:hAnsiTheme="minorAscii" w:eastAsiaTheme="minorAscii" w:cstheme="minorAscii"/>
          <w:noProof w:val="0"/>
          <w:sz w:val="24"/>
          <w:szCs w:val="24"/>
          <w:lang w:val="en-GB"/>
        </w:rPr>
        <w:t>dness</w:t>
      </w:r>
      <w:r w:rsidRPr="02750C9B" w:rsidR="2EABA6C9">
        <w:rPr>
          <w:rFonts w:ascii="Calibri" w:hAnsi="Calibri" w:eastAsia="Calibri" w:cs="Calibri" w:asciiTheme="minorAscii" w:hAnsiTheme="minorAscii" w:eastAsiaTheme="minorAscii" w:cstheme="minorAscii"/>
          <w:noProof w:val="0"/>
          <w:sz w:val="24"/>
          <w:szCs w:val="24"/>
          <w:lang w:val="en-GB"/>
        </w:rPr>
        <w:t xml:space="preserve">. </w:t>
      </w:r>
      <w:r w:rsidRPr="02750C9B" w:rsidR="2D3C54CE">
        <w:rPr>
          <w:rFonts w:ascii="Calibri" w:hAnsi="Calibri" w:eastAsia="Calibri" w:cs="Calibri" w:asciiTheme="minorAscii" w:hAnsiTheme="minorAscii" w:eastAsiaTheme="minorAscii" w:cstheme="minorAscii"/>
          <w:noProof w:val="0"/>
          <w:sz w:val="24"/>
          <w:szCs w:val="24"/>
          <w:lang w:val="en-GB"/>
        </w:rPr>
        <w:t>Simultaneously, b</w:t>
      </w:r>
      <w:r w:rsidRPr="02750C9B" w:rsidR="4380DF5A">
        <w:rPr>
          <w:rFonts w:ascii="Calibri" w:hAnsi="Calibri" w:eastAsia="Calibri" w:cs="Calibri" w:asciiTheme="minorAscii" w:hAnsiTheme="minorAscii" w:eastAsiaTheme="minorAscii" w:cstheme="minorAscii"/>
          <w:noProof w:val="0"/>
          <w:sz w:val="24"/>
          <w:szCs w:val="24"/>
          <w:lang w:val="en-GB"/>
        </w:rPr>
        <w:t>ooks tha</w:t>
      </w:r>
      <w:r w:rsidRPr="02750C9B" w:rsidR="495FAA00">
        <w:rPr>
          <w:rFonts w:ascii="Calibri" w:hAnsi="Calibri" w:eastAsia="Calibri" w:cs="Calibri" w:asciiTheme="minorAscii" w:hAnsiTheme="minorAscii" w:eastAsiaTheme="minorAscii" w:cstheme="minorAscii"/>
          <w:noProof w:val="0"/>
          <w:sz w:val="24"/>
          <w:szCs w:val="24"/>
          <w:lang w:val="en-GB"/>
        </w:rPr>
        <w:t xml:space="preserve">t touch upon themes such </w:t>
      </w:r>
      <w:r w:rsidRPr="02750C9B" w:rsidR="4380DF5A">
        <w:rPr>
          <w:rFonts w:ascii="Calibri" w:hAnsi="Calibri" w:eastAsia="Calibri" w:cs="Calibri" w:asciiTheme="minorAscii" w:hAnsiTheme="minorAscii" w:eastAsiaTheme="minorAscii" w:cstheme="minorAscii"/>
          <w:noProof w:val="0"/>
          <w:sz w:val="24"/>
          <w:szCs w:val="24"/>
          <w:lang w:val="en-GB"/>
        </w:rPr>
        <w:t>a</w:t>
      </w:r>
      <w:r w:rsidRPr="02750C9B" w:rsidR="34CD3B76">
        <w:rPr>
          <w:rFonts w:ascii="Calibri" w:hAnsi="Calibri" w:eastAsia="Calibri" w:cs="Calibri" w:asciiTheme="minorAscii" w:hAnsiTheme="minorAscii" w:eastAsiaTheme="minorAscii" w:cstheme="minorAscii"/>
          <w:noProof w:val="0"/>
          <w:sz w:val="24"/>
          <w:szCs w:val="24"/>
          <w:lang w:val="en-GB"/>
        </w:rPr>
        <w:t>s</w:t>
      </w:r>
      <w:r w:rsidRPr="02750C9B" w:rsidR="4380DF5A">
        <w:rPr>
          <w:rFonts w:ascii="Calibri" w:hAnsi="Calibri" w:eastAsia="Calibri" w:cs="Calibri" w:asciiTheme="minorAscii" w:hAnsiTheme="minorAscii" w:eastAsiaTheme="minorAscii" w:cstheme="minorAscii"/>
          <w:noProof w:val="0"/>
          <w:sz w:val="24"/>
          <w:szCs w:val="24"/>
          <w:lang w:val="en-GB"/>
        </w:rPr>
        <w:t xml:space="preserve"> domestic abuse for example may be read to children who have not experienced it; however, it may be an educational tool for children to gain empathy for the character. Books will hold more meaning to some, especially if they relate to the story. “The books are created by authors and artists who know something about the way in which children attempt to master the realities of their lives, as Sendak once said” </w:t>
      </w:r>
      <w:r w:rsidRPr="02750C9B" w:rsidR="4380DF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(Schwarcz and Schwarcz, 1992) </w:t>
      </w:r>
    </w:p>
    <w:p w:rsidR="00A4372A" w:rsidP="02750C9B" w:rsidRDefault="00A4372A" w14:paraId="1D26EB28" w14:textId="5A209840">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A4372A" w:rsidP="02750C9B" w:rsidRDefault="00A4372A" w14:paraId="00AC7C86" w14:textId="770C974A">
      <w:pPr>
        <w:pStyle w:val="Normal"/>
        <w:spacing w:line="480" w:lineRule="auto"/>
        <w:jc w:val="left"/>
        <w:rPr>
          <w:rFonts w:ascii="Calibri" w:hAnsi="Calibri" w:eastAsia="Calibri" w:cs="Calibri" w:asciiTheme="minorAscii" w:hAnsiTheme="minorAscii" w:eastAsiaTheme="minorAscii" w:cstheme="minorAscii"/>
          <w:sz w:val="24"/>
          <w:szCs w:val="24"/>
        </w:rPr>
      </w:pPr>
      <w:r w:rsidRPr="02750C9B" w:rsidR="48C52670">
        <w:rPr>
          <w:rFonts w:ascii="Calibri" w:hAnsi="Calibri" w:eastAsia="Calibri" w:cs="Calibri" w:asciiTheme="minorAscii" w:hAnsiTheme="minorAscii" w:eastAsiaTheme="minorAscii" w:cstheme="minorAscii"/>
          <w:sz w:val="24"/>
          <w:szCs w:val="24"/>
        </w:rPr>
        <w:t xml:space="preserve">In addition, these books may </w:t>
      </w:r>
      <w:r w:rsidRPr="02750C9B" w:rsidR="48C52670">
        <w:rPr>
          <w:rFonts w:ascii="Calibri" w:hAnsi="Calibri" w:eastAsia="Calibri" w:cs="Calibri" w:asciiTheme="minorAscii" w:hAnsiTheme="minorAscii" w:eastAsiaTheme="minorAscii" w:cstheme="minorAscii"/>
          <w:sz w:val="24"/>
          <w:szCs w:val="24"/>
        </w:rPr>
        <w:t>benefit</w:t>
      </w:r>
      <w:r w:rsidRPr="02750C9B" w:rsidR="48C52670">
        <w:rPr>
          <w:rFonts w:ascii="Calibri" w:hAnsi="Calibri" w:eastAsia="Calibri" w:cs="Calibri" w:asciiTheme="minorAscii" w:hAnsiTheme="minorAscii" w:eastAsiaTheme="minorAscii" w:cstheme="minorAscii"/>
          <w:sz w:val="24"/>
          <w:szCs w:val="24"/>
        </w:rPr>
        <w:t xml:space="preserve"> those who do not understand these feelings on a personal level, however as feelings such as anxiety may affect their peers it can aid them in understanding and becoming more empathetic for others' emotions. </w:t>
      </w:r>
    </w:p>
    <w:p w:rsidR="00A4372A" w:rsidP="02750C9B" w:rsidRDefault="00A4372A" w14:paraId="41220AE9" w14:textId="58C77559">
      <w:pPr>
        <w:pStyle w:val="Normal"/>
        <w:bidi w:val="0"/>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2750C9B" w:rsidR="48C526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 children read books with believable characters, they can move beyond empathetic feelings toward a feeling of sympathy which leads to ‘</w:t>
      </w:r>
      <w:r w:rsidRPr="02750C9B" w:rsidR="48C526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w:t>
      </w:r>
      <w:r w:rsidRPr="02750C9B" w:rsidR="3C4A0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02750C9B" w:rsidR="48C526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social</w:t>
      </w:r>
      <w:r w:rsidRPr="02750C9B" w:rsidR="48C5267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behaviour (Berk, p.374)” (Smith-D'Arezzo, 2006, pg. 336).</w:t>
      </w:r>
    </w:p>
    <w:p w:rsidR="00A4372A" w:rsidP="02979877" w:rsidRDefault="00A4372A" w14:paraId="5DB15096" w14:textId="1E2C4D70">
      <w:pPr>
        <w:pStyle w:val="Normal"/>
        <w:spacing w:line="480" w:lineRule="auto"/>
      </w:pPr>
    </w:p>
    <w:p w:rsidR="00A4372A" w:rsidP="02979877" w:rsidRDefault="00A4372A" w14:paraId="5E4FDB4F" w14:textId="1665D762">
      <w:pPr>
        <w:pStyle w:val="Normal"/>
        <w:bidi w:val="0"/>
        <w:spacing w:before="0" w:beforeAutospacing="off" w:after="0" w:afterAutospacing="off" w:line="480" w:lineRule="auto"/>
        <w:ind w:left="0" w:right="0"/>
        <w:jc w:val="center"/>
      </w:pPr>
      <w:r w:rsidR="5E8DEAC5">
        <w:drawing>
          <wp:inline wp14:editId="5B188706" wp14:anchorId="38C1284E">
            <wp:extent cx="4572000" cy="3124200"/>
            <wp:effectExtent l="0" t="0" r="0" b="0"/>
            <wp:docPr id="1159609384" name="" title=""/>
            <wp:cNvGraphicFramePr>
              <a:graphicFrameLocks noChangeAspect="1"/>
            </wp:cNvGraphicFramePr>
            <a:graphic>
              <a:graphicData uri="http://schemas.openxmlformats.org/drawingml/2006/picture">
                <pic:pic>
                  <pic:nvPicPr>
                    <pic:cNvPr id="0" name=""/>
                    <pic:cNvPicPr/>
                  </pic:nvPicPr>
                  <pic:blipFill>
                    <a:blip r:embed="R53e7326005ee4bcc">
                      <a:extLst>
                        <a:ext xmlns:a="http://schemas.openxmlformats.org/drawingml/2006/main" uri="{28A0092B-C50C-407E-A947-70E740481C1C}">
                          <a14:useLocalDpi val="0"/>
                        </a:ext>
                      </a:extLst>
                    </a:blip>
                    <a:stretch>
                      <a:fillRect/>
                    </a:stretch>
                  </pic:blipFill>
                  <pic:spPr>
                    <a:xfrm>
                      <a:off x="0" y="0"/>
                      <a:ext cx="4572000" cy="3124200"/>
                    </a:xfrm>
                    <a:prstGeom prst="rect">
                      <a:avLst/>
                    </a:prstGeom>
                  </pic:spPr>
                </pic:pic>
              </a:graphicData>
            </a:graphic>
          </wp:inline>
        </w:drawing>
      </w:r>
    </w:p>
    <w:p w:rsidR="5E8DEAC5" w:rsidP="657A168F" w:rsidRDefault="5E8DEAC5" w14:paraId="22AD1769" w14:textId="179E8020">
      <w:pPr>
        <w:pStyle w:val="Normal"/>
        <w:spacing w:before="0" w:beforeAutospacing="off" w:after="0" w:afterAutospacing="off" w:line="480" w:lineRule="auto"/>
        <w:ind w:left="0" w:right="0"/>
        <w:jc w:val="center"/>
        <w:rPr>
          <w:i w:val="1"/>
          <w:iCs w:val="1"/>
        </w:rPr>
      </w:pPr>
      <w:r w:rsidR="5E8DEAC5">
        <w:rPr/>
        <w:t xml:space="preserve">Figure </w:t>
      </w:r>
      <w:r w:rsidR="0A6E9005">
        <w:rPr/>
        <w:t>10.</w:t>
      </w:r>
      <w:r w:rsidR="5E8DEAC5">
        <w:rPr/>
        <w:t xml:space="preserve"> </w:t>
      </w:r>
      <w:r w:rsidRPr="657A168F" w:rsidR="5E8DEAC5">
        <w:rPr>
          <w:i w:val="1"/>
          <w:iCs w:val="1"/>
        </w:rPr>
        <w:t>The Red Tree</w:t>
      </w:r>
      <w:r w:rsidRPr="657A168F" w:rsidR="5E8DEAC5">
        <w:rPr>
          <w:i w:val="1"/>
          <w:iCs w:val="1"/>
        </w:rPr>
        <w:t xml:space="preserve"> </w:t>
      </w:r>
      <w:r w:rsidRPr="657A168F" w:rsidR="5E8DEAC5">
        <w:rPr>
          <w:i w:val="0"/>
          <w:iCs w:val="0"/>
        </w:rPr>
        <w:t>by Shaun Tan</w:t>
      </w:r>
      <w:r w:rsidRPr="657A168F" w:rsidR="1AB5C0DE">
        <w:rPr>
          <w:i w:val="0"/>
          <w:iCs w:val="0"/>
        </w:rPr>
        <w:t xml:space="preserve"> (200</w:t>
      </w:r>
      <w:r w:rsidRPr="657A168F" w:rsidR="390E3124">
        <w:rPr>
          <w:i w:val="0"/>
          <w:iCs w:val="0"/>
        </w:rPr>
        <w:t>1</w:t>
      </w:r>
      <w:r w:rsidRPr="657A168F" w:rsidR="1AB5C0DE">
        <w:rPr>
          <w:i w:val="0"/>
          <w:iCs w:val="0"/>
        </w:rPr>
        <w:t xml:space="preserve">). </w:t>
      </w:r>
    </w:p>
    <w:p w:rsidR="02750C9B" w:rsidP="02750C9B" w:rsidRDefault="02750C9B" w14:paraId="418941B5" w14:textId="7039B933">
      <w:pPr>
        <w:pStyle w:val="Normal"/>
        <w:spacing w:line="480" w:lineRule="auto"/>
      </w:pPr>
    </w:p>
    <w:p w:rsidR="1AFAD729" w:rsidP="02750C9B" w:rsidRDefault="1AFAD729" w14:paraId="22111264" w14:textId="47092A80">
      <w:pPr>
        <w:pStyle w:val="Normal"/>
        <w:spacing w:line="480" w:lineRule="auto"/>
        <w:jc w:val="both"/>
        <w:rPr>
          <w:i w:val="0"/>
          <w:iCs w:val="0"/>
        </w:rPr>
      </w:pPr>
      <w:r w:rsidRPr="02750C9B" w:rsidR="1AFAD729">
        <w:rPr>
          <w:i w:val="1"/>
          <w:iCs w:val="1"/>
        </w:rPr>
        <w:t xml:space="preserve">The Red Tree </w:t>
      </w:r>
      <w:r w:rsidRPr="02750C9B" w:rsidR="1AFAD729">
        <w:rPr>
          <w:i w:val="0"/>
          <w:iCs w:val="0"/>
        </w:rPr>
        <w:t xml:space="preserve">by Shaun Tan, comparatively to </w:t>
      </w:r>
      <w:r w:rsidRPr="02750C9B" w:rsidR="1AFAD729">
        <w:rPr>
          <w:i w:val="1"/>
          <w:iCs w:val="1"/>
        </w:rPr>
        <w:t>Where Happiness Begins</w:t>
      </w:r>
      <w:r w:rsidRPr="02750C9B" w:rsidR="1AFAD729">
        <w:rPr>
          <w:i w:val="0"/>
          <w:iCs w:val="0"/>
        </w:rPr>
        <w:t xml:space="preserve"> and</w:t>
      </w:r>
      <w:r w:rsidRPr="02750C9B" w:rsidR="1AFAD729">
        <w:rPr>
          <w:i w:val="1"/>
          <w:iCs w:val="1"/>
        </w:rPr>
        <w:t xml:space="preserve"> My Monster and Me </w:t>
      </w:r>
      <w:r w:rsidRPr="02750C9B" w:rsidR="1AFAD729">
        <w:rPr>
          <w:i w:val="0"/>
          <w:iCs w:val="0"/>
        </w:rPr>
        <w:t>has a far more complex narrative, surreal illustrations with little written text structure.</w:t>
      </w:r>
    </w:p>
    <w:p w:rsidR="1AFAD729" w:rsidP="02750C9B" w:rsidRDefault="1AFAD729" w14:paraId="1285457D" w14:textId="6DB9A568">
      <w:pPr>
        <w:pStyle w:val="Normal"/>
        <w:spacing w:line="480" w:lineRule="auto"/>
        <w:jc w:val="both"/>
      </w:pPr>
      <w:r w:rsidRPr="02750C9B" w:rsidR="1AFAD729">
        <w:rPr>
          <w:i w:val="1"/>
          <w:iCs w:val="1"/>
        </w:rPr>
        <w:t xml:space="preserve">The Red Tree </w:t>
      </w:r>
      <w:r w:rsidR="1AFAD729">
        <w:rPr/>
        <w:t>illustrates</w:t>
      </w:r>
      <w:r w:rsidR="3441F1A6">
        <w:rPr/>
        <w:t xml:space="preserve"> a fragmente</w:t>
      </w:r>
      <w:r w:rsidR="377C5965">
        <w:rPr/>
        <w:t>d journey of a young girl experiencing isolation, lo</w:t>
      </w:r>
      <w:r w:rsidR="6BBE67FD">
        <w:rPr/>
        <w:t>neliness and hope. These complex themes are carefully illustrated through a surreal and futuristic worl</w:t>
      </w:r>
      <w:r w:rsidR="631E9DC0">
        <w:rPr/>
        <w:t>d,</w:t>
      </w:r>
      <w:r w:rsidR="3F44E1B4">
        <w:rPr/>
        <w:t xml:space="preserve"> intricately employing elements of surrealism </w:t>
      </w:r>
      <w:r w:rsidR="02D9305C">
        <w:rPr/>
        <w:t>which further adds to the multi-faceted narrative. As shown in figure 10, the</w:t>
      </w:r>
      <w:r w:rsidR="166031C9">
        <w:rPr/>
        <w:t xml:space="preserve"> </w:t>
      </w:r>
      <w:r w:rsidR="02D9305C">
        <w:rPr/>
        <w:t xml:space="preserve">girl is </w:t>
      </w:r>
      <w:r w:rsidR="6FBAD6A7">
        <w:rPr/>
        <w:t xml:space="preserve">in a </w:t>
      </w:r>
      <w:r w:rsidR="02D9305C">
        <w:rPr/>
        <w:t>paper boat</w:t>
      </w:r>
      <w:r w:rsidR="3A14C342">
        <w:rPr/>
        <w:t xml:space="preserve"> looking down at the red leaf,</w:t>
      </w:r>
      <w:r w:rsidR="24559844">
        <w:rPr/>
        <w:t xml:space="preserve"> her sad expression is reflected in the use of colour, in comparison with the dream like colours of the foreground, light washes of purple and yellow juxtapose the grey and dark tones of the boat.</w:t>
      </w:r>
      <w:r w:rsidR="7BD1B385">
        <w:rPr/>
        <w:t xml:space="preserve"> Looking closely at the illustration, the water has </w:t>
      </w:r>
      <w:r w:rsidR="416372EF">
        <w:rPr/>
        <w:t>ripples,</w:t>
      </w:r>
      <w:r w:rsidR="7BD1B385">
        <w:rPr/>
        <w:t xml:space="preserve"> and it appears to be raining, this is another visual </w:t>
      </w:r>
      <w:r w:rsidR="58A0B4F4">
        <w:rPr/>
        <w:t>c</w:t>
      </w:r>
      <w:r w:rsidR="7BD1B385">
        <w:rPr/>
        <w:t xml:space="preserve">ue suggesting sadness. </w:t>
      </w:r>
    </w:p>
    <w:p w:rsidR="02750C9B" w:rsidP="02750C9B" w:rsidRDefault="02750C9B" w14:paraId="7E24C8AF" w14:textId="0039EE6E">
      <w:pPr>
        <w:pStyle w:val="Normal"/>
        <w:spacing w:line="480" w:lineRule="auto"/>
        <w:jc w:val="both"/>
      </w:pPr>
    </w:p>
    <w:p w:rsidR="02750C9B" w:rsidP="02750C9B" w:rsidRDefault="02750C9B" w14:paraId="7A59EBA4" w14:textId="0A7389F3">
      <w:pPr>
        <w:pStyle w:val="Normal"/>
        <w:spacing w:line="480" w:lineRule="auto"/>
        <w:jc w:val="both"/>
      </w:pPr>
    </w:p>
    <w:p w:rsidR="0CCAD02D" w:rsidP="02750C9B" w:rsidRDefault="0CCAD02D" w14:paraId="34152445" w14:textId="2EB09B77">
      <w:pPr>
        <w:pStyle w:val="Normal"/>
        <w:spacing w:line="480" w:lineRule="auto"/>
        <w:jc w:val="center"/>
      </w:pPr>
      <w:r w:rsidR="0CCAD02D">
        <w:drawing>
          <wp:inline wp14:editId="2E9DF685" wp14:anchorId="7FC36EFE">
            <wp:extent cx="5524498" cy="3096034"/>
            <wp:effectExtent l="0" t="0" r="0" b="0"/>
            <wp:docPr id="1708788313" name="" title=""/>
            <wp:cNvGraphicFramePr>
              <a:graphicFrameLocks noChangeAspect="1"/>
            </wp:cNvGraphicFramePr>
            <a:graphic>
              <a:graphicData uri="http://schemas.openxmlformats.org/drawingml/2006/picture">
                <pic:pic>
                  <pic:nvPicPr>
                    <pic:cNvPr id="0" name=""/>
                    <pic:cNvPicPr/>
                  </pic:nvPicPr>
                  <pic:blipFill>
                    <a:blip r:embed="Rb1e9e984709e44aa">
                      <a:extLst xmlns:a="http://schemas.openxmlformats.org/drawingml/2006/main">
                        <a:ext xmlns:a="http://schemas.openxmlformats.org/drawingml/2006/main" uri="{28A0092B-C50C-407E-A947-70E740481C1C}">
                          <a14:useLocalDpi xmlns:a14="http://schemas.microsoft.com/office/drawing/2010/main" val="0"/>
                        </a:ext>
                      </a:extLst>
                    </a:blip>
                    <a:srcRect l="0" t="5000" r="0" b="5333"/>
                    <a:stretch>
                      <a:fillRect/>
                    </a:stretch>
                  </pic:blipFill>
                  <pic:spPr>
                    <a:xfrm rot="0" flipH="0" flipV="0">
                      <a:off x="0" y="0"/>
                      <a:ext cx="5524498" cy="3096034"/>
                    </a:xfrm>
                    <a:prstGeom prst="rect">
                      <a:avLst/>
                    </a:prstGeom>
                  </pic:spPr>
                </pic:pic>
              </a:graphicData>
            </a:graphic>
          </wp:inline>
        </w:drawing>
      </w:r>
    </w:p>
    <w:p w:rsidR="0CCAD02D" w:rsidP="02750C9B" w:rsidRDefault="0CCAD02D" w14:paraId="013B13C9" w14:textId="144FA7C9">
      <w:pPr>
        <w:pStyle w:val="Normal"/>
        <w:spacing w:line="480" w:lineRule="auto"/>
        <w:jc w:val="center"/>
      </w:pPr>
      <w:r w:rsidR="0CCAD02D">
        <w:rPr/>
        <w:t xml:space="preserve">Figure 11. </w:t>
      </w:r>
      <w:r w:rsidRPr="74095A9C" w:rsidR="76520059">
        <w:rPr>
          <w:i w:val="1"/>
          <w:iCs w:val="1"/>
        </w:rPr>
        <w:t xml:space="preserve">The Red Tree </w:t>
      </w:r>
      <w:r w:rsidR="6A4201E9">
        <w:rPr/>
        <w:t>by Shaun Tan</w:t>
      </w:r>
      <w:r w:rsidR="5A390B7A">
        <w:rPr/>
        <w:t xml:space="preserve"> </w:t>
      </w:r>
      <w:r w:rsidR="6A4201E9">
        <w:rPr/>
        <w:t>(Pages</w:t>
      </w:r>
      <w:r w:rsidR="76520059">
        <w:rPr/>
        <w:t xml:space="preserve"> 6 </w:t>
      </w:r>
      <w:r w:rsidR="17317B28">
        <w:rPr/>
        <w:t>and 7)</w:t>
      </w:r>
      <w:r w:rsidR="35AEDEA1">
        <w:rPr/>
        <w:t xml:space="preserve"> (2001)</w:t>
      </w:r>
    </w:p>
    <w:p w:rsidR="02750C9B" w:rsidP="02750C9B" w:rsidRDefault="02750C9B" w14:paraId="5556BE66" w14:textId="6229107F">
      <w:pPr>
        <w:pStyle w:val="Normal"/>
        <w:spacing w:line="480" w:lineRule="auto"/>
        <w:jc w:val="center"/>
      </w:pPr>
    </w:p>
    <w:p w:rsidR="16A10D37" w:rsidP="74095A9C" w:rsidRDefault="16A10D37" w14:paraId="0D466468" w14:textId="2CDC695A">
      <w:pPr>
        <w:pStyle w:val="Normal"/>
        <w:spacing w:line="480" w:lineRule="auto"/>
        <w:jc w:val="both"/>
        <w:rPr>
          <w:i w:val="1"/>
          <w:iCs w:val="1"/>
        </w:rPr>
      </w:pPr>
      <w:r w:rsidR="16A10D37">
        <w:rPr/>
        <w:t xml:space="preserve">It is widely understood that depression, anxiety and other emotional disorders effect people differently, symptoms </w:t>
      </w:r>
      <w:r w:rsidR="6A964F97">
        <w:rPr/>
        <w:t>vary,</w:t>
      </w:r>
      <w:r w:rsidR="16A10D37">
        <w:rPr/>
        <w:t xml:space="preserve"> and experien</w:t>
      </w:r>
      <w:r w:rsidR="6F26BB04">
        <w:rPr/>
        <w:t xml:space="preserve">ces are vast. </w:t>
      </w:r>
      <w:r w:rsidR="195742D4">
        <w:rPr/>
        <w:t xml:space="preserve">Dr Benedict Smith looks at the </w:t>
      </w:r>
      <w:r w:rsidR="350E3667">
        <w:rPr/>
        <w:t>relationship between the body and mind, depression ca</w:t>
      </w:r>
      <w:r w:rsidR="3430A513">
        <w:rPr/>
        <w:t xml:space="preserve">n dictate </w:t>
      </w:r>
      <w:r w:rsidR="1A37284A">
        <w:rPr/>
        <w:t>one's</w:t>
      </w:r>
      <w:r w:rsidR="3430A513">
        <w:rPr/>
        <w:t xml:space="preserve"> movements and motivation to complete daily tasks such as getting out of bed. “Sometimes the day begins with nothing to look forward to” (figure 11), the verso </w:t>
      </w:r>
      <w:r w:rsidR="06B5EAE4">
        <w:rPr/>
        <w:t xml:space="preserve">shows the girl in bed with scattered black leaves around her, the recto side </w:t>
      </w:r>
      <w:r w:rsidR="45D7D1D9">
        <w:rPr/>
        <w:t>has more black leaves flooding the room</w:t>
      </w:r>
      <w:r w:rsidR="3812711F">
        <w:rPr/>
        <w:t xml:space="preserve">. </w:t>
      </w:r>
      <w:r w:rsidR="2CE955E7">
        <w:rPr/>
        <w:t xml:space="preserve">Trees and leaves have been a symbol in surrealist art for several years, a tool for poetic symbolism of life, death and hope. </w:t>
      </w:r>
      <w:r w:rsidR="61087B43">
        <w:rPr/>
        <w:t xml:space="preserve">For example, </w:t>
      </w:r>
      <w:r w:rsidR="00F7D11D">
        <w:rPr/>
        <w:t xml:space="preserve">José Roosevelt </w:t>
      </w:r>
      <w:r w:rsidR="14D1C5CC">
        <w:rPr/>
        <w:t>who</w:t>
      </w:r>
      <w:r w:rsidR="00F7D11D">
        <w:rPr/>
        <w:t xml:space="preserve"> is heavily inspired by surrealist artist Salvador Dali, </w:t>
      </w:r>
      <w:r w:rsidR="5B924318">
        <w:rPr/>
        <w:t>often has trees in his wor</w:t>
      </w:r>
      <w:r w:rsidR="3815FC50">
        <w:rPr/>
        <w:t xml:space="preserve">k to </w:t>
      </w:r>
      <w:r w:rsidR="2BF4FC6A">
        <w:rPr/>
        <w:t xml:space="preserve">symbolise the connection between humans and nature. William Gilpin describes trees as </w:t>
      </w:r>
      <w:r w:rsidR="5B24B850">
        <w:rPr/>
        <w:t>“</w:t>
      </w:r>
      <w:r w:rsidR="4FFD41E5">
        <w:rPr/>
        <w:t>E</w:t>
      </w:r>
      <w:r w:rsidR="5B24B850">
        <w:rPr/>
        <w:t>arth’s grandest production”</w:t>
      </w:r>
      <w:r w:rsidRPr="74095A9C" w:rsidR="49C27B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(Veal, 2019)</w:t>
      </w:r>
      <w:r w:rsidRPr="74095A9C" w:rsidR="5B24B850">
        <w:rPr>
          <w:rFonts w:ascii="Calibri" w:hAnsi="Calibri" w:eastAsia="Calibri" w:cs="Calibri" w:asciiTheme="minorAscii" w:hAnsiTheme="minorAscii" w:eastAsiaTheme="minorAscii" w:cstheme="minorAscii"/>
          <w:sz w:val="24"/>
          <w:szCs w:val="24"/>
        </w:rPr>
        <w:t>,</w:t>
      </w:r>
      <w:r w:rsidR="5B24B850">
        <w:rPr/>
        <w:t xml:space="preserve"> the significance of trees </w:t>
      </w:r>
      <w:r w:rsidR="01B4A9FA">
        <w:rPr/>
        <w:t>is</w:t>
      </w:r>
      <w:r w:rsidR="5B24B850">
        <w:rPr/>
        <w:t xml:space="preserve"> used in this instance o</w:t>
      </w:r>
      <w:r w:rsidR="4E08CE11">
        <w:rPr/>
        <w:t xml:space="preserve">f </w:t>
      </w:r>
      <w:r w:rsidRPr="74095A9C" w:rsidR="4E08CE11">
        <w:rPr>
          <w:i w:val="1"/>
          <w:iCs w:val="1"/>
        </w:rPr>
        <w:t>The Red Tree</w:t>
      </w:r>
      <w:r w:rsidRPr="74095A9C" w:rsidR="57F889AB">
        <w:rPr>
          <w:i w:val="1"/>
          <w:iCs w:val="1"/>
        </w:rPr>
        <w:t xml:space="preserve"> </w:t>
      </w:r>
      <w:r w:rsidRPr="74095A9C" w:rsidR="57F889AB">
        <w:rPr>
          <w:i w:val="0"/>
          <w:iCs w:val="0"/>
        </w:rPr>
        <w:t xml:space="preserve">denotes hope. The red leaf is a continuous symbol throughout the book, acting as a thread binding it to the tree at the end. </w:t>
      </w:r>
    </w:p>
    <w:p w:rsidR="02750C9B" w:rsidP="02750C9B" w:rsidRDefault="02750C9B" w14:paraId="237B379D" w14:textId="7110A35F">
      <w:pPr>
        <w:pStyle w:val="Normal"/>
        <w:spacing w:line="480" w:lineRule="auto"/>
        <w:jc w:val="both"/>
        <w:rPr>
          <w:i w:val="1"/>
          <w:iCs w:val="1"/>
        </w:rPr>
      </w:pPr>
    </w:p>
    <w:p w:rsidR="02750C9B" w:rsidP="02750C9B" w:rsidRDefault="02750C9B" w14:paraId="1A7D2AF0" w14:textId="0FC3927C">
      <w:pPr>
        <w:pStyle w:val="Normal"/>
        <w:spacing w:line="480" w:lineRule="auto"/>
        <w:jc w:val="both"/>
      </w:pPr>
    </w:p>
    <w:p w:rsidR="0B48CDB4" w:rsidP="02750C9B" w:rsidRDefault="0B48CDB4" w14:paraId="6175DF66" w14:textId="0EFC6BB6">
      <w:pPr>
        <w:pStyle w:val="Normal"/>
        <w:spacing w:line="480" w:lineRule="auto"/>
        <w:jc w:val="center"/>
      </w:pPr>
      <w:r w:rsidR="0B48CDB4">
        <w:drawing>
          <wp:inline wp14:editId="1566330D" wp14:anchorId="0B5D2986">
            <wp:extent cx="4572000" cy="4562475"/>
            <wp:effectExtent l="0" t="0" r="0" b="0"/>
            <wp:docPr id="884717102" name="" title=""/>
            <wp:cNvGraphicFramePr>
              <a:graphicFrameLocks noChangeAspect="1"/>
            </wp:cNvGraphicFramePr>
            <a:graphic>
              <a:graphicData uri="http://schemas.openxmlformats.org/drawingml/2006/picture">
                <pic:pic>
                  <pic:nvPicPr>
                    <pic:cNvPr id="0" name=""/>
                    <pic:cNvPicPr/>
                  </pic:nvPicPr>
                  <pic:blipFill>
                    <a:blip r:embed="Rd643f86b799546b6">
                      <a:extLst>
                        <a:ext xmlns:a="http://schemas.openxmlformats.org/drawingml/2006/main" uri="{28A0092B-C50C-407E-A947-70E740481C1C}">
                          <a14:useLocalDpi val="0"/>
                        </a:ext>
                      </a:extLst>
                    </a:blip>
                    <a:stretch>
                      <a:fillRect/>
                    </a:stretch>
                  </pic:blipFill>
                  <pic:spPr>
                    <a:xfrm>
                      <a:off x="0" y="0"/>
                      <a:ext cx="4572000" cy="4562475"/>
                    </a:xfrm>
                    <a:prstGeom prst="rect">
                      <a:avLst/>
                    </a:prstGeom>
                  </pic:spPr>
                </pic:pic>
              </a:graphicData>
            </a:graphic>
          </wp:inline>
        </w:drawing>
      </w:r>
    </w:p>
    <w:p w:rsidR="31EE28D5" w:rsidP="74095A9C" w:rsidRDefault="31EE28D5" w14:paraId="59173FBD" w14:textId="5DC172E3">
      <w:pPr>
        <w:pStyle w:val="Normal"/>
        <w:spacing w:line="480" w:lineRule="auto"/>
        <w:jc w:val="center"/>
        <w:rPr>
          <w:rFonts w:ascii="Calibri" w:hAnsi="Calibri" w:eastAsia="Calibri" w:cs="Calibri"/>
          <w:b w:val="0"/>
          <w:bCs w:val="0"/>
          <w:i w:val="0"/>
          <w:iCs w:val="0"/>
          <w:caps w:val="0"/>
          <w:smallCaps w:val="0"/>
          <w:noProof w:val="0"/>
          <w:color w:val="3E3E3E"/>
          <w:sz w:val="24"/>
          <w:szCs w:val="24"/>
          <w:lang w:val="en-GB"/>
        </w:rPr>
      </w:pPr>
      <w:r w:rsidRPr="74095A9C" w:rsidR="31EE28D5">
        <w:rPr>
          <w:rFonts w:ascii="Calibri" w:hAnsi="Calibri" w:eastAsia="Calibri" w:cs="Calibri"/>
          <w:b w:val="0"/>
          <w:bCs w:val="0"/>
          <w:i w:val="0"/>
          <w:iCs w:val="0"/>
          <w:caps w:val="0"/>
          <w:smallCaps w:val="0"/>
          <w:noProof w:val="0"/>
          <w:color w:val="2A2A2A"/>
          <w:sz w:val="24"/>
          <w:szCs w:val="24"/>
          <w:lang w:val="en-GB"/>
        </w:rPr>
        <w:t>Figure 12.</w:t>
      </w:r>
      <w:r w:rsidRPr="74095A9C" w:rsidR="31EE28D5">
        <w:rPr>
          <w:rFonts w:ascii="Calibri" w:hAnsi="Calibri" w:eastAsia="Calibri" w:cs="Calibri"/>
          <w:b w:val="0"/>
          <w:bCs w:val="0"/>
          <w:i w:val="1"/>
          <w:iCs w:val="1"/>
          <w:caps w:val="0"/>
          <w:smallCaps w:val="0"/>
          <w:noProof w:val="0"/>
          <w:color w:val="2A2A2A"/>
          <w:sz w:val="24"/>
          <w:szCs w:val="24"/>
          <w:lang w:val="en-GB"/>
        </w:rPr>
        <w:t xml:space="preserve"> Autumn Story</w:t>
      </w:r>
      <w:r w:rsidRPr="74095A9C" w:rsidR="31EE28D5">
        <w:rPr>
          <w:rFonts w:ascii="Calibri" w:hAnsi="Calibri" w:eastAsia="Calibri" w:cs="Calibri"/>
          <w:b w:val="0"/>
          <w:bCs w:val="0"/>
          <w:i w:val="0"/>
          <w:iCs w:val="0"/>
          <w:caps w:val="0"/>
          <w:smallCaps w:val="0"/>
          <w:noProof w:val="0"/>
          <w:color w:val="2A2A2A"/>
          <w:sz w:val="24"/>
          <w:szCs w:val="24"/>
          <w:lang w:val="en-GB"/>
        </w:rPr>
        <w:t xml:space="preserve"> by José </w:t>
      </w:r>
      <w:r w:rsidRPr="74095A9C" w:rsidR="31EE28D5">
        <w:rPr>
          <w:rFonts w:ascii="Calibri" w:hAnsi="Calibri" w:eastAsia="Calibri" w:cs="Calibri"/>
          <w:b w:val="0"/>
          <w:bCs w:val="0"/>
          <w:i w:val="0"/>
          <w:iCs w:val="0"/>
          <w:caps w:val="0"/>
          <w:smallCaps w:val="0"/>
          <w:noProof w:val="0"/>
          <w:color w:val="3E3E3E"/>
          <w:sz w:val="24"/>
          <w:szCs w:val="24"/>
          <w:lang w:val="en-GB"/>
        </w:rPr>
        <w:t>Roosevelt</w:t>
      </w:r>
      <w:r w:rsidRPr="74095A9C" w:rsidR="7ABD7CC4">
        <w:rPr>
          <w:rFonts w:ascii="Calibri" w:hAnsi="Calibri" w:eastAsia="Calibri" w:cs="Calibri"/>
          <w:b w:val="0"/>
          <w:bCs w:val="0"/>
          <w:i w:val="0"/>
          <w:iCs w:val="0"/>
          <w:caps w:val="0"/>
          <w:smallCaps w:val="0"/>
          <w:noProof w:val="0"/>
          <w:color w:val="3E3E3E"/>
          <w:sz w:val="24"/>
          <w:szCs w:val="24"/>
          <w:lang w:val="en-GB"/>
        </w:rPr>
        <w:t xml:space="preserve"> (</w:t>
      </w:r>
      <w:r w:rsidRPr="74095A9C" w:rsidR="31EE28D5">
        <w:rPr>
          <w:rFonts w:ascii="Calibri" w:hAnsi="Calibri" w:eastAsia="Calibri" w:cs="Calibri"/>
          <w:b w:val="0"/>
          <w:bCs w:val="0"/>
          <w:i w:val="0"/>
          <w:iCs w:val="0"/>
          <w:caps w:val="0"/>
          <w:smallCaps w:val="0"/>
          <w:noProof w:val="0"/>
          <w:color w:val="3E3E3E"/>
          <w:sz w:val="24"/>
          <w:szCs w:val="24"/>
          <w:lang w:val="en-GB"/>
        </w:rPr>
        <w:t>2002</w:t>
      </w:r>
      <w:r w:rsidRPr="74095A9C" w:rsidR="5DCEA623">
        <w:rPr>
          <w:rFonts w:ascii="Calibri" w:hAnsi="Calibri" w:eastAsia="Calibri" w:cs="Calibri"/>
          <w:b w:val="0"/>
          <w:bCs w:val="0"/>
          <w:i w:val="0"/>
          <w:iCs w:val="0"/>
          <w:caps w:val="0"/>
          <w:smallCaps w:val="0"/>
          <w:noProof w:val="0"/>
          <w:color w:val="3E3E3E"/>
          <w:sz w:val="24"/>
          <w:szCs w:val="24"/>
          <w:lang w:val="en-GB"/>
        </w:rPr>
        <w:t>)</w:t>
      </w:r>
    </w:p>
    <w:p w:rsidR="02750C9B" w:rsidP="02750C9B" w:rsidRDefault="02750C9B" w14:paraId="62DF9A49" w14:textId="5C15CC1E">
      <w:pPr>
        <w:pStyle w:val="Normal"/>
        <w:spacing w:line="480" w:lineRule="auto"/>
        <w:jc w:val="both"/>
      </w:pPr>
    </w:p>
    <w:p w:rsidR="5A4DA0DB" w:rsidP="74095A9C" w:rsidRDefault="5A4DA0DB" w14:paraId="356C5F2E" w14:textId="7269DD59">
      <w:pPr>
        <w:pStyle w:val="Normal"/>
        <w:spacing w:line="480" w:lineRule="auto"/>
        <w:jc w:val="both"/>
        <w:rPr>
          <w:i w:val="1"/>
          <w:iCs w:val="1"/>
        </w:rPr>
      </w:pPr>
      <w:r w:rsidR="5A4DA0DB">
        <w:rPr/>
        <w:t>Tan</w:t>
      </w:r>
      <w:r w:rsidR="7E887B54">
        <w:rPr/>
        <w:t xml:space="preserve"> </w:t>
      </w:r>
      <w:r w:rsidRPr="74095A9C" w:rsidR="48983AFB">
        <w:rPr>
          <w:i w:val="0"/>
          <w:iCs w:val="0"/>
        </w:rPr>
        <w:t xml:space="preserve">experiments with the lack of explanation through narrative, which encourages the </w:t>
      </w:r>
      <w:r w:rsidRPr="74095A9C" w:rsidR="69C9FA84">
        <w:rPr>
          <w:i w:val="0"/>
          <w:iCs w:val="0"/>
        </w:rPr>
        <w:t xml:space="preserve">readers to draw their own interpretation in conjunction with the </w:t>
      </w:r>
      <w:r w:rsidRPr="74095A9C" w:rsidR="19ECB137">
        <w:rPr>
          <w:i w:val="0"/>
          <w:iCs w:val="0"/>
        </w:rPr>
        <w:t>stylised and striking illustrations.</w:t>
      </w:r>
      <w:r w:rsidRPr="74095A9C" w:rsidR="0012BB55">
        <w:rPr>
          <w:i w:val="0"/>
          <w:iCs w:val="0"/>
        </w:rPr>
        <w:t>,</w:t>
      </w:r>
      <w:r w:rsidRPr="74095A9C" w:rsidR="0012BB55">
        <w:rPr>
          <w:rFonts w:ascii="Calibri" w:hAnsi="Calibri" w:eastAsia="Calibri" w:cs="Calibri" w:asciiTheme="minorAscii" w:hAnsiTheme="minorAscii" w:eastAsiaTheme="minorAscii" w:cstheme="minorAscii"/>
          <w:i w:val="0"/>
          <w:iCs w:val="0"/>
          <w:sz w:val="24"/>
          <w:szCs w:val="24"/>
        </w:rPr>
        <w:t xml:space="preserve"> "the</w:t>
      </w:r>
      <w:r w:rsidRPr="74095A9C" w:rsidR="0012BB55">
        <w:rPr>
          <w:rFonts w:ascii="Calibri" w:hAnsi="Calibri" w:eastAsia="Calibri" w:cs="Calibri" w:asciiTheme="minorAscii" w:hAnsiTheme="minorAscii" w:eastAsiaTheme="minorAscii" w:cstheme="minorAscii"/>
          <w:i w:val="1"/>
          <w:iCs w:val="1"/>
          <w:sz w:val="24"/>
          <w:szCs w:val="24"/>
        </w:rPr>
        <w:t xml:space="preserve"> idea of a book without </w:t>
      </w:r>
      <w:r w:rsidRPr="74095A9C" w:rsidR="0012BB55">
        <w:rPr>
          <w:rFonts w:ascii="Calibri" w:hAnsi="Calibri" w:eastAsia="Calibri" w:cs="Calibri" w:asciiTheme="minorAscii" w:hAnsiTheme="minorAscii" w:eastAsiaTheme="minorAscii" w:cstheme="minorAscii"/>
          <w:i w:val="1"/>
          <w:iCs w:val="1"/>
          <w:sz w:val="24"/>
          <w:szCs w:val="24"/>
        </w:rPr>
        <w:t>a story” (</w:t>
      </w:r>
      <w:r w:rsidRPr="74095A9C" w:rsidR="0012BB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Tan, n.d.).</w:t>
      </w:r>
      <w:r w:rsidRPr="74095A9C" w:rsidR="19ECB137">
        <w:rPr>
          <w:rFonts w:ascii="Calibri" w:hAnsi="Calibri" w:eastAsia="Calibri" w:cs="Calibri" w:asciiTheme="minorAscii" w:hAnsiTheme="minorAscii" w:eastAsiaTheme="minorAscii" w:cstheme="minorAscii"/>
          <w:i w:val="0"/>
          <w:iCs w:val="0"/>
        </w:rPr>
        <w:t xml:space="preserve"> </w:t>
      </w:r>
      <w:r w:rsidRPr="74095A9C" w:rsidR="4587C25D">
        <w:rPr>
          <w:i w:val="0"/>
          <w:iCs w:val="0"/>
        </w:rPr>
        <w:t xml:space="preserve">This post-modern picture book unlike traditional story books, primarily focuses on the reader’s initiative to derive meaning from the images, making for a personalised experience. </w:t>
      </w:r>
    </w:p>
    <w:p w:rsidR="02750C9B" w:rsidP="02750C9B" w:rsidRDefault="02750C9B" w14:paraId="7E6DDFA4" w14:textId="166A8F2A">
      <w:pPr>
        <w:pStyle w:val="Normal"/>
        <w:spacing w:line="480" w:lineRule="auto"/>
        <w:jc w:val="both"/>
        <w:rPr>
          <w:i w:val="0"/>
          <w:iCs w:val="0"/>
        </w:rPr>
      </w:pPr>
    </w:p>
    <w:p w:rsidR="1137A920" w:rsidP="02750C9B" w:rsidRDefault="1137A920" w14:paraId="16B8254F" w14:textId="40E7113A">
      <w:pPr>
        <w:pStyle w:val="Normal"/>
        <w:spacing w:line="480" w:lineRule="auto"/>
        <w:jc w:val="center"/>
      </w:pPr>
      <w:r w:rsidR="1137A920">
        <w:drawing>
          <wp:inline wp14:editId="726960DF" wp14:anchorId="58DABF81">
            <wp:extent cx="4572000" cy="2533660"/>
            <wp:effectExtent l="0" t="0" r="0" b="0"/>
            <wp:docPr id="1139159687" name="" title=""/>
            <wp:cNvGraphicFramePr>
              <a:graphicFrameLocks noChangeAspect="1"/>
            </wp:cNvGraphicFramePr>
            <a:graphic>
              <a:graphicData uri="http://schemas.openxmlformats.org/drawingml/2006/picture">
                <pic:pic>
                  <pic:nvPicPr>
                    <pic:cNvPr id="0" name=""/>
                    <pic:cNvPicPr/>
                  </pic:nvPicPr>
                  <pic:blipFill>
                    <a:blip r:embed="R5861bd0f46754de2">
                      <a:extLst xmlns:a="http://schemas.openxmlformats.org/drawingml/2006/main">
                        <a:ext xmlns:a="http://schemas.openxmlformats.org/drawingml/2006/main" uri="{28A0092B-C50C-407E-A947-70E740481C1C}">
                          <a14:useLocalDpi xmlns:a14="http://schemas.microsoft.com/office/drawing/2010/main" val="0"/>
                        </a:ext>
                      </a:extLst>
                    </a:blip>
                    <a:srcRect l="0" t="6000" r="0" b="5333"/>
                    <a:stretch>
                      <a:fillRect/>
                    </a:stretch>
                  </pic:blipFill>
                  <pic:spPr>
                    <a:xfrm rot="0" flipH="0" flipV="0">
                      <a:off x="0" y="0"/>
                      <a:ext cx="4572000" cy="2533660"/>
                    </a:xfrm>
                    <a:prstGeom prst="rect">
                      <a:avLst/>
                    </a:prstGeom>
                  </pic:spPr>
                </pic:pic>
              </a:graphicData>
            </a:graphic>
          </wp:inline>
        </w:drawing>
      </w:r>
    </w:p>
    <w:p w:rsidR="4C711837" w:rsidP="74095A9C" w:rsidRDefault="4C711837" w14:paraId="61591119" w14:textId="5DAD0454">
      <w:pPr>
        <w:pStyle w:val="Normal"/>
        <w:spacing w:line="480" w:lineRule="auto"/>
        <w:jc w:val="center"/>
        <w:rPr>
          <w:i w:val="0"/>
          <w:iCs w:val="0"/>
        </w:rPr>
      </w:pPr>
      <w:r w:rsidRPr="74095A9C" w:rsidR="4C711837">
        <w:rPr>
          <w:i w:val="0"/>
          <w:iCs w:val="0"/>
        </w:rPr>
        <w:t>Figure 13.</w:t>
      </w:r>
      <w:r w:rsidRPr="74095A9C" w:rsidR="4C711837">
        <w:rPr>
          <w:i w:val="1"/>
          <w:iCs w:val="1"/>
        </w:rPr>
        <w:t xml:space="preserve"> The Red Tree</w:t>
      </w:r>
      <w:r w:rsidRPr="74095A9C" w:rsidR="4C711837">
        <w:rPr>
          <w:i w:val="0"/>
          <w:iCs w:val="0"/>
        </w:rPr>
        <w:t xml:space="preserve"> by Shaun Tan</w:t>
      </w:r>
      <w:r w:rsidRPr="74095A9C" w:rsidR="3544A02F">
        <w:rPr>
          <w:i w:val="0"/>
          <w:iCs w:val="0"/>
        </w:rPr>
        <w:t xml:space="preserve"> (2001)</w:t>
      </w:r>
    </w:p>
    <w:p w:rsidR="02750C9B" w:rsidP="02750C9B" w:rsidRDefault="02750C9B" w14:paraId="37763281" w14:textId="554785E4">
      <w:pPr>
        <w:pStyle w:val="Normal"/>
        <w:spacing w:line="480" w:lineRule="auto"/>
        <w:jc w:val="center"/>
        <w:rPr>
          <w:i w:val="0"/>
          <w:iCs w:val="0"/>
        </w:rPr>
      </w:pPr>
    </w:p>
    <w:p w:rsidR="59918340" w:rsidP="02750C9B" w:rsidRDefault="59918340" w14:paraId="36D9984F" w14:textId="2DEDCB21">
      <w:pPr>
        <w:pStyle w:val="Normal"/>
        <w:spacing w:line="480" w:lineRule="auto"/>
        <w:jc w:val="left"/>
        <w:rPr>
          <w:i w:val="0"/>
          <w:iCs w:val="0"/>
        </w:rPr>
      </w:pPr>
      <w:r w:rsidRPr="02750C9B" w:rsidR="59918340">
        <w:rPr>
          <w:i w:val="0"/>
          <w:iCs w:val="0"/>
        </w:rPr>
        <w:t>Figure 13</w:t>
      </w:r>
      <w:r w:rsidRPr="02750C9B" w:rsidR="4C711837">
        <w:rPr>
          <w:i w:val="0"/>
          <w:iCs w:val="0"/>
        </w:rPr>
        <w:t xml:space="preserve"> shows the girl slogging down the </w:t>
      </w:r>
      <w:r w:rsidRPr="02750C9B" w:rsidR="09B439F3">
        <w:rPr>
          <w:i w:val="0"/>
          <w:iCs w:val="0"/>
        </w:rPr>
        <w:t>built-up</w:t>
      </w:r>
      <w:r w:rsidRPr="02750C9B" w:rsidR="4C711837">
        <w:rPr>
          <w:i w:val="0"/>
          <w:iCs w:val="0"/>
        </w:rPr>
        <w:t xml:space="preserve"> city, with a rather frightening fish creeping behind her, notably t</w:t>
      </w:r>
      <w:r w:rsidRPr="02750C9B" w:rsidR="0D3ECE6F">
        <w:rPr>
          <w:i w:val="0"/>
          <w:iCs w:val="0"/>
        </w:rPr>
        <w:t xml:space="preserve">he other characters shown in this scene are </w:t>
      </w:r>
      <w:r w:rsidRPr="02750C9B" w:rsidR="1C3C69C1">
        <w:rPr>
          <w:i w:val="0"/>
          <w:iCs w:val="0"/>
        </w:rPr>
        <w:t>oblivious</w:t>
      </w:r>
      <w:r w:rsidRPr="02750C9B" w:rsidR="0D3ECE6F">
        <w:rPr>
          <w:i w:val="0"/>
          <w:iCs w:val="0"/>
        </w:rPr>
        <w:t xml:space="preserve"> to th</w:t>
      </w:r>
      <w:r w:rsidRPr="02750C9B" w:rsidR="74CBB1D6">
        <w:rPr>
          <w:i w:val="0"/>
          <w:iCs w:val="0"/>
        </w:rPr>
        <w:t xml:space="preserve">is creature. This is </w:t>
      </w:r>
      <w:r w:rsidRPr="02750C9B" w:rsidR="4586D917">
        <w:rPr>
          <w:i w:val="0"/>
          <w:iCs w:val="0"/>
        </w:rPr>
        <w:t>allegorical to the feeling of being unseen, bearing such sorrows drags one down, unaware, passer byers remain unaware</w:t>
      </w:r>
      <w:r w:rsidRPr="02750C9B" w:rsidR="5CCBEAFF">
        <w:rPr>
          <w:i w:val="0"/>
          <w:iCs w:val="0"/>
        </w:rPr>
        <w:t>. There is an emphasis of shadows in Tan’s illustration</w:t>
      </w:r>
      <w:r w:rsidRPr="02750C9B" w:rsidR="57D5512B">
        <w:rPr>
          <w:i w:val="0"/>
          <w:iCs w:val="0"/>
        </w:rPr>
        <w:t xml:space="preserve">s, the shadow of the fish reveals sharp jagged edges which only adds to the </w:t>
      </w:r>
      <w:r w:rsidRPr="02750C9B" w:rsidR="427DC39E">
        <w:rPr>
          <w:i w:val="0"/>
          <w:iCs w:val="0"/>
        </w:rPr>
        <w:t xml:space="preserve">uneasy atmosphere in the image. </w:t>
      </w:r>
    </w:p>
    <w:p w:rsidR="02750C9B" w:rsidP="02750C9B" w:rsidRDefault="02750C9B" w14:paraId="587F8276" w14:textId="4B466FE1">
      <w:pPr>
        <w:pStyle w:val="Normal"/>
        <w:spacing w:line="480" w:lineRule="auto"/>
        <w:jc w:val="left"/>
        <w:rPr>
          <w:i w:val="0"/>
          <w:iCs w:val="0"/>
        </w:rPr>
      </w:pPr>
    </w:p>
    <w:p w:rsidR="02750C9B" w:rsidP="02750C9B" w:rsidRDefault="02750C9B" w14:paraId="0B8F9020" w14:textId="2AE89542">
      <w:pPr>
        <w:pStyle w:val="Normal"/>
        <w:spacing w:line="480" w:lineRule="auto"/>
        <w:jc w:val="center"/>
        <w:rPr>
          <w:i w:val="0"/>
          <w:iCs w:val="0"/>
        </w:rPr>
      </w:pPr>
    </w:p>
    <w:p w:rsidR="02750C9B" w:rsidP="02750C9B" w:rsidRDefault="02750C9B" w14:paraId="2CEB091B" w14:textId="35E3D901">
      <w:pPr>
        <w:pStyle w:val="Normal"/>
        <w:spacing w:line="480" w:lineRule="auto"/>
        <w:jc w:val="both"/>
        <w:rPr>
          <w:i w:val="0"/>
          <w:iCs w:val="0"/>
        </w:rPr>
      </w:pPr>
    </w:p>
    <w:p w:rsidR="02979877" w:rsidP="02750C9B" w:rsidRDefault="02979877" w14:paraId="1572E533" w14:textId="735F8BE0">
      <w:pPr>
        <w:pStyle w:val="Normal"/>
        <w:spacing w:line="480" w:lineRule="auto"/>
        <w:jc w:val="center"/>
      </w:pPr>
      <w:r w:rsidR="02706F25">
        <w:drawing>
          <wp:inline wp14:editId="618A56A5" wp14:anchorId="42C9344F">
            <wp:extent cx="3848116" cy="2562234"/>
            <wp:effectExtent l="0" t="0" r="0" b="0"/>
            <wp:docPr id="919515960" name="" title=""/>
            <wp:cNvGraphicFramePr>
              <a:graphicFrameLocks noChangeAspect="1"/>
            </wp:cNvGraphicFramePr>
            <a:graphic>
              <a:graphicData uri="http://schemas.openxmlformats.org/drawingml/2006/picture">
                <pic:pic>
                  <pic:nvPicPr>
                    <pic:cNvPr id="0" name=""/>
                    <pic:cNvPicPr/>
                  </pic:nvPicPr>
                  <pic:blipFill>
                    <a:blip r:embed="Ra1f0311fd7b143cb">
                      <a:extLst xmlns:a="http://schemas.openxmlformats.org/drawingml/2006/main">
                        <a:ext xmlns:a="http://schemas.openxmlformats.org/drawingml/2006/main" uri="{28A0092B-C50C-407E-A947-70E740481C1C}">
                          <a14:useLocalDpi xmlns:a14="http://schemas.microsoft.com/office/drawing/2010/main" val="0"/>
                        </a:ext>
                      </a:extLst>
                    </a:blip>
                    <a:srcRect l="8125" t="5000" r="7708" b="5333"/>
                    <a:stretch>
                      <a:fillRect/>
                    </a:stretch>
                  </pic:blipFill>
                  <pic:spPr>
                    <a:xfrm rot="0" flipH="0" flipV="0">
                      <a:off x="0" y="0"/>
                      <a:ext cx="3848116" cy="2562234"/>
                    </a:xfrm>
                    <a:prstGeom prst="rect">
                      <a:avLst/>
                    </a:prstGeom>
                  </pic:spPr>
                </pic:pic>
              </a:graphicData>
            </a:graphic>
          </wp:inline>
        </w:drawing>
      </w:r>
    </w:p>
    <w:p w:rsidR="7EB9C13E" w:rsidP="74095A9C" w:rsidRDefault="7EB9C13E" w14:paraId="3E6FCEA8" w14:textId="480B338C">
      <w:pPr>
        <w:pStyle w:val="Normal"/>
        <w:spacing w:line="480" w:lineRule="auto"/>
        <w:jc w:val="center"/>
        <w:rPr>
          <w:i w:val="0"/>
          <w:iCs w:val="0"/>
        </w:rPr>
      </w:pPr>
      <w:r w:rsidR="7EB9C13E">
        <w:rPr/>
        <w:t>Figure 1</w:t>
      </w:r>
      <w:r w:rsidR="3BA56B94">
        <w:rPr/>
        <w:t>4</w:t>
      </w:r>
      <w:r w:rsidR="7EB9C13E">
        <w:rPr/>
        <w:t xml:space="preserve">. </w:t>
      </w:r>
      <w:r w:rsidRPr="74095A9C" w:rsidR="29537BF9">
        <w:rPr>
          <w:i w:val="1"/>
          <w:iCs w:val="1"/>
        </w:rPr>
        <w:t xml:space="preserve">The Red Tree </w:t>
      </w:r>
      <w:r w:rsidRPr="74095A9C" w:rsidR="29537BF9">
        <w:rPr>
          <w:i w:val="0"/>
          <w:iCs w:val="0"/>
        </w:rPr>
        <w:t>by Shaun Tan</w:t>
      </w:r>
      <w:r w:rsidRPr="74095A9C" w:rsidR="5CE107FD">
        <w:rPr>
          <w:i w:val="0"/>
          <w:iCs w:val="0"/>
        </w:rPr>
        <w:t xml:space="preserve"> (2001)</w:t>
      </w:r>
    </w:p>
    <w:p w:rsidR="02750C9B" w:rsidP="02750C9B" w:rsidRDefault="02750C9B" w14:paraId="2DFD403A" w14:textId="485AB5A4">
      <w:pPr>
        <w:pStyle w:val="Normal"/>
        <w:spacing w:line="480" w:lineRule="auto"/>
        <w:jc w:val="center"/>
      </w:pPr>
    </w:p>
    <w:p w:rsidR="02706F25" w:rsidP="02750C9B" w:rsidRDefault="02706F25" w14:paraId="405E64E4" w14:textId="5FB2FCC1">
      <w:pPr>
        <w:pStyle w:val="Normal"/>
        <w:spacing w:line="480" w:lineRule="auto"/>
        <w:ind w:left="720"/>
        <w:jc w:val="center"/>
      </w:pPr>
      <w:r w:rsidR="02706F25">
        <w:drawing>
          <wp:inline wp14:editId="3002CECC" wp14:anchorId="4DB3CB5C">
            <wp:extent cx="4594092" cy="3009910"/>
            <wp:effectExtent l="0" t="0" r="0" b="0"/>
            <wp:docPr id="1634076988" name="" title=""/>
            <wp:cNvGraphicFramePr>
              <a:graphicFrameLocks noChangeAspect="1"/>
            </wp:cNvGraphicFramePr>
            <a:graphic>
              <a:graphicData uri="http://schemas.openxmlformats.org/drawingml/2006/picture">
                <pic:pic>
                  <pic:nvPicPr>
                    <pic:cNvPr id="0" name=""/>
                    <pic:cNvPicPr/>
                  </pic:nvPicPr>
                  <pic:blipFill>
                    <a:blip r:embed="R80f50c95207f4bb7">
                      <a:extLst xmlns:a="http://schemas.openxmlformats.org/drawingml/2006/main">
                        <a:ext xmlns:a="http://schemas.openxmlformats.org/drawingml/2006/main" uri="{28A0092B-C50C-407E-A947-70E740481C1C}">
                          <a14:useLocalDpi xmlns:a14="http://schemas.microsoft.com/office/drawing/2010/main" val="0"/>
                        </a:ext>
                      </a:extLst>
                    </a:blip>
                    <a:srcRect l="7916" t="5333" r="7500" b="6000"/>
                    <a:stretch>
                      <a:fillRect/>
                    </a:stretch>
                  </pic:blipFill>
                  <pic:spPr>
                    <a:xfrm rot="0" flipH="0" flipV="0">
                      <a:off x="0" y="0"/>
                      <a:ext cx="4594092" cy="3009910"/>
                    </a:xfrm>
                    <a:prstGeom prst="rect">
                      <a:avLst/>
                    </a:prstGeom>
                  </pic:spPr>
                </pic:pic>
              </a:graphicData>
            </a:graphic>
          </wp:inline>
        </w:drawing>
      </w:r>
    </w:p>
    <w:p w:rsidR="68FE60EC" w:rsidP="74095A9C" w:rsidRDefault="68FE60EC" w14:paraId="68CF1A3A" w14:textId="318A84ED">
      <w:pPr>
        <w:pStyle w:val="Normal"/>
        <w:spacing w:line="480" w:lineRule="auto"/>
        <w:jc w:val="center"/>
        <w:rPr>
          <w:i w:val="0"/>
          <w:iCs w:val="0"/>
        </w:rPr>
      </w:pPr>
      <w:r w:rsidR="68FE60EC">
        <w:rPr/>
        <w:t>Figure 1</w:t>
      </w:r>
      <w:r w:rsidR="672F4CF7">
        <w:rPr/>
        <w:t>5</w:t>
      </w:r>
      <w:r w:rsidR="68FE60EC">
        <w:rPr/>
        <w:t xml:space="preserve">. </w:t>
      </w:r>
      <w:r w:rsidRPr="74095A9C" w:rsidR="65944971">
        <w:rPr>
          <w:i w:val="1"/>
          <w:iCs w:val="1"/>
        </w:rPr>
        <w:t xml:space="preserve">The Red Tree </w:t>
      </w:r>
      <w:r w:rsidRPr="74095A9C" w:rsidR="65944971">
        <w:rPr>
          <w:i w:val="0"/>
          <w:iCs w:val="0"/>
        </w:rPr>
        <w:t>by Shaun Tan</w:t>
      </w:r>
      <w:r w:rsidRPr="74095A9C" w:rsidR="69F1FAF7">
        <w:rPr>
          <w:i w:val="0"/>
          <w:iCs w:val="0"/>
        </w:rPr>
        <w:t xml:space="preserve"> (</w:t>
      </w:r>
      <w:r w:rsidRPr="74095A9C" w:rsidR="65944971">
        <w:rPr>
          <w:i w:val="0"/>
          <w:iCs w:val="0"/>
        </w:rPr>
        <w:t>200</w:t>
      </w:r>
      <w:r w:rsidRPr="74095A9C" w:rsidR="071ABD28">
        <w:rPr>
          <w:i w:val="0"/>
          <w:iCs w:val="0"/>
        </w:rPr>
        <w:t>1</w:t>
      </w:r>
      <w:r w:rsidRPr="74095A9C" w:rsidR="13D23D20">
        <w:rPr>
          <w:i w:val="0"/>
          <w:iCs w:val="0"/>
        </w:rPr>
        <w:t>)</w:t>
      </w:r>
    </w:p>
    <w:p w:rsidR="02750C9B" w:rsidP="02750C9B" w:rsidRDefault="02750C9B" w14:paraId="3F7C4D12" w14:textId="12E53ED0">
      <w:pPr>
        <w:pStyle w:val="Normal"/>
        <w:spacing w:line="480" w:lineRule="auto"/>
        <w:ind w:left="720"/>
        <w:jc w:val="center"/>
      </w:pPr>
    </w:p>
    <w:p w:rsidR="00A4372A" w:rsidP="02750C9B" w:rsidRDefault="00A4372A" w14:paraId="0378E45C" w14:textId="7DC8AB5C">
      <w:pPr>
        <w:spacing w:line="480" w:lineRule="auto"/>
        <w:jc w:val="center"/>
      </w:pPr>
      <w:r w:rsidR="02706F25">
        <w:drawing>
          <wp:inline wp14:editId="0D520EA6" wp14:anchorId="2BD80AFB">
            <wp:extent cx="5162566" cy="3386769"/>
            <wp:effectExtent l="0" t="0" r="0" b="0"/>
            <wp:docPr id="448639779" name="" title=""/>
            <wp:cNvGraphicFramePr>
              <a:graphicFrameLocks noChangeAspect="1"/>
            </wp:cNvGraphicFramePr>
            <a:graphic>
              <a:graphicData uri="http://schemas.openxmlformats.org/drawingml/2006/picture">
                <pic:pic>
                  <pic:nvPicPr>
                    <pic:cNvPr id="0" name=""/>
                    <pic:cNvPicPr/>
                  </pic:nvPicPr>
                  <pic:blipFill>
                    <a:blip r:embed="Re0c61eccc49d4e3e">
                      <a:extLst xmlns:a="http://schemas.openxmlformats.org/drawingml/2006/main">
                        <a:ext xmlns:a="http://schemas.openxmlformats.org/drawingml/2006/main" uri="{28A0092B-C50C-407E-A947-70E740481C1C}">
                          <a14:useLocalDpi xmlns:a14="http://schemas.microsoft.com/office/drawing/2010/main" val="0"/>
                        </a:ext>
                      </a:extLst>
                    </a:blip>
                    <a:srcRect l="7083" t="5333" r="8125" b="5666"/>
                    <a:stretch>
                      <a:fillRect/>
                    </a:stretch>
                  </pic:blipFill>
                  <pic:spPr>
                    <a:xfrm rot="0" flipH="0" flipV="0">
                      <a:off x="0" y="0"/>
                      <a:ext cx="5162566" cy="3386769"/>
                    </a:xfrm>
                    <a:prstGeom prst="rect">
                      <a:avLst/>
                    </a:prstGeom>
                  </pic:spPr>
                </pic:pic>
              </a:graphicData>
            </a:graphic>
          </wp:inline>
        </w:drawing>
      </w:r>
    </w:p>
    <w:p w:rsidR="40D57766" w:rsidP="74095A9C" w:rsidRDefault="40D57766" w14:paraId="5833B8B2" w14:textId="1545FD43">
      <w:pPr>
        <w:pStyle w:val="Normal"/>
        <w:spacing w:line="480" w:lineRule="auto"/>
        <w:jc w:val="center"/>
        <w:rPr>
          <w:i w:val="0"/>
          <w:iCs w:val="0"/>
        </w:rPr>
      </w:pPr>
      <w:r w:rsidR="40D57766">
        <w:rPr/>
        <w:t>Figure 1</w:t>
      </w:r>
      <w:r w:rsidR="160DF569">
        <w:rPr/>
        <w:t>6</w:t>
      </w:r>
      <w:r w:rsidR="40D57766">
        <w:rPr/>
        <w:t xml:space="preserve">. </w:t>
      </w:r>
      <w:r w:rsidRPr="74095A9C" w:rsidR="6F4E542B">
        <w:rPr>
          <w:i w:val="1"/>
          <w:iCs w:val="1"/>
        </w:rPr>
        <w:t xml:space="preserve">The Red Tree </w:t>
      </w:r>
      <w:r w:rsidRPr="74095A9C" w:rsidR="6F4E542B">
        <w:rPr>
          <w:i w:val="0"/>
          <w:iCs w:val="0"/>
        </w:rPr>
        <w:t>by Shaun Tan</w:t>
      </w:r>
      <w:r w:rsidRPr="74095A9C" w:rsidR="69B6CB2A">
        <w:rPr>
          <w:i w:val="0"/>
          <w:iCs w:val="0"/>
        </w:rPr>
        <w:t xml:space="preserve"> (</w:t>
      </w:r>
      <w:r w:rsidRPr="74095A9C" w:rsidR="6F4E542B">
        <w:rPr>
          <w:i w:val="0"/>
          <w:iCs w:val="0"/>
        </w:rPr>
        <w:t>200</w:t>
      </w:r>
      <w:r w:rsidRPr="74095A9C" w:rsidR="29F6CEFD">
        <w:rPr>
          <w:i w:val="0"/>
          <w:iCs w:val="0"/>
        </w:rPr>
        <w:t>1</w:t>
      </w:r>
      <w:r w:rsidRPr="74095A9C" w:rsidR="3A84F789">
        <w:rPr>
          <w:i w:val="0"/>
          <w:iCs w:val="0"/>
        </w:rPr>
        <w:t>)</w:t>
      </w:r>
    </w:p>
    <w:p w:rsidR="02750C9B" w:rsidP="02750C9B" w:rsidRDefault="02750C9B" w14:paraId="32769B46" w14:textId="54E5E7AC">
      <w:pPr>
        <w:pStyle w:val="Normal"/>
        <w:spacing w:line="480" w:lineRule="auto"/>
        <w:jc w:val="center"/>
      </w:pPr>
    </w:p>
    <w:p w:rsidR="6A2D3849" w:rsidP="74095A9C" w:rsidRDefault="6A2D3849" w14:paraId="4BAD39E7" w14:textId="525BD965">
      <w:pPr>
        <w:pStyle w:val="Normal"/>
        <w:spacing w:line="480" w:lineRule="auto"/>
        <w:jc w:val="left"/>
        <w:rPr>
          <w:rFonts w:ascii="Calibri" w:hAnsi="Calibri" w:eastAsia="Calibri" w:cs="Calibri" w:asciiTheme="minorAscii" w:hAnsiTheme="minorAscii" w:eastAsiaTheme="minorAscii" w:cstheme="minorAscii"/>
          <w:i w:val="0"/>
          <w:iCs w:val="0"/>
        </w:rPr>
      </w:pPr>
      <w:r w:rsidRPr="74095A9C" w:rsidR="6A2D3849">
        <w:rPr>
          <w:rFonts w:ascii="Calibri" w:hAnsi="Calibri" w:eastAsia="Calibri" w:cs="Calibri" w:asciiTheme="minorAscii" w:hAnsiTheme="minorAscii" w:eastAsiaTheme="minorAscii" w:cstheme="minorAscii"/>
        </w:rPr>
        <w:t xml:space="preserve">Notably, the type face in the book </w:t>
      </w:r>
      <w:r w:rsidRPr="74095A9C" w:rsidR="5ACD7876">
        <w:rPr>
          <w:rFonts w:ascii="Calibri" w:hAnsi="Calibri" w:eastAsia="Calibri" w:cs="Calibri" w:asciiTheme="minorAscii" w:hAnsiTheme="minorAscii" w:eastAsiaTheme="minorAscii" w:cstheme="minorAscii"/>
        </w:rPr>
        <w:t>varies in scale and format, unlike Where Happiness Begins, w</w:t>
      </w:r>
      <w:r w:rsidRPr="74095A9C" w:rsidR="4E004BAE">
        <w:rPr>
          <w:rFonts w:ascii="Calibri" w:hAnsi="Calibri" w:eastAsia="Calibri" w:cs="Calibri" w:asciiTheme="minorAscii" w:hAnsiTheme="minorAscii" w:eastAsiaTheme="minorAscii" w:cstheme="minorAscii"/>
        </w:rPr>
        <w:t xml:space="preserve">here the type is neatly contained. Tan draws upon scale to further solidify the meaning of the words. </w:t>
      </w:r>
      <w:r w:rsidRPr="74095A9C" w:rsidR="6EA932FA">
        <w:rPr>
          <w:rFonts w:ascii="Calibri" w:hAnsi="Calibri" w:eastAsia="Calibri" w:cs="Calibri" w:asciiTheme="minorAscii" w:hAnsiTheme="minorAscii" w:eastAsiaTheme="minorAscii" w:cstheme="minorAscii"/>
        </w:rPr>
        <w:t xml:space="preserve">Figure 14 introduces hope, the character recognises that there are happy moments in life, but to the character they appear unattainable, </w:t>
      </w:r>
      <w:r w:rsidRPr="74095A9C" w:rsidR="289FD13E">
        <w:rPr>
          <w:rFonts w:ascii="Calibri" w:hAnsi="Calibri" w:eastAsia="Calibri" w:cs="Calibri" w:asciiTheme="minorAscii" w:hAnsiTheme="minorAscii" w:eastAsiaTheme="minorAscii" w:cstheme="minorAscii"/>
        </w:rPr>
        <w:t xml:space="preserve">the scale of the character is significant throughout the book and notably in this </w:t>
      </w:r>
      <w:r w:rsidRPr="74095A9C" w:rsidR="57BA23AC">
        <w:rPr>
          <w:rFonts w:ascii="Calibri" w:hAnsi="Calibri" w:eastAsia="Calibri" w:cs="Calibri" w:asciiTheme="minorAscii" w:hAnsiTheme="minorAscii" w:eastAsiaTheme="minorAscii" w:cstheme="minorAscii"/>
        </w:rPr>
        <w:t xml:space="preserve">illustration, </w:t>
      </w:r>
      <w:r w:rsidRPr="74095A9C" w:rsidR="162ACC3C">
        <w:rPr>
          <w:rFonts w:ascii="Calibri" w:hAnsi="Calibri" w:eastAsia="Calibri" w:cs="Calibri" w:asciiTheme="minorAscii" w:hAnsiTheme="minorAscii" w:eastAsiaTheme="minorAscii" w:cstheme="minorAscii"/>
        </w:rPr>
        <w:t>the foreground engulfs the character as she peers out of the window</w:t>
      </w:r>
      <w:r w:rsidRPr="74095A9C" w:rsidR="4CC142FF">
        <w:rPr>
          <w:rFonts w:ascii="Calibri" w:hAnsi="Calibri" w:eastAsia="Calibri" w:cs="Calibri" w:asciiTheme="minorAscii" w:hAnsiTheme="minorAscii" w:eastAsiaTheme="minorAscii" w:cstheme="minorAscii"/>
        </w:rPr>
        <w:t xml:space="preserve"> to see the abstract and colourful sky. </w:t>
      </w:r>
      <w:r w:rsidRPr="74095A9C" w:rsidR="5ABF3F5C">
        <w:rPr>
          <w:rFonts w:ascii="Calibri" w:hAnsi="Calibri" w:eastAsia="Calibri" w:cs="Calibri" w:asciiTheme="minorAscii" w:hAnsiTheme="minorAscii" w:eastAsiaTheme="minorAscii" w:cstheme="minorAscii"/>
        </w:rPr>
        <w:t>Figures</w:t>
      </w:r>
      <w:r w:rsidRPr="74095A9C" w:rsidR="4CC142FF">
        <w:rPr>
          <w:rFonts w:ascii="Calibri" w:hAnsi="Calibri" w:eastAsia="Calibri" w:cs="Calibri" w:asciiTheme="minorAscii" w:hAnsiTheme="minorAscii" w:eastAsiaTheme="minorAscii" w:cstheme="minorAscii"/>
        </w:rPr>
        <w:t xml:space="preserve"> </w:t>
      </w:r>
      <w:r w:rsidRPr="74095A9C" w:rsidR="7E2A32BE">
        <w:rPr>
          <w:rFonts w:ascii="Calibri" w:hAnsi="Calibri" w:eastAsia="Calibri" w:cs="Calibri" w:asciiTheme="minorAscii" w:hAnsiTheme="minorAscii" w:eastAsiaTheme="minorAscii" w:cstheme="minorAscii"/>
        </w:rPr>
        <w:t xml:space="preserve">15 and 16 </w:t>
      </w:r>
      <w:r w:rsidRPr="74095A9C" w:rsidR="219BFDFF">
        <w:rPr>
          <w:rFonts w:ascii="Calibri" w:hAnsi="Calibri" w:eastAsia="Calibri" w:cs="Calibri" w:asciiTheme="minorAscii" w:hAnsiTheme="minorAscii" w:eastAsiaTheme="minorAscii" w:cstheme="minorAscii"/>
        </w:rPr>
        <w:t xml:space="preserve">reflect the turbulence of the characters mind, with bizarre nuances and hidden messages, figure 15 </w:t>
      </w:r>
      <w:r w:rsidRPr="74095A9C" w:rsidR="39B0F94D">
        <w:rPr>
          <w:rFonts w:ascii="Calibri" w:hAnsi="Calibri" w:eastAsia="Calibri" w:cs="Calibri" w:asciiTheme="minorAscii" w:hAnsiTheme="minorAscii" w:eastAsiaTheme="minorAscii" w:cstheme="minorAscii"/>
        </w:rPr>
        <w:t>illustrates</w:t>
      </w:r>
      <w:r w:rsidRPr="74095A9C" w:rsidR="219BFDFF">
        <w:rPr>
          <w:rFonts w:ascii="Calibri" w:hAnsi="Calibri" w:eastAsia="Calibri" w:cs="Calibri" w:asciiTheme="minorAscii" w:hAnsiTheme="minorAscii" w:eastAsiaTheme="minorAscii" w:cstheme="minorAscii"/>
        </w:rPr>
        <w:t xml:space="preserve"> the clashing wa</w:t>
      </w:r>
      <w:r w:rsidRPr="74095A9C" w:rsidR="668407E0">
        <w:rPr>
          <w:rFonts w:ascii="Calibri" w:hAnsi="Calibri" w:eastAsia="Calibri" w:cs="Calibri" w:asciiTheme="minorAscii" w:hAnsiTheme="minorAscii" w:eastAsiaTheme="minorAscii" w:cstheme="minorAscii"/>
        </w:rPr>
        <w:t xml:space="preserve">ves upon the characters boat, creating an overwhelming view for the audience. </w:t>
      </w:r>
      <w:r w:rsidRPr="74095A9C" w:rsidR="1DDD94FC">
        <w:rPr>
          <w:rFonts w:ascii="Calibri" w:hAnsi="Calibri" w:eastAsia="Calibri" w:cs="Calibri" w:asciiTheme="minorAscii" w:hAnsiTheme="minorAscii" w:eastAsiaTheme="minorAscii" w:cstheme="minorAscii"/>
        </w:rPr>
        <w:t xml:space="preserve">Overall, </w:t>
      </w:r>
      <w:r w:rsidRPr="74095A9C" w:rsidR="1DDD94FC">
        <w:rPr>
          <w:rFonts w:ascii="Calibri" w:hAnsi="Calibri" w:eastAsia="Calibri" w:cs="Calibri" w:asciiTheme="minorAscii" w:hAnsiTheme="minorAscii" w:eastAsiaTheme="minorAscii" w:cstheme="minorAscii"/>
          <w:i w:val="1"/>
          <w:iCs w:val="1"/>
        </w:rPr>
        <w:t>The Red Tree is</w:t>
      </w:r>
      <w:r w:rsidRPr="74095A9C" w:rsidR="1DDD94FC">
        <w:rPr>
          <w:rFonts w:ascii="Calibri" w:hAnsi="Calibri" w:eastAsia="Calibri" w:cs="Calibri" w:asciiTheme="minorAscii" w:hAnsiTheme="minorAscii" w:eastAsiaTheme="minorAscii" w:cstheme="minorAscii"/>
          <w:i w:val="0"/>
          <w:iCs w:val="0"/>
        </w:rPr>
        <w:t xml:space="preserve"> a surrealist and postmodern picture book that using different components</w:t>
      </w:r>
      <w:r w:rsidRPr="74095A9C" w:rsidR="006A6F54">
        <w:rPr>
          <w:rFonts w:ascii="Calibri" w:hAnsi="Calibri" w:eastAsia="Calibri" w:cs="Calibri" w:asciiTheme="minorAscii" w:hAnsiTheme="minorAscii" w:eastAsiaTheme="minorAscii" w:cstheme="minorAscii"/>
          <w:i w:val="0"/>
          <w:iCs w:val="0"/>
        </w:rPr>
        <w:t xml:space="preserve"> such as scale and typeface invokes sympathy for the character and </w:t>
      </w:r>
      <w:r w:rsidRPr="74095A9C" w:rsidR="26FA60FD">
        <w:rPr>
          <w:rFonts w:ascii="Calibri" w:hAnsi="Calibri" w:eastAsia="Calibri" w:cs="Calibri" w:asciiTheme="minorAscii" w:hAnsiTheme="minorAscii" w:eastAsiaTheme="minorAscii" w:cstheme="minorAscii"/>
          <w:i w:val="0"/>
          <w:iCs w:val="0"/>
        </w:rPr>
        <w:t>makes for a r</w:t>
      </w:r>
      <w:r w:rsidRPr="74095A9C" w:rsidR="006A6F54">
        <w:rPr>
          <w:rFonts w:ascii="Calibri" w:hAnsi="Calibri" w:eastAsia="Calibri" w:cs="Calibri" w:asciiTheme="minorAscii" w:hAnsiTheme="minorAscii" w:eastAsiaTheme="minorAscii" w:cstheme="minorAscii"/>
          <w:i w:val="0"/>
          <w:iCs w:val="0"/>
        </w:rPr>
        <w:t xml:space="preserve">esource for those suffering from emotional disorders. </w:t>
      </w:r>
    </w:p>
    <w:p w:rsidR="02750C9B" w:rsidP="74095A9C" w:rsidRDefault="02750C9B" w14:paraId="6C0A398B" w14:textId="3A9BDBD9">
      <w:pPr>
        <w:pStyle w:val="Normal"/>
        <w:spacing w:line="480" w:lineRule="auto"/>
        <w:jc w:val="left"/>
        <w:rPr>
          <w:rFonts w:ascii="Calibri" w:hAnsi="Calibri" w:eastAsia="Calibri" w:cs="Calibri" w:asciiTheme="minorAscii" w:hAnsiTheme="minorAscii" w:eastAsiaTheme="minorAscii" w:cstheme="minorAscii"/>
          <w:i w:val="0"/>
          <w:iCs w:val="0"/>
        </w:rPr>
      </w:pPr>
    </w:p>
    <w:p w:rsidR="02750C9B" w:rsidP="74095A9C" w:rsidRDefault="02750C9B" w14:paraId="15EEDCC3" w14:textId="75B3BA89">
      <w:pPr>
        <w:pStyle w:val="Normal"/>
        <w:spacing w:line="480" w:lineRule="auto"/>
        <w:jc w:val="left"/>
        <w:rPr>
          <w:rFonts w:ascii="Calibri" w:hAnsi="Calibri" w:eastAsia="Calibri" w:cs="Calibri" w:asciiTheme="minorAscii" w:hAnsiTheme="minorAscii" w:eastAsiaTheme="minorAscii" w:cstheme="minorAscii"/>
          <w:i w:val="0"/>
          <w:iCs w:val="0"/>
        </w:rPr>
      </w:pPr>
    </w:p>
    <w:p w:rsidR="60B9B07C" w:rsidP="74095A9C" w:rsidRDefault="60B9B07C" w14:paraId="5F366746" w14:textId="36133FEA">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60B9B07C">
        <w:rPr>
          <w:rFonts w:ascii="Calibri" w:hAnsi="Calibri" w:eastAsia="Calibri" w:cs="Calibri" w:asciiTheme="minorAscii" w:hAnsiTheme="minorAscii" w:eastAsiaTheme="minorAscii" w:cstheme="minorAscii"/>
          <w:i w:val="0"/>
          <w:iCs w:val="0"/>
        </w:rPr>
        <w:t>Overall, the three books analysed sensitively deals with difficult topics for young adults to comprehend. Using a format such as a book, ena</w:t>
      </w:r>
      <w:r w:rsidRPr="74095A9C" w:rsidR="333EF64D">
        <w:rPr>
          <w:rFonts w:ascii="Calibri" w:hAnsi="Calibri" w:eastAsia="Calibri" w:cs="Calibri" w:asciiTheme="minorAscii" w:hAnsiTheme="minorAscii" w:eastAsiaTheme="minorAscii" w:cstheme="minorAscii"/>
          <w:i w:val="0"/>
          <w:iCs w:val="0"/>
        </w:rPr>
        <w:t xml:space="preserve">bles the reader to feel better understood. Mental health conditions and emotional disorders, can often make people feel isolated and </w:t>
      </w:r>
      <w:r w:rsidRPr="74095A9C" w:rsidR="7260DD42">
        <w:rPr>
          <w:rFonts w:ascii="Calibri" w:hAnsi="Calibri" w:eastAsia="Calibri" w:cs="Calibri" w:asciiTheme="minorAscii" w:hAnsiTheme="minorAscii" w:eastAsiaTheme="minorAscii" w:cstheme="minorAscii"/>
          <w:i w:val="0"/>
          <w:iCs w:val="0"/>
        </w:rPr>
        <w:t xml:space="preserve">unheard, using this as a constructive tool to open discussion in an education setting and at home. Moreover, although aimed at those experiencing such problems, it is also a useful device to </w:t>
      </w:r>
      <w:r w:rsidRPr="74095A9C" w:rsidR="78434184">
        <w:rPr>
          <w:rFonts w:ascii="Calibri" w:hAnsi="Calibri" w:eastAsia="Calibri" w:cs="Calibri" w:asciiTheme="minorAscii" w:hAnsiTheme="minorAscii" w:eastAsiaTheme="minorAscii" w:cstheme="minorAscii"/>
          <w:i w:val="0"/>
          <w:iCs w:val="0"/>
        </w:rPr>
        <w:t>read to children to develop empathy for others.</w:t>
      </w:r>
      <w:r w:rsidRPr="74095A9C" w:rsidR="78434184">
        <w:rPr>
          <w:rFonts w:ascii="Calibri" w:hAnsi="Calibri" w:eastAsia="Calibri" w:cs="Calibri" w:asciiTheme="minorAscii" w:hAnsiTheme="minorAscii" w:eastAsiaTheme="minorAscii" w:cstheme="minorAscii"/>
          <w:i w:val="1"/>
          <w:iCs w:val="1"/>
        </w:rPr>
        <w:t xml:space="preserve"> </w:t>
      </w:r>
      <w:r w:rsidRPr="74095A9C" w:rsidR="72883FDF">
        <w:rPr>
          <w:rFonts w:ascii="Calibri" w:hAnsi="Calibri" w:eastAsia="Calibri" w:cs="Calibri" w:asciiTheme="minorAscii" w:hAnsiTheme="minorAscii" w:eastAsiaTheme="minorAscii" w:cstheme="minorAscii"/>
          <w:i w:val="1"/>
          <w:iCs w:val="1"/>
        </w:rPr>
        <w:t>The Red Tree</w:t>
      </w:r>
      <w:r w:rsidRPr="74095A9C" w:rsidR="47B85A63">
        <w:rPr>
          <w:rFonts w:ascii="Calibri" w:hAnsi="Calibri" w:eastAsia="Calibri" w:cs="Calibri" w:asciiTheme="minorAscii" w:hAnsiTheme="minorAscii" w:eastAsiaTheme="minorAscii" w:cstheme="minorAscii"/>
          <w:i w:val="1"/>
          <w:iCs w:val="1"/>
        </w:rPr>
        <w:t xml:space="preserve"> </w:t>
      </w:r>
      <w:r w:rsidRPr="74095A9C" w:rsidR="47B85A63">
        <w:rPr>
          <w:rFonts w:ascii="Calibri" w:hAnsi="Calibri" w:eastAsia="Calibri" w:cs="Calibri" w:asciiTheme="minorAscii" w:hAnsiTheme="minorAscii" w:eastAsiaTheme="minorAscii" w:cstheme="minorAscii"/>
          <w:i w:val="0"/>
          <w:iCs w:val="0"/>
        </w:rPr>
        <w:t>is aimed at children aged seven and up</w:t>
      </w:r>
      <w:r w:rsidRPr="74095A9C" w:rsidR="7FE417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(Tan, 2001)</w:t>
      </w:r>
      <w:r w:rsidRPr="74095A9C" w:rsidR="47B85A63">
        <w:rPr>
          <w:rFonts w:ascii="Calibri" w:hAnsi="Calibri" w:eastAsia="Calibri" w:cs="Calibri" w:asciiTheme="minorAscii" w:hAnsiTheme="minorAscii" w:eastAsiaTheme="minorAscii" w:cstheme="minorAscii"/>
          <w:i w:val="0"/>
          <w:iCs w:val="0"/>
        </w:rPr>
        <w:t xml:space="preserve">, </w:t>
      </w:r>
      <w:r w:rsidRPr="74095A9C" w:rsidR="72883FDF">
        <w:rPr>
          <w:rFonts w:ascii="Calibri" w:hAnsi="Calibri" w:eastAsia="Calibri" w:cs="Calibri" w:asciiTheme="minorAscii" w:hAnsiTheme="minorAscii" w:eastAsiaTheme="minorAscii" w:cstheme="minorAscii"/>
          <w:i w:val="1"/>
          <w:iCs w:val="1"/>
        </w:rPr>
        <w:t xml:space="preserve">Where Happiness Begins </w:t>
      </w:r>
      <w:r w:rsidRPr="74095A9C" w:rsidR="7AFE735F">
        <w:rPr>
          <w:rFonts w:ascii="Calibri" w:hAnsi="Calibri" w:eastAsia="Calibri" w:cs="Calibri" w:asciiTheme="minorAscii" w:hAnsiTheme="minorAscii" w:eastAsiaTheme="minorAscii" w:cstheme="minorAscii"/>
          <w:i w:val="0"/>
          <w:iCs w:val="0"/>
        </w:rPr>
        <w:t xml:space="preserve">is aimed at children four to </w:t>
      </w:r>
      <w:r w:rsidRPr="74095A9C" w:rsidR="7AFE735F">
        <w:rPr>
          <w:rFonts w:ascii="Calibri" w:hAnsi="Calibri" w:eastAsia="Calibri" w:cs="Calibri" w:asciiTheme="minorAscii" w:hAnsiTheme="minorAscii" w:eastAsiaTheme="minorAscii" w:cstheme="minorAscii"/>
          <w:i w:val="0"/>
          <w:iCs w:val="0"/>
          <w:sz w:val="24"/>
          <w:szCs w:val="24"/>
        </w:rPr>
        <w:t>seven</w:t>
      </w:r>
      <w:r w:rsidRPr="74095A9C" w:rsidR="7AFE735F">
        <w:rPr>
          <w:rFonts w:ascii="Calibri" w:hAnsi="Calibri" w:eastAsia="Calibri" w:cs="Calibri" w:asciiTheme="minorAscii" w:hAnsiTheme="minorAscii" w:eastAsiaTheme="minorAscii" w:cstheme="minorAscii"/>
          <w:i w:val="1"/>
          <w:iCs w:val="1"/>
          <w:sz w:val="24"/>
          <w:szCs w:val="24"/>
        </w:rPr>
        <w:t xml:space="preserve"> </w:t>
      </w:r>
      <w:r w:rsidRPr="74095A9C" w:rsidR="703D20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(Eland, 2020)</w:t>
      </w:r>
      <w:r w:rsidRPr="74095A9C" w:rsidR="703D2019">
        <w:rPr>
          <w:rFonts w:ascii="Calibri" w:hAnsi="Calibri" w:eastAsia="Calibri" w:cs="Calibri" w:asciiTheme="minorAscii" w:hAnsiTheme="minorAscii" w:eastAsiaTheme="minorAscii" w:cstheme="minorAscii"/>
          <w:i w:val="0"/>
          <w:iCs w:val="0"/>
          <w:sz w:val="24"/>
          <w:szCs w:val="24"/>
        </w:rPr>
        <w:t xml:space="preserve"> </w:t>
      </w:r>
      <w:r w:rsidRPr="74095A9C" w:rsidR="72883FDF">
        <w:rPr>
          <w:rFonts w:ascii="Calibri" w:hAnsi="Calibri" w:eastAsia="Calibri" w:cs="Calibri" w:asciiTheme="minorAscii" w:hAnsiTheme="minorAscii" w:eastAsiaTheme="minorAscii" w:cstheme="minorAscii"/>
          <w:i w:val="0"/>
          <w:iCs w:val="0"/>
          <w:sz w:val="24"/>
          <w:szCs w:val="24"/>
        </w:rPr>
        <w:t xml:space="preserve">and </w:t>
      </w:r>
      <w:r w:rsidRPr="74095A9C" w:rsidR="72883FDF">
        <w:rPr>
          <w:rFonts w:ascii="Calibri" w:hAnsi="Calibri" w:eastAsia="Calibri" w:cs="Calibri" w:asciiTheme="minorAscii" w:hAnsiTheme="minorAscii" w:eastAsiaTheme="minorAscii" w:cstheme="minorAscii"/>
          <w:i w:val="1"/>
          <w:iCs w:val="1"/>
          <w:sz w:val="24"/>
          <w:szCs w:val="24"/>
        </w:rPr>
        <w:t xml:space="preserve">My Monster and Me </w:t>
      </w:r>
      <w:r w:rsidRPr="74095A9C" w:rsidR="3391AF98">
        <w:rPr>
          <w:rFonts w:ascii="Calibri" w:hAnsi="Calibri" w:eastAsia="Calibri" w:cs="Calibri" w:asciiTheme="minorAscii" w:hAnsiTheme="minorAscii" w:eastAsiaTheme="minorAscii" w:cstheme="minorAscii"/>
          <w:i w:val="1"/>
          <w:iCs w:val="1"/>
          <w:sz w:val="24"/>
          <w:szCs w:val="24"/>
        </w:rPr>
        <w:t>i</w:t>
      </w:r>
      <w:r w:rsidRPr="74095A9C" w:rsidR="3391AF98">
        <w:rPr>
          <w:rFonts w:ascii="Calibri" w:hAnsi="Calibri" w:eastAsia="Calibri" w:cs="Calibri" w:asciiTheme="minorAscii" w:hAnsiTheme="minorAscii" w:eastAsiaTheme="minorAscii" w:cstheme="minorAscii"/>
          <w:i w:val="0"/>
          <w:iCs w:val="0"/>
          <w:sz w:val="24"/>
          <w:szCs w:val="24"/>
        </w:rPr>
        <w:t xml:space="preserve">s aimed at </w:t>
      </w:r>
      <w:bookmarkStart w:name="_Int_OpvpjKwW" w:id="607399647"/>
      <w:r w:rsidRPr="74095A9C" w:rsidR="3391AF98">
        <w:rPr>
          <w:rFonts w:ascii="Calibri" w:hAnsi="Calibri" w:eastAsia="Calibri" w:cs="Calibri" w:asciiTheme="minorAscii" w:hAnsiTheme="minorAscii" w:eastAsiaTheme="minorAscii" w:cstheme="minorAscii"/>
          <w:i w:val="0"/>
          <w:iCs w:val="0"/>
          <w:sz w:val="24"/>
          <w:szCs w:val="24"/>
        </w:rPr>
        <w:t>three to five year olds</w:t>
      </w:r>
      <w:bookmarkEnd w:id="607399647"/>
      <w:r w:rsidRPr="74095A9C" w:rsidR="3391AF98">
        <w:rPr>
          <w:rFonts w:ascii="Calibri" w:hAnsi="Calibri" w:eastAsia="Calibri" w:cs="Calibri" w:asciiTheme="minorAscii" w:hAnsiTheme="minorAscii" w:eastAsiaTheme="minorAscii" w:cstheme="minorAscii"/>
          <w:i w:val="0"/>
          <w:iCs w:val="0"/>
          <w:sz w:val="24"/>
          <w:szCs w:val="24"/>
        </w:rPr>
        <w:t xml:space="preserve"> </w:t>
      </w:r>
      <w:r w:rsidRPr="74095A9C" w:rsidR="2EA186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(Hussain and Bailey, 2019)</w:t>
      </w:r>
      <w:r w:rsidRPr="74095A9C" w:rsidR="5A1B3F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is notably </w:t>
      </w:r>
      <w:r w:rsidRPr="74095A9C" w:rsidR="672054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difference in complexity of metaphors offering deeper and richer meanings</w:t>
      </w:r>
      <w:r w:rsidRPr="74095A9C" w:rsidR="4C6A94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4095A9C" w:rsidR="4C6A946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The Red Tree </w:t>
      </w:r>
      <w:r w:rsidRPr="74095A9C" w:rsidR="4A2327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comparatively </w:t>
      </w:r>
      <w:r w:rsidRPr="74095A9C" w:rsidR="5B1F5DE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blurs the line between traditional picture books and </w:t>
      </w:r>
      <w:r w:rsidRPr="74095A9C" w:rsidR="7897FB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surrealism</w:t>
      </w:r>
      <w:r w:rsidRPr="74095A9C" w:rsidR="7897FB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2750C9B" w:rsidP="02750C9B" w:rsidRDefault="02750C9B" w14:paraId="288A3959" w14:textId="6EAD39C8">
      <w:pPr>
        <w:pStyle w:val="Normal"/>
        <w:spacing w:line="480" w:lineRule="auto"/>
        <w:jc w:val="center"/>
      </w:pPr>
    </w:p>
    <w:p w:rsidR="02750C9B" w:rsidP="02750C9B" w:rsidRDefault="02750C9B" w14:paraId="04C3ADE8" w14:textId="06CDBE60">
      <w:pPr>
        <w:pStyle w:val="Normal"/>
        <w:spacing w:line="480" w:lineRule="auto"/>
        <w:jc w:val="center"/>
      </w:pPr>
    </w:p>
    <w:p w:rsidR="74095A9C" w:rsidP="74095A9C" w:rsidRDefault="74095A9C" w14:paraId="6F7EF58F" w14:textId="4F87955E">
      <w:pPr>
        <w:pStyle w:val="Normal"/>
        <w:spacing w:line="480" w:lineRule="auto"/>
        <w:jc w:val="center"/>
      </w:pPr>
    </w:p>
    <w:p w:rsidR="74095A9C" w:rsidP="74095A9C" w:rsidRDefault="74095A9C" w14:paraId="6D1447AB" w14:textId="77A13B9B">
      <w:pPr>
        <w:pStyle w:val="Normal"/>
        <w:spacing w:line="480" w:lineRule="auto"/>
        <w:jc w:val="center"/>
      </w:pPr>
    </w:p>
    <w:p w:rsidR="74095A9C" w:rsidP="74095A9C" w:rsidRDefault="74095A9C" w14:paraId="4436054C" w14:textId="068B59DE">
      <w:pPr>
        <w:pStyle w:val="Normal"/>
        <w:spacing w:line="480" w:lineRule="auto"/>
        <w:jc w:val="center"/>
      </w:pPr>
    </w:p>
    <w:p w:rsidR="74095A9C" w:rsidP="74095A9C" w:rsidRDefault="74095A9C" w14:paraId="7EEE1655" w14:textId="04A862FD">
      <w:pPr>
        <w:pStyle w:val="Normal"/>
        <w:spacing w:line="480" w:lineRule="auto"/>
        <w:jc w:val="center"/>
      </w:pPr>
    </w:p>
    <w:p w:rsidR="74095A9C" w:rsidP="74095A9C" w:rsidRDefault="74095A9C" w14:paraId="7A89D69D" w14:textId="72A43627">
      <w:pPr>
        <w:pStyle w:val="Normal"/>
        <w:spacing w:line="480" w:lineRule="auto"/>
        <w:jc w:val="center"/>
      </w:pPr>
    </w:p>
    <w:p w:rsidR="74095A9C" w:rsidP="74095A9C" w:rsidRDefault="74095A9C" w14:paraId="219A5943" w14:textId="385CFD62">
      <w:pPr>
        <w:pStyle w:val="Normal"/>
        <w:spacing w:line="480" w:lineRule="auto"/>
        <w:jc w:val="center"/>
      </w:pPr>
    </w:p>
    <w:p w:rsidR="74095A9C" w:rsidP="74095A9C" w:rsidRDefault="74095A9C" w14:paraId="460EB95B" w14:textId="27738A7C">
      <w:pPr>
        <w:pStyle w:val="Normal"/>
        <w:spacing w:line="480" w:lineRule="auto"/>
        <w:jc w:val="center"/>
      </w:pPr>
    </w:p>
    <w:p w:rsidR="74095A9C" w:rsidP="74095A9C" w:rsidRDefault="74095A9C" w14:paraId="513B1A90" w14:textId="2639484D">
      <w:pPr>
        <w:pStyle w:val="Normal"/>
        <w:spacing w:line="480" w:lineRule="auto"/>
        <w:jc w:val="center"/>
      </w:pPr>
    </w:p>
    <w:p w:rsidR="00A4372A" w:rsidP="74095A9C" w:rsidRDefault="00A4372A" w14:paraId="4DFF2869" w14:textId="0DD83B1E">
      <w:pPr>
        <w:spacing w:line="480" w:lineRule="auto"/>
        <w:jc w:val="center"/>
        <w:rPr>
          <w:u w:val="single"/>
        </w:rPr>
      </w:pPr>
      <w:r w:rsidRPr="74095A9C" w:rsidR="00A4372A">
        <w:rPr>
          <w:u w:val="single"/>
        </w:rPr>
        <w:t xml:space="preserve">Bibliography </w:t>
      </w:r>
    </w:p>
    <w:p w:rsidR="74095A9C" w:rsidP="74095A9C" w:rsidRDefault="74095A9C" w14:paraId="29846CED" w14:textId="2A6A4F8C">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6FEA3BB" w:rsidP="74095A9C" w:rsidRDefault="56FEA3BB" w14:paraId="307D0F40" w14:textId="2CE7A549">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56FEA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Centre for Literacy. (2021) </w:t>
      </w:r>
      <w:r w:rsidRPr="74095A9C" w:rsidR="56FEA3B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Where Happiness Begins</w:t>
      </w:r>
      <w:r w:rsidRPr="74095A9C" w:rsidR="56FEA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r w:rsidRPr="74095A9C" w:rsidR="56FEA3B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&lt;https://clpe.org.uk/books/book/where-happiness-begins&gt;</w:t>
      </w:r>
      <w:r w:rsidRPr="74095A9C" w:rsidR="56FEA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16 November 2021].</w:t>
      </w:r>
    </w:p>
    <w:p w:rsidR="74095A9C" w:rsidP="74095A9C" w:rsidRDefault="74095A9C" w14:paraId="51D722FA" w14:textId="5D8B611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6FEA3BB" w:rsidP="74095A9C" w:rsidRDefault="56FEA3BB" w14:paraId="3EC4D656" w14:textId="1B508C5B">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56FEA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Eland, E., 2020. </w:t>
      </w:r>
      <w:r w:rsidRPr="74095A9C" w:rsidR="56FEA3B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Where Happiness Begins</w:t>
      </w:r>
      <w:r w:rsidRPr="74095A9C" w:rsidR="56FEA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Random House Books for Young Readers.</w:t>
      </w:r>
    </w:p>
    <w:p w:rsidR="74095A9C" w:rsidP="74095A9C" w:rsidRDefault="74095A9C" w14:paraId="784DA0FD" w14:textId="33E35D6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0387B99" w:rsidP="74095A9C" w:rsidRDefault="10387B99" w14:paraId="2875E67B" w14:textId="3721637A">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0387B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Hussain, N. and Bailey, E., 2019. </w:t>
      </w:r>
      <w:r w:rsidRPr="74095A9C" w:rsidR="10387B9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My monster and me</w:t>
      </w:r>
      <w:r w:rsidRPr="74095A9C" w:rsidR="10387B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London: Hodder Children's Books.</w:t>
      </w:r>
    </w:p>
    <w:p w:rsidR="6EE45971" w:rsidP="74095A9C" w:rsidRDefault="6EE45971" w14:paraId="2D283F1D" w14:textId="0261F08B">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6EE4597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CYP Mental Health Fact sheet</w:t>
      </w:r>
      <w:r w:rsidRPr="74095A9C" w:rsidR="6EE459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w:t>
      </w:r>
      <w:r w:rsidRPr="74095A9C" w:rsidR="6EE459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4095A9C" w:rsidR="6EE459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4095A9C" w:rsidR="516801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e-book</w:t>
      </w:r>
      <w:r w:rsidRPr="74095A9C" w:rsidR="6EE459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Centre for Mental Health, p.1. Available at: &lt;https://digital.nhs.uk/news/2021/rate-of-mental-disorders-among-children-remained-stable-in-2021-after-previous-rise-report-shows&gt; [Accessed 1 December 2021].</w:t>
      </w:r>
    </w:p>
    <w:p w:rsidR="02750C9B" w:rsidP="74095A9C" w:rsidRDefault="02750C9B" w14:paraId="75CBCC11" w14:textId="5812933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2750C9B" w:rsidP="74095A9C" w:rsidRDefault="02750C9B" w14:paraId="7311CBC7" w14:textId="774D271E">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36511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Hussain, N. and Bailey, E. (2019) </w:t>
      </w:r>
      <w:r w:rsidRPr="74095A9C" w:rsidR="3651165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My Monster and Me</w:t>
      </w:r>
      <w:r w:rsidRPr="74095A9C" w:rsidR="36511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Viking Books for Young Readers.</w:t>
      </w:r>
    </w:p>
    <w:p w:rsidR="02750C9B" w:rsidP="74095A9C" w:rsidRDefault="02750C9B" w14:paraId="5191A844" w14:textId="4BCD2FBC">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6511654" w:rsidP="74095A9C" w:rsidRDefault="36511654" w14:paraId="46186BCF" w14:textId="50662944">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36511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Jarmila Mildorf. (2012) </w:t>
      </w:r>
      <w:r w:rsidRPr="74095A9C" w:rsidR="3651165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Second-Person Narration in Literary and Conversational Storytelling. Storyworlds: A Journal of Narrative Studies</w:t>
      </w:r>
      <w:r w:rsidRPr="74095A9C" w:rsidR="36511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4, p.2. Available at: </w:t>
      </w:r>
      <w:r w:rsidRPr="74095A9C" w:rsidR="36511654">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&lt;https://www.jstor.org/stable/10.5250/storyworlds.4.2012.0075&gt;</w:t>
      </w:r>
      <w:r w:rsidRPr="74095A9C" w:rsidR="365116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1 December 2021].</w:t>
      </w:r>
    </w:p>
    <w:p w:rsidR="74095A9C" w:rsidP="74095A9C" w:rsidRDefault="74095A9C" w14:paraId="634FB088" w14:textId="47D708CA">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6A5514" w:rsidP="74095A9C" w:rsidRDefault="136A5514" w14:paraId="39CD3444" w14:textId="6A4D13C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Mind.org.uk. 2017. </w:t>
      </w:r>
      <w:r w:rsidRPr="74095A9C" w:rsidR="136A551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Mental health facts and statistics</w:t>
      </w: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&lt;https://www.mind.org.uk/media-a/2958/statistics-facts-2017.pdf&gt; [Accessed 29 November 2021].</w:t>
      </w:r>
    </w:p>
    <w:p w:rsidR="74095A9C" w:rsidP="74095A9C" w:rsidRDefault="74095A9C" w14:paraId="5A7D3644" w14:textId="29FC638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6A5514" w:rsidP="74095A9C" w:rsidRDefault="136A5514" w14:paraId="515FC05B" w14:textId="57D6C7DA">
      <w:pPr>
        <w:spacing w:line="480" w:lineRule="auto"/>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74095A9C" w:rsidR="136A5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Nikolajeva, M. and Scott, C. (2013). </w:t>
      </w:r>
      <w:r w:rsidRPr="74095A9C" w:rsidR="136A5514">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How Picture Books Work</w:t>
      </w:r>
      <w:r w:rsidRPr="74095A9C" w:rsidR="136A5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3rd ed. [e-book] Routledge, pp.5,6. Available at: </w:t>
      </w:r>
      <w:hyperlink r:id="R328acf10e9fb4805">
        <w:r w:rsidRPr="74095A9C" w:rsidR="136A5514">
          <w:rPr>
            <w:rStyle w:val="Hyperlink"/>
            <w:rFonts w:ascii="Calibri" w:hAnsi="Calibri" w:eastAsia="Calibri" w:cs="Calibri" w:asciiTheme="minorAscii" w:hAnsiTheme="minorAscii" w:eastAsiaTheme="minorAscii" w:cstheme="minorAscii"/>
            <w:b w:val="0"/>
            <w:bCs w:val="0"/>
            <w:noProof w:val="0"/>
            <w:sz w:val="24"/>
            <w:szCs w:val="24"/>
            <w:lang w:val="en-GB"/>
          </w:rPr>
          <w:t>&lt;https://books.google.co.uk/books?id=nlk9Z3-YUQQC&amp;pg=PA6&amp;lpg=PA6&amp;dq=iconotext+kristin+hallberg&amp;source=bl&amp;ots=ZEhUB2JnMt&amp;sig=ACfU3U0ppg_ZjTkSFGpO0ubhEy3E-Gn-tg&amp;hl=en&amp;sa=X&amp;ved=2ahUKEwiG7rDgpaT0AhXQQEEAHby9AJ8Q6AF6BAgTEAM#v=onepage&amp;q=iconotext%20kristin%20hallberg&amp;f=false&gt;</w:t>
        </w:r>
      </w:hyperlink>
      <w:r w:rsidRPr="74095A9C" w:rsidR="136A551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 xml:space="preserve"> [Accessed 19 November 2021].</w:t>
      </w:r>
    </w:p>
    <w:p w:rsidR="74095A9C" w:rsidP="74095A9C" w:rsidRDefault="74095A9C" w14:paraId="48B62F9D" w14:textId="477505B5">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6A5514" w:rsidP="74095A9C" w:rsidRDefault="136A5514" w14:paraId="13C4CF25" w14:textId="44C5E9B5">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NHS Digital. 2021. </w:t>
      </w:r>
      <w:r w:rsidRPr="74095A9C" w:rsidR="136A551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Rate of mental disorders among children remained stable in 2021 after previous rise, report shows - NHS Digital</w:t>
      </w: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&lt;https://digital.nhs.uk/news/2021/rate-of-mental-disorders-among-children-remained-stable-in-2021-after-previous-rise-report-shows&gt; [Accessed 5 December 2021].</w:t>
      </w:r>
    </w:p>
    <w:p w:rsidR="74095A9C" w:rsidP="74095A9C" w:rsidRDefault="74095A9C" w14:paraId="21F23D62" w14:textId="0BD591C5">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6A5514" w:rsidP="74095A9C" w:rsidRDefault="136A5514" w14:paraId="298C9016" w14:textId="7B504D1F">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NHS Digital. 2018. </w:t>
      </w:r>
      <w:r w:rsidRPr="74095A9C" w:rsidR="136A551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Mental Health of Children and Young People in England, 2017 [PAS] - NHS Digital</w:t>
      </w: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&lt;https://digital.nhs.uk/data-and-information/publications/statistical/mental-health-of-children-and-young-people-in-england/2017/2017#&gt; [Accessed 28 November 2021].</w:t>
      </w:r>
    </w:p>
    <w:p w:rsidR="74095A9C" w:rsidP="74095A9C" w:rsidRDefault="74095A9C" w14:paraId="3DA07103" w14:textId="33E184A7">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7054C63" w:rsidP="74095A9C" w:rsidRDefault="17054C63" w14:paraId="02F9D2D6" w14:textId="3D0BDBA0">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7054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Schwarcz, J. and Schwarcz, C. (1992) </w:t>
      </w:r>
      <w:r w:rsidRPr="74095A9C" w:rsidR="17054C6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Picture Book Comes of Age</w:t>
      </w:r>
      <w:r w:rsidRPr="74095A9C" w:rsidR="17054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Joseph H. Schwarcz, Chava Schwarcz. </w:t>
      </w:r>
      <w:r w:rsidRPr="74095A9C" w:rsidR="17054C6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Library Quarterly</w:t>
      </w:r>
      <w:r w:rsidRPr="74095A9C" w:rsidR="17054C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62(4), pp.20-24.</w:t>
      </w:r>
    </w:p>
    <w:p w:rsidR="74095A9C" w:rsidP="74095A9C" w:rsidRDefault="74095A9C" w14:paraId="32F21F23" w14:textId="6E78AABE">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6A5514" w:rsidP="74095A9C" w:rsidRDefault="136A5514" w14:paraId="3BF3A07D" w14:textId="118F6A5B">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Smith, B., 2012. Depression and motivation. </w:t>
      </w:r>
      <w:r w:rsidRPr="74095A9C" w:rsidR="136A551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Phenomenology and the Cognitive Sciences</w:t>
      </w:r>
      <w:r w:rsidRPr="74095A9C" w:rsidR="136A55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12(4), pp.615-635.</w:t>
      </w:r>
    </w:p>
    <w:p w:rsidR="74095A9C" w:rsidP="74095A9C" w:rsidRDefault="74095A9C" w14:paraId="0FFBABE7" w14:textId="07C010AA">
      <w:pPr>
        <w:pStyle w:val="Normal"/>
        <w:spacing w:line="480" w:lineRule="auto"/>
        <w:rPr>
          <w:rFonts w:ascii="Calibri" w:hAnsi="Calibri" w:eastAsia="Calibri" w:cs="Calibri" w:asciiTheme="minorAscii" w:hAnsiTheme="minorAscii" w:eastAsiaTheme="minorAscii" w:cstheme="minorAscii"/>
          <w:b w:val="0"/>
          <w:bCs w:val="0"/>
          <w:sz w:val="24"/>
          <w:szCs w:val="24"/>
          <w:u w:val="single"/>
        </w:rPr>
      </w:pPr>
    </w:p>
    <w:p w:rsidR="136A5514" w:rsidP="74095A9C" w:rsidRDefault="136A5514" w14:paraId="7DF32655" w14:textId="41F7BD26">
      <w:pPr>
        <w:spacing w:line="480" w:lineRule="auto"/>
        <w:rPr>
          <w:rFonts w:ascii="Calibri" w:hAnsi="Calibri" w:eastAsia="Calibri" w:cs="Calibri" w:asciiTheme="minorAscii" w:hAnsiTheme="minorAscii" w:eastAsiaTheme="minorAscii" w:cstheme="minorAscii"/>
          <w:b w:val="0"/>
          <w:bCs w:val="0"/>
          <w:noProof w:val="0"/>
          <w:sz w:val="24"/>
          <w:szCs w:val="24"/>
          <w:lang w:val="en-GB"/>
        </w:rPr>
      </w:pPr>
      <w:r w:rsidRPr="74095A9C" w:rsidR="136A5514">
        <w:rPr>
          <w:rFonts w:ascii="Calibri" w:hAnsi="Calibri" w:eastAsia="Calibri" w:cs="Calibri" w:asciiTheme="minorAscii" w:hAnsiTheme="minorAscii" w:eastAsiaTheme="minorAscii" w:cstheme="minorAscii"/>
          <w:b w:val="0"/>
          <w:bCs w:val="0"/>
          <w:noProof w:val="0"/>
          <w:sz w:val="24"/>
          <w:szCs w:val="24"/>
          <w:lang w:val="en-GB"/>
        </w:rPr>
        <w:t xml:space="preserve">Smith-D'Arezzo, W. (2006) </w:t>
      </w:r>
      <w:r w:rsidRPr="74095A9C" w:rsidR="136A5514">
        <w:rPr>
          <w:rFonts w:ascii="Calibri" w:hAnsi="Calibri" w:eastAsia="Calibri" w:cs="Calibri" w:asciiTheme="minorAscii" w:hAnsiTheme="minorAscii" w:eastAsiaTheme="minorAscii" w:cstheme="minorAscii"/>
          <w:b w:val="0"/>
          <w:bCs w:val="0"/>
          <w:i w:val="1"/>
          <w:iCs w:val="1"/>
          <w:noProof w:val="0"/>
          <w:sz w:val="24"/>
          <w:szCs w:val="24"/>
          <w:lang w:val="en-GB"/>
        </w:rPr>
        <w:t>Topics of Stress and Abuse in Picture Books for Children Literature Education</w:t>
      </w:r>
      <w:r w:rsidRPr="74095A9C" w:rsidR="136A5514">
        <w:rPr>
          <w:rFonts w:ascii="Calibri" w:hAnsi="Calibri" w:eastAsia="Calibri" w:cs="Calibri" w:asciiTheme="minorAscii" w:hAnsiTheme="minorAscii" w:eastAsiaTheme="minorAscii" w:cstheme="minorAscii"/>
          <w:b w:val="0"/>
          <w:bCs w:val="0"/>
          <w:noProof w:val="0"/>
          <w:sz w:val="24"/>
          <w:szCs w:val="24"/>
          <w:lang w:val="en-GB"/>
        </w:rPr>
        <w:t xml:space="preserve">. [e-book] Illinois State University: Springer Link, p.336. Available at: </w:t>
      </w:r>
      <w:hyperlink w:anchor="citeas&gt;">
        <w:r w:rsidRPr="74095A9C" w:rsidR="136A5514">
          <w:rPr>
            <w:rStyle w:val="Hyperlink"/>
            <w:rFonts w:ascii="Calibri" w:hAnsi="Calibri" w:eastAsia="Calibri" w:cs="Calibri" w:asciiTheme="minorAscii" w:hAnsiTheme="minorAscii" w:eastAsiaTheme="minorAscii" w:cstheme="minorAscii"/>
            <w:b w:val="0"/>
            <w:bCs w:val="0"/>
            <w:noProof w:val="0"/>
            <w:sz w:val="24"/>
            <w:szCs w:val="24"/>
            <w:lang w:val="en-GB"/>
          </w:rPr>
          <w:t>&lt;https://link-springer-com.ezproxy.uwtsd.ac.uk/article/10.1007/s10583-006-9015-3#citeas&gt;</w:t>
        </w:r>
      </w:hyperlink>
      <w:r w:rsidRPr="74095A9C" w:rsidR="136A5514">
        <w:rPr>
          <w:rFonts w:ascii="Calibri" w:hAnsi="Calibri" w:eastAsia="Calibri" w:cs="Calibri" w:asciiTheme="minorAscii" w:hAnsiTheme="minorAscii" w:eastAsiaTheme="minorAscii" w:cstheme="minorAscii"/>
          <w:b w:val="0"/>
          <w:bCs w:val="0"/>
          <w:noProof w:val="0"/>
          <w:sz w:val="24"/>
          <w:szCs w:val="24"/>
          <w:lang w:val="en-GB"/>
        </w:rPr>
        <w:t xml:space="preserve"> [Accessed 19 November 2021].</w:t>
      </w:r>
    </w:p>
    <w:p w:rsidR="74095A9C" w:rsidP="74095A9C" w:rsidRDefault="74095A9C" w14:paraId="25E98B41" w14:textId="571E966F">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9BE39D4" w:rsidP="74095A9C" w:rsidRDefault="09BE39D4" w14:paraId="440EBAB0" w14:textId="34ABF50D">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09BE39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Tan, S.</w:t>
      </w:r>
      <w:r w:rsidRPr="74095A9C" w:rsidR="5DD5F3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(2001)</w:t>
      </w:r>
      <w:r w:rsidRPr="74095A9C" w:rsidR="09BE39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4095A9C" w:rsidR="09BE39D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red tree</w:t>
      </w:r>
      <w:r w:rsidRPr="74095A9C" w:rsidR="09BE39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Vancouver: Simply Read Books.</w:t>
      </w:r>
    </w:p>
    <w:p w:rsidR="657A168F" w:rsidP="74095A9C" w:rsidRDefault="657A168F" w14:paraId="2C0FB1F5" w14:textId="1B9315BA">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57A168F" w:rsidP="74095A9C" w:rsidRDefault="657A168F" w14:paraId="3F8D4365" w14:textId="7BEC07DC">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7BCB5A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Tan, S, (2001) Red Tree book — Shaun Tan. [online] Shaun Tan. Available at: &lt;https://www.shauntan.net/red-tree-book&gt; [Accessed 19 November 2021].</w:t>
      </w:r>
    </w:p>
    <w:p w:rsidR="02750C9B" w:rsidP="74095A9C" w:rsidRDefault="02750C9B" w14:paraId="2E093C1E" w14:textId="6B4B650C">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EE5A6DB" w:rsidP="74095A9C" w:rsidRDefault="4EE5A6DB" w14:paraId="30BC752D" w14:textId="0AD66509">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4EE5A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Wong, B. (2010) N</w:t>
      </w:r>
      <w:r w:rsidRPr="74095A9C" w:rsidR="4EE5A6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egative space. </w:t>
      </w:r>
      <w:r w:rsidRPr="74095A9C" w:rsidR="4EE5A6D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Nature Methods</w:t>
      </w:r>
      <w:r w:rsidRPr="74095A9C" w:rsidR="4EE5A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8(1), pp.5-5. Available at:</w:t>
      </w:r>
    </w:p>
    <w:p w:rsidR="007F5E77" w:rsidP="74095A9C" w:rsidRDefault="007F5E77" w14:paraId="1E6105BF" w14:textId="6AA76174">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hyperlink r:id="R469408914ed247d9">
        <w:r w:rsidRPr="74095A9C" w:rsidR="4EE5A6D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https://www.nature.com/articles/nmeth0111-5</w:t>
        </w:r>
      </w:hyperlink>
      <w:r w:rsidRPr="74095A9C" w:rsidR="4EE5A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29</w:t>
      </w:r>
      <w:r w:rsidRPr="74095A9C" w:rsidR="4EE5A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74095A9C" w:rsidR="4EE5A6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November 2021]</w:t>
      </w:r>
    </w:p>
    <w:p w:rsidR="007F5E77" w:rsidP="74095A9C" w:rsidRDefault="007F5E77" w14:paraId="3D904D65" w14:textId="23F34F93">
      <w:pPr>
        <w:pStyle w:val="Normal"/>
        <w:spacing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7F5E77" w:rsidP="74095A9C" w:rsidRDefault="007F5E77" w14:paraId="51053296" w14:textId="4B896882">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4095A9C" w:rsidR="5CA5CD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Veal, R. (2019). </w:t>
      </w:r>
      <w:r w:rsidRPr="74095A9C" w:rsidR="5CA5CD4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Tree Painting and Symbolism</w:t>
      </w:r>
      <w:r w:rsidRPr="74095A9C" w:rsidR="5CA5CD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White Court Art. Available at: &lt;https://www.whitecourtart.com/blog/tree-painting-and-symbolism/&gt; [Accessed 1 December 2021].</w:t>
      </w:r>
    </w:p>
    <w:p w:rsidR="007F5E77" w:rsidP="74095A9C" w:rsidRDefault="007F5E77" w14:paraId="5A0BD744" w14:textId="04262006">
      <w:pPr>
        <w:pStyle w:val="Normal"/>
        <w:spacing w:line="480" w:lineRule="auto"/>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07F5E77" w:rsidP="74095A9C" w:rsidRDefault="007F5E77" w14:paraId="087ABFFA" w14:textId="00BD663F">
      <w:pPr>
        <w:pStyle w:val="Normal"/>
        <w:spacing w:line="480" w:lineRule="auto"/>
        <w:jc w:val="center"/>
        <w:rPr>
          <w:b w:val="1"/>
          <w:bCs w:val="1"/>
          <w:i w:val="0"/>
          <w:iCs w:val="0"/>
          <w:u w:val="single"/>
        </w:rPr>
      </w:pPr>
      <w:r w:rsidRPr="74095A9C" w:rsidR="007F5E77">
        <w:rPr>
          <w:b w:val="1"/>
          <w:bCs w:val="1"/>
          <w:i w:val="0"/>
          <w:iCs w:val="0"/>
          <w:u w:val="single"/>
        </w:rPr>
        <w:t>List of Figures</w:t>
      </w:r>
    </w:p>
    <w:p w:rsidR="00E4422B" w:rsidP="00960EAF" w:rsidRDefault="00E4422B" w14:paraId="655F9F4A" w14:textId="206ED584">
      <w:pPr>
        <w:spacing w:line="480" w:lineRule="auto"/>
        <w:jc w:val="center"/>
      </w:pPr>
    </w:p>
    <w:p w:rsidR="00394F97" w:rsidP="00960EAF" w:rsidRDefault="00E4422B" w14:paraId="5FBFDC46" w14:textId="76318957">
      <w:pPr>
        <w:spacing w:line="480" w:lineRule="auto"/>
      </w:pPr>
      <w:r w:rsidR="00E4422B">
        <w:rPr/>
        <w:t>Figure 1.</w:t>
      </w:r>
      <w:r w:rsidR="001467DE">
        <w:rPr/>
        <w:t xml:space="preserve"> Where Happiness Begins</w:t>
      </w:r>
      <w:r w:rsidR="00394F97">
        <w:rPr/>
        <w:t xml:space="preserve"> </w:t>
      </w:r>
      <w:r w:rsidR="3EE0682D">
        <w:rPr/>
        <w:t xml:space="preserve">(front page) </w:t>
      </w:r>
      <w:r w:rsidR="00394F97">
        <w:rPr/>
        <w:t xml:space="preserve">(2021). Accessed from: </w:t>
      </w:r>
    </w:p>
    <w:p w:rsidR="00960EAF" w:rsidP="00960EAF" w:rsidRDefault="00960EAF" w14:paraId="47B47F26" w14:textId="6CA708A9">
      <w:pPr>
        <w:spacing w:line="480" w:lineRule="auto"/>
        <w:rPr>
          <w:rFonts w:ascii="Times New Roman" w:hAnsi="Times New Roman" w:eastAsia="Times New Roman" w:cs="Times New Roman"/>
          <w:lang w:eastAsia="en-GB"/>
        </w:rPr>
      </w:pPr>
      <w:hyperlink w:history="1" r:id="rId5">
        <w:r w:rsidRPr="006156B9">
          <w:rPr>
            <w:rStyle w:val="Hyperlink"/>
            <w:rFonts w:ascii="Times New Roman" w:hAnsi="Times New Roman" w:eastAsia="Times New Roman" w:cs="Times New Roman"/>
            <w:lang w:eastAsia="en-GB"/>
          </w:rPr>
          <w:t>https://clpe.org.uk/books/book/where-happiness-beg</w:t>
        </w:r>
        <w:r w:rsidRPr="006156B9">
          <w:rPr>
            <w:rStyle w:val="Hyperlink"/>
            <w:rFonts w:ascii="Times New Roman" w:hAnsi="Times New Roman" w:eastAsia="Times New Roman" w:cs="Times New Roman"/>
            <w:lang w:eastAsia="en-GB"/>
          </w:rPr>
          <w:t>i</w:t>
        </w:r>
        <w:r w:rsidRPr="006156B9">
          <w:rPr>
            <w:rStyle w:val="Hyperlink"/>
            <w:rFonts w:ascii="Times New Roman" w:hAnsi="Times New Roman" w:eastAsia="Times New Roman" w:cs="Times New Roman"/>
            <w:lang w:eastAsia="en-GB"/>
          </w:rPr>
          <w:t>ns</w:t>
        </w:r>
      </w:hyperlink>
      <w:r>
        <w:rPr>
          <w:rFonts w:ascii="Times New Roman" w:hAnsi="Times New Roman" w:eastAsia="Times New Roman" w:cs="Times New Roman"/>
          <w:lang w:eastAsia="en-GB"/>
        </w:rPr>
        <w:t xml:space="preserve"> </w:t>
      </w:r>
    </w:p>
    <w:p w:rsidR="00960EAF" w:rsidP="00960EAF" w:rsidRDefault="00F245C9" w14:paraId="5F0436CD" w14:textId="00F56AC3">
      <w:pPr>
        <w:spacing w:line="480" w:lineRule="auto"/>
        <w:rPr>
          <w:rFonts w:ascii="Times New Roman" w:hAnsi="Times New Roman" w:eastAsia="Times New Roman" w:cs="Times New Roman"/>
          <w:lang w:eastAsia="en-GB"/>
        </w:rPr>
      </w:pPr>
      <w:r>
        <w:rPr>
          <w:rFonts w:ascii="Times New Roman" w:hAnsi="Times New Roman" w:eastAsia="Times New Roman" w:cs="Times New Roman"/>
          <w:lang w:eastAsia="en-GB"/>
        </w:rPr>
        <w:t>[</w:t>
      </w:r>
      <w:r w:rsidR="00960EAF">
        <w:rPr>
          <w:rFonts w:ascii="Times New Roman" w:hAnsi="Times New Roman" w:eastAsia="Times New Roman" w:cs="Times New Roman"/>
          <w:lang w:eastAsia="en-GB"/>
        </w:rPr>
        <w:t xml:space="preserve">Accessed on 16th </w:t>
      </w:r>
      <w:r>
        <w:rPr>
          <w:rFonts w:ascii="Times New Roman" w:hAnsi="Times New Roman" w:eastAsia="Times New Roman" w:cs="Times New Roman"/>
          <w:lang w:eastAsia="en-GB"/>
        </w:rPr>
        <w:t>November 2021]</w:t>
      </w:r>
    </w:p>
    <w:p w:rsidR="00960EAF" w:rsidP="00960EAF" w:rsidRDefault="00960EAF" w14:paraId="35D0AEC6" w14:textId="21CDC1EA">
      <w:pPr>
        <w:spacing w:line="480" w:lineRule="auto"/>
        <w:rPr>
          <w:rFonts w:ascii="Times New Roman" w:hAnsi="Times New Roman" w:eastAsia="Times New Roman" w:cs="Times New Roman"/>
          <w:lang w:eastAsia="en-GB"/>
        </w:rPr>
      </w:pPr>
    </w:p>
    <w:p w:rsidR="1B3020FE" w:rsidP="74CC8E14" w:rsidRDefault="1B3020FE" w14:paraId="36D9D5A2" w14:textId="48A962DC">
      <w:pPr>
        <w:pStyle w:val="Normal"/>
        <w:spacing w:line="480" w:lineRule="auto"/>
        <w:rPr>
          <w:rFonts w:ascii="Times New Roman" w:hAnsi="Times New Roman" w:eastAsia="Times New Roman" w:cs="Times New Roman"/>
          <w:lang w:eastAsia="en-GB"/>
        </w:rPr>
      </w:pPr>
      <w:r w:rsidRPr="02750C9B" w:rsidR="1B3020FE">
        <w:rPr>
          <w:rFonts w:ascii="Times New Roman" w:hAnsi="Times New Roman" w:eastAsia="Times New Roman" w:cs="Times New Roman"/>
          <w:lang w:eastAsia="en-GB"/>
        </w:rPr>
        <w:t xml:space="preserve">Figure 2. Where Happiness Begins (2021) Accessed from: </w:t>
      </w:r>
    </w:p>
    <w:p w:rsidR="06CB8E3D" w:rsidP="02750C9B" w:rsidRDefault="06CB8E3D" w14:paraId="11385FB5" w14:textId="6ED455BC">
      <w:pPr>
        <w:pStyle w:val="Normal"/>
        <w:spacing w:line="480" w:lineRule="auto"/>
        <w:rPr>
          <w:rFonts w:ascii="Times New Roman" w:hAnsi="Times New Roman" w:eastAsia="Times New Roman" w:cs="Times New Roman"/>
          <w:lang w:eastAsia="en-GB"/>
        </w:rPr>
      </w:pPr>
      <w:hyperlink r:id="R0978de68ea3c4974">
        <w:r w:rsidRPr="02750C9B" w:rsidR="06CB8E3D">
          <w:rPr>
            <w:rStyle w:val="Hyperlink"/>
            <w:rFonts w:ascii="Times New Roman" w:hAnsi="Times New Roman" w:eastAsia="Times New Roman" w:cs="Times New Roman"/>
            <w:lang w:eastAsia="en-GB"/>
          </w:rPr>
          <w:t>https://www.youtube.com/watch?v=U9VQFCEIBd0&amp;t=7s</w:t>
        </w:r>
      </w:hyperlink>
      <w:r w:rsidRPr="02750C9B" w:rsidR="06CB8E3D">
        <w:rPr>
          <w:rFonts w:ascii="Times New Roman" w:hAnsi="Times New Roman" w:eastAsia="Times New Roman" w:cs="Times New Roman"/>
          <w:lang w:eastAsia="en-GB"/>
        </w:rPr>
        <w:t xml:space="preserve"> </w:t>
      </w:r>
    </w:p>
    <w:p w:rsidR="3F09DD0A" w:rsidP="02750C9B" w:rsidRDefault="3F09DD0A" w14:paraId="0B3FB5E9" w14:textId="212A90C9">
      <w:pPr>
        <w:pStyle w:val="Normal"/>
        <w:spacing w:line="480" w:lineRule="auto"/>
        <w:rPr>
          <w:rFonts w:ascii="Times New Roman" w:hAnsi="Times New Roman" w:eastAsia="Times New Roman" w:cs="Times New Roman"/>
          <w:lang w:eastAsia="en-GB"/>
        </w:rPr>
      </w:pPr>
      <w:r w:rsidRPr="02750C9B" w:rsidR="3F09DD0A">
        <w:rPr>
          <w:rFonts w:ascii="Times New Roman" w:hAnsi="Times New Roman" w:eastAsia="Times New Roman" w:cs="Times New Roman"/>
          <w:lang w:eastAsia="en-GB"/>
        </w:rPr>
        <w:t>[Accessed on 29</w:t>
      </w:r>
      <w:r w:rsidRPr="02750C9B" w:rsidR="3F09DD0A">
        <w:rPr>
          <w:rFonts w:ascii="Times New Roman" w:hAnsi="Times New Roman" w:eastAsia="Times New Roman" w:cs="Times New Roman"/>
          <w:vertAlign w:val="superscript"/>
          <w:lang w:eastAsia="en-GB"/>
        </w:rPr>
        <w:t>th</w:t>
      </w:r>
      <w:r w:rsidRPr="02750C9B" w:rsidR="3F09DD0A">
        <w:rPr>
          <w:rFonts w:ascii="Times New Roman" w:hAnsi="Times New Roman" w:eastAsia="Times New Roman" w:cs="Times New Roman"/>
          <w:lang w:eastAsia="en-GB"/>
        </w:rPr>
        <w:t xml:space="preserve"> November 2021]</w:t>
      </w:r>
    </w:p>
    <w:p w:rsidR="02750C9B" w:rsidP="02750C9B" w:rsidRDefault="02750C9B" w14:paraId="1F85196A" w14:textId="2FEAEB33">
      <w:pPr>
        <w:spacing w:line="480" w:lineRule="auto"/>
        <w:rPr>
          <w:rFonts w:ascii="Times New Roman" w:hAnsi="Times New Roman" w:eastAsia="Times New Roman" w:cs="Times New Roman"/>
          <w:lang w:eastAsia="en-GB"/>
        </w:rPr>
      </w:pPr>
    </w:p>
    <w:p w:rsidR="390B7187" w:rsidP="02750C9B" w:rsidRDefault="390B7187" w14:paraId="238E5D4C" w14:textId="3B822374">
      <w:pPr>
        <w:pStyle w:val="Normal"/>
        <w:spacing w:line="480" w:lineRule="auto"/>
        <w:rPr>
          <w:rFonts w:ascii="Times New Roman" w:hAnsi="Times New Roman" w:eastAsia="Times New Roman" w:cs="Times New Roman"/>
          <w:lang w:eastAsia="en-GB"/>
        </w:rPr>
      </w:pPr>
      <w:r w:rsidRPr="02750C9B" w:rsidR="390B7187">
        <w:rPr>
          <w:rFonts w:ascii="Times New Roman" w:hAnsi="Times New Roman" w:eastAsia="Times New Roman" w:cs="Times New Roman"/>
          <w:lang w:eastAsia="en-GB"/>
        </w:rPr>
        <w:t xml:space="preserve">Figure 3. Where Happiness Begins (2021) Accessed from: </w:t>
      </w:r>
    </w:p>
    <w:p w:rsidR="390B7187" w:rsidP="02750C9B" w:rsidRDefault="390B7187" w14:paraId="27C7C25D" w14:textId="6ED455BC">
      <w:pPr>
        <w:pStyle w:val="Normal"/>
        <w:spacing w:line="480" w:lineRule="auto"/>
        <w:rPr>
          <w:rFonts w:ascii="Times New Roman" w:hAnsi="Times New Roman" w:eastAsia="Times New Roman" w:cs="Times New Roman"/>
          <w:lang w:eastAsia="en-GB"/>
        </w:rPr>
      </w:pPr>
      <w:hyperlink r:id="R7f2d33a1ced44179">
        <w:r w:rsidRPr="02750C9B" w:rsidR="390B7187">
          <w:rPr>
            <w:rStyle w:val="Hyperlink"/>
            <w:rFonts w:ascii="Times New Roman" w:hAnsi="Times New Roman" w:eastAsia="Times New Roman" w:cs="Times New Roman"/>
            <w:lang w:eastAsia="en-GB"/>
          </w:rPr>
          <w:t>https://www.youtube.com/watch?v=U9VQFCEIBd0&amp;t=7s</w:t>
        </w:r>
      </w:hyperlink>
      <w:r w:rsidRPr="02750C9B" w:rsidR="390B7187">
        <w:rPr>
          <w:rFonts w:ascii="Times New Roman" w:hAnsi="Times New Roman" w:eastAsia="Times New Roman" w:cs="Times New Roman"/>
          <w:lang w:eastAsia="en-GB"/>
        </w:rPr>
        <w:t xml:space="preserve"> </w:t>
      </w:r>
    </w:p>
    <w:p w:rsidR="390B7187" w:rsidP="02750C9B" w:rsidRDefault="390B7187" w14:paraId="65697CDC" w14:textId="212A90C9">
      <w:pPr>
        <w:pStyle w:val="Normal"/>
        <w:spacing w:line="480" w:lineRule="auto"/>
        <w:rPr>
          <w:rFonts w:ascii="Times New Roman" w:hAnsi="Times New Roman" w:eastAsia="Times New Roman" w:cs="Times New Roman"/>
          <w:lang w:eastAsia="en-GB"/>
        </w:rPr>
      </w:pPr>
      <w:r w:rsidRPr="02750C9B" w:rsidR="390B7187">
        <w:rPr>
          <w:rFonts w:ascii="Times New Roman" w:hAnsi="Times New Roman" w:eastAsia="Times New Roman" w:cs="Times New Roman"/>
          <w:lang w:eastAsia="en-GB"/>
        </w:rPr>
        <w:t>[Accessed on 29</w:t>
      </w:r>
      <w:r w:rsidRPr="02750C9B" w:rsidR="390B7187">
        <w:rPr>
          <w:rFonts w:ascii="Times New Roman" w:hAnsi="Times New Roman" w:eastAsia="Times New Roman" w:cs="Times New Roman"/>
          <w:vertAlign w:val="superscript"/>
          <w:lang w:eastAsia="en-GB"/>
        </w:rPr>
        <w:t>th</w:t>
      </w:r>
      <w:r w:rsidRPr="02750C9B" w:rsidR="390B7187">
        <w:rPr>
          <w:rFonts w:ascii="Times New Roman" w:hAnsi="Times New Roman" w:eastAsia="Times New Roman" w:cs="Times New Roman"/>
          <w:lang w:eastAsia="en-GB"/>
        </w:rPr>
        <w:t xml:space="preserve"> November 2021]</w:t>
      </w:r>
    </w:p>
    <w:p w:rsidR="02750C9B" w:rsidP="02750C9B" w:rsidRDefault="02750C9B" w14:paraId="76E244FD" w14:textId="2633F80B">
      <w:pPr>
        <w:pStyle w:val="Normal"/>
        <w:spacing w:line="480" w:lineRule="auto"/>
        <w:rPr>
          <w:rFonts w:ascii="Times New Roman" w:hAnsi="Times New Roman" w:eastAsia="Times New Roman" w:cs="Times New Roman"/>
          <w:lang w:eastAsia="en-GB"/>
        </w:rPr>
      </w:pPr>
    </w:p>
    <w:p w:rsidR="390B7187" w:rsidP="02750C9B" w:rsidRDefault="390B7187" w14:paraId="737003C0" w14:textId="0878874B">
      <w:pPr>
        <w:pStyle w:val="Normal"/>
        <w:spacing w:line="480" w:lineRule="auto"/>
        <w:rPr>
          <w:rFonts w:ascii="Times New Roman" w:hAnsi="Times New Roman" w:eastAsia="Times New Roman" w:cs="Times New Roman"/>
          <w:lang w:eastAsia="en-GB"/>
        </w:rPr>
      </w:pPr>
      <w:r w:rsidRPr="02750C9B" w:rsidR="390B7187">
        <w:rPr>
          <w:rFonts w:ascii="Times New Roman" w:hAnsi="Times New Roman" w:eastAsia="Times New Roman" w:cs="Times New Roman"/>
          <w:lang w:eastAsia="en-GB"/>
        </w:rPr>
        <w:t xml:space="preserve">Figure 4. Where Happiness Begins (2021) Accessed from: </w:t>
      </w:r>
    </w:p>
    <w:p w:rsidR="390B7187" w:rsidP="02750C9B" w:rsidRDefault="390B7187" w14:paraId="7DD2659B" w14:textId="6ED455BC">
      <w:pPr>
        <w:pStyle w:val="Normal"/>
        <w:spacing w:line="480" w:lineRule="auto"/>
        <w:rPr>
          <w:rFonts w:ascii="Times New Roman" w:hAnsi="Times New Roman" w:eastAsia="Times New Roman" w:cs="Times New Roman"/>
          <w:lang w:eastAsia="en-GB"/>
        </w:rPr>
      </w:pPr>
      <w:hyperlink r:id="R9eaa58a76b5b40b8">
        <w:r w:rsidRPr="02750C9B" w:rsidR="390B7187">
          <w:rPr>
            <w:rStyle w:val="Hyperlink"/>
            <w:rFonts w:ascii="Times New Roman" w:hAnsi="Times New Roman" w:eastAsia="Times New Roman" w:cs="Times New Roman"/>
            <w:lang w:eastAsia="en-GB"/>
          </w:rPr>
          <w:t>https://www.youtube.com/watch?v=U9VQFCEIBd0&amp;t=7s</w:t>
        </w:r>
      </w:hyperlink>
      <w:r w:rsidRPr="02750C9B" w:rsidR="390B7187">
        <w:rPr>
          <w:rFonts w:ascii="Times New Roman" w:hAnsi="Times New Roman" w:eastAsia="Times New Roman" w:cs="Times New Roman"/>
          <w:lang w:eastAsia="en-GB"/>
        </w:rPr>
        <w:t xml:space="preserve"> </w:t>
      </w:r>
    </w:p>
    <w:p w:rsidR="390B7187" w:rsidP="02750C9B" w:rsidRDefault="390B7187" w14:paraId="5F5D1E1C" w14:textId="212A90C9">
      <w:pPr>
        <w:pStyle w:val="Normal"/>
        <w:spacing w:line="480" w:lineRule="auto"/>
        <w:rPr>
          <w:rFonts w:ascii="Times New Roman" w:hAnsi="Times New Roman" w:eastAsia="Times New Roman" w:cs="Times New Roman"/>
          <w:lang w:eastAsia="en-GB"/>
        </w:rPr>
      </w:pPr>
      <w:r w:rsidRPr="02750C9B" w:rsidR="390B7187">
        <w:rPr>
          <w:rFonts w:ascii="Times New Roman" w:hAnsi="Times New Roman" w:eastAsia="Times New Roman" w:cs="Times New Roman"/>
          <w:lang w:eastAsia="en-GB"/>
        </w:rPr>
        <w:t>[Accessed on 29</w:t>
      </w:r>
      <w:r w:rsidRPr="02750C9B" w:rsidR="390B7187">
        <w:rPr>
          <w:rFonts w:ascii="Times New Roman" w:hAnsi="Times New Roman" w:eastAsia="Times New Roman" w:cs="Times New Roman"/>
          <w:vertAlign w:val="superscript"/>
          <w:lang w:eastAsia="en-GB"/>
        </w:rPr>
        <w:t>th</w:t>
      </w:r>
      <w:r w:rsidRPr="02750C9B" w:rsidR="390B7187">
        <w:rPr>
          <w:rFonts w:ascii="Times New Roman" w:hAnsi="Times New Roman" w:eastAsia="Times New Roman" w:cs="Times New Roman"/>
          <w:lang w:eastAsia="en-GB"/>
        </w:rPr>
        <w:t xml:space="preserve"> November 2021]</w:t>
      </w:r>
    </w:p>
    <w:p w:rsidR="02750C9B" w:rsidP="02750C9B" w:rsidRDefault="02750C9B" w14:paraId="32A790FA" w14:textId="38BD959C">
      <w:pPr>
        <w:pStyle w:val="Normal"/>
        <w:spacing w:line="480" w:lineRule="auto"/>
        <w:rPr>
          <w:rFonts w:ascii="Times New Roman" w:hAnsi="Times New Roman" w:eastAsia="Times New Roman" w:cs="Times New Roman"/>
          <w:lang w:eastAsia="en-GB"/>
        </w:rPr>
      </w:pPr>
    </w:p>
    <w:p w:rsidRPr="00394F97" w:rsidR="00960EAF" w:rsidP="00960EAF" w:rsidRDefault="00960EAF" w14:paraId="6D94FBA2" w14:textId="37A1A874">
      <w:pPr>
        <w:spacing w:line="480" w:lineRule="auto"/>
        <w:rPr>
          <w:rFonts w:ascii="Times New Roman" w:hAnsi="Times New Roman" w:eastAsia="Times New Roman" w:cs="Times New Roman"/>
          <w:lang w:eastAsia="en-GB"/>
        </w:rPr>
      </w:pPr>
      <w:r w:rsidRPr="02750C9B" w:rsidR="3775D289">
        <w:rPr>
          <w:rFonts w:ascii="Times New Roman" w:hAnsi="Times New Roman" w:eastAsia="Times New Roman" w:cs="Times New Roman"/>
          <w:lang w:eastAsia="en-GB"/>
        </w:rPr>
        <w:t xml:space="preserve">Figure </w:t>
      </w:r>
      <w:r w:rsidRPr="02750C9B" w:rsidR="68EC2B94">
        <w:rPr>
          <w:rFonts w:ascii="Times New Roman" w:hAnsi="Times New Roman" w:eastAsia="Times New Roman" w:cs="Times New Roman"/>
          <w:lang w:eastAsia="en-GB"/>
        </w:rPr>
        <w:t>5</w:t>
      </w:r>
      <w:r w:rsidRPr="02750C9B" w:rsidR="3775D289">
        <w:rPr>
          <w:rFonts w:ascii="Times New Roman" w:hAnsi="Times New Roman" w:eastAsia="Times New Roman" w:cs="Times New Roman"/>
          <w:lang w:eastAsia="en-GB"/>
        </w:rPr>
        <w:t>.</w:t>
      </w:r>
      <w:r w:rsidRPr="02750C9B" w:rsidR="3775D289">
        <w:rPr>
          <w:rFonts w:ascii="Times New Roman" w:hAnsi="Times New Roman" w:eastAsia="Times New Roman" w:cs="Times New Roman"/>
          <w:lang w:eastAsia="en-GB"/>
        </w:rPr>
        <w:t xml:space="preserve"> My Monster and Me (2021). Accessed from:</w:t>
      </w:r>
    </w:p>
    <w:p w:rsidR="3775D289" w:rsidP="02979877" w:rsidRDefault="3775D289" w14:paraId="6D9FFB2D" w14:textId="3754125F">
      <w:pPr>
        <w:pStyle w:val="Normal"/>
        <w:spacing w:line="480" w:lineRule="auto"/>
        <w:rPr>
          <w:rFonts w:ascii="Times New Roman" w:hAnsi="Times New Roman" w:eastAsia="Times New Roman" w:cs="Times New Roman"/>
          <w:lang w:eastAsia="en-GB"/>
        </w:rPr>
      </w:pPr>
      <w:hyperlink r:id="Rd051ace299b44e37">
        <w:r w:rsidRPr="02979877" w:rsidR="3775D289">
          <w:rPr>
            <w:rStyle w:val="Hyperlink"/>
            <w:rFonts w:ascii="Times New Roman" w:hAnsi="Times New Roman" w:eastAsia="Times New Roman" w:cs="Times New Roman"/>
            <w:lang w:eastAsia="en-GB"/>
          </w:rPr>
          <w:t>https://shop.scholastic.co.uk/products/My-Monster-and-Me-9781444946444</w:t>
        </w:r>
      </w:hyperlink>
    </w:p>
    <w:p w:rsidR="3775D289" w:rsidP="02979877" w:rsidRDefault="3775D289" w14:paraId="6101FD81" w14:textId="3FEAD796">
      <w:pPr>
        <w:pStyle w:val="Normal"/>
        <w:spacing w:line="480" w:lineRule="auto"/>
        <w:rPr>
          <w:rFonts w:ascii="Times New Roman" w:hAnsi="Times New Roman" w:eastAsia="Times New Roman" w:cs="Times New Roman"/>
          <w:lang w:eastAsia="en-GB"/>
        </w:rPr>
      </w:pPr>
      <w:r w:rsidRPr="02979877" w:rsidR="3775D289">
        <w:rPr>
          <w:rFonts w:ascii="Times New Roman" w:hAnsi="Times New Roman" w:eastAsia="Times New Roman" w:cs="Times New Roman"/>
          <w:lang w:eastAsia="en-GB"/>
        </w:rPr>
        <w:t>[Accessed on 19</w:t>
      </w:r>
      <w:r w:rsidRPr="02979877" w:rsidR="3775D289">
        <w:rPr>
          <w:rFonts w:ascii="Times New Roman" w:hAnsi="Times New Roman" w:eastAsia="Times New Roman" w:cs="Times New Roman"/>
          <w:vertAlign w:val="superscript"/>
          <w:lang w:eastAsia="en-GB"/>
        </w:rPr>
        <w:t>th</w:t>
      </w:r>
      <w:r w:rsidRPr="02979877" w:rsidR="3775D289">
        <w:rPr>
          <w:rFonts w:ascii="Times New Roman" w:hAnsi="Times New Roman" w:eastAsia="Times New Roman" w:cs="Times New Roman"/>
          <w:lang w:eastAsia="en-GB"/>
        </w:rPr>
        <w:t xml:space="preserve"> November 2021]</w:t>
      </w:r>
    </w:p>
    <w:p w:rsidRPr="00E4422B" w:rsidR="00E4422B" w:rsidP="00960EAF" w:rsidRDefault="001467DE" w14:paraId="5701F78D" w14:textId="565A42C1">
      <w:pPr>
        <w:spacing w:line="480" w:lineRule="auto"/>
      </w:pPr>
      <w:r w:rsidR="001467DE">
        <w:rPr/>
        <w:t xml:space="preserve"> </w:t>
      </w:r>
    </w:p>
    <w:p w:rsidRPr="00A4372A" w:rsidR="007F5E77" w:rsidP="02979877" w:rsidRDefault="007F5E77" w14:paraId="6A34576A" w14:textId="24E017B6">
      <w:pPr>
        <w:spacing w:line="480" w:lineRule="auto"/>
        <w:rPr>
          <w:rFonts w:ascii="Times New Roman" w:hAnsi="Times New Roman" w:eastAsia="Times New Roman" w:cs="Times New Roman"/>
          <w:lang w:eastAsia="en-GB"/>
        </w:rPr>
      </w:pPr>
      <w:r w:rsidRPr="02750C9B" w:rsidR="1966B64C">
        <w:rPr>
          <w:rFonts w:ascii="Times New Roman" w:hAnsi="Times New Roman" w:eastAsia="Times New Roman" w:cs="Times New Roman"/>
          <w:lang w:eastAsia="en-GB"/>
        </w:rPr>
        <w:t xml:space="preserve">Figure </w:t>
      </w:r>
      <w:r w:rsidRPr="02750C9B" w:rsidR="686F1B96">
        <w:rPr>
          <w:rFonts w:ascii="Times New Roman" w:hAnsi="Times New Roman" w:eastAsia="Times New Roman" w:cs="Times New Roman"/>
          <w:lang w:eastAsia="en-GB"/>
        </w:rPr>
        <w:t>6</w:t>
      </w:r>
      <w:r w:rsidRPr="02750C9B" w:rsidR="1966B64C">
        <w:rPr>
          <w:rFonts w:ascii="Times New Roman" w:hAnsi="Times New Roman" w:eastAsia="Times New Roman" w:cs="Times New Roman"/>
          <w:lang w:eastAsia="en-GB"/>
        </w:rPr>
        <w:t>. My Monster and Me (2021). Accessed from:</w:t>
      </w:r>
    </w:p>
    <w:p w:rsidRPr="00A4372A" w:rsidR="007F5E77" w:rsidP="02979877" w:rsidRDefault="007F5E77" w14:paraId="2DA934CA" w14:textId="3754125F">
      <w:pPr>
        <w:pStyle w:val="Normal"/>
        <w:spacing w:line="480" w:lineRule="auto"/>
        <w:rPr>
          <w:rFonts w:ascii="Times New Roman" w:hAnsi="Times New Roman" w:eastAsia="Times New Roman" w:cs="Times New Roman"/>
          <w:lang w:eastAsia="en-GB"/>
        </w:rPr>
      </w:pPr>
      <w:hyperlink r:id="Rb3bf2a8ba8b542be">
        <w:r w:rsidRPr="02979877" w:rsidR="1966B64C">
          <w:rPr>
            <w:rStyle w:val="Hyperlink"/>
            <w:rFonts w:ascii="Times New Roman" w:hAnsi="Times New Roman" w:eastAsia="Times New Roman" w:cs="Times New Roman"/>
            <w:lang w:eastAsia="en-GB"/>
          </w:rPr>
          <w:t>https://shop.scholastic.co.uk/products/My-Monster-and-Me-9781444946444</w:t>
        </w:r>
      </w:hyperlink>
    </w:p>
    <w:p w:rsidRPr="00A4372A" w:rsidR="007F5E77" w:rsidP="02979877" w:rsidRDefault="007F5E77" w14:paraId="3841282C" w14:textId="3FEAD796">
      <w:pPr>
        <w:pStyle w:val="Normal"/>
        <w:spacing w:line="480" w:lineRule="auto"/>
        <w:rPr>
          <w:rFonts w:ascii="Times New Roman" w:hAnsi="Times New Roman" w:eastAsia="Times New Roman" w:cs="Times New Roman"/>
          <w:lang w:eastAsia="en-GB"/>
        </w:rPr>
      </w:pPr>
      <w:r w:rsidRPr="74095A9C" w:rsidR="1966B64C">
        <w:rPr>
          <w:rFonts w:ascii="Times New Roman" w:hAnsi="Times New Roman" w:eastAsia="Times New Roman" w:cs="Times New Roman"/>
          <w:lang w:eastAsia="en-GB"/>
        </w:rPr>
        <w:t>[Accessed on 19</w:t>
      </w:r>
      <w:r w:rsidRPr="74095A9C" w:rsidR="1966B64C">
        <w:rPr>
          <w:rFonts w:ascii="Times New Roman" w:hAnsi="Times New Roman" w:eastAsia="Times New Roman" w:cs="Times New Roman"/>
          <w:vertAlign w:val="superscript"/>
          <w:lang w:eastAsia="en-GB"/>
        </w:rPr>
        <w:t>th</w:t>
      </w:r>
      <w:r w:rsidRPr="74095A9C" w:rsidR="1966B64C">
        <w:rPr>
          <w:rFonts w:ascii="Times New Roman" w:hAnsi="Times New Roman" w:eastAsia="Times New Roman" w:cs="Times New Roman"/>
          <w:lang w:eastAsia="en-GB"/>
        </w:rPr>
        <w:t xml:space="preserve"> November 2021]</w:t>
      </w:r>
    </w:p>
    <w:p w:rsidRPr="00A4372A" w:rsidR="007F5E77" w:rsidP="74095A9C" w:rsidRDefault="007F5E77" w14:paraId="0557BA39" w14:textId="21F20F3E">
      <w:pPr>
        <w:pStyle w:val="Normal"/>
        <w:spacing w:line="480" w:lineRule="auto"/>
        <w:rPr>
          <w:rFonts w:ascii="Times New Roman" w:hAnsi="Times New Roman" w:eastAsia="Times New Roman" w:cs="Times New Roman"/>
          <w:lang w:eastAsia="en-GB"/>
        </w:rPr>
      </w:pPr>
    </w:p>
    <w:p w:rsidRPr="00A4372A" w:rsidR="007F5E77" w:rsidP="74095A9C" w:rsidRDefault="007F5E77" w14:paraId="2CFF1F05" w14:textId="2638176F">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 xml:space="preserve">Figure 7. </w:t>
      </w:r>
      <w:r w:rsidRPr="74095A9C" w:rsidR="17ABD60D">
        <w:rPr>
          <w:rFonts w:ascii="Times New Roman" w:hAnsi="Times New Roman" w:eastAsia="Times New Roman" w:cs="Times New Roman"/>
          <w:lang w:eastAsia="en-GB"/>
        </w:rPr>
        <w:t>My Monster and Me (2021). Accessed from:</w:t>
      </w:r>
    </w:p>
    <w:p w:rsidRPr="00A4372A" w:rsidR="007F5E77" w:rsidP="74095A9C" w:rsidRDefault="007F5E77" w14:paraId="725140F0" w14:textId="3754125F">
      <w:pPr>
        <w:pStyle w:val="Normal"/>
        <w:spacing w:line="480" w:lineRule="auto"/>
        <w:rPr>
          <w:rFonts w:ascii="Times New Roman" w:hAnsi="Times New Roman" w:eastAsia="Times New Roman" w:cs="Times New Roman"/>
          <w:lang w:eastAsia="en-GB"/>
        </w:rPr>
      </w:pPr>
      <w:hyperlink r:id="R7dd4dd6cd50241ac">
        <w:r w:rsidRPr="74095A9C" w:rsidR="17ABD60D">
          <w:rPr>
            <w:rStyle w:val="Hyperlink"/>
            <w:rFonts w:ascii="Times New Roman" w:hAnsi="Times New Roman" w:eastAsia="Times New Roman" w:cs="Times New Roman"/>
            <w:lang w:eastAsia="en-GB"/>
          </w:rPr>
          <w:t>https://shop.scholastic.co.uk/products/My-Monster-and-Me-9781444946444</w:t>
        </w:r>
      </w:hyperlink>
    </w:p>
    <w:p w:rsidRPr="00A4372A" w:rsidR="007F5E77" w:rsidP="74095A9C" w:rsidRDefault="007F5E77" w14:paraId="76F668E8" w14:textId="3FEAD796">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[Accessed on 19</w:t>
      </w:r>
      <w:r w:rsidRPr="74095A9C" w:rsidR="17ABD60D">
        <w:rPr>
          <w:rFonts w:ascii="Times New Roman" w:hAnsi="Times New Roman" w:eastAsia="Times New Roman" w:cs="Times New Roman"/>
          <w:vertAlign w:val="superscript"/>
          <w:lang w:eastAsia="en-GB"/>
        </w:rPr>
        <w:t>th</w:t>
      </w:r>
      <w:r w:rsidRPr="74095A9C" w:rsidR="17ABD60D">
        <w:rPr>
          <w:rFonts w:ascii="Times New Roman" w:hAnsi="Times New Roman" w:eastAsia="Times New Roman" w:cs="Times New Roman"/>
          <w:lang w:eastAsia="en-GB"/>
        </w:rPr>
        <w:t xml:space="preserve"> November 2021]</w:t>
      </w:r>
    </w:p>
    <w:p w:rsidRPr="00A4372A" w:rsidR="007F5E77" w:rsidP="74095A9C" w:rsidRDefault="007F5E77" w14:paraId="068A8393" w14:textId="13D211ED">
      <w:pPr>
        <w:pStyle w:val="Normal"/>
        <w:spacing w:line="480" w:lineRule="auto"/>
        <w:rPr>
          <w:rFonts w:ascii="Times New Roman" w:hAnsi="Times New Roman" w:eastAsia="Times New Roman" w:cs="Times New Roman"/>
          <w:lang w:eastAsia="en-GB"/>
        </w:rPr>
      </w:pPr>
    </w:p>
    <w:p w:rsidRPr="00A4372A" w:rsidR="007F5E77" w:rsidP="74095A9C" w:rsidRDefault="007F5E77" w14:paraId="7F1EC5AC" w14:textId="7C4B13AE">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 xml:space="preserve">Figure 8. </w:t>
      </w:r>
      <w:r w:rsidRPr="74095A9C" w:rsidR="17ABD60D">
        <w:rPr>
          <w:rFonts w:ascii="Times New Roman" w:hAnsi="Times New Roman" w:eastAsia="Times New Roman" w:cs="Times New Roman"/>
          <w:lang w:eastAsia="en-GB"/>
        </w:rPr>
        <w:t>My Monster and Me (2021). Accessed from:</w:t>
      </w:r>
    </w:p>
    <w:p w:rsidRPr="00A4372A" w:rsidR="007F5E77" w:rsidP="74095A9C" w:rsidRDefault="007F5E77" w14:paraId="41CB3187" w14:textId="3754125F">
      <w:pPr>
        <w:pStyle w:val="Normal"/>
        <w:spacing w:line="480" w:lineRule="auto"/>
        <w:rPr>
          <w:rFonts w:ascii="Times New Roman" w:hAnsi="Times New Roman" w:eastAsia="Times New Roman" w:cs="Times New Roman"/>
          <w:lang w:eastAsia="en-GB"/>
        </w:rPr>
      </w:pPr>
      <w:hyperlink r:id="R18ed852671ed4e74">
        <w:r w:rsidRPr="74095A9C" w:rsidR="17ABD60D">
          <w:rPr>
            <w:rStyle w:val="Hyperlink"/>
            <w:rFonts w:ascii="Times New Roman" w:hAnsi="Times New Roman" w:eastAsia="Times New Roman" w:cs="Times New Roman"/>
            <w:lang w:eastAsia="en-GB"/>
          </w:rPr>
          <w:t>https://shop.scholastic.co.uk/products/My-Monster-and-Me-9781444946444</w:t>
        </w:r>
      </w:hyperlink>
    </w:p>
    <w:p w:rsidRPr="00A4372A" w:rsidR="007F5E77" w:rsidP="74095A9C" w:rsidRDefault="007F5E77" w14:paraId="3EC86353" w14:textId="07278CFF">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[Accessed on 19</w:t>
      </w:r>
      <w:r w:rsidRPr="74095A9C" w:rsidR="17ABD60D">
        <w:rPr>
          <w:rFonts w:ascii="Times New Roman" w:hAnsi="Times New Roman" w:eastAsia="Times New Roman" w:cs="Times New Roman"/>
          <w:vertAlign w:val="superscript"/>
          <w:lang w:eastAsia="en-GB"/>
        </w:rPr>
        <w:t>th</w:t>
      </w:r>
      <w:r w:rsidRPr="74095A9C" w:rsidR="17ABD60D">
        <w:rPr>
          <w:rFonts w:ascii="Times New Roman" w:hAnsi="Times New Roman" w:eastAsia="Times New Roman" w:cs="Times New Roman"/>
          <w:lang w:eastAsia="en-GB"/>
        </w:rPr>
        <w:t xml:space="preserve"> November 2021]</w:t>
      </w:r>
    </w:p>
    <w:p w:rsidRPr="00A4372A" w:rsidR="007F5E77" w:rsidP="74095A9C" w:rsidRDefault="007F5E77" w14:paraId="6DFC9604" w14:textId="5D5FDEA6">
      <w:pPr>
        <w:pStyle w:val="Normal"/>
        <w:spacing w:line="480" w:lineRule="auto"/>
        <w:rPr>
          <w:rFonts w:ascii="Times New Roman" w:hAnsi="Times New Roman" w:eastAsia="Times New Roman" w:cs="Times New Roman"/>
          <w:lang w:eastAsia="en-GB"/>
        </w:rPr>
      </w:pPr>
    </w:p>
    <w:p w:rsidRPr="00A4372A" w:rsidR="007F5E77" w:rsidP="74095A9C" w:rsidRDefault="007F5E77" w14:paraId="5A5C853D" w14:textId="7C7A344B">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 xml:space="preserve">Figure 9. </w:t>
      </w:r>
      <w:r w:rsidRPr="74095A9C" w:rsidR="17ABD60D">
        <w:rPr>
          <w:rFonts w:ascii="Times New Roman" w:hAnsi="Times New Roman" w:eastAsia="Times New Roman" w:cs="Times New Roman"/>
          <w:lang w:eastAsia="en-GB"/>
        </w:rPr>
        <w:t>My Monster and Me (2021). Accessed from:</w:t>
      </w:r>
    </w:p>
    <w:p w:rsidRPr="00A4372A" w:rsidR="007F5E77" w:rsidP="74095A9C" w:rsidRDefault="007F5E77" w14:paraId="1F7D27E1" w14:textId="3754125F">
      <w:pPr>
        <w:pStyle w:val="Normal"/>
        <w:spacing w:line="480" w:lineRule="auto"/>
        <w:rPr>
          <w:rFonts w:ascii="Times New Roman" w:hAnsi="Times New Roman" w:eastAsia="Times New Roman" w:cs="Times New Roman"/>
          <w:lang w:eastAsia="en-GB"/>
        </w:rPr>
      </w:pPr>
      <w:hyperlink r:id="R3768d4232fce4c95">
        <w:r w:rsidRPr="74095A9C" w:rsidR="17ABD60D">
          <w:rPr>
            <w:rStyle w:val="Hyperlink"/>
            <w:rFonts w:ascii="Times New Roman" w:hAnsi="Times New Roman" w:eastAsia="Times New Roman" w:cs="Times New Roman"/>
            <w:lang w:eastAsia="en-GB"/>
          </w:rPr>
          <w:t>https://shop.scholastic.co.uk/products/My-Monster-and-Me-9781444946444</w:t>
        </w:r>
      </w:hyperlink>
    </w:p>
    <w:p w:rsidRPr="00A4372A" w:rsidR="007F5E77" w:rsidP="74095A9C" w:rsidRDefault="007F5E77" w14:paraId="30B541DF" w14:textId="3FEAD796">
      <w:pPr>
        <w:pStyle w:val="Normal"/>
        <w:spacing w:line="480" w:lineRule="auto"/>
        <w:rPr>
          <w:rFonts w:ascii="Times New Roman" w:hAnsi="Times New Roman" w:eastAsia="Times New Roman" w:cs="Times New Roman"/>
          <w:lang w:eastAsia="en-GB"/>
        </w:rPr>
      </w:pPr>
      <w:r w:rsidRPr="74095A9C" w:rsidR="17ABD60D">
        <w:rPr>
          <w:rFonts w:ascii="Times New Roman" w:hAnsi="Times New Roman" w:eastAsia="Times New Roman" w:cs="Times New Roman"/>
          <w:lang w:eastAsia="en-GB"/>
        </w:rPr>
        <w:t>[Accessed on 19</w:t>
      </w:r>
      <w:r w:rsidRPr="74095A9C" w:rsidR="17ABD60D">
        <w:rPr>
          <w:rFonts w:ascii="Times New Roman" w:hAnsi="Times New Roman" w:eastAsia="Times New Roman" w:cs="Times New Roman"/>
          <w:vertAlign w:val="superscript"/>
          <w:lang w:eastAsia="en-GB"/>
        </w:rPr>
        <w:t>th</w:t>
      </w:r>
      <w:r w:rsidRPr="74095A9C" w:rsidR="17ABD60D">
        <w:rPr>
          <w:rFonts w:ascii="Times New Roman" w:hAnsi="Times New Roman" w:eastAsia="Times New Roman" w:cs="Times New Roman"/>
          <w:lang w:eastAsia="en-GB"/>
        </w:rPr>
        <w:t xml:space="preserve"> November 2021]</w:t>
      </w:r>
    </w:p>
    <w:p w:rsidRPr="00A4372A" w:rsidR="007F5E77" w:rsidP="74095A9C" w:rsidRDefault="007F5E77" w14:paraId="79686699" w14:textId="1FA4B09D">
      <w:pPr>
        <w:pStyle w:val="Normal"/>
        <w:spacing w:line="480" w:lineRule="auto"/>
        <w:rPr>
          <w:rFonts w:ascii="Times New Roman" w:hAnsi="Times New Roman" w:eastAsia="Times New Roman" w:cs="Times New Roman"/>
          <w:lang w:eastAsia="en-GB"/>
        </w:rPr>
      </w:pPr>
    </w:p>
    <w:p w:rsidRPr="00A4372A" w:rsidR="007F5E77" w:rsidP="02979877" w:rsidRDefault="007F5E77" w14:paraId="0275DCEE" w14:textId="5F31B491">
      <w:pPr>
        <w:pStyle w:val="Normal"/>
        <w:spacing w:line="480" w:lineRule="auto"/>
        <w:rPr>
          <w:rFonts w:ascii="Times New Roman" w:hAnsi="Times New Roman" w:eastAsia="Times New Roman" w:cs="Times New Roman"/>
          <w:lang w:eastAsia="en-GB"/>
        </w:rPr>
      </w:pPr>
      <w:r w:rsidRPr="74095A9C" w:rsidR="51D1CEE9">
        <w:rPr>
          <w:rFonts w:ascii="Times New Roman" w:hAnsi="Times New Roman" w:eastAsia="Times New Roman" w:cs="Times New Roman"/>
          <w:lang w:eastAsia="en-GB"/>
        </w:rPr>
        <w:t>Figure</w:t>
      </w:r>
      <w:r w:rsidRPr="74095A9C" w:rsidR="6E2470FB">
        <w:rPr>
          <w:rFonts w:ascii="Times New Roman" w:hAnsi="Times New Roman" w:eastAsia="Times New Roman" w:cs="Times New Roman"/>
          <w:lang w:eastAsia="en-GB"/>
        </w:rPr>
        <w:t xml:space="preserve"> 10</w:t>
      </w:r>
      <w:r w:rsidRPr="74095A9C" w:rsidR="51D1CEE9">
        <w:rPr>
          <w:rFonts w:ascii="Times New Roman" w:hAnsi="Times New Roman" w:eastAsia="Times New Roman" w:cs="Times New Roman"/>
          <w:lang w:eastAsia="en-GB"/>
        </w:rPr>
        <w:t>.</w:t>
      </w:r>
      <w:r w:rsidRPr="74095A9C" w:rsidR="636A6CDC">
        <w:rPr>
          <w:rFonts w:ascii="Times New Roman" w:hAnsi="Times New Roman" w:eastAsia="Times New Roman" w:cs="Times New Roman"/>
          <w:lang w:eastAsia="en-GB"/>
        </w:rPr>
        <w:t xml:space="preserve"> The Red Tree (200</w:t>
      </w:r>
      <w:r w:rsidRPr="74095A9C" w:rsidR="441F8B8B">
        <w:rPr>
          <w:rFonts w:ascii="Times New Roman" w:hAnsi="Times New Roman" w:eastAsia="Times New Roman" w:cs="Times New Roman"/>
          <w:lang w:eastAsia="en-GB"/>
        </w:rPr>
        <w:t>1</w:t>
      </w:r>
      <w:r w:rsidRPr="74095A9C" w:rsidR="636A6CDC">
        <w:rPr>
          <w:rFonts w:ascii="Times New Roman" w:hAnsi="Times New Roman" w:eastAsia="Times New Roman" w:cs="Times New Roman"/>
          <w:lang w:eastAsia="en-GB"/>
        </w:rPr>
        <w:t>) Accessed from:</w:t>
      </w:r>
    </w:p>
    <w:p w:rsidR="636A6CDC" w:rsidP="02979877" w:rsidRDefault="636A6CDC" w14:paraId="15090792" w14:textId="20AC1256">
      <w:pPr>
        <w:pStyle w:val="Normal"/>
        <w:spacing w:line="480" w:lineRule="auto"/>
        <w:rPr>
          <w:rFonts w:ascii="Times New Roman" w:hAnsi="Times New Roman" w:eastAsia="Times New Roman" w:cs="Times New Roman"/>
          <w:lang w:eastAsia="en-GB"/>
        </w:rPr>
      </w:pPr>
      <w:hyperlink r:id="R5452f6b3b9ba4d5b">
        <w:r w:rsidRPr="02979877" w:rsidR="636A6CDC">
          <w:rPr>
            <w:rStyle w:val="Hyperlink"/>
            <w:rFonts w:ascii="Times New Roman" w:hAnsi="Times New Roman" w:eastAsia="Times New Roman" w:cs="Times New Roman"/>
            <w:lang w:eastAsia="en-GB"/>
          </w:rPr>
          <w:t>https://www.shauntan.net/red-tree-book</w:t>
        </w:r>
      </w:hyperlink>
    </w:p>
    <w:p w:rsidR="636A6CDC" w:rsidP="02979877" w:rsidRDefault="636A6CDC" w14:paraId="45DD0162" w14:textId="3161894B">
      <w:pPr>
        <w:pStyle w:val="Normal"/>
        <w:spacing w:line="480" w:lineRule="auto"/>
        <w:rPr>
          <w:rFonts w:ascii="Times New Roman" w:hAnsi="Times New Roman" w:eastAsia="Times New Roman" w:cs="Times New Roman"/>
          <w:lang w:eastAsia="en-GB"/>
        </w:rPr>
      </w:pPr>
      <w:r w:rsidRPr="74095A9C" w:rsidR="636A6CDC">
        <w:rPr>
          <w:rFonts w:ascii="Times New Roman" w:hAnsi="Times New Roman" w:eastAsia="Times New Roman" w:cs="Times New Roman"/>
          <w:lang w:eastAsia="en-GB"/>
        </w:rPr>
        <w:t>[Accessed on 19</w:t>
      </w:r>
      <w:r w:rsidRPr="74095A9C" w:rsidR="636A6CDC">
        <w:rPr>
          <w:rFonts w:ascii="Times New Roman" w:hAnsi="Times New Roman" w:eastAsia="Times New Roman" w:cs="Times New Roman"/>
          <w:vertAlign w:val="superscript"/>
          <w:lang w:eastAsia="en-GB"/>
        </w:rPr>
        <w:t>th</w:t>
      </w:r>
      <w:r w:rsidRPr="74095A9C" w:rsidR="636A6CDC">
        <w:rPr>
          <w:rFonts w:ascii="Times New Roman" w:hAnsi="Times New Roman" w:eastAsia="Times New Roman" w:cs="Times New Roman"/>
          <w:lang w:eastAsia="en-GB"/>
        </w:rPr>
        <w:t xml:space="preserve"> November 2021]</w:t>
      </w:r>
    </w:p>
    <w:p w:rsidR="74095A9C" w:rsidP="74095A9C" w:rsidRDefault="74095A9C" w14:paraId="72A241B2" w14:textId="32642A11">
      <w:pPr>
        <w:pStyle w:val="Normal"/>
        <w:spacing w:line="480" w:lineRule="auto"/>
        <w:rPr>
          <w:rFonts w:ascii="Times New Roman" w:hAnsi="Times New Roman" w:eastAsia="Times New Roman" w:cs="Times New Roman"/>
          <w:lang w:eastAsia="en-GB"/>
        </w:rPr>
      </w:pPr>
    </w:p>
    <w:p w:rsidR="0AACF880" w:rsidP="74095A9C" w:rsidRDefault="0AACF880" w14:paraId="53D6978D" w14:textId="764DE0B1">
      <w:pPr>
        <w:pStyle w:val="Normal"/>
        <w:spacing w:line="480" w:lineRule="auto"/>
        <w:rPr>
          <w:rFonts w:ascii="Times New Roman" w:hAnsi="Times New Roman" w:eastAsia="Times New Roman" w:cs="Times New Roman"/>
          <w:lang w:eastAsia="en-GB"/>
        </w:rPr>
      </w:pPr>
      <w:r w:rsidRPr="74095A9C" w:rsidR="0AACF880">
        <w:rPr>
          <w:rFonts w:ascii="Times New Roman" w:hAnsi="Times New Roman" w:eastAsia="Times New Roman" w:cs="Times New Roman"/>
          <w:lang w:eastAsia="en-GB"/>
        </w:rPr>
        <w:t xml:space="preserve">Figure 11. </w:t>
      </w:r>
      <w:r w:rsidRPr="74095A9C" w:rsidR="0AACF880">
        <w:rPr>
          <w:rFonts w:ascii="Times New Roman" w:hAnsi="Times New Roman" w:eastAsia="Times New Roman" w:cs="Times New Roman"/>
          <w:lang w:eastAsia="en-GB"/>
        </w:rPr>
        <w:t>The Red Tree (200</w:t>
      </w:r>
      <w:r w:rsidRPr="74095A9C" w:rsidR="4FF9BD87">
        <w:rPr>
          <w:rFonts w:ascii="Times New Roman" w:hAnsi="Times New Roman" w:eastAsia="Times New Roman" w:cs="Times New Roman"/>
          <w:lang w:eastAsia="en-GB"/>
        </w:rPr>
        <w:t>1</w:t>
      </w:r>
      <w:r w:rsidRPr="74095A9C" w:rsidR="0AACF880">
        <w:rPr>
          <w:rFonts w:ascii="Times New Roman" w:hAnsi="Times New Roman" w:eastAsia="Times New Roman" w:cs="Times New Roman"/>
          <w:lang w:eastAsia="en-GB"/>
        </w:rPr>
        <w:t>) Accessed from:</w:t>
      </w:r>
    </w:p>
    <w:p w:rsidR="0AACF880" w:rsidP="74095A9C" w:rsidRDefault="0AACF880" w14:paraId="2397E404" w14:textId="20AC1256">
      <w:pPr>
        <w:pStyle w:val="Normal"/>
        <w:spacing w:line="480" w:lineRule="auto"/>
        <w:rPr>
          <w:rFonts w:ascii="Times New Roman" w:hAnsi="Times New Roman" w:eastAsia="Times New Roman" w:cs="Times New Roman"/>
          <w:lang w:eastAsia="en-GB"/>
        </w:rPr>
      </w:pPr>
      <w:hyperlink r:id="R018112f47d50400b">
        <w:r w:rsidRPr="74095A9C" w:rsidR="0AACF880">
          <w:rPr>
            <w:rStyle w:val="Hyperlink"/>
            <w:rFonts w:ascii="Times New Roman" w:hAnsi="Times New Roman" w:eastAsia="Times New Roman" w:cs="Times New Roman"/>
            <w:lang w:eastAsia="en-GB"/>
          </w:rPr>
          <w:t>https://www.shauntan.net/red-tree-book</w:t>
        </w:r>
      </w:hyperlink>
    </w:p>
    <w:p w:rsidR="0AACF880" w:rsidP="74095A9C" w:rsidRDefault="0AACF880" w14:paraId="6DDC50A9" w14:textId="3161894B">
      <w:pPr>
        <w:pStyle w:val="Normal"/>
        <w:spacing w:line="480" w:lineRule="auto"/>
        <w:rPr>
          <w:rFonts w:ascii="Times New Roman" w:hAnsi="Times New Roman" w:eastAsia="Times New Roman" w:cs="Times New Roman"/>
          <w:lang w:eastAsia="en-GB"/>
        </w:rPr>
      </w:pPr>
      <w:r w:rsidRPr="74095A9C" w:rsidR="0AACF880">
        <w:rPr>
          <w:rFonts w:ascii="Times New Roman" w:hAnsi="Times New Roman" w:eastAsia="Times New Roman" w:cs="Times New Roman"/>
          <w:lang w:eastAsia="en-GB"/>
        </w:rPr>
        <w:t>[Accessed on 19</w:t>
      </w:r>
      <w:r w:rsidRPr="74095A9C" w:rsidR="0AACF880">
        <w:rPr>
          <w:rFonts w:ascii="Times New Roman" w:hAnsi="Times New Roman" w:eastAsia="Times New Roman" w:cs="Times New Roman"/>
          <w:vertAlign w:val="superscript"/>
          <w:lang w:eastAsia="en-GB"/>
        </w:rPr>
        <w:t>th</w:t>
      </w:r>
      <w:r w:rsidRPr="74095A9C" w:rsidR="0AACF880">
        <w:rPr>
          <w:rFonts w:ascii="Times New Roman" w:hAnsi="Times New Roman" w:eastAsia="Times New Roman" w:cs="Times New Roman"/>
          <w:lang w:eastAsia="en-GB"/>
        </w:rPr>
        <w:t xml:space="preserve"> November 2021]</w:t>
      </w:r>
    </w:p>
    <w:p w:rsidR="74095A9C" w:rsidP="74095A9C" w:rsidRDefault="74095A9C" w14:paraId="183EDDC0" w14:textId="32642A11">
      <w:pPr>
        <w:pStyle w:val="Normal"/>
        <w:spacing w:line="480" w:lineRule="auto"/>
        <w:rPr>
          <w:rFonts w:ascii="Times New Roman" w:hAnsi="Times New Roman" w:eastAsia="Times New Roman" w:cs="Times New Roman"/>
          <w:lang w:eastAsia="en-GB"/>
        </w:rPr>
      </w:pPr>
    </w:p>
    <w:p w:rsidR="0AACF880" w:rsidP="74095A9C" w:rsidRDefault="0AACF880" w14:paraId="585BB1B8" w14:textId="7CCD0996">
      <w:pPr>
        <w:pStyle w:val="Normal"/>
        <w:spacing w:line="480" w:lineRule="auto"/>
        <w:rPr>
          <w:rFonts w:ascii="Times New Roman" w:hAnsi="Times New Roman" w:eastAsia="Times New Roman" w:cs="Times New Roman"/>
          <w:lang w:eastAsia="en-GB"/>
        </w:rPr>
      </w:pPr>
      <w:r w:rsidRPr="74095A9C" w:rsidR="0AACF880">
        <w:rPr>
          <w:rFonts w:ascii="Times New Roman" w:hAnsi="Times New Roman" w:eastAsia="Times New Roman" w:cs="Times New Roman"/>
          <w:lang w:eastAsia="en-GB"/>
        </w:rPr>
        <w:t xml:space="preserve">Figure 12. </w:t>
      </w:r>
      <w:r w:rsidRPr="74095A9C" w:rsidR="70A74AEE">
        <w:rPr>
          <w:rFonts w:ascii="Times New Roman" w:hAnsi="Times New Roman" w:eastAsia="Times New Roman" w:cs="Times New Roman"/>
          <w:lang w:eastAsia="en-GB"/>
        </w:rPr>
        <w:t xml:space="preserve">Autumn Story (2002) Accessed from: </w:t>
      </w:r>
    </w:p>
    <w:p w:rsidR="70A74AEE" w:rsidP="74095A9C" w:rsidRDefault="70A74AEE" w14:paraId="64789620" w14:textId="6625FFFF">
      <w:pPr>
        <w:pStyle w:val="Normal"/>
        <w:spacing w:line="480" w:lineRule="auto"/>
        <w:rPr>
          <w:rFonts w:ascii="Times New Roman" w:hAnsi="Times New Roman" w:eastAsia="Times New Roman" w:cs="Times New Roman"/>
          <w:lang w:eastAsia="en-GB"/>
        </w:rPr>
      </w:pPr>
      <w:hyperlink r:id="R037dc9fb05ba40d3">
        <w:r w:rsidRPr="74095A9C" w:rsidR="70A74AEE">
          <w:rPr>
            <w:rStyle w:val="Hyperlink"/>
            <w:rFonts w:ascii="Times New Roman" w:hAnsi="Times New Roman" w:eastAsia="Times New Roman" w:cs="Times New Roman"/>
            <w:lang w:eastAsia="en-GB"/>
          </w:rPr>
          <w:t>https://surrealism.website/Roosevelt.html</w:t>
        </w:r>
      </w:hyperlink>
    </w:p>
    <w:p w:rsidR="70A74AEE" w:rsidP="74095A9C" w:rsidRDefault="70A74AEE" w14:paraId="429BBC1D" w14:textId="7893599A">
      <w:pPr>
        <w:pStyle w:val="Normal"/>
        <w:spacing w:line="480" w:lineRule="auto"/>
        <w:rPr>
          <w:rFonts w:ascii="Times New Roman" w:hAnsi="Times New Roman" w:eastAsia="Times New Roman" w:cs="Times New Roman"/>
          <w:lang w:eastAsia="en-GB"/>
        </w:rPr>
      </w:pPr>
      <w:r w:rsidRPr="74095A9C" w:rsidR="70A74AEE">
        <w:rPr>
          <w:rFonts w:ascii="Times New Roman" w:hAnsi="Times New Roman" w:eastAsia="Times New Roman" w:cs="Times New Roman"/>
          <w:lang w:eastAsia="en-GB"/>
        </w:rPr>
        <w:t>[Accessed on 2</w:t>
      </w:r>
      <w:r w:rsidRPr="74095A9C" w:rsidR="70A74AEE">
        <w:rPr>
          <w:rFonts w:ascii="Times New Roman" w:hAnsi="Times New Roman" w:eastAsia="Times New Roman" w:cs="Times New Roman"/>
          <w:vertAlign w:val="superscript"/>
          <w:lang w:eastAsia="en-GB"/>
        </w:rPr>
        <w:t>nd</w:t>
      </w:r>
      <w:r w:rsidRPr="74095A9C" w:rsidR="70A74AEE">
        <w:rPr>
          <w:rFonts w:ascii="Times New Roman" w:hAnsi="Times New Roman" w:eastAsia="Times New Roman" w:cs="Times New Roman"/>
          <w:lang w:eastAsia="en-GB"/>
        </w:rPr>
        <w:t xml:space="preserve"> December 2021]</w:t>
      </w:r>
    </w:p>
    <w:p w:rsidR="74095A9C" w:rsidP="74095A9C" w:rsidRDefault="74095A9C" w14:paraId="0D305139" w14:textId="2A595DE2">
      <w:pPr>
        <w:pStyle w:val="Normal"/>
        <w:spacing w:line="480" w:lineRule="auto"/>
        <w:rPr>
          <w:rFonts w:ascii="Times New Roman" w:hAnsi="Times New Roman" w:eastAsia="Times New Roman" w:cs="Times New Roman"/>
          <w:lang w:eastAsia="en-GB"/>
        </w:rPr>
      </w:pPr>
    </w:p>
    <w:p w:rsidR="70A74AEE" w:rsidP="74095A9C" w:rsidRDefault="70A74AEE" w14:paraId="5ABAE733" w14:textId="4D8F8B66">
      <w:pPr>
        <w:pStyle w:val="Normal"/>
        <w:spacing w:line="480" w:lineRule="auto"/>
        <w:rPr>
          <w:rFonts w:ascii="Times New Roman" w:hAnsi="Times New Roman" w:eastAsia="Times New Roman" w:cs="Times New Roman"/>
          <w:lang w:eastAsia="en-GB"/>
        </w:rPr>
      </w:pPr>
      <w:r w:rsidRPr="74095A9C" w:rsidR="70A74AEE">
        <w:rPr>
          <w:rFonts w:ascii="Times New Roman" w:hAnsi="Times New Roman" w:eastAsia="Times New Roman" w:cs="Times New Roman"/>
          <w:lang w:eastAsia="en-GB"/>
        </w:rPr>
        <w:t xml:space="preserve">Figure 13. </w:t>
      </w:r>
      <w:r w:rsidRPr="74095A9C" w:rsidR="18F20899">
        <w:rPr>
          <w:rFonts w:ascii="Times New Roman" w:hAnsi="Times New Roman" w:eastAsia="Times New Roman" w:cs="Times New Roman"/>
          <w:lang w:eastAsia="en-GB"/>
        </w:rPr>
        <w:t>The Red Tree (2001) Accessed from:</w:t>
      </w:r>
    </w:p>
    <w:p w:rsidR="18F20899" w:rsidP="74095A9C" w:rsidRDefault="18F20899" w14:paraId="470E7B86" w14:textId="20AC1256">
      <w:pPr>
        <w:pStyle w:val="Normal"/>
        <w:spacing w:line="480" w:lineRule="auto"/>
        <w:rPr>
          <w:rFonts w:ascii="Times New Roman" w:hAnsi="Times New Roman" w:eastAsia="Times New Roman" w:cs="Times New Roman"/>
          <w:lang w:eastAsia="en-GB"/>
        </w:rPr>
      </w:pPr>
      <w:hyperlink r:id="Rf499a15335144a94">
        <w:r w:rsidRPr="74095A9C" w:rsidR="18F20899">
          <w:rPr>
            <w:rStyle w:val="Hyperlink"/>
            <w:rFonts w:ascii="Times New Roman" w:hAnsi="Times New Roman" w:eastAsia="Times New Roman" w:cs="Times New Roman"/>
            <w:lang w:eastAsia="en-GB"/>
          </w:rPr>
          <w:t>https://www.shauntan.net/red-tree-book</w:t>
        </w:r>
      </w:hyperlink>
    </w:p>
    <w:p w:rsidR="18F20899" w:rsidP="74095A9C" w:rsidRDefault="18F20899" w14:paraId="349525F0" w14:textId="3161894B">
      <w:pPr>
        <w:pStyle w:val="Normal"/>
        <w:spacing w:line="480" w:lineRule="auto"/>
        <w:rPr>
          <w:rFonts w:ascii="Times New Roman" w:hAnsi="Times New Roman" w:eastAsia="Times New Roman" w:cs="Times New Roman"/>
          <w:lang w:eastAsia="en-GB"/>
        </w:rPr>
      </w:pPr>
      <w:r w:rsidRPr="74095A9C" w:rsidR="18F20899">
        <w:rPr>
          <w:rFonts w:ascii="Times New Roman" w:hAnsi="Times New Roman" w:eastAsia="Times New Roman" w:cs="Times New Roman"/>
          <w:lang w:eastAsia="en-GB"/>
        </w:rPr>
        <w:t>[Accessed on 19</w:t>
      </w:r>
      <w:r w:rsidRPr="74095A9C" w:rsidR="18F20899">
        <w:rPr>
          <w:rFonts w:ascii="Times New Roman" w:hAnsi="Times New Roman" w:eastAsia="Times New Roman" w:cs="Times New Roman"/>
          <w:vertAlign w:val="superscript"/>
          <w:lang w:eastAsia="en-GB"/>
        </w:rPr>
        <w:t>th</w:t>
      </w:r>
      <w:r w:rsidRPr="74095A9C" w:rsidR="18F20899">
        <w:rPr>
          <w:rFonts w:ascii="Times New Roman" w:hAnsi="Times New Roman" w:eastAsia="Times New Roman" w:cs="Times New Roman"/>
          <w:lang w:eastAsia="en-GB"/>
        </w:rPr>
        <w:t xml:space="preserve"> November 2021]</w:t>
      </w:r>
    </w:p>
    <w:p w:rsidR="74095A9C" w:rsidP="74095A9C" w:rsidRDefault="74095A9C" w14:paraId="4CC1DE27" w14:textId="2CFF1A3D">
      <w:pPr>
        <w:pStyle w:val="Normal"/>
        <w:spacing w:line="480" w:lineRule="auto"/>
        <w:rPr>
          <w:rFonts w:ascii="Times New Roman" w:hAnsi="Times New Roman" w:eastAsia="Times New Roman" w:cs="Times New Roman"/>
          <w:lang w:eastAsia="en-GB"/>
        </w:rPr>
      </w:pPr>
    </w:p>
    <w:p w:rsidR="70A74AEE" w:rsidP="74095A9C" w:rsidRDefault="70A74AEE" w14:paraId="37F71346" w14:textId="566C16E4">
      <w:pPr>
        <w:pStyle w:val="Normal"/>
        <w:spacing w:line="480" w:lineRule="auto"/>
        <w:rPr>
          <w:rFonts w:ascii="Times New Roman" w:hAnsi="Times New Roman" w:eastAsia="Times New Roman" w:cs="Times New Roman"/>
          <w:lang w:eastAsia="en-GB"/>
        </w:rPr>
      </w:pPr>
      <w:r w:rsidRPr="74095A9C" w:rsidR="70A74AEE">
        <w:rPr>
          <w:rFonts w:ascii="Times New Roman" w:hAnsi="Times New Roman" w:eastAsia="Times New Roman" w:cs="Times New Roman"/>
          <w:lang w:eastAsia="en-GB"/>
        </w:rPr>
        <w:t>Figure 14.</w:t>
      </w:r>
      <w:r w:rsidRPr="74095A9C" w:rsidR="1D7488BA">
        <w:rPr>
          <w:rFonts w:ascii="Times New Roman" w:hAnsi="Times New Roman" w:eastAsia="Times New Roman" w:cs="Times New Roman"/>
          <w:lang w:eastAsia="en-GB"/>
        </w:rPr>
        <w:t xml:space="preserve"> The Red Tree (2001) Accessed from:</w:t>
      </w:r>
    </w:p>
    <w:p w:rsidR="1D7488BA" w:rsidP="74095A9C" w:rsidRDefault="1D7488BA" w14:paraId="787070A5" w14:textId="20AC1256">
      <w:pPr>
        <w:pStyle w:val="Normal"/>
        <w:spacing w:line="480" w:lineRule="auto"/>
        <w:rPr>
          <w:rFonts w:ascii="Times New Roman" w:hAnsi="Times New Roman" w:eastAsia="Times New Roman" w:cs="Times New Roman"/>
          <w:lang w:eastAsia="en-GB"/>
        </w:rPr>
      </w:pPr>
      <w:hyperlink r:id="R6c68496e0e5a4033">
        <w:r w:rsidRPr="74095A9C" w:rsidR="1D7488BA">
          <w:rPr>
            <w:rStyle w:val="Hyperlink"/>
            <w:rFonts w:ascii="Times New Roman" w:hAnsi="Times New Roman" w:eastAsia="Times New Roman" w:cs="Times New Roman"/>
            <w:lang w:eastAsia="en-GB"/>
          </w:rPr>
          <w:t>https://www.shauntan.net/red-tree-book</w:t>
        </w:r>
      </w:hyperlink>
    </w:p>
    <w:p w:rsidR="1D7488BA" w:rsidP="74095A9C" w:rsidRDefault="1D7488BA" w14:paraId="29839674" w14:textId="3161894B">
      <w:pPr>
        <w:pStyle w:val="Normal"/>
        <w:spacing w:line="480" w:lineRule="auto"/>
        <w:rPr>
          <w:rFonts w:ascii="Times New Roman" w:hAnsi="Times New Roman" w:eastAsia="Times New Roman" w:cs="Times New Roman"/>
          <w:lang w:eastAsia="en-GB"/>
        </w:rPr>
      </w:pPr>
      <w:r w:rsidRPr="74095A9C" w:rsidR="1D7488BA">
        <w:rPr>
          <w:rFonts w:ascii="Times New Roman" w:hAnsi="Times New Roman" w:eastAsia="Times New Roman" w:cs="Times New Roman"/>
          <w:lang w:eastAsia="en-GB"/>
        </w:rPr>
        <w:t>[Accessed on 19</w:t>
      </w:r>
      <w:r w:rsidRPr="74095A9C" w:rsidR="1D7488BA">
        <w:rPr>
          <w:rFonts w:ascii="Times New Roman" w:hAnsi="Times New Roman" w:eastAsia="Times New Roman" w:cs="Times New Roman"/>
          <w:vertAlign w:val="superscript"/>
          <w:lang w:eastAsia="en-GB"/>
        </w:rPr>
        <w:t>th</w:t>
      </w:r>
      <w:r w:rsidRPr="74095A9C" w:rsidR="1D7488BA">
        <w:rPr>
          <w:rFonts w:ascii="Times New Roman" w:hAnsi="Times New Roman" w:eastAsia="Times New Roman" w:cs="Times New Roman"/>
          <w:lang w:eastAsia="en-GB"/>
        </w:rPr>
        <w:t xml:space="preserve"> November 2021]</w:t>
      </w:r>
    </w:p>
    <w:p w:rsidR="74095A9C" w:rsidP="74095A9C" w:rsidRDefault="74095A9C" w14:paraId="3D5DE016" w14:textId="3FDD089C">
      <w:pPr>
        <w:pStyle w:val="Normal"/>
        <w:spacing w:line="480" w:lineRule="auto"/>
        <w:rPr>
          <w:rFonts w:ascii="Times New Roman" w:hAnsi="Times New Roman" w:eastAsia="Times New Roman" w:cs="Times New Roman"/>
          <w:lang w:eastAsia="en-GB"/>
        </w:rPr>
      </w:pPr>
    </w:p>
    <w:p w:rsidR="70A74AEE" w:rsidP="74095A9C" w:rsidRDefault="70A74AEE" w14:paraId="14241153" w14:textId="21BA95C6">
      <w:pPr>
        <w:pStyle w:val="Normal"/>
        <w:spacing w:line="480" w:lineRule="auto"/>
        <w:rPr>
          <w:rFonts w:ascii="Times New Roman" w:hAnsi="Times New Roman" w:eastAsia="Times New Roman" w:cs="Times New Roman"/>
          <w:lang w:eastAsia="en-GB"/>
        </w:rPr>
      </w:pPr>
      <w:r w:rsidRPr="74095A9C" w:rsidR="70A74AEE">
        <w:rPr>
          <w:rFonts w:ascii="Times New Roman" w:hAnsi="Times New Roman" w:eastAsia="Times New Roman" w:cs="Times New Roman"/>
          <w:lang w:eastAsia="en-GB"/>
        </w:rPr>
        <w:t>Figure 15.</w:t>
      </w:r>
      <w:r w:rsidRPr="74095A9C" w:rsidR="440E5C09">
        <w:rPr>
          <w:rFonts w:ascii="Times New Roman" w:hAnsi="Times New Roman" w:eastAsia="Times New Roman" w:cs="Times New Roman"/>
          <w:lang w:eastAsia="en-GB"/>
        </w:rPr>
        <w:t xml:space="preserve"> </w:t>
      </w:r>
      <w:r w:rsidRPr="74095A9C" w:rsidR="440E5C09">
        <w:rPr>
          <w:rFonts w:ascii="Times New Roman" w:hAnsi="Times New Roman" w:eastAsia="Times New Roman" w:cs="Times New Roman"/>
          <w:lang w:eastAsia="en-GB"/>
        </w:rPr>
        <w:t>The Red Tree (2001) Accessed from:</w:t>
      </w:r>
    </w:p>
    <w:p w:rsidR="440E5C09" w:rsidP="74095A9C" w:rsidRDefault="440E5C09" w14:paraId="26D6F64D" w14:textId="20AC1256">
      <w:pPr>
        <w:pStyle w:val="Normal"/>
        <w:spacing w:line="480" w:lineRule="auto"/>
        <w:rPr>
          <w:rFonts w:ascii="Times New Roman" w:hAnsi="Times New Roman" w:eastAsia="Times New Roman" w:cs="Times New Roman"/>
          <w:lang w:eastAsia="en-GB"/>
        </w:rPr>
      </w:pPr>
      <w:hyperlink r:id="Rcfd8033f52164d06">
        <w:r w:rsidRPr="74095A9C" w:rsidR="440E5C09">
          <w:rPr>
            <w:rStyle w:val="Hyperlink"/>
            <w:rFonts w:ascii="Times New Roman" w:hAnsi="Times New Roman" w:eastAsia="Times New Roman" w:cs="Times New Roman"/>
            <w:lang w:eastAsia="en-GB"/>
          </w:rPr>
          <w:t>https://www.shauntan.net/red-tree-book</w:t>
        </w:r>
      </w:hyperlink>
    </w:p>
    <w:p w:rsidR="440E5C09" w:rsidP="74095A9C" w:rsidRDefault="440E5C09" w14:paraId="28245106" w14:textId="1335AED1">
      <w:pPr>
        <w:pStyle w:val="Normal"/>
        <w:spacing w:line="480" w:lineRule="auto"/>
        <w:rPr>
          <w:rFonts w:ascii="Times New Roman" w:hAnsi="Times New Roman" w:eastAsia="Times New Roman" w:cs="Times New Roman"/>
          <w:lang w:eastAsia="en-GB"/>
        </w:rPr>
      </w:pPr>
      <w:r w:rsidRPr="74095A9C" w:rsidR="440E5C09">
        <w:rPr>
          <w:rFonts w:ascii="Times New Roman" w:hAnsi="Times New Roman" w:eastAsia="Times New Roman" w:cs="Times New Roman"/>
          <w:lang w:eastAsia="en-GB"/>
        </w:rPr>
        <w:t>[Accessed on 19</w:t>
      </w:r>
      <w:r w:rsidRPr="74095A9C" w:rsidR="440E5C09">
        <w:rPr>
          <w:rFonts w:ascii="Times New Roman" w:hAnsi="Times New Roman" w:eastAsia="Times New Roman" w:cs="Times New Roman"/>
          <w:vertAlign w:val="superscript"/>
          <w:lang w:eastAsia="en-GB"/>
        </w:rPr>
        <w:t>th</w:t>
      </w:r>
      <w:r w:rsidRPr="74095A9C" w:rsidR="440E5C09">
        <w:rPr>
          <w:rFonts w:ascii="Times New Roman" w:hAnsi="Times New Roman" w:eastAsia="Times New Roman" w:cs="Times New Roman"/>
          <w:lang w:eastAsia="en-GB"/>
        </w:rPr>
        <w:t xml:space="preserve"> November 2021]</w:t>
      </w:r>
    </w:p>
    <w:p w:rsidR="74095A9C" w:rsidP="74095A9C" w:rsidRDefault="74095A9C" w14:paraId="7C0AEE4F" w14:textId="14778408">
      <w:pPr>
        <w:pStyle w:val="Normal"/>
        <w:spacing w:line="480" w:lineRule="auto"/>
        <w:rPr>
          <w:rFonts w:ascii="Times New Roman" w:hAnsi="Times New Roman" w:eastAsia="Times New Roman" w:cs="Times New Roman"/>
          <w:lang w:eastAsia="en-GB"/>
        </w:rPr>
      </w:pPr>
    </w:p>
    <w:p w:rsidR="70A74AEE" w:rsidP="74095A9C" w:rsidRDefault="70A74AEE" w14:paraId="5B2A1894" w14:textId="578DB38A">
      <w:pPr>
        <w:pStyle w:val="Normal"/>
        <w:spacing w:line="480" w:lineRule="auto"/>
        <w:rPr>
          <w:rFonts w:ascii="Times New Roman" w:hAnsi="Times New Roman" w:eastAsia="Times New Roman" w:cs="Times New Roman"/>
          <w:lang w:eastAsia="en-GB"/>
        </w:rPr>
      </w:pPr>
      <w:r w:rsidRPr="74095A9C" w:rsidR="70A74AEE">
        <w:rPr>
          <w:rFonts w:ascii="Times New Roman" w:hAnsi="Times New Roman" w:eastAsia="Times New Roman" w:cs="Times New Roman"/>
          <w:lang w:eastAsia="en-GB"/>
        </w:rPr>
        <w:t xml:space="preserve">Figure 16. </w:t>
      </w:r>
      <w:r w:rsidRPr="74095A9C" w:rsidR="59C682BA">
        <w:rPr>
          <w:rFonts w:ascii="Times New Roman" w:hAnsi="Times New Roman" w:eastAsia="Times New Roman" w:cs="Times New Roman"/>
          <w:lang w:eastAsia="en-GB"/>
        </w:rPr>
        <w:t>The Red Tree (2001) Accessed from:</w:t>
      </w:r>
    </w:p>
    <w:p w:rsidR="59C682BA" w:rsidP="74095A9C" w:rsidRDefault="59C682BA" w14:paraId="1B2C9B26" w14:textId="20AC1256">
      <w:pPr>
        <w:pStyle w:val="Normal"/>
        <w:spacing w:line="480" w:lineRule="auto"/>
        <w:rPr>
          <w:rFonts w:ascii="Times New Roman" w:hAnsi="Times New Roman" w:eastAsia="Times New Roman" w:cs="Times New Roman"/>
          <w:lang w:eastAsia="en-GB"/>
        </w:rPr>
      </w:pPr>
      <w:hyperlink r:id="R92ef723a5ce14c38">
        <w:r w:rsidRPr="74095A9C" w:rsidR="59C682BA">
          <w:rPr>
            <w:rStyle w:val="Hyperlink"/>
            <w:rFonts w:ascii="Times New Roman" w:hAnsi="Times New Roman" w:eastAsia="Times New Roman" w:cs="Times New Roman"/>
            <w:lang w:eastAsia="en-GB"/>
          </w:rPr>
          <w:t>https://www.shauntan.net/red-tree-book</w:t>
        </w:r>
      </w:hyperlink>
    </w:p>
    <w:p w:rsidR="59C682BA" w:rsidP="74095A9C" w:rsidRDefault="59C682BA" w14:paraId="4AF19243" w14:textId="3161894B">
      <w:pPr>
        <w:pStyle w:val="Normal"/>
        <w:spacing w:line="480" w:lineRule="auto"/>
        <w:rPr>
          <w:rFonts w:ascii="Times New Roman" w:hAnsi="Times New Roman" w:eastAsia="Times New Roman" w:cs="Times New Roman"/>
          <w:lang w:eastAsia="en-GB"/>
        </w:rPr>
      </w:pPr>
      <w:r w:rsidRPr="74095A9C" w:rsidR="59C682BA">
        <w:rPr>
          <w:rFonts w:ascii="Times New Roman" w:hAnsi="Times New Roman" w:eastAsia="Times New Roman" w:cs="Times New Roman"/>
          <w:lang w:eastAsia="en-GB"/>
        </w:rPr>
        <w:t>[Accessed on 19</w:t>
      </w:r>
      <w:r w:rsidRPr="74095A9C" w:rsidR="59C682BA">
        <w:rPr>
          <w:rFonts w:ascii="Times New Roman" w:hAnsi="Times New Roman" w:eastAsia="Times New Roman" w:cs="Times New Roman"/>
          <w:vertAlign w:val="superscript"/>
          <w:lang w:eastAsia="en-GB"/>
        </w:rPr>
        <w:t>th</w:t>
      </w:r>
      <w:r w:rsidRPr="74095A9C" w:rsidR="59C682BA">
        <w:rPr>
          <w:rFonts w:ascii="Times New Roman" w:hAnsi="Times New Roman" w:eastAsia="Times New Roman" w:cs="Times New Roman"/>
          <w:lang w:eastAsia="en-GB"/>
        </w:rPr>
        <w:t xml:space="preserve"> November 2021]</w:t>
      </w:r>
    </w:p>
    <w:p w:rsidR="74095A9C" w:rsidP="74095A9C" w:rsidRDefault="74095A9C" w14:paraId="405CC4C3" w14:textId="12971811">
      <w:pPr>
        <w:pStyle w:val="Normal"/>
        <w:spacing w:line="480" w:lineRule="auto"/>
        <w:rPr>
          <w:rFonts w:ascii="Times New Roman" w:hAnsi="Times New Roman" w:eastAsia="Times New Roman" w:cs="Times New Roman"/>
          <w:lang w:eastAsia="en-GB"/>
        </w:rPr>
      </w:pPr>
    </w:p>
    <w:sectPr w:rsidRPr="00A4372A" w:rsidR="007F5E77">
      <w:pgSz w:w="11906" w:h="16838" w:orient="portrait"/>
      <w:pgMar w:top="1440" w:right="1440" w:bottom="1440" w:left="1440" w:header="708" w:footer="708" w:gutter="0"/>
      <w:cols w:space="708"/>
      <w:docGrid w:linePitch="360"/>
      <w:headerReference w:type="default" r:id="R078eb98a126c4d61"/>
      <w:footerReference w:type="default" r:id="Rae2d4c84037849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750C9B" w:rsidTr="02750C9B" w14:paraId="1420A26D">
      <w:tc>
        <w:tcPr>
          <w:tcW w:w="3005" w:type="dxa"/>
          <w:tcMar/>
        </w:tcPr>
        <w:p w:rsidR="02750C9B" w:rsidP="02750C9B" w:rsidRDefault="02750C9B" w14:paraId="2F570040" w14:textId="4247BBF2">
          <w:pPr>
            <w:pStyle w:val="Header"/>
            <w:bidi w:val="0"/>
            <w:ind w:left="-115"/>
            <w:jc w:val="left"/>
          </w:pPr>
        </w:p>
      </w:tc>
      <w:tc>
        <w:tcPr>
          <w:tcW w:w="3005" w:type="dxa"/>
          <w:tcMar/>
        </w:tcPr>
        <w:p w:rsidR="02750C9B" w:rsidP="02750C9B" w:rsidRDefault="02750C9B" w14:paraId="792B570E" w14:textId="5EA61A4F">
          <w:pPr>
            <w:pStyle w:val="Header"/>
            <w:bidi w:val="0"/>
            <w:jc w:val="center"/>
          </w:pPr>
        </w:p>
      </w:tc>
      <w:tc>
        <w:tcPr>
          <w:tcW w:w="3005" w:type="dxa"/>
          <w:tcMar/>
        </w:tcPr>
        <w:p w:rsidR="02750C9B" w:rsidP="02750C9B" w:rsidRDefault="02750C9B" w14:paraId="7CA329AB" w14:textId="4E6A99B4">
          <w:pPr>
            <w:pStyle w:val="Header"/>
            <w:bidi w:val="0"/>
            <w:ind w:right="-115"/>
            <w:jc w:val="right"/>
          </w:pPr>
          <w:r>
            <w:fldChar w:fldCharType="begin"/>
          </w:r>
          <w:r>
            <w:instrText xml:space="preserve">PAGE</w:instrText>
          </w:r>
          <w:r>
            <w:fldChar w:fldCharType="separate"/>
          </w:r>
          <w:r>
            <w:fldChar w:fldCharType="end"/>
          </w:r>
        </w:p>
      </w:tc>
    </w:tr>
  </w:tbl>
  <w:p w:rsidR="02750C9B" w:rsidP="02750C9B" w:rsidRDefault="02750C9B" w14:paraId="03D8827F" w14:textId="7D330F8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750C9B" w:rsidTr="02750C9B" w14:paraId="4D8CA25C">
      <w:tc>
        <w:tcPr>
          <w:tcW w:w="3005" w:type="dxa"/>
          <w:tcMar/>
        </w:tcPr>
        <w:p w:rsidR="02750C9B" w:rsidP="02750C9B" w:rsidRDefault="02750C9B" w14:paraId="029492FB" w14:textId="341E35F6">
          <w:pPr>
            <w:pStyle w:val="Header"/>
            <w:bidi w:val="0"/>
            <w:ind w:left="-115"/>
            <w:jc w:val="left"/>
          </w:pPr>
        </w:p>
      </w:tc>
      <w:tc>
        <w:tcPr>
          <w:tcW w:w="3005" w:type="dxa"/>
          <w:tcMar/>
        </w:tcPr>
        <w:p w:rsidR="02750C9B" w:rsidP="02750C9B" w:rsidRDefault="02750C9B" w14:paraId="40AEEFEC" w14:textId="11D44A6C">
          <w:pPr>
            <w:pStyle w:val="Header"/>
            <w:bidi w:val="0"/>
            <w:jc w:val="center"/>
          </w:pPr>
          <w:r>
            <w:fldChar w:fldCharType="begin"/>
          </w:r>
          <w:r>
            <w:instrText xml:space="preserve">PAGE</w:instrText>
          </w:r>
          <w:r>
            <w:fldChar w:fldCharType="separate"/>
          </w:r>
          <w:r>
            <w:fldChar w:fldCharType="end"/>
          </w:r>
        </w:p>
      </w:tc>
      <w:tc>
        <w:tcPr>
          <w:tcW w:w="3005" w:type="dxa"/>
          <w:tcMar/>
        </w:tcPr>
        <w:p w:rsidR="02750C9B" w:rsidP="02750C9B" w:rsidRDefault="02750C9B" w14:paraId="1A69AB8F" w14:textId="10A6B6A2">
          <w:pPr>
            <w:pStyle w:val="Header"/>
            <w:bidi w:val="0"/>
            <w:ind w:right="-115"/>
            <w:jc w:val="right"/>
          </w:pPr>
        </w:p>
      </w:tc>
    </w:tr>
  </w:tbl>
  <w:p w:rsidR="02750C9B" w:rsidP="02750C9B" w:rsidRDefault="02750C9B" w14:paraId="6B6342CF" w14:textId="393D159C">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LBytzdsJzLS9Kg" int2:id="PwDPp210">
      <int2:state int2:type="LegacyProofing" int2:value="Rejected"/>
    </int2:textHash>
    <int2:textHash int2:hashCode="kuku5Ek2vmv0CX" int2:id="WRwSdX3r">
      <int2:state int2:type="LegacyProofing" int2:value="Rejected"/>
    </int2:textHash>
    <int2:textHash int2:hashCode="DzHVGyFHOXlvMz" int2:id="LlSWS4LH">
      <int2:state int2:type="LegacyProofing" int2:value="Rejected"/>
    </int2:textHash>
    <int2:textHash int2:hashCode="7eDZymHu0liA+a" int2:id="W0BJDwK/">
      <int2:state int2:type="LegacyProofing" int2:value="Rejected"/>
    </int2:textHash>
    <int2:textHash int2:hashCode="hGKXZYbwVbsZVd" int2:id="Q8juccah">
      <int2:state int2:type="LegacyProofing" int2:value="Rejected"/>
    </int2:textHash>
    <int2:textHash int2:hashCode="9BnNDB7JNHnT7h" int2:id="WglpFzYX">
      <int2:state int2:type="LegacyProofing" int2:value="Rejected"/>
    </int2:textHash>
    <int2:textHash int2:hashCode="uW21WVrZE8AsgV" int2:id="+OYu1wUV">
      <int2:state int2:type="LegacyProofing" int2:value="Rejected"/>
    </int2:textHash>
    <int2:textHash int2:hashCode="rDsUosgSneOHHs" int2:id="A88aOBe4">
      <int2:state int2:type="LegacyProofing" int2:value="Rejected"/>
    </int2:textHash>
    <int2:textHash int2:hashCode="lIsk4X4XMNCCB+" int2:id="PNT3Ltnp">
      <int2:state int2:type="LegacyProofing" int2:value="Rejected"/>
    </int2:textHash>
    <int2:textHash int2:hashCode="aMQqMhlppqvxzx" int2:id="oCoauwl2">
      <int2:state int2:type="LegacyProofing" int2:value="Rejected"/>
    </int2:textHash>
    <int2:bookmark int2:bookmarkName="_Int_OpvpjKwW" int2:invalidationBookmarkName="" int2:hashCode="P9xYOC8tZ6qbtQ" int2:id="aD433LoP">
      <int2:state int2:type="LegacyProofing" int2:value="Rejected"/>
    </int2:bookmark>
    <int2:bookmark int2:bookmarkName="_Int_O15g6EpV" int2:invalidationBookmarkName="" int2:hashCode="FU6KGesKaLk1CN" int2:id="XjvloDe8">
      <int2:state int2:type="LegacyProofing" int2:value="Rejected"/>
    </int2:bookmark>
    <int2:bookmark int2:bookmarkName="_Int_St0LDBHr" int2:invalidationBookmarkName="" int2:hashCode="QzDtv8GRWQdkWp" int2:id="0MUhsNn5">
      <int2:state int2:type="LegacyProofing"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001"/>
    <w:rsid w:val="00091681"/>
    <w:rsid w:val="000C4B92"/>
    <w:rsid w:val="0012BB55"/>
    <w:rsid w:val="001467DE"/>
    <w:rsid w:val="00211966"/>
    <w:rsid w:val="002959D6"/>
    <w:rsid w:val="002C5F4F"/>
    <w:rsid w:val="0038617F"/>
    <w:rsid w:val="00387E1F"/>
    <w:rsid w:val="00394F97"/>
    <w:rsid w:val="003C7346"/>
    <w:rsid w:val="00427BF4"/>
    <w:rsid w:val="00452871"/>
    <w:rsid w:val="00467D16"/>
    <w:rsid w:val="005178E5"/>
    <w:rsid w:val="00525001"/>
    <w:rsid w:val="006A6F54"/>
    <w:rsid w:val="007F5E77"/>
    <w:rsid w:val="00887008"/>
    <w:rsid w:val="00960EAF"/>
    <w:rsid w:val="00981483"/>
    <w:rsid w:val="009D38FA"/>
    <w:rsid w:val="00A4372A"/>
    <w:rsid w:val="00BC7CCC"/>
    <w:rsid w:val="00BD8B9D"/>
    <w:rsid w:val="00CA10F7"/>
    <w:rsid w:val="00CC37FC"/>
    <w:rsid w:val="00CD1F2C"/>
    <w:rsid w:val="00D82AB5"/>
    <w:rsid w:val="00E2696D"/>
    <w:rsid w:val="00E4422B"/>
    <w:rsid w:val="00E848BB"/>
    <w:rsid w:val="00F245C9"/>
    <w:rsid w:val="00F525AF"/>
    <w:rsid w:val="00F7D11D"/>
    <w:rsid w:val="0138D196"/>
    <w:rsid w:val="013FF79C"/>
    <w:rsid w:val="0177E3CE"/>
    <w:rsid w:val="017A38BC"/>
    <w:rsid w:val="0190B47A"/>
    <w:rsid w:val="01981B12"/>
    <w:rsid w:val="01B4A9FA"/>
    <w:rsid w:val="01C49FCA"/>
    <w:rsid w:val="01C6B7AB"/>
    <w:rsid w:val="01D112A0"/>
    <w:rsid w:val="01DDC827"/>
    <w:rsid w:val="0203CDC7"/>
    <w:rsid w:val="021CF958"/>
    <w:rsid w:val="02254175"/>
    <w:rsid w:val="0261C35B"/>
    <w:rsid w:val="02706F25"/>
    <w:rsid w:val="02750C9B"/>
    <w:rsid w:val="0276D346"/>
    <w:rsid w:val="027EA83F"/>
    <w:rsid w:val="0286C97A"/>
    <w:rsid w:val="02979877"/>
    <w:rsid w:val="02AF035E"/>
    <w:rsid w:val="02C8F0F2"/>
    <w:rsid w:val="02D20F48"/>
    <w:rsid w:val="02D7D0A0"/>
    <w:rsid w:val="02D9305C"/>
    <w:rsid w:val="02E2C5F1"/>
    <w:rsid w:val="02EE72B0"/>
    <w:rsid w:val="0360F459"/>
    <w:rsid w:val="036CE301"/>
    <w:rsid w:val="0370A48B"/>
    <w:rsid w:val="037D810A"/>
    <w:rsid w:val="0381F206"/>
    <w:rsid w:val="03AA5170"/>
    <w:rsid w:val="03CD14FD"/>
    <w:rsid w:val="03D2FCEC"/>
    <w:rsid w:val="0426B35A"/>
    <w:rsid w:val="0427AEEF"/>
    <w:rsid w:val="042FA3E3"/>
    <w:rsid w:val="045A8418"/>
    <w:rsid w:val="045E7454"/>
    <w:rsid w:val="047F36E3"/>
    <w:rsid w:val="048EAD20"/>
    <w:rsid w:val="049A9D08"/>
    <w:rsid w:val="04D3E129"/>
    <w:rsid w:val="04D5B94A"/>
    <w:rsid w:val="04FCC4BA"/>
    <w:rsid w:val="050F5AE4"/>
    <w:rsid w:val="05150C93"/>
    <w:rsid w:val="05236629"/>
    <w:rsid w:val="054CC8E4"/>
    <w:rsid w:val="05514362"/>
    <w:rsid w:val="055F7F84"/>
    <w:rsid w:val="0561CDE0"/>
    <w:rsid w:val="05CFE474"/>
    <w:rsid w:val="05DE66E2"/>
    <w:rsid w:val="05E6A420"/>
    <w:rsid w:val="0601D2DC"/>
    <w:rsid w:val="060DB12C"/>
    <w:rsid w:val="062F198F"/>
    <w:rsid w:val="0637F1AC"/>
    <w:rsid w:val="064B526C"/>
    <w:rsid w:val="0650C1FC"/>
    <w:rsid w:val="0691C3BD"/>
    <w:rsid w:val="06ADEB4F"/>
    <w:rsid w:val="06B1394A"/>
    <w:rsid w:val="06B5EAE4"/>
    <w:rsid w:val="06CB8E3D"/>
    <w:rsid w:val="06EE2DAA"/>
    <w:rsid w:val="06FB4FE5"/>
    <w:rsid w:val="06FEF0BA"/>
    <w:rsid w:val="0715F5DF"/>
    <w:rsid w:val="071ABD28"/>
    <w:rsid w:val="075F16A8"/>
    <w:rsid w:val="078C4489"/>
    <w:rsid w:val="07BC29D5"/>
    <w:rsid w:val="07C59081"/>
    <w:rsid w:val="07C8C840"/>
    <w:rsid w:val="07E52F72"/>
    <w:rsid w:val="080B81EB"/>
    <w:rsid w:val="0819A7C9"/>
    <w:rsid w:val="081CD0D2"/>
    <w:rsid w:val="083B8989"/>
    <w:rsid w:val="08852A92"/>
    <w:rsid w:val="096420EC"/>
    <w:rsid w:val="099E5000"/>
    <w:rsid w:val="09B439F3"/>
    <w:rsid w:val="09BE39D4"/>
    <w:rsid w:val="09D035DD"/>
    <w:rsid w:val="09DC599D"/>
    <w:rsid w:val="09DE3EAB"/>
    <w:rsid w:val="09EC3C66"/>
    <w:rsid w:val="09FBFC0B"/>
    <w:rsid w:val="0A6E9005"/>
    <w:rsid w:val="0A9A405A"/>
    <w:rsid w:val="0AACF880"/>
    <w:rsid w:val="0AB09D3F"/>
    <w:rsid w:val="0ACFE778"/>
    <w:rsid w:val="0AD8E0F7"/>
    <w:rsid w:val="0ADDCDD5"/>
    <w:rsid w:val="0AE1224F"/>
    <w:rsid w:val="0AE4890D"/>
    <w:rsid w:val="0B287E5F"/>
    <w:rsid w:val="0B4322AD"/>
    <w:rsid w:val="0B48CDB4"/>
    <w:rsid w:val="0B4B6E62"/>
    <w:rsid w:val="0B6B8210"/>
    <w:rsid w:val="0BB9701D"/>
    <w:rsid w:val="0BC084E6"/>
    <w:rsid w:val="0BD31F1A"/>
    <w:rsid w:val="0C11C554"/>
    <w:rsid w:val="0C138329"/>
    <w:rsid w:val="0C5A451E"/>
    <w:rsid w:val="0C748386"/>
    <w:rsid w:val="0C95F776"/>
    <w:rsid w:val="0C9C3963"/>
    <w:rsid w:val="0CCAD02D"/>
    <w:rsid w:val="0CE5B393"/>
    <w:rsid w:val="0CEF29CC"/>
    <w:rsid w:val="0D07D69F"/>
    <w:rsid w:val="0D2DBD89"/>
    <w:rsid w:val="0D3ECE6F"/>
    <w:rsid w:val="0D4293C9"/>
    <w:rsid w:val="0D4B1A70"/>
    <w:rsid w:val="0D4B9E9E"/>
    <w:rsid w:val="0D51690C"/>
    <w:rsid w:val="0D7EAF4A"/>
    <w:rsid w:val="0D9E8806"/>
    <w:rsid w:val="0DB0AE56"/>
    <w:rsid w:val="0DC2BF5B"/>
    <w:rsid w:val="0DC2EC17"/>
    <w:rsid w:val="0DE4ECF7"/>
    <w:rsid w:val="0E00C2FD"/>
    <w:rsid w:val="0E016400"/>
    <w:rsid w:val="0E192CCF"/>
    <w:rsid w:val="0E26C58E"/>
    <w:rsid w:val="0E4BD54C"/>
    <w:rsid w:val="0E99B880"/>
    <w:rsid w:val="0EC5F7A7"/>
    <w:rsid w:val="0EEE678A"/>
    <w:rsid w:val="0F0D1723"/>
    <w:rsid w:val="0F3FB1CE"/>
    <w:rsid w:val="0F642EBB"/>
    <w:rsid w:val="0F8A303E"/>
    <w:rsid w:val="0F9CE1AF"/>
    <w:rsid w:val="0FA7DCA4"/>
    <w:rsid w:val="0FBEBDDF"/>
    <w:rsid w:val="101A1FA5"/>
    <w:rsid w:val="10387B99"/>
    <w:rsid w:val="1048B9E1"/>
    <w:rsid w:val="105346C6"/>
    <w:rsid w:val="108C7403"/>
    <w:rsid w:val="10A8BAE8"/>
    <w:rsid w:val="10F7EF54"/>
    <w:rsid w:val="11180321"/>
    <w:rsid w:val="1137A920"/>
    <w:rsid w:val="1149999C"/>
    <w:rsid w:val="11723CB3"/>
    <w:rsid w:val="11740220"/>
    <w:rsid w:val="11D29325"/>
    <w:rsid w:val="11DC4F31"/>
    <w:rsid w:val="121FA57A"/>
    <w:rsid w:val="122965BF"/>
    <w:rsid w:val="1259CCEB"/>
    <w:rsid w:val="1284D9B6"/>
    <w:rsid w:val="12CA9CAD"/>
    <w:rsid w:val="12CE8687"/>
    <w:rsid w:val="130D9C97"/>
    <w:rsid w:val="134C49F7"/>
    <w:rsid w:val="136A5514"/>
    <w:rsid w:val="137693F5"/>
    <w:rsid w:val="137E817B"/>
    <w:rsid w:val="138306CB"/>
    <w:rsid w:val="138AE788"/>
    <w:rsid w:val="13D23D20"/>
    <w:rsid w:val="13FFCF39"/>
    <w:rsid w:val="14186637"/>
    <w:rsid w:val="141D9AEC"/>
    <w:rsid w:val="1422A50F"/>
    <w:rsid w:val="14453264"/>
    <w:rsid w:val="14AF38CE"/>
    <w:rsid w:val="14D1C5CC"/>
    <w:rsid w:val="14DF04E6"/>
    <w:rsid w:val="14EAB66D"/>
    <w:rsid w:val="14F57E4E"/>
    <w:rsid w:val="14F853EA"/>
    <w:rsid w:val="151213AD"/>
    <w:rsid w:val="151ED72C"/>
    <w:rsid w:val="155B9DD6"/>
    <w:rsid w:val="1564B951"/>
    <w:rsid w:val="15C65768"/>
    <w:rsid w:val="15F6BC29"/>
    <w:rsid w:val="16036DB1"/>
    <w:rsid w:val="160DF569"/>
    <w:rsid w:val="161AC6B7"/>
    <w:rsid w:val="162ACC3C"/>
    <w:rsid w:val="162CDF88"/>
    <w:rsid w:val="1639B573"/>
    <w:rsid w:val="1640B788"/>
    <w:rsid w:val="165EDE54"/>
    <w:rsid w:val="166031C9"/>
    <w:rsid w:val="16758BA8"/>
    <w:rsid w:val="168B1F2A"/>
    <w:rsid w:val="16A10D37"/>
    <w:rsid w:val="16F1FCB6"/>
    <w:rsid w:val="16F84B52"/>
    <w:rsid w:val="17054C63"/>
    <w:rsid w:val="1714436F"/>
    <w:rsid w:val="17317B28"/>
    <w:rsid w:val="17405116"/>
    <w:rsid w:val="1759F914"/>
    <w:rsid w:val="17621D49"/>
    <w:rsid w:val="177649C1"/>
    <w:rsid w:val="178E0A25"/>
    <w:rsid w:val="17ABD60D"/>
    <w:rsid w:val="17AC871B"/>
    <w:rsid w:val="17AE6A80"/>
    <w:rsid w:val="17E8FB40"/>
    <w:rsid w:val="17F10602"/>
    <w:rsid w:val="17FD436D"/>
    <w:rsid w:val="18115C09"/>
    <w:rsid w:val="18854670"/>
    <w:rsid w:val="1899BC7A"/>
    <w:rsid w:val="18A079C0"/>
    <w:rsid w:val="18A0BAC9"/>
    <w:rsid w:val="18AA7C17"/>
    <w:rsid w:val="18E0574D"/>
    <w:rsid w:val="18F20899"/>
    <w:rsid w:val="19025F6F"/>
    <w:rsid w:val="194A3AE1"/>
    <w:rsid w:val="195742D4"/>
    <w:rsid w:val="1966B64C"/>
    <w:rsid w:val="197041A5"/>
    <w:rsid w:val="1977DC93"/>
    <w:rsid w:val="1982A9F1"/>
    <w:rsid w:val="19936B72"/>
    <w:rsid w:val="199B3D26"/>
    <w:rsid w:val="19B321E5"/>
    <w:rsid w:val="19C47CAD"/>
    <w:rsid w:val="19C52116"/>
    <w:rsid w:val="19E57269"/>
    <w:rsid w:val="19ECB137"/>
    <w:rsid w:val="19F6CEB0"/>
    <w:rsid w:val="1A2AB75F"/>
    <w:rsid w:val="1A37284A"/>
    <w:rsid w:val="1A497FBB"/>
    <w:rsid w:val="1A9018DF"/>
    <w:rsid w:val="1AAFD05B"/>
    <w:rsid w:val="1AB5C0DE"/>
    <w:rsid w:val="1ADFD0CE"/>
    <w:rsid w:val="1AFAD729"/>
    <w:rsid w:val="1B18297A"/>
    <w:rsid w:val="1B3020FE"/>
    <w:rsid w:val="1B59F7F1"/>
    <w:rsid w:val="1B6D7790"/>
    <w:rsid w:val="1B850DF1"/>
    <w:rsid w:val="1BBCE732"/>
    <w:rsid w:val="1BC0A5D8"/>
    <w:rsid w:val="1BC4D4B8"/>
    <w:rsid w:val="1BE4E3D6"/>
    <w:rsid w:val="1BFC212F"/>
    <w:rsid w:val="1C039304"/>
    <w:rsid w:val="1C3C69C1"/>
    <w:rsid w:val="1C3DF491"/>
    <w:rsid w:val="1C3FB614"/>
    <w:rsid w:val="1C46AF68"/>
    <w:rsid w:val="1C5648F5"/>
    <w:rsid w:val="1C81DBA3"/>
    <w:rsid w:val="1C95EF2C"/>
    <w:rsid w:val="1CCE8883"/>
    <w:rsid w:val="1D0C7116"/>
    <w:rsid w:val="1D1EE777"/>
    <w:rsid w:val="1D2B5AAC"/>
    <w:rsid w:val="1D58B793"/>
    <w:rsid w:val="1D60A519"/>
    <w:rsid w:val="1D6663A2"/>
    <w:rsid w:val="1D7488BA"/>
    <w:rsid w:val="1DAED1AC"/>
    <w:rsid w:val="1DDD94FC"/>
    <w:rsid w:val="1DE08470"/>
    <w:rsid w:val="1E232FE8"/>
    <w:rsid w:val="1E26AEB3"/>
    <w:rsid w:val="1E26EDFF"/>
    <w:rsid w:val="1E95CE78"/>
    <w:rsid w:val="1EA0D693"/>
    <w:rsid w:val="1EC13422"/>
    <w:rsid w:val="1ECF0731"/>
    <w:rsid w:val="1EF487F4"/>
    <w:rsid w:val="1EF8FFFA"/>
    <w:rsid w:val="1EF95293"/>
    <w:rsid w:val="1F177B18"/>
    <w:rsid w:val="1F1A86C3"/>
    <w:rsid w:val="1F24CD24"/>
    <w:rsid w:val="1F48E8BA"/>
    <w:rsid w:val="1F5401B5"/>
    <w:rsid w:val="1F77F8C7"/>
    <w:rsid w:val="2016DB77"/>
    <w:rsid w:val="201C993F"/>
    <w:rsid w:val="208B3CFF"/>
    <w:rsid w:val="20B9E6A8"/>
    <w:rsid w:val="20C6BA35"/>
    <w:rsid w:val="20D70427"/>
    <w:rsid w:val="20DD6408"/>
    <w:rsid w:val="20F95578"/>
    <w:rsid w:val="212FB193"/>
    <w:rsid w:val="214F3582"/>
    <w:rsid w:val="215B08EC"/>
    <w:rsid w:val="218E234C"/>
    <w:rsid w:val="21935790"/>
    <w:rsid w:val="219BFDFF"/>
    <w:rsid w:val="21C3DCA0"/>
    <w:rsid w:val="21CD0538"/>
    <w:rsid w:val="21D40156"/>
    <w:rsid w:val="21DAACA2"/>
    <w:rsid w:val="21FA6105"/>
    <w:rsid w:val="2201E76A"/>
    <w:rsid w:val="22253FD1"/>
    <w:rsid w:val="227EC373"/>
    <w:rsid w:val="22D492C9"/>
    <w:rsid w:val="22DFD587"/>
    <w:rsid w:val="231063DA"/>
    <w:rsid w:val="2336B50B"/>
    <w:rsid w:val="23588F49"/>
    <w:rsid w:val="236566B0"/>
    <w:rsid w:val="237A6BC0"/>
    <w:rsid w:val="239A9C30"/>
    <w:rsid w:val="23E18B5D"/>
    <w:rsid w:val="2422863D"/>
    <w:rsid w:val="242876B1"/>
    <w:rsid w:val="242B3ACB"/>
    <w:rsid w:val="24559844"/>
    <w:rsid w:val="246498BD"/>
    <w:rsid w:val="24891B87"/>
    <w:rsid w:val="24BE7EEF"/>
    <w:rsid w:val="24C8B5E2"/>
    <w:rsid w:val="24E25505"/>
    <w:rsid w:val="24EE501E"/>
    <w:rsid w:val="24F92507"/>
    <w:rsid w:val="255F6D6E"/>
    <w:rsid w:val="2568417E"/>
    <w:rsid w:val="256BB6FE"/>
    <w:rsid w:val="259A7D8E"/>
    <w:rsid w:val="25C551A2"/>
    <w:rsid w:val="260F958C"/>
    <w:rsid w:val="26177649"/>
    <w:rsid w:val="262CB3F6"/>
    <w:rsid w:val="2644311D"/>
    <w:rsid w:val="2655CC47"/>
    <w:rsid w:val="26A0E995"/>
    <w:rsid w:val="26A49952"/>
    <w:rsid w:val="26BD43B8"/>
    <w:rsid w:val="26C2FA59"/>
    <w:rsid w:val="26C5135D"/>
    <w:rsid w:val="26E76AD8"/>
    <w:rsid w:val="26EBD475"/>
    <w:rsid w:val="26FA60FD"/>
    <w:rsid w:val="270411DF"/>
    <w:rsid w:val="274D74F8"/>
    <w:rsid w:val="277F7265"/>
    <w:rsid w:val="27922DA2"/>
    <w:rsid w:val="27C8C33F"/>
    <w:rsid w:val="27CB49F0"/>
    <w:rsid w:val="28104109"/>
    <w:rsid w:val="2829BEAC"/>
    <w:rsid w:val="28702E4E"/>
    <w:rsid w:val="289FD13E"/>
    <w:rsid w:val="28AEF060"/>
    <w:rsid w:val="29537BF9"/>
    <w:rsid w:val="299E0270"/>
    <w:rsid w:val="29A0575E"/>
    <w:rsid w:val="29F6CEFD"/>
    <w:rsid w:val="2A00EB50"/>
    <w:rsid w:val="2A17322B"/>
    <w:rsid w:val="2A2A5BA4"/>
    <w:rsid w:val="2A3F2821"/>
    <w:rsid w:val="2A589D09"/>
    <w:rsid w:val="2A746B65"/>
    <w:rsid w:val="2AC3CE5A"/>
    <w:rsid w:val="2AE04CAA"/>
    <w:rsid w:val="2AE3D8E9"/>
    <w:rsid w:val="2AEFE733"/>
    <w:rsid w:val="2B05E018"/>
    <w:rsid w:val="2B1CE24C"/>
    <w:rsid w:val="2B537470"/>
    <w:rsid w:val="2B543B60"/>
    <w:rsid w:val="2B588103"/>
    <w:rsid w:val="2B615F6E"/>
    <w:rsid w:val="2B7E01D5"/>
    <w:rsid w:val="2B81FE27"/>
    <w:rsid w:val="2B979FC2"/>
    <w:rsid w:val="2BCBB117"/>
    <w:rsid w:val="2BF4FC6A"/>
    <w:rsid w:val="2C1FD2AF"/>
    <w:rsid w:val="2C2915F9"/>
    <w:rsid w:val="2C347BFE"/>
    <w:rsid w:val="2C4516BD"/>
    <w:rsid w:val="2C677A5D"/>
    <w:rsid w:val="2C69D631"/>
    <w:rsid w:val="2C715DC3"/>
    <w:rsid w:val="2C80A2BA"/>
    <w:rsid w:val="2C9C8CA3"/>
    <w:rsid w:val="2CD38614"/>
    <w:rsid w:val="2CE4FBB6"/>
    <w:rsid w:val="2CE955E7"/>
    <w:rsid w:val="2CEBF695"/>
    <w:rsid w:val="2D3C54CE"/>
    <w:rsid w:val="2D70B69E"/>
    <w:rsid w:val="2D718B5A"/>
    <w:rsid w:val="2DA53D3D"/>
    <w:rsid w:val="2DD317A6"/>
    <w:rsid w:val="2E0AC6B2"/>
    <w:rsid w:val="2E19F042"/>
    <w:rsid w:val="2E1E40A8"/>
    <w:rsid w:val="2E484C11"/>
    <w:rsid w:val="2E650387"/>
    <w:rsid w:val="2E80CC17"/>
    <w:rsid w:val="2E94AA55"/>
    <w:rsid w:val="2EA186C7"/>
    <w:rsid w:val="2EABA6C9"/>
    <w:rsid w:val="2EB9F8F8"/>
    <w:rsid w:val="2EDD4ED7"/>
    <w:rsid w:val="2F0C86FF"/>
    <w:rsid w:val="2F129944"/>
    <w:rsid w:val="2F39323F"/>
    <w:rsid w:val="2F46D974"/>
    <w:rsid w:val="2F729848"/>
    <w:rsid w:val="2F9A9570"/>
    <w:rsid w:val="2FA6E14E"/>
    <w:rsid w:val="2FAE367A"/>
    <w:rsid w:val="2FB6C372"/>
    <w:rsid w:val="2FE33D8C"/>
    <w:rsid w:val="2FF6D468"/>
    <w:rsid w:val="2FFB784F"/>
    <w:rsid w:val="2FFBD3C7"/>
    <w:rsid w:val="300CC548"/>
    <w:rsid w:val="306B10E5"/>
    <w:rsid w:val="30B2B9B5"/>
    <w:rsid w:val="30B33444"/>
    <w:rsid w:val="30D15CC9"/>
    <w:rsid w:val="31016DEC"/>
    <w:rsid w:val="3102CA6B"/>
    <w:rsid w:val="3145D55D"/>
    <w:rsid w:val="3154FD5B"/>
    <w:rsid w:val="3164CDAA"/>
    <w:rsid w:val="31B8278B"/>
    <w:rsid w:val="31C7C287"/>
    <w:rsid w:val="31DCDDA6"/>
    <w:rsid w:val="31EE28D5"/>
    <w:rsid w:val="31F199BA"/>
    <w:rsid w:val="32008244"/>
    <w:rsid w:val="3205E2F1"/>
    <w:rsid w:val="3247F827"/>
    <w:rsid w:val="32590F49"/>
    <w:rsid w:val="32D0BE3B"/>
    <w:rsid w:val="32E8821C"/>
    <w:rsid w:val="33104B83"/>
    <w:rsid w:val="3324D49C"/>
    <w:rsid w:val="333EF64D"/>
    <w:rsid w:val="333F36AB"/>
    <w:rsid w:val="3342D4F1"/>
    <w:rsid w:val="337CBB45"/>
    <w:rsid w:val="33825662"/>
    <w:rsid w:val="338DB6D8"/>
    <w:rsid w:val="3391AF98"/>
    <w:rsid w:val="339BC6C0"/>
    <w:rsid w:val="33EFD52E"/>
    <w:rsid w:val="340AADEF"/>
    <w:rsid w:val="3430A513"/>
    <w:rsid w:val="3441F1A6"/>
    <w:rsid w:val="3449DF9C"/>
    <w:rsid w:val="34609017"/>
    <w:rsid w:val="346993BE"/>
    <w:rsid w:val="348276F4"/>
    <w:rsid w:val="3489E8F5"/>
    <w:rsid w:val="34ACA2D6"/>
    <w:rsid w:val="34B65441"/>
    <w:rsid w:val="34BC188E"/>
    <w:rsid w:val="34C541CA"/>
    <w:rsid w:val="34CD3B76"/>
    <w:rsid w:val="34DB070C"/>
    <w:rsid w:val="350214A1"/>
    <w:rsid w:val="3508602B"/>
    <w:rsid w:val="350E3667"/>
    <w:rsid w:val="35198F7C"/>
    <w:rsid w:val="3535D076"/>
    <w:rsid w:val="3544A02F"/>
    <w:rsid w:val="35597513"/>
    <w:rsid w:val="35A4CDEC"/>
    <w:rsid w:val="35AB4667"/>
    <w:rsid w:val="35AEDEA1"/>
    <w:rsid w:val="35B06414"/>
    <w:rsid w:val="35E67E8D"/>
    <w:rsid w:val="35EB6AC8"/>
    <w:rsid w:val="35EC9431"/>
    <w:rsid w:val="35EDC967"/>
    <w:rsid w:val="35F19897"/>
    <w:rsid w:val="361588D5"/>
    <w:rsid w:val="36511654"/>
    <w:rsid w:val="367636DC"/>
    <w:rsid w:val="368D47DB"/>
    <w:rsid w:val="36B5F03A"/>
    <w:rsid w:val="370F8953"/>
    <w:rsid w:val="372164FD"/>
    <w:rsid w:val="372BC323"/>
    <w:rsid w:val="3731A3D5"/>
    <w:rsid w:val="3766DF9B"/>
    <w:rsid w:val="3773B4B6"/>
    <w:rsid w:val="3775D289"/>
    <w:rsid w:val="377C5965"/>
    <w:rsid w:val="377F3353"/>
    <w:rsid w:val="37880C23"/>
    <w:rsid w:val="3792A414"/>
    <w:rsid w:val="379830D9"/>
    <w:rsid w:val="37A5F3EB"/>
    <w:rsid w:val="37B60AC6"/>
    <w:rsid w:val="37BAE6D1"/>
    <w:rsid w:val="37CF3363"/>
    <w:rsid w:val="37F845BF"/>
    <w:rsid w:val="3812711F"/>
    <w:rsid w:val="3815FC50"/>
    <w:rsid w:val="3837040B"/>
    <w:rsid w:val="3838983E"/>
    <w:rsid w:val="383D63EC"/>
    <w:rsid w:val="3851C09B"/>
    <w:rsid w:val="385368C4"/>
    <w:rsid w:val="388042E6"/>
    <w:rsid w:val="38996A48"/>
    <w:rsid w:val="390B7187"/>
    <w:rsid w:val="390E3124"/>
    <w:rsid w:val="39253933"/>
    <w:rsid w:val="3934013A"/>
    <w:rsid w:val="39678902"/>
    <w:rsid w:val="3999E32F"/>
    <w:rsid w:val="39B0F94D"/>
    <w:rsid w:val="39E174A8"/>
    <w:rsid w:val="39F1DFE7"/>
    <w:rsid w:val="3A0FBD16"/>
    <w:rsid w:val="3A1310F2"/>
    <w:rsid w:val="3A14C342"/>
    <w:rsid w:val="3A57F1C8"/>
    <w:rsid w:val="3A84F789"/>
    <w:rsid w:val="3A8BADCB"/>
    <w:rsid w:val="3AED0B77"/>
    <w:rsid w:val="3AF06E92"/>
    <w:rsid w:val="3AF92A79"/>
    <w:rsid w:val="3B3D6837"/>
    <w:rsid w:val="3B3DA646"/>
    <w:rsid w:val="3B4626C2"/>
    <w:rsid w:val="3B4DD97D"/>
    <w:rsid w:val="3B5C7C0B"/>
    <w:rsid w:val="3BA56B94"/>
    <w:rsid w:val="3C2CE61F"/>
    <w:rsid w:val="3C4A072F"/>
    <w:rsid w:val="3C6267C0"/>
    <w:rsid w:val="3C897BE9"/>
    <w:rsid w:val="3C90758A"/>
    <w:rsid w:val="3CA1867F"/>
    <w:rsid w:val="3CEB81F8"/>
    <w:rsid w:val="3CF13E16"/>
    <w:rsid w:val="3D541129"/>
    <w:rsid w:val="3D698578"/>
    <w:rsid w:val="3D827215"/>
    <w:rsid w:val="3D872224"/>
    <w:rsid w:val="3DAFE8A7"/>
    <w:rsid w:val="3DC416A3"/>
    <w:rsid w:val="3DE68DAD"/>
    <w:rsid w:val="3DF20EF2"/>
    <w:rsid w:val="3E08528F"/>
    <w:rsid w:val="3E232A70"/>
    <w:rsid w:val="3E38B8C1"/>
    <w:rsid w:val="3E4AC430"/>
    <w:rsid w:val="3E62F941"/>
    <w:rsid w:val="3E7E6874"/>
    <w:rsid w:val="3E8553CE"/>
    <w:rsid w:val="3E8F2D32"/>
    <w:rsid w:val="3E8F4D77"/>
    <w:rsid w:val="3E9BB169"/>
    <w:rsid w:val="3EB7A086"/>
    <w:rsid w:val="3EB9680F"/>
    <w:rsid w:val="3EE0682D"/>
    <w:rsid w:val="3EE237CA"/>
    <w:rsid w:val="3EED51D4"/>
    <w:rsid w:val="3F09DD0A"/>
    <w:rsid w:val="3F1353E4"/>
    <w:rsid w:val="3F44E1B4"/>
    <w:rsid w:val="3F4E63FA"/>
    <w:rsid w:val="3F5B750A"/>
    <w:rsid w:val="3F9FB6E9"/>
    <w:rsid w:val="3FD48922"/>
    <w:rsid w:val="3FF786DE"/>
    <w:rsid w:val="4007F471"/>
    <w:rsid w:val="4069F457"/>
    <w:rsid w:val="406A71B9"/>
    <w:rsid w:val="40AF23B8"/>
    <w:rsid w:val="40BE882C"/>
    <w:rsid w:val="40D57766"/>
    <w:rsid w:val="414CD631"/>
    <w:rsid w:val="41602AA5"/>
    <w:rsid w:val="416372EF"/>
    <w:rsid w:val="417724F9"/>
    <w:rsid w:val="41CF1C88"/>
    <w:rsid w:val="42049997"/>
    <w:rsid w:val="4226D737"/>
    <w:rsid w:val="427B75A3"/>
    <w:rsid w:val="427DC39E"/>
    <w:rsid w:val="428359CA"/>
    <w:rsid w:val="428F7578"/>
    <w:rsid w:val="42CD9C06"/>
    <w:rsid w:val="42D48914"/>
    <w:rsid w:val="42DF9621"/>
    <w:rsid w:val="42E4CAD1"/>
    <w:rsid w:val="4352F8E7"/>
    <w:rsid w:val="4366F378"/>
    <w:rsid w:val="4380DF5A"/>
    <w:rsid w:val="43A912F3"/>
    <w:rsid w:val="43ABC828"/>
    <w:rsid w:val="440E5C09"/>
    <w:rsid w:val="441F8B8B"/>
    <w:rsid w:val="444C392D"/>
    <w:rsid w:val="444FD8DD"/>
    <w:rsid w:val="44696C67"/>
    <w:rsid w:val="446B0EF2"/>
    <w:rsid w:val="4497CB67"/>
    <w:rsid w:val="44ABA1EF"/>
    <w:rsid w:val="44C48323"/>
    <w:rsid w:val="44E06955"/>
    <w:rsid w:val="4501BB98"/>
    <w:rsid w:val="4514C5A9"/>
    <w:rsid w:val="451A0009"/>
    <w:rsid w:val="452BBAF7"/>
    <w:rsid w:val="455B9C8B"/>
    <w:rsid w:val="458366B1"/>
    <w:rsid w:val="4586D917"/>
    <w:rsid w:val="4587C25D"/>
    <w:rsid w:val="458B8E5A"/>
    <w:rsid w:val="45BAFA8C"/>
    <w:rsid w:val="45D7D1D9"/>
    <w:rsid w:val="462F0B81"/>
    <w:rsid w:val="463A29D2"/>
    <w:rsid w:val="466A75B2"/>
    <w:rsid w:val="467F0851"/>
    <w:rsid w:val="468D4ECB"/>
    <w:rsid w:val="46B86522"/>
    <w:rsid w:val="46D4BF45"/>
    <w:rsid w:val="46FDFDDE"/>
    <w:rsid w:val="47242122"/>
    <w:rsid w:val="47680F23"/>
    <w:rsid w:val="477050BE"/>
    <w:rsid w:val="47B85A63"/>
    <w:rsid w:val="47C27188"/>
    <w:rsid w:val="47E6FDD9"/>
    <w:rsid w:val="4809061D"/>
    <w:rsid w:val="481B9768"/>
    <w:rsid w:val="4823B7D6"/>
    <w:rsid w:val="484AB73D"/>
    <w:rsid w:val="4855155B"/>
    <w:rsid w:val="487EEC8E"/>
    <w:rsid w:val="4882FDCD"/>
    <w:rsid w:val="48983AFB"/>
    <w:rsid w:val="48C52670"/>
    <w:rsid w:val="48FA82C8"/>
    <w:rsid w:val="49060134"/>
    <w:rsid w:val="492D70D2"/>
    <w:rsid w:val="493C4A25"/>
    <w:rsid w:val="493CDD8A"/>
    <w:rsid w:val="495FAA00"/>
    <w:rsid w:val="49640EB5"/>
    <w:rsid w:val="4981274E"/>
    <w:rsid w:val="49C27B3F"/>
    <w:rsid w:val="49C4EF8D"/>
    <w:rsid w:val="4A1B09AC"/>
    <w:rsid w:val="4A232778"/>
    <w:rsid w:val="4A499328"/>
    <w:rsid w:val="4A6D5557"/>
    <w:rsid w:val="4A6E26D2"/>
    <w:rsid w:val="4A70CAAA"/>
    <w:rsid w:val="4A88A938"/>
    <w:rsid w:val="4A8DDF55"/>
    <w:rsid w:val="4AACD220"/>
    <w:rsid w:val="4AD34FD0"/>
    <w:rsid w:val="4AE34E5F"/>
    <w:rsid w:val="4AE46B25"/>
    <w:rsid w:val="4AF98E1C"/>
    <w:rsid w:val="4B43F591"/>
    <w:rsid w:val="4B863A2D"/>
    <w:rsid w:val="4B8CB61D"/>
    <w:rsid w:val="4BCE530D"/>
    <w:rsid w:val="4BDA654A"/>
    <w:rsid w:val="4BEC362F"/>
    <w:rsid w:val="4C1B5531"/>
    <w:rsid w:val="4C3FA3DB"/>
    <w:rsid w:val="4C6A946B"/>
    <w:rsid w:val="4C711837"/>
    <w:rsid w:val="4C95E2AB"/>
    <w:rsid w:val="4CAE6C85"/>
    <w:rsid w:val="4CC142FF"/>
    <w:rsid w:val="4CC73A0A"/>
    <w:rsid w:val="4CDDAD07"/>
    <w:rsid w:val="4D834BCB"/>
    <w:rsid w:val="4D8B4AE2"/>
    <w:rsid w:val="4D8DA6C0"/>
    <w:rsid w:val="4D95D358"/>
    <w:rsid w:val="4D9A36EF"/>
    <w:rsid w:val="4DC3068C"/>
    <w:rsid w:val="4DCDDC99"/>
    <w:rsid w:val="4DD9EAF5"/>
    <w:rsid w:val="4DE3F9C2"/>
    <w:rsid w:val="4E004BAE"/>
    <w:rsid w:val="4E01078A"/>
    <w:rsid w:val="4E08CE11"/>
    <w:rsid w:val="4E1A3F09"/>
    <w:rsid w:val="4E377FD8"/>
    <w:rsid w:val="4E8775D4"/>
    <w:rsid w:val="4EA8D035"/>
    <w:rsid w:val="4ED045CA"/>
    <w:rsid w:val="4ED0AF54"/>
    <w:rsid w:val="4EE5A6DB"/>
    <w:rsid w:val="4EEE6194"/>
    <w:rsid w:val="4EFEDC09"/>
    <w:rsid w:val="4F297721"/>
    <w:rsid w:val="4F2B9147"/>
    <w:rsid w:val="4F41E84F"/>
    <w:rsid w:val="4F54D023"/>
    <w:rsid w:val="4F5C1A5B"/>
    <w:rsid w:val="4F5ED6ED"/>
    <w:rsid w:val="4F87AE41"/>
    <w:rsid w:val="4FB60F6A"/>
    <w:rsid w:val="4FCD836D"/>
    <w:rsid w:val="4FD8A1A7"/>
    <w:rsid w:val="4FF9BD87"/>
    <w:rsid w:val="4FFD41E5"/>
    <w:rsid w:val="50005311"/>
    <w:rsid w:val="50099C07"/>
    <w:rsid w:val="502025AF"/>
    <w:rsid w:val="50231BFC"/>
    <w:rsid w:val="50602740"/>
    <w:rsid w:val="50CB0368"/>
    <w:rsid w:val="5155F83D"/>
    <w:rsid w:val="51680108"/>
    <w:rsid w:val="517AC553"/>
    <w:rsid w:val="51B96E14"/>
    <w:rsid w:val="51CAD5E9"/>
    <w:rsid w:val="51D1CEE9"/>
    <w:rsid w:val="51E5BD4B"/>
    <w:rsid w:val="520FD697"/>
    <w:rsid w:val="521FC87E"/>
    <w:rsid w:val="52367CCB"/>
    <w:rsid w:val="523D9491"/>
    <w:rsid w:val="5262FF97"/>
    <w:rsid w:val="5268F8A0"/>
    <w:rsid w:val="526DA812"/>
    <w:rsid w:val="528C70E5"/>
    <w:rsid w:val="5296C587"/>
    <w:rsid w:val="529EBBA8"/>
    <w:rsid w:val="52A480C0"/>
    <w:rsid w:val="52B9A789"/>
    <w:rsid w:val="52C4C084"/>
    <w:rsid w:val="52DB5491"/>
    <w:rsid w:val="52EFBA94"/>
    <w:rsid w:val="5345EBFB"/>
    <w:rsid w:val="535ABCBE"/>
    <w:rsid w:val="5388489C"/>
    <w:rsid w:val="538DFB4A"/>
    <w:rsid w:val="53B2F6BB"/>
    <w:rsid w:val="53B50CD2"/>
    <w:rsid w:val="53BD55DE"/>
    <w:rsid w:val="53D5345B"/>
    <w:rsid w:val="53FE18EA"/>
    <w:rsid w:val="54355754"/>
    <w:rsid w:val="546E47C9"/>
    <w:rsid w:val="54772A10"/>
    <w:rsid w:val="54877DB7"/>
    <w:rsid w:val="552AA519"/>
    <w:rsid w:val="552D2DE4"/>
    <w:rsid w:val="554BFDEC"/>
    <w:rsid w:val="556B1FD4"/>
    <w:rsid w:val="55979CCF"/>
    <w:rsid w:val="55CC23F4"/>
    <w:rsid w:val="55DDC768"/>
    <w:rsid w:val="5632EF56"/>
    <w:rsid w:val="564C4352"/>
    <w:rsid w:val="56A1C878"/>
    <w:rsid w:val="56C8FE45"/>
    <w:rsid w:val="56FCB9BE"/>
    <w:rsid w:val="56FEA3BB"/>
    <w:rsid w:val="57010602"/>
    <w:rsid w:val="5722BF76"/>
    <w:rsid w:val="57BA23AC"/>
    <w:rsid w:val="57D39E0C"/>
    <w:rsid w:val="57D5512B"/>
    <w:rsid w:val="57D9508A"/>
    <w:rsid w:val="57DDA8C4"/>
    <w:rsid w:val="57DF313C"/>
    <w:rsid w:val="57F889AB"/>
    <w:rsid w:val="58134193"/>
    <w:rsid w:val="582D13FA"/>
    <w:rsid w:val="584F4992"/>
    <w:rsid w:val="58758331"/>
    <w:rsid w:val="588718AC"/>
    <w:rsid w:val="58A0B4F4"/>
    <w:rsid w:val="591322CB"/>
    <w:rsid w:val="5915682A"/>
    <w:rsid w:val="59700DFB"/>
    <w:rsid w:val="59918340"/>
    <w:rsid w:val="59C682BA"/>
    <w:rsid w:val="59EC551E"/>
    <w:rsid w:val="59FC8B6A"/>
    <w:rsid w:val="5A1B3FCE"/>
    <w:rsid w:val="5A1E9DED"/>
    <w:rsid w:val="5A390B7A"/>
    <w:rsid w:val="5A4DA0DB"/>
    <w:rsid w:val="5A5AE228"/>
    <w:rsid w:val="5A9354A2"/>
    <w:rsid w:val="5ABF3F5C"/>
    <w:rsid w:val="5AC800FB"/>
    <w:rsid w:val="5ACD7876"/>
    <w:rsid w:val="5AE1A41C"/>
    <w:rsid w:val="5AF6BF3B"/>
    <w:rsid w:val="5B042F83"/>
    <w:rsid w:val="5B09CD14"/>
    <w:rsid w:val="5B15FA8D"/>
    <w:rsid w:val="5B1F5DED"/>
    <w:rsid w:val="5B24B850"/>
    <w:rsid w:val="5B67EC6F"/>
    <w:rsid w:val="5B7A3224"/>
    <w:rsid w:val="5B924318"/>
    <w:rsid w:val="5BA49A89"/>
    <w:rsid w:val="5BBA44D8"/>
    <w:rsid w:val="5BC56B05"/>
    <w:rsid w:val="5BFB8753"/>
    <w:rsid w:val="5C0FDAE6"/>
    <w:rsid w:val="5C387BB3"/>
    <w:rsid w:val="5C428AE9"/>
    <w:rsid w:val="5C4D08EC"/>
    <w:rsid w:val="5C8322E4"/>
    <w:rsid w:val="5C928F9C"/>
    <w:rsid w:val="5C9E2F0F"/>
    <w:rsid w:val="5CA5CD4B"/>
    <w:rsid w:val="5CA7C63F"/>
    <w:rsid w:val="5CAAC16F"/>
    <w:rsid w:val="5CAB5CEF"/>
    <w:rsid w:val="5CCBEAFF"/>
    <w:rsid w:val="5CE107FD"/>
    <w:rsid w:val="5CF98B7C"/>
    <w:rsid w:val="5D27C333"/>
    <w:rsid w:val="5D6D5661"/>
    <w:rsid w:val="5D93211D"/>
    <w:rsid w:val="5DA3CA8A"/>
    <w:rsid w:val="5DC40F37"/>
    <w:rsid w:val="5DCBB027"/>
    <w:rsid w:val="5DCEA623"/>
    <w:rsid w:val="5DD5F353"/>
    <w:rsid w:val="5DD7BFE9"/>
    <w:rsid w:val="5DF48DD2"/>
    <w:rsid w:val="5DF94F7C"/>
    <w:rsid w:val="5E0BEA0C"/>
    <w:rsid w:val="5E3A29CE"/>
    <w:rsid w:val="5E401FFE"/>
    <w:rsid w:val="5E65C190"/>
    <w:rsid w:val="5E8DEAC5"/>
    <w:rsid w:val="5E9EBB52"/>
    <w:rsid w:val="5ED2B993"/>
    <w:rsid w:val="5ED70B70"/>
    <w:rsid w:val="5F23CE7B"/>
    <w:rsid w:val="5F2E6014"/>
    <w:rsid w:val="5F31BC7E"/>
    <w:rsid w:val="5F372BC1"/>
    <w:rsid w:val="5F3D0A51"/>
    <w:rsid w:val="600DC2AB"/>
    <w:rsid w:val="601B6FBC"/>
    <w:rsid w:val="604275A0"/>
    <w:rsid w:val="6048995B"/>
    <w:rsid w:val="60B9B07C"/>
    <w:rsid w:val="60DB6B4C"/>
    <w:rsid w:val="61029626"/>
    <w:rsid w:val="61087B43"/>
    <w:rsid w:val="611BD3B6"/>
    <w:rsid w:val="614F04EB"/>
    <w:rsid w:val="61C09DD3"/>
    <w:rsid w:val="61CE82D3"/>
    <w:rsid w:val="62155E44"/>
    <w:rsid w:val="621B638A"/>
    <w:rsid w:val="62548E1B"/>
    <w:rsid w:val="62564C7C"/>
    <w:rsid w:val="625711FB"/>
    <w:rsid w:val="626EFA55"/>
    <w:rsid w:val="62F4F3D0"/>
    <w:rsid w:val="62FD64D7"/>
    <w:rsid w:val="631E9DC0"/>
    <w:rsid w:val="632534AD"/>
    <w:rsid w:val="632E52F1"/>
    <w:rsid w:val="63406388"/>
    <w:rsid w:val="6369B6BA"/>
    <w:rsid w:val="636A6CDC"/>
    <w:rsid w:val="6370BAC6"/>
    <w:rsid w:val="6379330D"/>
    <w:rsid w:val="63A69508"/>
    <w:rsid w:val="63A83768"/>
    <w:rsid w:val="63B9F0A3"/>
    <w:rsid w:val="63DAD30B"/>
    <w:rsid w:val="63F73698"/>
    <w:rsid w:val="63FBAF5B"/>
    <w:rsid w:val="6401C46E"/>
    <w:rsid w:val="64078D1D"/>
    <w:rsid w:val="641D488D"/>
    <w:rsid w:val="642D2A39"/>
    <w:rsid w:val="64338C62"/>
    <w:rsid w:val="643A36E8"/>
    <w:rsid w:val="644B7B1E"/>
    <w:rsid w:val="649A5DA3"/>
    <w:rsid w:val="64D506F8"/>
    <w:rsid w:val="64D62D70"/>
    <w:rsid w:val="64EDA6A4"/>
    <w:rsid w:val="64FF75E2"/>
    <w:rsid w:val="651DD096"/>
    <w:rsid w:val="6521CA07"/>
    <w:rsid w:val="652A4562"/>
    <w:rsid w:val="653D09E6"/>
    <w:rsid w:val="6544D9CB"/>
    <w:rsid w:val="65544574"/>
    <w:rsid w:val="657A168F"/>
    <w:rsid w:val="65901D9A"/>
    <w:rsid w:val="65944971"/>
    <w:rsid w:val="659DA198"/>
    <w:rsid w:val="65AE3FA1"/>
    <w:rsid w:val="65AEDC6F"/>
    <w:rsid w:val="65D6A800"/>
    <w:rsid w:val="65D7E367"/>
    <w:rsid w:val="65E74B7F"/>
    <w:rsid w:val="662C2787"/>
    <w:rsid w:val="6643623E"/>
    <w:rsid w:val="66544EAB"/>
    <w:rsid w:val="665C8F75"/>
    <w:rsid w:val="6664579F"/>
    <w:rsid w:val="6665F3B3"/>
    <w:rsid w:val="668407E0"/>
    <w:rsid w:val="66975555"/>
    <w:rsid w:val="66C81D0E"/>
    <w:rsid w:val="66D880CD"/>
    <w:rsid w:val="66DEB721"/>
    <w:rsid w:val="67205418"/>
    <w:rsid w:val="672BEDFB"/>
    <w:rsid w:val="672F4CF7"/>
    <w:rsid w:val="673971F9"/>
    <w:rsid w:val="674C1E6B"/>
    <w:rsid w:val="67573759"/>
    <w:rsid w:val="6760094C"/>
    <w:rsid w:val="6771D7AA"/>
    <w:rsid w:val="67A4E44A"/>
    <w:rsid w:val="67B5F380"/>
    <w:rsid w:val="686F1B96"/>
    <w:rsid w:val="687ABA31"/>
    <w:rsid w:val="687C1103"/>
    <w:rsid w:val="687DD70C"/>
    <w:rsid w:val="68A3FBF6"/>
    <w:rsid w:val="68DAFE40"/>
    <w:rsid w:val="68E559D4"/>
    <w:rsid w:val="68E7EA5C"/>
    <w:rsid w:val="68EC2B94"/>
    <w:rsid w:val="68FE60EC"/>
    <w:rsid w:val="6921D606"/>
    <w:rsid w:val="6969AC79"/>
    <w:rsid w:val="6981F08E"/>
    <w:rsid w:val="698D8E60"/>
    <w:rsid w:val="69AB29FD"/>
    <w:rsid w:val="69B6CB2A"/>
    <w:rsid w:val="69C03DD3"/>
    <w:rsid w:val="69C9FA84"/>
    <w:rsid w:val="69F1FAF7"/>
    <w:rsid w:val="69F6BED5"/>
    <w:rsid w:val="69F859A1"/>
    <w:rsid w:val="6A0805CF"/>
    <w:rsid w:val="6A1325EE"/>
    <w:rsid w:val="6A2D3849"/>
    <w:rsid w:val="6A4201E9"/>
    <w:rsid w:val="6A48A908"/>
    <w:rsid w:val="6A58F4B4"/>
    <w:rsid w:val="6A5D35AF"/>
    <w:rsid w:val="6A6EE11B"/>
    <w:rsid w:val="6A729DF7"/>
    <w:rsid w:val="6A964F97"/>
    <w:rsid w:val="6AA3CDE2"/>
    <w:rsid w:val="6AB9099A"/>
    <w:rsid w:val="6ABF72AB"/>
    <w:rsid w:val="6AC4B7E0"/>
    <w:rsid w:val="6ADC6F25"/>
    <w:rsid w:val="6AE77DF4"/>
    <w:rsid w:val="6B12A43E"/>
    <w:rsid w:val="6B14AB7D"/>
    <w:rsid w:val="6B16D361"/>
    <w:rsid w:val="6B1D1E43"/>
    <w:rsid w:val="6B2FF4AF"/>
    <w:rsid w:val="6B4952FC"/>
    <w:rsid w:val="6B90DBC6"/>
    <w:rsid w:val="6BA880CC"/>
    <w:rsid w:val="6BB3C26E"/>
    <w:rsid w:val="6BBE67FD"/>
    <w:rsid w:val="6BC0B9E5"/>
    <w:rsid w:val="6BED98E3"/>
    <w:rsid w:val="6BFCB43E"/>
    <w:rsid w:val="6C460390"/>
    <w:rsid w:val="6C4773DC"/>
    <w:rsid w:val="6C4D18F5"/>
    <w:rsid w:val="6C5E9178"/>
    <w:rsid w:val="6C7A4D03"/>
    <w:rsid w:val="6C9EE27C"/>
    <w:rsid w:val="6CE889AB"/>
    <w:rsid w:val="6CE8A965"/>
    <w:rsid w:val="6D44E371"/>
    <w:rsid w:val="6D4FEBB0"/>
    <w:rsid w:val="6D73E144"/>
    <w:rsid w:val="6D846BA8"/>
    <w:rsid w:val="6D909576"/>
    <w:rsid w:val="6DCFF971"/>
    <w:rsid w:val="6DF0AA5C"/>
    <w:rsid w:val="6E2470FB"/>
    <w:rsid w:val="6E36A7BB"/>
    <w:rsid w:val="6E6E767E"/>
    <w:rsid w:val="6E7C725F"/>
    <w:rsid w:val="6E840773"/>
    <w:rsid w:val="6E892FFB"/>
    <w:rsid w:val="6E91CEE5"/>
    <w:rsid w:val="6EA932FA"/>
    <w:rsid w:val="6ED0D922"/>
    <w:rsid w:val="6EE45971"/>
    <w:rsid w:val="6EED1890"/>
    <w:rsid w:val="6F133D7A"/>
    <w:rsid w:val="6F25DCF3"/>
    <w:rsid w:val="6F26BB04"/>
    <w:rsid w:val="6F389536"/>
    <w:rsid w:val="6F476C83"/>
    <w:rsid w:val="6F4A3FC4"/>
    <w:rsid w:val="6F4E542B"/>
    <w:rsid w:val="6F711AAC"/>
    <w:rsid w:val="6F8E2DC5"/>
    <w:rsid w:val="6FB0C5DE"/>
    <w:rsid w:val="6FBAD6A7"/>
    <w:rsid w:val="7027CEF7"/>
    <w:rsid w:val="70327371"/>
    <w:rsid w:val="703D2019"/>
    <w:rsid w:val="70776767"/>
    <w:rsid w:val="70A31D8A"/>
    <w:rsid w:val="70A74AEE"/>
    <w:rsid w:val="70AB8206"/>
    <w:rsid w:val="70B460B7"/>
    <w:rsid w:val="70BED367"/>
    <w:rsid w:val="7119C149"/>
    <w:rsid w:val="71372061"/>
    <w:rsid w:val="71425334"/>
    <w:rsid w:val="717C5233"/>
    <w:rsid w:val="72108816"/>
    <w:rsid w:val="721B672F"/>
    <w:rsid w:val="7220478D"/>
    <w:rsid w:val="722D30FB"/>
    <w:rsid w:val="722F9113"/>
    <w:rsid w:val="723A1224"/>
    <w:rsid w:val="723AB986"/>
    <w:rsid w:val="7260DD42"/>
    <w:rsid w:val="726B7B33"/>
    <w:rsid w:val="727313BD"/>
    <w:rsid w:val="72883FDF"/>
    <w:rsid w:val="72D2CB3C"/>
    <w:rsid w:val="72D7FED5"/>
    <w:rsid w:val="73205369"/>
    <w:rsid w:val="7329B24A"/>
    <w:rsid w:val="7338AFC3"/>
    <w:rsid w:val="7360FDBF"/>
    <w:rsid w:val="7364703D"/>
    <w:rsid w:val="739B4095"/>
    <w:rsid w:val="73E322C8"/>
    <w:rsid w:val="73F148A6"/>
    <w:rsid w:val="7404E31C"/>
    <w:rsid w:val="74095A9C"/>
    <w:rsid w:val="741C9320"/>
    <w:rsid w:val="74964DC0"/>
    <w:rsid w:val="74A13A48"/>
    <w:rsid w:val="74CBB1D6"/>
    <w:rsid w:val="74CC8E14"/>
    <w:rsid w:val="74E49219"/>
    <w:rsid w:val="74F111F6"/>
    <w:rsid w:val="74FA2E40"/>
    <w:rsid w:val="75309028"/>
    <w:rsid w:val="75377C5B"/>
    <w:rsid w:val="75416BAE"/>
    <w:rsid w:val="755BBFB8"/>
    <w:rsid w:val="75725A48"/>
    <w:rsid w:val="75851D05"/>
    <w:rsid w:val="75933AF4"/>
    <w:rsid w:val="75AB7F65"/>
    <w:rsid w:val="75BC5DC1"/>
    <w:rsid w:val="75F37FCF"/>
    <w:rsid w:val="762941D0"/>
    <w:rsid w:val="76520059"/>
    <w:rsid w:val="7653E06C"/>
    <w:rsid w:val="769327F9"/>
    <w:rsid w:val="76D985AC"/>
    <w:rsid w:val="76DA2B8F"/>
    <w:rsid w:val="76DD3C0F"/>
    <w:rsid w:val="76E7314E"/>
    <w:rsid w:val="76E91EF4"/>
    <w:rsid w:val="76F15C75"/>
    <w:rsid w:val="770E2AA9"/>
    <w:rsid w:val="771C9A71"/>
    <w:rsid w:val="771D1063"/>
    <w:rsid w:val="77C59660"/>
    <w:rsid w:val="78121252"/>
    <w:rsid w:val="7826B5CA"/>
    <w:rsid w:val="7838A4D2"/>
    <w:rsid w:val="78434184"/>
    <w:rsid w:val="7848C148"/>
    <w:rsid w:val="7884F049"/>
    <w:rsid w:val="7887F9DD"/>
    <w:rsid w:val="7897FB90"/>
    <w:rsid w:val="78D16F98"/>
    <w:rsid w:val="78DF4532"/>
    <w:rsid w:val="791290FE"/>
    <w:rsid w:val="791C1C3E"/>
    <w:rsid w:val="792970EE"/>
    <w:rsid w:val="795F4439"/>
    <w:rsid w:val="797BEFA1"/>
    <w:rsid w:val="79C5F3F1"/>
    <w:rsid w:val="79FF212E"/>
    <w:rsid w:val="7A000B2E"/>
    <w:rsid w:val="7A074856"/>
    <w:rsid w:val="7A28FD37"/>
    <w:rsid w:val="7A3D6037"/>
    <w:rsid w:val="7A7899A5"/>
    <w:rsid w:val="7AB60507"/>
    <w:rsid w:val="7ABD7CC4"/>
    <w:rsid w:val="7AD72245"/>
    <w:rsid w:val="7AE3B5BB"/>
    <w:rsid w:val="7AFE735F"/>
    <w:rsid w:val="7B398E5E"/>
    <w:rsid w:val="7B49FCFC"/>
    <w:rsid w:val="7B55E273"/>
    <w:rsid w:val="7B61D11B"/>
    <w:rsid w:val="7BAB7B02"/>
    <w:rsid w:val="7BC2561C"/>
    <w:rsid w:val="7BCB5A93"/>
    <w:rsid w:val="7BD1B385"/>
    <w:rsid w:val="7BDF479B"/>
    <w:rsid w:val="7C09AA56"/>
    <w:rsid w:val="7C81C9EB"/>
    <w:rsid w:val="7C861598"/>
    <w:rsid w:val="7C9C43FC"/>
    <w:rsid w:val="7D145B10"/>
    <w:rsid w:val="7D4A3528"/>
    <w:rsid w:val="7D4BBC76"/>
    <w:rsid w:val="7D609DF9"/>
    <w:rsid w:val="7D8AB688"/>
    <w:rsid w:val="7D8C276B"/>
    <w:rsid w:val="7DA1ADC8"/>
    <w:rsid w:val="7DAA7FDA"/>
    <w:rsid w:val="7DC02A10"/>
    <w:rsid w:val="7E2A32BE"/>
    <w:rsid w:val="7E3071A9"/>
    <w:rsid w:val="7E3D3006"/>
    <w:rsid w:val="7E5E758B"/>
    <w:rsid w:val="7E887B54"/>
    <w:rsid w:val="7EA36DCC"/>
    <w:rsid w:val="7EA4345A"/>
    <w:rsid w:val="7EA98957"/>
    <w:rsid w:val="7EB9C13E"/>
    <w:rsid w:val="7EE53D74"/>
    <w:rsid w:val="7F2CDC06"/>
    <w:rsid w:val="7F3D7E29"/>
    <w:rsid w:val="7F4D29C0"/>
    <w:rsid w:val="7F77BA30"/>
    <w:rsid w:val="7F81D282"/>
    <w:rsid w:val="7F8B0330"/>
    <w:rsid w:val="7FABC5BF"/>
    <w:rsid w:val="7FB5713C"/>
    <w:rsid w:val="7FD208C8"/>
    <w:rsid w:val="7FE4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257AA3"/>
  <w15:chartTrackingRefBased/>
  <w15:docId w15:val="{189C9627-8C94-A54A-B319-7EFDA967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60EAF"/>
    <w:rPr>
      <w:color w:val="0563C1" w:themeColor="hyperlink"/>
      <w:u w:val="single"/>
    </w:rPr>
  </w:style>
  <w:style w:type="character" w:styleId="UnresolvedMention">
    <w:name w:val="Unresolved Mention"/>
    <w:basedOn w:val="DefaultParagraphFont"/>
    <w:uiPriority w:val="99"/>
    <w:semiHidden/>
    <w:unhideWhenUsed/>
    <w:rsid w:val="00960EAF"/>
    <w:rPr>
      <w:color w:val="605E5C"/>
      <w:shd w:val="clear" w:color="auto" w:fill="E1DFDD"/>
    </w:rPr>
  </w:style>
  <w:style w:type="character" w:styleId="FollowedHyperlink">
    <w:name w:val="FollowedHyperlink"/>
    <w:basedOn w:val="DefaultParagraphFont"/>
    <w:uiPriority w:val="99"/>
    <w:semiHidden/>
    <w:unhideWhenUsed/>
    <w:rsid w:val="00960EAF"/>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17850">
      <w:bodyDiv w:val="1"/>
      <w:marLeft w:val="0"/>
      <w:marRight w:val="0"/>
      <w:marTop w:val="0"/>
      <w:marBottom w:val="0"/>
      <w:divBdr>
        <w:top w:val="none" w:sz="0" w:space="0" w:color="auto"/>
        <w:left w:val="none" w:sz="0" w:space="0" w:color="auto"/>
        <w:bottom w:val="none" w:sz="0" w:space="0" w:color="auto"/>
        <w:right w:val="none" w:sz="0" w:space="0" w:color="auto"/>
      </w:divBdr>
    </w:div>
    <w:div w:id="544567619">
      <w:bodyDiv w:val="1"/>
      <w:marLeft w:val="0"/>
      <w:marRight w:val="0"/>
      <w:marTop w:val="0"/>
      <w:marBottom w:val="0"/>
      <w:divBdr>
        <w:top w:val="none" w:sz="0" w:space="0" w:color="auto"/>
        <w:left w:val="none" w:sz="0" w:space="0" w:color="auto"/>
        <w:bottom w:val="none" w:sz="0" w:space="0" w:color="auto"/>
        <w:right w:val="none" w:sz="0" w:space="0" w:color="auto"/>
      </w:divBdr>
    </w:div>
    <w:div w:id="863056918">
      <w:bodyDiv w:val="1"/>
      <w:marLeft w:val="0"/>
      <w:marRight w:val="0"/>
      <w:marTop w:val="0"/>
      <w:marBottom w:val="0"/>
      <w:divBdr>
        <w:top w:val="none" w:sz="0" w:space="0" w:color="auto"/>
        <w:left w:val="none" w:sz="0" w:space="0" w:color="auto"/>
        <w:bottom w:val="none" w:sz="0" w:space="0" w:color="auto"/>
        <w:right w:val="none" w:sz="0" w:space="0" w:color="auto"/>
      </w:divBdr>
    </w:div>
    <w:div w:id="990717855">
      <w:bodyDiv w:val="1"/>
      <w:marLeft w:val="0"/>
      <w:marRight w:val="0"/>
      <w:marTop w:val="0"/>
      <w:marBottom w:val="0"/>
      <w:divBdr>
        <w:top w:val="none" w:sz="0" w:space="0" w:color="auto"/>
        <w:left w:val="none" w:sz="0" w:space="0" w:color="auto"/>
        <w:bottom w:val="none" w:sz="0" w:space="0" w:color="auto"/>
        <w:right w:val="none" w:sz="0" w:space="0" w:color="auto"/>
      </w:divBdr>
    </w:div>
    <w:div w:id="992638155">
      <w:bodyDiv w:val="1"/>
      <w:marLeft w:val="0"/>
      <w:marRight w:val="0"/>
      <w:marTop w:val="0"/>
      <w:marBottom w:val="0"/>
      <w:divBdr>
        <w:top w:val="none" w:sz="0" w:space="0" w:color="auto"/>
        <w:left w:val="none" w:sz="0" w:space="0" w:color="auto"/>
        <w:bottom w:val="none" w:sz="0" w:space="0" w:color="auto"/>
        <w:right w:val="none" w:sz="0" w:space="0" w:color="auto"/>
      </w:divBdr>
    </w:div>
    <w:div w:id="1537741429">
      <w:bodyDiv w:val="1"/>
      <w:marLeft w:val="0"/>
      <w:marRight w:val="0"/>
      <w:marTop w:val="0"/>
      <w:marBottom w:val="0"/>
      <w:divBdr>
        <w:top w:val="none" w:sz="0" w:space="0" w:color="auto"/>
        <w:left w:val="none" w:sz="0" w:space="0" w:color="auto"/>
        <w:bottom w:val="none" w:sz="0" w:space="0" w:color="auto"/>
        <w:right w:val="none" w:sz="0" w:space="0" w:color="auto"/>
      </w:divBdr>
    </w:div>
    <w:div w:id="214226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clpe.org.uk/books/book/where-happiness-begins" TargetMode="External" Id="rId5" /><Relationship Type="http://schemas.openxmlformats.org/officeDocument/2006/relationships/image" Target="/media/image3.jpg" Id="R9a389e8898f9404d" /><Relationship Type="http://schemas.openxmlformats.org/officeDocument/2006/relationships/image" Target="/media/image4.jpg" Id="Ra9463f88778f4979" /><Relationship Type="http://schemas.openxmlformats.org/officeDocument/2006/relationships/image" Target="/media/image5.jpg" Id="R53e7326005ee4bcc" /><Relationship Type="http://schemas.openxmlformats.org/officeDocument/2006/relationships/hyperlink" Target="https://shop.scholastic.co.uk/products/My-Monster-and-Me-9781444946444" TargetMode="External" Id="Rd051ace299b44e37" /><Relationship Type="http://schemas.openxmlformats.org/officeDocument/2006/relationships/hyperlink" Target="https://shop.scholastic.co.uk/products/My-Monster-and-Me-9781444946444" TargetMode="External" Id="Rb3bf2a8ba8b542be" /><Relationship Type="http://schemas.openxmlformats.org/officeDocument/2006/relationships/hyperlink" Target="https://www.shauntan.net/red-tree-book" TargetMode="External" Id="R5452f6b3b9ba4d5b" /><Relationship Type="http://schemas.openxmlformats.org/officeDocument/2006/relationships/numbering" Target="numbering.xml" Id="Rc9ced50da3194930" /><Relationship Type="http://schemas.openxmlformats.org/officeDocument/2006/relationships/image" Target="/media/image7.jpg" Id="Rd8d36ecd9c354efd" /><Relationship Type="http://schemas.openxmlformats.org/officeDocument/2006/relationships/image" Target="/media/image8.jpg" Id="Rd643f86b799546b6" /><Relationship Type="http://schemas.openxmlformats.org/officeDocument/2006/relationships/hyperlink" Target="https://www.youtube.com/watch?v=U9VQFCEIBd0&amp;t=7s" TargetMode="External" Id="R0978de68ea3c4974" /><Relationship Type="http://schemas.openxmlformats.org/officeDocument/2006/relationships/hyperlink" Target="https://www.youtube.com/watch?v=U9VQFCEIBd0&amp;t=7s" TargetMode="External" Id="R7f2d33a1ced44179" /><Relationship Type="http://schemas.openxmlformats.org/officeDocument/2006/relationships/hyperlink" Target="https://www.youtube.com/watch?v=U9VQFCEIBd0&amp;t=7s" TargetMode="External" Id="R9eaa58a76b5b40b8" /><Relationship Type="http://schemas.openxmlformats.org/officeDocument/2006/relationships/header" Target="header.xml" Id="R078eb98a126c4d61" /><Relationship Type="http://schemas.openxmlformats.org/officeDocument/2006/relationships/footer" Target="footer.xml" Id="Rae2d4c8403784911" /><Relationship Type="http://schemas.microsoft.com/office/2020/10/relationships/intelligence" Target="intelligence2.xml" Id="Rf499e769e8da4cf3" /><Relationship Type="http://schemas.openxmlformats.org/officeDocument/2006/relationships/image" Target="/media/imaged.png" Id="R037aa109ec41425d" /><Relationship Type="http://schemas.openxmlformats.org/officeDocument/2006/relationships/image" Target="/media/imagee.png" Id="R62734e0bdfef4908" /><Relationship Type="http://schemas.openxmlformats.org/officeDocument/2006/relationships/image" Target="/media/imagef.png" Id="R934db5824d7145f3" /><Relationship Type="http://schemas.openxmlformats.org/officeDocument/2006/relationships/image" Target="/media/image10.png" Id="R34dc70727b474601" /><Relationship Type="http://schemas.openxmlformats.org/officeDocument/2006/relationships/image" Target="/media/image11.png" Id="R549d32a334e5411b" /><Relationship Type="http://schemas.openxmlformats.org/officeDocument/2006/relationships/image" Target="/media/image12.png" Id="Rb1e9e984709e44aa" /><Relationship Type="http://schemas.openxmlformats.org/officeDocument/2006/relationships/image" Target="/media/image13.png" Id="R5861bd0f46754de2" /><Relationship Type="http://schemas.openxmlformats.org/officeDocument/2006/relationships/image" Target="/media/image1f.png" Id="Ra1f0311fd7b143cb" /><Relationship Type="http://schemas.openxmlformats.org/officeDocument/2006/relationships/image" Target="/media/image20.png" Id="R80f50c95207f4bb7" /><Relationship Type="http://schemas.openxmlformats.org/officeDocument/2006/relationships/image" Target="/media/image21.png" Id="Re0c61eccc49d4e3e" /><Relationship Type="http://schemas.openxmlformats.org/officeDocument/2006/relationships/hyperlink" Target="https://www.youtube.com/watch?v=U9VQFCEIBd0&amp;t=7s" TargetMode="External" Id="R328acf10e9fb4805" /><Relationship Type="http://schemas.openxmlformats.org/officeDocument/2006/relationships/hyperlink" Target="https://www.nature.com/articles/nmeth0111-5" TargetMode="External" Id="R469408914ed247d9" /><Relationship Type="http://schemas.openxmlformats.org/officeDocument/2006/relationships/hyperlink" Target="https://shop.scholastic.co.uk/products/My-Monster-and-Me-9781444946444" TargetMode="External" Id="R7dd4dd6cd50241ac" /><Relationship Type="http://schemas.openxmlformats.org/officeDocument/2006/relationships/hyperlink" Target="https://shop.scholastic.co.uk/products/My-Monster-and-Me-9781444946444" TargetMode="External" Id="R18ed852671ed4e74" /><Relationship Type="http://schemas.openxmlformats.org/officeDocument/2006/relationships/hyperlink" Target="https://shop.scholastic.co.uk/products/My-Monster-and-Me-9781444946444" TargetMode="External" Id="R3768d4232fce4c95" /><Relationship Type="http://schemas.openxmlformats.org/officeDocument/2006/relationships/hyperlink" Target="https://www.shauntan.net/red-tree-book" TargetMode="External" Id="R018112f47d50400b" /><Relationship Type="http://schemas.openxmlformats.org/officeDocument/2006/relationships/hyperlink" Target="https://surrealism.website/Roosevelt.html" TargetMode="External" Id="R037dc9fb05ba40d3" /><Relationship Type="http://schemas.openxmlformats.org/officeDocument/2006/relationships/hyperlink" Target="https://www.shauntan.net/red-tree-book" TargetMode="External" Id="Rf499a15335144a94" /><Relationship Type="http://schemas.openxmlformats.org/officeDocument/2006/relationships/hyperlink" Target="https://www.shauntan.net/red-tree-book" TargetMode="External" Id="R6c68496e0e5a4033" /><Relationship Type="http://schemas.openxmlformats.org/officeDocument/2006/relationships/hyperlink" Target="https://www.shauntan.net/red-tree-book" TargetMode="External" Id="Rcfd8033f52164d06" /><Relationship Type="http://schemas.openxmlformats.org/officeDocument/2006/relationships/hyperlink" Target="https://www.shauntan.net/red-tree-book" TargetMode="External" Id="R92ef723a5ce14c38" /><Relationship Type="http://schemas.openxmlformats.org/officeDocument/2006/relationships/image" Target="/media/image14.png" Id="R283aea7eadc34d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Izzy Coombs (1900756)</dc:creator>
  <keywords/>
  <dc:description/>
  <lastModifiedBy>Izzy Coombs (1900756)</lastModifiedBy>
  <revision>34</revision>
  <dcterms:created xsi:type="dcterms:W3CDTF">2021-11-16T15:56:00.0000000Z</dcterms:created>
  <dcterms:modified xsi:type="dcterms:W3CDTF">2021-12-07T15:46:16.4748473Z</dcterms:modified>
</coreProperties>
</file>