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621B1" w14:textId="3BCA3A8D" w:rsidR="00F46435" w:rsidRPr="007C410D" w:rsidRDefault="00F46435" w:rsidP="00F46435">
      <w:pPr>
        <w:pStyle w:val="paragraph"/>
        <w:spacing w:before="0" w:beforeAutospacing="0" w:after="0" w:afterAutospacing="0"/>
        <w:textAlignment w:val="baseline"/>
        <w:rPr>
          <w:rFonts w:asciiTheme="minorHAnsi" w:hAnsiTheme="minorHAnsi" w:cstheme="minorHAnsi"/>
          <w:color w:val="000000"/>
          <w:sz w:val="22"/>
          <w:szCs w:val="22"/>
        </w:rPr>
      </w:pPr>
      <w:r w:rsidRPr="007C410D">
        <w:rPr>
          <w:rStyle w:val="normaltextrun"/>
          <w:rFonts w:asciiTheme="minorHAnsi" w:hAnsiTheme="minorHAnsi" w:cstheme="minorHAnsi"/>
          <w:b/>
          <w:bCs/>
          <w:color w:val="000000"/>
          <w:sz w:val="22"/>
          <w:szCs w:val="22"/>
        </w:rPr>
        <w:t>When will advertising embrace diversity, gender and race equality, and start reflecting the real world? Critically discuss and respond.</w:t>
      </w:r>
      <w:r w:rsidRPr="007C410D">
        <w:rPr>
          <w:rStyle w:val="eop"/>
          <w:rFonts w:asciiTheme="minorHAnsi" w:hAnsiTheme="minorHAnsi" w:cstheme="minorHAnsi"/>
          <w:color w:val="000000"/>
          <w:sz w:val="22"/>
          <w:szCs w:val="22"/>
        </w:rPr>
        <w:t> </w:t>
      </w:r>
    </w:p>
    <w:p w14:paraId="7220B272" w14:textId="78EB98AD" w:rsidR="00F46435" w:rsidRPr="007C410D" w:rsidRDefault="00F46435" w:rsidP="00F46435">
      <w:pPr>
        <w:pStyle w:val="paragraph"/>
        <w:spacing w:before="0" w:beforeAutospacing="0" w:after="0" w:afterAutospacing="0"/>
        <w:textAlignment w:val="baseline"/>
        <w:rPr>
          <w:rFonts w:asciiTheme="minorHAnsi" w:hAnsiTheme="minorHAnsi" w:cstheme="minorHAnsi"/>
          <w:color w:val="000000"/>
          <w:sz w:val="16"/>
          <w:szCs w:val="16"/>
        </w:rPr>
      </w:pPr>
    </w:p>
    <w:p w14:paraId="7459DEA4" w14:textId="095DA7F7" w:rsidR="00BE4DA8" w:rsidRPr="007C410D" w:rsidRDefault="00BE4DA8" w:rsidP="00F46435">
      <w:pPr>
        <w:pStyle w:val="paragraph"/>
        <w:spacing w:before="0" w:beforeAutospacing="0" w:after="0" w:afterAutospacing="0"/>
        <w:textAlignment w:val="baseline"/>
        <w:rPr>
          <w:rFonts w:asciiTheme="minorHAnsi" w:hAnsiTheme="minorHAnsi" w:cstheme="minorHAnsi"/>
          <w:color w:val="000000"/>
          <w:sz w:val="22"/>
          <w:szCs w:val="22"/>
        </w:rPr>
      </w:pPr>
      <w:r w:rsidRPr="007C410D">
        <w:rPr>
          <w:rStyle w:val="normaltextrun"/>
          <w:rFonts w:asciiTheme="minorHAnsi" w:hAnsiTheme="minorHAnsi" w:cstheme="minorHAnsi"/>
          <w:color w:val="000000"/>
          <w:sz w:val="22"/>
          <w:szCs w:val="22"/>
        </w:rPr>
        <w:t xml:space="preserve">Advertisements that embrace diversity can be construed as </w:t>
      </w:r>
      <w:r w:rsidR="00E7670A">
        <w:rPr>
          <w:rStyle w:val="normaltextrun"/>
          <w:rFonts w:asciiTheme="minorHAnsi" w:hAnsiTheme="minorHAnsi" w:cstheme="minorHAnsi"/>
          <w:color w:val="000000"/>
          <w:sz w:val="22"/>
          <w:szCs w:val="22"/>
        </w:rPr>
        <w:t>cynical</w:t>
      </w:r>
      <w:r w:rsidRPr="007C410D">
        <w:rPr>
          <w:rStyle w:val="normaltextrun"/>
          <w:rFonts w:asciiTheme="minorHAnsi" w:hAnsiTheme="minorHAnsi" w:cstheme="minorHAnsi"/>
          <w:color w:val="000000"/>
          <w:sz w:val="22"/>
          <w:szCs w:val="22"/>
        </w:rPr>
        <w:t xml:space="preserve">, or do they </w:t>
      </w:r>
      <w:r w:rsidR="00E7670A" w:rsidRPr="007C410D">
        <w:rPr>
          <w:rStyle w:val="normaltextrun"/>
          <w:rFonts w:asciiTheme="minorHAnsi" w:hAnsiTheme="minorHAnsi" w:cstheme="minorHAnsi"/>
          <w:color w:val="000000"/>
          <w:sz w:val="22"/>
          <w:szCs w:val="22"/>
        </w:rPr>
        <w:t>imply</w:t>
      </w:r>
      <w:r w:rsidRPr="007C410D">
        <w:rPr>
          <w:rStyle w:val="normaltextrun"/>
          <w:rFonts w:asciiTheme="minorHAnsi" w:hAnsiTheme="minorHAnsi" w:cstheme="minorHAnsi"/>
          <w:color w:val="000000"/>
          <w:sz w:val="22"/>
          <w:szCs w:val="22"/>
        </w:rPr>
        <w:t xml:space="preserve"> that advertisers are striving to play a more positive role in society?  It is debatable whether diversity, gender and race equality is completely encompassed by the advertising industry as in recent years, we continue to see undertones of offensive material and questionable marketing tactics.  Evidentially, we as a society have become more aware of the social problems targeted towards minorities</w:t>
      </w:r>
      <w:r w:rsidRPr="007C410D">
        <w:rPr>
          <w:rStyle w:val="eop"/>
          <w:rFonts w:asciiTheme="minorHAnsi" w:hAnsiTheme="minorHAnsi" w:cstheme="minorHAnsi"/>
          <w:color w:val="000000"/>
          <w:sz w:val="22"/>
          <w:szCs w:val="22"/>
        </w:rPr>
        <w:t> as “representation was no longer one tool among many, it was the key”</w:t>
      </w:r>
      <w:r w:rsidRPr="007C410D">
        <w:rPr>
          <w:rFonts w:asciiTheme="minorHAnsi" w:hAnsiTheme="minorHAnsi" w:cstheme="minorHAnsi"/>
          <w:sz w:val="22"/>
          <w:szCs w:val="22"/>
        </w:rPr>
        <w:t xml:space="preserve"> (Klein, 2010, p. </w:t>
      </w:r>
      <w:r w:rsidRPr="007C410D">
        <w:rPr>
          <w:rStyle w:val="normaltextrun"/>
          <w:rFonts w:asciiTheme="minorHAnsi" w:hAnsiTheme="minorHAnsi" w:cstheme="minorHAnsi"/>
          <w:sz w:val="22"/>
          <w:szCs w:val="22"/>
        </w:rPr>
        <w:t>108)</w:t>
      </w:r>
      <w:r w:rsidRPr="007C410D">
        <w:rPr>
          <w:rStyle w:val="eop"/>
          <w:rFonts w:asciiTheme="minorHAnsi" w:hAnsiTheme="minorHAnsi" w:cstheme="minorHAnsi"/>
          <w:color w:val="000000"/>
          <w:sz w:val="22"/>
          <w:szCs w:val="22"/>
        </w:rPr>
        <w:t xml:space="preserve">.  </w:t>
      </w:r>
      <w:r w:rsidR="00A01FB2" w:rsidRPr="007C410D">
        <w:rPr>
          <w:rStyle w:val="eop"/>
          <w:rFonts w:asciiTheme="minorHAnsi" w:hAnsiTheme="minorHAnsi" w:cstheme="minorHAnsi"/>
          <w:color w:val="000000"/>
          <w:sz w:val="22"/>
          <w:szCs w:val="22"/>
        </w:rPr>
        <w:t>In light of this, we could come to the concept that it may be used to the advantage of the company in an immoral manner in order to gain a competitive advantage.</w:t>
      </w:r>
      <w:r w:rsidRPr="007C410D">
        <w:rPr>
          <w:rStyle w:val="eop"/>
          <w:rFonts w:asciiTheme="minorHAnsi" w:hAnsiTheme="minorHAnsi" w:cstheme="minorHAnsi"/>
          <w:color w:val="000000"/>
          <w:sz w:val="22"/>
          <w:szCs w:val="22"/>
        </w:rPr>
        <w:t xml:space="preserve"> </w:t>
      </w:r>
      <w:r w:rsidR="00A01FB2" w:rsidRPr="007C410D">
        <w:rPr>
          <w:rStyle w:val="eop"/>
          <w:rFonts w:asciiTheme="minorHAnsi" w:hAnsiTheme="minorHAnsi" w:cstheme="minorHAnsi"/>
          <w:color w:val="000000"/>
          <w:sz w:val="22"/>
          <w:szCs w:val="22"/>
        </w:rPr>
        <w:t>It is inexcusable to use r</w:t>
      </w:r>
      <w:r w:rsidRPr="007C410D">
        <w:rPr>
          <w:rStyle w:val="eop"/>
          <w:rFonts w:asciiTheme="minorHAnsi" w:hAnsiTheme="minorHAnsi" w:cstheme="minorHAnsi"/>
          <w:color w:val="000000"/>
          <w:sz w:val="22"/>
          <w:szCs w:val="22"/>
        </w:rPr>
        <w:t>acism, sexism, ableism, homophobi</w:t>
      </w:r>
      <w:r w:rsidR="00A01FB2" w:rsidRPr="007C410D">
        <w:rPr>
          <w:rStyle w:val="eop"/>
          <w:rFonts w:asciiTheme="minorHAnsi" w:hAnsiTheme="minorHAnsi" w:cstheme="minorHAnsi"/>
          <w:color w:val="000000"/>
          <w:sz w:val="22"/>
          <w:szCs w:val="22"/>
        </w:rPr>
        <w:t xml:space="preserve">a, or any other form of </w:t>
      </w:r>
      <w:r w:rsidRPr="007C410D">
        <w:rPr>
          <w:rStyle w:val="eop"/>
          <w:rFonts w:asciiTheme="minorHAnsi" w:hAnsiTheme="minorHAnsi" w:cstheme="minorHAnsi"/>
          <w:color w:val="000000"/>
          <w:sz w:val="22"/>
          <w:szCs w:val="22"/>
        </w:rPr>
        <w:t>discrimination against a minority</w:t>
      </w:r>
      <w:r w:rsidR="00A01FB2" w:rsidRPr="007C410D">
        <w:rPr>
          <w:rStyle w:val="eop"/>
          <w:rFonts w:asciiTheme="minorHAnsi" w:hAnsiTheme="minorHAnsi" w:cstheme="minorHAnsi"/>
          <w:color w:val="000000"/>
          <w:sz w:val="22"/>
          <w:szCs w:val="22"/>
        </w:rPr>
        <w:t xml:space="preserve"> as part of</w:t>
      </w:r>
      <w:r w:rsidRPr="007C410D">
        <w:rPr>
          <w:rStyle w:val="eop"/>
          <w:rFonts w:asciiTheme="minorHAnsi" w:hAnsiTheme="minorHAnsi" w:cstheme="minorHAnsi"/>
          <w:color w:val="000000"/>
          <w:sz w:val="22"/>
          <w:szCs w:val="22"/>
        </w:rPr>
        <w:t xml:space="preserve"> a marketing approach </w:t>
      </w:r>
      <w:r w:rsidR="00A01FB2" w:rsidRPr="007C410D">
        <w:rPr>
          <w:rStyle w:val="eop"/>
          <w:rFonts w:asciiTheme="minorHAnsi" w:hAnsiTheme="minorHAnsi" w:cstheme="minorHAnsi"/>
          <w:color w:val="000000"/>
          <w:sz w:val="22"/>
          <w:szCs w:val="22"/>
        </w:rPr>
        <w:t xml:space="preserve">that is intended to generate </w:t>
      </w:r>
      <w:r w:rsidRPr="007C410D">
        <w:rPr>
          <w:rStyle w:val="eop"/>
          <w:rFonts w:asciiTheme="minorHAnsi" w:hAnsiTheme="minorHAnsi" w:cstheme="minorHAnsi"/>
          <w:color w:val="000000"/>
          <w:sz w:val="22"/>
          <w:szCs w:val="22"/>
        </w:rPr>
        <w:t xml:space="preserve">controversy </w:t>
      </w:r>
      <w:r w:rsidR="00A01FB2" w:rsidRPr="007C410D">
        <w:rPr>
          <w:rStyle w:val="eop"/>
          <w:rFonts w:asciiTheme="minorHAnsi" w:hAnsiTheme="minorHAnsi" w:cstheme="minorHAnsi"/>
          <w:color w:val="000000"/>
          <w:sz w:val="22"/>
          <w:szCs w:val="22"/>
        </w:rPr>
        <w:t xml:space="preserve">and </w:t>
      </w:r>
      <w:r w:rsidRPr="007C410D">
        <w:rPr>
          <w:rStyle w:val="eop"/>
          <w:rFonts w:asciiTheme="minorHAnsi" w:hAnsiTheme="minorHAnsi" w:cstheme="minorHAnsi"/>
          <w:color w:val="000000"/>
          <w:sz w:val="22"/>
          <w:szCs w:val="22"/>
        </w:rPr>
        <w:t>therefore attention</w:t>
      </w:r>
      <w:r w:rsidR="00A01FB2" w:rsidRPr="007C410D">
        <w:rPr>
          <w:rStyle w:val="eop"/>
          <w:rFonts w:asciiTheme="minorHAnsi" w:hAnsiTheme="minorHAnsi" w:cstheme="minorHAnsi"/>
          <w:color w:val="000000"/>
          <w:sz w:val="22"/>
          <w:szCs w:val="22"/>
        </w:rPr>
        <w:t>.</w:t>
      </w:r>
    </w:p>
    <w:p w14:paraId="3EB91B63" w14:textId="77777777" w:rsidR="00F46435" w:rsidRPr="007C410D" w:rsidRDefault="00F46435" w:rsidP="00F46435">
      <w:pPr>
        <w:pStyle w:val="paragraph"/>
        <w:spacing w:before="0" w:beforeAutospacing="0" w:after="0" w:afterAutospacing="0"/>
        <w:textAlignment w:val="baseline"/>
        <w:rPr>
          <w:rFonts w:asciiTheme="minorHAnsi" w:hAnsiTheme="minorHAnsi" w:cstheme="minorHAnsi"/>
          <w:color w:val="000000"/>
          <w:sz w:val="16"/>
          <w:szCs w:val="16"/>
        </w:rPr>
      </w:pPr>
      <w:r w:rsidRPr="007C410D">
        <w:rPr>
          <w:rStyle w:val="eop"/>
          <w:rFonts w:asciiTheme="minorHAnsi" w:hAnsiTheme="minorHAnsi" w:cstheme="minorHAnsi"/>
          <w:color w:val="000000"/>
          <w:sz w:val="22"/>
          <w:szCs w:val="22"/>
        </w:rPr>
        <w:t> </w:t>
      </w:r>
    </w:p>
    <w:p w14:paraId="1431353B" w14:textId="2A606657" w:rsidR="007C410D" w:rsidRDefault="007C410D" w:rsidP="00F46435">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Pr>
          <w:rFonts w:asciiTheme="minorHAnsi" w:hAnsiTheme="minorHAnsi" w:cstheme="minorHAnsi"/>
          <w:noProof/>
          <w:color w:val="000000"/>
          <w:sz w:val="22"/>
          <w:szCs w:val="22"/>
        </w:rPr>
        <w:drawing>
          <wp:anchor distT="0" distB="0" distL="114300" distR="114300" simplePos="0" relativeHeight="251658240" behindDoc="0" locked="0" layoutInCell="1" allowOverlap="1" wp14:anchorId="41949694" wp14:editId="50973740">
            <wp:simplePos x="0" y="0"/>
            <wp:positionH relativeFrom="column">
              <wp:posOffset>981922</wp:posOffset>
            </wp:positionH>
            <wp:positionV relativeFrom="paragraph">
              <wp:posOffset>1313392</wp:posOffset>
            </wp:positionV>
            <wp:extent cx="3674110" cy="1946910"/>
            <wp:effectExtent l="0" t="0" r="0" b="0"/>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674110" cy="1946910"/>
                    </a:xfrm>
                    <a:prstGeom prst="rect">
                      <a:avLst/>
                    </a:prstGeom>
                  </pic:spPr>
                </pic:pic>
              </a:graphicData>
            </a:graphic>
            <wp14:sizeRelH relativeFrom="page">
              <wp14:pctWidth>0</wp14:pctWidth>
            </wp14:sizeRelH>
            <wp14:sizeRelV relativeFrom="page">
              <wp14:pctHeight>0</wp14:pctHeight>
            </wp14:sizeRelV>
          </wp:anchor>
        </w:drawing>
      </w:r>
      <w:r w:rsidR="00F46435" w:rsidRPr="007C410D">
        <w:rPr>
          <w:rStyle w:val="normaltextrun"/>
          <w:rFonts w:asciiTheme="minorHAnsi" w:hAnsiTheme="minorHAnsi" w:cstheme="minorHAnsi"/>
          <w:color w:val="000000"/>
          <w:sz w:val="22"/>
          <w:szCs w:val="22"/>
        </w:rPr>
        <w:t xml:space="preserve">There is no argument against the fact that ableist content is wildly inappropriate in today’s age where our morals, awareness and understanding of each other has grown with society.  Although, as we look at the past, advertising has not displayed the same diverse qualities, as exhibited through Nike’s 2000 withdrawn print advertisement for a new Air-Dri Goat trail running shoe, explicitly </w:t>
      </w:r>
    </w:p>
    <w:p w14:paraId="603F446D" w14:textId="12F702A3" w:rsidR="007C410D" w:rsidRDefault="007C410D" w:rsidP="007C410D">
      <w:pPr>
        <w:pStyle w:val="paragraph"/>
        <w:spacing w:before="0" w:beforeAutospacing="0" w:after="0" w:afterAutospacing="0"/>
        <w:jc w:val="center"/>
        <w:textAlignment w:val="baseline"/>
        <w:rPr>
          <w:rStyle w:val="normaltextrun"/>
          <w:rFonts w:asciiTheme="minorHAnsi" w:hAnsiTheme="minorHAnsi" w:cstheme="minorHAnsi"/>
          <w:color w:val="000000"/>
          <w:sz w:val="22"/>
          <w:szCs w:val="22"/>
        </w:rPr>
      </w:pPr>
      <w:r>
        <w:rPr>
          <w:rStyle w:val="normaltextrun"/>
          <w:rFonts w:asciiTheme="minorHAnsi" w:hAnsiTheme="minorHAnsi" w:cstheme="minorHAnsi"/>
          <w:color w:val="000000"/>
          <w:sz w:val="22"/>
          <w:szCs w:val="22"/>
        </w:rPr>
        <w:t>(Nike ad, 2012)</w:t>
      </w:r>
    </w:p>
    <w:p w14:paraId="702C8576" w14:textId="1E423265" w:rsidR="004908CB" w:rsidRDefault="00F46435" w:rsidP="00F46435">
      <w:pPr>
        <w:pStyle w:val="paragraph"/>
        <w:spacing w:before="0" w:beforeAutospacing="0" w:after="0" w:afterAutospacing="0"/>
        <w:textAlignment w:val="baseline"/>
        <w:rPr>
          <w:rFonts w:asciiTheme="minorHAnsi" w:hAnsiTheme="minorHAnsi" w:cstheme="minorHAnsi"/>
          <w:color w:val="000000"/>
          <w:sz w:val="16"/>
          <w:szCs w:val="16"/>
        </w:rPr>
      </w:pPr>
      <w:r w:rsidRPr="007C410D">
        <w:rPr>
          <w:rStyle w:val="normaltextrun"/>
          <w:rFonts w:asciiTheme="minorHAnsi" w:hAnsiTheme="minorHAnsi" w:cstheme="minorHAnsi"/>
          <w:color w:val="000000"/>
          <w:sz w:val="22"/>
          <w:szCs w:val="22"/>
        </w:rPr>
        <w:t xml:space="preserve">promising that their shoes would not paralyze you.  Initially, this is not a promise they can keep therefore feeding inaccurate information to the viewer, primarily, the offensive and insensitive </w:t>
      </w:r>
      <w:r w:rsidRPr="007C410D">
        <w:rPr>
          <w:rStyle w:val="normaltextrun"/>
          <w:rFonts w:asciiTheme="minorHAnsi" w:hAnsiTheme="minorHAnsi" w:cstheme="minorHAnsi"/>
          <w:color w:val="000000"/>
          <w:sz w:val="22"/>
          <w:szCs w:val="22"/>
        </w:rPr>
        <w:lastRenderedPageBreak/>
        <w:t>paragraph alongside the advertised shoe stating it would prevent “a drooling, misshapen non-extreme-trail-running husk of my former self, forced to roam the earth in a motorized wheelchair with my name, embossed on one of those cute little license plates you get at carnivals or state fair, fastened to the back”. This statement is in the least patronising to those who are not able-bodied, specifically the “cute little license plates” of which is an extremely condescending manner to characterise people who suffer debilitating injuries.</w:t>
      </w:r>
      <w:r w:rsidRPr="007C410D">
        <w:rPr>
          <w:rStyle w:val="eop"/>
          <w:rFonts w:asciiTheme="minorHAnsi" w:hAnsiTheme="minorHAnsi" w:cstheme="minorHAnsi"/>
          <w:color w:val="000000"/>
          <w:sz w:val="22"/>
          <w:szCs w:val="22"/>
        </w:rPr>
        <w:t xml:space="preserve">  Considering that according to </w:t>
      </w:r>
      <w:r w:rsidR="003222F5">
        <w:rPr>
          <w:rStyle w:val="eop"/>
          <w:rFonts w:asciiTheme="minorHAnsi" w:hAnsiTheme="minorHAnsi" w:cstheme="minorHAnsi"/>
          <w:color w:val="000000"/>
          <w:sz w:val="22"/>
          <w:szCs w:val="22"/>
        </w:rPr>
        <w:t xml:space="preserve">UK </w:t>
      </w:r>
      <w:r w:rsidRPr="007C410D">
        <w:rPr>
          <w:rStyle w:val="eop"/>
          <w:rFonts w:asciiTheme="minorHAnsi" w:hAnsiTheme="minorHAnsi" w:cstheme="minorHAnsi"/>
          <w:color w:val="000000"/>
          <w:sz w:val="22"/>
          <w:szCs w:val="22"/>
        </w:rPr>
        <w:t>research, “9% of children are disabled”, “21% of working age adults are disabled” and “42% of pension age adults are disabled” (</w:t>
      </w:r>
      <w:r w:rsidR="009A6503" w:rsidRPr="007C410D">
        <w:rPr>
          <w:rStyle w:val="eop"/>
          <w:rFonts w:asciiTheme="minorHAnsi" w:hAnsiTheme="minorHAnsi" w:cstheme="minorHAnsi"/>
          <w:color w:val="000000"/>
          <w:sz w:val="22"/>
          <w:szCs w:val="22"/>
        </w:rPr>
        <w:t>Family Resources Survey, 2022</w:t>
      </w:r>
      <w:r w:rsidRPr="007C410D">
        <w:rPr>
          <w:rStyle w:val="eop"/>
          <w:rFonts w:asciiTheme="minorHAnsi" w:hAnsiTheme="minorHAnsi" w:cstheme="minorHAnsi"/>
          <w:color w:val="000000"/>
          <w:sz w:val="22"/>
          <w:szCs w:val="22"/>
        </w:rPr>
        <w:t xml:space="preserve">), it still leaves a higher percentage of able-bodied people in the UK, therefore the opposing argument that this advert would work is that businesses are </w:t>
      </w:r>
      <w:r w:rsidR="003222F5">
        <w:rPr>
          <w:rStyle w:val="eop"/>
          <w:rFonts w:asciiTheme="minorHAnsi" w:hAnsiTheme="minorHAnsi" w:cstheme="minorHAnsi"/>
          <w:color w:val="000000"/>
          <w:sz w:val="22"/>
          <w:szCs w:val="22"/>
        </w:rPr>
        <w:t>led</w:t>
      </w:r>
      <w:r w:rsidRPr="007C410D">
        <w:rPr>
          <w:rStyle w:val="eop"/>
          <w:rFonts w:asciiTheme="minorHAnsi" w:hAnsiTheme="minorHAnsi" w:cstheme="minorHAnsi"/>
          <w:color w:val="000000"/>
          <w:sz w:val="22"/>
          <w:szCs w:val="22"/>
        </w:rPr>
        <w:t xml:space="preserve"> to where the money is and with the able-bodied being Nike’s main target audience for this product, if they advertised purely towards the disabled they would lose a large market, </w:t>
      </w:r>
      <w:r w:rsidR="00BE4DA8" w:rsidRPr="007C410D">
        <w:rPr>
          <w:rStyle w:val="eop"/>
          <w:rFonts w:asciiTheme="minorHAnsi" w:hAnsiTheme="minorHAnsi" w:cstheme="minorHAnsi"/>
          <w:color w:val="000000"/>
          <w:sz w:val="22"/>
          <w:szCs w:val="22"/>
        </w:rPr>
        <w:t>nevertheless</w:t>
      </w:r>
      <w:r w:rsidRPr="007C410D">
        <w:rPr>
          <w:rStyle w:val="eop"/>
          <w:rFonts w:asciiTheme="minorHAnsi" w:hAnsiTheme="minorHAnsi" w:cstheme="minorHAnsi"/>
          <w:color w:val="000000"/>
          <w:sz w:val="22"/>
          <w:szCs w:val="22"/>
        </w:rPr>
        <w:t xml:space="preserve"> there is absolutely no need to discriminate the exception of the target audience at the cost of the able-bodied to an outrageous standard through the statement. </w:t>
      </w:r>
    </w:p>
    <w:p w14:paraId="2D045EEE" w14:textId="77777777" w:rsidR="004908CB" w:rsidRDefault="004908CB" w:rsidP="00F46435">
      <w:pPr>
        <w:pStyle w:val="paragraph"/>
        <w:spacing w:before="0" w:beforeAutospacing="0" w:after="0" w:afterAutospacing="0"/>
        <w:textAlignment w:val="baseline"/>
        <w:rPr>
          <w:rFonts w:asciiTheme="minorHAnsi" w:hAnsiTheme="minorHAnsi" w:cstheme="minorHAnsi"/>
          <w:color w:val="000000"/>
          <w:sz w:val="16"/>
          <w:szCs w:val="16"/>
        </w:rPr>
      </w:pPr>
    </w:p>
    <w:p w14:paraId="1BF08831" w14:textId="1EF98962" w:rsidR="007C410D" w:rsidRPr="004908CB" w:rsidRDefault="00F46435" w:rsidP="00F46435">
      <w:pPr>
        <w:pStyle w:val="paragraph"/>
        <w:spacing w:before="0" w:beforeAutospacing="0" w:after="0" w:afterAutospacing="0"/>
        <w:textAlignment w:val="baseline"/>
        <w:rPr>
          <w:rStyle w:val="eop"/>
          <w:rFonts w:asciiTheme="minorHAnsi" w:hAnsiTheme="minorHAnsi" w:cstheme="minorHAnsi"/>
          <w:color w:val="000000"/>
          <w:sz w:val="16"/>
          <w:szCs w:val="16"/>
        </w:rPr>
      </w:pPr>
      <w:r w:rsidRPr="007C410D">
        <w:rPr>
          <w:rStyle w:val="normaltextrun"/>
          <w:rFonts w:asciiTheme="minorHAnsi" w:hAnsiTheme="minorHAnsi" w:cstheme="minorHAnsi"/>
          <w:sz w:val="22"/>
          <w:szCs w:val="22"/>
        </w:rPr>
        <w:t>Do these companies think at all before publicising offensive material?  H&amp;M’s 2008 advert featuring a black boy wearing a hoodie written ‘Coolest Monkey in the Jungle’ would initially seem innocent enough for a young boy, although this imagery historically holds seriously racist connotations and undertones.  The highly racist association of black people denigrated as simians believes to be dating back to the evolution aesthetic differences between whites and blacks from apes and the history of slavery resulting in the objectifying, “</w:t>
      </w:r>
      <w:r w:rsidR="009A6503" w:rsidRPr="007C410D">
        <w:rPr>
          <w:rStyle w:val="normaltextrun"/>
          <w:rFonts w:asciiTheme="minorHAnsi" w:hAnsiTheme="minorHAnsi" w:cstheme="minorHAnsi"/>
          <w:sz w:val="22"/>
          <w:szCs w:val="22"/>
        </w:rPr>
        <w:t>cross-cutting concept is that of dehumanization, seen as an instrument of racism that has often involved animalization</w:t>
      </w:r>
      <w:r w:rsidRPr="007C410D">
        <w:rPr>
          <w:rStyle w:val="normaltextrun"/>
          <w:rFonts w:asciiTheme="minorHAnsi" w:hAnsiTheme="minorHAnsi" w:cstheme="minorHAnsi"/>
          <w:sz w:val="22"/>
          <w:szCs w:val="22"/>
        </w:rPr>
        <w:t>” (</w:t>
      </w:r>
      <w:r w:rsidR="009A6503" w:rsidRPr="007C410D">
        <w:rPr>
          <w:rFonts w:asciiTheme="minorHAnsi" w:hAnsiTheme="minorHAnsi" w:cstheme="minorHAnsi"/>
          <w:sz w:val="22"/>
          <w:szCs w:val="22"/>
        </w:rPr>
        <w:t>Pisano, 2017, p. 63</w:t>
      </w:r>
      <w:r w:rsidRPr="007C410D">
        <w:rPr>
          <w:rStyle w:val="normaltextrun"/>
          <w:rFonts w:asciiTheme="minorHAnsi" w:hAnsiTheme="minorHAnsi" w:cstheme="minorHAnsi"/>
          <w:sz w:val="22"/>
          <w:szCs w:val="22"/>
        </w:rPr>
        <w:t xml:space="preserve">).  The thoughtlessness and severity of the situation demonstrated here led to ambassadors cutting ties with the brand, showing the effect a mistake can have on a company in these recent years, compared to in the past.  I personally side with the opinion that considering the amount of people this would have been </w:t>
      </w:r>
      <w:r w:rsidR="003222F5">
        <w:rPr>
          <w:rStyle w:val="normaltextrun"/>
          <w:rFonts w:asciiTheme="minorHAnsi" w:hAnsiTheme="minorHAnsi" w:cstheme="minorHAnsi"/>
          <w:sz w:val="22"/>
          <w:szCs w:val="22"/>
        </w:rPr>
        <w:t>run</w:t>
      </w:r>
      <w:r w:rsidRPr="007C410D">
        <w:rPr>
          <w:rStyle w:val="normaltextrun"/>
          <w:rFonts w:asciiTheme="minorHAnsi" w:hAnsiTheme="minorHAnsi" w:cstheme="minorHAnsi"/>
          <w:sz w:val="22"/>
          <w:szCs w:val="22"/>
        </w:rPr>
        <w:t xml:space="preserve"> past, it is hard to imagine that it was purposely </w:t>
      </w:r>
      <w:r w:rsidR="003222F5">
        <w:rPr>
          <w:rStyle w:val="normaltextrun"/>
          <w:rFonts w:asciiTheme="minorHAnsi" w:hAnsiTheme="minorHAnsi" w:cstheme="minorHAnsi"/>
          <w:sz w:val="22"/>
          <w:szCs w:val="22"/>
        </w:rPr>
        <w:t>overlooked</w:t>
      </w:r>
      <w:r w:rsidRPr="007C410D">
        <w:rPr>
          <w:rStyle w:val="normaltextrun"/>
          <w:rFonts w:asciiTheme="minorHAnsi" w:hAnsiTheme="minorHAnsi" w:cstheme="minorHAnsi"/>
          <w:sz w:val="22"/>
          <w:szCs w:val="22"/>
        </w:rPr>
        <w:t xml:space="preserve"> and may have </w:t>
      </w:r>
      <w:r w:rsidRPr="007C410D">
        <w:rPr>
          <w:rStyle w:val="normaltextrun"/>
          <w:rFonts w:asciiTheme="minorHAnsi" w:hAnsiTheme="minorHAnsi" w:cstheme="minorHAnsi"/>
          <w:sz w:val="22"/>
          <w:szCs w:val="22"/>
        </w:rPr>
        <w:lastRenderedPageBreak/>
        <w:t xml:space="preserve">simply been down to failure to spot the issue in advance.  On the other hand, if this was the case, this could also imply that </w:t>
      </w:r>
      <w:r w:rsidR="003222F5">
        <w:rPr>
          <w:rStyle w:val="normaltextrun"/>
          <w:rFonts w:asciiTheme="minorHAnsi" w:hAnsiTheme="minorHAnsi" w:cstheme="minorHAnsi"/>
          <w:sz w:val="22"/>
          <w:szCs w:val="22"/>
        </w:rPr>
        <w:t>advertisers aren’t</w:t>
      </w:r>
      <w:r w:rsidRPr="007C410D">
        <w:rPr>
          <w:rStyle w:val="normaltextrun"/>
          <w:rFonts w:asciiTheme="minorHAnsi" w:hAnsiTheme="minorHAnsi" w:cstheme="minorHAnsi"/>
          <w:sz w:val="22"/>
          <w:szCs w:val="22"/>
        </w:rPr>
        <w:t xml:space="preserve"> as aware of the risk of connotations as we like to </w:t>
      </w:r>
      <w:r w:rsidR="004908CB">
        <w:rPr>
          <w:rFonts w:asciiTheme="minorHAnsi" w:hAnsiTheme="minorHAnsi" w:cstheme="minorHAnsi"/>
          <w:noProof/>
          <w:sz w:val="16"/>
          <w:szCs w:val="16"/>
        </w:rPr>
        <w:drawing>
          <wp:anchor distT="0" distB="0" distL="114300" distR="114300" simplePos="0" relativeHeight="251659264" behindDoc="0" locked="0" layoutInCell="1" allowOverlap="1" wp14:anchorId="70FD67D3" wp14:editId="175E77B3">
            <wp:simplePos x="0" y="0"/>
            <wp:positionH relativeFrom="column">
              <wp:posOffset>642620</wp:posOffset>
            </wp:positionH>
            <wp:positionV relativeFrom="paragraph">
              <wp:posOffset>667597</wp:posOffset>
            </wp:positionV>
            <wp:extent cx="4258310" cy="2395220"/>
            <wp:effectExtent l="0" t="0" r="0" b="5080"/>
            <wp:wrapTopAndBottom/>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258310" cy="2395220"/>
                    </a:xfrm>
                    <a:prstGeom prst="rect">
                      <a:avLst/>
                    </a:prstGeom>
                  </pic:spPr>
                </pic:pic>
              </a:graphicData>
            </a:graphic>
            <wp14:sizeRelH relativeFrom="page">
              <wp14:pctWidth>0</wp14:pctWidth>
            </wp14:sizeRelH>
            <wp14:sizeRelV relativeFrom="page">
              <wp14:pctHeight>0</wp14:pctHeight>
            </wp14:sizeRelV>
          </wp:anchor>
        </w:drawing>
      </w:r>
      <w:r w:rsidRPr="007C410D">
        <w:rPr>
          <w:rStyle w:val="normaltextrun"/>
          <w:rFonts w:asciiTheme="minorHAnsi" w:hAnsiTheme="minorHAnsi" w:cstheme="minorHAnsi"/>
          <w:sz w:val="22"/>
          <w:szCs w:val="22"/>
        </w:rPr>
        <w:t>think.</w:t>
      </w:r>
      <w:r w:rsidRPr="007C410D">
        <w:rPr>
          <w:rStyle w:val="eop"/>
          <w:rFonts w:asciiTheme="minorHAnsi" w:hAnsiTheme="minorHAnsi" w:cstheme="minorHAnsi"/>
          <w:sz w:val="22"/>
          <w:szCs w:val="22"/>
        </w:rPr>
        <w:t> </w:t>
      </w:r>
    </w:p>
    <w:p w14:paraId="1C16F8E0" w14:textId="50B92F90" w:rsidR="007C410D" w:rsidRPr="007C410D" w:rsidRDefault="007C410D" w:rsidP="007C410D">
      <w:pPr>
        <w:pStyle w:val="paragraph"/>
        <w:spacing w:before="0" w:beforeAutospacing="0" w:after="0" w:afterAutospacing="0"/>
        <w:jc w:val="center"/>
        <w:textAlignment w:val="baseline"/>
        <w:rPr>
          <w:rFonts w:asciiTheme="minorHAnsi" w:hAnsiTheme="minorHAnsi" w:cstheme="minorHAnsi"/>
          <w:color w:val="000000"/>
          <w:sz w:val="22"/>
          <w:szCs w:val="22"/>
        </w:rPr>
      </w:pPr>
      <w:r>
        <w:rPr>
          <w:rStyle w:val="eop"/>
          <w:rFonts w:asciiTheme="minorHAnsi" w:hAnsiTheme="minorHAnsi" w:cstheme="minorHAnsi"/>
          <w:sz w:val="22"/>
          <w:szCs w:val="22"/>
        </w:rPr>
        <w:t>(</w:t>
      </w:r>
      <w:r>
        <w:rPr>
          <w:rFonts w:asciiTheme="minorHAnsi" w:hAnsiTheme="minorHAnsi" w:cstheme="minorHAnsi"/>
          <w:color w:val="000000"/>
          <w:sz w:val="22"/>
          <w:szCs w:val="22"/>
        </w:rPr>
        <w:t>H&amp;M via AP, 2018)</w:t>
      </w:r>
    </w:p>
    <w:p w14:paraId="39ABD464" w14:textId="4FDC4C2E" w:rsidR="00F46435" w:rsidRPr="007C410D" w:rsidRDefault="00F46435" w:rsidP="00F46435">
      <w:pPr>
        <w:pStyle w:val="paragraph"/>
        <w:spacing w:before="0" w:beforeAutospacing="0" w:after="0" w:afterAutospacing="0"/>
        <w:textAlignment w:val="baseline"/>
        <w:rPr>
          <w:rFonts w:asciiTheme="minorHAnsi" w:hAnsiTheme="minorHAnsi" w:cstheme="minorHAnsi"/>
          <w:sz w:val="16"/>
          <w:szCs w:val="16"/>
        </w:rPr>
      </w:pPr>
      <w:r w:rsidRPr="007C410D">
        <w:rPr>
          <w:rStyle w:val="eop"/>
          <w:rFonts w:asciiTheme="minorHAnsi" w:hAnsiTheme="minorHAnsi" w:cstheme="minorHAnsi"/>
          <w:sz w:val="22"/>
          <w:szCs w:val="22"/>
        </w:rPr>
        <w:t> </w:t>
      </w:r>
    </w:p>
    <w:p w14:paraId="0FFFC4E4" w14:textId="0BF49CA5" w:rsidR="00F46435" w:rsidRPr="007C410D" w:rsidRDefault="00F46435" w:rsidP="00F46435">
      <w:pPr>
        <w:pStyle w:val="paragraph"/>
        <w:spacing w:before="0" w:beforeAutospacing="0" w:after="0" w:afterAutospacing="0"/>
        <w:textAlignment w:val="baseline"/>
        <w:rPr>
          <w:rStyle w:val="eop"/>
          <w:rFonts w:asciiTheme="minorHAnsi" w:hAnsiTheme="minorHAnsi" w:cstheme="minorHAnsi"/>
          <w:sz w:val="22"/>
          <w:szCs w:val="22"/>
        </w:rPr>
      </w:pPr>
      <w:r w:rsidRPr="007C410D">
        <w:rPr>
          <w:rStyle w:val="normaltextrun"/>
          <w:rFonts w:asciiTheme="minorHAnsi" w:hAnsiTheme="minorHAnsi" w:cstheme="minorHAnsi"/>
          <w:sz w:val="22"/>
          <w:szCs w:val="22"/>
        </w:rPr>
        <w:t xml:space="preserve">Supporting the idea that the industry of advertising is yet to progress to social standards, </w:t>
      </w:r>
      <w:r w:rsidR="009A6503" w:rsidRPr="007C410D">
        <w:rPr>
          <w:rStyle w:val="normaltextrun"/>
          <w:rFonts w:asciiTheme="minorHAnsi" w:hAnsiTheme="minorHAnsi" w:cstheme="minorHAnsi"/>
          <w:sz w:val="22"/>
          <w:szCs w:val="22"/>
        </w:rPr>
        <w:t>Procter</w:t>
      </w:r>
      <w:r w:rsidRPr="007C410D">
        <w:rPr>
          <w:rStyle w:val="normaltextrun"/>
          <w:rFonts w:asciiTheme="minorHAnsi" w:hAnsiTheme="minorHAnsi" w:cstheme="minorHAnsi"/>
          <w:sz w:val="22"/>
          <w:szCs w:val="22"/>
        </w:rPr>
        <w:t xml:space="preserve"> &amp; Gamble’s Mother’s Day Campaign from 2011 portrays a friendly, sexist and strong implication that cleaning is strictly the women’s role within the household.  This Mr. Clean advert consists of a mother and daughter shown cleaning a surface alongside the slogan ' This Mother’s Day, get back to the job that really matters.’  Are they implying we must teach daughters that her stereotypical role in society is the most important place a woman has?  As a poor attempt of redeeming themselves after </w:t>
      </w:r>
      <w:r w:rsidR="003222F5">
        <w:rPr>
          <w:rStyle w:val="normaltextrun"/>
          <w:rFonts w:asciiTheme="minorHAnsi" w:hAnsiTheme="minorHAnsi" w:cstheme="minorHAnsi"/>
          <w:sz w:val="22"/>
          <w:szCs w:val="22"/>
        </w:rPr>
        <w:t xml:space="preserve">a </w:t>
      </w:r>
      <w:r w:rsidRPr="007C410D">
        <w:rPr>
          <w:rStyle w:val="normaltextrun"/>
          <w:rFonts w:asciiTheme="minorHAnsi" w:hAnsiTheme="minorHAnsi" w:cstheme="minorHAnsi"/>
          <w:sz w:val="22"/>
          <w:szCs w:val="22"/>
        </w:rPr>
        <w:t>backlash, the company air a follow up advertisement where the man is rewarded by the woman for carrying out cleaning chores, featuring the tagline ‘You gotta love a man who cleans’.  This strongly implies that the minimal standard for men to be cleaning is rewarded and shocking, making them special for executing standard household chore</w:t>
      </w:r>
      <w:r w:rsidR="003222F5">
        <w:rPr>
          <w:rStyle w:val="normaltextrun"/>
          <w:rFonts w:asciiTheme="minorHAnsi" w:hAnsiTheme="minorHAnsi" w:cstheme="minorHAnsi"/>
          <w:sz w:val="22"/>
          <w:szCs w:val="22"/>
        </w:rPr>
        <w:t>s</w:t>
      </w:r>
      <w:r w:rsidRPr="007C410D">
        <w:rPr>
          <w:rStyle w:val="normaltextrun"/>
          <w:rFonts w:asciiTheme="minorHAnsi" w:hAnsiTheme="minorHAnsi" w:cstheme="minorHAnsi"/>
          <w:sz w:val="22"/>
          <w:szCs w:val="22"/>
        </w:rPr>
        <w:t xml:space="preserve"> as all residents’ responsibility.  Considering the second advert was supposedly redemption, both would be considered to be following the use of stereotypes, supported by Klein’s take where “Asians and lesbians are made to feel ‘invisible’, gays were stereotyped as deviants, blacks as criminals and women as weak and inferior: a self-fulfilling prophecy responsible for almost all real-world inequalities.” (</w:t>
      </w:r>
      <w:r w:rsidR="009A6503" w:rsidRPr="007C410D">
        <w:rPr>
          <w:rFonts w:asciiTheme="minorHAnsi" w:hAnsiTheme="minorHAnsi" w:cstheme="minorHAnsi"/>
          <w:sz w:val="22"/>
          <w:szCs w:val="22"/>
        </w:rPr>
        <w:t xml:space="preserve">Klein, 2010, p. </w:t>
      </w:r>
      <w:r w:rsidRPr="007C410D">
        <w:rPr>
          <w:rStyle w:val="normaltextrun"/>
          <w:rFonts w:asciiTheme="minorHAnsi" w:hAnsiTheme="minorHAnsi" w:cstheme="minorHAnsi"/>
          <w:sz w:val="22"/>
          <w:szCs w:val="22"/>
        </w:rPr>
        <w:t xml:space="preserve">108). Indicating that the woman is expected to be happy if a man lifts a </w:t>
      </w:r>
      <w:r w:rsidRPr="007C410D">
        <w:rPr>
          <w:rStyle w:val="normaltextrun"/>
          <w:rFonts w:asciiTheme="minorHAnsi" w:hAnsiTheme="minorHAnsi" w:cstheme="minorHAnsi"/>
          <w:sz w:val="22"/>
          <w:szCs w:val="22"/>
        </w:rPr>
        <w:lastRenderedPageBreak/>
        <w:t xml:space="preserve">finger around the house, also following the archaic roles where the man will work and provide for the family while the woman stays at home, even though this is heavily challenged in today’s society with women working full time as well as. Furthermore, this </w:t>
      </w:r>
      <w:r w:rsidR="003222F5">
        <w:rPr>
          <w:rStyle w:val="normaltextrun"/>
          <w:rFonts w:asciiTheme="minorHAnsi" w:hAnsiTheme="minorHAnsi" w:cstheme="minorHAnsi"/>
          <w:sz w:val="22"/>
          <w:szCs w:val="22"/>
        </w:rPr>
        <w:t xml:space="preserve">is </w:t>
      </w:r>
      <w:r w:rsidRPr="007C410D">
        <w:rPr>
          <w:rStyle w:val="normaltextrun"/>
          <w:rFonts w:asciiTheme="minorHAnsi" w:hAnsiTheme="minorHAnsi" w:cstheme="minorHAnsi"/>
          <w:sz w:val="22"/>
          <w:szCs w:val="22"/>
        </w:rPr>
        <w:t xml:space="preserve">a confusing message as if they believe themselves that the </w:t>
      </w:r>
      <w:proofErr w:type="gramStart"/>
      <w:r w:rsidRPr="007C410D">
        <w:rPr>
          <w:rStyle w:val="normaltextrun"/>
          <w:rFonts w:asciiTheme="minorHAnsi" w:hAnsiTheme="minorHAnsi" w:cstheme="minorHAnsi"/>
          <w:sz w:val="22"/>
          <w:szCs w:val="22"/>
        </w:rPr>
        <w:t>message</w:t>
      </w:r>
      <w:proofErr w:type="gramEnd"/>
      <w:r w:rsidRPr="007C410D">
        <w:rPr>
          <w:rStyle w:val="normaltextrun"/>
          <w:rFonts w:asciiTheme="minorHAnsi" w:hAnsiTheme="minorHAnsi" w:cstheme="minorHAnsi"/>
          <w:sz w:val="22"/>
          <w:szCs w:val="22"/>
        </w:rPr>
        <w:t xml:space="preserve"> they are conveying is true, women would be the target audience yet it declares a derogatory statement. On the other hand, as another perspective, my father questioned that they wouldn't do it if it didn't work, as women who live with men who do not contribute within the household, you could argue that they may be influenced subconsciously that the man would clean. I believe that these companies use potentially racist or sexist connotations with a purpose, it is hard to believe that they would risk the reputation of the brand and spend huge amounts of money with multiple people overseeing unknowingly producing offensive material, following the concept that any publicity is good publicity.</w:t>
      </w:r>
      <w:r w:rsidRPr="007C410D">
        <w:rPr>
          <w:rStyle w:val="eop"/>
          <w:rFonts w:asciiTheme="minorHAnsi" w:hAnsiTheme="minorHAnsi" w:cstheme="minorHAnsi"/>
          <w:sz w:val="22"/>
          <w:szCs w:val="22"/>
        </w:rPr>
        <w:t> </w:t>
      </w:r>
    </w:p>
    <w:p w14:paraId="4B2A07D7" w14:textId="6FA9706E" w:rsidR="007C410D" w:rsidRDefault="00E30E3B" w:rsidP="00F46435">
      <w:pPr>
        <w:pStyle w:val="paragraph"/>
        <w:spacing w:before="0" w:beforeAutospacing="0" w:after="0" w:afterAutospacing="0"/>
        <w:textAlignment w:val="baseline"/>
        <w:rPr>
          <w:rStyle w:val="eop"/>
          <w:rFonts w:asciiTheme="minorHAnsi" w:hAnsiTheme="minorHAnsi" w:cstheme="minorHAnsi"/>
          <w:sz w:val="22"/>
          <w:szCs w:val="22"/>
        </w:rPr>
      </w:pPr>
      <w:r w:rsidRPr="007C410D">
        <w:rPr>
          <w:rStyle w:val="eop"/>
          <w:rFonts w:asciiTheme="minorHAnsi" w:hAnsiTheme="minorHAnsi" w:cstheme="minorHAnsi"/>
          <w:sz w:val="22"/>
          <w:szCs w:val="22"/>
        </w:rPr>
        <w:t xml:space="preserve">On a promising </w:t>
      </w:r>
      <w:proofErr w:type="gramStart"/>
      <w:r w:rsidRPr="007C410D">
        <w:rPr>
          <w:rStyle w:val="eop"/>
          <w:rFonts w:asciiTheme="minorHAnsi" w:hAnsiTheme="minorHAnsi" w:cstheme="minorHAnsi"/>
          <w:sz w:val="22"/>
          <w:szCs w:val="22"/>
        </w:rPr>
        <w:t>note</w:t>
      </w:r>
      <w:proofErr w:type="gramEnd"/>
      <w:r w:rsidRPr="007C410D">
        <w:rPr>
          <w:rStyle w:val="eop"/>
          <w:rFonts w:asciiTheme="minorHAnsi" w:hAnsiTheme="minorHAnsi" w:cstheme="minorHAnsi"/>
          <w:sz w:val="22"/>
          <w:szCs w:val="22"/>
        </w:rPr>
        <w:t xml:space="preserve"> for the world of advertisement and its journey of adaptation within the developing society, </w:t>
      </w:r>
      <w:r w:rsidR="009A6503" w:rsidRPr="007C410D">
        <w:rPr>
          <w:rStyle w:val="eop"/>
          <w:rFonts w:asciiTheme="minorHAnsi" w:hAnsiTheme="minorHAnsi" w:cstheme="minorHAnsi"/>
          <w:sz w:val="22"/>
          <w:szCs w:val="22"/>
        </w:rPr>
        <w:t>Procter &amp; Gamble could take a leaf out of Coca-Cola’s book, presenting the powerful 1971 Co</w:t>
      </w:r>
      <w:r w:rsidR="00A01FB2" w:rsidRPr="007C410D">
        <w:rPr>
          <w:rStyle w:val="eop"/>
          <w:rFonts w:asciiTheme="minorHAnsi" w:hAnsiTheme="minorHAnsi" w:cstheme="minorHAnsi"/>
          <w:sz w:val="22"/>
          <w:szCs w:val="22"/>
        </w:rPr>
        <w:t>ca-Cola ‘Hilltop’</w:t>
      </w:r>
      <w:r w:rsidR="009A6503" w:rsidRPr="007C410D">
        <w:rPr>
          <w:rStyle w:val="eop"/>
          <w:rFonts w:asciiTheme="minorHAnsi" w:hAnsiTheme="minorHAnsi" w:cstheme="minorHAnsi"/>
          <w:sz w:val="22"/>
          <w:szCs w:val="22"/>
        </w:rPr>
        <w:t xml:space="preserve"> advertisement featuring </w:t>
      </w:r>
      <w:r w:rsidR="00A01FB2" w:rsidRPr="007C410D">
        <w:rPr>
          <w:rStyle w:val="eop"/>
          <w:rFonts w:asciiTheme="minorHAnsi" w:hAnsiTheme="minorHAnsi" w:cstheme="minorHAnsi"/>
          <w:sz w:val="22"/>
          <w:szCs w:val="22"/>
        </w:rPr>
        <w:t xml:space="preserve">the song, </w:t>
      </w:r>
      <w:r w:rsidR="009A6503" w:rsidRPr="007C410D">
        <w:rPr>
          <w:rStyle w:val="eop"/>
          <w:rFonts w:asciiTheme="minorHAnsi" w:hAnsiTheme="minorHAnsi" w:cstheme="minorHAnsi"/>
          <w:sz w:val="22"/>
          <w:szCs w:val="22"/>
        </w:rPr>
        <w:t>‘I’d Like to Buy the World a Coke’</w:t>
      </w:r>
      <w:r w:rsidR="00A01FB2" w:rsidRPr="007C410D">
        <w:rPr>
          <w:rStyle w:val="eop"/>
          <w:rFonts w:asciiTheme="minorHAnsi" w:hAnsiTheme="minorHAnsi" w:cstheme="minorHAnsi"/>
          <w:sz w:val="22"/>
          <w:szCs w:val="22"/>
        </w:rPr>
        <w:t xml:space="preserve">, </w:t>
      </w:r>
      <w:r w:rsidR="009A6503" w:rsidRPr="007C410D">
        <w:rPr>
          <w:rStyle w:val="eop"/>
          <w:rFonts w:asciiTheme="minorHAnsi" w:hAnsiTheme="minorHAnsi" w:cstheme="minorHAnsi"/>
          <w:sz w:val="22"/>
          <w:szCs w:val="22"/>
        </w:rPr>
        <w:t xml:space="preserve">uniting </w:t>
      </w:r>
      <w:r w:rsidR="00A01FB2" w:rsidRPr="007C410D">
        <w:rPr>
          <w:rStyle w:val="eop"/>
          <w:rFonts w:asciiTheme="minorHAnsi" w:hAnsiTheme="minorHAnsi" w:cstheme="minorHAnsi"/>
          <w:sz w:val="22"/>
          <w:szCs w:val="22"/>
        </w:rPr>
        <w:t xml:space="preserve">young people from all over the world to sing together on a hilltop in Italy.  In essence, it was aimed to depict how although everyone is from different backgrounds, we all have something in common as simple as a bottle of Coke.  Following </w:t>
      </w:r>
      <w:r w:rsidR="003222F5">
        <w:rPr>
          <w:rStyle w:val="eop"/>
          <w:rFonts w:asciiTheme="minorHAnsi" w:hAnsiTheme="minorHAnsi" w:cstheme="minorHAnsi"/>
          <w:sz w:val="22"/>
          <w:szCs w:val="22"/>
        </w:rPr>
        <w:t>onto</w:t>
      </w:r>
      <w:r w:rsidR="00A01FB2" w:rsidRPr="007C410D">
        <w:rPr>
          <w:rStyle w:val="eop"/>
          <w:rFonts w:asciiTheme="minorHAnsi" w:hAnsiTheme="minorHAnsi" w:cstheme="minorHAnsi"/>
          <w:sz w:val="22"/>
          <w:szCs w:val="22"/>
        </w:rPr>
        <w:t xml:space="preserve"> the ‘Share a Coke’ campaign since 2013, Coca-Cola is a brand that has shown unity throughout their history of advertisement campaigns and displayed the idea of connecting people from different backgrounds and ethnicities to have something in common, hoping for world peace and harmony.</w:t>
      </w:r>
    </w:p>
    <w:p w14:paraId="6F04644D" w14:textId="1BF75972" w:rsidR="007C410D" w:rsidRPr="007C410D" w:rsidRDefault="001A4936" w:rsidP="007C410D">
      <w:pPr>
        <w:pStyle w:val="paragraph"/>
        <w:spacing w:before="0" w:beforeAutospacing="0" w:after="0" w:afterAutospacing="0"/>
        <w:jc w:val="center"/>
        <w:textAlignment w:val="baseline"/>
        <w:rPr>
          <w:rFonts w:asciiTheme="minorHAnsi" w:hAnsiTheme="minorHAnsi" w:cstheme="minorHAnsi"/>
          <w:sz w:val="16"/>
          <w:szCs w:val="16"/>
        </w:rPr>
      </w:pPr>
      <w:r>
        <w:rPr>
          <w:rFonts w:asciiTheme="minorHAnsi" w:hAnsiTheme="minorHAnsi" w:cstheme="minorHAnsi"/>
          <w:noProof/>
          <w:sz w:val="16"/>
          <w:szCs w:val="16"/>
        </w:rPr>
        <w:lastRenderedPageBreak/>
        <w:drawing>
          <wp:anchor distT="0" distB="0" distL="114300" distR="114300" simplePos="0" relativeHeight="251661312" behindDoc="0" locked="0" layoutInCell="1" allowOverlap="1" wp14:anchorId="3633576E" wp14:editId="7BEDFBFD">
            <wp:simplePos x="0" y="0"/>
            <wp:positionH relativeFrom="column">
              <wp:posOffset>727710</wp:posOffset>
            </wp:positionH>
            <wp:positionV relativeFrom="paragraph">
              <wp:posOffset>424</wp:posOffset>
            </wp:positionV>
            <wp:extent cx="4283710" cy="2169795"/>
            <wp:effectExtent l="0" t="0" r="0" b="1905"/>
            <wp:wrapTopAndBottom/>
            <wp:docPr id="4" name="Picture 4" descr="A picture containing person, outdoor,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outdoor, crow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83710" cy="2169795"/>
                    </a:xfrm>
                    <a:prstGeom prst="rect">
                      <a:avLst/>
                    </a:prstGeom>
                  </pic:spPr>
                </pic:pic>
              </a:graphicData>
            </a:graphic>
            <wp14:sizeRelH relativeFrom="page">
              <wp14:pctWidth>0</wp14:pctWidth>
            </wp14:sizeRelH>
            <wp14:sizeRelV relativeFrom="page">
              <wp14:pctHeight>0</wp14:pctHeight>
            </wp14:sizeRelV>
          </wp:anchor>
        </w:drawing>
      </w:r>
      <w:r w:rsidR="007C410D">
        <w:rPr>
          <w:rStyle w:val="eop"/>
          <w:rFonts w:asciiTheme="minorHAnsi" w:hAnsiTheme="minorHAnsi" w:cstheme="minorHAnsi"/>
          <w:sz w:val="22"/>
          <w:szCs w:val="22"/>
        </w:rPr>
        <w:t>(</w:t>
      </w:r>
      <w:r w:rsidR="007C410D">
        <w:rPr>
          <w:rFonts w:asciiTheme="minorHAnsi" w:hAnsiTheme="minorHAnsi" w:cstheme="minorHAnsi"/>
          <w:color w:val="000000"/>
          <w:sz w:val="22"/>
          <w:szCs w:val="22"/>
        </w:rPr>
        <w:t xml:space="preserve">Project </w:t>
      </w:r>
      <w:proofErr w:type="spellStart"/>
      <w:r w:rsidR="007C410D">
        <w:rPr>
          <w:rFonts w:asciiTheme="minorHAnsi" w:hAnsiTheme="minorHAnsi" w:cstheme="minorHAnsi"/>
          <w:color w:val="000000"/>
          <w:sz w:val="22"/>
          <w:szCs w:val="22"/>
        </w:rPr>
        <w:t>ReBrief</w:t>
      </w:r>
      <w:proofErr w:type="spellEnd"/>
      <w:r w:rsidR="007C410D">
        <w:rPr>
          <w:rFonts w:asciiTheme="minorHAnsi" w:hAnsiTheme="minorHAnsi" w:cstheme="minorHAnsi"/>
          <w:color w:val="000000"/>
          <w:sz w:val="22"/>
          <w:szCs w:val="22"/>
        </w:rPr>
        <w:t>, 2012</w:t>
      </w:r>
      <w:r w:rsidR="007C410D">
        <w:rPr>
          <w:rStyle w:val="eop"/>
          <w:rFonts w:asciiTheme="minorHAnsi" w:hAnsiTheme="minorHAnsi" w:cstheme="minorHAnsi"/>
          <w:sz w:val="22"/>
          <w:szCs w:val="22"/>
        </w:rPr>
        <w:t>)</w:t>
      </w:r>
    </w:p>
    <w:p w14:paraId="62311A05" w14:textId="60399433" w:rsidR="00F46435" w:rsidRPr="007C410D" w:rsidRDefault="00F46435" w:rsidP="00F46435">
      <w:pPr>
        <w:pStyle w:val="paragraph"/>
        <w:spacing w:before="0" w:beforeAutospacing="0" w:after="0" w:afterAutospacing="0"/>
        <w:textAlignment w:val="baseline"/>
        <w:rPr>
          <w:rFonts w:asciiTheme="minorHAnsi" w:hAnsiTheme="minorHAnsi" w:cstheme="minorHAnsi"/>
          <w:sz w:val="16"/>
          <w:szCs w:val="16"/>
        </w:rPr>
      </w:pPr>
      <w:r w:rsidRPr="007C410D">
        <w:rPr>
          <w:rStyle w:val="eop"/>
          <w:rFonts w:asciiTheme="minorHAnsi" w:hAnsiTheme="minorHAnsi" w:cstheme="minorHAnsi"/>
          <w:sz w:val="22"/>
          <w:szCs w:val="22"/>
        </w:rPr>
        <w:t> </w:t>
      </w:r>
    </w:p>
    <w:p w14:paraId="21DA583F" w14:textId="2A899698" w:rsidR="007C410D" w:rsidRDefault="00F46435" w:rsidP="00F46435">
      <w:pPr>
        <w:pStyle w:val="paragraph"/>
        <w:spacing w:before="0" w:beforeAutospacing="0" w:after="0" w:afterAutospacing="0"/>
        <w:textAlignment w:val="baseline"/>
        <w:rPr>
          <w:rStyle w:val="normaltextrun"/>
          <w:rFonts w:asciiTheme="minorHAnsi" w:hAnsiTheme="minorHAnsi" w:cstheme="minorHAnsi"/>
          <w:sz w:val="22"/>
          <w:szCs w:val="22"/>
        </w:rPr>
      </w:pPr>
      <w:r w:rsidRPr="007C410D">
        <w:rPr>
          <w:rStyle w:val="normaltextrun"/>
          <w:rFonts w:asciiTheme="minorHAnsi" w:hAnsiTheme="minorHAnsi" w:cstheme="minorHAnsi"/>
          <w:sz w:val="22"/>
          <w:szCs w:val="22"/>
        </w:rPr>
        <w:t>Daily Mail released an article on the subject with an opposing argument that “Advertisers are ‘trying too hard’ to demonstrate diversity by shoehorning in minorities” (</w:t>
      </w:r>
      <w:r w:rsidR="009A6503" w:rsidRPr="007C410D">
        <w:rPr>
          <w:rStyle w:val="eop"/>
          <w:rFonts w:asciiTheme="minorHAnsi" w:hAnsiTheme="minorHAnsi" w:cstheme="minorHAnsi"/>
          <w:color w:val="000000"/>
          <w:sz w:val="22"/>
          <w:szCs w:val="22"/>
        </w:rPr>
        <w:t>Gordon, 2019</w:t>
      </w:r>
      <w:r w:rsidRPr="007C410D">
        <w:rPr>
          <w:rStyle w:val="normaltextrun"/>
          <w:rFonts w:asciiTheme="minorHAnsi" w:hAnsiTheme="minorHAnsi" w:cstheme="minorHAnsi"/>
          <w:sz w:val="22"/>
          <w:szCs w:val="22"/>
        </w:rPr>
        <w:t>). “Representation was no longer one tool among many, it was the key” (</w:t>
      </w:r>
      <w:r w:rsidR="009A6503" w:rsidRPr="007C410D">
        <w:rPr>
          <w:rFonts w:asciiTheme="minorHAnsi" w:hAnsiTheme="minorHAnsi" w:cstheme="minorHAnsi"/>
          <w:sz w:val="22"/>
          <w:szCs w:val="22"/>
        </w:rPr>
        <w:t xml:space="preserve">Klein, 2010, p. </w:t>
      </w:r>
      <w:r w:rsidRPr="007C410D">
        <w:rPr>
          <w:rStyle w:val="normaltextrun"/>
          <w:rFonts w:asciiTheme="minorHAnsi" w:hAnsiTheme="minorHAnsi" w:cstheme="minorHAnsi"/>
          <w:sz w:val="22"/>
          <w:szCs w:val="22"/>
        </w:rPr>
        <w:t>108) and the use of diversity within advertising has become almost a requirement in order for businesses to cover all bases and avoid ‘cancel culture’, referring to the withdrawal of support through acts that are not acceptable today, something that has recently taken over to the point where everyone is stepping on eggshells to avoid offending the public, of which is inevitable as you cannot please all. Further stated by Naomi Klein, “The rush to diversity fitted in neatly with the embrace of African-American style and heroes that companies like Nike and Tommy Hilfiger had already pinpointed as a powerful marketing source.” (</w:t>
      </w:r>
      <w:r w:rsidR="009A6503" w:rsidRPr="007C410D">
        <w:rPr>
          <w:rFonts w:asciiTheme="minorHAnsi" w:hAnsiTheme="minorHAnsi" w:cstheme="minorHAnsi"/>
          <w:sz w:val="22"/>
          <w:szCs w:val="22"/>
        </w:rPr>
        <w:t xml:space="preserve">Klein, 2010, p. </w:t>
      </w:r>
      <w:r w:rsidRPr="007C410D">
        <w:rPr>
          <w:rStyle w:val="normaltextrun"/>
          <w:rFonts w:asciiTheme="minorHAnsi" w:hAnsiTheme="minorHAnsi" w:cstheme="minorHAnsi"/>
          <w:sz w:val="22"/>
          <w:szCs w:val="22"/>
        </w:rPr>
        <w:t xml:space="preserve">112), taking David La Chapelle’s 1995 photograph, commissioned by Diesel as an example. Where a “photograph entitled </w:t>
      </w:r>
      <w:r w:rsidRPr="007C410D">
        <w:rPr>
          <w:rStyle w:val="normaltextrun"/>
          <w:rFonts w:asciiTheme="minorHAnsi" w:hAnsiTheme="minorHAnsi" w:cstheme="minorHAnsi"/>
          <w:i/>
          <w:iCs/>
          <w:sz w:val="22"/>
          <w:szCs w:val="22"/>
        </w:rPr>
        <w:t>Victory!</w:t>
      </w:r>
      <w:r w:rsidRPr="007C410D">
        <w:rPr>
          <w:rStyle w:val="normaltextrun"/>
          <w:rFonts w:asciiTheme="minorHAnsi" w:hAnsiTheme="minorHAnsi" w:cstheme="minorHAnsi"/>
          <w:sz w:val="22"/>
          <w:szCs w:val="22"/>
        </w:rPr>
        <w:t xml:space="preserve"> (1945)” (</w:t>
      </w:r>
      <w:r w:rsidR="009A6503" w:rsidRPr="007C410D">
        <w:rPr>
          <w:rStyle w:val="eop"/>
          <w:rFonts w:asciiTheme="minorHAnsi" w:hAnsiTheme="minorHAnsi" w:cstheme="minorHAnsi"/>
          <w:color w:val="000000"/>
          <w:sz w:val="22"/>
          <w:szCs w:val="22"/>
        </w:rPr>
        <w:t>Kissing sailors, 2004</w:t>
      </w:r>
      <w:r w:rsidRPr="007C410D">
        <w:rPr>
          <w:rStyle w:val="normaltextrun"/>
          <w:rFonts w:asciiTheme="minorHAnsi" w:hAnsiTheme="minorHAnsi" w:cstheme="minorHAnsi"/>
          <w:sz w:val="22"/>
          <w:szCs w:val="22"/>
        </w:rPr>
        <w:t xml:space="preserve">) displays the </w:t>
      </w:r>
    </w:p>
    <w:p w14:paraId="5BF878EB" w14:textId="77777777" w:rsidR="007C410D" w:rsidRDefault="007C410D" w:rsidP="00F46435">
      <w:pPr>
        <w:pStyle w:val="paragraph"/>
        <w:spacing w:before="0" w:beforeAutospacing="0" w:after="0" w:afterAutospacing="0"/>
        <w:textAlignment w:val="baseline"/>
        <w:rPr>
          <w:rStyle w:val="normaltextrun"/>
          <w:rFonts w:asciiTheme="minorHAnsi" w:hAnsiTheme="minorHAnsi" w:cstheme="minorHAnsi"/>
          <w:sz w:val="22"/>
          <w:szCs w:val="22"/>
        </w:rPr>
      </w:pPr>
    </w:p>
    <w:p w14:paraId="508802B5" w14:textId="201B4309" w:rsidR="007C410D" w:rsidRDefault="007C410D" w:rsidP="007C410D">
      <w:pPr>
        <w:pStyle w:val="paragraph"/>
        <w:spacing w:before="0" w:beforeAutospacing="0" w:after="0" w:afterAutospacing="0"/>
        <w:jc w:val="center"/>
        <w:textAlignment w:val="baseline"/>
        <w:rPr>
          <w:rStyle w:val="normaltextrun"/>
          <w:rFonts w:asciiTheme="minorHAnsi" w:hAnsiTheme="minorHAnsi" w:cstheme="minorHAnsi"/>
          <w:sz w:val="22"/>
          <w:szCs w:val="22"/>
        </w:rPr>
      </w:pPr>
      <w:r>
        <w:rPr>
          <w:rFonts w:asciiTheme="minorHAnsi" w:hAnsiTheme="minorHAnsi" w:cstheme="minorHAnsi"/>
          <w:noProof/>
          <w:sz w:val="22"/>
          <w:szCs w:val="22"/>
        </w:rPr>
        <w:lastRenderedPageBreak/>
        <w:drawing>
          <wp:anchor distT="0" distB="0" distL="114300" distR="114300" simplePos="0" relativeHeight="251662336" behindDoc="0" locked="0" layoutInCell="1" allowOverlap="1" wp14:anchorId="37C49D8D" wp14:editId="0A6C3150">
            <wp:simplePos x="0" y="0"/>
            <wp:positionH relativeFrom="column">
              <wp:posOffset>1712595</wp:posOffset>
            </wp:positionH>
            <wp:positionV relativeFrom="paragraph">
              <wp:posOffset>-577850</wp:posOffset>
            </wp:positionV>
            <wp:extent cx="2209800" cy="3365500"/>
            <wp:effectExtent l="0" t="0" r="0" b="6350"/>
            <wp:wrapTopAndBottom/>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rot="16200000">
                      <a:off x="0" y="0"/>
                      <a:ext cx="2209800" cy="3365500"/>
                    </a:xfrm>
                    <a:prstGeom prst="rect">
                      <a:avLst/>
                    </a:prstGeom>
                  </pic:spPr>
                </pic:pic>
              </a:graphicData>
            </a:graphic>
            <wp14:sizeRelH relativeFrom="page">
              <wp14:pctWidth>0</wp14:pctWidth>
            </wp14:sizeRelH>
            <wp14:sizeRelV relativeFrom="page">
              <wp14:pctHeight>0</wp14:pctHeight>
            </wp14:sizeRelV>
          </wp:anchor>
        </w:drawing>
      </w:r>
      <w:r>
        <w:rPr>
          <w:rStyle w:val="normaltextrun"/>
          <w:rFonts w:asciiTheme="minorHAnsi" w:hAnsiTheme="minorHAnsi" w:cstheme="minorHAnsi"/>
          <w:sz w:val="22"/>
          <w:szCs w:val="22"/>
        </w:rPr>
        <w:t>(</w:t>
      </w:r>
      <w:r w:rsidRPr="007C410D">
        <w:rPr>
          <w:rFonts w:asciiTheme="minorHAnsi" w:hAnsiTheme="minorHAnsi" w:cstheme="minorHAnsi"/>
          <w:sz w:val="22"/>
          <w:szCs w:val="22"/>
        </w:rPr>
        <w:t>Klein, 2010,</w:t>
      </w:r>
      <w:r>
        <w:rPr>
          <w:rFonts w:asciiTheme="minorHAnsi" w:hAnsiTheme="minorHAnsi" w:cstheme="minorHAnsi"/>
          <w:sz w:val="22"/>
          <w:szCs w:val="22"/>
        </w:rPr>
        <w:t xml:space="preserve"> </w:t>
      </w:r>
      <w:r>
        <w:rPr>
          <w:rStyle w:val="normaltextrun"/>
          <w:rFonts w:asciiTheme="minorHAnsi" w:hAnsiTheme="minorHAnsi" w:cstheme="minorHAnsi"/>
          <w:sz w:val="22"/>
          <w:szCs w:val="22"/>
        </w:rPr>
        <w:t>p. 106)</w:t>
      </w:r>
    </w:p>
    <w:p w14:paraId="548D00D2" w14:textId="36F3AB62" w:rsidR="007C410D" w:rsidRDefault="00F46435" w:rsidP="00F46435">
      <w:pPr>
        <w:pStyle w:val="paragraph"/>
        <w:spacing w:before="0" w:beforeAutospacing="0" w:after="0" w:afterAutospacing="0"/>
        <w:textAlignment w:val="baseline"/>
        <w:rPr>
          <w:rStyle w:val="normaltextrun"/>
          <w:rFonts w:asciiTheme="minorHAnsi" w:hAnsiTheme="minorHAnsi" w:cstheme="minorHAnsi"/>
          <w:sz w:val="22"/>
          <w:szCs w:val="22"/>
        </w:rPr>
      </w:pPr>
      <w:r w:rsidRPr="007C410D">
        <w:rPr>
          <w:rStyle w:val="normaltextrun"/>
          <w:rFonts w:asciiTheme="minorHAnsi" w:hAnsiTheme="minorHAnsi" w:cstheme="minorHAnsi"/>
          <w:sz w:val="22"/>
          <w:szCs w:val="22"/>
        </w:rPr>
        <w:t xml:space="preserve">celebration of an American submarine crew at the end of the Second World War, along with a superimposed image of two sailors kissing promoting their clothing, jeans and workwear to a </w:t>
      </w:r>
    </w:p>
    <w:p w14:paraId="515C81D9" w14:textId="5DD75DCD" w:rsidR="00F46435" w:rsidRPr="007C410D" w:rsidRDefault="00F46435" w:rsidP="00F46435">
      <w:pPr>
        <w:pStyle w:val="paragraph"/>
        <w:spacing w:before="0" w:beforeAutospacing="0" w:after="0" w:afterAutospacing="0"/>
        <w:textAlignment w:val="baseline"/>
        <w:rPr>
          <w:rFonts w:asciiTheme="minorHAnsi" w:hAnsiTheme="minorHAnsi" w:cstheme="minorHAnsi"/>
          <w:sz w:val="16"/>
          <w:szCs w:val="16"/>
        </w:rPr>
      </w:pPr>
      <w:r w:rsidRPr="007C410D">
        <w:rPr>
          <w:rStyle w:val="normaltextrun"/>
          <w:rFonts w:asciiTheme="minorHAnsi" w:hAnsiTheme="minorHAnsi" w:cstheme="minorHAnsi"/>
          <w:sz w:val="22"/>
          <w:szCs w:val="22"/>
        </w:rPr>
        <w:t xml:space="preserve">younger target audience by promoting representation for minorities. </w:t>
      </w:r>
      <w:r w:rsidR="007C410D">
        <w:rPr>
          <w:rStyle w:val="normaltextrun"/>
          <w:rFonts w:asciiTheme="minorHAnsi" w:hAnsiTheme="minorHAnsi" w:cstheme="minorHAnsi"/>
          <w:sz w:val="22"/>
          <w:szCs w:val="22"/>
        </w:rPr>
        <w:t xml:space="preserve"> </w:t>
      </w:r>
      <w:r w:rsidRPr="007C410D">
        <w:rPr>
          <w:rStyle w:val="normaltextrun"/>
          <w:rFonts w:asciiTheme="minorHAnsi" w:hAnsiTheme="minorHAnsi" w:cstheme="minorHAnsi"/>
          <w:sz w:val="22"/>
          <w:szCs w:val="22"/>
        </w:rPr>
        <w:t>Although you could argue that they are using the concept of the ‘key’ to be covering all bases to their advantage as a brand who needs to make sales to succeed. In my opinion, it is never a bad thing to be seeing the representation for all minorities that has been endeavoured for so long, however I can appreciate the side of the argument where in some cases it may only be for show and not with the right intentions and motivations, only to sell their product and tick the box of the use of diversity. To question “Are they entirely cynical or do they indicate that advertisers want to evolve and play more positive social roles?” (</w:t>
      </w:r>
      <w:r w:rsidR="009A6503" w:rsidRPr="007C410D">
        <w:rPr>
          <w:rFonts w:asciiTheme="minorHAnsi" w:hAnsiTheme="minorHAnsi" w:cstheme="minorHAnsi"/>
          <w:sz w:val="22"/>
          <w:szCs w:val="22"/>
        </w:rPr>
        <w:t xml:space="preserve">Klein, 2010, p. </w:t>
      </w:r>
      <w:r w:rsidRPr="007C410D">
        <w:rPr>
          <w:rStyle w:val="normaltextrun"/>
          <w:rFonts w:asciiTheme="minorHAnsi" w:hAnsiTheme="minorHAnsi" w:cstheme="minorHAnsi"/>
          <w:sz w:val="22"/>
          <w:szCs w:val="22"/>
        </w:rPr>
        <w:t>113), I believe perfectly summarises the debate at issue.</w:t>
      </w:r>
      <w:r w:rsidRPr="007C410D">
        <w:rPr>
          <w:rStyle w:val="eop"/>
          <w:rFonts w:asciiTheme="minorHAnsi" w:hAnsiTheme="minorHAnsi" w:cstheme="minorHAnsi"/>
          <w:sz w:val="22"/>
          <w:szCs w:val="22"/>
        </w:rPr>
        <w:t> </w:t>
      </w:r>
      <w:r w:rsidR="00131488" w:rsidRPr="007C410D">
        <w:rPr>
          <w:rFonts w:asciiTheme="minorHAnsi" w:hAnsiTheme="minorHAnsi" w:cstheme="minorHAnsi"/>
          <w:sz w:val="16"/>
          <w:szCs w:val="16"/>
        </w:rPr>
        <w:t xml:space="preserve">  </w:t>
      </w:r>
      <w:r w:rsidRPr="007C410D">
        <w:rPr>
          <w:rStyle w:val="normaltextrun"/>
          <w:rFonts w:asciiTheme="minorHAnsi" w:hAnsiTheme="minorHAnsi" w:cstheme="minorHAnsi"/>
          <w:sz w:val="22"/>
          <w:szCs w:val="22"/>
        </w:rPr>
        <w:t>Referring to the article, “a study of 1,000 adverts shown in the UK over two months found 37 per cent featured black people, though they make up about 3 per cent of the British population.” (</w:t>
      </w:r>
      <w:r w:rsidR="009A6503" w:rsidRPr="007C410D">
        <w:rPr>
          <w:rStyle w:val="eop"/>
          <w:rFonts w:asciiTheme="minorHAnsi" w:hAnsiTheme="minorHAnsi" w:cstheme="minorHAnsi"/>
          <w:color w:val="000000"/>
          <w:sz w:val="22"/>
          <w:szCs w:val="22"/>
        </w:rPr>
        <w:t>Gordon, 2019</w:t>
      </w:r>
      <w:r w:rsidRPr="007C410D">
        <w:rPr>
          <w:rStyle w:val="normaltextrun"/>
          <w:rFonts w:asciiTheme="minorHAnsi" w:hAnsiTheme="minorHAnsi" w:cstheme="minorHAnsi"/>
          <w:sz w:val="22"/>
          <w:szCs w:val="22"/>
        </w:rPr>
        <w:t xml:space="preserve">), I find this intriguing as it begins to make you question whether companies are going near overboard to isolating and excluding white, straight couples in advertisement for example. It seems as if the brands and the media are pushing an agenda that does not reflect the real world and pushing this to be an over-representation of black people, going out of their way to avoid racism accusations. With the support of the statistic, I believe that </w:t>
      </w:r>
      <w:r w:rsidR="003222F5">
        <w:rPr>
          <w:rStyle w:val="normaltextrun"/>
          <w:rFonts w:asciiTheme="minorHAnsi" w:hAnsiTheme="minorHAnsi" w:cstheme="minorHAnsi"/>
          <w:sz w:val="22"/>
          <w:szCs w:val="22"/>
        </w:rPr>
        <w:t>advertising</w:t>
      </w:r>
      <w:r w:rsidRPr="007C410D">
        <w:rPr>
          <w:rStyle w:val="normaltextrun"/>
          <w:rFonts w:asciiTheme="minorHAnsi" w:hAnsiTheme="minorHAnsi" w:cstheme="minorHAnsi"/>
          <w:sz w:val="22"/>
          <w:szCs w:val="22"/>
        </w:rPr>
        <w:t xml:space="preserve"> today does not represent the population demographics in the real world due to the over-representation, on the other hand I can </w:t>
      </w:r>
      <w:r w:rsidRPr="007C410D">
        <w:rPr>
          <w:rStyle w:val="normaltextrun"/>
          <w:rFonts w:asciiTheme="minorHAnsi" w:hAnsiTheme="minorHAnsi" w:cstheme="minorHAnsi"/>
          <w:sz w:val="22"/>
          <w:szCs w:val="22"/>
        </w:rPr>
        <w:lastRenderedPageBreak/>
        <w:t>thoroughly appreciate that if you were a black person who had only seen privileged white people depicted within the media and you can now finally relate to someone who looks like you in an advertisement you would be inspired and obligated to support.</w:t>
      </w:r>
      <w:r w:rsidRPr="007C410D">
        <w:rPr>
          <w:rStyle w:val="eop"/>
          <w:rFonts w:asciiTheme="minorHAnsi" w:hAnsiTheme="minorHAnsi" w:cstheme="minorHAnsi"/>
          <w:sz w:val="22"/>
          <w:szCs w:val="22"/>
        </w:rPr>
        <w:t> </w:t>
      </w:r>
      <w:r w:rsidR="007C410D">
        <w:rPr>
          <w:rFonts w:asciiTheme="minorHAnsi" w:hAnsiTheme="minorHAnsi" w:cstheme="minorHAnsi"/>
          <w:sz w:val="16"/>
          <w:szCs w:val="16"/>
        </w:rPr>
        <w:t xml:space="preserve"> </w:t>
      </w:r>
      <w:r w:rsidRPr="007C410D">
        <w:rPr>
          <w:rStyle w:val="normaltextrun"/>
          <w:rFonts w:asciiTheme="minorHAnsi" w:hAnsiTheme="minorHAnsi" w:cstheme="minorHAnsi"/>
          <w:sz w:val="22"/>
          <w:szCs w:val="22"/>
        </w:rPr>
        <w:t>Interestingly, “T</w:t>
      </w:r>
      <w:r w:rsidRPr="007C410D">
        <w:rPr>
          <w:rStyle w:val="normaltextrun"/>
          <w:rFonts w:asciiTheme="minorHAnsi" w:hAnsiTheme="minorHAnsi" w:cstheme="minorHAnsi"/>
          <w:color w:val="000000"/>
          <w:sz w:val="22"/>
          <w:szCs w:val="22"/>
        </w:rPr>
        <w:t>he same study also found just 3 per cent of surveyed adverts feature members of the LGBT community, which makes up around 6 per cent of the UK population.” (</w:t>
      </w:r>
      <w:r w:rsidR="009A6503" w:rsidRPr="007C410D">
        <w:rPr>
          <w:rStyle w:val="eop"/>
          <w:rFonts w:asciiTheme="minorHAnsi" w:hAnsiTheme="minorHAnsi" w:cstheme="minorHAnsi"/>
          <w:color w:val="000000"/>
          <w:sz w:val="22"/>
          <w:szCs w:val="22"/>
        </w:rPr>
        <w:t>Gordon, 2019</w:t>
      </w:r>
      <w:r w:rsidRPr="007C410D">
        <w:rPr>
          <w:rStyle w:val="normaltextrun"/>
          <w:rFonts w:asciiTheme="minorHAnsi" w:hAnsiTheme="minorHAnsi" w:cstheme="minorHAnsi"/>
          <w:color w:val="000000"/>
          <w:sz w:val="22"/>
          <w:szCs w:val="22"/>
        </w:rPr>
        <w:t>), this comes as a surprise to me as it is widely accepted today. As a graphic designer in the real world, representation is something you would need to take into consideration whether it’s designing illustrations for a bus shelter poster or designing informative instructions for covid rules and whilst we see some representation of the LGBT community “A staggering 54% of gay and bisexual young male respondents even said they might have come out sooner if brands had shown LGBT+ people like them when they were growing up.” (</w:t>
      </w:r>
      <w:r w:rsidR="009A6503" w:rsidRPr="007C410D">
        <w:rPr>
          <w:rStyle w:val="eop"/>
          <w:rFonts w:asciiTheme="minorHAnsi" w:hAnsiTheme="minorHAnsi" w:cstheme="minorHAnsi"/>
          <w:color w:val="000000"/>
          <w:sz w:val="22"/>
          <w:szCs w:val="22"/>
        </w:rPr>
        <w:t>Roderick, 2017</w:t>
      </w:r>
      <w:r w:rsidRPr="007C410D">
        <w:rPr>
          <w:rStyle w:val="normaltextrun"/>
          <w:rFonts w:asciiTheme="minorHAnsi" w:hAnsiTheme="minorHAnsi" w:cstheme="minorHAnsi"/>
          <w:color w:val="000000"/>
          <w:sz w:val="22"/>
          <w:szCs w:val="22"/>
        </w:rPr>
        <w:t xml:space="preserve">) and through </w:t>
      </w:r>
      <w:r w:rsidR="009A6503" w:rsidRPr="007C410D">
        <w:rPr>
          <w:rStyle w:val="normaltextrun"/>
          <w:rFonts w:asciiTheme="minorHAnsi" w:hAnsiTheme="minorHAnsi" w:cstheme="minorHAnsi"/>
          <w:color w:val="000000"/>
          <w:sz w:val="22"/>
          <w:szCs w:val="22"/>
        </w:rPr>
        <w:t xml:space="preserve">a contribution of </w:t>
      </w:r>
      <w:r w:rsidRPr="007C410D">
        <w:rPr>
          <w:rStyle w:val="normaltextrun"/>
          <w:rFonts w:asciiTheme="minorHAnsi" w:hAnsiTheme="minorHAnsi" w:cstheme="minorHAnsi"/>
          <w:color w:val="000000"/>
          <w:sz w:val="22"/>
          <w:szCs w:val="22"/>
        </w:rPr>
        <w:t>the consistent lack of positive role models and representation for the community</w:t>
      </w:r>
      <w:r w:rsidR="009A6503" w:rsidRPr="007C410D">
        <w:rPr>
          <w:rStyle w:val="normaltextrun"/>
          <w:rFonts w:asciiTheme="minorHAnsi" w:hAnsiTheme="minorHAnsi" w:cstheme="minorHAnsi"/>
          <w:color w:val="000000"/>
          <w:sz w:val="22"/>
          <w:szCs w:val="22"/>
        </w:rPr>
        <w:t>, in 1998, “28.1 percent” (</w:t>
      </w:r>
      <w:proofErr w:type="spellStart"/>
      <w:r w:rsidR="009A6503" w:rsidRPr="007C410D">
        <w:rPr>
          <w:rFonts w:asciiTheme="minorHAnsi" w:hAnsiTheme="minorHAnsi" w:cstheme="minorHAnsi"/>
          <w:sz w:val="22"/>
          <w:szCs w:val="22"/>
        </w:rPr>
        <w:t>Remafedi</w:t>
      </w:r>
      <w:proofErr w:type="spellEnd"/>
      <w:r w:rsidR="009A6503" w:rsidRPr="007C410D">
        <w:rPr>
          <w:rFonts w:asciiTheme="minorHAnsi" w:hAnsiTheme="minorHAnsi" w:cstheme="minorHAnsi"/>
          <w:sz w:val="22"/>
          <w:szCs w:val="22"/>
        </w:rPr>
        <w:t xml:space="preserve">, </w:t>
      </w:r>
      <w:r w:rsidR="009A6503" w:rsidRPr="007C410D">
        <w:rPr>
          <w:rFonts w:asciiTheme="minorHAnsi" w:hAnsiTheme="minorHAnsi" w:cstheme="minorHAnsi"/>
          <w:i/>
          <w:iCs/>
          <w:sz w:val="22"/>
          <w:szCs w:val="22"/>
        </w:rPr>
        <w:t>et al</w:t>
      </w:r>
      <w:r w:rsidR="009A6503" w:rsidRPr="007C410D">
        <w:rPr>
          <w:rFonts w:asciiTheme="minorHAnsi" w:hAnsiTheme="minorHAnsi" w:cstheme="minorHAnsi"/>
          <w:sz w:val="22"/>
          <w:szCs w:val="22"/>
        </w:rPr>
        <w:t>., 1998, t. 1</w:t>
      </w:r>
      <w:r w:rsidR="009A6503" w:rsidRPr="007C410D">
        <w:rPr>
          <w:rStyle w:val="normaltextrun"/>
          <w:rFonts w:asciiTheme="minorHAnsi" w:hAnsiTheme="minorHAnsi" w:cstheme="minorHAnsi"/>
          <w:color w:val="000000"/>
          <w:sz w:val="22"/>
          <w:szCs w:val="22"/>
        </w:rPr>
        <w:t>) of homosexual and bisexual males in America attempted suicide, compared to “4.2 percent” (</w:t>
      </w:r>
      <w:proofErr w:type="spellStart"/>
      <w:r w:rsidR="009A6503" w:rsidRPr="007C410D">
        <w:rPr>
          <w:rFonts w:asciiTheme="minorHAnsi" w:hAnsiTheme="minorHAnsi" w:cstheme="minorHAnsi"/>
          <w:sz w:val="22"/>
          <w:szCs w:val="22"/>
        </w:rPr>
        <w:t>Remafedi</w:t>
      </w:r>
      <w:proofErr w:type="spellEnd"/>
      <w:r w:rsidR="009A6503" w:rsidRPr="007C410D">
        <w:rPr>
          <w:rFonts w:asciiTheme="minorHAnsi" w:hAnsiTheme="minorHAnsi" w:cstheme="minorHAnsi"/>
          <w:sz w:val="22"/>
          <w:szCs w:val="22"/>
        </w:rPr>
        <w:t xml:space="preserve">, </w:t>
      </w:r>
      <w:r w:rsidR="009A6503" w:rsidRPr="007C410D">
        <w:rPr>
          <w:rFonts w:asciiTheme="minorHAnsi" w:hAnsiTheme="minorHAnsi" w:cstheme="minorHAnsi"/>
          <w:i/>
          <w:iCs/>
          <w:sz w:val="22"/>
          <w:szCs w:val="22"/>
        </w:rPr>
        <w:t>et al</w:t>
      </w:r>
      <w:r w:rsidR="009A6503" w:rsidRPr="007C410D">
        <w:rPr>
          <w:rFonts w:asciiTheme="minorHAnsi" w:hAnsiTheme="minorHAnsi" w:cstheme="minorHAnsi"/>
          <w:sz w:val="22"/>
          <w:szCs w:val="22"/>
        </w:rPr>
        <w:t>., 1998, t. 1</w:t>
      </w:r>
      <w:r w:rsidR="009A6503" w:rsidRPr="007C410D">
        <w:rPr>
          <w:rStyle w:val="normaltextrun"/>
          <w:rFonts w:asciiTheme="minorHAnsi" w:hAnsiTheme="minorHAnsi" w:cstheme="minorHAnsi"/>
          <w:color w:val="000000"/>
          <w:sz w:val="22"/>
          <w:szCs w:val="22"/>
        </w:rPr>
        <w:t>) of heterosexual males within the same age demographic</w:t>
      </w:r>
      <w:r w:rsidRPr="007C410D">
        <w:rPr>
          <w:rStyle w:val="normaltextrun"/>
          <w:rFonts w:asciiTheme="minorHAnsi" w:hAnsiTheme="minorHAnsi" w:cstheme="minorHAnsi"/>
          <w:color w:val="000000"/>
          <w:sz w:val="22"/>
          <w:szCs w:val="22"/>
        </w:rPr>
        <w:t>. The concept of feeling ‘seen’ would have a huge role and contribution to this, especially considering those who live rurally where they are more likely to feel oppressed into hiding their identity and results in leading a life of self-loathing due to the rural population mainly being exposed to the acceptance for the most part on advertisements as such.</w:t>
      </w:r>
      <w:r w:rsidRPr="007C410D">
        <w:rPr>
          <w:rStyle w:val="eop"/>
          <w:rFonts w:asciiTheme="minorHAnsi" w:hAnsiTheme="minorHAnsi" w:cstheme="minorHAnsi"/>
          <w:color w:val="000000"/>
          <w:sz w:val="22"/>
          <w:szCs w:val="22"/>
        </w:rPr>
        <w:t> </w:t>
      </w:r>
      <w:r w:rsidR="007C410D">
        <w:rPr>
          <w:rFonts w:asciiTheme="minorHAnsi" w:hAnsiTheme="minorHAnsi" w:cstheme="minorHAnsi"/>
          <w:sz w:val="16"/>
          <w:szCs w:val="16"/>
        </w:rPr>
        <w:t xml:space="preserve"> </w:t>
      </w:r>
      <w:r w:rsidRPr="007C410D">
        <w:rPr>
          <w:rStyle w:val="normaltextrun"/>
          <w:rFonts w:asciiTheme="minorHAnsi" w:hAnsiTheme="minorHAnsi" w:cstheme="minorHAnsi"/>
          <w:color w:val="000000"/>
          <w:sz w:val="22"/>
          <w:szCs w:val="22"/>
        </w:rPr>
        <w:t xml:space="preserve">Furthermore, companies seem to be virtue signalling by using the rainbow flag, of which represents the community and I feel as though when they simply change their logo to the colours of the flag for pride month, this almost turns the event to raise awareness as a trend and those who do not take part are assumed to not be supporting the occasion. By browsing through forum pages on this subject, the majority of the people are not adhered to stamping the flag on their products and logos and don’t like the idea of being pandered to. On the opposing hand, some commenters take the view that it displays capitalism in action and that where the money is determines the direction of a business. In the past, supporting LGBT people would have resulted in a loss of revenue for most companies, but today it would gained revenue for </w:t>
      </w:r>
      <w:r w:rsidRPr="007C410D">
        <w:rPr>
          <w:rStyle w:val="normaltextrun"/>
          <w:rFonts w:asciiTheme="minorHAnsi" w:hAnsiTheme="minorHAnsi" w:cstheme="minorHAnsi"/>
          <w:color w:val="000000"/>
          <w:sz w:val="22"/>
          <w:szCs w:val="22"/>
        </w:rPr>
        <w:lastRenderedPageBreak/>
        <w:t>them. Ultimately, rainbow flags being displayed in shop windows, on products, and in advertisements is not a luxury that gay people have experienced in the past and as the accepting future for young gay people today, this shows the progress advertising and graphic design has made on the contrary.</w:t>
      </w:r>
      <w:r w:rsidRPr="007C410D">
        <w:rPr>
          <w:rStyle w:val="eop"/>
          <w:rFonts w:asciiTheme="minorHAnsi" w:hAnsiTheme="minorHAnsi" w:cstheme="minorHAnsi"/>
          <w:color w:val="000000"/>
          <w:sz w:val="22"/>
          <w:szCs w:val="22"/>
        </w:rPr>
        <w:t> </w:t>
      </w:r>
    </w:p>
    <w:p w14:paraId="7465C0C2" w14:textId="42C3C338" w:rsidR="00E30E3B" w:rsidRPr="007C410D" w:rsidRDefault="00E30E3B" w:rsidP="00E30E3B">
      <w:pPr>
        <w:pStyle w:val="paragraph"/>
        <w:spacing w:before="0" w:beforeAutospacing="0" w:after="0" w:afterAutospacing="0"/>
        <w:textAlignment w:val="baseline"/>
        <w:rPr>
          <w:rStyle w:val="eop"/>
          <w:rFonts w:asciiTheme="minorHAnsi" w:hAnsiTheme="minorHAnsi" w:cstheme="minorHAnsi"/>
          <w:sz w:val="22"/>
          <w:szCs w:val="22"/>
        </w:rPr>
      </w:pPr>
    </w:p>
    <w:p w14:paraId="414E3340" w14:textId="5F821A37" w:rsidR="00A01FB2" w:rsidRPr="007C410D" w:rsidRDefault="00BE4DA8" w:rsidP="00E30E3B">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7C410D">
        <w:rPr>
          <w:rStyle w:val="normaltextrun"/>
          <w:rFonts w:asciiTheme="minorHAnsi" w:hAnsiTheme="minorHAnsi" w:cstheme="minorHAnsi"/>
          <w:color w:val="000000"/>
          <w:sz w:val="22"/>
          <w:szCs w:val="22"/>
        </w:rPr>
        <w:t>The question to be answered</w:t>
      </w:r>
      <w:r w:rsidR="00A01FB2" w:rsidRPr="007C410D">
        <w:rPr>
          <w:rStyle w:val="normaltextrun"/>
          <w:rFonts w:asciiTheme="minorHAnsi" w:hAnsiTheme="minorHAnsi" w:cstheme="minorHAnsi"/>
          <w:color w:val="000000"/>
          <w:sz w:val="22"/>
          <w:szCs w:val="22"/>
        </w:rPr>
        <w:t>, I believe</w:t>
      </w:r>
      <w:r w:rsidRPr="007C410D">
        <w:rPr>
          <w:rStyle w:val="normaltextrun"/>
          <w:rFonts w:asciiTheme="minorHAnsi" w:hAnsiTheme="minorHAnsi" w:cstheme="minorHAnsi"/>
          <w:color w:val="000000"/>
          <w:sz w:val="22"/>
          <w:szCs w:val="22"/>
        </w:rPr>
        <w:t xml:space="preserve"> is to be opinion-based by the minority groups and the target audience themselves as nobody else can say how one feels represented, whether it be through stereotypical connotations or just </w:t>
      </w:r>
      <w:r w:rsidR="00A01FB2" w:rsidRPr="007C410D">
        <w:rPr>
          <w:rStyle w:val="normaltextrun"/>
          <w:rFonts w:asciiTheme="minorHAnsi" w:hAnsiTheme="minorHAnsi" w:cstheme="minorHAnsi"/>
          <w:color w:val="000000"/>
          <w:sz w:val="22"/>
          <w:szCs w:val="22"/>
        </w:rPr>
        <w:t>utterly</w:t>
      </w:r>
      <w:r w:rsidRPr="007C410D">
        <w:rPr>
          <w:rStyle w:val="normaltextrun"/>
          <w:rFonts w:asciiTheme="minorHAnsi" w:hAnsiTheme="minorHAnsi" w:cstheme="minorHAnsi"/>
          <w:color w:val="000000"/>
          <w:sz w:val="22"/>
          <w:szCs w:val="22"/>
        </w:rPr>
        <w:t xml:space="preserve"> discriminatory language.  </w:t>
      </w:r>
      <w:r w:rsidR="00DB4DF4">
        <w:rPr>
          <w:rStyle w:val="normaltextrun"/>
          <w:rFonts w:asciiTheme="minorHAnsi" w:hAnsiTheme="minorHAnsi" w:cstheme="minorHAnsi"/>
          <w:color w:val="000000"/>
          <w:sz w:val="22"/>
          <w:szCs w:val="22"/>
        </w:rPr>
        <w:t>Furthermore, I d</w:t>
      </w:r>
      <w:r w:rsidR="00A01FB2" w:rsidRPr="007C410D">
        <w:rPr>
          <w:rStyle w:val="normaltextrun"/>
          <w:rFonts w:asciiTheme="minorHAnsi" w:hAnsiTheme="minorHAnsi" w:cstheme="minorHAnsi"/>
          <w:color w:val="000000"/>
          <w:sz w:val="22"/>
          <w:szCs w:val="22"/>
        </w:rPr>
        <w:t>iscover</w:t>
      </w:r>
      <w:r w:rsidR="00DB4DF4">
        <w:rPr>
          <w:rStyle w:val="normaltextrun"/>
          <w:rFonts w:asciiTheme="minorHAnsi" w:hAnsiTheme="minorHAnsi" w:cstheme="minorHAnsi"/>
          <w:color w:val="000000"/>
          <w:sz w:val="22"/>
          <w:szCs w:val="22"/>
        </w:rPr>
        <w:t>ed</w:t>
      </w:r>
      <w:r w:rsidR="00A01FB2" w:rsidRPr="007C410D">
        <w:rPr>
          <w:rStyle w:val="normaltextrun"/>
          <w:rFonts w:asciiTheme="minorHAnsi" w:hAnsiTheme="minorHAnsi" w:cstheme="minorHAnsi"/>
          <w:color w:val="000000"/>
          <w:sz w:val="22"/>
          <w:szCs w:val="22"/>
        </w:rPr>
        <w:t xml:space="preserve"> the ratio of advertisements featuring minorities to be an inaccurate representation </w:t>
      </w:r>
      <w:r w:rsidR="003222F5">
        <w:rPr>
          <w:rStyle w:val="normaltextrun"/>
          <w:rFonts w:asciiTheme="minorHAnsi" w:hAnsiTheme="minorHAnsi" w:cstheme="minorHAnsi"/>
          <w:color w:val="000000"/>
          <w:sz w:val="22"/>
          <w:szCs w:val="22"/>
        </w:rPr>
        <w:t xml:space="preserve">of </w:t>
      </w:r>
      <w:r w:rsidR="00A01FB2" w:rsidRPr="007C410D">
        <w:rPr>
          <w:rStyle w:val="normaltextrun"/>
          <w:rFonts w:asciiTheme="minorHAnsi" w:hAnsiTheme="minorHAnsi" w:cstheme="minorHAnsi"/>
          <w:color w:val="000000"/>
          <w:sz w:val="22"/>
          <w:szCs w:val="22"/>
        </w:rPr>
        <w:t>the population demographics, nevertheless, the media is beginning to show greater awareness towards the social and political issues through challenging and revoking sexist stereotypes as well as exposing racist and ableist content.</w:t>
      </w:r>
      <w:r w:rsidR="00DB4DF4">
        <w:rPr>
          <w:rStyle w:val="normaltextrun"/>
          <w:rFonts w:asciiTheme="minorHAnsi" w:hAnsiTheme="minorHAnsi" w:cstheme="minorHAnsi"/>
          <w:color w:val="000000"/>
          <w:sz w:val="22"/>
          <w:szCs w:val="22"/>
        </w:rPr>
        <w:t xml:space="preserve">  In my opinion, the world is making a promising movement towards further understanding and awareness towards the importance of representation.  </w:t>
      </w:r>
      <w:r w:rsidR="00A01FB2" w:rsidRPr="007C410D">
        <w:rPr>
          <w:rStyle w:val="normaltextrun"/>
          <w:rFonts w:asciiTheme="minorHAnsi" w:hAnsiTheme="minorHAnsi" w:cstheme="minorHAnsi"/>
          <w:color w:val="000000"/>
          <w:sz w:val="22"/>
          <w:szCs w:val="22"/>
        </w:rPr>
        <w:t>As a graphic designer, upon reflecting on the effects and the consequences of neglecting a diverse reflection of the real world when designing for a client, something I’d have to always consider is the fair representation of minorities as the brand itself would most likely receive the frontal backlash.</w:t>
      </w:r>
    </w:p>
    <w:p w14:paraId="3B2A6D6E" w14:textId="65B4E5A8" w:rsidR="00E30E3B" w:rsidRPr="007C410D" w:rsidRDefault="00E30E3B">
      <w:pPr>
        <w:rPr>
          <w:rFonts w:asciiTheme="minorHAnsi" w:hAnsiTheme="minorHAnsi" w:cstheme="minorHAnsi"/>
          <w:sz w:val="22"/>
          <w:szCs w:val="22"/>
        </w:rPr>
      </w:pPr>
    </w:p>
    <w:p w14:paraId="7EDDA6F4" w14:textId="77777777" w:rsidR="004908CB" w:rsidRDefault="004908CB">
      <w:pPr>
        <w:rPr>
          <w:rFonts w:asciiTheme="minorHAnsi" w:hAnsiTheme="minorHAnsi" w:cstheme="minorHAnsi"/>
          <w:sz w:val="22"/>
          <w:szCs w:val="22"/>
          <w:u w:val="single"/>
        </w:rPr>
      </w:pPr>
    </w:p>
    <w:p w14:paraId="7082DD75" w14:textId="77777777" w:rsidR="004908CB" w:rsidRDefault="004908CB">
      <w:pPr>
        <w:rPr>
          <w:rFonts w:asciiTheme="minorHAnsi" w:hAnsiTheme="minorHAnsi" w:cstheme="minorHAnsi"/>
          <w:sz w:val="22"/>
          <w:szCs w:val="22"/>
          <w:u w:val="single"/>
        </w:rPr>
      </w:pPr>
    </w:p>
    <w:p w14:paraId="0BC46E9D" w14:textId="626ADD9B" w:rsidR="009A6503" w:rsidRPr="004908CB" w:rsidRDefault="00E30E3B">
      <w:pPr>
        <w:rPr>
          <w:rFonts w:asciiTheme="minorHAnsi" w:hAnsiTheme="minorHAnsi" w:cstheme="minorHAnsi"/>
          <w:sz w:val="22"/>
          <w:szCs w:val="22"/>
          <w:u w:val="single"/>
        </w:rPr>
      </w:pPr>
      <w:r w:rsidRPr="007C410D">
        <w:rPr>
          <w:rFonts w:asciiTheme="minorHAnsi" w:hAnsiTheme="minorHAnsi" w:cstheme="minorHAnsi"/>
          <w:sz w:val="22"/>
          <w:szCs w:val="22"/>
          <w:u w:val="single"/>
        </w:rPr>
        <w:t>Bibliography</w:t>
      </w:r>
      <w:r w:rsidR="009A6503" w:rsidRPr="007C410D">
        <w:rPr>
          <w:rFonts w:asciiTheme="minorHAnsi" w:hAnsiTheme="minorHAnsi" w:cstheme="minorHAnsi"/>
          <w:sz w:val="22"/>
          <w:szCs w:val="22"/>
          <w:u w:val="single"/>
        </w:rPr>
        <w:t xml:space="preserve"> </w:t>
      </w:r>
    </w:p>
    <w:p w14:paraId="16BC9EFC" w14:textId="49FEAA99" w:rsidR="009A6503" w:rsidRPr="007C410D" w:rsidRDefault="009A6503" w:rsidP="009A6503">
      <w:pPr>
        <w:pStyle w:val="paragraph"/>
        <w:spacing w:before="0" w:beforeAutospacing="0" w:after="0" w:afterAutospacing="0"/>
        <w:textAlignment w:val="baseline"/>
        <w:rPr>
          <w:rStyle w:val="eop"/>
          <w:rFonts w:asciiTheme="minorHAnsi" w:hAnsiTheme="minorHAnsi" w:cstheme="minorHAnsi"/>
          <w:color w:val="000000"/>
          <w:sz w:val="22"/>
          <w:szCs w:val="22"/>
        </w:rPr>
      </w:pPr>
      <w:r w:rsidRPr="007C410D">
        <w:rPr>
          <w:rStyle w:val="eop"/>
          <w:rFonts w:asciiTheme="minorHAnsi" w:hAnsiTheme="minorHAnsi" w:cstheme="minorHAnsi"/>
          <w:i/>
          <w:iCs/>
          <w:color w:val="000000"/>
          <w:sz w:val="22"/>
          <w:szCs w:val="22"/>
        </w:rPr>
        <w:t>Family Resources Survey: financial year 2020 to 2021</w:t>
      </w:r>
      <w:r w:rsidRPr="007C410D">
        <w:rPr>
          <w:rStyle w:val="eop"/>
          <w:rFonts w:asciiTheme="minorHAnsi" w:hAnsiTheme="minorHAnsi" w:cstheme="minorHAnsi"/>
          <w:color w:val="000000"/>
          <w:sz w:val="22"/>
          <w:szCs w:val="22"/>
        </w:rPr>
        <w:t xml:space="preserve"> (2022) Available at: https://www.gov.uk/government/statistics/family-resources-survey-financial-year-2020-to-2021/family-resources-survey-financial-year-2020-to-2021#disability-1 (Accessed: </w:t>
      </w:r>
      <w:r w:rsidR="00BE4DA8" w:rsidRPr="007C410D">
        <w:rPr>
          <w:rStyle w:val="eop"/>
          <w:rFonts w:asciiTheme="minorHAnsi" w:hAnsiTheme="minorHAnsi" w:cstheme="minorHAnsi"/>
          <w:color w:val="000000"/>
          <w:sz w:val="22"/>
          <w:szCs w:val="22"/>
        </w:rPr>
        <w:t xml:space="preserve">24 November </w:t>
      </w:r>
      <w:r w:rsidRPr="007C410D">
        <w:rPr>
          <w:rStyle w:val="eop"/>
          <w:rFonts w:asciiTheme="minorHAnsi" w:hAnsiTheme="minorHAnsi" w:cstheme="minorHAnsi"/>
          <w:color w:val="000000"/>
          <w:sz w:val="22"/>
          <w:szCs w:val="22"/>
        </w:rPr>
        <w:t>2022)</w:t>
      </w:r>
    </w:p>
    <w:p w14:paraId="1B3802FC" w14:textId="4ED737EA" w:rsidR="009A6503" w:rsidRPr="007C410D" w:rsidRDefault="009A6503" w:rsidP="009A6503">
      <w:pPr>
        <w:pStyle w:val="paragraph"/>
        <w:spacing w:before="0" w:beforeAutospacing="0" w:after="0" w:afterAutospacing="0"/>
        <w:textAlignment w:val="baseline"/>
        <w:rPr>
          <w:rStyle w:val="eop"/>
          <w:rFonts w:asciiTheme="minorHAnsi" w:hAnsiTheme="minorHAnsi" w:cstheme="minorHAnsi"/>
          <w:color w:val="000000"/>
          <w:sz w:val="22"/>
          <w:szCs w:val="22"/>
        </w:rPr>
      </w:pPr>
    </w:p>
    <w:p w14:paraId="6EC38686" w14:textId="1367805D" w:rsidR="009A6503" w:rsidRDefault="009A6503" w:rsidP="009A6503">
      <w:pPr>
        <w:pStyle w:val="paragraph"/>
        <w:spacing w:before="0" w:beforeAutospacing="0" w:after="0" w:afterAutospacing="0"/>
        <w:textAlignment w:val="baseline"/>
        <w:rPr>
          <w:rStyle w:val="eop"/>
          <w:rFonts w:asciiTheme="minorHAnsi" w:hAnsiTheme="minorHAnsi" w:cstheme="minorHAnsi"/>
          <w:color w:val="000000"/>
          <w:sz w:val="22"/>
          <w:szCs w:val="22"/>
        </w:rPr>
      </w:pPr>
      <w:r w:rsidRPr="007C410D">
        <w:rPr>
          <w:rStyle w:val="eop"/>
          <w:rFonts w:asciiTheme="minorHAnsi" w:hAnsiTheme="minorHAnsi" w:cstheme="minorHAnsi"/>
          <w:color w:val="000000"/>
          <w:sz w:val="22"/>
          <w:szCs w:val="22"/>
        </w:rPr>
        <w:lastRenderedPageBreak/>
        <w:t xml:space="preserve">Gordon, A. (2019) </w:t>
      </w:r>
      <w:r w:rsidRPr="007C410D">
        <w:rPr>
          <w:rStyle w:val="eop"/>
          <w:rFonts w:asciiTheme="minorHAnsi" w:hAnsiTheme="minorHAnsi" w:cstheme="minorHAnsi"/>
          <w:i/>
          <w:iCs/>
          <w:color w:val="000000"/>
          <w:sz w:val="22"/>
          <w:szCs w:val="22"/>
        </w:rPr>
        <w:t xml:space="preserve">Advertisers are ‘trying too hard’ to demonstrate diversity by </w:t>
      </w:r>
      <w:proofErr w:type="spellStart"/>
      <w:r w:rsidRPr="007C410D">
        <w:rPr>
          <w:rStyle w:val="eop"/>
          <w:rFonts w:asciiTheme="minorHAnsi" w:hAnsiTheme="minorHAnsi" w:cstheme="minorHAnsi"/>
          <w:i/>
          <w:iCs/>
          <w:color w:val="000000"/>
          <w:sz w:val="22"/>
          <w:szCs w:val="22"/>
        </w:rPr>
        <w:t>shorehorning</w:t>
      </w:r>
      <w:proofErr w:type="spellEnd"/>
      <w:r w:rsidRPr="007C410D">
        <w:rPr>
          <w:rStyle w:val="eop"/>
          <w:rFonts w:asciiTheme="minorHAnsi" w:hAnsiTheme="minorHAnsi" w:cstheme="minorHAnsi"/>
          <w:i/>
          <w:iCs/>
          <w:color w:val="000000"/>
          <w:sz w:val="22"/>
          <w:szCs w:val="22"/>
        </w:rPr>
        <w:t xml:space="preserve"> in minorities, study finds, as it reveals third of commercials now feature black people.</w:t>
      </w:r>
      <w:r w:rsidRPr="007C410D">
        <w:rPr>
          <w:rStyle w:val="eop"/>
          <w:rFonts w:asciiTheme="minorHAnsi" w:hAnsiTheme="minorHAnsi" w:cstheme="minorHAnsi"/>
          <w:color w:val="000000"/>
          <w:sz w:val="22"/>
          <w:szCs w:val="22"/>
        </w:rPr>
        <w:t xml:space="preserve"> Available at: https://www.dailymail.co.uk/news/article-7111087/Advertisers-trying-hard-demonstrate-diversity.html (Accessed: </w:t>
      </w:r>
      <w:r w:rsidR="00BE4DA8" w:rsidRPr="007C410D">
        <w:rPr>
          <w:rStyle w:val="eop"/>
          <w:rFonts w:asciiTheme="minorHAnsi" w:hAnsiTheme="minorHAnsi" w:cstheme="minorHAnsi"/>
          <w:color w:val="000000"/>
          <w:sz w:val="22"/>
          <w:szCs w:val="22"/>
        </w:rPr>
        <w:t>24</w:t>
      </w:r>
      <w:r w:rsidRPr="007C410D">
        <w:rPr>
          <w:rStyle w:val="eop"/>
          <w:rFonts w:asciiTheme="minorHAnsi" w:hAnsiTheme="minorHAnsi" w:cstheme="minorHAnsi"/>
          <w:color w:val="000000"/>
          <w:sz w:val="22"/>
          <w:szCs w:val="22"/>
        </w:rPr>
        <w:t xml:space="preserve"> </w:t>
      </w:r>
      <w:r w:rsidR="00BE4DA8" w:rsidRPr="007C410D">
        <w:rPr>
          <w:rStyle w:val="eop"/>
          <w:rFonts w:asciiTheme="minorHAnsi" w:hAnsiTheme="minorHAnsi" w:cstheme="minorHAnsi"/>
          <w:color w:val="000000"/>
          <w:sz w:val="22"/>
          <w:szCs w:val="22"/>
        </w:rPr>
        <w:t xml:space="preserve">November </w:t>
      </w:r>
      <w:r w:rsidRPr="007C410D">
        <w:rPr>
          <w:rStyle w:val="eop"/>
          <w:rFonts w:asciiTheme="minorHAnsi" w:hAnsiTheme="minorHAnsi" w:cstheme="minorHAnsi"/>
          <w:color w:val="000000"/>
          <w:sz w:val="22"/>
          <w:szCs w:val="22"/>
        </w:rPr>
        <w:t>2022)</w:t>
      </w:r>
    </w:p>
    <w:p w14:paraId="04B41E78" w14:textId="0D019B4B" w:rsidR="007C410D" w:rsidRDefault="007C410D" w:rsidP="009A6503">
      <w:pPr>
        <w:pStyle w:val="paragraph"/>
        <w:spacing w:before="0" w:beforeAutospacing="0" w:after="0" w:afterAutospacing="0"/>
        <w:textAlignment w:val="baseline"/>
        <w:rPr>
          <w:rStyle w:val="eop"/>
          <w:rFonts w:asciiTheme="minorHAnsi" w:hAnsiTheme="minorHAnsi" w:cstheme="minorHAnsi"/>
          <w:color w:val="000000"/>
          <w:sz w:val="22"/>
          <w:szCs w:val="22"/>
        </w:rPr>
      </w:pPr>
    </w:p>
    <w:p w14:paraId="0A6336EF" w14:textId="77777777" w:rsidR="007C410D" w:rsidRDefault="007C410D" w:rsidP="007C410D">
      <w:pPr>
        <w:pStyle w:val="paragraph"/>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H&amp;M via AP. (2018) </w:t>
      </w:r>
      <w:r w:rsidRPr="007C410D">
        <w:rPr>
          <w:rFonts w:asciiTheme="minorHAnsi" w:hAnsiTheme="minorHAnsi" w:cstheme="minorHAnsi"/>
          <w:i/>
          <w:iCs/>
          <w:color w:val="000000"/>
          <w:sz w:val="22"/>
          <w:szCs w:val="22"/>
        </w:rPr>
        <w:t>H&amp;M apologized for running this advertisement for a hoodie.</w:t>
      </w:r>
      <w:r>
        <w:rPr>
          <w:rFonts w:asciiTheme="minorHAnsi" w:hAnsiTheme="minorHAnsi" w:cstheme="minorHAnsi"/>
          <w:color w:val="000000"/>
          <w:sz w:val="22"/>
          <w:szCs w:val="22"/>
        </w:rPr>
        <w:t xml:space="preserve"> Available at: </w:t>
      </w:r>
      <w:r w:rsidRPr="007C410D">
        <w:rPr>
          <w:rFonts w:asciiTheme="minorHAnsi" w:hAnsiTheme="minorHAnsi" w:cstheme="minorHAnsi"/>
          <w:color w:val="000000"/>
          <w:sz w:val="22"/>
          <w:szCs w:val="22"/>
        </w:rPr>
        <w:t>https://www.washingtonpost.com/news/business/wp/2018/01/08/hm-apologizes-for-showing-black-child-wearing-a-monkey-in-the-jungle-sweatshirt/</w:t>
      </w:r>
      <w:r>
        <w:rPr>
          <w:rFonts w:asciiTheme="minorHAnsi" w:hAnsiTheme="minorHAnsi" w:cstheme="minorHAnsi"/>
          <w:color w:val="000000"/>
          <w:sz w:val="22"/>
          <w:szCs w:val="22"/>
        </w:rPr>
        <w:t xml:space="preserve"> (Accessed: 24 November 2022)</w:t>
      </w:r>
    </w:p>
    <w:p w14:paraId="463B4C7C" w14:textId="7A4618C2" w:rsidR="009A6503" w:rsidRPr="007C410D" w:rsidRDefault="009A6503">
      <w:pPr>
        <w:rPr>
          <w:rFonts w:asciiTheme="minorHAnsi" w:hAnsiTheme="minorHAnsi" w:cstheme="minorHAnsi"/>
          <w:sz w:val="22"/>
          <w:szCs w:val="22"/>
          <w:u w:val="single"/>
        </w:rPr>
      </w:pPr>
    </w:p>
    <w:p w14:paraId="48339DD1" w14:textId="42C50B86" w:rsidR="009A6503" w:rsidRPr="007C410D" w:rsidRDefault="009A6503" w:rsidP="009A6503">
      <w:pPr>
        <w:pStyle w:val="paragraph"/>
        <w:spacing w:before="0" w:beforeAutospacing="0" w:after="0" w:afterAutospacing="0"/>
        <w:textAlignment w:val="baseline"/>
        <w:rPr>
          <w:rStyle w:val="eop"/>
          <w:rFonts w:asciiTheme="minorHAnsi" w:hAnsiTheme="minorHAnsi" w:cstheme="minorHAnsi"/>
          <w:color w:val="000000"/>
          <w:sz w:val="22"/>
          <w:szCs w:val="22"/>
        </w:rPr>
      </w:pPr>
      <w:r w:rsidRPr="007C410D">
        <w:rPr>
          <w:rStyle w:val="eop"/>
          <w:rFonts w:asciiTheme="minorHAnsi" w:hAnsiTheme="minorHAnsi" w:cstheme="minorHAnsi"/>
          <w:i/>
          <w:iCs/>
          <w:color w:val="000000"/>
          <w:sz w:val="22"/>
          <w:szCs w:val="22"/>
        </w:rPr>
        <w:t>Kissing sailors</w:t>
      </w:r>
      <w:r w:rsidRPr="007C410D">
        <w:rPr>
          <w:rStyle w:val="eop"/>
          <w:rFonts w:asciiTheme="minorHAnsi" w:hAnsiTheme="minorHAnsi" w:cstheme="minorHAnsi"/>
          <w:color w:val="000000"/>
          <w:sz w:val="22"/>
          <w:szCs w:val="22"/>
        </w:rPr>
        <w:t xml:space="preserve"> (2004) Available at: https://collections.vam.ac.uk/item/O92551/kissing-sailors-poster-la-chapelle-david/ (Accessed: 30 </w:t>
      </w:r>
      <w:r w:rsidR="00BE4DA8" w:rsidRPr="007C410D">
        <w:rPr>
          <w:rStyle w:val="eop"/>
          <w:rFonts w:asciiTheme="minorHAnsi" w:hAnsiTheme="minorHAnsi" w:cstheme="minorHAnsi"/>
          <w:color w:val="000000"/>
          <w:sz w:val="22"/>
          <w:szCs w:val="22"/>
        </w:rPr>
        <w:t>November</w:t>
      </w:r>
      <w:r w:rsidRPr="007C410D">
        <w:rPr>
          <w:rStyle w:val="eop"/>
          <w:rFonts w:asciiTheme="minorHAnsi" w:hAnsiTheme="minorHAnsi" w:cstheme="minorHAnsi"/>
          <w:color w:val="000000"/>
          <w:sz w:val="22"/>
          <w:szCs w:val="22"/>
        </w:rPr>
        <w:t xml:space="preserve"> 2022)</w:t>
      </w:r>
    </w:p>
    <w:p w14:paraId="33972357" w14:textId="77777777" w:rsidR="009A6503" w:rsidRPr="007C410D" w:rsidRDefault="009A6503">
      <w:pPr>
        <w:rPr>
          <w:rFonts w:asciiTheme="minorHAnsi" w:hAnsiTheme="minorHAnsi" w:cstheme="minorHAnsi"/>
          <w:sz w:val="22"/>
          <w:szCs w:val="22"/>
        </w:rPr>
      </w:pPr>
    </w:p>
    <w:p w14:paraId="7E5AFAD6" w14:textId="5931360A" w:rsidR="009A6503" w:rsidRDefault="009A6503">
      <w:pPr>
        <w:rPr>
          <w:rFonts w:asciiTheme="minorHAnsi" w:hAnsiTheme="minorHAnsi" w:cstheme="minorHAnsi"/>
          <w:sz w:val="22"/>
          <w:szCs w:val="22"/>
        </w:rPr>
      </w:pPr>
      <w:r w:rsidRPr="007C410D">
        <w:rPr>
          <w:rFonts w:asciiTheme="minorHAnsi" w:hAnsiTheme="minorHAnsi" w:cstheme="minorHAnsi"/>
          <w:sz w:val="22"/>
          <w:szCs w:val="22"/>
        </w:rPr>
        <w:t xml:space="preserve">Klein, N. (2010) </w:t>
      </w:r>
      <w:r w:rsidRPr="007C410D">
        <w:rPr>
          <w:rFonts w:asciiTheme="minorHAnsi" w:hAnsiTheme="minorHAnsi" w:cstheme="minorHAnsi"/>
          <w:i/>
          <w:iCs/>
          <w:sz w:val="22"/>
          <w:szCs w:val="22"/>
        </w:rPr>
        <w:t>No logo.</w:t>
      </w:r>
      <w:r w:rsidRPr="007C410D">
        <w:rPr>
          <w:rFonts w:asciiTheme="minorHAnsi" w:hAnsiTheme="minorHAnsi" w:cstheme="minorHAnsi"/>
          <w:sz w:val="22"/>
          <w:szCs w:val="22"/>
        </w:rPr>
        <w:t xml:space="preserve"> 10</w:t>
      </w:r>
      <w:r w:rsidRPr="007C410D">
        <w:rPr>
          <w:rFonts w:asciiTheme="minorHAnsi" w:hAnsiTheme="minorHAnsi" w:cstheme="minorHAnsi"/>
          <w:sz w:val="22"/>
          <w:szCs w:val="22"/>
          <w:vertAlign w:val="superscript"/>
        </w:rPr>
        <w:t>th</w:t>
      </w:r>
      <w:r w:rsidRPr="007C410D">
        <w:rPr>
          <w:rFonts w:asciiTheme="minorHAnsi" w:hAnsiTheme="minorHAnsi" w:cstheme="minorHAnsi"/>
          <w:sz w:val="22"/>
          <w:szCs w:val="22"/>
        </w:rPr>
        <w:t xml:space="preserve"> anniversary </w:t>
      </w:r>
      <w:proofErr w:type="spellStart"/>
      <w:r w:rsidRPr="007C410D">
        <w:rPr>
          <w:rFonts w:asciiTheme="minorHAnsi" w:hAnsiTheme="minorHAnsi" w:cstheme="minorHAnsi"/>
          <w:sz w:val="22"/>
          <w:szCs w:val="22"/>
        </w:rPr>
        <w:t>edn</w:t>
      </w:r>
      <w:proofErr w:type="spellEnd"/>
      <w:r w:rsidRPr="007C410D">
        <w:rPr>
          <w:rFonts w:asciiTheme="minorHAnsi" w:hAnsiTheme="minorHAnsi" w:cstheme="minorHAnsi"/>
          <w:sz w:val="22"/>
          <w:szCs w:val="22"/>
        </w:rPr>
        <w:t>. London: Fourth Estate</w:t>
      </w:r>
    </w:p>
    <w:p w14:paraId="4FF2F9CB" w14:textId="3765CA9F" w:rsidR="007C410D" w:rsidRDefault="007C410D">
      <w:pPr>
        <w:rPr>
          <w:rFonts w:asciiTheme="minorHAnsi" w:hAnsiTheme="minorHAnsi" w:cstheme="minorHAnsi"/>
          <w:sz w:val="22"/>
          <w:szCs w:val="22"/>
        </w:rPr>
      </w:pPr>
    </w:p>
    <w:p w14:paraId="571B027D" w14:textId="4B9BCD03" w:rsidR="007C410D" w:rsidRPr="007C410D" w:rsidRDefault="007C410D" w:rsidP="007C410D">
      <w:pPr>
        <w:pStyle w:val="paragraph"/>
        <w:spacing w:before="0" w:beforeAutospacing="0" w:after="0" w:afterAutospacing="0"/>
        <w:textAlignment w:val="baseline"/>
        <w:rPr>
          <w:rFonts w:asciiTheme="minorHAnsi" w:hAnsiTheme="minorHAnsi" w:cstheme="minorHAnsi"/>
          <w:color w:val="000000"/>
          <w:sz w:val="22"/>
          <w:szCs w:val="22"/>
        </w:rPr>
      </w:pPr>
      <w:r w:rsidRPr="007C410D">
        <w:rPr>
          <w:rStyle w:val="eop"/>
          <w:rFonts w:asciiTheme="minorHAnsi" w:hAnsiTheme="minorHAnsi" w:cstheme="minorHAnsi"/>
          <w:i/>
          <w:iCs/>
          <w:color w:val="000000"/>
          <w:sz w:val="22"/>
          <w:szCs w:val="22"/>
        </w:rPr>
        <w:t>Nike ad</w:t>
      </w:r>
      <w:r>
        <w:rPr>
          <w:rStyle w:val="eop"/>
          <w:rFonts w:asciiTheme="minorHAnsi" w:hAnsiTheme="minorHAnsi" w:cstheme="minorHAnsi"/>
          <w:color w:val="000000"/>
          <w:sz w:val="22"/>
          <w:szCs w:val="22"/>
        </w:rPr>
        <w:t xml:space="preserve"> (2012) Available at: </w:t>
      </w:r>
      <w:r w:rsidRPr="007C410D">
        <w:rPr>
          <w:rStyle w:val="eop"/>
          <w:rFonts w:asciiTheme="minorHAnsi" w:hAnsiTheme="minorHAnsi" w:cstheme="minorHAnsi"/>
          <w:color w:val="000000"/>
          <w:sz w:val="22"/>
          <w:szCs w:val="22"/>
        </w:rPr>
        <w:t>http://www.seemikerun.ca/2012/05/</w:t>
      </w:r>
      <w:r>
        <w:rPr>
          <w:rStyle w:val="eop"/>
          <w:rFonts w:asciiTheme="minorHAnsi" w:hAnsiTheme="minorHAnsi" w:cstheme="minorHAnsi"/>
          <w:color w:val="000000"/>
          <w:sz w:val="22"/>
          <w:szCs w:val="22"/>
        </w:rPr>
        <w:t xml:space="preserve"> (Accessed: 24 November 2022)</w:t>
      </w:r>
    </w:p>
    <w:p w14:paraId="53188EA0" w14:textId="70246B3C" w:rsidR="009A6503" w:rsidRPr="007C410D" w:rsidRDefault="009A6503">
      <w:pPr>
        <w:rPr>
          <w:rFonts w:asciiTheme="minorHAnsi" w:hAnsiTheme="minorHAnsi" w:cstheme="minorHAnsi"/>
          <w:sz w:val="22"/>
          <w:szCs w:val="22"/>
        </w:rPr>
      </w:pPr>
    </w:p>
    <w:p w14:paraId="799D2305" w14:textId="48FFC7ED" w:rsidR="009A6503" w:rsidRDefault="009A6503" w:rsidP="009A6503">
      <w:pPr>
        <w:rPr>
          <w:rFonts w:asciiTheme="minorHAnsi" w:hAnsiTheme="minorHAnsi" w:cstheme="minorHAnsi"/>
          <w:sz w:val="22"/>
          <w:szCs w:val="22"/>
        </w:rPr>
      </w:pPr>
      <w:r w:rsidRPr="007C410D">
        <w:rPr>
          <w:rFonts w:asciiTheme="minorHAnsi" w:hAnsiTheme="minorHAnsi" w:cstheme="minorHAnsi"/>
          <w:sz w:val="22"/>
          <w:szCs w:val="22"/>
        </w:rPr>
        <w:t xml:space="preserve">Pisano, P. (2017) </w:t>
      </w:r>
      <w:r w:rsidRPr="007C410D">
        <w:rPr>
          <w:rFonts w:asciiTheme="minorHAnsi" w:hAnsiTheme="minorHAnsi" w:cstheme="minorHAnsi"/>
          <w:i/>
          <w:iCs/>
          <w:sz w:val="22"/>
          <w:szCs w:val="22"/>
        </w:rPr>
        <w:t xml:space="preserve">Wulf D. Hund, Charles W. Mills y Silvia </w:t>
      </w:r>
      <w:proofErr w:type="spellStart"/>
      <w:r w:rsidRPr="007C410D">
        <w:rPr>
          <w:rFonts w:asciiTheme="minorHAnsi" w:hAnsiTheme="minorHAnsi" w:cstheme="minorHAnsi"/>
          <w:i/>
          <w:iCs/>
          <w:sz w:val="22"/>
          <w:szCs w:val="22"/>
        </w:rPr>
        <w:t>Sebastiani</w:t>
      </w:r>
      <w:proofErr w:type="spellEnd"/>
      <w:r w:rsidRPr="007C410D">
        <w:rPr>
          <w:rFonts w:asciiTheme="minorHAnsi" w:hAnsiTheme="minorHAnsi" w:cstheme="minorHAnsi"/>
          <w:i/>
          <w:iCs/>
          <w:sz w:val="22"/>
          <w:szCs w:val="22"/>
        </w:rPr>
        <w:t xml:space="preserve">, eds. </w:t>
      </w:r>
      <w:proofErr w:type="spellStart"/>
      <w:r w:rsidRPr="007C410D">
        <w:rPr>
          <w:rFonts w:asciiTheme="minorHAnsi" w:hAnsiTheme="minorHAnsi" w:cstheme="minorHAnsi"/>
          <w:i/>
          <w:iCs/>
          <w:sz w:val="22"/>
          <w:szCs w:val="22"/>
        </w:rPr>
        <w:t>simianization</w:t>
      </w:r>
      <w:proofErr w:type="spellEnd"/>
      <w:r w:rsidRPr="007C410D">
        <w:rPr>
          <w:rFonts w:asciiTheme="minorHAnsi" w:hAnsiTheme="minorHAnsi" w:cstheme="minorHAnsi"/>
          <w:i/>
          <w:iCs/>
          <w:sz w:val="22"/>
          <w:szCs w:val="22"/>
        </w:rPr>
        <w:t>. apes, gender class, and race.</w:t>
      </w:r>
      <w:r w:rsidRPr="007C410D">
        <w:rPr>
          <w:rFonts w:asciiTheme="minorHAnsi" w:hAnsiTheme="minorHAnsi" w:cstheme="minorHAnsi"/>
          <w:sz w:val="22"/>
          <w:szCs w:val="22"/>
        </w:rPr>
        <w:t xml:space="preserve"> </w:t>
      </w:r>
      <w:proofErr w:type="spellStart"/>
      <w:r w:rsidRPr="007C410D">
        <w:rPr>
          <w:rFonts w:asciiTheme="minorHAnsi" w:hAnsiTheme="minorHAnsi" w:cstheme="minorHAnsi"/>
          <w:sz w:val="22"/>
          <w:szCs w:val="22"/>
        </w:rPr>
        <w:t>Anuario</w:t>
      </w:r>
      <w:proofErr w:type="spellEnd"/>
      <w:r w:rsidRPr="007C410D">
        <w:rPr>
          <w:rFonts w:asciiTheme="minorHAnsi" w:hAnsiTheme="minorHAnsi" w:cstheme="minorHAnsi"/>
          <w:sz w:val="22"/>
          <w:szCs w:val="22"/>
        </w:rPr>
        <w:t xml:space="preserve"> </w:t>
      </w:r>
      <w:proofErr w:type="spellStart"/>
      <w:r w:rsidRPr="007C410D">
        <w:rPr>
          <w:rFonts w:asciiTheme="minorHAnsi" w:hAnsiTheme="minorHAnsi" w:cstheme="minorHAnsi"/>
          <w:sz w:val="22"/>
          <w:szCs w:val="22"/>
        </w:rPr>
        <w:t>colombiano</w:t>
      </w:r>
      <w:proofErr w:type="spellEnd"/>
      <w:r w:rsidRPr="007C410D">
        <w:rPr>
          <w:rFonts w:asciiTheme="minorHAnsi" w:hAnsiTheme="minorHAnsi" w:cstheme="minorHAnsi"/>
          <w:sz w:val="22"/>
          <w:szCs w:val="22"/>
        </w:rPr>
        <w:t xml:space="preserve"> de </w:t>
      </w:r>
      <w:proofErr w:type="spellStart"/>
      <w:r w:rsidRPr="007C410D">
        <w:rPr>
          <w:rFonts w:asciiTheme="minorHAnsi" w:hAnsiTheme="minorHAnsi" w:cstheme="minorHAnsi"/>
          <w:sz w:val="22"/>
          <w:szCs w:val="22"/>
        </w:rPr>
        <w:t>historia</w:t>
      </w:r>
      <w:proofErr w:type="spellEnd"/>
      <w:r w:rsidRPr="007C410D">
        <w:rPr>
          <w:rFonts w:asciiTheme="minorHAnsi" w:hAnsiTheme="minorHAnsi" w:cstheme="minorHAnsi"/>
          <w:sz w:val="22"/>
          <w:szCs w:val="22"/>
        </w:rPr>
        <w:t xml:space="preserve"> social y de la </w:t>
      </w:r>
      <w:proofErr w:type="spellStart"/>
      <w:r w:rsidRPr="007C410D">
        <w:rPr>
          <w:rFonts w:asciiTheme="minorHAnsi" w:hAnsiTheme="minorHAnsi" w:cstheme="minorHAnsi"/>
          <w:sz w:val="22"/>
          <w:szCs w:val="22"/>
        </w:rPr>
        <w:t>cultura</w:t>
      </w:r>
      <w:proofErr w:type="spellEnd"/>
      <w:r w:rsidRPr="007C410D">
        <w:rPr>
          <w:rFonts w:asciiTheme="minorHAnsi" w:hAnsiTheme="minorHAnsi" w:cstheme="minorHAnsi"/>
          <w:sz w:val="22"/>
          <w:szCs w:val="22"/>
        </w:rPr>
        <w:t>, 44(2), p. 370.</w:t>
      </w:r>
    </w:p>
    <w:p w14:paraId="17A5A1D3" w14:textId="483DC89C" w:rsidR="007C410D" w:rsidRDefault="007C410D" w:rsidP="009A6503">
      <w:pPr>
        <w:rPr>
          <w:rFonts w:asciiTheme="minorHAnsi" w:hAnsiTheme="minorHAnsi" w:cstheme="minorHAnsi"/>
          <w:sz w:val="22"/>
          <w:szCs w:val="22"/>
        </w:rPr>
      </w:pPr>
    </w:p>
    <w:p w14:paraId="0545E1EA" w14:textId="2E77CD9B" w:rsidR="007C410D" w:rsidRPr="007C410D" w:rsidRDefault="007C410D" w:rsidP="007C410D">
      <w:pPr>
        <w:pStyle w:val="paragraph"/>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Project </w:t>
      </w:r>
      <w:proofErr w:type="spellStart"/>
      <w:r>
        <w:rPr>
          <w:rFonts w:asciiTheme="minorHAnsi" w:hAnsiTheme="minorHAnsi" w:cstheme="minorHAnsi"/>
          <w:color w:val="000000"/>
          <w:sz w:val="22"/>
          <w:szCs w:val="22"/>
        </w:rPr>
        <w:t>ReBrief</w:t>
      </w:r>
      <w:proofErr w:type="spellEnd"/>
      <w:r>
        <w:rPr>
          <w:rFonts w:asciiTheme="minorHAnsi" w:hAnsiTheme="minorHAnsi" w:cstheme="minorHAnsi"/>
          <w:color w:val="000000"/>
          <w:sz w:val="22"/>
          <w:szCs w:val="22"/>
        </w:rPr>
        <w:t xml:space="preserve"> (2012) </w:t>
      </w:r>
      <w:r w:rsidRPr="007C410D">
        <w:rPr>
          <w:rFonts w:asciiTheme="minorHAnsi" w:hAnsiTheme="minorHAnsi" w:cstheme="minorHAnsi"/>
          <w:i/>
          <w:iCs/>
          <w:color w:val="000000"/>
          <w:sz w:val="22"/>
          <w:szCs w:val="22"/>
        </w:rPr>
        <w:t>Coca-Cola, 1971 – ‘Hilltop’ | “I’d like to buy the world a Coke”</w:t>
      </w:r>
      <w:r>
        <w:rPr>
          <w:rFonts w:asciiTheme="minorHAnsi" w:hAnsiTheme="minorHAnsi" w:cstheme="minorHAnsi"/>
          <w:i/>
          <w:iCs/>
          <w:color w:val="000000"/>
          <w:sz w:val="22"/>
          <w:szCs w:val="22"/>
        </w:rPr>
        <w:t xml:space="preserve">. </w:t>
      </w:r>
      <w:r w:rsidRPr="007C410D">
        <w:rPr>
          <w:rFonts w:asciiTheme="minorHAnsi" w:hAnsiTheme="minorHAnsi" w:cstheme="minorHAnsi"/>
          <w:color w:val="000000"/>
          <w:sz w:val="22"/>
          <w:szCs w:val="22"/>
        </w:rPr>
        <w:t>6 March</w:t>
      </w:r>
      <w:r>
        <w:rPr>
          <w:rFonts w:asciiTheme="minorHAnsi" w:hAnsiTheme="minorHAnsi" w:cstheme="minorHAnsi"/>
          <w:color w:val="000000"/>
          <w:sz w:val="22"/>
          <w:szCs w:val="22"/>
        </w:rPr>
        <w:t>.</w:t>
      </w:r>
      <w:r w:rsidRPr="007C410D">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Available at: </w:t>
      </w:r>
      <w:r w:rsidRPr="007C410D">
        <w:rPr>
          <w:rFonts w:asciiTheme="minorHAnsi" w:hAnsiTheme="minorHAnsi" w:cstheme="minorHAnsi"/>
          <w:color w:val="000000"/>
          <w:sz w:val="22"/>
          <w:szCs w:val="22"/>
        </w:rPr>
        <w:t>https://www.youtube.com/watch?v=1VM2eLhvsSM</w:t>
      </w:r>
      <w:r>
        <w:rPr>
          <w:rFonts w:asciiTheme="minorHAnsi" w:hAnsiTheme="minorHAnsi" w:cstheme="minorHAnsi"/>
          <w:color w:val="000000"/>
          <w:sz w:val="22"/>
          <w:szCs w:val="22"/>
        </w:rPr>
        <w:t xml:space="preserve"> (Accessed: 26 November 2022)</w:t>
      </w:r>
    </w:p>
    <w:p w14:paraId="5361418C" w14:textId="551C85A1" w:rsidR="009A6503" w:rsidRPr="007C410D" w:rsidRDefault="009A6503">
      <w:pPr>
        <w:rPr>
          <w:rFonts w:asciiTheme="minorHAnsi" w:hAnsiTheme="minorHAnsi" w:cstheme="minorHAnsi"/>
          <w:sz w:val="22"/>
          <w:szCs w:val="22"/>
        </w:rPr>
      </w:pPr>
    </w:p>
    <w:p w14:paraId="44A42925" w14:textId="11591539" w:rsidR="009A6503" w:rsidRPr="007C410D" w:rsidRDefault="009A6503">
      <w:pPr>
        <w:rPr>
          <w:rFonts w:asciiTheme="minorHAnsi" w:hAnsiTheme="minorHAnsi" w:cstheme="minorHAnsi"/>
          <w:sz w:val="22"/>
          <w:szCs w:val="22"/>
        </w:rPr>
      </w:pPr>
      <w:proofErr w:type="spellStart"/>
      <w:r w:rsidRPr="007C410D">
        <w:rPr>
          <w:rFonts w:asciiTheme="minorHAnsi" w:hAnsiTheme="minorHAnsi" w:cstheme="minorHAnsi"/>
          <w:sz w:val="22"/>
          <w:szCs w:val="22"/>
        </w:rPr>
        <w:lastRenderedPageBreak/>
        <w:t>Remafedi</w:t>
      </w:r>
      <w:proofErr w:type="spellEnd"/>
      <w:r w:rsidRPr="007C410D">
        <w:rPr>
          <w:rFonts w:asciiTheme="minorHAnsi" w:hAnsiTheme="minorHAnsi" w:cstheme="minorHAnsi"/>
          <w:sz w:val="22"/>
          <w:szCs w:val="22"/>
        </w:rPr>
        <w:t xml:space="preserve">, G., French, S., Story, M., Resnick, M. D. and Blum, R. (1998) </w:t>
      </w:r>
      <w:r w:rsidRPr="007C410D">
        <w:rPr>
          <w:rFonts w:asciiTheme="minorHAnsi" w:hAnsiTheme="minorHAnsi" w:cstheme="minorHAnsi"/>
          <w:i/>
          <w:iCs/>
          <w:sz w:val="22"/>
          <w:szCs w:val="22"/>
        </w:rPr>
        <w:t>The relationship between suicide risk and sexual orientation: results of a population-based study.</w:t>
      </w:r>
      <w:r w:rsidRPr="007C410D">
        <w:rPr>
          <w:rFonts w:asciiTheme="minorHAnsi" w:hAnsiTheme="minorHAnsi" w:cstheme="minorHAnsi"/>
          <w:sz w:val="22"/>
          <w:szCs w:val="22"/>
        </w:rPr>
        <w:t xml:space="preserve"> Washington DC: American Journal of Public Health (1971), 88(1), pp. 57-60.</w:t>
      </w:r>
    </w:p>
    <w:p w14:paraId="0590702F" w14:textId="112C6783" w:rsidR="009A6503" w:rsidRPr="007C410D" w:rsidRDefault="009A6503" w:rsidP="009A6503">
      <w:pPr>
        <w:pStyle w:val="paragraph"/>
        <w:spacing w:before="0" w:beforeAutospacing="0" w:after="0" w:afterAutospacing="0"/>
        <w:textAlignment w:val="baseline"/>
        <w:rPr>
          <w:rStyle w:val="eop"/>
          <w:rFonts w:asciiTheme="minorHAnsi" w:hAnsiTheme="minorHAnsi" w:cstheme="minorHAnsi"/>
          <w:color w:val="000000"/>
          <w:sz w:val="22"/>
          <w:szCs w:val="22"/>
        </w:rPr>
      </w:pPr>
    </w:p>
    <w:p w14:paraId="1BBBEDD8" w14:textId="6C2D83D2" w:rsidR="007C410D" w:rsidRDefault="009A6503" w:rsidP="009A6503">
      <w:pPr>
        <w:pStyle w:val="paragraph"/>
        <w:spacing w:before="0" w:beforeAutospacing="0" w:after="0" w:afterAutospacing="0"/>
        <w:textAlignment w:val="baseline"/>
        <w:rPr>
          <w:rStyle w:val="eop"/>
          <w:rFonts w:asciiTheme="minorHAnsi" w:hAnsiTheme="minorHAnsi" w:cstheme="minorHAnsi"/>
          <w:color w:val="000000"/>
          <w:sz w:val="22"/>
          <w:szCs w:val="22"/>
        </w:rPr>
      </w:pPr>
      <w:r w:rsidRPr="007C410D">
        <w:rPr>
          <w:rStyle w:val="eop"/>
          <w:rFonts w:asciiTheme="minorHAnsi" w:hAnsiTheme="minorHAnsi" w:cstheme="minorHAnsi"/>
          <w:color w:val="000000"/>
          <w:sz w:val="22"/>
          <w:szCs w:val="22"/>
        </w:rPr>
        <w:t xml:space="preserve">Roderick, L (2017) </w:t>
      </w:r>
      <w:r w:rsidRPr="007C410D">
        <w:rPr>
          <w:rStyle w:val="eop"/>
          <w:rFonts w:asciiTheme="minorHAnsi" w:hAnsiTheme="minorHAnsi" w:cstheme="minorHAnsi"/>
          <w:i/>
          <w:iCs/>
          <w:color w:val="000000"/>
          <w:sz w:val="22"/>
          <w:szCs w:val="22"/>
        </w:rPr>
        <w:t>More than half of LGBT+ community feels ‘invisible’ in advertising.</w:t>
      </w:r>
      <w:r w:rsidRPr="007C410D">
        <w:rPr>
          <w:rStyle w:val="eop"/>
          <w:rFonts w:asciiTheme="minorHAnsi" w:hAnsiTheme="minorHAnsi" w:cstheme="minorHAnsi"/>
          <w:color w:val="000000"/>
          <w:sz w:val="22"/>
          <w:szCs w:val="22"/>
        </w:rPr>
        <w:t xml:space="preserve"> Available at: https://www.marketingweek.com/lgbt-community-advertising/ (Accessed: </w:t>
      </w:r>
      <w:r w:rsidR="00BE4DA8" w:rsidRPr="007C410D">
        <w:rPr>
          <w:rStyle w:val="eop"/>
          <w:rFonts w:asciiTheme="minorHAnsi" w:hAnsiTheme="minorHAnsi" w:cstheme="minorHAnsi"/>
          <w:color w:val="000000"/>
          <w:sz w:val="22"/>
          <w:szCs w:val="22"/>
        </w:rPr>
        <w:t xml:space="preserve">30 November </w:t>
      </w:r>
      <w:r w:rsidRPr="007C410D">
        <w:rPr>
          <w:rStyle w:val="eop"/>
          <w:rFonts w:asciiTheme="minorHAnsi" w:hAnsiTheme="minorHAnsi" w:cstheme="minorHAnsi"/>
          <w:color w:val="000000"/>
          <w:sz w:val="22"/>
          <w:szCs w:val="22"/>
        </w:rPr>
        <w:t>2022)</w:t>
      </w:r>
    </w:p>
    <w:p w14:paraId="5B688293" w14:textId="5366364A" w:rsidR="007C410D" w:rsidRDefault="007C410D" w:rsidP="009A6503">
      <w:pPr>
        <w:pStyle w:val="paragraph"/>
        <w:spacing w:before="0" w:beforeAutospacing="0" w:after="0" w:afterAutospacing="0"/>
        <w:textAlignment w:val="baseline"/>
        <w:rPr>
          <w:rFonts w:asciiTheme="minorHAnsi" w:hAnsiTheme="minorHAnsi" w:cstheme="minorHAnsi"/>
          <w:color w:val="000000"/>
          <w:sz w:val="22"/>
          <w:szCs w:val="22"/>
        </w:rPr>
      </w:pPr>
    </w:p>
    <w:sectPr w:rsidR="007C41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435"/>
    <w:rsid w:val="00131488"/>
    <w:rsid w:val="001A4936"/>
    <w:rsid w:val="003222F5"/>
    <w:rsid w:val="004908CB"/>
    <w:rsid w:val="007C410D"/>
    <w:rsid w:val="00971641"/>
    <w:rsid w:val="009A6503"/>
    <w:rsid w:val="00A01FB2"/>
    <w:rsid w:val="00BE4DA8"/>
    <w:rsid w:val="00CC1655"/>
    <w:rsid w:val="00D42DC0"/>
    <w:rsid w:val="00DB4DF4"/>
    <w:rsid w:val="00E17AF4"/>
    <w:rsid w:val="00E30E3B"/>
    <w:rsid w:val="00E7670A"/>
    <w:rsid w:val="00F46435"/>
    <w:rsid w:val="00F67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DAF69"/>
  <w15:chartTrackingRefBased/>
  <w15:docId w15:val="{6F6EFF65-E903-CF41-9179-8C41429D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503"/>
    <w:rPr>
      <w:rFonts w:ascii="Times New Roman" w:eastAsia="Times New Roman" w:hAnsi="Times New Roman" w:cs="Times New Roman"/>
      <w:lang w:eastAsia="en-GB"/>
    </w:rPr>
  </w:style>
  <w:style w:type="paragraph" w:styleId="Heading2">
    <w:name w:val="heading 2"/>
    <w:basedOn w:val="Normal"/>
    <w:link w:val="Heading2Char"/>
    <w:uiPriority w:val="9"/>
    <w:qFormat/>
    <w:rsid w:val="009A65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46435"/>
    <w:pPr>
      <w:spacing w:before="100" w:beforeAutospacing="1" w:after="100" w:afterAutospacing="1"/>
    </w:pPr>
  </w:style>
  <w:style w:type="character" w:customStyle="1" w:styleId="normaltextrun">
    <w:name w:val="normaltextrun"/>
    <w:basedOn w:val="DefaultParagraphFont"/>
    <w:rsid w:val="00F46435"/>
  </w:style>
  <w:style w:type="character" w:customStyle="1" w:styleId="eop">
    <w:name w:val="eop"/>
    <w:basedOn w:val="DefaultParagraphFont"/>
    <w:rsid w:val="00F46435"/>
  </w:style>
  <w:style w:type="character" w:styleId="Hyperlink">
    <w:name w:val="Hyperlink"/>
    <w:basedOn w:val="DefaultParagraphFont"/>
    <w:uiPriority w:val="99"/>
    <w:unhideWhenUsed/>
    <w:rsid w:val="009A6503"/>
    <w:rPr>
      <w:color w:val="0563C1" w:themeColor="hyperlink"/>
      <w:u w:val="single"/>
    </w:rPr>
  </w:style>
  <w:style w:type="character" w:styleId="UnresolvedMention">
    <w:name w:val="Unresolved Mention"/>
    <w:basedOn w:val="DefaultParagraphFont"/>
    <w:uiPriority w:val="99"/>
    <w:semiHidden/>
    <w:unhideWhenUsed/>
    <w:rsid w:val="009A6503"/>
    <w:rPr>
      <w:color w:val="605E5C"/>
      <w:shd w:val="clear" w:color="auto" w:fill="E1DFDD"/>
    </w:rPr>
  </w:style>
  <w:style w:type="character" w:customStyle="1" w:styleId="Heading2Char">
    <w:name w:val="Heading 2 Char"/>
    <w:basedOn w:val="DefaultParagraphFont"/>
    <w:link w:val="Heading2"/>
    <w:uiPriority w:val="9"/>
    <w:rsid w:val="009A6503"/>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239686">
      <w:bodyDiv w:val="1"/>
      <w:marLeft w:val="0"/>
      <w:marRight w:val="0"/>
      <w:marTop w:val="0"/>
      <w:marBottom w:val="0"/>
      <w:divBdr>
        <w:top w:val="none" w:sz="0" w:space="0" w:color="auto"/>
        <w:left w:val="none" w:sz="0" w:space="0" w:color="auto"/>
        <w:bottom w:val="none" w:sz="0" w:space="0" w:color="auto"/>
        <w:right w:val="none" w:sz="0" w:space="0" w:color="auto"/>
      </w:divBdr>
      <w:divsChild>
        <w:div w:id="413860321">
          <w:marLeft w:val="0"/>
          <w:marRight w:val="0"/>
          <w:marTop w:val="0"/>
          <w:marBottom w:val="0"/>
          <w:divBdr>
            <w:top w:val="single" w:sz="2" w:space="0" w:color="auto"/>
            <w:left w:val="single" w:sz="2" w:space="0" w:color="auto"/>
            <w:bottom w:val="single" w:sz="6" w:space="0" w:color="auto"/>
            <w:right w:val="single" w:sz="2" w:space="0" w:color="auto"/>
          </w:divBdr>
        </w:div>
        <w:div w:id="1392655135">
          <w:marLeft w:val="0"/>
          <w:marRight w:val="0"/>
          <w:marTop w:val="0"/>
          <w:marBottom w:val="0"/>
          <w:divBdr>
            <w:top w:val="single" w:sz="2" w:space="0" w:color="E5E7EB"/>
            <w:left w:val="single" w:sz="2" w:space="0" w:color="E5E7EB"/>
            <w:bottom w:val="single" w:sz="2" w:space="0" w:color="E5E7EB"/>
            <w:right w:val="single" w:sz="2" w:space="0" w:color="E5E7EB"/>
          </w:divBdr>
          <w:divsChild>
            <w:div w:id="1002589205">
              <w:marLeft w:val="0"/>
              <w:marRight w:val="0"/>
              <w:marTop w:val="0"/>
              <w:marBottom w:val="0"/>
              <w:divBdr>
                <w:top w:val="single" w:sz="2" w:space="0" w:color="E5E7EB"/>
                <w:left w:val="single" w:sz="2" w:space="0" w:color="E5E7EB"/>
                <w:bottom w:val="single" w:sz="2" w:space="0" w:color="E5E7EB"/>
                <w:right w:val="single" w:sz="2" w:space="0" w:color="E5E7EB"/>
              </w:divBdr>
              <w:divsChild>
                <w:div w:id="310058381">
                  <w:marLeft w:val="0"/>
                  <w:marRight w:val="0"/>
                  <w:marTop w:val="0"/>
                  <w:marBottom w:val="0"/>
                  <w:divBdr>
                    <w:top w:val="single" w:sz="2" w:space="0" w:color="E5E7EB"/>
                    <w:left w:val="single" w:sz="2" w:space="0" w:color="E5E7EB"/>
                    <w:bottom w:val="single" w:sz="2" w:space="0" w:color="E5E7EB"/>
                    <w:right w:val="single" w:sz="2" w:space="0" w:color="E5E7EB"/>
                  </w:divBdr>
                  <w:divsChild>
                    <w:div w:id="1795053571">
                      <w:marLeft w:val="0"/>
                      <w:marRight w:val="0"/>
                      <w:marTop w:val="0"/>
                      <w:marBottom w:val="0"/>
                      <w:divBdr>
                        <w:top w:val="single" w:sz="6" w:space="0" w:color="auto"/>
                        <w:left w:val="single" w:sz="6" w:space="0" w:color="auto"/>
                        <w:bottom w:val="single" w:sz="6" w:space="0" w:color="auto"/>
                        <w:right w:val="single" w:sz="6" w:space="0" w:color="auto"/>
                      </w:divBdr>
                      <w:divsChild>
                        <w:div w:id="348338670">
                          <w:marLeft w:val="0"/>
                          <w:marRight w:val="0"/>
                          <w:marTop w:val="0"/>
                          <w:marBottom w:val="0"/>
                          <w:divBdr>
                            <w:top w:val="single" w:sz="2" w:space="0" w:color="E5E7EB"/>
                            <w:left w:val="single" w:sz="2" w:space="0" w:color="E5E7EB"/>
                            <w:bottom w:val="single" w:sz="2" w:space="0" w:color="E5E7EB"/>
                            <w:right w:val="single" w:sz="2" w:space="0" w:color="E5E7EB"/>
                          </w:divBdr>
                          <w:divsChild>
                            <w:div w:id="6996706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07660859">
      <w:bodyDiv w:val="1"/>
      <w:marLeft w:val="0"/>
      <w:marRight w:val="0"/>
      <w:marTop w:val="0"/>
      <w:marBottom w:val="0"/>
      <w:divBdr>
        <w:top w:val="none" w:sz="0" w:space="0" w:color="auto"/>
        <w:left w:val="none" w:sz="0" w:space="0" w:color="auto"/>
        <w:bottom w:val="none" w:sz="0" w:space="0" w:color="auto"/>
        <w:right w:val="none" w:sz="0" w:space="0" w:color="auto"/>
      </w:divBdr>
      <w:divsChild>
        <w:div w:id="266929346">
          <w:marLeft w:val="0"/>
          <w:marRight w:val="0"/>
          <w:marTop w:val="0"/>
          <w:marBottom w:val="0"/>
          <w:divBdr>
            <w:top w:val="none" w:sz="0" w:space="0" w:color="auto"/>
            <w:left w:val="none" w:sz="0" w:space="0" w:color="auto"/>
            <w:bottom w:val="none" w:sz="0" w:space="0" w:color="auto"/>
            <w:right w:val="none" w:sz="0" w:space="0" w:color="auto"/>
          </w:divBdr>
        </w:div>
        <w:div w:id="17434876">
          <w:marLeft w:val="0"/>
          <w:marRight w:val="0"/>
          <w:marTop w:val="0"/>
          <w:marBottom w:val="0"/>
          <w:divBdr>
            <w:top w:val="none" w:sz="0" w:space="0" w:color="auto"/>
            <w:left w:val="none" w:sz="0" w:space="0" w:color="auto"/>
            <w:bottom w:val="none" w:sz="0" w:space="0" w:color="auto"/>
            <w:right w:val="none" w:sz="0" w:space="0" w:color="auto"/>
          </w:divBdr>
        </w:div>
        <w:div w:id="1063790370">
          <w:marLeft w:val="0"/>
          <w:marRight w:val="0"/>
          <w:marTop w:val="0"/>
          <w:marBottom w:val="0"/>
          <w:divBdr>
            <w:top w:val="none" w:sz="0" w:space="0" w:color="auto"/>
            <w:left w:val="none" w:sz="0" w:space="0" w:color="auto"/>
            <w:bottom w:val="none" w:sz="0" w:space="0" w:color="auto"/>
            <w:right w:val="none" w:sz="0" w:space="0" w:color="auto"/>
          </w:divBdr>
        </w:div>
        <w:div w:id="1565606948">
          <w:marLeft w:val="0"/>
          <w:marRight w:val="0"/>
          <w:marTop w:val="0"/>
          <w:marBottom w:val="0"/>
          <w:divBdr>
            <w:top w:val="none" w:sz="0" w:space="0" w:color="auto"/>
            <w:left w:val="none" w:sz="0" w:space="0" w:color="auto"/>
            <w:bottom w:val="none" w:sz="0" w:space="0" w:color="auto"/>
            <w:right w:val="none" w:sz="0" w:space="0" w:color="auto"/>
          </w:divBdr>
        </w:div>
      </w:divsChild>
    </w:div>
    <w:div w:id="1365713039">
      <w:bodyDiv w:val="1"/>
      <w:marLeft w:val="0"/>
      <w:marRight w:val="0"/>
      <w:marTop w:val="0"/>
      <w:marBottom w:val="0"/>
      <w:divBdr>
        <w:top w:val="none" w:sz="0" w:space="0" w:color="auto"/>
        <w:left w:val="none" w:sz="0" w:space="0" w:color="auto"/>
        <w:bottom w:val="none" w:sz="0" w:space="0" w:color="auto"/>
        <w:right w:val="none" w:sz="0" w:space="0" w:color="auto"/>
      </w:divBdr>
      <w:divsChild>
        <w:div w:id="1616978450">
          <w:marLeft w:val="0"/>
          <w:marRight w:val="0"/>
          <w:marTop w:val="0"/>
          <w:marBottom w:val="0"/>
          <w:divBdr>
            <w:top w:val="none" w:sz="0" w:space="0" w:color="auto"/>
            <w:left w:val="none" w:sz="0" w:space="0" w:color="auto"/>
            <w:bottom w:val="none" w:sz="0" w:space="0" w:color="auto"/>
            <w:right w:val="none" w:sz="0" w:space="0" w:color="auto"/>
          </w:divBdr>
        </w:div>
        <w:div w:id="605120422">
          <w:marLeft w:val="0"/>
          <w:marRight w:val="0"/>
          <w:marTop w:val="0"/>
          <w:marBottom w:val="0"/>
          <w:divBdr>
            <w:top w:val="none" w:sz="0" w:space="0" w:color="auto"/>
            <w:left w:val="none" w:sz="0" w:space="0" w:color="auto"/>
            <w:bottom w:val="none" w:sz="0" w:space="0" w:color="auto"/>
            <w:right w:val="none" w:sz="0" w:space="0" w:color="auto"/>
          </w:divBdr>
        </w:div>
        <w:div w:id="1692730549">
          <w:marLeft w:val="0"/>
          <w:marRight w:val="0"/>
          <w:marTop w:val="0"/>
          <w:marBottom w:val="0"/>
          <w:divBdr>
            <w:top w:val="none" w:sz="0" w:space="0" w:color="auto"/>
            <w:left w:val="none" w:sz="0" w:space="0" w:color="auto"/>
            <w:bottom w:val="none" w:sz="0" w:space="0" w:color="auto"/>
            <w:right w:val="none" w:sz="0" w:space="0" w:color="auto"/>
          </w:divBdr>
        </w:div>
        <w:div w:id="337922703">
          <w:marLeft w:val="0"/>
          <w:marRight w:val="0"/>
          <w:marTop w:val="0"/>
          <w:marBottom w:val="0"/>
          <w:divBdr>
            <w:top w:val="none" w:sz="0" w:space="0" w:color="auto"/>
            <w:left w:val="none" w:sz="0" w:space="0" w:color="auto"/>
            <w:bottom w:val="none" w:sz="0" w:space="0" w:color="auto"/>
            <w:right w:val="none" w:sz="0" w:space="0" w:color="auto"/>
          </w:divBdr>
        </w:div>
        <w:div w:id="1774280254">
          <w:marLeft w:val="0"/>
          <w:marRight w:val="0"/>
          <w:marTop w:val="0"/>
          <w:marBottom w:val="0"/>
          <w:divBdr>
            <w:top w:val="none" w:sz="0" w:space="0" w:color="auto"/>
            <w:left w:val="none" w:sz="0" w:space="0" w:color="auto"/>
            <w:bottom w:val="none" w:sz="0" w:space="0" w:color="auto"/>
            <w:right w:val="none" w:sz="0" w:space="0" w:color="auto"/>
          </w:divBdr>
        </w:div>
        <w:div w:id="646127215">
          <w:marLeft w:val="0"/>
          <w:marRight w:val="0"/>
          <w:marTop w:val="0"/>
          <w:marBottom w:val="0"/>
          <w:divBdr>
            <w:top w:val="none" w:sz="0" w:space="0" w:color="auto"/>
            <w:left w:val="none" w:sz="0" w:space="0" w:color="auto"/>
            <w:bottom w:val="none" w:sz="0" w:space="0" w:color="auto"/>
            <w:right w:val="none" w:sz="0" w:space="0" w:color="auto"/>
          </w:divBdr>
        </w:div>
        <w:div w:id="438182020">
          <w:marLeft w:val="0"/>
          <w:marRight w:val="0"/>
          <w:marTop w:val="0"/>
          <w:marBottom w:val="0"/>
          <w:divBdr>
            <w:top w:val="none" w:sz="0" w:space="0" w:color="auto"/>
            <w:left w:val="none" w:sz="0" w:space="0" w:color="auto"/>
            <w:bottom w:val="none" w:sz="0" w:space="0" w:color="auto"/>
            <w:right w:val="none" w:sz="0" w:space="0" w:color="auto"/>
          </w:divBdr>
        </w:div>
        <w:div w:id="1905984790">
          <w:marLeft w:val="0"/>
          <w:marRight w:val="0"/>
          <w:marTop w:val="0"/>
          <w:marBottom w:val="0"/>
          <w:divBdr>
            <w:top w:val="none" w:sz="0" w:space="0" w:color="auto"/>
            <w:left w:val="none" w:sz="0" w:space="0" w:color="auto"/>
            <w:bottom w:val="none" w:sz="0" w:space="0" w:color="auto"/>
            <w:right w:val="none" w:sz="0" w:space="0" w:color="auto"/>
          </w:divBdr>
        </w:div>
        <w:div w:id="704448407">
          <w:marLeft w:val="0"/>
          <w:marRight w:val="0"/>
          <w:marTop w:val="0"/>
          <w:marBottom w:val="0"/>
          <w:divBdr>
            <w:top w:val="none" w:sz="0" w:space="0" w:color="auto"/>
            <w:left w:val="none" w:sz="0" w:space="0" w:color="auto"/>
            <w:bottom w:val="none" w:sz="0" w:space="0" w:color="auto"/>
            <w:right w:val="none" w:sz="0" w:space="0" w:color="auto"/>
          </w:divBdr>
        </w:div>
        <w:div w:id="1132289062">
          <w:marLeft w:val="0"/>
          <w:marRight w:val="0"/>
          <w:marTop w:val="0"/>
          <w:marBottom w:val="0"/>
          <w:divBdr>
            <w:top w:val="none" w:sz="0" w:space="0" w:color="auto"/>
            <w:left w:val="none" w:sz="0" w:space="0" w:color="auto"/>
            <w:bottom w:val="none" w:sz="0" w:space="0" w:color="auto"/>
            <w:right w:val="none" w:sz="0" w:space="0" w:color="auto"/>
          </w:divBdr>
        </w:div>
        <w:div w:id="959149701">
          <w:marLeft w:val="0"/>
          <w:marRight w:val="0"/>
          <w:marTop w:val="0"/>
          <w:marBottom w:val="0"/>
          <w:divBdr>
            <w:top w:val="none" w:sz="0" w:space="0" w:color="auto"/>
            <w:left w:val="none" w:sz="0" w:space="0" w:color="auto"/>
            <w:bottom w:val="none" w:sz="0" w:space="0" w:color="auto"/>
            <w:right w:val="none" w:sz="0" w:space="0" w:color="auto"/>
          </w:divBdr>
        </w:div>
        <w:div w:id="1834292858">
          <w:marLeft w:val="0"/>
          <w:marRight w:val="0"/>
          <w:marTop w:val="0"/>
          <w:marBottom w:val="0"/>
          <w:divBdr>
            <w:top w:val="none" w:sz="0" w:space="0" w:color="auto"/>
            <w:left w:val="none" w:sz="0" w:space="0" w:color="auto"/>
            <w:bottom w:val="none" w:sz="0" w:space="0" w:color="auto"/>
            <w:right w:val="none" w:sz="0" w:space="0" w:color="auto"/>
          </w:divBdr>
        </w:div>
        <w:div w:id="1684434971">
          <w:marLeft w:val="0"/>
          <w:marRight w:val="0"/>
          <w:marTop w:val="0"/>
          <w:marBottom w:val="0"/>
          <w:divBdr>
            <w:top w:val="none" w:sz="0" w:space="0" w:color="auto"/>
            <w:left w:val="none" w:sz="0" w:space="0" w:color="auto"/>
            <w:bottom w:val="none" w:sz="0" w:space="0" w:color="auto"/>
            <w:right w:val="none" w:sz="0" w:space="0" w:color="auto"/>
          </w:divBdr>
        </w:div>
        <w:div w:id="1584021874">
          <w:marLeft w:val="0"/>
          <w:marRight w:val="0"/>
          <w:marTop w:val="0"/>
          <w:marBottom w:val="0"/>
          <w:divBdr>
            <w:top w:val="none" w:sz="0" w:space="0" w:color="auto"/>
            <w:left w:val="none" w:sz="0" w:space="0" w:color="auto"/>
            <w:bottom w:val="none" w:sz="0" w:space="0" w:color="auto"/>
            <w:right w:val="none" w:sz="0" w:space="0" w:color="auto"/>
          </w:divBdr>
        </w:div>
        <w:div w:id="1102451539">
          <w:marLeft w:val="0"/>
          <w:marRight w:val="0"/>
          <w:marTop w:val="0"/>
          <w:marBottom w:val="0"/>
          <w:divBdr>
            <w:top w:val="none" w:sz="0" w:space="0" w:color="auto"/>
            <w:left w:val="none" w:sz="0" w:space="0" w:color="auto"/>
            <w:bottom w:val="none" w:sz="0" w:space="0" w:color="auto"/>
            <w:right w:val="none" w:sz="0" w:space="0" w:color="auto"/>
          </w:divBdr>
        </w:div>
        <w:div w:id="1791052455">
          <w:marLeft w:val="0"/>
          <w:marRight w:val="0"/>
          <w:marTop w:val="0"/>
          <w:marBottom w:val="0"/>
          <w:divBdr>
            <w:top w:val="none" w:sz="0" w:space="0" w:color="auto"/>
            <w:left w:val="none" w:sz="0" w:space="0" w:color="auto"/>
            <w:bottom w:val="none" w:sz="0" w:space="0" w:color="auto"/>
            <w:right w:val="none" w:sz="0" w:space="0" w:color="auto"/>
          </w:divBdr>
        </w:div>
        <w:div w:id="393509691">
          <w:marLeft w:val="0"/>
          <w:marRight w:val="0"/>
          <w:marTop w:val="0"/>
          <w:marBottom w:val="0"/>
          <w:divBdr>
            <w:top w:val="none" w:sz="0" w:space="0" w:color="auto"/>
            <w:left w:val="none" w:sz="0" w:space="0" w:color="auto"/>
            <w:bottom w:val="none" w:sz="0" w:space="0" w:color="auto"/>
            <w:right w:val="none" w:sz="0" w:space="0" w:color="auto"/>
          </w:divBdr>
        </w:div>
        <w:div w:id="840434108">
          <w:marLeft w:val="0"/>
          <w:marRight w:val="0"/>
          <w:marTop w:val="0"/>
          <w:marBottom w:val="0"/>
          <w:divBdr>
            <w:top w:val="none" w:sz="0" w:space="0" w:color="auto"/>
            <w:left w:val="none" w:sz="0" w:space="0" w:color="auto"/>
            <w:bottom w:val="none" w:sz="0" w:space="0" w:color="auto"/>
            <w:right w:val="none" w:sz="0" w:space="0" w:color="auto"/>
          </w:divBdr>
        </w:div>
        <w:div w:id="569729414">
          <w:marLeft w:val="0"/>
          <w:marRight w:val="0"/>
          <w:marTop w:val="0"/>
          <w:marBottom w:val="0"/>
          <w:divBdr>
            <w:top w:val="none" w:sz="0" w:space="0" w:color="auto"/>
            <w:left w:val="none" w:sz="0" w:space="0" w:color="auto"/>
            <w:bottom w:val="none" w:sz="0" w:space="0" w:color="auto"/>
            <w:right w:val="none" w:sz="0" w:space="0" w:color="auto"/>
          </w:divBdr>
        </w:div>
        <w:div w:id="137501823">
          <w:marLeft w:val="0"/>
          <w:marRight w:val="0"/>
          <w:marTop w:val="0"/>
          <w:marBottom w:val="0"/>
          <w:divBdr>
            <w:top w:val="none" w:sz="0" w:space="0" w:color="auto"/>
            <w:left w:val="none" w:sz="0" w:space="0" w:color="auto"/>
            <w:bottom w:val="none" w:sz="0" w:space="0" w:color="auto"/>
            <w:right w:val="none" w:sz="0" w:space="0" w:color="auto"/>
          </w:divBdr>
        </w:div>
        <w:div w:id="1272127620">
          <w:marLeft w:val="0"/>
          <w:marRight w:val="0"/>
          <w:marTop w:val="0"/>
          <w:marBottom w:val="0"/>
          <w:divBdr>
            <w:top w:val="none" w:sz="0" w:space="0" w:color="auto"/>
            <w:left w:val="none" w:sz="0" w:space="0" w:color="auto"/>
            <w:bottom w:val="none" w:sz="0" w:space="0" w:color="auto"/>
            <w:right w:val="none" w:sz="0" w:space="0" w:color="auto"/>
          </w:divBdr>
        </w:div>
        <w:div w:id="1974941735">
          <w:marLeft w:val="0"/>
          <w:marRight w:val="0"/>
          <w:marTop w:val="0"/>
          <w:marBottom w:val="0"/>
          <w:divBdr>
            <w:top w:val="none" w:sz="0" w:space="0" w:color="auto"/>
            <w:left w:val="none" w:sz="0" w:space="0" w:color="auto"/>
            <w:bottom w:val="none" w:sz="0" w:space="0" w:color="auto"/>
            <w:right w:val="none" w:sz="0" w:space="0" w:color="auto"/>
          </w:divBdr>
        </w:div>
        <w:div w:id="1137340309">
          <w:marLeft w:val="0"/>
          <w:marRight w:val="0"/>
          <w:marTop w:val="0"/>
          <w:marBottom w:val="0"/>
          <w:divBdr>
            <w:top w:val="none" w:sz="0" w:space="0" w:color="auto"/>
            <w:left w:val="none" w:sz="0" w:space="0" w:color="auto"/>
            <w:bottom w:val="none" w:sz="0" w:space="0" w:color="auto"/>
            <w:right w:val="none" w:sz="0" w:space="0" w:color="auto"/>
          </w:divBdr>
        </w:div>
        <w:div w:id="1065104823">
          <w:marLeft w:val="0"/>
          <w:marRight w:val="0"/>
          <w:marTop w:val="0"/>
          <w:marBottom w:val="0"/>
          <w:divBdr>
            <w:top w:val="none" w:sz="0" w:space="0" w:color="auto"/>
            <w:left w:val="none" w:sz="0" w:space="0" w:color="auto"/>
            <w:bottom w:val="none" w:sz="0" w:space="0" w:color="auto"/>
            <w:right w:val="none" w:sz="0" w:space="0" w:color="auto"/>
          </w:divBdr>
        </w:div>
        <w:div w:id="1051147344">
          <w:marLeft w:val="0"/>
          <w:marRight w:val="0"/>
          <w:marTop w:val="0"/>
          <w:marBottom w:val="0"/>
          <w:divBdr>
            <w:top w:val="none" w:sz="0" w:space="0" w:color="auto"/>
            <w:left w:val="none" w:sz="0" w:space="0" w:color="auto"/>
            <w:bottom w:val="none" w:sz="0" w:space="0" w:color="auto"/>
            <w:right w:val="none" w:sz="0" w:space="0" w:color="auto"/>
          </w:divBdr>
        </w:div>
        <w:div w:id="1424448914">
          <w:marLeft w:val="0"/>
          <w:marRight w:val="0"/>
          <w:marTop w:val="0"/>
          <w:marBottom w:val="0"/>
          <w:divBdr>
            <w:top w:val="none" w:sz="0" w:space="0" w:color="auto"/>
            <w:left w:val="none" w:sz="0" w:space="0" w:color="auto"/>
            <w:bottom w:val="none" w:sz="0" w:space="0" w:color="auto"/>
            <w:right w:val="none" w:sz="0" w:space="0" w:color="auto"/>
          </w:divBdr>
        </w:div>
        <w:div w:id="1028406530">
          <w:marLeft w:val="0"/>
          <w:marRight w:val="0"/>
          <w:marTop w:val="0"/>
          <w:marBottom w:val="0"/>
          <w:divBdr>
            <w:top w:val="none" w:sz="0" w:space="0" w:color="auto"/>
            <w:left w:val="none" w:sz="0" w:space="0" w:color="auto"/>
            <w:bottom w:val="none" w:sz="0" w:space="0" w:color="auto"/>
            <w:right w:val="none" w:sz="0" w:space="0" w:color="auto"/>
          </w:divBdr>
        </w:div>
        <w:div w:id="531190568">
          <w:marLeft w:val="0"/>
          <w:marRight w:val="0"/>
          <w:marTop w:val="0"/>
          <w:marBottom w:val="0"/>
          <w:divBdr>
            <w:top w:val="none" w:sz="0" w:space="0" w:color="auto"/>
            <w:left w:val="none" w:sz="0" w:space="0" w:color="auto"/>
            <w:bottom w:val="none" w:sz="0" w:space="0" w:color="auto"/>
            <w:right w:val="none" w:sz="0" w:space="0" w:color="auto"/>
          </w:divBdr>
        </w:div>
        <w:div w:id="1198664205">
          <w:marLeft w:val="0"/>
          <w:marRight w:val="0"/>
          <w:marTop w:val="0"/>
          <w:marBottom w:val="0"/>
          <w:divBdr>
            <w:top w:val="none" w:sz="0" w:space="0" w:color="auto"/>
            <w:left w:val="none" w:sz="0" w:space="0" w:color="auto"/>
            <w:bottom w:val="none" w:sz="0" w:space="0" w:color="auto"/>
            <w:right w:val="none" w:sz="0" w:space="0" w:color="auto"/>
          </w:divBdr>
        </w:div>
        <w:div w:id="1221357635">
          <w:marLeft w:val="0"/>
          <w:marRight w:val="0"/>
          <w:marTop w:val="0"/>
          <w:marBottom w:val="0"/>
          <w:divBdr>
            <w:top w:val="none" w:sz="0" w:space="0" w:color="auto"/>
            <w:left w:val="none" w:sz="0" w:space="0" w:color="auto"/>
            <w:bottom w:val="none" w:sz="0" w:space="0" w:color="auto"/>
            <w:right w:val="none" w:sz="0" w:space="0" w:color="auto"/>
          </w:divBdr>
        </w:div>
        <w:div w:id="1848400540">
          <w:marLeft w:val="0"/>
          <w:marRight w:val="0"/>
          <w:marTop w:val="0"/>
          <w:marBottom w:val="0"/>
          <w:divBdr>
            <w:top w:val="none" w:sz="0" w:space="0" w:color="auto"/>
            <w:left w:val="none" w:sz="0" w:space="0" w:color="auto"/>
            <w:bottom w:val="none" w:sz="0" w:space="0" w:color="auto"/>
            <w:right w:val="none" w:sz="0" w:space="0" w:color="auto"/>
          </w:divBdr>
        </w:div>
        <w:div w:id="794904541">
          <w:marLeft w:val="0"/>
          <w:marRight w:val="0"/>
          <w:marTop w:val="0"/>
          <w:marBottom w:val="0"/>
          <w:divBdr>
            <w:top w:val="none" w:sz="0" w:space="0" w:color="auto"/>
            <w:left w:val="none" w:sz="0" w:space="0" w:color="auto"/>
            <w:bottom w:val="none" w:sz="0" w:space="0" w:color="auto"/>
            <w:right w:val="none" w:sz="0" w:space="0" w:color="auto"/>
          </w:divBdr>
        </w:div>
        <w:div w:id="101806707">
          <w:marLeft w:val="0"/>
          <w:marRight w:val="0"/>
          <w:marTop w:val="0"/>
          <w:marBottom w:val="0"/>
          <w:divBdr>
            <w:top w:val="none" w:sz="0" w:space="0" w:color="auto"/>
            <w:left w:val="none" w:sz="0" w:space="0" w:color="auto"/>
            <w:bottom w:val="none" w:sz="0" w:space="0" w:color="auto"/>
            <w:right w:val="none" w:sz="0" w:space="0" w:color="auto"/>
          </w:divBdr>
        </w:div>
      </w:divsChild>
    </w:div>
    <w:div w:id="1404718630">
      <w:bodyDiv w:val="1"/>
      <w:marLeft w:val="0"/>
      <w:marRight w:val="0"/>
      <w:marTop w:val="0"/>
      <w:marBottom w:val="0"/>
      <w:divBdr>
        <w:top w:val="none" w:sz="0" w:space="0" w:color="auto"/>
        <w:left w:val="none" w:sz="0" w:space="0" w:color="auto"/>
        <w:bottom w:val="none" w:sz="0" w:space="0" w:color="auto"/>
        <w:right w:val="none" w:sz="0" w:space="0" w:color="auto"/>
      </w:divBdr>
    </w:div>
    <w:div w:id="1779564863">
      <w:bodyDiv w:val="1"/>
      <w:marLeft w:val="0"/>
      <w:marRight w:val="0"/>
      <w:marTop w:val="0"/>
      <w:marBottom w:val="0"/>
      <w:divBdr>
        <w:top w:val="none" w:sz="0" w:space="0" w:color="auto"/>
        <w:left w:val="none" w:sz="0" w:space="0" w:color="auto"/>
        <w:bottom w:val="none" w:sz="0" w:space="0" w:color="auto"/>
        <w:right w:val="none" w:sz="0" w:space="0" w:color="auto"/>
      </w:divBdr>
    </w:div>
    <w:div w:id="1968048574">
      <w:bodyDiv w:val="1"/>
      <w:marLeft w:val="0"/>
      <w:marRight w:val="0"/>
      <w:marTop w:val="0"/>
      <w:marBottom w:val="0"/>
      <w:divBdr>
        <w:top w:val="none" w:sz="0" w:space="0" w:color="auto"/>
        <w:left w:val="none" w:sz="0" w:space="0" w:color="auto"/>
        <w:bottom w:val="none" w:sz="0" w:space="0" w:color="auto"/>
        <w:right w:val="none" w:sz="0" w:space="0" w:color="auto"/>
      </w:divBdr>
    </w:div>
    <w:div w:id="1981230357">
      <w:bodyDiv w:val="1"/>
      <w:marLeft w:val="0"/>
      <w:marRight w:val="0"/>
      <w:marTop w:val="0"/>
      <w:marBottom w:val="0"/>
      <w:divBdr>
        <w:top w:val="none" w:sz="0" w:space="0" w:color="auto"/>
        <w:left w:val="none" w:sz="0" w:space="0" w:color="auto"/>
        <w:bottom w:val="none" w:sz="0" w:space="0" w:color="auto"/>
        <w:right w:val="none" w:sz="0" w:space="0" w:color="auto"/>
      </w:divBdr>
      <w:divsChild>
        <w:div w:id="693724648">
          <w:marLeft w:val="0"/>
          <w:marRight w:val="0"/>
          <w:marTop w:val="0"/>
          <w:marBottom w:val="0"/>
          <w:divBdr>
            <w:top w:val="none" w:sz="0" w:space="0" w:color="auto"/>
            <w:left w:val="none" w:sz="0" w:space="0" w:color="auto"/>
            <w:bottom w:val="none" w:sz="0" w:space="0" w:color="auto"/>
            <w:right w:val="none" w:sz="0" w:space="0" w:color="auto"/>
          </w:divBdr>
        </w:div>
        <w:div w:id="590624307">
          <w:marLeft w:val="0"/>
          <w:marRight w:val="0"/>
          <w:marTop w:val="0"/>
          <w:marBottom w:val="0"/>
          <w:divBdr>
            <w:top w:val="none" w:sz="0" w:space="0" w:color="auto"/>
            <w:left w:val="none" w:sz="0" w:space="0" w:color="auto"/>
            <w:bottom w:val="none" w:sz="0" w:space="0" w:color="auto"/>
            <w:right w:val="none" w:sz="0" w:space="0" w:color="auto"/>
          </w:divBdr>
        </w:div>
        <w:div w:id="1452899326">
          <w:marLeft w:val="0"/>
          <w:marRight w:val="0"/>
          <w:marTop w:val="0"/>
          <w:marBottom w:val="0"/>
          <w:divBdr>
            <w:top w:val="none" w:sz="0" w:space="0" w:color="auto"/>
            <w:left w:val="none" w:sz="0" w:space="0" w:color="auto"/>
            <w:bottom w:val="none" w:sz="0" w:space="0" w:color="auto"/>
            <w:right w:val="none" w:sz="0" w:space="0" w:color="auto"/>
          </w:divBdr>
        </w:div>
        <w:div w:id="2120756296">
          <w:marLeft w:val="0"/>
          <w:marRight w:val="0"/>
          <w:marTop w:val="0"/>
          <w:marBottom w:val="0"/>
          <w:divBdr>
            <w:top w:val="none" w:sz="0" w:space="0" w:color="auto"/>
            <w:left w:val="none" w:sz="0" w:space="0" w:color="auto"/>
            <w:bottom w:val="none" w:sz="0" w:space="0" w:color="auto"/>
            <w:right w:val="none" w:sz="0" w:space="0" w:color="auto"/>
          </w:divBdr>
        </w:div>
        <w:div w:id="1833522562">
          <w:marLeft w:val="0"/>
          <w:marRight w:val="0"/>
          <w:marTop w:val="0"/>
          <w:marBottom w:val="0"/>
          <w:divBdr>
            <w:top w:val="none" w:sz="0" w:space="0" w:color="auto"/>
            <w:left w:val="none" w:sz="0" w:space="0" w:color="auto"/>
            <w:bottom w:val="none" w:sz="0" w:space="0" w:color="auto"/>
            <w:right w:val="none" w:sz="0" w:space="0" w:color="auto"/>
          </w:divBdr>
        </w:div>
        <w:div w:id="2087067551">
          <w:marLeft w:val="0"/>
          <w:marRight w:val="0"/>
          <w:marTop w:val="0"/>
          <w:marBottom w:val="0"/>
          <w:divBdr>
            <w:top w:val="none" w:sz="0" w:space="0" w:color="auto"/>
            <w:left w:val="none" w:sz="0" w:space="0" w:color="auto"/>
            <w:bottom w:val="none" w:sz="0" w:space="0" w:color="auto"/>
            <w:right w:val="none" w:sz="0" w:space="0" w:color="auto"/>
          </w:divBdr>
        </w:div>
        <w:div w:id="639576926">
          <w:marLeft w:val="0"/>
          <w:marRight w:val="0"/>
          <w:marTop w:val="0"/>
          <w:marBottom w:val="0"/>
          <w:divBdr>
            <w:top w:val="none" w:sz="0" w:space="0" w:color="auto"/>
            <w:left w:val="none" w:sz="0" w:space="0" w:color="auto"/>
            <w:bottom w:val="none" w:sz="0" w:space="0" w:color="auto"/>
            <w:right w:val="none" w:sz="0" w:space="0" w:color="auto"/>
          </w:divBdr>
        </w:div>
        <w:div w:id="1158618323">
          <w:marLeft w:val="0"/>
          <w:marRight w:val="0"/>
          <w:marTop w:val="0"/>
          <w:marBottom w:val="0"/>
          <w:divBdr>
            <w:top w:val="none" w:sz="0" w:space="0" w:color="auto"/>
            <w:left w:val="none" w:sz="0" w:space="0" w:color="auto"/>
            <w:bottom w:val="none" w:sz="0" w:space="0" w:color="auto"/>
            <w:right w:val="none" w:sz="0" w:space="0" w:color="auto"/>
          </w:divBdr>
        </w:div>
        <w:div w:id="1823615805">
          <w:marLeft w:val="0"/>
          <w:marRight w:val="0"/>
          <w:marTop w:val="0"/>
          <w:marBottom w:val="0"/>
          <w:divBdr>
            <w:top w:val="none" w:sz="0" w:space="0" w:color="auto"/>
            <w:left w:val="none" w:sz="0" w:space="0" w:color="auto"/>
            <w:bottom w:val="none" w:sz="0" w:space="0" w:color="auto"/>
            <w:right w:val="none" w:sz="0" w:space="0" w:color="auto"/>
          </w:divBdr>
        </w:div>
        <w:div w:id="1775588718">
          <w:marLeft w:val="0"/>
          <w:marRight w:val="0"/>
          <w:marTop w:val="0"/>
          <w:marBottom w:val="0"/>
          <w:divBdr>
            <w:top w:val="none" w:sz="0" w:space="0" w:color="auto"/>
            <w:left w:val="none" w:sz="0" w:space="0" w:color="auto"/>
            <w:bottom w:val="none" w:sz="0" w:space="0" w:color="auto"/>
            <w:right w:val="none" w:sz="0" w:space="0" w:color="auto"/>
          </w:divBdr>
        </w:div>
        <w:div w:id="115174856">
          <w:marLeft w:val="0"/>
          <w:marRight w:val="0"/>
          <w:marTop w:val="0"/>
          <w:marBottom w:val="0"/>
          <w:divBdr>
            <w:top w:val="none" w:sz="0" w:space="0" w:color="auto"/>
            <w:left w:val="none" w:sz="0" w:space="0" w:color="auto"/>
            <w:bottom w:val="none" w:sz="0" w:space="0" w:color="auto"/>
            <w:right w:val="none" w:sz="0" w:space="0" w:color="auto"/>
          </w:divBdr>
        </w:div>
        <w:div w:id="967975809">
          <w:marLeft w:val="0"/>
          <w:marRight w:val="0"/>
          <w:marTop w:val="0"/>
          <w:marBottom w:val="0"/>
          <w:divBdr>
            <w:top w:val="none" w:sz="0" w:space="0" w:color="auto"/>
            <w:left w:val="none" w:sz="0" w:space="0" w:color="auto"/>
            <w:bottom w:val="none" w:sz="0" w:space="0" w:color="auto"/>
            <w:right w:val="none" w:sz="0" w:space="0" w:color="auto"/>
          </w:divBdr>
        </w:div>
        <w:div w:id="610093262">
          <w:marLeft w:val="0"/>
          <w:marRight w:val="0"/>
          <w:marTop w:val="0"/>
          <w:marBottom w:val="0"/>
          <w:divBdr>
            <w:top w:val="none" w:sz="0" w:space="0" w:color="auto"/>
            <w:left w:val="none" w:sz="0" w:space="0" w:color="auto"/>
            <w:bottom w:val="none" w:sz="0" w:space="0" w:color="auto"/>
            <w:right w:val="none" w:sz="0" w:space="0" w:color="auto"/>
          </w:divBdr>
        </w:div>
        <w:div w:id="519975891">
          <w:marLeft w:val="0"/>
          <w:marRight w:val="0"/>
          <w:marTop w:val="0"/>
          <w:marBottom w:val="0"/>
          <w:divBdr>
            <w:top w:val="none" w:sz="0" w:space="0" w:color="auto"/>
            <w:left w:val="none" w:sz="0" w:space="0" w:color="auto"/>
            <w:bottom w:val="none" w:sz="0" w:space="0" w:color="auto"/>
            <w:right w:val="none" w:sz="0" w:space="0" w:color="auto"/>
          </w:divBdr>
        </w:div>
        <w:div w:id="1020008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10</Pages>
  <Words>2430</Words>
  <Characters>13856</Characters>
  <Application>Microsoft Office Word</Application>
  <DocSecurity>0</DocSecurity>
  <Lines>115</Lines>
  <Paragraphs>32</Paragraphs>
  <ScaleCrop>false</ScaleCrop>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Foreman (2104361)</dc:creator>
  <cp:keywords/>
  <dc:description/>
  <cp:lastModifiedBy>Connie Foreman (2104361)</cp:lastModifiedBy>
  <cp:revision>15</cp:revision>
  <dcterms:created xsi:type="dcterms:W3CDTF">2022-12-04T13:10:00Z</dcterms:created>
  <dcterms:modified xsi:type="dcterms:W3CDTF">2022-12-06T10:11:00Z</dcterms:modified>
</cp:coreProperties>
</file>