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E61D2" w14:textId="77777777" w:rsidR="00A121A0" w:rsidRDefault="00A121A0" w:rsidP="00E84BC8">
      <w:pPr>
        <w:tabs>
          <w:tab w:val="left" w:pos="5103"/>
        </w:tabs>
        <w:jc w:val="center"/>
        <w:rPr>
          <w:rFonts w:ascii="Arial" w:hAnsi="Arial" w:cs="Arial"/>
          <w:b/>
          <w:bCs/>
          <w:sz w:val="24"/>
          <w:szCs w:val="24"/>
        </w:rPr>
      </w:pPr>
    </w:p>
    <w:p w14:paraId="3CDB81CB" w14:textId="77777777"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C0F0DAE" w14:textId="77777777" w:rsidR="00CA7D5E" w:rsidRPr="004C3A0B" w:rsidRDefault="00CA7D5E" w:rsidP="00682C6A">
      <w:pPr>
        <w:tabs>
          <w:tab w:val="left" w:pos="5103"/>
        </w:tabs>
        <w:ind w:right="282"/>
        <w:jc w:val="center"/>
        <w:rPr>
          <w:rFonts w:ascii="Arial" w:hAnsi="Arial" w:cs="Arial"/>
          <w:b/>
          <w:bCs/>
        </w:rPr>
      </w:pPr>
    </w:p>
    <w:p w14:paraId="788CAA3E" w14:textId="77777777" w:rsidR="00CA7D5E" w:rsidRPr="004C3A0B" w:rsidRDefault="00C70796" w:rsidP="00280A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476C0B27" w14:textId="77777777" w:rsidR="00280A88" w:rsidRPr="004C3A0B" w:rsidRDefault="00280A88" w:rsidP="00280A88">
      <w:pPr>
        <w:tabs>
          <w:tab w:val="left" w:pos="5103"/>
        </w:tabs>
        <w:ind w:right="282"/>
        <w:jc w:val="center"/>
        <w:rPr>
          <w:rFonts w:ascii="Arial" w:hAnsi="Arial" w:cs="Arial"/>
          <w:b/>
          <w:bCs/>
          <w:sz w:val="16"/>
          <w:szCs w:val="16"/>
        </w:rPr>
      </w:pPr>
    </w:p>
    <w:p w14:paraId="16F4B01C"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414ECF3" w14:textId="77777777" w:rsidR="00EF6306" w:rsidRPr="004C3A0B" w:rsidRDefault="00EF6306" w:rsidP="00700361">
      <w:pPr>
        <w:tabs>
          <w:tab w:val="left" w:pos="5103"/>
        </w:tabs>
        <w:ind w:right="282"/>
        <w:jc w:val="both"/>
        <w:rPr>
          <w:rFonts w:ascii="Arial" w:hAnsi="Arial" w:cs="Arial"/>
          <w:sz w:val="22"/>
          <w:szCs w:val="22"/>
        </w:rPr>
      </w:pPr>
    </w:p>
    <w:p w14:paraId="71D30AC1"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8507E35" w14:textId="77777777" w:rsidR="00280A88" w:rsidRPr="004C3A0B" w:rsidRDefault="00280A88" w:rsidP="00700361">
      <w:pPr>
        <w:tabs>
          <w:tab w:val="left" w:pos="5103"/>
        </w:tabs>
        <w:ind w:right="282"/>
        <w:jc w:val="both"/>
        <w:rPr>
          <w:rFonts w:ascii="Arial" w:hAnsi="Arial" w:cs="Arial"/>
          <w:sz w:val="22"/>
          <w:szCs w:val="22"/>
        </w:rPr>
      </w:pPr>
    </w:p>
    <w:p w14:paraId="530686E7" w14:textId="77777777"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3C7228FB" w14:textId="77777777" w:rsidR="0041408E" w:rsidRPr="004C3A0B" w:rsidRDefault="0041408E" w:rsidP="00280A88">
      <w:pPr>
        <w:autoSpaceDE w:val="0"/>
        <w:autoSpaceDN w:val="0"/>
        <w:adjustRightInd w:val="0"/>
        <w:jc w:val="both"/>
        <w:rPr>
          <w:rFonts w:ascii="Arial" w:hAnsi="Arial" w:cs="Arial"/>
          <w:sz w:val="22"/>
          <w:szCs w:val="22"/>
        </w:rPr>
      </w:pPr>
    </w:p>
    <w:p w14:paraId="029AEF97"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3F3EBAF2" w14:textId="77777777" w:rsidTr="003F6F7B">
        <w:trPr>
          <w:trHeight w:val="439"/>
        </w:trPr>
        <w:tc>
          <w:tcPr>
            <w:tcW w:w="559" w:type="dxa"/>
            <w:shd w:val="clear" w:color="auto" w:fill="F2F2F2" w:themeFill="background1" w:themeFillShade="F2"/>
            <w:vAlign w:val="center"/>
          </w:tcPr>
          <w:p w14:paraId="0CE6357F"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769F011C" w14:textId="77777777"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4CFA73F1" w14:textId="60E53E98" w:rsidR="005E6C44" w:rsidRPr="009B2837" w:rsidRDefault="009A78B9" w:rsidP="003F6F7B">
            <w:pPr>
              <w:rPr>
                <w:rFonts w:ascii="Arial" w:hAnsi="Arial" w:cs="Arial"/>
                <w:sz w:val="22"/>
                <w:szCs w:val="22"/>
              </w:rPr>
            </w:pPr>
            <w:r>
              <w:rPr>
                <w:rFonts w:ascii="Arial" w:hAnsi="Arial" w:cs="Arial"/>
                <w:sz w:val="22"/>
                <w:szCs w:val="22"/>
              </w:rPr>
              <w:t>Rahulkumar Vipulkumar Panchal</w:t>
            </w:r>
          </w:p>
        </w:tc>
      </w:tr>
      <w:tr w:rsidR="005E6C44" w:rsidRPr="004C3A0B" w14:paraId="47DBAD63" w14:textId="77777777" w:rsidTr="003F6F7B">
        <w:trPr>
          <w:cantSplit/>
          <w:trHeight w:val="340"/>
        </w:trPr>
        <w:tc>
          <w:tcPr>
            <w:tcW w:w="559" w:type="dxa"/>
            <w:shd w:val="clear" w:color="auto" w:fill="F2F2F2" w:themeFill="background1" w:themeFillShade="F2"/>
            <w:vAlign w:val="center"/>
          </w:tcPr>
          <w:p w14:paraId="649699F2"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009CD66C"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1BDAAA3B" w14:textId="6608007E" w:rsidR="005E6C44" w:rsidRPr="009B2837" w:rsidRDefault="002A009A" w:rsidP="003F6F7B">
            <w:pPr>
              <w:rPr>
                <w:rFonts w:ascii="Arial" w:hAnsi="Arial" w:cs="Arial"/>
                <w:sz w:val="22"/>
                <w:szCs w:val="22"/>
              </w:rPr>
            </w:pPr>
            <w:r>
              <w:rPr>
                <w:rFonts w:ascii="Arial" w:hAnsi="Arial" w:cs="Arial"/>
                <w:sz w:val="22"/>
                <w:szCs w:val="22"/>
              </w:rPr>
              <w:t>2503884</w:t>
            </w:r>
          </w:p>
          <w:p w14:paraId="2EC1475E" w14:textId="77777777" w:rsidR="005E6C44" w:rsidRPr="009B2837" w:rsidRDefault="005E6C44" w:rsidP="003F6F7B">
            <w:pPr>
              <w:rPr>
                <w:rFonts w:ascii="Arial" w:hAnsi="Arial" w:cs="Arial"/>
                <w:sz w:val="22"/>
                <w:szCs w:val="22"/>
              </w:rPr>
            </w:pPr>
          </w:p>
        </w:tc>
      </w:tr>
      <w:tr w:rsidR="005E6C44" w:rsidRPr="004C3A0B" w14:paraId="4D2E45B9" w14:textId="77777777" w:rsidTr="003F6F7B">
        <w:trPr>
          <w:trHeight w:val="513"/>
        </w:trPr>
        <w:tc>
          <w:tcPr>
            <w:tcW w:w="559" w:type="dxa"/>
            <w:shd w:val="clear" w:color="auto" w:fill="F2F2F2" w:themeFill="background1" w:themeFillShade="F2"/>
            <w:vAlign w:val="center"/>
          </w:tcPr>
          <w:p w14:paraId="5197950E"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F3E1367" w14:textId="77777777"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4B7B1DAD" w14:textId="4DD1AB30" w:rsidR="005E6C44" w:rsidRPr="009B2837" w:rsidRDefault="003A11CE" w:rsidP="003F6F7B">
            <w:pPr>
              <w:rPr>
                <w:rFonts w:ascii="Arial" w:hAnsi="Arial" w:cs="Arial"/>
                <w:sz w:val="22"/>
                <w:szCs w:val="22"/>
              </w:rPr>
            </w:pPr>
            <w:r>
              <w:rPr>
                <w:rFonts w:ascii="Arial" w:hAnsi="Arial" w:cs="Arial"/>
                <w:sz w:val="22"/>
                <w:szCs w:val="22"/>
              </w:rPr>
              <w:t>2503884</w:t>
            </w:r>
            <w:r w:rsidR="00243A28">
              <w:rPr>
                <w:rFonts w:ascii="Arial" w:hAnsi="Arial" w:cs="Arial"/>
                <w:sz w:val="22"/>
                <w:szCs w:val="22"/>
              </w:rPr>
              <w:t>@student.uwtsd.ac.uk</w:t>
            </w:r>
          </w:p>
        </w:tc>
      </w:tr>
      <w:tr w:rsidR="005E6C44" w:rsidRPr="004C3A0B" w14:paraId="21A36050" w14:textId="77777777" w:rsidTr="003F6F7B">
        <w:trPr>
          <w:trHeight w:val="549"/>
        </w:trPr>
        <w:tc>
          <w:tcPr>
            <w:tcW w:w="559" w:type="dxa"/>
            <w:shd w:val="clear" w:color="auto" w:fill="F2F2F2" w:themeFill="background1" w:themeFillShade="F2"/>
            <w:vAlign w:val="center"/>
          </w:tcPr>
          <w:p w14:paraId="033595D0"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39C10A9B" w14:textId="77777777"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3DC09F13" w14:textId="6BB7EAD9" w:rsidR="005E6C44" w:rsidRPr="009B2837" w:rsidRDefault="00243A28" w:rsidP="003F6F7B">
            <w:pPr>
              <w:rPr>
                <w:rFonts w:ascii="Arial" w:hAnsi="Arial" w:cs="Arial"/>
                <w:sz w:val="22"/>
                <w:szCs w:val="22"/>
              </w:rPr>
            </w:pPr>
            <w:r>
              <w:rPr>
                <w:rFonts w:ascii="Arial" w:hAnsi="Arial" w:cs="Arial"/>
                <w:sz w:val="22"/>
                <w:szCs w:val="22"/>
              </w:rPr>
              <w:t xml:space="preserve">MBA </w:t>
            </w:r>
            <w:r w:rsidR="006E51BD">
              <w:rPr>
                <w:rFonts w:ascii="Arial" w:hAnsi="Arial" w:cs="Arial"/>
                <w:sz w:val="22"/>
                <w:szCs w:val="22"/>
              </w:rPr>
              <w:t>International Business</w:t>
            </w:r>
          </w:p>
        </w:tc>
      </w:tr>
      <w:tr w:rsidR="005E6C44" w:rsidRPr="004C3A0B" w14:paraId="5A364548" w14:textId="77777777" w:rsidTr="003F6F7B">
        <w:trPr>
          <w:trHeight w:val="557"/>
        </w:trPr>
        <w:tc>
          <w:tcPr>
            <w:tcW w:w="559" w:type="dxa"/>
            <w:shd w:val="clear" w:color="auto" w:fill="F2F2F2" w:themeFill="background1" w:themeFillShade="F2"/>
            <w:vAlign w:val="center"/>
          </w:tcPr>
          <w:p w14:paraId="13B2B0AF"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930F853" w14:textId="7777777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76B35E51" w14:textId="4CB641F0" w:rsidR="005E6C44" w:rsidRPr="009B2837" w:rsidRDefault="00133071" w:rsidP="003F6F7B">
            <w:pPr>
              <w:rPr>
                <w:rFonts w:ascii="Arial" w:hAnsi="Arial" w:cs="Arial"/>
                <w:sz w:val="22"/>
                <w:szCs w:val="22"/>
              </w:rPr>
            </w:pPr>
            <w:r>
              <w:rPr>
                <w:rFonts w:ascii="Arial" w:hAnsi="Arial" w:cs="Arial"/>
                <w:sz w:val="22"/>
                <w:szCs w:val="22"/>
              </w:rPr>
              <w:t xml:space="preserve">Alireza </w:t>
            </w:r>
            <w:r w:rsidR="00D52B32">
              <w:rPr>
                <w:rFonts w:ascii="Arial" w:hAnsi="Arial" w:cs="Arial"/>
                <w:sz w:val="22"/>
                <w:szCs w:val="22"/>
              </w:rPr>
              <w:t>Nazari</w:t>
            </w:r>
            <w:r w:rsidR="007C26A9">
              <w:rPr>
                <w:rFonts w:ascii="Arial" w:hAnsi="Arial" w:cs="Arial"/>
                <w:sz w:val="22"/>
                <w:szCs w:val="22"/>
              </w:rPr>
              <w:t>an</w:t>
            </w:r>
          </w:p>
        </w:tc>
      </w:tr>
    </w:tbl>
    <w:p w14:paraId="6F0CBEBC" w14:textId="77777777" w:rsidR="003D0884" w:rsidRDefault="003D0884" w:rsidP="00354F34">
      <w:pPr>
        <w:autoSpaceDE w:val="0"/>
        <w:autoSpaceDN w:val="0"/>
        <w:adjustRightInd w:val="0"/>
        <w:spacing w:after="240"/>
        <w:jc w:val="both"/>
        <w:rPr>
          <w:rFonts w:ascii="Arial" w:hAnsi="Arial" w:cs="Arial"/>
          <w:b/>
          <w:sz w:val="22"/>
          <w:szCs w:val="22"/>
        </w:rPr>
      </w:pPr>
    </w:p>
    <w:p w14:paraId="56FE1B7F" w14:textId="7777777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4B940A00" w14:textId="77777777" w:rsidTr="002132F9">
        <w:tc>
          <w:tcPr>
            <w:tcW w:w="562" w:type="dxa"/>
            <w:shd w:val="clear" w:color="auto" w:fill="F2F2F2" w:themeFill="background1" w:themeFillShade="F2"/>
          </w:tcPr>
          <w:p w14:paraId="6D71B1D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DC1B6F1"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E6C44" w:rsidRPr="004C3A0B" w14:paraId="37D52140" w14:textId="77777777" w:rsidTr="003F6F7B">
        <w:trPr>
          <w:trHeight w:val="355"/>
        </w:trPr>
        <w:tc>
          <w:tcPr>
            <w:tcW w:w="562" w:type="dxa"/>
            <w:vAlign w:val="center"/>
          </w:tcPr>
          <w:p w14:paraId="095082A9"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0B14D02" w14:textId="77777777" w:rsidR="005E6C44" w:rsidRPr="003F6F7B" w:rsidRDefault="00D2773B" w:rsidP="003F6F7B">
            <w:pPr>
              <w:autoSpaceDE w:val="0"/>
              <w:autoSpaceDN w:val="0"/>
              <w:adjustRightInd w:val="0"/>
              <w:rPr>
                <w:rFonts w:ascii="Arial" w:hAnsi="Arial" w:cs="Arial"/>
                <w:b/>
                <w:bCs/>
                <w:sz w:val="22"/>
                <w:szCs w:val="22"/>
              </w:rPr>
            </w:pPr>
            <w:hyperlink r:id="rId8" w:history="1">
              <w:r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E427BB"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7CD4270B" w14:textId="77777777" w:rsidTr="003F6F7B">
        <w:trPr>
          <w:trHeight w:val="417"/>
        </w:trPr>
        <w:tc>
          <w:tcPr>
            <w:tcW w:w="562" w:type="dxa"/>
            <w:vAlign w:val="center"/>
          </w:tcPr>
          <w:p w14:paraId="066978CF"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174C4789"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4611E4C"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6E6099F2" w14:textId="77777777" w:rsidTr="003F6F7B">
        <w:trPr>
          <w:trHeight w:val="409"/>
        </w:trPr>
        <w:tc>
          <w:tcPr>
            <w:tcW w:w="562" w:type="dxa"/>
            <w:vAlign w:val="center"/>
          </w:tcPr>
          <w:p w14:paraId="71EABE3D"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55912411" w14:textId="77777777" w:rsidR="005E6C44" w:rsidRPr="001B41AD" w:rsidRDefault="005E6C44" w:rsidP="003F6F7B">
            <w:pPr>
              <w:autoSpaceDE w:val="0"/>
              <w:autoSpaceDN w:val="0"/>
              <w:adjustRightInd w:val="0"/>
              <w:rPr>
                <w:rFonts w:ascii="Arial" w:hAnsi="Arial" w:cs="Arial"/>
                <w:b/>
                <w:bCs/>
                <w:iCs/>
                <w:sz w:val="22"/>
                <w:szCs w:val="22"/>
              </w:rPr>
            </w:pPr>
            <w:r>
              <w:rPr>
                <w:rFonts w:ascii="Arial" w:hAnsi="Arial" w:cs="Arial"/>
                <w:sz w:val="22"/>
                <w:szCs w:val="22"/>
              </w:rPr>
              <w:t>UWTSD Guidance / Policy on the Use of Generative Artificial Intelligence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C218E65"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6B9A5B26" w14:textId="77777777" w:rsidTr="003F6F7B">
        <w:trPr>
          <w:trHeight w:val="409"/>
        </w:trPr>
        <w:tc>
          <w:tcPr>
            <w:tcW w:w="562" w:type="dxa"/>
            <w:vAlign w:val="center"/>
          </w:tcPr>
          <w:p w14:paraId="0AFED047"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C88F4E7"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5D283C33"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1BA7ACDB" w14:textId="77777777" w:rsidR="003D0884" w:rsidRDefault="003D0884" w:rsidP="00354F34">
      <w:pPr>
        <w:autoSpaceDE w:val="0"/>
        <w:autoSpaceDN w:val="0"/>
        <w:adjustRightInd w:val="0"/>
        <w:spacing w:after="240"/>
        <w:jc w:val="both"/>
        <w:rPr>
          <w:rFonts w:ascii="Arial" w:hAnsi="Arial" w:cs="Arial"/>
          <w:b/>
          <w:sz w:val="22"/>
          <w:szCs w:val="22"/>
        </w:rPr>
      </w:pPr>
    </w:p>
    <w:p w14:paraId="0A9EFE57" w14:textId="77777777"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54907CC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00C9A" w14:textId="77777777"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401DE1" w14:textId="77777777"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3C7017B" w14:textId="77777777" w:rsidR="004C3D85" w:rsidRPr="004C3A0B" w:rsidRDefault="004C3D85" w:rsidP="003C07E3">
            <w:pPr>
              <w:rPr>
                <w:rFonts w:ascii="Arial" w:hAnsi="Arial" w:cs="Arial"/>
                <w:sz w:val="22"/>
                <w:szCs w:val="22"/>
              </w:rPr>
            </w:pPr>
            <w:r>
              <w:rPr>
                <w:rFonts w:ascii="Arial" w:hAnsi="Arial" w:cs="Arial"/>
                <w:sz w:val="22"/>
                <w:szCs w:val="22"/>
              </w:rPr>
              <w:t>Human Recruiters or Artificial Intelligence? Exploring the Role of AI in Recruitment and Selection within Higher Education</w:t>
            </w:r>
          </w:p>
        </w:tc>
      </w:tr>
      <w:tr w:rsidR="00A121A0" w:rsidRPr="004C3A0B" w14:paraId="14F670C4"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0F2935" w14:textId="77777777"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ACA8AD" w14:textId="77777777"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0CFC731" w14:textId="77777777" w:rsidR="004C3D85" w:rsidRPr="003A1C01" w:rsidRDefault="004C3D85" w:rsidP="003C07E3">
            <w:pPr>
              <w:rPr>
                <w:rFonts w:ascii="Arial" w:hAnsi="Arial" w:cs="Arial"/>
                <w:sz w:val="22"/>
                <w:szCs w:val="22"/>
              </w:rPr>
            </w:pPr>
            <w:r w:rsidRPr="003A1C01">
              <w:rPr>
                <w:rFonts w:ascii="Arial" w:hAnsi="Arial" w:cs="Arial"/>
                <w:sz w:val="22"/>
                <w:szCs w:val="22"/>
              </w:rPr>
              <w:t>21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19948B"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66467FF" w14:textId="77777777" w:rsidR="004C3D85" w:rsidRPr="004C3A0B" w:rsidRDefault="004C3D85" w:rsidP="003C07E3">
            <w:pPr>
              <w:rPr>
                <w:rFonts w:ascii="Arial" w:hAnsi="Arial" w:cs="Arial"/>
                <w:sz w:val="22"/>
                <w:szCs w:val="22"/>
              </w:rPr>
            </w:pPr>
            <w:r w:rsidRPr="003A1C01">
              <w:rPr>
                <w:rFonts w:ascii="Arial" w:hAnsi="Arial" w:cs="Arial"/>
                <w:sz w:val="22"/>
                <w:szCs w:val="22"/>
              </w:rPr>
              <w:t>27 August 2026</w:t>
            </w:r>
          </w:p>
        </w:tc>
      </w:tr>
      <w:tr w:rsidR="00F96C3F" w:rsidRPr="004C3A0B" w14:paraId="019CED9E" w14:textId="77777777" w:rsidTr="00A121A0">
        <w:trPr>
          <w:trHeight w:val="454"/>
        </w:trPr>
        <w:tc>
          <w:tcPr>
            <w:tcW w:w="237" w:type="pct"/>
            <w:tcBorders>
              <w:top w:val="single" w:sz="4" w:space="0" w:color="auto"/>
            </w:tcBorders>
            <w:shd w:val="clear" w:color="auto" w:fill="F2F2F2" w:themeFill="background1" w:themeFillShade="F2"/>
            <w:vAlign w:val="center"/>
          </w:tcPr>
          <w:p w14:paraId="4D50BB7C"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2D356B4D"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756227FC"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1A4E588"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3E067D54"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1A02E113"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7B815C68"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t>Objectives of Research Activity</w:t>
            </w:r>
          </w:p>
          <w:p w14:paraId="2CC2FF10" w14:textId="77777777" w:rsidR="00F96C3F" w:rsidRDefault="00F96C3F" w:rsidP="00F96C3F">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FBFD743"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0DB20600"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3A116FE6" w14:textId="77777777" w:rsidTr="00A121A0">
        <w:trPr>
          <w:trHeight w:val="454"/>
        </w:trPr>
        <w:tc>
          <w:tcPr>
            <w:tcW w:w="237" w:type="pct"/>
            <w:vAlign w:val="center"/>
          </w:tcPr>
          <w:p w14:paraId="7C54820A"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510DA9F3"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143DBF73" w14:textId="77777777" w:rsidR="00F96C3F" w:rsidRDefault="00F96C3F" w:rsidP="00F96C3F">
            <w:pPr>
              <w:rPr>
                <w:rFonts w:ascii="Arial" w:hAnsi="Arial" w:cs="Arial"/>
              </w:rPr>
            </w:pPr>
          </w:p>
          <w:p w14:paraId="1FE64F09" w14:textId="77777777" w:rsidR="00F96C3F" w:rsidRDefault="00F96C3F" w:rsidP="00F96C3F">
            <w:pPr>
              <w:rPr>
                <w:rFonts w:ascii="Arial" w:hAnsi="Arial" w:cs="Arial"/>
              </w:rPr>
            </w:pPr>
          </w:p>
          <w:p w14:paraId="6172BED8" w14:textId="77777777" w:rsidR="00F96C3F" w:rsidRDefault="00F96C3F" w:rsidP="00F96C3F">
            <w:pPr>
              <w:rPr>
                <w:rFonts w:ascii="Arial" w:hAnsi="Arial" w:cs="Arial"/>
              </w:rPr>
            </w:pPr>
          </w:p>
          <w:p w14:paraId="0A10559D" w14:textId="77777777" w:rsidR="00F96C3F" w:rsidRPr="002A152D" w:rsidDel="00425DA7" w:rsidRDefault="00F96C3F" w:rsidP="00F96C3F">
            <w:pPr>
              <w:rPr>
                <w:rFonts w:ascii="Arial" w:hAnsi="Arial" w:cs="Arial"/>
              </w:rPr>
            </w:pPr>
            <w:r>
              <w:rPr>
                <w:rFonts w:ascii="Arial" w:hAnsi="Arial" w:cs="Arial"/>
                <w:color w:val="808080"/>
                <w:sz w:val="18"/>
                <w:szCs w:val="18"/>
              </w:rPr>
              <w:t>(this box should expand as you type)</w:t>
            </w:r>
          </w:p>
          <w:p w14:paraId="2FB12627" w14:textId="77777777" w:rsidR="00B904EE" w:rsidRDefault="00D2773B">
            <w:pPr>
              <w:rPr>
                <w:rFonts w:ascii="Arial" w:hAnsi="Arial" w:cs="Arial"/>
                <w:sz w:val="22"/>
              </w:rPr>
            </w:pPr>
            <w:r>
              <w:rPr>
                <w:rFonts w:ascii="Arial" w:hAnsi="Arial" w:cs="Arial"/>
                <w:sz w:val="22"/>
                <w:szCs w:val="22"/>
              </w:rPr>
              <w:t xml:space="preserve">The purpose of this study is to </w:t>
            </w:r>
            <w:r>
              <w:rPr>
                <w:rFonts w:ascii="Arial" w:hAnsi="Arial" w:cs="Arial"/>
                <w:sz w:val="22"/>
                <w:szCs w:val="22"/>
              </w:rPr>
              <w:t>examine how Artificial Intelligence (AI) is being used in staff recruitment and selection within universities and other Higher Education (HE) institutions, and how this compares with the work of human recruiters in terms of how well it performs and how fai</w:t>
            </w:r>
            <w:r>
              <w:rPr>
                <w:rFonts w:ascii="Arial" w:hAnsi="Arial" w:cs="Arial"/>
                <w:sz w:val="22"/>
                <w:szCs w:val="22"/>
              </w:rPr>
              <w:t>r it is. AI tools – such as automated CV screening, chatbots and algorithmic shortlisting – are increasingly used by employers, yet most existing research focuses on the private sector rather than on HE. Existing studies (for example, Vrontis et al., 2022;</w:t>
            </w:r>
            <w:r>
              <w:rPr>
                <w:rFonts w:ascii="Arial" w:hAnsi="Arial" w:cs="Arial"/>
                <w:sz w:val="22"/>
                <w:szCs w:val="22"/>
              </w:rPr>
              <w:t xml:space="preserve"> Hunkenschroer and Luetge, 2022; Ore and Sposato, 2022) report both clear efficiency benefits and important concerns around bias, fairness and transparency, but they treat HE only in passing. This project addresses that gap by drawing together the scattere</w:t>
            </w:r>
            <w:r>
              <w:rPr>
                <w:rFonts w:ascii="Arial" w:hAnsi="Arial" w:cs="Arial"/>
                <w:sz w:val="22"/>
                <w:szCs w:val="22"/>
              </w:rPr>
              <w:t xml:space="preserve">d evidence and focusing specifically on the HE context. Because no primary data is needed to answer the question, the study takes the form of a structured Extended Literature Review, systematically gathering, appraising and interpreting existing published </w:t>
            </w:r>
            <w:r>
              <w:rPr>
                <w:rFonts w:ascii="Arial" w:hAnsi="Arial" w:cs="Arial"/>
                <w:sz w:val="22"/>
                <w:szCs w:val="22"/>
              </w:rPr>
              <w:t>research. It will add to knowledge by mapping what is currently known, identifying gaps, and proposing a simple framework to guide the responsible use of AI alongside human judgement in academic hiring. This is an area of growing practical importance, as u</w:t>
            </w:r>
            <w:r>
              <w:rPr>
                <w:rFonts w:ascii="Arial" w:hAnsi="Arial" w:cs="Arial"/>
                <w:sz w:val="22"/>
                <w:szCs w:val="22"/>
              </w:rPr>
              <w:t>niversities face pressure to recruit efficiently while meeting equality and ethical obligations.</w:t>
            </w:r>
          </w:p>
        </w:tc>
      </w:tr>
      <w:tr w:rsidR="00F96C3F" w:rsidRPr="006C1FDD" w:rsidDel="002A152D" w14:paraId="0AC4863A" w14:textId="77777777" w:rsidTr="00A121A0">
        <w:trPr>
          <w:trHeight w:val="454"/>
        </w:trPr>
        <w:tc>
          <w:tcPr>
            <w:tcW w:w="237" w:type="pct"/>
            <w:vAlign w:val="center"/>
          </w:tcPr>
          <w:p w14:paraId="49FE9A34"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476E99F4"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914F00B" w14:textId="77777777" w:rsidR="00F96C3F" w:rsidRPr="006C1FDD" w:rsidRDefault="00F96C3F" w:rsidP="00F96C3F">
            <w:pPr>
              <w:rPr>
                <w:rFonts w:ascii="Arial" w:hAnsi="Arial" w:cs="Arial"/>
              </w:rPr>
            </w:pPr>
          </w:p>
          <w:p w14:paraId="3349BDFF" w14:textId="77777777" w:rsidR="00F96C3F" w:rsidRPr="006C1FDD" w:rsidRDefault="00F96C3F" w:rsidP="00F96C3F">
            <w:pPr>
              <w:rPr>
                <w:rFonts w:ascii="Arial" w:hAnsi="Arial" w:cs="Arial"/>
              </w:rPr>
            </w:pPr>
          </w:p>
          <w:p w14:paraId="2F0ABDF9" w14:textId="77777777" w:rsidR="00F96C3F" w:rsidRPr="006C1FDD" w:rsidRDefault="00F96C3F" w:rsidP="00F96C3F">
            <w:pPr>
              <w:rPr>
                <w:rFonts w:ascii="Arial" w:hAnsi="Arial" w:cs="Arial"/>
                <w:sz w:val="22"/>
                <w:szCs w:val="22"/>
              </w:rPr>
            </w:pPr>
          </w:p>
          <w:p w14:paraId="4A26C73B"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sz w:val="18"/>
                <w:szCs w:val="18"/>
              </w:rPr>
              <w:t>(this box should expand as you type)</w:t>
            </w:r>
          </w:p>
          <w:p w14:paraId="4CB6111A" w14:textId="77777777" w:rsidR="00B904EE" w:rsidRDefault="00D2773B">
            <w:pPr>
              <w:rPr>
                <w:rFonts w:ascii="Arial" w:hAnsi="Arial" w:cs="Arial"/>
                <w:sz w:val="22"/>
              </w:rPr>
            </w:pPr>
            <w:r>
              <w:rPr>
                <w:rFonts w:ascii="Arial" w:hAnsi="Arial" w:cs="Arial"/>
                <w:b/>
                <w:bCs/>
                <w:sz w:val="22"/>
                <w:szCs w:val="22"/>
              </w:rPr>
              <w:t>Main research question:</w:t>
            </w:r>
          </w:p>
          <w:p w14:paraId="7FBAF725" w14:textId="77777777" w:rsidR="00B904EE" w:rsidRDefault="00D2773B">
            <w:pPr>
              <w:rPr>
                <w:rFonts w:ascii="Arial" w:hAnsi="Arial" w:cs="Arial"/>
                <w:sz w:val="22"/>
              </w:rPr>
            </w:pPr>
            <w:r>
              <w:rPr>
                <w:rFonts w:ascii="Arial" w:hAnsi="Arial" w:cs="Arial"/>
                <w:sz w:val="22"/>
                <w:szCs w:val="22"/>
              </w:rPr>
              <w:t xml:space="preserve">What role does Artificial Intelligence play in recruitment and </w:t>
            </w:r>
            <w:r>
              <w:rPr>
                <w:rFonts w:ascii="Arial" w:hAnsi="Arial" w:cs="Arial"/>
                <w:sz w:val="22"/>
                <w:szCs w:val="22"/>
              </w:rPr>
              <w:t>selection within Higher Education, and how does it compare with human recruiters in terms of effectiveness and fairness?</w:t>
            </w:r>
          </w:p>
          <w:p w14:paraId="42A84B70" w14:textId="77777777" w:rsidR="00B904EE" w:rsidRDefault="00D2773B">
            <w:pPr>
              <w:rPr>
                <w:rFonts w:ascii="Arial" w:hAnsi="Arial" w:cs="Arial"/>
                <w:sz w:val="22"/>
              </w:rPr>
            </w:pPr>
            <w:r>
              <w:rPr>
                <w:rFonts w:ascii="Arial" w:hAnsi="Arial" w:cs="Arial"/>
                <w:b/>
                <w:bCs/>
                <w:sz w:val="22"/>
                <w:szCs w:val="22"/>
              </w:rPr>
              <w:t>Sub-questions:</w:t>
            </w:r>
          </w:p>
          <w:p w14:paraId="4D62F169" w14:textId="77777777" w:rsidR="00B904EE" w:rsidRDefault="00D2773B">
            <w:pPr>
              <w:rPr>
                <w:rFonts w:ascii="Arial" w:hAnsi="Arial" w:cs="Arial"/>
                <w:sz w:val="22"/>
              </w:rPr>
            </w:pPr>
            <w:r>
              <w:rPr>
                <w:rFonts w:ascii="Arial" w:hAnsi="Arial" w:cs="Arial"/>
                <w:sz w:val="22"/>
                <w:szCs w:val="22"/>
              </w:rPr>
              <w:t>1. To what extent have Higher Education institutions adopted AI within their recruitment and selection processes, and wh</w:t>
            </w:r>
            <w:r>
              <w:rPr>
                <w:rFonts w:ascii="Arial" w:hAnsi="Arial" w:cs="Arial"/>
                <w:sz w:val="22"/>
                <w:szCs w:val="22"/>
              </w:rPr>
              <w:t>at factors drive or inhibit this adoption?</w:t>
            </w:r>
          </w:p>
          <w:p w14:paraId="67D42E4C" w14:textId="77777777" w:rsidR="00B904EE" w:rsidRDefault="00D2773B">
            <w:pPr>
              <w:rPr>
                <w:rFonts w:ascii="Arial" w:hAnsi="Arial" w:cs="Arial"/>
                <w:sz w:val="22"/>
              </w:rPr>
            </w:pPr>
            <w:r>
              <w:rPr>
                <w:rFonts w:ascii="Arial" w:hAnsi="Arial" w:cs="Arial"/>
                <w:sz w:val="22"/>
                <w:szCs w:val="22"/>
              </w:rPr>
              <w:t>2. How effective is AI relative to human recruiters in screening and selecting candidates?</w:t>
            </w:r>
          </w:p>
          <w:p w14:paraId="5200FBB1" w14:textId="77777777" w:rsidR="00B904EE" w:rsidRDefault="00D2773B">
            <w:pPr>
              <w:rPr>
                <w:rFonts w:ascii="Arial" w:hAnsi="Arial" w:cs="Arial"/>
                <w:sz w:val="22"/>
              </w:rPr>
            </w:pPr>
            <w:r>
              <w:rPr>
                <w:rFonts w:ascii="Arial" w:hAnsi="Arial" w:cs="Arial"/>
                <w:sz w:val="22"/>
                <w:szCs w:val="22"/>
              </w:rPr>
              <w:t>3. How do stakeholders perceive the fairness, transparency and ethical implications of AI-driven selection in Higher Educa</w:t>
            </w:r>
            <w:r>
              <w:rPr>
                <w:rFonts w:ascii="Arial" w:hAnsi="Arial" w:cs="Arial"/>
                <w:sz w:val="22"/>
                <w:szCs w:val="22"/>
              </w:rPr>
              <w:t>tion?</w:t>
            </w:r>
          </w:p>
        </w:tc>
      </w:tr>
      <w:tr w:rsidR="00F96C3F" w:rsidRPr="004C3A0B" w14:paraId="58CA17DD" w14:textId="77777777" w:rsidTr="00A121A0">
        <w:trPr>
          <w:trHeight w:val="454"/>
        </w:trPr>
        <w:tc>
          <w:tcPr>
            <w:tcW w:w="237" w:type="pct"/>
            <w:vAlign w:val="center"/>
          </w:tcPr>
          <w:p w14:paraId="305E1924"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24F74B27"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3E0ADF2D" w14:textId="77777777" w:rsidR="00F96C3F" w:rsidRPr="0022113B" w:rsidRDefault="005E7594" w:rsidP="00F96C3F">
            <w:pPr>
              <w:rPr>
                <w:rFonts w:ascii="Arial" w:hAnsi="Arial" w:cs="Arial"/>
                <w:color w:val="00B050"/>
              </w:rPr>
            </w:pPr>
            <w:r>
              <w:rPr>
                <w:rFonts w:ascii="Arial" w:hAnsi="Arial" w:cs="Arial"/>
                <w:color w:val="00B050"/>
              </w:rPr>
              <w:t>Number your aims and link them to your objectives</w:t>
            </w:r>
          </w:p>
          <w:p w14:paraId="42208A2E" w14:textId="77777777" w:rsidR="00F96C3F" w:rsidRPr="002A152D" w:rsidRDefault="00F96C3F" w:rsidP="00F96C3F">
            <w:pPr>
              <w:rPr>
                <w:rFonts w:ascii="Arial" w:hAnsi="Arial" w:cs="Arial"/>
              </w:rPr>
            </w:pPr>
            <w:r>
              <w:rPr>
                <w:rFonts w:ascii="Arial" w:hAnsi="Arial" w:cs="Arial"/>
                <w:color w:val="808080"/>
                <w:sz w:val="18"/>
                <w:szCs w:val="18"/>
              </w:rPr>
              <w:t>(this box should expand as you type)</w:t>
            </w:r>
          </w:p>
          <w:p w14:paraId="7561CF77" w14:textId="77777777" w:rsidR="00B904EE" w:rsidRDefault="00D2773B">
            <w:pPr>
              <w:rPr>
                <w:rFonts w:ascii="Arial" w:hAnsi="Arial" w:cs="Arial"/>
                <w:sz w:val="22"/>
              </w:rPr>
            </w:pPr>
            <w:r>
              <w:rPr>
                <w:rFonts w:ascii="Arial" w:hAnsi="Arial" w:cs="Arial"/>
                <w:b/>
                <w:bCs/>
                <w:sz w:val="22"/>
                <w:szCs w:val="22"/>
              </w:rPr>
              <w:t>Aim:</w:t>
            </w:r>
          </w:p>
          <w:p w14:paraId="4460F062" w14:textId="77777777" w:rsidR="00B904EE" w:rsidRDefault="00D2773B">
            <w:pPr>
              <w:rPr>
                <w:rFonts w:ascii="Arial" w:hAnsi="Arial" w:cs="Arial"/>
                <w:sz w:val="22"/>
              </w:rPr>
            </w:pPr>
            <w:r>
              <w:rPr>
                <w:rFonts w:ascii="Arial" w:hAnsi="Arial" w:cs="Arial"/>
                <w:sz w:val="22"/>
                <w:szCs w:val="22"/>
              </w:rPr>
              <w:t xml:space="preserve">To critically explore the role of Artificial Intelligence in recruitment and selection within Higher Education </w:t>
            </w:r>
            <w:r>
              <w:rPr>
                <w:rFonts w:ascii="Arial" w:hAnsi="Arial" w:cs="Arial"/>
                <w:sz w:val="22"/>
                <w:szCs w:val="22"/>
              </w:rPr>
              <w:t>institutions, evaluating its relationship with human recruiters in terms of adoption, effectiveness and fairness, through a structured review of the existing literature.</w:t>
            </w:r>
          </w:p>
          <w:p w14:paraId="55F2A5A9" w14:textId="77777777" w:rsidR="00B904EE" w:rsidRDefault="00D2773B">
            <w:pPr>
              <w:rPr>
                <w:rFonts w:ascii="Arial" w:hAnsi="Arial" w:cs="Arial"/>
                <w:sz w:val="22"/>
              </w:rPr>
            </w:pPr>
            <w:r>
              <w:rPr>
                <w:rFonts w:ascii="Arial" w:hAnsi="Arial" w:cs="Arial"/>
                <w:sz w:val="22"/>
                <w:szCs w:val="22"/>
              </w:rPr>
              <w:t>This aim is achieved through Objectives 1–4 below: Objective 1 addresses adoption, Obj</w:t>
            </w:r>
            <w:r>
              <w:rPr>
                <w:rFonts w:ascii="Arial" w:hAnsi="Arial" w:cs="Arial"/>
                <w:sz w:val="22"/>
                <w:szCs w:val="22"/>
              </w:rPr>
              <w:t>ective 2 addresses effectiveness, Objective 3 addresses fairness and ethics, and Objective 4 synthesises the evidence into a conceptual framework.</w:t>
            </w:r>
          </w:p>
        </w:tc>
      </w:tr>
      <w:tr w:rsidR="00F96C3F" w:rsidRPr="004C3A0B" w14:paraId="785BD38F" w14:textId="77777777" w:rsidTr="00A121A0">
        <w:trPr>
          <w:trHeight w:val="454"/>
        </w:trPr>
        <w:tc>
          <w:tcPr>
            <w:tcW w:w="237" w:type="pct"/>
            <w:vAlign w:val="center"/>
          </w:tcPr>
          <w:p w14:paraId="5C026076"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623B6D46" w14:textId="77777777" w:rsidR="00F96C3F" w:rsidRPr="0022113B" w:rsidRDefault="00F96C3F" w:rsidP="0022113B">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1CDC118A" w14:textId="77777777" w:rsidR="00F96C3F" w:rsidRPr="004C3A0B" w:rsidRDefault="00F96C3F" w:rsidP="00F96C3F">
            <w:pPr>
              <w:rPr>
                <w:rFonts w:ascii="Arial" w:hAnsi="Arial" w:cs="Arial"/>
                <w:sz w:val="22"/>
                <w:szCs w:val="22"/>
              </w:rPr>
            </w:pPr>
          </w:p>
          <w:p w14:paraId="41999F51" w14:textId="77777777" w:rsidR="00F96C3F" w:rsidRPr="004C3A0B" w:rsidRDefault="00F96C3F" w:rsidP="00F96C3F">
            <w:pPr>
              <w:rPr>
                <w:rFonts w:ascii="Arial" w:hAnsi="Arial" w:cs="Arial"/>
                <w:sz w:val="22"/>
                <w:szCs w:val="22"/>
              </w:rPr>
            </w:pPr>
            <w:r>
              <w:rPr>
                <w:rFonts w:ascii="Arial" w:hAnsi="Arial" w:cs="Arial"/>
                <w:color w:val="808080"/>
                <w:sz w:val="18"/>
                <w:szCs w:val="18"/>
              </w:rPr>
              <w:t>(this box should expand as you type)</w:t>
            </w:r>
          </w:p>
          <w:p w14:paraId="3D81CB81" w14:textId="77777777" w:rsidR="00B904EE" w:rsidRDefault="00D2773B">
            <w:pPr>
              <w:rPr>
                <w:rFonts w:ascii="Arial" w:hAnsi="Arial" w:cs="Arial"/>
                <w:sz w:val="22"/>
              </w:rPr>
            </w:pPr>
            <w:r>
              <w:rPr>
                <w:rFonts w:ascii="Arial" w:hAnsi="Arial" w:cs="Arial"/>
                <w:sz w:val="22"/>
                <w:szCs w:val="22"/>
              </w:rPr>
              <w:t>1. To examine the extent of, and key</w:t>
            </w:r>
            <w:r>
              <w:rPr>
                <w:rFonts w:ascii="Arial" w:hAnsi="Arial" w:cs="Arial"/>
                <w:sz w:val="22"/>
                <w:szCs w:val="22"/>
              </w:rPr>
              <w:t xml:space="preserve"> drivers behind, AI adoption in recruitment and selection within the Higher Education sector.</w:t>
            </w:r>
          </w:p>
          <w:p w14:paraId="3768EEFA" w14:textId="77777777" w:rsidR="00B904EE" w:rsidRDefault="00D2773B">
            <w:pPr>
              <w:rPr>
                <w:rFonts w:ascii="Arial" w:hAnsi="Arial" w:cs="Arial"/>
                <w:sz w:val="22"/>
              </w:rPr>
            </w:pPr>
            <w:r>
              <w:rPr>
                <w:rFonts w:ascii="Arial" w:hAnsi="Arial" w:cs="Arial"/>
                <w:sz w:val="22"/>
                <w:szCs w:val="22"/>
              </w:rPr>
              <w:t>2. To assess the effectiveness of AI tools relative to (and alongside) human recruiters in candidate sourcing, screening and selection.</w:t>
            </w:r>
          </w:p>
          <w:p w14:paraId="4FA4C1DD" w14:textId="77777777" w:rsidR="00B904EE" w:rsidRDefault="00D2773B">
            <w:pPr>
              <w:rPr>
                <w:rFonts w:ascii="Arial" w:hAnsi="Arial" w:cs="Arial"/>
                <w:sz w:val="22"/>
              </w:rPr>
            </w:pPr>
            <w:r>
              <w:rPr>
                <w:rFonts w:ascii="Arial" w:hAnsi="Arial" w:cs="Arial"/>
                <w:sz w:val="22"/>
                <w:szCs w:val="22"/>
              </w:rPr>
              <w:t>3. To investigate percepti</w:t>
            </w:r>
            <w:r>
              <w:rPr>
                <w:rFonts w:ascii="Arial" w:hAnsi="Arial" w:cs="Arial"/>
                <w:sz w:val="22"/>
                <w:szCs w:val="22"/>
              </w:rPr>
              <w:t>ons of fairness, bias, transparency and ethical implications associated with AI-assisted selection decisions.</w:t>
            </w:r>
          </w:p>
          <w:p w14:paraId="7EAE1B57" w14:textId="77777777" w:rsidR="00B904EE" w:rsidRDefault="00D2773B">
            <w:pPr>
              <w:rPr>
                <w:rFonts w:ascii="Arial" w:hAnsi="Arial" w:cs="Arial"/>
                <w:sz w:val="22"/>
              </w:rPr>
            </w:pPr>
            <w:r>
              <w:rPr>
                <w:rFonts w:ascii="Arial" w:hAnsi="Arial" w:cs="Arial"/>
                <w:sz w:val="22"/>
                <w:szCs w:val="22"/>
              </w:rPr>
              <w:t>4. To synthesise the evidence into a conceptual framework that supports the responsible integration of AI and human judgement in HE recruitment.</w:t>
            </w:r>
          </w:p>
        </w:tc>
      </w:tr>
      <w:tr w:rsidR="00F96C3F" w:rsidRPr="004C3A0B" w14:paraId="62864ED4" w14:textId="77777777" w:rsidTr="00A121A0">
        <w:trPr>
          <w:trHeight w:val="454"/>
        </w:trPr>
        <w:tc>
          <w:tcPr>
            <w:tcW w:w="237" w:type="pct"/>
            <w:shd w:val="clear" w:color="auto" w:fill="F2F2F2" w:themeFill="background1" w:themeFillShade="F2"/>
            <w:vAlign w:val="center"/>
          </w:tcPr>
          <w:p w14:paraId="75D017FF"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4B358600"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5F628B49" w14:textId="77777777" w:rsidR="00F96C3F" w:rsidRPr="004C3A0B" w:rsidRDefault="00F96C3F" w:rsidP="00F96C3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4C3A0B" w14:paraId="6C41BD94" w14:textId="77777777" w:rsidTr="00A121A0">
        <w:trPr>
          <w:trHeight w:val="454"/>
        </w:trPr>
        <w:tc>
          <w:tcPr>
            <w:tcW w:w="237" w:type="pct"/>
            <w:vAlign w:val="center"/>
          </w:tcPr>
          <w:p w14:paraId="558AF6A7"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F254420" w14:textId="77777777" w:rsidR="00F96C3F" w:rsidRPr="004C3A0B" w:rsidRDefault="003C3C40" w:rsidP="00F96C3F">
            <w:pPr>
              <w:rPr>
                <w:rFonts w:ascii="Arial" w:hAnsi="Arial" w:cs="Arial"/>
                <w:sz w:val="22"/>
                <w:szCs w:val="22"/>
              </w:rPr>
            </w:pPr>
            <w:r>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63B36932" w14:textId="77777777" w:rsidR="00F96C3F" w:rsidRPr="004C3A0B" w:rsidRDefault="00F96C3F" w:rsidP="00F96C3F">
            <w:pPr>
              <w:rPr>
                <w:rFonts w:ascii="Arial" w:hAnsi="Arial" w:cs="Arial"/>
                <w:sz w:val="22"/>
                <w:szCs w:val="22"/>
              </w:rPr>
            </w:pPr>
          </w:p>
          <w:p w14:paraId="74D7A0BE" w14:textId="77777777" w:rsidR="00F96C3F" w:rsidRPr="004C3A0B" w:rsidRDefault="00F96C3F" w:rsidP="00F96C3F">
            <w:pPr>
              <w:rPr>
                <w:rFonts w:ascii="Arial" w:hAnsi="Arial" w:cs="Arial"/>
                <w:b/>
                <w:sz w:val="22"/>
                <w:szCs w:val="22"/>
              </w:rPr>
            </w:pPr>
            <w:r>
              <w:rPr>
                <w:rFonts w:ascii="Arial" w:hAnsi="Arial" w:cs="Arial"/>
                <w:color w:val="808080"/>
                <w:sz w:val="18"/>
                <w:szCs w:val="18"/>
              </w:rPr>
              <w:t>(this box should expand as you type)</w:t>
            </w:r>
          </w:p>
          <w:p w14:paraId="0F3E835A" w14:textId="77777777" w:rsidR="00B904EE" w:rsidRDefault="00D2773B">
            <w:pPr>
              <w:rPr>
                <w:rFonts w:ascii="Arial" w:hAnsi="Arial" w:cs="Arial"/>
                <w:sz w:val="22"/>
              </w:rPr>
            </w:pPr>
            <w:r>
              <w:rPr>
                <w:rFonts w:ascii="Arial" w:hAnsi="Arial" w:cs="Arial"/>
                <w:sz w:val="22"/>
                <w:szCs w:val="22"/>
              </w:rPr>
              <w:t>This is a secondary-data study; no primary data will be collected and there are no human participants.</w:t>
            </w:r>
            <w:r>
              <w:rPr>
                <w:rFonts w:ascii="Arial" w:hAnsi="Arial" w:cs="Arial"/>
                <w:sz w:val="22"/>
                <w:szCs w:val="22"/>
              </w:rPr>
              <w:t xml:space="preserve"> The data consists entirely of existing, publicly available published academic literature. Sources will be identified through structured searches of academic databases (Scopus, Web of Science, Business Source Premier (EBSCO), Emerald Insight and Google Sch</w:t>
            </w:r>
            <w:r>
              <w:rPr>
                <w:rFonts w:ascii="Arial" w:hAnsi="Arial" w:cs="Arial"/>
                <w:sz w:val="22"/>
                <w:szCs w:val="22"/>
              </w:rPr>
              <w:t>olar) using a defined set of Boolean search terms combining the concepts of 'artificial intelligence', 'recruitment/selection' and 'higher education', limited to material published between 2015 and 2025. Retrieved records will be screened against clear inc</w:t>
            </w:r>
            <w:r>
              <w:rPr>
                <w:rFonts w:ascii="Arial" w:hAnsi="Arial" w:cs="Arial"/>
                <w:sz w:val="22"/>
                <w:szCs w:val="22"/>
              </w:rPr>
              <w:t>lusion and exclusion criteria (peer-reviewed, English-language, relevant to AI in recruitment/selection) following the four-stage PRISMA process – identification, screening, eligibility and inclusion – documented in a PRISMA flow diagram. Each included sou</w:t>
            </w:r>
            <w:r>
              <w:rPr>
                <w:rFonts w:ascii="Arial" w:hAnsi="Arial" w:cs="Arial"/>
                <w:sz w:val="22"/>
                <w:szCs w:val="22"/>
              </w:rPr>
              <w:t>rce will be logged in a data-extraction matrix capturing author, year, context, method, AI application and key findings. No interviews, questionnaires, surveys, observations or audio/video recordings will be used, and no personal data will be gathered from</w:t>
            </w:r>
            <w:r>
              <w:rPr>
                <w:rFonts w:ascii="Arial" w:hAnsi="Arial" w:cs="Arial"/>
                <w:sz w:val="22"/>
                <w:szCs w:val="22"/>
              </w:rPr>
              <w:t xml:space="preserve"> any individual.</w:t>
            </w:r>
          </w:p>
        </w:tc>
      </w:tr>
    </w:tbl>
    <w:p w14:paraId="3112C536" w14:textId="77777777" w:rsidR="0003546A" w:rsidRDefault="0003546A"/>
    <w:p w14:paraId="38247891"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32C227AC" w14:textId="77777777" w:rsidTr="00D56776">
        <w:trPr>
          <w:trHeight w:val="558"/>
        </w:trPr>
        <w:tc>
          <w:tcPr>
            <w:tcW w:w="562" w:type="dxa"/>
            <w:shd w:val="clear" w:color="auto" w:fill="F2F2F2" w:themeFill="background1" w:themeFillShade="F2"/>
            <w:vAlign w:val="center"/>
          </w:tcPr>
          <w:p w14:paraId="6A32253F"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0CBC22C" w14:textId="77777777"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43E4D51F"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3CD0D683"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6D72D6E2" w14:textId="77777777" w:rsidTr="00770C66">
        <w:trPr>
          <w:trHeight w:val="439"/>
        </w:trPr>
        <w:tc>
          <w:tcPr>
            <w:tcW w:w="562" w:type="dxa"/>
            <w:shd w:val="clear" w:color="auto" w:fill="F2F2F2" w:themeFill="background1" w:themeFillShade="F2"/>
            <w:vAlign w:val="center"/>
          </w:tcPr>
          <w:p w14:paraId="5D78C148"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7C9BD227"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0DA0AB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7D9112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364F483" w14:textId="77777777" w:rsidTr="00770C66">
        <w:trPr>
          <w:trHeight w:val="439"/>
        </w:trPr>
        <w:tc>
          <w:tcPr>
            <w:tcW w:w="562" w:type="dxa"/>
            <w:shd w:val="clear" w:color="auto" w:fill="F2F2F2" w:themeFill="background1" w:themeFillShade="F2"/>
            <w:vAlign w:val="center"/>
          </w:tcPr>
          <w:p w14:paraId="69AA94BC"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018DB38"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49ED4E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3C5A686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4D8BEB5" w14:textId="77777777" w:rsidTr="00770C66">
        <w:trPr>
          <w:trHeight w:val="439"/>
        </w:trPr>
        <w:tc>
          <w:tcPr>
            <w:tcW w:w="562" w:type="dxa"/>
            <w:shd w:val="clear" w:color="auto" w:fill="F2F2F2" w:themeFill="background1" w:themeFillShade="F2"/>
            <w:vAlign w:val="center"/>
          </w:tcPr>
          <w:p w14:paraId="03053A68"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A9E6226"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92838C1"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71612B8"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3A3FADDA" w14:textId="77777777" w:rsidTr="00770C66">
        <w:trPr>
          <w:trHeight w:val="403"/>
        </w:trPr>
        <w:tc>
          <w:tcPr>
            <w:tcW w:w="562" w:type="dxa"/>
            <w:shd w:val="clear" w:color="auto" w:fill="F2F2F2" w:themeFill="background1" w:themeFillShade="F2"/>
            <w:vAlign w:val="center"/>
          </w:tcPr>
          <w:p w14:paraId="3A1929D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2677306" w14:textId="77777777"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B49D6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D0815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5A3F2E0" w14:textId="77777777" w:rsidTr="00770C66">
        <w:trPr>
          <w:trHeight w:val="403"/>
        </w:trPr>
        <w:tc>
          <w:tcPr>
            <w:tcW w:w="562" w:type="dxa"/>
            <w:shd w:val="clear" w:color="auto" w:fill="F2F2F2" w:themeFill="background1" w:themeFillShade="F2"/>
            <w:vAlign w:val="center"/>
          </w:tcPr>
          <w:p w14:paraId="37FD4742"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AA37843"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3C49482E"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6262DC22"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6011306F" w14:textId="77777777" w:rsidTr="00770C66">
        <w:trPr>
          <w:trHeight w:val="403"/>
        </w:trPr>
        <w:tc>
          <w:tcPr>
            <w:tcW w:w="562" w:type="dxa"/>
            <w:shd w:val="clear" w:color="auto" w:fill="F2F2F2" w:themeFill="background1" w:themeFillShade="F2"/>
            <w:vAlign w:val="center"/>
          </w:tcPr>
          <w:p w14:paraId="7DA92BC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E01582B"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4A0529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58D7D6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B4592A1" w14:textId="77777777" w:rsidTr="00770C66">
        <w:trPr>
          <w:trHeight w:val="439"/>
        </w:trPr>
        <w:tc>
          <w:tcPr>
            <w:tcW w:w="562" w:type="dxa"/>
            <w:shd w:val="clear" w:color="auto" w:fill="F2F2F2" w:themeFill="background1" w:themeFillShade="F2"/>
            <w:vAlign w:val="center"/>
          </w:tcPr>
          <w:p w14:paraId="0E7C05DE"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46F9CC9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829DC5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8F71D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B3A7A4F" w14:textId="77777777" w:rsidTr="00770C66">
        <w:trPr>
          <w:trHeight w:val="403"/>
        </w:trPr>
        <w:tc>
          <w:tcPr>
            <w:tcW w:w="562" w:type="dxa"/>
            <w:shd w:val="clear" w:color="auto" w:fill="F2F2F2" w:themeFill="background1" w:themeFillShade="F2"/>
            <w:vAlign w:val="center"/>
          </w:tcPr>
          <w:p w14:paraId="7716F4BD"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6B7F71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A8EEDB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84286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BB36006" w14:textId="77777777" w:rsidTr="00770C66">
        <w:trPr>
          <w:trHeight w:val="439"/>
        </w:trPr>
        <w:tc>
          <w:tcPr>
            <w:tcW w:w="562" w:type="dxa"/>
            <w:shd w:val="clear" w:color="auto" w:fill="F2F2F2" w:themeFill="background1" w:themeFillShade="F2"/>
            <w:vAlign w:val="center"/>
          </w:tcPr>
          <w:p w14:paraId="7D72EAB5"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CA322E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97FE3F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A5A77D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B2E82E0" w14:textId="77777777" w:rsidTr="00770C66">
        <w:trPr>
          <w:trHeight w:val="403"/>
        </w:trPr>
        <w:tc>
          <w:tcPr>
            <w:tcW w:w="562" w:type="dxa"/>
            <w:shd w:val="clear" w:color="auto" w:fill="F2F2F2" w:themeFill="background1" w:themeFillShade="F2"/>
            <w:vAlign w:val="center"/>
          </w:tcPr>
          <w:p w14:paraId="4B778A8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409B69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3AF2B2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218598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DA9ECC4" w14:textId="77777777" w:rsidTr="00770C66">
        <w:trPr>
          <w:trHeight w:val="403"/>
        </w:trPr>
        <w:tc>
          <w:tcPr>
            <w:tcW w:w="562" w:type="dxa"/>
            <w:shd w:val="clear" w:color="auto" w:fill="F2F2F2" w:themeFill="background1" w:themeFillShade="F2"/>
            <w:vAlign w:val="center"/>
          </w:tcPr>
          <w:p w14:paraId="725FC37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5EDB4C7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E11DBD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E2B49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CD2EB52" w14:textId="77777777" w:rsidTr="00770C66">
        <w:trPr>
          <w:trHeight w:val="403"/>
        </w:trPr>
        <w:tc>
          <w:tcPr>
            <w:tcW w:w="562" w:type="dxa"/>
            <w:shd w:val="clear" w:color="auto" w:fill="F2F2F2" w:themeFill="background1" w:themeFillShade="F2"/>
            <w:vAlign w:val="center"/>
          </w:tcPr>
          <w:p w14:paraId="0AED0AB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2C0334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27C9BE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176276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732B5870" w14:textId="77777777" w:rsidTr="00770C66">
        <w:trPr>
          <w:trHeight w:val="403"/>
        </w:trPr>
        <w:tc>
          <w:tcPr>
            <w:tcW w:w="562" w:type="dxa"/>
            <w:shd w:val="clear" w:color="auto" w:fill="F2F2F2" w:themeFill="background1" w:themeFillShade="F2"/>
            <w:vAlign w:val="center"/>
          </w:tcPr>
          <w:p w14:paraId="129A6C2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933D2F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430E31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28493E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70D576CF" w14:textId="77777777" w:rsidTr="00770C66">
        <w:trPr>
          <w:trHeight w:val="403"/>
        </w:trPr>
        <w:tc>
          <w:tcPr>
            <w:tcW w:w="562" w:type="dxa"/>
            <w:shd w:val="clear" w:color="auto" w:fill="F2F2F2" w:themeFill="background1" w:themeFillShade="F2"/>
            <w:vAlign w:val="center"/>
          </w:tcPr>
          <w:p w14:paraId="60ECB81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4606BC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213AE6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8174C4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3C70C7E" w14:textId="77777777" w:rsidTr="00770C66">
        <w:trPr>
          <w:trHeight w:val="403"/>
        </w:trPr>
        <w:tc>
          <w:tcPr>
            <w:tcW w:w="562" w:type="dxa"/>
            <w:shd w:val="clear" w:color="auto" w:fill="F2F2F2" w:themeFill="background1" w:themeFillShade="F2"/>
            <w:vAlign w:val="center"/>
          </w:tcPr>
          <w:p w14:paraId="483BE68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3D0872B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8266307"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3B1B70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E7AF7BC" w14:textId="77777777" w:rsidTr="00770C66">
        <w:trPr>
          <w:trHeight w:val="403"/>
        </w:trPr>
        <w:tc>
          <w:tcPr>
            <w:tcW w:w="562" w:type="dxa"/>
            <w:shd w:val="clear" w:color="auto" w:fill="F2F2F2" w:themeFill="background1" w:themeFillShade="F2"/>
            <w:vAlign w:val="center"/>
          </w:tcPr>
          <w:p w14:paraId="5636F0CC"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14C0B6B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402DBCC8"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5B010A2"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1CC95627" w14:textId="77777777" w:rsidTr="00770C66">
        <w:trPr>
          <w:trHeight w:val="403"/>
        </w:trPr>
        <w:tc>
          <w:tcPr>
            <w:tcW w:w="562" w:type="dxa"/>
            <w:shd w:val="clear" w:color="auto" w:fill="F2F2F2" w:themeFill="background1" w:themeFillShade="F2"/>
            <w:vAlign w:val="center"/>
          </w:tcPr>
          <w:p w14:paraId="0E7EBBD2"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EF81692" w14:textId="77777777"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E86AA1D"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F391AE4"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3802C7DF" w14:textId="77777777" w:rsidTr="00770C66">
        <w:trPr>
          <w:trHeight w:val="403"/>
        </w:trPr>
        <w:tc>
          <w:tcPr>
            <w:tcW w:w="562" w:type="dxa"/>
            <w:vAlign w:val="center"/>
          </w:tcPr>
          <w:p w14:paraId="72FAC7EB"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9D47397"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6632D05" w14:textId="77777777" w:rsidR="00770C66" w:rsidRPr="006C1FDD" w:rsidRDefault="00770C66" w:rsidP="00770C66">
            <w:pPr>
              <w:rPr>
                <w:rFonts w:ascii="Arial" w:hAnsi="Arial" w:cs="Arial"/>
              </w:rPr>
            </w:pPr>
          </w:p>
          <w:p w14:paraId="25C2BF08" w14:textId="77777777" w:rsidR="00770C66" w:rsidRPr="006C1FDD" w:rsidRDefault="00770C66" w:rsidP="00770C66">
            <w:pPr>
              <w:rPr>
                <w:rFonts w:ascii="Arial" w:hAnsi="Arial" w:cs="Arial"/>
              </w:rPr>
            </w:pPr>
          </w:p>
          <w:p w14:paraId="3B2761CF" w14:textId="77777777" w:rsidR="00770C66" w:rsidRPr="006C1FDD" w:rsidRDefault="00770C66" w:rsidP="00770C66">
            <w:pPr>
              <w:rPr>
                <w:rFonts w:ascii="Arial" w:hAnsi="Arial" w:cs="Arial"/>
                <w:sz w:val="22"/>
                <w:szCs w:val="22"/>
              </w:rPr>
            </w:pPr>
          </w:p>
          <w:p w14:paraId="70E01C1C"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0A35D2C"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63A5CB0"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5DBA7A45" w14:textId="77777777" w:rsidR="00477654" w:rsidRDefault="00477654" w:rsidP="003C07E3">
      <w:pPr>
        <w:jc w:val="both"/>
        <w:rPr>
          <w:rFonts w:ascii="Arial" w:hAnsi="Arial" w:cs="Arial"/>
          <w:bCs/>
          <w:iCs/>
          <w:sz w:val="22"/>
          <w:szCs w:val="22"/>
        </w:rPr>
      </w:pPr>
    </w:p>
    <w:p w14:paraId="55F1951D" w14:textId="77777777" w:rsidR="00BF0733" w:rsidRPr="003D0884" w:rsidRDefault="00BF0733" w:rsidP="003C07E3">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2FF25087" w14:textId="77777777" w:rsidR="003C07E3" w:rsidRPr="004C3A0B" w:rsidRDefault="003C07E3">
      <w:pPr>
        <w:rPr>
          <w:rFonts w:ascii="Arial" w:hAnsi="Arial" w:cs="Arial"/>
          <w:bCs/>
          <w:iCs/>
          <w:sz w:val="22"/>
          <w:szCs w:val="22"/>
        </w:rPr>
      </w:pPr>
    </w:p>
    <w:p w14:paraId="7E082075"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8D22B68" w14:textId="77777777" w:rsidR="00354F34" w:rsidRPr="004C3A0B" w:rsidRDefault="00354F34">
      <w:pPr>
        <w:rPr>
          <w:rFonts w:ascii="Arial" w:hAnsi="Arial" w:cs="Arial"/>
          <w:bCs/>
          <w:iCs/>
          <w:sz w:val="22"/>
          <w:szCs w:val="22"/>
        </w:rPr>
      </w:pPr>
    </w:p>
    <w:p w14:paraId="51D7F4D8" w14:textId="77777777"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269C2AE8" w14:textId="77777777" w:rsidTr="00257ABC">
        <w:tc>
          <w:tcPr>
            <w:tcW w:w="562" w:type="dxa"/>
            <w:shd w:val="clear" w:color="auto" w:fill="F2F2F2" w:themeFill="background1" w:themeFillShade="F2"/>
            <w:vAlign w:val="center"/>
          </w:tcPr>
          <w:p w14:paraId="64D8E7EB"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0462053" w14:textId="77777777"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D52F6F4" w14:textId="77777777" w:rsidR="00ED0C59" w:rsidRPr="004C3A0B" w:rsidRDefault="00ED0C59" w:rsidP="00ED0C59">
            <w:pPr>
              <w:autoSpaceDE w:val="0"/>
              <w:autoSpaceDN w:val="0"/>
              <w:adjustRightInd w:val="0"/>
              <w:jc w:val="center"/>
              <w:rPr>
                <w:rFonts w:ascii="Arial" w:hAnsi="Arial" w:cs="Arial"/>
                <w:b/>
                <w:bCs/>
                <w:sz w:val="22"/>
                <w:szCs w:val="22"/>
              </w:rPr>
            </w:pPr>
          </w:p>
          <w:p w14:paraId="02D8D093"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2C65A63" w14:textId="77777777" w:rsidR="00ED0C59" w:rsidRPr="004C3A0B" w:rsidRDefault="00ED0C59" w:rsidP="00ED0C59">
            <w:pPr>
              <w:autoSpaceDE w:val="0"/>
              <w:autoSpaceDN w:val="0"/>
              <w:adjustRightInd w:val="0"/>
              <w:jc w:val="center"/>
              <w:rPr>
                <w:rFonts w:ascii="Arial" w:hAnsi="Arial" w:cs="Arial"/>
                <w:b/>
                <w:bCs/>
                <w:sz w:val="22"/>
                <w:szCs w:val="22"/>
              </w:rPr>
            </w:pPr>
          </w:p>
          <w:p w14:paraId="1E8670A5"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531ED039" w14:textId="77777777" w:rsidTr="00257ABC">
        <w:trPr>
          <w:trHeight w:val="439"/>
        </w:trPr>
        <w:tc>
          <w:tcPr>
            <w:tcW w:w="562" w:type="dxa"/>
            <w:shd w:val="clear" w:color="auto" w:fill="F2F2F2" w:themeFill="background1" w:themeFillShade="F2"/>
            <w:vAlign w:val="center"/>
          </w:tcPr>
          <w:p w14:paraId="5026CC43"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7B771934"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30ECB3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995CE7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73A81D4" w14:textId="77777777" w:rsidTr="00257ABC">
        <w:trPr>
          <w:trHeight w:val="403"/>
        </w:trPr>
        <w:tc>
          <w:tcPr>
            <w:tcW w:w="562" w:type="dxa"/>
            <w:shd w:val="clear" w:color="auto" w:fill="F2F2F2" w:themeFill="background1" w:themeFillShade="F2"/>
            <w:vAlign w:val="center"/>
          </w:tcPr>
          <w:p w14:paraId="6026F37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1583257"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F90205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1734FF8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55AE61" w14:textId="77777777" w:rsidTr="00257ABC">
        <w:trPr>
          <w:trHeight w:val="439"/>
        </w:trPr>
        <w:tc>
          <w:tcPr>
            <w:tcW w:w="562" w:type="dxa"/>
            <w:shd w:val="clear" w:color="auto" w:fill="F2F2F2" w:themeFill="background1" w:themeFillShade="F2"/>
            <w:vAlign w:val="center"/>
          </w:tcPr>
          <w:p w14:paraId="4A9381E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7EC27C2"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BDFBF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8781F4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E0891D" w14:textId="77777777" w:rsidTr="00257ABC">
        <w:trPr>
          <w:trHeight w:val="403"/>
        </w:trPr>
        <w:tc>
          <w:tcPr>
            <w:tcW w:w="562" w:type="dxa"/>
            <w:shd w:val="clear" w:color="auto" w:fill="F2F2F2" w:themeFill="background1" w:themeFillShade="F2"/>
            <w:vAlign w:val="center"/>
          </w:tcPr>
          <w:p w14:paraId="690F9E2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733DD25"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BB7A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ED426C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FBD4E38" w14:textId="77777777" w:rsidTr="00257ABC">
        <w:trPr>
          <w:trHeight w:val="403"/>
        </w:trPr>
        <w:tc>
          <w:tcPr>
            <w:tcW w:w="562" w:type="dxa"/>
            <w:shd w:val="clear" w:color="auto" w:fill="F2F2F2" w:themeFill="background1" w:themeFillShade="F2"/>
            <w:vAlign w:val="center"/>
          </w:tcPr>
          <w:p w14:paraId="6FF92228"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3A045DA"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6A496A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2333A7E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CCD9A3C" w14:textId="77777777" w:rsidTr="00257ABC">
        <w:trPr>
          <w:trHeight w:val="439"/>
        </w:trPr>
        <w:tc>
          <w:tcPr>
            <w:tcW w:w="562" w:type="dxa"/>
            <w:shd w:val="clear" w:color="auto" w:fill="F2F2F2" w:themeFill="background1" w:themeFillShade="F2"/>
            <w:vAlign w:val="center"/>
          </w:tcPr>
          <w:p w14:paraId="6C6E7323"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443F9C7"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ED22F1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00648EF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F062DE6" w14:textId="77777777" w:rsidTr="00257ABC">
        <w:trPr>
          <w:trHeight w:val="403"/>
        </w:trPr>
        <w:tc>
          <w:tcPr>
            <w:tcW w:w="562" w:type="dxa"/>
            <w:shd w:val="clear" w:color="auto" w:fill="F2F2F2" w:themeFill="background1" w:themeFillShade="F2"/>
            <w:vAlign w:val="center"/>
          </w:tcPr>
          <w:p w14:paraId="66A2B6F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B52927B"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9CA1D3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59D0EC4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E23B4DE" w14:textId="77777777" w:rsidTr="00257ABC">
        <w:trPr>
          <w:trHeight w:val="403"/>
        </w:trPr>
        <w:tc>
          <w:tcPr>
            <w:tcW w:w="562" w:type="dxa"/>
            <w:shd w:val="clear" w:color="auto" w:fill="F2F2F2" w:themeFill="background1" w:themeFillShade="F2"/>
            <w:vAlign w:val="center"/>
          </w:tcPr>
          <w:p w14:paraId="6B1BA7EB"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05DAA2"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EA140DC"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4B4200C0"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7ABCCA22" w14:textId="77777777" w:rsidTr="00257ABC">
        <w:trPr>
          <w:trHeight w:val="403"/>
        </w:trPr>
        <w:tc>
          <w:tcPr>
            <w:tcW w:w="562" w:type="dxa"/>
            <w:shd w:val="clear" w:color="auto" w:fill="F2F2F2" w:themeFill="background1" w:themeFillShade="F2"/>
            <w:vAlign w:val="center"/>
          </w:tcPr>
          <w:p w14:paraId="7ADE90C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765CE61"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27AB4B36"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17126A3"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1CE43B1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CC9F400" w14:textId="77777777" w:rsidTr="00257ABC">
        <w:trPr>
          <w:trHeight w:val="403"/>
        </w:trPr>
        <w:tc>
          <w:tcPr>
            <w:tcW w:w="562" w:type="dxa"/>
            <w:vAlign w:val="center"/>
          </w:tcPr>
          <w:p w14:paraId="37A36B32"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135425EC"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E3F9086" w14:textId="77777777"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07982A97" w14:textId="77777777" w:rsidR="00ED0C59" w:rsidRDefault="00ED0C59" w:rsidP="00ED0C59">
            <w:pPr>
              <w:rPr>
                <w:rFonts w:ascii="Arial" w:hAnsi="Arial" w:cs="Arial"/>
              </w:rPr>
            </w:pPr>
          </w:p>
          <w:p w14:paraId="73A6A863"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B96CD62"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3520656" w14:textId="77777777" w:rsidR="00ED0C59" w:rsidRDefault="00ED0C59" w:rsidP="00ED0C59">
            <w:pPr>
              <w:autoSpaceDE w:val="0"/>
              <w:autoSpaceDN w:val="0"/>
              <w:adjustRightInd w:val="0"/>
              <w:jc w:val="center"/>
              <w:rPr>
                <w:rFonts w:ascii="Arial" w:hAnsi="Arial" w:cs="Arial"/>
                <w:b/>
                <w:bCs/>
                <w:sz w:val="22"/>
                <w:szCs w:val="22"/>
              </w:rPr>
            </w:pPr>
          </w:p>
        </w:tc>
      </w:tr>
    </w:tbl>
    <w:p w14:paraId="2AA266EA"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31BD1D50" w14:textId="77777777" w:rsidTr="002132F9">
        <w:trPr>
          <w:trHeight w:val="403"/>
        </w:trPr>
        <w:tc>
          <w:tcPr>
            <w:tcW w:w="562" w:type="dxa"/>
            <w:tcBorders>
              <w:bottom w:val="single" w:sz="4" w:space="0" w:color="auto"/>
            </w:tcBorders>
            <w:shd w:val="clear" w:color="auto" w:fill="F2F2F2" w:themeFill="background1" w:themeFillShade="F2"/>
          </w:tcPr>
          <w:p w14:paraId="3352DA5A"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C8F8325" w14:textId="77777777"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78A6CAC0"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DB3D1E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1A5FC1"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D832D9"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0E239078"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69F2C9" w14:textId="77777777" w:rsidR="003C3C40" w:rsidRPr="00AA34BD" w:rsidRDefault="003C3C40" w:rsidP="003C3C40">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4C93BC6B" w14:textId="77777777" w:rsidR="00025F69" w:rsidRDefault="00025F69" w:rsidP="003257BD">
            <w:pPr>
              <w:rPr>
                <w:rFonts w:ascii="Arial" w:hAnsi="Arial" w:cs="Arial"/>
                <w:sz w:val="22"/>
                <w:szCs w:val="22"/>
              </w:rPr>
            </w:pPr>
          </w:p>
          <w:p w14:paraId="5AB045F0" w14:textId="77777777" w:rsidR="00025F69" w:rsidRPr="004C3A0B" w:rsidRDefault="00025F69" w:rsidP="003257BD">
            <w:pPr>
              <w:rPr>
                <w:rFonts w:ascii="Arial" w:hAnsi="Arial" w:cs="Arial"/>
                <w:sz w:val="22"/>
                <w:szCs w:val="22"/>
              </w:rPr>
            </w:pPr>
          </w:p>
          <w:p w14:paraId="3777E5B3" w14:textId="77777777" w:rsidR="00025F69" w:rsidRPr="004C3A0B" w:rsidRDefault="00025F69" w:rsidP="003257BD">
            <w:pPr>
              <w:rPr>
                <w:rFonts w:ascii="Arial" w:hAnsi="Arial" w:cs="Arial"/>
                <w:b/>
                <w:sz w:val="22"/>
                <w:szCs w:val="22"/>
              </w:rPr>
            </w:pPr>
            <w:r>
              <w:rPr>
                <w:rFonts w:ascii="Arial" w:hAnsi="Arial" w:cs="Arial"/>
                <w:i/>
                <w:color w:val="808080"/>
                <w:sz w:val="18"/>
                <w:szCs w:val="18"/>
              </w:rPr>
              <w:t>(this box should expand as you type)</w:t>
            </w:r>
          </w:p>
        </w:tc>
      </w:tr>
      <w:tr w:rsidR="00025F69" w:rsidRPr="004C3A0B" w14:paraId="197AFD6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77403"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7A77AC"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564DE07E"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AA27E8" w14:textId="77777777" w:rsidR="00025F69" w:rsidRDefault="00025F69" w:rsidP="003257BD">
            <w:pPr>
              <w:rPr>
                <w:rFonts w:ascii="Arial" w:hAnsi="Arial" w:cs="Arial"/>
                <w:sz w:val="22"/>
                <w:szCs w:val="22"/>
              </w:rPr>
            </w:pPr>
          </w:p>
          <w:p w14:paraId="0EC99280" w14:textId="77777777" w:rsidR="00025F69" w:rsidRDefault="00025F69" w:rsidP="003257BD">
            <w:pPr>
              <w:rPr>
                <w:rFonts w:ascii="Arial" w:hAnsi="Arial" w:cs="Arial"/>
                <w:sz w:val="22"/>
                <w:szCs w:val="22"/>
              </w:rPr>
            </w:pPr>
          </w:p>
          <w:p w14:paraId="6605FA36" w14:textId="77777777" w:rsidR="00025F69" w:rsidRPr="004C3A0B" w:rsidRDefault="00025F69" w:rsidP="003257BD">
            <w:pPr>
              <w:rPr>
                <w:rFonts w:ascii="Arial" w:hAnsi="Arial" w:cs="Arial"/>
                <w:sz w:val="22"/>
                <w:szCs w:val="22"/>
              </w:rPr>
            </w:pPr>
          </w:p>
          <w:p w14:paraId="0E5CCEEC" w14:textId="77777777" w:rsidR="00025F69" w:rsidRPr="003257BD" w:rsidRDefault="00025F69" w:rsidP="003257BD">
            <w:pPr>
              <w:rPr>
                <w:rFonts w:ascii="Arial" w:hAnsi="Arial" w:cs="Arial"/>
                <w:i/>
                <w:color w:val="808080"/>
                <w:sz w:val="18"/>
                <w:szCs w:val="18"/>
              </w:rPr>
            </w:pPr>
            <w:r>
              <w:rPr>
                <w:rFonts w:ascii="Arial" w:hAnsi="Arial" w:cs="Arial"/>
                <w:i/>
                <w:color w:val="808080"/>
                <w:sz w:val="18"/>
                <w:szCs w:val="18"/>
              </w:rPr>
              <w:t>(this box should expand as you type)</w:t>
            </w:r>
          </w:p>
        </w:tc>
      </w:tr>
      <w:tr w:rsidR="00025F69" w:rsidRPr="004C3A0B" w14:paraId="697EC012" w14:textId="77777777" w:rsidTr="009E5020">
        <w:trPr>
          <w:trHeight w:val="403"/>
        </w:trPr>
        <w:tc>
          <w:tcPr>
            <w:tcW w:w="562" w:type="dxa"/>
            <w:tcBorders>
              <w:top w:val="single" w:sz="4" w:space="0" w:color="auto"/>
            </w:tcBorders>
            <w:shd w:val="clear" w:color="auto" w:fill="F2F2F2" w:themeFill="background1" w:themeFillShade="F2"/>
            <w:vAlign w:val="center"/>
          </w:tcPr>
          <w:p w14:paraId="1E57AE03"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4BB63E9"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3F4ABAC" w14:textId="77777777" w:rsidR="00025F69" w:rsidRDefault="00025F69" w:rsidP="003257BD">
            <w:pPr>
              <w:rPr>
                <w:rFonts w:ascii="Arial" w:hAnsi="Arial" w:cs="Arial"/>
                <w:sz w:val="22"/>
                <w:szCs w:val="22"/>
              </w:rPr>
            </w:pPr>
          </w:p>
          <w:p w14:paraId="1C6AD102" w14:textId="77777777" w:rsidR="00025F69" w:rsidRDefault="00025F69" w:rsidP="003257BD">
            <w:pPr>
              <w:rPr>
                <w:rFonts w:ascii="Arial" w:hAnsi="Arial" w:cs="Arial"/>
                <w:sz w:val="22"/>
                <w:szCs w:val="22"/>
              </w:rPr>
            </w:pPr>
          </w:p>
          <w:p w14:paraId="48E1064E" w14:textId="77777777" w:rsidR="00025F69" w:rsidRPr="004C3A0B" w:rsidRDefault="00025F69" w:rsidP="003257BD">
            <w:pPr>
              <w:rPr>
                <w:rFonts w:ascii="Arial" w:hAnsi="Arial" w:cs="Arial"/>
                <w:sz w:val="22"/>
                <w:szCs w:val="22"/>
              </w:rPr>
            </w:pPr>
          </w:p>
          <w:p w14:paraId="7BBBAA3C" w14:textId="77777777" w:rsidR="00025F69" w:rsidRPr="004C3A0B" w:rsidRDefault="00025F69" w:rsidP="003257BD">
            <w:pPr>
              <w:rPr>
                <w:rFonts w:ascii="Arial" w:hAnsi="Arial" w:cs="Arial"/>
                <w:color w:val="808080"/>
                <w:sz w:val="18"/>
                <w:szCs w:val="18"/>
              </w:rPr>
            </w:pPr>
            <w:r>
              <w:rPr>
                <w:rFonts w:ascii="Arial" w:hAnsi="Arial" w:cs="Arial"/>
                <w:i/>
                <w:color w:val="808080"/>
                <w:sz w:val="18"/>
                <w:szCs w:val="18"/>
              </w:rPr>
              <w:t>(this box should expand as you type)</w:t>
            </w:r>
          </w:p>
        </w:tc>
      </w:tr>
    </w:tbl>
    <w:p w14:paraId="3E9B718B" w14:textId="77777777" w:rsidR="00720BA7" w:rsidRPr="00D71982" w:rsidRDefault="00720BA7" w:rsidP="009955DD">
      <w:pPr>
        <w:rPr>
          <w:rFonts w:ascii="Arial" w:hAnsi="Arial" w:cs="Arial"/>
          <w:bCs/>
          <w:sz w:val="24"/>
          <w:szCs w:val="24"/>
        </w:rPr>
      </w:pPr>
    </w:p>
    <w:p w14:paraId="6C5FB6C3"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42B03DF" w14:textId="77777777" w:rsidTr="009E5020">
        <w:tc>
          <w:tcPr>
            <w:tcW w:w="562" w:type="dxa"/>
            <w:shd w:val="clear" w:color="auto" w:fill="F2F2F2" w:themeFill="background1" w:themeFillShade="F2"/>
            <w:vAlign w:val="center"/>
          </w:tcPr>
          <w:p w14:paraId="2EF34BCE"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6AFE624" w14:textId="77777777"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51CD7C8" w14:textId="77777777" w:rsidR="00025F69" w:rsidRPr="004C3A0B" w:rsidRDefault="00025F69" w:rsidP="00720BA7">
            <w:pPr>
              <w:autoSpaceDE w:val="0"/>
              <w:autoSpaceDN w:val="0"/>
              <w:adjustRightInd w:val="0"/>
              <w:jc w:val="center"/>
              <w:rPr>
                <w:rFonts w:ascii="Arial" w:hAnsi="Arial" w:cs="Arial"/>
                <w:b/>
                <w:bCs/>
                <w:sz w:val="16"/>
                <w:szCs w:val="16"/>
              </w:rPr>
            </w:pPr>
          </w:p>
          <w:p w14:paraId="1E8EF24B"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6CF1EA87"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17BF4198" w14:textId="77777777" w:rsidR="00025F69" w:rsidRPr="004C3A0B" w:rsidRDefault="00025F69" w:rsidP="00694EA8">
            <w:pPr>
              <w:autoSpaceDE w:val="0"/>
              <w:autoSpaceDN w:val="0"/>
              <w:adjustRightInd w:val="0"/>
              <w:jc w:val="center"/>
              <w:rPr>
                <w:rFonts w:ascii="Arial" w:hAnsi="Arial" w:cs="Arial"/>
                <w:b/>
                <w:bCs/>
                <w:sz w:val="16"/>
                <w:szCs w:val="16"/>
              </w:rPr>
            </w:pPr>
          </w:p>
          <w:p w14:paraId="1F442423"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75002E3D" w14:textId="77777777" w:rsidTr="009E5020">
        <w:trPr>
          <w:trHeight w:val="439"/>
        </w:trPr>
        <w:tc>
          <w:tcPr>
            <w:tcW w:w="562" w:type="dxa"/>
            <w:shd w:val="clear" w:color="auto" w:fill="F2F2F2" w:themeFill="background1" w:themeFillShade="F2"/>
            <w:vAlign w:val="center"/>
          </w:tcPr>
          <w:p w14:paraId="51403B7B"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836C3BD"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7FFEC4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017FF44"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3A89246"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92B462C" w14:textId="77777777" w:rsidTr="009E5020">
        <w:trPr>
          <w:trHeight w:val="403"/>
        </w:trPr>
        <w:tc>
          <w:tcPr>
            <w:tcW w:w="562" w:type="dxa"/>
            <w:shd w:val="clear" w:color="auto" w:fill="F2F2F2" w:themeFill="background1" w:themeFillShade="F2"/>
            <w:vAlign w:val="center"/>
          </w:tcPr>
          <w:p w14:paraId="22FADDD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7088" w:type="dxa"/>
            <w:shd w:val="clear" w:color="auto" w:fill="F2F2F2" w:themeFill="background1" w:themeFillShade="F2"/>
            <w:vAlign w:val="center"/>
          </w:tcPr>
          <w:p w14:paraId="0D1C2D96"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0D0D8FB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C4FFAA2"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34F02C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8CA7CAD" w14:textId="77777777" w:rsidTr="009E5020">
        <w:trPr>
          <w:trHeight w:val="439"/>
        </w:trPr>
        <w:tc>
          <w:tcPr>
            <w:tcW w:w="562" w:type="dxa"/>
            <w:shd w:val="clear" w:color="auto" w:fill="F2F2F2" w:themeFill="background1" w:themeFillShade="F2"/>
            <w:vAlign w:val="center"/>
          </w:tcPr>
          <w:p w14:paraId="5C2FB557"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D4CB3A6"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294A4D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B83EAFF"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EDB294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48019ED" w14:textId="77777777" w:rsidTr="009E5020">
        <w:trPr>
          <w:trHeight w:val="403"/>
        </w:trPr>
        <w:tc>
          <w:tcPr>
            <w:tcW w:w="562" w:type="dxa"/>
            <w:shd w:val="clear" w:color="auto" w:fill="F2F2F2" w:themeFill="background1" w:themeFillShade="F2"/>
            <w:vAlign w:val="center"/>
          </w:tcPr>
          <w:p w14:paraId="6B1DDF6C"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411259F"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50DD3A7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2191B95"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84404F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6249C65" w14:textId="77777777" w:rsidTr="009E5020">
        <w:trPr>
          <w:trHeight w:val="439"/>
        </w:trPr>
        <w:tc>
          <w:tcPr>
            <w:tcW w:w="562" w:type="dxa"/>
            <w:shd w:val="clear" w:color="auto" w:fill="F2F2F2" w:themeFill="background1" w:themeFillShade="F2"/>
            <w:vAlign w:val="center"/>
          </w:tcPr>
          <w:p w14:paraId="516F85E5"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E707224"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AD7A1A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D613D97"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6848D1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FD78A3B" w14:textId="77777777" w:rsidTr="009E5020">
        <w:trPr>
          <w:trHeight w:val="403"/>
        </w:trPr>
        <w:tc>
          <w:tcPr>
            <w:tcW w:w="562" w:type="dxa"/>
            <w:shd w:val="clear" w:color="auto" w:fill="F2F2F2" w:themeFill="background1" w:themeFillShade="F2"/>
            <w:vAlign w:val="center"/>
          </w:tcPr>
          <w:p w14:paraId="359092A7"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656E0D8"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DFC7F9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AB74B0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4C6F5F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138C61B" w14:textId="77777777" w:rsidTr="009E5020">
        <w:trPr>
          <w:trHeight w:val="439"/>
        </w:trPr>
        <w:tc>
          <w:tcPr>
            <w:tcW w:w="562" w:type="dxa"/>
            <w:shd w:val="clear" w:color="auto" w:fill="F2F2F2" w:themeFill="background1" w:themeFillShade="F2"/>
            <w:vAlign w:val="center"/>
          </w:tcPr>
          <w:p w14:paraId="7ADED06C"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0EEBB04"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18964F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EF4244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71FFCF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4576026" w14:textId="77777777" w:rsidTr="009E5020">
        <w:trPr>
          <w:trHeight w:val="403"/>
        </w:trPr>
        <w:tc>
          <w:tcPr>
            <w:tcW w:w="562" w:type="dxa"/>
            <w:shd w:val="clear" w:color="auto" w:fill="F2F2F2" w:themeFill="background1" w:themeFillShade="F2"/>
            <w:vAlign w:val="center"/>
          </w:tcPr>
          <w:p w14:paraId="5A14D7FE"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6CAF1179"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133E45D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70B39AD"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4B08E7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2F42E8B" w14:textId="77777777" w:rsidTr="009E5020">
        <w:trPr>
          <w:trHeight w:val="439"/>
        </w:trPr>
        <w:tc>
          <w:tcPr>
            <w:tcW w:w="562" w:type="dxa"/>
            <w:shd w:val="clear" w:color="auto" w:fill="F2F2F2" w:themeFill="background1" w:themeFillShade="F2"/>
            <w:vAlign w:val="center"/>
          </w:tcPr>
          <w:p w14:paraId="07106C9F"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C23C8EF"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23E0430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D775075"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556833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E465A90" w14:textId="77777777" w:rsidTr="009E5020">
        <w:trPr>
          <w:trHeight w:val="403"/>
        </w:trPr>
        <w:tc>
          <w:tcPr>
            <w:tcW w:w="562" w:type="dxa"/>
            <w:tcBorders>
              <w:bottom w:val="single" w:sz="4" w:space="0" w:color="auto"/>
            </w:tcBorders>
            <w:shd w:val="clear" w:color="auto" w:fill="F2F2F2" w:themeFill="background1" w:themeFillShade="F2"/>
            <w:vAlign w:val="center"/>
          </w:tcPr>
          <w:p w14:paraId="5CAA5D5E"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ECCB4F2"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352F209D" w14:textId="77777777" w:rsidTr="009E5020">
        <w:trPr>
          <w:trHeight w:val="403"/>
        </w:trPr>
        <w:tc>
          <w:tcPr>
            <w:tcW w:w="562" w:type="dxa"/>
            <w:vAlign w:val="center"/>
          </w:tcPr>
          <w:p w14:paraId="4C0D3E6C" w14:textId="77777777" w:rsidR="00025F69" w:rsidRDefault="00025F69" w:rsidP="009E5020">
            <w:pPr>
              <w:jc w:val="center"/>
              <w:rPr>
                <w:rFonts w:ascii="Arial" w:hAnsi="Arial" w:cs="Arial"/>
                <w:sz w:val="22"/>
                <w:szCs w:val="22"/>
              </w:rPr>
            </w:pPr>
          </w:p>
        </w:tc>
        <w:tc>
          <w:tcPr>
            <w:tcW w:w="9923" w:type="dxa"/>
            <w:gridSpan w:val="4"/>
            <w:vAlign w:val="center"/>
          </w:tcPr>
          <w:p w14:paraId="33209598" w14:textId="77777777"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0417B254" w14:textId="77777777" w:rsidR="00025F69" w:rsidRPr="004C3A0B" w:rsidRDefault="00025F69" w:rsidP="003257BD">
            <w:pPr>
              <w:rPr>
                <w:rFonts w:ascii="Arial" w:hAnsi="Arial" w:cs="Arial"/>
                <w:sz w:val="22"/>
                <w:szCs w:val="22"/>
              </w:rPr>
            </w:pPr>
          </w:p>
          <w:p w14:paraId="1C20E648" w14:textId="77777777" w:rsidR="00025F69" w:rsidRPr="004C3A0B" w:rsidRDefault="00025F69"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6C02F34F"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13F1980D" w14:textId="77777777" w:rsidTr="00D56776">
        <w:tc>
          <w:tcPr>
            <w:tcW w:w="562" w:type="dxa"/>
            <w:shd w:val="clear" w:color="auto" w:fill="F2F2F2" w:themeFill="background1" w:themeFillShade="F2"/>
          </w:tcPr>
          <w:p w14:paraId="483D1A74"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B2CBE9D" w14:textId="77777777"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E996B25" w14:textId="77777777" w:rsidR="00382031" w:rsidRPr="004C3A0B" w:rsidRDefault="00382031" w:rsidP="00720BA7">
            <w:pPr>
              <w:autoSpaceDE w:val="0"/>
              <w:autoSpaceDN w:val="0"/>
              <w:adjustRightInd w:val="0"/>
              <w:jc w:val="center"/>
              <w:rPr>
                <w:rFonts w:ascii="Arial" w:hAnsi="Arial" w:cs="Arial"/>
                <w:b/>
                <w:bCs/>
                <w:sz w:val="16"/>
                <w:szCs w:val="16"/>
              </w:rPr>
            </w:pPr>
          </w:p>
          <w:p w14:paraId="4EB049A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C074684"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1E291989" w14:textId="77777777" w:rsidR="00382031" w:rsidRPr="004C3A0B" w:rsidRDefault="00382031" w:rsidP="00720BA7">
            <w:pPr>
              <w:autoSpaceDE w:val="0"/>
              <w:autoSpaceDN w:val="0"/>
              <w:adjustRightInd w:val="0"/>
              <w:jc w:val="center"/>
              <w:rPr>
                <w:rFonts w:ascii="Arial" w:hAnsi="Arial" w:cs="Arial"/>
                <w:b/>
                <w:bCs/>
                <w:sz w:val="16"/>
                <w:szCs w:val="16"/>
              </w:rPr>
            </w:pPr>
          </w:p>
          <w:p w14:paraId="29C55F9B"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7CF38CC1" w14:textId="77777777" w:rsidTr="009E5020">
        <w:trPr>
          <w:trHeight w:val="439"/>
        </w:trPr>
        <w:tc>
          <w:tcPr>
            <w:tcW w:w="562" w:type="dxa"/>
            <w:shd w:val="clear" w:color="auto" w:fill="F2F2F2" w:themeFill="background1" w:themeFillShade="F2"/>
            <w:vAlign w:val="center"/>
          </w:tcPr>
          <w:p w14:paraId="3662DCED"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9C23E67"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BE0A1C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73AB1725"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A3EE2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E84FF24" w14:textId="77777777" w:rsidTr="009E5020">
        <w:trPr>
          <w:trHeight w:val="403"/>
        </w:trPr>
        <w:tc>
          <w:tcPr>
            <w:tcW w:w="562" w:type="dxa"/>
            <w:shd w:val="clear" w:color="auto" w:fill="F2F2F2" w:themeFill="background1" w:themeFillShade="F2"/>
            <w:vAlign w:val="center"/>
          </w:tcPr>
          <w:p w14:paraId="266BB25D"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CA66325"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6362F3F"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7BF758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70D911F"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D579CA1" w14:textId="77777777" w:rsidTr="009E5020">
        <w:trPr>
          <w:trHeight w:val="439"/>
        </w:trPr>
        <w:tc>
          <w:tcPr>
            <w:tcW w:w="562" w:type="dxa"/>
            <w:shd w:val="clear" w:color="auto" w:fill="F2F2F2" w:themeFill="background1" w:themeFillShade="F2"/>
            <w:vAlign w:val="center"/>
          </w:tcPr>
          <w:p w14:paraId="4F3D00B6"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251310A"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FD32E31"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39FD475"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5A6715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82C0651" w14:textId="77777777" w:rsidTr="009E5020">
        <w:trPr>
          <w:trHeight w:val="403"/>
        </w:trPr>
        <w:tc>
          <w:tcPr>
            <w:tcW w:w="562" w:type="dxa"/>
            <w:shd w:val="clear" w:color="auto" w:fill="F2F2F2" w:themeFill="background1" w:themeFillShade="F2"/>
            <w:vAlign w:val="center"/>
          </w:tcPr>
          <w:p w14:paraId="3520ADE5"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1BC0920"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5B6EFC8"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3619BFB9"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4DCDD8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FCAA892" w14:textId="77777777" w:rsidTr="009E5020">
        <w:trPr>
          <w:trHeight w:val="403"/>
        </w:trPr>
        <w:tc>
          <w:tcPr>
            <w:tcW w:w="562" w:type="dxa"/>
            <w:shd w:val="clear" w:color="auto" w:fill="F2F2F2" w:themeFill="background1" w:themeFillShade="F2"/>
            <w:vAlign w:val="center"/>
          </w:tcPr>
          <w:p w14:paraId="4BFB560C"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420F7AF"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03513997" w14:textId="77777777" w:rsidTr="009E5020">
        <w:trPr>
          <w:trHeight w:val="403"/>
        </w:trPr>
        <w:tc>
          <w:tcPr>
            <w:tcW w:w="562" w:type="dxa"/>
            <w:vAlign w:val="center"/>
          </w:tcPr>
          <w:p w14:paraId="1CB1EB7E" w14:textId="77777777" w:rsidR="00382031" w:rsidRDefault="00382031" w:rsidP="009E5020">
            <w:pPr>
              <w:jc w:val="center"/>
              <w:rPr>
                <w:rFonts w:ascii="Arial" w:hAnsi="Arial" w:cs="Arial"/>
                <w:sz w:val="22"/>
                <w:szCs w:val="22"/>
              </w:rPr>
            </w:pPr>
          </w:p>
        </w:tc>
        <w:tc>
          <w:tcPr>
            <w:tcW w:w="9923" w:type="dxa"/>
            <w:gridSpan w:val="4"/>
            <w:vAlign w:val="center"/>
          </w:tcPr>
          <w:p w14:paraId="70A3FD63" w14:textId="77777777"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5E3CBD24" w14:textId="77777777" w:rsidR="00382031" w:rsidRPr="004C3A0B" w:rsidRDefault="00382031" w:rsidP="003257BD">
            <w:pPr>
              <w:rPr>
                <w:rFonts w:ascii="Arial" w:hAnsi="Arial" w:cs="Arial"/>
                <w:sz w:val="22"/>
                <w:szCs w:val="22"/>
              </w:rPr>
            </w:pPr>
          </w:p>
          <w:p w14:paraId="5B3109C9" w14:textId="77777777" w:rsidR="00382031" w:rsidRPr="004C3A0B" w:rsidRDefault="00382031"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5E1B19F7"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0BFF6D8" w14:textId="77777777" w:rsidR="00C86572" w:rsidRDefault="00C86572" w:rsidP="002132F9">
      <w:pPr>
        <w:rPr>
          <w:rFonts w:ascii="Arial" w:hAnsi="Arial" w:cs="Arial"/>
          <w:b/>
          <w:sz w:val="22"/>
          <w:szCs w:val="22"/>
        </w:rPr>
      </w:pPr>
      <w:r>
        <w:rPr>
          <w:rFonts w:ascii="Arial" w:hAnsi="Arial" w:cs="Arial"/>
          <w:b/>
          <w:sz w:val="22"/>
          <w:szCs w:val="22"/>
        </w:rPr>
        <w:t>SECTION F: Anticipated Risks</w:t>
      </w:r>
    </w:p>
    <w:p w14:paraId="6F6D8C57"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0139180D" w14:textId="77777777" w:rsidTr="002132F9">
        <w:tc>
          <w:tcPr>
            <w:tcW w:w="596" w:type="dxa"/>
            <w:tcBorders>
              <w:bottom w:val="single" w:sz="4" w:space="0" w:color="auto"/>
            </w:tcBorders>
            <w:shd w:val="clear" w:color="auto" w:fill="F2F2F2" w:themeFill="background1" w:themeFillShade="F2"/>
          </w:tcPr>
          <w:p w14:paraId="58ADD792"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2033E085" w14:textId="77777777"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68CA5D29" w14:textId="77777777" w:rsidTr="0094056C">
        <w:tc>
          <w:tcPr>
            <w:tcW w:w="596" w:type="dxa"/>
            <w:tcBorders>
              <w:bottom w:val="single" w:sz="4" w:space="0" w:color="auto"/>
            </w:tcBorders>
            <w:shd w:val="clear" w:color="auto" w:fill="F2F2F2" w:themeFill="background1" w:themeFillShade="F2"/>
            <w:vAlign w:val="center"/>
          </w:tcPr>
          <w:p w14:paraId="065C5403"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1F0FADCA"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378AF449" w14:textId="77777777" w:rsidR="00D51EF7" w:rsidRPr="004C3A0B" w:rsidRDefault="00D51EF7" w:rsidP="00D51EF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03E64" w:rsidRPr="004C3A0B" w14:paraId="37F9F109" w14:textId="77777777" w:rsidTr="0094056C">
        <w:tc>
          <w:tcPr>
            <w:tcW w:w="596" w:type="dxa"/>
            <w:tcBorders>
              <w:top w:val="single" w:sz="4" w:space="0" w:color="auto"/>
              <w:bottom w:val="single" w:sz="4" w:space="0" w:color="auto"/>
            </w:tcBorders>
            <w:vAlign w:val="center"/>
          </w:tcPr>
          <w:p w14:paraId="3664DEBD"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6C1C144"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622027EA" w14:textId="77777777"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06A83086" w14:textId="77777777" w:rsidR="00003E64" w:rsidRPr="004C3A0B" w:rsidRDefault="00003E64" w:rsidP="003257BD">
            <w:pPr>
              <w:rPr>
                <w:rFonts w:ascii="Arial" w:hAnsi="Arial" w:cs="Arial"/>
                <w:sz w:val="22"/>
                <w:szCs w:val="22"/>
              </w:rPr>
            </w:pPr>
          </w:p>
          <w:p w14:paraId="7D5A4976"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p w14:paraId="0BC12A55" w14:textId="77777777" w:rsidR="00B904EE" w:rsidRDefault="00D2773B">
            <w:pPr>
              <w:rPr>
                <w:rFonts w:ascii="Arial" w:hAnsi="Arial" w:cs="Arial"/>
                <w:sz w:val="22"/>
              </w:rPr>
            </w:pPr>
            <w:r w:rsidRPr="00897204">
              <w:rPr>
                <w:rFonts w:ascii="Arial" w:hAnsi="Arial" w:cs="Arial"/>
                <w:sz w:val="22"/>
                <w:szCs w:val="22"/>
              </w:rPr>
              <w:t xml:space="preserve">This is a secondary-data Extended Literature Review that draws only on existing, publicly available published literature. As there are no human participants and no </w:t>
            </w:r>
            <w:r w:rsidRPr="00897204">
              <w:rPr>
                <w:rFonts w:ascii="Arial" w:hAnsi="Arial" w:cs="Arial"/>
                <w:sz w:val="22"/>
                <w:szCs w:val="22"/>
              </w:rPr>
              <w:t>primary data collection, there are no direct risks to participants such as emotional distress, physical harm or transfer of personal data.</w:t>
            </w:r>
          </w:p>
        </w:tc>
        <w:tc>
          <w:tcPr>
            <w:tcW w:w="4932" w:type="dxa"/>
            <w:tcBorders>
              <w:top w:val="single" w:sz="4" w:space="0" w:color="auto"/>
              <w:bottom w:val="single" w:sz="4" w:space="0" w:color="auto"/>
            </w:tcBorders>
          </w:tcPr>
          <w:p w14:paraId="0C81B91A"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67A6D317" w14:textId="77777777" w:rsidR="00003E64" w:rsidRDefault="00003E64" w:rsidP="003257BD">
            <w:pPr>
              <w:rPr>
                <w:rFonts w:ascii="Arial" w:hAnsi="Arial" w:cs="Arial"/>
                <w:sz w:val="22"/>
                <w:szCs w:val="22"/>
              </w:rPr>
            </w:pPr>
          </w:p>
          <w:p w14:paraId="05FCFF7D" w14:textId="77777777" w:rsidR="00003E64" w:rsidRDefault="00003E64" w:rsidP="003257BD">
            <w:pPr>
              <w:rPr>
                <w:rFonts w:ascii="Arial" w:hAnsi="Arial" w:cs="Arial"/>
                <w:sz w:val="22"/>
                <w:szCs w:val="22"/>
              </w:rPr>
            </w:pPr>
          </w:p>
          <w:p w14:paraId="55E201A0" w14:textId="77777777" w:rsidR="00003E64" w:rsidRPr="004C3A0B" w:rsidRDefault="00003E64" w:rsidP="003257BD">
            <w:pPr>
              <w:rPr>
                <w:rFonts w:ascii="Arial" w:hAnsi="Arial" w:cs="Arial"/>
                <w:sz w:val="22"/>
                <w:szCs w:val="22"/>
              </w:rPr>
            </w:pPr>
          </w:p>
          <w:p w14:paraId="5A653F33" w14:textId="77777777" w:rsidR="00003E64" w:rsidRPr="00354F34" w:rsidRDefault="00003E64" w:rsidP="003257BD">
            <w:pPr>
              <w:autoSpaceDE w:val="0"/>
              <w:autoSpaceDN w:val="0"/>
              <w:adjustRightInd w:val="0"/>
              <w:rPr>
                <w:rFonts w:cs="Arial"/>
                <w:i/>
              </w:rPr>
            </w:pPr>
            <w:r>
              <w:rPr>
                <w:rFonts w:ascii="Arial" w:hAnsi="Arial" w:cs="Arial"/>
                <w:i/>
                <w:color w:val="808080"/>
                <w:sz w:val="18"/>
                <w:szCs w:val="18"/>
              </w:rPr>
              <w:t>(this box should expand as you type)</w:t>
            </w:r>
          </w:p>
          <w:p w14:paraId="79366CD4" w14:textId="77777777" w:rsidR="00B904EE" w:rsidRDefault="00D2773B">
            <w:pPr>
              <w:rPr>
                <w:rFonts w:ascii="Arial" w:hAnsi="Arial" w:cs="Arial"/>
                <w:sz w:val="22"/>
              </w:rPr>
            </w:pPr>
            <w:r w:rsidRPr="00897204">
              <w:rPr>
                <w:rFonts w:ascii="Arial" w:hAnsi="Arial" w:cs="Arial"/>
                <w:sz w:val="22"/>
                <w:szCs w:val="22"/>
              </w:rPr>
              <w:t>As no participants are involv</w:t>
            </w:r>
            <w:r w:rsidRPr="00897204">
              <w:rPr>
                <w:rFonts w:ascii="Arial" w:hAnsi="Arial" w:cs="Arial"/>
                <w:sz w:val="22"/>
                <w:szCs w:val="22"/>
              </w:rPr>
              <w:t>ed, no participant-facing mitigation is required. The integrity of the review is protected by following a transparent PRISMA process, using only published sources, and accurately citing all material.</w:t>
            </w:r>
          </w:p>
        </w:tc>
      </w:tr>
      <w:tr w:rsidR="00003E64" w:rsidRPr="004C3A0B" w14:paraId="060DBFCA" w14:textId="77777777" w:rsidTr="0094056C">
        <w:tc>
          <w:tcPr>
            <w:tcW w:w="596" w:type="dxa"/>
            <w:tcBorders>
              <w:bottom w:val="single" w:sz="4" w:space="0" w:color="auto"/>
            </w:tcBorders>
            <w:shd w:val="clear" w:color="auto" w:fill="F2F2F2" w:themeFill="background1" w:themeFillShade="F2"/>
            <w:vAlign w:val="center"/>
          </w:tcPr>
          <w:p w14:paraId="0AA0AF07" w14:textId="77777777"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51676154" w14:textId="77777777"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61650FD8" w14:textId="77777777" w:rsidTr="0094056C">
        <w:tc>
          <w:tcPr>
            <w:tcW w:w="596" w:type="dxa"/>
            <w:tcBorders>
              <w:top w:val="single" w:sz="4" w:space="0" w:color="auto"/>
              <w:bottom w:val="single" w:sz="4" w:space="0" w:color="auto"/>
            </w:tcBorders>
            <w:vAlign w:val="center"/>
          </w:tcPr>
          <w:p w14:paraId="58836DEA"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451C996D" w14:textId="77777777" w:rsidR="00003E64" w:rsidRDefault="00003E64" w:rsidP="003257BD">
            <w:pPr>
              <w:rPr>
                <w:rFonts w:ascii="Arial" w:hAnsi="Arial" w:cs="Arial"/>
                <w:sz w:val="22"/>
                <w:szCs w:val="22"/>
              </w:rPr>
            </w:pPr>
          </w:p>
          <w:p w14:paraId="7536C841" w14:textId="77777777" w:rsidR="00003E64" w:rsidRDefault="00003E64" w:rsidP="003257BD">
            <w:pPr>
              <w:rPr>
                <w:rFonts w:ascii="Arial" w:hAnsi="Arial" w:cs="Arial"/>
                <w:sz w:val="22"/>
                <w:szCs w:val="22"/>
              </w:rPr>
            </w:pPr>
          </w:p>
          <w:p w14:paraId="51AD67C3" w14:textId="77777777" w:rsidR="00003E64" w:rsidRPr="004C3A0B" w:rsidRDefault="00003E64" w:rsidP="003257BD">
            <w:pPr>
              <w:rPr>
                <w:rFonts w:ascii="Arial" w:hAnsi="Arial" w:cs="Arial"/>
                <w:sz w:val="22"/>
                <w:szCs w:val="22"/>
              </w:rPr>
            </w:pPr>
          </w:p>
          <w:p w14:paraId="04729150"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p w14:paraId="3A3D6C00" w14:textId="77777777" w:rsidR="00B904EE" w:rsidRDefault="00D2773B">
            <w:pPr>
              <w:rPr>
                <w:rFonts w:ascii="Arial" w:hAnsi="Arial" w:cs="Arial"/>
                <w:sz w:val="22"/>
              </w:rPr>
            </w:pPr>
            <w:r w:rsidRPr="00DB039F">
              <w:rPr>
                <w:rFonts w:ascii="Arial" w:hAnsi="Arial" w:cs="Arial"/>
                <w:sz w:val="22"/>
                <w:szCs w:val="22"/>
              </w:rPr>
              <w:t xml:space="preserve">The study involves only published academic literature and no participants, so no sensitive, embarrassing or upsetting topics are addressed and no disclosures </w:t>
            </w:r>
            <w:r w:rsidRPr="00DB039F">
              <w:rPr>
                <w:rFonts w:ascii="Arial" w:hAnsi="Arial" w:cs="Arial"/>
                <w:sz w:val="22"/>
                <w:szCs w:val="22"/>
              </w:rPr>
              <w:t>requiring further action can arise. Should any published source touch on sensitive matters, it will be handled objectively and cited accurately as part of the literature.</w:t>
            </w:r>
          </w:p>
        </w:tc>
      </w:tr>
      <w:tr w:rsidR="00003E64" w:rsidRPr="004C3A0B" w14:paraId="0BC436A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D1DB51F"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77BA566D" w14:textId="77777777"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429290A7" w14:textId="77777777"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4CCD9485" w14:textId="77777777" w:rsidTr="0094056C">
        <w:tc>
          <w:tcPr>
            <w:tcW w:w="596" w:type="dxa"/>
            <w:tcBorders>
              <w:top w:val="single" w:sz="4" w:space="0" w:color="auto"/>
              <w:bottom w:val="single" w:sz="4" w:space="0" w:color="auto"/>
            </w:tcBorders>
            <w:vAlign w:val="center"/>
          </w:tcPr>
          <w:p w14:paraId="0171724C"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83A87FA"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787F6EC4"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4BC93EA0" w14:textId="77777777" w:rsidR="00003E64" w:rsidRDefault="00003E64" w:rsidP="003257BD">
            <w:pPr>
              <w:rPr>
                <w:rFonts w:ascii="Arial" w:hAnsi="Arial" w:cs="Arial"/>
                <w:sz w:val="22"/>
                <w:szCs w:val="22"/>
              </w:rPr>
            </w:pPr>
          </w:p>
          <w:p w14:paraId="02746FD9" w14:textId="77777777" w:rsidR="00003E64" w:rsidRPr="004C3A0B" w:rsidRDefault="00003E64" w:rsidP="003257BD">
            <w:pPr>
              <w:rPr>
                <w:rFonts w:ascii="Arial" w:hAnsi="Arial" w:cs="Arial"/>
                <w:sz w:val="22"/>
                <w:szCs w:val="22"/>
              </w:rPr>
            </w:pPr>
          </w:p>
          <w:p w14:paraId="47F384A4"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p w14:paraId="643452E2" w14:textId="77777777" w:rsidR="00B904EE" w:rsidRDefault="00D2773B">
            <w:pPr>
              <w:rPr>
                <w:rFonts w:ascii="Arial" w:hAnsi="Arial" w:cs="Arial"/>
                <w:sz w:val="22"/>
              </w:rPr>
            </w:pPr>
            <w:r>
              <w:rPr>
                <w:rFonts w:ascii="Arial" w:hAnsi="Arial" w:cs="Arial"/>
                <w:sz w:val="22"/>
                <w:szCs w:val="22"/>
              </w:rPr>
              <w:t xml:space="preserve">Prolonged screen and desk work during extended reading, </w:t>
            </w:r>
            <w:r>
              <w:rPr>
                <w:rFonts w:ascii="Arial" w:hAnsi="Arial" w:cs="Arial"/>
                <w:sz w:val="22"/>
                <w:szCs w:val="22"/>
              </w:rPr>
              <w:t>screening and writing may cause eye strain, fatigue or musculoskeletal discomfort. There is also a low risk of unintentional plagiarism or mis-citation when handling a large volume of sources, and of over-reliance on AI editing tools.</w:t>
            </w:r>
          </w:p>
        </w:tc>
        <w:tc>
          <w:tcPr>
            <w:tcW w:w="4932" w:type="dxa"/>
            <w:tcBorders>
              <w:top w:val="single" w:sz="4" w:space="0" w:color="auto"/>
              <w:bottom w:val="single" w:sz="4" w:space="0" w:color="auto"/>
            </w:tcBorders>
          </w:tcPr>
          <w:p w14:paraId="465C87A3"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66CC4264" w14:textId="77777777" w:rsidR="00003E64" w:rsidRDefault="00003E64" w:rsidP="003257BD">
            <w:pPr>
              <w:rPr>
                <w:rFonts w:ascii="Arial" w:hAnsi="Arial" w:cs="Arial"/>
                <w:sz w:val="22"/>
                <w:szCs w:val="22"/>
              </w:rPr>
            </w:pPr>
          </w:p>
          <w:p w14:paraId="451BEFC9" w14:textId="77777777" w:rsidR="00003E64" w:rsidRDefault="00003E64" w:rsidP="003257BD">
            <w:pPr>
              <w:rPr>
                <w:rFonts w:ascii="Arial" w:hAnsi="Arial" w:cs="Arial"/>
                <w:sz w:val="22"/>
                <w:szCs w:val="22"/>
              </w:rPr>
            </w:pPr>
          </w:p>
          <w:p w14:paraId="5BCADCB7" w14:textId="77777777" w:rsidR="00003E64" w:rsidRPr="004C3A0B" w:rsidRDefault="00003E64" w:rsidP="003257BD">
            <w:pPr>
              <w:rPr>
                <w:rFonts w:ascii="Arial" w:hAnsi="Arial" w:cs="Arial"/>
                <w:sz w:val="22"/>
                <w:szCs w:val="22"/>
              </w:rPr>
            </w:pPr>
          </w:p>
          <w:p w14:paraId="10824B80"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p w14:paraId="71971A01" w14:textId="77777777" w:rsidR="00B904EE" w:rsidRDefault="00D2773B">
            <w:pPr>
              <w:rPr>
                <w:rFonts w:ascii="Arial" w:hAnsi="Arial" w:cs="Arial"/>
                <w:sz w:val="22"/>
              </w:rPr>
            </w:pPr>
            <w:r>
              <w:rPr>
                <w:rFonts w:ascii="Arial" w:hAnsi="Arial" w:cs="Arial"/>
                <w:sz w:val="22"/>
                <w:szCs w:val="22"/>
              </w:rPr>
              <w:t>The researcher will take regular breaks and follow good display-screen-equipment/ergonomic practice, use systematic reference management and verify every source, and comply with the UWT</w:t>
            </w:r>
            <w:r>
              <w:rPr>
                <w:rFonts w:ascii="Arial" w:hAnsi="Arial" w:cs="Arial"/>
                <w:sz w:val="22"/>
                <w:szCs w:val="22"/>
              </w:rPr>
              <w:t>SD academic-integrity and AI-use policies, retaining full authorship of all analysis and writing.</w:t>
            </w:r>
          </w:p>
        </w:tc>
      </w:tr>
      <w:tr w:rsidR="0094056C" w:rsidRPr="004C3A0B" w14:paraId="1C8F165B"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05C78B69"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533BED7F"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3D12FD60"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6A3C678B" w14:textId="77777777" w:rsidTr="00D107AC">
        <w:tc>
          <w:tcPr>
            <w:tcW w:w="596" w:type="dxa"/>
            <w:tcBorders>
              <w:top w:val="single" w:sz="4" w:space="0" w:color="auto"/>
              <w:bottom w:val="single" w:sz="4" w:space="0" w:color="auto"/>
            </w:tcBorders>
            <w:vAlign w:val="center"/>
          </w:tcPr>
          <w:p w14:paraId="385969AA"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93778F8"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4028B69C"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F24374" w14:textId="77777777" w:rsidR="0094056C" w:rsidRDefault="0094056C" w:rsidP="00D107AC">
            <w:pPr>
              <w:rPr>
                <w:rFonts w:ascii="Arial" w:hAnsi="Arial" w:cs="Arial"/>
                <w:sz w:val="22"/>
                <w:szCs w:val="22"/>
              </w:rPr>
            </w:pPr>
          </w:p>
          <w:p w14:paraId="0D12AF9B" w14:textId="77777777" w:rsidR="0094056C" w:rsidRPr="004C3A0B" w:rsidRDefault="0094056C" w:rsidP="00D107AC">
            <w:pPr>
              <w:rPr>
                <w:rFonts w:ascii="Arial" w:hAnsi="Arial" w:cs="Arial"/>
                <w:sz w:val="22"/>
                <w:szCs w:val="22"/>
              </w:rPr>
            </w:pPr>
          </w:p>
          <w:p w14:paraId="20E78788" w14:textId="77777777" w:rsidR="0094056C" w:rsidRPr="004C3A0B" w:rsidRDefault="0094056C" w:rsidP="00D107A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p w14:paraId="6D47250D" w14:textId="77777777" w:rsidR="00B904EE" w:rsidRDefault="00D2773B">
            <w:pPr>
              <w:rPr>
                <w:rFonts w:ascii="Arial" w:hAnsi="Arial" w:cs="Arial"/>
                <w:sz w:val="22"/>
              </w:rPr>
            </w:pPr>
            <w:r>
              <w:rPr>
                <w:rFonts w:ascii="Arial" w:hAnsi="Arial" w:cs="Arial"/>
                <w:sz w:val="22"/>
                <w:szCs w:val="22"/>
              </w:rPr>
              <w:t>Reputational or academic-integrity risk to the University could arise if the literature were misrepresented, mis-cited or sources fabricated, or if data were poorly managed.</w:t>
            </w:r>
          </w:p>
        </w:tc>
        <w:tc>
          <w:tcPr>
            <w:tcW w:w="4932" w:type="dxa"/>
            <w:tcBorders>
              <w:top w:val="single" w:sz="4" w:space="0" w:color="auto"/>
              <w:bottom w:val="single" w:sz="4" w:space="0" w:color="auto"/>
            </w:tcBorders>
          </w:tcPr>
          <w:p w14:paraId="5D6549D9"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11CEF9DA" w14:textId="77777777" w:rsidR="0094056C" w:rsidRDefault="0094056C" w:rsidP="00D107AC">
            <w:pPr>
              <w:rPr>
                <w:rFonts w:ascii="Arial" w:hAnsi="Arial" w:cs="Arial"/>
                <w:sz w:val="22"/>
                <w:szCs w:val="22"/>
              </w:rPr>
            </w:pPr>
          </w:p>
          <w:p w14:paraId="4C53E8E0" w14:textId="77777777" w:rsidR="0094056C" w:rsidRDefault="0094056C" w:rsidP="00D107AC">
            <w:pPr>
              <w:rPr>
                <w:rFonts w:ascii="Arial" w:hAnsi="Arial" w:cs="Arial"/>
                <w:sz w:val="22"/>
                <w:szCs w:val="22"/>
              </w:rPr>
            </w:pPr>
          </w:p>
          <w:p w14:paraId="4A19BA8F" w14:textId="77777777" w:rsidR="0094056C" w:rsidRPr="004C3A0B" w:rsidRDefault="0094056C" w:rsidP="00D107AC">
            <w:pPr>
              <w:rPr>
                <w:rFonts w:ascii="Arial" w:hAnsi="Arial" w:cs="Arial"/>
                <w:sz w:val="22"/>
                <w:szCs w:val="22"/>
              </w:rPr>
            </w:pPr>
          </w:p>
          <w:p w14:paraId="5816C9FA" w14:textId="77777777" w:rsidR="0094056C" w:rsidRPr="004C3A0B" w:rsidRDefault="0094056C" w:rsidP="00D107AC">
            <w:pPr>
              <w:autoSpaceDE w:val="0"/>
              <w:autoSpaceDN w:val="0"/>
              <w:adjustRightInd w:val="0"/>
              <w:rPr>
                <w:rFonts w:cs="Arial"/>
              </w:rPr>
            </w:pPr>
            <w:r>
              <w:rPr>
                <w:rFonts w:ascii="Arial" w:hAnsi="Arial" w:cs="Arial"/>
                <w:i/>
                <w:color w:val="808080"/>
                <w:sz w:val="18"/>
                <w:szCs w:val="18"/>
              </w:rPr>
              <w:t>(this box should expand as you type)</w:t>
            </w:r>
          </w:p>
          <w:p w14:paraId="7D4F6757" w14:textId="77777777" w:rsidR="00B904EE" w:rsidRDefault="00D2773B">
            <w:pPr>
              <w:rPr>
                <w:rFonts w:ascii="Arial" w:hAnsi="Arial" w:cs="Arial"/>
                <w:sz w:val="22"/>
              </w:rPr>
            </w:pPr>
            <w:r>
              <w:rPr>
                <w:rFonts w:ascii="Arial" w:hAnsi="Arial" w:cs="Arial"/>
                <w:sz w:val="22"/>
                <w:szCs w:val="22"/>
              </w:rPr>
              <w:t>A transparent, replicable PRISMA methodology will be followed; all claims will be evidenced and accurately cited with verified references; work will be conducted under supervisor oversight and</w:t>
            </w:r>
            <w:r>
              <w:rPr>
                <w:rFonts w:ascii="Arial" w:hAnsi="Arial" w:cs="Arial"/>
                <w:sz w:val="22"/>
                <w:szCs w:val="22"/>
              </w:rPr>
              <w:t xml:space="preserve"> in line with the UWTSD Research Ethics &amp; Integrity Code of Practice and Research Data Management Policy.</w:t>
            </w:r>
          </w:p>
        </w:tc>
      </w:tr>
      <w:tr w:rsidR="00003E64" w:rsidRPr="004C3A0B" w14:paraId="0972ACCA"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A5D31EA"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54509F7F" w14:textId="77777777" w:rsidR="00003E64" w:rsidRPr="004C3A0B" w:rsidRDefault="0094056C" w:rsidP="006F307C">
            <w:pPr>
              <w:rPr>
                <w:rFonts w:ascii="Arial" w:hAnsi="Arial" w:cs="Arial"/>
                <w:sz w:val="22"/>
                <w:szCs w:val="22"/>
              </w:rPr>
            </w:pPr>
            <w:r>
              <w:rPr>
                <w:rFonts w:ascii="Arial" w:hAnsi="Arial" w:cs="Arial"/>
                <w:b/>
                <w:sz w:val="22"/>
                <w:szCs w:val="22"/>
              </w:rPr>
              <w:t>Environmental risks</w:t>
            </w:r>
          </w:p>
          <w:p w14:paraId="34039B89" w14:textId="77777777"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07050C5C" w14:textId="77777777" w:rsidTr="0094056C">
        <w:tc>
          <w:tcPr>
            <w:tcW w:w="596" w:type="dxa"/>
            <w:tcBorders>
              <w:top w:val="single" w:sz="4" w:space="0" w:color="auto"/>
              <w:bottom w:val="single" w:sz="4" w:space="0" w:color="auto"/>
            </w:tcBorders>
            <w:vAlign w:val="center"/>
          </w:tcPr>
          <w:p w14:paraId="0F5B88F1"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A14AEF"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57C4944E" w14:textId="77777777" w:rsidR="00003E64" w:rsidRDefault="00003E64" w:rsidP="003257BD">
            <w:pPr>
              <w:rPr>
                <w:rFonts w:ascii="Arial" w:hAnsi="Arial" w:cs="Arial"/>
                <w:sz w:val="22"/>
                <w:szCs w:val="22"/>
              </w:rPr>
            </w:pPr>
          </w:p>
          <w:p w14:paraId="2B7A5A3D" w14:textId="77777777" w:rsidR="00003E64" w:rsidRDefault="00003E64" w:rsidP="003257BD">
            <w:pPr>
              <w:rPr>
                <w:rFonts w:ascii="Arial" w:hAnsi="Arial" w:cs="Arial"/>
                <w:sz w:val="22"/>
                <w:szCs w:val="22"/>
              </w:rPr>
            </w:pPr>
          </w:p>
          <w:p w14:paraId="0FE4B134" w14:textId="77777777" w:rsidR="00003E64" w:rsidRPr="004C3A0B" w:rsidRDefault="00003E64" w:rsidP="003257BD">
            <w:pPr>
              <w:rPr>
                <w:rFonts w:ascii="Arial" w:hAnsi="Arial" w:cs="Arial"/>
                <w:sz w:val="22"/>
                <w:szCs w:val="22"/>
              </w:rPr>
            </w:pPr>
          </w:p>
          <w:p w14:paraId="536EBF9A"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p w14:paraId="5AB95B20" w14:textId="77777777" w:rsidR="00B904EE" w:rsidRDefault="00D2773B">
            <w:pPr>
              <w:rPr>
                <w:rFonts w:ascii="Arial" w:hAnsi="Arial" w:cs="Arial"/>
                <w:sz w:val="22"/>
              </w:rPr>
            </w:pPr>
            <w:r>
              <w:rPr>
                <w:rFonts w:ascii="Arial" w:hAnsi="Arial" w:cs="Arial"/>
                <w:sz w:val="22"/>
                <w:szCs w:val="22"/>
              </w:rPr>
              <w:t>Environmental risk is negligible and limited to the energy consumption of computing and cloud storage used for searching, storing and writing up the review.</w:t>
            </w:r>
          </w:p>
        </w:tc>
        <w:tc>
          <w:tcPr>
            <w:tcW w:w="4932" w:type="dxa"/>
            <w:tcBorders>
              <w:top w:val="single" w:sz="4" w:space="0" w:color="auto"/>
              <w:bottom w:val="single" w:sz="4" w:space="0" w:color="auto"/>
            </w:tcBorders>
          </w:tcPr>
          <w:p w14:paraId="13E9AED9"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06E5749B" w14:textId="77777777" w:rsidR="00003E64" w:rsidRDefault="00003E64" w:rsidP="003257BD">
            <w:pPr>
              <w:rPr>
                <w:rFonts w:ascii="Arial" w:hAnsi="Arial" w:cs="Arial"/>
                <w:sz w:val="22"/>
                <w:szCs w:val="22"/>
              </w:rPr>
            </w:pPr>
          </w:p>
          <w:p w14:paraId="2BB71382" w14:textId="77777777" w:rsidR="00003E64" w:rsidRDefault="00003E64" w:rsidP="003257BD">
            <w:pPr>
              <w:rPr>
                <w:rFonts w:ascii="Arial" w:hAnsi="Arial" w:cs="Arial"/>
                <w:sz w:val="22"/>
                <w:szCs w:val="22"/>
              </w:rPr>
            </w:pPr>
          </w:p>
          <w:p w14:paraId="29743AB8" w14:textId="77777777" w:rsidR="00003E64" w:rsidRPr="004C3A0B" w:rsidRDefault="00003E64" w:rsidP="003257BD">
            <w:pPr>
              <w:rPr>
                <w:rFonts w:ascii="Arial" w:hAnsi="Arial" w:cs="Arial"/>
                <w:sz w:val="22"/>
                <w:szCs w:val="22"/>
              </w:rPr>
            </w:pPr>
          </w:p>
          <w:p w14:paraId="6AFD6C2C"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p w14:paraId="172BD131" w14:textId="77777777" w:rsidR="00B904EE" w:rsidRDefault="00D2773B">
            <w:pPr>
              <w:rPr>
                <w:rFonts w:ascii="Arial" w:hAnsi="Arial" w:cs="Arial"/>
                <w:sz w:val="22"/>
              </w:rPr>
            </w:pPr>
            <w:r>
              <w:rPr>
                <w:rFonts w:ascii="Arial" w:hAnsi="Arial" w:cs="Arial"/>
                <w:sz w:val="22"/>
                <w:szCs w:val="22"/>
              </w:rPr>
              <w:t>Work will be carried out on existing equipment using a digital-first approach with minimal printing, keeping any environmental impact to a minimum.</w:t>
            </w:r>
          </w:p>
        </w:tc>
      </w:tr>
    </w:tbl>
    <w:p w14:paraId="67B7EACE" w14:textId="77777777" w:rsidR="00065801" w:rsidRDefault="00065801"/>
    <w:p w14:paraId="15B7C252" w14:textId="77777777"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45A68354" w14:textId="77777777" w:rsidR="00477654" w:rsidRDefault="00477654" w:rsidP="002132F9">
      <w:pPr>
        <w:rPr>
          <w:rFonts w:ascii="Arial" w:hAnsi="Arial" w:cs="Arial"/>
          <w:b/>
          <w:sz w:val="22"/>
          <w:szCs w:val="22"/>
        </w:rPr>
      </w:pPr>
    </w:p>
    <w:p w14:paraId="2009088E" w14:textId="7777777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1599FDAA"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485CC6C1" w14:textId="77777777" w:rsidTr="002132F9">
        <w:tc>
          <w:tcPr>
            <w:tcW w:w="596" w:type="dxa"/>
            <w:tcBorders>
              <w:top w:val="single" w:sz="4" w:space="0" w:color="auto"/>
              <w:bottom w:val="single" w:sz="4" w:space="0" w:color="auto"/>
            </w:tcBorders>
            <w:shd w:val="clear" w:color="auto" w:fill="F2F2F2" w:themeFill="background1" w:themeFillShade="F2"/>
          </w:tcPr>
          <w:p w14:paraId="4FA52093" w14:textId="77777777" w:rsidR="006930C2" w:rsidRPr="002132F9" w:rsidRDefault="00AF62A3" w:rsidP="00694EA8">
            <w:pPr>
              <w:rPr>
                <w:rFonts w:ascii="Arial" w:hAnsi="Arial" w:cs="Arial"/>
                <w:bCs/>
                <w:sz w:val="22"/>
                <w:szCs w:val="22"/>
              </w:rPr>
            </w:pPr>
            <w:r>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CDF7BA0" w14:textId="77777777" w:rsidR="006930C2" w:rsidRPr="004C3A0B" w:rsidRDefault="006930C2" w:rsidP="00694EA8">
            <w:pPr>
              <w:rPr>
                <w:rFonts w:ascii="Arial" w:hAnsi="Arial" w:cs="Arial"/>
                <w:sz w:val="22"/>
                <w:szCs w:val="22"/>
              </w:rPr>
            </w:pPr>
            <w:r>
              <w:rPr>
                <w:rFonts w:ascii="Arial" w:hAnsi="Arial" w:cs="Arial"/>
                <w:b/>
                <w:sz w:val="22"/>
                <w:szCs w:val="22"/>
              </w:rPr>
              <w:t>Feedback</w:t>
            </w:r>
          </w:p>
          <w:p w14:paraId="749662E4"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79CA8F64" w14:textId="77777777" w:rsidTr="002132F9">
        <w:tc>
          <w:tcPr>
            <w:tcW w:w="596" w:type="dxa"/>
            <w:tcBorders>
              <w:top w:val="single" w:sz="4" w:space="0" w:color="auto"/>
              <w:bottom w:val="single" w:sz="4" w:space="0" w:color="auto"/>
            </w:tcBorders>
          </w:tcPr>
          <w:p w14:paraId="2A41B2C1"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5736B62" w14:textId="77777777" w:rsidR="003C3C40" w:rsidRPr="004033FC" w:rsidRDefault="003C3C40" w:rsidP="003C3C4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27EB5D34" w14:textId="77777777" w:rsidR="006930C2" w:rsidRPr="004C3A0B" w:rsidRDefault="006930C2" w:rsidP="003257BD">
            <w:pPr>
              <w:rPr>
                <w:rFonts w:ascii="Arial" w:hAnsi="Arial" w:cs="Arial"/>
                <w:sz w:val="22"/>
                <w:szCs w:val="22"/>
              </w:rPr>
            </w:pPr>
          </w:p>
          <w:p w14:paraId="0B635C20"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p w14:paraId="7DD1EEFE" w14:textId="77777777" w:rsidR="00D25453" w:rsidRDefault="00D2773B">
            <w:pPr>
              <w:rPr>
                <w:rFonts w:ascii="Arial" w:hAnsi="Arial" w:cs="Arial"/>
                <w:sz w:val="22"/>
                <w:szCs w:val="22"/>
                <w:highlight w:val="yellow"/>
              </w:rPr>
            </w:pPr>
            <w:r w:rsidRPr="00253673">
              <w:rPr>
                <w:rFonts w:ascii="Arial" w:hAnsi="Arial" w:cs="Arial"/>
                <w:sz w:val="22"/>
                <w:szCs w:val="22"/>
              </w:rPr>
              <w:t xml:space="preserve">Not applicable / no participants. This is a secondary-data Extended Literature Review that </w:t>
            </w:r>
            <w:r w:rsidRPr="00253673">
              <w:rPr>
                <w:rFonts w:ascii="Arial" w:hAnsi="Arial" w:cs="Arial"/>
                <w:sz w:val="22"/>
                <w:szCs w:val="22"/>
              </w:rPr>
              <w:t>uses only existing, publicly available published literature, so there are no participants to debrief or provide feedback to. The completed review will be submitted for assessment and shared only with the academic supervisor and marking team.</w:t>
            </w:r>
          </w:p>
        </w:tc>
      </w:tr>
      <w:tr w:rsidR="006930C2" w:rsidRPr="004C3A0B" w14:paraId="10AD3574" w14:textId="77777777" w:rsidTr="002132F9">
        <w:tc>
          <w:tcPr>
            <w:tcW w:w="596" w:type="dxa"/>
            <w:tcBorders>
              <w:top w:val="single" w:sz="4" w:space="0" w:color="auto"/>
              <w:bottom w:val="single" w:sz="4" w:space="0" w:color="auto"/>
            </w:tcBorders>
            <w:shd w:val="clear" w:color="auto" w:fill="F2F2F2" w:themeFill="background1" w:themeFillShade="F2"/>
          </w:tcPr>
          <w:p w14:paraId="6AEBD8C0" w14:textId="77777777"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4E72D77" w14:textId="77777777" w:rsidR="006930C2" w:rsidRPr="004C3A0B" w:rsidRDefault="006930C2" w:rsidP="00694EA8">
            <w:pPr>
              <w:rPr>
                <w:rFonts w:ascii="Arial" w:hAnsi="Arial" w:cs="Arial"/>
                <w:sz w:val="22"/>
                <w:szCs w:val="22"/>
              </w:rPr>
            </w:pPr>
            <w:r>
              <w:rPr>
                <w:rFonts w:ascii="Arial" w:hAnsi="Arial" w:cs="Arial"/>
                <w:b/>
                <w:sz w:val="22"/>
                <w:szCs w:val="22"/>
              </w:rPr>
              <w:t>Informed consent</w:t>
            </w:r>
          </w:p>
          <w:p w14:paraId="63C827D6"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16D54EF3" w14:textId="77777777" w:rsidTr="002132F9">
        <w:tc>
          <w:tcPr>
            <w:tcW w:w="596" w:type="dxa"/>
            <w:tcBorders>
              <w:top w:val="single" w:sz="4" w:space="0" w:color="auto"/>
              <w:bottom w:val="single" w:sz="4" w:space="0" w:color="auto"/>
            </w:tcBorders>
          </w:tcPr>
          <w:p w14:paraId="5FE86E84"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2E4B3D0"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4AD3280D" w14:textId="77777777" w:rsidR="003C3C40" w:rsidRPr="004033FC" w:rsidRDefault="003C3C40" w:rsidP="003C3C4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21B44D5F" w14:textId="77777777" w:rsidR="006930C2" w:rsidRPr="004C3A0B" w:rsidRDefault="006930C2" w:rsidP="003257BD">
            <w:pPr>
              <w:rPr>
                <w:rFonts w:ascii="Arial" w:hAnsi="Arial" w:cs="Arial"/>
                <w:sz w:val="22"/>
                <w:szCs w:val="22"/>
              </w:rPr>
            </w:pPr>
          </w:p>
          <w:p w14:paraId="1D08F667"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p w14:paraId="7BE18C6E" w14:textId="77777777" w:rsidR="00D25453" w:rsidRDefault="00D2773B">
            <w:pPr>
              <w:rPr>
                <w:rFonts w:ascii="Arial" w:hAnsi="Arial" w:cs="Arial"/>
                <w:sz w:val="22"/>
                <w:szCs w:val="22"/>
                <w:highlight w:val="yellow"/>
              </w:rPr>
            </w:pPr>
            <w:r w:rsidRPr="00253673">
              <w:rPr>
                <w:rFonts w:ascii="Arial" w:hAnsi="Arial" w:cs="Arial"/>
                <w:sz w:val="22"/>
                <w:szCs w:val="22"/>
              </w:rPr>
              <w:t xml:space="preserve">Not applicable / no participants. As the study is a literature-based review drawing solely on published secondary sources, no human participants are recruited and no informed consent </w:t>
            </w:r>
            <w:r w:rsidRPr="00253673">
              <w:rPr>
                <w:rFonts w:ascii="Arial" w:hAnsi="Arial" w:cs="Arial"/>
                <w:sz w:val="22"/>
                <w:szCs w:val="22"/>
              </w:rPr>
              <w:t>is required. All sources used are already in the public domain and are cited in full in accordance with the UWTSD Research Ethics &amp; Integrity Code of Practice.</w:t>
            </w:r>
          </w:p>
        </w:tc>
      </w:tr>
      <w:tr w:rsidR="006930C2" w:rsidRPr="004C3A0B" w14:paraId="75F2B499" w14:textId="77777777" w:rsidTr="002132F9">
        <w:tc>
          <w:tcPr>
            <w:tcW w:w="596" w:type="dxa"/>
            <w:tcBorders>
              <w:top w:val="single" w:sz="4" w:space="0" w:color="auto"/>
              <w:bottom w:val="single" w:sz="4" w:space="0" w:color="auto"/>
            </w:tcBorders>
            <w:shd w:val="clear" w:color="auto" w:fill="F2F2F2" w:themeFill="background1" w:themeFillShade="F2"/>
          </w:tcPr>
          <w:p w14:paraId="104284D7"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2EEE74C" w14:textId="77777777"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022C3B7C"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3C4724CB" w14:textId="77777777" w:rsidTr="002132F9">
        <w:tc>
          <w:tcPr>
            <w:tcW w:w="596" w:type="dxa"/>
            <w:tcBorders>
              <w:top w:val="single" w:sz="4" w:space="0" w:color="auto"/>
              <w:bottom w:val="single" w:sz="4" w:space="0" w:color="auto"/>
            </w:tcBorders>
          </w:tcPr>
          <w:p w14:paraId="7B07466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124885A"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518FC1AE" w14:textId="77777777" w:rsidR="006930C2" w:rsidRPr="004C3A0B" w:rsidRDefault="006930C2" w:rsidP="003257BD">
            <w:pPr>
              <w:rPr>
                <w:rFonts w:ascii="Arial" w:hAnsi="Arial" w:cs="Arial"/>
                <w:sz w:val="22"/>
                <w:szCs w:val="22"/>
              </w:rPr>
            </w:pPr>
          </w:p>
          <w:p w14:paraId="13061A03"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p w14:paraId="6C20AAD9" w14:textId="77777777" w:rsidR="00D25453" w:rsidRDefault="00D2773B">
            <w:pPr>
              <w:rPr>
                <w:rFonts w:ascii="Arial" w:hAnsi="Arial" w:cs="Arial"/>
                <w:sz w:val="22"/>
                <w:szCs w:val="22"/>
                <w:highlight w:val="yellow"/>
              </w:rPr>
            </w:pPr>
            <w:r w:rsidRPr="005F100E">
              <w:rPr>
                <w:rFonts w:ascii="Arial" w:hAnsi="Arial" w:cs="Arial"/>
                <w:sz w:val="22"/>
                <w:szCs w:val="22"/>
              </w:rPr>
              <w:t>Not applicable / no participants. Because the research is an Extended Literature Review based only on published literature, no personal o</w:t>
            </w:r>
            <w:r w:rsidRPr="005F100E">
              <w:rPr>
                <w:rFonts w:ascii="Arial" w:hAnsi="Arial" w:cs="Arial"/>
                <w:sz w:val="22"/>
                <w:szCs w:val="22"/>
              </w:rPr>
              <w:t>r participant data is collected and questions of participant anonymity or confidentiality do not arise. Published authors and sources are acknowledged and referenced as normal academic practice.</w:t>
            </w:r>
          </w:p>
        </w:tc>
      </w:tr>
    </w:tbl>
    <w:p w14:paraId="105B5132" w14:textId="77777777" w:rsidR="00C20294" w:rsidRPr="004C3A0B" w:rsidRDefault="00C20294" w:rsidP="000700F9">
      <w:pPr>
        <w:rPr>
          <w:rFonts w:ascii="Arial" w:hAnsi="Arial" w:cs="Arial"/>
          <w:sz w:val="22"/>
          <w:szCs w:val="22"/>
        </w:rPr>
      </w:pPr>
    </w:p>
    <w:p w14:paraId="1A46AFA7" w14:textId="77777777"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24CD4DE5"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4A7E933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3214D1"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5592D4"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EEC76C"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57677"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7619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4E2729A"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53850B"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23BDA7"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2F9485"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5E128B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194BDF"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8088F3"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05E2021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86E259C"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A5781D" w14:textId="77777777" w:rsidR="003C3C40" w:rsidRPr="004033FC" w:rsidRDefault="003C3C40" w:rsidP="003C3C40">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5AFDAAFA" w14:textId="77777777" w:rsidR="006930C2" w:rsidRPr="004C3A0B" w:rsidRDefault="006930C2" w:rsidP="003257BD">
            <w:pPr>
              <w:rPr>
                <w:rFonts w:ascii="Arial" w:hAnsi="Arial" w:cs="Arial"/>
                <w:sz w:val="22"/>
                <w:szCs w:val="22"/>
              </w:rPr>
            </w:pPr>
          </w:p>
          <w:p w14:paraId="50952CBC" w14:textId="77777777" w:rsidR="006930C2" w:rsidRPr="00354F34" w:rsidRDefault="006930C2" w:rsidP="003257BD">
            <w:pPr>
              <w:autoSpaceDE w:val="0"/>
              <w:autoSpaceDN w:val="0"/>
              <w:adjustRightInd w:val="0"/>
              <w:rPr>
                <w:i/>
              </w:rPr>
            </w:pPr>
            <w:r>
              <w:rPr>
                <w:rFonts w:ascii="Arial" w:hAnsi="Arial" w:cs="Arial"/>
                <w:i/>
                <w:color w:val="808080"/>
                <w:sz w:val="18"/>
                <w:szCs w:val="18"/>
              </w:rPr>
              <w:t>(this box should expand as you type)</w:t>
            </w:r>
          </w:p>
        </w:tc>
      </w:tr>
      <w:tr w:rsidR="006930C2" w14:paraId="578D608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A75EA84"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B2A777"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F4E14"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34AE6"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6174E0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BBED95"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965A39"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4102888"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1AEFAB9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7795C26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4750A6E4"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C1F43D4"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67A1566"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2493CDC9"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54A68CB"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A3063F"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33351D6"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D76C5D"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5D64FBA8"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1781624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8140A"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C5ACC3"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AEB408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9A2E793"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99AD754" w14:textId="77777777" w:rsidR="003C3C40" w:rsidRPr="004033FC" w:rsidRDefault="003C3C40" w:rsidP="003C3C4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2443A50F" w14:textId="77777777" w:rsidR="006930C2" w:rsidRDefault="006930C2" w:rsidP="003257BD">
            <w:pPr>
              <w:rPr>
                <w:rFonts w:ascii="Arial" w:hAnsi="Arial" w:cs="Arial"/>
                <w:sz w:val="22"/>
                <w:szCs w:val="22"/>
              </w:rPr>
            </w:pPr>
          </w:p>
          <w:p w14:paraId="521FE75F" w14:textId="77777777" w:rsidR="006930C2" w:rsidRDefault="006930C2" w:rsidP="003257BD">
            <w:pPr>
              <w:rPr>
                <w:rFonts w:ascii="Arial" w:hAnsi="Arial" w:cs="Arial"/>
                <w:sz w:val="22"/>
                <w:szCs w:val="22"/>
              </w:rPr>
            </w:pPr>
          </w:p>
          <w:p w14:paraId="2CFC06D2" w14:textId="77777777" w:rsidR="006930C2" w:rsidRPr="004C3A0B" w:rsidRDefault="006930C2" w:rsidP="003257BD">
            <w:pPr>
              <w:rPr>
                <w:rFonts w:ascii="Arial" w:hAnsi="Arial" w:cs="Arial"/>
                <w:sz w:val="22"/>
                <w:szCs w:val="22"/>
              </w:rPr>
            </w:pPr>
          </w:p>
          <w:p w14:paraId="5B9E81ED" w14:textId="77777777" w:rsidR="006930C2" w:rsidRDefault="006930C2" w:rsidP="003257BD">
            <w:pPr>
              <w:autoSpaceDE w:val="0"/>
              <w:autoSpaceDN w:val="0"/>
              <w:adjustRightInd w:val="0"/>
            </w:pPr>
            <w:r>
              <w:rPr>
                <w:rFonts w:ascii="Arial" w:hAnsi="Arial" w:cs="Arial"/>
                <w:i/>
                <w:color w:val="808080"/>
                <w:sz w:val="18"/>
                <w:szCs w:val="18"/>
              </w:rPr>
              <w:t>(this box should expand as you type)</w:t>
            </w:r>
          </w:p>
        </w:tc>
      </w:tr>
    </w:tbl>
    <w:p w14:paraId="5E187129"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116CC82" w14:textId="77777777" w:rsidTr="00CF6CA5">
        <w:trPr>
          <w:trHeight w:val="439"/>
        </w:trPr>
        <w:tc>
          <w:tcPr>
            <w:tcW w:w="562" w:type="dxa"/>
            <w:shd w:val="clear" w:color="auto" w:fill="F2F2F2" w:themeFill="background1" w:themeFillShade="F2"/>
            <w:vAlign w:val="center"/>
          </w:tcPr>
          <w:p w14:paraId="6ABA092F"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DFF415D" w14:textId="77777777"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47B7F33"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50CBAF74"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23E54777" w14:textId="77777777" w:rsidTr="009563B2">
        <w:trPr>
          <w:trHeight w:val="439"/>
        </w:trPr>
        <w:tc>
          <w:tcPr>
            <w:tcW w:w="562" w:type="dxa"/>
            <w:shd w:val="clear" w:color="auto" w:fill="F2F2F2" w:themeFill="background1" w:themeFillShade="F2"/>
            <w:vAlign w:val="center"/>
          </w:tcPr>
          <w:p w14:paraId="52B0691F"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4BDB88E"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D5E07D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B5E8370"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083AED2" w14:textId="77777777" w:rsidTr="009563B2">
        <w:trPr>
          <w:trHeight w:val="403"/>
        </w:trPr>
        <w:tc>
          <w:tcPr>
            <w:tcW w:w="562" w:type="dxa"/>
            <w:shd w:val="clear" w:color="auto" w:fill="F2F2F2" w:themeFill="background1" w:themeFillShade="F2"/>
            <w:vAlign w:val="center"/>
          </w:tcPr>
          <w:p w14:paraId="2DF369BD"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E2C3267" w14:textId="77777777" w:rsidR="004D0161" w:rsidRPr="004C3A0B" w:rsidRDefault="004D0161" w:rsidP="009563B2">
            <w:pPr>
              <w:autoSpaceDE w:val="0"/>
              <w:autoSpaceDN w:val="0"/>
              <w:adjustRightInd w:val="0"/>
              <w:rPr>
                <w:rFonts w:ascii="Arial" w:hAnsi="Arial" w:cs="Arial"/>
                <w:sz w:val="22"/>
                <w:szCs w:val="22"/>
              </w:rPr>
            </w:pPr>
            <w:r w:rsidRPr="007E5B6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9682D8"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92661D4"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1F6902E" w14:textId="77777777" w:rsidTr="009563B2">
        <w:trPr>
          <w:trHeight w:val="439"/>
        </w:trPr>
        <w:tc>
          <w:tcPr>
            <w:tcW w:w="562" w:type="dxa"/>
            <w:shd w:val="clear" w:color="auto" w:fill="F2F2F2" w:themeFill="background1" w:themeFillShade="F2"/>
            <w:vAlign w:val="center"/>
          </w:tcPr>
          <w:p w14:paraId="06D69FF6"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72C3429B"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7DF34E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8FCB69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78E99F8" w14:textId="77777777" w:rsidTr="009563B2">
        <w:trPr>
          <w:trHeight w:val="403"/>
        </w:trPr>
        <w:tc>
          <w:tcPr>
            <w:tcW w:w="562" w:type="dxa"/>
            <w:shd w:val="clear" w:color="auto" w:fill="F2F2F2" w:themeFill="background1" w:themeFillShade="F2"/>
            <w:vAlign w:val="center"/>
          </w:tcPr>
          <w:p w14:paraId="1B062B2D"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56B31791"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F9BF4B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D06C3B4"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1DE2AEF" w14:textId="77777777" w:rsidTr="009563B2">
        <w:trPr>
          <w:trHeight w:val="403"/>
        </w:trPr>
        <w:tc>
          <w:tcPr>
            <w:tcW w:w="562" w:type="dxa"/>
            <w:shd w:val="clear" w:color="auto" w:fill="F2F2F2" w:themeFill="background1" w:themeFillShade="F2"/>
            <w:vAlign w:val="center"/>
          </w:tcPr>
          <w:p w14:paraId="14B5A72C"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17DB01ED" w14:textId="77777777" w:rsidR="004D0161" w:rsidRPr="007E5B6B" w:rsidRDefault="004D0161" w:rsidP="009563B2">
            <w:pPr>
              <w:autoSpaceDE w:val="0"/>
              <w:autoSpaceDN w:val="0"/>
              <w:adjustRightInd w:val="0"/>
              <w:rPr>
                <w:rFonts w:ascii="Arial" w:hAnsi="Arial" w:cs="Arial"/>
                <w:sz w:val="22"/>
                <w:szCs w:val="22"/>
              </w:rPr>
            </w:pPr>
            <w:r w:rsidRPr="007E5B6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7E5AAC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0D476CB"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5B28801" w14:textId="77777777" w:rsidTr="009563B2">
        <w:trPr>
          <w:trHeight w:val="403"/>
        </w:trPr>
        <w:tc>
          <w:tcPr>
            <w:tcW w:w="562" w:type="dxa"/>
            <w:shd w:val="clear" w:color="auto" w:fill="F2F2F2" w:themeFill="background1" w:themeFillShade="F2"/>
            <w:vAlign w:val="center"/>
          </w:tcPr>
          <w:p w14:paraId="4321B67D"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7F62C4EE"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B29E868"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61C5A0B1"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7367358" w14:textId="77777777" w:rsidTr="009563B2">
        <w:trPr>
          <w:trHeight w:val="403"/>
        </w:trPr>
        <w:tc>
          <w:tcPr>
            <w:tcW w:w="562" w:type="dxa"/>
            <w:shd w:val="clear" w:color="auto" w:fill="F2F2F2" w:themeFill="background1" w:themeFillShade="F2"/>
            <w:vAlign w:val="center"/>
          </w:tcPr>
          <w:p w14:paraId="5D18892B"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11532BBD" w14:textId="77777777"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3EC1A177"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55C27BA"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B6CC7B6"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32490E9" w14:textId="77777777" w:rsidTr="00CF6CA5">
        <w:trPr>
          <w:trHeight w:val="403"/>
        </w:trPr>
        <w:tc>
          <w:tcPr>
            <w:tcW w:w="562" w:type="dxa"/>
            <w:shd w:val="clear" w:color="auto" w:fill="F2F2F2" w:themeFill="background1" w:themeFillShade="F2"/>
            <w:vAlign w:val="center"/>
          </w:tcPr>
          <w:p w14:paraId="7EF3FC30"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11EBC23" w14:textId="7777777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4C3A0B" w14:paraId="37F4364D" w14:textId="77777777" w:rsidTr="00CF6CA5">
        <w:trPr>
          <w:trHeight w:val="403"/>
        </w:trPr>
        <w:tc>
          <w:tcPr>
            <w:tcW w:w="562" w:type="dxa"/>
            <w:vAlign w:val="center"/>
          </w:tcPr>
          <w:p w14:paraId="6CD820C5" w14:textId="77777777" w:rsidR="004D0161" w:rsidRPr="00E65973" w:rsidRDefault="004D0161" w:rsidP="00CF6CA5">
            <w:pPr>
              <w:jc w:val="center"/>
              <w:rPr>
                <w:rFonts w:ascii="Arial" w:hAnsi="Arial" w:cs="Arial"/>
                <w:sz w:val="22"/>
                <w:szCs w:val="22"/>
              </w:rPr>
            </w:pPr>
          </w:p>
        </w:tc>
        <w:tc>
          <w:tcPr>
            <w:tcW w:w="9923" w:type="dxa"/>
            <w:gridSpan w:val="3"/>
          </w:tcPr>
          <w:p w14:paraId="3A6E1583" w14:textId="77777777" w:rsidR="00A121A0" w:rsidRDefault="00A121A0" w:rsidP="00A121A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2C3C0474" w14:textId="77777777" w:rsidR="00A121A0" w:rsidRPr="004033FC" w:rsidRDefault="00A121A0" w:rsidP="00A121A0">
            <w:pPr>
              <w:rPr>
                <w:rFonts w:ascii="Arial" w:hAnsi="Arial" w:cs="Arial"/>
                <w:color w:val="00B050"/>
                <w:sz w:val="22"/>
              </w:rPr>
            </w:pPr>
          </w:p>
          <w:p w14:paraId="1583A305"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7611B83A"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20D578DE"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388A906D" w14:textId="77777777" w:rsidR="004D0161" w:rsidRDefault="004D0161" w:rsidP="003257BD">
            <w:pPr>
              <w:rPr>
                <w:rFonts w:ascii="Arial" w:hAnsi="Arial" w:cs="Arial"/>
                <w:sz w:val="22"/>
                <w:szCs w:val="22"/>
              </w:rPr>
            </w:pPr>
          </w:p>
          <w:p w14:paraId="36D36CC8" w14:textId="77777777" w:rsidR="004D0161" w:rsidRPr="004C3A0B" w:rsidRDefault="004D0161" w:rsidP="003257BD">
            <w:pPr>
              <w:rPr>
                <w:rFonts w:ascii="Arial" w:hAnsi="Arial" w:cs="Arial"/>
                <w:sz w:val="22"/>
                <w:szCs w:val="22"/>
              </w:rPr>
            </w:pPr>
          </w:p>
          <w:p w14:paraId="6800FD8F" w14:textId="77777777" w:rsidR="004D0161" w:rsidRDefault="004D0161" w:rsidP="003257BD">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p w14:paraId="090C4D0A" w14:textId="77777777" w:rsidR="00B904EE" w:rsidRDefault="00D2773B">
            <w:pPr>
              <w:rPr>
                <w:rFonts w:ascii="Arial" w:hAnsi="Arial" w:cs="Arial"/>
                <w:sz w:val="22"/>
              </w:rPr>
            </w:pPr>
            <w:r w:rsidRPr="00190F1E">
              <w:rPr>
                <w:rFonts w:ascii="Arial" w:hAnsi="Arial" w:cs="Arial"/>
                <w:sz w:val="22"/>
                <w:szCs w:val="22"/>
              </w:rPr>
              <w:t xml:space="preserve">All research materials (search records, screening logs, the data-extraction matrix and </w:t>
            </w:r>
            <w:r w:rsidRPr="00190F1E">
              <w:rPr>
                <w:rFonts w:ascii="Arial" w:hAnsi="Arial" w:cs="Arial"/>
                <w:sz w:val="22"/>
                <w:szCs w:val="22"/>
              </w:rPr>
              <w:t xml:space="preserve">thesis drafts) will be kept in password-protected cloud storage on the University's Microsoft Office 365 (OneDrive) system, which is password-protected and regularly backed up, and on the researcher's own password-protected personal computer. As the study </w:t>
            </w:r>
            <w:r w:rsidRPr="00190F1E">
              <w:rPr>
                <w:rFonts w:ascii="Arial" w:hAnsi="Arial" w:cs="Arial"/>
                <w:sz w:val="22"/>
                <w:szCs w:val="22"/>
              </w:rPr>
              <w:t>uses only publicly available published literature and collects no participant or personal data, anonymisation and pseudonymisation are not required. The materials retained are limited to search records, screening logs, the data-extraction matrix and thesis</w:t>
            </w:r>
            <w:r w:rsidRPr="00190F1E">
              <w:rPr>
                <w:rFonts w:ascii="Arial" w:hAnsi="Arial" w:cs="Arial"/>
                <w:sz w:val="22"/>
                <w:szCs w:val="22"/>
              </w:rPr>
              <w:t xml:space="preserve"> drafts. These will be kept until completion of the project and the end of the assessment period, in line with the UWTSD Research Data Management Policy, and then deleted</w:t>
            </w:r>
            <w:r w:rsidRPr="00B21E50">
              <w:rPr>
                <w:rFonts w:ascii="Arial" w:hAnsi="Arial" w:cs="Arial"/>
                <w:sz w:val="22"/>
                <w:szCs w:val="22"/>
              </w:rPr>
              <w:t>.</w:t>
            </w:r>
          </w:p>
        </w:tc>
      </w:tr>
    </w:tbl>
    <w:p w14:paraId="2ED3EE42" w14:textId="77777777" w:rsidR="00CF6CA5" w:rsidRDefault="00CF6CA5"/>
    <w:p w14:paraId="1510AAD9" w14:textId="77777777" w:rsidR="001B4A63" w:rsidRDefault="001B4A63"/>
    <w:p w14:paraId="61CBD392" w14:textId="77777777" w:rsidR="001B4A63" w:rsidRDefault="001B4A63"/>
    <w:tbl>
      <w:tblPr>
        <w:tblStyle w:val="TableGrid"/>
        <w:tblW w:w="10485" w:type="dxa"/>
        <w:tblLook w:val="04A0" w:firstRow="1" w:lastRow="0" w:firstColumn="1" w:lastColumn="0" w:noHBand="0" w:noVBand="1"/>
      </w:tblPr>
      <w:tblGrid>
        <w:gridCol w:w="562"/>
        <w:gridCol w:w="7905"/>
        <w:gridCol w:w="992"/>
        <w:gridCol w:w="1026"/>
      </w:tblGrid>
      <w:tr w:rsidR="004D0161" w:rsidRPr="004C3A0B" w14:paraId="435DFFBE" w14:textId="77777777" w:rsidTr="002132F9">
        <w:trPr>
          <w:trHeight w:val="439"/>
        </w:trPr>
        <w:tc>
          <w:tcPr>
            <w:tcW w:w="562" w:type="dxa"/>
            <w:shd w:val="clear" w:color="auto" w:fill="F2F2F2" w:themeFill="background1" w:themeFillShade="F2"/>
          </w:tcPr>
          <w:p w14:paraId="13681BFE"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C0693BA"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3D811F01" w14:textId="77777777" w:rsidTr="009563B2">
        <w:trPr>
          <w:trHeight w:val="439"/>
        </w:trPr>
        <w:tc>
          <w:tcPr>
            <w:tcW w:w="562" w:type="dxa"/>
            <w:shd w:val="clear" w:color="auto" w:fill="F2F2F2" w:themeFill="background1" w:themeFillShade="F2"/>
            <w:vAlign w:val="center"/>
          </w:tcPr>
          <w:p w14:paraId="0828E635"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4142BFD" w14:textId="7777777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4E84D3F"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4EE8368A"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60E6AA39" w14:textId="77777777" w:rsidTr="009563B2">
        <w:trPr>
          <w:trHeight w:val="439"/>
        </w:trPr>
        <w:tc>
          <w:tcPr>
            <w:tcW w:w="562" w:type="dxa"/>
            <w:shd w:val="clear" w:color="auto" w:fill="F2F2F2" w:themeFill="background1" w:themeFillShade="F2"/>
            <w:vAlign w:val="center"/>
          </w:tcPr>
          <w:p w14:paraId="1D8F3F29"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1B76BA8C" w14:textId="77777777" w:rsidR="004D0161" w:rsidRPr="0078683B" w:rsidRDefault="004D0161" w:rsidP="00694EA8">
            <w:pPr>
              <w:autoSpaceDE w:val="0"/>
              <w:autoSpaceDN w:val="0"/>
              <w:adjustRightInd w:val="0"/>
              <w:rPr>
                <w:rFonts w:ascii="Arial" w:hAnsi="Arial" w:cs="Arial"/>
                <w:sz w:val="22"/>
                <w:szCs w:val="22"/>
              </w:rPr>
            </w:pPr>
            <w:r w:rsidRPr="0078683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DF5E9B" w14:textId="7317484D" w:rsidR="004D0161" w:rsidRPr="004C3A0B" w:rsidRDefault="00DB2E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83D40AA" w14:textId="2B084A72" w:rsidR="004D0161" w:rsidRPr="004C3A0B" w:rsidRDefault="009948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178BAC4" w14:textId="77777777" w:rsidTr="009563B2">
        <w:trPr>
          <w:trHeight w:val="403"/>
        </w:trPr>
        <w:tc>
          <w:tcPr>
            <w:tcW w:w="562" w:type="dxa"/>
            <w:shd w:val="clear" w:color="auto" w:fill="F2F2F2" w:themeFill="background1" w:themeFillShade="F2"/>
            <w:vAlign w:val="center"/>
          </w:tcPr>
          <w:p w14:paraId="0C1D3F47"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9112FDA"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365ACB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E9FBF3F"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371A172" w14:textId="77777777" w:rsidTr="009563B2">
        <w:trPr>
          <w:trHeight w:val="439"/>
        </w:trPr>
        <w:tc>
          <w:tcPr>
            <w:tcW w:w="562" w:type="dxa"/>
            <w:shd w:val="clear" w:color="auto" w:fill="F2F2F2" w:themeFill="background1" w:themeFillShade="F2"/>
            <w:vAlign w:val="center"/>
          </w:tcPr>
          <w:p w14:paraId="0FA1B3D1"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497C1EC3"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9B4E8E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C57E824"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F4DCCCF" w14:textId="77777777" w:rsidTr="009563B2">
        <w:trPr>
          <w:trHeight w:val="403"/>
        </w:trPr>
        <w:tc>
          <w:tcPr>
            <w:tcW w:w="562" w:type="dxa"/>
            <w:shd w:val="clear" w:color="auto" w:fill="F2F2F2" w:themeFill="background1" w:themeFillShade="F2"/>
            <w:vAlign w:val="center"/>
          </w:tcPr>
          <w:p w14:paraId="394B4956"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1849478E" w14:textId="77777777"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E4AC7D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5E22262"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AA992DF" w14:textId="77777777" w:rsidTr="009563B2">
        <w:trPr>
          <w:trHeight w:val="403"/>
        </w:trPr>
        <w:tc>
          <w:tcPr>
            <w:tcW w:w="562" w:type="dxa"/>
            <w:shd w:val="clear" w:color="auto" w:fill="F2F2F2" w:themeFill="background1" w:themeFillShade="F2"/>
            <w:vAlign w:val="center"/>
          </w:tcPr>
          <w:p w14:paraId="16B71EC8"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A24A29F"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A7F579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24F6384"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94B2789" w14:textId="77777777" w:rsidTr="009563B2">
        <w:trPr>
          <w:trHeight w:val="403"/>
        </w:trPr>
        <w:tc>
          <w:tcPr>
            <w:tcW w:w="562" w:type="dxa"/>
            <w:shd w:val="clear" w:color="auto" w:fill="F2F2F2" w:themeFill="background1" w:themeFillShade="F2"/>
            <w:vAlign w:val="center"/>
          </w:tcPr>
          <w:p w14:paraId="56745FA2"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985B5F9"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9A2EF6B"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AC7AD2A"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59BFA38" w14:textId="77777777" w:rsidTr="009563B2">
        <w:trPr>
          <w:trHeight w:val="403"/>
        </w:trPr>
        <w:tc>
          <w:tcPr>
            <w:tcW w:w="562" w:type="dxa"/>
            <w:shd w:val="clear" w:color="auto" w:fill="F2F2F2" w:themeFill="background1" w:themeFillShade="F2"/>
            <w:vAlign w:val="center"/>
          </w:tcPr>
          <w:p w14:paraId="23386F3D"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710410A" w14:textId="77777777"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601B42EE" w14:textId="77777777" w:rsidTr="009563B2">
        <w:trPr>
          <w:trHeight w:val="403"/>
        </w:trPr>
        <w:tc>
          <w:tcPr>
            <w:tcW w:w="562" w:type="dxa"/>
            <w:vAlign w:val="center"/>
          </w:tcPr>
          <w:p w14:paraId="5BDB0B29"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D481568"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516A3E1A" w14:textId="77777777" w:rsidR="00A121A0" w:rsidRDefault="00A121A0" w:rsidP="00A121A0">
            <w:pPr>
              <w:autoSpaceDE w:val="0"/>
              <w:autoSpaceDN w:val="0"/>
              <w:adjustRightInd w:val="0"/>
              <w:rPr>
                <w:rFonts w:ascii="Arial" w:hAnsi="Arial" w:cs="Arial"/>
                <w:sz w:val="22"/>
                <w:szCs w:val="22"/>
              </w:rPr>
            </w:pPr>
          </w:p>
          <w:p w14:paraId="73DD4714" w14:textId="77777777"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AFCD017" w14:textId="77777777" w:rsidR="004D0161" w:rsidRPr="00354F34" w:rsidRDefault="004D0161" w:rsidP="003257BD">
            <w:pPr>
              <w:autoSpaceDE w:val="0"/>
              <w:autoSpaceDN w:val="0"/>
              <w:adjustRightInd w:val="0"/>
              <w:rPr>
                <w:rFonts w:ascii="Arial" w:hAnsi="Arial" w:cs="Arial"/>
                <w:sz w:val="22"/>
                <w:szCs w:val="22"/>
              </w:rPr>
            </w:pPr>
          </w:p>
          <w:p w14:paraId="1FC7C5B8" w14:textId="77777777" w:rsidR="004D0161" w:rsidRPr="004C3A0B" w:rsidRDefault="004D0161" w:rsidP="003257BD">
            <w:pPr>
              <w:autoSpaceDE w:val="0"/>
              <w:autoSpaceDN w:val="0"/>
              <w:adjustRightInd w:val="0"/>
              <w:rPr>
                <w:rFonts w:cs="Arial"/>
              </w:rPr>
            </w:pPr>
            <w:r>
              <w:rPr>
                <w:rFonts w:ascii="Arial" w:hAnsi="Arial" w:cs="Arial"/>
                <w:i/>
                <w:color w:val="808080"/>
                <w:sz w:val="18"/>
                <w:szCs w:val="18"/>
              </w:rPr>
              <w:t>(this box should expand as you type)</w:t>
            </w:r>
          </w:p>
          <w:p w14:paraId="4DF8E2A2" w14:textId="77777777" w:rsidR="00B904EE" w:rsidRDefault="00D2773B">
            <w:pPr>
              <w:rPr>
                <w:rFonts w:ascii="Arial" w:hAnsi="Arial" w:cs="Arial"/>
                <w:sz w:val="22"/>
              </w:rPr>
            </w:pPr>
            <w:r w:rsidRPr="0078683B">
              <w:rPr>
                <w:rFonts w:ascii="Arial" w:hAnsi="Arial" w:cs="Arial"/>
                <w:sz w:val="22"/>
                <w:szCs w:val="22"/>
              </w:rPr>
              <w:t>Not applicable. The study collects no participant or personal data, as it draws solely on published secondary literature, so none of the activities listed above apply. Wh</w:t>
            </w:r>
            <w:r w:rsidRPr="0078683B">
              <w:rPr>
                <w:rFonts w:ascii="Arial" w:hAnsi="Arial" w:cs="Arial"/>
                <w:sz w:val="22"/>
                <w:szCs w:val="22"/>
              </w:rPr>
              <w:t>ere thesis drafts are shared with the supervisor and marking team, this takes place entirely within the University's password-protected, GDPR/DPA 2018-compliant Office 365 (OneDrive) environment and involves no personal data.</w:t>
            </w:r>
          </w:p>
        </w:tc>
      </w:tr>
      <w:tr w:rsidR="004D0161" w:rsidRPr="004C3A0B" w14:paraId="133D1F5D" w14:textId="77777777" w:rsidTr="009563B2">
        <w:trPr>
          <w:trHeight w:val="403"/>
        </w:trPr>
        <w:tc>
          <w:tcPr>
            <w:tcW w:w="562" w:type="dxa"/>
            <w:shd w:val="clear" w:color="auto" w:fill="F2F2F2" w:themeFill="background1" w:themeFillShade="F2"/>
            <w:vAlign w:val="center"/>
          </w:tcPr>
          <w:p w14:paraId="10E39BC0"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6DACED3"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220FF166" w14:textId="77777777" w:rsidTr="009563B2">
        <w:trPr>
          <w:trHeight w:val="403"/>
        </w:trPr>
        <w:tc>
          <w:tcPr>
            <w:tcW w:w="562" w:type="dxa"/>
            <w:vAlign w:val="center"/>
          </w:tcPr>
          <w:p w14:paraId="2AE8FACB"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6EA0694"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1B0B2486" w14:textId="77777777" w:rsidR="004D0161" w:rsidRPr="00354F34" w:rsidRDefault="004D0161" w:rsidP="003257BD">
            <w:pPr>
              <w:autoSpaceDE w:val="0"/>
              <w:autoSpaceDN w:val="0"/>
              <w:adjustRightInd w:val="0"/>
              <w:rPr>
                <w:rFonts w:ascii="Arial" w:hAnsi="Arial" w:cs="Arial"/>
                <w:sz w:val="22"/>
                <w:szCs w:val="22"/>
              </w:rPr>
            </w:pPr>
          </w:p>
          <w:p w14:paraId="1584EA78"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p w14:paraId="2723C381" w14:textId="77777777" w:rsidR="00B904EE" w:rsidRDefault="00D2773B">
            <w:pPr>
              <w:rPr>
                <w:rFonts w:ascii="Arial" w:hAnsi="Arial" w:cs="Arial"/>
                <w:sz w:val="22"/>
              </w:rPr>
            </w:pPr>
            <w:r>
              <w:rPr>
                <w:rFonts w:ascii="Arial" w:hAnsi="Arial" w:cs="Arial"/>
                <w:sz w:val="22"/>
                <w:szCs w:val="22"/>
              </w:rPr>
              <w:t>The principal researcher (the student), the academic supervisor, and – for assessment purposes – the second marker and/or external examiner.</w:t>
            </w:r>
          </w:p>
        </w:tc>
      </w:tr>
      <w:tr w:rsidR="004D0161" w:rsidRPr="004C3A0B" w14:paraId="2A85112B" w14:textId="77777777" w:rsidTr="009563B2">
        <w:trPr>
          <w:trHeight w:val="403"/>
        </w:trPr>
        <w:tc>
          <w:tcPr>
            <w:tcW w:w="562" w:type="dxa"/>
            <w:shd w:val="clear" w:color="auto" w:fill="F2F2F2" w:themeFill="background1" w:themeFillShade="F2"/>
            <w:vAlign w:val="center"/>
          </w:tcPr>
          <w:p w14:paraId="58AC9F1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7160D2D4"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3FC8CBA3" w14:textId="77777777" w:rsidTr="009563B2">
        <w:trPr>
          <w:trHeight w:val="403"/>
        </w:trPr>
        <w:tc>
          <w:tcPr>
            <w:tcW w:w="562" w:type="dxa"/>
            <w:vAlign w:val="center"/>
          </w:tcPr>
          <w:p w14:paraId="4DF065BA"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A7B78E0"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0DD8D6DC" w14:textId="77777777" w:rsidR="004D0161" w:rsidRPr="00354F34" w:rsidRDefault="004D0161" w:rsidP="003257BD">
            <w:pPr>
              <w:autoSpaceDE w:val="0"/>
              <w:autoSpaceDN w:val="0"/>
              <w:adjustRightInd w:val="0"/>
              <w:rPr>
                <w:rFonts w:ascii="Arial" w:hAnsi="Arial" w:cs="Arial"/>
                <w:sz w:val="22"/>
                <w:szCs w:val="22"/>
              </w:rPr>
            </w:pPr>
          </w:p>
          <w:p w14:paraId="52B77336"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p w14:paraId="62CBCEC8" w14:textId="77777777" w:rsidR="00B904EE" w:rsidRDefault="00D2773B">
            <w:pPr>
              <w:rPr>
                <w:rFonts w:ascii="Arial" w:hAnsi="Arial" w:cs="Arial"/>
                <w:sz w:val="22"/>
              </w:rPr>
            </w:pPr>
            <w:r>
              <w:rPr>
                <w:rFonts w:ascii="Arial" w:hAnsi="Arial" w:cs="Arial"/>
                <w:sz w:val="22"/>
                <w:szCs w:val="22"/>
              </w:rPr>
              <w:t>The principal researcher (the student) will act as custodian of the data, under the oversight of the academic supervisor.</w:t>
            </w:r>
          </w:p>
        </w:tc>
      </w:tr>
      <w:tr w:rsidR="004D0161" w:rsidRPr="004C3A0B" w14:paraId="3837AD2E" w14:textId="77777777" w:rsidTr="009563B2">
        <w:trPr>
          <w:trHeight w:val="403"/>
        </w:trPr>
        <w:tc>
          <w:tcPr>
            <w:tcW w:w="562" w:type="dxa"/>
            <w:shd w:val="clear" w:color="auto" w:fill="F2F2F2" w:themeFill="background1" w:themeFillShade="F2"/>
            <w:vAlign w:val="center"/>
          </w:tcPr>
          <w:p w14:paraId="15390528"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47879A4F" w14:textId="77777777"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0C869DA9" w14:textId="77777777" w:rsidTr="009563B2">
        <w:trPr>
          <w:trHeight w:val="403"/>
        </w:trPr>
        <w:tc>
          <w:tcPr>
            <w:tcW w:w="562" w:type="dxa"/>
            <w:vAlign w:val="center"/>
          </w:tcPr>
          <w:p w14:paraId="4AFB8771"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E87C9B3"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2A51B517" w14:textId="77777777" w:rsidR="004D0161" w:rsidRPr="00354F34" w:rsidRDefault="004D0161" w:rsidP="003257BD">
            <w:pPr>
              <w:autoSpaceDE w:val="0"/>
              <w:autoSpaceDN w:val="0"/>
              <w:adjustRightInd w:val="0"/>
              <w:rPr>
                <w:rFonts w:ascii="Arial" w:hAnsi="Arial" w:cs="Arial"/>
                <w:sz w:val="22"/>
                <w:szCs w:val="22"/>
              </w:rPr>
            </w:pPr>
          </w:p>
          <w:p w14:paraId="1B9CFDC3"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p w14:paraId="70BFE379" w14:textId="77777777" w:rsidR="00B904EE" w:rsidRDefault="00D2773B">
            <w:pPr>
              <w:rPr>
                <w:rFonts w:ascii="Arial" w:hAnsi="Arial" w:cs="Arial"/>
                <w:sz w:val="22"/>
              </w:rPr>
            </w:pPr>
            <w:r w:rsidRPr="0078683B">
              <w:rPr>
                <w:rFonts w:ascii="Arial" w:hAnsi="Arial" w:cs="Arial"/>
                <w:sz w:val="22"/>
                <w:szCs w:val="22"/>
              </w:rPr>
              <w:t xml:space="preserve">All materials (search records, screening logs, the data-extraction matrix and thesis drafts) will be kept in password-protected cloud storage on the University Office 365 (OneDrive) system, which </w:t>
            </w:r>
            <w:r w:rsidRPr="0078683B">
              <w:rPr>
                <w:rFonts w:ascii="Arial" w:hAnsi="Arial" w:cs="Arial"/>
                <w:sz w:val="22"/>
                <w:szCs w:val="22"/>
              </w:rPr>
              <w:t xml:space="preserve">will not be shared beyond the supervisory/assessment team, and on the researcher's own </w:t>
            </w:r>
            <w:r w:rsidRPr="0078683B">
              <w:rPr>
                <w:rFonts w:ascii="Arial" w:hAnsi="Arial" w:cs="Arial"/>
                <w:sz w:val="22"/>
                <w:szCs w:val="22"/>
              </w:rPr>
              <w:lastRenderedPageBreak/>
              <w:t>password-protected personal computer. Materials will be stored until completion of the project and then deleted. As only published secondary literature is used, no parti</w:t>
            </w:r>
            <w:r w:rsidRPr="0078683B">
              <w:rPr>
                <w:rFonts w:ascii="Arial" w:hAnsi="Arial" w:cs="Arial"/>
                <w:sz w:val="22"/>
                <w:szCs w:val="22"/>
              </w:rPr>
              <w:t>cipant or personal data is held.</w:t>
            </w:r>
          </w:p>
        </w:tc>
      </w:tr>
      <w:tr w:rsidR="00477654" w:rsidRPr="004C3A0B" w14:paraId="2475A297" w14:textId="77777777" w:rsidTr="00477654">
        <w:trPr>
          <w:trHeight w:val="600"/>
        </w:trPr>
        <w:tc>
          <w:tcPr>
            <w:tcW w:w="562" w:type="dxa"/>
            <w:shd w:val="clear" w:color="auto" w:fill="F2F2F2" w:themeFill="background1" w:themeFillShade="F2"/>
            <w:vAlign w:val="center"/>
          </w:tcPr>
          <w:p w14:paraId="235B03E2"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22</w:t>
            </w:r>
          </w:p>
        </w:tc>
        <w:tc>
          <w:tcPr>
            <w:tcW w:w="7905" w:type="dxa"/>
            <w:shd w:val="clear" w:color="auto" w:fill="F2F2F2" w:themeFill="background1" w:themeFillShade="F2"/>
          </w:tcPr>
          <w:p w14:paraId="75B0C45F" w14:textId="77777777"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9"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196A7776" w14:textId="77777777" w:rsidR="00477654" w:rsidRPr="0092487B" w:rsidRDefault="00D2773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477654" w:rsidRPr="004C3A0B" w14:paraId="1DA30F60" w14:textId="77777777" w:rsidTr="00477654">
        <w:trPr>
          <w:trHeight w:val="632"/>
        </w:trPr>
        <w:tc>
          <w:tcPr>
            <w:tcW w:w="562" w:type="dxa"/>
            <w:shd w:val="clear" w:color="auto" w:fill="F2F2F2" w:themeFill="background1" w:themeFillShade="F2"/>
            <w:vAlign w:val="center"/>
          </w:tcPr>
          <w:p w14:paraId="4FEB4196"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0F400351" w14:textId="77777777"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25CBFC84" w14:textId="77777777" w:rsidR="00477654" w:rsidRPr="0092487B" w:rsidRDefault="00D2773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13918AED" w14:textId="77777777" w:rsidR="0092487B" w:rsidRDefault="0092487B" w:rsidP="00694EA8">
      <w:pPr>
        <w:rPr>
          <w:rFonts w:ascii="Arial" w:hAnsi="Arial" w:cs="Arial"/>
          <w:b/>
          <w:bCs/>
          <w:sz w:val="22"/>
          <w:szCs w:val="22"/>
        </w:rPr>
      </w:pPr>
    </w:p>
    <w:p w14:paraId="518B70A7" w14:textId="77777777" w:rsidR="001B41AD" w:rsidRDefault="001B41AD" w:rsidP="001B41AD">
      <w:pPr>
        <w:autoSpaceDE w:val="0"/>
        <w:autoSpaceDN w:val="0"/>
        <w:adjustRightInd w:val="0"/>
        <w:spacing w:after="240"/>
        <w:jc w:val="both"/>
        <w:rPr>
          <w:rFonts w:ascii="Arial" w:hAnsi="Arial" w:cs="Arial"/>
          <w:b/>
          <w:sz w:val="22"/>
          <w:szCs w:val="22"/>
        </w:rPr>
      </w:pPr>
    </w:p>
    <w:p w14:paraId="6D6D863D" w14:textId="77777777"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74CBCF31" w14:textId="77777777" w:rsidTr="001B41AD">
        <w:tc>
          <w:tcPr>
            <w:tcW w:w="7392" w:type="dxa"/>
            <w:gridSpan w:val="2"/>
            <w:shd w:val="clear" w:color="auto" w:fill="F2F2F2" w:themeFill="background1" w:themeFillShade="F2"/>
          </w:tcPr>
          <w:p w14:paraId="1DC3CE9E"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BDA51FF"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188923C" w14:textId="77777777" w:rsidR="001B41AD" w:rsidRDefault="001B41AD" w:rsidP="0000343C">
            <w:pPr>
              <w:autoSpaceDE w:val="0"/>
              <w:autoSpaceDN w:val="0"/>
              <w:adjustRightInd w:val="0"/>
              <w:jc w:val="both"/>
              <w:rPr>
                <w:rFonts w:ascii="Arial" w:hAnsi="Arial" w:cs="Arial"/>
                <w:bCs/>
                <w:sz w:val="22"/>
                <w:szCs w:val="22"/>
              </w:rPr>
            </w:pPr>
          </w:p>
          <w:p w14:paraId="6F5EBF2B"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20D8B761"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34FFD2B0"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55428A98"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5021DDBB" w14:textId="77777777" w:rsidTr="001B41AD">
        <w:trPr>
          <w:trHeight w:val="439"/>
        </w:trPr>
        <w:tc>
          <w:tcPr>
            <w:tcW w:w="551" w:type="dxa"/>
            <w:shd w:val="clear" w:color="auto" w:fill="F2F2F2" w:themeFill="background1" w:themeFillShade="F2"/>
            <w:vAlign w:val="center"/>
          </w:tcPr>
          <w:p w14:paraId="49D8932C"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492C8F1"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5E3383BD" w14:textId="77777777"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7951E0B8" w14:textId="1F78FC83" w:rsidR="001B41AD" w:rsidRPr="003C7DED" w:rsidRDefault="0065391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5526E4BC" w14:textId="2D94CC40" w:rsidR="001B41AD" w:rsidRPr="003C7DED" w:rsidRDefault="0065391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4C70CD14" w14:textId="77777777" w:rsidTr="001B41AD">
        <w:trPr>
          <w:trHeight w:val="403"/>
        </w:trPr>
        <w:tc>
          <w:tcPr>
            <w:tcW w:w="551" w:type="dxa"/>
            <w:shd w:val="clear" w:color="auto" w:fill="F2F2F2" w:themeFill="background1" w:themeFillShade="F2"/>
            <w:vAlign w:val="center"/>
          </w:tcPr>
          <w:p w14:paraId="3E443C2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5AC5841B"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6669E004"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06C3DBFD"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2DB26EB"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DA50F23" w14:textId="77777777" w:rsidTr="001B41AD">
        <w:trPr>
          <w:trHeight w:val="403"/>
        </w:trPr>
        <w:tc>
          <w:tcPr>
            <w:tcW w:w="551" w:type="dxa"/>
            <w:shd w:val="clear" w:color="auto" w:fill="F2F2F2" w:themeFill="background1" w:themeFillShade="F2"/>
            <w:vAlign w:val="center"/>
          </w:tcPr>
          <w:p w14:paraId="1E784B9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07F892BC"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6621F695"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3FFDAC7D"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01CF02A4"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2D1BD4E" w14:textId="77777777" w:rsidTr="001B41AD">
        <w:trPr>
          <w:trHeight w:val="403"/>
        </w:trPr>
        <w:tc>
          <w:tcPr>
            <w:tcW w:w="551" w:type="dxa"/>
            <w:shd w:val="clear" w:color="auto" w:fill="F2F2F2" w:themeFill="background1" w:themeFillShade="F2"/>
            <w:vAlign w:val="center"/>
          </w:tcPr>
          <w:p w14:paraId="4042AF7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9519163"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29436F2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1B0C5CD3" w14:textId="6080C4B4" w:rsidR="001B41AD" w:rsidRDefault="00624A5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451D7D4" w14:textId="6E60CE80" w:rsidR="001B41AD" w:rsidRDefault="00624A5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9D1A5BD" w14:textId="77777777" w:rsidTr="001B41AD">
        <w:trPr>
          <w:trHeight w:val="403"/>
        </w:trPr>
        <w:tc>
          <w:tcPr>
            <w:tcW w:w="551" w:type="dxa"/>
            <w:shd w:val="clear" w:color="auto" w:fill="F2F2F2" w:themeFill="background1" w:themeFillShade="F2"/>
            <w:vAlign w:val="center"/>
          </w:tcPr>
          <w:p w14:paraId="13581249"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34C22FCB"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18B05E35"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11ADA77" w14:textId="75BB3C70" w:rsidR="001B41AD" w:rsidRDefault="00624A5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3E3BDE73" w14:textId="4C24CCDC" w:rsidR="001B41AD" w:rsidRDefault="00624A5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72C6D73" w14:textId="77777777" w:rsidTr="001B41AD">
        <w:trPr>
          <w:trHeight w:val="439"/>
        </w:trPr>
        <w:tc>
          <w:tcPr>
            <w:tcW w:w="551" w:type="dxa"/>
            <w:shd w:val="clear" w:color="auto" w:fill="F2F2F2" w:themeFill="background1" w:themeFillShade="F2"/>
            <w:vAlign w:val="center"/>
          </w:tcPr>
          <w:p w14:paraId="1AD013D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B95B9DB"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7A07DA7A"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A5564F2"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590E5DA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525109EC" w14:textId="77777777" w:rsidTr="001B41AD">
        <w:trPr>
          <w:trHeight w:val="403"/>
        </w:trPr>
        <w:tc>
          <w:tcPr>
            <w:tcW w:w="551" w:type="dxa"/>
            <w:shd w:val="clear" w:color="auto" w:fill="F2F2F2" w:themeFill="background1" w:themeFillShade="F2"/>
            <w:vAlign w:val="center"/>
          </w:tcPr>
          <w:p w14:paraId="1E6F7FB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36834607"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65225D5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7264F5C0" w14:textId="1173972D" w:rsidR="001B41AD" w:rsidRPr="003C7DED" w:rsidRDefault="00624A5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2634CAB3" w14:textId="63AAF97F" w:rsidR="001B41AD" w:rsidRPr="003C7DED" w:rsidRDefault="00DB2E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CE51BA" w14:textId="77777777" w:rsidTr="001B41AD">
        <w:trPr>
          <w:trHeight w:val="403"/>
        </w:trPr>
        <w:tc>
          <w:tcPr>
            <w:tcW w:w="551" w:type="dxa"/>
            <w:shd w:val="clear" w:color="auto" w:fill="F2F2F2" w:themeFill="background1" w:themeFillShade="F2"/>
            <w:vAlign w:val="center"/>
          </w:tcPr>
          <w:p w14:paraId="09F674DC"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4EEDD265"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4AD488E"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56C53D9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67D880B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3E5A487" w14:textId="77777777" w:rsidTr="001B41AD">
        <w:trPr>
          <w:trHeight w:val="403"/>
        </w:trPr>
        <w:tc>
          <w:tcPr>
            <w:tcW w:w="551" w:type="dxa"/>
            <w:shd w:val="clear" w:color="auto" w:fill="F2F2F2" w:themeFill="background1" w:themeFillShade="F2"/>
            <w:vAlign w:val="center"/>
          </w:tcPr>
          <w:p w14:paraId="412252B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5CCB2F89"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9EB6F6F"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81EFF44" w14:textId="4676D546" w:rsidR="001B41AD" w:rsidRPr="003C7DED" w:rsidRDefault="00DB2E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833BCFA" w14:textId="496B507B" w:rsidR="001B41AD" w:rsidRPr="003C7DED" w:rsidRDefault="00624A5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57D874F7" w14:textId="77777777" w:rsidTr="001B41AD">
        <w:trPr>
          <w:trHeight w:val="439"/>
        </w:trPr>
        <w:tc>
          <w:tcPr>
            <w:tcW w:w="551" w:type="dxa"/>
            <w:shd w:val="clear" w:color="auto" w:fill="F2F2F2" w:themeFill="background1" w:themeFillShade="F2"/>
            <w:vAlign w:val="center"/>
          </w:tcPr>
          <w:p w14:paraId="0BE5A37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3BDC117"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1A53832"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5A69896A"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1DC98AA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37A032C" w14:textId="77777777" w:rsidTr="001B41AD">
        <w:trPr>
          <w:trHeight w:val="439"/>
        </w:trPr>
        <w:tc>
          <w:tcPr>
            <w:tcW w:w="551" w:type="dxa"/>
            <w:shd w:val="clear" w:color="auto" w:fill="F2F2F2" w:themeFill="background1" w:themeFillShade="F2"/>
            <w:vAlign w:val="center"/>
          </w:tcPr>
          <w:p w14:paraId="260C1B3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397C237B"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6A6A091C" w14:textId="43FD70F0" w:rsidR="001B41AD" w:rsidRDefault="00624A5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0EC78CD" w14:textId="09C00F7D" w:rsidR="001B41AD" w:rsidRDefault="00624A5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0AE30D1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21129C46" w14:textId="77777777" w:rsidTr="0000343C">
        <w:trPr>
          <w:trHeight w:val="403"/>
        </w:trPr>
        <w:tc>
          <w:tcPr>
            <w:tcW w:w="10487" w:type="dxa"/>
            <w:gridSpan w:val="5"/>
            <w:shd w:val="clear" w:color="auto" w:fill="F2F2F2" w:themeFill="background1" w:themeFillShade="F2"/>
            <w:vAlign w:val="center"/>
          </w:tcPr>
          <w:p w14:paraId="3AD88FD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B41AD" w:rsidRPr="003C7DED" w14:paraId="0A76F5FF" w14:textId="77777777" w:rsidTr="0000343C">
        <w:trPr>
          <w:trHeight w:val="403"/>
        </w:trPr>
        <w:tc>
          <w:tcPr>
            <w:tcW w:w="551" w:type="dxa"/>
            <w:vAlign w:val="center"/>
          </w:tcPr>
          <w:p w14:paraId="6201DE41"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CB83F9F" w14:textId="77777777" w:rsidR="001B41AD" w:rsidRPr="001B41AD" w:rsidRDefault="001B41AD" w:rsidP="0000343C">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436DB910" w14:textId="77777777" w:rsidR="00D40CA0" w:rsidRDefault="00D40CA0" w:rsidP="0000343C">
            <w:pPr>
              <w:autoSpaceDE w:val="0"/>
              <w:autoSpaceDN w:val="0"/>
              <w:adjustRightInd w:val="0"/>
              <w:rPr>
                <w:rFonts w:ascii="Arial" w:hAnsi="Arial" w:cs="Arial"/>
                <w:i/>
                <w:color w:val="808080"/>
                <w:sz w:val="18"/>
                <w:szCs w:val="18"/>
              </w:rPr>
            </w:pPr>
          </w:p>
          <w:p w14:paraId="63616FDB" w14:textId="77777777" w:rsidR="001B41AD" w:rsidRPr="003C7DED" w:rsidRDefault="001B41AD" w:rsidP="0000343C">
            <w:pPr>
              <w:autoSpaceDE w:val="0"/>
              <w:autoSpaceDN w:val="0"/>
              <w:adjustRightInd w:val="0"/>
              <w:rPr>
                <w:rFonts w:ascii="Arial" w:hAnsi="Arial" w:cs="Arial"/>
              </w:rPr>
            </w:pPr>
            <w:r>
              <w:rPr>
                <w:rFonts w:ascii="Arial" w:hAnsi="Arial" w:cs="Arial"/>
                <w:i/>
                <w:color w:val="808080"/>
                <w:sz w:val="18"/>
                <w:szCs w:val="18"/>
              </w:rPr>
              <w:t>(this box should expand as you type)</w:t>
            </w:r>
          </w:p>
          <w:p w14:paraId="2C0D049E" w14:textId="77777777" w:rsidR="00B904EE" w:rsidRDefault="00D2773B">
            <w:pPr>
              <w:rPr>
                <w:rFonts w:ascii="Arial" w:hAnsi="Arial" w:cs="Arial"/>
                <w:sz w:val="22"/>
              </w:rPr>
            </w:pPr>
            <w:r>
              <w:rPr>
                <w:rFonts w:ascii="Arial" w:hAnsi="Arial" w:cs="Arial"/>
                <w:sz w:val="22"/>
                <w:szCs w:val="22"/>
              </w:rPr>
              <w:t>The research will use a generative AI assistant (ChatGPT) solely to support language editing, proofreading, and structuring. The free/standard versions may be used. This is appropriate because</w:t>
            </w:r>
            <w:r>
              <w:rPr>
                <w:rFonts w:ascii="Arial" w:hAnsi="Arial" w:cs="Arial"/>
                <w:sz w:val="22"/>
                <w:szCs w:val="22"/>
              </w:rPr>
              <w:t xml:space="preserve"> no personal, sensitive or participant data will be entered into these tools – only the researcher's own draft text and details of publicly available published literature – so the data-security concerns associated with AI tools do not arise. The research d</w:t>
            </w:r>
            <w:r>
              <w:rPr>
                <w:rFonts w:ascii="Arial" w:hAnsi="Arial" w:cs="Arial"/>
                <w:sz w:val="22"/>
                <w:szCs w:val="22"/>
              </w:rPr>
              <w:t>esign, database searching, screening decisions, thematic analysis, interpretation, synthesis and all conclusions are the researcher's own intellectual work and are not delegated to AI. All outputs will be critically checked by the researcher for accuracy a</w:t>
            </w:r>
            <w:r>
              <w:rPr>
                <w:rFonts w:ascii="Arial" w:hAnsi="Arial" w:cs="Arial"/>
                <w:sz w:val="22"/>
                <w:szCs w:val="22"/>
              </w:rPr>
              <w:t>nd bias. AI use will be declared transparently in line with current UWTSD guidance/policy on the use of generative AI and the UWTSD Research Ethics &amp; Integrity Code of Practice.</w:t>
            </w:r>
          </w:p>
        </w:tc>
      </w:tr>
    </w:tbl>
    <w:p w14:paraId="10C7EDE3" w14:textId="77777777" w:rsidR="001B41AD" w:rsidRDefault="001B41AD" w:rsidP="00694EA8">
      <w:pPr>
        <w:rPr>
          <w:rFonts w:ascii="Arial" w:hAnsi="Arial" w:cs="Arial"/>
          <w:b/>
          <w:bCs/>
          <w:sz w:val="22"/>
          <w:szCs w:val="22"/>
        </w:rPr>
      </w:pPr>
    </w:p>
    <w:p w14:paraId="60FDE46C" w14:textId="77777777" w:rsidR="002A152D" w:rsidRDefault="002A152D">
      <w:pPr>
        <w:rPr>
          <w:rFonts w:ascii="Arial" w:hAnsi="Arial" w:cs="Arial"/>
          <w:b/>
          <w:bCs/>
          <w:sz w:val="22"/>
          <w:szCs w:val="22"/>
        </w:rPr>
      </w:pPr>
    </w:p>
    <w:p w14:paraId="0AC82E2C" w14:textId="77777777" w:rsidR="00C11411" w:rsidRDefault="00C11411">
      <w:pPr>
        <w:rPr>
          <w:rFonts w:ascii="Arial" w:hAnsi="Arial" w:cs="Arial"/>
          <w:b/>
          <w:bCs/>
          <w:sz w:val="22"/>
          <w:szCs w:val="22"/>
        </w:rPr>
      </w:pPr>
    </w:p>
    <w:p w14:paraId="0730DD9A" w14:textId="77777777"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78A867F0" w14:textId="77777777" w:rsidTr="003C3C40">
        <w:trPr>
          <w:gridBefore w:val="1"/>
          <w:wBefore w:w="8" w:type="dxa"/>
          <w:trHeight w:val="1807"/>
        </w:trPr>
        <w:tc>
          <w:tcPr>
            <w:tcW w:w="554" w:type="dxa"/>
            <w:shd w:val="clear" w:color="auto" w:fill="F2F2F2" w:themeFill="background1" w:themeFillShade="F2"/>
            <w:vAlign w:val="center"/>
          </w:tcPr>
          <w:p w14:paraId="78B212AA"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62830D06" w14:textId="77777777"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8979664" w14:textId="77777777" w:rsidR="004D0161" w:rsidRPr="004C3A0B" w:rsidRDefault="004D0161" w:rsidP="00694EA8">
            <w:pPr>
              <w:jc w:val="both"/>
              <w:rPr>
                <w:rFonts w:ascii="Arial" w:hAnsi="Arial" w:cs="Arial"/>
                <w:b/>
                <w:bCs/>
                <w:color w:val="000000"/>
                <w:sz w:val="22"/>
                <w:szCs w:val="22"/>
              </w:rPr>
            </w:pPr>
          </w:p>
          <w:p w14:paraId="4A7153CB"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72B354FB"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A8502E"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18E76E" w14:textId="77777777"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01731E0A" w14:textId="051839A9" w:rsidR="004D0161" w:rsidRPr="004C3A0B" w:rsidRDefault="00FF6346" w:rsidP="00694EA8">
            <w:pPr>
              <w:spacing w:before="100" w:beforeAutospacing="1" w:after="100" w:afterAutospacing="1"/>
              <w:rPr>
                <w:rFonts w:ascii="Arial" w:hAnsi="Arial" w:cs="Arial"/>
                <w:sz w:val="22"/>
                <w:szCs w:val="22"/>
              </w:rPr>
            </w:pPr>
            <w:r>
              <w:rPr>
                <w:rFonts w:ascii="Arial" w:hAnsi="Arial" w:cs="Arial"/>
                <w:sz w:val="22"/>
                <w:szCs w:val="22"/>
              </w:rPr>
              <w:t>R. V. Panchal</w:t>
            </w:r>
          </w:p>
        </w:tc>
        <w:tc>
          <w:tcPr>
            <w:tcW w:w="2139" w:type="dxa"/>
            <w:gridSpan w:val="3"/>
            <w:vAlign w:val="center"/>
          </w:tcPr>
          <w:p w14:paraId="38540627" w14:textId="1FAF9EBE"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w:t>
            </w:r>
            <w:r w:rsidR="00F24690">
              <w:rPr>
                <w:rFonts w:ascii="Arial" w:hAnsi="Arial" w:cs="Arial"/>
                <w:b/>
                <w:bCs/>
                <w:sz w:val="22"/>
                <w:szCs w:val="22"/>
              </w:rPr>
              <w:t xml:space="preserve"> </w:t>
            </w:r>
            <w:r w:rsidR="006E2090">
              <w:rPr>
                <w:rFonts w:ascii="Arial" w:hAnsi="Arial" w:cs="Arial"/>
                <w:b/>
                <w:bCs/>
                <w:sz w:val="22"/>
                <w:szCs w:val="22"/>
              </w:rPr>
              <w:t>08/07/2026</w:t>
            </w:r>
          </w:p>
          <w:p w14:paraId="0A7CD991"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D35F7D9"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64D0220F"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1FB7837A" w14:textId="77777777"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gridSpan w:val="2"/>
            <w:vAlign w:val="center"/>
          </w:tcPr>
          <w:p w14:paraId="5E3B939E" w14:textId="458C4DB9" w:rsidR="00AA7E42" w:rsidRPr="004C3A0B" w:rsidRDefault="00FF6346" w:rsidP="00CA7241">
            <w:pPr>
              <w:pStyle w:val="ListParagraph"/>
              <w:ind w:left="0"/>
              <w:rPr>
                <w:rFonts w:ascii="Arial" w:hAnsi="Arial" w:cs="Arial"/>
              </w:rPr>
            </w:pPr>
            <w:r>
              <w:rPr>
                <w:rFonts w:ascii="Arial" w:hAnsi="Arial" w:cs="Arial"/>
              </w:rPr>
              <w:t>Alireza Nazarian</w:t>
            </w:r>
          </w:p>
        </w:tc>
        <w:tc>
          <w:tcPr>
            <w:tcW w:w="2123" w:type="dxa"/>
            <w:vMerge w:val="restart"/>
          </w:tcPr>
          <w:p w14:paraId="2E9B0C5C" w14:textId="73616822" w:rsidR="00AA7E42" w:rsidRPr="004C3A0B" w:rsidRDefault="00AA7E42" w:rsidP="0092487B">
            <w:pPr>
              <w:pStyle w:val="ListParagraph"/>
              <w:ind w:left="0"/>
              <w:rPr>
                <w:rFonts w:ascii="Arial" w:hAnsi="Arial" w:cs="Arial"/>
              </w:rPr>
            </w:pPr>
            <w:r>
              <w:rPr>
                <w:rFonts w:ascii="Arial" w:hAnsi="Arial" w:cs="Arial"/>
                <w:b/>
                <w:bCs/>
              </w:rPr>
              <w:t>Date:</w:t>
            </w:r>
            <w:r w:rsidR="006E2090">
              <w:rPr>
                <w:rFonts w:ascii="Arial" w:hAnsi="Arial" w:cs="Arial"/>
                <w:b/>
                <w:bCs/>
              </w:rPr>
              <w:t xml:space="preserve"> 09/07/2026</w:t>
            </w:r>
          </w:p>
        </w:tc>
      </w:tr>
      <w:tr w:rsidR="00AA7E42" w:rsidRPr="004C3A0B" w14:paraId="3E48167F"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6A71EBD0"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F707C4E" w14:textId="7777777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vAlign w:val="center"/>
          </w:tcPr>
          <w:p w14:paraId="095D8BD7" w14:textId="328E9676" w:rsidR="00AA7E42" w:rsidRPr="004C3A0B" w:rsidRDefault="00FF6346" w:rsidP="0092487B">
            <w:pPr>
              <w:pStyle w:val="ListParagraph"/>
              <w:ind w:left="0"/>
              <w:rPr>
                <w:rFonts w:ascii="Arial" w:hAnsi="Arial" w:cs="Arial"/>
              </w:rPr>
            </w:pPr>
            <w:r>
              <w:rPr>
                <w:rFonts w:ascii="Arial" w:hAnsi="Arial" w:cs="Arial"/>
              </w:rPr>
              <w:t>Alireza Nazarian</w:t>
            </w:r>
          </w:p>
          <w:p w14:paraId="64CA5FDD" w14:textId="77777777" w:rsidR="00AA7E42" w:rsidRPr="004C3A0B" w:rsidRDefault="00AA7E42" w:rsidP="0092487B">
            <w:pPr>
              <w:pStyle w:val="ListParagraph"/>
              <w:ind w:left="0"/>
              <w:rPr>
                <w:rFonts w:ascii="Arial" w:hAnsi="Arial" w:cs="Arial"/>
              </w:rPr>
            </w:pPr>
          </w:p>
        </w:tc>
        <w:tc>
          <w:tcPr>
            <w:tcW w:w="2123" w:type="dxa"/>
            <w:vMerge/>
            <w:vAlign w:val="center"/>
          </w:tcPr>
          <w:p w14:paraId="42CC9A4B" w14:textId="77777777" w:rsidR="00AA7E42" w:rsidRPr="004C3A0B" w:rsidRDefault="00AA7E42" w:rsidP="0092487B">
            <w:pPr>
              <w:pStyle w:val="ListParagraph"/>
              <w:ind w:left="0"/>
              <w:rPr>
                <w:rFonts w:ascii="Arial" w:hAnsi="Arial" w:cs="Arial"/>
              </w:rPr>
            </w:pPr>
          </w:p>
        </w:tc>
      </w:tr>
    </w:tbl>
    <w:p w14:paraId="6E93EB83" w14:textId="77777777"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67D93" w14:textId="77777777" w:rsidR="00A90A64" w:rsidRDefault="00A90A64" w:rsidP="00390251">
      <w:r>
        <w:separator/>
      </w:r>
    </w:p>
    <w:p w14:paraId="1C4C3078" w14:textId="77777777" w:rsidR="00A90A64" w:rsidRDefault="00A90A64"/>
  </w:endnote>
  <w:endnote w:type="continuationSeparator" w:id="0">
    <w:p w14:paraId="4C2E532A" w14:textId="77777777" w:rsidR="00A90A64" w:rsidRDefault="00A90A64" w:rsidP="00390251">
      <w:r>
        <w:continuationSeparator/>
      </w:r>
    </w:p>
    <w:p w14:paraId="28395910" w14:textId="77777777" w:rsidR="00A90A64" w:rsidRDefault="00A90A6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DF5E0"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2CFE956D" w14:textId="77777777"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03F48" w14:textId="77777777" w:rsidR="00A90A64" w:rsidRDefault="00A90A64" w:rsidP="00390251">
      <w:r>
        <w:separator/>
      </w:r>
    </w:p>
    <w:p w14:paraId="15E8A5CB" w14:textId="77777777" w:rsidR="00A90A64" w:rsidRDefault="00A90A64"/>
  </w:footnote>
  <w:footnote w:type="continuationSeparator" w:id="0">
    <w:p w14:paraId="735DCF26" w14:textId="77777777" w:rsidR="00A90A64" w:rsidRDefault="00A90A64" w:rsidP="00390251">
      <w:r>
        <w:continuationSeparator/>
      </w:r>
    </w:p>
    <w:p w14:paraId="70E0D9EA" w14:textId="77777777" w:rsidR="00A90A64" w:rsidRDefault="00A90A6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7339D"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66A3E"/>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3071"/>
    <w:rsid w:val="00144D85"/>
    <w:rsid w:val="0014639E"/>
    <w:rsid w:val="00150EE4"/>
    <w:rsid w:val="00151286"/>
    <w:rsid w:val="001513B3"/>
    <w:rsid w:val="00152F36"/>
    <w:rsid w:val="001612C0"/>
    <w:rsid w:val="001703BF"/>
    <w:rsid w:val="00171735"/>
    <w:rsid w:val="00173776"/>
    <w:rsid w:val="00174A02"/>
    <w:rsid w:val="001808C3"/>
    <w:rsid w:val="001817E2"/>
    <w:rsid w:val="00190F1E"/>
    <w:rsid w:val="0019200D"/>
    <w:rsid w:val="00192411"/>
    <w:rsid w:val="00195B55"/>
    <w:rsid w:val="001A366F"/>
    <w:rsid w:val="001A4F87"/>
    <w:rsid w:val="001A7A8F"/>
    <w:rsid w:val="001B0B2F"/>
    <w:rsid w:val="001B41AD"/>
    <w:rsid w:val="001B4A63"/>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13B"/>
    <w:rsid w:val="00221686"/>
    <w:rsid w:val="00224A9A"/>
    <w:rsid w:val="0023138B"/>
    <w:rsid w:val="0023172C"/>
    <w:rsid w:val="00233B1F"/>
    <w:rsid w:val="00240F9C"/>
    <w:rsid w:val="00243A28"/>
    <w:rsid w:val="00253673"/>
    <w:rsid w:val="00255B51"/>
    <w:rsid w:val="00257ABC"/>
    <w:rsid w:val="002657B4"/>
    <w:rsid w:val="00266AB2"/>
    <w:rsid w:val="00272EE5"/>
    <w:rsid w:val="00280A88"/>
    <w:rsid w:val="00285214"/>
    <w:rsid w:val="002866BC"/>
    <w:rsid w:val="0029113C"/>
    <w:rsid w:val="00293A45"/>
    <w:rsid w:val="002A009A"/>
    <w:rsid w:val="002A152D"/>
    <w:rsid w:val="002A7E77"/>
    <w:rsid w:val="002B56C1"/>
    <w:rsid w:val="002B6DE2"/>
    <w:rsid w:val="002B7789"/>
    <w:rsid w:val="002C4AEB"/>
    <w:rsid w:val="002D1837"/>
    <w:rsid w:val="002D3115"/>
    <w:rsid w:val="002D4DC9"/>
    <w:rsid w:val="002E0739"/>
    <w:rsid w:val="002E33E7"/>
    <w:rsid w:val="002E3CF2"/>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11CE"/>
    <w:rsid w:val="003A1C01"/>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100E"/>
    <w:rsid w:val="005F4E36"/>
    <w:rsid w:val="005F677A"/>
    <w:rsid w:val="00601BEA"/>
    <w:rsid w:val="00601C36"/>
    <w:rsid w:val="00604C9F"/>
    <w:rsid w:val="00606331"/>
    <w:rsid w:val="006073C6"/>
    <w:rsid w:val="006154A7"/>
    <w:rsid w:val="0062188A"/>
    <w:rsid w:val="00624A58"/>
    <w:rsid w:val="00627E84"/>
    <w:rsid w:val="00631440"/>
    <w:rsid w:val="00632C47"/>
    <w:rsid w:val="00633574"/>
    <w:rsid w:val="006423B9"/>
    <w:rsid w:val="0064286E"/>
    <w:rsid w:val="00644C5C"/>
    <w:rsid w:val="00653917"/>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2090"/>
    <w:rsid w:val="006E51BD"/>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683B"/>
    <w:rsid w:val="007902A2"/>
    <w:rsid w:val="0079264D"/>
    <w:rsid w:val="00792842"/>
    <w:rsid w:val="007A4607"/>
    <w:rsid w:val="007B1754"/>
    <w:rsid w:val="007C044B"/>
    <w:rsid w:val="007C1498"/>
    <w:rsid w:val="007C17B4"/>
    <w:rsid w:val="007C26A9"/>
    <w:rsid w:val="007C3AC1"/>
    <w:rsid w:val="007C79AE"/>
    <w:rsid w:val="007D46AF"/>
    <w:rsid w:val="007D4E07"/>
    <w:rsid w:val="007E12E1"/>
    <w:rsid w:val="007E14FB"/>
    <w:rsid w:val="007E5B6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7204"/>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480F"/>
    <w:rsid w:val="009955DD"/>
    <w:rsid w:val="009A3300"/>
    <w:rsid w:val="009A3C08"/>
    <w:rsid w:val="009A4E14"/>
    <w:rsid w:val="009A6F5D"/>
    <w:rsid w:val="009A78B9"/>
    <w:rsid w:val="009B1FB6"/>
    <w:rsid w:val="009B2837"/>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3F5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A64"/>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1E50"/>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4EE"/>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11"/>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04E1"/>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5453"/>
    <w:rsid w:val="00D267DA"/>
    <w:rsid w:val="00D36746"/>
    <w:rsid w:val="00D369B5"/>
    <w:rsid w:val="00D37985"/>
    <w:rsid w:val="00D37BF1"/>
    <w:rsid w:val="00D40CA0"/>
    <w:rsid w:val="00D452E9"/>
    <w:rsid w:val="00D47308"/>
    <w:rsid w:val="00D50372"/>
    <w:rsid w:val="00D51EF7"/>
    <w:rsid w:val="00D52B3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39F"/>
    <w:rsid w:val="00DB1935"/>
    <w:rsid w:val="00DB2E13"/>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2469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0FF63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CFC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4776</Words>
  <Characters>27225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2026-07-16T18:57:00Z</dcterms:created>
  <dcterms:modified xsi:type="dcterms:W3CDTF">2026-07-16T18:57:00Z</dcterms:modified>
</cp:coreProperties>
</file>