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E937F" w14:textId="394058E5" w:rsidR="000573BE" w:rsidRPr="000573BE" w:rsidRDefault="000573BE" w:rsidP="00FE0830">
      <w:pPr>
        <w:rPr>
          <w:rFonts w:ascii="Calibri" w:eastAsia="Calibri" w:hAnsi="Calibri" w:cs="Calibri"/>
          <w:b/>
          <w:bCs/>
          <w:sz w:val="36"/>
          <w:szCs w:val="32"/>
        </w:rPr>
      </w:pPr>
    </w:p>
    <w:p w14:paraId="236F3A8F" w14:textId="77777777" w:rsidR="00FE0830" w:rsidRPr="00FD35A7" w:rsidRDefault="00FE0830" w:rsidP="00FE0830">
      <w:pPr>
        <w:jc w:val="center"/>
        <w:rPr>
          <w:sz w:val="36"/>
          <w:szCs w:val="36"/>
        </w:rPr>
      </w:pPr>
      <w:r w:rsidRPr="00FD35A7">
        <w:rPr>
          <w:sz w:val="36"/>
          <w:szCs w:val="36"/>
        </w:rPr>
        <w:t>Assessment 1</w:t>
      </w:r>
      <w:r w:rsidRPr="00FD35A7">
        <w:rPr>
          <w:sz w:val="36"/>
          <w:szCs w:val="36"/>
        </w:rPr>
        <w:t xml:space="preserve"> </w:t>
      </w:r>
    </w:p>
    <w:p w14:paraId="0710648E" w14:textId="02F8F22C" w:rsidR="00FE0830" w:rsidRPr="00FD35A7" w:rsidRDefault="00FE0830" w:rsidP="00FE0830">
      <w:pPr>
        <w:jc w:val="center"/>
        <w:rPr>
          <w:rFonts w:cs="Times New Roman"/>
          <w:b/>
          <w:sz w:val="36"/>
          <w:szCs w:val="36"/>
        </w:rPr>
      </w:pPr>
      <w:r w:rsidRPr="00FD35A7">
        <w:rPr>
          <w:sz w:val="36"/>
          <w:szCs w:val="36"/>
        </w:rPr>
        <w:t xml:space="preserve"> Organisational Structure &amp; Culture in airline industry</w:t>
      </w:r>
    </w:p>
    <w:p w14:paraId="1AEE4E64" w14:textId="2115572F" w:rsidR="00FE0830" w:rsidRPr="00FD5154" w:rsidRDefault="00FE0830" w:rsidP="00FE0830">
      <w:pPr>
        <w:jc w:val="center"/>
        <w:rPr>
          <w:rFonts w:cs="Times New Roman"/>
          <w:b/>
          <w:sz w:val="28"/>
          <w:szCs w:val="28"/>
        </w:rPr>
      </w:pPr>
    </w:p>
    <w:p w14:paraId="43420BA6" w14:textId="77777777" w:rsidR="00FE0830" w:rsidRPr="003A51AF" w:rsidRDefault="00FE0830" w:rsidP="00FE0830">
      <w:pPr>
        <w:jc w:val="center"/>
        <w:rPr>
          <w:rFonts w:cs="Vrinda"/>
          <w:szCs w:val="28"/>
          <w:lang w:bidi="bn-BD"/>
        </w:rPr>
      </w:pPr>
      <w:r w:rsidRPr="003A51AF">
        <w:rPr>
          <w:rFonts w:cs="Vrinda"/>
          <w:noProof/>
          <w:szCs w:val="28"/>
          <w:lang w:bidi="bn-BD"/>
        </w:rPr>
        <w:drawing>
          <wp:inline distT="0" distB="0" distL="0" distR="0" wp14:anchorId="0C66313E" wp14:editId="477BBC03">
            <wp:extent cx="4183380" cy="1196340"/>
            <wp:effectExtent l="0" t="0" r="7620" b="381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4183380" cy="1196340"/>
                    </a:xfrm>
                    <a:prstGeom prst="rect">
                      <a:avLst/>
                    </a:prstGeom>
                  </pic:spPr>
                </pic:pic>
              </a:graphicData>
            </a:graphic>
          </wp:inline>
        </w:drawing>
      </w:r>
    </w:p>
    <w:p w14:paraId="57C5B76B" w14:textId="77777777" w:rsidR="00FE0830" w:rsidRPr="003A51AF" w:rsidRDefault="00FE0830" w:rsidP="00FE0830">
      <w:pPr>
        <w:jc w:val="center"/>
        <w:rPr>
          <w:rFonts w:cs="Vrinda"/>
          <w:szCs w:val="28"/>
          <w:lang w:bidi="bn-BD"/>
        </w:rPr>
      </w:pPr>
    </w:p>
    <w:p w14:paraId="571A7516" w14:textId="77777777" w:rsidR="00FE0830" w:rsidRPr="003A51AF" w:rsidRDefault="00FE0830" w:rsidP="00FE0830">
      <w:pPr>
        <w:jc w:val="center"/>
        <w:rPr>
          <w:rFonts w:cs="Vrinda"/>
          <w:szCs w:val="28"/>
          <w:lang w:bidi="bn-BD"/>
        </w:rPr>
      </w:pPr>
    </w:p>
    <w:p w14:paraId="2D0AB871" w14:textId="77777777" w:rsidR="00FE0830" w:rsidRPr="003A51AF" w:rsidRDefault="00FE0830" w:rsidP="00FE0830">
      <w:pPr>
        <w:jc w:val="center"/>
        <w:rPr>
          <w:rFonts w:cs="Vrinda"/>
          <w:sz w:val="36"/>
          <w:szCs w:val="36"/>
          <w:lang w:bidi="bn-BD"/>
        </w:rPr>
      </w:pPr>
      <w:r w:rsidRPr="003A51AF">
        <w:rPr>
          <w:rFonts w:cs="Vrinda"/>
          <w:sz w:val="36"/>
          <w:szCs w:val="36"/>
          <w:lang w:bidi="bn-BD"/>
        </w:rPr>
        <w:t>Course: BA Business Management</w:t>
      </w:r>
    </w:p>
    <w:p w14:paraId="0F528CAA" w14:textId="77777777" w:rsidR="00FE0830" w:rsidRPr="003A51AF" w:rsidRDefault="00FE0830" w:rsidP="00FE0830">
      <w:pPr>
        <w:jc w:val="center"/>
        <w:rPr>
          <w:rFonts w:cs="Vrinda"/>
          <w:sz w:val="36"/>
          <w:szCs w:val="36"/>
          <w:lang w:bidi="bn-BD"/>
        </w:rPr>
      </w:pPr>
      <w:r w:rsidRPr="003A51AF">
        <w:rPr>
          <w:rFonts w:cs="Vrinda"/>
          <w:sz w:val="36"/>
          <w:szCs w:val="36"/>
          <w:lang w:bidi="bn-BD"/>
        </w:rPr>
        <w:t>Module name</w:t>
      </w:r>
      <w:r w:rsidRPr="00FD5154">
        <w:rPr>
          <w:rFonts w:cs="Vrinda"/>
          <w:sz w:val="36"/>
          <w:szCs w:val="36"/>
          <w:lang w:bidi="bn-BD"/>
        </w:rPr>
        <w:t xml:space="preserve">: </w:t>
      </w:r>
      <w:r w:rsidRPr="00FD5154">
        <w:rPr>
          <w:rFonts w:cs="Times New Roman"/>
          <w:sz w:val="36"/>
          <w:szCs w:val="36"/>
        </w:rPr>
        <w:t>Introducing the Modern Workplace</w:t>
      </w:r>
    </w:p>
    <w:p w14:paraId="6CEAFF6A" w14:textId="77777777" w:rsidR="00FE0830" w:rsidRPr="00D46EA6" w:rsidRDefault="00FE0830" w:rsidP="00FE0830">
      <w:pPr>
        <w:jc w:val="center"/>
        <w:rPr>
          <w:rFonts w:cs="Vrinda"/>
          <w:sz w:val="36"/>
          <w:szCs w:val="36"/>
          <w:lang w:bidi="bn-BD"/>
        </w:rPr>
      </w:pPr>
      <w:r w:rsidRPr="00D46EA6">
        <w:rPr>
          <w:rFonts w:cs="Vrinda"/>
          <w:sz w:val="36"/>
          <w:szCs w:val="36"/>
          <w:lang w:bidi="bn-BD"/>
        </w:rPr>
        <w:t>Module code: LCBB400</w:t>
      </w:r>
      <w:r>
        <w:rPr>
          <w:rFonts w:cs="Vrinda"/>
          <w:sz w:val="36"/>
          <w:szCs w:val="36"/>
          <w:lang w:bidi="bn-BD"/>
        </w:rPr>
        <w:t>3</w:t>
      </w:r>
    </w:p>
    <w:p w14:paraId="0E55856A" w14:textId="77777777" w:rsidR="00FE0830" w:rsidRPr="00932D88" w:rsidRDefault="00FE0830" w:rsidP="00FE0830">
      <w:pPr>
        <w:jc w:val="center"/>
        <w:rPr>
          <w:rFonts w:cs="Vrinda"/>
          <w:sz w:val="36"/>
          <w:szCs w:val="36"/>
          <w:lang w:bidi="bn-BD"/>
        </w:rPr>
      </w:pPr>
      <w:r w:rsidRPr="00932D88">
        <w:rPr>
          <w:rFonts w:cs="Vrinda"/>
          <w:sz w:val="36"/>
          <w:szCs w:val="36"/>
          <w:lang w:bidi="bn-BD"/>
        </w:rPr>
        <w:t xml:space="preserve">Lecture name: </w:t>
      </w:r>
      <w:r>
        <w:rPr>
          <w:rFonts w:cs="Vrinda"/>
          <w:sz w:val="36"/>
          <w:szCs w:val="36"/>
          <w:lang w:bidi="bn-BD"/>
        </w:rPr>
        <w:t>Aparna Venkatesan</w:t>
      </w:r>
    </w:p>
    <w:p w14:paraId="01EBE963" w14:textId="77777777" w:rsidR="00FE0830" w:rsidRPr="003A51AF" w:rsidRDefault="00FE0830" w:rsidP="00FE0830">
      <w:pPr>
        <w:jc w:val="center"/>
        <w:rPr>
          <w:rFonts w:cs="Vrinda"/>
          <w:b/>
          <w:bCs/>
          <w:sz w:val="36"/>
          <w:szCs w:val="36"/>
          <w:lang w:bidi="bn-BD"/>
        </w:rPr>
      </w:pPr>
      <w:r w:rsidRPr="003A51AF">
        <w:rPr>
          <w:rFonts w:cs="Vrinda"/>
          <w:b/>
          <w:bCs/>
          <w:sz w:val="36"/>
          <w:szCs w:val="36"/>
          <w:lang w:bidi="bn-BD"/>
        </w:rPr>
        <w:t xml:space="preserve">Student Name: </w:t>
      </w:r>
      <w:proofErr w:type="spellStart"/>
      <w:r w:rsidRPr="003A51AF">
        <w:rPr>
          <w:rFonts w:cs="Vrinda"/>
          <w:b/>
          <w:bCs/>
          <w:sz w:val="36"/>
          <w:szCs w:val="36"/>
          <w:lang w:bidi="bn-BD"/>
        </w:rPr>
        <w:t>Sali</w:t>
      </w:r>
      <w:proofErr w:type="spellEnd"/>
      <w:r w:rsidRPr="003A51AF">
        <w:rPr>
          <w:rFonts w:cs="Vrinda"/>
          <w:b/>
          <w:bCs/>
          <w:sz w:val="36"/>
          <w:szCs w:val="36"/>
          <w:lang w:bidi="bn-BD"/>
        </w:rPr>
        <w:t xml:space="preserve"> Refat</w:t>
      </w:r>
    </w:p>
    <w:p w14:paraId="52651F14" w14:textId="77777777" w:rsidR="00FE0830" w:rsidRPr="003A51AF" w:rsidRDefault="00FE0830" w:rsidP="00FE0830">
      <w:pPr>
        <w:jc w:val="center"/>
        <w:rPr>
          <w:rFonts w:cs="Vrinda"/>
          <w:b/>
          <w:bCs/>
          <w:sz w:val="36"/>
          <w:szCs w:val="36"/>
          <w:lang w:bidi="bn-BD"/>
        </w:rPr>
      </w:pPr>
      <w:r w:rsidRPr="003A51AF">
        <w:rPr>
          <w:rFonts w:cs="Vrinda"/>
          <w:b/>
          <w:bCs/>
          <w:sz w:val="36"/>
          <w:szCs w:val="36"/>
          <w:lang w:bidi="bn-BD"/>
        </w:rPr>
        <w:t>Student ID: 2122704</w:t>
      </w:r>
    </w:p>
    <w:p w14:paraId="138D3861" w14:textId="167AFB89" w:rsidR="000D6484" w:rsidRPr="000573BE" w:rsidRDefault="000D6484" w:rsidP="00FE0830">
      <w:pPr>
        <w:spacing w:after="160"/>
        <w:jc w:val="center"/>
        <w:rPr>
          <w:rFonts w:eastAsia="Calibri" w:cs="Times New Roman"/>
          <w:b/>
          <w:bCs/>
          <w:sz w:val="36"/>
          <w:szCs w:val="32"/>
        </w:rPr>
      </w:pPr>
    </w:p>
    <w:p w14:paraId="61778B2F" w14:textId="2BB88D26" w:rsidR="00276CB7" w:rsidRPr="00276CB7" w:rsidRDefault="00276CB7" w:rsidP="000D6484">
      <w:pPr>
        <w:ind w:right="1377"/>
        <w:jc w:val="center"/>
        <w:rPr>
          <w:sz w:val="23"/>
          <w:szCs w:val="23"/>
        </w:rPr>
      </w:pPr>
      <w:r w:rsidRPr="00030061">
        <w:rPr>
          <w:rFonts w:cs="Times New Roman"/>
          <w:b/>
        </w:rPr>
        <w:br w:type="page"/>
      </w:r>
    </w:p>
    <w:sdt>
      <w:sdtPr>
        <w:rPr>
          <w:rFonts w:eastAsiaTheme="minorHAnsi" w:cstheme="minorBidi"/>
          <w:bCs w:val="0"/>
          <w:sz w:val="24"/>
          <w:szCs w:val="24"/>
          <w:lang w:eastAsia="en-US"/>
        </w:rPr>
        <w:id w:val="-368149386"/>
        <w:docPartObj>
          <w:docPartGallery w:val="Table of Contents"/>
          <w:docPartUnique/>
        </w:docPartObj>
      </w:sdtPr>
      <w:sdtEndPr>
        <w:rPr>
          <w:b/>
          <w:noProof/>
        </w:rPr>
      </w:sdtEndPr>
      <w:sdtContent>
        <w:p w14:paraId="2FD596DF" w14:textId="6B0D3718" w:rsidR="00DF6C87" w:rsidRDefault="00DF6C87" w:rsidP="00DF6C87">
          <w:pPr>
            <w:pStyle w:val="TOCHeading"/>
            <w:jc w:val="center"/>
          </w:pPr>
          <w:r w:rsidRPr="00DF6C87">
            <w:rPr>
              <w:b/>
              <w:bCs w:val="0"/>
              <w:color w:val="4472C4" w:themeColor="accent1"/>
              <w:sz w:val="36"/>
              <w:szCs w:val="36"/>
            </w:rPr>
            <w:t>Contents</w:t>
          </w:r>
        </w:p>
        <w:p w14:paraId="4C09ADF8" w14:textId="02A9300F" w:rsidR="004479BD" w:rsidRDefault="00DF6C8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2448143" w:history="1">
            <w:r w:rsidR="004479BD" w:rsidRPr="009E0BB9">
              <w:rPr>
                <w:rStyle w:val="Hyperlink"/>
                <w:noProof/>
              </w:rPr>
              <w:t>1.0 Introduction</w:t>
            </w:r>
            <w:r w:rsidR="004479BD">
              <w:rPr>
                <w:noProof/>
                <w:webHidden/>
              </w:rPr>
              <w:tab/>
            </w:r>
            <w:r w:rsidR="004479BD">
              <w:rPr>
                <w:noProof/>
                <w:webHidden/>
              </w:rPr>
              <w:fldChar w:fldCharType="begin"/>
            </w:r>
            <w:r w:rsidR="004479BD">
              <w:rPr>
                <w:noProof/>
                <w:webHidden/>
              </w:rPr>
              <w:instrText xml:space="preserve"> PAGEREF _Toc122448143 \h </w:instrText>
            </w:r>
            <w:r w:rsidR="004479BD">
              <w:rPr>
                <w:noProof/>
                <w:webHidden/>
              </w:rPr>
            </w:r>
            <w:r w:rsidR="004479BD">
              <w:rPr>
                <w:noProof/>
                <w:webHidden/>
              </w:rPr>
              <w:fldChar w:fldCharType="separate"/>
            </w:r>
            <w:r w:rsidR="004479BD">
              <w:rPr>
                <w:noProof/>
                <w:webHidden/>
              </w:rPr>
              <w:t>1</w:t>
            </w:r>
            <w:r w:rsidR="004479BD">
              <w:rPr>
                <w:noProof/>
                <w:webHidden/>
              </w:rPr>
              <w:fldChar w:fldCharType="end"/>
            </w:r>
          </w:hyperlink>
        </w:p>
        <w:p w14:paraId="2A63DEA8" w14:textId="551A721F" w:rsidR="004479BD" w:rsidRDefault="00000000">
          <w:pPr>
            <w:pStyle w:val="TOC1"/>
            <w:tabs>
              <w:tab w:val="right" w:leader="dot" w:pos="9016"/>
            </w:tabs>
            <w:rPr>
              <w:rFonts w:asciiTheme="minorHAnsi" w:eastAsiaTheme="minorEastAsia" w:hAnsiTheme="minorHAnsi"/>
              <w:noProof/>
              <w:lang w:eastAsia="en-GB"/>
            </w:rPr>
          </w:pPr>
          <w:hyperlink w:anchor="_Toc122448144" w:history="1">
            <w:r w:rsidR="004479BD" w:rsidRPr="009E0BB9">
              <w:rPr>
                <w:rStyle w:val="Hyperlink"/>
                <w:noProof/>
              </w:rPr>
              <w:t>2.0 Company background</w:t>
            </w:r>
            <w:r w:rsidR="004479BD">
              <w:rPr>
                <w:noProof/>
                <w:webHidden/>
              </w:rPr>
              <w:tab/>
            </w:r>
            <w:r w:rsidR="004479BD">
              <w:rPr>
                <w:noProof/>
                <w:webHidden/>
              </w:rPr>
              <w:fldChar w:fldCharType="begin"/>
            </w:r>
            <w:r w:rsidR="004479BD">
              <w:rPr>
                <w:noProof/>
                <w:webHidden/>
              </w:rPr>
              <w:instrText xml:space="preserve"> PAGEREF _Toc122448144 \h </w:instrText>
            </w:r>
            <w:r w:rsidR="004479BD">
              <w:rPr>
                <w:noProof/>
                <w:webHidden/>
              </w:rPr>
            </w:r>
            <w:r w:rsidR="004479BD">
              <w:rPr>
                <w:noProof/>
                <w:webHidden/>
              </w:rPr>
              <w:fldChar w:fldCharType="separate"/>
            </w:r>
            <w:r w:rsidR="004479BD">
              <w:rPr>
                <w:noProof/>
                <w:webHidden/>
              </w:rPr>
              <w:t>1</w:t>
            </w:r>
            <w:r w:rsidR="004479BD">
              <w:rPr>
                <w:noProof/>
                <w:webHidden/>
              </w:rPr>
              <w:fldChar w:fldCharType="end"/>
            </w:r>
          </w:hyperlink>
        </w:p>
        <w:p w14:paraId="5461AB85" w14:textId="36938D58" w:rsidR="004479BD" w:rsidRDefault="00000000">
          <w:pPr>
            <w:pStyle w:val="TOC1"/>
            <w:tabs>
              <w:tab w:val="right" w:leader="dot" w:pos="9016"/>
            </w:tabs>
            <w:rPr>
              <w:rFonts w:asciiTheme="minorHAnsi" w:eastAsiaTheme="minorEastAsia" w:hAnsiTheme="minorHAnsi"/>
              <w:noProof/>
              <w:lang w:eastAsia="en-GB"/>
            </w:rPr>
          </w:pPr>
          <w:hyperlink w:anchor="_Toc122448145" w:history="1">
            <w:r w:rsidR="004479BD" w:rsidRPr="009E0BB9">
              <w:rPr>
                <w:rStyle w:val="Hyperlink"/>
                <w:noProof/>
              </w:rPr>
              <w:t>3.0 Organisational structure and culture of British Airways</w:t>
            </w:r>
            <w:r w:rsidR="004479BD">
              <w:rPr>
                <w:noProof/>
                <w:webHidden/>
              </w:rPr>
              <w:tab/>
            </w:r>
            <w:r w:rsidR="004479BD">
              <w:rPr>
                <w:noProof/>
                <w:webHidden/>
              </w:rPr>
              <w:fldChar w:fldCharType="begin"/>
            </w:r>
            <w:r w:rsidR="004479BD">
              <w:rPr>
                <w:noProof/>
                <w:webHidden/>
              </w:rPr>
              <w:instrText xml:space="preserve"> PAGEREF _Toc122448145 \h </w:instrText>
            </w:r>
            <w:r w:rsidR="004479BD">
              <w:rPr>
                <w:noProof/>
                <w:webHidden/>
              </w:rPr>
            </w:r>
            <w:r w:rsidR="004479BD">
              <w:rPr>
                <w:noProof/>
                <w:webHidden/>
              </w:rPr>
              <w:fldChar w:fldCharType="separate"/>
            </w:r>
            <w:r w:rsidR="004479BD">
              <w:rPr>
                <w:noProof/>
                <w:webHidden/>
              </w:rPr>
              <w:t>1</w:t>
            </w:r>
            <w:r w:rsidR="004479BD">
              <w:rPr>
                <w:noProof/>
                <w:webHidden/>
              </w:rPr>
              <w:fldChar w:fldCharType="end"/>
            </w:r>
          </w:hyperlink>
        </w:p>
        <w:p w14:paraId="41FDFB03" w14:textId="4D137EB0" w:rsidR="004479BD" w:rsidRDefault="00000000">
          <w:pPr>
            <w:pStyle w:val="TOC2"/>
            <w:tabs>
              <w:tab w:val="right" w:leader="dot" w:pos="9016"/>
            </w:tabs>
            <w:rPr>
              <w:rFonts w:asciiTheme="minorHAnsi" w:eastAsiaTheme="minorEastAsia" w:hAnsiTheme="minorHAnsi"/>
              <w:noProof/>
              <w:lang w:eastAsia="en-GB"/>
            </w:rPr>
          </w:pPr>
          <w:hyperlink w:anchor="_Toc122448146" w:history="1">
            <w:r w:rsidR="004479BD" w:rsidRPr="009E0BB9">
              <w:rPr>
                <w:rStyle w:val="Hyperlink"/>
                <w:noProof/>
              </w:rPr>
              <w:t>3.1 Organisational structure of British Airways</w:t>
            </w:r>
            <w:r w:rsidR="004479BD">
              <w:rPr>
                <w:noProof/>
                <w:webHidden/>
              </w:rPr>
              <w:tab/>
            </w:r>
            <w:r w:rsidR="004479BD">
              <w:rPr>
                <w:noProof/>
                <w:webHidden/>
              </w:rPr>
              <w:fldChar w:fldCharType="begin"/>
            </w:r>
            <w:r w:rsidR="004479BD">
              <w:rPr>
                <w:noProof/>
                <w:webHidden/>
              </w:rPr>
              <w:instrText xml:space="preserve"> PAGEREF _Toc122448146 \h </w:instrText>
            </w:r>
            <w:r w:rsidR="004479BD">
              <w:rPr>
                <w:noProof/>
                <w:webHidden/>
              </w:rPr>
            </w:r>
            <w:r w:rsidR="004479BD">
              <w:rPr>
                <w:noProof/>
                <w:webHidden/>
              </w:rPr>
              <w:fldChar w:fldCharType="separate"/>
            </w:r>
            <w:r w:rsidR="004479BD">
              <w:rPr>
                <w:noProof/>
                <w:webHidden/>
              </w:rPr>
              <w:t>2</w:t>
            </w:r>
            <w:r w:rsidR="004479BD">
              <w:rPr>
                <w:noProof/>
                <w:webHidden/>
              </w:rPr>
              <w:fldChar w:fldCharType="end"/>
            </w:r>
          </w:hyperlink>
        </w:p>
        <w:p w14:paraId="479378EE" w14:textId="72528BD6" w:rsidR="004479BD" w:rsidRDefault="00000000">
          <w:pPr>
            <w:pStyle w:val="TOC3"/>
            <w:tabs>
              <w:tab w:val="right" w:leader="dot" w:pos="9016"/>
            </w:tabs>
            <w:rPr>
              <w:rFonts w:asciiTheme="minorHAnsi" w:eastAsiaTheme="minorEastAsia" w:hAnsiTheme="minorHAnsi"/>
              <w:noProof/>
              <w:sz w:val="22"/>
              <w:szCs w:val="22"/>
              <w:lang w:eastAsia="en-GB"/>
            </w:rPr>
          </w:pPr>
          <w:hyperlink w:anchor="_Toc122448147" w:history="1">
            <w:r w:rsidR="004479BD" w:rsidRPr="009E0BB9">
              <w:rPr>
                <w:rStyle w:val="Hyperlink"/>
                <w:noProof/>
              </w:rPr>
              <w:t>3.1.1 Matrix Organisational Structure</w:t>
            </w:r>
            <w:r w:rsidR="004479BD">
              <w:rPr>
                <w:noProof/>
                <w:webHidden/>
              </w:rPr>
              <w:tab/>
            </w:r>
            <w:r w:rsidR="004479BD">
              <w:rPr>
                <w:noProof/>
                <w:webHidden/>
              </w:rPr>
              <w:fldChar w:fldCharType="begin"/>
            </w:r>
            <w:r w:rsidR="004479BD">
              <w:rPr>
                <w:noProof/>
                <w:webHidden/>
              </w:rPr>
              <w:instrText xml:space="preserve"> PAGEREF _Toc122448147 \h </w:instrText>
            </w:r>
            <w:r w:rsidR="004479BD">
              <w:rPr>
                <w:noProof/>
                <w:webHidden/>
              </w:rPr>
            </w:r>
            <w:r w:rsidR="004479BD">
              <w:rPr>
                <w:noProof/>
                <w:webHidden/>
              </w:rPr>
              <w:fldChar w:fldCharType="separate"/>
            </w:r>
            <w:r w:rsidR="004479BD">
              <w:rPr>
                <w:noProof/>
                <w:webHidden/>
              </w:rPr>
              <w:t>2</w:t>
            </w:r>
            <w:r w:rsidR="004479BD">
              <w:rPr>
                <w:noProof/>
                <w:webHidden/>
              </w:rPr>
              <w:fldChar w:fldCharType="end"/>
            </w:r>
          </w:hyperlink>
        </w:p>
        <w:p w14:paraId="7F93304D" w14:textId="318FB7C0" w:rsidR="004479BD" w:rsidRDefault="00000000">
          <w:pPr>
            <w:pStyle w:val="TOC2"/>
            <w:tabs>
              <w:tab w:val="right" w:leader="dot" w:pos="9016"/>
            </w:tabs>
            <w:rPr>
              <w:rFonts w:asciiTheme="minorHAnsi" w:eastAsiaTheme="minorEastAsia" w:hAnsiTheme="minorHAnsi"/>
              <w:noProof/>
              <w:lang w:eastAsia="en-GB"/>
            </w:rPr>
          </w:pPr>
          <w:hyperlink w:anchor="_Toc122448148" w:history="1">
            <w:r w:rsidR="004479BD" w:rsidRPr="009E0BB9">
              <w:rPr>
                <w:rStyle w:val="Hyperlink"/>
                <w:noProof/>
              </w:rPr>
              <w:t>3.2 Organizational Functions of British Airways</w:t>
            </w:r>
            <w:r w:rsidR="004479BD">
              <w:rPr>
                <w:noProof/>
                <w:webHidden/>
              </w:rPr>
              <w:tab/>
            </w:r>
            <w:r w:rsidR="004479BD">
              <w:rPr>
                <w:noProof/>
                <w:webHidden/>
              </w:rPr>
              <w:fldChar w:fldCharType="begin"/>
            </w:r>
            <w:r w:rsidR="004479BD">
              <w:rPr>
                <w:noProof/>
                <w:webHidden/>
              </w:rPr>
              <w:instrText xml:space="preserve"> PAGEREF _Toc122448148 \h </w:instrText>
            </w:r>
            <w:r w:rsidR="004479BD">
              <w:rPr>
                <w:noProof/>
                <w:webHidden/>
              </w:rPr>
            </w:r>
            <w:r w:rsidR="004479BD">
              <w:rPr>
                <w:noProof/>
                <w:webHidden/>
              </w:rPr>
              <w:fldChar w:fldCharType="separate"/>
            </w:r>
            <w:r w:rsidR="004479BD">
              <w:rPr>
                <w:noProof/>
                <w:webHidden/>
              </w:rPr>
              <w:t>2</w:t>
            </w:r>
            <w:r w:rsidR="004479BD">
              <w:rPr>
                <w:noProof/>
                <w:webHidden/>
              </w:rPr>
              <w:fldChar w:fldCharType="end"/>
            </w:r>
          </w:hyperlink>
        </w:p>
        <w:p w14:paraId="4CB1051D" w14:textId="4AA943C0" w:rsidR="004479BD" w:rsidRDefault="00000000">
          <w:pPr>
            <w:pStyle w:val="TOC2"/>
            <w:tabs>
              <w:tab w:val="right" w:leader="dot" w:pos="9016"/>
            </w:tabs>
            <w:rPr>
              <w:rFonts w:asciiTheme="minorHAnsi" w:eastAsiaTheme="minorEastAsia" w:hAnsiTheme="minorHAnsi"/>
              <w:noProof/>
              <w:lang w:eastAsia="en-GB"/>
            </w:rPr>
          </w:pPr>
          <w:hyperlink w:anchor="_Toc122448149" w:history="1">
            <w:r w:rsidR="004479BD" w:rsidRPr="009E0BB9">
              <w:rPr>
                <w:rStyle w:val="Hyperlink"/>
                <w:noProof/>
              </w:rPr>
              <w:t>3.3 Organisational culture of British Airways</w:t>
            </w:r>
            <w:r w:rsidR="004479BD">
              <w:rPr>
                <w:noProof/>
                <w:webHidden/>
              </w:rPr>
              <w:tab/>
            </w:r>
            <w:r w:rsidR="004479BD">
              <w:rPr>
                <w:noProof/>
                <w:webHidden/>
              </w:rPr>
              <w:fldChar w:fldCharType="begin"/>
            </w:r>
            <w:r w:rsidR="004479BD">
              <w:rPr>
                <w:noProof/>
                <w:webHidden/>
              </w:rPr>
              <w:instrText xml:space="preserve"> PAGEREF _Toc122448149 \h </w:instrText>
            </w:r>
            <w:r w:rsidR="004479BD">
              <w:rPr>
                <w:noProof/>
                <w:webHidden/>
              </w:rPr>
            </w:r>
            <w:r w:rsidR="004479BD">
              <w:rPr>
                <w:noProof/>
                <w:webHidden/>
              </w:rPr>
              <w:fldChar w:fldCharType="separate"/>
            </w:r>
            <w:r w:rsidR="004479BD">
              <w:rPr>
                <w:noProof/>
                <w:webHidden/>
              </w:rPr>
              <w:t>4</w:t>
            </w:r>
            <w:r w:rsidR="004479BD">
              <w:rPr>
                <w:noProof/>
                <w:webHidden/>
              </w:rPr>
              <w:fldChar w:fldCharType="end"/>
            </w:r>
          </w:hyperlink>
        </w:p>
        <w:p w14:paraId="3E1E0F37" w14:textId="14D56A31" w:rsidR="004479BD" w:rsidRDefault="00000000">
          <w:pPr>
            <w:pStyle w:val="TOC1"/>
            <w:tabs>
              <w:tab w:val="right" w:leader="dot" w:pos="9016"/>
            </w:tabs>
            <w:rPr>
              <w:rFonts w:asciiTheme="minorHAnsi" w:eastAsiaTheme="minorEastAsia" w:hAnsiTheme="minorHAnsi"/>
              <w:noProof/>
              <w:lang w:eastAsia="en-GB"/>
            </w:rPr>
          </w:pPr>
          <w:hyperlink w:anchor="_Toc122448150" w:history="1">
            <w:r w:rsidR="004479BD" w:rsidRPr="009E0BB9">
              <w:rPr>
                <w:rStyle w:val="Hyperlink"/>
                <w:noProof/>
              </w:rPr>
              <w:t>3.4 Relation of the Functions with Organisational Structure</w:t>
            </w:r>
            <w:r w:rsidR="004479BD">
              <w:rPr>
                <w:noProof/>
                <w:webHidden/>
              </w:rPr>
              <w:tab/>
            </w:r>
            <w:r w:rsidR="004479BD">
              <w:rPr>
                <w:noProof/>
                <w:webHidden/>
              </w:rPr>
              <w:fldChar w:fldCharType="begin"/>
            </w:r>
            <w:r w:rsidR="004479BD">
              <w:rPr>
                <w:noProof/>
                <w:webHidden/>
              </w:rPr>
              <w:instrText xml:space="preserve"> PAGEREF _Toc122448150 \h </w:instrText>
            </w:r>
            <w:r w:rsidR="004479BD">
              <w:rPr>
                <w:noProof/>
                <w:webHidden/>
              </w:rPr>
            </w:r>
            <w:r w:rsidR="004479BD">
              <w:rPr>
                <w:noProof/>
                <w:webHidden/>
              </w:rPr>
              <w:fldChar w:fldCharType="separate"/>
            </w:r>
            <w:r w:rsidR="004479BD">
              <w:rPr>
                <w:noProof/>
                <w:webHidden/>
              </w:rPr>
              <w:t>5</w:t>
            </w:r>
            <w:r w:rsidR="004479BD">
              <w:rPr>
                <w:noProof/>
                <w:webHidden/>
              </w:rPr>
              <w:fldChar w:fldCharType="end"/>
            </w:r>
          </w:hyperlink>
        </w:p>
        <w:p w14:paraId="223A771E" w14:textId="32CC83F7" w:rsidR="004479BD" w:rsidRDefault="00000000">
          <w:pPr>
            <w:pStyle w:val="TOC1"/>
            <w:tabs>
              <w:tab w:val="right" w:leader="dot" w:pos="9016"/>
            </w:tabs>
            <w:rPr>
              <w:rFonts w:asciiTheme="minorHAnsi" w:eastAsiaTheme="minorEastAsia" w:hAnsiTheme="minorHAnsi"/>
              <w:noProof/>
              <w:lang w:eastAsia="en-GB"/>
            </w:rPr>
          </w:pPr>
          <w:hyperlink w:anchor="_Toc122448151" w:history="1">
            <w:r w:rsidR="004479BD" w:rsidRPr="009E0BB9">
              <w:rPr>
                <w:rStyle w:val="Hyperlink"/>
                <w:noProof/>
              </w:rPr>
              <w:t>4.0 Different factors in British Airways that influences its employees’ behaviours</w:t>
            </w:r>
            <w:r w:rsidR="004479BD">
              <w:rPr>
                <w:noProof/>
                <w:webHidden/>
              </w:rPr>
              <w:tab/>
            </w:r>
            <w:r w:rsidR="004479BD">
              <w:rPr>
                <w:noProof/>
                <w:webHidden/>
              </w:rPr>
              <w:fldChar w:fldCharType="begin"/>
            </w:r>
            <w:r w:rsidR="004479BD">
              <w:rPr>
                <w:noProof/>
                <w:webHidden/>
              </w:rPr>
              <w:instrText xml:space="preserve"> PAGEREF _Toc122448151 \h </w:instrText>
            </w:r>
            <w:r w:rsidR="004479BD">
              <w:rPr>
                <w:noProof/>
                <w:webHidden/>
              </w:rPr>
            </w:r>
            <w:r w:rsidR="004479BD">
              <w:rPr>
                <w:noProof/>
                <w:webHidden/>
              </w:rPr>
              <w:fldChar w:fldCharType="separate"/>
            </w:r>
            <w:r w:rsidR="004479BD">
              <w:rPr>
                <w:noProof/>
                <w:webHidden/>
              </w:rPr>
              <w:t>5</w:t>
            </w:r>
            <w:r w:rsidR="004479BD">
              <w:rPr>
                <w:noProof/>
                <w:webHidden/>
              </w:rPr>
              <w:fldChar w:fldCharType="end"/>
            </w:r>
          </w:hyperlink>
        </w:p>
        <w:p w14:paraId="37F86DF9" w14:textId="5EDD958D" w:rsidR="004479BD" w:rsidRDefault="00000000">
          <w:pPr>
            <w:pStyle w:val="TOC2"/>
            <w:tabs>
              <w:tab w:val="right" w:leader="dot" w:pos="9016"/>
            </w:tabs>
            <w:rPr>
              <w:rFonts w:asciiTheme="minorHAnsi" w:eastAsiaTheme="minorEastAsia" w:hAnsiTheme="minorHAnsi"/>
              <w:noProof/>
              <w:lang w:eastAsia="en-GB"/>
            </w:rPr>
          </w:pPr>
          <w:hyperlink w:anchor="_Toc122448152" w:history="1">
            <w:r w:rsidR="004479BD" w:rsidRPr="009E0BB9">
              <w:rPr>
                <w:rStyle w:val="Hyperlink"/>
                <w:noProof/>
              </w:rPr>
              <w:t>4.1 Work culture:</w:t>
            </w:r>
            <w:r w:rsidR="004479BD">
              <w:rPr>
                <w:noProof/>
                <w:webHidden/>
              </w:rPr>
              <w:tab/>
            </w:r>
            <w:r w:rsidR="004479BD">
              <w:rPr>
                <w:noProof/>
                <w:webHidden/>
              </w:rPr>
              <w:fldChar w:fldCharType="begin"/>
            </w:r>
            <w:r w:rsidR="004479BD">
              <w:rPr>
                <w:noProof/>
                <w:webHidden/>
              </w:rPr>
              <w:instrText xml:space="preserve"> PAGEREF _Toc122448152 \h </w:instrText>
            </w:r>
            <w:r w:rsidR="004479BD">
              <w:rPr>
                <w:noProof/>
                <w:webHidden/>
              </w:rPr>
            </w:r>
            <w:r w:rsidR="004479BD">
              <w:rPr>
                <w:noProof/>
                <w:webHidden/>
              </w:rPr>
              <w:fldChar w:fldCharType="separate"/>
            </w:r>
            <w:r w:rsidR="004479BD">
              <w:rPr>
                <w:noProof/>
                <w:webHidden/>
              </w:rPr>
              <w:t>6</w:t>
            </w:r>
            <w:r w:rsidR="004479BD">
              <w:rPr>
                <w:noProof/>
                <w:webHidden/>
              </w:rPr>
              <w:fldChar w:fldCharType="end"/>
            </w:r>
          </w:hyperlink>
        </w:p>
        <w:p w14:paraId="509FCC83" w14:textId="06594EF9" w:rsidR="004479BD" w:rsidRDefault="00000000">
          <w:pPr>
            <w:pStyle w:val="TOC2"/>
            <w:tabs>
              <w:tab w:val="right" w:leader="dot" w:pos="9016"/>
            </w:tabs>
            <w:rPr>
              <w:rFonts w:asciiTheme="minorHAnsi" w:eastAsiaTheme="minorEastAsia" w:hAnsiTheme="minorHAnsi"/>
              <w:noProof/>
              <w:lang w:eastAsia="en-GB"/>
            </w:rPr>
          </w:pPr>
          <w:hyperlink w:anchor="_Toc122448153" w:history="1">
            <w:r w:rsidR="004479BD" w:rsidRPr="009E0BB9">
              <w:rPr>
                <w:rStyle w:val="Hyperlink"/>
                <w:noProof/>
              </w:rPr>
              <w:t>4.2 Organisational leadership:</w:t>
            </w:r>
            <w:r w:rsidR="004479BD">
              <w:rPr>
                <w:noProof/>
                <w:webHidden/>
              </w:rPr>
              <w:tab/>
            </w:r>
            <w:r w:rsidR="004479BD">
              <w:rPr>
                <w:noProof/>
                <w:webHidden/>
              </w:rPr>
              <w:fldChar w:fldCharType="begin"/>
            </w:r>
            <w:r w:rsidR="004479BD">
              <w:rPr>
                <w:noProof/>
                <w:webHidden/>
              </w:rPr>
              <w:instrText xml:space="preserve"> PAGEREF _Toc122448153 \h </w:instrText>
            </w:r>
            <w:r w:rsidR="004479BD">
              <w:rPr>
                <w:noProof/>
                <w:webHidden/>
              </w:rPr>
            </w:r>
            <w:r w:rsidR="004479BD">
              <w:rPr>
                <w:noProof/>
                <w:webHidden/>
              </w:rPr>
              <w:fldChar w:fldCharType="separate"/>
            </w:r>
            <w:r w:rsidR="004479BD">
              <w:rPr>
                <w:noProof/>
                <w:webHidden/>
              </w:rPr>
              <w:t>6</w:t>
            </w:r>
            <w:r w:rsidR="004479BD">
              <w:rPr>
                <w:noProof/>
                <w:webHidden/>
              </w:rPr>
              <w:fldChar w:fldCharType="end"/>
            </w:r>
          </w:hyperlink>
        </w:p>
        <w:p w14:paraId="1D759C60" w14:textId="47B17DA0" w:rsidR="004479BD" w:rsidRDefault="00000000">
          <w:pPr>
            <w:pStyle w:val="TOC2"/>
            <w:tabs>
              <w:tab w:val="right" w:leader="dot" w:pos="9016"/>
            </w:tabs>
            <w:rPr>
              <w:rFonts w:asciiTheme="minorHAnsi" w:eastAsiaTheme="minorEastAsia" w:hAnsiTheme="minorHAnsi"/>
              <w:noProof/>
              <w:lang w:eastAsia="en-GB"/>
            </w:rPr>
          </w:pPr>
          <w:hyperlink w:anchor="_Toc122448154" w:history="1">
            <w:r w:rsidR="004479BD" w:rsidRPr="009E0BB9">
              <w:rPr>
                <w:rStyle w:val="Hyperlink"/>
                <w:noProof/>
              </w:rPr>
              <w:t>4.3 Employee job responsibilities:</w:t>
            </w:r>
            <w:r w:rsidR="004479BD">
              <w:rPr>
                <w:noProof/>
                <w:webHidden/>
              </w:rPr>
              <w:tab/>
            </w:r>
            <w:r w:rsidR="004479BD">
              <w:rPr>
                <w:noProof/>
                <w:webHidden/>
              </w:rPr>
              <w:fldChar w:fldCharType="begin"/>
            </w:r>
            <w:r w:rsidR="004479BD">
              <w:rPr>
                <w:noProof/>
                <w:webHidden/>
              </w:rPr>
              <w:instrText xml:space="preserve"> PAGEREF _Toc122448154 \h </w:instrText>
            </w:r>
            <w:r w:rsidR="004479BD">
              <w:rPr>
                <w:noProof/>
                <w:webHidden/>
              </w:rPr>
            </w:r>
            <w:r w:rsidR="004479BD">
              <w:rPr>
                <w:noProof/>
                <w:webHidden/>
              </w:rPr>
              <w:fldChar w:fldCharType="separate"/>
            </w:r>
            <w:r w:rsidR="004479BD">
              <w:rPr>
                <w:noProof/>
                <w:webHidden/>
              </w:rPr>
              <w:t>6</w:t>
            </w:r>
            <w:r w:rsidR="004479BD">
              <w:rPr>
                <w:noProof/>
                <w:webHidden/>
              </w:rPr>
              <w:fldChar w:fldCharType="end"/>
            </w:r>
          </w:hyperlink>
        </w:p>
        <w:p w14:paraId="43FCE019" w14:textId="53882C78" w:rsidR="004479BD" w:rsidRDefault="00000000">
          <w:pPr>
            <w:pStyle w:val="TOC2"/>
            <w:tabs>
              <w:tab w:val="right" w:leader="dot" w:pos="9016"/>
            </w:tabs>
            <w:rPr>
              <w:rFonts w:asciiTheme="minorHAnsi" w:eastAsiaTheme="minorEastAsia" w:hAnsiTheme="minorHAnsi"/>
              <w:noProof/>
              <w:lang w:eastAsia="en-GB"/>
            </w:rPr>
          </w:pPr>
          <w:hyperlink w:anchor="_Toc122448155" w:history="1">
            <w:r w:rsidR="004479BD" w:rsidRPr="009E0BB9">
              <w:rPr>
                <w:rStyle w:val="Hyperlink"/>
                <w:noProof/>
              </w:rPr>
              <w:t>4.4 Work-life balance:</w:t>
            </w:r>
            <w:r w:rsidR="004479BD">
              <w:rPr>
                <w:noProof/>
                <w:webHidden/>
              </w:rPr>
              <w:tab/>
            </w:r>
            <w:r w:rsidR="004479BD">
              <w:rPr>
                <w:noProof/>
                <w:webHidden/>
              </w:rPr>
              <w:fldChar w:fldCharType="begin"/>
            </w:r>
            <w:r w:rsidR="004479BD">
              <w:rPr>
                <w:noProof/>
                <w:webHidden/>
              </w:rPr>
              <w:instrText xml:space="preserve"> PAGEREF _Toc122448155 \h </w:instrText>
            </w:r>
            <w:r w:rsidR="004479BD">
              <w:rPr>
                <w:noProof/>
                <w:webHidden/>
              </w:rPr>
            </w:r>
            <w:r w:rsidR="004479BD">
              <w:rPr>
                <w:noProof/>
                <w:webHidden/>
              </w:rPr>
              <w:fldChar w:fldCharType="separate"/>
            </w:r>
            <w:r w:rsidR="004479BD">
              <w:rPr>
                <w:noProof/>
                <w:webHidden/>
              </w:rPr>
              <w:t>6</w:t>
            </w:r>
            <w:r w:rsidR="004479BD">
              <w:rPr>
                <w:noProof/>
                <w:webHidden/>
              </w:rPr>
              <w:fldChar w:fldCharType="end"/>
            </w:r>
          </w:hyperlink>
        </w:p>
        <w:p w14:paraId="572DF506" w14:textId="38552052" w:rsidR="004479BD" w:rsidRDefault="00000000">
          <w:pPr>
            <w:pStyle w:val="TOC2"/>
            <w:tabs>
              <w:tab w:val="right" w:leader="dot" w:pos="9016"/>
            </w:tabs>
            <w:rPr>
              <w:rFonts w:asciiTheme="minorHAnsi" w:eastAsiaTheme="minorEastAsia" w:hAnsiTheme="minorHAnsi"/>
              <w:noProof/>
              <w:lang w:eastAsia="en-GB"/>
            </w:rPr>
          </w:pPr>
          <w:hyperlink w:anchor="_Toc122448156" w:history="1">
            <w:r w:rsidR="004479BD" w:rsidRPr="009E0BB9">
              <w:rPr>
                <w:rStyle w:val="Hyperlink"/>
                <w:noProof/>
              </w:rPr>
              <w:t>4.5 Cultural background</w:t>
            </w:r>
            <w:r w:rsidR="004479BD">
              <w:rPr>
                <w:noProof/>
                <w:webHidden/>
              </w:rPr>
              <w:tab/>
            </w:r>
            <w:r w:rsidR="004479BD">
              <w:rPr>
                <w:noProof/>
                <w:webHidden/>
              </w:rPr>
              <w:fldChar w:fldCharType="begin"/>
            </w:r>
            <w:r w:rsidR="004479BD">
              <w:rPr>
                <w:noProof/>
                <w:webHidden/>
              </w:rPr>
              <w:instrText xml:space="preserve"> PAGEREF _Toc122448156 \h </w:instrText>
            </w:r>
            <w:r w:rsidR="004479BD">
              <w:rPr>
                <w:noProof/>
                <w:webHidden/>
              </w:rPr>
            </w:r>
            <w:r w:rsidR="004479BD">
              <w:rPr>
                <w:noProof/>
                <w:webHidden/>
              </w:rPr>
              <w:fldChar w:fldCharType="separate"/>
            </w:r>
            <w:r w:rsidR="004479BD">
              <w:rPr>
                <w:noProof/>
                <w:webHidden/>
              </w:rPr>
              <w:t>6</w:t>
            </w:r>
            <w:r w:rsidR="004479BD">
              <w:rPr>
                <w:noProof/>
                <w:webHidden/>
              </w:rPr>
              <w:fldChar w:fldCharType="end"/>
            </w:r>
          </w:hyperlink>
        </w:p>
        <w:p w14:paraId="191DCE22" w14:textId="2B306EE9" w:rsidR="004479BD" w:rsidRDefault="00000000">
          <w:pPr>
            <w:pStyle w:val="TOC1"/>
            <w:tabs>
              <w:tab w:val="right" w:leader="dot" w:pos="9016"/>
            </w:tabs>
            <w:rPr>
              <w:rFonts w:asciiTheme="minorHAnsi" w:eastAsiaTheme="minorEastAsia" w:hAnsiTheme="minorHAnsi"/>
              <w:noProof/>
              <w:lang w:eastAsia="en-GB"/>
            </w:rPr>
          </w:pPr>
          <w:hyperlink w:anchor="_Toc122448157" w:history="1">
            <w:r w:rsidR="004479BD" w:rsidRPr="009E0BB9">
              <w:rPr>
                <w:rStyle w:val="Hyperlink"/>
                <w:noProof/>
              </w:rPr>
              <w:t>5.0 Behavioural approach to management</w:t>
            </w:r>
            <w:r w:rsidR="004479BD">
              <w:rPr>
                <w:noProof/>
                <w:webHidden/>
              </w:rPr>
              <w:tab/>
            </w:r>
            <w:r w:rsidR="004479BD">
              <w:rPr>
                <w:noProof/>
                <w:webHidden/>
              </w:rPr>
              <w:fldChar w:fldCharType="begin"/>
            </w:r>
            <w:r w:rsidR="004479BD">
              <w:rPr>
                <w:noProof/>
                <w:webHidden/>
              </w:rPr>
              <w:instrText xml:space="preserve"> PAGEREF _Toc122448157 \h </w:instrText>
            </w:r>
            <w:r w:rsidR="004479BD">
              <w:rPr>
                <w:noProof/>
                <w:webHidden/>
              </w:rPr>
            </w:r>
            <w:r w:rsidR="004479BD">
              <w:rPr>
                <w:noProof/>
                <w:webHidden/>
              </w:rPr>
              <w:fldChar w:fldCharType="separate"/>
            </w:r>
            <w:r w:rsidR="004479BD">
              <w:rPr>
                <w:noProof/>
                <w:webHidden/>
              </w:rPr>
              <w:t>6</w:t>
            </w:r>
            <w:r w:rsidR="004479BD">
              <w:rPr>
                <w:noProof/>
                <w:webHidden/>
              </w:rPr>
              <w:fldChar w:fldCharType="end"/>
            </w:r>
          </w:hyperlink>
        </w:p>
        <w:p w14:paraId="2779B7DC" w14:textId="05F81503" w:rsidR="004479BD" w:rsidRDefault="00000000">
          <w:pPr>
            <w:pStyle w:val="TOC2"/>
            <w:tabs>
              <w:tab w:val="right" w:leader="dot" w:pos="9016"/>
            </w:tabs>
            <w:rPr>
              <w:rFonts w:asciiTheme="minorHAnsi" w:eastAsiaTheme="minorEastAsia" w:hAnsiTheme="minorHAnsi"/>
              <w:noProof/>
              <w:lang w:eastAsia="en-GB"/>
            </w:rPr>
          </w:pPr>
          <w:hyperlink w:anchor="_Toc122448158" w:history="1">
            <w:r w:rsidR="004479BD" w:rsidRPr="009E0BB9">
              <w:rPr>
                <w:rStyle w:val="Hyperlink"/>
                <w:noProof/>
              </w:rPr>
              <w:t>5.1 Extrinsic motivation:</w:t>
            </w:r>
            <w:r w:rsidR="004479BD">
              <w:rPr>
                <w:noProof/>
                <w:webHidden/>
              </w:rPr>
              <w:tab/>
            </w:r>
            <w:r w:rsidR="004479BD">
              <w:rPr>
                <w:noProof/>
                <w:webHidden/>
              </w:rPr>
              <w:fldChar w:fldCharType="begin"/>
            </w:r>
            <w:r w:rsidR="004479BD">
              <w:rPr>
                <w:noProof/>
                <w:webHidden/>
              </w:rPr>
              <w:instrText xml:space="preserve"> PAGEREF _Toc122448158 \h </w:instrText>
            </w:r>
            <w:r w:rsidR="004479BD">
              <w:rPr>
                <w:noProof/>
                <w:webHidden/>
              </w:rPr>
            </w:r>
            <w:r w:rsidR="004479BD">
              <w:rPr>
                <w:noProof/>
                <w:webHidden/>
              </w:rPr>
              <w:fldChar w:fldCharType="separate"/>
            </w:r>
            <w:r w:rsidR="004479BD">
              <w:rPr>
                <w:noProof/>
                <w:webHidden/>
              </w:rPr>
              <w:t>6</w:t>
            </w:r>
            <w:r w:rsidR="004479BD">
              <w:rPr>
                <w:noProof/>
                <w:webHidden/>
              </w:rPr>
              <w:fldChar w:fldCharType="end"/>
            </w:r>
          </w:hyperlink>
        </w:p>
        <w:p w14:paraId="038F2DAB" w14:textId="0506B77A" w:rsidR="004479BD" w:rsidRDefault="00000000">
          <w:pPr>
            <w:pStyle w:val="TOC2"/>
            <w:tabs>
              <w:tab w:val="right" w:leader="dot" w:pos="9016"/>
            </w:tabs>
            <w:rPr>
              <w:rFonts w:asciiTheme="minorHAnsi" w:eastAsiaTheme="minorEastAsia" w:hAnsiTheme="minorHAnsi"/>
              <w:noProof/>
              <w:lang w:eastAsia="en-GB"/>
            </w:rPr>
          </w:pPr>
          <w:hyperlink w:anchor="_Toc122448159" w:history="1">
            <w:r w:rsidR="004479BD" w:rsidRPr="009E0BB9">
              <w:rPr>
                <w:rStyle w:val="Hyperlink"/>
                <w:noProof/>
              </w:rPr>
              <w:t>5.2 Intrinsic motivation:</w:t>
            </w:r>
            <w:r w:rsidR="004479BD">
              <w:rPr>
                <w:noProof/>
                <w:webHidden/>
              </w:rPr>
              <w:tab/>
            </w:r>
            <w:r w:rsidR="004479BD">
              <w:rPr>
                <w:noProof/>
                <w:webHidden/>
              </w:rPr>
              <w:fldChar w:fldCharType="begin"/>
            </w:r>
            <w:r w:rsidR="004479BD">
              <w:rPr>
                <w:noProof/>
                <w:webHidden/>
              </w:rPr>
              <w:instrText xml:space="preserve"> PAGEREF _Toc122448159 \h </w:instrText>
            </w:r>
            <w:r w:rsidR="004479BD">
              <w:rPr>
                <w:noProof/>
                <w:webHidden/>
              </w:rPr>
            </w:r>
            <w:r w:rsidR="004479BD">
              <w:rPr>
                <w:noProof/>
                <w:webHidden/>
              </w:rPr>
              <w:fldChar w:fldCharType="separate"/>
            </w:r>
            <w:r w:rsidR="004479BD">
              <w:rPr>
                <w:noProof/>
                <w:webHidden/>
              </w:rPr>
              <w:t>7</w:t>
            </w:r>
            <w:r w:rsidR="004479BD">
              <w:rPr>
                <w:noProof/>
                <w:webHidden/>
              </w:rPr>
              <w:fldChar w:fldCharType="end"/>
            </w:r>
          </w:hyperlink>
        </w:p>
        <w:p w14:paraId="26D7BC2F" w14:textId="13494F7A" w:rsidR="004479BD" w:rsidRDefault="00000000">
          <w:pPr>
            <w:pStyle w:val="TOC3"/>
            <w:tabs>
              <w:tab w:val="right" w:leader="dot" w:pos="9016"/>
            </w:tabs>
            <w:rPr>
              <w:rFonts w:asciiTheme="minorHAnsi" w:eastAsiaTheme="minorEastAsia" w:hAnsiTheme="minorHAnsi"/>
              <w:noProof/>
              <w:sz w:val="22"/>
              <w:szCs w:val="22"/>
              <w:lang w:eastAsia="en-GB"/>
            </w:rPr>
          </w:pPr>
          <w:hyperlink w:anchor="_Toc122448160" w:history="1">
            <w:r w:rsidR="004479BD" w:rsidRPr="009E0BB9">
              <w:rPr>
                <w:rStyle w:val="Hyperlink"/>
                <w:noProof/>
              </w:rPr>
              <w:t>5.1.1. Physical requirements</w:t>
            </w:r>
            <w:r w:rsidR="004479BD">
              <w:rPr>
                <w:noProof/>
                <w:webHidden/>
              </w:rPr>
              <w:tab/>
            </w:r>
            <w:r w:rsidR="004479BD">
              <w:rPr>
                <w:noProof/>
                <w:webHidden/>
              </w:rPr>
              <w:fldChar w:fldCharType="begin"/>
            </w:r>
            <w:r w:rsidR="004479BD">
              <w:rPr>
                <w:noProof/>
                <w:webHidden/>
              </w:rPr>
              <w:instrText xml:space="preserve"> PAGEREF _Toc122448160 \h </w:instrText>
            </w:r>
            <w:r w:rsidR="004479BD">
              <w:rPr>
                <w:noProof/>
                <w:webHidden/>
              </w:rPr>
            </w:r>
            <w:r w:rsidR="004479BD">
              <w:rPr>
                <w:noProof/>
                <w:webHidden/>
              </w:rPr>
              <w:fldChar w:fldCharType="separate"/>
            </w:r>
            <w:r w:rsidR="004479BD">
              <w:rPr>
                <w:noProof/>
                <w:webHidden/>
              </w:rPr>
              <w:t>7</w:t>
            </w:r>
            <w:r w:rsidR="004479BD">
              <w:rPr>
                <w:noProof/>
                <w:webHidden/>
              </w:rPr>
              <w:fldChar w:fldCharType="end"/>
            </w:r>
          </w:hyperlink>
        </w:p>
        <w:p w14:paraId="3D5B205B" w14:textId="1EC1E2A6" w:rsidR="004479BD" w:rsidRDefault="00000000">
          <w:pPr>
            <w:pStyle w:val="TOC3"/>
            <w:tabs>
              <w:tab w:val="right" w:leader="dot" w:pos="9016"/>
            </w:tabs>
            <w:rPr>
              <w:rFonts w:asciiTheme="minorHAnsi" w:eastAsiaTheme="minorEastAsia" w:hAnsiTheme="minorHAnsi"/>
              <w:noProof/>
              <w:sz w:val="22"/>
              <w:szCs w:val="22"/>
              <w:lang w:eastAsia="en-GB"/>
            </w:rPr>
          </w:pPr>
          <w:hyperlink w:anchor="_Toc122448161" w:history="1">
            <w:r w:rsidR="004479BD" w:rsidRPr="009E0BB9">
              <w:rPr>
                <w:rStyle w:val="Hyperlink"/>
                <w:noProof/>
              </w:rPr>
              <w:t>5.1.2. Safety</w:t>
            </w:r>
            <w:r w:rsidR="004479BD">
              <w:rPr>
                <w:noProof/>
                <w:webHidden/>
              </w:rPr>
              <w:tab/>
            </w:r>
            <w:r w:rsidR="004479BD">
              <w:rPr>
                <w:noProof/>
                <w:webHidden/>
              </w:rPr>
              <w:fldChar w:fldCharType="begin"/>
            </w:r>
            <w:r w:rsidR="004479BD">
              <w:rPr>
                <w:noProof/>
                <w:webHidden/>
              </w:rPr>
              <w:instrText xml:space="preserve"> PAGEREF _Toc122448161 \h </w:instrText>
            </w:r>
            <w:r w:rsidR="004479BD">
              <w:rPr>
                <w:noProof/>
                <w:webHidden/>
              </w:rPr>
            </w:r>
            <w:r w:rsidR="004479BD">
              <w:rPr>
                <w:noProof/>
                <w:webHidden/>
              </w:rPr>
              <w:fldChar w:fldCharType="separate"/>
            </w:r>
            <w:r w:rsidR="004479BD">
              <w:rPr>
                <w:noProof/>
                <w:webHidden/>
              </w:rPr>
              <w:t>8</w:t>
            </w:r>
            <w:r w:rsidR="004479BD">
              <w:rPr>
                <w:noProof/>
                <w:webHidden/>
              </w:rPr>
              <w:fldChar w:fldCharType="end"/>
            </w:r>
          </w:hyperlink>
        </w:p>
        <w:p w14:paraId="6BF50F42" w14:textId="6F64E199" w:rsidR="004479BD" w:rsidRDefault="00000000">
          <w:pPr>
            <w:pStyle w:val="TOC3"/>
            <w:tabs>
              <w:tab w:val="right" w:leader="dot" w:pos="9016"/>
            </w:tabs>
            <w:rPr>
              <w:rFonts w:asciiTheme="minorHAnsi" w:eastAsiaTheme="minorEastAsia" w:hAnsiTheme="minorHAnsi"/>
              <w:noProof/>
              <w:sz w:val="22"/>
              <w:szCs w:val="22"/>
              <w:lang w:eastAsia="en-GB"/>
            </w:rPr>
          </w:pPr>
          <w:hyperlink w:anchor="_Toc122448162" w:history="1">
            <w:r w:rsidR="004479BD" w:rsidRPr="009E0BB9">
              <w:rPr>
                <w:rStyle w:val="Hyperlink"/>
                <w:noProof/>
              </w:rPr>
              <w:t>5.1.3. Love and belonging</w:t>
            </w:r>
            <w:r w:rsidR="004479BD">
              <w:rPr>
                <w:noProof/>
                <w:webHidden/>
              </w:rPr>
              <w:tab/>
            </w:r>
            <w:r w:rsidR="004479BD">
              <w:rPr>
                <w:noProof/>
                <w:webHidden/>
              </w:rPr>
              <w:fldChar w:fldCharType="begin"/>
            </w:r>
            <w:r w:rsidR="004479BD">
              <w:rPr>
                <w:noProof/>
                <w:webHidden/>
              </w:rPr>
              <w:instrText xml:space="preserve"> PAGEREF _Toc122448162 \h </w:instrText>
            </w:r>
            <w:r w:rsidR="004479BD">
              <w:rPr>
                <w:noProof/>
                <w:webHidden/>
              </w:rPr>
            </w:r>
            <w:r w:rsidR="004479BD">
              <w:rPr>
                <w:noProof/>
                <w:webHidden/>
              </w:rPr>
              <w:fldChar w:fldCharType="separate"/>
            </w:r>
            <w:r w:rsidR="004479BD">
              <w:rPr>
                <w:noProof/>
                <w:webHidden/>
              </w:rPr>
              <w:t>8</w:t>
            </w:r>
            <w:r w:rsidR="004479BD">
              <w:rPr>
                <w:noProof/>
                <w:webHidden/>
              </w:rPr>
              <w:fldChar w:fldCharType="end"/>
            </w:r>
          </w:hyperlink>
        </w:p>
        <w:p w14:paraId="33574CC4" w14:textId="355B50F6" w:rsidR="004479BD" w:rsidRDefault="00000000">
          <w:pPr>
            <w:pStyle w:val="TOC3"/>
            <w:tabs>
              <w:tab w:val="right" w:leader="dot" w:pos="9016"/>
            </w:tabs>
            <w:rPr>
              <w:rFonts w:asciiTheme="minorHAnsi" w:eastAsiaTheme="minorEastAsia" w:hAnsiTheme="minorHAnsi"/>
              <w:noProof/>
              <w:sz w:val="22"/>
              <w:szCs w:val="22"/>
              <w:lang w:eastAsia="en-GB"/>
            </w:rPr>
          </w:pPr>
          <w:hyperlink w:anchor="_Toc122448163" w:history="1">
            <w:r w:rsidR="004479BD" w:rsidRPr="009E0BB9">
              <w:rPr>
                <w:rStyle w:val="Hyperlink"/>
                <w:noProof/>
              </w:rPr>
              <w:t>5.1.4. Esteem</w:t>
            </w:r>
            <w:r w:rsidR="004479BD">
              <w:rPr>
                <w:noProof/>
                <w:webHidden/>
              </w:rPr>
              <w:tab/>
            </w:r>
            <w:r w:rsidR="004479BD">
              <w:rPr>
                <w:noProof/>
                <w:webHidden/>
              </w:rPr>
              <w:fldChar w:fldCharType="begin"/>
            </w:r>
            <w:r w:rsidR="004479BD">
              <w:rPr>
                <w:noProof/>
                <w:webHidden/>
              </w:rPr>
              <w:instrText xml:space="preserve"> PAGEREF _Toc122448163 \h </w:instrText>
            </w:r>
            <w:r w:rsidR="004479BD">
              <w:rPr>
                <w:noProof/>
                <w:webHidden/>
              </w:rPr>
            </w:r>
            <w:r w:rsidR="004479BD">
              <w:rPr>
                <w:noProof/>
                <w:webHidden/>
              </w:rPr>
              <w:fldChar w:fldCharType="separate"/>
            </w:r>
            <w:r w:rsidR="004479BD">
              <w:rPr>
                <w:noProof/>
                <w:webHidden/>
              </w:rPr>
              <w:t>8</w:t>
            </w:r>
            <w:r w:rsidR="004479BD">
              <w:rPr>
                <w:noProof/>
                <w:webHidden/>
              </w:rPr>
              <w:fldChar w:fldCharType="end"/>
            </w:r>
          </w:hyperlink>
        </w:p>
        <w:p w14:paraId="3728C35C" w14:textId="4C2C2A8D" w:rsidR="004479BD" w:rsidRDefault="00000000">
          <w:pPr>
            <w:pStyle w:val="TOC3"/>
            <w:tabs>
              <w:tab w:val="right" w:leader="dot" w:pos="9016"/>
            </w:tabs>
            <w:rPr>
              <w:rFonts w:asciiTheme="minorHAnsi" w:eastAsiaTheme="minorEastAsia" w:hAnsiTheme="minorHAnsi"/>
              <w:noProof/>
              <w:sz w:val="22"/>
              <w:szCs w:val="22"/>
              <w:lang w:eastAsia="en-GB"/>
            </w:rPr>
          </w:pPr>
          <w:hyperlink w:anchor="_Toc122448164" w:history="1">
            <w:r w:rsidR="004479BD" w:rsidRPr="009E0BB9">
              <w:rPr>
                <w:rStyle w:val="Hyperlink"/>
                <w:noProof/>
              </w:rPr>
              <w:t>5.1.5. Self-actualization</w:t>
            </w:r>
            <w:r w:rsidR="004479BD">
              <w:rPr>
                <w:noProof/>
                <w:webHidden/>
              </w:rPr>
              <w:tab/>
            </w:r>
            <w:r w:rsidR="004479BD">
              <w:rPr>
                <w:noProof/>
                <w:webHidden/>
              </w:rPr>
              <w:fldChar w:fldCharType="begin"/>
            </w:r>
            <w:r w:rsidR="004479BD">
              <w:rPr>
                <w:noProof/>
                <w:webHidden/>
              </w:rPr>
              <w:instrText xml:space="preserve"> PAGEREF _Toc122448164 \h </w:instrText>
            </w:r>
            <w:r w:rsidR="004479BD">
              <w:rPr>
                <w:noProof/>
                <w:webHidden/>
              </w:rPr>
            </w:r>
            <w:r w:rsidR="004479BD">
              <w:rPr>
                <w:noProof/>
                <w:webHidden/>
              </w:rPr>
              <w:fldChar w:fldCharType="separate"/>
            </w:r>
            <w:r w:rsidR="004479BD">
              <w:rPr>
                <w:noProof/>
                <w:webHidden/>
              </w:rPr>
              <w:t>8</w:t>
            </w:r>
            <w:r w:rsidR="004479BD">
              <w:rPr>
                <w:noProof/>
                <w:webHidden/>
              </w:rPr>
              <w:fldChar w:fldCharType="end"/>
            </w:r>
          </w:hyperlink>
        </w:p>
        <w:p w14:paraId="31DB7731" w14:textId="22EC340C" w:rsidR="004479BD" w:rsidRDefault="00000000">
          <w:pPr>
            <w:pStyle w:val="TOC1"/>
            <w:tabs>
              <w:tab w:val="right" w:leader="dot" w:pos="9016"/>
            </w:tabs>
            <w:rPr>
              <w:rFonts w:asciiTheme="minorHAnsi" w:eastAsiaTheme="minorEastAsia" w:hAnsiTheme="minorHAnsi"/>
              <w:noProof/>
              <w:lang w:eastAsia="en-GB"/>
            </w:rPr>
          </w:pPr>
          <w:hyperlink w:anchor="_Toc122448165" w:history="1">
            <w:r w:rsidR="004479BD" w:rsidRPr="009E0BB9">
              <w:rPr>
                <w:rStyle w:val="Hyperlink"/>
                <w:noProof/>
              </w:rPr>
              <w:t>6.0 Conclusion</w:t>
            </w:r>
            <w:r w:rsidR="004479BD">
              <w:rPr>
                <w:noProof/>
                <w:webHidden/>
              </w:rPr>
              <w:tab/>
            </w:r>
            <w:r w:rsidR="004479BD">
              <w:rPr>
                <w:noProof/>
                <w:webHidden/>
              </w:rPr>
              <w:fldChar w:fldCharType="begin"/>
            </w:r>
            <w:r w:rsidR="004479BD">
              <w:rPr>
                <w:noProof/>
                <w:webHidden/>
              </w:rPr>
              <w:instrText xml:space="preserve"> PAGEREF _Toc122448165 \h </w:instrText>
            </w:r>
            <w:r w:rsidR="004479BD">
              <w:rPr>
                <w:noProof/>
                <w:webHidden/>
              </w:rPr>
            </w:r>
            <w:r w:rsidR="004479BD">
              <w:rPr>
                <w:noProof/>
                <w:webHidden/>
              </w:rPr>
              <w:fldChar w:fldCharType="separate"/>
            </w:r>
            <w:r w:rsidR="004479BD">
              <w:rPr>
                <w:noProof/>
                <w:webHidden/>
              </w:rPr>
              <w:t>8</w:t>
            </w:r>
            <w:r w:rsidR="004479BD">
              <w:rPr>
                <w:noProof/>
                <w:webHidden/>
              </w:rPr>
              <w:fldChar w:fldCharType="end"/>
            </w:r>
          </w:hyperlink>
        </w:p>
        <w:p w14:paraId="4B785350" w14:textId="16E9C382" w:rsidR="004479BD" w:rsidRDefault="00000000">
          <w:pPr>
            <w:pStyle w:val="TOC1"/>
            <w:tabs>
              <w:tab w:val="right" w:leader="dot" w:pos="9016"/>
            </w:tabs>
            <w:rPr>
              <w:rFonts w:asciiTheme="minorHAnsi" w:eastAsiaTheme="minorEastAsia" w:hAnsiTheme="minorHAnsi"/>
              <w:noProof/>
              <w:lang w:eastAsia="en-GB"/>
            </w:rPr>
          </w:pPr>
          <w:hyperlink w:anchor="_Toc122448166" w:history="1">
            <w:r w:rsidR="004479BD" w:rsidRPr="009E0BB9">
              <w:rPr>
                <w:rStyle w:val="Hyperlink"/>
                <w:rFonts w:cs="Times New Roman"/>
                <w:bCs/>
                <w:noProof/>
              </w:rPr>
              <w:t>References</w:t>
            </w:r>
            <w:r w:rsidR="004479BD">
              <w:rPr>
                <w:noProof/>
                <w:webHidden/>
              </w:rPr>
              <w:tab/>
            </w:r>
            <w:r w:rsidR="004479BD">
              <w:rPr>
                <w:noProof/>
                <w:webHidden/>
              </w:rPr>
              <w:fldChar w:fldCharType="begin"/>
            </w:r>
            <w:r w:rsidR="004479BD">
              <w:rPr>
                <w:noProof/>
                <w:webHidden/>
              </w:rPr>
              <w:instrText xml:space="preserve"> PAGEREF _Toc122448166 \h </w:instrText>
            </w:r>
            <w:r w:rsidR="004479BD">
              <w:rPr>
                <w:noProof/>
                <w:webHidden/>
              </w:rPr>
            </w:r>
            <w:r w:rsidR="004479BD">
              <w:rPr>
                <w:noProof/>
                <w:webHidden/>
              </w:rPr>
              <w:fldChar w:fldCharType="separate"/>
            </w:r>
            <w:r w:rsidR="004479BD">
              <w:rPr>
                <w:noProof/>
                <w:webHidden/>
              </w:rPr>
              <w:t>9</w:t>
            </w:r>
            <w:r w:rsidR="004479BD">
              <w:rPr>
                <w:noProof/>
                <w:webHidden/>
              </w:rPr>
              <w:fldChar w:fldCharType="end"/>
            </w:r>
          </w:hyperlink>
        </w:p>
        <w:p w14:paraId="3009A6C1" w14:textId="62210CF6" w:rsidR="00DF6C87" w:rsidRDefault="00DF6C87">
          <w:r>
            <w:rPr>
              <w:b/>
              <w:bCs/>
              <w:noProof/>
            </w:rPr>
            <w:fldChar w:fldCharType="end"/>
          </w:r>
        </w:p>
      </w:sdtContent>
    </w:sdt>
    <w:p w14:paraId="313E3FC8" w14:textId="77777777" w:rsidR="00276CB7" w:rsidRDefault="00276CB7" w:rsidP="00276CB7">
      <w:pPr>
        <w:rPr>
          <w:sz w:val="48"/>
          <w:szCs w:val="23"/>
        </w:rPr>
      </w:pPr>
    </w:p>
    <w:p w14:paraId="74259BD7" w14:textId="77777777" w:rsidR="00276CB7" w:rsidRDefault="00276CB7" w:rsidP="00276CB7">
      <w:pPr>
        <w:rPr>
          <w:sz w:val="48"/>
          <w:szCs w:val="23"/>
        </w:rPr>
      </w:pPr>
    </w:p>
    <w:p w14:paraId="42236C31" w14:textId="65415838" w:rsidR="00276CB7" w:rsidRPr="00276CB7" w:rsidRDefault="00276CB7" w:rsidP="00276CB7">
      <w:pPr>
        <w:rPr>
          <w:sz w:val="48"/>
          <w:szCs w:val="23"/>
        </w:rPr>
        <w:sectPr w:rsidR="00276CB7" w:rsidRPr="00276CB7" w:rsidSect="003B2C0B">
          <w:pgSz w:w="11906" w:h="16838" w:code="9"/>
          <w:pgMar w:top="1440" w:right="1440" w:bottom="1440" w:left="1440" w:header="720" w:footer="720" w:gutter="0"/>
          <w:cols w:space="720"/>
          <w:docGrid w:linePitch="360"/>
        </w:sectPr>
      </w:pPr>
    </w:p>
    <w:p w14:paraId="7600482D" w14:textId="0E6518B6" w:rsidR="000D6484" w:rsidRPr="000573BE" w:rsidRDefault="003B41A7" w:rsidP="000573BE">
      <w:pPr>
        <w:pStyle w:val="Heading1"/>
      </w:pPr>
      <w:bookmarkStart w:id="0" w:name="_Toc122448143"/>
      <w:r>
        <w:lastRenderedPageBreak/>
        <w:t xml:space="preserve">1.0 </w:t>
      </w:r>
      <w:r w:rsidR="000573BE" w:rsidRPr="000573BE">
        <w:t>Introduction</w:t>
      </w:r>
      <w:bookmarkEnd w:id="0"/>
    </w:p>
    <w:p w14:paraId="61184DD8" w14:textId="2F17CA98" w:rsidR="000573BE" w:rsidRDefault="008F4B6E" w:rsidP="000573BE">
      <w:r w:rsidRPr="008F4B6E">
        <w:t>The success of an organisation is dependent on both a strong foundation and a vibrant culture working together. By concentrating on these aspects, a company may easily recruit new clients and make up lost ground in the face of increasingly intense competition. The success of an organisation, regardless of its size, is directly correlated to the structure of its internal operations</w:t>
      </w:r>
      <w:r w:rsidR="001D71F0">
        <w:t xml:space="preserve">. </w:t>
      </w:r>
      <w:r w:rsidR="003670FA" w:rsidRPr="003670FA">
        <w:t xml:space="preserve">This analysis examines British Airways from the inside out, delving into the company's structure, culture, and how those elements interact to shape the airline's success. Numerous internal factors at British Airways that affect employees' </w:t>
      </w:r>
      <w:proofErr w:type="spellStart"/>
      <w:r w:rsidR="003670FA" w:rsidRPr="003670FA">
        <w:t>behaviors</w:t>
      </w:r>
      <w:proofErr w:type="spellEnd"/>
      <w:r w:rsidR="003670FA" w:rsidRPr="003670FA">
        <w:t xml:space="preserve"> are also briefly discussed.</w:t>
      </w:r>
    </w:p>
    <w:p w14:paraId="50815858" w14:textId="5130D18B" w:rsidR="000573BE" w:rsidRDefault="003B41A7" w:rsidP="000573BE">
      <w:pPr>
        <w:pStyle w:val="Heading1"/>
      </w:pPr>
      <w:bookmarkStart w:id="1" w:name="_Toc122448144"/>
      <w:r>
        <w:t xml:space="preserve">2.0 </w:t>
      </w:r>
      <w:r w:rsidR="000573BE" w:rsidRPr="000573BE">
        <w:t>Company background</w:t>
      </w:r>
      <w:bookmarkEnd w:id="1"/>
    </w:p>
    <w:p w14:paraId="4BDDA157" w14:textId="6DE16DA9" w:rsidR="003B41A7" w:rsidRDefault="00D27A89" w:rsidP="003B41A7">
      <w:r w:rsidRPr="00D27A89">
        <w:rPr>
          <w:noProof/>
        </w:rPr>
        <w:drawing>
          <wp:inline distT="0" distB="0" distL="0" distR="0" wp14:anchorId="7C38CD76" wp14:editId="177E0AC9">
            <wp:extent cx="5731510" cy="34074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07410"/>
                    </a:xfrm>
                    <a:prstGeom prst="rect">
                      <a:avLst/>
                    </a:prstGeom>
                  </pic:spPr>
                </pic:pic>
              </a:graphicData>
            </a:graphic>
          </wp:inline>
        </w:drawing>
      </w:r>
    </w:p>
    <w:p w14:paraId="3F3DD668" w14:textId="206BAF3A" w:rsidR="0011526F" w:rsidRPr="003253B1" w:rsidRDefault="00F36B71" w:rsidP="003253B1">
      <w:pPr>
        <w:jc w:val="center"/>
        <w:rPr>
          <w:b/>
          <w:bCs/>
        </w:rPr>
      </w:pPr>
      <w:r w:rsidRPr="003253B1">
        <w:rPr>
          <w:b/>
          <w:bCs/>
        </w:rPr>
        <w:t>Figure: Company background</w:t>
      </w:r>
      <w:r w:rsidR="003253B1" w:rsidRPr="003253B1">
        <w:rPr>
          <w:b/>
          <w:bCs/>
        </w:rPr>
        <w:t xml:space="preserve"> of British Airways</w:t>
      </w:r>
    </w:p>
    <w:p w14:paraId="3499F00F" w14:textId="7DE34D25" w:rsidR="00F36B71" w:rsidRPr="003253B1" w:rsidRDefault="00F36B71" w:rsidP="003253B1">
      <w:pPr>
        <w:jc w:val="center"/>
        <w:rPr>
          <w:b/>
          <w:bCs/>
        </w:rPr>
      </w:pPr>
      <w:r w:rsidRPr="003253B1">
        <w:rPr>
          <w:b/>
          <w:bCs/>
        </w:rPr>
        <w:t xml:space="preserve">Source: </w:t>
      </w:r>
      <w:r w:rsidR="00F80A37" w:rsidRPr="003253B1">
        <w:rPr>
          <w:b/>
          <w:bCs/>
        </w:rPr>
        <w:t>(British Airways, 2022)</w:t>
      </w:r>
    </w:p>
    <w:p w14:paraId="2821A007" w14:textId="2213649D" w:rsidR="0011526F" w:rsidRDefault="003A2DF5" w:rsidP="00F36B71">
      <w:pPr>
        <w:pStyle w:val="Heading1"/>
      </w:pPr>
      <w:bookmarkStart w:id="2" w:name="_Toc122448145"/>
      <w:r>
        <w:t xml:space="preserve">3.0 </w:t>
      </w:r>
      <w:r w:rsidR="00F36B71">
        <w:t>O</w:t>
      </w:r>
      <w:r w:rsidR="0011526F">
        <w:t>rganisation</w:t>
      </w:r>
      <w:r w:rsidR="00F36B71">
        <w:t>al</w:t>
      </w:r>
      <w:r w:rsidR="0011526F">
        <w:t xml:space="preserve"> structure and culture </w:t>
      </w:r>
      <w:r w:rsidR="00F36B71">
        <w:t>of British Airways</w:t>
      </w:r>
      <w:bookmarkEnd w:id="2"/>
    </w:p>
    <w:p w14:paraId="229EA7F8" w14:textId="77777777" w:rsidR="00104145" w:rsidRDefault="003A2DF5" w:rsidP="00104145">
      <w:pPr>
        <w:rPr>
          <w:rFonts w:cs="Times New Roman"/>
        </w:rPr>
      </w:pPr>
      <w:r>
        <w:t>A company's organisational structure describes the chain of command that led to the completion of a certain operation. It describes the duties and obligations of an employee in a specific organisation</w:t>
      </w:r>
      <w:r w:rsidR="00104145">
        <w:t xml:space="preserve"> </w:t>
      </w:r>
      <w:r w:rsidR="00104145">
        <w:rPr>
          <w:rFonts w:cs="Times New Roman"/>
        </w:rPr>
        <w:t>(</w:t>
      </w:r>
      <w:r w:rsidR="00104145" w:rsidRPr="00104145">
        <w:rPr>
          <w:rFonts w:cs="Times New Roman"/>
        </w:rPr>
        <w:t>Harvey</w:t>
      </w:r>
      <w:r w:rsidR="00104145">
        <w:rPr>
          <w:rFonts w:cs="Times New Roman"/>
        </w:rPr>
        <w:t xml:space="preserve"> </w:t>
      </w:r>
      <w:r w:rsidR="00104145" w:rsidRPr="00104145">
        <w:rPr>
          <w:rFonts w:cs="Times New Roman"/>
        </w:rPr>
        <w:t>and Turnbull</w:t>
      </w:r>
      <w:r w:rsidR="00104145">
        <w:rPr>
          <w:rFonts w:cs="Times New Roman"/>
        </w:rPr>
        <w:t xml:space="preserve">, </w:t>
      </w:r>
      <w:r w:rsidR="00104145" w:rsidRPr="00A42CFB">
        <w:rPr>
          <w:rFonts w:cs="Times New Roman"/>
        </w:rPr>
        <w:t>2006</w:t>
      </w:r>
      <w:r w:rsidR="00104145">
        <w:rPr>
          <w:rFonts w:cs="Times New Roman"/>
        </w:rPr>
        <w:t>).</w:t>
      </w:r>
    </w:p>
    <w:p w14:paraId="74F61526" w14:textId="3B9EA09F" w:rsidR="003A2DF5" w:rsidRDefault="003A2DF5" w:rsidP="00DE3BD9"/>
    <w:p w14:paraId="610D32BC" w14:textId="3EC1E458" w:rsidR="003A2DF5" w:rsidRDefault="003A2DF5" w:rsidP="003A2DF5">
      <w:pPr>
        <w:pStyle w:val="Heading2"/>
      </w:pPr>
      <w:bookmarkStart w:id="3" w:name="_Toc122448146"/>
      <w:r>
        <w:lastRenderedPageBreak/>
        <w:t xml:space="preserve">3.1 </w:t>
      </w:r>
      <w:r w:rsidRPr="003A2DF5">
        <w:t>Organisational structure of British Airways</w:t>
      </w:r>
      <w:bookmarkEnd w:id="3"/>
    </w:p>
    <w:p w14:paraId="048ECEA1" w14:textId="397986D9" w:rsidR="004D1931" w:rsidRDefault="003253B1" w:rsidP="00F36B71">
      <w:r w:rsidRPr="003253B1">
        <w:t>British Airways' organisational structure and culture are highly intertwined and mutually influential on the company's bottom line</w:t>
      </w:r>
      <w:r w:rsidR="00104145">
        <w:t xml:space="preserve"> </w:t>
      </w:r>
      <w:r w:rsidR="00104145">
        <w:rPr>
          <w:rFonts w:cs="Times New Roman"/>
        </w:rPr>
        <w:t>(</w:t>
      </w:r>
      <w:r w:rsidR="00104145" w:rsidRPr="00A42CFB">
        <w:rPr>
          <w:rFonts w:cs="Times New Roman"/>
        </w:rPr>
        <w:t>Jarvis, 2014</w:t>
      </w:r>
      <w:r w:rsidR="00104145">
        <w:rPr>
          <w:rFonts w:cs="Times New Roman"/>
        </w:rPr>
        <w:t>).</w:t>
      </w:r>
      <w:r w:rsidRPr="003253B1">
        <w:t xml:space="preserve"> It is crucial to have a firm grasp of organisational culture, structure, and business performance in order to comprehend the impact of culture and structure on British Airways' bottom line (Ryall and Craig 2003).</w:t>
      </w:r>
      <w:r w:rsidR="004D1931">
        <w:t xml:space="preserve"> </w:t>
      </w:r>
      <w:r w:rsidR="004D1931" w:rsidRPr="004D1931">
        <w:t>British Airways uses a matrix structure, one of several possible organisational structures.</w:t>
      </w:r>
    </w:p>
    <w:p w14:paraId="17E6A939" w14:textId="6BAF151D" w:rsidR="004D1931" w:rsidRDefault="00C206D5" w:rsidP="004D1931">
      <w:pPr>
        <w:pStyle w:val="Heading3"/>
      </w:pPr>
      <w:bookmarkStart w:id="4" w:name="_Toc122448147"/>
      <w:r>
        <w:t xml:space="preserve">3.1.1 </w:t>
      </w:r>
      <w:r w:rsidR="004D1931">
        <w:t>Matrix Organisational Structure</w:t>
      </w:r>
      <w:bookmarkEnd w:id="4"/>
    </w:p>
    <w:p w14:paraId="06F69E9E" w14:textId="14CF968D" w:rsidR="004D1931" w:rsidRDefault="00044EE5" w:rsidP="00A42CFB">
      <w:pPr>
        <w:jc w:val="center"/>
      </w:pPr>
      <w:r w:rsidRPr="00044EE5">
        <w:rPr>
          <w:noProof/>
        </w:rPr>
        <w:drawing>
          <wp:inline distT="0" distB="0" distL="0" distR="0" wp14:anchorId="51E3AEB0" wp14:editId="2DBAB704">
            <wp:extent cx="5367782" cy="305562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74224" cy="3059287"/>
                    </a:xfrm>
                    <a:prstGeom prst="rect">
                      <a:avLst/>
                    </a:prstGeom>
                  </pic:spPr>
                </pic:pic>
              </a:graphicData>
            </a:graphic>
          </wp:inline>
        </w:drawing>
      </w:r>
    </w:p>
    <w:p w14:paraId="3E2FBBA3" w14:textId="5EFD51B2" w:rsidR="004D1931" w:rsidRPr="004D1931" w:rsidRDefault="004D1931" w:rsidP="004D1931">
      <w:pPr>
        <w:jc w:val="center"/>
        <w:rPr>
          <w:b/>
          <w:bCs/>
        </w:rPr>
      </w:pPr>
      <w:r w:rsidRPr="004D1931">
        <w:rPr>
          <w:b/>
          <w:bCs/>
        </w:rPr>
        <w:t>Figure: Matrix Organisational Structure</w:t>
      </w:r>
    </w:p>
    <w:p w14:paraId="06285860" w14:textId="057FD9B5" w:rsidR="00A42CFB" w:rsidRDefault="004D1931" w:rsidP="00A42CFB">
      <w:pPr>
        <w:jc w:val="center"/>
        <w:rPr>
          <w:b/>
          <w:bCs/>
        </w:rPr>
      </w:pPr>
      <w:r w:rsidRPr="004D1931">
        <w:rPr>
          <w:b/>
          <w:bCs/>
        </w:rPr>
        <w:t xml:space="preserve">Source: </w:t>
      </w:r>
      <w:r w:rsidR="00A42CFB" w:rsidRPr="00A42CFB">
        <w:rPr>
          <w:b/>
          <w:bCs/>
        </w:rPr>
        <w:t>British Airways (2022)</w:t>
      </w:r>
    </w:p>
    <w:p w14:paraId="39CFFAF6" w14:textId="1FD1FF5B" w:rsidR="00C206D5" w:rsidRPr="00104145" w:rsidRDefault="00F74159" w:rsidP="00A42CFB">
      <w:pPr>
        <w:rPr>
          <w:rFonts w:cs="Times New Roman"/>
        </w:rPr>
      </w:pPr>
      <w:r w:rsidRPr="00F74159">
        <w:t>Workers in a matrix organisation report to both their superiors and each other in a grid-like structure rather than having a traditional chain of command</w:t>
      </w:r>
      <w:r w:rsidR="00104145">
        <w:t xml:space="preserve"> </w:t>
      </w:r>
      <w:r w:rsidR="00104145">
        <w:rPr>
          <w:rFonts w:cs="Times New Roman"/>
        </w:rPr>
        <w:t>(</w:t>
      </w:r>
      <w:r w:rsidR="00104145" w:rsidRPr="00A42CFB">
        <w:rPr>
          <w:rFonts w:cs="Times New Roman"/>
        </w:rPr>
        <w:t>Mills, 2017</w:t>
      </w:r>
      <w:r w:rsidR="00104145">
        <w:rPr>
          <w:rFonts w:cs="Times New Roman"/>
        </w:rPr>
        <w:t>).</w:t>
      </w:r>
      <w:r w:rsidRPr="00F74159">
        <w:t xml:space="preserve"> This means that workers may have to report to two managers, the functional manager and the product manager, depending on their specific job responsibilities</w:t>
      </w:r>
      <w:r w:rsidR="00104145">
        <w:t xml:space="preserve"> </w:t>
      </w:r>
      <w:r w:rsidR="00104145">
        <w:rPr>
          <w:rFonts w:cs="Times New Roman"/>
        </w:rPr>
        <w:t>(</w:t>
      </w:r>
      <w:r w:rsidR="00104145" w:rsidRPr="00104145">
        <w:rPr>
          <w:rFonts w:cs="Times New Roman"/>
        </w:rPr>
        <w:t>Harvey</w:t>
      </w:r>
      <w:r w:rsidR="00104145">
        <w:rPr>
          <w:rFonts w:cs="Times New Roman"/>
        </w:rPr>
        <w:t xml:space="preserve"> </w:t>
      </w:r>
      <w:r w:rsidR="00104145" w:rsidRPr="00104145">
        <w:rPr>
          <w:rFonts w:cs="Times New Roman"/>
        </w:rPr>
        <w:t>and Turnbull</w:t>
      </w:r>
      <w:r w:rsidR="00104145">
        <w:rPr>
          <w:rFonts w:cs="Times New Roman"/>
        </w:rPr>
        <w:t xml:space="preserve">, </w:t>
      </w:r>
      <w:r w:rsidR="00104145" w:rsidRPr="00A42CFB">
        <w:rPr>
          <w:rFonts w:cs="Times New Roman"/>
        </w:rPr>
        <w:t>2006</w:t>
      </w:r>
      <w:r w:rsidR="00104145">
        <w:rPr>
          <w:rFonts w:cs="Times New Roman"/>
        </w:rPr>
        <w:t xml:space="preserve">). </w:t>
      </w:r>
      <w:r w:rsidR="002E4228" w:rsidRPr="002E4228">
        <w:t>This approach divides employees into teams that each report to a different manager, one of whom may be a project or product manager and another who may be functional. Workers at British Airways who operate inside a matrix structure have the chance to expand their skill sets by taking on a number of projects that demand for a variety of specialisations and approaches.</w:t>
      </w:r>
    </w:p>
    <w:p w14:paraId="54FD32F9" w14:textId="7EB90A81" w:rsidR="00C206D5" w:rsidRDefault="006872CD" w:rsidP="00C206D5">
      <w:pPr>
        <w:pStyle w:val="Heading2"/>
      </w:pPr>
      <w:bookmarkStart w:id="5" w:name="_Toc122448148"/>
      <w:r>
        <w:t xml:space="preserve">3.2 </w:t>
      </w:r>
      <w:r w:rsidR="00C206D5">
        <w:t xml:space="preserve">Organizational Functions of </w:t>
      </w:r>
      <w:r w:rsidR="00C206D5" w:rsidRPr="00C206D5">
        <w:t>British Airways</w:t>
      </w:r>
      <w:bookmarkEnd w:id="5"/>
    </w:p>
    <w:p w14:paraId="0B80E14F" w14:textId="0D7CD744" w:rsidR="00C206D5" w:rsidRDefault="00C206D5" w:rsidP="00C206D5">
      <w:r>
        <w:t>Inside of large corporations, some of the most prevalent job roles are marketing, human resources, operations, information technology, accounting, customer service, and warehouse management</w:t>
      </w:r>
      <w:r w:rsidR="004479BD">
        <w:t xml:space="preserve"> </w:t>
      </w:r>
      <w:r w:rsidR="004479BD">
        <w:rPr>
          <w:rFonts w:cs="Times New Roman"/>
        </w:rPr>
        <w:t>(</w:t>
      </w:r>
      <w:proofErr w:type="spellStart"/>
      <w:r w:rsidR="004479BD" w:rsidRPr="00A42CFB">
        <w:rPr>
          <w:rFonts w:cs="Times New Roman"/>
        </w:rPr>
        <w:t>Madar</w:t>
      </w:r>
      <w:proofErr w:type="spellEnd"/>
      <w:r w:rsidR="004479BD" w:rsidRPr="00A42CFB">
        <w:rPr>
          <w:rFonts w:cs="Times New Roman"/>
        </w:rPr>
        <w:t>,</w:t>
      </w:r>
      <w:r w:rsidR="004479BD">
        <w:rPr>
          <w:rFonts w:cs="Times New Roman"/>
        </w:rPr>
        <w:t xml:space="preserve"> </w:t>
      </w:r>
      <w:r w:rsidR="004479BD" w:rsidRPr="00A42CFB">
        <w:rPr>
          <w:rFonts w:cs="Times New Roman"/>
        </w:rPr>
        <w:t>2015</w:t>
      </w:r>
      <w:r w:rsidR="004479BD">
        <w:rPr>
          <w:rFonts w:cs="Times New Roman"/>
        </w:rPr>
        <w:t>).</w:t>
      </w:r>
      <w:r>
        <w:t xml:space="preserve"> The efforts that British Airways is making to realise its strategic </w:t>
      </w:r>
      <w:r>
        <w:lastRenderedPageBreak/>
        <w:t>aims and realise its commercial aspirations have been met with support from all corners of the organisation. The following is information on the functioning of the company:</w:t>
      </w:r>
    </w:p>
    <w:p w14:paraId="0EC1E762" w14:textId="1F642FD1" w:rsidR="0092157E" w:rsidRDefault="00D27A89" w:rsidP="00D27A89">
      <w:pPr>
        <w:jc w:val="center"/>
      </w:pPr>
      <w:r w:rsidRPr="00D27A89">
        <w:rPr>
          <w:noProof/>
        </w:rPr>
        <w:drawing>
          <wp:inline distT="0" distB="0" distL="0" distR="0" wp14:anchorId="618B358C" wp14:editId="349226C8">
            <wp:extent cx="4298052" cy="3292125"/>
            <wp:effectExtent l="0" t="0" r="762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98052" cy="3292125"/>
                    </a:xfrm>
                    <a:prstGeom prst="rect">
                      <a:avLst/>
                    </a:prstGeom>
                  </pic:spPr>
                </pic:pic>
              </a:graphicData>
            </a:graphic>
          </wp:inline>
        </w:drawing>
      </w:r>
    </w:p>
    <w:p w14:paraId="49AFB5C2" w14:textId="553496F8" w:rsidR="0092157E" w:rsidRPr="00D27A89" w:rsidRDefault="0092157E" w:rsidP="00D27A89">
      <w:pPr>
        <w:jc w:val="center"/>
        <w:rPr>
          <w:b/>
          <w:bCs/>
        </w:rPr>
      </w:pPr>
      <w:r w:rsidRPr="00D27A89">
        <w:rPr>
          <w:b/>
          <w:bCs/>
        </w:rPr>
        <w:t>Figure: Organizational Functions of British Airways</w:t>
      </w:r>
    </w:p>
    <w:p w14:paraId="5D909197" w14:textId="11D40807" w:rsidR="0092157E" w:rsidRPr="00D27A89" w:rsidRDefault="0092157E" w:rsidP="00D27A89">
      <w:pPr>
        <w:jc w:val="center"/>
        <w:rPr>
          <w:b/>
          <w:bCs/>
        </w:rPr>
      </w:pPr>
      <w:r w:rsidRPr="00D27A89">
        <w:rPr>
          <w:b/>
          <w:bCs/>
        </w:rPr>
        <w:t>Source:</w:t>
      </w:r>
      <w:r w:rsidR="00A42CFB" w:rsidRPr="00A42CFB">
        <w:t xml:space="preserve"> </w:t>
      </w:r>
      <w:r w:rsidR="00A42CFB" w:rsidRPr="00A42CFB">
        <w:rPr>
          <w:b/>
          <w:bCs/>
        </w:rPr>
        <w:t>British Airways (2022)</w:t>
      </w:r>
    </w:p>
    <w:p w14:paraId="241AE2C8" w14:textId="00F27535" w:rsidR="00C206D5" w:rsidRPr="006872CD" w:rsidRDefault="0092157E" w:rsidP="00C206D5">
      <w:pPr>
        <w:rPr>
          <w:b/>
          <w:bCs/>
        </w:rPr>
      </w:pPr>
      <w:r>
        <w:rPr>
          <w:b/>
          <w:bCs/>
        </w:rPr>
        <w:t xml:space="preserve">3.2.1 </w:t>
      </w:r>
      <w:r w:rsidR="00C206D5" w:rsidRPr="006872CD">
        <w:rPr>
          <w:b/>
          <w:bCs/>
        </w:rPr>
        <w:t>The Marketing Functions</w:t>
      </w:r>
    </w:p>
    <w:p w14:paraId="218DFB51" w14:textId="7EA5247F" w:rsidR="00C206D5" w:rsidRPr="00104145" w:rsidRDefault="00D27A89" w:rsidP="00C206D5">
      <w:pPr>
        <w:rPr>
          <w:rFonts w:cs="Times New Roman"/>
        </w:rPr>
      </w:pPr>
      <w:r w:rsidRPr="00D27A89">
        <w:t>British Airways targets middle- to high-income customers, according to its market segmentation analysis</w:t>
      </w:r>
      <w:r w:rsidR="00104145">
        <w:t xml:space="preserve"> </w:t>
      </w:r>
      <w:r w:rsidR="00104145">
        <w:rPr>
          <w:rFonts w:cs="Times New Roman"/>
        </w:rPr>
        <w:t>(</w:t>
      </w:r>
      <w:r w:rsidR="00104145" w:rsidRPr="00A42CFB">
        <w:rPr>
          <w:rFonts w:cs="Times New Roman"/>
        </w:rPr>
        <w:t>Jarvis, 2014</w:t>
      </w:r>
      <w:r w:rsidR="00104145">
        <w:rPr>
          <w:rFonts w:cs="Times New Roman"/>
        </w:rPr>
        <w:t>).</w:t>
      </w:r>
      <w:r w:rsidRPr="00D27A89">
        <w:t xml:space="preserve"> British Airways' marketing department advertises the company's brand, promotional events, and goods on television. British Airways' marketing approach includes customer relationship management, social media promotion, and brand community building</w:t>
      </w:r>
      <w:r w:rsidR="00104145">
        <w:t xml:space="preserve"> </w:t>
      </w:r>
      <w:r w:rsidR="00104145">
        <w:rPr>
          <w:rFonts w:cs="Times New Roman"/>
        </w:rPr>
        <w:t>(</w:t>
      </w:r>
      <w:r w:rsidR="00104145" w:rsidRPr="00104145">
        <w:rPr>
          <w:rFonts w:cs="Times New Roman"/>
        </w:rPr>
        <w:t>Harvey</w:t>
      </w:r>
      <w:r w:rsidR="00104145">
        <w:rPr>
          <w:rFonts w:cs="Times New Roman"/>
        </w:rPr>
        <w:t xml:space="preserve"> </w:t>
      </w:r>
      <w:r w:rsidR="00104145" w:rsidRPr="00104145">
        <w:rPr>
          <w:rFonts w:cs="Times New Roman"/>
        </w:rPr>
        <w:t>and Turnbull</w:t>
      </w:r>
      <w:r w:rsidR="00104145">
        <w:rPr>
          <w:rFonts w:cs="Times New Roman"/>
        </w:rPr>
        <w:t xml:space="preserve">, </w:t>
      </w:r>
      <w:r w:rsidR="00104145" w:rsidRPr="00A42CFB">
        <w:rPr>
          <w:rFonts w:cs="Times New Roman"/>
        </w:rPr>
        <w:t>2006</w:t>
      </w:r>
      <w:r w:rsidR="00104145">
        <w:rPr>
          <w:rFonts w:cs="Times New Roman"/>
        </w:rPr>
        <w:t xml:space="preserve">). </w:t>
      </w:r>
      <w:r w:rsidRPr="00D27A89">
        <w:t>The company also offers big discounts to Visa and Mastercard users who purchase online and on comparable services</w:t>
      </w:r>
      <w:r w:rsidR="00C206D5">
        <w:t>.</w:t>
      </w:r>
    </w:p>
    <w:p w14:paraId="13913748" w14:textId="7BC54E53" w:rsidR="00C206D5" w:rsidRPr="006872CD" w:rsidRDefault="0092157E" w:rsidP="00C206D5">
      <w:pPr>
        <w:rPr>
          <w:b/>
          <w:bCs/>
        </w:rPr>
      </w:pPr>
      <w:r>
        <w:rPr>
          <w:b/>
          <w:bCs/>
        </w:rPr>
        <w:t xml:space="preserve">3.2.2 </w:t>
      </w:r>
      <w:r w:rsidR="00C206D5" w:rsidRPr="006872CD">
        <w:rPr>
          <w:b/>
          <w:bCs/>
        </w:rPr>
        <w:t>The HRM Functions</w:t>
      </w:r>
    </w:p>
    <w:p w14:paraId="0C505FB7" w14:textId="04E3211D" w:rsidR="00C206D5" w:rsidRDefault="00D27A89" w:rsidP="00C206D5">
      <w:r w:rsidRPr="00D27A89">
        <w:t>Human resource management at any company would likely utilise a comprehensive search approach to find candidates with the right expertise and skills</w:t>
      </w:r>
      <w:r w:rsidR="00104145">
        <w:t xml:space="preserve"> </w:t>
      </w:r>
      <w:r w:rsidR="00104145">
        <w:rPr>
          <w:rFonts w:cs="Times New Roman"/>
        </w:rPr>
        <w:t>(</w:t>
      </w:r>
      <w:r w:rsidR="00104145" w:rsidRPr="00A42CFB">
        <w:rPr>
          <w:rFonts w:cs="Times New Roman"/>
        </w:rPr>
        <w:t>Mills, 2017</w:t>
      </w:r>
      <w:r w:rsidR="00104145">
        <w:rPr>
          <w:rFonts w:cs="Times New Roman"/>
        </w:rPr>
        <w:t>).</w:t>
      </w:r>
      <w:r w:rsidRPr="00D27A89">
        <w:t xml:space="preserve"> British </w:t>
      </w:r>
      <w:r w:rsidR="00B03805">
        <w:t>Airways</w:t>
      </w:r>
      <w:r w:rsidRPr="00D27A89">
        <w:t xml:space="preserve"> human resources and management division recruits, trains, motivates and manages employees. </w:t>
      </w:r>
    </w:p>
    <w:p w14:paraId="4FBEE120" w14:textId="1572A196" w:rsidR="00C206D5" w:rsidRPr="006872CD" w:rsidRDefault="0092157E" w:rsidP="00C206D5">
      <w:pPr>
        <w:rPr>
          <w:b/>
          <w:bCs/>
        </w:rPr>
      </w:pPr>
      <w:r>
        <w:rPr>
          <w:b/>
          <w:bCs/>
        </w:rPr>
        <w:t xml:space="preserve">3.2.3 </w:t>
      </w:r>
      <w:r w:rsidR="00C206D5" w:rsidRPr="006872CD">
        <w:rPr>
          <w:b/>
          <w:bCs/>
        </w:rPr>
        <w:t>The</w:t>
      </w:r>
      <w:r w:rsidR="00B03805">
        <w:rPr>
          <w:b/>
          <w:bCs/>
        </w:rPr>
        <w:t xml:space="preserve"> OM</w:t>
      </w:r>
      <w:r w:rsidR="00C206D5" w:rsidRPr="006872CD">
        <w:rPr>
          <w:b/>
          <w:bCs/>
        </w:rPr>
        <w:t xml:space="preserve"> Functions</w:t>
      </w:r>
    </w:p>
    <w:p w14:paraId="333A7C72" w14:textId="456507DE" w:rsidR="00C206D5" w:rsidRDefault="00D27A89" w:rsidP="00C206D5">
      <w:r w:rsidRPr="00D27A89">
        <w:t>Operations management runs British Airways' airport operations and maintenance programmes</w:t>
      </w:r>
      <w:r w:rsidR="004479BD">
        <w:t xml:space="preserve"> </w:t>
      </w:r>
      <w:r w:rsidR="004479BD">
        <w:rPr>
          <w:rFonts w:cs="Times New Roman"/>
        </w:rPr>
        <w:t>(</w:t>
      </w:r>
      <w:proofErr w:type="spellStart"/>
      <w:r w:rsidR="004479BD" w:rsidRPr="00A42CFB">
        <w:rPr>
          <w:rFonts w:cs="Times New Roman"/>
        </w:rPr>
        <w:t>Madar</w:t>
      </w:r>
      <w:proofErr w:type="spellEnd"/>
      <w:r w:rsidR="004479BD" w:rsidRPr="00A42CFB">
        <w:rPr>
          <w:rFonts w:cs="Times New Roman"/>
        </w:rPr>
        <w:t>,</w:t>
      </w:r>
      <w:r w:rsidR="004479BD">
        <w:rPr>
          <w:rFonts w:cs="Times New Roman"/>
        </w:rPr>
        <w:t xml:space="preserve"> </w:t>
      </w:r>
      <w:r w:rsidR="004479BD" w:rsidRPr="00A42CFB">
        <w:rPr>
          <w:rFonts w:cs="Times New Roman"/>
        </w:rPr>
        <w:t>2015</w:t>
      </w:r>
      <w:r w:rsidR="004479BD">
        <w:rPr>
          <w:rFonts w:cs="Times New Roman"/>
        </w:rPr>
        <w:t>).</w:t>
      </w:r>
      <w:r w:rsidRPr="00D27A89">
        <w:t xml:space="preserve"> Airline operations management is crucial to these programmes' success in attracting new consumers. At the operational level, British Airways management organises and incorporates staff from throughout the organisation and maintains open communication and engagement.</w:t>
      </w:r>
    </w:p>
    <w:p w14:paraId="65C4DD48" w14:textId="01C4F8A3" w:rsidR="00C206D5" w:rsidRPr="006872CD" w:rsidRDefault="0092157E" w:rsidP="00C206D5">
      <w:pPr>
        <w:rPr>
          <w:b/>
          <w:bCs/>
        </w:rPr>
      </w:pPr>
      <w:r>
        <w:rPr>
          <w:b/>
          <w:bCs/>
        </w:rPr>
        <w:lastRenderedPageBreak/>
        <w:t xml:space="preserve">3.2.4 </w:t>
      </w:r>
      <w:r w:rsidR="00C206D5" w:rsidRPr="006872CD">
        <w:rPr>
          <w:b/>
          <w:bCs/>
        </w:rPr>
        <w:t>The Financial Functions</w:t>
      </w:r>
    </w:p>
    <w:p w14:paraId="67B3D2D3" w14:textId="110FD84D" w:rsidR="00F74159" w:rsidRDefault="00B03805" w:rsidP="004D1931">
      <w:r w:rsidRPr="00B03805">
        <w:t>The financ</w:t>
      </w:r>
      <w:r>
        <w:t>ial personnel</w:t>
      </w:r>
      <w:r w:rsidRPr="00B03805">
        <w:t xml:space="preserve"> is responsible for a variety of responsibilities, including but not limited to planning, budgeting, and the distribution of monies (Jarvis, 2014). The financial processes of British Airways guarantee that all corporate money as well as employee pay are dispersed in a manner that is both fair and responsible</w:t>
      </w:r>
      <w:r w:rsidR="00C206D5">
        <w:t>.</w:t>
      </w:r>
    </w:p>
    <w:p w14:paraId="53C0DCCD" w14:textId="0C5D0646" w:rsidR="006872CD" w:rsidRDefault="006872CD" w:rsidP="006872CD">
      <w:pPr>
        <w:pStyle w:val="Heading2"/>
      </w:pPr>
      <w:bookmarkStart w:id="6" w:name="_Toc122448149"/>
      <w:r>
        <w:t xml:space="preserve">3.3 </w:t>
      </w:r>
      <w:r w:rsidRPr="006872CD">
        <w:t>Organisational culture of British Airways</w:t>
      </w:r>
      <w:bookmarkEnd w:id="6"/>
    </w:p>
    <w:p w14:paraId="2D553D46" w14:textId="5D668F11" w:rsidR="0092157E" w:rsidRPr="00104145" w:rsidRDefault="00B03805" w:rsidP="004D1931">
      <w:pPr>
        <w:rPr>
          <w:rFonts w:cs="Times New Roman"/>
        </w:rPr>
      </w:pPr>
      <w:r w:rsidRPr="00B03805">
        <w:t xml:space="preserve">An organization's ideas, standards, and practises are mirrored in its members' opinions of themselves, the connections they have with other people, the things they do in the world, and the goals they have for the future (Harvey and Turnbull, 2006). Conventions of speech and behaviour that have been developed by a group of people over the course of some period of time form that group's culture. The cultural practises of British Airways include the company's values, traditions, and processes in addition to the company's overall operations. British Airways makes extensive use of two of Charles </w:t>
      </w:r>
      <w:proofErr w:type="spellStart"/>
      <w:r w:rsidRPr="00B03805">
        <w:t>Handy's</w:t>
      </w:r>
      <w:proofErr w:type="spellEnd"/>
      <w:r w:rsidRPr="00B03805">
        <w:t xml:space="preserve"> four kinds of culture, namely role culture and task culture (Harvey and Turnbull, 2006). In a society that is focused on accomplishing certain tasks, different people will collaborate for the express goal of getting the job done. There are many different ways in which workers might profit from being part of a task culture. For instance, since they have a larger voice in the choices that the team makes, they could be more driven to put in long hours of labour. The standard operating procedure at British Airways is to treat all employees and customers the same, regardless of their race, gender, age, religion, sexual orientation, or any other factor that could make either group feel unwelcome. This policy applies to both domestic and international travellers (</w:t>
      </w:r>
      <w:proofErr w:type="spellStart"/>
      <w:r w:rsidRPr="00B03805">
        <w:t>Madar</w:t>
      </w:r>
      <w:proofErr w:type="spellEnd"/>
      <w:r w:rsidRPr="00B03805">
        <w:t xml:space="preserve">, 2015). Before boarding their aircraft, passengers are greeted warmly by staff members, and they are subjected to the highest possible level of </w:t>
      </w:r>
      <w:r>
        <w:t xml:space="preserve">a </w:t>
      </w:r>
      <w:r w:rsidRPr="00B03805">
        <w:t>safety screening. British Airways places a high priority on the safety and well-being of its passengers. The organisational culture of British Airways places a focus on providing safe and entertaining flights as well as superior service to passengers. Because they do</w:t>
      </w:r>
      <w:r>
        <w:t xml:space="preserve"> </w:t>
      </w:r>
      <w:r w:rsidRPr="00B03805">
        <w:t>n</w:t>
      </w:r>
      <w:r>
        <w:t>o</w:t>
      </w:r>
      <w:r w:rsidRPr="00B03805">
        <w:t xml:space="preserve">t want to put their customers in danger, they do a thorough inspection of the aeroplane before boarding begins (Jarvis, 2014). They invest a significant amount of money into maintaining a fleet of cutting-edge aircraft with first-rate amenities in order to satisfy the needs of </w:t>
      </w:r>
      <w:r>
        <w:t>their</w:t>
      </w:r>
      <w:r w:rsidRPr="00B03805">
        <w:t xml:space="preserve"> customers and provide an enjoyable trip</w:t>
      </w:r>
      <w:r w:rsidR="0092157E">
        <w:t>.</w:t>
      </w:r>
    </w:p>
    <w:p w14:paraId="575531A0" w14:textId="402A7964" w:rsidR="004D1931" w:rsidRPr="006872CD" w:rsidRDefault="0092157E" w:rsidP="006872CD">
      <w:pPr>
        <w:pStyle w:val="Heading1"/>
      </w:pPr>
      <w:bookmarkStart w:id="7" w:name="_Toc122448150"/>
      <w:r>
        <w:t xml:space="preserve">3.4 </w:t>
      </w:r>
      <w:r w:rsidR="004D1931" w:rsidRPr="006872CD">
        <w:t xml:space="preserve">Relation </w:t>
      </w:r>
      <w:r w:rsidR="00B05934" w:rsidRPr="006872CD">
        <w:t>of</w:t>
      </w:r>
      <w:r w:rsidR="004D1931" w:rsidRPr="006872CD">
        <w:t xml:space="preserve"> the Functions with Organisational Structure</w:t>
      </w:r>
      <w:bookmarkEnd w:id="7"/>
    </w:p>
    <w:p w14:paraId="14B0ECF7" w14:textId="27151E67" w:rsidR="003253B1" w:rsidRPr="00104145" w:rsidRDefault="00B03805" w:rsidP="00F36B71">
      <w:pPr>
        <w:rPr>
          <w:rFonts w:cs="Times New Roman"/>
        </w:rPr>
      </w:pPr>
      <w:r w:rsidRPr="00B03805">
        <w:t xml:space="preserve">The efficiency of an organisation is the product of a number of interconnected factors. The Finance department of British Airways is in charge of all financial concerns that are linked to </w:t>
      </w:r>
      <w:r w:rsidRPr="00B03805">
        <w:lastRenderedPageBreak/>
        <w:t>employees. This includes, but is not limited to, paying for employee activities, salaries, and expenses; rewarding and disciplining workers; and a variety of other responsibilities (Maertens,2018). British Airways has a system in place to ensure that all of its departments are cooperating with one another to achieve a common goal; this system maintains both the overall strategy of the corporation as well as the ties between its many divisions (Harvey and Turnbull, 2006).</w:t>
      </w:r>
    </w:p>
    <w:p w14:paraId="26CB6F6F" w14:textId="47B88808" w:rsidR="0011526F" w:rsidRDefault="00E30DB6" w:rsidP="003253B1">
      <w:pPr>
        <w:pStyle w:val="Heading1"/>
      </w:pPr>
      <w:bookmarkStart w:id="8" w:name="_Toc122448151"/>
      <w:bookmarkStart w:id="9" w:name="_Hlk122402009"/>
      <w:r>
        <w:t xml:space="preserve">4.0 </w:t>
      </w:r>
      <w:r w:rsidR="007319D3">
        <w:t>D</w:t>
      </w:r>
      <w:r w:rsidR="0011526F">
        <w:t xml:space="preserve">ifferent factors in </w:t>
      </w:r>
      <w:r w:rsidR="007319D3">
        <w:t>British Airways that</w:t>
      </w:r>
      <w:r w:rsidR="0011526F">
        <w:t xml:space="preserve"> </w:t>
      </w:r>
      <w:r w:rsidR="00B03805">
        <w:t>influence</w:t>
      </w:r>
      <w:r w:rsidR="0011526F">
        <w:t xml:space="preserve"> its </w:t>
      </w:r>
      <w:r w:rsidR="00B05934">
        <w:t>employees’</w:t>
      </w:r>
      <w:r w:rsidR="0011526F">
        <w:t xml:space="preserve"> behaviours</w:t>
      </w:r>
      <w:bookmarkEnd w:id="8"/>
    </w:p>
    <w:bookmarkEnd w:id="9"/>
    <w:p w14:paraId="72608387" w14:textId="4B4C4B87" w:rsidR="00F029C0" w:rsidRDefault="0045030A" w:rsidP="00EF2A9E">
      <w:r w:rsidRPr="0045030A">
        <w:t>Organizational culture has a substantial impact on the effectiveness and efficiency with which employees perform their duties</w:t>
      </w:r>
      <w:r w:rsidR="00B03805">
        <w:t xml:space="preserve"> </w:t>
      </w:r>
      <w:r w:rsidR="00104145">
        <w:rPr>
          <w:rFonts w:cs="Times New Roman"/>
        </w:rPr>
        <w:t>(</w:t>
      </w:r>
      <w:r w:rsidR="00104145" w:rsidRPr="00A42CFB">
        <w:rPr>
          <w:rFonts w:cs="Times New Roman"/>
        </w:rPr>
        <w:t>Jarvis, 2014</w:t>
      </w:r>
      <w:r w:rsidR="00104145">
        <w:rPr>
          <w:rFonts w:cs="Times New Roman"/>
        </w:rPr>
        <w:t>).</w:t>
      </w:r>
      <w:r w:rsidR="00F029C0">
        <w:t xml:space="preserve"> </w:t>
      </w:r>
      <w:r w:rsidR="00F029C0" w:rsidRPr="00F029C0">
        <w:t xml:space="preserve">The many aspects </w:t>
      </w:r>
      <w:r w:rsidR="00B03805">
        <w:t>of</w:t>
      </w:r>
      <w:r w:rsidR="00F029C0" w:rsidRPr="00F029C0">
        <w:t xml:space="preserve"> British Airways that have an effect on the behaviours of its personnel are reliant on a number of other factors. Depending on these criteria, BA exerts control over the behaviours of its employees for the purpose of advancing the firm.</w:t>
      </w:r>
      <w:r w:rsidR="00F029C0">
        <w:t xml:space="preserve"> Some of these aspects are discussed as follows:</w:t>
      </w:r>
    </w:p>
    <w:p w14:paraId="5AD7BD2F" w14:textId="3E50388C" w:rsidR="00F029C0" w:rsidRDefault="00F029C0" w:rsidP="00EF2A9E">
      <w:r>
        <w:rPr>
          <w:noProof/>
        </w:rPr>
        <w:drawing>
          <wp:inline distT="0" distB="0" distL="0" distR="0" wp14:anchorId="79FB79DC" wp14:editId="5037C226">
            <wp:extent cx="5486400" cy="320040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962150" w14:textId="1F0990DE" w:rsidR="00B25A79" w:rsidRPr="00B25A79" w:rsidRDefault="00B25A79" w:rsidP="00B25A79">
      <w:pPr>
        <w:jc w:val="center"/>
        <w:rPr>
          <w:b/>
          <w:bCs/>
        </w:rPr>
      </w:pPr>
      <w:r w:rsidRPr="00B25A79">
        <w:rPr>
          <w:b/>
          <w:bCs/>
        </w:rPr>
        <w:t>Figure: Factors influencing the behaviour of British Airways employees</w:t>
      </w:r>
    </w:p>
    <w:p w14:paraId="03956B85" w14:textId="77863025" w:rsidR="00F029C0" w:rsidRPr="00A42CFB" w:rsidRDefault="00B25A79" w:rsidP="00A42CFB">
      <w:pPr>
        <w:jc w:val="center"/>
        <w:rPr>
          <w:b/>
          <w:bCs/>
        </w:rPr>
      </w:pPr>
      <w:r w:rsidRPr="00B25A79">
        <w:rPr>
          <w:b/>
          <w:bCs/>
        </w:rPr>
        <w:t>Source:</w:t>
      </w:r>
      <w:r w:rsidR="00A42CFB" w:rsidRPr="00A42CFB">
        <w:t xml:space="preserve"> </w:t>
      </w:r>
      <w:r w:rsidR="00A42CFB" w:rsidRPr="00A42CFB">
        <w:rPr>
          <w:b/>
          <w:bCs/>
        </w:rPr>
        <w:t>(Airways, 2017).</w:t>
      </w:r>
    </w:p>
    <w:p w14:paraId="08488F00" w14:textId="731B5718" w:rsidR="00EF2A9E" w:rsidRPr="00104145" w:rsidRDefault="00E30DB6" w:rsidP="00EF2A9E">
      <w:pPr>
        <w:rPr>
          <w:rFonts w:cs="Times New Roman"/>
        </w:rPr>
      </w:pPr>
      <w:bookmarkStart w:id="10" w:name="_Toc122448152"/>
      <w:r>
        <w:rPr>
          <w:rStyle w:val="Heading2Char"/>
        </w:rPr>
        <w:t>4.1</w:t>
      </w:r>
      <w:r w:rsidR="00104145">
        <w:rPr>
          <w:rStyle w:val="Heading2Char"/>
        </w:rPr>
        <w:t xml:space="preserve"> </w:t>
      </w:r>
      <w:r w:rsidR="00EF2A9E" w:rsidRPr="00E30DB6">
        <w:rPr>
          <w:rStyle w:val="Heading2Char"/>
        </w:rPr>
        <w:t>Work culture:</w:t>
      </w:r>
      <w:bookmarkEnd w:id="10"/>
      <w:r w:rsidR="00EF2A9E">
        <w:t xml:space="preserve"> </w:t>
      </w:r>
      <w:r w:rsidR="00B03805" w:rsidRPr="00B03805">
        <w:t xml:space="preserve">The culture of the firm has a significant role in affecting the actions and behaviours of BA workers (Hopper, 2020). Two of the flexible work choices that BA offers include job sharing and working from home. BA gives remuneration that is in line with both the worth of the position and the going rate for it in the market. There are opportunities for </w:t>
      </w:r>
      <w:r w:rsidR="00B03805" w:rsidRPr="00B03805">
        <w:lastRenderedPageBreak/>
        <w:t>advancement and the development of new skills, but doing so comes at a cost. When BA is effective, the company as a whole reaps the rewards</w:t>
      </w:r>
      <w:r w:rsidR="00EF2A9E" w:rsidRPr="00EF2A9E">
        <w:t>.</w:t>
      </w:r>
    </w:p>
    <w:p w14:paraId="24021EB4" w14:textId="2FFB6F54" w:rsidR="00EF2A9E" w:rsidRPr="00EF2A9E" w:rsidRDefault="00E30DB6" w:rsidP="00E30DB6">
      <w:pPr>
        <w:pStyle w:val="Heading2"/>
      </w:pPr>
      <w:bookmarkStart w:id="11" w:name="_Toc122448153"/>
      <w:r>
        <w:t xml:space="preserve">4.2 </w:t>
      </w:r>
      <w:r w:rsidR="00EF2A9E" w:rsidRPr="00EF2A9E">
        <w:t>Organisational leadership</w:t>
      </w:r>
      <w:r w:rsidR="00EF2A9E">
        <w:t>:</w:t>
      </w:r>
      <w:bookmarkEnd w:id="11"/>
      <w:r w:rsidR="00EF2A9E">
        <w:t xml:space="preserve"> </w:t>
      </w:r>
    </w:p>
    <w:p w14:paraId="5E4730C8" w14:textId="24BE9107" w:rsidR="00A66A73" w:rsidRDefault="00A66A73" w:rsidP="00EF2A9E">
      <w:r w:rsidRPr="00A66A73">
        <w:t>Effective organisational leadership at British Airways (BA) inspires and encourages individuals to attain better levels of performance, and it motivates those workers with a variety of different opportunities, including the BA Club, income protection, discounts, pension, and childcare vouchers</w:t>
      </w:r>
      <w:r w:rsidR="00104145">
        <w:t xml:space="preserve"> </w:t>
      </w:r>
      <w:r w:rsidR="00104145">
        <w:rPr>
          <w:rFonts w:cs="Times New Roman"/>
        </w:rPr>
        <w:t>(</w:t>
      </w:r>
      <w:proofErr w:type="spellStart"/>
      <w:r w:rsidR="00104145" w:rsidRPr="00A42CFB">
        <w:rPr>
          <w:rFonts w:cs="Times New Roman"/>
        </w:rPr>
        <w:t>Soni</w:t>
      </w:r>
      <w:proofErr w:type="spellEnd"/>
      <w:r w:rsidR="00104145">
        <w:rPr>
          <w:rFonts w:cs="Times New Roman"/>
        </w:rPr>
        <w:t xml:space="preserve"> </w:t>
      </w:r>
      <w:r w:rsidR="00104145" w:rsidRPr="00A42CFB">
        <w:rPr>
          <w:rFonts w:cs="Times New Roman"/>
        </w:rPr>
        <w:t xml:space="preserve">and </w:t>
      </w:r>
      <w:proofErr w:type="spellStart"/>
      <w:r w:rsidR="00104145" w:rsidRPr="00A42CFB">
        <w:rPr>
          <w:rFonts w:cs="Times New Roman"/>
        </w:rPr>
        <w:t>Soni</w:t>
      </w:r>
      <w:proofErr w:type="spellEnd"/>
      <w:r w:rsidR="00104145" w:rsidRPr="00A42CFB">
        <w:rPr>
          <w:rFonts w:cs="Times New Roman"/>
        </w:rPr>
        <w:t>, 2016</w:t>
      </w:r>
      <w:r w:rsidR="00104145">
        <w:rPr>
          <w:rFonts w:cs="Times New Roman"/>
        </w:rPr>
        <w:t>).</w:t>
      </w:r>
    </w:p>
    <w:p w14:paraId="3B651A55" w14:textId="62407D7B" w:rsidR="00A66A73" w:rsidRPr="00A66A73" w:rsidRDefault="00E30DB6" w:rsidP="00E30DB6">
      <w:pPr>
        <w:pStyle w:val="Heading2"/>
      </w:pPr>
      <w:bookmarkStart w:id="12" w:name="_Toc122448154"/>
      <w:r>
        <w:t xml:space="preserve">4.3 </w:t>
      </w:r>
      <w:r w:rsidR="00A66A73" w:rsidRPr="00A66A73">
        <w:t>Employee job responsibilities:</w:t>
      </w:r>
      <w:bookmarkEnd w:id="12"/>
    </w:p>
    <w:p w14:paraId="766D4345" w14:textId="6EE92F0D" w:rsidR="00EF2A9E" w:rsidRDefault="0032161D" w:rsidP="00EF2A9E">
      <w:r w:rsidRPr="00F029C0">
        <w:t>A</w:t>
      </w:r>
      <w:r w:rsidR="00F029C0" w:rsidRPr="00F029C0">
        <w:t xml:space="preserve"> large diversity of tasks and duties may lead to burnout for workers, with all the negative repercussions that entails, making employee job obligations a significant factor influencing employee behaviour at BA</w:t>
      </w:r>
      <w:r w:rsidR="00104145">
        <w:t xml:space="preserve"> </w:t>
      </w:r>
      <w:r w:rsidR="00104145">
        <w:rPr>
          <w:rFonts w:cs="Times New Roman"/>
        </w:rPr>
        <w:t>(</w:t>
      </w:r>
      <w:r w:rsidR="00104145" w:rsidRPr="00A42CFB">
        <w:rPr>
          <w:rFonts w:cs="Times New Roman"/>
        </w:rPr>
        <w:t>Mills, 2017</w:t>
      </w:r>
      <w:r w:rsidR="00104145">
        <w:rPr>
          <w:rFonts w:cs="Times New Roman"/>
        </w:rPr>
        <w:t>).</w:t>
      </w:r>
    </w:p>
    <w:p w14:paraId="2A84A114" w14:textId="1EE6517D" w:rsidR="00F029C0" w:rsidRPr="00F029C0" w:rsidRDefault="00E30DB6" w:rsidP="00E30DB6">
      <w:pPr>
        <w:pStyle w:val="Heading2"/>
      </w:pPr>
      <w:bookmarkStart w:id="13" w:name="_Toc122448155"/>
      <w:r>
        <w:t xml:space="preserve">4.4 </w:t>
      </w:r>
      <w:r w:rsidR="00F029C0" w:rsidRPr="00F029C0">
        <w:t>Work-life balance</w:t>
      </w:r>
      <w:r w:rsidR="00F029C0">
        <w:t>:</w:t>
      </w:r>
      <w:bookmarkEnd w:id="13"/>
    </w:p>
    <w:p w14:paraId="58BA9B3C" w14:textId="5239EDBC" w:rsidR="00EF2A9E" w:rsidRDefault="00B03805" w:rsidP="00EF2A9E">
      <w:r w:rsidRPr="00B03805">
        <w:t>The degree to which employees of BA are able to achieve a balance between their job and personal lives has a direct and profound impact on them as individuals. If British Airways workers do not have a healthy work-life balance, it is quite probable that this will have a negative impact on their behaviour and performance on a variety of different levels</w:t>
      </w:r>
      <w:r w:rsidR="00EF2A9E">
        <w:t>.</w:t>
      </w:r>
    </w:p>
    <w:p w14:paraId="09E23FAA" w14:textId="08B4DB68" w:rsidR="00EF2A9E" w:rsidRPr="00F029C0" w:rsidRDefault="00E30DB6" w:rsidP="00E30DB6">
      <w:pPr>
        <w:pStyle w:val="Heading2"/>
      </w:pPr>
      <w:bookmarkStart w:id="14" w:name="_Toc122448156"/>
      <w:r>
        <w:t xml:space="preserve">4.5 </w:t>
      </w:r>
      <w:r w:rsidR="00F029C0" w:rsidRPr="00F029C0">
        <w:t>Cultural background</w:t>
      </w:r>
      <w:bookmarkEnd w:id="14"/>
    </w:p>
    <w:p w14:paraId="7D513218" w14:textId="38BE3774" w:rsidR="00EF2A9E" w:rsidRDefault="00F029C0" w:rsidP="0045030A">
      <w:r w:rsidRPr="00F029C0">
        <w:t xml:space="preserve">Similarly, cultural background, interpersonal skills, and </w:t>
      </w:r>
      <w:r w:rsidR="00B03805">
        <w:t>competencies</w:t>
      </w:r>
      <w:r w:rsidRPr="00F029C0">
        <w:t>, and other individual-specific elements all have a significant impact on employee behaviours in the workplace</w:t>
      </w:r>
      <w:r w:rsidR="00EF2A9E">
        <w:t>.</w:t>
      </w:r>
    </w:p>
    <w:p w14:paraId="0BD64508" w14:textId="0234E134" w:rsidR="00EF2A9E" w:rsidRDefault="008457F2" w:rsidP="0032161D">
      <w:pPr>
        <w:pStyle w:val="Heading1"/>
      </w:pPr>
      <w:bookmarkStart w:id="15" w:name="_Toc122448157"/>
      <w:r>
        <w:t xml:space="preserve">5.0 </w:t>
      </w:r>
      <w:r w:rsidR="00E30DB6" w:rsidRPr="0032161D">
        <w:t>Behavioural</w:t>
      </w:r>
      <w:r w:rsidR="0032161D" w:rsidRPr="0032161D">
        <w:t xml:space="preserve"> approach to management</w:t>
      </w:r>
      <w:bookmarkEnd w:id="15"/>
    </w:p>
    <w:p w14:paraId="6E162F22" w14:textId="0122F047" w:rsidR="00F91F33" w:rsidRPr="00104145" w:rsidRDefault="0032161D" w:rsidP="0045030A">
      <w:pPr>
        <w:rPr>
          <w:rFonts w:cs="Times New Roman"/>
        </w:rPr>
      </w:pPr>
      <w:r w:rsidRPr="0032161D">
        <w:t xml:space="preserve">The behavioural management theory stunned the management world by emphasising the necessity to consider the dynamics </w:t>
      </w:r>
      <w:r w:rsidR="00B03805">
        <w:t>among</w:t>
      </w:r>
      <w:r w:rsidRPr="0032161D">
        <w:t xml:space="preserve"> workers</w:t>
      </w:r>
      <w:r w:rsidR="00104145">
        <w:t xml:space="preserve"> </w:t>
      </w:r>
      <w:r w:rsidR="00104145">
        <w:rPr>
          <w:rFonts w:cs="Times New Roman"/>
        </w:rPr>
        <w:t>(</w:t>
      </w:r>
      <w:r w:rsidR="00104145" w:rsidRPr="00A42CFB">
        <w:rPr>
          <w:rFonts w:cs="Times New Roman"/>
        </w:rPr>
        <w:t>Hopper, 2020</w:t>
      </w:r>
      <w:r w:rsidR="00104145">
        <w:rPr>
          <w:rFonts w:cs="Times New Roman"/>
        </w:rPr>
        <w:t xml:space="preserve">). </w:t>
      </w:r>
      <w:r w:rsidR="00F91F33" w:rsidRPr="00F91F33">
        <w:t xml:space="preserve">To attain their maximum potential and excel in their personal and professional life, everyone </w:t>
      </w:r>
      <w:r w:rsidR="00B03805">
        <w:t>needs</w:t>
      </w:r>
      <w:r w:rsidR="00F91F33" w:rsidRPr="00F91F33">
        <w:t xml:space="preserve"> motivation. It is essential for the organisation since it motivates employees and increases production. British Airways, a global leader in the aviation industry, understands the need of building an atmosphere in which workers feel appreciated and respected in order for them to reach their maximum potential. There are two basic forms of inspiration described here:</w:t>
      </w:r>
    </w:p>
    <w:p w14:paraId="57C82614" w14:textId="34E8FE1E" w:rsidR="00F91F33" w:rsidRDefault="008457F2" w:rsidP="00F91F33">
      <w:bookmarkStart w:id="16" w:name="_Toc122448158"/>
      <w:r w:rsidRPr="008457F2">
        <w:rPr>
          <w:rStyle w:val="Heading2Char"/>
        </w:rPr>
        <w:t xml:space="preserve">5.1 </w:t>
      </w:r>
      <w:r w:rsidR="0093313C" w:rsidRPr="008457F2">
        <w:rPr>
          <w:rStyle w:val="Heading2Char"/>
        </w:rPr>
        <w:t>Extrinsic motivation:</w:t>
      </w:r>
      <w:bookmarkEnd w:id="16"/>
      <w:r w:rsidR="0093313C" w:rsidRPr="0093313C">
        <w:t xml:space="preserve"> </w:t>
      </w:r>
      <w:r w:rsidR="00F91F33">
        <w:t xml:space="preserve">This is the form of incentive that is most common in companies like BA since it has a big effect on employee behaviour and production. Exogenous effects include things like rewards, incentives, privileges, and even activities that have been planned out in advance (Biswas, 2010). Companies such as British Airways make use of it since it is </w:t>
      </w:r>
      <w:r w:rsidR="00F91F33">
        <w:lastRenderedPageBreak/>
        <w:t>the single most significant aspect in the equation when trying to spark the interest of their employees in working for the firm.</w:t>
      </w:r>
    </w:p>
    <w:p w14:paraId="383718FF" w14:textId="5506568B" w:rsidR="00500010" w:rsidRDefault="008457F2" w:rsidP="0045030A">
      <w:bookmarkStart w:id="17" w:name="_Toc122448159"/>
      <w:r w:rsidRPr="008457F2">
        <w:rPr>
          <w:rStyle w:val="Heading2Char"/>
        </w:rPr>
        <w:t xml:space="preserve">5.2 </w:t>
      </w:r>
      <w:r w:rsidR="0093313C" w:rsidRPr="008457F2">
        <w:rPr>
          <w:rStyle w:val="Heading2Char"/>
        </w:rPr>
        <w:t>Intrinsic motivation:</w:t>
      </w:r>
      <w:bookmarkEnd w:id="17"/>
      <w:r w:rsidR="0093313C" w:rsidRPr="008457F2">
        <w:rPr>
          <w:rStyle w:val="Heading2Char"/>
        </w:rPr>
        <w:t xml:space="preserve"> </w:t>
      </w:r>
      <w:r w:rsidR="00F91F33">
        <w:t>It is conceivable that an employee's behaviour and performance in the job might be significantly influenced by intrinsic motivational factors such as acceptance, curiosity, authority, social ties, and independence</w:t>
      </w:r>
      <w:r w:rsidR="00104145">
        <w:t xml:space="preserve"> </w:t>
      </w:r>
      <w:r w:rsidR="00104145">
        <w:rPr>
          <w:rFonts w:cs="Times New Roman"/>
        </w:rPr>
        <w:t>(</w:t>
      </w:r>
      <w:proofErr w:type="spellStart"/>
      <w:r w:rsidR="00104145" w:rsidRPr="00A42CFB">
        <w:rPr>
          <w:rFonts w:cs="Times New Roman"/>
        </w:rPr>
        <w:t>Soni</w:t>
      </w:r>
      <w:proofErr w:type="spellEnd"/>
      <w:r w:rsidR="00104145">
        <w:rPr>
          <w:rFonts w:cs="Times New Roman"/>
        </w:rPr>
        <w:t xml:space="preserve"> </w:t>
      </w:r>
      <w:r w:rsidR="00104145" w:rsidRPr="00A42CFB">
        <w:rPr>
          <w:rFonts w:cs="Times New Roman"/>
        </w:rPr>
        <w:t xml:space="preserve">and </w:t>
      </w:r>
      <w:proofErr w:type="spellStart"/>
      <w:r w:rsidR="00104145" w:rsidRPr="00A42CFB">
        <w:rPr>
          <w:rFonts w:cs="Times New Roman"/>
        </w:rPr>
        <w:t>Soni</w:t>
      </w:r>
      <w:proofErr w:type="spellEnd"/>
      <w:r w:rsidR="00104145" w:rsidRPr="00A42CFB">
        <w:rPr>
          <w:rFonts w:cs="Times New Roman"/>
        </w:rPr>
        <w:t>, 2016</w:t>
      </w:r>
      <w:r w:rsidR="00104145">
        <w:rPr>
          <w:rFonts w:cs="Times New Roman"/>
        </w:rPr>
        <w:t>).</w:t>
      </w:r>
      <w:r w:rsidR="00F91F33">
        <w:t xml:space="preserve"> The management of British Airways will benefit from this since it will make it easier for them to retain their top employees</w:t>
      </w:r>
      <w:r w:rsidR="00104145">
        <w:t xml:space="preserve"> </w:t>
      </w:r>
      <w:r w:rsidR="00104145">
        <w:rPr>
          <w:rFonts w:cs="Times New Roman"/>
        </w:rPr>
        <w:t>(</w:t>
      </w:r>
      <w:r w:rsidR="00104145" w:rsidRPr="00A42CFB">
        <w:rPr>
          <w:rFonts w:cs="Times New Roman"/>
        </w:rPr>
        <w:t>Lester, 2013</w:t>
      </w:r>
      <w:r w:rsidR="00104145">
        <w:rPr>
          <w:rFonts w:cs="Times New Roman"/>
        </w:rPr>
        <w:t>).</w:t>
      </w:r>
      <w:r w:rsidR="00952CB1">
        <w:t xml:space="preserve"> </w:t>
      </w:r>
      <w:r w:rsidR="00952CB1" w:rsidRPr="00952CB1">
        <w:t>In addition, British Airways employs certain ideas of motivation in order to modify the behaviour of its workers and make them more focused on achieving a shared objective. Maslow's hierarchy of needs is one such theory of motivation.</w:t>
      </w:r>
    </w:p>
    <w:p w14:paraId="45F5054C" w14:textId="20AE5FE2" w:rsidR="00500010" w:rsidRDefault="00500010" w:rsidP="00500010">
      <w:pPr>
        <w:jc w:val="center"/>
      </w:pPr>
      <w:r>
        <w:rPr>
          <w:noProof/>
        </w:rPr>
        <w:drawing>
          <wp:inline distT="0" distB="0" distL="0" distR="0" wp14:anchorId="5CA12A7E" wp14:editId="7F5B8515">
            <wp:extent cx="3909060" cy="2931795"/>
            <wp:effectExtent l="0" t="0" r="0" b="1905"/>
            <wp:docPr id="2" name="Picture 2" descr="An infographic showing a pyramid representing Maslow's hierarchy of needs. The five stages from bottom to top are physiological needs, safety, love and belonging, esteem and self 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infographic showing a pyramid representing Maslow's hierarchy of needs. The five stages from bottom to top are physiological needs, safety, love and belonging, esteem and self actualization."/>
                    <pic:cNvPicPr>
                      <a:picLocks noChangeAspect="1" noChangeArrowheads="1"/>
                    </pic:cNvPicPr>
                  </pic:nvPicPr>
                  <pic:blipFill>
                    <a:blip r:embed="rId1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921311" cy="2940983"/>
                    </a:xfrm>
                    <a:prstGeom prst="rect">
                      <a:avLst/>
                    </a:prstGeom>
                    <a:noFill/>
                    <a:ln>
                      <a:noFill/>
                    </a:ln>
                  </pic:spPr>
                </pic:pic>
              </a:graphicData>
            </a:graphic>
          </wp:inline>
        </w:drawing>
      </w:r>
    </w:p>
    <w:p w14:paraId="1ADAEEA1" w14:textId="14304433" w:rsidR="00500010" w:rsidRPr="00A42CFB" w:rsidRDefault="00500010" w:rsidP="00500010">
      <w:pPr>
        <w:jc w:val="center"/>
        <w:rPr>
          <w:b/>
          <w:bCs/>
        </w:rPr>
      </w:pPr>
      <w:r w:rsidRPr="00A42CFB">
        <w:rPr>
          <w:b/>
          <w:bCs/>
        </w:rPr>
        <w:t>Figure: Maslow’s hierarchy of needs in British Airways</w:t>
      </w:r>
    </w:p>
    <w:p w14:paraId="05503E79" w14:textId="78584DFE" w:rsidR="00500010" w:rsidRPr="00A42CFB" w:rsidRDefault="00500010" w:rsidP="00500010">
      <w:pPr>
        <w:jc w:val="center"/>
        <w:rPr>
          <w:b/>
          <w:bCs/>
        </w:rPr>
      </w:pPr>
      <w:r w:rsidRPr="00A42CFB">
        <w:rPr>
          <w:b/>
          <w:bCs/>
        </w:rPr>
        <w:t>Source:</w:t>
      </w:r>
      <w:r w:rsidR="00A42CFB" w:rsidRPr="00A42CFB">
        <w:rPr>
          <w:b/>
          <w:bCs/>
        </w:rPr>
        <w:t xml:space="preserve"> </w:t>
      </w:r>
      <w:r w:rsidR="00A42CFB">
        <w:rPr>
          <w:b/>
          <w:bCs/>
        </w:rPr>
        <w:t>(</w:t>
      </w:r>
      <w:proofErr w:type="spellStart"/>
      <w:r w:rsidR="00A42CFB" w:rsidRPr="00A42CFB">
        <w:rPr>
          <w:b/>
          <w:bCs/>
        </w:rPr>
        <w:t>Szuster</w:t>
      </w:r>
      <w:proofErr w:type="spellEnd"/>
      <w:r w:rsidR="00A42CFB" w:rsidRPr="00A42CFB">
        <w:rPr>
          <w:b/>
          <w:bCs/>
        </w:rPr>
        <w:t>,</w:t>
      </w:r>
      <w:r w:rsidR="00A42CFB">
        <w:rPr>
          <w:b/>
          <w:bCs/>
        </w:rPr>
        <w:t xml:space="preserve"> </w:t>
      </w:r>
      <w:r w:rsidR="00A42CFB" w:rsidRPr="00A42CFB">
        <w:rPr>
          <w:b/>
          <w:bCs/>
        </w:rPr>
        <w:t>2008</w:t>
      </w:r>
      <w:r w:rsidR="00A42CFB">
        <w:rPr>
          <w:b/>
          <w:bCs/>
        </w:rPr>
        <w:t>).</w:t>
      </w:r>
    </w:p>
    <w:p w14:paraId="3667671E" w14:textId="443BCFD9" w:rsidR="00500010" w:rsidRDefault="008457F2" w:rsidP="00500010">
      <w:r w:rsidRPr="008457F2">
        <w:t xml:space="preserve">At each tier, employees of British Airways are provided with a unique set of benefits designed to make them happy at work. </w:t>
      </w:r>
    </w:p>
    <w:p w14:paraId="4AF8140B" w14:textId="03E700FC" w:rsidR="008457F2" w:rsidRDefault="008457F2" w:rsidP="008457F2">
      <w:pPr>
        <w:pStyle w:val="Heading3"/>
      </w:pPr>
      <w:bookmarkStart w:id="18" w:name="_Toc122448160"/>
      <w:r>
        <w:t>5.1.1. Physical requirements</w:t>
      </w:r>
      <w:bookmarkEnd w:id="18"/>
    </w:p>
    <w:p w14:paraId="6859D701" w14:textId="40A0F87D" w:rsidR="00500010" w:rsidRPr="00104145" w:rsidRDefault="008457F2" w:rsidP="008457F2">
      <w:pPr>
        <w:rPr>
          <w:rFonts w:cs="Times New Roman"/>
        </w:rPr>
      </w:pPr>
      <w:r>
        <w:t>British Airways employees have access to the essential resources and opportunities at work, enabling them to feel that their basic needs are being met</w:t>
      </w:r>
      <w:r w:rsidR="00104145">
        <w:t xml:space="preserve"> </w:t>
      </w:r>
      <w:r w:rsidR="00104145">
        <w:rPr>
          <w:rFonts w:cs="Times New Roman"/>
        </w:rPr>
        <w:t>(</w:t>
      </w:r>
      <w:r w:rsidR="00104145" w:rsidRPr="00A42CFB">
        <w:rPr>
          <w:rFonts w:cs="Times New Roman"/>
        </w:rPr>
        <w:t>Hopper, 2020</w:t>
      </w:r>
      <w:r w:rsidR="00104145">
        <w:rPr>
          <w:rFonts w:cs="Times New Roman"/>
        </w:rPr>
        <w:t xml:space="preserve">). </w:t>
      </w:r>
      <w:r>
        <w:t xml:space="preserve">British Airways offers its staff clean bathrooms, planned meals and snack breaks, and a nice work environment. British Airways offers its employees with a </w:t>
      </w:r>
      <w:proofErr w:type="spellStart"/>
      <w:r>
        <w:t>livable</w:t>
      </w:r>
      <w:proofErr w:type="spellEnd"/>
      <w:r>
        <w:t xml:space="preserve"> salary, allowing them to afford food, housing, and utilities.</w:t>
      </w:r>
    </w:p>
    <w:p w14:paraId="56319FA4" w14:textId="7D8A6F9E" w:rsidR="008457F2" w:rsidRPr="004B7A63" w:rsidRDefault="004B7A63" w:rsidP="004B7A63">
      <w:pPr>
        <w:pStyle w:val="Heading3"/>
      </w:pPr>
      <w:bookmarkStart w:id="19" w:name="_Toc122448161"/>
      <w:r w:rsidRPr="004B7A63">
        <w:t>5.1.</w:t>
      </w:r>
      <w:r w:rsidR="008457F2" w:rsidRPr="004B7A63">
        <w:t>2. Safety</w:t>
      </w:r>
      <w:bookmarkEnd w:id="19"/>
    </w:p>
    <w:p w14:paraId="0AB4050A" w14:textId="75023172" w:rsidR="008457F2" w:rsidRDefault="008457F2" w:rsidP="008457F2">
      <w:r>
        <w:t xml:space="preserve">British </w:t>
      </w:r>
      <w:r w:rsidR="004B7A63">
        <w:t>Airways’</w:t>
      </w:r>
      <w:r>
        <w:t xml:space="preserve"> commitment to employee safety may potentially have an impact on the job satisfaction of its employees</w:t>
      </w:r>
      <w:r w:rsidR="004479BD">
        <w:t xml:space="preserve"> </w:t>
      </w:r>
      <w:r w:rsidR="004479BD">
        <w:rPr>
          <w:rFonts w:cs="Times New Roman"/>
        </w:rPr>
        <w:t>(</w:t>
      </w:r>
      <w:r w:rsidR="004479BD" w:rsidRPr="00A42CFB">
        <w:rPr>
          <w:rFonts w:cs="Times New Roman"/>
        </w:rPr>
        <w:t>Mills, 2017</w:t>
      </w:r>
      <w:r w:rsidR="004479BD">
        <w:rPr>
          <w:rFonts w:cs="Times New Roman"/>
        </w:rPr>
        <w:t>).</w:t>
      </w:r>
      <w:r>
        <w:t xml:space="preserve"> British Airways employees have faith in the </w:t>
      </w:r>
      <w:r>
        <w:lastRenderedPageBreak/>
        <w:t>company's dedication to their safety on the job. The employees of British Airways must also feel emotionally protected and supported as part of their job security.</w:t>
      </w:r>
    </w:p>
    <w:p w14:paraId="30E60D03" w14:textId="4CE871D0" w:rsidR="004B7A63" w:rsidRDefault="004B7A63" w:rsidP="004B7A63">
      <w:pPr>
        <w:pStyle w:val="Heading3"/>
      </w:pPr>
      <w:bookmarkStart w:id="20" w:name="_Toc122448162"/>
      <w:r>
        <w:t>5.1.3. Love and belonging</w:t>
      </w:r>
      <w:bookmarkEnd w:id="20"/>
    </w:p>
    <w:p w14:paraId="3C1C93D5" w14:textId="71CC9310" w:rsidR="008457F2" w:rsidRDefault="004B7A63" w:rsidP="004B7A63">
      <w:r>
        <w:t>British Airways employees experience a small shift in their love and belonging needs at work compared to other parts of their lives at the same level of Maslow's scale</w:t>
      </w:r>
      <w:r w:rsidR="00104145">
        <w:t xml:space="preserve"> </w:t>
      </w:r>
      <w:r w:rsidR="00104145">
        <w:rPr>
          <w:rFonts w:cs="Times New Roman"/>
        </w:rPr>
        <w:t>(</w:t>
      </w:r>
      <w:r w:rsidR="00104145" w:rsidRPr="00A42CFB">
        <w:rPr>
          <w:rFonts w:cs="Times New Roman"/>
        </w:rPr>
        <w:t>Lester, 2013</w:t>
      </w:r>
      <w:r w:rsidR="00104145">
        <w:rPr>
          <w:rFonts w:cs="Times New Roman"/>
        </w:rPr>
        <w:t>).</w:t>
      </w:r>
      <w:r>
        <w:t xml:space="preserve"> British Airways personnel could be less committed to their jobs and less driven to achieve if they don't feel like they belong in the company.</w:t>
      </w:r>
    </w:p>
    <w:p w14:paraId="36E3C959" w14:textId="3A4E567B" w:rsidR="004B7A63" w:rsidRDefault="004B7A63" w:rsidP="004B7A63">
      <w:pPr>
        <w:pStyle w:val="Heading3"/>
      </w:pPr>
      <w:bookmarkStart w:id="21" w:name="_Toc122448163"/>
      <w:r>
        <w:t>5.1.4. Esteem</w:t>
      </w:r>
      <w:bookmarkEnd w:id="21"/>
    </w:p>
    <w:p w14:paraId="0DAFAAE7" w14:textId="1E872262" w:rsidR="00500010" w:rsidRDefault="004B7A63" w:rsidP="00500010">
      <w:r>
        <w:t>The employees of British Airways consider they are contributing to a greater purpose and being valued</w:t>
      </w:r>
      <w:r w:rsidR="00A42CFB">
        <w:t xml:space="preserve"> (</w:t>
      </w:r>
      <w:r w:rsidR="00A42CFB" w:rsidRPr="00A42CFB">
        <w:t>Airways, 2017</w:t>
      </w:r>
      <w:r w:rsidR="00A42CFB">
        <w:t>).</w:t>
      </w:r>
      <w:r>
        <w:t xml:space="preserve"> It is essential for employees to feel as if they are growing, advancing, and achieving success on the work, and that others recognise this. Staff members at British Airways are more likely to achieve success if they possess self-assurance and get positive feedback.</w:t>
      </w:r>
    </w:p>
    <w:p w14:paraId="55A178E7" w14:textId="6A587390" w:rsidR="004B7A63" w:rsidRDefault="004B7A63" w:rsidP="004B7A63">
      <w:pPr>
        <w:pStyle w:val="Heading3"/>
      </w:pPr>
      <w:bookmarkStart w:id="22" w:name="_Toc122448164"/>
      <w:r>
        <w:t>5.1.5. Self-actualization</w:t>
      </w:r>
      <w:bookmarkEnd w:id="22"/>
    </w:p>
    <w:p w14:paraId="0B1FDD95" w14:textId="0617451A" w:rsidR="00363F4E" w:rsidRDefault="004B7A63" w:rsidP="00363F4E">
      <w:r>
        <w:t>British Airways is committed to helping its workers reach the pinnacle of self-actualization on Maslow's hierarchy of needs</w:t>
      </w:r>
      <w:r w:rsidR="00104145">
        <w:t xml:space="preserve"> </w:t>
      </w:r>
      <w:r w:rsidR="00104145">
        <w:rPr>
          <w:rFonts w:cs="Times New Roman"/>
        </w:rPr>
        <w:t>(</w:t>
      </w:r>
      <w:proofErr w:type="spellStart"/>
      <w:r w:rsidR="00104145" w:rsidRPr="00A42CFB">
        <w:rPr>
          <w:rFonts w:cs="Times New Roman"/>
        </w:rPr>
        <w:t>Soni</w:t>
      </w:r>
      <w:proofErr w:type="spellEnd"/>
      <w:r w:rsidR="00104145">
        <w:rPr>
          <w:rFonts w:cs="Times New Roman"/>
        </w:rPr>
        <w:t xml:space="preserve"> </w:t>
      </w:r>
      <w:r w:rsidR="00104145" w:rsidRPr="00A42CFB">
        <w:rPr>
          <w:rFonts w:cs="Times New Roman"/>
        </w:rPr>
        <w:t xml:space="preserve">and </w:t>
      </w:r>
      <w:proofErr w:type="spellStart"/>
      <w:r w:rsidR="00104145" w:rsidRPr="00A42CFB">
        <w:rPr>
          <w:rFonts w:cs="Times New Roman"/>
        </w:rPr>
        <w:t>Soni</w:t>
      </w:r>
      <w:proofErr w:type="spellEnd"/>
      <w:r w:rsidR="00104145" w:rsidRPr="00A42CFB">
        <w:rPr>
          <w:rFonts w:cs="Times New Roman"/>
        </w:rPr>
        <w:t>, 2016</w:t>
      </w:r>
      <w:r w:rsidR="00104145">
        <w:rPr>
          <w:rFonts w:cs="Times New Roman"/>
        </w:rPr>
        <w:t>).</w:t>
      </w:r>
      <w:r>
        <w:t xml:space="preserve"> British Airways workers choose to ensure they are making a positive impact in their roles, as this drives them forward in their careers.</w:t>
      </w:r>
    </w:p>
    <w:p w14:paraId="50992A85" w14:textId="5436C794" w:rsidR="00363F4E" w:rsidRDefault="00DF6C87" w:rsidP="004B7A63">
      <w:pPr>
        <w:pStyle w:val="Heading1"/>
      </w:pPr>
      <w:bookmarkStart w:id="23" w:name="_Toc122448165"/>
      <w:r>
        <w:t xml:space="preserve">6.0 </w:t>
      </w:r>
      <w:r w:rsidR="004B7A63">
        <w:t>Conclusion</w:t>
      </w:r>
      <w:bookmarkEnd w:id="23"/>
    </w:p>
    <w:p w14:paraId="08BB3201" w14:textId="332ADF65" w:rsidR="00363F4E" w:rsidRDefault="004B7A63" w:rsidP="00363F4E">
      <w:r w:rsidRPr="004B7A63">
        <w:t>In the opinion of many, a company's bottom line may benefit from investing in its workers' happiness since doing so increases worker satisfaction, engagement, and motivation, all of which lead to greater output. And for better output, a well-established culture and the appropriate organisational structure to sustain it are essential. In order to achieve its full potential, British Airways should prioritise the aforementioned elements.</w:t>
      </w:r>
    </w:p>
    <w:p w14:paraId="3553B0DF" w14:textId="66B52C3B" w:rsidR="00363F4E" w:rsidRDefault="00363F4E" w:rsidP="00363F4E"/>
    <w:p w14:paraId="4F6ECFBD" w14:textId="69246C9C" w:rsidR="00363F4E" w:rsidRDefault="00363F4E" w:rsidP="00363F4E"/>
    <w:p w14:paraId="35678C8A" w14:textId="60876B3D" w:rsidR="00363F4E" w:rsidRDefault="00363F4E" w:rsidP="00363F4E"/>
    <w:p w14:paraId="4629EC96" w14:textId="5165FFC5" w:rsidR="00363F4E" w:rsidRDefault="00363F4E" w:rsidP="00363F4E"/>
    <w:p w14:paraId="51121B22" w14:textId="3EA7B6C7" w:rsidR="00363F4E" w:rsidRDefault="00363F4E" w:rsidP="00363F4E"/>
    <w:p w14:paraId="0EC37765" w14:textId="77777777" w:rsidR="009D364C" w:rsidRPr="00363F4E" w:rsidRDefault="009D364C" w:rsidP="00363F4E"/>
    <w:p w14:paraId="381E4324" w14:textId="67B9DF43" w:rsidR="000D6484" w:rsidRDefault="00E877B4" w:rsidP="000D6484">
      <w:pPr>
        <w:pStyle w:val="Heading1"/>
        <w:rPr>
          <w:rFonts w:eastAsiaTheme="minorHAnsi" w:cs="Times New Roman"/>
          <w:sz w:val="24"/>
          <w:szCs w:val="24"/>
        </w:rPr>
      </w:pPr>
      <w:bookmarkStart w:id="24" w:name="_Toc122448166"/>
      <w:r w:rsidRPr="00F05BCC">
        <w:rPr>
          <w:rFonts w:cs="Times New Roman"/>
          <w:bCs/>
        </w:rPr>
        <w:lastRenderedPageBreak/>
        <w:t>References</w:t>
      </w:r>
      <w:bookmarkEnd w:id="24"/>
    </w:p>
    <w:p w14:paraId="1FD02A96" w14:textId="25B4747C" w:rsidR="009D364C" w:rsidRDefault="00F80A37" w:rsidP="00A42CFB">
      <w:pPr>
        <w:pStyle w:val="ListParagraph"/>
        <w:numPr>
          <w:ilvl w:val="0"/>
          <w:numId w:val="36"/>
        </w:numPr>
        <w:rPr>
          <w:rFonts w:cs="Times New Roman"/>
        </w:rPr>
      </w:pPr>
      <w:bookmarkStart w:id="25" w:name="_Hlk122446909"/>
      <w:r w:rsidRPr="00A42CFB">
        <w:rPr>
          <w:rFonts w:cs="Times New Roman"/>
        </w:rPr>
        <w:t>British Airways (2022)</w:t>
      </w:r>
      <w:bookmarkEnd w:id="25"/>
      <w:r w:rsidRPr="00A42CFB">
        <w:rPr>
          <w:rFonts w:cs="Times New Roman"/>
        </w:rPr>
        <w:t xml:space="preserve"> About British Airways, About BA | British Airways. Available at: https://www.britishairways.com/en-us/information/about-ba (Accessed: December 19, 2022).</w:t>
      </w:r>
    </w:p>
    <w:p w14:paraId="16E58A7F" w14:textId="66FF5CDE" w:rsidR="00A42CFB" w:rsidRDefault="00A42CFB" w:rsidP="00A42CFB">
      <w:pPr>
        <w:pStyle w:val="ListParagraph"/>
        <w:numPr>
          <w:ilvl w:val="0"/>
          <w:numId w:val="36"/>
        </w:numPr>
        <w:rPr>
          <w:rFonts w:cs="Times New Roman"/>
        </w:rPr>
      </w:pPr>
      <w:bookmarkStart w:id="26" w:name="_Hlk122446969"/>
      <w:r w:rsidRPr="00A42CFB">
        <w:rPr>
          <w:rFonts w:cs="Times New Roman"/>
        </w:rPr>
        <w:t>Airways, B., 2017</w:t>
      </w:r>
      <w:bookmarkEnd w:id="26"/>
      <w:r w:rsidRPr="00A42CFB">
        <w:rPr>
          <w:rFonts w:cs="Times New Roman"/>
        </w:rPr>
        <w:t xml:space="preserve">. British Airways. Where we fly.[online] Available at: https://www. </w:t>
      </w:r>
      <w:proofErr w:type="spellStart"/>
      <w:r w:rsidRPr="00A42CFB">
        <w:rPr>
          <w:rFonts w:cs="Times New Roman"/>
        </w:rPr>
        <w:t>britishairways</w:t>
      </w:r>
      <w:proofErr w:type="spellEnd"/>
      <w:r w:rsidRPr="00A42CFB">
        <w:rPr>
          <w:rFonts w:cs="Times New Roman"/>
        </w:rPr>
        <w:t>. com/travel/where-we-fly/public/</w:t>
      </w:r>
      <w:proofErr w:type="spellStart"/>
      <w:r w:rsidRPr="00A42CFB">
        <w:rPr>
          <w:rFonts w:cs="Times New Roman"/>
        </w:rPr>
        <w:t>en_gb</w:t>
      </w:r>
      <w:proofErr w:type="spellEnd"/>
      <w:r w:rsidRPr="00A42CFB">
        <w:rPr>
          <w:rFonts w:cs="Times New Roman"/>
        </w:rPr>
        <w:t>/map [Accessed 13 November 2017]. Search in.</w:t>
      </w:r>
    </w:p>
    <w:p w14:paraId="6D9A9413" w14:textId="090BFE71" w:rsidR="00A42CFB" w:rsidRDefault="00A42CFB" w:rsidP="00A42CFB">
      <w:pPr>
        <w:pStyle w:val="ListParagraph"/>
        <w:numPr>
          <w:ilvl w:val="0"/>
          <w:numId w:val="36"/>
        </w:numPr>
        <w:rPr>
          <w:rFonts w:cs="Times New Roman"/>
        </w:rPr>
      </w:pPr>
      <w:r w:rsidRPr="00A42CFB">
        <w:rPr>
          <w:rFonts w:cs="Times New Roman"/>
        </w:rPr>
        <w:t xml:space="preserve">Balmer, J.M., Stuart, H. and </w:t>
      </w:r>
      <w:proofErr w:type="spellStart"/>
      <w:r w:rsidRPr="00A42CFB">
        <w:rPr>
          <w:rFonts w:cs="Times New Roman"/>
        </w:rPr>
        <w:t>Greyser</w:t>
      </w:r>
      <w:proofErr w:type="spellEnd"/>
      <w:r w:rsidRPr="00A42CFB">
        <w:rPr>
          <w:rFonts w:cs="Times New Roman"/>
        </w:rPr>
        <w:t>, S.A., 2009. Aligning identity and strategy: Corporate branding at British Airways in the late 20th century. California Management Review, 51(3), pp.6-23.</w:t>
      </w:r>
    </w:p>
    <w:p w14:paraId="2C2CDFB0" w14:textId="17DC1179" w:rsidR="00A42CFB" w:rsidRDefault="00A42CFB" w:rsidP="00A42CFB">
      <w:pPr>
        <w:pStyle w:val="ListParagraph"/>
        <w:numPr>
          <w:ilvl w:val="0"/>
          <w:numId w:val="36"/>
        </w:numPr>
        <w:rPr>
          <w:rFonts w:cs="Times New Roman"/>
        </w:rPr>
      </w:pPr>
      <w:proofErr w:type="spellStart"/>
      <w:r w:rsidRPr="00A42CFB">
        <w:rPr>
          <w:rFonts w:cs="Times New Roman"/>
        </w:rPr>
        <w:t>Grugulis</w:t>
      </w:r>
      <w:proofErr w:type="spellEnd"/>
      <w:r w:rsidRPr="00A42CFB">
        <w:rPr>
          <w:rFonts w:cs="Times New Roman"/>
        </w:rPr>
        <w:t>, I. and Wilkinson, A., 2002. Managing culture at British Airways: hype, hope and reality. Long Range Planning, 35(2), pp.179-194.</w:t>
      </w:r>
    </w:p>
    <w:p w14:paraId="70970E58" w14:textId="4D325E85" w:rsidR="00A42CFB" w:rsidRDefault="00A42CFB" w:rsidP="00A42CFB">
      <w:pPr>
        <w:pStyle w:val="ListParagraph"/>
        <w:numPr>
          <w:ilvl w:val="0"/>
          <w:numId w:val="36"/>
        </w:numPr>
        <w:rPr>
          <w:rFonts w:cs="Times New Roman"/>
        </w:rPr>
      </w:pPr>
      <w:r w:rsidRPr="00A42CFB">
        <w:rPr>
          <w:rFonts w:cs="Times New Roman"/>
        </w:rPr>
        <w:t xml:space="preserve">Grundy, M. and </w:t>
      </w:r>
      <w:proofErr w:type="spellStart"/>
      <w:r w:rsidRPr="00A42CFB">
        <w:rPr>
          <w:rFonts w:cs="Times New Roman"/>
        </w:rPr>
        <w:t>Moxon</w:t>
      </w:r>
      <w:proofErr w:type="spellEnd"/>
      <w:r w:rsidRPr="00A42CFB">
        <w:rPr>
          <w:rFonts w:cs="Times New Roman"/>
        </w:rPr>
        <w:t>, R., 2013. The effectiveness of airline crisis management on brand protection: A case study of British Airways. Journal of Air Transport Management, 28, pp.55-61.</w:t>
      </w:r>
    </w:p>
    <w:p w14:paraId="2060FF8B" w14:textId="4247F9D6" w:rsidR="00A42CFB" w:rsidRDefault="00A42CFB" w:rsidP="00A42CFB">
      <w:pPr>
        <w:pStyle w:val="ListParagraph"/>
        <w:numPr>
          <w:ilvl w:val="0"/>
          <w:numId w:val="36"/>
        </w:numPr>
        <w:rPr>
          <w:rFonts w:cs="Times New Roman"/>
        </w:rPr>
      </w:pPr>
      <w:r w:rsidRPr="00A42CFB">
        <w:rPr>
          <w:rFonts w:cs="Times New Roman"/>
        </w:rPr>
        <w:t>O'Leary, M., 2002. The British Airways human factors reporting programme. Reliability engineering &amp; System safety, 75(2), pp.245-255.</w:t>
      </w:r>
    </w:p>
    <w:p w14:paraId="5E4854AB" w14:textId="1FB18064" w:rsidR="00A42CFB" w:rsidRDefault="00A42CFB" w:rsidP="00A42CFB">
      <w:pPr>
        <w:pStyle w:val="ListParagraph"/>
        <w:numPr>
          <w:ilvl w:val="0"/>
          <w:numId w:val="36"/>
        </w:numPr>
        <w:rPr>
          <w:rFonts w:cs="Times New Roman"/>
        </w:rPr>
      </w:pPr>
      <w:proofErr w:type="spellStart"/>
      <w:r w:rsidRPr="00A42CFB">
        <w:rPr>
          <w:rFonts w:cs="Times New Roman"/>
        </w:rPr>
        <w:t>Madar</w:t>
      </w:r>
      <w:proofErr w:type="spellEnd"/>
      <w:r w:rsidRPr="00A42CFB">
        <w:rPr>
          <w:rFonts w:cs="Times New Roman"/>
        </w:rPr>
        <w:t>, A., 2015. Implementation of total quality management Case study: British Airways. Bulletin of the Transilvania University of Brasov. Series V: Economic Sciences, 8(1).</w:t>
      </w:r>
    </w:p>
    <w:p w14:paraId="77972F80" w14:textId="42985AEA" w:rsidR="00A42CFB" w:rsidRDefault="00A42CFB" w:rsidP="00A42CFB">
      <w:pPr>
        <w:pStyle w:val="ListParagraph"/>
        <w:numPr>
          <w:ilvl w:val="0"/>
          <w:numId w:val="36"/>
        </w:numPr>
        <w:rPr>
          <w:rFonts w:cs="Times New Roman"/>
        </w:rPr>
      </w:pPr>
      <w:r w:rsidRPr="00A42CFB">
        <w:rPr>
          <w:rFonts w:cs="Times New Roman"/>
        </w:rPr>
        <w:t>Mills, A.J., 2017. The gendering of organizational culture: Social and organizational discourses in the making of British Airways</w:t>
      </w:r>
      <w:r w:rsidRPr="00A42CFB">
        <w:rPr>
          <w:rFonts w:ascii="Segoe UI Symbol" w:hAnsi="Segoe UI Symbol" w:cs="Segoe UI Symbol"/>
        </w:rPr>
        <w:t>☆</w:t>
      </w:r>
      <w:r w:rsidRPr="00A42CFB">
        <w:rPr>
          <w:rFonts w:cs="Times New Roman"/>
        </w:rPr>
        <w:t>. In Insights and Research on the Study of Gender and Intersectionality in International Airline Cultures. Emerald Publishing Limited.</w:t>
      </w:r>
    </w:p>
    <w:p w14:paraId="69E4A23D" w14:textId="7021FF15" w:rsidR="00A42CFB" w:rsidRDefault="00A42CFB" w:rsidP="00A42CFB">
      <w:pPr>
        <w:pStyle w:val="ListParagraph"/>
        <w:numPr>
          <w:ilvl w:val="0"/>
          <w:numId w:val="36"/>
        </w:numPr>
        <w:rPr>
          <w:rFonts w:cs="Times New Roman"/>
        </w:rPr>
      </w:pPr>
      <w:bookmarkStart w:id="27" w:name="_Hlk122447814"/>
      <w:r w:rsidRPr="00A42CFB">
        <w:rPr>
          <w:rFonts w:cs="Times New Roman"/>
        </w:rPr>
        <w:t>Harvey, G. and Turnbull</w:t>
      </w:r>
      <w:bookmarkEnd w:id="27"/>
      <w:r w:rsidRPr="00A42CFB">
        <w:rPr>
          <w:rFonts w:cs="Times New Roman"/>
        </w:rPr>
        <w:t xml:space="preserve">, P., 2006. Employment Relations, Management Style and Flight Crew Attitudes at Low Cost Airline Subsidiaries:: The Cases of British Airways/Go and </w:t>
      </w:r>
      <w:proofErr w:type="spellStart"/>
      <w:r w:rsidRPr="00A42CFB">
        <w:rPr>
          <w:rFonts w:cs="Times New Roman"/>
        </w:rPr>
        <w:t>bmi</w:t>
      </w:r>
      <w:proofErr w:type="spellEnd"/>
      <w:r w:rsidRPr="00A42CFB">
        <w:rPr>
          <w:rFonts w:cs="Times New Roman"/>
        </w:rPr>
        <w:t>/</w:t>
      </w:r>
      <w:proofErr w:type="spellStart"/>
      <w:r w:rsidRPr="00A42CFB">
        <w:rPr>
          <w:rFonts w:cs="Times New Roman"/>
        </w:rPr>
        <w:t>bmibaby</w:t>
      </w:r>
      <w:proofErr w:type="spellEnd"/>
      <w:r w:rsidRPr="00A42CFB">
        <w:rPr>
          <w:rFonts w:cs="Times New Roman"/>
        </w:rPr>
        <w:t>. European Management Journal, 24(5), pp.330-337.</w:t>
      </w:r>
    </w:p>
    <w:p w14:paraId="6343B7AC" w14:textId="14EE20D7" w:rsidR="00A42CFB" w:rsidRDefault="00A42CFB" w:rsidP="00A42CFB">
      <w:pPr>
        <w:pStyle w:val="ListParagraph"/>
        <w:numPr>
          <w:ilvl w:val="0"/>
          <w:numId w:val="36"/>
        </w:numPr>
        <w:rPr>
          <w:rFonts w:cs="Times New Roman"/>
        </w:rPr>
      </w:pPr>
      <w:r w:rsidRPr="00A42CFB">
        <w:rPr>
          <w:rFonts w:cs="Times New Roman"/>
        </w:rPr>
        <w:t>Jarvis, P., 2014. British Airways: An Illustrated History. Amberley Publishing Limited.</w:t>
      </w:r>
    </w:p>
    <w:p w14:paraId="0E6E8AFC" w14:textId="2FD23ABE" w:rsidR="00A42CFB" w:rsidRDefault="00A42CFB" w:rsidP="00A42CFB">
      <w:pPr>
        <w:pStyle w:val="ListParagraph"/>
        <w:numPr>
          <w:ilvl w:val="0"/>
          <w:numId w:val="36"/>
        </w:numPr>
        <w:rPr>
          <w:rFonts w:cs="Times New Roman"/>
        </w:rPr>
      </w:pPr>
      <w:bookmarkStart w:id="28" w:name="_Hlk122447269"/>
      <w:proofErr w:type="spellStart"/>
      <w:r w:rsidRPr="00A42CFB">
        <w:rPr>
          <w:rFonts w:cs="Times New Roman"/>
        </w:rPr>
        <w:t>Szuster</w:t>
      </w:r>
      <w:proofErr w:type="spellEnd"/>
      <w:r w:rsidRPr="00A42CFB">
        <w:rPr>
          <w:rFonts w:cs="Times New Roman"/>
        </w:rPr>
        <w:t>, D., 2008</w:t>
      </w:r>
      <w:bookmarkEnd w:id="28"/>
      <w:r w:rsidRPr="00A42CFB">
        <w:rPr>
          <w:rFonts w:cs="Times New Roman"/>
        </w:rPr>
        <w:t>. Green Marketing-A Case Study Of British Airways. Aalborg University.</w:t>
      </w:r>
    </w:p>
    <w:p w14:paraId="2F246B02" w14:textId="4E652D61" w:rsidR="00A42CFB" w:rsidRDefault="00A42CFB" w:rsidP="00A42CFB">
      <w:pPr>
        <w:pStyle w:val="ListParagraph"/>
        <w:numPr>
          <w:ilvl w:val="0"/>
          <w:numId w:val="36"/>
        </w:numPr>
        <w:rPr>
          <w:rFonts w:cs="Times New Roman"/>
        </w:rPr>
      </w:pPr>
      <w:r w:rsidRPr="00A42CFB">
        <w:rPr>
          <w:rFonts w:cs="Times New Roman"/>
        </w:rPr>
        <w:t>Lester, D., 2013. Measuring Maslow's hierarchy of needs. Psychological reports, 113(1), pp.15-17.</w:t>
      </w:r>
    </w:p>
    <w:p w14:paraId="1A8ACB71" w14:textId="56B0EF83" w:rsidR="00A42CFB" w:rsidRDefault="00A42CFB" w:rsidP="00A42CFB">
      <w:pPr>
        <w:pStyle w:val="ListParagraph"/>
        <w:numPr>
          <w:ilvl w:val="0"/>
          <w:numId w:val="36"/>
        </w:numPr>
        <w:rPr>
          <w:rFonts w:cs="Times New Roman"/>
        </w:rPr>
      </w:pPr>
      <w:proofErr w:type="spellStart"/>
      <w:r w:rsidRPr="00A42CFB">
        <w:rPr>
          <w:rFonts w:cs="Times New Roman"/>
        </w:rPr>
        <w:t>Soni</w:t>
      </w:r>
      <w:proofErr w:type="spellEnd"/>
      <w:r w:rsidRPr="00A42CFB">
        <w:rPr>
          <w:rFonts w:cs="Times New Roman"/>
        </w:rPr>
        <w:t xml:space="preserve">, B. and </w:t>
      </w:r>
      <w:proofErr w:type="spellStart"/>
      <w:r w:rsidRPr="00A42CFB">
        <w:rPr>
          <w:rFonts w:cs="Times New Roman"/>
        </w:rPr>
        <w:t>Soni</w:t>
      </w:r>
      <w:proofErr w:type="spellEnd"/>
      <w:r w:rsidRPr="00A42CFB">
        <w:rPr>
          <w:rFonts w:cs="Times New Roman"/>
        </w:rPr>
        <w:t>, R., 2016, July. Enhancing Maslow's hierarchy of needs for effective leadership. In Competition Forum (Vol. 14, No. 2, p. 259). American Society for Competitiveness.</w:t>
      </w:r>
    </w:p>
    <w:p w14:paraId="5CE157B8" w14:textId="517731C4" w:rsidR="00A42CFB" w:rsidRPr="00A42CFB" w:rsidRDefault="00A42CFB" w:rsidP="00A42CFB">
      <w:pPr>
        <w:pStyle w:val="ListParagraph"/>
        <w:numPr>
          <w:ilvl w:val="0"/>
          <w:numId w:val="36"/>
        </w:numPr>
        <w:rPr>
          <w:rFonts w:cs="Times New Roman"/>
        </w:rPr>
      </w:pPr>
      <w:r w:rsidRPr="00A42CFB">
        <w:rPr>
          <w:rFonts w:cs="Times New Roman"/>
        </w:rPr>
        <w:t>Hopper, E., 2020. Maslow’s hierarchy of needs explained. ThoughtCo, ThoughtCo, 24.</w:t>
      </w:r>
    </w:p>
    <w:sectPr w:rsidR="00A42CFB" w:rsidRPr="00A42CFB" w:rsidSect="00AB73E8">
      <w:footerReference w:type="default" r:id="rId1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002E0" w14:textId="77777777" w:rsidR="009E4711" w:rsidRDefault="009E4711" w:rsidP="00A44089">
      <w:r>
        <w:separator/>
      </w:r>
    </w:p>
  </w:endnote>
  <w:endnote w:type="continuationSeparator" w:id="0">
    <w:p w14:paraId="096FEE61" w14:textId="77777777" w:rsidR="009E4711" w:rsidRDefault="009E4711" w:rsidP="00A4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965212"/>
      <w:docPartObj>
        <w:docPartGallery w:val="Page Numbers (Bottom of Page)"/>
        <w:docPartUnique/>
      </w:docPartObj>
    </w:sdtPr>
    <w:sdtContent>
      <w:p w14:paraId="1DA31E36" w14:textId="77777777" w:rsidR="00AB73E8" w:rsidRDefault="00AB73E8">
        <w:pPr>
          <w:pStyle w:val="Footer"/>
        </w:pPr>
        <w:r>
          <w:rPr>
            <w:noProof/>
          </w:rPr>
          <mc:AlternateContent>
            <mc:Choice Requires="wpg">
              <w:drawing>
                <wp:anchor distT="0" distB="0" distL="114300" distR="114300" simplePos="0" relativeHeight="251661312" behindDoc="0" locked="0" layoutInCell="1" allowOverlap="1" wp14:anchorId="60C110B4" wp14:editId="69AAAC38">
                  <wp:simplePos x="0" y="0"/>
                  <wp:positionH relativeFrom="page">
                    <wp:align>center</wp:align>
                  </wp:positionH>
                  <wp:positionV relativeFrom="bottomMargin">
                    <wp:align>center</wp:align>
                  </wp:positionV>
                  <wp:extent cx="7753350" cy="190500"/>
                  <wp:effectExtent l="9525" t="9525" r="952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30" name="Text Box 30"/>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54325" w14:textId="77777777" w:rsidR="00AB73E8" w:rsidRDefault="00AB73E8">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31" name="Group 31"/>
                          <wpg:cNvGrpSpPr>
                            <a:grpSpLocks/>
                          </wpg:cNvGrpSpPr>
                          <wpg:grpSpPr bwMode="auto">
                            <a:xfrm flipH="1">
                              <a:off x="0" y="14970"/>
                              <a:ext cx="12255" cy="230"/>
                              <a:chOff x="-8" y="14978"/>
                              <a:chExt cx="12255" cy="230"/>
                            </a:xfrm>
                          </wpg:grpSpPr>
                          <wps:wsp>
                            <wps:cNvPr id="3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33"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0C110B4" id="Group 29" o:spid="_x0000_s1026" style="position:absolute;left:0;text-align:left;margin-left:0;margin-top:0;width:610.5pt;height:15pt;z-index:251661312;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">
                  <v:shapetype id="_x0000_t202" coordsize="21600,21600" o:spt="202" path="m,l,21600r21600,l21600,xe">
                    <v:stroke joinstyle="miter"/>
                    <v:path gradientshapeok="t" o:connecttype="rect"/>
                  </v:shapetype>
                  <v:shape id="Text Box 30"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34954325" w14:textId="77777777" w:rsidR="00AB73E8" w:rsidRDefault="00AB73E8">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407A6" w14:textId="77777777" w:rsidR="009E4711" w:rsidRDefault="009E4711" w:rsidP="00A44089">
      <w:r>
        <w:separator/>
      </w:r>
    </w:p>
  </w:footnote>
  <w:footnote w:type="continuationSeparator" w:id="0">
    <w:p w14:paraId="69C25202" w14:textId="77777777" w:rsidR="009E4711" w:rsidRDefault="009E4711" w:rsidP="00A44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68.6pt;height:168.6pt" o:bullet="t">
        <v:imagedata r:id="rId1" o:title="3"/>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F37093"/>
    <w:multiLevelType w:val="hybridMultilevel"/>
    <w:tmpl w:val="78B8A126"/>
    <w:lvl w:ilvl="0" w:tplc="9DC88C70">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BE5D6D"/>
    <w:multiLevelType w:val="hybridMultilevel"/>
    <w:tmpl w:val="E94A6538"/>
    <w:lvl w:ilvl="0" w:tplc="B106AE1A">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856858"/>
    <w:multiLevelType w:val="hybridMultilevel"/>
    <w:tmpl w:val="660AED86"/>
    <w:lvl w:ilvl="0" w:tplc="CCE6482C">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F42410C"/>
    <w:multiLevelType w:val="multilevel"/>
    <w:tmpl w:val="66265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54532B2"/>
    <w:multiLevelType w:val="hybridMultilevel"/>
    <w:tmpl w:val="032600E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C55602"/>
    <w:multiLevelType w:val="hybridMultilevel"/>
    <w:tmpl w:val="A73AF59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526CE6"/>
    <w:multiLevelType w:val="hybridMultilevel"/>
    <w:tmpl w:val="24149B2A"/>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C1F5233"/>
    <w:multiLevelType w:val="hybridMultilevel"/>
    <w:tmpl w:val="16D8C452"/>
    <w:lvl w:ilvl="0" w:tplc="F47CD404">
      <w:start w:val="1"/>
      <w:numFmt w:val="decimal"/>
      <w:lvlText w:val="%1."/>
      <w:lvlJc w:val="left"/>
      <w:pPr>
        <w:ind w:left="360" w:hanging="360"/>
      </w:pPr>
      <w:rPr>
        <w:rFonts w:cstheme="min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DDD3DDB"/>
    <w:multiLevelType w:val="multilevel"/>
    <w:tmpl w:val="5342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C1103B9"/>
    <w:multiLevelType w:val="hybridMultilevel"/>
    <w:tmpl w:val="3EF6CFB6"/>
    <w:lvl w:ilvl="0" w:tplc="FCF627E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88271A3"/>
    <w:multiLevelType w:val="hybridMultilevel"/>
    <w:tmpl w:val="AAD8D6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634781">
    <w:abstractNumId w:val="5"/>
  </w:num>
  <w:num w:numId="2" w16cid:durableId="900213826">
    <w:abstractNumId w:val="34"/>
  </w:num>
  <w:num w:numId="3" w16cid:durableId="1133670411">
    <w:abstractNumId w:val="3"/>
  </w:num>
  <w:num w:numId="4" w16cid:durableId="1738622425">
    <w:abstractNumId w:val="35"/>
  </w:num>
  <w:num w:numId="5" w16cid:durableId="159541742">
    <w:abstractNumId w:val="11"/>
  </w:num>
  <w:num w:numId="6" w16cid:durableId="26881884">
    <w:abstractNumId w:val="17"/>
  </w:num>
  <w:num w:numId="7" w16cid:durableId="531845987">
    <w:abstractNumId w:val="15"/>
  </w:num>
  <w:num w:numId="8" w16cid:durableId="1733624459">
    <w:abstractNumId w:val="0"/>
  </w:num>
  <w:num w:numId="9" w16cid:durableId="1309480989">
    <w:abstractNumId w:val="32"/>
  </w:num>
  <w:num w:numId="10" w16cid:durableId="1432581962">
    <w:abstractNumId w:val="20"/>
  </w:num>
  <w:num w:numId="11" w16cid:durableId="1194030767">
    <w:abstractNumId w:val="26"/>
  </w:num>
  <w:num w:numId="12" w16cid:durableId="483356714">
    <w:abstractNumId w:val="12"/>
  </w:num>
  <w:num w:numId="13" w16cid:durableId="1584142707">
    <w:abstractNumId w:val="23"/>
  </w:num>
  <w:num w:numId="14" w16cid:durableId="1117991916">
    <w:abstractNumId w:val="19"/>
  </w:num>
  <w:num w:numId="15" w16cid:durableId="1729569834">
    <w:abstractNumId w:val="7"/>
  </w:num>
  <w:num w:numId="16" w16cid:durableId="83190837">
    <w:abstractNumId w:val="1"/>
  </w:num>
  <w:num w:numId="17" w16cid:durableId="159666390">
    <w:abstractNumId w:val="14"/>
  </w:num>
  <w:num w:numId="18" w16cid:durableId="1762489269">
    <w:abstractNumId w:val="9"/>
  </w:num>
  <w:num w:numId="19" w16cid:durableId="1074859711">
    <w:abstractNumId w:val="28"/>
  </w:num>
  <w:num w:numId="20" w16cid:durableId="574822144">
    <w:abstractNumId w:val="30"/>
  </w:num>
  <w:num w:numId="21" w16cid:durableId="228882719">
    <w:abstractNumId w:val="31"/>
  </w:num>
  <w:num w:numId="22" w16cid:durableId="941763153">
    <w:abstractNumId w:val="8"/>
  </w:num>
  <w:num w:numId="23" w16cid:durableId="529340964">
    <w:abstractNumId w:val="27"/>
  </w:num>
  <w:num w:numId="24" w16cid:durableId="1334533916">
    <w:abstractNumId w:val="13"/>
  </w:num>
  <w:num w:numId="25" w16cid:durableId="536355434">
    <w:abstractNumId w:val="22"/>
  </w:num>
  <w:num w:numId="26" w16cid:durableId="1528903695">
    <w:abstractNumId w:val="33"/>
  </w:num>
  <w:num w:numId="27" w16cid:durableId="986124595">
    <w:abstractNumId w:val="21"/>
  </w:num>
  <w:num w:numId="28" w16cid:durableId="1629241836">
    <w:abstractNumId w:val="18"/>
  </w:num>
  <w:num w:numId="29" w16cid:durableId="1778482102">
    <w:abstractNumId w:val="16"/>
  </w:num>
  <w:num w:numId="30" w16cid:durableId="1404330697">
    <w:abstractNumId w:val="6"/>
  </w:num>
  <w:num w:numId="31" w16cid:durableId="289674985">
    <w:abstractNumId w:val="29"/>
  </w:num>
  <w:num w:numId="32" w16cid:durableId="1412969527">
    <w:abstractNumId w:val="2"/>
  </w:num>
  <w:num w:numId="33" w16cid:durableId="2093622200">
    <w:abstractNumId w:val="25"/>
  </w:num>
  <w:num w:numId="34" w16cid:durableId="501431554">
    <w:abstractNumId w:val="10"/>
  </w:num>
  <w:num w:numId="35" w16cid:durableId="2031955980">
    <w:abstractNumId w:val="4"/>
  </w:num>
  <w:num w:numId="36" w16cid:durableId="18502129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0B"/>
    <w:rsid w:val="000226C5"/>
    <w:rsid w:val="00030061"/>
    <w:rsid w:val="00044EE5"/>
    <w:rsid w:val="00055798"/>
    <w:rsid w:val="000573BE"/>
    <w:rsid w:val="000667E6"/>
    <w:rsid w:val="00073E45"/>
    <w:rsid w:val="000D4037"/>
    <w:rsid w:val="000D6484"/>
    <w:rsid w:val="000D6B41"/>
    <w:rsid w:val="000E7372"/>
    <w:rsid w:val="00104145"/>
    <w:rsid w:val="0010712B"/>
    <w:rsid w:val="0011526F"/>
    <w:rsid w:val="00117ECE"/>
    <w:rsid w:val="00151D81"/>
    <w:rsid w:val="0015213D"/>
    <w:rsid w:val="001C0C62"/>
    <w:rsid w:val="001D71F0"/>
    <w:rsid w:val="001E3266"/>
    <w:rsid w:val="001F0D6A"/>
    <w:rsid w:val="002240D0"/>
    <w:rsid w:val="00226674"/>
    <w:rsid w:val="002426EE"/>
    <w:rsid w:val="00244C67"/>
    <w:rsid w:val="0025411A"/>
    <w:rsid w:val="002667A1"/>
    <w:rsid w:val="00276CB7"/>
    <w:rsid w:val="00281F74"/>
    <w:rsid w:val="00293CCA"/>
    <w:rsid w:val="002A5499"/>
    <w:rsid w:val="002B18BC"/>
    <w:rsid w:val="002B66C8"/>
    <w:rsid w:val="002E4228"/>
    <w:rsid w:val="002F73FA"/>
    <w:rsid w:val="00306A77"/>
    <w:rsid w:val="00314D70"/>
    <w:rsid w:val="0032007C"/>
    <w:rsid w:val="0032161D"/>
    <w:rsid w:val="0032457A"/>
    <w:rsid w:val="003253B1"/>
    <w:rsid w:val="003428B7"/>
    <w:rsid w:val="00363F4E"/>
    <w:rsid w:val="003670FA"/>
    <w:rsid w:val="003725E0"/>
    <w:rsid w:val="003971BA"/>
    <w:rsid w:val="003A1F71"/>
    <w:rsid w:val="003A2DF5"/>
    <w:rsid w:val="003B2C0B"/>
    <w:rsid w:val="003B41A7"/>
    <w:rsid w:val="003D58D4"/>
    <w:rsid w:val="003D7D84"/>
    <w:rsid w:val="003E1C59"/>
    <w:rsid w:val="003F37CA"/>
    <w:rsid w:val="003F3D7B"/>
    <w:rsid w:val="00405067"/>
    <w:rsid w:val="004479BD"/>
    <w:rsid w:val="0045030A"/>
    <w:rsid w:val="0045216B"/>
    <w:rsid w:val="0047493A"/>
    <w:rsid w:val="0047547A"/>
    <w:rsid w:val="00477A16"/>
    <w:rsid w:val="00494E38"/>
    <w:rsid w:val="004B7A63"/>
    <w:rsid w:val="004D1931"/>
    <w:rsid w:val="004E0C92"/>
    <w:rsid w:val="00500010"/>
    <w:rsid w:val="0050056B"/>
    <w:rsid w:val="00501934"/>
    <w:rsid w:val="0050478E"/>
    <w:rsid w:val="005064B1"/>
    <w:rsid w:val="0050759F"/>
    <w:rsid w:val="0051171C"/>
    <w:rsid w:val="00511DCF"/>
    <w:rsid w:val="00512A92"/>
    <w:rsid w:val="005176BA"/>
    <w:rsid w:val="00527F7F"/>
    <w:rsid w:val="00543801"/>
    <w:rsid w:val="00560E47"/>
    <w:rsid w:val="00561413"/>
    <w:rsid w:val="005619C0"/>
    <w:rsid w:val="00563DDA"/>
    <w:rsid w:val="005662C4"/>
    <w:rsid w:val="005733DA"/>
    <w:rsid w:val="005A3685"/>
    <w:rsid w:val="005B4718"/>
    <w:rsid w:val="005B4CAA"/>
    <w:rsid w:val="005C3616"/>
    <w:rsid w:val="005E45BD"/>
    <w:rsid w:val="005F191C"/>
    <w:rsid w:val="00623054"/>
    <w:rsid w:val="006439EC"/>
    <w:rsid w:val="0066520A"/>
    <w:rsid w:val="00680BFD"/>
    <w:rsid w:val="006828C9"/>
    <w:rsid w:val="006872CD"/>
    <w:rsid w:val="006901D5"/>
    <w:rsid w:val="006A0E90"/>
    <w:rsid w:val="006D242F"/>
    <w:rsid w:val="006F0EB5"/>
    <w:rsid w:val="006F3E8C"/>
    <w:rsid w:val="00703375"/>
    <w:rsid w:val="007151BC"/>
    <w:rsid w:val="007319D3"/>
    <w:rsid w:val="0073298C"/>
    <w:rsid w:val="00732E6E"/>
    <w:rsid w:val="0073416E"/>
    <w:rsid w:val="00734469"/>
    <w:rsid w:val="007404C1"/>
    <w:rsid w:val="00744F30"/>
    <w:rsid w:val="00752231"/>
    <w:rsid w:val="007535D8"/>
    <w:rsid w:val="00753BAC"/>
    <w:rsid w:val="0076299D"/>
    <w:rsid w:val="00763763"/>
    <w:rsid w:val="007B476D"/>
    <w:rsid w:val="007D34F0"/>
    <w:rsid w:val="007F64A2"/>
    <w:rsid w:val="0080501E"/>
    <w:rsid w:val="008072D6"/>
    <w:rsid w:val="008212D3"/>
    <w:rsid w:val="00832C18"/>
    <w:rsid w:val="00835EFE"/>
    <w:rsid w:val="008457F2"/>
    <w:rsid w:val="008613EF"/>
    <w:rsid w:val="00873207"/>
    <w:rsid w:val="00882FEF"/>
    <w:rsid w:val="008860B7"/>
    <w:rsid w:val="008C3B45"/>
    <w:rsid w:val="008C485D"/>
    <w:rsid w:val="008C7A0C"/>
    <w:rsid w:val="008D7AA7"/>
    <w:rsid w:val="008D7FB4"/>
    <w:rsid w:val="008F4B6E"/>
    <w:rsid w:val="00912C13"/>
    <w:rsid w:val="0092157E"/>
    <w:rsid w:val="00932AF7"/>
    <w:rsid w:val="0093313C"/>
    <w:rsid w:val="0093571D"/>
    <w:rsid w:val="0095249D"/>
    <w:rsid w:val="00952CB1"/>
    <w:rsid w:val="0095390A"/>
    <w:rsid w:val="00970685"/>
    <w:rsid w:val="00995809"/>
    <w:rsid w:val="009A6018"/>
    <w:rsid w:val="009C0683"/>
    <w:rsid w:val="009D364C"/>
    <w:rsid w:val="009D655A"/>
    <w:rsid w:val="009E2932"/>
    <w:rsid w:val="009E4711"/>
    <w:rsid w:val="009E53D6"/>
    <w:rsid w:val="00A03842"/>
    <w:rsid w:val="00A24898"/>
    <w:rsid w:val="00A32736"/>
    <w:rsid w:val="00A33163"/>
    <w:rsid w:val="00A42CFB"/>
    <w:rsid w:val="00A44089"/>
    <w:rsid w:val="00A66A73"/>
    <w:rsid w:val="00AB0472"/>
    <w:rsid w:val="00AB73E8"/>
    <w:rsid w:val="00AB7721"/>
    <w:rsid w:val="00AD1021"/>
    <w:rsid w:val="00B03805"/>
    <w:rsid w:val="00B05934"/>
    <w:rsid w:val="00B10134"/>
    <w:rsid w:val="00B174E5"/>
    <w:rsid w:val="00B24145"/>
    <w:rsid w:val="00B25A79"/>
    <w:rsid w:val="00B47323"/>
    <w:rsid w:val="00B47B1B"/>
    <w:rsid w:val="00B704C0"/>
    <w:rsid w:val="00B76F92"/>
    <w:rsid w:val="00B8024B"/>
    <w:rsid w:val="00B90176"/>
    <w:rsid w:val="00B93588"/>
    <w:rsid w:val="00BB72E3"/>
    <w:rsid w:val="00BD0324"/>
    <w:rsid w:val="00BF47E1"/>
    <w:rsid w:val="00BF6736"/>
    <w:rsid w:val="00C06D8B"/>
    <w:rsid w:val="00C128FA"/>
    <w:rsid w:val="00C1744B"/>
    <w:rsid w:val="00C206D5"/>
    <w:rsid w:val="00C24C05"/>
    <w:rsid w:val="00C25AB2"/>
    <w:rsid w:val="00C264D5"/>
    <w:rsid w:val="00C3069A"/>
    <w:rsid w:val="00C31CFB"/>
    <w:rsid w:val="00C46B75"/>
    <w:rsid w:val="00C52707"/>
    <w:rsid w:val="00C53408"/>
    <w:rsid w:val="00C60B72"/>
    <w:rsid w:val="00C73E21"/>
    <w:rsid w:val="00C879C1"/>
    <w:rsid w:val="00CA0EF0"/>
    <w:rsid w:val="00CA588B"/>
    <w:rsid w:val="00CB1228"/>
    <w:rsid w:val="00CB1620"/>
    <w:rsid w:val="00CC2362"/>
    <w:rsid w:val="00CE503B"/>
    <w:rsid w:val="00CF28DD"/>
    <w:rsid w:val="00D07020"/>
    <w:rsid w:val="00D13766"/>
    <w:rsid w:val="00D15918"/>
    <w:rsid w:val="00D240A8"/>
    <w:rsid w:val="00D27A89"/>
    <w:rsid w:val="00D33BC5"/>
    <w:rsid w:val="00D43EF0"/>
    <w:rsid w:val="00D4657C"/>
    <w:rsid w:val="00D70346"/>
    <w:rsid w:val="00D72E2A"/>
    <w:rsid w:val="00D911C0"/>
    <w:rsid w:val="00DA56A5"/>
    <w:rsid w:val="00DC11D0"/>
    <w:rsid w:val="00DD0C9F"/>
    <w:rsid w:val="00DE3BD9"/>
    <w:rsid w:val="00DE7B03"/>
    <w:rsid w:val="00DF1BB6"/>
    <w:rsid w:val="00DF6C87"/>
    <w:rsid w:val="00E04FE7"/>
    <w:rsid w:val="00E10FE2"/>
    <w:rsid w:val="00E30DB6"/>
    <w:rsid w:val="00E313F4"/>
    <w:rsid w:val="00E316EA"/>
    <w:rsid w:val="00E358C2"/>
    <w:rsid w:val="00E43300"/>
    <w:rsid w:val="00E55AAF"/>
    <w:rsid w:val="00E71166"/>
    <w:rsid w:val="00E816AD"/>
    <w:rsid w:val="00E81814"/>
    <w:rsid w:val="00E877B4"/>
    <w:rsid w:val="00EB52C4"/>
    <w:rsid w:val="00EC0B2B"/>
    <w:rsid w:val="00EF2A9E"/>
    <w:rsid w:val="00F029C0"/>
    <w:rsid w:val="00F04D54"/>
    <w:rsid w:val="00F05BCC"/>
    <w:rsid w:val="00F33A51"/>
    <w:rsid w:val="00F350F3"/>
    <w:rsid w:val="00F36B71"/>
    <w:rsid w:val="00F3774F"/>
    <w:rsid w:val="00F42DDC"/>
    <w:rsid w:val="00F441DD"/>
    <w:rsid w:val="00F44571"/>
    <w:rsid w:val="00F54008"/>
    <w:rsid w:val="00F60AFD"/>
    <w:rsid w:val="00F74159"/>
    <w:rsid w:val="00F80A37"/>
    <w:rsid w:val="00F91F33"/>
    <w:rsid w:val="00F97FD9"/>
    <w:rsid w:val="00FB265F"/>
    <w:rsid w:val="00FC1787"/>
    <w:rsid w:val="00FD079B"/>
    <w:rsid w:val="00FD35A7"/>
    <w:rsid w:val="00FE0830"/>
    <w:rsid w:val="00FE459F"/>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3EC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0573BE"/>
    <w:pPr>
      <w:spacing w:after="0" w:line="360" w:lineRule="auto"/>
      <w:jc w:val="both"/>
    </w:pPr>
    <w:rPr>
      <w:rFonts w:ascii="Times New Roman" w:hAnsi="Times New Roman"/>
      <w:sz w:val="24"/>
      <w:szCs w:val="24"/>
      <w:lang w:val="en-GB"/>
    </w:rPr>
  </w:style>
  <w:style w:type="paragraph" w:styleId="Heading1">
    <w:name w:val="heading 1"/>
    <w:basedOn w:val="Normal"/>
    <w:next w:val="Normal"/>
    <w:link w:val="Heading1Char"/>
    <w:uiPriority w:val="9"/>
    <w:qFormat/>
    <w:rsid w:val="000573BE"/>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573BE"/>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D1931"/>
    <w:pPr>
      <w:keepNext/>
      <w:keepLines/>
      <w:spacing w:before="40"/>
      <w:outlineLvl w:val="2"/>
    </w:pPr>
    <w:rPr>
      <w:rFonts w:eastAsiaTheme="majorEastAsia" w:cstheme="majorBidi"/>
      <w:b/>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styleId="GridTable4-Accent3">
    <w:name w:val="Grid Table 4 Accent 3"/>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0573BE"/>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0573B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4D1931"/>
    <w:rPr>
      <w:rFonts w:ascii="Times New Roman" w:eastAsiaTheme="majorEastAsia" w:hAnsi="Times New Roman" w:cstheme="majorBidi"/>
      <w:b/>
      <w:sz w:val="24"/>
      <w:szCs w:val="24"/>
    </w:rPr>
  </w:style>
  <w:style w:type="table" w:styleId="ListTable6Colorful-Accent1">
    <w:name w:val="List Table 6 Colorful Accent 1"/>
    <w:basedOn w:val="TableNormal"/>
    <w:uiPriority w:val="51"/>
    <w:rsid w:val="00932AF7"/>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
    <w:name w:val="List Table 6 Colorful"/>
    <w:basedOn w:val="TableNormal"/>
    <w:uiPriority w:val="51"/>
    <w:rsid w:val="00932AF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3">
    <w:name w:val="List Table 4 Accent 3"/>
    <w:basedOn w:val="TableNormal"/>
    <w:uiPriority w:val="49"/>
    <w:rsid w:val="00932AF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BF47E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3">
    <w:name w:val="toc 3"/>
    <w:basedOn w:val="Normal"/>
    <w:next w:val="Normal"/>
    <w:autoRedefine/>
    <w:uiPriority w:val="39"/>
    <w:unhideWhenUsed/>
    <w:rsid w:val="00DF6C8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85615466">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797725657">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875655751">
      <w:bodyDiv w:val="1"/>
      <w:marLeft w:val="0"/>
      <w:marRight w:val="0"/>
      <w:marTop w:val="0"/>
      <w:marBottom w:val="0"/>
      <w:divBdr>
        <w:top w:val="none" w:sz="0" w:space="0" w:color="auto"/>
        <w:left w:val="none" w:sz="0" w:space="0" w:color="auto"/>
        <w:bottom w:val="none" w:sz="0" w:space="0" w:color="auto"/>
        <w:right w:val="none" w:sz="0" w:space="0" w:color="auto"/>
      </w:divBdr>
    </w:div>
    <w:div w:id="888607735">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189292203">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419718370">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 w:id="199079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6.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7AB0B8-C0B6-4A71-AC4D-8C74E9FE3917}"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00596B66-A081-48DC-B8DD-6D5C08D9AA65}">
      <dgm:prSet phldrT="[Text]"/>
      <dgm:spPr/>
      <dgm:t>
        <a:bodyPr/>
        <a:lstStyle/>
        <a:p>
          <a:r>
            <a:rPr lang="en-US" b="1"/>
            <a:t>Work culture</a:t>
          </a:r>
          <a:endParaRPr lang="en-GB"/>
        </a:p>
      </dgm:t>
    </dgm:pt>
    <dgm:pt modelId="{4C928AFC-2D74-4FBE-BB85-7CCAF0EA92AC}" type="parTrans" cxnId="{48C513B7-A47A-47F9-BE66-E447DC7876DB}">
      <dgm:prSet/>
      <dgm:spPr/>
      <dgm:t>
        <a:bodyPr/>
        <a:lstStyle/>
        <a:p>
          <a:endParaRPr lang="en-GB"/>
        </a:p>
      </dgm:t>
    </dgm:pt>
    <dgm:pt modelId="{487EEF9C-54F8-4C0B-B4F1-F0A2EF0B487C}" type="sibTrans" cxnId="{48C513B7-A47A-47F9-BE66-E447DC7876DB}">
      <dgm:prSet/>
      <dgm:spPr/>
      <dgm:t>
        <a:bodyPr/>
        <a:lstStyle/>
        <a:p>
          <a:endParaRPr lang="en-GB"/>
        </a:p>
      </dgm:t>
    </dgm:pt>
    <dgm:pt modelId="{9EFB1C13-2529-4056-970B-28B388411692}">
      <dgm:prSet phldrT="[Text]"/>
      <dgm:spPr/>
      <dgm:t>
        <a:bodyPr/>
        <a:lstStyle/>
        <a:p>
          <a:r>
            <a:rPr lang="en-US" b="1"/>
            <a:t>Organisational leadership</a:t>
          </a:r>
          <a:endParaRPr lang="en-GB"/>
        </a:p>
      </dgm:t>
    </dgm:pt>
    <dgm:pt modelId="{882F9E1E-5179-4723-8C7A-295C28EECCC0}" type="parTrans" cxnId="{4FA1D913-D436-49F4-8667-8DD48CCA9E84}">
      <dgm:prSet/>
      <dgm:spPr/>
      <dgm:t>
        <a:bodyPr/>
        <a:lstStyle/>
        <a:p>
          <a:endParaRPr lang="en-GB"/>
        </a:p>
      </dgm:t>
    </dgm:pt>
    <dgm:pt modelId="{CBBE51F6-8A8D-4743-8DF7-A40FF2F9F929}" type="sibTrans" cxnId="{4FA1D913-D436-49F4-8667-8DD48CCA9E84}">
      <dgm:prSet/>
      <dgm:spPr/>
      <dgm:t>
        <a:bodyPr/>
        <a:lstStyle/>
        <a:p>
          <a:endParaRPr lang="en-GB"/>
        </a:p>
      </dgm:t>
    </dgm:pt>
    <dgm:pt modelId="{BB58BD68-6518-4DE9-8B41-3C30711F9F30}">
      <dgm:prSet phldrT="[Text]"/>
      <dgm:spPr/>
      <dgm:t>
        <a:bodyPr/>
        <a:lstStyle/>
        <a:p>
          <a:r>
            <a:rPr lang="en-US" b="1"/>
            <a:t>Employee job responsibilities</a:t>
          </a:r>
          <a:endParaRPr lang="en-GB"/>
        </a:p>
      </dgm:t>
    </dgm:pt>
    <dgm:pt modelId="{87202EF7-B285-45B3-86D4-DE786B80E026}" type="parTrans" cxnId="{CB403AF2-A1E3-46FA-8953-20929E10A055}">
      <dgm:prSet/>
      <dgm:spPr/>
      <dgm:t>
        <a:bodyPr/>
        <a:lstStyle/>
        <a:p>
          <a:endParaRPr lang="en-GB"/>
        </a:p>
      </dgm:t>
    </dgm:pt>
    <dgm:pt modelId="{D027CAA3-6003-4AF8-B58D-A39F6E866DE9}" type="sibTrans" cxnId="{CB403AF2-A1E3-46FA-8953-20929E10A055}">
      <dgm:prSet/>
      <dgm:spPr/>
      <dgm:t>
        <a:bodyPr/>
        <a:lstStyle/>
        <a:p>
          <a:endParaRPr lang="en-GB"/>
        </a:p>
      </dgm:t>
    </dgm:pt>
    <dgm:pt modelId="{22DC62AB-5E09-4FE4-B5EC-F39A91FB1A3D}">
      <dgm:prSet phldrT="[Text]"/>
      <dgm:spPr/>
      <dgm:t>
        <a:bodyPr/>
        <a:lstStyle/>
        <a:p>
          <a:r>
            <a:rPr lang="en-US" b="1"/>
            <a:t>Work-life balance</a:t>
          </a:r>
          <a:endParaRPr lang="en-GB"/>
        </a:p>
      </dgm:t>
    </dgm:pt>
    <dgm:pt modelId="{9AC4222D-9484-4854-A692-CC80A901563A}" type="parTrans" cxnId="{EBFA22F4-3FFE-46C4-A9E3-4F2F87431565}">
      <dgm:prSet/>
      <dgm:spPr/>
      <dgm:t>
        <a:bodyPr/>
        <a:lstStyle/>
        <a:p>
          <a:endParaRPr lang="en-GB"/>
        </a:p>
      </dgm:t>
    </dgm:pt>
    <dgm:pt modelId="{D2F0E3B7-E794-4CDA-969A-3BAC3029E0D8}" type="sibTrans" cxnId="{EBFA22F4-3FFE-46C4-A9E3-4F2F87431565}">
      <dgm:prSet/>
      <dgm:spPr/>
      <dgm:t>
        <a:bodyPr/>
        <a:lstStyle/>
        <a:p>
          <a:endParaRPr lang="en-GB"/>
        </a:p>
      </dgm:t>
    </dgm:pt>
    <dgm:pt modelId="{FB0FAB47-1C95-4CA8-80E5-C2854870EA5D}">
      <dgm:prSet phldrT="[Text]"/>
      <dgm:spPr/>
      <dgm:t>
        <a:bodyPr/>
        <a:lstStyle/>
        <a:p>
          <a:r>
            <a:rPr lang="en-US" b="1"/>
            <a:t>Cultural background</a:t>
          </a:r>
          <a:endParaRPr lang="en-GB"/>
        </a:p>
      </dgm:t>
    </dgm:pt>
    <dgm:pt modelId="{07DCD8B5-30B6-4B5C-8A87-27337097C5DD}" type="parTrans" cxnId="{3D50A2BF-3102-4328-A70E-CE477554AEF7}">
      <dgm:prSet/>
      <dgm:spPr/>
      <dgm:t>
        <a:bodyPr/>
        <a:lstStyle/>
        <a:p>
          <a:endParaRPr lang="en-GB"/>
        </a:p>
      </dgm:t>
    </dgm:pt>
    <dgm:pt modelId="{1E8D1CAF-DA81-4729-8080-22F2DAFF55B9}" type="sibTrans" cxnId="{3D50A2BF-3102-4328-A70E-CE477554AEF7}">
      <dgm:prSet/>
      <dgm:spPr/>
      <dgm:t>
        <a:bodyPr/>
        <a:lstStyle/>
        <a:p>
          <a:endParaRPr lang="en-GB"/>
        </a:p>
      </dgm:t>
    </dgm:pt>
    <dgm:pt modelId="{F8D87A0A-BC11-4E4E-B423-4A519E9EB682}" type="pres">
      <dgm:prSet presAssocID="{8B7AB0B8-C0B6-4A71-AC4D-8C74E9FE3917}" presName="rootnode" presStyleCnt="0">
        <dgm:presLayoutVars>
          <dgm:chMax/>
          <dgm:chPref/>
          <dgm:dir/>
          <dgm:animLvl val="lvl"/>
        </dgm:presLayoutVars>
      </dgm:prSet>
      <dgm:spPr/>
    </dgm:pt>
    <dgm:pt modelId="{37113EF9-1699-4096-B2DA-36374FFA8315}" type="pres">
      <dgm:prSet presAssocID="{00596B66-A081-48DC-B8DD-6D5C08D9AA65}" presName="composite" presStyleCnt="0"/>
      <dgm:spPr/>
    </dgm:pt>
    <dgm:pt modelId="{C4C6ED3C-F499-4D57-A17C-4DA86F0691F8}" type="pres">
      <dgm:prSet presAssocID="{00596B66-A081-48DC-B8DD-6D5C08D9AA65}" presName="bentUpArrow1" presStyleLbl="alignImgPlace1" presStyleIdx="0" presStyleCnt="4"/>
      <dgm:spPr/>
    </dgm:pt>
    <dgm:pt modelId="{AA3CCF75-8B05-4D8E-971E-251115B42D37}" type="pres">
      <dgm:prSet presAssocID="{00596B66-A081-48DC-B8DD-6D5C08D9AA65}" presName="ParentText" presStyleLbl="node1" presStyleIdx="0" presStyleCnt="5">
        <dgm:presLayoutVars>
          <dgm:chMax val="1"/>
          <dgm:chPref val="1"/>
          <dgm:bulletEnabled val="1"/>
        </dgm:presLayoutVars>
      </dgm:prSet>
      <dgm:spPr/>
    </dgm:pt>
    <dgm:pt modelId="{F77B97B4-4492-49E9-A984-9F8F925DA42C}" type="pres">
      <dgm:prSet presAssocID="{00596B66-A081-48DC-B8DD-6D5C08D9AA65}" presName="ChildText" presStyleLbl="revTx" presStyleIdx="0" presStyleCnt="4">
        <dgm:presLayoutVars>
          <dgm:chMax val="0"/>
          <dgm:chPref val="0"/>
          <dgm:bulletEnabled val="1"/>
        </dgm:presLayoutVars>
      </dgm:prSet>
      <dgm:spPr/>
    </dgm:pt>
    <dgm:pt modelId="{F730595D-12EA-4218-9839-09F3B9FD06CA}" type="pres">
      <dgm:prSet presAssocID="{487EEF9C-54F8-4C0B-B4F1-F0A2EF0B487C}" presName="sibTrans" presStyleCnt="0"/>
      <dgm:spPr/>
    </dgm:pt>
    <dgm:pt modelId="{ECD4C121-9784-4442-9D47-013ED65C191B}" type="pres">
      <dgm:prSet presAssocID="{9EFB1C13-2529-4056-970B-28B388411692}" presName="composite" presStyleCnt="0"/>
      <dgm:spPr/>
    </dgm:pt>
    <dgm:pt modelId="{8DA757A3-AF3C-4082-BB51-2F9335638116}" type="pres">
      <dgm:prSet presAssocID="{9EFB1C13-2529-4056-970B-28B388411692}" presName="bentUpArrow1" presStyleLbl="alignImgPlace1" presStyleIdx="1" presStyleCnt="4"/>
      <dgm:spPr/>
    </dgm:pt>
    <dgm:pt modelId="{8875AB52-C9E3-4709-A9B6-5CD5B1860C03}" type="pres">
      <dgm:prSet presAssocID="{9EFB1C13-2529-4056-970B-28B388411692}" presName="ParentText" presStyleLbl="node1" presStyleIdx="1" presStyleCnt="5">
        <dgm:presLayoutVars>
          <dgm:chMax val="1"/>
          <dgm:chPref val="1"/>
          <dgm:bulletEnabled val="1"/>
        </dgm:presLayoutVars>
      </dgm:prSet>
      <dgm:spPr/>
    </dgm:pt>
    <dgm:pt modelId="{BE0E5C3F-ED32-4D8E-81EA-F6C4532A70FF}" type="pres">
      <dgm:prSet presAssocID="{9EFB1C13-2529-4056-970B-28B388411692}" presName="ChildText" presStyleLbl="revTx" presStyleIdx="1" presStyleCnt="4">
        <dgm:presLayoutVars>
          <dgm:chMax val="0"/>
          <dgm:chPref val="0"/>
          <dgm:bulletEnabled val="1"/>
        </dgm:presLayoutVars>
      </dgm:prSet>
      <dgm:spPr/>
    </dgm:pt>
    <dgm:pt modelId="{7AB6AA5F-701D-47C2-B2F1-3FD71929F314}" type="pres">
      <dgm:prSet presAssocID="{CBBE51F6-8A8D-4743-8DF7-A40FF2F9F929}" presName="sibTrans" presStyleCnt="0"/>
      <dgm:spPr/>
    </dgm:pt>
    <dgm:pt modelId="{D36B538E-A048-4B2C-B0FC-B2533179B3EA}" type="pres">
      <dgm:prSet presAssocID="{BB58BD68-6518-4DE9-8B41-3C30711F9F30}" presName="composite" presStyleCnt="0"/>
      <dgm:spPr/>
    </dgm:pt>
    <dgm:pt modelId="{07BD52AA-BBA9-480D-849E-6957D95CAC98}" type="pres">
      <dgm:prSet presAssocID="{BB58BD68-6518-4DE9-8B41-3C30711F9F30}" presName="bentUpArrow1" presStyleLbl="alignImgPlace1" presStyleIdx="2" presStyleCnt="4"/>
      <dgm:spPr/>
    </dgm:pt>
    <dgm:pt modelId="{38DD2E78-19E6-49A4-BE0B-B2297B944E70}" type="pres">
      <dgm:prSet presAssocID="{BB58BD68-6518-4DE9-8B41-3C30711F9F30}" presName="ParentText" presStyleLbl="node1" presStyleIdx="2" presStyleCnt="5">
        <dgm:presLayoutVars>
          <dgm:chMax val="1"/>
          <dgm:chPref val="1"/>
          <dgm:bulletEnabled val="1"/>
        </dgm:presLayoutVars>
      </dgm:prSet>
      <dgm:spPr/>
    </dgm:pt>
    <dgm:pt modelId="{1BA3D571-CDD4-4B0E-9BB3-992282F034B7}" type="pres">
      <dgm:prSet presAssocID="{BB58BD68-6518-4DE9-8B41-3C30711F9F30}" presName="ChildText" presStyleLbl="revTx" presStyleIdx="2" presStyleCnt="4">
        <dgm:presLayoutVars>
          <dgm:chMax val="0"/>
          <dgm:chPref val="0"/>
          <dgm:bulletEnabled val="1"/>
        </dgm:presLayoutVars>
      </dgm:prSet>
      <dgm:spPr/>
    </dgm:pt>
    <dgm:pt modelId="{62CEA3A2-CBF7-4D1A-B574-9EC910D89A50}" type="pres">
      <dgm:prSet presAssocID="{D027CAA3-6003-4AF8-B58D-A39F6E866DE9}" presName="sibTrans" presStyleCnt="0"/>
      <dgm:spPr/>
    </dgm:pt>
    <dgm:pt modelId="{568A53B3-AE81-4482-BEC8-D7DF8E44E8D7}" type="pres">
      <dgm:prSet presAssocID="{22DC62AB-5E09-4FE4-B5EC-F39A91FB1A3D}" presName="composite" presStyleCnt="0"/>
      <dgm:spPr/>
    </dgm:pt>
    <dgm:pt modelId="{9803923B-2DA3-46E9-BBA2-AA170C12C32C}" type="pres">
      <dgm:prSet presAssocID="{22DC62AB-5E09-4FE4-B5EC-F39A91FB1A3D}" presName="bentUpArrow1" presStyleLbl="alignImgPlace1" presStyleIdx="3" presStyleCnt="4"/>
      <dgm:spPr/>
    </dgm:pt>
    <dgm:pt modelId="{0C0218EC-2C15-4232-BCE4-A20C939F2CD4}" type="pres">
      <dgm:prSet presAssocID="{22DC62AB-5E09-4FE4-B5EC-F39A91FB1A3D}" presName="ParentText" presStyleLbl="node1" presStyleIdx="3" presStyleCnt="5">
        <dgm:presLayoutVars>
          <dgm:chMax val="1"/>
          <dgm:chPref val="1"/>
          <dgm:bulletEnabled val="1"/>
        </dgm:presLayoutVars>
      </dgm:prSet>
      <dgm:spPr/>
    </dgm:pt>
    <dgm:pt modelId="{DB9DD32C-0D39-479D-AD65-50A7FE0B44EF}" type="pres">
      <dgm:prSet presAssocID="{22DC62AB-5E09-4FE4-B5EC-F39A91FB1A3D}" presName="ChildText" presStyleLbl="revTx" presStyleIdx="3" presStyleCnt="4">
        <dgm:presLayoutVars>
          <dgm:chMax val="0"/>
          <dgm:chPref val="0"/>
          <dgm:bulletEnabled val="1"/>
        </dgm:presLayoutVars>
      </dgm:prSet>
      <dgm:spPr/>
    </dgm:pt>
    <dgm:pt modelId="{A5EF1F3E-581C-4795-9E42-AC44E92103E6}" type="pres">
      <dgm:prSet presAssocID="{D2F0E3B7-E794-4CDA-969A-3BAC3029E0D8}" presName="sibTrans" presStyleCnt="0"/>
      <dgm:spPr/>
    </dgm:pt>
    <dgm:pt modelId="{106316B5-A6EF-4A2F-B630-61F7DBD0B1EB}" type="pres">
      <dgm:prSet presAssocID="{FB0FAB47-1C95-4CA8-80E5-C2854870EA5D}" presName="composite" presStyleCnt="0"/>
      <dgm:spPr/>
    </dgm:pt>
    <dgm:pt modelId="{7AE48896-105D-4680-A667-7D57D86F4227}" type="pres">
      <dgm:prSet presAssocID="{FB0FAB47-1C95-4CA8-80E5-C2854870EA5D}" presName="ParentText" presStyleLbl="node1" presStyleIdx="4" presStyleCnt="5">
        <dgm:presLayoutVars>
          <dgm:chMax val="1"/>
          <dgm:chPref val="1"/>
          <dgm:bulletEnabled val="1"/>
        </dgm:presLayoutVars>
      </dgm:prSet>
      <dgm:spPr/>
    </dgm:pt>
  </dgm:ptLst>
  <dgm:cxnLst>
    <dgm:cxn modelId="{4FA1D913-D436-49F4-8667-8DD48CCA9E84}" srcId="{8B7AB0B8-C0B6-4A71-AC4D-8C74E9FE3917}" destId="{9EFB1C13-2529-4056-970B-28B388411692}" srcOrd="1" destOrd="0" parTransId="{882F9E1E-5179-4723-8C7A-295C28EECCC0}" sibTransId="{CBBE51F6-8A8D-4743-8DF7-A40FF2F9F929}"/>
    <dgm:cxn modelId="{8666861E-83F9-4B03-9A9D-D7E6E6D6FEE3}" type="presOf" srcId="{8B7AB0B8-C0B6-4A71-AC4D-8C74E9FE3917}" destId="{F8D87A0A-BC11-4E4E-B423-4A519E9EB682}" srcOrd="0" destOrd="0" presId="urn:microsoft.com/office/officeart/2005/8/layout/StepDownProcess"/>
    <dgm:cxn modelId="{4215A283-FA7F-4E49-9A95-79C9D3841B71}" type="presOf" srcId="{FB0FAB47-1C95-4CA8-80E5-C2854870EA5D}" destId="{7AE48896-105D-4680-A667-7D57D86F4227}" srcOrd="0" destOrd="0" presId="urn:microsoft.com/office/officeart/2005/8/layout/StepDownProcess"/>
    <dgm:cxn modelId="{830D378B-B8C0-434D-8D91-BE8693CCC1DC}" type="presOf" srcId="{00596B66-A081-48DC-B8DD-6D5C08D9AA65}" destId="{AA3CCF75-8B05-4D8E-971E-251115B42D37}" srcOrd="0" destOrd="0" presId="urn:microsoft.com/office/officeart/2005/8/layout/StepDownProcess"/>
    <dgm:cxn modelId="{FD8FB290-3D2D-445A-8222-4EB814C08426}" type="presOf" srcId="{9EFB1C13-2529-4056-970B-28B388411692}" destId="{8875AB52-C9E3-4709-A9B6-5CD5B1860C03}" srcOrd="0" destOrd="0" presId="urn:microsoft.com/office/officeart/2005/8/layout/StepDownProcess"/>
    <dgm:cxn modelId="{C92C5A98-B4A4-4E0D-8D41-0EBD7C89ED76}" type="presOf" srcId="{BB58BD68-6518-4DE9-8B41-3C30711F9F30}" destId="{38DD2E78-19E6-49A4-BE0B-B2297B944E70}" srcOrd="0" destOrd="0" presId="urn:microsoft.com/office/officeart/2005/8/layout/StepDownProcess"/>
    <dgm:cxn modelId="{48C513B7-A47A-47F9-BE66-E447DC7876DB}" srcId="{8B7AB0B8-C0B6-4A71-AC4D-8C74E9FE3917}" destId="{00596B66-A081-48DC-B8DD-6D5C08D9AA65}" srcOrd="0" destOrd="0" parTransId="{4C928AFC-2D74-4FBE-BB85-7CCAF0EA92AC}" sibTransId="{487EEF9C-54F8-4C0B-B4F1-F0A2EF0B487C}"/>
    <dgm:cxn modelId="{3D50A2BF-3102-4328-A70E-CE477554AEF7}" srcId="{8B7AB0B8-C0B6-4A71-AC4D-8C74E9FE3917}" destId="{FB0FAB47-1C95-4CA8-80E5-C2854870EA5D}" srcOrd="4" destOrd="0" parTransId="{07DCD8B5-30B6-4B5C-8A87-27337097C5DD}" sibTransId="{1E8D1CAF-DA81-4729-8080-22F2DAFF55B9}"/>
    <dgm:cxn modelId="{378763CF-8658-410B-B00D-3FEA1CAEDA8D}" type="presOf" srcId="{22DC62AB-5E09-4FE4-B5EC-F39A91FB1A3D}" destId="{0C0218EC-2C15-4232-BCE4-A20C939F2CD4}" srcOrd="0" destOrd="0" presId="urn:microsoft.com/office/officeart/2005/8/layout/StepDownProcess"/>
    <dgm:cxn modelId="{CB403AF2-A1E3-46FA-8953-20929E10A055}" srcId="{8B7AB0B8-C0B6-4A71-AC4D-8C74E9FE3917}" destId="{BB58BD68-6518-4DE9-8B41-3C30711F9F30}" srcOrd="2" destOrd="0" parTransId="{87202EF7-B285-45B3-86D4-DE786B80E026}" sibTransId="{D027CAA3-6003-4AF8-B58D-A39F6E866DE9}"/>
    <dgm:cxn modelId="{EBFA22F4-3FFE-46C4-A9E3-4F2F87431565}" srcId="{8B7AB0B8-C0B6-4A71-AC4D-8C74E9FE3917}" destId="{22DC62AB-5E09-4FE4-B5EC-F39A91FB1A3D}" srcOrd="3" destOrd="0" parTransId="{9AC4222D-9484-4854-A692-CC80A901563A}" sibTransId="{D2F0E3B7-E794-4CDA-969A-3BAC3029E0D8}"/>
    <dgm:cxn modelId="{7090B279-2E2D-46D7-89A1-0A5D3ADF2562}" type="presParOf" srcId="{F8D87A0A-BC11-4E4E-B423-4A519E9EB682}" destId="{37113EF9-1699-4096-B2DA-36374FFA8315}" srcOrd="0" destOrd="0" presId="urn:microsoft.com/office/officeart/2005/8/layout/StepDownProcess"/>
    <dgm:cxn modelId="{65A9E0DA-33CC-4217-A23D-DC58C66C3C43}" type="presParOf" srcId="{37113EF9-1699-4096-B2DA-36374FFA8315}" destId="{C4C6ED3C-F499-4D57-A17C-4DA86F0691F8}" srcOrd="0" destOrd="0" presId="urn:microsoft.com/office/officeart/2005/8/layout/StepDownProcess"/>
    <dgm:cxn modelId="{955D51F9-F480-4F90-84A7-950302EFFFF6}" type="presParOf" srcId="{37113EF9-1699-4096-B2DA-36374FFA8315}" destId="{AA3CCF75-8B05-4D8E-971E-251115B42D37}" srcOrd="1" destOrd="0" presId="urn:microsoft.com/office/officeart/2005/8/layout/StepDownProcess"/>
    <dgm:cxn modelId="{A7A7B2B7-6E13-4D9D-AFEC-6197751FCA0D}" type="presParOf" srcId="{37113EF9-1699-4096-B2DA-36374FFA8315}" destId="{F77B97B4-4492-49E9-A984-9F8F925DA42C}" srcOrd="2" destOrd="0" presId="urn:microsoft.com/office/officeart/2005/8/layout/StepDownProcess"/>
    <dgm:cxn modelId="{5081A2BC-4028-4661-8AB4-8591DDBBF475}" type="presParOf" srcId="{F8D87A0A-BC11-4E4E-B423-4A519E9EB682}" destId="{F730595D-12EA-4218-9839-09F3B9FD06CA}" srcOrd="1" destOrd="0" presId="urn:microsoft.com/office/officeart/2005/8/layout/StepDownProcess"/>
    <dgm:cxn modelId="{3AFA5439-FCB9-49AD-B166-E389DF6F0589}" type="presParOf" srcId="{F8D87A0A-BC11-4E4E-B423-4A519E9EB682}" destId="{ECD4C121-9784-4442-9D47-013ED65C191B}" srcOrd="2" destOrd="0" presId="urn:microsoft.com/office/officeart/2005/8/layout/StepDownProcess"/>
    <dgm:cxn modelId="{C072FFDA-38A8-46D2-9CE4-0EA59325379F}" type="presParOf" srcId="{ECD4C121-9784-4442-9D47-013ED65C191B}" destId="{8DA757A3-AF3C-4082-BB51-2F9335638116}" srcOrd="0" destOrd="0" presId="urn:microsoft.com/office/officeart/2005/8/layout/StepDownProcess"/>
    <dgm:cxn modelId="{A6A729F0-2031-45E2-83F4-9079F9BA323B}" type="presParOf" srcId="{ECD4C121-9784-4442-9D47-013ED65C191B}" destId="{8875AB52-C9E3-4709-A9B6-5CD5B1860C03}" srcOrd="1" destOrd="0" presId="urn:microsoft.com/office/officeart/2005/8/layout/StepDownProcess"/>
    <dgm:cxn modelId="{6D24CDFD-89A1-430B-A535-567AD02556DC}" type="presParOf" srcId="{ECD4C121-9784-4442-9D47-013ED65C191B}" destId="{BE0E5C3F-ED32-4D8E-81EA-F6C4532A70FF}" srcOrd="2" destOrd="0" presId="urn:microsoft.com/office/officeart/2005/8/layout/StepDownProcess"/>
    <dgm:cxn modelId="{049981CB-B8EF-49F6-819F-B5BDFEC7B364}" type="presParOf" srcId="{F8D87A0A-BC11-4E4E-B423-4A519E9EB682}" destId="{7AB6AA5F-701D-47C2-B2F1-3FD71929F314}" srcOrd="3" destOrd="0" presId="urn:microsoft.com/office/officeart/2005/8/layout/StepDownProcess"/>
    <dgm:cxn modelId="{173E3672-6EA8-4CE0-849D-16616E5B6D37}" type="presParOf" srcId="{F8D87A0A-BC11-4E4E-B423-4A519E9EB682}" destId="{D36B538E-A048-4B2C-B0FC-B2533179B3EA}" srcOrd="4" destOrd="0" presId="urn:microsoft.com/office/officeart/2005/8/layout/StepDownProcess"/>
    <dgm:cxn modelId="{00FA53AA-BCF2-4E09-8368-76AFC6D34C7D}" type="presParOf" srcId="{D36B538E-A048-4B2C-B0FC-B2533179B3EA}" destId="{07BD52AA-BBA9-480D-849E-6957D95CAC98}" srcOrd="0" destOrd="0" presId="urn:microsoft.com/office/officeart/2005/8/layout/StepDownProcess"/>
    <dgm:cxn modelId="{17D6EAAF-AD37-45DF-A4EC-360C326A76CA}" type="presParOf" srcId="{D36B538E-A048-4B2C-B0FC-B2533179B3EA}" destId="{38DD2E78-19E6-49A4-BE0B-B2297B944E70}" srcOrd="1" destOrd="0" presId="urn:microsoft.com/office/officeart/2005/8/layout/StepDownProcess"/>
    <dgm:cxn modelId="{5117E379-2A77-4E2C-A474-E80C941D3470}" type="presParOf" srcId="{D36B538E-A048-4B2C-B0FC-B2533179B3EA}" destId="{1BA3D571-CDD4-4B0E-9BB3-992282F034B7}" srcOrd="2" destOrd="0" presId="urn:microsoft.com/office/officeart/2005/8/layout/StepDownProcess"/>
    <dgm:cxn modelId="{4AA06712-9AA8-4164-8876-06821A5AC60D}" type="presParOf" srcId="{F8D87A0A-BC11-4E4E-B423-4A519E9EB682}" destId="{62CEA3A2-CBF7-4D1A-B574-9EC910D89A50}" srcOrd="5" destOrd="0" presId="urn:microsoft.com/office/officeart/2005/8/layout/StepDownProcess"/>
    <dgm:cxn modelId="{870F8D3C-30C2-4D82-AE6E-B70A965A1539}" type="presParOf" srcId="{F8D87A0A-BC11-4E4E-B423-4A519E9EB682}" destId="{568A53B3-AE81-4482-BEC8-D7DF8E44E8D7}" srcOrd="6" destOrd="0" presId="urn:microsoft.com/office/officeart/2005/8/layout/StepDownProcess"/>
    <dgm:cxn modelId="{401F7A1F-0519-470B-9F0A-F0C2643E6394}" type="presParOf" srcId="{568A53B3-AE81-4482-BEC8-D7DF8E44E8D7}" destId="{9803923B-2DA3-46E9-BBA2-AA170C12C32C}" srcOrd="0" destOrd="0" presId="urn:microsoft.com/office/officeart/2005/8/layout/StepDownProcess"/>
    <dgm:cxn modelId="{DD6C8BCC-C769-4FCB-A0CA-959D534A1303}" type="presParOf" srcId="{568A53B3-AE81-4482-BEC8-D7DF8E44E8D7}" destId="{0C0218EC-2C15-4232-BCE4-A20C939F2CD4}" srcOrd="1" destOrd="0" presId="urn:microsoft.com/office/officeart/2005/8/layout/StepDownProcess"/>
    <dgm:cxn modelId="{ACE3F54C-BF80-4E41-BBCB-AB286919285E}" type="presParOf" srcId="{568A53B3-AE81-4482-BEC8-D7DF8E44E8D7}" destId="{DB9DD32C-0D39-479D-AD65-50A7FE0B44EF}" srcOrd="2" destOrd="0" presId="urn:microsoft.com/office/officeart/2005/8/layout/StepDownProcess"/>
    <dgm:cxn modelId="{FC96B731-4A23-4C7A-851E-3024FE7B29F9}" type="presParOf" srcId="{F8D87A0A-BC11-4E4E-B423-4A519E9EB682}" destId="{A5EF1F3E-581C-4795-9E42-AC44E92103E6}" srcOrd="7" destOrd="0" presId="urn:microsoft.com/office/officeart/2005/8/layout/StepDownProcess"/>
    <dgm:cxn modelId="{0A6F779F-3CF3-4B3A-B250-E6C2B48C428F}" type="presParOf" srcId="{F8D87A0A-BC11-4E4E-B423-4A519E9EB682}" destId="{106316B5-A6EF-4A2F-B630-61F7DBD0B1EB}" srcOrd="8" destOrd="0" presId="urn:microsoft.com/office/officeart/2005/8/layout/StepDownProcess"/>
    <dgm:cxn modelId="{94F490C4-974E-4C65-90C9-0D9AA5EA41BD}" type="presParOf" srcId="{106316B5-A6EF-4A2F-B630-61F7DBD0B1EB}" destId="{7AE48896-105D-4680-A667-7D57D86F4227}" srcOrd="0" destOrd="0" presId="urn:microsoft.com/office/officeart/2005/8/layout/StepDown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C6ED3C-F499-4D57-A17C-4DA86F0691F8}">
      <dsp:nvSpPr>
        <dsp:cNvPr id="0" name=""/>
        <dsp:cNvSpPr/>
      </dsp:nvSpPr>
      <dsp:spPr>
        <a:xfrm rot="5400000">
          <a:off x="1098460" y="561093"/>
          <a:ext cx="488311" cy="55592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A3CCF75-8B05-4D8E-971E-251115B42D37}">
      <dsp:nvSpPr>
        <dsp:cNvPr id="0" name=""/>
        <dsp:cNvSpPr/>
      </dsp:nvSpPr>
      <dsp:spPr>
        <a:xfrm>
          <a:off x="969088" y="19790"/>
          <a:ext cx="822028" cy="57539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Work culture</a:t>
          </a:r>
          <a:endParaRPr lang="en-GB" sz="800" kern="1200"/>
        </a:p>
      </dsp:txBody>
      <dsp:txXfrm>
        <a:off x="997181" y="47883"/>
        <a:ext cx="765842" cy="519207"/>
      </dsp:txXfrm>
    </dsp:sp>
    <dsp:sp modelId="{F77B97B4-4492-49E9-A984-9F8F925DA42C}">
      <dsp:nvSpPr>
        <dsp:cNvPr id="0" name=""/>
        <dsp:cNvSpPr/>
      </dsp:nvSpPr>
      <dsp:spPr>
        <a:xfrm>
          <a:off x="1791116" y="74667"/>
          <a:ext cx="597865" cy="465058"/>
        </a:xfrm>
        <a:prstGeom prst="rect">
          <a:avLst/>
        </a:prstGeom>
        <a:noFill/>
        <a:ln>
          <a:noFill/>
        </a:ln>
        <a:effectLst/>
      </dsp:spPr>
      <dsp:style>
        <a:lnRef idx="0">
          <a:scrgbClr r="0" g="0" b="0"/>
        </a:lnRef>
        <a:fillRef idx="0">
          <a:scrgbClr r="0" g="0" b="0"/>
        </a:fillRef>
        <a:effectRef idx="0">
          <a:scrgbClr r="0" g="0" b="0"/>
        </a:effectRef>
        <a:fontRef idx="minor"/>
      </dsp:style>
    </dsp:sp>
    <dsp:sp modelId="{8DA757A3-AF3C-4082-BB51-2F9335638116}">
      <dsp:nvSpPr>
        <dsp:cNvPr id="0" name=""/>
        <dsp:cNvSpPr/>
      </dsp:nvSpPr>
      <dsp:spPr>
        <a:xfrm rot="5400000">
          <a:off x="1780009" y="1207449"/>
          <a:ext cx="488311" cy="55592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75AB52-C9E3-4709-A9B6-5CD5B1860C03}">
      <dsp:nvSpPr>
        <dsp:cNvPr id="0" name=""/>
        <dsp:cNvSpPr/>
      </dsp:nvSpPr>
      <dsp:spPr>
        <a:xfrm>
          <a:off x="1650637" y="666147"/>
          <a:ext cx="822028" cy="57539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Organisational leadership</a:t>
          </a:r>
          <a:endParaRPr lang="en-GB" sz="800" kern="1200"/>
        </a:p>
      </dsp:txBody>
      <dsp:txXfrm>
        <a:off x="1678730" y="694240"/>
        <a:ext cx="765842" cy="519207"/>
      </dsp:txXfrm>
    </dsp:sp>
    <dsp:sp modelId="{BE0E5C3F-ED32-4D8E-81EA-F6C4532A70FF}">
      <dsp:nvSpPr>
        <dsp:cNvPr id="0" name=""/>
        <dsp:cNvSpPr/>
      </dsp:nvSpPr>
      <dsp:spPr>
        <a:xfrm>
          <a:off x="2472665" y="721023"/>
          <a:ext cx="597865" cy="465058"/>
        </a:xfrm>
        <a:prstGeom prst="rect">
          <a:avLst/>
        </a:prstGeom>
        <a:noFill/>
        <a:ln>
          <a:noFill/>
        </a:ln>
        <a:effectLst/>
      </dsp:spPr>
      <dsp:style>
        <a:lnRef idx="0">
          <a:scrgbClr r="0" g="0" b="0"/>
        </a:lnRef>
        <a:fillRef idx="0">
          <a:scrgbClr r="0" g="0" b="0"/>
        </a:fillRef>
        <a:effectRef idx="0">
          <a:scrgbClr r="0" g="0" b="0"/>
        </a:effectRef>
        <a:fontRef idx="minor"/>
      </dsp:style>
    </dsp:sp>
    <dsp:sp modelId="{07BD52AA-BBA9-480D-849E-6957D95CAC98}">
      <dsp:nvSpPr>
        <dsp:cNvPr id="0" name=""/>
        <dsp:cNvSpPr/>
      </dsp:nvSpPr>
      <dsp:spPr>
        <a:xfrm rot="5400000">
          <a:off x="2461558" y="1853805"/>
          <a:ext cx="488311" cy="55592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8DD2E78-19E6-49A4-BE0B-B2297B944E70}">
      <dsp:nvSpPr>
        <dsp:cNvPr id="0" name=""/>
        <dsp:cNvSpPr/>
      </dsp:nvSpPr>
      <dsp:spPr>
        <a:xfrm>
          <a:off x="2332185" y="1312503"/>
          <a:ext cx="822028" cy="57539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Employee job responsibilities</a:t>
          </a:r>
          <a:endParaRPr lang="en-GB" sz="800" kern="1200"/>
        </a:p>
      </dsp:txBody>
      <dsp:txXfrm>
        <a:off x="2360278" y="1340596"/>
        <a:ext cx="765842" cy="519207"/>
      </dsp:txXfrm>
    </dsp:sp>
    <dsp:sp modelId="{1BA3D571-CDD4-4B0E-9BB3-992282F034B7}">
      <dsp:nvSpPr>
        <dsp:cNvPr id="0" name=""/>
        <dsp:cNvSpPr/>
      </dsp:nvSpPr>
      <dsp:spPr>
        <a:xfrm>
          <a:off x="3154214" y="1367380"/>
          <a:ext cx="597865" cy="465058"/>
        </a:xfrm>
        <a:prstGeom prst="rect">
          <a:avLst/>
        </a:prstGeom>
        <a:noFill/>
        <a:ln>
          <a:noFill/>
        </a:ln>
        <a:effectLst/>
      </dsp:spPr>
      <dsp:style>
        <a:lnRef idx="0">
          <a:scrgbClr r="0" g="0" b="0"/>
        </a:lnRef>
        <a:fillRef idx="0">
          <a:scrgbClr r="0" g="0" b="0"/>
        </a:fillRef>
        <a:effectRef idx="0">
          <a:scrgbClr r="0" g="0" b="0"/>
        </a:effectRef>
        <a:fontRef idx="minor"/>
      </dsp:style>
    </dsp:sp>
    <dsp:sp modelId="{9803923B-2DA3-46E9-BBA2-AA170C12C32C}">
      <dsp:nvSpPr>
        <dsp:cNvPr id="0" name=""/>
        <dsp:cNvSpPr/>
      </dsp:nvSpPr>
      <dsp:spPr>
        <a:xfrm rot="5400000">
          <a:off x="3143107" y="2500162"/>
          <a:ext cx="488311" cy="55592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0218EC-2C15-4232-BCE4-A20C939F2CD4}">
      <dsp:nvSpPr>
        <dsp:cNvPr id="0" name=""/>
        <dsp:cNvSpPr/>
      </dsp:nvSpPr>
      <dsp:spPr>
        <a:xfrm>
          <a:off x="3013734" y="1958859"/>
          <a:ext cx="822028" cy="57539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Work-life balance</a:t>
          </a:r>
          <a:endParaRPr lang="en-GB" sz="800" kern="1200"/>
        </a:p>
      </dsp:txBody>
      <dsp:txXfrm>
        <a:off x="3041827" y="1986952"/>
        <a:ext cx="765842" cy="519207"/>
      </dsp:txXfrm>
    </dsp:sp>
    <dsp:sp modelId="{DB9DD32C-0D39-479D-AD65-50A7FE0B44EF}">
      <dsp:nvSpPr>
        <dsp:cNvPr id="0" name=""/>
        <dsp:cNvSpPr/>
      </dsp:nvSpPr>
      <dsp:spPr>
        <a:xfrm>
          <a:off x="3835762" y="2013736"/>
          <a:ext cx="597865" cy="465058"/>
        </a:xfrm>
        <a:prstGeom prst="rect">
          <a:avLst/>
        </a:prstGeom>
        <a:noFill/>
        <a:ln>
          <a:noFill/>
        </a:ln>
        <a:effectLst/>
      </dsp:spPr>
      <dsp:style>
        <a:lnRef idx="0">
          <a:scrgbClr r="0" g="0" b="0"/>
        </a:lnRef>
        <a:fillRef idx="0">
          <a:scrgbClr r="0" g="0" b="0"/>
        </a:fillRef>
        <a:effectRef idx="0">
          <a:scrgbClr r="0" g="0" b="0"/>
        </a:effectRef>
        <a:fontRef idx="minor"/>
      </dsp:style>
    </dsp:sp>
    <dsp:sp modelId="{7AE48896-105D-4680-A667-7D57D86F4227}">
      <dsp:nvSpPr>
        <dsp:cNvPr id="0" name=""/>
        <dsp:cNvSpPr/>
      </dsp:nvSpPr>
      <dsp:spPr>
        <a:xfrm>
          <a:off x="3695283" y="2605216"/>
          <a:ext cx="822028" cy="57539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Cultural background</a:t>
          </a:r>
          <a:endParaRPr lang="en-GB" sz="800" kern="1200"/>
        </a:p>
      </dsp:txBody>
      <dsp:txXfrm>
        <a:off x="3723376" y="2633309"/>
        <a:ext cx="765842" cy="519207"/>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5DB1-BB2F-4F8B-A7BE-66B0F4D4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2827</Words>
  <Characters>16116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2022-12-20T09:08:00Z</dcterms:created>
  <dcterms:modified xsi:type="dcterms:W3CDTF">2023-01-05T22:26:00Z</dcterms:modified>
</cp:coreProperties>
</file>