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53C452" w14:textId="77777777" w:rsidR="00A45104" w:rsidRDefault="00A45104" w:rsidP="00A45104">
      <w:pPr>
        <w:spacing w:line="480" w:lineRule="auto"/>
        <w:jc w:val="center"/>
        <w:rPr>
          <w:rFonts w:ascii="Bell MT" w:eastAsia="Times New Roman" w:hAnsi="Bell MT"/>
        </w:rPr>
      </w:pPr>
      <w:r>
        <w:rPr>
          <w:rFonts w:ascii="Bell MT" w:eastAsia="Times New Roman" w:hAnsi="Bell MT"/>
        </w:rPr>
        <w:t>Abby Poulson</w:t>
      </w:r>
    </w:p>
    <w:p w14:paraId="14AD0A87" w14:textId="4DD1F728" w:rsidR="00916C4A" w:rsidRDefault="00916C4A" w:rsidP="00A45104">
      <w:pPr>
        <w:spacing w:line="480" w:lineRule="auto"/>
        <w:jc w:val="center"/>
        <w:rPr>
          <w:rFonts w:ascii="Bell MT" w:eastAsia="Times New Roman" w:hAnsi="Bell MT"/>
        </w:rPr>
      </w:pPr>
      <w:r>
        <w:rPr>
          <w:rFonts w:ascii="Bell MT" w:eastAsia="Times New Roman" w:hAnsi="Bell MT"/>
        </w:rPr>
        <w:t xml:space="preserve">BA Photography in the Arts </w:t>
      </w:r>
    </w:p>
    <w:p w14:paraId="4D799EE8" w14:textId="0B03A14F" w:rsidR="00916C4A" w:rsidRDefault="00916C4A" w:rsidP="00A45104">
      <w:pPr>
        <w:spacing w:line="480" w:lineRule="auto"/>
        <w:jc w:val="center"/>
        <w:rPr>
          <w:rFonts w:ascii="Bell MT" w:eastAsia="Times New Roman" w:hAnsi="Bell MT"/>
        </w:rPr>
      </w:pPr>
      <w:r>
        <w:rPr>
          <w:rFonts w:ascii="Bell MT" w:eastAsia="Times New Roman" w:hAnsi="Bell MT"/>
        </w:rPr>
        <w:t>1702468</w:t>
      </w:r>
    </w:p>
    <w:p w14:paraId="679F5AEC" w14:textId="3F65427D" w:rsidR="00A45104" w:rsidRDefault="00A45104" w:rsidP="00A45104">
      <w:pPr>
        <w:spacing w:line="480" w:lineRule="auto"/>
        <w:jc w:val="center"/>
        <w:rPr>
          <w:rFonts w:ascii="Bell MT" w:eastAsia="Times New Roman" w:hAnsi="Bell MT"/>
        </w:rPr>
      </w:pPr>
      <w:r>
        <w:rPr>
          <w:rFonts w:ascii="Bell MT" w:eastAsia="Times New Roman" w:hAnsi="Bell MT"/>
        </w:rPr>
        <w:t>Creative Research</w:t>
      </w:r>
      <w:r w:rsidR="00916C4A">
        <w:rPr>
          <w:rFonts w:ascii="Bell MT" w:eastAsia="Times New Roman" w:hAnsi="Bell MT"/>
        </w:rPr>
        <w:t xml:space="preserve"> – Paul Duerinckx</w:t>
      </w:r>
      <w:bookmarkStart w:id="0" w:name="_GoBack"/>
      <w:bookmarkEnd w:id="0"/>
      <w:r w:rsidR="00916C4A">
        <w:rPr>
          <w:rFonts w:ascii="Bell MT" w:eastAsia="Times New Roman" w:hAnsi="Bell MT"/>
        </w:rPr>
        <w:t xml:space="preserve"> </w:t>
      </w:r>
    </w:p>
    <w:p w14:paraId="67700778" w14:textId="77777777" w:rsidR="00A45104" w:rsidRDefault="00A45104" w:rsidP="00A45104">
      <w:pPr>
        <w:spacing w:line="480" w:lineRule="auto"/>
        <w:jc w:val="center"/>
        <w:rPr>
          <w:rFonts w:ascii="Bell MT" w:eastAsia="Times New Roman" w:hAnsi="Bell MT"/>
        </w:rPr>
      </w:pPr>
    </w:p>
    <w:p w14:paraId="4FDB6A79" w14:textId="77777777" w:rsidR="00A45104" w:rsidRDefault="00A45104" w:rsidP="007A20C4">
      <w:pPr>
        <w:spacing w:line="480" w:lineRule="auto"/>
        <w:rPr>
          <w:rFonts w:ascii="Bell MT" w:eastAsia="Times New Roman" w:hAnsi="Bell MT"/>
        </w:rPr>
      </w:pPr>
    </w:p>
    <w:p w14:paraId="55F1A460" w14:textId="77777777" w:rsidR="007A20C4" w:rsidRDefault="007A20C4" w:rsidP="00916C4A">
      <w:pPr>
        <w:spacing w:line="480" w:lineRule="auto"/>
        <w:rPr>
          <w:rFonts w:ascii="Bell MT" w:eastAsia="Times New Roman" w:hAnsi="Bell MT"/>
        </w:rPr>
      </w:pPr>
    </w:p>
    <w:p w14:paraId="323BD0F1" w14:textId="77777777" w:rsidR="00A45104" w:rsidRDefault="00A45104" w:rsidP="00A45104">
      <w:pPr>
        <w:spacing w:line="480" w:lineRule="auto"/>
        <w:rPr>
          <w:rFonts w:ascii="Bell MT" w:eastAsia="Times New Roman" w:hAnsi="Bell MT"/>
        </w:rPr>
      </w:pPr>
    </w:p>
    <w:p w14:paraId="3BCB6DC4" w14:textId="77777777" w:rsidR="00A45104" w:rsidRPr="007A20C4" w:rsidRDefault="00A45104" w:rsidP="00A45104">
      <w:pPr>
        <w:spacing w:line="480" w:lineRule="auto"/>
        <w:jc w:val="center"/>
        <w:rPr>
          <w:rFonts w:ascii="Bell MT" w:eastAsia="Times New Roman" w:hAnsi="Bell MT"/>
          <w:b/>
          <w:sz w:val="28"/>
        </w:rPr>
      </w:pPr>
      <w:r w:rsidRPr="00A45104">
        <w:rPr>
          <w:rFonts w:ascii="Bell MT" w:eastAsia="Times New Roman" w:hAnsi="Bell MT"/>
          <w:b/>
          <w:sz w:val="28"/>
        </w:rPr>
        <w:t xml:space="preserve">“It is useless and tedious to represent what exists, because nothing that exists satisfies me…. I prefer the monsters of my fantasy to what is positively trivial.” </w:t>
      </w:r>
    </w:p>
    <w:p w14:paraId="063EC53C" w14:textId="77777777" w:rsidR="00A45104" w:rsidRPr="007A20C4" w:rsidRDefault="00A45104" w:rsidP="00A45104">
      <w:pPr>
        <w:spacing w:line="480" w:lineRule="auto"/>
        <w:jc w:val="center"/>
        <w:rPr>
          <w:rFonts w:ascii="Bell MT" w:eastAsia="Times New Roman" w:hAnsi="Bell MT"/>
          <w:b/>
          <w:sz w:val="28"/>
        </w:rPr>
      </w:pPr>
      <w:r w:rsidRPr="00A45104">
        <w:rPr>
          <w:rFonts w:ascii="Bell MT" w:eastAsia="Times New Roman" w:hAnsi="Bell MT"/>
          <w:b/>
          <w:sz w:val="28"/>
        </w:rPr>
        <w:t>Baudelaire, Salon Review 1859</w:t>
      </w:r>
    </w:p>
    <w:p w14:paraId="312137C9" w14:textId="77777777" w:rsidR="00A45104" w:rsidRPr="007A20C4" w:rsidRDefault="00A45104" w:rsidP="00A45104">
      <w:pPr>
        <w:spacing w:line="480" w:lineRule="auto"/>
        <w:jc w:val="center"/>
        <w:rPr>
          <w:rFonts w:ascii="Bell MT" w:eastAsia="Times New Roman" w:hAnsi="Bell MT"/>
          <w:b/>
          <w:sz w:val="28"/>
        </w:rPr>
      </w:pPr>
    </w:p>
    <w:p w14:paraId="5ABA9746" w14:textId="77777777" w:rsidR="004C10AB" w:rsidRDefault="00A45104" w:rsidP="007A20C4">
      <w:pPr>
        <w:spacing w:line="480" w:lineRule="auto"/>
        <w:jc w:val="center"/>
        <w:rPr>
          <w:rFonts w:ascii="Bell MT" w:eastAsia="Times New Roman" w:hAnsi="Bell MT"/>
          <w:b/>
          <w:sz w:val="28"/>
        </w:rPr>
      </w:pPr>
      <w:r w:rsidRPr="00A45104">
        <w:rPr>
          <w:rFonts w:ascii="Bell MT" w:eastAsia="Times New Roman" w:hAnsi="Bell MT"/>
          <w:b/>
          <w:sz w:val="28"/>
        </w:rPr>
        <w:t xml:space="preserve">Is Baudelaire’s position defensible in light of the case lens-based art-forms make to ‘represent what exists’? </w:t>
      </w:r>
    </w:p>
    <w:p w14:paraId="6265DB35" w14:textId="1680FB57" w:rsidR="00A45104" w:rsidRPr="007A20C4" w:rsidRDefault="00A45104" w:rsidP="004C10AB">
      <w:pPr>
        <w:spacing w:line="480" w:lineRule="auto"/>
        <w:jc w:val="center"/>
        <w:rPr>
          <w:rFonts w:ascii="Bell MT" w:eastAsia="Times New Roman" w:hAnsi="Bell MT"/>
          <w:b/>
          <w:sz w:val="28"/>
        </w:rPr>
      </w:pPr>
      <w:r w:rsidRPr="00A45104">
        <w:rPr>
          <w:rFonts w:ascii="Bell MT" w:eastAsia="Times New Roman" w:hAnsi="Bell MT"/>
          <w:b/>
          <w:sz w:val="28"/>
        </w:rPr>
        <w:t>Or, from a contemporary perspective, do the ‘monsters of fantasy’ still allow artists to engage with ‘what exists’ creatively?</w:t>
      </w:r>
    </w:p>
    <w:p w14:paraId="78975B24" w14:textId="77777777" w:rsidR="00A45104" w:rsidRDefault="00A45104" w:rsidP="00A45104">
      <w:pPr>
        <w:spacing w:line="480" w:lineRule="auto"/>
        <w:jc w:val="center"/>
        <w:rPr>
          <w:rFonts w:ascii="Bell MT" w:eastAsia="Times New Roman" w:hAnsi="Bell MT"/>
        </w:rPr>
      </w:pPr>
    </w:p>
    <w:p w14:paraId="61905A94" w14:textId="77777777" w:rsidR="00A45104" w:rsidRDefault="00A45104" w:rsidP="00A45104">
      <w:pPr>
        <w:spacing w:line="480" w:lineRule="auto"/>
        <w:jc w:val="center"/>
        <w:rPr>
          <w:rFonts w:ascii="Bell MT" w:eastAsia="Times New Roman" w:hAnsi="Bell MT"/>
        </w:rPr>
      </w:pPr>
    </w:p>
    <w:p w14:paraId="79EFCC2F" w14:textId="77777777" w:rsidR="00A45104" w:rsidRDefault="00A45104" w:rsidP="00A45104">
      <w:pPr>
        <w:spacing w:line="480" w:lineRule="auto"/>
        <w:jc w:val="center"/>
        <w:rPr>
          <w:rFonts w:ascii="Bell MT" w:eastAsia="Times New Roman" w:hAnsi="Bell MT"/>
        </w:rPr>
      </w:pPr>
    </w:p>
    <w:p w14:paraId="7F7920E7" w14:textId="77777777" w:rsidR="00A45104" w:rsidRDefault="00A45104" w:rsidP="00A45104">
      <w:pPr>
        <w:spacing w:line="480" w:lineRule="auto"/>
        <w:jc w:val="center"/>
        <w:rPr>
          <w:rFonts w:ascii="Bell MT" w:eastAsia="Times New Roman" w:hAnsi="Bell MT"/>
        </w:rPr>
      </w:pPr>
    </w:p>
    <w:p w14:paraId="64F04B9B" w14:textId="74C5AD53" w:rsidR="00A45104" w:rsidRDefault="00A45104" w:rsidP="00A45104">
      <w:pPr>
        <w:spacing w:line="480" w:lineRule="auto"/>
        <w:jc w:val="center"/>
        <w:rPr>
          <w:rFonts w:ascii="Bell MT" w:eastAsia="Times New Roman" w:hAnsi="Bell MT"/>
        </w:rPr>
      </w:pPr>
      <w:r>
        <w:rPr>
          <w:rFonts w:ascii="Bell MT" w:eastAsia="Times New Roman" w:hAnsi="Bell MT"/>
        </w:rPr>
        <w:t xml:space="preserve">Total Word Count: </w:t>
      </w:r>
    </w:p>
    <w:p w14:paraId="5E973C04" w14:textId="510B5AA4" w:rsidR="00624439" w:rsidRDefault="003D1B2D" w:rsidP="00A45104">
      <w:pPr>
        <w:spacing w:line="480" w:lineRule="auto"/>
        <w:jc w:val="center"/>
        <w:rPr>
          <w:rFonts w:ascii="Bell MT" w:eastAsia="Times New Roman" w:hAnsi="Bell MT"/>
        </w:rPr>
      </w:pPr>
      <w:r>
        <w:rPr>
          <w:rFonts w:ascii="Bell MT" w:eastAsia="Times New Roman" w:hAnsi="Bell MT"/>
        </w:rPr>
        <w:t>1834</w:t>
      </w:r>
    </w:p>
    <w:p w14:paraId="719165BA" w14:textId="77777777" w:rsidR="00A45104" w:rsidRPr="00A45104" w:rsidRDefault="00A45104" w:rsidP="00A45104">
      <w:pPr>
        <w:spacing w:line="480" w:lineRule="auto"/>
        <w:jc w:val="center"/>
        <w:rPr>
          <w:rFonts w:ascii="Bell MT" w:eastAsia="Times New Roman" w:hAnsi="Bell MT"/>
        </w:rPr>
      </w:pPr>
    </w:p>
    <w:p w14:paraId="66E278BE" w14:textId="441B709F" w:rsidR="007A20C4" w:rsidRDefault="007A20C4" w:rsidP="00624439">
      <w:pPr>
        <w:spacing w:line="480" w:lineRule="auto"/>
        <w:rPr>
          <w:rFonts w:ascii="Bell MT" w:hAnsi="Bell MT"/>
        </w:rPr>
      </w:pPr>
    </w:p>
    <w:p w14:paraId="2072FF01" w14:textId="0ECCB05E" w:rsidR="004C10AB" w:rsidRDefault="007C6B72" w:rsidP="008D117E">
      <w:pPr>
        <w:spacing w:line="480" w:lineRule="auto"/>
        <w:rPr>
          <w:rFonts w:ascii="Bell MT" w:hAnsi="Bell MT"/>
        </w:rPr>
      </w:pPr>
      <w:r>
        <w:rPr>
          <w:rFonts w:ascii="Bell MT" w:hAnsi="Bell MT"/>
        </w:rPr>
        <w:lastRenderedPageBreak/>
        <w:t xml:space="preserve">In </w:t>
      </w:r>
      <w:r w:rsidR="00E631E5" w:rsidRPr="001E31A0">
        <w:rPr>
          <w:rFonts w:ascii="Bell MT" w:hAnsi="Bell MT"/>
        </w:rPr>
        <w:t>Bau</w:t>
      </w:r>
      <w:r w:rsidR="00134B34" w:rsidRPr="001E31A0">
        <w:rPr>
          <w:rFonts w:ascii="Bell MT" w:hAnsi="Bell MT"/>
        </w:rPr>
        <w:t>delaire</w:t>
      </w:r>
      <w:r>
        <w:rPr>
          <w:rFonts w:ascii="Bell MT" w:hAnsi="Bell MT"/>
        </w:rPr>
        <w:t xml:space="preserve">’s Salon Review 1859, </w:t>
      </w:r>
      <w:r w:rsidR="00F83B3E">
        <w:rPr>
          <w:rFonts w:ascii="Bell MT" w:hAnsi="Bell MT"/>
        </w:rPr>
        <w:t xml:space="preserve">he </w:t>
      </w:r>
      <w:r w:rsidR="00134B34" w:rsidRPr="001E31A0">
        <w:rPr>
          <w:rFonts w:ascii="Bell MT" w:hAnsi="Bell MT"/>
        </w:rPr>
        <w:t xml:space="preserve">famously </w:t>
      </w:r>
      <w:r w:rsidR="00715102" w:rsidRPr="001E31A0">
        <w:rPr>
          <w:rFonts w:ascii="Bell MT" w:hAnsi="Bell MT"/>
        </w:rPr>
        <w:t xml:space="preserve">emphasised that photography was an insignificant mechanical technique </w:t>
      </w:r>
      <w:r w:rsidR="003B5551">
        <w:rPr>
          <w:rFonts w:ascii="Bell MT" w:hAnsi="Bell MT"/>
        </w:rPr>
        <w:t>used for capturing reality</w:t>
      </w:r>
      <w:r w:rsidR="00A77AA2">
        <w:rPr>
          <w:rFonts w:ascii="Bell MT" w:hAnsi="Bell MT"/>
        </w:rPr>
        <w:t xml:space="preserve">. This was an opinion that was highly held throughout the </w:t>
      </w:r>
      <w:r w:rsidR="00CA6E3C">
        <w:rPr>
          <w:rFonts w:ascii="Bell MT" w:hAnsi="Bell MT"/>
        </w:rPr>
        <w:t>19</w:t>
      </w:r>
      <w:r w:rsidR="00CA6E3C" w:rsidRPr="00CA6E3C">
        <w:rPr>
          <w:rFonts w:ascii="Bell MT" w:hAnsi="Bell MT"/>
          <w:vertAlign w:val="superscript"/>
        </w:rPr>
        <w:t>th</w:t>
      </w:r>
      <w:r w:rsidR="00A77AA2">
        <w:rPr>
          <w:rFonts w:ascii="Bell MT" w:hAnsi="Bell MT"/>
        </w:rPr>
        <w:t xml:space="preserve"> century</w:t>
      </w:r>
      <w:r w:rsidR="00F83B3E">
        <w:rPr>
          <w:rFonts w:ascii="Bell MT" w:hAnsi="Bell MT"/>
        </w:rPr>
        <w:t xml:space="preserve"> during the industrial revolution</w:t>
      </w:r>
      <w:r w:rsidR="00A77AA2">
        <w:rPr>
          <w:rFonts w:ascii="Bell MT" w:hAnsi="Bell MT"/>
        </w:rPr>
        <w:t xml:space="preserve">. </w:t>
      </w:r>
      <w:r w:rsidR="00E209DD">
        <w:rPr>
          <w:rFonts w:ascii="Bell MT" w:hAnsi="Bell MT"/>
        </w:rPr>
        <w:t xml:space="preserve">Photography’s ‘true duty’ was to be a ‘server of the sciences and arts’. It was to be used for exact actitude, like printing. </w:t>
      </w:r>
    </w:p>
    <w:p w14:paraId="30A6DB11" w14:textId="77777777" w:rsidR="0067274B" w:rsidRDefault="0067274B" w:rsidP="008D117E">
      <w:pPr>
        <w:spacing w:line="480" w:lineRule="auto"/>
        <w:rPr>
          <w:rFonts w:ascii="Bell MT" w:hAnsi="Bell MT"/>
        </w:rPr>
      </w:pPr>
    </w:p>
    <w:p w14:paraId="273B5F70" w14:textId="5CD76FE6" w:rsidR="00CA6E3C" w:rsidRDefault="00E209DD" w:rsidP="008D117E">
      <w:pPr>
        <w:spacing w:line="480" w:lineRule="auto"/>
        <w:rPr>
          <w:rFonts w:ascii="Bell MT" w:hAnsi="Bell MT"/>
        </w:rPr>
      </w:pPr>
      <w:r>
        <w:rPr>
          <w:rFonts w:ascii="Bell MT" w:hAnsi="Bell MT"/>
        </w:rPr>
        <w:t>Baudelaire also believed that we mustn’t confuse art with industry – if photography were allowed to ‘</w:t>
      </w:r>
      <w:r w:rsidR="009A3BFC">
        <w:rPr>
          <w:rFonts w:ascii="Bell MT" w:hAnsi="Bell MT"/>
        </w:rPr>
        <w:t>encroach</w:t>
      </w:r>
      <w:r>
        <w:rPr>
          <w:rFonts w:ascii="Bell MT" w:hAnsi="Bell MT"/>
        </w:rPr>
        <w:t xml:space="preserve"> on the domain of the impalpable and the imaginary</w:t>
      </w:r>
      <w:r w:rsidR="009A3BFC">
        <w:rPr>
          <w:rFonts w:ascii="Bell MT" w:hAnsi="Bell MT"/>
        </w:rPr>
        <w:t xml:space="preserve">,’ then it would be worse for us all. </w:t>
      </w:r>
      <w:r w:rsidR="00CA6E3C">
        <w:rPr>
          <w:rFonts w:ascii="Bell MT" w:hAnsi="Bell MT"/>
        </w:rPr>
        <w:t xml:space="preserve">Baudelaire describes that it is a ‘happiness to dream’ and wonders if the painter still knows happiness. Due to the industrialisation of photography, painters were becoming more and more given to painting not what they dream, but what they see. </w:t>
      </w:r>
      <w:r w:rsidR="00DE6A3A">
        <w:rPr>
          <w:rFonts w:ascii="Bell MT" w:hAnsi="Bell MT"/>
        </w:rPr>
        <w:t xml:space="preserve">Photography was shaping the art world. </w:t>
      </w:r>
      <w:r w:rsidR="00CA6E3C">
        <w:rPr>
          <w:rFonts w:ascii="Bell MT" w:hAnsi="Bell MT"/>
        </w:rPr>
        <w:t xml:space="preserve">Baudelaire’s remarks not only </w:t>
      </w:r>
      <w:r w:rsidR="00DE6A3A">
        <w:rPr>
          <w:rFonts w:ascii="Bell MT" w:hAnsi="Bell MT"/>
        </w:rPr>
        <w:t xml:space="preserve">changed </w:t>
      </w:r>
      <w:r w:rsidR="00CA6E3C">
        <w:rPr>
          <w:rFonts w:ascii="Bell MT" w:hAnsi="Bell MT"/>
        </w:rPr>
        <w:t xml:space="preserve">how photography was seen in the 19th century but also helped form a new contemporary perspective. </w:t>
      </w:r>
    </w:p>
    <w:p w14:paraId="56CACD31" w14:textId="15107DE1" w:rsidR="001D785D" w:rsidRDefault="001B062D" w:rsidP="008D117E">
      <w:pPr>
        <w:spacing w:line="480" w:lineRule="auto"/>
        <w:rPr>
          <w:rFonts w:ascii="Bell MT" w:hAnsi="Bell MT"/>
        </w:rPr>
      </w:pPr>
      <w:r w:rsidRPr="00DE4850">
        <w:rPr>
          <w:rFonts w:eastAsia="Times New Roman"/>
          <w:noProof/>
        </w:rPr>
        <w:drawing>
          <wp:anchor distT="0" distB="0" distL="114300" distR="114300" simplePos="0" relativeHeight="251658240" behindDoc="0" locked="0" layoutInCell="1" allowOverlap="1" wp14:anchorId="42448BF7" wp14:editId="7A60870D">
            <wp:simplePos x="0" y="0"/>
            <wp:positionH relativeFrom="margin">
              <wp:align>center</wp:align>
            </wp:positionH>
            <wp:positionV relativeFrom="paragraph">
              <wp:posOffset>66040</wp:posOffset>
            </wp:positionV>
            <wp:extent cx="3324225" cy="2503170"/>
            <wp:effectExtent l="0" t="0" r="9525" b="0"/>
            <wp:wrapTight wrapText="bothSides">
              <wp:wrapPolygon edited="0">
                <wp:start x="0" y="0"/>
                <wp:lineTo x="0" y="21370"/>
                <wp:lineTo x="21538" y="21370"/>
                <wp:lineTo x="21538" y="0"/>
                <wp:lineTo x="0" y="0"/>
              </wp:wrapPolygon>
            </wp:wrapTight>
            <wp:docPr id="3" name="Picture 3" descr="https://upload.wikimedia.org/wikipedia/commons/thumb/d/d3/Boulevard_du_Temple_by_Daguerre.jpg/1920px-Boulevard_du_Temple_by_Daguer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thumb/d/d3/Boulevard_du_Temple_by_Daguerre.jpg/1920px-Boulevard_du_Temple_by_Daguerre.jpg"/>
                    <pic:cNvPicPr>
                      <a:picLocks noChangeAspect="1" noChangeArrowheads="1"/>
                    </pic:cNvPicPr>
                  </pic:nvPicPr>
                  <pic:blipFill rotWithShape="1">
                    <a:blip r:embed="rId7" cstate="hqprint">
                      <a:extLst>
                        <a:ext uri="{28A0092B-C50C-407E-A947-70E740481C1C}">
                          <a14:useLocalDpi xmlns:a14="http://schemas.microsoft.com/office/drawing/2010/main" val="0"/>
                        </a:ext>
                      </a:extLst>
                    </a:blip>
                    <a:srcRect l="5251" t="664"/>
                    <a:stretch/>
                  </pic:blipFill>
                  <pic:spPr bwMode="auto">
                    <a:xfrm>
                      <a:off x="0" y="0"/>
                      <a:ext cx="3324225" cy="2503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3F3F34" w14:textId="77777777" w:rsidR="001B062D" w:rsidRDefault="001B062D" w:rsidP="001B062D">
      <w:pPr>
        <w:spacing w:line="480" w:lineRule="auto"/>
        <w:rPr>
          <w:rFonts w:ascii="Bell MT" w:hAnsi="Bell MT"/>
        </w:rPr>
      </w:pPr>
    </w:p>
    <w:p w14:paraId="43E5DDC7" w14:textId="77777777" w:rsidR="001B062D" w:rsidRDefault="001B062D" w:rsidP="001B062D">
      <w:pPr>
        <w:spacing w:line="480" w:lineRule="auto"/>
        <w:rPr>
          <w:rFonts w:ascii="Bell MT" w:hAnsi="Bell MT"/>
        </w:rPr>
      </w:pPr>
    </w:p>
    <w:p w14:paraId="4FE200D3" w14:textId="77777777" w:rsidR="001B062D" w:rsidRDefault="001B062D" w:rsidP="001B062D">
      <w:pPr>
        <w:spacing w:line="480" w:lineRule="auto"/>
        <w:rPr>
          <w:rFonts w:ascii="Bell MT" w:hAnsi="Bell MT"/>
        </w:rPr>
      </w:pPr>
    </w:p>
    <w:p w14:paraId="784DB047" w14:textId="77777777" w:rsidR="001B062D" w:rsidRDefault="001B062D" w:rsidP="001B062D">
      <w:pPr>
        <w:spacing w:line="480" w:lineRule="auto"/>
        <w:rPr>
          <w:rFonts w:ascii="Bell MT" w:hAnsi="Bell MT"/>
        </w:rPr>
      </w:pPr>
    </w:p>
    <w:p w14:paraId="5A371EE9" w14:textId="77777777" w:rsidR="001B062D" w:rsidRDefault="001B062D" w:rsidP="001B062D">
      <w:pPr>
        <w:spacing w:line="480" w:lineRule="auto"/>
        <w:rPr>
          <w:rFonts w:ascii="Bell MT" w:hAnsi="Bell MT"/>
        </w:rPr>
      </w:pPr>
    </w:p>
    <w:p w14:paraId="275B4F8F" w14:textId="77777777" w:rsidR="001B062D" w:rsidRDefault="001B062D" w:rsidP="001B062D">
      <w:pPr>
        <w:spacing w:line="480" w:lineRule="auto"/>
        <w:rPr>
          <w:rFonts w:ascii="Bell MT" w:hAnsi="Bell MT"/>
        </w:rPr>
      </w:pPr>
    </w:p>
    <w:p w14:paraId="630AB65E" w14:textId="77777777" w:rsidR="001B062D" w:rsidRDefault="001B062D" w:rsidP="001B062D">
      <w:pPr>
        <w:spacing w:line="480" w:lineRule="auto"/>
        <w:rPr>
          <w:rFonts w:ascii="Bell MT" w:hAnsi="Bell MT"/>
        </w:rPr>
      </w:pPr>
    </w:p>
    <w:p w14:paraId="3BF459A8" w14:textId="77777777" w:rsidR="001B062D" w:rsidRDefault="001B062D" w:rsidP="001B062D">
      <w:pPr>
        <w:spacing w:line="480" w:lineRule="auto"/>
        <w:jc w:val="right"/>
        <w:rPr>
          <w:rFonts w:ascii="Bell MT" w:hAnsi="Bell MT"/>
        </w:rPr>
      </w:pPr>
      <w:r>
        <w:rPr>
          <w:rFonts w:ascii="Bell MT" w:hAnsi="Bell MT"/>
        </w:rPr>
        <w:t>Louis Jacques Mande Daguerre, Two Views of the Boulevard du Temple, 1839.</w:t>
      </w:r>
    </w:p>
    <w:p w14:paraId="6085C599" w14:textId="61CB346A" w:rsidR="001B062D" w:rsidRDefault="001D785D" w:rsidP="001B062D">
      <w:pPr>
        <w:spacing w:line="480" w:lineRule="auto"/>
        <w:rPr>
          <w:rFonts w:ascii="Bell MT" w:hAnsi="Bell MT"/>
        </w:rPr>
      </w:pPr>
      <w:r>
        <w:rPr>
          <w:rFonts w:ascii="Bell MT" w:hAnsi="Bell MT"/>
        </w:rPr>
        <w:t xml:space="preserve">The invention of the Daguerreotype in 1839 gave photography its first commercially successful photographic process. </w:t>
      </w:r>
      <w:r w:rsidR="004A6982">
        <w:rPr>
          <w:rFonts w:ascii="Bell MT" w:hAnsi="Bell MT"/>
        </w:rPr>
        <w:t xml:space="preserve">It was named after its inventor Louis Daguerre, a French artist and photographer. </w:t>
      </w:r>
      <w:r w:rsidR="00C46C9F">
        <w:rPr>
          <w:rFonts w:ascii="Bell MT" w:hAnsi="Bell MT"/>
        </w:rPr>
        <w:t xml:space="preserve">Once commercialised, </w:t>
      </w:r>
      <w:r w:rsidR="008D117E">
        <w:rPr>
          <w:rFonts w:ascii="Bell MT" w:hAnsi="Bell MT"/>
        </w:rPr>
        <w:t xml:space="preserve">the </w:t>
      </w:r>
      <w:r w:rsidR="00C46C9F">
        <w:rPr>
          <w:rFonts w:ascii="Bell MT" w:hAnsi="Bell MT"/>
        </w:rPr>
        <w:t xml:space="preserve">Daguerreotype became popular for </w:t>
      </w:r>
      <w:r w:rsidR="00C46C9F">
        <w:rPr>
          <w:rFonts w:ascii="Bell MT" w:hAnsi="Bell MT"/>
        </w:rPr>
        <w:lastRenderedPageBreak/>
        <w:t>portraiture</w:t>
      </w:r>
      <w:r w:rsidR="00BA5ED1">
        <w:rPr>
          <w:rFonts w:ascii="Bell MT" w:hAnsi="Bell MT"/>
        </w:rPr>
        <w:t xml:space="preserve"> amongst those who could afford it</w:t>
      </w:r>
      <w:r w:rsidR="00C46C9F">
        <w:rPr>
          <w:rFonts w:ascii="Bell MT" w:hAnsi="Bell MT"/>
        </w:rPr>
        <w:t xml:space="preserve">. </w:t>
      </w:r>
      <w:r w:rsidR="00D170ED">
        <w:rPr>
          <w:rFonts w:ascii="Bell MT" w:hAnsi="Bell MT"/>
        </w:rPr>
        <w:t xml:space="preserve">Each daguerreotype had </w:t>
      </w:r>
      <w:r w:rsidR="00D170ED" w:rsidRPr="00D170ED">
        <w:rPr>
          <w:rFonts w:ascii="Bell MT" w:hAnsi="Bell MT"/>
        </w:rPr>
        <w:t>a remarkably detailed, one-of-a-kind photograph</w:t>
      </w:r>
      <w:r w:rsidR="00D170ED">
        <w:rPr>
          <w:rFonts w:ascii="Bell MT" w:hAnsi="Bell MT"/>
        </w:rPr>
        <w:t>ic image. Its details had a higher resolution than what exists in</w:t>
      </w:r>
      <w:r w:rsidR="00760CED">
        <w:rPr>
          <w:rFonts w:ascii="Bell MT" w:hAnsi="Bell MT"/>
        </w:rPr>
        <w:t>side</w:t>
      </w:r>
      <w:r w:rsidR="00D170ED">
        <w:rPr>
          <w:rFonts w:ascii="Bell MT" w:hAnsi="Bell MT"/>
        </w:rPr>
        <w:t xml:space="preserve"> digital cameras today. </w:t>
      </w:r>
      <w:proofErr w:type="spellStart"/>
      <w:r w:rsidR="00BB00D6" w:rsidRPr="007820E4">
        <w:rPr>
          <w:rFonts w:ascii="Bell MT" w:hAnsi="Bell MT" w:cs="Arial"/>
          <w:color w:val="222222"/>
          <w:szCs w:val="20"/>
          <w:shd w:val="clear" w:color="auto" w:fill="FFFFFF"/>
        </w:rPr>
        <w:t>Gustavson</w:t>
      </w:r>
      <w:proofErr w:type="spellEnd"/>
      <w:r w:rsidR="00BB00D6" w:rsidRPr="007820E4">
        <w:rPr>
          <w:rFonts w:ascii="Bell MT" w:hAnsi="Bell MT" w:cs="Arial"/>
          <w:color w:val="222222"/>
          <w:szCs w:val="20"/>
          <w:shd w:val="clear" w:color="auto" w:fill="FFFFFF"/>
        </w:rPr>
        <w:t>, T., 2009. </w:t>
      </w:r>
      <w:r w:rsidR="00BB00D6" w:rsidRPr="007820E4">
        <w:rPr>
          <w:rFonts w:ascii="Bell MT" w:hAnsi="Bell MT" w:cs="Arial"/>
          <w:i/>
          <w:iCs/>
          <w:color w:val="222222"/>
          <w:szCs w:val="20"/>
          <w:shd w:val="clear" w:color="auto" w:fill="FFFFFF"/>
        </w:rPr>
        <w:t>Camera: a history of photography from daguerreotype to digital</w:t>
      </w:r>
      <w:r w:rsidR="00BB00D6" w:rsidRPr="007820E4">
        <w:rPr>
          <w:rFonts w:ascii="Bell MT" w:hAnsi="Bell MT" w:cs="Arial"/>
          <w:color w:val="222222"/>
          <w:szCs w:val="20"/>
          <w:shd w:val="clear" w:color="auto" w:fill="FFFFFF"/>
        </w:rPr>
        <w:t xml:space="preserve">. </w:t>
      </w:r>
      <w:r w:rsidR="00213B76">
        <w:rPr>
          <w:rFonts w:ascii="Bell MT" w:hAnsi="Bell MT" w:cs="Arial"/>
          <w:color w:val="222222"/>
          <w:szCs w:val="20"/>
          <w:shd w:val="clear" w:color="auto" w:fill="FFFFFF"/>
        </w:rPr>
        <w:t xml:space="preserve">Published by </w:t>
      </w:r>
      <w:r w:rsidR="00BB00D6" w:rsidRPr="007820E4">
        <w:rPr>
          <w:rFonts w:ascii="Bell MT" w:hAnsi="Bell MT" w:cs="Arial"/>
          <w:color w:val="222222"/>
          <w:szCs w:val="20"/>
          <w:shd w:val="clear" w:color="auto" w:fill="FFFFFF"/>
        </w:rPr>
        <w:t>Sterling Innovation.</w:t>
      </w:r>
      <w:r w:rsidR="003A7FF2">
        <w:rPr>
          <w:rFonts w:ascii="Bell MT" w:hAnsi="Bell MT" w:cs="Arial"/>
          <w:color w:val="222222"/>
          <w:szCs w:val="20"/>
          <w:shd w:val="clear" w:color="auto" w:fill="FFFFFF"/>
        </w:rPr>
        <w:t xml:space="preserve"> </w:t>
      </w:r>
    </w:p>
    <w:p w14:paraId="5481E8F5" w14:textId="77777777" w:rsidR="00BB00D6" w:rsidRPr="001B062D" w:rsidRDefault="00BB00D6" w:rsidP="001B062D">
      <w:pPr>
        <w:spacing w:line="480" w:lineRule="auto"/>
        <w:rPr>
          <w:rFonts w:ascii="Bell MT" w:hAnsi="Bell MT"/>
        </w:rPr>
      </w:pPr>
    </w:p>
    <w:p w14:paraId="224BBC2F" w14:textId="2F86C7AF" w:rsidR="008D117E" w:rsidRDefault="00BA5ED1" w:rsidP="00BA5ED1">
      <w:pPr>
        <w:spacing w:line="480" w:lineRule="auto"/>
        <w:rPr>
          <w:rFonts w:ascii="Bell MT" w:hAnsi="Bell MT"/>
        </w:rPr>
      </w:pPr>
      <w:r>
        <w:rPr>
          <w:rFonts w:ascii="Bell MT" w:hAnsi="Bell MT"/>
        </w:rPr>
        <w:t>The method of permanently replicating ‘what exists’ had been achieved, this could not be previously achieved by a painting, ther</w:t>
      </w:r>
      <w:r w:rsidR="00C95284">
        <w:rPr>
          <w:rFonts w:ascii="Bell MT" w:hAnsi="Bell MT"/>
        </w:rPr>
        <w:t>efore it became very desirable.</w:t>
      </w:r>
      <w:r w:rsidR="003422A0">
        <w:rPr>
          <w:rFonts w:ascii="Bell MT" w:hAnsi="Bell MT"/>
        </w:rPr>
        <w:t xml:space="preserve"> This encouraged a </w:t>
      </w:r>
      <w:r>
        <w:rPr>
          <w:rFonts w:ascii="Bell MT" w:hAnsi="Bell MT"/>
        </w:rPr>
        <w:t>new art movement called Realism, whi</w:t>
      </w:r>
      <w:r w:rsidR="003422A0">
        <w:rPr>
          <w:rFonts w:ascii="Bell MT" w:hAnsi="Bell MT"/>
        </w:rPr>
        <w:t>ch began in France during the 18</w:t>
      </w:r>
      <w:r>
        <w:rPr>
          <w:rFonts w:ascii="Bell MT" w:hAnsi="Bell MT"/>
        </w:rPr>
        <w:t xml:space="preserve">50s. </w:t>
      </w:r>
      <w:r w:rsidR="007D00C0">
        <w:rPr>
          <w:rFonts w:ascii="Bell MT" w:hAnsi="Bell MT"/>
        </w:rPr>
        <w:t xml:space="preserve">The </w:t>
      </w:r>
      <w:r>
        <w:rPr>
          <w:rFonts w:ascii="Bell MT" w:hAnsi="Bell MT"/>
        </w:rPr>
        <w:t>movement was inspired by the realism o</w:t>
      </w:r>
      <w:r w:rsidR="007D00C0">
        <w:rPr>
          <w:rFonts w:ascii="Bell MT" w:hAnsi="Bell MT"/>
        </w:rPr>
        <w:t>f photography, where even p</w:t>
      </w:r>
      <w:r>
        <w:rPr>
          <w:rFonts w:ascii="Bell MT" w:hAnsi="Bell MT"/>
        </w:rPr>
        <w:t xml:space="preserve">aintings were painted in a photographic way, capturing detail and light. </w:t>
      </w:r>
    </w:p>
    <w:p w14:paraId="12444F12" w14:textId="77777777" w:rsidR="00C21DCF" w:rsidRDefault="00C21DCF" w:rsidP="00BA5ED1">
      <w:pPr>
        <w:spacing w:line="480" w:lineRule="auto"/>
        <w:rPr>
          <w:rFonts w:ascii="Bell MT" w:hAnsi="Bell MT"/>
        </w:rPr>
      </w:pPr>
    </w:p>
    <w:p w14:paraId="247FEE25" w14:textId="37113CDE" w:rsidR="003650DC" w:rsidRDefault="00C21DCF" w:rsidP="00BA5ED1">
      <w:pPr>
        <w:spacing w:line="480" w:lineRule="auto"/>
        <w:rPr>
          <w:rFonts w:ascii="Bell MT" w:hAnsi="Bell MT"/>
          <w:i/>
        </w:rPr>
      </w:pPr>
      <w:r>
        <w:rPr>
          <w:rFonts w:ascii="Bell MT" w:hAnsi="Bell MT"/>
        </w:rPr>
        <w:t xml:space="preserve">Following the first mechanized conflict of the First World War, many artists began to experiment with the mechanisms of image making during the development of a new photographic movement, called The New Vision. </w:t>
      </w:r>
      <w:r w:rsidR="004303C0">
        <w:rPr>
          <w:rFonts w:ascii="Bell MT" w:hAnsi="Bell MT"/>
        </w:rPr>
        <w:t>The 1920s and 1930s was an experimental time for photography, where artists began to approach traditional photographic techniques such as photograms and photomontages</w:t>
      </w:r>
      <w:r w:rsidR="00E55163">
        <w:rPr>
          <w:rFonts w:ascii="Bell MT" w:hAnsi="Bell MT"/>
        </w:rPr>
        <w:t xml:space="preserve"> to create abstract imagery</w:t>
      </w:r>
      <w:r w:rsidR="004303C0">
        <w:rPr>
          <w:rFonts w:ascii="Bell MT" w:hAnsi="Bell MT"/>
        </w:rPr>
        <w:t xml:space="preserve">. This was strongly influenced by </w:t>
      </w:r>
      <w:r w:rsidR="00E55163">
        <w:rPr>
          <w:rFonts w:ascii="Bell MT" w:hAnsi="Bell MT"/>
        </w:rPr>
        <w:t xml:space="preserve">the </w:t>
      </w:r>
      <w:r w:rsidR="003650DC">
        <w:rPr>
          <w:rFonts w:ascii="Bell MT" w:hAnsi="Bell MT"/>
        </w:rPr>
        <w:t xml:space="preserve">radical </w:t>
      </w:r>
      <w:r w:rsidR="00E55163">
        <w:rPr>
          <w:rFonts w:ascii="Bell MT" w:hAnsi="Bell MT"/>
        </w:rPr>
        <w:t>teachings in Bauhaus</w:t>
      </w:r>
      <w:r w:rsidR="007C6C66">
        <w:rPr>
          <w:rFonts w:ascii="Bell MT" w:hAnsi="Bell MT"/>
        </w:rPr>
        <w:t xml:space="preserve">. </w:t>
      </w:r>
      <w:r w:rsidR="003650DC" w:rsidRPr="003650DC">
        <w:rPr>
          <w:rFonts w:ascii="Bell MT" w:hAnsi="Bell MT"/>
          <w:i/>
        </w:rPr>
        <w:t xml:space="preserve">Hochman, Elaine S., </w:t>
      </w:r>
      <w:r w:rsidR="00213B76">
        <w:rPr>
          <w:rFonts w:ascii="Bell MT" w:hAnsi="Bell MT"/>
          <w:i/>
        </w:rPr>
        <w:t xml:space="preserve">1st edition </w:t>
      </w:r>
      <w:r w:rsidR="003650DC" w:rsidRPr="003650DC">
        <w:rPr>
          <w:rFonts w:ascii="Bell MT" w:hAnsi="Bell MT"/>
          <w:i/>
        </w:rPr>
        <w:t xml:space="preserve">1997. Bauhaus, Crucible of Modernism. </w:t>
      </w:r>
    </w:p>
    <w:p w14:paraId="05494D7F" w14:textId="77777777" w:rsidR="00F80FE9" w:rsidRPr="00F80FE9" w:rsidRDefault="00F80FE9" w:rsidP="00BA5ED1">
      <w:pPr>
        <w:spacing w:line="480" w:lineRule="auto"/>
        <w:rPr>
          <w:rFonts w:ascii="Bell MT" w:hAnsi="Bell MT"/>
          <w:i/>
        </w:rPr>
      </w:pPr>
    </w:p>
    <w:p w14:paraId="1030B6DB" w14:textId="631ADE53" w:rsidR="00DE5F69" w:rsidRPr="006E698D" w:rsidRDefault="00407263" w:rsidP="00DE5F69">
      <w:pPr>
        <w:spacing w:line="480" w:lineRule="auto"/>
        <w:rPr>
          <w:rFonts w:ascii="Bell MT" w:hAnsi="Bell MT"/>
          <w:i/>
          <w:iCs/>
        </w:rPr>
      </w:pPr>
      <w:r>
        <w:rPr>
          <w:rFonts w:ascii="Bell MT" w:hAnsi="Bell MT"/>
        </w:rPr>
        <w:t xml:space="preserve">Artist and Bauhaus professor, </w:t>
      </w:r>
      <w:r w:rsidR="00654FFE">
        <w:rPr>
          <w:rFonts w:ascii="Bell MT" w:hAnsi="Bell MT"/>
        </w:rPr>
        <w:t>Laszlo Moholy-</w:t>
      </w:r>
      <w:r w:rsidR="00914EE5">
        <w:rPr>
          <w:rFonts w:ascii="Bell MT" w:hAnsi="Bell MT"/>
        </w:rPr>
        <w:t>Nagy</w:t>
      </w:r>
      <w:r>
        <w:rPr>
          <w:rFonts w:ascii="Bell MT" w:hAnsi="Bell MT"/>
        </w:rPr>
        <w:t xml:space="preserve">’s interest in photography </w:t>
      </w:r>
      <w:r w:rsidR="003D579A">
        <w:rPr>
          <w:rFonts w:ascii="Bell MT" w:hAnsi="Bell MT"/>
        </w:rPr>
        <w:t xml:space="preserve">encouraged his belief that </w:t>
      </w:r>
      <w:r w:rsidR="00DE5F69">
        <w:rPr>
          <w:rFonts w:ascii="Bell MT" w:hAnsi="Bell MT"/>
        </w:rPr>
        <w:t>for</w:t>
      </w:r>
      <w:r w:rsidR="003D579A">
        <w:rPr>
          <w:rFonts w:ascii="Bell MT" w:hAnsi="Bell MT"/>
        </w:rPr>
        <w:t xml:space="preserve"> artists to understand </w:t>
      </w:r>
      <w:r w:rsidR="00915F49">
        <w:rPr>
          <w:rFonts w:ascii="Bell MT" w:hAnsi="Bell MT"/>
        </w:rPr>
        <w:t xml:space="preserve">the current state of </w:t>
      </w:r>
      <w:r w:rsidR="003D579A">
        <w:rPr>
          <w:rFonts w:ascii="Bell MT" w:hAnsi="Bell MT"/>
        </w:rPr>
        <w:t xml:space="preserve">vision, </w:t>
      </w:r>
      <w:r w:rsidR="00DE5F69">
        <w:rPr>
          <w:rFonts w:ascii="Bell MT" w:hAnsi="Bell MT"/>
        </w:rPr>
        <w:t>they must specialise in modernizing their practice</w:t>
      </w:r>
      <w:r w:rsidR="00915F49">
        <w:rPr>
          <w:rFonts w:ascii="Bell MT" w:hAnsi="Bell MT"/>
        </w:rPr>
        <w:t>, and not restrict their practice to the historical teachings of art</w:t>
      </w:r>
      <w:r w:rsidR="00DE5F69">
        <w:rPr>
          <w:rFonts w:ascii="Bell MT" w:hAnsi="Bell MT"/>
        </w:rPr>
        <w:t xml:space="preserve">. </w:t>
      </w:r>
    </w:p>
    <w:p w14:paraId="67268304" w14:textId="77777777" w:rsidR="00DE5F69" w:rsidRDefault="00DE5F69" w:rsidP="006E698D">
      <w:pPr>
        <w:spacing w:line="480" w:lineRule="auto"/>
        <w:rPr>
          <w:rFonts w:ascii="Bell MT" w:hAnsi="Bell MT"/>
          <w:i/>
          <w:iCs/>
        </w:rPr>
      </w:pPr>
    </w:p>
    <w:p w14:paraId="0CAF7135" w14:textId="07C7A9D9" w:rsidR="006E698D" w:rsidRDefault="006E698D" w:rsidP="006E698D">
      <w:pPr>
        <w:spacing w:line="480" w:lineRule="auto"/>
        <w:rPr>
          <w:rFonts w:ascii="Bell MT" w:hAnsi="Bell MT"/>
          <w:i/>
          <w:iCs/>
        </w:rPr>
      </w:pPr>
      <w:r w:rsidRPr="006E698D">
        <w:rPr>
          <w:rFonts w:ascii="Bell MT" w:hAnsi="Bell MT"/>
          <w:i/>
          <w:iCs/>
        </w:rPr>
        <w:t>"The reality of our century is technology: the invention, construction and maintenance of machines. To be a user of machines is to be of the spirit of this century.</w:t>
      </w:r>
      <w:r w:rsidR="00BF28C0">
        <w:rPr>
          <w:rFonts w:ascii="Bell MT" w:hAnsi="Bell MT"/>
          <w:i/>
          <w:iCs/>
        </w:rPr>
        <w:t xml:space="preserve"> It has replaced the transcendental spiritualism of past eras.</w:t>
      </w:r>
      <w:r>
        <w:rPr>
          <w:rFonts w:ascii="Bell MT" w:hAnsi="Bell MT"/>
          <w:i/>
          <w:iCs/>
        </w:rPr>
        <w:t>”</w:t>
      </w:r>
      <w:r w:rsidR="00B36ACE">
        <w:rPr>
          <w:rFonts w:ascii="Bell MT" w:hAnsi="Bell MT"/>
          <w:i/>
          <w:iCs/>
        </w:rPr>
        <w:t xml:space="preserve"> </w:t>
      </w:r>
    </w:p>
    <w:p w14:paraId="6654E0A3" w14:textId="7262C0B4" w:rsidR="00B36ACE" w:rsidRPr="00BF28C0" w:rsidRDefault="00BF28C0" w:rsidP="00B36ACE">
      <w:pPr>
        <w:spacing w:line="480" w:lineRule="auto"/>
        <w:jc w:val="right"/>
        <w:rPr>
          <w:rFonts w:ascii="Bell MT" w:hAnsi="Bell MT"/>
          <w:iCs/>
          <w:sz w:val="22"/>
        </w:rPr>
      </w:pPr>
      <w:r w:rsidRPr="00BF28C0">
        <w:rPr>
          <w:rFonts w:ascii="Bell MT" w:hAnsi="Bell MT"/>
          <w:iCs/>
          <w:sz w:val="22"/>
        </w:rPr>
        <w:lastRenderedPageBreak/>
        <w:t xml:space="preserve"> “Constructivism and the proletariat” reproduced in Moholy-Nagy’s book “Experiment in Totality”, New York: Harper &amp; Brothers, 1950, p. </w:t>
      </w:r>
      <w:proofErr w:type="gramStart"/>
      <w:r w:rsidRPr="00BF28C0">
        <w:rPr>
          <w:rFonts w:ascii="Bell MT" w:hAnsi="Bell MT"/>
          <w:iCs/>
          <w:sz w:val="22"/>
        </w:rPr>
        <w:t>19.</w:t>
      </w:r>
      <w:r w:rsidR="00B36ACE" w:rsidRPr="00BF28C0">
        <w:rPr>
          <w:rFonts w:ascii="Bell MT" w:hAnsi="Bell MT"/>
          <w:iCs/>
          <w:sz w:val="22"/>
        </w:rPr>
        <w:t>Laszlo</w:t>
      </w:r>
      <w:proofErr w:type="gramEnd"/>
      <w:r w:rsidR="00B36ACE" w:rsidRPr="00BF28C0">
        <w:rPr>
          <w:rFonts w:ascii="Bell MT" w:hAnsi="Bell MT"/>
          <w:iCs/>
          <w:sz w:val="22"/>
        </w:rPr>
        <w:t xml:space="preserve"> </w:t>
      </w:r>
      <w:r w:rsidR="00654FFE" w:rsidRPr="00BF28C0">
        <w:rPr>
          <w:rFonts w:ascii="Bell MT" w:hAnsi="Bell MT"/>
          <w:iCs/>
          <w:sz w:val="22"/>
        </w:rPr>
        <w:t>Moholy-</w:t>
      </w:r>
      <w:r w:rsidR="00B36ACE" w:rsidRPr="00BF28C0">
        <w:rPr>
          <w:rFonts w:ascii="Bell MT" w:hAnsi="Bell MT"/>
          <w:iCs/>
          <w:sz w:val="22"/>
        </w:rPr>
        <w:t>Nagy</w:t>
      </w:r>
      <w:r w:rsidR="00654FFE" w:rsidRPr="00BF28C0">
        <w:rPr>
          <w:rFonts w:ascii="Bell MT" w:hAnsi="Bell MT"/>
          <w:iCs/>
          <w:sz w:val="22"/>
        </w:rPr>
        <w:t>, 1922</w:t>
      </w:r>
    </w:p>
    <w:p w14:paraId="70017D7D" w14:textId="77777777" w:rsidR="00B36ACE" w:rsidRDefault="00B36ACE" w:rsidP="006E698D">
      <w:pPr>
        <w:spacing w:line="480" w:lineRule="auto"/>
        <w:rPr>
          <w:rFonts w:ascii="Bell MT" w:hAnsi="Bell MT"/>
          <w:iCs/>
        </w:rPr>
      </w:pPr>
    </w:p>
    <w:p w14:paraId="2D204C0C" w14:textId="1B97567E" w:rsidR="00B36ACE" w:rsidRDefault="00915F49" w:rsidP="006E698D">
      <w:pPr>
        <w:spacing w:line="480" w:lineRule="auto"/>
        <w:rPr>
          <w:rFonts w:ascii="Bell MT" w:hAnsi="Bell MT"/>
          <w:iCs/>
        </w:rPr>
      </w:pPr>
      <w:r>
        <w:rPr>
          <w:rFonts w:ascii="Bell MT" w:hAnsi="Bell MT"/>
          <w:iCs/>
        </w:rPr>
        <w:t xml:space="preserve">Moholy-Nagy encouraged artists to be forward thinking, as the world was progressing rapidly. Artists began to realise that it was important to embrace the new, and to not be restricted by the paint brush. </w:t>
      </w:r>
      <w:r w:rsidR="00BF28C0">
        <w:rPr>
          <w:rFonts w:ascii="Bell MT" w:hAnsi="Bell MT"/>
          <w:iCs/>
        </w:rPr>
        <w:t xml:space="preserve">It </w:t>
      </w:r>
      <w:r w:rsidR="00B36ACE">
        <w:rPr>
          <w:rFonts w:ascii="Bell MT" w:hAnsi="Bell MT"/>
          <w:iCs/>
        </w:rPr>
        <w:t>was teachings like this that encouraged many artists</w:t>
      </w:r>
      <w:r w:rsidR="00BF28C0">
        <w:rPr>
          <w:rFonts w:ascii="Bell MT" w:hAnsi="Bell MT"/>
          <w:iCs/>
        </w:rPr>
        <w:t xml:space="preserve"> to</w:t>
      </w:r>
      <w:r w:rsidR="00B36ACE">
        <w:rPr>
          <w:rFonts w:ascii="Bell MT" w:hAnsi="Bell MT"/>
          <w:iCs/>
        </w:rPr>
        <w:t xml:space="preserve"> widen their </w:t>
      </w:r>
      <w:r w:rsidR="00BF28C0">
        <w:rPr>
          <w:rFonts w:ascii="Bell MT" w:hAnsi="Bell MT"/>
          <w:iCs/>
        </w:rPr>
        <w:t xml:space="preserve">art practice. He continues to say that, </w:t>
      </w:r>
      <w:r w:rsidR="00BF28C0" w:rsidRPr="00BF28C0">
        <w:rPr>
          <w:rFonts w:ascii="Bell MT" w:hAnsi="Bell MT"/>
          <w:i/>
          <w:iCs/>
        </w:rPr>
        <w:t>“everyone is equal before the machine.”</w:t>
      </w:r>
      <w:r w:rsidR="00BF28C0">
        <w:rPr>
          <w:rFonts w:ascii="Bell MT" w:hAnsi="Bell MT"/>
          <w:iCs/>
        </w:rPr>
        <w:t xml:space="preserve"> </w:t>
      </w:r>
      <w:r w:rsidR="0039014B">
        <w:rPr>
          <w:rFonts w:ascii="Bell MT" w:hAnsi="Bell MT"/>
          <w:iCs/>
        </w:rPr>
        <w:t xml:space="preserve">There were no traditions with technology in contrast to the historical traditionalisms of painting. Moholy-Nagy’s teachings almost </w:t>
      </w:r>
      <w:r w:rsidR="005E0AC7">
        <w:rPr>
          <w:rFonts w:ascii="Bell MT" w:hAnsi="Bell MT"/>
          <w:iCs/>
        </w:rPr>
        <w:t>proclaim</w:t>
      </w:r>
      <w:r w:rsidR="0039014B">
        <w:rPr>
          <w:rFonts w:ascii="Bell MT" w:hAnsi="Bell MT"/>
          <w:iCs/>
        </w:rPr>
        <w:t xml:space="preserve"> that the machines will not guarantee us the happiness that the ‘spiritualism of past eras’ had given. But the idea that being a ‘user of the machine’ puts you into ‘th</w:t>
      </w:r>
      <w:r>
        <w:rPr>
          <w:rFonts w:ascii="Bell MT" w:hAnsi="Bell MT"/>
          <w:iCs/>
        </w:rPr>
        <w:t>e spirit of this century’</w:t>
      </w:r>
      <w:r w:rsidR="0039014B">
        <w:rPr>
          <w:rFonts w:ascii="Bell MT" w:hAnsi="Bell MT"/>
          <w:iCs/>
        </w:rPr>
        <w:t xml:space="preserve"> shows a new socialist ideology which contrasts to Baudelaire’s statements in the Salon Review of 1859 of fearing the mechanical. </w:t>
      </w:r>
    </w:p>
    <w:p w14:paraId="5B2EDEDA" w14:textId="53A30447" w:rsidR="00B36ACE" w:rsidRDefault="00B36ACE" w:rsidP="006E698D">
      <w:pPr>
        <w:spacing w:line="480" w:lineRule="auto"/>
        <w:rPr>
          <w:rFonts w:ascii="Bell MT" w:hAnsi="Bell MT"/>
          <w:iCs/>
        </w:rPr>
      </w:pPr>
    </w:p>
    <w:p w14:paraId="36A093B1" w14:textId="0836295C" w:rsidR="003853E3" w:rsidRPr="00915F49" w:rsidRDefault="00B36ACE" w:rsidP="003853E3">
      <w:pPr>
        <w:spacing w:line="480" w:lineRule="auto"/>
        <w:rPr>
          <w:rFonts w:ascii="Bell MT" w:hAnsi="Bell MT"/>
          <w:i/>
          <w:iCs/>
        </w:rPr>
      </w:pPr>
      <w:r>
        <w:rPr>
          <w:rFonts w:ascii="Bell MT" w:hAnsi="Bell MT"/>
          <w:iCs/>
        </w:rPr>
        <w:t>Man Ray, a visual artist born</w:t>
      </w:r>
      <w:r w:rsidR="00915F49">
        <w:rPr>
          <w:rFonts w:ascii="Bell MT" w:hAnsi="Bell MT"/>
          <w:iCs/>
        </w:rPr>
        <w:t xml:space="preserve"> in</w:t>
      </w:r>
      <w:r>
        <w:rPr>
          <w:rFonts w:ascii="Bell MT" w:hAnsi="Bell MT"/>
          <w:iCs/>
        </w:rPr>
        <w:t xml:space="preserve"> 1890, explored sculpture, painting, filmmaking and photography in his art practice. </w:t>
      </w:r>
      <w:r w:rsidR="0039014B">
        <w:rPr>
          <w:rFonts w:ascii="Bell MT" w:hAnsi="Bell MT"/>
          <w:iCs/>
        </w:rPr>
        <w:t>His exploration with</w:t>
      </w:r>
      <w:r w:rsidR="00915F49">
        <w:rPr>
          <w:rFonts w:ascii="Bell MT" w:hAnsi="Bell MT"/>
          <w:iCs/>
        </w:rPr>
        <w:t>in</w:t>
      </w:r>
      <w:r w:rsidR="0039014B">
        <w:rPr>
          <w:rFonts w:ascii="Bell MT" w:hAnsi="Bell MT"/>
          <w:iCs/>
        </w:rPr>
        <w:t xml:space="preserve"> the medium of photography carried him into the centre of the emergent of Surrea</w:t>
      </w:r>
      <w:r w:rsidR="006A2058">
        <w:rPr>
          <w:rFonts w:ascii="Bell MT" w:hAnsi="Bell MT"/>
          <w:iCs/>
        </w:rPr>
        <w:t>lism in Paris during the 1920s, and is described as the most ‘</w:t>
      </w:r>
      <w:r w:rsidR="006A2058" w:rsidRPr="006A2058">
        <w:rPr>
          <w:rFonts w:ascii="Bell MT" w:hAnsi="Bell MT"/>
          <w:i/>
          <w:iCs/>
        </w:rPr>
        <w:t>versatile and inventive artists of this century</w:t>
      </w:r>
      <w:r w:rsidR="006A2058">
        <w:rPr>
          <w:rFonts w:ascii="Bell MT" w:hAnsi="Bell MT"/>
          <w:iCs/>
        </w:rPr>
        <w:t xml:space="preserve">’ </w:t>
      </w:r>
      <w:r w:rsidR="00915F49">
        <w:rPr>
          <w:rFonts w:ascii="Bell MT" w:hAnsi="Bell MT"/>
          <w:iCs/>
        </w:rPr>
        <w:t xml:space="preserve">because of his exploration within different mediums of art. </w:t>
      </w:r>
      <w:r w:rsidR="006A2058">
        <w:rPr>
          <w:rFonts w:ascii="Bell MT" w:hAnsi="Bell MT"/>
          <w:i/>
          <w:iCs/>
        </w:rPr>
        <w:t xml:space="preserve">Man Ray Trust 2006. </w:t>
      </w:r>
      <w:proofErr w:type="gramStart"/>
      <w:r w:rsidR="003853E3" w:rsidRPr="003853E3">
        <w:rPr>
          <w:rFonts w:ascii="Bell MT" w:hAnsi="Bell MT"/>
          <w:iCs/>
        </w:rPr>
        <w:t>Man</w:t>
      </w:r>
      <w:proofErr w:type="gramEnd"/>
      <w:r w:rsidR="003853E3" w:rsidRPr="003853E3">
        <w:rPr>
          <w:rFonts w:ascii="Bell MT" w:hAnsi="Bell MT"/>
          <w:iCs/>
        </w:rPr>
        <w:t xml:space="preserve"> Ray had the capability to combine new materials </w:t>
      </w:r>
      <w:r w:rsidR="00915F49">
        <w:rPr>
          <w:rFonts w:ascii="Bell MT" w:hAnsi="Bell MT"/>
          <w:iCs/>
        </w:rPr>
        <w:t xml:space="preserve">in order </w:t>
      </w:r>
      <w:r w:rsidR="003853E3" w:rsidRPr="003853E3">
        <w:rPr>
          <w:rFonts w:ascii="Bell MT" w:hAnsi="Bell MT"/>
          <w:iCs/>
        </w:rPr>
        <w:t>to create new meanings. A fam</w:t>
      </w:r>
      <w:r w:rsidR="003853E3">
        <w:rPr>
          <w:rFonts w:ascii="Bell MT" w:hAnsi="Bell MT"/>
          <w:iCs/>
        </w:rPr>
        <w:t xml:space="preserve">ous example of this is Le </w:t>
      </w:r>
      <w:proofErr w:type="spellStart"/>
      <w:r w:rsidR="003853E3">
        <w:rPr>
          <w:rFonts w:ascii="Bell MT" w:hAnsi="Bell MT"/>
          <w:iCs/>
        </w:rPr>
        <w:t>Violo</w:t>
      </w:r>
      <w:r w:rsidR="003853E3" w:rsidRPr="003853E3">
        <w:rPr>
          <w:rFonts w:ascii="Bell MT" w:hAnsi="Bell MT"/>
          <w:iCs/>
        </w:rPr>
        <w:t>n</w:t>
      </w:r>
      <w:proofErr w:type="spellEnd"/>
      <w:r w:rsidR="003853E3" w:rsidRPr="003853E3">
        <w:rPr>
          <w:rFonts w:ascii="Bell MT" w:hAnsi="Bell MT"/>
          <w:iCs/>
        </w:rPr>
        <w:t xml:space="preserve"> </w:t>
      </w:r>
      <w:proofErr w:type="spellStart"/>
      <w:r w:rsidR="003853E3" w:rsidRPr="003853E3">
        <w:rPr>
          <w:rFonts w:ascii="Bell MT" w:hAnsi="Bell MT"/>
          <w:iCs/>
        </w:rPr>
        <w:t>d’Ingres</w:t>
      </w:r>
      <w:proofErr w:type="spellEnd"/>
      <w:r w:rsidR="003853E3" w:rsidRPr="003853E3">
        <w:rPr>
          <w:rFonts w:ascii="Bell MT" w:hAnsi="Bell MT"/>
          <w:iCs/>
        </w:rPr>
        <w:t xml:space="preserve"> (</w:t>
      </w:r>
      <w:r w:rsidR="003853E3">
        <w:rPr>
          <w:rFonts w:ascii="Bell MT" w:hAnsi="Bell MT"/>
          <w:iCs/>
        </w:rPr>
        <w:t>The Violin of Ingres</w:t>
      </w:r>
      <w:r w:rsidR="003853E3" w:rsidRPr="003853E3">
        <w:rPr>
          <w:rFonts w:ascii="Bell MT" w:hAnsi="Bell MT"/>
          <w:iCs/>
        </w:rPr>
        <w:t xml:space="preserve">). </w:t>
      </w:r>
    </w:p>
    <w:p w14:paraId="7B1AC7A3" w14:textId="6590263B" w:rsidR="006A2058" w:rsidRDefault="006A2058" w:rsidP="006E698D">
      <w:pPr>
        <w:spacing w:line="480" w:lineRule="auto"/>
      </w:pPr>
    </w:p>
    <w:p w14:paraId="7893E36E" w14:textId="0D048585" w:rsidR="006A2058" w:rsidRDefault="003853E3" w:rsidP="006E698D">
      <w:pPr>
        <w:spacing w:line="480" w:lineRule="auto"/>
      </w:pPr>
      <w:r>
        <w:rPr>
          <w:noProof/>
        </w:rPr>
        <w:lastRenderedPageBreak/>
        <w:drawing>
          <wp:anchor distT="0" distB="0" distL="114300" distR="114300" simplePos="0" relativeHeight="251659264" behindDoc="1" locked="0" layoutInCell="1" allowOverlap="1" wp14:anchorId="2828F57F" wp14:editId="258989E9">
            <wp:simplePos x="0" y="0"/>
            <wp:positionH relativeFrom="margin">
              <wp:align>center</wp:align>
            </wp:positionH>
            <wp:positionV relativeFrom="paragraph">
              <wp:posOffset>9525</wp:posOffset>
            </wp:positionV>
            <wp:extent cx="2905125" cy="3756660"/>
            <wp:effectExtent l="0" t="0" r="9525" b="0"/>
            <wp:wrapTight wrapText="bothSides">
              <wp:wrapPolygon edited="0">
                <wp:start x="0" y="0"/>
                <wp:lineTo x="0" y="21469"/>
                <wp:lineTo x="21529" y="21469"/>
                <wp:lineTo x="21529" y="0"/>
                <wp:lineTo x="0" y="0"/>
              </wp:wrapPolygon>
            </wp:wrapTight>
            <wp:docPr id="1" name="Picture 1" descr="Image result for Violon d'ing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iolon d'ingr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5125" cy="3756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5ACEC6" w14:textId="229EA2FB" w:rsidR="006A2058" w:rsidRDefault="006A2058" w:rsidP="006E698D">
      <w:pPr>
        <w:spacing w:line="480" w:lineRule="auto"/>
      </w:pPr>
    </w:p>
    <w:p w14:paraId="7E99016A" w14:textId="55516BE6" w:rsidR="006A2058" w:rsidRDefault="006A2058" w:rsidP="006E698D">
      <w:pPr>
        <w:spacing w:line="480" w:lineRule="auto"/>
      </w:pPr>
    </w:p>
    <w:p w14:paraId="3C7DCFEA" w14:textId="77777777" w:rsidR="006A2058" w:rsidRDefault="006A2058" w:rsidP="006E698D">
      <w:pPr>
        <w:spacing w:line="480" w:lineRule="auto"/>
      </w:pPr>
    </w:p>
    <w:p w14:paraId="0D452382" w14:textId="77777777" w:rsidR="006A2058" w:rsidRDefault="006A2058" w:rsidP="006E698D">
      <w:pPr>
        <w:spacing w:line="480" w:lineRule="auto"/>
      </w:pPr>
    </w:p>
    <w:p w14:paraId="306EEBD5" w14:textId="77777777" w:rsidR="003853E3" w:rsidRDefault="003853E3" w:rsidP="006A2058">
      <w:pPr>
        <w:spacing w:line="480" w:lineRule="auto"/>
        <w:jc w:val="right"/>
        <w:rPr>
          <w:i/>
        </w:rPr>
      </w:pPr>
    </w:p>
    <w:p w14:paraId="66777426" w14:textId="77777777" w:rsidR="003853E3" w:rsidRDefault="003853E3" w:rsidP="006A2058">
      <w:pPr>
        <w:spacing w:line="480" w:lineRule="auto"/>
        <w:jc w:val="right"/>
        <w:rPr>
          <w:i/>
        </w:rPr>
      </w:pPr>
    </w:p>
    <w:p w14:paraId="32CF306C" w14:textId="77777777" w:rsidR="003853E3" w:rsidRDefault="003853E3" w:rsidP="006A2058">
      <w:pPr>
        <w:spacing w:line="480" w:lineRule="auto"/>
        <w:jc w:val="right"/>
        <w:rPr>
          <w:i/>
        </w:rPr>
      </w:pPr>
    </w:p>
    <w:p w14:paraId="3C6FDA44" w14:textId="77777777" w:rsidR="003853E3" w:rsidRDefault="003853E3" w:rsidP="006A2058">
      <w:pPr>
        <w:spacing w:line="480" w:lineRule="auto"/>
        <w:jc w:val="right"/>
        <w:rPr>
          <w:i/>
        </w:rPr>
      </w:pPr>
    </w:p>
    <w:p w14:paraId="5FC4595D" w14:textId="77777777" w:rsidR="003853E3" w:rsidRDefault="003853E3" w:rsidP="006A2058">
      <w:pPr>
        <w:spacing w:line="480" w:lineRule="auto"/>
        <w:jc w:val="right"/>
        <w:rPr>
          <w:i/>
        </w:rPr>
      </w:pPr>
    </w:p>
    <w:p w14:paraId="114B0D00" w14:textId="77777777" w:rsidR="003853E3" w:rsidRDefault="003853E3" w:rsidP="006A2058">
      <w:pPr>
        <w:spacing w:line="480" w:lineRule="auto"/>
        <w:jc w:val="right"/>
        <w:rPr>
          <w:i/>
        </w:rPr>
      </w:pPr>
    </w:p>
    <w:p w14:paraId="0BB00275" w14:textId="6F62E362" w:rsidR="006A2058" w:rsidRDefault="006A2058" w:rsidP="006A2058">
      <w:pPr>
        <w:spacing w:line="480" w:lineRule="auto"/>
        <w:jc w:val="right"/>
        <w:rPr>
          <w:i/>
        </w:rPr>
      </w:pPr>
      <w:r w:rsidRPr="006A2058">
        <w:rPr>
          <w:i/>
        </w:rPr>
        <w:t xml:space="preserve">Le Violin </w:t>
      </w:r>
      <w:proofErr w:type="spellStart"/>
      <w:r w:rsidRPr="006A2058">
        <w:rPr>
          <w:i/>
        </w:rPr>
        <w:t>d’Ingres</w:t>
      </w:r>
      <w:proofErr w:type="spellEnd"/>
      <w:r w:rsidRPr="006A2058">
        <w:rPr>
          <w:i/>
        </w:rPr>
        <w:t>, Man Ray 1924.</w:t>
      </w:r>
    </w:p>
    <w:p w14:paraId="3FBA2B00" w14:textId="254817CE" w:rsidR="003853E3" w:rsidRDefault="009B44E9" w:rsidP="006A2058">
      <w:pPr>
        <w:spacing w:line="480" w:lineRule="auto"/>
        <w:jc w:val="right"/>
        <w:rPr>
          <w:i/>
        </w:rPr>
      </w:pPr>
      <w:r>
        <w:rPr>
          <w:i/>
        </w:rPr>
        <w:t>Gelatine</w:t>
      </w:r>
      <w:r w:rsidR="003853E3">
        <w:rPr>
          <w:i/>
        </w:rPr>
        <w:t xml:space="preserve"> Silver Print. </w:t>
      </w:r>
    </w:p>
    <w:p w14:paraId="269248C3" w14:textId="505C250E" w:rsidR="00CD7929" w:rsidRDefault="003853E3" w:rsidP="003853E3">
      <w:pPr>
        <w:spacing w:line="480" w:lineRule="auto"/>
      </w:pPr>
      <w:r>
        <w:t xml:space="preserve">Here, Man Ray uses the female body </w:t>
      </w:r>
      <w:r w:rsidR="000C4B15">
        <w:t>as</w:t>
      </w:r>
      <w:r>
        <w:t xml:space="preserve"> objectification of a musical instrument by pain</w:t>
      </w:r>
      <w:r w:rsidR="000C4B15">
        <w:t>ting sound holes onto her back, playing with the idea</w:t>
      </w:r>
      <w:r w:rsidR="009B44E9">
        <w:t>s of objectification of an animate body as an inanimate object. In this case, Man Ray used photography as a form of documentat</w:t>
      </w:r>
      <w:r w:rsidR="0040518C">
        <w:t>ion to show his sculptural idea. Photography’s main purpose</w:t>
      </w:r>
      <w:r w:rsidR="009B44E9">
        <w:t xml:space="preserve"> was to replicate what had existed</w:t>
      </w:r>
      <w:r w:rsidR="0040518C">
        <w:t>, to document an idea</w:t>
      </w:r>
      <w:r w:rsidR="009B44E9">
        <w:t xml:space="preserve">. </w:t>
      </w:r>
      <w:r w:rsidR="00CD7929">
        <w:t xml:space="preserve">Although the </w:t>
      </w:r>
      <w:r w:rsidR="00B5700E">
        <w:t>cam</w:t>
      </w:r>
      <w:r w:rsidR="00F54EC1">
        <w:t xml:space="preserve">era </w:t>
      </w:r>
      <w:r w:rsidR="00CD7929">
        <w:t>is used quite simply, Man Ray still pu</w:t>
      </w:r>
      <w:r w:rsidR="0040518C">
        <w:t>shed</w:t>
      </w:r>
      <w:r w:rsidR="00CD7929">
        <w:t xml:space="preserve"> the medium of photography forward</w:t>
      </w:r>
      <w:r w:rsidR="00B5700E">
        <w:t xml:space="preserve"> by working against the rules of traditional portraiture</w:t>
      </w:r>
      <w:r w:rsidR="0040518C">
        <w:t xml:space="preserve"> where the viewer would usually be able to see the front of the model. Instead Man Ray explores the blankness of the back, and almost uses the model’s body as a canvas, </w:t>
      </w:r>
      <w:r w:rsidR="00B5700E">
        <w:t>thus still experimenting in new ways</w:t>
      </w:r>
      <w:r w:rsidR="0040518C">
        <w:t xml:space="preserve"> and showing photography in a new form</w:t>
      </w:r>
      <w:r w:rsidR="00B5700E">
        <w:t xml:space="preserve">. </w:t>
      </w:r>
    </w:p>
    <w:p w14:paraId="52786D69" w14:textId="77777777" w:rsidR="000F2728" w:rsidRDefault="000F2728" w:rsidP="003853E3">
      <w:pPr>
        <w:spacing w:line="480" w:lineRule="auto"/>
      </w:pPr>
    </w:p>
    <w:p w14:paraId="54B77679" w14:textId="7C2AB7F5" w:rsidR="00B942C4" w:rsidRDefault="00B942C4" w:rsidP="003853E3">
      <w:pPr>
        <w:spacing w:line="480" w:lineRule="auto"/>
      </w:pPr>
      <w:proofErr w:type="gramStart"/>
      <w:r>
        <w:t>Man</w:t>
      </w:r>
      <w:proofErr w:type="gramEnd"/>
      <w:r>
        <w:t xml:space="preserve"> Ray’s Rayographs also changed the way people perc</w:t>
      </w:r>
      <w:r w:rsidR="00A45EDF">
        <w:t>eived photography. His ‘Rayograph</w:t>
      </w:r>
      <w:r>
        <w:t xml:space="preserve">s’ were made without a camera by placing objects directly on to photosensitized </w:t>
      </w:r>
      <w:r>
        <w:lastRenderedPageBreak/>
        <w:t xml:space="preserve">paper, then exposing it to light. Although the idea of creating photograms like this had already been invented, Man Ray reinvented the methods, and created something that hadn’t been seen before. These works immediately put the photographer on par with the painters of the day. </w:t>
      </w:r>
    </w:p>
    <w:p w14:paraId="61499FB9" w14:textId="3D66EB01" w:rsidR="0042710D" w:rsidRDefault="0042710D" w:rsidP="003853E3">
      <w:pPr>
        <w:spacing w:line="480" w:lineRule="auto"/>
      </w:pPr>
      <w:r>
        <w:rPr>
          <w:noProof/>
        </w:rPr>
        <w:drawing>
          <wp:inline distT="0" distB="0" distL="0" distR="0" wp14:anchorId="0976DB6B" wp14:editId="1AF9A929">
            <wp:extent cx="5727700" cy="4539202"/>
            <wp:effectExtent l="0" t="0" r="6350" b="0"/>
            <wp:docPr id="2" name="Picture 2" descr="Image result for Man Ray rayograp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n Ray rayograph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4539202"/>
                    </a:xfrm>
                    <a:prstGeom prst="rect">
                      <a:avLst/>
                    </a:prstGeom>
                    <a:noFill/>
                    <a:ln>
                      <a:noFill/>
                    </a:ln>
                  </pic:spPr>
                </pic:pic>
              </a:graphicData>
            </a:graphic>
          </wp:inline>
        </w:drawing>
      </w:r>
    </w:p>
    <w:p w14:paraId="30524787" w14:textId="671EF3A8" w:rsidR="0042710D" w:rsidRDefault="000F2728" w:rsidP="000F2728">
      <w:pPr>
        <w:spacing w:line="480" w:lineRule="auto"/>
        <w:jc w:val="right"/>
      </w:pPr>
      <w:proofErr w:type="spellStart"/>
      <w:r w:rsidRPr="000F2728">
        <w:rPr>
          <w:i/>
        </w:rPr>
        <w:t>Rayograph</w:t>
      </w:r>
      <w:proofErr w:type="spellEnd"/>
      <w:r>
        <w:rPr>
          <w:i/>
        </w:rPr>
        <w:t xml:space="preserve">, </w:t>
      </w:r>
      <w:r>
        <w:t>Man Ray 1922.</w:t>
      </w:r>
    </w:p>
    <w:p w14:paraId="29766B05" w14:textId="6A8D2C78" w:rsidR="00901362" w:rsidRDefault="00901362" w:rsidP="000F2728">
      <w:pPr>
        <w:spacing w:line="480" w:lineRule="auto"/>
        <w:jc w:val="right"/>
      </w:pPr>
      <w:r>
        <w:t>Gelatine Silver Print (Photogram)</w:t>
      </w:r>
    </w:p>
    <w:p w14:paraId="21A7E5D2" w14:textId="37BBED17" w:rsidR="00372841" w:rsidRPr="005A7CF7" w:rsidRDefault="000F2728" w:rsidP="000F2728">
      <w:pPr>
        <w:spacing w:line="480" w:lineRule="auto"/>
      </w:pPr>
      <w:r>
        <w:t xml:space="preserve">In this </w:t>
      </w:r>
      <w:proofErr w:type="spellStart"/>
      <w:r>
        <w:t>Rayograph</w:t>
      </w:r>
      <w:proofErr w:type="spellEnd"/>
      <w:r>
        <w:t xml:space="preserve"> you can see two heads kissing. The lighter tones sho</w:t>
      </w:r>
      <w:r w:rsidR="00F03020">
        <w:t>w where the hands and heads are</w:t>
      </w:r>
      <w:r>
        <w:t xml:space="preserve"> </w:t>
      </w:r>
      <w:r w:rsidR="00F03020">
        <w:t xml:space="preserve">closest to the paper, and </w:t>
      </w:r>
      <w:r>
        <w:t xml:space="preserve">the </w:t>
      </w:r>
      <w:r w:rsidR="00F03020">
        <w:t xml:space="preserve">darker tones is where the paper wasn’t as masked. </w:t>
      </w:r>
      <w:r>
        <w:t xml:space="preserve">The </w:t>
      </w:r>
      <w:proofErr w:type="spellStart"/>
      <w:r>
        <w:t>Rayograph</w:t>
      </w:r>
      <w:proofErr w:type="spellEnd"/>
      <w:r>
        <w:t xml:space="preserve"> shows contact, movement and </w:t>
      </w:r>
      <w:r w:rsidR="00372841">
        <w:t xml:space="preserve">abstract </w:t>
      </w:r>
      <w:r>
        <w:t>expression</w:t>
      </w:r>
      <w:r w:rsidR="00F03020">
        <w:t>ism</w:t>
      </w:r>
      <w:r>
        <w:t xml:space="preserve">. </w:t>
      </w:r>
      <w:r w:rsidR="00372841">
        <w:t>We know that it’s an image of two heads kissing</w:t>
      </w:r>
      <w:r w:rsidR="00F03020">
        <w:t>, but only</w:t>
      </w:r>
      <w:r w:rsidR="00372841">
        <w:t xml:space="preserve"> from their shape, form and tonal ranges</w:t>
      </w:r>
      <w:r w:rsidR="00F03020">
        <w:t xml:space="preserve">. </w:t>
      </w:r>
    </w:p>
    <w:p w14:paraId="570CFFB5" w14:textId="77777777" w:rsidR="00F03020" w:rsidRDefault="00372841" w:rsidP="00F03020">
      <w:pPr>
        <w:spacing w:line="480" w:lineRule="auto"/>
      </w:pPr>
      <w:r w:rsidRPr="00372841">
        <w:rPr>
          <w:i/>
        </w:rPr>
        <w:lastRenderedPageBreak/>
        <w:t>"It is impossible to say which planes of the picture are to be interpreted as existing closer or deeper in space. The picture is a visual invention: an image without a real-life model to which we can compare it,"</w:t>
      </w:r>
      <w:r w:rsidR="00F03020">
        <w:t xml:space="preserve"> </w:t>
      </w:r>
    </w:p>
    <w:p w14:paraId="6279F875" w14:textId="4468EF3B" w:rsidR="00372841" w:rsidRPr="00F03020" w:rsidRDefault="00F03020" w:rsidP="00372841">
      <w:pPr>
        <w:spacing w:line="480" w:lineRule="auto"/>
        <w:jc w:val="right"/>
        <w:rPr>
          <w:i/>
        </w:rPr>
      </w:pPr>
      <w:r w:rsidRPr="00F03020">
        <w:rPr>
          <w:i/>
        </w:rPr>
        <w:t>N</w:t>
      </w:r>
      <w:r w:rsidR="00372841" w:rsidRPr="00F03020">
        <w:rPr>
          <w:i/>
        </w:rPr>
        <w:t>otes</w:t>
      </w:r>
      <w:r w:rsidRPr="00F03020">
        <w:rPr>
          <w:i/>
        </w:rPr>
        <w:t xml:space="preserve"> from</w:t>
      </w:r>
      <w:r w:rsidR="00372841" w:rsidRPr="00F03020">
        <w:rPr>
          <w:i/>
        </w:rPr>
        <w:t xml:space="preserve"> John </w:t>
      </w:r>
      <w:proofErr w:type="spellStart"/>
      <w:r w:rsidR="00372841" w:rsidRPr="00F03020">
        <w:rPr>
          <w:i/>
        </w:rPr>
        <w:t>Szarkowski</w:t>
      </w:r>
      <w:proofErr w:type="spellEnd"/>
      <w:r w:rsidR="00372841" w:rsidRPr="00F03020">
        <w:rPr>
          <w:i/>
        </w:rPr>
        <w:t xml:space="preserve">, curator at the Museum of Modern Arts. </w:t>
      </w:r>
      <w:r w:rsidR="003D6765" w:rsidRPr="003D6765">
        <w:rPr>
          <w:rStyle w:val="selectable"/>
          <w:rFonts w:ascii="Bell MT" w:hAnsi="Bell MT" w:cs="Arial"/>
          <w:color w:val="666666"/>
          <w:sz w:val="20"/>
          <w:szCs w:val="20"/>
        </w:rPr>
        <w:t>(Moma.org, 2018)</w:t>
      </w:r>
    </w:p>
    <w:p w14:paraId="0502F244" w14:textId="08AE7777" w:rsidR="00C57F16" w:rsidRPr="005A7CF7" w:rsidRDefault="00F03020" w:rsidP="00F03020">
      <w:pPr>
        <w:spacing w:line="480" w:lineRule="auto"/>
        <w:rPr>
          <w:rFonts w:ascii="Bell MT" w:hAnsi="Bell MT" w:cs="Helvetica"/>
        </w:rPr>
      </w:pPr>
      <w:proofErr w:type="gramStart"/>
      <w:r>
        <w:t>Man</w:t>
      </w:r>
      <w:proofErr w:type="gramEnd"/>
      <w:r>
        <w:t xml:space="preserve"> Ray claimed to have reinvented the photogram in an artistic sense, for in his opinion the photogram was not a mechanical copy, but an unpredictable pictorial adventure. </w:t>
      </w:r>
      <w:r w:rsidR="00A45EDF">
        <w:t>They gave us a new way of seeing</w:t>
      </w:r>
      <w:r w:rsidR="0041407A">
        <w:t>, through tones rather than details</w:t>
      </w:r>
      <w:r w:rsidR="00A45EDF">
        <w:t xml:space="preserve">. </w:t>
      </w:r>
    </w:p>
    <w:p w14:paraId="55641CED" w14:textId="77777777" w:rsidR="00C57F16" w:rsidRDefault="00C57F16" w:rsidP="00F03020">
      <w:pPr>
        <w:spacing w:line="480" w:lineRule="auto"/>
        <w:rPr>
          <w:rFonts w:ascii="Bell MT" w:hAnsi="Bell MT" w:cs="Helvetica"/>
          <w:i/>
        </w:rPr>
      </w:pPr>
    </w:p>
    <w:p w14:paraId="769D9219" w14:textId="0AF9B1AC" w:rsidR="00F54EC1" w:rsidRDefault="005E7D7A" w:rsidP="005A7CF7">
      <w:pPr>
        <w:spacing w:line="480" w:lineRule="auto"/>
        <w:rPr>
          <w:rFonts w:ascii="Bell MT" w:hAnsi="Bell MT" w:cs="Helvetica"/>
          <w:i/>
        </w:rPr>
      </w:pPr>
      <w:r>
        <w:rPr>
          <w:rFonts w:ascii="Bell MT" w:hAnsi="Bell MT" w:cs="Helvetica"/>
        </w:rPr>
        <w:t>Because of</w:t>
      </w:r>
      <w:r w:rsidR="005A7CF7">
        <w:rPr>
          <w:rFonts w:ascii="Bell MT" w:hAnsi="Bell MT" w:cs="Helvetica"/>
        </w:rPr>
        <w:t xml:space="preserve"> art movements like Surrealism and Dadaism, </w:t>
      </w:r>
      <w:r w:rsidR="00AC480E">
        <w:rPr>
          <w:rFonts w:ascii="Bell MT" w:hAnsi="Bell MT" w:cs="Helvetica"/>
        </w:rPr>
        <w:t>and a rush of experimental confidence within the field of photography, a</w:t>
      </w:r>
      <w:r w:rsidR="00C57F16">
        <w:rPr>
          <w:rFonts w:ascii="Bell MT" w:hAnsi="Bell MT" w:cs="Helvetica"/>
        </w:rPr>
        <w:t xml:space="preserve">rt was now at a point </w:t>
      </w:r>
      <w:r w:rsidR="005A7CF7">
        <w:rPr>
          <w:rFonts w:ascii="Bell MT" w:hAnsi="Bell MT" w:cs="Helvetica"/>
        </w:rPr>
        <w:t xml:space="preserve">in history </w:t>
      </w:r>
      <w:r w:rsidR="00C57F16">
        <w:rPr>
          <w:rFonts w:ascii="Bell MT" w:hAnsi="Bell MT" w:cs="Helvetica"/>
        </w:rPr>
        <w:t>where photography’s identi</w:t>
      </w:r>
      <w:r w:rsidR="005A7CF7">
        <w:rPr>
          <w:rFonts w:ascii="Bell MT" w:hAnsi="Bell MT" w:cs="Helvetica"/>
        </w:rPr>
        <w:t>ty as a contemporary art had</w:t>
      </w:r>
      <w:r w:rsidR="00A45EDF">
        <w:rPr>
          <w:rFonts w:ascii="Bell MT" w:hAnsi="Bell MT" w:cs="Helvetica"/>
        </w:rPr>
        <w:t xml:space="preserve"> been accepted, for photography’s technical qualities gave visual aspects that were merely impossible to capture from painting. </w:t>
      </w:r>
      <w:r w:rsidR="005A7CF7">
        <w:rPr>
          <w:rFonts w:ascii="Bell MT" w:hAnsi="Bell MT" w:cs="Helvetica"/>
        </w:rPr>
        <w:t xml:space="preserve"> </w:t>
      </w:r>
      <w:r w:rsidR="005A7CF7" w:rsidRPr="00AC480E">
        <w:rPr>
          <w:rFonts w:ascii="Bell MT" w:hAnsi="Bell MT" w:cs="Helvetica"/>
          <w:i/>
        </w:rPr>
        <w:t xml:space="preserve">C Cotton </w:t>
      </w:r>
      <w:proofErr w:type="gramStart"/>
      <w:r w:rsidR="005A7CF7" w:rsidRPr="00AC480E">
        <w:rPr>
          <w:rFonts w:ascii="Bell MT" w:hAnsi="Bell MT" w:cs="Helvetica"/>
          <w:i/>
        </w:rPr>
        <w:t>The</w:t>
      </w:r>
      <w:proofErr w:type="gramEnd"/>
      <w:r w:rsidR="005A7CF7" w:rsidRPr="00AC480E">
        <w:rPr>
          <w:rFonts w:ascii="Bell MT" w:hAnsi="Bell MT" w:cs="Helvetica"/>
          <w:i/>
        </w:rPr>
        <w:t xml:space="preserve"> Photograph as Contemporary Art, Third Edition published </w:t>
      </w:r>
      <w:r w:rsidR="00AC480E" w:rsidRPr="00AC480E">
        <w:rPr>
          <w:rFonts w:ascii="Bell MT" w:hAnsi="Bell MT" w:cs="Helvetica"/>
          <w:i/>
        </w:rPr>
        <w:t>2014, P19.</w:t>
      </w:r>
      <w:r w:rsidR="00AC480E">
        <w:rPr>
          <w:rFonts w:ascii="Bell MT" w:hAnsi="Bell MT" w:cs="Helvetica"/>
          <w:i/>
        </w:rPr>
        <w:t xml:space="preserve"> </w:t>
      </w:r>
    </w:p>
    <w:p w14:paraId="2821CC5B" w14:textId="4F660D0D" w:rsidR="00A45EDF" w:rsidRDefault="00A45EDF" w:rsidP="005A7CF7">
      <w:pPr>
        <w:spacing w:line="480" w:lineRule="auto"/>
        <w:rPr>
          <w:rFonts w:ascii="Bell MT" w:hAnsi="Bell MT" w:cs="Helvetica"/>
        </w:rPr>
      </w:pPr>
    </w:p>
    <w:p w14:paraId="756907E5" w14:textId="6EC93465" w:rsidR="004105D2" w:rsidRDefault="00A45EDF" w:rsidP="005A7CF7">
      <w:pPr>
        <w:spacing w:line="480" w:lineRule="auto"/>
        <w:rPr>
          <w:rFonts w:ascii="Bell MT" w:hAnsi="Bell MT" w:cs="Helvetica"/>
        </w:rPr>
      </w:pPr>
      <w:r>
        <w:rPr>
          <w:rFonts w:ascii="Bell MT" w:hAnsi="Bell MT" w:cs="Helvetica"/>
        </w:rPr>
        <w:t xml:space="preserve">When artists combine their imaginative vision with the mechanic qualities of photographic practice, we are invited to learn a new way of seeing. Ralph Eugene </w:t>
      </w:r>
      <w:proofErr w:type="spellStart"/>
      <w:r>
        <w:rPr>
          <w:rFonts w:ascii="Bell MT" w:hAnsi="Bell MT" w:cs="Helvetica"/>
        </w:rPr>
        <w:t>Meatyard</w:t>
      </w:r>
      <w:proofErr w:type="spellEnd"/>
      <w:r w:rsidR="007F4A6D">
        <w:rPr>
          <w:rFonts w:ascii="Bell MT" w:hAnsi="Bell MT" w:cs="Helvetica"/>
        </w:rPr>
        <w:t xml:space="preserve"> described himself as a “dedicated amateur” photographer, and began taking photographs in 1950. </w:t>
      </w:r>
      <w:r>
        <w:rPr>
          <w:rFonts w:ascii="Bell MT" w:hAnsi="Bell MT" w:cs="Helvetica"/>
        </w:rPr>
        <w:t xml:space="preserve"> </w:t>
      </w:r>
      <w:r w:rsidR="007F4A6D" w:rsidRPr="007F4A6D">
        <w:rPr>
          <w:rFonts w:ascii="Bell MT" w:hAnsi="Bell MT" w:cs="Helvetica"/>
          <w:b/>
          <w:bCs/>
        </w:rPr>
        <w:t> </w:t>
      </w:r>
      <w:r w:rsidR="007F4A6D" w:rsidRPr="007F4A6D">
        <w:rPr>
          <w:rFonts w:ascii="Bell MT" w:hAnsi="Bell MT" w:cs="Helvetica"/>
          <w:i/>
        </w:rPr>
        <w:t>Artsy.net. (2018). </w:t>
      </w:r>
      <w:r w:rsidR="007F4A6D" w:rsidRPr="007F4A6D">
        <w:rPr>
          <w:rFonts w:ascii="Bell MT" w:hAnsi="Bell MT" w:cs="Helvetica"/>
          <w:i/>
          <w:iCs/>
        </w:rPr>
        <w:t xml:space="preserve">Ralph Eugene </w:t>
      </w:r>
      <w:proofErr w:type="spellStart"/>
      <w:r w:rsidR="007F4A6D" w:rsidRPr="007F4A6D">
        <w:rPr>
          <w:rFonts w:ascii="Bell MT" w:hAnsi="Bell MT" w:cs="Helvetica"/>
          <w:i/>
          <w:iCs/>
        </w:rPr>
        <w:t>Meatyard</w:t>
      </w:r>
      <w:proofErr w:type="spellEnd"/>
      <w:r w:rsidR="007F4A6D" w:rsidRPr="007F4A6D">
        <w:rPr>
          <w:rFonts w:ascii="Bell MT" w:hAnsi="Bell MT" w:cs="Helvetica"/>
          <w:i/>
          <w:iCs/>
        </w:rPr>
        <w:t xml:space="preserve"> - 93 Artworks, Bio &amp; Shows on Artsy</w:t>
      </w:r>
      <w:r w:rsidR="007F4A6D" w:rsidRPr="007F4A6D">
        <w:rPr>
          <w:rFonts w:ascii="Bell MT" w:hAnsi="Bell MT" w:cs="Helvetica"/>
          <w:i/>
        </w:rPr>
        <w:t>. [online] Available at: https://www.artsy.net/artist/ralph-eugene-meatyard [Accessed 11 Dec. 2018].</w:t>
      </w:r>
      <w:r w:rsidR="007F4A6D">
        <w:rPr>
          <w:rFonts w:ascii="Bell MT" w:hAnsi="Bell MT" w:cs="Helvetica"/>
        </w:rPr>
        <w:t xml:space="preserve"> </w:t>
      </w:r>
      <w:proofErr w:type="spellStart"/>
      <w:r w:rsidR="007F4A6D">
        <w:rPr>
          <w:rFonts w:ascii="Bell MT" w:hAnsi="Bell MT" w:cs="Helvetica"/>
        </w:rPr>
        <w:t>Meatyard</w:t>
      </w:r>
      <w:proofErr w:type="spellEnd"/>
      <w:r w:rsidR="007F4A6D">
        <w:rPr>
          <w:rFonts w:ascii="Bell MT" w:hAnsi="Bell MT" w:cs="Helvetica"/>
        </w:rPr>
        <w:t xml:space="preserve"> experimented with framing, multiple exposures and blurring to produce quite haunting images which juxtaposed natural and manmade environments. He often used his family in his photographs, but their identities would be hidden by masks which broke the convention of traditional family photo albums. </w:t>
      </w:r>
    </w:p>
    <w:p w14:paraId="7BDE96FB" w14:textId="3F83241A" w:rsidR="004105D2" w:rsidRDefault="004105D2" w:rsidP="005A7CF7">
      <w:pPr>
        <w:spacing w:line="480" w:lineRule="auto"/>
        <w:rPr>
          <w:rFonts w:ascii="Bell MT" w:hAnsi="Bell MT" w:cs="Helvetica"/>
        </w:rPr>
      </w:pPr>
    </w:p>
    <w:p w14:paraId="250CD409" w14:textId="04BEBB47" w:rsidR="004105D2" w:rsidRDefault="004105D2" w:rsidP="005A7CF7">
      <w:pPr>
        <w:spacing w:line="480" w:lineRule="auto"/>
        <w:rPr>
          <w:rFonts w:ascii="Bell MT" w:hAnsi="Bell MT" w:cs="Helvetica"/>
        </w:rPr>
      </w:pPr>
      <w:r>
        <w:rPr>
          <w:noProof/>
        </w:rPr>
        <w:lastRenderedPageBreak/>
        <w:drawing>
          <wp:anchor distT="0" distB="0" distL="114300" distR="114300" simplePos="0" relativeHeight="251660288" behindDoc="1" locked="0" layoutInCell="1" allowOverlap="1" wp14:anchorId="31C44821" wp14:editId="1E94AB4C">
            <wp:simplePos x="0" y="0"/>
            <wp:positionH relativeFrom="margin">
              <wp:align>center</wp:align>
            </wp:positionH>
            <wp:positionV relativeFrom="paragraph">
              <wp:posOffset>9525</wp:posOffset>
            </wp:positionV>
            <wp:extent cx="4806315" cy="4495800"/>
            <wp:effectExtent l="0" t="0" r="0" b="0"/>
            <wp:wrapTight wrapText="bothSides">
              <wp:wrapPolygon edited="0">
                <wp:start x="0" y="0"/>
                <wp:lineTo x="0" y="21508"/>
                <wp:lineTo x="21489" y="21508"/>
                <wp:lineTo x="21489" y="0"/>
                <wp:lineTo x="0" y="0"/>
              </wp:wrapPolygon>
            </wp:wrapTight>
            <wp:docPr id="5" name="Picture 5" descr="Image result for ralph eugene meatyard bl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alph eugene meatyard blu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6315" cy="449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1F9164" w14:textId="77777777" w:rsidR="004105D2" w:rsidRDefault="004105D2" w:rsidP="005A7CF7">
      <w:pPr>
        <w:spacing w:line="480" w:lineRule="auto"/>
        <w:rPr>
          <w:rFonts w:ascii="Bell MT" w:hAnsi="Bell MT" w:cs="Helvetica"/>
        </w:rPr>
      </w:pPr>
    </w:p>
    <w:p w14:paraId="40396F0A" w14:textId="53B29303" w:rsidR="007F4A6D" w:rsidRDefault="007F4A6D" w:rsidP="005A7CF7">
      <w:pPr>
        <w:spacing w:line="480" w:lineRule="auto"/>
        <w:rPr>
          <w:rFonts w:ascii="Bell MT" w:hAnsi="Bell MT" w:cs="Helvetica"/>
        </w:rPr>
      </w:pPr>
    </w:p>
    <w:p w14:paraId="6F00E94B" w14:textId="77777777" w:rsidR="004105D2" w:rsidRDefault="007F4A6D" w:rsidP="005A7CF7">
      <w:pPr>
        <w:spacing w:line="480" w:lineRule="auto"/>
        <w:rPr>
          <w:rFonts w:ascii="Bell MT" w:hAnsi="Bell MT" w:cs="Helvetica"/>
        </w:rPr>
      </w:pPr>
      <w:r>
        <w:rPr>
          <w:rFonts w:ascii="Bell MT" w:hAnsi="Bell MT" w:cs="Helvetica"/>
        </w:rPr>
        <w:t xml:space="preserve">. </w:t>
      </w:r>
    </w:p>
    <w:p w14:paraId="2235CCA7" w14:textId="77777777" w:rsidR="004105D2" w:rsidRDefault="004105D2" w:rsidP="005A7CF7">
      <w:pPr>
        <w:spacing w:line="480" w:lineRule="auto"/>
        <w:rPr>
          <w:rFonts w:ascii="Bell MT" w:hAnsi="Bell MT" w:cs="Helvetica"/>
        </w:rPr>
      </w:pPr>
    </w:p>
    <w:p w14:paraId="2249489F" w14:textId="77777777" w:rsidR="004105D2" w:rsidRDefault="004105D2" w:rsidP="005A7CF7">
      <w:pPr>
        <w:spacing w:line="480" w:lineRule="auto"/>
        <w:rPr>
          <w:rFonts w:ascii="Bell MT" w:hAnsi="Bell MT" w:cs="Helvetica"/>
        </w:rPr>
      </w:pPr>
    </w:p>
    <w:p w14:paraId="09682DA9" w14:textId="77777777" w:rsidR="004105D2" w:rsidRDefault="004105D2" w:rsidP="005A7CF7">
      <w:pPr>
        <w:spacing w:line="480" w:lineRule="auto"/>
        <w:rPr>
          <w:rFonts w:ascii="Bell MT" w:hAnsi="Bell MT" w:cs="Helvetica"/>
        </w:rPr>
      </w:pPr>
    </w:p>
    <w:p w14:paraId="7F7AA6F7" w14:textId="77777777" w:rsidR="004105D2" w:rsidRDefault="004105D2" w:rsidP="005A7CF7">
      <w:pPr>
        <w:spacing w:line="480" w:lineRule="auto"/>
        <w:rPr>
          <w:rFonts w:ascii="Bell MT" w:hAnsi="Bell MT" w:cs="Helvetica"/>
        </w:rPr>
      </w:pPr>
    </w:p>
    <w:p w14:paraId="1D36F86F" w14:textId="1660C9C5" w:rsidR="004105D2" w:rsidRDefault="004105D2" w:rsidP="005A7CF7">
      <w:pPr>
        <w:spacing w:line="480" w:lineRule="auto"/>
        <w:rPr>
          <w:rFonts w:ascii="Bell MT" w:hAnsi="Bell MT" w:cs="Helvetica"/>
        </w:rPr>
      </w:pPr>
    </w:p>
    <w:p w14:paraId="1A29587F" w14:textId="4A3F6819" w:rsidR="004105D2" w:rsidRDefault="004105D2" w:rsidP="005A7CF7">
      <w:pPr>
        <w:spacing w:line="480" w:lineRule="auto"/>
        <w:rPr>
          <w:rFonts w:ascii="Bell MT" w:hAnsi="Bell MT" w:cs="Helvetica"/>
        </w:rPr>
      </w:pPr>
    </w:p>
    <w:p w14:paraId="7D895E25" w14:textId="1613C895" w:rsidR="004105D2" w:rsidRDefault="004105D2" w:rsidP="005A7CF7">
      <w:pPr>
        <w:spacing w:line="480" w:lineRule="auto"/>
        <w:rPr>
          <w:rFonts w:ascii="Bell MT" w:hAnsi="Bell MT" w:cs="Helvetica"/>
        </w:rPr>
      </w:pPr>
    </w:p>
    <w:p w14:paraId="1002AC9C" w14:textId="3C403984" w:rsidR="004105D2" w:rsidRDefault="004105D2" w:rsidP="005A7CF7">
      <w:pPr>
        <w:spacing w:line="480" w:lineRule="auto"/>
        <w:rPr>
          <w:rFonts w:ascii="Bell MT" w:hAnsi="Bell MT" w:cs="Helvetica"/>
        </w:rPr>
      </w:pPr>
    </w:p>
    <w:p w14:paraId="06EB627C" w14:textId="64666532" w:rsidR="004105D2" w:rsidRDefault="004105D2" w:rsidP="005A7CF7">
      <w:pPr>
        <w:spacing w:line="480" w:lineRule="auto"/>
        <w:rPr>
          <w:rFonts w:ascii="Bell MT" w:hAnsi="Bell MT" w:cs="Helvetica"/>
        </w:rPr>
      </w:pPr>
    </w:p>
    <w:p w14:paraId="3C9BB596" w14:textId="2682A381" w:rsidR="004105D2" w:rsidRDefault="004105D2" w:rsidP="005A7CF7">
      <w:pPr>
        <w:spacing w:line="480" w:lineRule="auto"/>
        <w:rPr>
          <w:rFonts w:ascii="Bell MT" w:hAnsi="Bell MT" w:cs="Helvetica"/>
        </w:rPr>
      </w:pPr>
    </w:p>
    <w:p w14:paraId="7DF70E58" w14:textId="70857192" w:rsidR="004105D2" w:rsidRPr="004105D2" w:rsidRDefault="004105D2" w:rsidP="004105D2">
      <w:pPr>
        <w:spacing w:line="480" w:lineRule="auto"/>
        <w:jc w:val="right"/>
        <w:rPr>
          <w:rFonts w:ascii="Bell MT" w:hAnsi="Bell MT" w:cs="Helvetica"/>
          <w:i/>
        </w:rPr>
      </w:pPr>
      <w:r w:rsidRPr="004105D2">
        <w:rPr>
          <w:rFonts w:ascii="Bell MT" w:hAnsi="Bell MT" w:cs="Helvetica"/>
          <w:i/>
        </w:rPr>
        <w:t xml:space="preserve">No Focus, Ralph Eugene </w:t>
      </w:r>
      <w:proofErr w:type="spellStart"/>
      <w:r w:rsidRPr="004105D2">
        <w:rPr>
          <w:rFonts w:ascii="Bell MT" w:hAnsi="Bell MT" w:cs="Helvetica"/>
          <w:i/>
        </w:rPr>
        <w:t>Meatyard</w:t>
      </w:r>
      <w:proofErr w:type="spellEnd"/>
      <w:r w:rsidRPr="004105D2">
        <w:rPr>
          <w:rFonts w:ascii="Bell MT" w:hAnsi="Bell MT" w:cs="Helvetica"/>
          <w:i/>
        </w:rPr>
        <w:t>. 1959.</w:t>
      </w:r>
    </w:p>
    <w:p w14:paraId="625A9AA8" w14:textId="5432583D" w:rsidR="004105D2" w:rsidRPr="004105D2" w:rsidRDefault="004105D2" w:rsidP="004105D2">
      <w:pPr>
        <w:spacing w:line="480" w:lineRule="auto"/>
        <w:jc w:val="right"/>
        <w:rPr>
          <w:rFonts w:ascii="Bell MT" w:hAnsi="Bell MT" w:cs="Helvetica"/>
          <w:i/>
        </w:rPr>
      </w:pPr>
      <w:r w:rsidRPr="004105D2">
        <w:rPr>
          <w:rFonts w:ascii="Bell MT" w:hAnsi="Bell MT" w:cs="Helvetica"/>
          <w:i/>
        </w:rPr>
        <w:t>Gelatine Silver Print</w:t>
      </w:r>
    </w:p>
    <w:p w14:paraId="0DE1C588" w14:textId="77777777" w:rsidR="004105D2" w:rsidRDefault="004105D2" w:rsidP="005A7CF7">
      <w:pPr>
        <w:spacing w:line="480" w:lineRule="auto"/>
        <w:rPr>
          <w:rFonts w:ascii="Bell MT" w:hAnsi="Bell MT" w:cs="Helvetica"/>
        </w:rPr>
      </w:pPr>
    </w:p>
    <w:p w14:paraId="190F8138" w14:textId="0769BD5A" w:rsidR="00A45EDF" w:rsidRDefault="004105D2" w:rsidP="005A7CF7">
      <w:pPr>
        <w:spacing w:line="480" w:lineRule="auto"/>
        <w:rPr>
          <w:rFonts w:ascii="Bell MT" w:hAnsi="Bell MT" w:cs="Helvetica"/>
        </w:rPr>
      </w:pPr>
      <w:proofErr w:type="spellStart"/>
      <w:r>
        <w:rPr>
          <w:rFonts w:ascii="Bell MT" w:hAnsi="Bell MT" w:cs="Helvetica"/>
        </w:rPr>
        <w:t>Meatyard’s</w:t>
      </w:r>
      <w:proofErr w:type="spellEnd"/>
      <w:r>
        <w:rPr>
          <w:rFonts w:ascii="Bell MT" w:hAnsi="Bell MT" w:cs="Helvetica"/>
        </w:rPr>
        <w:t xml:space="preserve"> image here shows one of the first examples of photography where the conventional rule of focusing the camera had been overlooked. Here the figures in the photograph look almost unrecognisable, are we even sure what the figures are? </w:t>
      </w:r>
      <w:r w:rsidR="00131F7C">
        <w:rPr>
          <w:rFonts w:ascii="Bell MT" w:hAnsi="Bell MT" w:cs="Helvetica"/>
        </w:rPr>
        <w:t>Similarly,</w:t>
      </w:r>
      <w:r w:rsidR="00214C29">
        <w:rPr>
          <w:rFonts w:ascii="Bell MT" w:hAnsi="Bell MT" w:cs="Helvetica"/>
        </w:rPr>
        <w:t xml:space="preserve"> to Man Ray, these series of images and their abstraction stretch the viewer’s vision and questions what we see in the ordinary world. </w:t>
      </w:r>
    </w:p>
    <w:p w14:paraId="4975B586" w14:textId="5F2751A2" w:rsidR="00214C29" w:rsidRDefault="00214C29" w:rsidP="005A7CF7">
      <w:pPr>
        <w:spacing w:line="480" w:lineRule="auto"/>
        <w:rPr>
          <w:rFonts w:ascii="Bell MT" w:hAnsi="Bell MT" w:cs="Helvetica"/>
        </w:rPr>
      </w:pPr>
    </w:p>
    <w:p w14:paraId="0273A3F3" w14:textId="39CCDB1C" w:rsidR="00214C29" w:rsidRPr="007F4A6D" w:rsidRDefault="00214C29" w:rsidP="005A7CF7">
      <w:pPr>
        <w:spacing w:line="480" w:lineRule="auto"/>
        <w:rPr>
          <w:rFonts w:ascii="Bell MT" w:hAnsi="Bell MT" w:cs="Helvetica"/>
        </w:rPr>
      </w:pPr>
      <w:r>
        <w:rPr>
          <w:rFonts w:ascii="Bell MT" w:hAnsi="Bell MT" w:cs="Helvetica"/>
        </w:rPr>
        <w:t>Contemporarily, photographers</w:t>
      </w:r>
      <w:r w:rsidR="00FA54C6">
        <w:rPr>
          <w:rFonts w:ascii="Bell MT" w:hAnsi="Bell MT" w:cs="Helvetica"/>
        </w:rPr>
        <w:t xml:space="preserve"> are still</w:t>
      </w:r>
      <w:r>
        <w:rPr>
          <w:rFonts w:ascii="Bell MT" w:hAnsi="Bell MT" w:cs="Helvetica"/>
        </w:rPr>
        <w:t xml:space="preserve"> experiment</w:t>
      </w:r>
      <w:r w:rsidR="00FA54C6">
        <w:rPr>
          <w:rFonts w:ascii="Bell MT" w:hAnsi="Bell MT" w:cs="Helvetica"/>
        </w:rPr>
        <w:t xml:space="preserve">ing with what exists in order to create new imaginative ways of seeing. </w:t>
      </w:r>
      <w:r>
        <w:rPr>
          <w:rFonts w:ascii="Bell MT" w:hAnsi="Bell MT" w:cs="Helvetica"/>
        </w:rPr>
        <w:t xml:space="preserve"> </w:t>
      </w:r>
      <w:r w:rsidR="00FA54C6">
        <w:rPr>
          <w:rFonts w:ascii="Bell MT" w:hAnsi="Bell MT" w:cs="Helvetica"/>
        </w:rPr>
        <w:t xml:space="preserve">In an age that is overloaded with images and information, Swiss born photographer, Batia Suter, works on photo sequences and collages, primarily </w:t>
      </w:r>
      <w:r w:rsidR="00FA54C6">
        <w:rPr>
          <w:rFonts w:ascii="Bell MT" w:hAnsi="Bell MT" w:cs="Helvetica"/>
        </w:rPr>
        <w:lastRenderedPageBreak/>
        <w:t xml:space="preserve">using found images. Her publication of Parallel Encyclopaedia contains a large composition of images which explore the diverse resonances of geological landscape and visual surface. </w:t>
      </w:r>
      <w:r w:rsidR="00E93A63">
        <w:rPr>
          <w:rFonts w:ascii="Bell MT" w:hAnsi="Bell MT" w:cs="Helvetica"/>
        </w:rPr>
        <w:t>The idea of reusing</w:t>
      </w:r>
      <w:r w:rsidR="00D51DD0">
        <w:rPr>
          <w:rFonts w:ascii="Bell MT" w:hAnsi="Bell MT" w:cs="Helvetica"/>
        </w:rPr>
        <w:t xml:space="preserve"> </w:t>
      </w:r>
      <w:r w:rsidR="00E93A63">
        <w:rPr>
          <w:rFonts w:ascii="Bell MT" w:hAnsi="Bell MT" w:cs="Helvetica"/>
        </w:rPr>
        <w:t xml:space="preserve">and appropriating found knowledge is a strategy used by many artists, but in Suter’s case her work focuses primarily on the connections between different images, and various narratives and patterns which emerge within the spaces of a single page, and </w:t>
      </w:r>
      <w:r w:rsidR="00E93A63">
        <w:rPr>
          <w:noProof/>
        </w:rPr>
        <w:drawing>
          <wp:anchor distT="0" distB="0" distL="114300" distR="114300" simplePos="0" relativeHeight="251661312" behindDoc="1" locked="0" layoutInCell="1" allowOverlap="1" wp14:anchorId="11B3F34B" wp14:editId="0807820D">
            <wp:simplePos x="0" y="0"/>
            <wp:positionH relativeFrom="margin">
              <wp:align>left</wp:align>
            </wp:positionH>
            <wp:positionV relativeFrom="paragraph">
              <wp:posOffset>1952625</wp:posOffset>
            </wp:positionV>
            <wp:extent cx="5727700" cy="3818255"/>
            <wp:effectExtent l="0" t="0" r="6350" b="0"/>
            <wp:wrapTight wrapText="bothSides">
              <wp:wrapPolygon edited="0">
                <wp:start x="0" y="0"/>
                <wp:lineTo x="0" y="21446"/>
                <wp:lineTo x="21552" y="21446"/>
                <wp:lineTo x="21552" y="0"/>
                <wp:lineTo x="0" y="0"/>
              </wp:wrapPolygon>
            </wp:wrapTight>
            <wp:docPr id="4" name="Picture 4" descr="Image result for batia suter parallel encycl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atia suter parallel encyclo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818255"/>
                    </a:xfrm>
                    <a:prstGeom prst="rect">
                      <a:avLst/>
                    </a:prstGeom>
                    <a:noFill/>
                    <a:ln>
                      <a:noFill/>
                    </a:ln>
                  </pic:spPr>
                </pic:pic>
              </a:graphicData>
            </a:graphic>
          </wp:anchor>
        </w:drawing>
      </w:r>
      <w:r w:rsidR="00E93A63">
        <w:rPr>
          <w:rFonts w:ascii="Bell MT" w:hAnsi="Bell MT" w:cs="Helvetica"/>
        </w:rPr>
        <w:t xml:space="preserve">the </w:t>
      </w:r>
      <w:r w:rsidR="00131F7C">
        <w:rPr>
          <w:rFonts w:ascii="Bell MT" w:hAnsi="Bell MT" w:cs="Helvetica"/>
        </w:rPr>
        <w:t>encyclopaedia</w:t>
      </w:r>
      <w:r w:rsidR="00E93A63">
        <w:rPr>
          <w:rFonts w:ascii="Bell MT" w:hAnsi="Bell MT" w:cs="Helvetica"/>
        </w:rPr>
        <w:t xml:space="preserve">. </w:t>
      </w:r>
    </w:p>
    <w:p w14:paraId="395EF5A5" w14:textId="0CA15E5F" w:rsidR="00AC480E" w:rsidRDefault="00AC480E" w:rsidP="005A7CF7">
      <w:pPr>
        <w:spacing w:line="480" w:lineRule="auto"/>
        <w:rPr>
          <w:rFonts w:ascii="Bell MT" w:hAnsi="Bell MT"/>
          <w:iCs/>
        </w:rPr>
      </w:pPr>
    </w:p>
    <w:p w14:paraId="1983145F" w14:textId="3A08DE36" w:rsidR="00AC480E" w:rsidRDefault="00643E2A" w:rsidP="00AC480E">
      <w:pPr>
        <w:spacing w:line="480" w:lineRule="auto"/>
        <w:jc w:val="right"/>
        <w:rPr>
          <w:rFonts w:ascii="Bell MT" w:hAnsi="Bell MT"/>
          <w:iCs/>
        </w:rPr>
      </w:pPr>
      <w:r>
        <w:rPr>
          <w:rFonts w:ascii="Bell MT" w:hAnsi="Bell MT"/>
          <w:i/>
          <w:iCs/>
        </w:rPr>
        <w:t>Paralle</w:t>
      </w:r>
      <w:r w:rsidR="00AC480E" w:rsidRPr="00AC480E">
        <w:rPr>
          <w:rFonts w:ascii="Bell MT" w:hAnsi="Bell MT"/>
          <w:i/>
          <w:iCs/>
        </w:rPr>
        <w:t>l Encyplopedia</w:t>
      </w:r>
      <w:r w:rsidR="00AC480E">
        <w:rPr>
          <w:rFonts w:ascii="Bell MT" w:hAnsi="Bell MT"/>
          <w:i/>
          <w:iCs/>
        </w:rPr>
        <w:t xml:space="preserve">#2 </w:t>
      </w:r>
      <w:r w:rsidR="00AC480E">
        <w:rPr>
          <w:rFonts w:ascii="Bell MT" w:hAnsi="Bell MT"/>
          <w:iCs/>
        </w:rPr>
        <w:t xml:space="preserve">Batia Suter, 2016. </w:t>
      </w:r>
    </w:p>
    <w:p w14:paraId="0E80C16C" w14:textId="77777777" w:rsidR="0041407A" w:rsidRDefault="0041407A" w:rsidP="00643E2A">
      <w:pPr>
        <w:spacing w:line="480" w:lineRule="auto"/>
        <w:rPr>
          <w:rFonts w:ascii="Bell MT" w:hAnsi="Bell MT"/>
          <w:iCs/>
        </w:rPr>
      </w:pPr>
    </w:p>
    <w:p w14:paraId="62F40676" w14:textId="17576314" w:rsidR="008E7C47" w:rsidRDefault="0010382E" w:rsidP="00643E2A">
      <w:pPr>
        <w:spacing w:line="480" w:lineRule="auto"/>
        <w:rPr>
          <w:rFonts w:ascii="Bell MT" w:hAnsi="Bell MT"/>
          <w:iCs/>
        </w:rPr>
      </w:pPr>
      <w:r>
        <w:rPr>
          <w:rFonts w:ascii="Bell MT" w:hAnsi="Bell MT"/>
          <w:iCs/>
        </w:rPr>
        <w:t xml:space="preserve">What’s interesting in Suter’s publication is that, although it consists of imagery that the viewer is already familiar with, Suter still encourages us to see in a new way, simply by the order and placement of her images, forcing us to make new connections between what already exists, and our imagination. </w:t>
      </w:r>
      <w:r w:rsidR="00643E2A">
        <w:rPr>
          <w:rFonts w:ascii="Bell MT" w:hAnsi="Bell MT"/>
          <w:iCs/>
        </w:rPr>
        <w:t xml:space="preserve">Art historian, Christel </w:t>
      </w:r>
      <w:proofErr w:type="spellStart"/>
      <w:r w:rsidR="00643E2A">
        <w:rPr>
          <w:rFonts w:ascii="Bell MT" w:hAnsi="Bell MT"/>
          <w:iCs/>
        </w:rPr>
        <w:t>Vesters</w:t>
      </w:r>
      <w:proofErr w:type="spellEnd"/>
      <w:r w:rsidR="00643E2A">
        <w:rPr>
          <w:rFonts w:ascii="Bell MT" w:hAnsi="Bell MT"/>
          <w:iCs/>
        </w:rPr>
        <w:t xml:space="preserve"> says that Suter’s Parallel Encyclopaedia “embodies a space in which lack of order creates a space for wonder, for not knowing, for another form of knowledge, or in short, the (non)order of the imagination.” </w:t>
      </w:r>
      <w:proofErr w:type="spellStart"/>
      <w:r w:rsidR="00643E2A" w:rsidRPr="00643E2A">
        <w:rPr>
          <w:rFonts w:ascii="Bell MT" w:hAnsi="Bell MT"/>
          <w:iCs/>
        </w:rPr>
        <w:lastRenderedPageBreak/>
        <w:t>Vesters</w:t>
      </w:r>
      <w:proofErr w:type="spellEnd"/>
      <w:r w:rsidR="00643E2A" w:rsidRPr="00643E2A">
        <w:rPr>
          <w:rFonts w:ascii="Bell MT" w:hAnsi="Bell MT"/>
          <w:iCs/>
        </w:rPr>
        <w:t>, C. (2018). </w:t>
      </w:r>
      <w:r w:rsidR="00643E2A" w:rsidRPr="00643E2A">
        <w:rPr>
          <w:rFonts w:ascii="Bell MT" w:hAnsi="Bell MT"/>
          <w:i/>
          <w:iCs/>
        </w:rPr>
        <w:t>The Anti-</w:t>
      </w:r>
      <w:proofErr w:type="spellStart"/>
      <w:r w:rsidR="00643E2A" w:rsidRPr="00643E2A">
        <w:rPr>
          <w:rFonts w:ascii="Bell MT" w:hAnsi="Bell MT"/>
          <w:i/>
          <w:iCs/>
        </w:rPr>
        <w:t>EncyclopaediaFrom</w:t>
      </w:r>
      <w:proofErr w:type="spellEnd"/>
      <w:r w:rsidR="00643E2A" w:rsidRPr="00643E2A">
        <w:rPr>
          <w:rFonts w:ascii="Bell MT" w:hAnsi="Bell MT"/>
          <w:i/>
          <w:iCs/>
        </w:rPr>
        <w:t xml:space="preserve"> Poetic Disorder to Political Anti-Order (and back again) - Features - Metropolis M</w:t>
      </w:r>
      <w:r w:rsidR="00643E2A" w:rsidRPr="00643E2A">
        <w:rPr>
          <w:rFonts w:ascii="Bell MT" w:hAnsi="Bell MT"/>
          <w:iCs/>
        </w:rPr>
        <w:t xml:space="preserve">. [online] Metropolism.com. </w:t>
      </w:r>
    </w:p>
    <w:p w14:paraId="5757913D" w14:textId="77777777" w:rsidR="008E7C47" w:rsidRDefault="008E7C47" w:rsidP="00643E2A">
      <w:pPr>
        <w:spacing w:line="480" w:lineRule="auto"/>
        <w:rPr>
          <w:rFonts w:ascii="Bell MT" w:hAnsi="Bell MT"/>
          <w:iCs/>
        </w:rPr>
      </w:pPr>
    </w:p>
    <w:p w14:paraId="4BACE158" w14:textId="77777777" w:rsidR="00602064" w:rsidRDefault="008E7C47" w:rsidP="00643E2A">
      <w:pPr>
        <w:spacing w:line="480" w:lineRule="auto"/>
        <w:rPr>
          <w:rFonts w:ascii="Bell MT" w:hAnsi="Bell MT"/>
          <w:iCs/>
        </w:rPr>
      </w:pPr>
      <w:r>
        <w:rPr>
          <w:rFonts w:ascii="Bell MT" w:hAnsi="Bell MT"/>
          <w:iCs/>
        </w:rPr>
        <w:t>Her explorations give us a new</w:t>
      </w:r>
      <w:r w:rsidR="0010382E">
        <w:rPr>
          <w:rFonts w:ascii="Bell MT" w:hAnsi="Bell MT"/>
          <w:iCs/>
        </w:rPr>
        <w:t xml:space="preserve"> chance</w:t>
      </w:r>
      <w:r>
        <w:rPr>
          <w:rFonts w:ascii="Bell MT" w:hAnsi="Bell MT"/>
          <w:iCs/>
        </w:rPr>
        <w:t xml:space="preserve"> to see differently, </w:t>
      </w:r>
      <w:proofErr w:type="gramStart"/>
      <w:r>
        <w:rPr>
          <w:rFonts w:ascii="Bell MT" w:hAnsi="Bell MT"/>
          <w:iCs/>
        </w:rPr>
        <w:t>similar to</w:t>
      </w:r>
      <w:proofErr w:type="gramEnd"/>
      <w:r>
        <w:rPr>
          <w:rFonts w:ascii="Bell MT" w:hAnsi="Bell MT"/>
          <w:iCs/>
        </w:rPr>
        <w:t xml:space="preserve"> the way Man Ray and </w:t>
      </w:r>
      <w:proofErr w:type="spellStart"/>
      <w:r>
        <w:rPr>
          <w:rFonts w:ascii="Bell MT" w:hAnsi="Bell MT"/>
          <w:iCs/>
        </w:rPr>
        <w:t>Meatyard’s</w:t>
      </w:r>
      <w:proofErr w:type="spellEnd"/>
      <w:r>
        <w:rPr>
          <w:rFonts w:ascii="Bell MT" w:hAnsi="Bell MT"/>
          <w:iCs/>
        </w:rPr>
        <w:t xml:space="preserve"> experiments showed new imagination and creativity. Batia Suter was recently selected for the Deutsche </w:t>
      </w:r>
      <w:proofErr w:type="spellStart"/>
      <w:r>
        <w:rPr>
          <w:rFonts w:ascii="Bell MT" w:hAnsi="Bell MT"/>
          <w:iCs/>
        </w:rPr>
        <w:t>B</w:t>
      </w:r>
      <w:r w:rsidRPr="008E7C47">
        <w:rPr>
          <w:rFonts w:ascii="Bell MT" w:hAnsi="Bell MT"/>
          <w:iCs/>
        </w:rPr>
        <w:t>ö</w:t>
      </w:r>
      <w:r>
        <w:rPr>
          <w:rFonts w:ascii="Bell MT" w:hAnsi="Bell MT"/>
          <w:iCs/>
        </w:rPr>
        <w:t>rse</w:t>
      </w:r>
      <w:proofErr w:type="spellEnd"/>
      <w:r>
        <w:rPr>
          <w:rFonts w:ascii="Bell MT" w:hAnsi="Bell MT"/>
          <w:iCs/>
        </w:rPr>
        <w:t xml:space="preserve"> Photography Foundation Prize who award photographers for their significant contribution to the medium during the past year. This year, the prize was criticised for</w:t>
      </w:r>
      <w:r w:rsidR="00971A7A">
        <w:rPr>
          <w:rFonts w:ascii="Bell MT" w:hAnsi="Bell MT"/>
          <w:iCs/>
        </w:rPr>
        <w:t xml:space="preserve"> not being photographic enough. The Telegraph described it as a show of “one hit in a sea of misses.”</w:t>
      </w:r>
      <w:r w:rsidR="00602064">
        <w:rPr>
          <w:rFonts w:ascii="Bell MT" w:hAnsi="Bell MT"/>
          <w:iCs/>
        </w:rPr>
        <w:t xml:space="preserve"> and criticised the lack of engagement the work shown had with photography. </w:t>
      </w:r>
      <w:r w:rsidR="00971A7A">
        <w:rPr>
          <w:rFonts w:ascii="Bell MT" w:hAnsi="Bell MT"/>
          <w:iCs/>
        </w:rPr>
        <w:t xml:space="preserve"> </w:t>
      </w:r>
      <w:r w:rsidR="00971A7A" w:rsidRPr="00971A7A">
        <w:rPr>
          <w:rFonts w:ascii="Bell MT" w:hAnsi="Bell MT"/>
          <w:iCs/>
        </w:rPr>
        <w:t>Smart, A. (2018). </w:t>
      </w:r>
      <w:r w:rsidR="00971A7A" w:rsidRPr="00971A7A">
        <w:rPr>
          <w:rFonts w:ascii="Bell MT" w:hAnsi="Bell MT"/>
          <w:i/>
          <w:iCs/>
        </w:rPr>
        <w:t xml:space="preserve">One hit in a sea of misses - Deutsche </w:t>
      </w:r>
      <w:proofErr w:type="spellStart"/>
      <w:r w:rsidR="00971A7A" w:rsidRPr="00971A7A">
        <w:rPr>
          <w:rFonts w:ascii="Bell MT" w:hAnsi="Bell MT"/>
          <w:i/>
          <w:iCs/>
        </w:rPr>
        <w:t>Börse</w:t>
      </w:r>
      <w:proofErr w:type="spellEnd"/>
      <w:r w:rsidR="00971A7A" w:rsidRPr="00971A7A">
        <w:rPr>
          <w:rFonts w:ascii="Bell MT" w:hAnsi="Bell MT"/>
          <w:i/>
          <w:iCs/>
        </w:rPr>
        <w:t xml:space="preserve"> Photography Prize, review</w:t>
      </w:r>
      <w:r w:rsidR="00971A7A" w:rsidRPr="00971A7A">
        <w:rPr>
          <w:rFonts w:ascii="Bell MT" w:hAnsi="Bell MT"/>
          <w:iCs/>
        </w:rPr>
        <w:t>. [online] The Telegraph. Available at: https://www.telegraph.co.uk/photography/what-to-see/one-hit-sea-misses-deutsche-borse-photography-prize-rev</w:t>
      </w:r>
      <w:r w:rsidR="00971A7A">
        <w:rPr>
          <w:rFonts w:ascii="Bell MT" w:hAnsi="Bell MT"/>
          <w:iCs/>
        </w:rPr>
        <w:t>iew/ [Accessed 01</w:t>
      </w:r>
      <w:r w:rsidR="00971A7A" w:rsidRPr="00971A7A">
        <w:rPr>
          <w:rFonts w:ascii="Bell MT" w:hAnsi="Bell MT"/>
          <w:iCs/>
        </w:rPr>
        <w:t xml:space="preserve"> Dec. 2018].</w:t>
      </w:r>
      <w:r w:rsidR="00971A7A">
        <w:rPr>
          <w:rFonts w:ascii="Bell MT" w:hAnsi="Bell MT"/>
          <w:iCs/>
        </w:rPr>
        <w:t xml:space="preserve"> </w:t>
      </w:r>
    </w:p>
    <w:p w14:paraId="79706A7D" w14:textId="77777777" w:rsidR="00602064" w:rsidRDefault="00602064" w:rsidP="00643E2A">
      <w:pPr>
        <w:spacing w:line="480" w:lineRule="auto"/>
        <w:rPr>
          <w:rFonts w:ascii="Bell MT" w:hAnsi="Bell MT"/>
          <w:iCs/>
        </w:rPr>
      </w:pPr>
    </w:p>
    <w:p w14:paraId="2BE207C2" w14:textId="4766E3CC" w:rsidR="00971A7A" w:rsidRPr="0041407A" w:rsidRDefault="00971A7A" w:rsidP="00182B5E">
      <w:pPr>
        <w:spacing w:line="480" w:lineRule="auto"/>
        <w:rPr>
          <w:rFonts w:ascii="Bell MT" w:hAnsi="Bell MT"/>
          <w:iCs/>
        </w:rPr>
      </w:pPr>
      <w:r>
        <w:rPr>
          <w:rFonts w:ascii="Bell MT" w:hAnsi="Bell MT"/>
          <w:iCs/>
        </w:rPr>
        <w:t xml:space="preserve">Although Baudelaire </w:t>
      </w:r>
      <w:r w:rsidR="00602064">
        <w:rPr>
          <w:rFonts w:ascii="Bell MT" w:hAnsi="Bell MT"/>
          <w:iCs/>
        </w:rPr>
        <w:t xml:space="preserve">argued that art mustn’t be confused with industry and that photography should be kept to its ‘true’ purpose of </w:t>
      </w:r>
      <w:r w:rsidR="0041407A">
        <w:rPr>
          <w:rFonts w:ascii="Bell MT" w:hAnsi="Bell MT"/>
          <w:iCs/>
        </w:rPr>
        <w:t>‘</w:t>
      </w:r>
      <w:r w:rsidR="00602064">
        <w:rPr>
          <w:rFonts w:ascii="Bell MT" w:hAnsi="Bell MT"/>
          <w:iCs/>
        </w:rPr>
        <w:t>replicating what exists</w:t>
      </w:r>
      <w:r w:rsidR="0041407A">
        <w:rPr>
          <w:rFonts w:ascii="Bell MT" w:hAnsi="Bell MT"/>
          <w:iCs/>
        </w:rPr>
        <w:t>’</w:t>
      </w:r>
      <w:r w:rsidR="00602064">
        <w:rPr>
          <w:rFonts w:ascii="Bell MT" w:hAnsi="Bell MT"/>
          <w:iCs/>
        </w:rPr>
        <w:t>, it is believed that Baudelaire</w:t>
      </w:r>
      <w:proofErr w:type="gramStart"/>
      <w:r w:rsidR="00602064">
        <w:rPr>
          <w:rFonts w:ascii="Bell MT" w:hAnsi="Bell MT"/>
          <w:iCs/>
        </w:rPr>
        <w:t>, in essence, strengthened</w:t>
      </w:r>
      <w:proofErr w:type="gramEnd"/>
      <w:r w:rsidR="00602064">
        <w:rPr>
          <w:rFonts w:ascii="Bell MT" w:hAnsi="Bell MT"/>
          <w:iCs/>
        </w:rPr>
        <w:t xml:space="preserve"> photography’s place as a fine art as it made artists question photography’s true </w:t>
      </w:r>
      <w:r w:rsidR="0041407A">
        <w:rPr>
          <w:rFonts w:ascii="Bell MT" w:hAnsi="Bell MT"/>
          <w:iCs/>
        </w:rPr>
        <w:t>capability</w:t>
      </w:r>
      <w:r w:rsidR="00602064" w:rsidRPr="0041407A">
        <w:rPr>
          <w:rFonts w:ascii="Bell MT" w:hAnsi="Bell MT"/>
          <w:iCs/>
        </w:rPr>
        <w:t>. Professors like</w:t>
      </w:r>
      <w:r w:rsidR="00602064" w:rsidRPr="0041407A">
        <w:rPr>
          <w:rFonts w:ascii="Bell MT" w:hAnsi="Bell MT"/>
          <w:iCs/>
          <w:sz w:val="28"/>
        </w:rPr>
        <w:t xml:space="preserve"> </w:t>
      </w:r>
      <w:r w:rsidR="00602064" w:rsidRPr="0041407A">
        <w:rPr>
          <w:rFonts w:ascii="Bell MT" w:hAnsi="Bell MT"/>
          <w:iCs/>
        </w:rPr>
        <w:t>Laszlo Moholy-Nagy</w:t>
      </w:r>
      <w:r w:rsidR="0041407A">
        <w:rPr>
          <w:rFonts w:ascii="Bell MT" w:hAnsi="Bell MT"/>
          <w:iCs/>
        </w:rPr>
        <w:t xml:space="preserve"> taught artists to embrace</w:t>
      </w:r>
      <w:r w:rsidR="00182B5E" w:rsidRPr="0041407A">
        <w:rPr>
          <w:rFonts w:ascii="Bell MT" w:hAnsi="Bell MT"/>
          <w:iCs/>
        </w:rPr>
        <w:t xml:space="preserve"> the</w:t>
      </w:r>
      <w:r w:rsidR="00182B5E" w:rsidRPr="0041407A">
        <w:rPr>
          <w:rFonts w:ascii="Bell MT" w:hAnsi="Bell MT"/>
          <w:i/>
          <w:iCs/>
        </w:rPr>
        <w:t xml:space="preserve"> “reality of our century” </w:t>
      </w:r>
      <w:r w:rsidR="00182B5E" w:rsidRPr="0041407A">
        <w:rPr>
          <w:rFonts w:ascii="Bell MT" w:hAnsi="Bell MT"/>
          <w:iCs/>
        </w:rPr>
        <w:t>and to explore technology, invention, construction and machines. Movements like Dadaism and Surrealism historically showed artists</w:t>
      </w:r>
      <w:r w:rsidR="0041407A">
        <w:rPr>
          <w:rFonts w:ascii="Bell MT" w:hAnsi="Bell MT"/>
          <w:iCs/>
        </w:rPr>
        <w:t xml:space="preserve"> </w:t>
      </w:r>
      <w:r w:rsidR="00182B5E" w:rsidRPr="0041407A">
        <w:rPr>
          <w:rFonts w:ascii="Bell MT" w:hAnsi="Bell MT"/>
          <w:iCs/>
        </w:rPr>
        <w:t>reinvent</w:t>
      </w:r>
      <w:r w:rsidR="0041407A">
        <w:rPr>
          <w:rFonts w:ascii="Bell MT" w:hAnsi="Bell MT"/>
          <w:iCs/>
        </w:rPr>
        <w:t>ing</w:t>
      </w:r>
      <w:r w:rsidR="00182B5E" w:rsidRPr="0041407A">
        <w:rPr>
          <w:rFonts w:ascii="Bell MT" w:hAnsi="Bell MT"/>
          <w:iCs/>
        </w:rPr>
        <w:t xml:space="preserve"> photography and new, imaginative ideas. </w:t>
      </w:r>
      <w:r w:rsidR="00915F49" w:rsidRPr="0041407A">
        <w:rPr>
          <w:rFonts w:ascii="Bell MT" w:hAnsi="Bell MT"/>
          <w:iCs/>
        </w:rPr>
        <w:t>This breakthrough</w:t>
      </w:r>
      <w:r w:rsidR="00182B5E" w:rsidRPr="0041407A">
        <w:rPr>
          <w:rFonts w:ascii="Bell MT" w:hAnsi="Bell MT"/>
          <w:iCs/>
        </w:rPr>
        <w:t xml:space="preserve"> meant that photography sat closer to art than it ever had before</w:t>
      </w:r>
      <w:r w:rsidR="00915F49" w:rsidRPr="0041407A">
        <w:rPr>
          <w:rFonts w:ascii="Bell MT" w:hAnsi="Bell MT"/>
          <w:iCs/>
        </w:rPr>
        <w:t xml:space="preserve">, and works by photographers like Man Ray and </w:t>
      </w:r>
      <w:proofErr w:type="spellStart"/>
      <w:r w:rsidR="00915F49" w:rsidRPr="0041407A">
        <w:rPr>
          <w:rFonts w:ascii="Bell MT" w:hAnsi="Bell MT"/>
          <w:iCs/>
        </w:rPr>
        <w:t>Meatyard</w:t>
      </w:r>
      <w:proofErr w:type="spellEnd"/>
      <w:r w:rsidR="00915F49" w:rsidRPr="0041407A">
        <w:rPr>
          <w:rFonts w:ascii="Bell MT" w:hAnsi="Bell MT"/>
          <w:iCs/>
        </w:rPr>
        <w:t xml:space="preserve"> have become revolutionary in proving that photography is more than a form of replicating ‘what exists’.</w:t>
      </w:r>
      <w:r w:rsidR="00182B5E" w:rsidRPr="0041407A">
        <w:rPr>
          <w:rFonts w:ascii="Bell MT" w:hAnsi="Bell MT"/>
          <w:iCs/>
        </w:rPr>
        <w:t xml:space="preserve"> Contemporarily, artists still create works that explore </w:t>
      </w:r>
      <w:r w:rsidR="00182B5E" w:rsidRPr="0041407A">
        <w:rPr>
          <w:rFonts w:ascii="Bell MT" w:hAnsi="Bell MT"/>
          <w:i/>
          <w:iCs/>
        </w:rPr>
        <w:t>“the reality of our century.”</w:t>
      </w:r>
      <w:r w:rsidR="00182B5E" w:rsidRPr="0041407A">
        <w:rPr>
          <w:rFonts w:ascii="Bell MT" w:hAnsi="Bell MT"/>
          <w:iCs/>
        </w:rPr>
        <w:t xml:space="preserve"> Works like Suter’s Parallel Encyclopaedia </w:t>
      </w:r>
      <w:r w:rsidR="00915F49" w:rsidRPr="0041407A">
        <w:rPr>
          <w:rFonts w:ascii="Bell MT" w:hAnsi="Bell MT"/>
          <w:iCs/>
        </w:rPr>
        <w:t>supports this, and alth</w:t>
      </w:r>
      <w:r w:rsidR="00182B5E" w:rsidRPr="0041407A">
        <w:rPr>
          <w:rFonts w:ascii="Bell MT" w:hAnsi="Bell MT"/>
          <w:iCs/>
        </w:rPr>
        <w:t xml:space="preserve">ough </w:t>
      </w:r>
      <w:r w:rsidR="00915F49" w:rsidRPr="0041407A">
        <w:rPr>
          <w:rFonts w:ascii="Bell MT" w:hAnsi="Bell MT"/>
          <w:iCs/>
        </w:rPr>
        <w:t xml:space="preserve">the work </w:t>
      </w:r>
      <w:r w:rsidR="00915F49" w:rsidRPr="0041407A">
        <w:rPr>
          <w:rFonts w:ascii="Bell MT" w:hAnsi="Bell MT"/>
          <w:iCs/>
        </w:rPr>
        <w:lastRenderedPageBreak/>
        <w:t xml:space="preserve">focuses on </w:t>
      </w:r>
      <w:r w:rsidR="00182B5E" w:rsidRPr="0041407A">
        <w:rPr>
          <w:rFonts w:ascii="Bell MT" w:hAnsi="Bell MT"/>
          <w:iCs/>
        </w:rPr>
        <w:t>re-appropriating found imagery, the imaginative “monsters</w:t>
      </w:r>
      <w:r w:rsidR="00915F49" w:rsidRPr="0041407A">
        <w:rPr>
          <w:rFonts w:ascii="Bell MT" w:hAnsi="Bell MT"/>
          <w:iCs/>
        </w:rPr>
        <w:t xml:space="preserve"> </w:t>
      </w:r>
      <w:r w:rsidR="00182B5E" w:rsidRPr="0041407A">
        <w:rPr>
          <w:rFonts w:ascii="Bell MT" w:hAnsi="Bell MT"/>
          <w:iCs/>
        </w:rPr>
        <w:t>of our fantasy</w:t>
      </w:r>
      <w:r w:rsidR="00915F49" w:rsidRPr="0041407A">
        <w:rPr>
          <w:rFonts w:ascii="Bell MT" w:hAnsi="Bell MT"/>
          <w:iCs/>
        </w:rPr>
        <w:t>” still force us to imagine more than just the existing photographic image</w:t>
      </w:r>
      <w:r w:rsidR="00182B5E" w:rsidRPr="0041407A">
        <w:rPr>
          <w:rFonts w:ascii="Bell MT" w:hAnsi="Bell MT"/>
          <w:iCs/>
        </w:rPr>
        <w:t xml:space="preserve">. </w:t>
      </w:r>
    </w:p>
    <w:p w14:paraId="70CCB428" w14:textId="77777777" w:rsidR="0010382E" w:rsidRPr="0041407A" w:rsidRDefault="0010382E" w:rsidP="00643E2A">
      <w:pPr>
        <w:spacing w:line="480" w:lineRule="auto"/>
        <w:rPr>
          <w:rFonts w:ascii="Bell MT" w:hAnsi="Bell MT"/>
          <w:iCs/>
          <w:sz w:val="28"/>
        </w:rPr>
      </w:pPr>
    </w:p>
    <w:p w14:paraId="6351F415" w14:textId="7B902990" w:rsidR="00914EE5" w:rsidRDefault="000A5628" w:rsidP="00BA5ED1">
      <w:pPr>
        <w:spacing w:line="480" w:lineRule="auto"/>
        <w:rPr>
          <w:rFonts w:ascii="Bell MT" w:hAnsi="Bell MT"/>
        </w:rPr>
      </w:pPr>
      <w:r>
        <w:rPr>
          <w:rFonts w:ascii="Bell MT" w:hAnsi="Bell MT"/>
        </w:rPr>
        <w:t xml:space="preserve"> </w:t>
      </w:r>
      <w:r w:rsidR="007A6F17">
        <w:rPr>
          <w:rFonts w:ascii="Bell MT" w:hAnsi="Bell MT"/>
        </w:rPr>
        <w:t xml:space="preserve"> </w:t>
      </w:r>
    </w:p>
    <w:p w14:paraId="7AF79550" w14:textId="77777777" w:rsidR="000A5628" w:rsidRDefault="000A5628" w:rsidP="00BA5ED1">
      <w:pPr>
        <w:spacing w:line="480" w:lineRule="auto"/>
        <w:rPr>
          <w:rFonts w:ascii="Bell MT" w:hAnsi="Bell MT"/>
        </w:rPr>
      </w:pPr>
    </w:p>
    <w:p w14:paraId="07280A6A" w14:textId="77777777" w:rsidR="000A5628" w:rsidRPr="003650DC" w:rsidRDefault="000A5628" w:rsidP="00BA5ED1">
      <w:pPr>
        <w:spacing w:line="480" w:lineRule="auto"/>
        <w:rPr>
          <w:rFonts w:ascii="Bell MT" w:hAnsi="Bell MT"/>
        </w:rPr>
      </w:pPr>
    </w:p>
    <w:p w14:paraId="279B5C16" w14:textId="77777777" w:rsidR="00966A52" w:rsidRDefault="00966A52" w:rsidP="00BA5ED1">
      <w:pPr>
        <w:spacing w:line="480" w:lineRule="auto"/>
        <w:rPr>
          <w:rFonts w:ascii="Bell MT" w:hAnsi="Bell MT"/>
        </w:rPr>
      </w:pPr>
    </w:p>
    <w:p w14:paraId="2E9F92D6" w14:textId="77777777" w:rsidR="007C6C66" w:rsidRDefault="007C6C66" w:rsidP="00BA5ED1">
      <w:pPr>
        <w:spacing w:line="480" w:lineRule="auto"/>
        <w:rPr>
          <w:rFonts w:ascii="Bell MT" w:hAnsi="Bell MT"/>
        </w:rPr>
      </w:pPr>
    </w:p>
    <w:p w14:paraId="3AD0E074" w14:textId="77777777" w:rsidR="007C6C66" w:rsidRDefault="007C6C66" w:rsidP="00BA5ED1">
      <w:pPr>
        <w:spacing w:line="480" w:lineRule="auto"/>
        <w:rPr>
          <w:rFonts w:ascii="Bell MT" w:hAnsi="Bell MT"/>
        </w:rPr>
      </w:pPr>
    </w:p>
    <w:p w14:paraId="7A3F8B44" w14:textId="77777777" w:rsidR="007C6C66" w:rsidRDefault="007C6C66" w:rsidP="00BA5ED1">
      <w:pPr>
        <w:spacing w:line="480" w:lineRule="auto"/>
        <w:rPr>
          <w:rFonts w:ascii="Bell MT" w:hAnsi="Bell MT"/>
        </w:rPr>
      </w:pPr>
    </w:p>
    <w:p w14:paraId="72CEBAB1" w14:textId="77777777" w:rsidR="007C6C66" w:rsidRDefault="007C6C66" w:rsidP="00BA5ED1">
      <w:pPr>
        <w:spacing w:line="480" w:lineRule="auto"/>
        <w:rPr>
          <w:rFonts w:ascii="Bell MT" w:hAnsi="Bell MT"/>
        </w:rPr>
      </w:pPr>
    </w:p>
    <w:p w14:paraId="7FDD1667" w14:textId="77777777" w:rsidR="007C6C66" w:rsidRDefault="007C6C66" w:rsidP="00BA5ED1">
      <w:pPr>
        <w:spacing w:line="480" w:lineRule="auto"/>
        <w:rPr>
          <w:rFonts w:ascii="Bell MT" w:hAnsi="Bell MT"/>
        </w:rPr>
      </w:pPr>
    </w:p>
    <w:p w14:paraId="5FB1623B" w14:textId="77777777" w:rsidR="007C6C66" w:rsidRDefault="007C6C66" w:rsidP="00BA5ED1">
      <w:pPr>
        <w:spacing w:line="480" w:lineRule="auto"/>
        <w:rPr>
          <w:rFonts w:ascii="Bell MT" w:hAnsi="Bell MT"/>
        </w:rPr>
      </w:pPr>
    </w:p>
    <w:p w14:paraId="3312522B" w14:textId="37CBC681" w:rsidR="007C6C66" w:rsidRDefault="007C6C66" w:rsidP="00BA5ED1">
      <w:pPr>
        <w:spacing w:line="480" w:lineRule="auto"/>
        <w:rPr>
          <w:rFonts w:ascii="Bell MT" w:hAnsi="Bell MT"/>
        </w:rPr>
      </w:pPr>
    </w:p>
    <w:p w14:paraId="1F8B1DFA" w14:textId="3F5C290E" w:rsidR="00C57F16" w:rsidRDefault="00C57F16" w:rsidP="00BA5ED1">
      <w:pPr>
        <w:spacing w:line="480" w:lineRule="auto"/>
        <w:rPr>
          <w:rFonts w:ascii="Bell MT" w:hAnsi="Bell MT"/>
        </w:rPr>
      </w:pPr>
    </w:p>
    <w:p w14:paraId="4D9FD873" w14:textId="765112B9" w:rsidR="00C57F16" w:rsidRDefault="00C57F16" w:rsidP="00BA5ED1">
      <w:pPr>
        <w:spacing w:line="480" w:lineRule="auto"/>
        <w:rPr>
          <w:rFonts w:ascii="Bell MT" w:hAnsi="Bell MT"/>
        </w:rPr>
      </w:pPr>
    </w:p>
    <w:p w14:paraId="1F484117" w14:textId="018FD51F" w:rsidR="00C57F16" w:rsidRDefault="00C57F16" w:rsidP="00BA5ED1">
      <w:pPr>
        <w:spacing w:line="480" w:lineRule="auto"/>
        <w:rPr>
          <w:rFonts w:ascii="Bell MT" w:hAnsi="Bell MT"/>
        </w:rPr>
      </w:pPr>
    </w:p>
    <w:p w14:paraId="05EFA510" w14:textId="4BD36603" w:rsidR="00750375" w:rsidRDefault="00750375" w:rsidP="00BA5ED1">
      <w:pPr>
        <w:spacing w:line="480" w:lineRule="auto"/>
        <w:rPr>
          <w:rFonts w:ascii="Bell MT" w:hAnsi="Bell MT"/>
        </w:rPr>
      </w:pPr>
    </w:p>
    <w:p w14:paraId="07FD547D" w14:textId="7E6A7AB7" w:rsidR="00750375" w:rsidRDefault="00750375" w:rsidP="00BA5ED1">
      <w:pPr>
        <w:spacing w:line="480" w:lineRule="auto"/>
        <w:rPr>
          <w:rFonts w:ascii="Bell MT" w:hAnsi="Bell MT"/>
        </w:rPr>
      </w:pPr>
    </w:p>
    <w:p w14:paraId="55F2ABCD" w14:textId="6120BBA3" w:rsidR="00750375" w:rsidRDefault="00750375" w:rsidP="00BA5ED1">
      <w:pPr>
        <w:spacing w:line="480" w:lineRule="auto"/>
        <w:rPr>
          <w:rFonts w:ascii="Bell MT" w:hAnsi="Bell MT"/>
        </w:rPr>
      </w:pPr>
    </w:p>
    <w:p w14:paraId="3FCB4BA2" w14:textId="49E4D296" w:rsidR="00750375" w:rsidRDefault="00750375" w:rsidP="00BA5ED1">
      <w:pPr>
        <w:spacing w:line="480" w:lineRule="auto"/>
        <w:rPr>
          <w:rFonts w:ascii="Bell MT" w:hAnsi="Bell MT"/>
        </w:rPr>
      </w:pPr>
    </w:p>
    <w:p w14:paraId="6A6F8F45" w14:textId="33F8BEDF" w:rsidR="00750375" w:rsidRDefault="00750375" w:rsidP="00BA5ED1">
      <w:pPr>
        <w:spacing w:line="480" w:lineRule="auto"/>
        <w:rPr>
          <w:rFonts w:ascii="Bell MT" w:hAnsi="Bell MT"/>
        </w:rPr>
      </w:pPr>
    </w:p>
    <w:p w14:paraId="68BF4EBF" w14:textId="2596B75C" w:rsidR="00750375" w:rsidRDefault="00750375" w:rsidP="00BA5ED1">
      <w:pPr>
        <w:spacing w:line="480" w:lineRule="auto"/>
        <w:rPr>
          <w:rFonts w:ascii="Bell MT" w:hAnsi="Bell MT"/>
        </w:rPr>
      </w:pPr>
    </w:p>
    <w:p w14:paraId="2205017E" w14:textId="58156C3E" w:rsidR="00750375" w:rsidRDefault="00750375" w:rsidP="00BA5ED1">
      <w:pPr>
        <w:spacing w:line="480" w:lineRule="auto"/>
        <w:rPr>
          <w:rFonts w:ascii="Bell MT" w:hAnsi="Bell MT"/>
        </w:rPr>
      </w:pPr>
    </w:p>
    <w:p w14:paraId="48E66F93" w14:textId="1DDCBE99" w:rsidR="00750375" w:rsidRDefault="00750375" w:rsidP="00BA5ED1">
      <w:pPr>
        <w:spacing w:line="480" w:lineRule="auto"/>
        <w:rPr>
          <w:rFonts w:ascii="Bell MT" w:hAnsi="Bell MT"/>
        </w:rPr>
      </w:pPr>
    </w:p>
    <w:p w14:paraId="327C6E10" w14:textId="7586A88E" w:rsidR="00750375" w:rsidRDefault="00750375" w:rsidP="00BA5ED1">
      <w:pPr>
        <w:spacing w:line="480" w:lineRule="auto"/>
        <w:rPr>
          <w:rFonts w:ascii="Bell MT" w:hAnsi="Bell MT"/>
        </w:rPr>
      </w:pPr>
    </w:p>
    <w:p w14:paraId="0E287D61" w14:textId="458B2C11" w:rsidR="00966A52" w:rsidRDefault="00966A52" w:rsidP="00BA5ED1">
      <w:pPr>
        <w:spacing w:line="480" w:lineRule="auto"/>
        <w:rPr>
          <w:rFonts w:ascii="Bell MT" w:hAnsi="Bell MT"/>
          <w:sz w:val="32"/>
        </w:rPr>
      </w:pPr>
      <w:r w:rsidRPr="00B942C4">
        <w:rPr>
          <w:rFonts w:ascii="Bell MT" w:hAnsi="Bell MT"/>
          <w:sz w:val="32"/>
        </w:rPr>
        <w:lastRenderedPageBreak/>
        <w:t>References</w:t>
      </w:r>
    </w:p>
    <w:p w14:paraId="4FFE252C" w14:textId="3EE093E7" w:rsidR="003D6765" w:rsidRPr="003D6765" w:rsidRDefault="003D6765" w:rsidP="003D6765">
      <w:pPr>
        <w:pStyle w:val="NormalWeb"/>
        <w:spacing w:before="0" w:beforeAutospacing="0" w:after="0" w:afterAutospacing="0" w:line="360" w:lineRule="atLeast"/>
        <w:ind w:right="-450"/>
        <w:rPr>
          <w:rFonts w:ascii="Bell MT" w:hAnsi="Bell MT" w:cs="Arial"/>
        </w:rPr>
      </w:pPr>
    </w:p>
    <w:p w14:paraId="63E4EC0A" w14:textId="77777777" w:rsidR="003D6765" w:rsidRPr="003D6765" w:rsidRDefault="003D6765" w:rsidP="003D6765">
      <w:pPr>
        <w:pStyle w:val="NormalWeb"/>
        <w:spacing w:before="0" w:beforeAutospacing="0" w:after="0" w:afterAutospacing="0" w:line="360" w:lineRule="atLeast"/>
        <w:ind w:left="-450" w:right="-450" w:hanging="120"/>
        <w:rPr>
          <w:rStyle w:val="selectable"/>
          <w:rFonts w:ascii="Bell MT" w:hAnsi="Bell MT" w:cs="Arial"/>
        </w:rPr>
      </w:pPr>
      <w:r w:rsidRPr="003D6765">
        <w:rPr>
          <w:rStyle w:val="selectable"/>
          <w:rFonts w:ascii="Bell MT" w:hAnsi="Bell MT" w:cs="Arial"/>
        </w:rPr>
        <w:t>Arthistoryarchive.com. (2018). </w:t>
      </w:r>
      <w:r w:rsidRPr="003D6765">
        <w:rPr>
          <w:rStyle w:val="selectable"/>
          <w:rFonts w:ascii="Bell MT" w:hAnsi="Bell MT" w:cs="Arial"/>
          <w:i/>
          <w:iCs/>
        </w:rPr>
        <w:t>The History of Photography as a Fine Art - Fine Art Photography - The Art History Archive</w:t>
      </w:r>
      <w:r w:rsidRPr="003D6765">
        <w:rPr>
          <w:rStyle w:val="selectable"/>
          <w:rFonts w:ascii="Bell MT" w:hAnsi="Bell MT" w:cs="Arial"/>
        </w:rPr>
        <w:t>. [online] Available at: http://www.arthistoryarchive.com/arthistory/photography/ [Accessed 8 Dec. 2018].</w:t>
      </w:r>
    </w:p>
    <w:p w14:paraId="4896DED5" w14:textId="77777777" w:rsidR="003D6765" w:rsidRDefault="003D6765" w:rsidP="003D6765">
      <w:pPr>
        <w:pStyle w:val="NormalWeb"/>
        <w:spacing w:before="0" w:beforeAutospacing="0" w:after="0" w:afterAutospacing="0" w:line="360" w:lineRule="atLeast"/>
        <w:ind w:left="-450" w:right="-450" w:hanging="120"/>
        <w:rPr>
          <w:rFonts w:ascii="Bell MT" w:hAnsi="Bell MT" w:cs="Helvetica"/>
          <w:i/>
        </w:rPr>
      </w:pPr>
    </w:p>
    <w:p w14:paraId="60401A6A" w14:textId="77777777" w:rsidR="003D6765" w:rsidRPr="003D6765" w:rsidRDefault="003D6765" w:rsidP="003D6765">
      <w:pPr>
        <w:pStyle w:val="NormalWeb"/>
        <w:spacing w:before="0" w:beforeAutospacing="0" w:after="0" w:afterAutospacing="0" w:line="360" w:lineRule="atLeast"/>
        <w:ind w:left="-450" w:right="-450" w:hanging="120"/>
        <w:rPr>
          <w:rFonts w:ascii="Bell MT" w:hAnsi="Bell MT" w:cs="Helvetica"/>
          <w:i/>
        </w:rPr>
      </w:pPr>
      <w:r w:rsidRPr="003D6765">
        <w:rPr>
          <w:rFonts w:ascii="Bell MT" w:hAnsi="Bell MT" w:cs="Helvetica"/>
        </w:rPr>
        <w:t>Artsy.net.</w:t>
      </w:r>
      <w:r w:rsidRPr="003D6765">
        <w:rPr>
          <w:rFonts w:ascii="Bell MT" w:hAnsi="Bell MT" w:cs="Helvetica"/>
          <w:i/>
        </w:rPr>
        <w:t xml:space="preserve"> (2018). </w:t>
      </w:r>
      <w:r w:rsidRPr="003D6765">
        <w:rPr>
          <w:rFonts w:ascii="Bell MT" w:hAnsi="Bell MT" w:cs="Helvetica"/>
          <w:i/>
          <w:iCs/>
        </w:rPr>
        <w:t xml:space="preserve">Ralph Eugene </w:t>
      </w:r>
      <w:proofErr w:type="spellStart"/>
      <w:r w:rsidRPr="003D6765">
        <w:rPr>
          <w:rFonts w:ascii="Bell MT" w:hAnsi="Bell MT" w:cs="Helvetica"/>
          <w:i/>
          <w:iCs/>
        </w:rPr>
        <w:t>Meatyard</w:t>
      </w:r>
      <w:proofErr w:type="spellEnd"/>
      <w:r w:rsidRPr="003D6765">
        <w:rPr>
          <w:rFonts w:ascii="Bell MT" w:hAnsi="Bell MT" w:cs="Helvetica"/>
          <w:i/>
          <w:iCs/>
        </w:rPr>
        <w:t xml:space="preserve"> - 93 Artworks, Bio &amp; Shows on Artsy</w:t>
      </w:r>
      <w:r w:rsidRPr="003D6765">
        <w:rPr>
          <w:rFonts w:ascii="Bell MT" w:hAnsi="Bell MT" w:cs="Helvetica"/>
          <w:i/>
        </w:rPr>
        <w:t xml:space="preserve">. [online] Available at: </w:t>
      </w:r>
      <w:r w:rsidRPr="003D6765">
        <w:rPr>
          <w:rFonts w:ascii="Bell MT" w:hAnsi="Bell MT" w:cs="Helvetica"/>
          <w:i/>
        </w:rPr>
        <w:t>https://www.artsy.net/artist/ralph-eugene-meatyard [Accessed 11 Dec. 2018].</w:t>
      </w:r>
    </w:p>
    <w:p w14:paraId="5EEF6A04" w14:textId="77777777" w:rsidR="003D6765" w:rsidRDefault="003D6765" w:rsidP="003D6765">
      <w:pPr>
        <w:pStyle w:val="NormalWeb"/>
        <w:spacing w:before="0" w:beforeAutospacing="0" w:after="0" w:afterAutospacing="0" w:line="360" w:lineRule="atLeast"/>
        <w:ind w:left="-450" w:right="-450" w:hanging="120"/>
        <w:rPr>
          <w:rStyle w:val="selectable"/>
          <w:rFonts w:ascii="Bell MT" w:hAnsi="Bell MT" w:cs="Arial"/>
          <w:color w:val="000000"/>
          <w:shd w:val="clear" w:color="auto" w:fill="FFFFFF"/>
        </w:rPr>
      </w:pPr>
    </w:p>
    <w:p w14:paraId="16424C19" w14:textId="77777777" w:rsidR="003D6765" w:rsidRPr="003D6765" w:rsidRDefault="003D6765" w:rsidP="003D6765">
      <w:pPr>
        <w:pStyle w:val="NormalWeb"/>
        <w:spacing w:before="0" w:beforeAutospacing="0" w:after="0" w:afterAutospacing="0" w:line="360" w:lineRule="atLeast"/>
        <w:ind w:left="-450" w:right="-450" w:hanging="120"/>
        <w:rPr>
          <w:rStyle w:val="selectable"/>
          <w:rFonts w:ascii="Bell MT" w:hAnsi="Bell MT" w:cs="Arial"/>
          <w:color w:val="000000"/>
          <w:szCs w:val="20"/>
          <w:shd w:val="clear" w:color="auto" w:fill="FFFFFF"/>
        </w:rPr>
      </w:pPr>
      <w:r w:rsidRPr="003D6765">
        <w:rPr>
          <w:rStyle w:val="selectable"/>
          <w:rFonts w:ascii="Bell MT" w:hAnsi="Bell MT" w:cs="Arial"/>
          <w:color w:val="000000"/>
          <w:shd w:val="clear" w:color="auto" w:fill="FFFFFF"/>
        </w:rPr>
        <w:t>Batiasuter.org. (2018). </w:t>
      </w:r>
      <w:r w:rsidRPr="003D6765">
        <w:rPr>
          <w:rStyle w:val="selectable"/>
          <w:rFonts w:ascii="Bell MT" w:hAnsi="Bell MT" w:cs="Arial"/>
          <w:i/>
          <w:iCs/>
          <w:color w:val="000000"/>
          <w:szCs w:val="20"/>
          <w:shd w:val="clear" w:color="auto" w:fill="FFFFFF"/>
        </w:rPr>
        <w:t>Batia Suter</w:t>
      </w:r>
      <w:r w:rsidRPr="003D6765">
        <w:rPr>
          <w:rStyle w:val="selectable"/>
          <w:rFonts w:ascii="Bell MT" w:hAnsi="Bell MT" w:cs="Arial"/>
          <w:color w:val="000000"/>
          <w:szCs w:val="20"/>
          <w:shd w:val="clear" w:color="auto" w:fill="FFFFFF"/>
        </w:rPr>
        <w:t>. [online] Available at: https://www.batiasuter.org/ [Accessed 11 Dec. 2018].</w:t>
      </w:r>
    </w:p>
    <w:p w14:paraId="21C31716" w14:textId="77777777" w:rsidR="003D6765" w:rsidRDefault="003D6765" w:rsidP="003D6765">
      <w:pPr>
        <w:pStyle w:val="NormalWeb"/>
        <w:spacing w:before="0" w:beforeAutospacing="0" w:after="0" w:afterAutospacing="0" w:line="360" w:lineRule="atLeast"/>
        <w:ind w:left="-450" w:right="-450" w:hanging="120"/>
        <w:rPr>
          <w:rFonts w:ascii="Bell MT" w:hAnsi="Bell MT" w:cs="Helvetica"/>
          <w:i/>
        </w:rPr>
      </w:pPr>
    </w:p>
    <w:p w14:paraId="009BDC5A" w14:textId="77777777" w:rsidR="003D6765" w:rsidRPr="003D6765" w:rsidRDefault="003D6765" w:rsidP="003D6765">
      <w:pPr>
        <w:pStyle w:val="NormalWeb"/>
        <w:spacing w:before="0" w:beforeAutospacing="0" w:after="0" w:afterAutospacing="0" w:line="360" w:lineRule="atLeast"/>
        <w:ind w:left="-450" w:right="-450" w:hanging="120"/>
        <w:rPr>
          <w:color w:val="000000"/>
        </w:rPr>
      </w:pPr>
      <w:r w:rsidRPr="003D6765">
        <w:rPr>
          <w:color w:val="000000"/>
        </w:rPr>
        <w:t>Cotton, C. (2006). </w:t>
      </w:r>
      <w:r w:rsidRPr="003D6765">
        <w:rPr>
          <w:i/>
          <w:iCs/>
          <w:color w:val="000000"/>
        </w:rPr>
        <w:t>The photograph as the contemporary art</w:t>
      </w:r>
      <w:r w:rsidRPr="003D6765">
        <w:rPr>
          <w:color w:val="000000"/>
        </w:rPr>
        <w:t>. London: Thames &amp; Hudson</w:t>
      </w:r>
    </w:p>
    <w:p w14:paraId="54597597" w14:textId="77777777" w:rsidR="003D6765" w:rsidRDefault="003D6765" w:rsidP="003D6765">
      <w:pPr>
        <w:pStyle w:val="NormalWeb"/>
        <w:spacing w:before="0" w:beforeAutospacing="0" w:after="0" w:afterAutospacing="0" w:line="360" w:lineRule="atLeast"/>
        <w:ind w:left="-450" w:right="-450" w:hanging="120"/>
        <w:rPr>
          <w:rStyle w:val="selectable"/>
          <w:rFonts w:ascii="Bell MT" w:hAnsi="Bell MT" w:cs="Arial"/>
        </w:rPr>
      </w:pPr>
    </w:p>
    <w:p w14:paraId="76610BD5" w14:textId="77777777" w:rsidR="003D6765" w:rsidRPr="003D6765" w:rsidRDefault="003D6765" w:rsidP="003D6765">
      <w:pPr>
        <w:pStyle w:val="NormalWeb"/>
        <w:spacing w:before="0" w:beforeAutospacing="0" w:after="0" w:afterAutospacing="0" w:line="360" w:lineRule="atLeast"/>
        <w:ind w:left="-450" w:right="-450" w:hanging="120"/>
        <w:rPr>
          <w:rStyle w:val="selectable"/>
          <w:rFonts w:ascii="Bell MT" w:hAnsi="Bell MT" w:cs="Arial"/>
        </w:rPr>
      </w:pPr>
      <w:proofErr w:type="spellStart"/>
      <w:r w:rsidRPr="003D6765">
        <w:rPr>
          <w:rStyle w:val="selectable"/>
          <w:rFonts w:ascii="Bell MT" w:hAnsi="Bell MT" w:cs="Arial"/>
        </w:rPr>
        <w:t>Gustavon</w:t>
      </w:r>
      <w:proofErr w:type="spellEnd"/>
      <w:r w:rsidRPr="003D6765">
        <w:rPr>
          <w:rStyle w:val="selectable"/>
          <w:rFonts w:ascii="Bell MT" w:hAnsi="Bell MT" w:cs="Arial"/>
        </w:rPr>
        <w:t>, T. (2009). </w:t>
      </w:r>
      <w:r w:rsidRPr="003D6765">
        <w:rPr>
          <w:rStyle w:val="selectable"/>
          <w:rFonts w:ascii="Bell MT" w:hAnsi="Bell MT" w:cs="Arial"/>
          <w:i/>
          <w:iCs/>
        </w:rPr>
        <w:t xml:space="preserve">Camera: a history of photography from </w:t>
      </w:r>
      <w:proofErr w:type="spellStart"/>
      <w:r w:rsidRPr="003D6765">
        <w:rPr>
          <w:rStyle w:val="selectable"/>
          <w:rFonts w:ascii="Bell MT" w:hAnsi="Bell MT" w:cs="Arial"/>
          <w:i/>
          <w:iCs/>
        </w:rPr>
        <w:t>daguerrotype</w:t>
      </w:r>
      <w:proofErr w:type="spellEnd"/>
      <w:r w:rsidRPr="003D6765">
        <w:rPr>
          <w:rStyle w:val="selectable"/>
          <w:rFonts w:ascii="Bell MT" w:hAnsi="Bell MT" w:cs="Arial"/>
          <w:i/>
          <w:iCs/>
        </w:rPr>
        <w:t xml:space="preserve"> to digital</w:t>
      </w:r>
      <w:r w:rsidRPr="003D6765">
        <w:rPr>
          <w:rStyle w:val="selectable"/>
          <w:rFonts w:ascii="Bell MT" w:hAnsi="Bell MT" w:cs="Arial"/>
          <w:i/>
          <w:iCs/>
        </w:rPr>
        <w:t xml:space="preserve">. </w:t>
      </w:r>
      <w:r w:rsidRPr="003D6765">
        <w:rPr>
          <w:rStyle w:val="selectable"/>
          <w:rFonts w:ascii="Bell MT" w:hAnsi="Bell MT" w:cs="Arial"/>
        </w:rPr>
        <w:t>Sterling Innovation.</w:t>
      </w:r>
    </w:p>
    <w:p w14:paraId="07011074" w14:textId="5A2BCFF8" w:rsidR="003D6765" w:rsidRDefault="003D6765" w:rsidP="003D6765">
      <w:pPr>
        <w:pStyle w:val="NormalWeb"/>
        <w:tabs>
          <w:tab w:val="left" w:pos="8245"/>
        </w:tabs>
        <w:spacing w:before="0" w:beforeAutospacing="0" w:after="0" w:afterAutospacing="0" w:line="360" w:lineRule="atLeast"/>
        <w:ind w:left="-450" w:right="-450" w:hanging="120"/>
        <w:rPr>
          <w:rStyle w:val="selectable"/>
          <w:rFonts w:ascii="Bell MT" w:hAnsi="Bell MT" w:cs="Arial"/>
        </w:rPr>
      </w:pPr>
      <w:r>
        <w:rPr>
          <w:rStyle w:val="selectable"/>
          <w:rFonts w:ascii="Bell MT" w:hAnsi="Bell MT" w:cs="Arial"/>
        </w:rPr>
        <w:tab/>
      </w:r>
      <w:r>
        <w:rPr>
          <w:rStyle w:val="selectable"/>
          <w:rFonts w:ascii="Bell MT" w:hAnsi="Bell MT" w:cs="Arial"/>
        </w:rPr>
        <w:tab/>
      </w:r>
    </w:p>
    <w:p w14:paraId="01F4FAEC" w14:textId="77777777" w:rsidR="003D6765" w:rsidRPr="003D6765" w:rsidRDefault="003D6765" w:rsidP="003D6765">
      <w:pPr>
        <w:pStyle w:val="NormalWeb"/>
        <w:spacing w:before="0" w:beforeAutospacing="0" w:after="0" w:afterAutospacing="0" w:line="360" w:lineRule="atLeast"/>
        <w:ind w:left="-450" w:right="-450" w:hanging="120"/>
        <w:rPr>
          <w:rFonts w:ascii="Bell MT" w:hAnsi="Bell MT" w:cs="Arial"/>
          <w:sz w:val="22"/>
          <w:szCs w:val="20"/>
        </w:rPr>
      </w:pPr>
      <w:r w:rsidRPr="003650DC">
        <w:rPr>
          <w:rFonts w:ascii="Bell MT" w:hAnsi="Bell MT"/>
          <w:i/>
        </w:rPr>
        <w:t>Hochman, Elaine S., 1997. Bauhaus, Crucible of Modernism.</w:t>
      </w:r>
    </w:p>
    <w:p w14:paraId="2E4AEDB4" w14:textId="77777777" w:rsidR="003D6765" w:rsidRDefault="003D6765" w:rsidP="003D6765">
      <w:pPr>
        <w:pStyle w:val="NormalWeb"/>
        <w:spacing w:before="0" w:beforeAutospacing="0" w:after="0" w:afterAutospacing="0" w:line="360" w:lineRule="atLeast"/>
        <w:ind w:left="-450" w:right="-450" w:hanging="120"/>
        <w:rPr>
          <w:rStyle w:val="selectable"/>
          <w:rFonts w:ascii="Bell MT" w:hAnsi="Bell MT" w:cs="Arial"/>
        </w:rPr>
      </w:pPr>
    </w:p>
    <w:p w14:paraId="040FF1DB" w14:textId="77777777" w:rsidR="003D6765" w:rsidRPr="003D6765" w:rsidRDefault="003D6765" w:rsidP="003D6765">
      <w:pPr>
        <w:pStyle w:val="NormalWeb"/>
        <w:spacing w:before="0" w:beforeAutospacing="0" w:after="0" w:afterAutospacing="0" w:line="360" w:lineRule="atLeast"/>
        <w:ind w:left="-450" w:right="-450" w:hanging="120"/>
        <w:rPr>
          <w:rStyle w:val="selectable"/>
          <w:rFonts w:ascii="Bell MT" w:hAnsi="Bell MT" w:cs="Arial"/>
        </w:rPr>
      </w:pPr>
      <w:r w:rsidRPr="003D6765">
        <w:rPr>
          <w:rStyle w:val="selectable"/>
          <w:rFonts w:ascii="Bell MT" w:hAnsi="Bell MT" w:cs="Arial"/>
        </w:rPr>
        <w:t>Moholy Nagy, L. (1950). </w:t>
      </w:r>
      <w:r w:rsidRPr="003D6765">
        <w:rPr>
          <w:rStyle w:val="selectable"/>
          <w:rFonts w:ascii="Bell MT" w:hAnsi="Bell MT" w:cs="Arial"/>
          <w:i/>
          <w:iCs/>
        </w:rPr>
        <w:t>Experiment in Totality</w:t>
      </w:r>
      <w:r w:rsidRPr="003D6765">
        <w:rPr>
          <w:rStyle w:val="selectable"/>
          <w:rFonts w:ascii="Bell MT" w:hAnsi="Bell MT" w:cs="Arial"/>
        </w:rPr>
        <w:t>. New York: Harper &amp; Brothers, p.19.</w:t>
      </w:r>
    </w:p>
    <w:p w14:paraId="4EE0E983" w14:textId="77777777" w:rsidR="003D6765" w:rsidRDefault="003D6765" w:rsidP="003D6765">
      <w:pPr>
        <w:pStyle w:val="NormalWeb"/>
        <w:spacing w:before="0" w:beforeAutospacing="0" w:after="0" w:afterAutospacing="0" w:line="360" w:lineRule="atLeast"/>
        <w:ind w:left="-570" w:right="-450"/>
        <w:rPr>
          <w:rStyle w:val="selectable"/>
          <w:rFonts w:ascii="Bell MT" w:hAnsi="Bell MT" w:cs="Arial"/>
        </w:rPr>
      </w:pPr>
    </w:p>
    <w:p w14:paraId="72BE06CB" w14:textId="77777777" w:rsidR="003D6765" w:rsidRPr="003D6765" w:rsidRDefault="003D6765" w:rsidP="003D6765">
      <w:pPr>
        <w:pStyle w:val="NormalWeb"/>
        <w:spacing w:before="0" w:beforeAutospacing="0" w:after="0" w:afterAutospacing="0" w:line="360" w:lineRule="atLeast"/>
        <w:ind w:left="-570" w:right="-450"/>
        <w:rPr>
          <w:rFonts w:ascii="Bell MT" w:hAnsi="Bell MT" w:cs="Arial"/>
        </w:rPr>
      </w:pPr>
      <w:r w:rsidRPr="003D6765">
        <w:rPr>
          <w:rStyle w:val="selectable"/>
          <w:rFonts w:ascii="Bell MT" w:hAnsi="Bell MT" w:cs="Arial"/>
        </w:rPr>
        <w:t>Moma.org. (2018). </w:t>
      </w:r>
      <w:proofErr w:type="gramStart"/>
      <w:r w:rsidRPr="003D6765">
        <w:rPr>
          <w:rStyle w:val="selectable"/>
          <w:rFonts w:ascii="Bell MT" w:hAnsi="Bell MT" w:cs="Arial"/>
          <w:i/>
          <w:iCs/>
        </w:rPr>
        <w:t>Man</w:t>
      </w:r>
      <w:proofErr w:type="gramEnd"/>
      <w:r w:rsidRPr="003D6765">
        <w:rPr>
          <w:rStyle w:val="selectable"/>
          <w:rFonts w:ascii="Bell MT" w:hAnsi="Bell MT" w:cs="Arial"/>
          <w:i/>
          <w:iCs/>
        </w:rPr>
        <w:t xml:space="preserve"> Ray (Emmanuel </w:t>
      </w:r>
      <w:proofErr w:type="spellStart"/>
      <w:r w:rsidRPr="003D6765">
        <w:rPr>
          <w:rStyle w:val="selectable"/>
          <w:rFonts w:ascii="Bell MT" w:hAnsi="Bell MT" w:cs="Arial"/>
          <w:i/>
          <w:iCs/>
        </w:rPr>
        <w:t>Radnitzky</w:t>
      </w:r>
      <w:proofErr w:type="spellEnd"/>
      <w:r w:rsidRPr="003D6765">
        <w:rPr>
          <w:rStyle w:val="selectable"/>
          <w:rFonts w:ascii="Bell MT" w:hAnsi="Bell MT" w:cs="Arial"/>
          <w:i/>
          <w:iCs/>
        </w:rPr>
        <w:t xml:space="preserve">). </w:t>
      </w:r>
      <w:proofErr w:type="spellStart"/>
      <w:r w:rsidRPr="003D6765">
        <w:rPr>
          <w:rStyle w:val="selectable"/>
          <w:rFonts w:ascii="Bell MT" w:hAnsi="Bell MT" w:cs="Arial"/>
          <w:i/>
          <w:iCs/>
        </w:rPr>
        <w:t>Rayograph</w:t>
      </w:r>
      <w:proofErr w:type="spellEnd"/>
      <w:r w:rsidRPr="003D6765">
        <w:rPr>
          <w:rStyle w:val="selectable"/>
          <w:rFonts w:ascii="Bell MT" w:hAnsi="Bell MT" w:cs="Arial"/>
          <w:i/>
          <w:iCs/>
        </w:rPr>
        <w:t>. 1922 | MoMA</w:t>
      </w:r>
      <w:r w:rsidRPr="003D6765">
        <w:rPr>
          <w:rStyle w:val="selectable"/>
          <w:rFonts w:ascii="Bell MT" w:hAnsi="Bell MT" w:cs="Arial"/>
        </w:rPr>
        <w:t>. [online] Available at: https://www.moma.org/collection/works/46405 [Accessed 9 Dec. 2018].</w:t>
      </w:r>
    </w:p>
    <w:p w14:paraId="256B2959" w14:textId="77777777" w:rsidR="003D6765" w:rsidRDefault="003D6765" w:rsidP="003D6765">
      <w:pPr>
        <w:pStyle w:val="NormalWeb"/>
        <w:spacing w:before="0" w:beforeAutospacing="0" w:after="0" w:afterAutospacing="0" w:line="360" w:lineRule="atLeast"/>
        <w:ind w:left="-450" w:right="-450" w:hanging="120"/>
        <w:rPr>
          <w:rFonts w:ascii="Bell MT" w:hAnsi="Bell MT"/>
          <w:iCs/>
        </w:rPr>
      </w:pPr>
    </w:p>
    <w:p w14:paraId="7F178856" w14:textId="77777777" w:rsidR="003D6765" w:rsidRPr="003D6765" w:rsidRDefault="003D6765" w:rsidP="003D6765">
      <w:pPr>
        <w:pStyle w:val="NormalWeb"/>
        <w:spacing w:before="0" w:beforeAutospacing="0" w:after="0" w:afterAutospacing="0" w:line="360" w:lineRule="atLeast"/>
        <w:ind w:left="-450" w:right="-450" w:hanging="120"/>
        <w:rPr>
          <w:rFonts w:ascii="Bell MT" w:hAnsi="Bell MT"/>
          <w:iCs/>
        </w:rPr>
      </w:pPr>
      <w:r w:rsidRPr="003D6765">
        <w:rPr>
          <w:rFonts w:ascii="Bell MT" w:hAnsi="Bell MT"/>
          <w:iCs/>
        </w:rPr>
        <w:t>Smart, A. (2018). </w:t>
      </w:r>
      <w:r w:rsidRPr="003D6765">
        <w:rPr>
          <w:rFonts w:ascii="Bell MT" w:hAnsi="Bell MT"/>
          <w:i/>
          <w:iCs/>
        </w:rPr>
        <w:t xml:space="preserve">One hit in a sea of misses - Deutsche </w:t>
      </w:r>
      <w:proofErr w:type="spellStart"/>
      <w:r w:rsidRPr="003D6765">
        <w:rPr>
          <w:rFonts w:ascii="Bell MT" w:hAnsi="Bell MT"/>
          <w:i/>
          <w:iCs/>
        </w:rPr>
        <w:t>Börse</w:t>
      </w:r>
      <w:proofErr w:type="spellEnd"/>
      <w:r w:rsidRPr="003D6765">
        <w:rPr>
          <w:rFonts w:ascii="Bell MT" w:hAnsi="Bell MT"/>
          <w:i/>
          <w:iCs/>
        </w:rPr>
        <w:t xml:space="preserve"> Photography Prize, review</w:t>
      </w:r>
      <w:r w:rsidRPr="003D6765">
        <w:rPr>
          <w:rFonts w:ascii="Bell MT" w:hAnsi="Bell MT"/>
          <w:iCs/>
        </w:rPr>
        <w:t xml:space="preserve">. [online] The </w:t>
      </w:r>
      <w:r w:rsidRPr="003D6765">
        <w:rPr>
          <w:rFonts w:ascii="Bell MT" w:hAnsi="Bell MT"/>
          <w:iCs/>
        </w:rPr>
        <w:t xml:space="preserve">Telegraph. Available at: https://www.telegraph.co.uk/photography/what-to-see/one-hit-sea-misses-deutsche-borse-photography-prize-review/ [Accessed 01 Dec. 2018]. </w:t>
      </w:r>
    </w:p>
    <w:p w14:paraId="1B1DFE3F" w14:textId="77777777" w:rsidR="003D6765" w:rsidRDefault="003D6765" w:rsidP="003D6765">
      <w:pPr>
        <w:pStyle w:val="NormalWeb"/>
        <w:spacing w:before="0" w:beforeAutospacing="0" w:after="0" w:afterAutospacing="0" w:line="360" w:lineRule="atLeast"/>
        <w:ind w:left="-450" w:right="-450" w:hanging="120"/>
        <w:rPr>
          <w:rStyle w:val="selectable"/>
          <w:rFonts w:ascii="Bell MT" w:hAnsi="Bell MT" w:cs="Arial"/>
        </w:rPr>
      </w:pPr>
    </w:p>
    <w:p w14:paraId="44D64F57" w14:textId="77777777" w:rsidR="003D6765" w:rsidRPr="003D6765" w:rsidRDefault="003D6765" w:rsidP="003D6765">
      <w:pPr>
        <w:pStyle w:val="NormalWeb"/>
        <w:spacing w:before="0" w:beforeAutospacing="0" w:after="0" w:afterAutospacing="0" w:line="360" w:lineRule="atLeast"/>
        <w:ind w:left="-450" w:right="-450" w:hanging="120"/>
        <w:rPr>
          <w:rStyle w:val="selectable"/>
          <w:rFonts w:ascii="Bell MT" w:hAnsi="Bell MT" w:cs="Arial"/>
        </w:rPr>
      </w:pPr>
      <w:r w:rsidRPr="003D6765">
        <w:rPr>
          <w:rStyle w:val="selectable"/>
          <w:rFonts w:ascii="Bell MT" w:hAnsi="Bell MT" w:cs="Arial"/>
        </w:rPr>
        <w:t>Tate. (2018). </w:t>
      </w:r>
      <w:r w:rsidRPr="003D6765">
        <w:rPr>
          <w:rStyle w:val="selectable"/>
          <w:rFonts w:ascii="Bell MT" w:hAnsi="Bell MT" w:cs="Arial"/>
          <w:i/>
          <w:iCs/>
        </w:rPr>
        <w:t>The New Vision – Art Term | Tate</w:t>
      </w:r>
      <w:r w:rsidRPr="003D6765">
        <w:rPr>
          <w:rStyle w:val="selectable"/>
          <w:rFonts w:ascii="Bell MT" w:hAnsi="Bell MT" w:cs="Arial"/>
        </w:rPr>
        <w:t xml:space="preserve">. [online] Available at: </w:t>
      </w:r>
      <w:hyperlink r:id="rId12" w:history="1">
        <w:r w:rsidRPr="003D6765">
          <w:rPr>
            <w:rStyle w:val="Hyperlink"/>
            <w:rFonts w:ascii="Bell MT" w:hAnsi="Bell MT" w:cs="Arial"/>
            <w:color w:val="auto"/>
          </w:rPr>
          <w:t>https://www.tate.org.uk/art/art-terms/t/new</w:t>
        </w:r>
      </w:hyperlink>
      <w:r w:rsidRPr="003D6765">
        <w:rPr>
          <w:rStyle w:val="selectable"/>
          <w:rFonts w:ascii="Bell MT" w:hAnsi="Bell MT" w:cs="Arial"/>
        </w:rPr>
        <w:t xml:space="preserve"> </w:t>
      </w:r>
      <w:r w:rsidRPr="003D6765">
        <w:rPr>
          <w:rStyle w:val="selectable"/>
          <w:rFonts w:ascii="Bell MT" w:hAnsi="Bell MT" w:cs="Arial"/>
        </w:rPr>
        <w:t>vision [Accessed 12 Dec. 2018].</w:t>
      </w:r>
    </w:p>
    <w:p w14:paraId="68AF723A" w14:textId="77777777" w:rsidR="003D6765" w:rsidRDefault="003D6765" w:rsidP="003D6765">
      <w:pPr>
        <w:pStyle w:val="NormalWeb"/>
        <w:spacing w:before="0" w:beforeAutospacing="0" w:after="0" w:afterAutospacing="0" w:line="360" w:lineRule="atLeast"/>
        <w:ind w:left="-450" w:right="-450" w:hanging="120"/>
        <w:rPr>
          <w:rFonts w:ascii="Bell MT" w:hAnsi="Bell MT"/>
          <w:iCs/>
        </w:rPr>
      </w:pPr>
    </w:p>
    <w:p w14:paraId="6CAE9F6F" w14:textId="77777777" w:rsidR="003D6765" w:rsidRPr="003D6765" w:rsidRDefault="003D6765" w:rsidP="003D6765">
      <w:pPr>
        <w:pStyle w:val="NormalWeb"/>
        <w:spacing w:before="0" w:beforeAutospacing="0" w:after="0" w:afterAutospacing="0" w:line="360" w:lineRule="atLeast"/>
        <w:ind w:left="-450" w:right="-450" w:hanging="120"/>
        <w:rPr>
          <w:rFonts w:ascii="Bell MT" w:hAnsi="Bell MT"/>
          <w:iCs/>
        </w:rPr>
      </w:pPr>
      <w:proofErr w:type="spellStart"/>
      <w:r w:rsidRPr="003D6765">
        <w:rPr>
          <w:rFonts w:ascii="Bell MT" w:hAnsi="Bell MT"/>
          <w:iCs/>
        </w:rPr>
        <w:t>Vesters</w:t>
      </w:r>
      <w:proofErr w:type="spellEnd"/>
      <w:r w:rsidRPr="003D6765">
        <w:rPr>
          <w:rFonts w:ascii="Bell MT" w:hAnsi="Bell MT"/>
          <w:iCs/>
        </w:rPr>
        <w:t>, C. (2018). </w:t>
      </w:r>
      <w:r w:rsidRPr="003D6765">
        <w:rPr>
          <w:rFonts w:ascii="Bell MT" w:hAnsi="Bell MT"/>
          <w:i/>
          <w:iCs/>
        </w:rPr>
        <w:t>The Anti-</w:t>
      </w:r>
      <w:proofErr w:type="spellStart"/>
      <w:r w:rsidRPr="003D6765">
        <w:rPr>
          <w:rFonts w:ascii="Bell MT" w:hAnsi="Bell MT"/>
          <w:i/>
          <w:iCs/>
        </w:rPr>
        <w:t>EncyclopaediaFrom</w:t>
      </w:r>
      <w:proofErr w:type="spellEnd"/>
      <w:r w:rsidRPr="003D6765">
        <w:rPr>
          <w:rFonts w:ascii="Bell MT" w:hAnsi="Bell MT"/>
          <w:i/>
          <w:iCs/>
        </w:rPr>
        <w:t xml:space="preserve"> Poetic Disorder to Politica</w:t>
      </w:r>
      <w:r w:rsidRPr="003D6765">
        <w:rPr>
          <w:rFonts w:ascii="Bell MT" w:hAnsi="Bell MT"/>
          <w:i/>
          <w:iCs/>
        </w:rPr>
        <w:t xml:space="preserve">l Anti-Order (and back again) - </w:t>
      </w:r>
      <w:r w:rsidRPr="003D6765">
        <w:rPr>
          <w:rFonts w:ascii="Bell MT" w:hAnsi="Bell MT"/>
          <w:i/>
          <w:iCs/>
        </w:rPr>
        <w:t>Features - Metropolis M</w:t>
      </w:r>
      <w:r w:rsidRPr="003D6765">
        <w:rPr>
          <w:rFonts w:ascii="Bell MT" w:hAnsi="Bell MT"/>
          <w:iCs/>
        </w:rPr>
        <w:t>. [online] Metropolism.com.</w:t>
      </w:r>
      <w:r w:rsidRPr="003D6765">
        <w:rPr>
          <w:rFonts w:ascii="Bell MT" w:hAnsi="Bell MT"/>
          <w:iCs/>
        </w:rPr>
        <w:t xml:space="preserve"> Available at: </w:t>
      </w:r>
      <w:hyperlink r:id="rId13" w:history="1">
        <w:r w:rsidRPr="003D6765">
          <w:rPr>
            <w:rStyle w:val="Hyperlink"/>
            <w:rFonts w:ascii="Bell MT" w:hAnsi="Bell MT"/>
            <w:iCs/>
          </w:rPr>
          <w:t>https://www.metropolism.com/en/features/23282_the_anti_encyclopaedia</w:t>
        </w:r>
      </w:hyperlink>
      <w:r w:rsidRPr="003D6765">
        <w:rPr>
          <w:rFonts w:ascii="Bell MT" w:hAnsi="Bell MT"/>
          <w:iCs/>
        </w:rPr>
        <w:t xml:space="preserve">. </w:t>
      </w:r>
    </w:p>
    <w:p w14:paraId="23FAB581" w14:textId="77777777" w:rsidR="003D6765" w:rsidRDefault="003D6765" w:rsidP="003D6765">
      <w:pPr>
        <w:pStyle w:val="NormalWeb"/>
        <w:spacing w:before="0" w:beforeAutospacing="0" w:after="0" w:afterAutospacing="0" w:line="360" w:lineRule="atLeast"/>
        <w:ind w:left="-450" w:right="-450" w:hanging="120"/>
        <w:rPr>
          <w:rStyle w:val="selectable"/>
          <w:rFonts w:ascii="Arial" w:hAnsi="Arial" w:cs="Arial"/>
          <w:color w:val="000000"/>
          <w:sz w:val="20"/>
          <w:szCs w:val="20"/>
          <w:shd w:val="clear" w:color="auto" w:fill="FFFFFF"/>
        </w:rPr>
      </w:pPr>
    </w:p>
    <w:p w14:paraId="1265C0B7" w14:textId="77777777" w:rsidR="00750375" w:rsidRDefault="00750375" w:rsidP="00BA5ED1">
      <w:pPr>
        <w:spacing w:line="480" w:lineRule="auto"/>
        <w:rPr>
          <w:rFonts w:ascii="Bell MT" w:hAnsi="Bell MT"/>
          <w:sz w:val="32"/>
        </w:rPr>
      </w:pPr>
    </w:p>
    <w:p w14:paraId="68A6292D" w14:textId="77777777" w:rsidR="00750375" w:rsidRDefault="00750375" w:rsidP="00BA5ED1">
      <w:pPr>
        <w:spacing w:line="480" w:lineRule="auto"/>
        <w:rPr>
          <w:rFonts w:ascii="Bell MT" w:hAnsi="Bell MT"/>
          <w:sz w:val="32"/>
        </w:rPr>
      </w:pPr>
    </w:p>
    <w:p w14:paraId="213A3F54" w14:textId="5ACB311F" w:rsidR="00750375" w:rsidRDefault="007C6C66" w:rsidP="00BA5ED1">
      <w:pPr>
        <w:spacing w:line="480" w:lineRule="auto"/>
        <w:rPr>
          <w:rFonts w:ascii="Bell MT" w:hAnsi="Bell MT"/>
          <w:sz w:val="32"/>
        </w:rPr>
      </w:pPr>
      <w:r w:rsidRPr="00750375">
        <w:rPr>
          <w:rFonts w:ascii="Bell MT" w:hAnsi="Bell MT"/>
          <w:sz w:val="32"/>
        </w:rPr>
        <w:lastRenderedPageBreak/>
        <w:t xml:space="preserve">Bibliography </w:t>
      </w:r>
    </w:p>
    <w:p w14:paraId="14BFBC86" w14:textId="77777777" w:rsidR="003D6765" w:rsidRPr="00750375" w:rsidRDefault="003D6765" w:rsidP="00A92334">
      <w:pPr>
        <w:spacing w:after="180" w:line="480" w:lineRule="auto"/>
        <w:rPr>
          <w:rFonts w:eastAsia="Times New Roman"/>
          <w:color w:val="000000"/>
        </w:rPr>
      </w:pPr>
      <w:r w:rsidRPr="00750375">
        <w:rPr>
          <w:rFonts w:eastAsia="Times New Roman"/>
          <w:color w:val="000000"/>
        </w:rPr>
        <w:t>Benjamin, W. and Jennings, M. (2006). </w:t>
      </w:r>
      <w:r w:rsidRPr="00750375">
        <w:rPr>
          <w:rFonts w:eastAsia="Times New Roman"/>
          <w:i/>
          <w:iCs/>
          <w:color w:val="000000"/>
        </w:rPr>
        <w:t>The writer of modern life</w:t>
      </w:r>
      <w:r w:rsidRPr="00750375">
        <w:rPr>
          <w:rFonts w:eastAsia="Times New Roman"/>
          <w:color w:val="000000"/>
        </w:rPr>
        <w:t>. Cambridge, Mass.: Harvard University Press.</w:t>
      </w:r>
    </w:p>
    <w:p w14:paraId="1AB00C84" w14:textId="77777777" w:rsidR="003D6765" w:rsidRPr="00750375" w:rsidRDefault="003D6765" w:rsidP="00750375">
      <w:pPr>
        <w:spacing w:after="180" w:line="480" w:lineRule="auto"/>
        <w:ind w:left="450" w:hanging="450"/>
        <w:rPr>
          <w:rFonts w:eastAsia="Times New Roman"/>
          <w:color w:val="000000"/>
        </w:rPr>
      </w:pPr>
      <w:r w:rsidRPr="00750375">
        <w:rPr>
          <w:rFonts w:eastAsia="Times New Roman"/>
          <w:color w:val="000000"/>
        </w:rPr>
        <w:t>Berger, J. (2012). </w:t>
      </w:r>
      <w:r w:rsidRPr="00750375">
        <w:rPr>
          <w:rFonts w:eastAsia="Times New Roman"/>
          <w:i/>
          <w:iCs/>
          <w:color w:val="000000"/>
        </w:rPr>
        <w:t>Ways of seeing</w:t>
      </w:r>
      <w:r w:rsidRPr="00750375">
        <w:rPr>
          <w:rFonts w:eastAsia="Times New Roman"/>
          <w:color w:val="000000"/>
        </w:rPr>
        <w:t>. London: British Broadcasting Corp.</w:t>
      </w:r>
    </w:p>
    <w:p w14:paraId="6EDCECE5" w14:textId="77777777" w:rsidR="003D6765" w:rsidRPr="00750375" w:rsidRDefault="003D6765" w:rsidP="00750375">
      <w:pPr>
        <w:spacing w:after="180" w:line="480" w:lineRule="auto"/>
        <w:ind w:left="450" w:hanging="450"/>
        <w:rPr>
          <w:rFonts w:eastAsia="Times New Roman"/>
          <w:color w:val="000000"/>
        </w:rPr>
      </w:pPr>
      <w:r w:rsidRPr="00750375">
        <w:rPr>
          <w:rFonts w:eastAsia="Times New Roman"/>
          <w:color w:val="000000"/>
        </w:rPr>
        <w:t>Cotton, C. (2006). </w:t>
      </w:r>
      <w:r w:rsidRPr="00750375">
        <w:rPr>
          <w:rFonts w:eastAsia="Times New Roman"/>
          <w:i/>
          <w:iCs/>
          <w:color w:val="000000"/>
        </w:rPr>
        <w:t>The photograph as the contemporary art</w:t>
      </w:r>
      <w:r w:rsidRPr="00750375">
        <w:rPr>
          <w:rFonts w:eastAsia="Times New Roman"/>
          <w:color w:val="000000"/>
        </w:rPr>
        <w:t>. London: Thames &amp; Hudson.</w:t>
      </w:r>
    </w:p>
    <w:p w14:paraId="2C78F395" w14:textId="77777777" w:rsidR="003D6765" w:rsidRDefault="003D6765" w:rsidP="00BA5ED1">
      <w:pPr>
        <w:spacing w:line="480" w:lineRule="auto"/>
        <w:rPr>
          <w:rFonts w:ascii="Bell MT" w:hAnsi="Bell MT"/>
        </w:rPr>
      </w:pPr>
      <w:proofErr w:type="spellStart"/>
      <w:r w:rsidRPr="003D6765">
        <w:rPr>
          <w:rStyle w:val="selectable"/>
          <w:rFonts w:ascii="Bell MT" w:hAnsi="Bell MT" w:cs="Arial"/>
        </w:rPr>
        <w:t>Gustavon</w:t>
      </w:r>
      <w:proofErr w:type="spellEnd"/>
      <w:r w:rsidRPr="003D6765">
        <w:rPr>
          <w:rStyle w:val="selectable"/>
          <w:rFonts w:ascii="Bell MT" w:hAnsi="Bell MT" w:cs="Arial"/>
        </w:rPr>
        <w:t>, T. (2009). </w:t>
      </w:r>
      <w:r w:rsidRPr="003D6765">
        <w:rPr>
          <w:rStyle w:val="selectable"/>
          <w:rFonts w:ascii="Bell MT" w:hAnsi="Bell MT" w:cs="Arial"/>
          <w:i/>
          <w:iCs/>
        </w:rPr>
        <w:t xml:space="preserve">Camera: a history of photography from </w:t>
      </w:r>
      <w:proofErr w:type="spellStart"/>
      <w:r w:rsidRPr="003D6765">
        <w:rPr>
          <w:rStyle w:val="selectable"/>
          <w:rFonts w:ascii="Bell MT" w:hAnsi="Bell MT" w:cs="Arial"/>
          <w:i/>
          <w:iCs/>
        </w:rPr>
        <w:t>daguerrotype</w:t>
      </w:r>
      <w:proofErr w:type="spellEnd"/>
      <w:r w:rsidRPr="003D6765">
        <w:rPr>
          <w:rStyle w:val="selectable"/>
          <w:rFonts w:ascii="Bell MT" w:hAnsi="Bell MT" w:cs="Arial"/>
          <w:i/>
          <w:iCs/>
        </w:rPr>
        <w:t xml:space="preserve"> to digital. </w:t>
      </w:r>
      <w:r w:rsidRPr="003D6765">
        <w:rPr>
          <w:rStyle w:val="selectable"/>
          <w:rFonts w:ascii="Bell MT" w:hAnsi="Bell MT" w:cs="Arial"/>
        </w:rPr>
        <w:t>Sterling Innovation.</w:t>
      </w:r>
    </w:p>
    <w:p w14:paraId="37256A07" w14:textId="77777777" w:rsidR="003D6765" w:rsidRPr="00750375" w:rsidRDefault="003D6765" w:rsidP="00750375">
      <w:pPr>
        <w:spacing w:after="180" w:line="480" w:lineRule="auto"/>
        <w:ind w:left="450" w:hanging="450"/>
        <w:rPr>
          <w:rFonts w:eastAsia="Times New Roman"/>
          <w:color w:val="000000"/>
        </w:rPr>
      </w:pPr>
      <w:proofErr w:type="gramStart"/>
      <w:r w:rsidRPr="00750375">
        <w:rPr>
          <w:rFonts w:eastAsia="Times New Roman"/>
          <w:color w:val="000000"/>
        </w:rPr>
        <w:t>Man</w:t>
      </w:r>
      <w:proofErr w:type="gramEnd"/>
      <w:r w:rsidRPr="00750375">
        <w:rPr>
          <w:rFonts w:eastAsia="Times New Roman"/>
          <w:color w:val="000000"/>
        </w:rPr>
        <w:t xml:space="preserve"> Ray (2012). </w:t>
      </w:r>
      <w:r w:rsidRPr="00750375">
        <w:rPr>
          <w:rFonts w:eastAsia="Times New Roman"/>
          <w:i/>
          <w:iCs/>
          <w:color w:val="000000"/>
        </w:rPr>
        <w:t>Self-portrait</w:t>
      </w:r>
      <w:r w:rsidRPr="00750375">
        <w:rPr>
          <w:rFonts w:eastAsia="Times New Roman"/>
          <w:color w:val="000000"/>
        </w:rPr>
        <w:t>. London: Penguin.</w:t>
      </w:r>
    </w:p>
    <w:p w14:paraId="316172A6" w14:textId="77777777" w:rsidR="003D6765" w:rsidRPr="003D6765" w:rsidRDefault="003D6765" w:rsidP="003D6765">
      <w:pPr>
        <w:rPr>
          <w:rFonts w:ascii="Bell MT" w:eastAsia="Times New Roman" w:hAnsi="Bell MT"/>
        </w:rPr>
      </w:pPr>
      <w:r w:rsidRPr="003D6765">
        <w:rPr>
          <w:rFonts w:ascii="Bell MT" w:eastAsia="Times New Roman" w:hAnsi="Bell MT"/>
        </w:rPr>
        <w:t>Moholy Nagy, L. (1950). </w:t>
      </w:r>
      <w:r w:rsidRPr="003D6765">
        <w:rPr>
          <w:rFonts w:ascii="Bell MT" w:eastAsia="Times New Roman" w:hAnsi="Bell MT"/>
          <w:i/>
          <w:iCs/>
        </w:rPr>
        <w:t>Experiment in Totality</w:t>
      </w:r>
      <w:r w:rsidRPr="003D6765">
        <w:rPr>
          <w:rFonts w:ascii="Bell MT" w:eastAsia="Times New Roman" w:hAnsi="Bell MT"/>
        </w:rPr>
        <w:t>. New York: Harper &amp; Brothers, p.19.</w:t>
      </w:r>
    </w:p>
    <w:p w14:paraId="2965E921" w14:textId="77777777" w:rsidR="008D117E" w:rsidRPr="008D117E" w:rsidRDefault="008D117E" w:rsidP="008D117E">
      <w:pPr>
        <w:rPr>
          <w:rFonts w:ascii="Bell MT" w:eastAsia="Times New Roman" w:hAnsi="Bell MT"/>
        </w:rPr>
      </w:pPr>
    </w:p>
    <w:p w14:paraId="3276B57E" w14:textId="77777777" w:rsidR="006111A3" w:rsidRPr="008D117E" w:rsidRDefault="006111A3" w:rsidP="008D117E">
      <w:pPr>
        <w:rPr>
          <w:rFonts w:ascii="Bell MT" w:eastAsia="Times New Roman" w:hAnsi="Bell MT"/>
        </w:rPr>
      </w:pPr>
    </w:p>
    <w:p w14:paraId="310818F9" w14:textId="77777777" w:rsidR="00D713C0" w:rsidRPr="00D713C0" w:rsidRDefault="00D713C0" w:rsidP="008D117E">
      <w:pPr>
        <w:jc w:val="right"/>
        <w:rPr>
          <w:rFonts w:ascii="Bell MT" w:eastAsia="Times New Roman" w:hAnsi="Bell MT"/>
        </w:rPr>
      </w:pPr>
    </w:p>
    <w:p w14:paraId="568D46F1" w14:textId="77777777" w:rsidR="00D713C0" w:rsidRPr="008D117E" w:rsidRDefault="00D713C0" w:rsidP="008D117E">
      <w:pPr>
        <w:rPr>
          <w:rFonts w:ascii="Bell MT" w:hAnsi="Bell MT"/>
        </w:rPr>
      </w:pPr>
    </w:p>
    <w:p w14:paraId="75C1FB37" w14:textId="77777777" w:rsidR="00DE6A3A" w:rsidRPr="008D117E" w:rsidRDefault="00DE6A3A" w:rsidP="008D117E">
      <w:pPr>
        <w:jc w:val="both"/>
        <w:rPr>
          <w:rFonts w:ascii="Bell MT" w:hAnsi="Bell MT"/>
        </w:rPr>
      </w:pPr>
    </w:p>
    <w:p w14:paraId="208DD1E3" w14:textId="65CEC5DB" w:rsidR="007A20C4" w:rsidRPr="008D117E" w:rsidRDefault="00CA6E3C" w:rsidP="008D117E">
      <w:pPr>
        <w:rPr>
          <w:rFonts w:ascii="Bell MT" w:hAnsi="Bell MT"/>
        </w:rPr>
      </w:pPr>
      <w:r w:rsidRPr="008D117E">
        <w:rPr>
          <w:rFonts w:ascii="Bell MT" w:hAnsi="Bell MT"/>
        </w:rPr>
        <w:t xml:space="preserve"> </w:t>
      </w:r>
    </w:p>
    <w:sectPr w:rsidR="007A20C4" w:rsidRPr="008D117E" w:rsidSect="00E77F51">
      <w:headerReference w:type="even" r:id="rId14"/>
      <w:headerReference w:type="default" r:id="rId15"/>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D7950E" w14:textId="77777777" w:rsidR="003F3283" w:rsidRDefault="003F3283" w:rsidP="00E77F51">
      <w:r>
        <w:separator/>
      </w:r>
    </w:p>
  </w:endnote>
  <w:endnote w:type="continuationSeparator" w:id="0">
    <w:p w14:paraId="772092B2" w14:textId="77777777" w:rsidR="003F3283" w:rsidRDefault="003F3283" w:rsidP="00E77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Bell MT">
    <w:panose1 w:val="02020503060305020303"/>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4A8F4" w14:textId="77777777" w:rsidR="003F3283" w:rsidRDefault="003F3283" w:rsidP="00E77F51">
      <w:r>
        <w:separator/>
      </w:r>
    </w:p>
  </w:footnote>
  <w:footnote w:type="continuationSeparator" w:id="0">
    <w:p w14:paraId="67C27EBB" w14:textId="77777777" w:rsidR="003F3283" w:rsidRDefault="003F3283" w:rsidP="00E77F5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997C3E" w14:textId="77777777" w:rsidR="00E77F51" w:rsidRDefault="00E77F51" w:rsidP="00E77F5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9FB2C1" w14:textId="77777777" w:rsidR="00E77F51" w:rsidRDefault="00E77F51" w:rsidP="00E77F51">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26CA0" w14:textId="27738781" w:rsidR="00E77F51" w:rsidRDefault="00E77F51" w:rsidP="00E77F5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16C4A">
      <w:rPr>
        <w:rStyle w:val="PageNumber"/>
        <w:noProof/>
      </w:rPr>
      <w:t>2</w:t>
    </w:r>
    <w:r>
      <w:rPr>
        <w:rStyle w:val="PageNumber"/>
      </w:rPr>
      <w:fldChar w:fldCharType="end"/>
    </w:r>
  </w:p>
  <w:p w14:paraId="271C6D86" w14:textId="77777777" w:rsidR="00E77F51" w:rsidRDefault="00E77F51" w:rsidP="00E77F51">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B93E7C"/>
    <w:multiLevelType w:val="multilevel"/>
    <w:tmpl w:val="CEB2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104"/>
    <w:rsid w:val="00031D7D"/>
    <w:rsid w:val="000A5628"/>
    <w:rsid w:val="000C4B15"/>
    <w:rsid w:val="000E3BD1"/>
    <w:rsid w:val="000F2728"/>
    <w:rsid w:val="0010382E"/>
    <w:rsid w:val="00131F7C"/>
    <w:rsid w:val="00134B34"/>
    <w:rsid w:val="0015565F"/>
    <w:rsid w:val="00171304"/>
    <w:rsid w:val="00181C03"/>
    <w:rsid w:val="00182B5E"/>
    <w:rsid w:val="001B062D"/>
    <w:rsid w:val="001C5F81"/>
    <w:rsid w:val="001D785D"/>
    <w:rsid w:val="001E31A0"/>
    <w:rsid w:val="00213B76"/>
    <w:rsid w:val="00214C29"/>
    <w:rsid w:val="00216D77"/>
    <w:rsid w:val="00224A43"/>
    <w:rsid w:val="00234AE9"/>
    <w:rsid w:val="00262F95"/>
    <w:rsid w:val="002C14FB"/>
    <w:rsid w:val="002D76B4"/>
    <w:rsid w:val="00314BB6"/>
    <w:rsid w:val="003422A0"/>
    <w:rsid w:val="003650DC"/>
    <w:rsid w:val="00372841"/>
    <w:rsid w:val="003853E3"/>
    <w:rsid w:val="0039014B"/>
    <w:rsid w:val="003A7FF2"/>
    <w:rsid w:val="003B5551"/>
    <w:rsid w:val="003C1F90"/>
    <w:rsid w:val="003D1B2D"/>
    <w:rsid w:val="003D579A"/>
    <w:rsid w:val="003D6765"/>
    <w:rsid w:val="003F3283"/>
    <w:rsid w:val="004028CD"/>
    <w:rsid w:val="0040518C"/>
    <w:rsid w:val="00407263"/>
    <w:rsid w:val="004105D2"/>
    <w:rsid w:val="00412053"/>
    <w:rsid w:val="0041407A"/>
    <w:rsid w:val="0042710D"/>
    <w:rsid w:val="004303C0"/>
    <w:rsid w:val="004A6982"/>
    <w:rsid w:val="004C10AB"/>
    <w:rsid w:val="004C1B00"/>
    <w:rsid w:val="004D0CB7"/>
    <w:rsid w:val="004E6452"/>
    <w:rsid w:val="0057355E"/>
    <w:rsid w:val="005873C9"/>
    <w:rsid w:val="005A7CF7"/>
    <w:rsid w:val="005D24A4"/>
    <w:rsid w:val="005E0AC7"/>
    <w:rsid w:val="005E7D7A"/>
    <w:rsid w:val="005F17B4"/>
    <w:rsid w:val="00602064"/>
    <w:rsid w:val="006111A3"/>
    <w:rsid w:val="00624439"/>
    <w:rsid w:val="00643E2A"/>
    <w:rsid w:val="00654FFE"/>
    <w:rsid w:val="0067274B"/>
    <w:rsid w:val="006A2058"/>
    <w:rsid w:val="006E698D"/>
    <w:rsid w:val="007016FE"/>
    <w:rsid w:val="00715102"/>
    <w:rsid w:val="007152E3"/>
    <w:rsid w:val="00722612"/>
    <w:rsid w:val="00750375"/>
    <w:rsid w:val="00760CED"/>
    <w:rsid w:val="007820E4"/>
    <w:rsid w:val="00783A8A"/>
    <w:rsid w:val="007A20C4"/>
    <w:rsid w:val="007A6F17"/>
    <w:rsid w:val="007C090A"/>
    <w:rsid w:val="007C6B72"/>
    <w:rsid w:val="007C6C66"/>
    <w:rsid w:val="007D00C0"/>
    <w:rsid w:val="007F4A6D"/>
    <w:rsid w:val="00870C20"/>
    <w:rsid w:val="008D117E"/>
    <w:rsid w:val="008E7C47"/>
    <w:rsid w:val="00901362"/>
    <w:rsid w:val="00914EE5"/>
    <w:rsid w:val="00915F49"/>
    <w:rsid w:val="00916C4A"/>
    <w:rsid w:val="00950398"/>
    <w:rsid w:val="00966A52"/>
    <w:rsid w:val="00971A7A"/>
    <w:rsid w:val="009A1E7B"/>
    <w:rsid w:val="009A3BFC"/>
    <w:rsid w:val="009B44E9"/>
    <w:rsid w:val="009E4FF5"/>
    <w:rsid w:val="00A41A06"/>
    <w:rsid w:val="00A44489"/>
    <w:rsid w:val="00A45104"/>
    <w:rsid w:val="00A45EDF"/>
    <w:rsid w:val="00A53AF1"/>
    <w:rsid w:val="00A77AA2"/>
    <w:rsid w:val="00A92334"/>
    <w:rsid w:val="00AC480E"/>
    <w:rsid w:val="00AE08CC"/>
    <w:rsid w:val="00B36ACE"/>
    <w:rsid w:val="00B448FF"/>
    <w:rsid w:val="00B5700E"/>
    <w:rsid w:val="00B74CBA"/>
    <w:rsid w:val="00B942C4"/>
    <w:rsid w:val="00BA5ED1"/>
    <w:rsid w:val="00BB00D6"/>
    <w:rsid w:val="00BF28C0"/>
    <w:rsid w:val="00C0142A"/>
    <w:rsid w:val="00C21DCF"/>
    <w:rsid w:val="00C2754C"/>
    <w:rsid w:val="00C44CEF"/>
    <w:rsid w:val="00C46C9F"/>
    <w:rsid w:val="00C57F16"/>
    <w:rsid w:val="00C95284"/>
    <w:rsid w:val="00CA6E3C"/>
    <w:rsid w:val="00CD7929"/>
    <w:rsid w:val="00CF43BD"/>
    <w:rsid w:val="00D170ED"/>
    <w:rsid w:val="00D51DD0"/>
    <w:rsid w:val="00D620AF"/>
    <w:rsid w:val="00D713C0"/>
    <w:rsid w:val="00DE4850"/>
    <w:rsid w:val="00DE5F69"/>
    <w:rsid w:val="00DE6A3A"/>
    <w:rsid w:val="00E113AB"/>
    <w:rsid w:val="00E127A7"/>
    <w:rsid w:val="00E209DD"/>
    <w:rsid w:val="00E22D9B"/>
    <w:rsid w:val="00E52CDA"/>
    <w:rsid w:val="00E55163"/>
    <w:rsid w:val="00E631E5"/>
    <w:rsid w:val="00E77F51"/>
    <w:rsid w:val="00E93A63"/>
    <w:rsid w:val="00EC3FEA"/>
    <w:rsid w:val="00EF0AAE"/>
    <w:rsid w:val="00EF7140"/>
    <w:rsid w:val="00F03020"/>
    <w:rsid w:val="00F330AE"/>
    <w:rsid w:val="00F5355B"/>
    <w:rsid w:val="00F54EC1"/>
    <w:rsid w:val="00F63216"/>
    <w:rsid w:val="00F80FE9"/>
    <w:rsid w:val="00F83B3E"/>
    <w:rsid w:val="00FA54C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34EAB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A5628"/>
    <w:rPr>
      <w:rFonts w:ascii="Times New Roman" w:hAnsi="Times New Roman" w:cs="Times New Roman"/>
      <w:lang w:eastAsia="en-GB"/>
    </w:rPr>
  </w:style>
  <w:style w:type="paragraph" w:styleId="Heading2">
    <w:name w:val="heading 2"/>
    <w:basedOn w:val="Normal"/>
    <w:link w:val="Heading2Char"/>
    <w:uiPriority w:val="9"/>
    <w:qFormat/>
    <w:rsid w:val="00750375"/>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3D676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D676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7F51"/>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E77F51"/>
  </w:style>
  <w:style w:type="character" w:styleId="PageNumber">
    <w:name w:val="page number"/>
    <w:basedOn w:val="DefaultParagraphFont"/>
    <w:uiPriority w:val="99"/>
    <w:semiHidden/>
    <w:unhideWhenUsed/>
    <w:rsid w:val="00E77F51"/>
  </w:style>
  <w:style w:type="paragraph" w:styleId="Footer">
    <w:name w:val="footer"/>
    <w:basedOn w:val="Normal"/>
    <w:link w:val="FooterChar"/>
    <w:uiPriority w:val="99"/>
    <w:unhideWhenUsed/>
    <w:rsid w:val="00B448FF"/>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B448FF"/>
  </w:style>
  <w:style w:type="character" w:styleId="Hyperlink">
    <w:name w:val="Hyperlink"/>
    <w:basedOn w:val="DefaultParagraphFont"/>
    <w:uiPriority w:val="99"/>
    <w:unhideWhenUsed/>
    <w:rsid w:val="00966A52"/>
    <w:rPr>
      <w:color w:val="0563C1" w:themeColor="hyperlink"/>
      <w:u w:val="single"/>
    </w:rPr>
  </w:style>
  <w:style w:type="character" w:styleId="Emphasis">
    <w:name w:val="Emphasis"/>
    <w:basedOn w:val="DefaultParagraphFont"/>
    <w:uiPriority w:val="20"/>
    <w:qFormat/>
    <w:rsid w:val="00372841"/>
    <w:rPr>
      <w:i/>
      <w:iCs/>
    </w:rPr>
  </w:style>
  <w:style w:type="character" w:styleId="Strong">
    <w:name w:val="Strong"/>
    <w:basedOn w:val="DefaultParagraphFont"/>
    <w:uiPriority w:val="22"/>
    <w:qFormat/>
    <w:rsid w:val="007F4A6D"/>
    <w:rPr>
      <w:b/>
      <w:bCs/>
    </w:rPr>
  </w:style>
  <w:style w:type="character" w:customStyle="1" w:styleId="selectable">
    <w:name w:val="selectable"/>
    <w:basedOn w:val="DefaultParagraphFont"/>
    <w:rsid w:val="007F4A6D"/>
  </w:style>
  <w:style w:type="character" w:customStyle="1" w:styleId="Heading2Char">
    <w:name w:val="Heading 2 Char"/>
    <w:basedOn w:val="DefaultParagraphFont"/>
    <w:link w:val="Heading2"/>
    <w:uiPriority w:val="9"/>
    <w:rsid w:val="00750375"/>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750375"/>
    <w:pPr>
      <w:spacing w:before="100" w:beforeAutospacing="1" w:after="100" w:afterAutospacing="1"/>
    </w:pPr>
    <w:rPr>
      <w:rFonts w:eastAsia="Times New Roman"/>
    </w:rPr>
  </w:style>
  <w:style w:type="character" w:customStyle="1" w:styleId="Heading3Char">
    <w:name w:val="Heading 3 Char"/>
    <w:basedOn w:val="DefaultParagraphFont"/>
    <w:link w:val="Heading3"/>
    <w:uiPriority w:val="9"/>
    <w:semiHidden/>
    <w:rsid w:val="003D6765"/>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3D6765"/>
    <w:rPr>
      <w:rFonts w:asciiTheme="majorHAnsi" w:eastAsiaTheme="majorEastAsia" w:hAnsiTheme="majorHAnsi" w:cstheme="majorBidi"/>
      <w:i/>
      <w:iCs/>
      <w:color w:val="2F5496" w:themeColor="accent1" w:themeShade="BF"/>
      <w:lang w:eastAsia="en-GB"/>
    </w:rPr>
  </w:style>
  <w:style w:type="paragraph" w:styleId="z-TopofForm">
    <w:name w:val="HTML Top of Form"/>
    <w:basedOn w:val="Normal"/>
    <w:next w:val="Normal"/>
    <w:link w:val="z-TopofFormChar"/>
    <w:hidden/>
    <w:uiPriority w:val="99"/>
    <w:semiHidden/>
    <w:unhideWhenUsed/>
    <w:rsid w:val="003D676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D6765"/>
    <w:rPr>
      <w:rFonts w:ascii="Arial"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D676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D6765"/>
    <w:rPr>
      <w:rFonts w:ascii="Arial"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244148">
      <w:bodyDiv w:val="1"/>
      <w:marLeft w:val="0"/>
      <w:marRight w:val="0"/>
      <w:marTop w:val="0"/>
      <w:marBottom w:val="0"/>
      <w:divBdr>
        <w:top w:val="none" w:sz="0" w:space="0" w:color="auto"/>
        <w:left w:val="none" w:sz="0" w:space="0" w:color="auto"/>
        <w:bottom w:val="none" w:sz="0" w:space="0" w:color="auto"/>
        <w:right w:val="none" w:sz="0" w:space="0" w:color="auto"/>
      </w:divBdr>
    </w:div>
    <w:div w:id="234976874">
      <w:bodyDiv w:val="1"/>
      <w:marLeft w:val="0"/>
      <w:marRight w:val="0"/>
      <w:marTop w:val="0"/>
      <w:marBottom w:val="0"/>
      <w:divBdr>
        <w:top w:val="none" w:sz="0" w:space="0" w:color="auto"/>
        <w:left w:val="none" w:sz="0" w:space="0" w:color="auto"/>
        <w:bottom w:val="none" w:sz="0" w:space="0" w:color="auto"/>
        <w:right w:val="none" w:sz="0" w:space="0" w:color="auto"/>
      </w:divBdr>
    </w:div>
    <w:div w:id="257254982">
      <w:bodyDiv w:val="1"/>
      <w:marLeft w:val="0"/>
      <w:marRight w:val="0"/>
      <w:marTop w:val="0"/>
      <w:marBottom w:val="0"/>
      <w:divBdr>
        <w:top w:val="none" w:sz="0" w:space="0" w:color="auto"/>
        <w:left w:val="none" w:sz="0" w:space="0" w:color="auto"/>
        <w:bottom w:val="none" w:sz="0" w:space="0" w:color="auto"/>
        <w:right w:val="none" w:sz="0" w:space="0" w:color="auto"/>
      </w:divBdr>
    </w:div>
    <w:div w:id="269165464">
      <w:bodyDiv w:val="1"/>
      <w:marLeft w:val="0"/>
      <w:marRight w:val="0"/>
      <w:marTop w:val="0"/>
      <w:marBottom w:val="0"/>
      <w:divBdr>
        <w:top w:val="none" w:sz="0" w:space="0" w:color="auto"/>
        <w:left w:val="none" w:sz="0" w:space="0" w:color="auto"/>
        <w:bottom w:val="none" w:sz="0" w:space="0" w:color="auto"/>
        <w:right w:val="none" w:sz="0" w:space="0" w:color="auto"/>
      </w:divBdr>
    </w:div>
    <w:div w:id="269171230">
      <w:bodyDiv w:val="1"/>
      <w:marLeft w:val="0"/>
      <w:marRight w:val="0"/>
      <w:marTop w:val="0"/>
      <w:marBottom w:val="0"/>
      <w:divBdr>
        <w:top w:val="none" w:sz="0" w:space="0" w:color="auto"/>
        <w:left w:val="none" w:sz="0" w:space="0" w:color="auto"/>
        <w:bottom w:val="none" w:sz="0" w:space="0" w:color="auto"/>
        <w:right w:val="none" w:sz="0" w:space="0" w:color="auto"/>
      </w:divBdr>
    </w:div>
    <w:div w:id="278144855">
      <w:bodyDiv w:val="1"/>
      <w:marLeft w:val="0"/>
      <w:marRight w:val="0"/>
      <w:marTop w:val="0"/>
      <w:marBottom w:val="0"/>
      <w:divBdr>
        <w:top w:val="none" w:sz="0" w:space="0" w:color="auto"/>
        <w:left w:val="none" w:sz="0" w:space="0" w:color="auto"/>
        <w:bottom w:val="none" w:sz="0" w:space="0" w:color="auto"/>
        <w:right w:val="none" w:sz="0" w:space="0" w:color="auto"/>
      </w:divBdr>
    </w:div>
    <w:div w:id="367802004">
      <w:bodyDiv w:val="1"/>
      <w:marLeft w:val="0"/>
      <w:marRight w:val="0"/>
      <w:marTop w:val="0"/>
      <w:marBottom w:val="0"/>
      <w:divBdr>
        <w:top w:val="none" w:sz="0" w:space="0" w:color="auto"/>
        <w:left w:val="none" w:sz="0" w:space="0" w:color="auto"/>
        <w:bottom w:val="none" w:sz="0" w:space="0" w:color="auto"/>
        <w:right w:val="none" w:sz="0" w:space="0" w:color="auto"/>
      </w:divBdr>
    </w:div>
    <w:div w:id="529488620">
      <w:bodyDiv w:val="1"/>
      <w:marLeft w:val="0"/>
      <w:marRight w:val="0"/>
      <w:marTop w:val="0"/>
      <w:marBottom w:val="0"/>
      <w:divBdr>
        <w:top w:val="none" w:sz="0" w:space="0" w:color="auto"/>
        <w:left w:val="none" w:sz="0" w:space="0" w:color="auto"/>
        <w:bottom w:val="none" w:sz="0" w:space="0" w:color="auto"/>
        <w:right w:val="none" w:sz="0" w:space="0" w:color="auto"/>
      </w:divBdr>
    </w:div>
    <w:div w:id="577516973">
      <w:bodyDiv w:val="1"/>
      <w:marLeft w:val="0"/>
      <w:marRight w:val="0"/>
      <w:marTop w:val="0"/>
      <w:marBottom w:val="0"/>
      <w:divBdr>
        <w:top w:val="none" w:sz="0" w:space="0" w:color="auto"/>
        <w:left w:val="none" w:sz="0" w:space="0" w:color="auto"/>
        <w:bottom w:val="none" w:sz="0" w:space="0" w:color="auto"/>
        <w:right w:val="none" w:sz="0" w:space="0" w:color="auto"/>
      </w:divBdr>
    </w:div>
    <w:div w:id="607353748">
      <w:bodyDiv w:val="1"/>
      <w:marLeft w:val="0"/>
      <w:marRight w:val="0"/>
      <w:marTop w:val="0"/>
      <w:marBottom w:val="0"/>
      <w:divBdr>
        <w:top w:val="none" w:sz="0" w:space="0" w:color="auto"/>
        <w:left w:val="none" w:sz="0" w:space="0" w:color="auto"/>
        <w:bottom w:val="none" w:sz="0" w:space="0" w:color="auto"/>
        <w:right w:val="none" w:sz="0" w:space="0" w:color="auto"/>
      </w:divBdr>
    </w:div>
    <w:div w:id="617685707">
      <w:bodyDiv w:val="1"/>
      <w:marLeft w:val="0"/>
      <w:marRight w:val="0"/>
      <w:marTop w:val="0"/>
      <w:marBottom w:val="0"/>
      <w:divBdr>
        <w:top w:val="none" w:sz="0" w:space="0" w:color="auto"/>
        <w:left w:val="none" w:sz="0" w:space="0" w:color="auto"/>
        <w:bottom w:val="none" w:sz="0" w:space="0" w:color="auto"/>
        <w:right w:val="none" w:sz="0" w:space="0" w:color="auto"/>
      </w:divBdr>
    </w:div>
    <w:div w:id="694814609">
      <w:bodyDiv w:val="1"/>
      <w:marLeft w:val="0"/>
      <w:marRight w:val="0"/>
      <w:marTop w:val="0"/>
      <w:marBottom w:val="0"/>
      <w:divBdr>
        <w:top w:val="none" w:sz="0" w:space="0" w:color="auto"/>
        <w:left w:val="none" w:sz="0" w:space="0" w:color="auto"/>
        <w:bottom w:val="none" w:sz="0" w:space="0" w:color="auto"/>
        <w:right w:val="none" w:sz="0" w:space="0" w:color="auto"/>
      </w:divBdr>
    </w:div>
    <w:div w:id="709575794">
      <w:bodyDiv w:val="1"/>
      <w:marLeft w:val="0"/>
      <w:marRight w:val="0"/>
      <w:marTop w:val="0"/>
      <w:marBottom w:val="0"/>
      <w:divBdr>
        <w:top w:val="none" w:sz="0" w:space="0" w:color="auto"/>
        <w:left w:val="none" w:sz="0" w:space="0" w:color="auto"/>
        <w:bottom w:val="none" w:sz="0" w:space="0" w:color="auto"/>
        <w:right w:val="none" w:sz="0" w:space="0" w:color="auto"/>
      </w:divBdr>
    </w:div>
    <w:div w:id="1047533207">
      <w:bodyDiv w:val="1"/>
      <w:marLeft w:val="0"/>
      <w:marRight w:val="0"/>
      <w:marTop w:val="0"/>
      <w:marBottom w:val="0"/>
      <w:divBdr>
        <w:top w:val="none" w:sz="0" w:space="0" w:color="auto"/>
        <w:left w:val="none" w:sz="0" w:space="0" w:color="auto"/>
        <w:bottom w:val="none" w:sz="0" w:space="0" w:color="auto"/>
        <w:right w:val="none" w:sz="0" w:space="0" w:color="auto"/>
      </w:divBdr>
    </w:div>
    <w:div w:id="1261260808">
      <w:bodyDiv w:val="1"/>
      <w:marLeft w:val="0"/>
      <w:marRight w:val="0"/>
      <w:marTop w:val="0"/>
      <w:marBottom w:val="0"/>
      <w:divBdr>
        <w:top w:val="none" w:sz="0" w:space="0" w:color="auto"/>
        <w:left w:val="none" w:sz="0" w:space="0" w:color="auto"/>
        <w:bottom w:val="none" w:sz="0" w:space="0" w:color="auto"/>
        <w:right w:val="none" w:sz="0" w:space="0" w:color="auto"/>
      </w:divBdr>
    </w:div>
    <w:div w:id="1281188537">
      <w:bodyDiv w:val="1"/>
      <w:marLeft w:val="0"/>
      <w:marRight w:val="0"/>
      <w:marTop w:val="0"/>
      <w:marBottom w:val="0"/>
      <w:divBdr>
        <w:top w:val="none" w:sz="0" w:space="0" w:color="auto"/>
        <w:left w:val="none" w:sz="0" w:space="0" w:color="auto"/>
        <w:bottom w:val="none" w:sz="0" w:space="0" w:color="auto"/>
        <w:right w:val="none" w:sz="0" w:space="0" w:color="auto"/>
      </w:divBdr>
    </w:div>
    <w:div w:id="1535189630">
      <w:bodyDiv w:val="1"/>
      <w:marLeft w:val="0"/>
      <w:marRight w:val="0"/>
      <w:marTop w:val="0"/>
      <w:marBottom w:val="0"/>
      <w:divBdr>
        <w:top w:val="none" w:sz="0" w:space="0" w:color="auto"/>
        <w:left w:val="none" w:sz="0" w:space="0" w:color="auto"/>
        <w:bottom w:val="none" w:sz="0" w:space="0" w:color="auto"/>
        <w:right w:val="none" w:sz="0" w:space="0" w:color="auto"/>
      </w:divBdr>
    </w:div>
    <w:div w:id="1609314994">
      <w:bodyDiv w:val="1"/>
      <w:marLeft w:val="0"/>
      <w:marRight w:val="0"/>
      <w:marTop w:val="0"/>
      <w:marBottom w:val="0"/>
      <w:divBdr>
        <w:top w:val="none" w:sz="0" w:space="0" w:color="auto"/>
        <w:left w:val="none" w:sz="0" w:space="0" w:color="auto"/>
        <w:bottom w:val="none" w:sz="0" w:space="0" w:color="auto"/>
        <w:right w:val="none" w:sz="0" w:space="0" w:color="auto"/>
      </w:divBdr>
    </w:div>
    <w:div w:id="1714622684">
      <w:bodyDiv w:val="1"/>
      <w:marLeft w:val="0"/>
      <w:marRight w:val="0"/>
      <w:marTop w:val="0"/>
      <w:marBottom w:val="0"/>
      <w:divBdr>
        <w:top w:val="none" w:sz="0" w:space="0" w:color="auto"/>
        <w:left w:val="none" w:sz="0" w:space="0" w:color="auto"/>
        <w:bottom w:val="none" w:sz="0" w:space="0" w:color="auto"/>
        <w:right w:val="none" w:sz="0" w:space="0" w:color="auto"/>
      </w:divBdr>
    </w:div>
    <w:div w:id="1736005096">
      <w:bodyDiv w:val="1"/>
      <w:marLeft w:val="0"/>
      <w:marRight w:val="0"/>
      <w:marTop w:val="0"/>
      <w:marBottom w:val="0"/>
      <w:divBdr>
        <w:top w:val="none" w:sz="0" w:space="0" w:color="auto"/>
        <w:left w:val="none" w:sz="0" w:space="0" w:color="auto"/>
        <w:bottom w:val="none" w:sz="0" w:space="0" w:color="auto"/>
        <w:right w:val="none" w:sz="0" w:space="0" w:color="auto"/>
      </w:divBdr>
    </w:div>
    <w:div w:id="1972126798">
      <w:bodyDiv w:val="1"/>
      <w:marLeft w:val="0"/>
      <w:marRight w:val="0"/>
      <w:marTop w:val="0"/>
      <w:marBottom w:val="0"/>
      <w:divBdr>
        <w:top w:val="none" w:sz="0" w:space="0" w:color="auto"/>
        <w:left w:val="none" w:sz="0" w:space="0" w:color="auto"/>
        <w:bottom w:val="none" w:sz="0" w:space="0" w:color="auto"/>
        <w:right w:val="none" w:sz="0" w:space="0" w:color="auto"/>
      </w:divBdr>
      <w:divsChild>
        <w:div w:id="322977064">
          <w:marLeft w:val="0"/>
          <w:marRight w:val="0"/>
          <w:marTop w:val="0"/>
          <w:marBottom w:val="0"/>
          <w:divBdr>
            <w:top w:val="none" w:sz="0" w:space="0" w:color="auto"/>
            <w:left w:val="none" w:sz="0" w:space="0" w:color="auto"/>
            <w:bottom w:val="none" w:sz="0" w:space="0" w:color="auto"/>
            <w:right w:val="none" w:sz="0" w:space="0" w:color="auto"/>
          </w:divBdr>
        </w:div>
        <w:div w:id="1037049554">
          <w:marLeft w:val="0"/>
          <w:marRight w:val="0"/>
          <w:marTop w:val="30"/>
          <w:marBottom w:val="0"/>
          <w:divBdr>
            <w:top w:val="none" w:sz="0" w:space="0" w:color="auto"/>
            <w:left w:val="none" w:sz="0" w:space="0" w:color="auto"/>
            <w:bottom w:val="none" w:sz="0" w:space="0" w:color="auto"/>
            <w:right w:val="none" w:sz="0" w:space="0" w:color="auto"/>
          </w:divBdr>
          <w:divsChild>
            <w:div w:id="1227030926">
              <w:marLeft w:val="0"/>
              <w:marRight w:val="0"/>
              <w:marTop w:val="0"/>
              <w:marBottom w:val="0"/>
              <w:divBdr>
                <w:top w:val="none" w:sz="0" w:space="0" w:color="auto"/>
                <w:left w:val="none" w:sz="0" w:space="0" w:color="auto"/>
                <w:bottom w:val="none" w:sz="0" w:space="0" w:color="auto"/>
                <w:right w:val="none" w:sz="0" w:space="0" w:color="auto"/>
              </w:divBdr>
            </w:div>
          </w:divsChild>
        </w:div>
        <w:div w:id="1652054087">
          <w:marLeft w:val="0"/>
          <w:marRight w:val="0"/>
          <w:marTop w:val="15"/>
          <w:marBottom w:val="0"/>
          <w:divBdr>
            <w:top w:val="none" w:sz="0" w:space="0" w:color="auto"/>
            <w:left w:val="none" w:sz="0" w:space="0" w:color="auto"/>
            <w:bottom w:val="none" w:sz="0" w:space="0" w:color="auto"/>
            <w:right w:val="none" w:sz="0" w:space="0" w:color="auto"/>
          </w:divBdr>
        </w:div>
        <w:div w:id="940913875">
          <w:marLeft w:val="0"/>
          <w:marRight w:val="0"/>
          <w:marTop w:val="0"/>
          <w:marBottom w:val="0"/>
          <w:divBdr>
            <w:top w:val="none" w:sz="0" w:space="0" w:color="auto"/>
            <w:left w:val="none" w:sz="0" w:space="0" w:color="auto"/>
            <w:bottom w:val="none" w:sz="0" w:space="0" w:color="auto"/>
            <w:right w:val="none" w:sz="0" w:space="0" w:color="auto"/>
          </w:divBdr>
        </w:div>
        <w:div w:id="24605002">
          <w:marLeft w:val="0"/>
          <w:marRight w:val="0"/>
          <w:marTop w:val="30"/>
          <w:marBottom w:val="0"/>
          <w:divBdr>
            <w:top w:val="none" w:sz="0" w:space="0" w:color="auto"/>
            <w:left w:val="none" w:sz="0" w:space="0" w:color="auto"/>
            <w:bottom w:val="none" w:sz="0" w:space="0" w:color="auto"/>
            <w:right w:val="none" w:sz="0" w:space="0" w:color="auto"/>
          </w:divBdr>
          <w:divsChild>
            <w:div w:id="148329301">
              <w:marLeft w:val="0"/>
              <w:marRight w:val="0"/>
              <w:marTop w:val="0"/>
              <w:marBottom w:val="0"/>
              <w:divBdr>
                <w:top w:val="none" w:sz="0" w:space="0" w:color="auto"/>
                <w:left w:val="none" w:sz="0" w:space="0" w:color="auto"/>
                <w:bottom w:val="none" w:sz="0" w:space="0" w:color="auto"/>
                <w:right w:val="none" w:sz="0" w:space="0" w:color="auto"/>
              </w:divBdr>
            </w:div>
          </w:divsChild>
        </w:div>
        <w:div w:id="1423835514">
          <w:marLeft w:val="0"/>
          <w:marRight w:val="0"/>
          <w:marTop w:val="15"/>
          <w:marBottom w:val="0"/>
          <w:divBdr>
            <w:top w:val="none" w:sz="0" w:space="0" w:color="auto"/>
            <w:left w:val="none" w:sz="0" w:space="0" w:color="auto"/>
            <w:bottom w:val="none" w:sz="0" w:space="0" w:color="auto"/>
            <w:right w:val="none" w:sz="0" w:space="0" w:color="auto"/>
          </w:divBdr>
        </w:div>
        <w:div w:id="664750178">
          <w:marLeft w:val="0"/>
          <w:marRight w:val="0"/>
          <w:marTop w:val="0"/>
          <w:marBottom w:val="0"/>
          <w:divBdr>
            <w:top w:val="none" w:sz="0" w:space="0" w:color="auto"/>
            <w:left w:val="none" w:sz="0" w:space="0" w:color="auto"/>
            <w:bottom w:val="none" w:sz="0" w:space="0" w:color="auto"/>
            <w:right w:val="none" w:sz="0" w:space="0" w:color="auto"/>
          </w:divBdr>
        </w:div>
        <w:div w:id="1134716867">
          <w:marLeft w:val="0"/>
          <w:marRight w:val="0"/>
          <w:marTop w:val="30"/>
          <w:marBottom w:val="0"/>
          <w:divBdr>
            <w:top w:val="none" w:sz="0" w:space="0" w:color="auto"/>
            <w:left w:val="none" w:sz="0" w:space="0" w:color="auto"/>
            <w:bottom w:val="none" w:sz="0" w:space="0" w:color="auto"/>
            <w:right w:val="none" w:sz="0" w:space="0" w:color="auto"/>
          </w:divBdr>
          <w:divsChild>
            <w:div w:id="1794130390">
              <w:marLeft w:val="0"/>
              <w:marRight w:val="0"/>
              <w:marTop w:val="0"/>
              <w:marBottom w:val="0"/>
              <w:divBdr>
                <w:top w:val="none" w:sz="0" w:space="0" w:color="auto"/>
                <w:left w:val="none" w:sz="0" w:space="0" w:color="auto"/>
                <w:bottom w:val="none" w:sz="0" w:space="0" w:color="auto"/>
                <w:right w:val="none" w:sz="0" w:space="0" w:color="auto"/>
              </w:divBdr>
            </w:div>
          </w:divsChild>
        </w:div>
        <w:div w:id="1311985528">
          <w:marLeft w:val="0"/>
          <w:marRight w:val="0"/>
          <w:marTop w:val="15"/>
          <w:marBottom w:val="0"/>
          <w:divBdr>
            <w:top w:val="none" w:sz="0" w:space="0" w:color="auto"/>
            <w:left w:val="none" w:sz="0" w:space="0" w:color="auto"/>
            <w:bottom w:val="none" w:sz="0" w:space="0" w:color="auto"/>
            <w:right w:val="none" w:sz="0" w:space="0" w:color="auto"/>
          </w:divBdr>
        </w:div>
        <w:div w:id="1610435173">
          <w:marLeft w:val="0"/>
          <w:marRight w:val="0"/>
          <w:marTop w:val="0"/>
          <w:marBottom w:val="0"/>
          <w:divBdr>
            <w:top w:val="none" w:sz="0" w:space="0" w:color="auto"/>
            <w:left w:val="none" w:sz="0" w:space="0" w:color="auto"/>
            <w:bottom w:val="none" w:sz="0" w:space="0" w:color="auto"/>
            <w:right w:val="none" w:sz="0" w:space="0" w:color="auto"/>
          </w:divBdr>
        </w:div>
        <w:div w:id="1761177180">
          <w:marLeft w:val="0"/>
          <w:marRight w:val="0"/>
          <w:marTop w:val="30"/>
          <w:marBottom w:val="0"/>
          <w:divBdr>
            <w:top w:val="none" w:sz="0" w:space="0" w:color="auto"/>
            <w:left w:val="none" w:sz="0" w:space="0" w:color="auto"/>
            <w:bottom w:val="none" w:sz="0" w:space="0" w:color="auto"/>
            <w:right w:val="none" w:sz="0" w:space="0" w:color="auto"/>
          </w:divBdr>
          <w:divsChild>
            <w:div w:id="809712500">
              <w:marLeft w:val="0"/>
              <w:marRight w:val="0"/>
              <w:marTop w:val="0"/>
              <w:marBottom w:val="0"/>
              <w:divBdr>
                <w:top w:val="none" w:sz="0" w:space="0" w:color="auto"/>
                <w:left w:val="none" w:sz="0" w:space="0" w:color="auto"/>
                <w:bottom w:val="none" w:sz="0" w:space="0" w:color="auto"/>
                <w:right w:val="none" w:sz="0" w:space="0" w:color="auto"/>
              </w:divBdr>
            </w:div>
          </w:divsChild>
        </w:div>
        <w:div w:id="1637025948">
          <w:marLeft w:val="0"/>
          <w:marRight w:val="0"/>
          <w:marTop w:val="15"/>
          <w:marBottom w:val="0"/>
          <w:divBdr>
            <w:top w:val="none" w:sz="0" w:space="0" w:color="auto"/>
            <w:left w:val="none" w:sz="0" w:space="0" w:color="auto"/>
            <w:bottom w:val="none" w:sz="0" w:space="0" w:color="auto"/>
            <w:right w:val="none" w:sz="0" w:space="0" w:color="auto"/>
          </w:divBdr>
        </w:div>
        <w:div w:id="1449085536">
          <w:marLeft w:val="0"/>
          <w:marRight w:val="0"/>
          <w:marTop w:val="0"/>
          <w:marBottom w:val="0"/>
          <w:divBdr>
            <w:top w:val="none" w:sz="0" w:space="0" w:color="auto"/>
            <w:left w:val="none" w:sz="0" w:space="0" w:color="auto"/>
            <w:bottom w:val="none" w:sz="0" w:space="0" w:color="auto"/>
            <w:right w:val="none" w:sz="0" w:space="0" w:color="auto"/>
          </w:divBdr>
        </w:div>
      </w:divsChild>
    </w:div>
    <w:div w:id="19981938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hyperlink" Target="https://www.tate.org.uk/art/art-terms/t/new" TargetMode="External"/><Relationship Id="rId13" Type="http://schemas.openxmlformats.org/officeDocument/2006/relationships/hyperlink" Target="https://www.metropolism.com/en/features/23282_the_anti_encyclopaedia"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507</TotalTime>
  <Pages>13</Pages>
  <Words>2229</Words>
  <Characters>12708</Characters>
  <Application>Microsoft Macintosh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Poulson</dc:creator>
  <cp:keywords/>
  <dc:description/>
  <cp:lastModifiedBy>Dave Poulson</cp:lastModifiedBy>
  <cp:revision>21</cp:revision>
  <dcterms:created xsi:type="dcterms:W3CDTF">2018-11-28T21:10:00Z</dcterms:created>
  <dcterms:modified xsi:type="dcterms:W3CDTF">2018-12-12T16:12:00Z</dcterms:modified>
</cp:coreProperties>
</file>