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D1B" w:rsidRDefault="009A329B" w:rsidP="00003D1B">
      <w:pPr>
        <w:spacing w:line="480" w:lineRule="auto"/>
        <w:rPr>
          <w:rFonts w:ascii="Arial" w:hAnsi="Arial" w:cs="Arial"/>
          <w:sz w:val="24"/>
        </w:rPr>
      </w:pPr>
      <w:r>
        <w:rPr>
          <w:rFonts w:ascii="Arial" w:hAnsi="Arial" w:cs="Arial"/>
          <w:b/>
          <w:sz w:val="24"/>
        </w:rPr>
        <w:t>Essay title:</w:t>
      </w:r>
      <w:r w:rsidR="00003D1B">
        <w:rPr>
          <w:rFonts w:ascii="Arial" w:hAnsi="Arial" w:cs="Arial"/>
          <w:b/>
          <w:sz w:val="24"/>
        </w:rPr>
        <w:t xml:space="preserve"> </w:t>
      </w:r>
      <w:r w:rsidR="00003D1B" w:rsidRPr="00A86EAF">
        <w:rPr>
          <w:rFonts w:ascii="Arial" w:hAnsi="Arial" w:cs="Arial"/>
          <w:sz w:val="24"/>
        </w:rPr>
        <w:t>Words, Words, Words</w:t>
      </w:r>
      <w:r w:rsidR="00003D1B">
        <w:rPr>
          <w:rFonts w:ascii="Arial" w:hAnsi="Arial" w:cs="Arial"/>
          <w:sz w:val="24"/>
        </w:rPr>
        <w:t xml:space="preserve"> </w:t>
      </w:r>
    </w:p>
    <w:p w:rsidR="009A329B" w:rsidRPr="00003D1B" w:rsidRDefault="00003D1B" w:rsidP="00003D1B">
      <w:pPr>
        <w:spacing w:line="480" w:lineRule="auto"/>
        <w:rPr>
          <w:rFonts w:ascii="Arial" w:hAnsi="Arial" w:cs="Arial"/>
          <w:sz w:val="24"/>
        </w:rPr>
      </w:pPr>
      <w:r w:rsidRPr="00A86EAF">
        <w:rPr>
          <w:rFonts w:ascii="Arial" w:hAnsi="Arial" w:cs="Arial"/>
          <w:sz w:val="24"/>
        </w:rPr>
        <w:t>Adult literature is often not illustrated. Why is this and how could illustration change a</w:t>
      </w:r>
      <w:r w:rsidR="00795737">
        <w:rPr>
          <w:rFonts w:ascii="Arial" w:hAnsi="Arial" w:cs="Arial"/>
          <w:sz w:val="24"/>
        </w:rPr>
        <w:t>n adult</w:t>
      </w:r>
      <w:r w:rsidRPr="00A86EAF">
        <w:rPr>
          <w:rFonts w:ascii="Arial" w:hAnsi="Arial" w:cs="Arial"/>
          <w:sz w:val="24"/>
        </w:rPr>
        <w:t xml:space="preserve"> reader’s perceptions about literature and allow adults to learn something new from illustrated literature?</w:t>
      </w:r>
    </w:p>
    <w:p w:rsidR="009A329B" w:rsidRPr="009A329B" w:rsidRDefault="009A329B" w:rsidP="00D76C7E">
      <w:pPr>
        <w:spacing w:line="480" w:lineRule="auto"/>
        <w:jc w:val="both"/>
        <w:rPr>
          <w:rFonts w:ascii="Arial" w:hAnsi="Arial" w:cs="Arial"/>
          <w:sz w:val="24"/>
        </w:rPr>
      </w:pPr>
      <w:r>
        <w:rPr>
          <w:rFonts w:ascii="Arial" w:hAnsi="Arial" w:cs="Arial"/>
          <w:b/>
          <w:sz w:val="24"/>
        </w:rPr>
        <w:t xml:space="preserve">Student number: </w:t>
      </w:r>
      <w:r>
        <w:rPr>
          <w:rFonts w:ascii="Arial" w:hAnsi="Arial" w:cs="Arial"/>
          <w:sz w:val="24"/>
        </w:rPr>
        <w:t>1404928</w:t>
      </w:r>
    </w:p>
    <w:p w:rsidR="009A329B" w:rsidRDefault="009A329B" w:rsidP="00D76C7E">
      <w:pPr>
        <w:spacing w:line="480" w:lineRule="auto"/>
        <w:jc w:val="both"/>
        <w:rPr>
          <w:rFonts w:ascii="Arial" w:hAnsi="Arial" w:cs="Arial"/>
          <w:sz w:val="24"/>
        </w:rPr>
      </w:pPr>
      <w:r>
        <w:rPr>
          <w:rFonts w:ascii="Arial" w:hAnsi="Arial" w:cs="Arial"/>
          <w:b/>
          <w:sz w:val="24"/>
        </w:rPr>
        <w:t xml:space="preserve">BA course title: </w:t>
      </w:r>
      <w:r>
        <w:rPr>
          <w:rFonts w:ascii="Arial" w:hAnsi="Arial" w:cs="Arial"/>
          <w:sz w:val="24"/>
        </w:rPr>
        <w:t>Illustration</w:t>
      </w:r>
    </w:p>
    <w:p w:rsidR="00DE00A8" w:rsidRPr="00DE00A8" w:rsidRDefault="00DE00A8" w:rsidP="00D76C7E">
      <w:pPr>
        <w:spacing w:line="480" w:lineRule="auto"/>
        <w:jc w:val="both"/>
        <w:rPr>
          <w:rFonts w:ascii="Arial" w:hAnsi="Arial" w:cs="Arial"/>
          <w:sz w:val="24"/>
        </w:rPr>
      </w:pPr>
      <w:r>
        <w:rPr>
          <w:rFonts w:ascii="Arial" w:hAnsi="Arial" w:cs="Arial"/>
          <w:b/>
          <w:sz w:val="24"/>
        </w:rPr>
        <w:t xml:space="preserve">Module number: </w:t>
      </w:r>
      <w:r w:rsidR="008C4D86">
        <w:rPr>
          <w:rFonts w:ascii="Arial" w:hAnsi="Arial" w:cs="Arial"/>
          <w:sz w:val="24"/>
        </w:rPr>
        <w:t>ADAD6001C</w:t>
      </w:r>
    </w:p>
    <w:p w:rsidR="008C4D86" w:rsidRPr="00B9394A" w:rsidRDefault="008C4D86" w:rsidP="00D76C7E">
      <w:pPr>
        <w:spacing w:line="480" w:lineRule="auto"/>
        <w:jc w:val="both"/>
        <w:rPr>
          <w:rFonts w:ascii="Arial" w:hAnsi="Arial" w:cs="Arial"/>
          <w:sz w:val="24"/>
        </w:rPr>
      </w:pPr>
      <w:r>
        <w:rPr>
          <w:rFonts w:ascii="Arial" w:hAnsi="Arial" w:cs="Arial"/>
          <w:b/>
          <w:sz w:val="24"/>
        </w:rPr>
        <w:t>Overall w</w:t>
      </w:r>
      <w:r w:rsidR="009A329B">
        <w:rPr>
          <w:rFonts w:ascii="Arial" w:hAnsi="Arial" w:cs="Arial"/>
          <w:b/>
          <w:sz w:val="24"/>
        </w:rPr>
        <w:t>ord count:</w:t>
      </w:r>
      <w:r w:rsidR="00B9394A">
        <w:rPr>
          <w:rFonts w:ascii="Arial" w:hAnsi="Arial" w:cs="Arial"/>
          <w:b/>
          <w:sz w:val="24"/>
        </w:rPr>
        <w:t xml:space="preserve"> </w:t>
      </w:r>
      <w:r w:rsidR="00B9394A">
        <w:rPr>
          <w:rFonts w:ascii="Arial" w:hAnsi="Arial" w:cs="Arial"/>
          <w:sz w:val="24"/>
        </w:rPr>
        <w:t>6497 words</w:t>
      </w:r>
    </w:p>
    <w:p w:rsidR="009A329B" w:rsidRPr="009A329B" w:rsidRDefault="009A329B" w:rsidP="00D76C7E">
      <w:pPr>
        <w:spacing w:line="480" w:lineRule="auto"/>
        <w:jc w:val="both"/>
        <w:rPr>
          <w:rFonts w:ascii="Arial" w:hAnsi="Arial" w:cs="Arial"/>
          <w:sz w:val="24"/>
        </w:rPr>
      </w:pPr>
      <w:r>
        <w:rPr>
          <w:rFonts w:ascii="Arial" w:hAnsi="Arial" w:cs="Arial"/>
          <w:b/>
          <w:sz w:val="24"/>
        </w:rPr>
        <w:t xml:space="preserve">Supervisor: </w:t>
      </w:r>
      <w:r>
        <w:rPr>
          <w:rFonts w:ascii="Arial" w:hAnsi="Arial" w:cs="Arial"/>
          <w:sz w:val="24"/>
        </w:rPr>
        <w:t>Jonathan Williams</w:t>
      </w:r>
    </w:p>
    <w:p w:rsidR="009A329B" w:rsidRDefault="009A329B" w:rsidP="00D76C7E">
      <w:pPr>
        <w:spacing w:line="480" w:lineRule="auto"/>
        <w:jc w:val="both"/>
        <w:rPr>
          <w:rFonts w:ascii="Arial" w:hAnsi="Arial" w:cs="Arial"/>
          <w:sz w:val="24"/>
        </w:rPr>
      </w:pPr>
    </w:p>
    <w:p w:rsidR="009A329B" w:rsidRPr="009A329B" w:rsidRDefault="009A329B" w:rsidP="00D76C7E">
      <w:pPr>
        <w:spacing w:line="480" w:lineRule="auto"/>
        <w:jc w:val="both"/>
        <w:rPr>
          <w:rFonts w:ascii="Arial" w:hAnsi="Arial" w:cs="Arial"/>
          <w:sz w:val="24"/>
        </w:rPr>
      </w:pPr>
      <w:r>
        <w:rPr>
          <w:rFonts w:ascii="Arial" w:hAnsi="Arial" w:cs="Arial"/>
          <w:sz w:val="24"/>
        </w:rPr>
        <w:t>Submitted in partial fulfilment of the requirements for the degree of BA (</w:t>
      </w:r>
      <w:proofErr w:type="spellStart"/>
      <w:r>
        <w:rPr>
          <w:rFonts w:ascii="Arial" w:hAnsi="Arial" w:cs="Arial"/>
          <w:sz w:val="24"/>
        </w:rPr>
        <w:t>Hons</w:t>
      </w:r>
      <w:proofErr w:type="spellEnd"/>
      <w:r>
        <w:rPr>
          <w:rFonts w:ascii="Arial" w:hAnsi="Arial" w:cs="Arial"/>
          <w:sz w:val="24"/>
        </w:rPr>
        <w:t xml:space="preserve">) Illustration University of Wales Trinity Saint David, Swansea, </w:t>
      </w:r>
      <w:proofErr w:type="gramStart"/>
      <w:r>
        <w:rPr>
          <w:rFonts w:ascii="Arial" w:hAnsi="Arial" w:cs="Arial"/>
          <w:sz w:val="24"/>
        </w:rPr>
        <w:t>11</w:t>
      </w:r>
      <w:r w:rsidRPr="009A329B">
        <w:rPr>
          <w:rFonts w:ascii="Arial" w:hAnsi="Arial" w:cs="Arial"/>
          <w:sz w:val="24"/>
          <w:vertAlign w:val="superscript"/>
        </w:rPr>
        <w:t>th</w:t>
      </w:r>
      <w:proofErr w:type="gramEnd"/>
      <w:r>
        <w:rPr>
          <w:rFonts w:ascii="Arial" w:hAnsi="Arial" w:cs="Arial"/>
          <w:sz w:val="24"/>
        </w:rPr>
        <w:t xml:space="preserve"> December 2019.</w:t>
      </w:r>
    </w:p>
    <w:p w:rsidR="009A329B" w:rsidRDefault="009A329B" w:rsidP="00D76C7E">
      <w:pPr>
        <w:spacing w:line="480" w:lineRule="auto"/>
        <w:jc w:val="both"/>
        <w:rPr>
          <w:rFonts w:ascii="Arial" w:hAnsi="Arial" w:cs="Arial"/>
          <w:b/>
          <w:sz w:val="24"/>
        </w:rPr>
      </w:pPr>
    </w:p>
    <w:p w:rsidR="009A329B" w:rsidRDefault="009A329B" w:rsidP="00D76C7E">
      <w:pPr>
        <w:spacing w:line="480" w:lineRule="auto"/>
        <w:jc w:val="both"/>
        <w:rPr>
          <w:rFonts w:ascii="Arial" w:hAnsi="Arial" w:cs="Arial"/>
          <w:b/>
          <w:sz w:val="24"/>
        </w:rPr>
      </w:pPr>
    </w:p>
    <w:p w:rsidR="009A329B" w:rsidRDefault="009A329B" w:rsidP="00D76C7E">
      <w:pPr>
        <w:spacing w:line="480" w:lineRule="auto"/>
        <w:jc w:val="both"/>
        <w:rPr>
          <w:rFonts w:ascii="Arial" w:hAnsi="Arial" w:cs="Arial"/>
          <w:b/>
          <w:sz w:val="24"/>
        </w:rPr>
      </w:pPr>
    </w:p>
    <w:p w:rsidR="009A329B" w:rsidRDefault="009A329B" w:rsidP="00D76C7E">
      <w:pPr>
        <w:spacing w:line="480" w:lineRule="auto"/>
        <w:jc w:val="both"/>
        <w:rPr>
          <w:rFonts w:ascii="Arial" w:hAnsi="Arial" w:cs="Arial"/>
          <w:b/>
          <w:sz w:val="24"/>
        </w:rPr>
      </w:pPr>
    </w:p>
    <w:p w:rsidR="009A329B" w:rsidRDefault="009A329B" w:rsidP="00D76C7E">
      <w:pPr>
        <w:spacing w:line="480" w:lineRule="auto"/>
        <w:jc w:val="both"/>
        <w:rPr>
          <w:rFonts w:ascii="Arial" w:hAnsi="Arial" w:cs="Arial"/>
          <w:b/>
          <w:sz w:val="24"/>
        </w:rPr>
      </w:pPr>
    </w:p>
    <w:p w:rsidR="00A75EFA" w:rsidRDefault="00A75EFA" w:rsidP="00D76C7E">
      <w:pPr>
        <w:spacing w:line="480" w:lineRule="auto"/>
        <w:jc w:val="both"/>
        <w:rPr>
          <w:rFonts w:ascii="Arial" w:hAnsi="Arial" w:cs="Arial"/>
          <w:b/>
          <w:sz w:val="24"/>
        </w:rPr>
      </w:pPr>
    </w:p>
    <w:p w:rsidR="009A329B" w:rsidRDefault="009A329B" w:rsidP="00D76C7E">
      <w:pPr>
        <w:spacing w:line="480" w:lineRule="auto"/>
        <w:jc w:val="both"/>
        <w:rPr>
          <w:rFonts w:ascii="Arial" w:hAnsi="Arial" w:cs="Arial"/>
          <w:b/>
          <w:sz w:val="24"/>
        </w:rPr>
      </w:pPr>
    </w:p>
    <w:p w:rsidR="009A329B" w:rsidRDefault="009A329B" w:rsidP="00D76C7E">
      <w:pPr>
        <w:spacing w:line="480" w:lineRule="auto"/>
        <w:jc w:val="both"/>
        <w:rPr>
          <w:rFonts w:ascii="Arial" w:hAnsi="Arial" w:cs="Arial"/>
          <w:b/>
          <w:sz w:val="24"/>
        </w:rPr>
      </w:pPr>
    </w:p>
    <w:p w:rsidR="00A132EA" w:rsidRDefault="00A132EA" w:rsidP="00A132EA">
      <w:pPr>
        <w:spacing w:line="480" w:lineRule="auto"/>
        <w:jc w:val="center"/>
        <w:rPr>
          <w:rFonts w:ascii="Arial" w:hAnsi="Arial" w:cs="Arial"/>
          <w:b/>
          <w:sz w:val="24"/>
        </w:rPr>
      </w:pPr>
      <w:r>
        <w:rPr>
          <w:rFonts w:ascii="Arial" w:hAnsi="Arial" w:cs="Arial"/>
          <w:b/>
          <w:sz w:val="24"/>
        </w:rPr>
        <w:lastRenderedPageBreak/>
        <w:t>Table of Contents</w:t>
      </w:r>
    </w:p>
    <w:p w:rsidR="00077CE9" w:rsidRDefault="00077CE9" w:rsidP="00A132EA">
      <w:pPr>
        <w:spacing w:line="480" w:lineRule="auto"/>
        <w:jc w:val="center"/>
        <w:rPr>
          <w:rFonts w:ascii="Arial" w:hAnsi="Arial" w:cs="Arial"/>
          <w:b/>
          <w:sz w:val="24"/>
        </w:rPr>
      </w:pPr>
    </w:p>
    <w:p w:rsidR="008C4D86" w:rsidRPr="008C4D86" w:rsidRDefault="00A132EA" w:rsidP="007D59DC">
      <w:pPr>
        <w:tabs>
          <w:tab w:val="left" w:pos="9070"/>
        </w:tabs>
        <w:spacing w:line="480" w:lineRule="auto"/>
        <w:rPr>
          <w:rFonts w:ascii="Arial" w:hAnsi="Arial" w:cs="Arial"/>
          <w:sz w:val="24"/>
        </w:rPr>
      </w:pPr>
      <w:r>
        <w:rPr>
          <w:rFonts w:ascii="Arial" w:hAnsi="Arial" w:cs="Arial"/>
          <w:b/>
          <w:sz w:val="24"/>
        </w:rPr>
        <w:t>Summary of Topic</w:t>
      </w:r>
      <w:r w:rsidR="007D59DC">
        <w:rPr>
          <w:rFonts w:ascii="Arial" w:hAnsi="Arial" w:cs="Arial"/>
          <w:b/>
          <w:sz w:val="24"/>
        </w:rPr>
        <w:tab/>
        <w:t>3</w:t>
      </w:r>
    </w:p>
    <w:p w:rsidR="00A75EFA" w:rsidRPr="00A75EFA" w:rsidRDefault="00A75EFA" w:rsidP="007D59DC">
      <w:pPr>
        <w:tabs>
          <w:tab w:val="left" w:pos="9070"/>
        </w:tabs>
        <w:spacing w:line="480" w:lineRule="auto"/>
        <w:rPr>
          <w:rFonts w:ascii="Arial" w:hAnsi="Arial" w:cs="Arial"/>
          <w:sz w:val="24"/>
        </w:rPr>
      </w:pPr>
      <w:r>
        <w:rPr>
          <w:rFonts w:ascii="Arial" w:hAnsi="Arial" w:cs="Arial"/>
          <w:b/>
          <w:sz w:val="24"/>
        </w:rPr>
        <w:t>List of Illustrations</w:t>
      </w:r>
      <w:r w:rsidR="007D59DC">
        <w:rPr>
          <w:rFonts w:ascii="Arial" w:hAnsi="Arial" w:cs="Arial"/>
          <w:b/>
          <w:sz w:val="24"/>
        </w:rPr>
        <w:tab/>
        <w:t>3</w:t>
      </w:r>
    </w:p>
    <w:p w:rsidR="00A132EA" w:rsidRDefault="00A132EA" w:rsidP="007D59DC">
      <w:pPr>
        <w:tabs>
          <w:tab w:val="left" w:pos="9070"/>
        </w:tabs>
        <w:spacing w:line="480" w:lineRule="auto"/>
        <w:rPr>
          <w:rFonts w:ascii="Arial" w:hAnsi="Arial" w:cs="Arial"/>
          <w:b/>
          <w:sz w:val="24"/>
        </w:rPr>
      </w:pPr>
      <w:r>
        <w:rPr>
          <w:rFonts w:ascii="Arial" w:hAnsi="Arial" w:cs="Arial"/>
          <w:b/>
          <w:sz w:val="24"/>
        </w:rPr>
        <w:t>Introduction</w:t>
      </w:r>
      <w:r w:rsidR="007D59DC">
        <w:rPr>
          <w:rFonts w:ascii="Arial" w:hAnsi="Arial" w:cs="Arial"/>
          <w:b/>
          <w:sz w:val="24"/>
        </w:rPr>
        <w:tab/>
        <w:t>5</w:t>
      </w:r>
    </w:p>
    <w:p w:rsidR="00A132EA" w:rsidRPr="00795CB2" w:rsidRDefault="00A132EA" w:rsidP="00637A71">
      <w:pPr>
        <w:tabs>
          <w:tab w:val="left" w:pos="9070"/>
        </w:tabs>
        <w:spacing w:line="480" w:lineRule="auto"/>
        <w:rPr>
          <w:rFonts w:ascii="Arial" w:hAnsi="Arial" w:cs="Arial"/>
          <w:sz w:val="24"/>
        </w:rPr>
      </w:pPr>
      <w:r>
        <w:rPr>
          <w:rFonts w:ascii="Arial" w:hAnsi="Arial" w:cs="Arial"/>
          <w:b/>
          <w:sz w:val="24"/>
        </w:rPr>
        <w:t>Chapter 1</w:t>
      </w:r>
      <w:r w:rsidR="007D59DC">
        <w:rPr>
          <w:rFonts w:ascii="Arial" w:hAnsi="Arial" w:cs="Arial"/>
          <w:b/>
          <w:sz w:val="24"/>
        </w:rPr>
        <w:t>, Words Rule, Or Do They?</w:t>
      </w:r>
      <w:r w:rsidR="00637A71">
        <w:rPr>
          <w:rFonts w:ascii="Arial" w:hAnsi="Arial" w:cs="Arial"/>
          <w:b/>
          <w:sz w:val="24"/>
        </w:rPr>
        <w:tab/>
        <w:t>7</w:t>
      </w:r>
    </w:p>
    <w:p w:rsidR="00A132EA" w:rsidRPr="00795CB2" w:rsidRDefault="00A132EA" w:rsidP="00637A71">
      <w:pPr>
        <w:tabs>
          <w:tab w:val="left" w:pos="9070"/>
        </w:tabs>
        <w:spacing w:line="480" w:lineRule="auto"/>
        <w:rPr>
          <w:rFonts w:ascii="Arial" w:hAnsi="Arial" w:cs="Arial"/>
          <w:sz w:val="24"/>
        </w:rPr>
      </w:pPr>
      <w:r>
        <w:rPr>
          <w:rFonts w:ascii="Arial" w:hAnsi="Arial" w:cs="Arial"/>
          <w:b/>
          <w:sz w:val="24"/>
        </w:rPr>
        <w:t>Chapter 2</w:t>
      </w:r>
      <w:r w:rsidR="007D59DC">
        <w:rPr>
          <w:rFonts w:ascii="Arial" w:hAnsi="Arial" w:cs="Arial"/>
          <w:b/>
          <w:sz w:val="24"/>
        </w:rPr>
        <w:t>, Modern Media</w:t>
      </w:r>
      <w:r w:rsidR="00637A71">
        <w:rPr>
          <w:rFonts w:ascii="Arial" w:hAnsi="Arial" w:cs="Arial"/>
          <w:b/>
          <w:sz w:val="24"/>
        </w:rPr>
        <w:tab/>
        <w:t>1</w:t>
      </w:r>
      <w:r w:rsidR="00B9394A">
        <w:rPr>
          <w:rFonts w:ascii="Arial" w:hAnsi="Arial" w:cs="Arial"/>
          <w:b/>
          <w:sz w:val="24"/>
        </w:rPr>
        <w:t>2</w:t>
      </w:r>
    </w:p>
    <w:p w:rsidR="00A132EA" w:rsidRPr="00795CB2" w:rsidRDefault="00A132EA" w:rsidP="00637A71">
      <w:pPr>
        <w:tabs>
          <w:tab w:val="left" w:pos="9070"/>
        </w:tabs>
        <w:spacing w:line="480" w:lineRule="auto"/>
        <w:rPr>
          <w:rFonts w:ascii="Arial" w:hAnsi="Arial" w:cs="Arial"/>
          <w:sz w:val="24"/>
        </w:rPr>
      </w:pPr>
      <w:proofErr w:type="gramStart"/>
      <w:r>
        <w:rPr>
          <w:rFonts w:ascii="Arial" w:hAnsi="Arial" w:cs="Arial"/>
          <w:b/>
          <w:sz w:val="24"/>
        </w:rPr>
        <w:t>Chapter 3</w:t>
      </w:r>
      <w:r w:rsidR="007D59DC">
        <w:rPr>
          <w:rFonts w:ascii="Arial" w:hAnsi="Arial" w:cs="Arial"/>
          <w:b/>
          <w:sz w:val="24"/>
        </w:rPr>
        <w:t>, Too Much Violence?</w:t>
      </w:r>
      <w:proofErr w:type="gramEnd"/>
      <w:r w:rsidR="00637A71">
        <w:rPr>
          <w:rFonts w:ascii="Arial" w:hAnsi="Arial" w:cs="Arial"/>
          <w:b/>
          <w:sz w:val="24"/>
        </w:rPr>
        <w:tab/>
        <w:t>1</w:t>
      </w:r>
      <w:r w:rsidR="00BB2467">
        <w:rPr>
          <w:rFonts w:ascii="Arial" w:hAnsi="Arial" w:cs="Arial"/>
          <w:b/>
          <w:sz w:val="24"/>
        </w:rPr>
        <w:t>8</w:t>
      </w:r>
    </w:p>
    <w:p w:rsidR="00A132EA" w:rsidRPr="00795CB2" w:rsidRDefault="00A132EA" w:rsidP="00637A71">
      <w:pPr>
        <w:tabs>
          <w:tab w:val="left" w:pos="9070"/>
        </w:tabs>
        <w:spacing w:line="480" w:lineRule="auto"/>
        <w:rPr>
          <w:rFonts w:ascii="Arial" w:hAnsi="Arial" w:cs="Arial"/>
          <w:sz w:val="24"/>
        </w:rPr>
      </w:pPr>
      <w:r>
        <w:rPr>
          <w:rFonts w:ascii="Arial" w:hAnsi="Arial" w:cs="Arial"/>
          <w:b/>
          <w:sz w:val="24"/>
        </w:rPr>
        <w:t>Chapter 4</w:t>
      </w:r>
      <w:r w:rsidR="007D59DC">
        <w:rPr>
          <w:rFonts w:ascii="Arial" w:hAnsi="Arial" w:cs="Arial"/>
          <w:b/>
          <w:sz w:val="24"/>
        </w:rPr>
        <w:t>, Images and Words</w:t>
      </w:r>
      <w:r w:rsidR="00637A71">
        <w:rPr>
          <w:rFonts w:ascii="Arial" w:hAnsi="Arial" w:cs="Arial"/>
          <w:b/>
          <w:sz w:val="24"/>
        </w:rPr>
        <w:tab/>
        <w:t>2</w:t>
      </w:r>
      <w:r w:rsidR="00BB2467">
        <w:rPr>
          <w:rFonts w:ascii="Arial" w:hAnsi="Arial" w:cs="Arial"/>
          <w:b/>
          <w:sz w:val="24"/>
        </w:rPr>
        <w:t>3</w:t>
      </w:r>
    </w:p>
    <w:p w:rsidR="00A132EA" w:rsidRPr="00795CB2" w:rsidRDefault="00A132EA" w:rsidP="00637A71">
      <w:pPr>
        <w:tabs>
          <w:tab w:val="left" w:pos="9070"/>
        </w:tabs>
        <w:spacing w:line="480" w:lineRule="auto"/>
        <w:rPr>
          <w:rFonts w:ascii="Arial" w:hAnsi="Arial" w:cs="Arial"/>
          <w:sz w:val="24"/>
        </w:rPr>
      </w:pPr>
      <w:r>
        <w:rPr>
          <w:rFonts w:ascii="Arial" w:hAnsi="Arial" w:cs="Arial"/>
          <w:b/>
          <w:sz w:val="24"/>
        </w:rPr>
        <w:t>Chapter 5</w:t>
      </w:r>
      <w:r w:rsidR="007D59DC">
        <w:rPr>
          <w:rFonts w:ascii="Arial" w:hAnsi="Arial" w:cs="Arial"/>
          <w:b/>
          <w:sz w:val="24"/>
        </w:rPr>
        <w:t>, Illustration’s Future</w:t>
      </w:r>
      <w:r w:rsidR="00637A71">
        <w:rPr>
          <w:rFonts w:ascii="Arial" w:hAnsi="Arial" w:cs="Arial"/>
          <w:b/>
          <w:sz w:val="24"/>
        </w:rPr>
        <w:tab/>
      </w:r>
      <w:r w:rsidR="00BB2467">
        <w:rPr>
          <w:rFonts w:ascii="Arial" w:hAnsi="Arial" w:cs="Arial"/>
          <w:b/>
          <w:sz w:val="24"/>
        </w:rPr>
        <w:t>28</w:t>
      </w:r>
    </w:p>
    <w:p w:rsidR="00A132EA" w:rsidRPr="00795CB2" w:rsidRDefault="00A132EA" w:rsidP="00637A71">
      <w:pPr>
        <w:tabs>
          <w:tab w:val="left" w:pos="9070"/>
        </w:tabs>
        <w:spacing w:line="480" w:lineRule="auto"/>
        <w:rPr>
          <w:rFonts w:ascii="Arial" w:hAnsi="Arial" w:cs="Arial"/>
          <w:sz w:val="24"/>
        </w:rPr>
      </w:pPr>
      <w:r>
        <w:rPr>
          <w:rFonts w:ascii="Arial" w:hAnsi="Arial" w:cs="Arial"/>
          <w:b/>
          <w:sz w:val="24"/>
        </w:rPr>
        <w:t>Conclusion</w:t>
      </w:r>
      <w:r w:rsidR="00EB02D6">
        <w:rPr>
          <w:rFonts w:ascii="Arial" w:hAnsi="Arial" w:cs="Arial"/>
          <w:b/>
          <w:sz w:val="24"/>
        </w:rPr>
        <w:tab/>
      </w:r>
      <w:r w:rsidR="00BB2467">
        <w:rPr>
          <w:rFonts w:ascii="Arial" w:hAnsi="Arial" w:cs="Arial"/>
          <w:b/>
          <w:sz w:val="24"/>
        </w:rPr>
        <w:t>32</w:t>
      </w:r>
      <w:r w:rsidR="00637A71">
        <w:rPr>
          <w:rFonts w:ascii="Arial" w:hAnsi="Arial" w:cs="Arial"/>
          <w:b/>
          <w:sz w:val="24"/>
        </w:rPr>
        <w:tab/>
      </w:r>
    </w:p>
    <w:p w:rsidR="00A132EA" w:rsidRPr="00795CB2" w:rsidRDefault="00A132EA" w:rsidP="003261EB">
      <w:pPr>
        <w:tabs>
          <w:tab w:val="left" w:pos="9070"/>
        </w:tabs>
        <w:spacing w:line="480" w:lineRule="auto"/>
        <w:rPr>
          <w:rFonts w:ascii="Arial" w:hAnsi="Arial" w:cs="Arial"/>
          <w:sz w:val="24"/>
        </w:rPr>
      </w:pPr>
      <w:r>
        <w:rPr>
          <w:rFonts w:ascii="Arial" w:hAnsi="Arial" w:cs="Arial"/>
          <w:b/>
          <w:sz w:val="24"/>
        </w:rPr>
        <w:t>References</w:t>
      </w:r>
      <w:r w:rsidR="003261EB">
        <w:rPr>
          <w:rFonts w:ascii="Arial" w:hAnsi="Arial" w:cs="Arial"/>
          <w:b/>
          <w:sz w:val="24"/>
        </w:rPr>
        <w:tab/>
        <w:t>34</w:t>
      </w:r>
    </w:p>
    <w:p w:rsidR="00A132EA" w:rsidRDefault="00A132EA" w:rsidP="00A132EA">
      <w:pPr>
        <w:spacing w:line="480" w:lineRule="auto"/>
        <w:rPr>
          <w:rFonts w:ascii="Arial" w:hAnsi="Arial" w:cs="Arial"/>
          <w:b/>
          <w:sz w:val="24"/>
        </w:rPr>
      </w:pPr>
    </w:p>
    <w:p w:rsidR="00A132EA" w:rsidRDefault="00A132EA" w:rsidP="008C4D86">
      <w:pPr>
        <w:spacing w:line="480" w:lineRule="auto"/>
        <w:rPr>
          <w:rFonts w:ascii="Arial" w:hAnsi="Arial" w:cs="Arial"/>
          <w:b/>
          <w:sz w:val="24"/>
        </w:rPr>
      </w:pPr>
    </w:p>
    <w:p w:rsidR="00A132EA" w:rsidRDefault="00A132EA" w:rsidP="00D76C7E">
      <w:pPr>
        <w:spacing w:line="480" w:lineRule="auto"/>
        <w:jc w:val="both"/>
        <w:rPr>
          <w:rFonts w:ascii="Arial" w:hAnsi="Arial" w:cs="Arial"/>
          <w:b/>
          <w:sz w:val="24"/>
        </w:rPr>
      </w:pPr>
    </w:p>
    <w:p w:rsidR="00A132EA" w:rsidRDefault="00A132EA" w:rsidP="00D76C7E">
      <w:pPr>
        <w:spacing w:line="480" w:lineRule="auto"/>
        <w:jc w:val="both"/>
        <w:rPr>
          <w:rFonts w:ascii="Arial" w:hAnsi="Arial" w:cs="Arial"/>
          <w:b/>
          <w:sz w:val="24"/>
        </w:rPr>
      </w:pPr>
    </w:p>
    <w:p w:rsidR="00A132EA" w:rsidRDefault="00A132EA" w:rsidP="00D76C7E">
      <w:pPr>
        <w:spacing w:line="480" w:lineRule="auto"/>
        <w:jc w:val="both"/>
        <w:rPr>
          <w:rFonts w:ascii="Arial" w:hAnsi="Arial" w:cs="Arial"/>
          <w:b/>
          <w:sz w:val="24"/>
        </w:rPr>
      </w:pPr>
    </w:p>
    <w:p w:rsidR="00A132EA" w:rsidRDefault="00A132EA" w:rsidP="00D76C7E">
      <w:pPr>
        <w:spacing w:line="480" w:lineRule="auto"/>
        <w:jc w:val="both"/>
        <w:rPr>
          <w:rFonts w:ascii="Arial" w:hAnsi="Arial" w:cs="Arial"/>
          <w:b/>
          <w:sz w:val="24"/>
        </w:rPr>
      </w:pPr>
    </w:p>
    <w:p w:rsidR="00795CB2" w:rsidRDefault="00795CB2" w:rsidP="00D76C7E">
      <w:pPr>
        <w:spacing w:line="480" w:lineRule="auto"/>
        <w:jc w:val="both"/>
        <w:rPr>
          <w:rFonts w:ascii="Arial" w:hAnsi="Arial" w:cs="Arial"/>
          <w:b/>
          <w:sz w:val="24"/>
        </w:rPr>
      </w:pPr>
    </w:p>
    <w:p w:rsidR="009A329B" w:rsidRPr="00003D1B" w:rsidRDefault="009A329B" w:rsidP="00471DC0">
      <w:pPr>
        <w:spacing w:line="480" w:lineRule="auto"/>
        <w:jc w:val="center"/>
        <w:rPr>
          <w:rFonts w:ascii="Arial" w:hAnsi="Arial" w:cs="Arial"/>
          <w:b/>
          <w:sz w:val="24"/>
        </w:rPr>
      </w:pPr>
      <w:r w:rsidRPr="00003D1B">
        <w:rPr>
          <w:rFonts w:ascii="Arial" w:hAnsi="Arial" w:cs="Arial"/>
          <w:b/>
          <w:sz w:val="24"/>
        </w:rPr>
        <w:lastRenderedPageBreak/>
        <w:t>Summary of Topic</w:t>
      </w:r>
    </w:p>
    <w:p w:rsidR="009A329B" w:rsidRPr="007B1B49" w:rsidRDefault="007B1B49" w:rsidP="00194246">
      <w:pPr>
        <w:spacing w:line="480" w:lineRule="auto"/>
        <w:ind w:firstLine="720"/>
        <w:jc w:val="both"/>
        <w:rPr>
          <w:rFonts w:ascii="Arial" w:hAnsi="Arial" w:cs="Arial"/>
          <w:sz w:val="24"/>
        </w:rPr>
      </w:pPr>
      <w:r>
        <w:rPr>
          <w:rFonts w:ascii="Arial" w:hAnsi="Arial" w:cs="Arial"/>
          <w:sz w:val="24"/>
        </w:rPr>
        <w:t xml:space="preserve">This individual investigation explores the relation between children’s picture books and adult literature, making connections between them in order to discover why adult literature is seldom illustrated. It focuses on why we are taught that </w:t>
      </w:r>
      <w:r w:rsidR="00B96D22">
        <w:rPr>
          <w:rFonts w:ascii="Arial" w:hAnsi="Arial" w:cs="Arial"/>
          <w:sz w:val="24"/>
        </w:rPr>
        <w:t>adults are too mature for picture books, how today’s media may affect this, how violence in adult literature may deter people from illustrating them, how adult and children’s illustration is different and how we can embrace these differences, and finally what the future of  adult illustration could be.</w:t>
      </w:r>
    </w:p>
    <w:p w:rsidR="00A86EAF" w:rsidRDefault="00A86EAF" w:rsidP="00D76C7E">
      <w:pPr>
        <w:spacing w:line="480" w:lineRule="auto"/>
        <w:jc w:val="both"/>
        <w:rPr>
          <w:rFonts w:ascii="Arial" w:hAnsi="Arial" w:cs="Arial"/>
          <w:b/>
          <w:sz w:val="24"/>
        </w:rPr>
      </w:pPr>
    </w:p>
    <w:p w:rsidR="00A75EFA" w:rsidRPr="00A75EFA" w:rsidRDefault="00A75EFA" w:rsidP="00A75EFA">
      <w:pPr>
        <w:spacing w:line="480" w:lineRule="auto"/>
        <w:jc w:val="center"/>
        <w:rPr>
          <w:rFonts w:ascii="Arial" w:hAnsi="Arial" w:cs="Arial"/>
          <w:b/>
          <w:sz w:val="24"/>
        </w:rPr>
      </w:pPr>
      <w:r w:rsidRPr="00A75EFA">
        <w:rPr>
          <w:rFonts w:ascii="Arial" w:hAnsi="Arial" w:cs="Arial"/>
          <w:b/>
          <w:sz w:val="24"/>
        </w:rPr>
        <w:t>List of Illustrations</w:t>
      </w:r>
    </w:p>
    <w:p w:rsidR="00A75EFA" w:rsidRPr="00306A05" w:rsidRDefault="00A75EFA" w:rsidP="00A75EFA">
      <w:pPr>
        <w:spacing w:line="480" w:lineRule="auto"/>
        <w:ind w:left="567" w:hanging="567"/>
        <w:rPr>
          <w:rFonts w:ascii="Arial" w:hAnsi="Arial" w:cs="Arial"/>
          <w:sz w:val="24"/>
          <w:szCs w:val="24"/>
        </w:rPr>
      </w:pPr>
      <w:r>
        <w:rPr>
          <w:rFonts w:ascii="Arial" w:hAnsi="Arial" w:cs="Arial"/>
          <w:sz w:val="24"/>
        </w:rPr>
        <w:t xml:space="preserve">Fig 1: Kerr, J. (1968) </w:t>
      </w:r>
      <w:r>
        <w:rPr>
          <w:rFonts w:ascii="Arial" w:hAnsi="Arial" w:cs="Arial"/>
          <w:i/>
          <w:sz w:val="24"/>
        </w:rPr>
        <w:t xml:space="preserve">The Tiger Who Came </w:t>
      </w:r>
      <w:proofErr w:type="gramStart"/>
      <w:r>
        <w:rPr>
          <w:rFonts w:ascii="Arial" w:hAnsi="Arial" w:cs="Arial"/>
          <w:i/>
          <w:sz w:val="24"/>
        </w:rPr>
        <w:t>To</w:t>
      </w:r>
      <w:proofErr w:type="gramEnd"/>
      <w:r>
        <w:rPr>
          <w:rFonts w:ascii="Arial" w:hAnsi="Arial" w:cs="Arial"/>
          <w:i/>
          <w:sz w:val="24"/>
        </w:rPr>
        <w:t xml:space="preserve"> Tea </w:t>
      </w:r>
      <w:r>
        <w:rPr>
          <w:rFonts w:ascii="Arial" w:hAnsi="Arial" w:cs="Arial"/>
          <w:sz w:val="24"/>
        </w:rPr>
        <w:t xml:space="preserve">[book illustration] Available at: </w:t>
      </w:r>
      <w:hyperlink r:id="rId8" w:history="1">
        <w:r w:rsidRPr="00306A05">
          <w:rPr>
            <w:rStyle w:val="Hyperlink"/>
            <w:rFonts w:ascii="Arial" w:hAnsi="Arial" w:cs="Arial"/>
            <w:sz w:val="24"/>
          </w:rPr>
          <w:t>https://www.bbc.co.uk/news/magazine-25027090</w:t>
        </w:r>
      </w:hyperlink>
      <w:r w:rsidRPr="00306A05">
        <w:rPr>
          <w:rFonts w:ascii="Arial" w:hAnsi="Arial" w:cs="Arial"/>
          <w:sz w:val="24"/>
        </w:rPr>
        <w:t xml:space="preserve"> (Accessed: 6th December 2019)</w:t>
      </w:r>
    </w:p>
    <w:p w:rsidR="00A75EFA" w:rsidRDefault="00A75EFA" w:rsidP="00A75EFA">
      <w:pPr>
        <w:spacing w:line="480" w:lineRule="auto"/>
        <w:ind w:left="567" w:hanging="567"/>
        <w:rPr>
          <w:rFonts w:ascii="Arial" w:hAnsi="Arial" w:cs="Arial"/>
          <w:sz w:val="24"/>
          <w:szCs w:val="24"/>
        </w:rPr>
      </w:pPr>
      <w:r>
        <w:rPr>
          <w:rFonts w:ascii="Arial" w:hAnsi="Arial" w:cs="Arial"/>
          <w:sz w:val="24"/>
          <w:szCs w:val="24"/>
        </w:rPr>
        <w:t xml:space="preserve">Fig 2: </w:t>
      </w:r>
      <w:proofErr w:type="spellStart"/>
      <w:r>
        <w:rPr>
          <w:rFonts w:ascii="Arial" w:hAnsi="Arial" w:cs="Arial"/>
          <w:sz w:val="24"/>
        </w:rPr>
        <w:t>Hanuka</w:t>
      </w:r>
      <w:proofErr w:type="spellEnd"/>
      <w:r>
        <w:rPr>
          <w:rFonts w:ascii="Arial" w:hAnsi="Arial" w:cs="Arial"/>
          <w:sz w:val="24"/>
        </w:rPr>
        <w:t xml:space="preserve">, T. (2016) </w:t>
      </w:r>
      <w:r>
        <w:rPr>
          <w:rFonts w:ascii="Arial" w:hAnsi="Arial" w:cs="Arial"/>
          <w:i/>
          <w:sz w:val="24"/>
        </w:rPr>
        <w:t xml:space="preserve">Battle Royale – Work in Progress </w:t>
      </w:r>
      <w:r>
        <w:rPr>
          <w:rFonts w:ascii="Arial" w:hAnsi="Arial" w:cs="Arial"/>
          <w:sz w:val="24"/>
        </w:rPr>
        <w:t xml:space="preserve">[digital drawing] Available at: </w:t>
      </w:r>
      <w:hyperlink r:id="rId9" w:history="1">
        <w:r w:rsidRPr="00306A05">
          <w:rPr>
            <w:rStyle w:val="Hyperlink"/>
            <w:rFonts w:ascii="Arial" w:hAnsi="Arial" w:cs="Arial"/>
            <w:sz w:val="24"/>
            <w:szCs w:val="24"/>
          </w:rPr>
          <w:t>https://eviltender.com/2013/12/10/interview-the-calm-chaotic-art-of-tomer-hanuka/</w:t>
        </w:r>
      </w:hyperlink>
      <w:r>
        <w:t xml:space="preserve"> </w:t>
      </w:r>
      <w:r w:rsidRPr="00306A05">
        <w:rPr>
          <w:rFonts w:ascii="Arial" w:hAnsi="Arial" w:cs="Arial"/>
          <w:sz w:val="24"/>
          <w:szCs w:val="24"/>
        </w:rPr>
        <w:t>(Accessed: 6</w:t>
      </w:r>
      <w:r w:rsidRPr="00306A05">
        <w:rPr>
          <w:rFonts w:ascii="Arial" w:hAnsi="Arial" w:cs="Arial"/>
          <w:sz w:val="24"/>
          <w:szCs w:val="24"/>
          <w:vertAlign w:val="superscript"/>
        </w:rPr>
        <w:t>th</w:t>
      </w:r>
      <w:r w:rsidRPr="00306A05">
        <w:rPr>
          <w:rFonts w:ascii="Arial" w:hAnsi="Arial" w:cs="Arial"/>
          <w:sz w:val="24"/>
          <w:szCs w:val="24"/>
        </w:rPr>
        <w:t xml:space="preserve"> December 2019)</w:t>
      </w:r>
    </w:p>
    <w:p w:rsidR="00A75EFA" w:rsidRDefault="00A75EFA" w:rsidP="00A75EFA">
      <w:pPr>
        <w:spacing w:line="480" w:lineRule="auto"/>
        <w:ind w:left="567" w:hanging="567"/>
        <w:rPr>
          <w:rFonts w:ascii="Arial" w:hAnsi="Arial" w:cs="Arial"/>
          <w:sz w:val="24"/>
          <w:szCs w:val="24"/>
        </w:rPr>
      </w:pPr>
      <w:r>
        <w:rPr>
          <w:rFonts w:ascii="Arial" w:hAnsi="Arial" w:cs="Arial"/>
          <w:sz w:val="24"/>
          <w:szCs w:val="24"/>
        </w:rPr>
        <w:t xml:space="preserve">Fig 3: The Sun, </w:t>
      </w:r>
      <w:proofErr w:type="gramStart"/>
      <w:r>
        <w:rPr>
          <w:rFonts w:ascii="Arial" w:hAnsi="Arial" w:cs="Arial"/>
          <w:sz w:val="24"/>
          <w:szCs w:val="24"/>
        </w:rPr>
        <w:t>The</w:t>
      </w:r>
      <w:proofErr w:type="gramEnd"/>
      <w:r>
        <w:rPr>
          <w:rFonts w:ascii="Arial" w:hAnsi="Arial" w:cs="Arial"/>
          <w:sz w:val="24"/>
          <w:szCs w:val="24"/>
        </w:rPr>
        <w:t xml:space="preserve"> Daily Mirror. (2017) </w:t>
      </w:r>
      <w:r>
        <w:rPr>
          <w:rFonts w:ascii="Arial" w:hAnsi="Arial" w:cs="Arial"/>
          <w:i/>
          <w:sz w:val="24"/>
          <w:szCs w:val="24"/>
        </w:rPr>
        <w:t xml:space="preserve">Election Day Front Pages </w:t>
      </w:r>
      <w:r>
        <w:rPr>
          <w:rFonts w:ascii="Arial" w:hAnsi="Arial" w:cs="Arial"/>
          <w:sz w:val="24"/>
          <w:szCs w:val="24"/>
        </w:rPr>
        <w:t xml:space="preserve">[newspaper front pages] Available at: </w:t>
      </w:r>
      <w:hyperlink r:id="rId10" w:history="1">
        <w:r w:rsidRPr="003E0AA8">
          <w:rPr>
            <w:rStyle w:val="Hyperlink"/>
            <w:rFonts w:ascii="Arial" w:hAnsi="Arial" w:cs="Arial"/>
            <w:sz w:val="24"/>
            <w:szCs w:val="24"/>
          </w:rPr>
          <w:t>https://www.theguardian.com/media/2017/jun/08/press-gang-up-on-jeremy-corbyn-in-election-day-coverage</w:t>
        </w:r>
      </w:hyperlink>
      <w:r>
        <w:rPr>
          <w:rFonts w:ascii="Arial" w:hAnsi="Arial" w:cs="Arial"/>
          <w:sz w:val="24"/>
          <w:szCs w:val="24"/>
        </w:rPr>
        <w:t xml:space="preserve"> (Accessed: 8th December 2019)</w:t>
      </w:r>
    </w:p>
    <w:p w:rsidR="00A75EFA" w:rsidRDefault="00244F33" w:rsidP="00D5011B">
      <w:pPr>
        <w:spacing w:line="480" w:lineRule="auto"/>
        <w:ind w:left="567" w:hanging="567"/>
        <w:rPr>
          <w:rFonts w:ascii="Arial" w:hAnsi="Arial" w:cs="Arial"/>
          <w:sz w:val="24"/>
          <w:szCs w:val="24"/>
        </w:rPr>
      </w:pPr>
      <w:r>
        <w:rPr>
          <w:rFonts w:ascii="Arial" w:hAnsi="Arial" w:cs="Arial"/>
          <w:sz w:val="24"/>
          <w:szCs w:val="24"/>
        </w:rPr>
        <w:t xml:space="preserve">Fig 4: </w:t>
      </w:r>
      <w:proofErr w:type="spellStart"/>
      <w:r w:rsidR="00CB2B72">
        <w:rPr>
          <w:rFonts w:ascii="Arial" w:hAnsi="Arial" w:cs="Arial"/>
          <w:sz w:val="24"/>
          <w:szCs w:val="24"/>
        </w:rPr>
        <w:t>Sharratt</w:t>
      </w:r>
      <w:proofErr w:type="spellEnd"/>
      <w:r w:rsidR="00CB2B72">
        <w:rPr>
          <w:rFonts w:ascii="Arial" w:hAnsi="Arial" w:cs="Arial"/>
          <w:sz w:val="24"/>
          <w:szCs w:val="24"/>
        </w:rPr>
        <w:t xml:space="preserve">, N. (2010) </w:t>
      </w:r>
      <w:r w:rsidR="00CB2B72">
        <w:rPr>
          <w:rFonts w:ascii="Arial" w:hAnsi="Arial" w:cs="Arial"/>
          <w:i/>
          <w:sz w:val="24"/>
          <w:szCs w:val="24"/>
        </w:rPr>
        <w:t xml:space="preserve">Little Darlings cover </w:t>
      </w:r>
      <w:r w:rsidR="00CB2B72">
        <w:rPr>
          <w:rFonts w:ascii="Arial" w:hAnsi="Arial" w:cs="Arial"/>
          <w:sz w:val="24"/>
          <w:szCs w:val="24"/>
        </w:rPr>
        <w:t xml:space="preserve">[book cover] Available at: </w:t>
      </w:r>
      <w:hyperlink r:id="rId11" w:history="1">
        <w:r w:rsidR="00CB2B72" w:rsidRPr="00CB2B72">
          <w:rPr>
            <w:rStyle w:val="Hyperlink"/>
            <w:rFonts w:ascii="Arial" w:hAnsi="Arial" w:cs="Arial"/>
            <w:sz w:val="24"/>
            <w:szCs w:val="24"/>
          </w:rPr>
          <w:t>https://www.theworks.co.uk/p/children-s-fiction/little-darlings/9780385614436</w:t>
        </w:r>
      </w:hyperlink>
      <w:r w:rsidR="00CB2B72">
        <w:rPr>
          <w:rFonts w:ascii="Arial" w:hAnsi="Arial" w:cs="Arial"/>
          <w:sz w:val="24"/>
          <w:szCs w:val="24"/>
        </w:rPr>
        <w:t xml:space="preserve"> (Accessed: 7</w:t>
      </w:r>
      <w:r w:rsidR="00CB2B72" w:rsidRPr="00CB2B72">
        <w:rPr>
          <w:rFonts w:ascii="Arial" w:hAnsi="Arial" w:cs="Arial"/>
          <w:sz w:val="24"/>
          <w:szCs w:val="24"/>
          <w:vertAlign w:val="superscript"/>
        </w:rPr>
        <w:t>th</w:t>
      </w:r>
      <w:r w:rsidR="00CB2B72">
        <w:rPr>
          <w:rFonts w:ascii="Arial" w:hAnsi="Arial" w:cs="Arial"/>
          <w:sz w:val="24"/>
          <w:szCs w:val="24"/>
        </w:rPr>
        <w:t xml:space="preserve"> December 2019)</w:t>
      </w:r>
    </w:p>
    <w:p w:rsidR="00D5011B" w:rsidRPr="00F80404" w:rsidRDefault="00D5011B" w:rsidP="00D5011B">
      <w:pPr>
        <w:spacing w:line="480" w:lineRule="auto"/>
        <w:ind w:left="567" w:hanging="567"/>
        <w:rPr>
          <w:rFonts w:ascii="Arial" w:hAnsi="Arial" w:cs="Arial"/>
          <w:sz w:val="24"/>
          <w:szCs w:val="24"/>
        </w:rPr>
      </w:pPr>
      <w:r>
        <w:rPr>
          <w:rFonts w:ascii="Arial" w:hAnsi="Arial" w:cs="Arial"/>
          <w:sz w:val="24"/>
          <w:szCs w:val="24"/>
        </w:rPr>
        <w:lastRenderedPageBreak/>
        <w:t xml:space="preserve">Fig 5: </w:t>
      </w:r>
      <w:r w:rsidR="00F80404">
        <w:rPr>
          <w:rFonts w:ascii="Arial" w:hAnsi="Arial" w:cs="Arial"/>
          <w:sz w:val="24"/>
          <w:szCs w:val="24"/>
        </w:rPr>
        <w:t xml:space="preserve">Kubrick, S. (1972) </w:t>
      </w:r>
      <w:r w:rsidR="00F80404">
        <w:rPr>
          <w:rFonts w:ascii="Arial" w:hAnsi="Arial" w:cs="Arial"/>
          <w:i/>
          <w:sz w:val="24"/>
          <w:szCs w:val="24"/>
        </w:rPr>
        <w:t xml:space="preserve">The </w:t>
      </w:r>
      <w:proofErr w:type="spellStart"/>
      <w:r w:rsidR="00F80404">
        <w:rPr>
          <w:rFonts w:ascii="Arial" w:hAnsi="Arial" w:cs="Arial"/>
          <w:i/>
          <w:sz w:val="24"/>
          <w:szCs w:val="24"/>
        </w:rPr>
        <w:t>Ludovico</w:t>
      </w:r>
      <w:proofErr w:type="spellEnd"/>
      <w:r w:rsidR="00F80404">
        <w:rPr>
          <w:rFonts w:ascii="Arial" w:hAnsi="Arial" w:cs="Arial"/>
          <w:i/>
          <w:sz w:val="24"/>
          <w:szCs w:val="24"/>
        </w:rPr>
        <w:t xml:space="preserve"> Technique </w:t>
      </w:r>
      <w:r w:rsidR="00F80404">
        <w:rPr>
          <w:rFonts w:ascii="Arial" w:hAnsi="Arial" w:cs="Arial"/>
          <w:sz w:val="24"/>
          <w:szCs w:val="24"/>
        </w:rPr>
        <w:t xml:space="preserve">[film still] Available at: </w:t>
      </w:r>
      <w:hyperlink r:id="rId12" w:history="1">
        <w:r w:rsidR="00A3364D" w:rsidRPr="00A3364D">
          <w:rPr>
            <w:rStyle w:val="Hyperlink"/>
            <w:rFonts w:ascii="Arial" w:hAnsi="Arial" w:cs="Arial"/>
            <w:sz w:val="24"/>
            <w:szCs w:val="24"/>
          </w:rPr>
          <w:t>http://filmuforia.co.uk/a-clockwork-orange-1971/</w:t>
        </w:r>
      </w:hyperlink>
      <w:r w:rsidR="00A3364D">
        <w:rPr>
          <w:rFonts w:ascii="Arial" w:hAnsi="Arial" w:cs="Arial"/>
          <w:sz w:val="24"/>
          <w:szCs w:val="24"/>
        </w:rPr>
        <w:t xml:space="preserve">  </w:t>
      </w:r>
      <w:r w:rsidR="00F80404">
        <w:rPr>
          <w:rFonts w:ascii="Arial" w:hAnsi="Arial" w:cs="Arial"/>
          <w:sz w:val="24"/>
          <w:szCs w:val="24"/>
        </w:rPr>
        <w:t>(Accessed: 8th December 2019)</w:t>
      </w:r>
    </w:p>
    <w:p w:rsidR="00D5011B" w:rsidRDefault="00D5011B" w:rsidP="00F80404">
      <w:pPr>
        <w:spacing w:line="480" w:lineRule="auto"/>
        <w:ind w:left="567" w:hanging="567"/>
        <w:rPr>
          <w:rFonts w:ascii="Arial" w:hAnsi="Arial" w:cs="Arial"/>
          <w:b/>
          <w:sz w:val="24"/>
        </w:rPr>
      </w:pPr>
      <w:r w:rsidRPr="00D5011B">
        <w:rPr>
          <w:rFonts w:ascii="Arial" w:hAnsi="Arial" w:cs="Arial"/>
          <w:sz w:val="24"/>
        </w:rPr>
        <w:t>Fig 6:</w:t>
      </w:r>
      <w:r>
        <w:rPr>
          <w:rFonts w:ascii="Arial" w:hAnsi="Arial" w:cs="Arial"/>
          <w:sz w:val="24"/>
        </w:rPr>
        <w:t xml:space="preserve"> Ito, J. (1998-1999) </w:t>
      </w:r>
      <w:proofErr w:type="spellStart"/>
      <w:r>
        <w:rPr>
          <w:rFonts w:ascii="Arial" w:hAnsi="Arial" w:cs="Arial"/>
          <w:i/>
          <w:sz w:val="24"/>
        </w:rPr>
        <w:t>Azami</w:t>
      </w:r>
      <w:proofErr w:type="spellEnd"/>
      <w:r>
        <w:rPr>
          <w:rFonts w:ascii="Arial" w:hAnsi="Arial" w:cs="Arial"/>
          <w:i/>
          <w:sz w:val="24"/>
        </w:rPr>
        <w:t xml:space="preserve"> </w:t>
      </w:r>
      <w:proofErr w:type="spellStart"/>
      <w:r>
        <w:rPr>
          <w:rFonts w:ascii="Arial" w:hAnsi="Arial" w:cs="Arial"/>
          <w:i/>
          <w:sz w:val="24"/>
        </w:rPr>
        <w:t>Kurotani</w:t>
      </w:r>
      <w:proofErr w:type="spellEnd"/>
      <w:r>
        <w:rPr>
          <w:rFonts w:ascii="Arial" w:hAnsi="Arial" w:cs="Arial"/>
          <w:i/>
          <w:sz w:val="24"/>
        </w:rPr>
        <w:t xml:space="preserve"> </w:t>
      </w:r>
      <w:r>
        <w:rPr>
          <w:rFonts w:ascii="Arial" w:hAnsi="Arial" w:cs="Arial"/>
          <w:sz w:val="24"/>
        </w:rPr>
        <w:t xml:space="preserve">[ink drawing] Available at: </w:t>
      </w:r>
      <w:hyperlink r:id="rId13" w:history="1">
        <w:r w:rsidRPr="00D5011B">
          <w:rPr>
            <w:rStyle w:val="Hyperlink"/>
            <w:rFonts w:ascii="Arial" w:hAnsi="Arial" w:cs="Arial"/>
            <w:sz w:val="24"/>
            <w:szCs w:val="24"/>
          </w:rPr>
          <w:t>https://carnivorouslreviews.wordpress.com/2018/05/07/spiral-into-madness-uzumaki-review/</w:t>
        </w:r>
      </w:hyperlink>
      <w:r>
        <w:rPr>
          <w:rFonts w:ascii="Arial" w:hAnsi="Arial" w:cs="Arial"/>
          <w:sz w:val="24"/>
          <w:szCs w:val="24"/>
        </w:rPr>
        <w:t xml:space="preserve"> (Accessed: 8</w:t>
      </w:r>
      <w:r w:rsidRPr="00D5011B">
        <w:rPr>
          <w:rFonts w:ascii="Arial" w:hAnsi="Arial" w:cs="Arial"/>
          <w:sz w:val="24"/>
          <w:szCs w:val="24"/>
          <w:vertAlign w:val="superscript"/>
        </w:rPr>
        <w:t>th</w:t>
      </w:r>
      <w:r>
        <w:rPr>
          <w:rFonts w:ascii="Arial" w:hAnsi="Arial" w:cs="Arial"/>
          <w:sz w:val="24"/>
          <w:szCs w:val="24"/>
        </w:rPr>
        <w:t xml:space="preserve"> December 2019)</w:t>
      </w:r>
    </w:p>
    <w:p w:rsidR="00D542AF" w:rsidRPr="00D5011B" w:rsidRDefault="00D5011B" w:rsidP="004D35F9">
      <w:pPr>
        <w:tabs>
          <w:tab w:val="left" w:pos="4253"/>
        </w:tabs>
        <w:spacing w:line="480" w:lineRule="auto"/>
        <w:ind w:left="567" w:hanging="567"/>
        <w:rPr>
          <w:rFonts w:ascii="Arial" w:hAnsi="Arial" w:cs="Arial"/>
          <w:sz w:val="24"/>
        </w:rPr>
      </w:pPr>
      <w:r w:rsidRPr="00D5011B">
        <w:rPr>
          <w:rFonts w:ascii="Arial" w:hAnsi="Arial" w:cs="Arial"/>
          <w:sz w:val="24"/>
        </w:rPr>
        <w:t>Fig 7:</w:t>
      </w:r>
      <w:r w:rsidR="004D35F9">
        <w:rPr>
          <w:rFonts w:ascii="Arial" w:hAnsi="Arial" w:cs="Arial"/>
          <w:sz w:val="24"/>
        </w:rPr>
        <w:t xml:space="preserve"> Allen, P. (2016) </w:t>
      </w:r>
      <w:r w:rsidR="004D35F9">
        <w:rPr>
          <w:rFonts w:ascii="Arial" w:hAnsi="Arial" w:cs="Arial"/>
          <w:i/>
          <w:sz w:val="24"/>
        </w:rPr>
        <w:t xml:space="preserve">The </w:t>
      </w:r>
      <w:proofErr w:type="spellStart"/>
      <w:r w:rsidR="004D35F9">
        <w:rPr>
          <w:rFonts w:ascii="Arial" w:hAnsi="Arial" w:cs="Arial"/>
          <w:i/>
          <w:sz w:val="24"/>
        </w:rPr>
        <w:t>Usborne</w:t>
      </w:r>
      <w:proofErr w:type="spellEnd"/>
      <w:r w:rsidR="004D35F9">
        <w:rPr>
          <w:rFonts w:ascii="Arial" w:hAnsi="Arial" w:cs="Arial"/>
          <w:i/>
          <w:sz w:val="24"/>
        </w:rPr>
        <w:t xml:space="preserve"> Big Book </w:t>
      </w:r>
      <w:proofErr w:type="gramStart"/>
      <w:r w:rsidR="004D35F9">
        <w:rPr>
          <w:rFonts w:ascii="Arial" w:hAnsi="Arial" w:cs="Arial"/>
          <w:i/>
          <w:sz w:val="24"/>
        </w:rPr>
        <w:t>Of The</w:t>
      </w:r>
      <w:proofErr w:type="gramEnd"/>
      <w:r w:rsidR="004D35F9">
        <w:rPr>
          <w:rFonts w:ascii="Arial" w:hAnsi="Arial" w:cs="Arial"/>
          <w:i/>
          <w:sz w:val="24"/>
        </w:rPr>
        <w:t xml:space="preserve"> Body </w:t>
      </w:r>
      <w:r w:rsidR="004D35F9">
        <w:rPr>
          <w:rFonts w:ascii="Arial" w:hAnsi="Arial" w:cs="Arial"/>
          <w:sz w:val="24"/>
        </w:rPr>
        <w:t xml:space="preserve">[book cover] Available at: </w:t>
      </w:r>
      <w:hyperlink r:id="rId14" w:history="1">
        <w:r w:rsidR="004D35F9" w:rsidRPr="004D35F9">
          <w:rPr>
            <w:rStyle w:val="Hyperlink"/>
            <w:rFonts w:ascii="Arial" w:hAnsi="Arial" w:cs="Arial"/>
            <w:sz w:val="24"/>
            <w:szCs w:val="24"/>
          </w:rPr>
          <w:t>https://usborne.com/browse-books/catalogue/product/1/9935/big-book-of-the-body/</w:t>
        </w:r>
      </w:hyperlink>
      <w:r w:rsidR="004D35F9" w:rsidRPr="004D35F9">
        <w:rPr>
          <w:rFonts w:ascii="Arial" w:hAnsi="Arial" w:cs="Arial"/>
          <w:sz w:val="24"/>
          <w:szCs w:val="24"/>
        </w:rPr>
        <w:t xml:space="preserve"> (Accessed: 8</w:t>
      </w:r>
      <w:r w:rsidR="004D35F9" w:rsidRPr="004D35F9">
        <w:rPr>
          <w:rFonts w:ascii="Arial" w:hAnsi="Arial" w:cs="Arial"/>
          <w:sz w:val="24"/>
          <w:szCs w:val="24"/>
          <w:vertAlign w:val="superscript"/>
        </w:rPr>
        <w:t>th</w:t>
      </w:r>
      <w:r w:rsidR="004D35F9" w:rsidRPr="004D35F9">
        <w:rPr>
          <w:rFonts w:ascii="Arial" w:hAnsi="Arial" w:cs="Arial"/>
          <w:sz w:val="24"/>
          <w:szCs w:val="24"/>
        </w:rPr>
        <w:t xml:space="preserve"> December 2019)</w:t>
      </w:r>
    </w:p>
    <w:p w:rsidR="00443866" w:rsidRDefault="00443866" w:rsidP="00443866">
      <w:pPr>
        <w:spacing w:line="480" w:lineRule="auto"/>
        <w:ind w:left="567" w:hanging="567"/>
        <w:rPr>
          <w:rFonts w:ascii="Arial" w:hAnsi="Arial" w:cs="Arial"/>
          <w:sz w:val="24"/>
        </w:rPr>
      </w:pPr>
      <w:r>
        <w:rPr>
          <w:rFonts w:ascii="Arial" w:hAnsi="Arial" w:cs="Arial"/>
          <w:sz w:val="24"/>
        </w:rPr>
        <w:t xml:space="preserve">Fig 8: Barnett, R. (2015) </w:t>
      </w:r>
      <w:r>
        <w:rPr>
          <w:rFonts w:ascii="Arial" w:hAnsi="Arial" w:cs="Arial"/>
          <w:i/>
          <w:sz w:val="24"/>
        </w:rPr>
        <w:t xml:space="preserve">Surgery to correct strabismus </w:t>
      </w:r>
      <w:r>
        <w:rPr>
          <w:rFonts w:ascii="Arial" w:hAnsi="Arial" w:cs="Arial"/>
          <w:sz w:val="24"/>
        </w:rPr>
        <w:t xml:space="preserve">[anatomical studies] Available at: </w:t>
      </w:r>
      <w:hyperlink r:id="rId15" w:history="1">
        <w:r w:rsidRPr="00443866">
          <w:rPr>
            <w:rStyle w:val="Hyperlink"/>
            <w:rFonts w:ascii="Arial" w:hAnsi="Arial" w:cs="Arial"/>
            <w:sz w:val="24"/>
            <w:szCs w:val="24"/>
          </w:rPr>
          <w:t>https://hyperallergic.com/257404/gruesome-and-surreal-surgical-illustrations-from-the-15th-19th-centuries/</w:t>
        </w:r>
      </w:hyperlink>
      <w:r w:rsidRPr="00443866">
        <w:rPr>
          <w:rFonts w:ascii="Arial" w:hAnsi="Arial" w:cs="Arial"/>
          <w:sz w:val="24"/>
          <w:szCs w:val="24"/>
        </w:rPr>
        <w:t xml:space="preserve"> (Accessed: 8</w:t>
      </w:r>
      <w:r w:rsidRPr="00443866">
        <w:rPr>
          <w:rFonts w:ascii="Arial" w:hAnsi="Arial" w:cs="Arial"/>
          <w:sz w:val="24"/>
          <w:szCs w:val="24"/>
          <w:vertAlign w:val="superscript"/>
        </w:rPr>
        <w:t>th</w:t>
      </w:r>
      <w:r w:rsidRPr="00443866">
        <w:rPr>
          <w:rFonts w:ascii="Arial" w:hAnsi="Arial" w:cs="Arial"/>
          <w:sz w:val="24"/>
          <w:szCs w:val="24"/>
        </w:rPr>
        <w:t xml:space="preserve"> December 2019)</w:t>
      </w:r>
    </w:p>
    <w:p w:rsidR="00D5011B" w:rsidRPr="002D31EA" w:rsidRDefault="00443866" w:rsidP="002D31EA">
      <w:pPr>
        <w:spacing w:line="480" w:lineRule="auto"/>
        <w:ind w:left="567" w:hanging="567"/>
        <w:rPr>
          <w:rFonts w:ascii="Arial" w:hAnsi="Arial" w:cs="Arial"/>
          <w:sz w:val="24"/>
        </w:rPr>
      </w:pPr>
      <w:r>
        <w:rPr>
          <w:rFonts w:ascii="Arial" w:hAnsi="Arial" w:cs="Arial"/>
          <w:sz w:val="24"/>
        </w:rPr>
        <w:t>Fig 9:</w:t>
      </w:r>
      <w:r w:rsidR="002D31EA">
        <w:rPr>
          <w:rFonts w:ascii="Arial" w:hAnsi="Arial" w:cs="Arial"/>
          <w:sz w:val="24"/>
        </w:rPr>
        <w:t xml:space="preserve"> </w:t>
      </w:r>
      <w:proofErr w:type="spellStart"/>
      <w:r w:rsidR="00D5011B">
        <w:rPr>
          <w:rFonts w:ascii="Arial" w:hAnsi="Arial" w:cs="Arial"/>
          <w:sz w:val="24"/>
          <w:szCs w:val="24"/>
        </w:rPr>
        <w:t>Uelsmann</w:t>
      </w:r>
      <w:proofErr w:type="spellEnd"/>
      <w:r w:rsidR="00D5011B">
        <w:rPr>
          <w:rFonts w:ascii="Arial" w:hAnsi="Arial" w:cs="Arial"/>
          <w:sz w:val="24"/>
          <w:szCs w:val="24"/>
        </w:rPr>
        <w:t xml:space="preserve">, J. (2004) </w:t>
      </w:r>
      <w:r w:rsidR="00D5011B">
        <w:rPr>
          <w:rFonts w:ascii="Arial" w:hAnsi="Arial" w:cs="Arial"/>
          <w:i/>
          <w:sz w:val="24"/>
          <w:szCs w:val="24"/>
        </w:rPr>
        <w:t xml:space="preserve">Untitled </w:t>
      </w:r>
      <w:r w:rsidR="00D5011B">
        <w:rPr>
          <w:rFonts w:ascii="Arial" w:hAnsi="Arial" w:cs="Arial"/>
          <w:sz w:val="24"/>
          <w:szCs w:val="24"/>
        </w:rPr>
        <w:t xml:space="preserve">[photograph] Available at: </w:t>
      </w:r>
      <w:hyperlink r:id="rId16" w:history="1">
        <w:r w:rsidR="00D5011B" w:rsidRPr="00306A05">
          <w:rPr>
            <w:rStyle w:val="Hyperlink"/>
            <w:rFonts w:ascii="Arial" w:hAnsi="Arial" w:cs="Arial"/>
            <w:sz w:val="24"/>
            <w:szCs w:val="24"/>
          </w:rPr>
          <w:t>http://www.thedarktower.org/palaver/showthread.php?1183-Salem-s-Lot-(Centipede)-Jerry-Uelsmann</w:t>
        </w:r>
      </w:hyperlink>
      <w:r w:rsidR="00D5011B" w:rsidRPr="00306A05">
        <w:rPr>
          <w:rFonts w:ascii="Arial" w:hAnsi="Arial" w:cs="Arial"/>
          <w:sz w:val="24"/>
          <w:szCs w:val="24"/>
        </w:rPr>
        <w:t xml:space="preserve"> (Accessed: 6</w:t>
      </w:r>
      <w:r w:rsidR="00D5011B" w:rsidRPr="00306A05">
        <w:rPr>
          <w:rFonts w:ascii="Arial" w:hAnsi="Arial" w:cs="Arial"/>
          <w:sz w:val="24"/>
          <w:szCs w:val="24"/>
          <w:vertAlign w:val="superscript"/>
        </w:rPr>
        <w:t>th</w:t>
      </w:r>
      <w:r w:rsidR="00D5011B" w:rsidRPr="00306A05">
        <w:rPr>
          <w:rFonts w:ascii="Arial" w:hAnsi="Arial" w:cs="Arial"/>
          <w:sz w:val="24"/>
          <w:szCs w:val="24"/>
        </w:rPr>
        <w:t xml:space="preserve"> December 2019)</w:t>
      </w:r>
    </w:p>
    <w:p w:rsidR="00D542AF" w:rsidRPr="00443866" w:rsidRDefault="002D31EA" w:rsidP="00443866">
      <w:pPr>
        <w:spacing w:line="480" w:lineRule="auto"/>
        <w:ind w:left="567" w:hanging="567"/>
        <w:rPr>
          <w:rFonts w:ascii="Arial" w:hAnsi="Arial" w:cs="Arial"/>
          <w:sz w:val="24"/>
          <w:szCs w:val="24"/>
        </w:rPr>
      </w:pPr>
      <w:r>
        <w:rPr>
          <w:rFonts w:ascii="Arial" w:hAnsi="Arial" w:cs="Arial"/>
          <w:sz w:val="24"/>
          <w:szCs w:val="24"/>
        </w:rPr>
        <w:t xml:space="preserve">Fig 10: </w:t>
      </w:r>
      <w:proofErr w:type="spellStart"/>
      <w:r w:rsidR="00D5011B">
        <w:rPr>
          <w:rFonts w:ascii="Arial" w:hAnsi="Arial" w:cs="Arial"/>
          <w:sz w:val="24"/>
          <w:szCs w:val="24"/>
        </w:rPr>
        <w:t>Uelsmann</w:t>
      </w:r>
      <w:proofErr w:type="spellEnd"/>
      <w:r w:rsidR="00D5011B">
        <w:rPr>
          <w:rFonts w:ascii="Arial" w:hAnsi="Arial" w:cs="Arial"/>
          <w:sz w:val="24"/>
          <w:szCs w:val="24"/>
        </w:rPr>
        <w:t xml:space="preserve">, J. (2004) </w:t>
      </w:r>
      <w:r w:rsidR="00D5011B">
        <w:rPr>
          <w:rFonts w:ascii="Arial" w:hAnsi="Arial" w:cs="Arial"/>
          <w:i/>
          <w:sz w:val="24"/>
          <w:szCs w:val="24"/>
        </w:rPr>
        <w:t xml:space="preserve">Untitled </w:t>
      </w:r>
      <w:r w:rsidR="00D5011B">
        <w:rPr>
          <w:rFonts w:ascii="Arial" w:hAnsi="Arial" w:cs="Arial"/>
          <w:sz w:val="24"/>
          <w:szCs w:val="24"/>
        </w:rPr>
        <w:t xml:space="preserve">[photograph] Available at: </w:t>
      </w:r>
      <w:hyperlink r:id="rId17" w:history="1">
        <w:r w:rsidR="00D5011B" w:rsidRPr="00306A05">
          <w:rPr>
            <w:rStyle w:val="Hyperlink"/>
            <w:rFonts w:ascii="Arial" w:hAnsi="Arial" w:cs="Arial"/>
            <w:sz w:val="24"/>
            <w:szCs w:val="24"/>
          </w:rPr>
          <w:t>http://www.thedarktower.org/palaver/showthread.php?1183-Salem-s-Lot-(Centipede)-Jerry-Uelsmann</w:t>
        </w:r>
      </w:hyperlink>
      <w:r w:rsidR="00D5011B" w:rsidRPr="00306A05">
        <w:rPr>
          <w:rFonts w:ascii="Arial" w:hAnsi="Arial" w:cs="Arial"/>
          <w:sz w:val="24"/>
          <w:szCs w:val="24"/>
        </w:rPr>
        <w:t xml:space="preserve"> (Accessed: 6</w:t>
      </w:r>
      <w:r w:rsidR="00D5011B" w:rsidRPr="00306A05">
        <w:rPr>
          <w:rFonts w:ascii="Arial" w:hAnsi="Arial" w:cs="Arial"/>
          <w:sz w:val="24"/>
          <w:szCs w:val="24"/>
          <w:vertAlign w:val="superscript"/>
        </w:rPr>
        <w:t>th</w:t>
      </w:r>
      <w:r w:rsidR="00D5011B" w:rsidRPr="00306A05">
        <w:rPr>
          <w:rFonts w:ascii="Arial" w:hAnsi="Arial" w:cs="Arial"/>
          <w:sz w:val="24"/>
          <w:szCs w:val="24"/>
        </w:rPr>
        <w:t xml:space="preserve"> December 2019)</w:t>
      </w:r>
    </w:p>
    <w:p w:rsidR="00A75EFA" w:rsidRPr="00960383" w:rsidRDefault="00960383" w:rsidP="00112383">
      <w:pPr>
        <w:spacing w:line="480" w:lineRule="auto"/>
        <w:ind w:left="567" w:hanging="567"/>
        <w:rPr>
          <w:rFonts w:ascii="Arial" w:hAnsi="Arial" w:cs="Arial"/>
          <w:sz w:val="24"/>
        </w:rPr>
      </w:pPr>
      <w:r>
        <w:rPr>
          <w:rFonts w:ascii="Arial" w:hAnsi="Arial" w:cs="Arial"/>
          <w:sz w:val="24"/>
        </w:rPr>
        <w:t xml:space="preserve">Fig 11: Weber, S. (2019) </w:t>
      </w:r>
      <w:r>
        <w:rPr>
          <w:rFonts w:ascii="Arial" w:hAnsi="Arial" w:cs="Arial"/>
          <w:i/>
          <w:sz w:val="24"/>
        </w:rPr>
        <w:t xml:space="preserve">The Conch </w:t>
      </w:r>
      <w:r>
        <w:rPr>
          <w:rFonts w:ascii="Arial" w:hAnsi="Arial" w:cs="Arial"/>
          <w:sz w:val="24"/>
        </w:rPr>
        <w:t xml:space="preserve">[book illustration] Available at: </w:t>
      </w:r>
      <w:hyperlink r:id="rId18" w:history="1">
        <w:r w:rsidRPr="00960383">
          <w:rPr>
            <w:rStyle w:val="Hyperlink"/>
            <w:rFonts w:ascii="Arial" w:hAnsi="Arial" w:cs="Arial"/>
            <w:sz w:val="24"/>
            <w:szCs w:val="24"/>
          </w:rPr>
          <w:t>https://www.foliosociety.com/uk/lord-of-the-flies.html</w:t>
        </w:r>
      </w:hyperlink>
      <w:r>
        <w:rPr>
          <w:rFonts w:ascii="Arial" w:hAnsi="Arial" w:cs="Arial"/>
          <w:sz w:val="24"/>
          <w:szCs w:val="24"/>
        </w:rPr>
        <w:t xml:space="preserve"> (Accessed: 8th December 2019)</w:t>
      </w:r>
    </w:p>
    <w:p w:rsidR="002D31EA" w:rsidRDefault="002D31EA" w:rsidP="00D76C7E">
      <w:pPr>
        <w:spacing w:line="480" w:lineRule="auto"/>
        <w:jc w:val="both"/>
        <w:rPr>
          <w:rFonts w:ascii="Arial" w:hAnsi="Arial" w:cs="Arial"/>
          <w:b/>
          <w:sz w:val="24"/>
        </w:rPr>
      </w:pPr>
    </w:p>
    <w:p w:rsidR="001C207C" w:rsidRPr="00003D1B" w:rsidRDefault="00A86EAF" w:rsidP="00A86EAF">
      <w:pPr>
        <w:spacing w:line="480" w:lineRule="auto"/>
        <w:jc w:val="center"/>
        <w:rPr>
          <w:rFonts w:ascii="Arial" w:hAnsi="Arial" w:cs="Arial"/>
          <w:b/>
          <w:sz w:val="24"/>
        </w:rPr>
      </w:pPr>
      <w:r w:rsidRPr="00003D1B">
        <w:rPr>
          <w:rFonts w:ascii="Arial" w:hAnsi="Arial" w:cs="Arial"/>
          <w:b/>
          <w:sz w:val="24"/>
        </w:rPr>
        <w:lastRenderedPageBreak/>
        <w:t>Words, Words, Words</w:t>
      </w:r>
    </w:p>
    <w:p w:rsidR="00FD62E5" w:rsidRPr="00322F00" w:rsidRDefault="00927957" w:rsidP="00A86EAF">
      <w:pPr>
        <w:spacing w:line="480" w:lineRule="auto"/>
        <w:jc w:val="center"/>
        <w:rPr>
          <w:rFonts w:ascii="Arial" w:hAnsi="Arial" w:cs="Arial"/>
          <w:sz w:val="24"/>
        </w:rPr>
      </w:pPr>
      <w:r w:rsidRPr="00322F00">
        <w:rPr>
          <w:rFonts w:ascii="Arial" w:hAnsi="Arial" w:cs="Arial"/>
          <w:sz w:val="24"/>
        </w:rPr>
        <w:t xml:space="preserve">Adult literature is often not illustrated. Why is </w:t>
      </w:r>
      <w:r w:rsidR="00A92FC0" w:rsidRPr="00322F00">
        <w:rPr>
          <w:rFonts w:ascii="Arial" w:hAnsi="Arial" w:cs="Arial"/>
          <w:sz w:val="24"/>
        </w:rPr>
        <w:t>this</w:t>
      </w:r>
      <w:r w:rsidRPr="00322F00">
        <w:rPr>
          <w:rFonts w:ascii="Arial" w:hAnsi="Arial" w:cs="Arial"/>
          <w:sz w:val="24"/>
        </w:rPr>
        <w:t xml:space="preserve"> and how could illustration change a</w:t>
      </w:r>
      <w:r w:rsidR="00795737">
        <w:rPr>
          <w:rFonts w:ascii="Arial" w:hAnsi="Arial" w:cs="Arial"/>
          <w:sz w:val="24"/>
        </w:rPr>
        <w:t>n adult</w:t>
      </w:r>
      <w:r w:rsidRPr="00322F00">
        <w:rPr>
          <w:rFonts w:ascii="Arial" w:hAnsi="Arial" w:cs="Arial"/>
          <w:sz w:val="24"/>
        </w:rPr>
        <w:t xml:space="preserve"> reader’s perceptions</w:t>
      </w:r>
      <w:r w:rsidR="00A92FC0" w:rsidRPr="00322F00">
        <w:rPr>
          <w:rFonts w:ascii="Arial" w:hAnsi="Arial" w:cs="Arial"/>
          <w:sz w:val="24"/>
        </w:rPr>
        <w:t xml:space="preserve"> about literature</w:t>
      </w:r>
      <w:r w:rsidRPr="00322F00">
        <w:rPr>
          <w:rFonts w:ascii="Arial" w:hAnsi="Arial" w:cs="Arial"/>
          <w:sz w:val="24"/>
        </w:rPr>
        <w:t xml:space="preserve"> and allow adults to learn something new from illustrated literature?</w:t>
      </w:r>
    </w:p>
    <w:p w:rsidR="00795CB2" w:rsidRDefault="00795CB2" w:rsidP="00D76C7E">
      <w:pPr>
        <w:spacing w:line="480" w:lineRule="auto"/>
        <w:jc w:val="both"/>
        <w:rPr>
          <w:rFonts w:ascii="Arial" w:hAnsi="Arial" w:cs="Arial"/>
          <w:b/>
          <w:sz w:val="24"/>
        </w:rPr>
      </w:pPr>
    </w:p>
    <w:p w:rsidR="00003D1B" w:rsidRDefault="001C207C" w:rsidP="00003D1B">
      <w:pPr>
        <w:tabs>
          <w:tab w:val="center" w:pos="4513"/>
        </w:tabs>
        <w:spacing w:after="160" w:line="480" w:lineRule="auto"/>
        <w:jc w:val="center"/>
        <w:rPr>
          <w:rFonts w:ascii="Arial" w:hAnsi="Arial" w:cs="Arial"/>
          <w:b/>
          <w:sz w:val="24"/>
        </w:rPr>
      </w:pPr>
      <w:r w:rsidRPr="00003D1B">
        <w:rPr>
          <w:rFonts w:ascii="Arial" w:hAnsi="Arial" w:cs="Arial"/>
          <w:b/>
          <w:sz w:val="24"/>
        </w:rPr>
        <w:t>Introduction</w:t>
      </w:r>
      <w:r w:rsidR="00747AA2" w:rsidRPr="00003D1B">
        <w:rPr>
          <w:rFonts w:ascii="Arial" w:hAnsi="Arial" w:cs="Arial"/>
          <w:b/>
          <w:sz w:val="24"/>
        </w:rPr>
        <w:t xml:space="preserve"> </w:t>
      </w:r>
    </w:p>
    <w:p w:rsidR="00D21491" w:rsidRDefault="00D21491" w:rsidP="00EF50AD">
      <w:pPr>
        <w:spacing w:after="160" w:line="480" w:lineRule="auto"/>
        <w:ind w:firstLine="720"/>
        <w:jc w:val="both"/>
        <w:rPr>
          <w:rFonts w:ascii="Arial" w:hAnsi="Arial" w:cs="Arial"/>
          <w:sz w:val="24"/>
        </w:rPr>
      </w:pPr>
      <w:r>
        <w:rPr>
          <w:rFonts w:ascii="Arial" w:hAnsi="Arial" w:cs="Arial"/>
          <w:sz w:val="24"/>
        </w:rPr>
        <w:t xml:space="preserve">This independent inquiry </w:t>
      </w:r>
      <w:r w:rsidR="000A7C95">
        <w:rPr>
          <w:rFonts w:ascii="Arial" w:hAnsi="Arial" w:cs="Arial"/>
          <w:sz w:val="24"/>
        </w:rPr>
        <w:t>explores</w:t>
      </w:r>
      <w:r>
        <w:rPr>
          <w:rFonts w:ascii="Arial" w:hAnsi="Arial" w:cs="Arial"/>
          <w:sz w:val="24"/>
        </w:rPr>
        <w:t xml:space="preserve"> the concept of illustrating adult novels in order to </w:t>
      </w:r>
      <w:r w:rsidR="000A7C95">
        <w:rPr>
          <w:rFonts w:ascii="Arial" w:hAnsi="Arial" w:cs="Arial"/>
          <w:sz w:val="24"/>
        </w:rPr>
        <w:t xml:space="preserve">gain understanding of why they are not often illustrated. </w:t>
      </w:r>
      <w:r w:rsidR="00EF50AD">
        <w:rPr>
          <w:rFonts w:ascii="Arial" w:hAnsi="Arial" w:cs="Arial"/>
          <w:sz w:val="24"/>
        </w:rPr>
        <w:t>This research explores elements of our society that negatively and positively affect illustration within the adult world and also focuses on how these elements can be implemented to improve the use of illustration within literature.</w:t>
      </w:r>
    </w:p>
    <w:p w:rsidR="00D21491" w:rsidRDefault="00015127" w:rsidP="00015127">
      <w:pPr>
        <w:spacing w:after="160" w:line="480" w:lineRule="auto"/>
        <w:jc w:val="both"/>
        <w:rPr>
          <w:rFonts w:ascii="Arial" w:hAnsi="Arial" w:cs="Arial"/>
          <w:sz w:val="24"/>
        </w:rPr>
      </w:pPr>
      <w:r>
        <w:rPr>
          <w:rFonts w:ascii="Arial" w:hAnsi="Arial" w:cs="Arial"/>
          <w:sz w:val="24"/>
        </w:rPr>
        <w:tab/>
      </w:r>
      <w:r w:rsidR="000A7C95">
        <w:rPr>
          <w:rFonts w:ascii="Arial" w:hAnsi="Arial" w:cs="Arial"/>
          <w:sz w:val="24"/>
        </w:rPr>
        <w:t>The first chapter explores children’s picture books</w:t>
      </w:r>
      <w:r>
        <w:rPr>
          <w:rFonts w:ascii="Arial" w:hAnsi="Arial" w:cs="Arial"/>
          <w:sz w:val="24"/>
        </w:rPr>
        <w:t>, focusing on how they aid with learning and development</w:t>
      </w:r>
      <w:r w:rsidR="000A7C95">
        <w:rPr>
          <w:rFonts w:ascii="Arial" w:hAnsi="Arial" w:cs="Arial"/>
          <w:sz w:val="24"/>
        </w:rPr>
        <w:t>. This research includ</w:t>
      </w:r>
      <w:r w:rsidR="00B9394A">
        <w:rPr>
          <w:rFonts w:ascii="Arial" w:hAnsi="Arial" w:cs="Arial"/>
          <w:sz w:val="24"/>
        </w:rPr>
        <w:t>es a short exploration of</w:t>
      </w:r>
      <w:r w:rsidR="000A7C95">
        <w:rPr>
          <w:rFonts w:ascii="Arial" w:hAnsi="Arial" w:cs="Arial"/>
          <w:sz w:val="24"/>
        </w:rPr>
        <w:t xml:space="preserve"> children’s illustration including evidence that picture books can teach children about difficult </w:t>
      </w:r>
      <w:r w:rsidR="00B9394A">
        <w:rPr>
          <w:rFonts w:ascii="Arial" w:hAnsi="Arial" w:cs="Arial"/>
          <w:sz w:val="24"/>
        </w:rPr>
        <w:t xml:space="preserve">topics, and also how these </w:t>
      </w:r>
      <w:r w:rsidR="000A7C95">
        <w:rPr>
          <w:rFonts w:ascii="Arial" w:hAnsi="Arial" w:cs="Arial"/>
          <w:sz w:val="24"/>
        </w:rPr>
        <w:t>picture books can help children relate to the world around them. Further, this chapter also explores why a</w:t>
      </w:r>
      <w:r w:rsidR="002900E1">
        <w:rPr>
          <w:rFonts w:ascii="Arial" w:hAnsi="Arial" w:cs="Arial"/>
          <w:sz w:val="24"/>
        </w:rPr>
        <w:t xml:space="preserve">dult novels are not illustrated, </w:t>
      </w:r>
      <w:r w:rsidR="000A7C95">
        <w:rPr>
          <w:rFonts w:ascii="Arial" w:hAnsi="Arial" w:cs="Arial"/>
          <w:sz w:val="24"/>
        </w:rPr>
        <w:t xml:space="preserve">focusing on the negative effects of this </w:t>
      </w:r>
      <w:r w:rsidR="00EF50AD">
        <w:rPr>
          <w:rFonts w:ascii="Arial" w:hAnsi="Arial" w:cs="Arial"/>
          <w:sz w:val="24"/>
        </w:rPr>
        <w:t>and why it would be beneficial to explore illustration more within adult literature, and why society deems illustrated books too immature for older readers.</w:t>
      </w:r>
    </w:p>
    <w:p w:rsidR="00015127" w:rsidRDefault="000A7C95" w:rsidP="00015127">
      <w:pPr>
        <w:spacing w:after="160" w:line="480" w:lineRule="auto"/>
        <w:ind w:firstLine="720"/>
        <w:jc w:val="both"/>
        <w:rPr>
          <w:rFonts w:ascii="Arial" w:hAnsi="Arial" w:cs="Arial"/>
          <w:sz w:val="24"/>
        </w:rPr>
      </w:pPr>
      <w:r>
        <w:rPr>
          <w:rFonts w:ascii="Arial" w:hAnsi="Arial" w:cs="Arial"/>
          <w:sz w:val="24"/>
        </w:rPr>
        <w:t xml:space="preserve">The second chapter explores </w:t>
      </w:r>
      <w:r w:rsidR="00015127">
        <w:rPr>
          <w:rFonts w:ascii="Arial" w:hAnsi="Arial" w:cs="Arial"/>
          <w:sz w:val="24"/>
        </w:rPr>
        <w:t xml:space="preserve">the media of today and how this affects adults’ literacy skills and their ability to enjoy literature. </w:t>
      </w:r>
      <w:r w:rsidR="00EF50AD">
        <w:rPr>
          <w:rFonts w:ascii="Arial" w:hAnsi="Arial" w:cs="Arial"/>
          <w:sz w:val="24"/>
        </w:rPr>
        <w:t xml:space="preserve">This research focuses on exploring how today’s </w:t>
      </w:r>
      <w:r w:rsidR="002900E1">
        <w:rPr>
          <w:rFonts w:ascii="Arial" w:hAnsi="Arial" w:cs="Arial"/>
          <w:sz w:val="24"/>
        </w:rPr>
        <w:t xml:space="preserve">media can affect us negatively </w:t>
      </w:r>
      <w:r w:rsidR="00EF50AD">
        <w:rPr>
          <w:rFonts w:ascii="Arial" w:hAnsi="Arial" w:cs="Arial"/>
          <w:sz w:val="24"/>
        </w:rPr>
        <w:t xml:space="preserve">including how </w:t>
      </w:r>
      <w:r w:rsidR="00077CE9">
        <w:rPr>
          <w:rFonts w:ascii="Arial" w:hAnsi="Arial" w:cs="Arial"/>
          <w:sz w:val="24"/>
        </w:rPr>
        <w:t xml:space="preserve">social media has </w:t>
      </w:r>
      <w:r w:rsidR="00EF50AD">
        <w:rPr>
          <w:rFonts w:ascii="Arial" w:hAnsi="Arial" w:cs="Arial"/>
          <w:sz w:val="24"/>
        </w:rPr>
        <w:t>c</w:t>
      </w:r>
      <w:r w:rsidR="002900E1">
        <w:rPr>
          <w:rFonts w:ascii="Arial" w:hAnsi="Arial" w:cs="Arial"/>
          <w:sz w:val="24"/>
        </w:rPr>
        <w:t>hanged the way we look at</w:t>
      </w:r>
      <w:r w:rsidR="00EF50AD">
        <w:rPr>
          <w:rFonts w:ascii="Arial" w:hAnsi="Arial" w:cs="Arial"/>
          <w:sz w:val="24"/>
        </w:rPr>
        <w:t xml:space="preserve"> literature and also including a short exploration of the decline in </w:t>
      </w:r>
      <w:r w:rsidR="00EF50AD">
        <w:rPr>
          <w:rFonts w:ascii="Arial" w:hAnsi="Arial" w:cs="Arial"/>
          <w:sz w:val="24"/>
        </w:rPr>
        <w:lastRenderedPageBreak/>
        <w:t xml:space="preserve">reading times by young and older adults. This chapter also covers an exploration of how social media impacts us and what this means for illustration, focusing on how we can use today’s media as a template in order to regain adult’s interest in reading. </w:t>
      </w:r>
    </w:p>
    <w:p w:rsidR="00015127" w:rsidRDefault="00015127" w:rsidP="00015127">
      <w:pPr>
        <w:spacing w:after="160" w:line="480" w:lineRule="auto"/>
        <w:ind w:firstLine="720"/>
        <w:jc w:val="both"/>
        <w:rPr>
          <w:rFonts w:ascii="Arial" w:hAnsi="Arial" w:cs="Arial"/>
          <w:sz w:val="24"/>
        </w:rPr>
      </w:pPr>
      <w:r>
        <w:rPr>
          <w:rFonts w:ascii="Arial" w:hAnsi="Arial" w:cs="Arial"/>
          <w:sz w:val="24"/>
        </w:rPr>
        <w:t>The thir</w:t>
      </w:r>
      <w:r w:rsidR="000A7C95">
        <w:rPr>
          <w:rFonts w:ascii="Arial" w:hAnsi="Arial" w:cs="Arial"/>
          <w:sz w:val="24"/>
        </w:rPr>
        <w:t>d chapter focuse</w:t>
      </w:r>
      <w:r>
        <w:rPr>
          <w:rFonts w:ascii="Arial" w:hAnsi="Arial" w:cs="Arial"/>
          <w:sz w:val="24"/>
        </w:rPr>
        <w:t xml:space="preserve">s on violence within literature, film and video games, exploring how graphic </w:t>
      </w:r>
      <w:r w:rsidR="00077CE9">
        <w:rPr>
          <w:rFonts w:ascii="Arial" w:hAnsi="Arial" w:cs="Arial"/>
          <w:sz w:val="24"/>
        </w:rPr>
        <w:t xml:space="preserve">themes </w:t>
      </w:r>
      <w:r>
        <w:rPr>
          <w:rFonts w:ascii="Arial" w:hAnsi="Arial" w:cs="Arial"/>
          <w:sz w:val="24"/>
        </w:rPr>
        <w:t>c</w:t>
      </w:r>
      <w:r w:rsidR="002900E1">
        <w:rPr>
          <w:rFonts w:ascii="Arial" w:hAnsi="Arial" w:cs="Arial"/>
          <w:sz w:val="24"/>
        </w:rPr>
        <w:t>an affect our mood</w:t>
      </w:r>
      <w:r>
        <w:rPr>
          <w:rFonts w:ascii="Arial" w:hAnsi="Arial" w:cs="Arial"/>
          <w:sz w:val="24"/>
        </w:rPr>
        <w:t xml:space="preserve">. </w:t>
      </w:r>
      <w:r w:rsidR="00EF50AD">
        <w:rPr>
          <w:rFonts w:ascii="Arial" w:hAnsi="Arial" w:cs="Arial"/>
          <w:sz w:val="24"/>
        </w:rPr>
        <w:t>This chapter also focuses on how these negative or positive affects in</w:t>
      </w:r>
      <w:r w:rsidR="00077CE9">
        <w:rPr>
          <w:rFonts w:ascii="Arial" w:hAnsi="Arial" w:cs="Arial"/>
          <w:sz w:val="24"/>
        </w:rPr>
        <w:t xml:space="preserve"> mood could change how we view adult</w:t>
      </w:r>
      <w:r w:rsidR="00EF50AD">
        <w:rPr>
          <w:rFonts w:ascii="Arial" w:hAnsi="Arial" w:cs="Arial"/>
          <w:sz w:val="24"/>
        </w:rPr>
        <w:t xml:space="preserve"> literature due to the fact that it often contains violent and graphic themes</w:t>
      </w:r>
      <w:r w:rsidR="00251AB2">
        <w:rPr>
          <w:rFonts w:ascii="Arial" w:hAnsi="Arial" w:cs="Arial"/>
          <w:sz w:val="24"/>
        </w:rPr>
        <w:t>. This also focuses on how adult illustration could affect us in a similar way</w:t>
      </w:r>
      <w:r w:rsidR="00077CE9">
        <w:rPr>
          <w:rFonts w:ascii="Arial" w:hAnsi="Arial" w:cs="Arial"/>
          <w:sz w:val="24"/>
        </w:rPr>
        <w:t xml:space="preserve"> to other violent media and why.</w:t>
      </w:r>
    </w:p>
    <w:p w:rsidR="000A7C95" w:rsidRDefault="000A7C95" w:rsidP="00015127">
      <w:pPr>
        <w:spacing w:after="160" w:line="480" w:lineRule="auto"/>
        <w:ind w:firstLine="720"/>
        <w:jc w:val="both"/>
        <w:rPr>
          <w:rFonts w:ascii="Arial" w:hAnsi="Arial" w:cs="Arial"/>
          <w:sz w:val="24"/>
        </w:rPr>
      </w:pPr>
      <w:r>
        <w:rPr>
          <w:rFonts w:ascii="Arial" w:hAnsi="Arial" w:cs="Arial"/>
          <w:sz w:val="24"/>
        </w:rPr>
        <w:t xml:space="preserve">The fourth chapter explores how illustration is used in the adult world and how it is different </w:t>
      </w:r>
      <w:r w:rsidR="00077CE9">
        <w:rPr>
          <w:rFonts w:ascii="Arial" w:hAnsi="Arial" w:cs="Arial"/>
          <w:sz w:val="24"/>
        </w:rPr>
        <w:t xml:space="preserve">to </w:t>
      </w:r>
      <w:r>
        <w:rPr>
          <w:rFonts w:ascii="Arial" w:hAnsi="Arial" w:cs="Arial"/>
          <w:sz w:val="24"/>
        </w:rPr>
        <w:t>child</w:t>
      </w:r>
      <w:r w:rsidR="00251AB2">
        <w:rPr>
          <w:rFonts w:ascii="Arial" w:hAnsi="Arial" w:cs="Arial"/>
          <w:sz w:val="24"/>
        </w:rPr>
        <w:t xml:space="preserve">ren’s illustration by exploring our use of anatomy reference </w:t>
      </w:r>
      <w:r w:rsidR="002900E1">
        <w:rPr>
          <w:rFonts w:ascii="Arial" w:hAnsi="Arial" w:cs="Arial"/>
          <w:sz w:val="24"/>
        </w:rPr>
        <w:t>books</w:t>
      </w:r>
      <w:r w:rsidR="00251AB2">
        <w:rPr>
          <w:rFonts w:ascii="Arial" w:hAnsi="Arial" w:cs="Arial"/>
          <w:sz w:val="24"/>
        </w:rPr>
        <w:t xml:space="preserve"> and how these have developed and aided adults in their learning. This research includes an exploration of how children’s books are used to help adults with learning and how this could be used with adult picture books in the future. This chapter will also explore how adult il</w:t>
      </w:r>
      <w:r w:rsidR="002900E1">
        <w:rPr>
          <w:rFonts w:ascii="Arial" w:hAnsi="Arial" w:cs="Arial"/>
          <w:sz w:val="24"/>
        </w:rPr>
        <w:t>lustration could improve adult</w:t>
      </w:r>
      <w:r w:rsidR="00251AB2">
        <w:rPr>
          <w:rFonts w:ascii="Arial" w:hAnsi="Arial" w:cs="Arial"/>
          <w:sz w:val="24"/>
        </w:rPr>
        <w:t xml:space="preserve"> learning ab</w:t>
      </w:r>
      <w:r w:rsidR="002900E1">
        <w:rPr>
          <w:rFonts w:ascii="Arial" w:hAnsi="Arial" w:cs="Arial"/>
          <w:sz w:val="24"/>
        </w:rPr>
        <w:t>ilities</w:t>
      </w:r>
      <w:r w:rsidR="00251AB2">
        <w:rPr>
          <w:rFonts w:ascii="Arial" w:hAnsi="Arial" w:cs="Arial"/>
          <w:sz w:val="24"/>
        </w:rPr>
        <w:t>, further exploring how illustrated books may help with reading skills in adults who may be poor readers.</w:t>
      </w:r>
    </w:p>
    <w:p w:rsidR="000A7C95" w:rsidRPr="00795CB2" w:rsidRDefault="000A7C95" w:rsidP="00015127">
      <w:pPr>
        <w:spacing w:after="160" w:line="480" w:lineRule="auto"/>
        <w:ind w:firstLine="720"/>
        <w:jc w:val="both"/>
        <w:rPr>
          <w:rFonts w:ascii="Arial" w:hAnsi="Arial" w:cs="Arial"/>
          <w:sz w:val="24"/>
        </w:rPr>
      </w:pPr>
      <w:r>
        <w:rPr>
          <w:rFonts w:ascii="Arial" w:hAnsi="Arial" w:cs="Arial"/>
          <w:sz w:val="24"/>
        </w:rPr>
        <w:t xml:space="preserve">The fifth chapter focuses on the future of illustration and how illustrating adult books is beneficial to illustration as a whole. </w:t>
      </w:r>
      <w:r w:rsidR="00251AB2">
        <w:rPr>
          <w:rFonts w:ascii="Arial" w:hAnsi="Arial" w:cs="Arial"/>
          <w:sz w:val="24"/>
        </w:rPr>
        <w:t>This chapter explores examples</w:t>
      </w:r>
      <w:r w:rsidR="00077CE9">
        <w:rPr>
          <w:rFonts w:ascii="Arial" w:hAnsi="Arial" w:cs="Arial"/>
          <w:sz w:val="24"/>
        </w:rPr>
        <w:t xml:space="preserve"> of some </w:t>
      </w:r>
      <w:r w:rsidR="00251AB2">
        <w:rPr>
          <w:rFonts w:ascii="Arial" w:hAnsi="Arial" w:cs="Arial"/>
          <w:sz w:val="24"/>
        </w:rPr>
        <w:t>books that have already been illustrated, inc</w:t>
      </w:r>
      <w:r w:rsidR="002900E1">
        <w:rPr>
          <w:rFonts w:ascii="Arial" w:hAnsi="Arial" w:cs="Arial"/>
          <w:sz w:val="24"/>
        </w:rPr>
        <w:t xml:space="preserve">luding publishers </w:t>
      </w:r>
      <w:r w:rsidR="00251AB2">
        <w:rPr>
          <w:rFonts w:ascii="Arial" w:hAnsi="Arial" w:cs="Arial"/>
          <w:sz w:val="24"/>
        </w:rPr>
        <w:t>that have alre</w:t>
      </w:r>
      <w:r w:rsidR="002900E1">
        <w:rPr>
          <w:rFonts w:ascii="Arial" w:hAnsi="Arial" w:cs="Arial"/>
          <w:sz w:val="24"/>
        </w:rPr>
        <w:t>ady begun to work on this topic</w:t>
      </w:r>
      <w:r w:rsidR="00251AB2">
        <w:rPr>
          <w:rFonts w:ascii="Arial" w:hAnsi="Arial" w:cs="Arial"/>
          <w:sz w:val="24"/>
        </w:rPr>
        <w:t xml:space="preserve"> and how this industry could be improved and made more accessible for all. </w:t>
      </w:r>
    </w:p>
    <w:p w:rsidR="0038153F" w:rsidRPr="008C4D86" w:rsidRDefault="00251AB2" w:rsidP="008C4D86">
      <w:pPr>
        <w:spacing w:after="160" w:line="480" w:lineRule="auto"/>
        <w:ind w:firstLine="720"/>
        <w:jc w:val="both"/>
        <w:rPr>
          <w:rFonts w:ascii="Arial" w:hAnsi="Arial" w:cs="Arial"/>
          <w:sz w:val="24"/>
        </w:rPr>
      </w:pPr>
      <w:r>
        <w:rPr>
          <w:rFonts w:ascii="Arial" w:hAnsi="Arial" w:cs="Arial"/>
          <w:sz w:val="24"/>
        </w:rPr>
        <w:t>The overall focus and aim</w:t>
      </w:r>
      <w:r w:rsidR="00EF50AD">
        <w:rPr>
          <w:rFonts w:ascii="Arial" w:hAnsi="Arial" w:cs="Arial"/>
          <w:sz w:val="24"/>
        </w:rPr>
        <w:t xml:space="preserve"> in this in</w:t>
      </w:r>
      <w:r>
        <w:rPr>
          <w:rFonts w:ascii="Arial" w:hAnsi="Arial" w:cs="Arial"/>
          <w:sz w:val="24"/>
        </w:rPr>
        <w:t>dependent inquiry is to discover</w:t>
      </w:r>
      <w:r w:rsidR="00EF50AD">
        <w:rPr>
          <w:rFonts w:ascii="Arial" w:hAnsi="Arial" w:cs="Arial"/>
          <w:sz w:val="24"/>
        </w:rPr>
        <w:t xml:space="preserve"> how illustration can be implemented into adult literature</w:t>
      </w:r>
      <w:r w:rsidR="008C4D86">
        <w:rPr>
          <w:rFonts w:ascii="Arial" w:hAnsi="Arial" w:cs="Arial"/>
          <w:sz w:val="24"/>
        </w:rPr>
        <w:t xml:space="preserve"> in a successful way</w:t>
      </w:r>
      <w:r w:rsidR="00EF50AD">
        <w:rPr>
          <w:rFonts w:ascii="Arial" w:hAnsi="Arial" w:cs="Arial"/>
          <w:sz w:val="24"/>
        </w:rPr>
        <w:t xml:space="preserve"> and how it </w:t>
      </w:r>
      <w:r w:rsidR="00EF50AD">
        <w:rPr>
          <w:rFonts w:ascii="Arial" w:hAnsi="Arial" w:cs="Arial"/>
          <w:sz w:val="24"/>
        </w:rPr>
        <w:lastRenderedPageBreak/>
        <w:t>can be made as com</w:t>
      </w:r>
      <w:r>
        <w:rPr>
          <w:rFonts w:ascii="Arial" w:hAnsi="Arial" w:cs="Arial"/>
          <w:sz w:val="24"/>
        </w:rPr>
        <w:t>mon as children’s picture books.</w:t>
      </w:r>
      <w:r w:rsidR="002900E1">
        <w:rPr>
          <w:rFonts w:ascii="Arial" w:hAnsi="Arial" w:cs="Arial"/>
          <w:sz w:val="24"/>
        </w:rPr>
        <w:t xml:space="preserve"> T</w:t>
      </w:r>
      <w:r w:rsidR="008C4D86">
        <w:rPr>
          <w:rFonts w:ascii="Arial" w:hAnsi="Arial" w:cs="Arial"/>
          <w:sz w:val="24"/>
        </w:rPr>
        <w:t>his research aims to find solutions for the lack of adult illustration and explore how it could be implemented further into the world of adult literature.</w:t>
      </w:r>
    </w:p>
    <w:p w:rsidR="002900E1" w:rsidRDefault="002900E1" w:rsidP="0038153F">
      <w:pPr>
        <w:tabs>
          <w:tab w:val="center" w:pos="4513"/>
        </w:tabs>
        <w:spacing w:after="160" w:line="480" w:lineRule="auto"/>
        <w:rPr>
          <w:rFonts w:ascii="Arial" w:hAnsi="Arial" w:cs="Arial"/>
          <w:sz w:val="24"/>
        </w:rPr>
      </w:pPr>
    </w:p>
    <w:p w:rsidR="001C207C" w:rsidRPr="00003D1B" w:rsidRDefault="001C207C" w:rsidP="001C207C">
      <w:pPr>
        <w:tabs>
          <w:tab w:val="center" w:pos="4513"/>
        </w:tabs>
        <w:spacing w:after="160" w:line="480" w:lineRule="auto"/>
        <w:jc w:val="center"/>
        <w:rPr>
          <w:rFonts w:ascii="Arial" w:hAnsi="Arial" w:cs="Arial"/>
          <w:b/>
          <w:sz w:val="24"/>
        </w:rPr>
      </w:pPr>
      <w:r w:rsidRPr="00003D1B">
        <w:rPr>
          <w:rFonts w:ascii="Arial" w:hAnsi="Arial" w:cs="Arial"/>
          <w:b/>
          <w:sz w:val="24"/>
        </w:rPr>
        <w:t>Chapter 1</w:t>
      </w:r>
    </w:p>
    <w:p w:rsidR="007B1B49" w:rsidRPr="00003D1B" w:rsidRDefault="007B1B49" w:rsidP="00471DC0">
      <w:pPr>
        <w:tabs>
          <w:tab w:val="center" w:pos="4513"/>
        </w:tabs>
        <w:spacing w:after="160" w:line="480" w:lineRule="auto"/>
        <w:jc w:val="center"/>
        <w:rPr>
          <w:rFonts w:ascii="Arial" w:hAnsi="Arial" w:cs="Arial"/>
          <w:b/>
          <w:sz w:val="24"/>
        </w:rPr>
      </w:pPr>
      <w:r w:rsidRPr="00003D1B">
        <w:rPr>
          <w:rFonts w:ascii="Arial" w:hAnsi="Arial" w:cs="Arial"/>
          <w:b/>
          <w:sz w:val="24"/>
        </w:rPr>
        <w:t>Words Rule... Or Do They?</w:t>
      </w:r>
    </w:p>
    <w:p w:rsidR="00EA4B15" w:rsidRPr="00F86B64" w:rsidRDefault="00EA4B15" w:rsidP="001C207C">
      <w:pPr>
        <w:spacing w:before="240" w:line="480" w:lineRule="auto"/>
        <w:ind w:firstLine="720"/>
        <w:jc w:val="both"/>
        <w:rPr>
          <w:rFonts w:ascii="Arial" w:hAnsi="Arial" w:cs="Arial"/>
          <w:sz w:val="24"/>
        </w:rPr>
      </w:pPr>
      <w:r>
        <w:rPr>
          <w:rFonts w:ascii="Arial" w:hAnsi="Arial" w:cs="Arial"/>
          <w:sz w:val="24"/>
        </w:rPr>
        <w:t>Children’s picture books are infinitely popu</w:t>
      </w:r>
      <w:r w:rsidR="00F86B64">
        <w:rPr>
          <w:rFonts w:ascii="Arial" w:hAnsi="Arial" w:cs="Arial"/>
          <w:sz w:val="24"/>
        </w:rPr>
        <w:t>lar with both the young and old,</w:t>
      </w:r>
      <w:r>
        <w:rPr>
          <w:rFonts w:ascii="Arial" w:hAnsi="Arial" w:cs="Arial"/>
          <w:sz w:val="24"/>
        </w:rPr>
        <w:t xml:space="preserve"> and children are often brought up on pic</w:t>
      </w:r>
      <w:r w:rsidR="002900E1">
        <w:rPr>
          <w:rFonts w:ascii="Arial" w:hAnsi="Arial" w:cs="Arial"/>
          <w:sz w:val="24"/>
        </w:rPr>
        <w:t xml:space="preserve">ture books before they are </w:t>
      </w:r>
      <w:r>
        <w:rPr>
          <w:rFonts w:ascii="Arial" w:hAnsi="Arial" w:cs="Arial"/>
          <w:sz w:val="24"/>
        </w:rPr>
        <w:t>able to walk. We become accustom</w:t>
      </w:r>
      <w:r w:rsidR="00F86B64">
        <w:rPr>
          <w:rFonts w:ascii="Arial" w:hAnsi="Arial" w:cs="Arial"/>
          <w:sz w:val="24"/>
        </w:rPr>
        <w:t xml:space="preserve">ed to illustration as children </w:t>
      </w:r>
      <w:r>
        <w:rPr>
          <w:rFonts w:ascii="Arial" w:hAnsi="Arial" w:cs="Arial"/>
          <w:sz w:val="24"/>
        </w:rPr>
        <w:t>and grow to love gazing at pic</w:t>
      </w:r>
      <w:r w:rsidR="002900E1">
        <w:rPr>
          <w:rFonts w:ascii="Arial" w:hAnsi="Arial" w:cs="Arial"/>
          <w:sz w:val="24"/>
        </w:rPr>
        <w:t xml:space="preserve">tures while being read to. Even </w:t>
      </w:r>
      <w:r>
        <w:rPr>
          <w:rFonts w:ascii="Arial" w:hAnsi="Arial" w:cs="Arial"/>
          <w:sz w:val="24"/>
        </w:rPr>
        <w:t>adults who</w:t>
      </w:r>
      <w:r w:rsidR="002900E1">
        <w:rPr>
          <w:rFonts w:ascii="Arial" w:hAnsi="Arial" w:cs="Arial"/>
          <w:sz w:val="24"/>
        </w:rPr>
        <w:t xml:space="preserve"> </w:t>
      </w:r>
      <w:r>
        <w:rPr>
          <w:rFonts w:ascii="Arial" w:hAnsi="Arial" w:cs="Arial"/>
          <w:sz w:val="24"/>
        </w:rPr>
        <w:t>read these picture books t</w:t>
      </w:r>
      <w:r w:rsidR="00F86B64">
        <w:rPr>
          <w:rFonts w:ascii="Arial" w:hAnsi="Arial" w:cs="Arial"/>
          <w:sz w:val="24"/>
        </w:rPr>
        <w:t>o their children enjoy doing so</w:t>
      </w:r>
      <w:r>
        <w:rPr>
          <w:rFonts w:ascii="Arial" w:hAnsi="Arial" w:cs="Arial"/>
          <w:sz w:val="24"/>
        </w:rPr>
        <w:t xml:space="preserve"> as “...pictures m</w:t>
      </w:r>
      <w:r w:rsidR="002900E1">
        <w:rPr>
          <w:rFonts w:ascii="Arial" w:hAnsi="Arial" w:cs="Arial"/>
          <w:sz w:val="24"/>
        </w:rPr>
        <w:t>ake us happy... s</w:t>
      </w:r>
      <w:r>
        <w:rPr>
          <w:rFonts w:ascii="Arial" w:hAnsi="Arial" w:cs="Arial"/>
          <w:sz w:val="24"/>
        </w:rPr>
        <w:t xml:space="preserve">ome are lovely and relaxing to look at. The best are gorgeous, mesmerizingly beautiful...” </w:t>
      </w:r>
      <w:proofErr w:type="gramStart"/>
      <w:r>
        <w:rPr>
          <w:rFonts w:ascii="Arial" w:hAnsi="Arial" w:cs="Arial"/>
          <w:sz w:val="24"/>
        </w:rPr>
        <w:t>(Elkins, 2004)</w:t>
      </w:r>
      <w:r w:rsidR="00A714E0">
        <w:rPr>
          <w:rFonts w:ascii="Arial" w:hAnsi="Arial" w:cs="Arial"/>
          <w:sz w:val="24"/>
        </w:rPr>
        <w:t>.</w:t>
      </w:r>
      <w:proofErr w:type="gramEnd"/>
      <w:r>
        <w:rPr>
          <w:rFonts w:ascii="Arial" w:hAnsi="Arial" w:cs="Arial"/>
          <w:sz w:val="24"/>
        </w:rPr>
        <w:t xml:space="preserve"> </w:t>
      </w:r>
      <w:r w:rsidR="00B9394A">
        <w:rPr>
          <w:rFonts w:ascii="Arial" w:hAnsi="Arial" w:cs="Arial"/>
          <w:sz w:val="24"/>
        </w:rPr>
        <w:t xml:space="preserve">Children’s </w:t>
      </w:r>
      <w:r w:rsidR="00A714E0">
        <w:rPr>
          <w:rFonts w:ascii="Arial" w:hAnsi="Arial" w:cs="Arial"/>
          <w:sz w:val="24"/>
        </w:rPr>
        <w:t>picture books “create a bond between the reader’s eyes and ears” (</w:t>
      </w:r>
      <w:proofErr w:type="spellStart"/>
      <w:r w:rsidR="00A714E0">
        <w:rPr>
          <w:rFonts w:ascii="Arial" w:hAnsi="Arial" w:cs="Arial"/>
          <w:sz w:val="24"/>
        </w:rPr>
        <w:t>Malu</w:t>
      </w:r>
      <w:proofErr w:type="spellEnd"/>
      <w:r w:rsidR="00A714E0">
        <w:rPr>
          <w:rFonts w:ascii="Arial" w:hAnsi="Arial" w:cs="Arial"/>
          <w:sz w:val="24"/>
        </w:rPr>
        <w:t>, 2013, pp.10-18) and we grow accustomed to making visual co</w:t>
      </w:r>
      <w:r w:rsidR="002900E1">
        <w:rPr>
          <w:rFonts w:ascii="Arial" w:hAnsi="Arial" w:cs="Arial"/>
          <w:sz w:val="24"/>
        </w:rPr>
        <w:t>nnections between word and image</w:t>
      </w:r>
      <w:r w:rsidR="00A714E0">
        <w:rPr>
          <w:rFonts w:ascii="Arial" w:hAnsi="Arial" w:cs="Arial"/>
          <w:sz w:val="24"/>
        </w:rPr>
        <w:t>. Most products marketed towards childr</w:t>
      </w:r>
      <w:r w:rsidR="00F86B64">
        <w:rPr>
          <w:rFonts w:ascii="Arial" w:hAnsi="Arial" w:cs="Arial"/>
          <w:sz w:val="24"/>
        </w:rPr>
        <w:t>en include pictures in some way</w:t>
      </w:r>
      <w:r w:rsidR="002900E1">
        <w:rPr>
          <w:rFonts w:ascii="Arial" w:hAnsi="Arial" w:cs="Arial"/>
          <w:sz w:val="24"/>
        </w:rPr>
        <w:t xml:space="preserve"> in order</w:t>
      </w:r>
      <w:r w:rsidR="00F86B64">
        <w:rPr>
          <w:rFonts w:ascii="Arial" w:hAnsi="Arial" w:cs="Arial"/>
          <w:sz w:val="24"/>
        </w:rPr>
        <w:t xml:space="preserve"> to catch </w:t>
      </w:r>
      <w:r w:rsidR="002900E1">
        <w:rPr>
          <w:rFonts w:ascii="Arial" w:hAnsi="Arial" w:cs="Arial"/>
          <w:sz w:val="24"/>
        </w:rPr>
        <w:t>their eye</w:t>
      </w:r>
      <w:r w:rsidR="00F86B64">
        <w:rPr>
          <w:rFonts w:ascii="Arial" w:hAnsi="Arial" w:cs="Arial"/>
          <w:sz w:val="24"/>
        </w:rPr>
        <w:t xml:space="preserve"> and p</w:t>
      </w:r>
      <w:r w:rsidR="00A714E0">
        <w:rPr>
          <w:rFonts w:ascii="Arial" w:hAnsi="Arial" w:cs="Arial"/>
          <w:sz w:val="24"/>
        </w:rPr>
        <w:t xml:space="preserve">icture books are no exception, full of visually appealing content that children are able to use to appreciate </w:t>
      </w:r>
      <w:r w:rsidR="00F86B64">
        <w:rPr>
          <w:rFonts w:ascii="Arial" w:hAnsi="Arial" w:cs="Arial"/>
          <w:sz w:val="24"/>
        </w:rPr>
        <w:t>the written word</w:t>
      </w:r>
      <w:r w:rsidR="00A714E0">
        <w:rPr>
          <w:rFonts w:ascii="Arial" w:hAnsi="Arial" w:cs="Arial"/>
          <w:sz w:val="24"/>
        </w:rPr>
        <w:t>. The connection between images and words is particularly useful in a child’s development, as agreed in many studies (Berg-Cross, 1978, pp. 659-663).</w:t>
      </w:r>
      <w:r w:rsidR="002900E1">
        <w:rPr>
          <w:rFonts w:ascii="Arial" w:hAnsi="Arial" w:cs="Arial"/>
          <w:sz w:val="24"/>
        </w:rPr>
        <w:t xml:space="preserve"> Illustrations in children’s picture books become universally loved by many </w:t>
      </w:r>
      <w:r w:rsidR="00F86B64">
        <w:rPr>
          <w:rFonts w:ascii="Arial" w:hAnsi="Arial" w:cs="Arial"/>
          <w:sz w:val="24"/>
        </w:rPr>
        <w:t xml:space="preserve">as shown in this illustration by Judith Kerr for her story book </w:t>
      </w:r>
      <w:r w:rsidR="00F86B64">
        <w:rPr>
          <w:rFonts w:ascii="Arial" w:hAnsi="Arial" w:cs="Arial"/>
          <w:i/>
          <w:sz w:val="24"/>
        </w:rPr>
        <w:t xml:space="preserve">The Tiger Who Came to Tea </w:t>
      </w:r>
      <w:r w:rsidR="00F86B64">
        <w:rPr>
          <w:rFonts w:ascii="Arial" w:hAnsi="Arial" w:cs="Arial"/>
          <w:sz w:val="24"/>
        </w:rPr>
        <w:t>(1968). Even today this book is massively popular and reaching its 50</w:t>
      </w:r>
      <w:r w:rsidR="00F86B64" w:rsidRPr="00F86B64">
        <w:rPr>
          <w:rFonts w:ascii="Arial" w:hAnsi="Arial" w:cs="Arial"/>
          <w:sz w:val="24"/>
          <w:vertAlign w:val="superscript"/>
        </w:rPr>
        <w:t>th</w:t>
      </w:r>
      <w:r w:rsidR="00F86B64">
        <w:rPr>
          <w:rFonts w:ascii="Arial" w:hAnsi="Arial" w:cs="Arial"/>
          <w:sz w:val="24"/>
        </w:rPr>
        <w:t xml:space="preserve"> anniversary in 2018 had sold over one million copies. (</w:t>
      </w:r>
      <w:proofErr w:type="spellStart"/>
      <w:r w:rsidR="009434CE">
        <w:rPr>
          <w:rFonts w:ascii="Arial" w:hAnsi="Arial" w:cs="Arial"/>
          <w:sz w:val="24"/>
        </w:rPr>
        <w:t>Cowdrey</w:t>
      </w:r>
      <w:proofErr w:type="spellEnd"/>
      <w:r w:rsidR="009434CE">
        <w:rPr>
          <w:rFonts w:ascii="Arial" w:hAnsi="Arial" w:cs="Arial"/>
          <w:sz w:val="24"/>
        </w:rPr>
        <w:t>, 2017)</w:t>
      </w:r>
    </w:p>
    <w:p w:rsidR="00306A05" w:rsidRDefault="00306A05" w:rsidP="00306A05">
      <w:pPr>
        <w:spacing w:before="240" w:line="480" w:lineRule="auto"/>
        <w:jc w:val="center"/>
        <w:rPr>
          <w:rFonts w:ascii="Arial" w:hAnsi="Arial" w:cs="Arial"/>
          <w:sz w:val="24"/>
        </w:rPr>
      </w:pPr>
    </w:p>
    <w:p w:rsidR="00306A05" w:rsidRDefault="00BB2467" w:rsidP="00BB2467">
      <w:pPr>
        <w:spacing w:before="240" w:line="480" w:lineRule="auto"/>
        <w:jc w:val="center"/>
        <w:rPr>
          <w:rFonts w:ascii="Arial" w:hAnsi="Arial" w:cs="Arial"/>
          <w:sz w:val="24"/>
        </w:rPr>
      </w:pPr>
      <w:r>
        <w:rPr>
          <w:rFonts w:ascii="Arial" w:hAnsi="Arial" w:cs="Arial"/>
          <w:noProof/>
          <w:sz w:val="24"/>
          <w:lang w:eastAsia="en-GB"/>
        </w:rPr>
        <w:lastRenderedPageBreak/>
        <w:drawing>
          <wp:anchor distT="0" distB="0" distL="114300" distR="114300" simplePos="0" relativeHeight="251659264" behindDoc="0" locked="0" layoutInCell="1" allowOverlap="1">
            <wp:simplePos x="0" y="0"/>
            <wp:positionH relativeFrom="column">
              <wp:posOffset>172720</wp:posOffset>
            </wp:positionH>
            <wp:positionV relativeFrom="paragraph">
              <wp:posOffset>293370</wp:posOffset>
            </wp:positionV>
            <wp:extent cx="5258435" cy="2959100"/>
            <wp:effectExtent l="19050" t="0" r="0" b="0"/>
            <wp:wrapSquare wrapText="bothSides"/>
            <wp:docPr id="2" name="Picture 1" descr="tiger who came to t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ger who came to tea.jpg"/>
                    <pic:cNvPicPr/>
                  </pic:nvPicPr>
                  <pic:blipFill>
                    <a:blip r:embed="rId19"/>
                    <a:stretch>
                      <a:fillRect/>
                    </a:stretch>
                  </pic:blipFill>
                  <pic:spPr>
                    <a:xfrm>
                      <a:off x="0" y="0"/>
                      <a:ext cx="5258435" cy="2959100"/>
                    </a:xfrm>
                    <a:prstGeom prst="rect">
                      <a:avLst/>
                    </a:prstGeom>
                  </pic:spPr>
                </pic:pic>
              </a:graphicData>
            </a:graphic>
          </wp:anchor>
        </w:drawing>
      </w:r>
      <w:r w:rsidR="00306A05">
        <w:rPr>
          <w:rFonts w:ascii="Arial" w:hAnsi="Arial" w:cs="Arial"/>
          <w:sz w:val="24"/>
        </w:rPr>
        <w:t xml:space="preserve">Fig 1: Kerr, J. (1968) </w:t>
      </w:r>
      <w:r w:rsidR="00306A05">
        <w:rPr>
          <w:rFonts w:ascii="Arial" w:hAnsi="Arial" w:cs="Arial"/>
          <w:i/>
          <w:sz w:val="24"/>
        </w:rPr>
        <w:t xml:space="preserve">The Tiger Who Came </w:t>
      </w:r>
      <w:r w:rsidR="00322F00">
        <w:rPr>
          <w:rFonts w:ascii="Arial" w:hAnsi="Arial" w:cs="Arial"/>
          <w:i/>
          <w:sz w:val="24"/>
        </w:rPr>
        <w:t>to</w:t>
      </w:r>
      <w:r w:rsidR="00306A05">
        <w:rPr>
          <w:rFonts w:ascii="Arial" w:hAnsi="Arial" w:cs="Arial"/>
          <w:i/>
          <w:sz w:val="24"/>
        </w:rPr>
        <w:t xml:space="preserve"> Tea </w:t>
      </w:r>
      <w:r w:rsidR="00306A05">
        <w:rPr>
          <w:rFonts w:ascii="Arial" w:hAnsi="Arial" w:cs="Arial"/>
          <w:sz w:val="24"/>
        </w:rPr>
        <w:t>[book illustration]</w:t>
      </w:r>
    </w:p>
    <w:p w:rsidR="00BB2467" w:rsidRDefault="00BB2467" w:rsidP="00BB2467">
      <w:pPr>
        <w:spacing w:before="240" w:line="480" w:lineRule="auto"/>
        <w:jc w:val="center"/>
        <w:rPr>
          <w:rFonts w:ascii="Arial" w:hAnsi="Arial" w:cs="Arial"/>
          <w:sz w:val="24"/>
        </w:rPr>
      </w:pPr>
    </w:p>
    <w:p w:rsidR="00EA4B15" w:rsidRDefault="002900E1" w:rsidP="00A714E0">
      <w:pPr>
        <w:spacing w:line="480" w:lineRule="auto"/>
        <w:ind w:firstLine="720"/>
        <w:jc w:val="both"/>
        <w:rPr>
          <w:rFonts w:ascii="Arial" w:hAnsi="Arial" w:cs="Arial"/>
          <w:sz w:val="24"/>
        </w:rPr>
      </w:pPr>
      <w:r>
        <w:rPr>
          <w:rFonts w:ascii="Arial" w:hAnsi="Arial" w:cs="Arial"/>
          <w:sz w:val="24"/>
        </w:rPr>
        <w:t>Relating to this</w:t>
      </w:r>
      <w:r w:rsidR="009434CE">
        <w:rPr>
          <w:rFonts w:ascii="Arial" w:hAnsi="Arial" w:cs="Arial"/>
          <w:sz w:val="24"/>
        </w:rPr>
        <w:t>, the popularity of children’s picture books can be partially attributed to aiding in teaching and learning</w:t>
      </w:r>
      <w:r w:rsidR="00EA4B15">
        <w:rPr>
          <w:rFonts w:ascii="Arial" w:hAnsi="Arial" w:cs="Arial"/>
          <w:sz w:val="24"/>
        </w:rPr>
        <w:t xml:space="preserve"> as shown in our use of picture</w:t>
      </w:r>
      <w:r w:rsidR="009434CE">
        <w:rPr>
          <w:rFonts w:ascii="Arial" w:hAnsi="Arial" w:cs="Arial"/>
          <w:sz w:val="24"/>
        </w:rPr>
        <w:t xml:space="preserve"> b</w:t>
      </w:r>
      <w:r w:rsidR="003C092D">
        <w:rPr>
          <w:rFonts w:ascii="Arial" w:hAnsi="Arial" w:cs="Arial"/>
          <w:sz w:val="24"/>
        </w:rPr>
        <w:t xml:space="preserve">ooks in schools and nurseries. </w:t>
      </w:r>
      <w:r w:rsidR="00EA4B15">
        <w:rPr>
          <w:rFonts w:ascii="Arial" w:hAnsi="Arial" w:cs="Arial"/>
          <w:sz w:val="24"/>
        </w:rPr>
        <w:t>Difficult concepts can be explored in a simpler way by accompanying words with images to create a pathway betw</w:t>
      </w:r>
      <w:r w:rsidR="003C092D">
        <w:rPr>
          <w:rFonts w:ascii="Arial" w:hAnsi="Arial" w:cs="Arial"/>
          <w:sz w:val="24"/>
        </w:rPr>
        <w:t>een a word and a visual concept (Smith, 2018).</w:t>
      </w:r>
      <w:r>
        <w:rPr>
          <w:rFonts w:ascii="Arial" w:hAnsi="Arial" w:cs="Arial"/>
          <w:sz w:val="24"/>
        </w:rPr>
        <w:t xml:space="preserve"> This helps children </w:t>
      </w:r>
      <w:r w:rsidR="003C092D">
        <w:rPr>
          <w:rFonts w:ascii="Arial" w:hAnsi="Arial" w:cs="Arial"/>
          <w:sz w:val="24"/>
        </w:rPr>
        <w:t>relate themes to the real world</w:t>
      </w:r>
      <w:r w:rsidR="00EA4B15">
        <w:rPr>
          <w:rFonts w:ascii="Arial" w:hAnsi="Arial" w:cs="Arial"/>
          <w:sz w:val="24"/>
        </w:rPr>
        <w:t xml:space="preserve"> and associat</w:t>
      </w:r>
      <w:r>
        <w:rPr>
          <w:rFonts w:ascii="Arial" w:hAnsi="Arial" w:cs="Arial"/>
          <w:sz w:val="24"/>
        </w:rPr>
        <w:t>e words with the world around them</w:t>
      </w:r>
      <w:r w:rsidR="00EA4B15">
        <w:rPr>
          <w:rFonts w:ascii="Arial" w:hAnsi="Arial" w:cs="Arial"/>
          <w:sz w:val="24"/>
        </w:rPr>
        <w:t xml:space="preserve"> while also being </w:t>
      </w:r>
      <w:r w:rsidR="003C092D">
        <w:rPr>
          <w:rFonts w:ascii="Arial" w:hAnsi="Arial" w:cs="Arial"/>
          <w:sz w:val="24"/>
        </w:rPr>
        <w:t xml:space="preserve">taught </w:t>
      </w:r>
      <w:r w:rsidR="00B9394A">
        <w:rPr>
          <w:rFonts w:ascii="Arial" w:hAnsi="Arial" w:cs="Arial"/>
          <w:sz w:val="24"/>
        </w:rPr>
        <w:t>about challenging issues</w:t>
      </w:r>
      <w:r w:rsidR="00EA4B15">
        <w:rPr>
          <w:rFonts w:ascii="Arial" w:hAnsi="Arial" w:cs="Arial"/>
          <w:sz w:val="24"/>
        </w:rPr>
        <w:t>.</w:t>
      </w:r>
      <w:r w:rsidR="003C092D">
        <w:rPr>
          <w:rFonts w:ascii="Arial" w:hAnsi="Arial" w:cs="Arial"/>
          <w:sz w:val="24"/>
        </w:rPr>
        <w:t xml:space="preserve"> For these reasons, i</w:t>
      </w:r>
      <w:r w:rsidR="00EA4B15">
        <w:rPr>
          <w:rFonts w:ascii="Arial" w:hAnsi="Arial" w:cs="Arial"/>
          <w:sz w:val="24"/>
        </w:rPr>
        <w:t xml:space="preserve">llustrations are known to be “...a fundamental feature in children’s picture books and the evidence suggests they are more than simply window dressing to </w:t>
      </w:r>
      <w:r w:rsidR="00A714E0">
        <w:rPr>
          <w:rFonts w:ascii="Arial" w:hAnsi="Arial" w:cs="Arial"/>
          <w:sz w:val="24"/>
        </w:rPr>
        <w:t>make books look more attractive</w:t>
      </w:r>
      <w:r w:rsidR="00EA4B15">
        <w:rPr>
          <w:rFonts w:ascii="Arial" w:hAnsi="Arial" w:cs="Arial"/>
          <w:sz w:val="24"/>
        </w:rPr>
        <w:t>” (Evans, 2</w:t>
      </w:r>
      <w:r w:rsidR="003C092D">
        <w:rPr>
          <w:rFonts w:ascii="Arial" w:hAnsi="Arial" w:cs="Arial"/>
          <w:sz w:val="24"/>
        </w:rPr>
        <w:t xml:space="preserve">008). </w:t>
      </w:r>
      <w:r w:rsidR="00A714E0">
        <w:rPr>
          <w:rFonts w:ascii="Arial" w:hAnsi="Arial" w:cs="Arial"/>
          <w:sz w:val="24"/>
        </w:rPr>
        <w:t>Children’s books explore many different themes such as “death... space travel... female main character</w:t>
      </w:r>
      <w:r w:rsidR="003C092D">
        <w:rPr>
          <w:rFonts w:ascii="Arial" w:hAnsi="Arial" w:cs="Arial"/>
          <w:sz w:val="24"/>
        </w:rPr>
        <w:t>s</w:t>
      </w:r>
      <w:r w:rsidR="00A714E0">
        <w:rPr>
          <w:rFonts w:ascii="Arial" w:hAnsi="Arial" w:cs="Arial"/>
          <w:sz w:val="24"/>
        </w:rPr>
        <w:t xml:space="preserve">...” (Abrahamson, 1980, pp. 167-170) and using images to illustrate these themes may encourage children to develop a deeper “understanding of mind” (Dyer et al, 2000, pp. 17-37). Because children’s picture books are so </w:t>
      </w:r>
      <w:r w:rsidR="00A714E0">
        <w:rPr>
          <w:rFonts w:ascii="Arial" w:hAnsi="Arial" w:cs="Arial"/>
          <w:sz w:val="24"/>
        </w:rPr>
        <w:lastRenderedPageBreak/>
        <w:t xml:space="preserve">beneficial to the development of children’s minds, </w:t>
      </w:r>
      <w:r w:rsidR="003C092D">
        <w:rPr>
          <w:rFonts w:ascii="Arial" w:hAnsi="Arial" w:cs="Arial"/>
          <w:sz w:val="24"/>
        </w:rPr>
        <w:t xml:space="preserve">wouldn’t there also be benefits from </w:t>
      </w:r>
      <w:r w:rsidR="00A714E0">
        <w:rPr>
          <w:rFonts w:ascii="Arial" w:hAnsi="Arial" w:cs="Arial"/>
          <w:sz w:val="24"/>
        </w:rPr>
        <w:t>maintain</w:t>
      </w:r>
      <w:r w:rsidR="003C092D">
        <w:rPr>
          <w:rFonts w:ascii="Arial" w:hAnsi="Arial" w:cs="Arial"/>
          <w:sz w:val="24"/>
        </w:rPr>
        <w:t>ing</w:t>
      </w:r>
      <w:r w:rsidR="00A714E0">
        <w:rPr>
          <w:rFonts w:ascii="Arial" w:hAnsi="Arial" w:cs="Arial"/>
          <w:sz w:val="24"/>
        </w:rPr>
        <w:t xml:space="preserve"> this into adulthood?</w:t>
      </w:r>
      <w:r w:rsidR="003C092D">
        <w:rPr>
          <w:rFonts w:ascii="Arial" w:hAnsi="Arial" w:cs="Arial"/>
          <w:sz w:val="24"/>
        </w:rPr>
        <w:t xml:space="preserve"> If so, why is illustrated literature considered unsuitable for more mature readers? Miller explains:</w:t>
      </w:r>
    </w:p>
    <w:p w:rsidR="00A714E0" w:rsidRDefault="00A714E0" w:rsidP="00A714E0">
      <w:pPr>
        <w:spacing w:line="480" w:lineRule="auto"/>
        <w:ind w:left="1134" w:right="1088"/>
        <w:jc w:val="both"/>
        <w:rPr>
          <w:rFonts w:ascii="Arial" w:hAnsi="Arial" w:cs="Arial"/>
          <w:sz w:val="24"/>
        </w:rPr>
      </w:pPr>
      <w:r>
        <w:rPr>
          <w:rFonts w:ascii="Arial" w:hAnsi="Arial" w:cs="Arial"/>
          <w:sz w:val="24"/>
        </w:rPr>
        <w:t xml:space="preserve">“The traditional wisdom is that as the average reading ability level of </w:t>
      </w:r>
      <w:proofErr w:type="gramStart"/>
      <w:r w:rsidR="007B1B49">
        <w:rPr>
          <w:rFonts w:ascii="Arial" w:hAnsi="Arial" w:cs="Arial"/>
          <w:sz w:val="24"/>
        </w:rPr>
        <w:t>students</w:t>
      </w:r>
      <w:proofErr w:type="gramEnd"/>
      <w:r>
        <w:rPr>
          <w:rFonts w:ascii="Arial" w:hAnsi="Arial" w:cs="Arial"/>
          <w:sz w:val="24"/>
        </w:rPr>
        <w:t xml:space="preserve"> increases, the class library and class reading activities need to be limited to reading materials at “instructional level”. For Grade 5 through 8, this tends to mean “no picture books”.” (Miller, 1998, pp. 376-381)</w:t>
      </w:r>
    </w:p>
    <w:p w:rsidR="00EA4B15" w:rsidRPr="00A714E0" w:rsidRDefault="00A714E0" w:rsidP="00A714E0">
      <w:pPr>
        <w:spacing w:line="480" w:lineRule="auto"/>
        <w:ind w:right="-46"/>
        <w:jc w:val="both"/>
        <w:rPr>
          <w:rFonts w:ascii="Arial" w:hAnsi="Arial" w:cs="Arial"/>
          <w:sz w:val="24"/>
        </w:rPr>
      </w:pPr>
      <w:r>
        <w:rPr>
          <w:rFonts w:ascii="Arial" w:hAnsi="Arial" w:cs="Arial"/>
          <w:sz w:val="24"/>
        </w:rPr>
        <w:tab/>
        <w:t>We see here that even children from the ages of ten to fourteen are discoura</w:t>
      </w:r>
      <w:r w:rsidR="00B9394A">
        <w:rPr>
          <w:rFonts w:ascii="Arial" w:hAnsi="Arial" w:cs="Arial"/>
          <w:sz w:val="24"/>
        </w:rPr>
        <w:t>ged from reading picture books</w:t>
      </w:r>
      <w:r w:rsidR="002900E1">
        <w:rPr>
          <w:rFonts w:ascii="Arial" w:hAnsi="Arial" w:cs="Arial"/>
          <w:sz w:val="24"/>
        </w:rPr>
        <w:t xml:space="preserve">. </w:t>
      </w:r>
      <w:r w:rsidR="00A735DC">
        <w:rPr>
          <w:rFonts w:ascii="Arial" w:hAnsi="Arial" w:cs="Arial"/>
          <w:sz w:val="24"/>
        </w:rPr>
        <w:t>Disappointingly o</w:t>
      </w:r>
      <w:r w:rsidR="00EA4B15">
        <w:rPr>
          <w:rFonts w:ascii="Arial" w:hAnsi="Arial" w:cs="Arial"/>
          <w:sz w:val="24"/>
        </w:rPr>
        <w:t>nce we reach a more mature age it is shown that our interest</w:t>
      </w:r>
      <w:r w:rsidR="00CB41B4">
        <w:rPr>
          <w:rFonts w:ascii="Arial" w:hAnsi="Arial" w:cs="Arial"/>
          <w:sz w:val="24"/>
        </w:rPr>
        <w:t xml:space="preserve"> in reading may begin to lessen</w:t>
      </w:r>
      <w:r w:rsidR="00EA4B15">
        <w:rPr>
          <w:rFonts w:ascii="Arial" w:hAnsi="Arial" w:cs="Arial"/>
          <w:sz w:val="24"/>
          <w:szCs w:val="24"/>
        </w:rPr>
        <w:t xml:space="preserve"> </w:t>
      </w:r>
      <w:r w:rsidR="00CB41B4">
        <w:rPr>
          <w:rFonts w:ascii="Arial" w:hAnsi="Arial" w:cs="Arial"/>
          <w:sz w:val="24"/>
          <w:szCs w:val="24"/>
        </w:rPr>
        <w:t xml:space="preserve">(Ashton, 2019). </w:t>
      </w:r>
      <w:r w:rsidR="00EA4B15">
        <w:rPr>
          <w:rFonts w:ascii="Arial" w:hAnsi="Arial" w:cs="Arial"/>
          <w:sz w:val="24"/>
        </w:rPr>
        <w:t xml:space="preserve">Large blocks of text can seem </w:t>
      </w:r>
      <w:r w:rsidR="002900E1">
        <w:rPr>
          <w:rFonts w:ascii="Arial" w:hAnsi="Arial" w:cs="Arial"/>
          <w:sz w:val="24"/>
        </w:rPr>
        <w:t>difficult</w:t>
      </w:r>
      <w:r w:rsidR="002639D3">
        <w:rPr>
          <w:rFonts w:ascii="Arial" w:hAnsi="Arial" w:cs="Arial"/>
          <w:sz w:val="24"/>
        </w:rPr>
        <w:t xml:space="preserve"> to read for many </w:t>
      </w:r>
      <w:r w:rsidR="00EA4B15">
        <w:rPr>
          <w:rFonts w:ascii="Arial" w:hAnsi="Arial" w:cs="Arial"/>
          <w:sz w:val="24"/>
        </w:rPr>
        <w:t>and are often not friendly to adults who may have learning difficulties such as dyslexia. However, as a society we do not consider picture books or illustrated novels to be suitable reading for adults, and instead consider graphic novels and comic books to be one of the only forms of ill</w:t>
      </w:r>
      <w:r w:rsidR="002639D3">
        <w:rPr>
          <w:rFonts w:ascii="Arial" w:hAnsi="Arial" w:cs="Arial"/>
          <w:sz w:val="24"/>
        </w:rPr>
        <w:t>ustrated literature that bridge</w:t>
      </w:r>
      <w:r w:rsidR="00C865F1">
        <w:rPr>
          <w:rFonts w:ascii="Arial" w:hAnsi="Arial" w:cs="Arial"/>
          <w:sz w:val="24"/>
        </w:rPr>
        <w:t xml:space="preserve"> the gap between adult a</w:t>
      </w:r>
      <w:r w:rsidR="00B9394A">
        <w:rPr>
          <w:rFonts w:ascii="Arial" w:hAnsi="Arial" w:cs="Arial"/>
          <w:sz w:val="24"/>
        </w:rPr>
        <w:t xml:space="preserve">nd children. </w:t>
      </w:r>
      <w:r w:rsidR="00EA4B15">
        <w:rPr>
          <w:rFonts w:ascii="Arial" w:hAnsi="Arial" w:cs="Arial"/>
          <w:sz w:val="24"/>
          <w:szCs w:val="24"/>
        </w:rPr>
        <w:t>To many who are unfamiliar with illustration, it may seem as though using cartoons to tell stories</w:t>
      </w:r>
      <w:r w:rsidR="002639D3">
        <w:rPr>
          <w:rFonts w:ascii="Arial" w:hAnsi="Arial" w:cs="Arial"/>
          <w:sz w:val="24"/>
          <w:szCs w:val="24"/>
        </w:rPr>
        <w:t xml:space="preserve"> </w:t>
      </w:r>
      <w:r w:rsidR="00EA4B15">
        <w:rPr>
          <w:rFonts w:ascii="Arial" w:hAnsi="Arial" w:cs="Arial"/>
          <w:sz w:val="24"/>
          <w:szCs w:val="24"/>
        </w:rPr>
        <w:t>is something r</w:t>
      </w:r>
      <w:r w:rsidR="002639D3">
        <w:rPr>
          <w:rFonts w:ascii="Arial" w:hAnsi="Arial" w:cs="Arial"/>
          <w:sz w:val="24"/>
          <w:szCs w:val="24"/>
        </w:rPr>
        <w:t>eserved only for younger minds</w:t>
      </w:r>
      <w:r w:rsidR="00E445A9">
        <w:rPr>
          <w:rFonts w:ascii="Arial" w:hAnsi="Arial" w:cs="Arial"/>
          <w:sz w:val="24"/>
          <w:szCs w:val="24"/>
        </w:rPr>
        <w:t>.</w:t>
      </w:r>
      <w:r w:rsidR="00EA4B15">
        <w:rPr>
          <w:rFonts w:ascii="Arial" w:hAnsi="Arial" w:cs="Arial"/>
          <w:sz w:val="24"/>
          <w:szCs w:val="24"/>
        </w:rPr>
        <w:t xml:space="preserve"> </w:t>
      </w:r>
      <w:proofErr w:type="spellStart"/>
      <w:r w:rsidR="00EA4B15">
        <w:rPr>
          <w:rFonts w:ascii="Arial" w:hAnsi="Arial" w:cs="Arial"/>
          <w:sz w:val="24"/>
          <w:szCs w:val="24"/>
        </w:rPr>
        <w:t>Nodelman</w:t>
      </w:r>
      <w:proofErr w:type="spellEnd"/>
      <w:r w:rsidR="00EA4B15">
        <w:rPr>
          <w:rFonts w:ascii="Arial" w:hAnsi="Arial" w:cs="Arial"/>
          <w:sz w:val="24"/>
          <w:szCs w:val="24"/>
        </w:rPr>
        <w:t xml:space="preserve"> writes:</w:t>
      </w:r>
    </w:p>
    <w:p w:rsidR="00EA4B15" w:rsidRDefault="00EA4B15" w:rsidP="00D76C7E">
      <w:pPr>
        <w:spacing w:before="240" w:line="480" w:lineRule="auto"/>
        <w:ind w:left="1134" w:right="1088"/>
        <w:jc w:val="both"/>
        <w:rPr>
          <w:rFonts w:ascii="Arial" w:hAnsi="Arial" w:cs="Arial"/>
          <w:sz w:val="24"/>
        </w:rPr>
      </w:pPr>
      <w:r>
        <w:rPr>
          <w:rFonts w:ascii="Arial" w:hAnsi="Arial" w:cs="Arial"/>
          <w:sz w:val="24"/>
        </w:rPr>
        <w:t>“The picture book genre is a paradox. On the one hand it is seen as children’s literature’s one truly original contri</w:t>
      </w:r>
      <w:r w:rsidR="00B9394A">
        <w:rPr>
          <w:rFonts w:ascii="Arial" w:hAnsi="Arial" w:cs="Arial"/>
          <w:sz w:val="24"/>
        </w:rPr>
        <w:t>bution to literature.</w:t>
      </w:r>
      <w:r>
        <w:rPr>
          <w:rFonts w:ascii="Arial" w:hAnsi="Arial" w:cs="Arial"/>
          <w:sz w:val="24"/>
        </w:rPr>
        <w:t>.. on the other, it is seen as the province of the young child, and is therefore beneath serious critical notice.” (</w:t>
      </w:r>
      <w:proofErr w:type="spellStart"/>
      <w:r>
        <w:rPr>
          <w:rFonts w:ascii="Arial" w:hAnsi="Arial" w:cs="Arial"/>
          <w:sz w:val="24"/>
        </w:rPr>
        <w:t>Nodelman</w:t>
      </w:r>
      <w:proofErr w:type="spellEnd"/>
      <w:r>
        <w:rPr>
          <w:rFonts w:ascii="Arial" w:hAnsi="Arial" w:cs="Arial"/>
          <w:sz w:val="24"/>
        </w:rPr>
        <w:t>, 1999)</w:t>
      </w:r>
    </w:p>
    <w:p w:rsidR="00EA4B15" w:rsidRDefault="00D542AF" w:rsidP="00EA4B15">
      <w:pPr>
        <w:spacing w:line="480" w:lineRule="auto"/>
        <w:ind w:firstLine="720"/>
        <w:jc w:val="both"/>
        <w:rPr>
          <w:rFonts w:ascii="Arial" w:hAnsi="Arial" w:cs="Arial"/>
          <w:sz w:val="24"/>
          <w:szCs w:val="24"/>
        </w:rPr>
      </w:pPr>
      <w:proofErr w:type="spellStart"/>
      <w:r>
        <w:rPr>
          <w:rFonts w:ascii="Arial" w:hAnsi="Arial" w:cs="Arial"/>
          <w:sz w:val="24"/>
          <w:szCs w:val="24"/>
        </w:rPr>
        <w:lastRenderedPageBreak/>
        <w:t>Nodelman’s</w:t>
      </w:r>
      <w:proofErr w:type="spellEnd"/>
      <w:r>
        <w:rPr>
          <w:rFonts w:ascii="Arial" w:hAnsi="Arial" w:cs="Arial"/>
          <w:sz w:val="24"/>
          <w:szCs w:val="24"/>
        </w:rPr>
        <w:t xml:space="preserve"> words explain </w:t>
      </w:r>
      <w:r w:rsidR="002639D3">
        <w:rPr>
          <w:rFonts w:ascii="Arial" w:hAnsi="Arial" w:cs="Arial"/>
          <w:sz w:val="24"/>
          <w:szCs w:val="24"/>
        </w:rPr>
        <w:t xml:space="preserve">our </w:t>
      </w:r>
      <w:r>
        <w:rPr>
          <w:rFonts w:ascii="Arial" w:hAnsi="Arial" w:cs="Arial"/>
          <w:sz w:val="24"/>
          <w:szCs w:val="24"/>
        </w:rPr>
        <w:t>soc</w:t>
      </w:r>
      <w:r w:rsidR="00A735DC">
        <w:rPr>
          <w:rFonts w:ascii="Arial" w:hAnsi="Arial" w:cs="Arial"/>
          <w:sz w:val="24"/>
          <w:szCs w:val="24"/>
        </w:rPr>
        <w:t xml:space="preserve">iety’s issue with illustration and for these reasons </w:t>
      </w:r>
      <w:r>
        <w:rPr>
          <w:rFonts w:ascii="Arial" w:hAnsi="Arial" w:cs="Arial"/>
          <w:sz w:val="24"/>
          <w:szCs w:val="24"/>
        </w:rPr>
        <w:t>we neglect illustration</w:t>
      </w:r>
      <w:r w:rsidR="00A735DC">
        <w:rPr>
          <w:rFonts w:ascii="Arial" w:hAnsi="Arial" w:cs="Arial"/>
          <w:sz w:val="24"/>
          <w:szCs w:val="24"/>
        </w:rPr>
        <w:t xml:space="preserve"> in</w:t>
      </w:r>
      <w:r w:rsidR="00F33682">
        <w:rPr>
          <w:rFonts w:ascii="Arial" w:hAnsi="Arial" w:cs="Arial"/>
          <w:sz w:val="24"/>
          <w:szCs w:val="24"/>
        </w:rPr>
        <w:t xml:space="preserve"> mature literature which </w:t>
      </w:r>
      <w:r>
        <w:rPr>
          <w:rFonts w:ascii="Arial" w:hAnsi="Arial" w:cs="Arial"/>
          <w:sz w:val="24"/>
          <w:szCs w:val="24"/>
        </w:rPr>
        <w:t>m</w:t>
      </w:r>
      <w:r w:rsidR="00C865F1">
        <w:rPr>
          <w:rFonts w:ascii="Arial" w:hAnsi="Arial" w:cs="Arial"/>
          <w:sz w:val="24"/>
          <w:szCs w:val="24"/>
        </w:rPr>
        <w:t>ay</w:t>
      </w:r>
      <w:r w:rsidR="00F33682">
        <w:rPr>
          <w:rFonts w:ascii="Arial" w:hAnsi="Arial" w:cs="Arial"/>
          <w:sz w:val="24"/>
          <w:szCs w:val="24"/>
        </w:rPr>
        <w:t xml:space="preserve"> cause adults to</w:t>
      </w:r>
      <w:r>
        <w:rPr>
          <w:rFonts w:ascii="Arial" w:hAnsi="Arial" w:cs="Arial"/>
          <w:sz w:val="24"/>
          <w:szCs w:val="24"/>
        </w:rPr>
        <w:t xml:space="preserve"> </w:t>
      </w:r>
      <w:r w:rsidR="00EA4B15">
        <w:rPr>
          <w:rFonts w:ascii="Arial" w:hAnsi="Arial" w:cs="Arial"/>
          <w:sz w:val="24"/>
          <w:szCs w:val="24"/>
        </w:rPr>
        <w:t>feel they are u</w:t>
      </w:r>
      <w:r w:rsidR="00C865F1">
        <w:rPr>
          <w:rFonts w:ascii="Arial" w:hAnsi="Arial" w:cs="Arial"/>
          <w:sz w:val="24"/>
          <w:szCs w:val="24"/>
        </w:rPr>
        <w:t>nable to enjoy literature</w:t>
      </w:r>
      <w:r w:rsidR="00EA4B15">
        <w:rPr>
          <w:rFonts w:ascii="Arial" w:hAnsi="Arial" w:cs="Arial"/>
          <w:sz w:val="24"/>
          <w:szCs w:val="24"/>
        </w:rPr>
        <w:t xml:space="preserve"> because they find novels that are purely focused on words </w:t>
      </w:r>
      <w:r w:rsidR="00A735DC">
        <w:rPr>
          <w:rFonts w:ascii="Arial" w:hAnsi="Arial" w:cs="Arial"/>
          <w:sz w:val="24"/>
          <w:szCs w:val="24"/>
        </w:rPr>
        <w:t>difficult or boring</w:t>
      </w:r>
      <w:r w:rsidR="00F33682">
        <w:rPr>
          <w:rFonts w:ascii="Arial" w:hAnsi="Arial" w:cs="Arial"/>
          <w:sz w:val="24"/>
          <w:szCs w:val="24"/>
        </w:rPr>
        <w:t xml:space="preserve"> (</w:t>
      </w:r>
      <w:proofErr w:type="spellStart"/>
      <w:r w:rsidR="00F33682">
        <w:rPr>
          <w:rFonts w:ascii="Arial" w:hAnsi="Arial" w:cs="Arial"/>
          <w:sz w:val="24"/>
          <w:szCs w:val="24"/>
        </w:rPr>
        <w:t>Versaci</w:t>
      </w:r>
      <w:proofErr w:type="spellEnd"/>
      <w:r w:rsidR="00F33682">
        <w:rPr>
          <w:rFonts w:ascii="Arial" w:hAnsi="Arial" w:cs="Arial"/>
          <w:sz w:val="24"/>
          <w:szCs w:val="24"/>
        </w:rPr>
        <w:t xml:space="preserve">, 2001). Adult novels </w:t>
      </w:r>
      <w:r w:rsidR="00EA4B15">
        <w:rPr>
          <w:rFonts w:ascii="Arial" w:hAnsi="Arial" w:cs="Arial"/>
          <w:sz w:val="24"/>
          <w:szCs w:val="24"/>
        </w:rPr>
        <w:t>are often considered to be an i</w:t>
      </w:r>
      <w:r w:rsidR="00F33682">
        <w:rPr>
          <w:rFonts w:ascii="Arial" w:hAnsi="Arial" w:cs="Arial"/>
          <w:sz w:val="24"/>
          <w:szCs w:val="24"/>
        </w:rPr>
        <w:t xml:space="preserve">ntellectual form of literature and </w:t>
      </w:r>
      <w:r w:rsidR="00EA4B15">
        <w:rPr>
          <w:rFonts w:ascii="Arial" w:hAnsi="Arial" w:cs="Arial"/>
          <w:sz w:val="24"/>
          <w:szCs w:val="24"/>
        </w:rPr>
        <w:t xml:space="preserve">those who do not enjoy this </w:t>
      </w:r>
      <w:r w:rsidR="00F33682">
        <w:rPr>
          <w:rFonts w:ascii="Arial" w:hAnsi="Arial" w:cs="Arial"/>
          <w:sz w:val="24"/>
          <w:szCs w:val="24"/>
        </w:rPr>
        <w:t>may</w:t>
      </w:r>
      <w:r w:rsidR="00EA4B15">
        <w:rPr>
          <w:rFonts w:ascii="Arial" w:hAnsi="Arial" w:cs="Arial"/>
          <w:sz w:val="24"/>
          <w:szCs w:val="24"/>
        </w:rPr>
        <w:t xml:space="preserve"> feel ashamed that they would prefer to read a book that society woul</w:t>
      </w:r>
      <w:r w:rsidR="00F33682">
        <w:rPr>
          <w:rFonts w:ascii="Arial" w:hAnsi="Arial" w:cs="Arial"/>
          <w:sz w:val="24"/>
          <w:szCs w:val="24"/>
        </w:rPr>
        <w:t xml:space="preserve">d deem as childish. Literature in many occasions </w:t>
      </w:r>
      <w:r w:rsidR="00EA4B15">
        <w:rPr>
          <w:rFonts w:ascii="Arial" w:hAnsi="Arial" w:cs="Arial"/>
          <w:sz w:val="24"/>
          <w:szCs w:val="24"/>
        </w:rPr>
        <w:t>is held on a pedestal, especially classic title</w:t>
      </w:r>
      <w:r w:rsidR="00A735DC">
        <w:rPr>
          <w:rFonts w:ascii="Arial" w:hAnsi="Arial" w:cs="Arial"/>
          <w:sz w:val="24"/>
          <w:szCs w:val="24"/>
        </w:rPr>
        <w:t>s (for example, Charles Dickens) and a</w:t>
      </w:r>
      <w:r w:rsidR="00EA4B15">
        <w:rPr>
          <w:rFonts w:ascii="Arial" w:hAnsi="Arial" w:cs="Arial"/>
          <w:sz w:val="24"/>
          <w:szCs w:val="24"/>
        </w:rPr>
        <w:t>s a result, holding literature to such a high standard as this can cause a disconnect between the readers and the work itself, as many may feel inferior if they do not enjoy a book that many consid</w:t>
      </w:r>
      <w:r w:rsidR="00A37ACA">
        <w:rPr>
          <w:rFonts w:ascii="Arial" w:hAnsi="Arial" w:cs="Arial"/>
          <w:sz w:val="24"/>
          <w:szCs w:val="24"/>
        </w:rPr>
        <w:t xml:space="preserve">er to be “good” or “important” </w:t>
      </w:r>
      <w:r w:rsidR="00EA4B15">
        <w:rPr>
          <w:rFonts w:ascii="Arial" w:hAnsi="Arial" w:cs="Arial"/>
          <w:sz w:val="24"/>
          <w:szCs w:val="24"/>
        </w:rPr>
        <w:t>(</w:t>
      </w:r>
      <w:proofErr w:type="spellStart"/>
      <w:r w:rsidR="00EA4B15">
        <w:rPr>
          <w:rFonts w:ascii="Arial" w:hAnsi="Arial" w:cs="Arial"/>
          <w:sz w:val="24"/>
          <w:szCs w:val="24"/>
        </w:rPr>
        <w:t>Versaci</w:t>
      </w:r>
      <w:proofErr w:type="spellEnd"/>
      <w:r w:rsidR="00EA4B15">
        <w:rPr>
          <w:rFonts w:ascii="Arial" w:hAnsi="Arial" w:cs="Arial"/>
          <w:sz w:val="24"/>
          <w:szCs w:val="24"/>
        </w:rPr>
        <w:t>, 2001)</w:t>
      </w:r>
      <w:r w:rsidR="00A37ACA">
        <w:rPr>
          <w:rFonts w:ascii="Arial" w:hAnsi="Arial" w:cs="Arial"/>
          <w:sz w:val="24"/>
          <w:szCs w:val="24"/>
        </w:rPr>
        <w:t>.</w:t>
      </w:r>
    </w:p>
    <w:p w:rsidR="00D76C7E" w:rsidRDefault="000D7B0F" w:rsidP="00D76C7E">
      <w:pPr>
        <w:spacing w:line="480" w:lineRule="auto"/>
        <w:ind w:firstLine="720"/>
        <w:jc w:val="both"/>
        <w:rPr>
          <w:rFonts w:ascii="Arial" w:hAnsi="Arial" w:cs="Arial"/>
          <w:sz w:val="24"/>
          <w:szCs w:val="24"/>
        </w:rPr>
      </w:pPr>
      <w:r>
        <w:rPr>
          <w:rFonts w:ascii="Arial" w:hAnsi="Arial" w:cs="Arial"/>
          <w:sz w:val="24"/>
          <w:szCs w:val="24"/>
        </w:rPr>
        <w:t xml:space="preserve">A </w:t>
      </w:r>
      <w:r w:rsidR="00D76C7E">
        <w:rPr>
          <w:rFonts w:ascii="Arial" w:hAnsi="Arial" w:cs="Arial"/>
          <w:sz w:val="24"/>
          <w:szCs w:val="24"/>
        </w:rPr>
        <w:t>reason why we believe adult novels should not be illustrated could be due to Emile Durkheim’s theo</w:t>
      </w:r>
      <w:r w:rsidR="00875076">
        <w:rPr>
          <w:rFonts w:ascii="Arial" w:hAnsi="Arial" w:cs="Arial"/>
          <w:sz w:val="24"/>
          <w:szCs w:val="24"/>
        </w:rPr>
        <w:t xml:space="preserve">ry of collective consciousness </w:t>
      </w:r>
      <w:r w:rsidR="00D76C7E">
        <w:rPr>
          <w:rFonts w:ascii="Arial" w:hAnsi="Arial" w:cs="Arial"/>
          <w:sz w:val="24"/>
          <w:szCs w:val="24"/>
        </w:rPr>
        <w:t xml:space="preserve">which can be outlined as a “...belief that every society displays and requires a sense of continuity with the past...” </w:t>
      </w:r>
      <w:proofErr w:type="gramStart"/>
      <w:r w:rsidR="00D76C7E">
        <w:rPr>
          <w:rFonts w:ascii="Arial" w:hAnsi="Arial" w:cs="Arial"/>
          <w:sz w:val="24"/>
          <w:szCs w:val="24"/>
        </w:rPr>
        <w:t>(</w:t>
      </w:r>
      <w:proofErr w:type="spellStart"/>
      <w:r w:rsidR="00D76C7E">
        <w:rPr>
          <w:rFonts w:ascii="Arial" w:hAnsi="Arial" w:cs="Arial"/>
          <w:sz w:val="24"/>
          <w:szCs w:val="24"/>
        </w:rPr>
        <w:t>Mi</w:t>
      </w:r>
      <w:r w:rsidR="00875076">
        <w:rPr>
          <w:rFonts w:ascii="Arial" w:hAnsi="Arial" w:cs="Arial"/>
          <w:sz w:val="24"/>
          <w:szCs w:val="24"/>
        </w:rPr>
        <w:t>tzal</w:t>
      </w:r>
      <w:proofErr w:type="spellEnd"/>
      <w:r w:rsidR="00875076">
        <w:rPr>
          <w:rFonts w:ascii="Arial" w:hAnsi="Arial" w:cs="Arial"/>
          <w:sz w:val="24"/>
          <w:szCs w:val="24"/>
        </w:rPr>
        <w:t>, 2003, pp. 123-143).</w:t>
      </w:r>
      <w:proofErr w:type="gramEnd"/>
      <w:r w:rsidR="00875076">
        <w:rPr>
          <w:rFonts w:ascii="Arial" w:hAnsi="Arial" w:cs="Arial"/>
          <w:sz w:val="24"/>
          <w:szCs w:val="24"/>
        </w:rPr>
        <w:t xml:space="preserve"> </w:t>
      </w:r>
      <w:r w:rsidR="00D76C7E">
        <w:rPr>
          <w:rFonts w:ascii="Arial" w:hAnsi="Arial" w:cs="Arial"/>
          <w:sz w:val="24"/>
          <w:szCs w:val="24"/>
        </w:rPr>
        <w:t>We can loosely connect Durkheim’s theory to the societal belief that adults should not enga</w:t>
      </w:r>
      <w:r w:rsidR="00875076">
        <w:rPr>
          <w:rFonts w:ascii="Arial" w:hAnsi="Arial" w:cs="Arial"/>
          <w:sz w:val="24"/>
          <w:szCs w:val="24"/>
        </w:rPr>
        <w:t xml:space="preserve">ge with illustrated literature </w:t>
      </w:r>
      <w:r w:rsidR="00D76C7E">
        <w:rPr>
          <w:rFonts w:ascii="Arial" w:hAnsi="Arial" w:cs="Arial"/>
          <w:sz w:val="24"/>
          <w:szCs w:val="24"/>
        </w:rPr>
        <w:t>as throughout our lives we are taught that illustration belongs solely in picture books</w:t>
      </w:r>
      <w:r w:rsidR="00875076">
        <w:rPr>
          <w:rFonts w:ascii="Arial" w:hAnsi="Arial" w:cs="Arial"/>
          <w:sz w:val="24"/>
          <w:szCs w:val="24"/>
        </w:rPr>
        <w:t xml:space="preserve"> for children</w:t>
      </w:r>
      <w:r w:rsidR="00D76C7E">
        <w:rPr>
          <w:rFonts w:ascii="Arial" w:hAnsi="Arial" w:cs="Arial"/>
          <w:sz w:val="24"/>
          <w:szCs w:val="24"/>
        </w:rPr>
        <w:t>. This has since become common knowledge in our society and has formed a “determina</w:t>
      </w:r>
      <w:r w:rsidR="00875076">
        <w:rPr>
          <w:rFonts w:ascii="Arial" w:hAnsi="Arial" w:cs="Arial"/>
          <w:sz w:val="24"/>
          <w:szCs w:val="24"/>
        </w:rPr>
        <w:t>te system that has its own life</w:t>
      </w:r>
      <w:r w:rsidR="00D76C7E">
        <w:rPr>
          <w:rFonts w:ascii="Arial" w:hAnsi="Arial" w:cs="Arial"/>
          <w:sz w:val="24"/>
          <w:szCs w:val="24"/>
        </w:rPr>
        <w:t>” (</w:t>
      </w:r>
      <w:proofErr w:type="spellStart"/>
      <w:r w:rsidR="00D76C7E">
        <w:rPr>
          <w:rFonts w:ascii="Arial" w:hAnsi="Arial" w:cs="Arial"/>
          <w:sz w:val="24"/>
          <w:szCs w:val="24"/>
        </w:rPr>
        <w:t>Lukes</w:t>
      </w:r>
      <w:proofErr w:type="spellEnd"/>
      <w:r w:rsidR="00D76C7E">
        <w:rPr>
          <w:rFonts w:ascii="Arial" w:hAnsi="Arial" w:cs="Arial"/>
          <w:sz w:val="24"/>
          <w:szCs w:val="24"/>
        </w:rPr>
        <w:t>, 1973)</w:t>
      </w:r>
      <w:r w:rsidR="00875076">
        <w:rPr>
          <w:rFonts w:ascii="Arial" w:hAnsi="Arial" w:cs="Arial"/>
          <w:sz w:val="24"/>
          <w:szCs w:val="24"/>
        </w:rPr>
        <w:t>.</w:t>
      </w:r>
    </w:p>
    <w:p w:rsidR="00306A05" w:rsidRDefault="00875076" w:rsidP="00306A05">
      <w:pPr>
        <w:spacing w:line="480" w:lineRule="auto"/>
        <w:ind w:firstLine="720"/>
        <w:jc w:val="both"/>
        <w:rPr>
          <w:rFonts w:ascii="Arial" w:hAnsi="Arial" w:cs="Arial"/>
          <w:sz w:val="24"/>
          <w:szCs w:val="24"/>
        </w:rPr>
      </w:pPr>
      <w:r>
        <w:rPr>
          <w:rFonts w:ascii="Arial" w:hAnsi="Arial" w:cs="Arial"/>
          <w:sz w:val="24"/>
          <w:szCs w:val="24"/>
        </w:rPr>
        <w:t>Following this, illustrations in pictu</w:t>
      </w:r>
      <w:r w:rsidR="00C865F1">
        <w:rPr>
          <w:rFonts w:ascii="Arial" w:hAnsi="Arial" w:cs="Arial"/>
          <w:sz w:val="24"/>
          <w:szCs w:val="24"/>
        </w:rPr>
        <w:t>re books are considered to be</w:t>
      </w:r>
      <w:r>
        <w:rPr>
          <w:rFonts w:ascii="Arial" w:hAnsi="Arial" w:cs="Arial"/>
          <w:sz w:val="24"/>
          <w:szCs w:val="24"/>
        </w:rPr>
        <w:t xml:space="preserve"> ess</w:t>
      </w:r>
      <w:r w:rsidR="00A735DC">
        <w:rPr>
          <w:rFonts w:ascii="Arial" w:hAnsi="Arial" w:cs="Arial"/>
          <w:sz w:val="24"/>
          <w:szCs w:val="24"/>
        </w:rPr>
        <w:t>ential in understanding a story</w:t>
      </w:r>
      <w:r>
        <w:rPr>
          <w:rFonts w:ascii="Arial" w:hAnsi="Arial" w:cs="Arial"/>
          <w:sz w:val="24"/>
          <w:szCs w:val="24"/>
        </w:rPr>
        <w:t xml:space="preserve"> </w:t>
      </w:r>
      <w:r w:rsidR="00E01BE2">
        <w:rPr>
          <w:rFonts w:ascii="Arial" w:hAnsi="Arial" w:cs="Arial"/>
          <w:sz w:val="24"/>
          <w:szCs w:val="24"/>
        </w:rPr>
        <w:t>(Tomlinson, Lynch-Brown, 1996) which poses the question: why don’t we imple</w:t>
      </w:r>
      <w:r w:rsidR="00A735DC">
        <w:rPr>
          <w:rFonts w:ascii="Arial" w:hAnsi="Arial" w:cs="Arial"/>
          <w:sz w:val="24"/>
          <w:szCs w:val="24"/>
        </w:rPr>
        <w:t>ment illustrations more often? We</w:t>
      </w:r>
      <w:r w:rsidR="00E01BE2">
        <w:rPr>
          <w:rFonts w:ascii="Arial" w:hAnsi="Arial" w:cs="Arial"/>
          <w:sz w:val="24"/>
          <w:szCs w:val="24"/>
        </w:rPr>
        <w:t xml:space="preserve"> see illustration in the adult world occasionally, for example in the increasing popularity of adult colouring books (</w:t>
      </w:r>
      <w:r w:rsidR="00A735DC">
        <w:rPr>
          <w:rFonts w:ascii="Arial" w:hAnsi="Arial" w:cs="Arial"/>
          <w:sz w:val="24"/>
          <w:szCs w:val="24"/>
        </w:rPr>
        <w:t>Barrett, 2015, pp. 27) and a</w:t>
      </w:r>
      <w:r w:rsidR="00E01BE2">
        <w:rPr>
          <w:rFonts w:ascii="Arial" w:hAnsi="Arial" w:cs="Arial"/>
          <w:sz w:val="24"/>
          <w:szCs w:val="24"/>
        </w:rPr>
        <w:t>nother</w:t>
      </w:r>
      <w:r w:rsidR="00D76C7E">
        <w:rPr>
          <w:rFonts w:ascii="Arial" w:hAnsi="Arial" w:cs="Arial"/>
          <w:sz w:val="24"/>
          <w:szCs w:val="24"/>
        </w:rPr>
        <w:t xml:space="preserve"> common theme that </w:t>
      </w:r>
      <w:r w:rsidR="004B1EF5">
        <w:rPr>
          <w:rFonts w:ascii="Arial" w:hAnsi="Arial" w:cs="Arial"/>
          <w:sz w:val="24"/>
          <w:szCs w:val="24"/>
        </w:rPr>
        <w:t>is evident</w:t>
      </w:r>
      <w:r w:rsidR="00D76C7E">
        <w:rPr>
          <w:rFonts w:ascii="Arial" w:hAnsi="Arial" w:cs="Arial"/>
          <w:sz w:val="24"/>
          <w:szCs w:val="24"/>
        </w:rPr>
        <w:t xml:space="preserve"> with adult novels is illustrated covers. Although they neglect including illustrations alongside the text </w:t>
      </w:r>
      <w:r w:rsidR="00D76C7E">
        <w:rPr>
          <w:rFonts w:ascii="Arial" w:hAnsi="Arial" w:cs="Arial"/>
          <w:sz w:val="24"/>
          <w:szCs w:val="24"/>
        </w:rPr>
        <w:lastRenderedPageBreak/>
        <w:t xml:space="preserve">itself, book covers are commonly designed in visually appealing ways </w:t>
      </w:r>
      <w:r w:rsidR="00B96C9F">
        <w:rPr>
          <w:rFonts w:ascii="Arial" w:hAnsi="Arial" w:cs="Arial"/>
          <w:sz w:val="24"/>
          <w:szCs w:val="24"/>
        </w:rPr>
        <w:t>to catch a reader’s eye</w:t>
      </w:r>
      <w:r w:rsidR="00D76C7E">
        <w:rPr>
          <w:rFonts w:ascii="Arial" w:hAnsi="Arial" w:cs="Arial"/>
          <w:sz w:val="24"/>
          <w:szCs w:val="24"/>
        </w:rPr>
        <w:t xml:space="preserve">. An example of an illustrated book cover is a 2016 </w:t>
      </w:r>
      <w:r w:rsidR="00E01BE2">
        <w:rPr>
          <w:rFonts w:ascii="Arial" w:hAnsi="Arial" w:cs="Arial"/>
          <w:sz w:val="24"/>
          <w:szCs w:val="24"/>
        </w:rPr>
        <w:t>re-</w:t>
      </w:r>
      <w:r w:rsidR="00D76C7E">
        <w:rPr>
          <w:rFonts w:ascii="Arial" w:hAnsi="Arial" w:cs="Arial"/>
          <w:sz w:val="24"/>
          <w:szCs w:val="24"/>
        </w:rPr>
        <w:t xml:space="preserve">publication of </w:t>
      </w:r>
      <w:r w:rsidR="00D76C7E">
        <w:rPr>
          <w:rFonts w:ascii="Arial" w:hAnsi="Arial" w:cs="Arial"/>
          <w:i/>
          <w:sz w:val="24"/>
          <w:szCs w:val="24"/>
        </w:rPr>
        <w:t>Battle Royale</w:t>
      </w:r>
      <w:r w:rsidR="00E01BE2">
        <w:rPr>
          <w:rFonts w:ascii="Arial" w:hAnsi="Arial" w:cs="Arial"/>
          <w:i/>
          <w:sz w:val="24"/>
          <w:szCs w:val="24"/>
        </w:rPr>
        <w:t xml:space="preserve"> </w:t>
      </w:r>
      <w:r w:rsidR="00E01BE2">
        <w:rPr>
          <w:rFonts w:ascii="Arial" w:hAnsi="Arial" w:cs="Arial"/>
          <w:sz w:val="24"/>
          <w:szCs w:val="24"/>
        </w:rPr>
        <w:t>(1999)</w:t>
      </w:r>
      <w:r w:rsidR="00D76C7E">
        <w:rPr>
          <w:rFonts w:ascii="Arial" w:hAnsi="Arial" w:cs="Arial"/>
          <w:i/>
          <w:sz w:val="24"/>
          <w:szCs w:val="24"/>
        </w:rPr>
        <w:t xml:space="preserve"> </w:t>
      </w:r>
      <w:r w:rsidR="00E01BE2">
        <w:rPr>
          <w:rFonts w:ascii="Arial" w:hAnsi="Arial" w:cs="Arial"/>
          <w:sz w:val="24"/>
          <w:szCs w:val="24"/>
        </w:rPr>
        <w:t xml:space="preserve">by </w:t>
      </w:r>
      <w:proofErr w:type="spellStart"/>
      <w:r w:rsidR="00E01BE2">
        <w:rPr>
          <w:rFonts w:ascii="Arial" w:hAnsi="Arial" w:cs="Arial"/>
          <w:sz w:val="24"/>
          <w:szCs w:val="24"/>
        </w:rPr>
        <w:t>Koushun</w:t>
      </w:r>
      <w:proofErr w:type="spellEnd"/>
      <w:r w:rsidR="00E01BE2">
        <w:rPr>
          <w:rFonts w:ascii="Arial" w:hAnsi="Arial" w:cs="Arial"/>
          <w:sz w:val="24"/>
          <w:szCs w:val="24"/>
        </w:rPr>
        <w:t xml:space="preserve"> </w:t>
      </w:r>
      <w:proofErr w:type="spellStart"/>
      <w:r w:rsidR="00E01BE2">
        <w:rPr>
          <w:rFonts w:ascii="Arial" w:hAnsi="Arial" w:cs="Arial"/>
          <w:sz w:val="24"/>
          <w:szCs w:val="24"/>
        </w:rPr>
        <w:t>Takami</w:t>
      </w:r>
      <w:proofErr w:type="spellEnd"/>
      <w:r w:rsidR="00E01BE2">
        <w:rPr>
          <w:rFonts w:ascii="Arial" w:hAnsi="Arial" w:cs="Arial"/>
          <w:sz w:val="24"/>
          <w:szCs w:val="24"/>
        </w:rPr>
        <w:t xml:space="preserve"> which includes</w:t>
      </w:r>
      <w:r w:rsidR="00D76C7E">
        <w:rPr>
          <w:rFonts w:ascii="Arial" w:hAnsi="Arial" w:cs="Arial"/>
          <w:sz w:val="24"/>
          <w:szCs w:val="24"/>
        </w:rPr>
        <w:t xml:space="preserve"> an illustrated cover by</w:t>
      </w:r>
      <w:r w:rsidR="00077E18">
        <w:rPr>
          <w:rFonts w:ascii="Arial" w:hAnsi="Arial" w:cs="Arial"/>
          <w:sz w:val="24"/>
          <w:szCs w:val="24"/>
        </w:rPr>
        <w:t xml:space="preserve"> artist</w:t>
      </w:r>
      <w:r w:rsidR="00D76C7E">
        <w:rPr>
          <w:rFonts w:ascii="Arial" w:hAnsi="Arial" w:cs="Arial"/>
          <w:sz w:val="24"/>
          <w:szCs w:val="24"/>
        </w:rPr>
        <w:t xml:space="preserve"> </w:t>
      </w:r>
      <w:proofErr w:type="spellStart"/>
      <w:r w:rsidR="00D76C7E">
        <w:rPr>
          <w:rFonts w:ascii="Arial" w:hAnsi="Arial" w:cs="Arial"/>
          <w:sz w:val="24"/>
          <w:szCs w:val="24"/>
        </w:rPr>
        <w:t>Tomer</w:t>
      </w:r>
      <w:proofErr w:type="spellEnd"/>
      <w:r w:rsidR="00D76C7E">
        <w:rPr>
          <w:rFonts w:ascii="Arial" w:hAnsi="Arial" w:cs="Arial"/>
          <w:sz w:val="24"/>
          <w:szCs w:val="24"/>
        </w:rPr>
        <w:t xml:space="preserve"> </w:t>
      </w:r>
      <w:proofErr w:type="spellStart"/>
      <w:r w:rsidR="00D76C7E">
        <w:rPr>
          <w:rFonts w:ascii="Arial" w:hAnsi="Arial" w:cs="Arial"/>
          <w:sz w:val="24"/>
          <w:szCs w:val="24"/>
        </w:rPr>
        <w:t>Hanuka</w:t>
      </w:r>
      <w:proofErr w:type="spellEnd"/>
      <w:r w:rsidR="00D76C7E">
        <w:rPr>
          <w:rFonts w:ascii="Arial" w:hAnsi="Arial" w:cs="Arial"/>
          <w:sz w:val="24"/>
          <w:szCs w:val="24"/>
        </w:rPr>
        <w:t>. Despite the fact that the cover is illustrated so metic</w:t>
      </w:r>
      <w:r w:rsidR="00B96C9F">
        <w:rPr>
          <w:rFonts w:ascii="Arial" w:hAnsi="Arial" w:cs="Arial"/>
          <w:sz w:val="24"/>
          <w:szCs w:val="24"/>
        </w:rPr>
        <w:t>ulously, the inside of the book</w:t>
      </w:r>
      <w:r w:rsidR="00D76C7E">
        <w:rPr>
          <w:rFonts w:ascii="Arial" w:hAnsi="Arial" w:cs="Arial"/>
          <w:sz w:val="24"/>
          <w:szCs w:val="24"/>
        </w:rPr>
        <w:t xml:space="preserve"> resembles any other – large blocks of text accompanied by</w:t>
      </w:r>
      <w:r w:rsidR="00E01BE2">
        <w:rPr>
          <w:rFonts w:ascii="Arial" w:hAnsi="Arial" w:cs="Arial"/>
          <w:sz w:val="24"/>
          <w:szCs w:val="24"/>
        </w:rPr>
        <w:t xml:space="preserve"> chapter heading</w:t>
      </w:r>
      <w:r w:rsidR="00C865F1">
        <w:rPr>
          <w:rFonts w:ascii="Arial" w:hAnsi="Arial" w:cs="Arial"/>
          <w:sz w:val="24"/>
          <w:szCs w:val="24"/>
        </w:rPr>
        <w:t>s</w:t>
      </w:r>
      <w:r w:rsidR="00E01BE2">
        <w:rPr>
          <w:rFonts w:ascii="Arial" w:hAnsi="Arial" w:cs="Arial"/>
          <w:sz w:val="24"/>
          <w:szCs w:val="24"/>
        </w:rPr>
        <w:t xml:space="preserve">. </w:t>
      </w:r>
      <w:r w:rsidR="00020AAF">
        <w:rPr>
          <w:rFonts w:ascii="Arial" w:hAnsi="Arial" w:cs="Arial"/>
          <w:sz w:val="24"/>
          <w:szCs w:val="24"/>
        </w:rPr>
        <w:t>A disadvantage that comes wit</w:t>
      </w:r>
      <w:r w:rsidR="00B96C9F">
        <w:rPr>
          <w:rFonts w:ascii="Arial" w:hAnsi="Arial" w:cs="Arial"/>
          <w:sz w:val="24"/>
          <w:szCs w:val="24"/>
        </w:rPr>
        <w:t xml:space="preserve">h illustrating book covers </w:t>
      </w:r>
      <w:r w:rsidR="00020AAF">
        <w:rPr>
          <w:rFonts w:ascii="Arial" w:hAnsi="Arial" w:cs="Arial"/>
          <w:sz w:val="24"/>
          <w:szCs w:val="24"/>
        </w:rPr>
        <w:t>is that a reader may feel misled or confused if the rest of the</w:t>
      </w:r>
      <w:r w:rsidR="00B96C9F">
        <w:rPr>
          <w:rFonts w:ascii="Arial" w:hAnsi="Arial" w:cs="Arial"/>
          <w:sz w:val="24"/>
          <w:szCs w:val="24"/>
        </w:rPr>
        <w:t xml:space="preserve"> novel isn’t designed similarly</w:t>
      </w:r>
      <w:r w:rsidR="00A735DC">
        <w:rPr>
          <w:rFonts w:ascii="Arial" w:hAnsi="Arial" w:cs="Arial"/>
          <w:sz w:val="24"/>
          <w:szCs w:val="24"/>
        </w:rPr>
        <w:t xml:space="preserve">. </w:t>
      </w:r>
      <w:proofErr w:type="spellStart"/>
      <w:r w:rsidR="00B96C9F">
        <w:rPr>
          <w:rFonts w:ascii="Arial" w:hAnsi="Arial" w:cs="Arial"/>
          <w:sz w:val="24"/>
          <w:szCs w:val="24"/>
        </w:rPr>
        <w:t>Tomer</w:t>
      </w:r>
      <w:proofErr w:type="spellEnd"/>
      <w:r w:rsidR="00B96C9F">
        <w:rPr>
          <w:rFonts w:ascii="Arial" w:hAnsi="Arial" w:cs="Arial"/>
          <w:sz w:val="24"/>
          <w:szCs w:val="24"/>
        </w:rPr>
        <w:t xml:space="preserve"> </w:t>
      </w:r>
      <w:proofErr w:type="spellStart"/>
      <w:r w:rsidR="00B96C9F">
        <w:rPr>
          <w:rFonts w:ascii="Arial" w:hAnsi="Arial" w:cs="Arial"/>
          <w:sz w:val="24"/>
          <w:szCs w:val="24"/>
        </w:rPr>
        <w:t>Hanuka’s</w:t>
      </w:r>
      <w:proofErr w:type="spellEnd"/>
      <w:r w:rsidR="00B96C9F">
        <w:rPr>
          <w:rFonts w:ascii="Arial" w:hAnsi="Arial" w:cs="Arial"/>
          <w:sz w:val="24"/>
          <w:szCs w:val="24"/>
        </w:rPr>
        <w:t xml:space="preserve"> work makes the book cover vivid and colourful and his work is visually impressive, capturing the violence and brutality written in the novel in the perfect way. The cover relates well to the story and complements the written word. </w:t>
      </w:r>
      <w:r w:rsidR="008D4E6E">
        <w:rPr>
          <w:rFonts w:ascii="Arial" w:hAnsi="Arial" w:cs="Arial"/>
          <w:sz w:val="24"/>
          <w:szCs w:val="24"/>
        </w:rPr>
        <w:t xml:space="preserve">It is disappointing that </w:t>
      </w:r>
      <w:proofErr w:type="spellStart"/>
      <w:r w:rsidR="008D4E6E">
        <w:rPr>
          <w:rFonts w:ascii="Arial" w:hAnsi="Arial" w:cs="Arial"/>
          <w:sz w:val="24"/>
          <w:szCs w:val="24"/>
        </w:rPr>
        <w:t>Hanuka’s</w:t>
      </w:r>
      <w:proofErr w:type="spellEnd"/>
      <w:r w:rsidR="008D4E6E">
        <w:rPr>
          <w:rFonts w:ascii="Arial" w:hAnsi="Arial" w:cs="Arial"/>
          <w:sz w:val="24"/>
          <w:szCs w:val="24"/>
        </w:rPr>
        <w:t xml:space="preserve"> work was not used throughout the novel as it would have been an opportunity to integrate illustration into a book that is considered incredibly graphic.</w:t>
      </w:r>
    </w:p>
    <w:p w:rsidR="00306A05" w:rsidRDefault="00BB2467" w:rsidP="00BB2467">
      <w:pPr>
        <w:spacing w:line="480" w:lineRule="auto"/>
        <w:jc w:val="center"/>
        <w:rPr>
          <w:rFonts w:ascii="Arial" w:hAnsi="Arial" w:cs="Arial"/>
          <w:sz w:val="24"/>
          <w:szCs w:val="24"/>
        </w:rPr>
      </w:pPr>
      <w:r>
        <w:rPr>
          <w:rFonts w:ascii="Arial" w:hAnsi="Arial" w:cs="Arial"/>
          <w:noProof/>
          <w:sz w:val="24"/>
          <w:szCs w:val="24"/>
          <w:lang w:eastAsia="en-GB"/>
        </w:rPr>
        <w:drawing>
          <wp:anchor distT="0" distB="0" distL="114300" distR="114300" simplePos="0" relativeHeight="251658240" behindDoc="0" locked="0" layoutInCell="1" allowOverlap="1">
            <wp:simplePos x="0" y="0"/>
            <wp:positionH relativeFrom="column">
              <wp:posOffset>-5080</wp:posOffset>
            </wp:positionH>
            <wp:positionV relativeFrom="paragraph">
              <wp:posOffset>19685</wp:posOffset>
            </wp:positionV>
            <wp:extent cx="5846445" cy="2908300"/>
            <wp:effectExtent l="19050" t="0" r="1905" b="0"/>
            <wp:wrapSquare wrapText="bothSides"/>
            <wp:docPr id="1" name="Picture 0" descr="battle roy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ttle royale.jpg"/>
                    <pic:cNvPicPr/>
                  </pic:nvPicPr>
                  <pic:blipFill>
                    <a:blip r:embed="rId20"/>
                    <a:stretch>
                      <a:fillRect/>
                    </a:stretch>
                  </pic:blipFill>
                  <pic:spPr>
                    <a:xfrm>
                      <a:off x="0" y="0"/>
                      <a:ext cx="5846445" cy="2908300"/>
                    </a:xfrm>
                    <a:prstGeom prst="rect">
                      <a:avLst/>
                    </a:prstGeom>
                  </pic:spPr>
                </pic:pic>
              </a:graphicData>
            </a:graphic>
          </wp:anchor>
        </w:drawing>
      </w:r>
      <w:r w:rsidR="00306A05">
        <w:rPr>
          <w:rFonts w:ascii="Arial" w:hAnsi="Arial" w:cs="Arial"/>
          <w:sz w:val="24"/>
          <w:szCs w:val="24"/>
        </w:rPr>
        <w:t xml:space="preserve">Fig 2: </w:t>
      </w:r>
      <w:proofErr w:type="spellStart"/>
      <w:r w:rsidR="0082296F">
        <w:rPr>
          <w:rFonts w:ascii="Arial" w:hAnsi="Arial" w:cs="Arial"/>
          <w:sz w:val="24"/>
          <w:szCs w:val="24"/>
        </w:rPr>
        <w:t>Hanuka</w:t>
      </w:r>
      <w:proofErr w:type="spellEnd"/>
      <w:r w:rsidR="0082296F">
        <w:rPr>
          <w:rFonts w:ascii="Arial" w:hAnsi="Arial" w:cs="Arial"/>
          <w:sz w:val="24"/>
          <w:szCs w:val="24"/>
        </w:rPr>
        <w:t xml:space="preserve">, T. (2016) </w:t>
      </w:r>
      <w:r w:rsidR="0082296F">
        <w:rPr>
          <w:rFonts w:ascii="Arial" w:hAnsi="Arial" w:cs="Arial"/>
          <w:i/>
          <w:sz w:val="24"/>
          <w:szCs w:val="24"/>
        </w:rPr>
        <w:t xml:space="preserve">Battle Royale – Work in Progress </w:t>
      </w:r>
      <w:r w:rsidR="0082296F">
        <w:rPr>
          <w:rFonts w:ascii="Arial" w:hAnsi="Arial" w:cs="Arial"/>
          <w:sz w:val="24"/>
          <w:szCs w:val="24"/>
        </w:rPr>
        <w:t>[digital drawing]</w:t>
      </w:r>
    </w:p>
    <w:p w:rsidR="00B9394A" w:rsidRDefault="00B9394A" w:rsidP="00077E18">
      <w:pPr>
        <w:spacing w:line="480" w:lineRule="auto"/>
        <w:ind w:firstLine="720"/>
        <w:jc w:val="both"/>
        <w:rPr>
          <w:rFonts w:ascii="Arial" w:hAnsi="Arial" w:cs="Arial"/>
          <w:sz w:val="24"/>
          <w:szCs w:val="24"/>
        </w:rPr>
      </w:pPr>
    </w:p>
    <w:p w:rsidR="00B9394A" w:rsidRDefault="008D4E6E" w:rsidP="00BB2467">
      <w:pPr>
        <w:spacing w:line="480" w:lineRule="auto"/>
        <w:ind w:firstLine="720"/>
        <w:jc w:val="both"/>
        <w:rPr>
          <w:rFonts w:ascii="Arial" w:hAnsi="Arial" w:cs="Arial"/>
          <w:sz w:val="24"/>
          <w:szCs w:val="24"/>
        </w:rPr>
      </w:pPr>
      <w:r>
        <w:rPr>
          <w:rFonts w:ascii="Arial" w:hAnsi="Arial" w:cs="Arial"/>
          <w:sz w:val="24"/>
          <w:szCs w:val="24"/>
        </w:rPr>
        <w:lastRenderedPageBreak/>
        <w:t>Including illustrations within the novel itself may</w:t>
      </w:r>
      <w:r w:rsidR="00077E18">
        <w:rPr>
          <w:rFonts w:ascii="Arial" w:hAnsi="Arial" w:cs="Arial"/>
          <w:sz w:val="24"/>
          <w:szCs w:val="24"/>
        </w:rPr>
        <w:t xml:space="preserve"> create less of </w:t>
      </w:r>
      <w:proofErr w:type="gramStart"/>
      <w:r w:rsidR="00077E18">
        <w:rPr>
          <w:rFonts w:ascii="Arial" w:hAnsi="Arial" w:cs="Arial"/>
          <w:sz w:val="24"/>
          <w:szCs w:val="24"/>
        </w:rPr>
        <w:t>a disconnect</w:t>
      </w:r>
      <w:proofErr w:type="gramEnd"/>
      <w:r w:rsidR="00077E18">
        <w:rPr>
          <w:rFonts w:ascii="Arial" w:hAnsi="Arial" w:cs="Arial"/>
          <w:sz w:val="24"/>
          <w:szCs w:val="24"/>
        </w:rPr>
        <w:t xml:space="preserve"> between the novel’s cover and the content inside, and may give a reader more motivation to pick up the book if the text is broken up by images.</w:t>
      </w:r>
      <w:r w:rsidR="00020AAF">
        <w:rPr>
          <w:rFonts w:ascii="Arial" w:hAnsi="Arial" w:cs="Arial"/>
          <w:sz w:val="24"/>
          <w:szCs w:val="24"/>
        </w:rPr>
        <w:t xml:space="preserve"> Seeing large blocks of text</w:t>
      </w:r>
      <w:r w:rsidR="00077E18">
        <w:rPr>
          <w:rFonts w:ascii="Arial" w:hAnsi="Arial" w:cs="Arial"/>
          <w:sz w:val="24"/>
          <w:szCs w:val="24"/>
        </w:rPr>
        <w:t xml:space="preserve"> </w:t>
      </w:r>
      <w:r w:rsidR="00020AAF">
        <w:rPr>
          <w:rFonts w:ascii="Arial" w:hAnsi="Arial" w:cs="Arial"/>
          <w:sz w:val="24"/>
          <w:szCs w:val="24"/>
        </w:rPr>
        <w:t xml:space="preserve">can be overwhelming and </w:t>
      </w:r>
      <w:r>
        <w:rPr>
          <w:rFonts w:ascii="Arial" w:hAnsi="Arial" w:cs="Arial"/>
          <w:sz w:val="24"/>
          <w:szCs w:val="24"/>
        </w:rPr>
        <w:t xml:space="preserve">may feel </w:t>
      </w:r>
      <w:r w:rsidR="00020AAF">
        <w:rPr>
          <w:rFonts w:ascii="Arial" w:hAnsi="Arial" w:cs="Arial"/>
          <w:sz w:val="24"/>
          <w:szCs w:val="24"/>
        </w:rPr>
        <w:t>t</w:t>
      </w:r>
      <w:r>
        <w:rPr>
          <w:rFonts w:ascii="Arial" w:hAnsi="Arial" w:cs="Arial"/>
          <w:sz w:val="24"/>
          <w:szCs w:val="24"/>
        </w:rPr>
        <w:t xml:space="preserve">ime consuming to read </w:t>
      </w:r>
      <w:r w:rsidR="00020AAF">
        <w:rPr>
          <w:rFonts w:ascii="Arial" w:hAnsi="Arial" w:cs="Arial"/>
          <w:sz w:val="24"/>
          <w:szCs w:val="24"/>
        </w:rPr>
        <w:t>due to the fact that we are now brought up in a very fast paced world</w:t>
      </w:r>
      <w:r>
        <w:rPr>
          <w:rFonts w:ascii="Arial" w:hAnsi="Arial" w:cs="Arial"/>
          <w:sz w:val="24"/>
          <w:szCs w:val="24"/>
        </w:rPr>
        <w:t xml:space="preserve"> where we are constantly shown information in bite size pieces. We are expected to consume information quickly or in short bursts,</w:t>
      </w:r>
      <w:r w:rsidR="00020AAF">
        <w:rPr>
          <w:rFonts w:ascii="Arial" w:hAnsi="Arial" w:cs="Arial"/>
          <w:sz w:val="24"/>
          <w:szCs w:val="24"/>
        </w:rPr>
        <w:t xml:space="preserve"> but there may be ways to take advantage of this or find ways to make r</w:t>
      </w:r>
      <w:r>
        <w:rPr>
          <w:rFonts w:ascii="Arial" w:hAnsi="Arial" w:cs="Arial"/>
          <w:sz w:val="24"/>
          <w:szCs w:val="24"/>
        </w:rPr>
        <w:t>eading more appealing for adults</w:t>
      </w:r>
      <w:r w:rsidR="00020AAF">
        <w:rPr>
          <w:rFonts w:ascii="Arial" w:hAnsi="Arial" w:cs="Arial"/>
          <w:sz w:val="24"/>
          <w:szCs w:val="24"/>
        </w:rPr>
        <w:t xml:space="preserve"> by focusing on modern media and how it affects us in our day to day lives.</w:t>
      </w:r>
      <w:r>
        <w:rPr>
          <w:rFonts w:ascii="Arial" w:hAnsi="Arial" w:cs="Arial"/>
          <w:sz w:val="24"/>
          <w:szCs w:val="24"/>
        </w:rPr>
        <w:t xml:space="preserve"> By doing this we can explore how media alters how we focus o</w:t>
      </w:r>
      <w:r w:rsidR="00C865F1">
        <w:rPr>
          <w:rFonts w:ascii="Arial" w:hAnsi="Arial" w:cs="Arial"/>
          <w:sz w:val="24"/>
          <w:szCs w:val="24"/>
        </w:rPr>
        <w:t>n information and we can</w:t>
      </w:r>
      <w:r>
        <w:rPr>
          <w:rFonts w:ascii="Arial" w:hAnsi="Arial" w:cs="Arial"/>
          <w:sz w:val="24"/>
          <w:szCs w:val="24"/>
        </w:rPr>
        <w:t xml:space="preserve"> determine how these alterations could work in illustration’s favour in future.</w:t>
      </w:r>
    </w:p>
    <w:p w:rsidR="00BB2467" w:rsidRPr="00BB2467" w:rsidRDefault="00BB2467" w:rsidP="00BB2467">
      <w:pPr>
        <w:spacing w:line="480" w:lineRule="auto"/>
        <w:jc w:val="both"/>
        <w:rPr>
          <w:rFonts w:ascii="Arial" w:hAnsi="Arial" w:cs="Arial"/>
          <w:sz w:val="24"/>
          <w:szCs w:val="24"/>
        </w:rPr>
      </w:pPr>
    </w:p>
    <w:p w:rsidR="00747AA2" w:rsidRPr="00003D1B" w:rsidRDefault="001C207C" w:rsidP="006B48E9">
      <w:pPr>
        <w:tabs>
          <w:tab w:val="center" w:pos="4513"/>
        </w:tabs>
        <w:spacing w:after="160" w:line="480" w:lineRule="auto"/>
        <w:jc w:val="center"/>
        <w:rPr>
          <w:rFonts w:ascii="Arial" w:hAnsi="Arial" w:cs="Arial"/>
          <w:b/>
          <w:sz w:val="24"/>
        </w:rPr>
      </w:pPr>
      <w:r w:rsidRPr="00003D1B">
        <w:rPr>
          <w:rFonts w:ascii="Arial" w:hAnsi="Arial" w:cs="Arial"/>
          <w:b/>
          <w:sz w:val="24"/>
        </w:rPr>
        <w:t>Chapter 2</w:t>
      </w:r>
    </w:p>
    <w:p w:rsidR="001C207C" w:rsidRPr="00322F00" w:rsidRDefault="007B1B49" w:rsidP="00322F00">
      <w:pPr>
        <w:tabs>
          <w:tab w:val="center" w:pos="4513"/>
        </w:tabs>
        <w:spacing w:after="160" w:line="480" w:lineRule="auto"/>
        <w:jc w:val="center"/>
        <w:rPr>
          <w:rFonts w:ascii="Arial" w:hAnsi="Arial" w:cs="Arial"/>
          <w:b/>
          <w:sz w:val="24"/>
        </w:rPr>
      </w:pPr>
      <w:r w:rsidRPr="00003D1B">
        <w:rPr>
          <w:rFonts w:ascii="Arial" w:hAnsi="Arial" w:cs="Arial"/>
          <w:b/>
          <w:sz w:val="24"/>
        </w:rPr>
        <w:t>Modern Media</w:t>
      </w:r>
    </w:p>
    <w:p w:rsidR="005D337B" w:rsidRDefault="005D337B" w:rsidP="004F08DC">
      <w:pPr>
        <w:spacing w:line="480" w:lineRule="auto"/>
        <w:jc w:val="both"/>
        <w:rPr>
          <w:rFonts w:ascii="Arial" w:hAnsi="Arial" w:cs="Arial"/>
          <w:sz w:val="24"/>
        </w:rPr>
      </w:pPr>
      <w:r>
        <w:rPr>
          <w:rFonts w:ascii="Arial" w:hAnsi="Arial" w:cs="Arial"/>
          <w:b/>
          <w:sz w:val="24"/>
        </w:rPr>
        <w:tab/>
      </w:r>
      <w:r w:rsidR="007C1109">
        <w:rPr>
          <w:rFonts w:ascii="Arial" w:hAnsi="Arial" w:cs="Arial"/>
          <w:sz w:val="24"/>
        </w:rPr>
        <w:t>In today’s day and age, media is incredibly prevalent in our society in many diff</w:t>
      </w:r>
      <w:r w:rsidR="00020AAF">
        <w:rPr>
          <w:rFonts w:ascii="Arial" w:hAnsi="Arial" w:cs="Arial"/>
          <w:sz w:val="24"/>
        </w:rPr>
        <w:t xml:space="preserve">erent forms </w:t>
      </w:r>
      <w:r w:rsidR="00C865F1">
        <w:rPr>
          <w:rFonts w:ascii="Arial" w:hAnsi="Arial" w:cs="Arial"/>
          <w:sz w:val="24"/>
        </w:rPr>
        <w:t xml:space="preserve">and </w:t>
      </w:r>
      <w:r w:rsidR="002950A9">
        <w:rPr>
          <w:rFonts w:ascii="Arial" w:hAnsi="Arial" w:cs="Arial"/>
          <w:sz w:val="24"/>
        </w:rPr>
        <w:t xml:space="preserve">we are constantly influenced by the information we see (Khan et al, 2011). </w:t>
      </w:r>
      <w:r w:rsidR="007C1109">
        <w:rPr>
          <w:rFonts w:ascii="Arial" w:hAnsi="Arial" w:cs="Arial"/>
          <w:sz w:val="24"/>
        </w:rPr>
        <w:t xml:space="preserve">Today’s media is known to be very quick and digestible with websites such </w:t>
      </w:r>
      <w:proofErr w:type="spellStart"/>
      <w:r w:rsidR="007C1109">
        <w:rPr>
          <w:rFonts w:ascii="Arial" w:hAnsi="Arial" w:cs="Arial"/>
          <w:sz w:val="24"/>
        </w:rPr>
        <w:t>Instagram</w:t>
      </w:r>
      <w:proofErr w:type="spellEnd"/>
      <w:r w:rsidR="007C1109">
        <w:rPr>
          <w:rFonts w:ascii="Arial" w:hAnsi="Arial" w:cs="Arial"/>
          <w:sz w:val="24"/>
        </w:rPr>
        <w:t xml:space="preserve"> focusing on small images that a user can scroll by in seconds. Magazines focus on bold </w:t>
      </w:r>
      <w:r w:rsidR="00020AAF">
        <w:rPr>
          <w:rFonts w:ascii="Arial" w:hAnsi="Arial" w:cs="Arial"/>
          <w:sz w:val="24"/>
        </w:rPr>
        <w:t>headlines, similarly to tabloid</w:t>
      </w:r>
      <w:r w:rsidR="007C1109">
        <w:rPr>
          <w:rFonts w:ascii="Arial" w:hAnsi="Arial" w:cs="Arial"/>
          <w:sz w:val="24"/>
        </w:rPr>
        <w:t xml:space="preserve"> newspapers, drawing a reader’s attention </w:t>
      </w:r>
      <w:r w:rsidR="00C865F1">
        <w:rPr>
          <w:rFonts w:ascii="Arial" w:hAnsi="Arial" w:cs="Arial"/>
          <w:sz w:val="24"/>
        </w:rPr>
        <w:t>with</w:t>
      </w:r>
      <w:r w:rsidR="007C1109">
        <w:rPr>
          <w:rFonts w:ascii="Arial" w:hAnsi="Arial" w:cs="Arial"/>
          <w:sz w:val="24"/>
        </w:rPr>
        <w:t xml:space="preserve"> colloquially written articles to make it as easy as possible for a reader </w:t>
      </w:r>
      <w:r w:rsidR="00020AAF">
        <w:rPr>
          <w:rFonts w:ascii="Arial" w:hAnsi="Arial" w:cs="Arial"/>
          <w:sz w:val="24"/>
        </w:rPr>
        <w:t>to digest the information</w:t>
      </w:r>
      <w:r w:rsidR="00C865F1">
        <w:rPr>
          <w:rFonts w:ascii="Arial" w:hAnsi="Arial" w:cs="Arial"/>
          <w:sz w:val="24"/>
        </w:rPr>
        <w:t>. Tabloids</w:t>
      </w:r>
      <w:r w:rsidR="000A32A9">
        <w:rPr>
          <w:rFonts w:ascii="Arial" w:hAnsi="Arial" w:cs="Arial"/>
          <w:sz w:val="24"/>
        </w:rPr>
        <w:t xml:space="preserve"> contain many pictures and visual content in order to for them to be easier to read (</w:t>
      </w:r>
      <w:proofErr w:type="spellStart"/>
      <w:r w:rsidR="000A32A9">
        <w:rPr>
          <w:rFonts w:ascii="Arial" w:hAnsi="Arial" w:cs="Arial"/>
          <w:sz w:val="24"/>
        </w:rPr>
        <w:t>Gossel</w:t>
      </w:r>
      <w:proofErr w:type="spellEnd"/>
      <w:r w:rsidR="000A32A9">
        <w:rPr>
          <w:rFonts w:ascii="Arial" w:hAnsi="Arial" w:cs="Arial"/>
          <w:sz w:val="24"/>
        </w:rPr>
        <w:t>, 2014).</w:t>
      </w:r>
      <w:r w:rsidR="007C1109">
        <w:rPr>
          <w:rFonts w:ascii="Arial" w:hAnsi="Arial" w:cs="Arial"/>
          <w:sz w:val="24"/>
        </w:rPr>
        <w:t xml:space="preserve"> Much of our</w:t>
      </w:r>
      <w:r w:rsidR="00020AAF">
        <w:rPr>
          <w:rFonts w:ascii="Arial" w:hAnsi="Arial" w:cs="Arial"/>
          <w:sz w:val="24"/>
        </w:rPr>
        <w:t xml:space="preserve"> modern</w:t>
      </w:r>
      <w:r w:rsidR="007C1109">
        <w:rPr>
          <w:rFonts w:ascii="Arial" w:hAnsi="Arial" w:cs="Arial"/>
          <w:sz w:val="24"/>
        </w:rPr>
        <w:t xml:space="preserve"> media is created to be consumed quickly </w:t>
      </w:r>
      <w:r w:rsidR="00901D9A">
        <w:rPr>
          <w:rFonts w:ascii="Arial" w:hAnsi="Arial" w:cs="Arial"/>
          <w:sz w:val="24"/>
        </w:rPr>
        <w:t xml:space="preserve">and can also cause problems with mental and physical health and can cause high levels of depression and anxiety (Macmillan, 2017). Despite this, </w:t>
      </w:r>
      <w:r w:rsidR="00901D9A">
        <w:rPr>
          <w:rFonts w:ascii="Arial" w:hAnsi="Arial" w:cs="Arial"/>
          <w:sz w:val="24"/>
        </w:rPr>
        <w:lastRenderedPageBreak/>
        <w:t xml:space="preserve">much of our time is spent consuming media due to the fact that it is so prevalent in our society. </w:t>
      </w:r>
      <w:r w:rsidR="007B402E">
        <w:rPr>
          <w:rFonts w:ascii="Arial" w:hAnsi="Arial" w:cs="Arial"/>
          <w:sz w:val="24"/>
        </w:rPr>
        <w:t>Walker writes</w:t>
      </w:r>
      <w:r w:rsidR="00020AAF">
        <w:rPr>
          <w:rFonts w:ascii="Arial" w:hAnsi="Arial" w:cs="Arial"/>
          <w:sz w:val="24"/>
        </w:rPr>
        <w:t>:</w:t>
      </w:r>
    </w:p>
    <w:p w:rsidR="00020AAF" w:rsidRDefault="00020AAF" w:rsidP="00020AAF">
      <w:pPr>
        <w:spacing w:line="480" w:lineRule="auto"/>
        <w:ind w:left="1134" w:right="1088"/>
        <w:jc w:val="both"/>
        <w:rPr>
          <w:rFonts w:ascii="Arial" w:hAnsi="Arial" w:cs="Arial"/>
          <w:sz w:val="24"/>
        </w:rPr>
      </w:pPr>
      <w:r>
        <w:rPr>
          <w:rFonts w:ascii="Arial" w:hAnsi="Arial" w:cs="Arial"/>
          <w:sz w:val="24"/>
        </w:rPr>
        <w:t>“Since the mass media are vehicles or channels capable of transmitting pre-existing information, they can transmit examples of culture from any level... via television, a Beethoven symphony, a documentary fil</w:t>
      </w:r>
      <w:r w:rsidR="00E445A9">
        <w:rPr>
          <w:rFonts w:ascii="Arial" w:hAnsi="Arial" w:cs="Arial"/>
          <w:sz w:val="24"/>
        </w:rPr>
        <w:t>m or a game show.” (Walker, 1994</w:t>
      </w:r>
      <w:r>
        <w:rPr>
          <w:rFonts w:ascii="Arial" w:hAnsi="Arial" w:cs="Arial"/>
          <w:sz w:val="24"/>
        </w:rPr>
        <w:t>)</w:t>
      </w:r>
    </w:p>
    <w:p w:rsidR="00BB2467" w:rsidRDefault="00BB2467" w:rsidP="00BB2467">
      <w:pPr>
        <w:spacing w:line="480" w:lineRule="auto"/>
        <w:ind w:right="-46"/>
        <w:jc w:val="both"/>
        <w:rPr>
          <w:rFonts w:ascii="Arial" w:hAnsi="Arial" w:cs="Arial"/>
          <w:sz w:val="24"/>
        </w:rPr>
      </w:pPr>
      <w:r>
        <w:rPr>
          <w:rFonts w:ascii="Arial" w:hAnsi="Arial" w:cs="Arial"/>
          <w:noProof/>
          <w:sz w:val="24"/>
          <w:lang w:eastAsia="en-GB"/>
        </w:rPr>
        <w:drawing>
          <wp:anchor distT="0" distB="0" distL="114300" distR="114300" simplePos="0" relativeHeight="251660288" behindDoc="0" locked="0" layoutInCell="1" allowOverlap="1">
            <wp:simplePos x="0" y="0"/>
            <wp:positionH relativeFrom="column">
              <wp:posOffset>128905</wp:posOffset>
            </wp:positionH>
            <wp:positionV relativeFrom="paragraph">
              <wp:posOffset>2305050</wp:posOffset>
            </wp:positionV>
            <wp:extent cx="5391150" cy="3238500"/>
            <wp:effectExtent l="19050" t="0" r="0" b="0"/>
            <wp:wrapSquare wrapText="bothSides"/>
            <wp:docPr id="3" name="Picture 2" descr="tabloid cover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oid covers 2.jpg"/>
                    <pic:cNvPicPr/>
                  </pic:nvPicPr>
                  <pic:blipFill>
                    <a:blip r:embed="rId21"/>
                    <a:stretch>
                      <a:fillRect/>
                    </a:stretch>
                  </pic:blipFill>
                  <pic:spPr>
                    <a:xfrm>
                      <a:off x="0" y="0"/>
                      <a:ext cx="5391150" cy="3238500"/>
                    </a:xfrm>
                    <a:prstGeom prst="rect">
                      <a:avLst/>
                    </a:prstGeom>
                  </pic:spPr>
                </pic:pic>
              </a:graphicData>
            </a:graphic>
          </wp:anchor>
        </w:drawing>
      </w:r>
      <w:r w:rsidR="00020AAF">
        <w:rPr>
          <w:rFonts w:ascii="Arial" w:hAnsi="Arial" w:cs="Arial"/>
          <w:sz w:val="24"/>
        </w:rPr>
        <w:tab/>
        <w:t xml:space="preserve">As explained by Walker, today’s media is incredibly widespread </w:t>
      </w:r>
      <w:r w:rsidR="00A735DC">
        <w:rPr>
          <w:rFonts w:ascii="Arial" w:hAnsi="Arial" w:cs="Arial"/>
          <w:sz w:val="24"/>
        </w:rPr>
        <w:t xml:space="preserve"> and b</w:t>
      </w:r>
      <w:r w:rsidR="00020AAF">
        <w:rPr>
          <w:rFonts w:ascii="Arial" w:hAnsi="Arial" w:cs="Arial"/>
          <w:sz w:val="24"/>
        </w:rPr>
        <w:t xml:space="preserve">ecause of this we may begin to stagnate and become overwhelmed with the large amounts </w:t>
      </w:r>
      <w:r w:rsidR="000A32A9">
        <w:rPr>
          <w:rFonts w:ascii="Arial" w:hAnsi="Arial" w:cs="Arial"/>
          <w:sz w:val="24"/>
        </w:rPr>
        <w:t xml:space="preserve">of information offered to us but as </w:t>
      </w:r>
      <w:r w:rsidR="00020AAF">
        <w:rPr>
          <w:rFonts w:ascii="Arial" w:hAnsi="Arial" w:cs="Arial"/>
          <w:sz w:val="24"/>
        </w:rPr>
        <w:t>media is a</w:t>
      </w:r>
      <w:r w:rsidR="000A32A9">
        <w:rPr>
          <w:rFonts w:ascii="Arial" w:hAnsi="Arial" w:cs="Arial"/>
          <w:sz w:val="24"/>
        </w:rPr>
        <w:t>ll around us</w:t>
      </w:r>
      <w:r w:rsidR="00020AAF">
        <w:rPr>
          <w:rFonts w:ascii="Arial" w:hAnsi="Arial" w:cs="Arial"/>
          <w:sz w:val="24"/>
        </w:rPr>
        <w:t>, we grow accustomed to it and learn to live our lives around it. Our minds develop to consume media differently as technology evolves, and we move quickly to keep up with the overwhelming demands of the modern world.</w:t>
      </w:r>
    </w:p>
    <w:p w:rsidR="00BB2467" w:rsidRDefault="00BB2467" w:rsidP="00BB2467">
      <w:pPr>
        <w:spacing w:line="480" w:lineRule="auto"/>
        <w:ind w:right="-46"/>
        <w:jc w:val="center"/>
        <w:rPr>
          <w:rFonts w:ascii="Arial" w:hAnsi="Arial" w:cs="Arial"/>
          <w:sz w:val="24"/>
        </w:rPr>
      </w:pPr>
      <w:r>
        <w:rPr>
          <w:rFonts w:ascii="Arial" w:hAnsi="Arial" w:cs="Arial"/>
          <w:sz w:val="24"/>
        </w:rPr>
        <w:t xml:space="preserve">Fig 3: The Sun, </w:t>
      </w:r>
      <w:proofErr w:type="gramStart"/>
      <w:r>
        <w:rPr>
          <w:rFonts w:ascii="Arial" w:hAnsi="Arial" w:cs="Arial"/>
          <w:sz w:val="24"/>
        </w:rPr>
        <w:t>The</w:t>
      </w:r>
      <w:proofErr w:type="gramEnd"/>
      <w:r>
        <w:rPr>
          <w:rFonts w:ascii="Arial" w:hAnsi="Arial" w:cs="Arial"/>
          <w:sz w:val="24"/>
        </w:rPr>
        <w:t xml:space="preserve"> Daily Mirror. (2017) </w:t>
      </w:r>
      <w:r>
        <w:rPr>
          <w:rFonts w:ascii="Arial" w:hAnsi="Arial" w:cs="Arial"/>
          <w:i/>
          <w:sz w:val="24"/>
        </w:rPr>
        <w:t xml:space="preserve">Election Day Front Pages </w:t>
      </w:r>
      <w:r>
        <w:rPr>
          <w:rFonts w:ascii="Arial" w:hAnsi="Arial" w:cs="Arial"/>
          <w:sz w:val="24"/>
        </w:rPr>
        <w:t>[newspaper front page]</w:t>
      </w:r>
    </w:p>
    <w:p w:rsidR="00C865F1" w:rsidRPr="005B4F17" w:rsidRDefault="00BB2467" w:rsidP="0058543F">
      <w:pPr>
        <w:spacing w:line="480" w:lineRule="auto"/>
        <w:ind w:right="-46" w:firstLine="720"/>
        <w:jc w:val="both"/>
        <w:rPr>
          <w:rFonts w:ascii="Arial" w:hAnsi="Arial" w:cs="Arial"/>
          <w:sz w:val="24"/>
        </w:rPr>
      </w:pPr>
      <w:r>
        <w:rPr>
          <w:rFonts w:ascii="Arial" w:hAnsi="Arial" w:cs="Arial"/>
          <w:sz w:val="24"/>
        </w:rPr>
        <w:lastRenderedPageBreak/>
        <w:t xml:space="preserve">Today’s media is created solely for the purpose of gaining an audience as seen in Walker’s statement: “’success’ is often measured in </w:t>
      </w:r>
      <w:proofErr w:type="spellStart"/>
      <w:r>
        <w:rPr>
          <w:rFonts w:ascii="Arial" w:hAnsi="Arial" w:cs="Arial"/>
          <w:sz w:val="24"/>
        </w:rPr>
        <w:t>quantative</w:t>
      </w:r>
      <w:proofErr w:type="spellEnd"/>
      <w:r>
        <w:rPr>
          <w:rFonts w:ascii="Arial" w:hAnsi="Arial" w:cs="Arial"/>
          <w:sz w:val="24"/>
        </w:rPr>
        <w:t xml:space="preserve"> rather than qualitative terms” (Walker, 1994) and this is shown in many aspects of today’s media. Relating to this, as popularity is categorised by quantity, if the media is easy to consume it will be viewed in greater quantities than media that takes more time to consume. These tabloid newspaper covers demonstrate this point strongly as shown in the use of bold text and large images which look similar to caricatures.</w:t>
      </w:r>
    </w:p>
    <w:p w:rsidR="00915161" w:rsidRDefault="007C1109" w:rsidP="00E445A9">
      <w:pPr>
        <w:spacing w:line="480" w:lineRule="auto"/>
        <w:jc w:val="both"/>
        <w:rPr>
          <w:rFonts w:ascii="Arial" w:hAnsi="Arial" w:cs="Arial"/>
          <w:sz w:val="24"/>
        </w:rPr>
      </w:pPr>
      <w:r>
        <w:rPr>
          <w:rFonts w:ascii="Arial" w:hAnsi="Arial" w:cs="Arial"/>
          <w:sz w:val="24"/>
        </w:rPr>
        <w:tab/>
      </w:r>
      <w:r w:rsidR="009A091D">
        <w:rPr>
          <w:rFonts w:ascii="Arial" w:hAnsi="Arial" w:cs="Arial"/>
          <w:sz w:val="24"/>
        </w:rPr>
        <w:t>Following this, literature</w:t>
      </w:r>
      <w:r w:rsidR="00A5457C">
        <w:rPr>
          <w:rFonts w:ascii="Arial" w:hAnsi="Arial" w:cs="Arial"/>
          <w:sz w:val="24"/>
        </w:rPr>
        <w:t xml:space="preserve"> is written in longer forms it can be </w:t>
      </w:r>
      <w:r>
        <w:rPr>
          <w:rFonts w:ascii="Arial" w:hAnsi="Arial" w:cs="Arial"/>
          <w:sz w:val="24"/>
        </w:rPr>
        <w:t>difficult for people to concentrate for l</w:t>
      </w:r>
      <w:r w:rsidR="000A32A9">
        <w:rPr>
          <w:rFonts w:ascii="Arial" w:hAnsi="Arial" w:cs="Arial"/>
          <w:sz w:val="24"/>
        </w:rPr>
        <w:t xml:space="preserve">ong </w:t>
      </w:r>
      <w:r w:rsidR="00E445A9">
        <w:rPr>
          <w:rFonts w:ascii="Arial" w:hAnsi="Arial" w:cs="Arial"/>
          <w:sz w:val="24"/>
        </w:rPr>
        <w:t>periods of time</w:t>
      </w:r>
      <w:r w:rsidR="00A5457C">
        <w:rPr>
          <w:rFonts w:ascii="Arial" w:hAnsi="Arial" w:cs="Arial"/>
          <w:sz w:val="24"/>
        </w:rPr>
        <w:t xml:space="preserve">. </w:t>
      </w:r>
      <w:r w:rsidR="00E445A9">
        <w:rPr>
          <w:rFonts w:ascii="Arial" w:hAnsi="Arial" w:cs="Arial"/>
          <w:sz w:val="24"/>
        </w:rPr>
        <w:t xml:space="preserve">This has been seen in the </w:t>
      </w:r>
      <w:r w:rsidR="000A32A9">
        <w:rPr>
          <w:rFonts w:ascii="Arial" w:hAnsi="Arial" w:cs="Arial"/>
          <w:sz w:val="24"/>
        </w:rPr>
        <w:t xml:space="preserve">rapid decline of </w:t>
      </w:r>
      <w:r w:rsidR="009A091D">
        <w:rPr>
          <w:rFonts w:ascii="Arial" w:hAnsi="Arial" w:cs="Arial"/>
          <w:sz w:val="24"/>
        </w:rPr>
        <w:t xml:space="preserve">broadsheet </w:t>
      </w:r>
      <w:r w:rsidR="000A32A9">
        <w:rPr>
          <w:rFonts w:ascii="Arial" w:hAnsi="Arial" w:cs="Arial"/>
          <w:sz w:val="24"/>
        </w:rPr>
        <w:t>newspaper readers as the circulation of newspapers had declined by 28% in 2016. This is due to the rise in digi</w:t>
      </w:r>
      <w:r w:rsidR="00A5457C">
        <w:rPr>
          <w:rFonts w:ascii="Arial" w:hAnsi="Arial" w:cs="Arial"/>
          <w:sz w:val="24"/>
        </w:rPr>
        <w:t>tally broadcast news as now many</w:t>
      </w:r>
      <w:r w:rsidR="000A32A9">
        <w:rPr>
          <w:rFonts w:ascii="Arial" w:hAnsi="Arial" w:cs="Arial"/>
          <w:sz w:val="24"/>
        </w:rPr>
        <w:t xml:space="preserve"> wish to see the news quickly and for free</w:t>
      </w:r>
      <w:r w:rsidR="00A5457C">
        <w:rPr>
          <w:rFonts w:ascii="Arial" w:hAnsi="Arial" w:cs="Arial"/>
          <w:sz w:val="24"/>
        </w:rPr>
        <w:t xml:space="preserve"> rather than purchase a newspaper</w:t>
      </w:r>
      <w:r w:rsidR="000A32A9">
        <w:rPr>
          <w:rFonts w:ascii="Arial" w:hAnsi="Arial" w:cs="Arial"/>
          <w:sz w:val="24"/>
        </w:rPr>
        <w:t xml:space="preserve"> (Thomas, 201</w:t>
      </w:r>
      <w:r w:rsidR="00901D9A">
        <w:rPr>
          <w:rFonts w:ascii="Arial" w:hAnsi="Arial" w:cs="Arial"/>
          <w:sz w:val="24"/>
        </w:rPr>
        <w:t>8</w:t>
      </w:r>
      <w:r w:rsidR="000A32A9">
        <w:rPr>
          <w:rFonts w:ascii="Arial" w:hAnsi="Arial" w:cs="Arial"/>
          <w:sz w:val="24"/>
        </w:rPr>
        <w:t xml:space="preserve">). </w:t>
      </w:r>
      <w:r w:rsidR="00E445A9">
        <w:rPr>
          <w:rFonts w:ascii="Arial" w:hAnsi="Arial" w:cs="Arial"/>
          <w:color w:val="FF0000"/>
          <w:sz w:val="24"/>
        </w:rPr>
        <w:t xml:space="preserve"> </w:t>
      </w:r>
      <w:r w:rsidR="00E445A9">
        <w:rPr>
          <w:rFonts w:ascii="Arial" w:hAnsi="Arial" w:cs="Arial"/>
          <w:sz w:val="24"/>
        </w:rPr>
        <w:t>Adults</w:t>
      </w:r>
      <w:r w:rsidR="00C865F1">
        <w:rPr>
          <w:rFonts w:ascii="Arial" w:hAnsi="Arial" w:cs="Arial"/>
          <w:sz w:val="24"/>
        </w:rPr>
        <w:t xml:space="preserve"> are </w:t>
      </w:r>
      <w:r w:rsidR="00A5457C">
        <w:rPr>
          <w:rFonts w:ascii="Arial" w:hAnsi="Arial" w:cs="Arial"/>
          <w:sz w:val="24"/>
        </w:rPr>
        <w:t>becoming</w:t>
      </w:r>
      <w:r>
        <w:rPr>
          <w:rFonts w:ascii="Arial" w:hAnsi="Arial" w:cs="Arial"/>
          <w:sz w:val="24"/>
        </w:rPr>
        <w:t xml:space="preserve"> accustomed to </w:t>
      </w:r>
      <w:r w:rsidR="00C865F1">
        <w:rPr>
          <w:rFonts w:ascii="Arial" w:hAnsi="Arial" w:cs="Arial"/>
          <w:sz w:val="24"/>
        </w:rPr>
        <w:t>media that is short, digestible</w:t>
      </w:r>
      <w:r>
        <w:rPr>
          <w:rFonts w:ascii="Arial" w:hAnsi="Arial" w:cs="Arial"/>
          <w:sz w:val="24"/>
        </w:rPr>
        <w:t xml:space="preserve"> and </w:t>
      </w:r>
      <w:r w:rsidR="006F072E">
        <w:rPr>
          <w:rFonts w:ascii="Arial" w:hAnsi="Arial" w:cs="Arial"/>
          <w:sz w:val="24"/>
        </w:rPr>
        <w:t>accompanied by images to break up text</w:t>
      </w:r>
      <w:r w:rsidR="005A2B5E">
        <w:rPr>
          <w:rFonts w:ascii="Arial" w:hAnsi="Arial" w:cs="Arial"/>
          <w:sz w:val="24"/>
        </w:rPr>
        <w:t xml:space="preserve"> </w:t>
      </w:r>
      <w:r w:rsidR="0097069F">
        <w:rPr>
          <w:rFonts w:ascii="Arial" w:hAnsi="Arial" w:cs="Arial"/>
          <w:sz w:val="24"/>
        </w:rPr>
        <w:t>and</w:t>
      </w:r>
      <w:r w:rsidR="005A2B5E">
        <w:rPr>
          <w:rFonts w:ascii="Arial" w:hAnsi="Arial" w:cs="Arial"/>
          <w:sz w:val="24"/>
        </w:rPr>
        <w:t xml:space="preserve"> large blocks of text are e</w:t>
      </w:r>
      <w:r w:rsidR="00A5457C">
        <w:rPr>
          <w:rFonts w:ascii="Arial" w:hAnsi="Arial" w:cs="Arial"/>
          <w:sz w:val="24"/>
        </w:rPr>
        <w:t>xactly what we are not used to. I</w:t>
      </w:r>
      <w:r w:rsidR="005A2B5E">
        <w:rPr>
          <w:rFonts w:ascii="Arial" w:hAnsi="Arial" w:cs="Arial"/>
          <w:sz w:val="24"/>
        </w:rPr>
        <w:t>llustrations could help create less of a disconnect between digi</w:t>
      </w:r>
      <w:r w:rsidR="00A5457C">
        <w:rPr>
          <w:rFonts w:ascii="Arial" w:hAnsi="Arial" w:cs="Arial"/>
          <w:sz w:val="24"/>
        </w:rPr>
        <w:t xml:space="preserve">tal media and adult literature and </w:t>
      </w:r>
      <w:r w:rsidR="005A2B5E">
        <w:rPr>
          <w:rFonts w:ascii="Arial" w:hAnsi="Arial" w:cs="Arial"/>
          <w:sz w:val="24"/>
        </w:rPr>
        <w:t>make a book more appealing to the eye, which would allow a reader to feel less afraid of how large and complicated a book may seem</w:t>
      </w:r>
      <w:r w:rsidR="00A735DC">
        <w:rPr>
          <w:rFonts w:ascii="Arial" w:hAnsi="Arial" w:cs="Arial"/>
          <w:sz w:val="24"/>
        </w:rPr>
        <w:t xml:space="preserve">. </w:t>
      </w:r>
      <w:r w:rsidR="00A5457C">
        <w:rPr>
          <w:rFonts w:ascii="Arial" w:hAnsi="Arial" w:cs="Arial"/>
          <w:sz w:val="24"/>
        </w:rPr>
        <w:t>In relation to this, a</w:t>
      </w:r>
      <w:r w:rsidR="00915161">
        <w:rPr>
          <w:rFonts w:ascii="Arial" w:hAnsi="Arial" w:cs="Arial"/>
          <w:sz w:val="24"/>
        </w:rPr>
        <w:t xml:space="preserve"> report by the United States Department of Labour stated:</w:t>
      </w:r>
    </w:p>
    <w:p w:rsidR="00915161" w:rsidRDefault="00915161" w:rsidP="00915161">
      <w:pPr>
        <w:spacing w:line="480" w:lineRule="auto"/>
        <w:ind w:left="1134" w:right="1088"/>
        <w:jc w:val="both"/>
        <w:rPr>
          <w:rFonts w:ascii="Arial" w:hAnsi="Arial" w:cs="Arial"/>
          <w:sz w:val="24"/>
        </w:rPr>
      </w:pPr>
      <w:r>
        <w:rPr>
          <w:rFonts w:ascii="Arial" w:hAnsi="Arial" w:cs="Arial"/>
          <w:sz w:val="24"/>
        </w:rPr>
        <w:t>“Time spent reading for personal interest varied greatly by age. Individuals age 75 and over averaged 48 minutes of reading per day whereas individuals ages 15-54 read on average 10 minutes or less per day.” (United States Department of Labour, 2019)</w:t>
      </w:r>
    </w:p>
    <w:p w:rsidR="003E1C7D" w:rsidRDefault="0097069F" w:rsidP="003E1C7D">
      <w:pPr>
        <w:spacing w:line="480" w:lineRule="auto"/>
        <w:ind w:right="-46" w:firstLine="720"/>
        <w:jc w:val="both"/>
        <w:rPr>
          <w:rFonts w:ascii="Arial" w:hAnsi="Arial" w:cs="Arial"/>
          <w:sz w:val="24"/>
        </w:rPr>
      </w:pPr>
      <w:r>
        <w:rPr>
          <w:rFonts w:ascii="Arial" w:hAnsi="Arial" w:cs="Arial"/>
          <w:sz w:val="24"/>
        </w:rPr>
        <w:lastRenderedPageBreak/>
        <w:t xml:space="preserve">This </w:t>
      </w:r>
      <w:r w:rsidR="003E1C7D">
        <w:rPr>
          <w:rFonts w:ascii="Arial" w:hAnsi="Arial" w:cs="Arial"/>
          <w:sz w:val="24"/>
        </w:rPr>
        <w:t>implies that younger generations have been discouraged from reading physical literature due to their heavy involve</w:t>
      </w:r>
      <w:r w:rsidR="001A399A">
        <w:rPr>
          <w:rFonts w:ascii="Arial" w:hAnsi="Arial" w:cs="Arial"/>
          <w:sz w:val="24"/>
        </w:rPr>
        <w:t xml:space="preserve">ment with other types of media </w:t>
      </w:r>
      <w:r>
        <w:rPr>
          <w:rFonts w:ascii="Arial" w:hAnsi="Arial" w:cs="Arial"/>
          <w:sz w:val="24"/>
        </w:rPr>
        <w:t xml:space="preserve">such as </w:t>
      </w:r>
      <w:r w:rsidR="003E1C7D">
        <w:rPr>
          <w:rFonts w:ascii="Arial" w:hAnsi="Arial" w:cs="Arial"/>
          <w:sz w:val="24"/>
        </w:rPr>
        <w:t xml:space="preserve">social media. Because of this we can see a clear and sharp decline in the amount of reading young adults and older adults partake in compared to those of an older generation (75 or older) who are not as accustomed to today’s modern media and perhaps spend more time on activities they grew up with. Relating to this review, it is shown that the main demographic for illustrated novels would be young adults and </w:t>
      </w:r>
      <w:r w:rsidR="001A399A">
        <w:rPr>
          <w:rFonts w:ascii="Arial" w:hAnsi="Arial" w:cs="Arial"/>
          <w:sz w:val="24"/>
        </w:rPr>
        <w:t>older adults up to the age of 55</w:t>
      </w:r>
      <w:r w:rsidR="003E1C7D">
        <w:rPr>
          <w:rFonts w:ascii="Arial" w:hAnsi="Arial" w:cs="Arial"/>
          <w:sz w:val="24"/>
        </w:rPr>
        <w:t>. This is not to</w:t>
      </w:r>
      <w:r w:rsidR="001A399A">
        <w:rPr>
          <w:rFonts w:ascii="Arial" w:hAnsi="Arial" w:cs="Arial"/>
          <w:sz w:val="24"/>
        </w:rPr>
        <w:t xml:space="preserve"> say that this age demographic d</w:t>
      </w:r>
      <w:r w:rsidR="003E1C7D">
        <w:rPr>
          <w:rFonts w:ascii="Arial" w:hAnsi="Arial" w:cs="Arial"/>
          <w:sz w:val="24"/>
        </w:rPr>
        <w:t>o not read at all, but most likely fit into the category of digital readers as opposed to those who purc</w:t>
      </w:r>
      <w:r>
        <w:rPr>
          <w:rFonts w:ascii="Arial" w:hAnsi="Arial" w:cs="Arial"/>
          <w:sz w:val="24"/>
        </w:rPr>
        <w:t xml:space="preserve">hase physical literature. Many </w:t>
      </w:r>
      <w:r w:rsidR="003E1C7D">
        <w:rPr>
          <w:rFonts w:ascii="Arial" w:hAnsi="Arial" w:cs="Arial"/>
          <w:sz w:val="24"/>
        </w:rPr>
        <w:t>adults spend their time reading on social media which has its benefits</w:t>
      </w:r>
      <w:r w:rsidR="001A399A">
        <w:rPr>
          <w:rFonts w:ascii="Arial" w:hAnsi="Arial" w:cs="Arial"/>
          <w:sz w:val="24"/>
        </w:rPr>
        <w:t xml:space="preserve"> but also some negative effects which could cause disinterest in reading.</w:t>
      </w:r>
    </w:p>
    <w:p w:rsidR="00BF6A7C" w:rsidRDefault="00EB02D6" w:rsidP="00BF6A7C">
      <w:pPr>
        <w:spacing w:line="480" w:lineRule="auto"/>
        <w:ind w:firstLine="720"/>
        <w:jc w:val="both"/>
        <w:rPr>
          <w:rFonts w:ascii="Arial" w:hAnsi="Arial" w:cs="Arial"/>
          <w:sz w:val="24"/>
        </w:rPr>
      </w:pPr>
      <w:r>
        <w:rPr>
          <w:rFonts w:ascii="Arial" w:hAnsi="Arial" w:cs="Arial"/>
          <w:sz w:val="24"/>
        </w:rPr>
        <w:t>Social media can especially</w:t>
      </w:r>
      <w:r w:rsidR="00A735DC">
        <w:rPr>
          <w:rFonts w:ascii="Arial" w:hAnsi="Arial" w:cs="Arial"/>
          <w:sz w:val="24"/>
        </w:rPr>
        <w:t xml:space="preserve"> </w:t>
      </w:r>
      <w:r w:rsidR="00BF6A7C">
        <w:rPr>
          <w:rFonts w:ascii="Arial" w:hAnsi="Arial" w:cs="Arial"/>
          <w:sz w:val="24"/>
        </w:rPr>
        <w:t>cause us to be less likely to enjoy media that requires a large amount of thought. Long term exposure to social media may increase feelings of depression, a higher chance of episodic heavy drinking and conduct problems (</w:t>
      </w:r>
      <w:proofErr w:type="spellStart"/>
      <w:r w:rsidR="00BF6A7C">
        <w:rPr>
          <w:rFonts w:ascii="Arial" w:hAnsi="Arial" w:cs="Arial"/>
          <w:sz w:val="24"/>
        </w:rPr>
        <w:t>Brunborg</w:t>
      </w:r>
      <w:proofErr w:type="spellEnd"/>
      <w:r w:rsidR="00BF6A7C">
        <w:rPr>
          <w:rFonts w:ascii="Arial" w:hAnsi="Arial" w:cs="Arial"/>
          <w:sz w:val="24"/>
        </w:rPr>
        <w:t>, Andreas, 2019, pp. 201-209) however if exposure to social media is lessened, negative effects could be much less prevalent.</w:t>
      </w:r>
      <w:r w:rsidR="001A399A">
        <w:rPr>
          <w:rFonts w:ascii="Arial" w:hAnsi="Arial" w:cs="Arial"/>
          <w:sz w:val="24"/>
        </w:rPr>
        <w:t xml:space="preserve"> Social media has also been proven to cause feelings of low self esteem, and young people who spend two hours or more a day using social media often report feelings of psychological distress (Macmillan, 2017).</w:t>
      </w:r>
      <w:r w:rsidR="00BF6A7C">
        <w:rPr>
          <w:rFonts w:ascii="Arial" w:hAnsi="Arial" w:cs="Arial"/>
          <w:sz w:val="24"/>
        </w:rPr>
        <w:t xml:space="preserve"> Using illustrat</w:t>
      </w:r>
      <w:r w:rsidR="001A399A">
        <w:rPr>
          <w:rFonts w:ascii="Arial" w:hAnsi="Arial" w:cs="Arial"/>
          <w:sz w:val="24"/>
        </w:rPr>
        <w:t xml:space="preserve">ed literature to draw people </w:t>
      </w:r>
      <w:r w:rsidR="00BF6A7C">
        <w:rPr>
          <w:rFonts w:ascii="Arial" w:hAnsi="Arial" w:cs="Arial"/>
          <w:sz w:val="24"/>
        </w:rPr>
        <w:t>away from social media could be a solution to this and may make adults more likely to read if the long term effects are positive.</w:t>
      </w:r>
      <w:r w:rsidR="001A399A">
        <w:rPr>
          <w:rFonts w:ascii="Arial" w:hAnsi="Arial" w:cs="Arial"/>
          <w:sz w:val="24"/>
        </w:rPr>
        <w:t xml:space="preserve"> Including illustration in adult literature would allow the text to become similar to the early ideas of tabloid newspapers where images were used to break up text for easy reading (</w:t>
      </w:r>
      <w:proofErr w:type="spellStart"/>
      <w:r w:rsidR="001A399A">
        <w:rPr>
          <w:rFonts w:ascii="Arial" w:hAnsi="Arial" w:cs="Arial"/>
          <w:sz w:val="24"/>
        </w:rPr>
        <w:t>Gossel</w:t>
      </w:r>
      <w:proofErr w:type="spellEnd"/>
      <w:r w:rsidR="001A399A">
        <w:rPr>
          <w:rFonts w:ascii="Arial" w:hAnsi="Arial" w:cs="Arial"/>
          <w:sz w:val="24"/>
        </w:rPr>
        <w:t>, 2014). Without making novels identical to tabloids</w:t>
      </w:r>
      <w:r w:rsidR="0097069F">
        <w:rPr>
          <w:rFonts w:ascii="Arial" w:hAnsi="Arial" w:cs="Arial"/>
          <w:sz w:val="24"/>
        </w:rPr>
        <w:t>,</w:t>
      </w:r>
      <w:r w:rsidR="001A399A">
        <w:rPr>
          <w:rFonts w:ascii="Arial" w:hAnsi="Arial" w:cs="Arial"/>
          <w:sz w:val="24"/>
        </w:rPr>
        <w:t xml:space="preserve"> using this format loosely may cause adults to feel more </w:t>
      </w:r>
      <w:r w:rsidR="001A399A">
        <w:rPr>
          <w:rFonts w:ascii="Arial" w:hAnsi="Arial" w:cs="Arial"/>
          <w:sz w:val="24"/>
        </w:rPr>
        <w:lastRenderedPageBreak/>
        <w:t>drawn to literature that is easier on the eye and more visually appealing.</w:t>
      </w:r>
      <w:r w:rsidR="00244F33">
        <w:rPr>
          <w:rFonts w:ascii="Arial" w:hAnsi="Arial" w:cs="Arial"/>
          <w:sz w:val="24"/>
        </w:rPr>
        <w:t xml:space="preserve"> Below is the cover of </w:t>
      </w:r>
      <w:r w:rsidR="00244F33">
        <w:rPr>
          <w:rFonts w:ascii="Arial" w:hAnsi="Arial" w:cs="Arial"/>
          <w:i/>
          <w:sz w:val="24"/>
        </w:rPr>
        <w:t xml:space="preserve">Little Darlings </w:t>
      </w:r>
      <w:r w:rsidR="00244F33">
        <w:rPr>
          <w:rFonts w:ascii="Arial" w:hAnsi="Arial" w:cs="Arial"/>
          <w:sz w:val="24"/>
        </w:rPr>
        <w:t xml:space="preserve">(2010) written by Jacqueline Wilson and illustrated by Nick </w:t>
      </w:r>
      <w:proofErr w:type="spellStart"/>
      <w:r w:rsidR="00244F33">
        <w:rPr>
          <w:rFonts w:ascii="Arial" w:hAnsi="Arial" w:cs="Arial"/>
          <w:sz w:val="24"/>
        </w:rPr>
        <w:t>Sharratt</w:t>
      </w:r>
      <w:proofErr w:type="spellEnd"/>
      <w:r w:rsidR="00244F33">
        <w:rPr>
          <w:rFonts w:ascii="Arial" w:hAnsi="Arial" w:cs="Arial"/>
          <w:sz w:val="24"/>
        </w:rPr>
        <w:t>. The cover of this children’s book is illustrated to have a similar appearance to a tabloid newspaper, due to the fact that the story follows the life of a celebrity family. This children’s book follows this template, making the book colourful and bold which would draw readers in and make them more likely to pick up the book.</w:t>
      </w:r>
    </w:p>
    <w:p w:rsidR="00244F33" w:rsidRDefault="00BB2467" w:rsidP="00BF6A7C">
      <w:pPr>
        <w:spacing w:line="480" w:lineRule="auto"/>
        <w:ind w:firstLine="720"/>
        <w:jc w:val="both"/>
        <w:rPr>
          <w:rFonts w:ascii="Arial" w:hAnsi="Arial" w:cs="Arial"/>
          <w:sz w:val="24"/>
        </w:rPr>
      </w:pPr>
      <w:r>
        <w:rPr>
          <w:rFonts w:ascii="Arial" w:hAnsi="Arial" w:cs="Arial"/>
          <w:noProof/>
          <w:sz w:val="24"/>
          <w:lang w:eastAsia="en-GB"/>
        </w:rPr>
        <w:drawing>
          <wp:anchor distT="0" distB="0" distL="114300" distR="114300" simplePos="0" relativeHeight="251661312" behindDoc="0" locked="0" layoutInCell="1" allowOverlap="1">
            <wp:simplePos x="0" y="0"/>
            <wp:positionH relativeFrom="column">
              <wp:posOffset>1303020</wp:posOffset>
            </wp:positionH>
            <wp:positionV relativeFrom="paragraph">
              <wp:posOffset>209550</wp:posOffset>
            </wp:positionV>
            <wp:extent cx="3028950" cy="4368800"/>
            <wp:effectExtent l="19050" t="0" r="0" b="0"/>
            <wp:wrapSquare wrapText="bothSides"/>
            <wp:docPr id="4" name="Picture 3" descr="little darlings d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ttle darlings dhe.jpg"/>
                    <pic:cNvPicPr/>
                  </pic:nvPicPr>
                  <pic:blipFill>
                    <a:blip r:embed="rId22"/>
                    <a:srcRect l="15386" r="15411"/>
                    <a:stretch>
                      <a:fillRect/>
                    </a:stretch>
                  </pic:blipFill>
                  <pic:spPr>
                    <a:xfrm>
                      <a:off x="0" y="0"/>
                      <a:ext cx="3028950" cy="4368800"/>
                    </a:xfrm>
                    <a:prstGeom prst="rect">
                      <a:avLst/>
                    </a:prstGeom>
                  </pic:spPr>
                </pic:pic>
              </a:graphicData>
            </a:graphic>
          </wp:anchor>
        </w:drawing>
      </w:r>
    </w:p>
    <w:p w:rsidR="00244F33" w:rsidRDefault="00244F33" w:rsidP="00BF6A7C">
      <w:pPr>
        <w:spacing w:line="480" w:lineRule="auto"/>
        <w:ind w:firstLine="720"/>
        <w:jc w:val="both"/>
        <w:rPr>
          <w:rFonts w:ascii="Arial" w:hAnsi="Arial" w:cs="Arial"/>
          <w:sz w:val="24"/>
        </w:rPr>
      </w:pPr>
    </w:p>
    <w:p w:rsidR="00244F33" w:rsidRDefault="00244F33" w:rsidP="00BF6A7C">
      <w:pPr>
        <w:spacing w:line="480" w:lineRule="auto"/>
        <w:ind w:firstLine="720"/>
        <w:jc w:val="both"/>
        <w:rPr>
          <w:rFonts w:ascii="Arial" w:hAnsi="Arial" w:cs="Arial"/>
          <w:sz w:val="24"/>
        </w:rPr>
      </w:pPr>
    </w:p>
    <w:p w:rsidR="00244F33" w:rsidRPr="00244F33" w:rsidRDefault="00244F33" w:rsidP="00BF6A7C">
      <w:pPr>
        <w:spacing w:line="480" w:lineRule="auto"/>
        <w:ind w:firstLine="720"/>
        <w:jc w:val="both"/>
        <w:rPr>
          <w:rFonts w:ascii="Arial" w:hAnsi="Arial" w:cs="Arial"/>
          <w:sz w:val="24"/>
        </w:rPr>
      </w:pPr>
    </w:p>
    <w:p w:rsidR="00244F33" w:rsidRDefault="00244F33" w:rsidP="00E445A9">
      <w:pPr>
        <w:spacing w:line="480" w:lineRule="auto"/>
        <w:ind w:firstLine="720"/>
        <w:jc w:val="both"/>
        <w:rPr>
          <w:rFonts w:ascii="Arial" w:hAnsi="Arial" w:cs="Arial"/>
          <w:sz w:val="24"/>
        </w:rPr>
      </w:pPr>
    </w:p>
    <w:p w:rsidR="00244F33" w:rsidRDefault="00244F33" w:rsidP="00E445A9">
      <w:pPr>
        <w:spacing w:line="480" w:lineRule="auto"/>
        <w:ind w:firstLine="720"/>
        <w:jc w:val="both"/>
        <w:rPr>
          <w:rFonts w:ascii="Arial" w:hAnsi="Arial" w:cs="Arial"/>
          <w:sz w:val="24"/>
        </w:rPr>
      </w:pPr>
    </w:p>
    <w:p w:rsidR="00244F33" w:rsidRDefault="00244F33" w:rsidP="00E445A9">
      <w:pPr>
        <w:spacing w:line="480" w:lineRule="auto"/>
        <w:ind w:firstLine="720"/>
        <w:jc w:val="both"/>
        <w:rPr>
          <w:rFonts w:ascii="Arial" w:hAnsi="Arial" w:cs="Arial"/>
          <w:sz w:val="24"/>
        </w:rPr>
      </w:pPr>
    </w:p>
    <w:p w:rsidR="00244F33" w:rsidRDefault="00244F33" w:rsidP="00E445A9">
      <w:pPr>
        <w:spacing w:line="480" w:lineRule="auto"/>
        <w:ind w:firstLine="720"/>
        <w:jc w:val="both"/>
        <w:rPr>
          <w:rFonts w:ascii="Arial" w:hAnsi="Arial" w:cs="Arial"/>
          <w:sz w:val="24"/>
        </w:rPr>
      </w:pPr>
    </w:p>
    <w:p w:rsidR="00244F33" w:rsidRDefault="00244F33" w:rsidP="00E445A9">
      <w:pPr>
        <w:spacing w:line="480" w:lineRule="auto"/>
        <w:ind w:firstLine="720"/>
        <w:jc w:val="both"/>
        <w:rPr>
          <w:rFonts w:ascii="Arial" w:hAnsi="Arial" w:cs="Arial"/>
          <w:sz w:val="24"/>
        </w:rPr>
      </w:pPr>
    </w:p>
    <w:p w:rsidR="00BB2467" w:rsidRDefault="00BB2467" w:rsidP="00BB2467">
      <w:pPr>
        <w:spacing w:line="480" w:lineRule="auto"/>
        <w:rPr>
          <w:rFonts w:ascii="Arial" w:hAnsi="Arial" w:cs="Arial"/>
          <w:sz w:val="24"/>
        </w:rPr>
      </w:pPr>
    </w:p>
    <w:p w:rsidR="00244F33" w:rsidRPr="00244F33" w:rsidRDefault="0013150F" w:rsidP="00BB2467">
      <w:pPr>
        <w:spacing w:line="480" w:lineRule="auto"/>
        <w:jc w:val="center"/>
        <w:rPr>
          <w:rFonts w:ascii="Arial" w:hAnsi="Arial" w:cs="Arial"/>
          <w:sz w:val="26"/>
        </w:rPr>
      </w:pPr>
      <w:r>
        <w:rPr>
          <w:rFonts w:ascii="Arial" w:hAnsi="Arial" w:cs="Arial"/>
          <w:sz w:val="24"/>
        </w:rPr>
        <w:t xml:space="preserve">Fig 4: </w:t>
      </w:r>
      <w:proofErr w:type="spellStart"/>
      <w:r w:rsidR="00244F33">
        <w:rPr>
          <w:rFonts w:ascii="Arial" w:hAnsi="Arial" w:cs="Arial"/>
          <w:sz w:val="24"/>
        </w:rPr>
        <w:t>Sharratt</w:t>
      </w:r>
      <w:proofErr w:type="spellEnd"/>
      <w:r w:rsidR="00244F33">
        <w:rPr>
          <w:rFonts w:ascii="Arial" w:hAnsi="Arial" w:cs="Arial"/>
          <w:sz w:val="24"/>
        </w:rPr>
        <w:t xml:space="preserve">, N. (2010) </w:t>
      </w:r>
      <w:r w:rsidR="00244F33">
        <w:rPr>
          <w:rFonts w:ascii="Arial" w:hAnsi="Arial" w:cs="Arial"/>
          <w:i/>
          <w:sz w:val="24"/>
        </w:rPr>
        <w:t xml:space="preserve">Little Darlings Cover </w:t>
      </w:r>
      <w:r w:rsidR="00244F33">
        <w:rPr>
          <w:rFonts w:ascii="Arial" w:hAnsi="Arial" w:cs="Arial"/>
          <w:sz w:val="24"/>
        </w:rPr>
        <w:t>[book cover illustration</w:t>
      </w:r>
      <w:r w:rsidR="00244F33">
        <w:rPr>
          <w:rFonts w:ascii="Arial" w:hAnsi="Arial" w:cs="Arial"/>
          <w:sz w:val="24"/>
        </w:rPr>
        <w:softHyphen/>
      </w:r>
      <w:r w:rsidR="00244F33">
        <w:rPr>
          <w:rFonts w:ascii="Arial" w:hAnsi="Arial" w:cs="Arial"/>
          <w:sz w:val="26"/>
        </w:rPr>
        <w:t>]</w:t>
      </w:r>
    </w:p>
    <w:p w:rsidR="00244F33" w:rsidRDefault="00244F33" w:rsidP="00E445A9">
      <w:pPr>
        <w:spacing w:line="480" w:lineRule="auto"/>
        <w:ind w:firstLine="720"/>
        <w:jc w:val="both"/>
        <w:rPr>
          <w:rFonts w:ascii="Arial" w:hAnsi="Arial" w:cs="Arial"/>
          <w:sz w:val="24"/>
        </w:rPr>
      </w:pPr>
    </w:p>
    <w:p w:rsidR="00BB2467" w:rsidRDefault="00BB2467" w:rsidP="00E445A9">
      <w:pPr>
        <w:spacing w:line="480" w:lineRule="auto"/>
        <w:ind w:firstLine="720"/>
        <w:jc w:val="both"/>
        <w:rPr>
          <w:rFonts w:ascii="Arial" w:hAnsi="Arial" w:cs="Arial"/>
          <w:sz w:val="24"/>
        </w:rPr>
      </w:pPr>
    </w:p>
    <w:p w:rsidR="00E445A9" w:rsidRDefault="00E445A9" w:rsidP="00E445A9">
      <w:pPr>
        <w:spacing w:line="480" w:lineRule="auto"/>
        <w:ind w:firstLine="720"/>
        <w:jc w:val="both"/>
        <w:rPr>
          <w:rFonts w:ascii="Arial" w:hAnsi="Arial" w:cs="Arial"/>
          <w:sz w:val="24"/>
        </w:rPr>
      </w:pPr>
      <w:r>
        <w:rPr>
          <w:rFonts w:ascii="Arial" w:hAnsi="Arial" w:cs="Arial"/>
          <w:sz w:val="24"/>
        </w:rPr>
        <w:lastRenderedPageBreak/>
        <w:t xml:space="preserve">This could also be beneficial for literature and illustration due to the rise in digital reading apparatuses. Reading may now be more accessible to individuals who may not have wanted to purchase a </w:t>
      </w:r>
      <w:r w:rsidR="001A399A">
        <w:rPr>
          <w:rFonts w:ascii="Arial" w:hAnsi="Arial" w:cs="Arial"/>
          <w:sz w:val="24"/>
        </w:rPr>
        <w:t>physical copy of a book and t</w:t>
      </w:r>
      <w:r>
        <w:rPr>
          <w:rFonts w:ascii="Arial" w:hAnsi="Arial" w:cs="Arial"/>
          <w:sz w:val="24"/>
        </w:rPr>
        <w:t>herefore illustrations could also be impl</w:t>
      </w:r>
      <w:r w:rsidR="00A735DC">
        <w:rPr>
          <w:rFonts w:ascii="Arial" w:hAnsi="Arial" w:cs="Arial"/>
          <w:sz w:val="24"/>
        </w:rPr>
        <w:t>emented digitally, possibly</w:t>
      </w:r>
      <w:r>
        <w:rPr>
          <w:rFonts w:ascii="Arial" w:hAnsi="Arial" w:cs="Arial"/>
          <w:sz w:val="24"/>
        </w:rPr>
        <w:t xml:space="preserve"> in the form of movin</w:t>
      </w:r>
      <w:r w:rsidR="001A399A">
        <w:rPr>
          <w:rFonts w:ascii="Arial" w:hAnsi="Arial" w:cs="Arial"/>
          <w:sz w:val="24"/>
        </w:rPr>
        <w:t>g images or GIFs. This</w:t>
      </w:r>
      <w:r>
        <w:rPr>
          <w:rFonts w:ascii="Arial" w:hAnsi="Arial" w:cs="Arial"/>
          <w:sz w:val="24"/>
        </w:rPr>
        <w:t xml:space="preserve"> could further evolve the world of illustration to connect to our digital age.</w:t>
      </w:r>
      <w:r w:rsidR="00F303BE">
        <w:rPr>
          <w:rFonts w:ascii="Arial" w:hAnsi="Arial" w:cs="Arial"/>
          <w:sz w:val="24"/>
        </w:rPr>
        <w:t xml:space="preserve"> Illustrations could also be implemented within learning environments this way, as we are becomi</w:t>
      </w:r>
      <w:r w:rsidR="001A399A">
        <w:rPr>
          <w:rFonts w:ascii="Arial" w:hAnsi="Arial" w:cs="Arial"/>
          <w:sz w:val="24"/>
        </w:rPr>
        <w:t xml:space="preserve">ng much more digitally focused within </w:t>
      </w:r>
      <w:r w:rsidR="004D51CC">
        <w:rPr>
          <w:rFonts w:ascii="Arial" w:hAnsi="Arial" w:cs="Arial"/>
          <w:sz w:val="24"/>
        </w:rPr>
        <w:t>workplaces and school (</w:t>
      </w:r>
      <w:proofErr w:type="spellStart"/>
      <w:r w:rsidR="004D51CC">
        <w:rPr>
          <w:rFonts w:ascii="Arial" w:hAnsi="Arial" w:cs="Arial"/>
          <w:sz w:val="24"/>
        </w:rPr>
        <w:t>Gohil</w:t>
      </w:r>
      <w:proofErr w:type="spellEnd"/>
      <w:r w:rsidR="004D51CC">
        <w:rPr>
          <w:rFonts w:ascii="Arial" w:hAnsi="Arial" w:cs="Arial"/>
          <w:sz w:val="24"/>
        </w:rPr>
        <w:t xml:space="preserve">, 2018). </w:t>
      </w:r>
      <w:r w:rsidR="00F303BE">
        <w:rPr>
          <w:rFonts w:ascii="Arial" w:hAnsi="Arial" w:cs="Arial"/>
          <w:sz w:val="24"/>
        </w:rPr>
        <w:t>This could aid with illustrated literature becoming more prevalent within higher age groups in schools if teachers feel they can access this literature quickly and easily.</w:t>
      </w:r>
      <w:r w:rsidR="008C4D86">
        <w:rPr>
          <w:rFonts w:ascii="Arial" w:hAnsi="Arial" w:cs="Arial"/>
          <w:sz w:val="24"/>
        </w:rPr>
        <w:t xml:space="preserve"> </w:t>
      </w:r>
    </w:p>
    <w:p w:rsidR="008C4D86" w:rsidRDefault="00F303BE" w:rsidP="00BB2467">
      <w:pPr>
        <w:spacing w:line="480" w:lineRule="auto"/>
        <w:ind w:firstLine="720"/>
        <w:jc w:val="both"/>
        <w:rPr>
          <w:rFonts w:ascii="Arial" w:hAnsi="Arial" w:cs="Arial"/>
          <w:sz w:val="24"/>
        </w:rPr>
      </w:pPr>
      <w:r>
        <w:rPr>
          <w:rFonts w:ascii="Arial" w:hAnsi="Arial" w:cs="Arial"/>
          <w:sz w:val="24"/>
        </w:rPr>
        <w:t xml:space="preserve">Relating to this, </w:t>
      </w:r>
      <w:proofErr w:type="spellStart"/>
      <w:r w:rsidR="00E445A9">
        <w:rPr>
          <w:rFonts w:ascii="Arial" w:hAnsi="Arial" w:cs="Arial"/>
          <w:sz w:val="24"/>
        </w:rPr>
        <w:t>Bloem</w:t>
      </w:r>
      <w:proofErr w:type="spellEnd"/>
      <w:r w:rsidR="00E445A9">
        <w:rPr>
          <w:rFonts w:ascii="Arial" w:hAnsi="Arial" w:cs="Arial"/>
          <w:sz w:val="24"/>
        </w:rPr>
        <w:t xml:space="preserve"> and </w:t>
      </w:r>
      <w:proofErr w:type="spellStart"/>
      <w:r w:rsidR="00E445A9">
        <w:rPr>
          <w:rFonts w:ascii="Arial" w:hAnsi="Arial" w:cs="Arial"/>
          <w:sz w:val="24"/>
        </w:rPr>
        <w:t>Padak</w:t>
      </w:r>
      <w:proofErr w:type="spellEnd"/>
      <w:r w:rsidR="00E445A9">
        <w:rPr>
          <w:rFonts w:ascii="Arial" w:hAnsi="Arial" w:cs="Arial"/>
          <w:sz w:val="24"/>
        </w:rPr>
        <w:t xml:space="preserve"> ask: “Is there integrity to the practice of using children’s literature in the adult literacy classroom? A growing number of educators</w:t>
      </w:r>
      <w:r>
        <w:rPr>
          <w:rFonts w:ascii="Arial" w:hAnsi="Arial" w:cs="Arial"/>
          <w:sz w:val="24"/>
        </w:rPr>
        <w:t xml:space="preserve"> and researchers think there is</w:t>
      </w:r>
      <w:r w:rsidR="00E445A9">
        <w:rPr>
          <w:rFonts w:ascii="Arial" w:hAnsi="Arial" w:cs="Arial"/>
          <w:sz w:val="24"/>
        </w:rPr>
        <w:t>”</w:t>
      </w:r>
      <w:r>
        <w:rPr>
          <w:rFonts w:ascii="Arial" w:hAnsi="Arial" w:cs="Arial"/>
          <w:sz w:val="24"/>
        </w:rPr>
        <w:t xml:space="preserve"> (</w:t>
      </w:r>
      <w:proofErr w:type="spellStart"/>
      <w:r>
        <w:rPr>
          <w:rFonts w:ascii="Arial" w:hAnsi="Arial" w:cs="Arial"/>
          <w:sz w:val="24"/>
        </w:rPr>
        <w:t>Bloem</w:t>
      </w:r>
      <w:proofErr w:type="spellEnd"/>
      <w:r>
        <w:rPr>
          <w:rFonts w:ascii="Arial" w:hAnsi="Arial" w:cs="Arial"/>
          <w:sz w:val="24"/>
        </w:rPr>
        <w:t xml:space="preserve">, </w:t>
      </w:r>
      <w:proofErr w:type="spellStart"/>
      <w:r>
        <w:rPr>
          <w:rFonts w:ascii="Arial" w:hAnsi="Arial" w:cs="Arial"/>
          <w:sz w:val="24"/>
        </w:rPr>
        <w:t>Padak</w:t>
      </w:r>
      <w:proofErr w:type="spellEnd"/>
      <w:r>
        <w:rPr>
          <w:rFonts w:ascii="Arial" w:hAnsi="Arial" w:cs="Arial"/>
          <w:sz w:val="24"/>
        </w:rPr>
        <w:t>, 1996, pp. 48-53). This statement proposes the idea that children’s literature could be beneficial to adult’s literacy development. From this it is understood that picture books would hel</w:t>
      </w:r>
      <w:r w:rsidR="0097069F">
        <w:rPr>
          <w:rFonts w:ascii="Arial" w:hAnsi="Arial" w:cs="Arial"/>
          <w:sz w:val="24"/>
        </w:rPr>
        <w:t>p adults improve their learning</w:t>
      </w:r>
      <w:r>
        <w:rPr>
          <w:rFonts w:ascii="Arial" w:hAnsi="Arial" w:cs="Arial"/>
          <w:sz w:val="24"/>
        </w:rPr>
        <w:t>. Instead of using</w:t>
      </w:r>
      <w:r w:rsidR="000E3BB0">
        <w:rPr>
          <w:rFonts w:ascii="Arial" w:hAnsi="Arial" w:cs="Arial"/>
          <w:sz w:val="24"/>
        </w:rPr>
        <w:t xml:space="preserve"> children’s p</w:t>
      </w:r>
      <w:r w:rsidR="0097069F">
        <w:rPr>
          <w:rFonts w:ascii="Arial" w:hAnsi="Arial" w:cs="Arial"/>
          <w:sz w:val="24"/>
        </w:rPr>
        <w:t>icture books, using adult texts and including</w:t>
      </w:r>
      <w:r>
        <w:rPr>
          <w:rFonts w:ascii="Arial" w:hAnsi="Arial" w:cs="Arial"/>
          <w:sz w:val="24"/>
        </w:rPr>
        <w:t xml:space="preserve"> common elements from children’s picture books</w:t>
      </w:r>
      <w:r w:rsidR="0097069F">
        <w:rPr>
          <w:rFonts w:ascii="Arial" w:hAnsi="Arial" w:cs="Arial"/>
          <w:sz w:val="24"/>
        </w:rPr>
        <w:t xml:space="preserve"> could</w:t>
      </w:r>
      <w:r>
        <w:rPr>
          <w:rFonts w:ascii="Arial" w:hAnsi="Arial" w:cs="Arial"/>
          <w:sz w:val="24"/>
        </w:rPr>
        <w:t xml:space="preserve"> </w:t>
      </w:r>
      <w:r w:rsidR="000E3BB0">
        <w:rPr>
          <w:rFonts w:ascii="Arial" w:hAnsi="Arial" w:cs="Arial"/>
          <w:sz w:val="24"/>
        </w:rPr>
        <w:t>create a successfully</w:t>
      </w:r>
      <w:r w:rsidR="008855F1">
        <w:rPr>
          <w:rFonts w:ascii="Arial" w:hAnsi="Arial" w:cs="Arial"/>
          <w:sz w:val="24"/>
        </w:rPr>
        <w:t xml:space="preserve"> </w:t>
      </w:r>
      <w:r w:rsidR="000E3BB0">
        <w:rPr>
          <w:rFonts w:ascii="Arial" w:hAnsi="Arial" w:cs="Arial"/>
          <w:sz w:val="24"/>
        </w:rPr>
        <w:t xml:space="preserve">illustrated adult novel. </w:t>
      </w:r>
      <w:r>
        <w:rPr>
          <w:rFonts w:ascii="Arial" w:hAnsi="Arial" w:cs="Arial"/>
          <w:sz w:val="24"/>
        </w:rPr>
        <w:t xml:space="preserve">Further illustrating this point is Sharp, who explains </w:t>
      </w:r>
      <w:r w:rsidR="008855F1">
        <w:rPr>
          <w:rFonts w:ascii="Arial" w:hAnsi="Arial" w:cs="Arial"/>
          <w:sz w:val="24"/>
        </w:rPr>
        <w:t xml:space="preserve">that adult literacy programs could base their learning on reading children’s picture books, improving adult reader’s literacy skills </w:t>
      </w:r>
      <w:r w:rsidR="006B48E9">
        <w:rPr>
          <w:rFonts w:ascii="Arial" w:hAnsi="Arial" w:cs="Arial"/>
          <w:sz w:val="24"/>
        </w:rPr>
        <w:t xml:space="preserve">(Sharp, 1991, pp. 216-219). </w:t>
      </w:r>
      <w:r w:rsidR="00A735DC">
        <w:rPr>
          <w:rFonts w:ascii="Arial" w:hAnsi="Arial" w:cs="Arial"/>
          <w:sz w:val="24"/>
        </w:rPr>
        <w:t>This is</w:t>
      </w:r>
      <w:r w:rsidR="008855F1">
        <w:rPr>
          <w:rFonts w:ascii="Arial" w:hAnsi="Arial" w:cs="Arial"/>
          <w:sz w:val="24"/>
        </w:rPr>
        <w:t xml:space="preserve"> further explanation that adults would greatly benefit from more ex</w:t>
      </w:r>
      <w:r w:rsidR="000E3BB0">
        <w:rPr>
          <w:rFonts w:ascii="Arial" w:hAnsi="Arial" w:cs="Arial"/>
          <w:sz w:val="24"/>
        </w:rPr>
        <w:t>posure to pictorial literature, however thematically adult novels are known to contain graphic and disturbing theme</w:t>
      </w:r>
      <w:r w:rsidR="00691ACD">
        <w:rPr>
          <w:rFonts w:ascii="Arial" w:hAnsi="Arial" w:cs="Arial"/>
          <w:sz w:val="24"/>
        </w:rPr>
        <w:t xml:space="preserve">s. This may cause problems with the process of illustrating adult novels as violence has often been a sensitive subject within literature, and especially within film and video games. Exploring how violence affects us and how we react to it </w:t>
      </w:r>
      <w:r w:rsidR="00691ACD">
        <w:rPr>
          <w:rFonts w:ascii="Arial" w:hAnsi="Arial" w:cs="Arial"/>
          <w:sz w:val="24"/>
        </w:rPr>
        <w:lastRenderedPageBreak/>
        <w:t>would be helpful in determining how graphic illustrations may possibly affect a reader, whether positively or negatively.</w:t>
      </w:r>
    </w:p>
    <w:p w:rsidR="0097069F" w:rsidRPr="00322F00" w:rsidRDefault="0097069F" w:rsidP="009A091D">
      <w:pPr>
        <w:spacing w:line="480" w:lineRule="auto"/>
        <w:jc w:val="both"/>
        <w:rPr>
          <w:rFonts w:ascii="Arial" w:hAnsi="Arial" w:cs="Arial"/>
          <w:sz w:val="24"/>
        </w:rPr>
      </w:pPr>
    </w:p>
    <w:p w:rsidR="001C207C" w:rsidRPr="00003D1B" w:rsidRDefault="001C207C" w:rsidP="001C207C">
      <w:pPr>
        <w:tabs>
          <w:tab w:val="center" w:pos="4513"/>
        </w:tabs>
        <w:spacing w:after="160" w:line="480" w:lineRule="auto"/>
        <w:jc w:val="center"/>
        <w:rPr>
          <w:rFonts w:ascii="Arial" w:hAnsi="Arial" w:cs="Arial"/>
          <w:b/>
          <w:sz w:val="24"/>
        </w:rPr>
      </w:pPr>
      <w:r w:rsidRPr="00003D1B">
        <w:rPr>
          <w:rFonts w:ascii="Arial" w:hAnsi="Arial" w:cs="Arial"/>
          <w:b/>
          <w:sz w:val="24"/>
        </w:rPr>
        <w:t>Chapter 3</w:t>
      </w:r>
    </w:p>
    <w:p w:rsidR="007B1B49" w:rsidRPr="00322F00" w:rsidRDefault="007B1B49" w:rsidP="00322F00">
      <w:pPr>
        <w:tabs>
          <w:tab w:val="center" w:pos="4513"/>
        </w:tabs>
        <w:spacing w:after="160" w:line="480" w:lineRule="auto"/>
        <w:jc w:val="center"/>
        <w:rPr>
          <w:rFonts w:ascii="Arial" w:hAnsi="Arial" w:cs="Arial"/>
          <w:b/>
          <w:sz w:val="24"/>
        </w:rPr>
      </w:pPr>
      <w:proofErr w:type="gramStart"/>
      <w:r w:rsidRPr="00003D1B">
        <w:rPr>
          <w:rFonts w:ascii="Arial" w:hAnsi="Arial" w:cs="Arial"/>
          <w:b/>
          <w:sz w:val="24"/>
        </w:rPr>
        <w:t>Too Much Violence?</w:t>
      </w:r>
      <w:proofErr w:type="gramEnd"/>
    </w:p>
    <w:p w:rsidR="009A28A1" w:rsidRPr="00F3562B" w:rsidRDefault="009A28A1" w:rsidP="00F3562B">
      <w:pPr>
        <w:spacing w:line="480" w:lineRule="auto"/>
        <w:ind w:firstLine="720"/>
        <w:jc w:val="both"/>
        <w:rPr>
          <w:rFonts w:ascii="Arial" w:hAnsi="Arial" w:cs="Arial"/>
          <w:sz w:val="24"/>
        </w:rPr>
      </w:pPr>
      <w:r>
        <w:rPr>
          <w:rFonts w:ascii="Arial" w:hAnsi="Arial" w:cs="Arial"/>
          <w:sz w:val="24"/>
        </w:rPr>
        <w:t xml:space="preserve">Violence is a popular theme used </w:t>
      </w:r>
      <w:r w:rsidR="00A177B7">
        <w:rPr>
          <w:rFonts w:ascii="Arial" w:hAnsi="Arial" w:cs="Arial"/>
          <w:sz w:val="24"/>
        </w:rPr>
        <w:t xml:space="preserve">in adult literature, cinema and television </w:t>
      </w:r>
      <w:r w:rsidR="00A72300">
        <w:rPr>
          <w:rFonts w:ascii="Arial" w:hAnsi="Arial" w:cs="Arial"/>
          <w:sz w:val="24"/>
        </w:rPr>
        <w:t xml:space="preserve">and more often than not </w:t>
      </w:r>
      <w:r>
        <w:rPr>
          <w:rFonts w:ascii="Arial" w:hAnsi="Arial" w:cs="Arial"/>
          <w:sz w:val="24"/>
        </w:rPr>
        <w:t>an adult novel will c</w:t>
      </w:r>
      <w:r w:rsidR="00A177B7">
        <w:rPr>
          <w:rFonts w:ascii="Arial" w:hAnsi="Arial" w:cs="Arial"/>
          <w:sz w:val="24"/>
        </w:rPr>
        <w:t>ontain mature themes. Cinema, television and</w:t>
      </w:r>
      <w:r>
        <w:rPr>
          <w:rFonts w:ascii="Arial" w:hAnsi="Arial" w:cs="Arial"/>
          <w:sz w:val="24"/>
        </w:rPr>
        <w:t xml:space="preserve"> literature are very different </w:t>
      </w:r>
      <w:r w:rsidR="00F3562B">
        <w:rPr>
          <w:rFonts w:ascii="Arial" w:hAnsi="Arial" w:cs="Arial"/>
          <w:sz w:val="24"/>
        </w:rPr>
        <w:t>mediums;</w:t>
      </w:r>
      <w:r>
        <w:rPr>
          <w:rFonts w:ascii="Arial" w:hAnsi="Arial" w:cs="Arial"/>
          <w:sz w:val="24"/>
        </w:rPr>
        <w:t xml:space="preserve"> however they b</w:t>
      </w:r>
      <w:r w:rsidR="00F3562B">
        <w:rPr>
          <w:rFonts w:ascii="Arial" w:hAnsi="Arial" w:cs="Arial"/>
          <w:sz w:val="24"/>
        </w:rPr>
        <w:t xml:space="preserve">oth work hand in hand. </w:t>
      </w:r>
      <w:r w:rsidR="00B374C1">
        <w:rPr>
          <w:rFonts w:ascii="Arial" w:hAnsi="Arial" w:cs="Arial"/>
          <w:sz w:val="24"/>
        </w:rPr>
        <w:t>Violence is a common part of our everyday lives an</w:t>
      </w:r>
      <w:r w:rsidR="00A177B7">
        <w:rPr>
          <w:rFonts w:ascii="Arial" w:hAnsi="Arial" w:cs="Arial"/>
          <w:sz w:val="24"/>
        </w:rPr>
        <w:t>d in</w:t>
      </w:r>
      <w:r w:rsidR="0097069F">
        <w:rPr>
          <w:rFonts w:ascii="Arial" w:hAnsi="Arial" w:cs="Arial"/>
          <w:sz w:val="24"/>
        </w:rPr>
        <w:t xml:space="preserve"> the fiction we consume. </w:t>
      </w:r>
      <w:r w:rsidR="00B374C1">
        <w:rPr>
          <w:rFonts w:ascii="Arial" w:hAnsi="Arial" w:cs="Arial"/>
          <w:sz w:val="24"/>
        </w:rPr>
        <w:t xml:space="preserve">Violence is “both produced and consumed... everyday life is transformed in the engagement with violence” (Das, </w:t>
      </w:r>
      <w:proofErr w:type="spellStart"/>
      <w:r w:rsidR="00B374C1">
        <w:rPr>
          <w:rFonts w:ascii="Arial" w:hAnsi="Arial" w:cs="Arial"/>
          <w:sz w:val="24"/>
        </w:rPr>
        <w:t>Kleinmann</w:t>
      </w:r>
      <w:proofErr w:type="spellEnd"/>
      <w:r w:rsidR="00B374C1">
        <w:rPr>
          <w:rFonts w:ascii="Arial" w:hAnsi="Arial" w:cs="Arial"/>
          <w:sz w:val="24"/>
        </w:rPr>
        <w:t>, 2000). We become accustomed to it being a part of our lives and because of this we are less sensitive towards violence within our literature, films, video games and music. Despite this, violence within our media can still be a cause of controversy for some especially after a film or video game has been released that contains large amounts of violence.</w:t>
      </w:r>
    </w:p>
    <w:p w:rsidR="00F80404" w:rsidRDefault="00B42C82" w:rsidP="0097069F">
      <w:pPr>
        <w:spacing w:line="480" w:lineRule="auto"/>
        <w:ind w:firstLine="720"/>
        <w:jc w:val="both"/>
        <w:rPr>
          <w:rFonts w:ascii="Arial" w:hAnsi="Arial" w:cs="Arial"/>
          <w:sz w:val="24"/>
        </w:rPr>
      </w:pPr>
      <w:r>
        <w:rPr>
          <w:rFonts w:ascii="Arial" w:hAnsi="Arial" w:cs="Arial"/>
          <w:sz w:val="24"/>
        </w:rPr>
        <w:t>Illustrating adult novels may pose certain problems as they often contain matu</w:t>
      </w:r>
      <w:r w:rsidR="0097069F">
        <w:rPr>
          <w:rFonts w:ascii="Arial" w:hAnsi="Arial" w:cs="Arial"/>
          <w:sz w:val="24"/>
        </w:rPr>
        <w:t xml:space="preserve">re concepts and controversial themes. </w:t>
      </w:r>
      <w:r w:rsidR="0023797E">
        <w:rPr>
          <w:rFonts w:ascii="Arial" w:hAnsi="Arial" w:cs="Arial"/>
          <w:sz w:val="24"/>
        </w:rPr>
        <w:t xml:space="preserve">Audiences react differently to </w:t>
      </w:r>
      <w:r w:rsidR="00A72300">
        <w:rPr>
          <w:rFonts w:ascii="Arial" w:hAnsi="Arial" w:cs="Arial"/>
          <w:sz w:val="24"/>
        </w:rPr>
        <w:t xml:space="preserve">certain elements of literature </w:t>
      </w:r>
      <w:r w:rsidR="0023797E">
        <w:rPr>
          <w:rFonts w:ascii="Arial" w:hAnsi="Arial" w:cs="Arial"/>
          <w:sz w:val="24"/>
        </w:rPr>
        <w:t>and although nowadays we are partially desensitised to problematic themes,</w:t>
      </w:r>
      <w:r w:rsidR="00A72300">
        <w:rPr>
          <w:rFonts w:ascii="Arial" w:hAnsi="Arial" w:cs="Arial"/>
          <w:sz w:val="24"/>
        </w:rPr>
        <w:t xml:space="preserve"> this has mainly occurred</w:t>
      </w:r>
      <w:r w:rsidR="0023797E">
        <w:rPr>
          <w:rFonts w:ascii="Arial" w:hAnsi="Arial" w:cs="Arial"/>
          <w:sz w:val="24"/>
        </w:rPr>
        <w:t xml:space="preserve"> in</w:t>
      </w:r>
      <w:r w:rsidR="00A72300">
        <w:rPr>
          <w:rFonts w:ascii="Arial" w:hAnsi="Arial" w:cs="Arial"/>
          <w:sz w:val="24"/>
        </w:rPr>
        <w:t xml:space="preserve"> relation to films and video games </w:t>
      </w:r>
      <w:r w:rsidR="0023797E">
        <w:rPr>
          <w:rFonts w:ascii="Arial" w:hAnsi="Arial" w:cs="Arial"/>
          <w:sz w:val="24"/>
        </w:rPr>
        <w:t xml:space="preserve">as opposed to literature. When </w:t>
      </w:r>
      <w:r w:rsidR="0023797E">
        <w:rPr>
          <w:rFonts w:ascii="Arial" w:hAnsi="Arial" w:cs="Arial"/>
          <w:i/>
          <w:sz w:val="24"/>
        </w:rPr>
        <w:t xml:space="preserve">A Clockwork Orange </w:t>
      </w:r>
      <w:r w:rsidR="0023797E">
        <w:rPr>
          <w:rFonts w:ascii="Arial" w:hAnsi="Arial" w:cs="Arial"/>
          <w:sz w:val="24"/>
        </w:rPr>
        <w:t>(1972) was released</w:t>
      </w:r>
      <w:r w:rsidR="00A72300">
        <w:rPr>
          <w:rFonts w:ascii="Arial" w:hAnsi="Arial" w:cs="Arial"/>
          <w:sz w:val="24"/>
        </w:rPr>
        <w:t xml:space="preserve"> in cinemas</w:t>
      </w:r>
      <w:r w:rsidR="0023797E">
        <w:rPr>
          <w:rFonts w:ascii="Arial" w:hAnsi="Arial" w:cs="Arial"/>
          <w:sz w:val="24"/>
        </w:rPr>
        <w:t>, it received a number of</w:t>
      </w:r>
      <w:r w:rsidR="0097069F">
        <w:rPr>
          <w:rFonts w:ascii="Arial" w:hAnsi="Arial" w:cs="Arial"/>
          <w:sz w:val="24"/>
        </w:rPr>
        <w:t xml:space="preserve"> concerns </w:t>
      </w:r>
      <w:r w:rsidR="0023797E">
        <w:rPr>
          <w:rFonts w:ascii="Arial" w:hAnsi="Arial" w:cs="Arial"/>
          <w:sz w:val="24"/>
        </w:rPr>
        <w:t xml:space="preserve">and </w:t>
      </w:r>
      <w:r w:rsidR="00A72300">
        <w:rPr>
          <w:rFonts w:ascii="Arial" w:hAnsi="Arial" w:cs="Arial"/>
          <w:sz w:val="24"/>
        </w:rPr>
        <w:t>director Stanley Kubrick</w:t>
      </w:r>
      <w:r w:rsidR="0023797E">
        <w:rPr>
          <w:rFonts w:ascii="Arial" w:hAnsi="Arial" w:cs="Arial"/>
          <w:sz w:val="24"/>
        </w:rPr>
        <w:t xml:space="preserve"> banned any showings of the film in the United Kingdom as </w:t>
      </w:r>
      <w:r w:rsidR="00A72300">
        <w:rPr>
          <w:rFonts w:ascii="Arial" w:hAnsi="Arial" w:cs="Arial"/>
          <w:sz w:val="24"/>
        </w:rPr>
        <w:t xml:space="preserve">there were fears of crimes being committed </w:t>
      </w:r>
      <w:r w:rsidR="0023797E">
        <w:rPr>
          <w:rFonts w:ascii="Arial" w:hAnsi="Arial" w:cs="Arial"/>
          <w:sz w:val="24"/>
        </w:rPr>
        <w:t>that had connection</w:t>
      </w:r>
      <w:r w:rsidR="00A72300">
        <w:rPr>
          <w:rFonts w:ascii="Arial" w:hAnsi="Arial" w:cs="Arial"/>
          <w:sz w:val="24"/>
        </w:rPr>
        <w:t>s to the film and its thematic contents. “S</w:t>
      </w:r>
      <w:r w:rsidR="0023797E">
        <w:rPr>
          <w:rFonts w:ascii="Arial" w:hAnsi="Arial" w:cs="Arial"/>
          <w:sz w:val="24"/>
        </w:rPr>
        <w:t xml:space="preserve">everal </w:t>
      </w:r>
      <w:proofErr w:type="gramStart"/>
      <w:r w:rsidR="0023797E">
        <w:rPr>
          <w:rFonts w:ascii="Arial" w:hAnsi="Arial" w:cs="Arial"/>
          <w:sz w:val="24"/>
        </w:rPr>
        <w:t>rapes,</w:t>
      </w:r>
      <w:proofErr w:type="gramEnd"/>
      <w:r w:rsidR="0023797E">
        <w:rPr>
          <w:rFonts w:ascii="Arial" w:hAnsi="Arial" w:cs="Arial"/>
          <w:sz w:val="24"/>
        </w:rPr>
        <w:t xml:space="preserve"> and murders...” (Travis, 19</w:t>
      </w:r>
      <w:r w:rsidR="00A72300">
        <w:rPr>
          <w:rFonts w:ascii="Arial" w:hAnsi="Arial" w:cs="Arial"/>
          <w:sz w:val="24"/>
        </w:rPr>
        <w:t xml:space="preserve">99) occurred as instances of copycat crimes stemming from the violent </w:t>
      </w:r>
      <w:r w:rsidR="00A72300">
        <w:rPr>
          <w:rFonts w:ascii="Arial" w:hAnsi="Arial" w:cs="Arial"/>
          <w:sz w:val="24"/>
        </w:rPr>
        <w:lastRenderedPageBreak/>
        <w:t xml:space="preserve">scenes shown in the film. </w:t>
      </w:r>
      <w:r w:rsidR="00F80404">
        <w:rPr>
          <w:rFonts w:ascii="Arial" w:hAnsi="Arial" w:cs="Arial"/>
          <w:sz w:val="24"/>
        </w:rPr>
        <w:t xml:space="preserve">Below is a scene from the film showing the main character </w:t>
      </w:r>
      <w:r w:rsidR="00BB2467">
        <w:rPr>
          <w:rFonts w:ascii="Arial" w:hAnsi="Arial" w:cs="Arial"/>
          <w:noProof/>
          <w:sz w:val="24"/>
          <w:lang w:eastAsia="en-GB"/>
        </w:rPr>
        <w:drawing>
          <wp:anchor distT="0" distB="0" distL="114300" distR="114300" simplePos="0" relativeHeight="251665408" behindDoc="1" locked="0" layoutInCell="1" allowOverlap="1">
            <wp:simplePos x="0" y="0"/>
            <wp:positionH relativeFrom="column">
              <wp:posOffset>96520</wp:posOffset>
            </wp:positionH>
            <wp:positionV relativeFrom="paragraph">
              <wp:posOffset>1195070</wp:posOffset>
            </wp:positionV>
            <wp:extent cx="5949950" cy="3302000"/>
            <wp:effectExtent l="19050" t="0" r="0" b="0"/>
            <wp:wrapSquare wrapText="bothSides"/>
            <wp:docPr id="9" name="Picture 8" descr="ludovic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dovico 2.jpg"/>
                    <pic:cNvPicPr/>
                  </pic:nvPicPr>
                  <pic:blipFill>
                    <a:blip r:embed="rId23"/>
                    <a:stretch>
                      <a:fillRect/>
                    </a:stretch>
                  </pic:blipFill>
                  <pic:spPr>
                    <a:xfrm>
                      <a:off x="0" y="0"/>
                      <a:ext cx="5949950" cy="3302000"/>
                    </a:xfrm>
                    <a:prstGeom prst="rect">
                      <a:avLst/>
                    </a:prstGeom>
                  </pic:spPr>
                </pic:pic>
              </a:graphicData>
            </a:graphic>
          </wp:anchor>
        </w:drawing>
      </w:r>
      <w:r w:rsidR="00F80404">
        <w:rPr>
          <w:rFonts w:ascii="Arial" w:hAnsi="Arial" w:cs="Arial"/>
          <w:sz w:val="24"/>
        </w:rPr>
        <w:t xml:space="preserve">Alex </w:t>
      </w:r>
      <w:proofErr w:type="spellStart"/>
      <w:r w:rsidR="00F80404">
        <w:rPr>
          <w:rFonts w:ascii="Arial" w:hAnsi="Arial" w:cs="Arial"/>
          <w:sz w:val="24"/>
        </w:rPr>
        <w:t>DeLarge</w:t>
      </w:r>
      <w:proofErr w:type="spellEnd"/>
      <w:r w:rsidR="00F80404">
        <w:rPr>
          <w:rFonts w:ascii="Arial" w:hAnsi="Arial" w:cs="Arial"/>
          <w:sz w:val="24"/>
        </w:rPr>
        <w:t xml:space="preserve"> being subject to the </w:t>
      </w:r>
      <w:proofErr w:type="spellStart"/>
      <w:r w:rsidR="00F80404">
        <w:rPr>
          <w:rFonts w:ascii="Arial" w:hAnsi="Arial" w:cs="Arial"/>
          <w:sz w:val="24"/>
        </w:rPr>
        <w:t>Ludovico</w:t>
      </w:r>
      <w:proofErr w:type="spellEnd"/>
      <w:r w:rsidR="00F80404">
        <w:rPr>
          <w:rFonts w:ascii="Arial" w:hAnsi="Arial" w:cs="Arial"/>
          <w:sz w:val="24"/>
        </w:rPr>
        <w:t xml:space="preserve"> Technique in </w:t>
      </w:r>
      <w:r w:rsidR="00F80404">
        <w:rPr>
          <w:rFonts w:ascii="Arial" w:hAnsi="Arial" w:cs="Arial"/>
          <w:i/>
          <w:sz w:val="24"/>
        </w:rPr>
        <w:t xml:space="preserve">A Clockwork Orange </w:t>
      </w:r>
      <w:r w:rsidR="00F80404">
        <w:rPr>
          <w:rFonts w:ascii="Arial" w:hAnsi="Arial" w:cs="Arial"/>
          <w:sz w:val="24"/>
        </w:rPr>
        <w:t>(1972).</w:t>
      </w:r>
    </w:p>
    <w:p w:rsidR="00F80404" w:rsidRDefault="00F80404" w:rsidP="00BB2467">
      <w:pPr>
        <w:spacing w:line="480" w:lineRule="auto"/>
        <w:jc w:val="center"/>
        <w:rPr>
          <w:rFonts w:ascii="Arial" w:hAnsi="Arial" w:cs="Arial"/>
          <w:sz w:val="24"/>
        </w:rPr>
      </w:pPr>
      <w:r>
        <w:rPr>
          <w:rFonts w:ascii="Arial" w:hAnsi="Arial" w:cs="Arial"/>
          <w:sz w:val="24"/>
        </w:rPr>
        <w:t xml:space="preserve">Fig 5: </w:t>
      </w:r>
      <w:r w:rsidR="00DA2F7B">
        <w:rPr>
          <w:rFonts w:ascii="Arial" w:hAnsi="Arial" w:cs="Arial"/>
          <w:sz w:val="24"/>
        </w:rPr>
        <w:t xml:space="preserve">Kubrick, S. (1972) </w:t>
      </w:r>
      <w:r w:rsidR="00DA2F7B">
        <w:rPr>
          <w:rFonts w:ascii="Arial" w:hAnsi="Arial" w:cs="Arial"/>
          <w:i/>
          <w:sz w:val="24"/>
        </w:rPr>
        <w:t xml:space="preserve">The </w:t>
      </w:r>
      <w:proofErr w:type="spellStart"/>
      <w:r w:rsidR="00DA2F7B">
        <w:rPr>
          <w:rFonts w:ascii="Arial" w:hAnsi="Arial" w:cs="Arial"/>
          <w:i/>
          <w:sz w:val="24"/>
        </w:rPr>
        <w:t>Ludovico</w:t>
      </w:r>
      <w:proofErr w:type="spellEnd"/>
      <w:r w:rsidR="00DA2F7B">
        <w:rPr>
          <w:rFonts w:ascii="Arial" w:hAnsi="Arial" w:cs="Arial"/>
          <w:i/>
          <w:sz w:val="24"/>
        </w:rPr>
        <w:t xml:space="preserve"> Technique </w:t>
      </w:r>
      <w:r w:rsidR="00DA2F7B">
        <w:rPr>
          <w:rFonts w:ascii="Arial" w:hAnsi="Arial" w:cs="Arial"/>
          <w:sz w:val="24"/>
        </w:rPr>
        <w:t>[film still]</w:t>
      </w:r>
    </w:p>
    <w:p w:rsidR="00A3364D" w:rsidRDefault="00A3364D" w:rsidP="00A3364D">
      <w:pPr>
        <w:spacing w:line="480" w:lineRule="auto"/>
        <w:jc w:val="center"/>
        <w:rPr>
          <w:rFonts w:ascii="Arial" w:hAnsi="Arial" w:cs="Arial"/>
          <w:sz w:val="24"/>
        </w:rPr>
      </w:pPr>
    </w:p>
    <w:p w:rsidR="00F80404" w:rsidRDefault="00A72300" w:rsidP="00A3364D">
      <w:pPr>
        <w:spacing w:line="480" w:lineRule="auto"/>
        <w:ind w:firstLine="720"/>
        <w:jc w:val="both"/>
        <w:rPr>
          <w:rFonts w:ascii="Arial" w:hAnsi="Arial" w:cs="Arial"/>
          <w:sz w:val="24"/>
        </w:rPr>
      </w:pPr>
      <w:r>
        <w:rPr>
          <w:rFonts w:ascii="Arial" w:hAnsi="Arial" w:cs="Arial"/>
          <w:sz w:val="24"/>
        </w:rPr>
        <w:t>However i</w:t>
      </w:r>
      <w:r w:rsidR="0023797E">
        <w:rPr>
          <w:rFonts w:ascii="Arial" w:hAnsi="Arial" w:cs="Arial"/>
          <w:sz w:val="24"/>
        </w:rPr>
        <w:t xml:space="preserve">n relation to this, </w:t>
      </w:r>
      <w:r>
        <w:rPr>
          <w:rFonts w:ascii="Arial" w:hAnsi="Arial" w:cs="Arial"/>
          <w:sz w:val="24"/>
        </w:rPr>
        <w:t xml:space="preserve">the novel </w:t>
      </w:r>
      <w:r w:rsidR="0023797E">
        <w:rPr>
          <w:rFonts w:ascii="Arial" w:hAnsi="Arial" w:cs="Arial"/>
          <w:i/>
          <w:sz w:val="24"/>
        </w:rPr>
        <w:t>A Clockwork Orange</w:t>
      </w:r>
      <w:r>
        <w:rPr>
          <w:rFonts w:ascii="Arial" w:hAnsi="Arial" w:cs="Arial"/>
          <w:i/>
          <w:sz w:val="24"/>
        </w:rPr>
        <w:t xml:space="preserve"> </w:t>
      </w:r>
      <w:r w:rsidRPr="00A72300">
        <w:rPr>
          <w:rFonts w:ascii="Arial" w:hAnsi="Arial" w:cs="Arial"/>
          <w:sz w:val="24"/>
        </w:rPr>
        <w:t>(1962)</w:t>
      </w:r>
      <w:r w:rsidR="0023797E">
        <w:rPr>
          <w:rFonts w:ascii="Arial" w:hAnsi="Arial" w:cs="Arial"/>
          <w:i/>
          <w:sz w:val="24"/>
        </w:rPr>
        <w:t xml:space="preserve"> </w:t>
      </w:r>
      <w:r w:rsidR="0023797E">
        <w:rPr>
          <w:rFonts w:ascii="Arial" w:hAnsi="Arial" w:cs="Arial"/>
          <w:sz w:val="24"/>
        </w:rPr>
        <w:t>written by Anthony Burgess was</w:t>
      </w:r>
      <w:r w:rsidR="00492FDC">
        <w:rPr>
          <w:rFonts w:ascii="Arial" w:hAnsi="Arial" w:cs="Arial"/>
          <w:sz w:val="24"/>
        </w:rPr>
        <w:t xml:space="preserve"> also</w:t>
      </w:r>
      <w:r w:rsidR="0023797E">
        <w:rPr>
          <w:rFonts w:ascii="Arial" w:hAnsi="Arial" w:cs="Arial"/>
          <w:sz w:val="24"/>
        </w:rPr>
        <w:t xml:space="preserve"> heavily criticised upon its publication </w:t>
      </w:r>
      <w:r w:rsidR="00006D95">
        <w:rPr>
          <w:rFonts w:ascii="Arial" w:hAnsi="Arial" w:cs="Arial"/>
          <w:sz w:val="24"/>
        </w:rPr>
        <w:t xml:space="preserve">but not because of its thematic content. </w:t>
      </w:r>
      <w:r w:rsidR="00006D95">
        <w:rPr>
          <w:rFonts w:ascii="Arial" w:hAnsi="Arial" w:cs="Arial"/>
          <w:i/>
          <w:sz w:val="24"/>
        </w:rPr>
        <w:t xml:space="preserve">The Times </w:t>
      </w:r>
      <w:r w:rsidR="00006D95">
        <w:rPr>
          <w:rFonts w:ascii="Arial" w:hAnsi="Arial" w:cs="Arial"/>
          <w:sz w:val="24"/>
        </w:rPr>
        <w:t>considered the novel “...a somewhat clumsy experiment with science fiction... clumsy clic</w:t>
      </w:r>
      <w:r w:rsidR="00492FDC">
        <w:rPr>
          <w:rFonts w:ascii="Arial" w:hAnsi="Arial" w:cs="Arial"/>
          <w:sz w:val="24"/>
        </w:rPr>
        <w:t>hés about juvenile delinquency</w:t>
      </w:r>
      <w:r w:rsidR="00006D95">
        <w:rPr>
          <w:rFonts w:ascii="Arial" w:hAnsi="Arial" w:cs="Arial"/>
          <w:sz w:val="24"/>
        </w:rPr>
        <w:t xml:space="preserve">” and although the novel was incredibly graphic, </w:t>
      </w:r>
      <w:r w:rsidR="0097069F">
        <w:rPr>
          <w:rFonts w:ascii="Arial" w:hAnsi="Arial" w:cs="Arial"/>
          <w:sz w:val="24"/>
        </w:rPr>
        <w:t xml:space="preserve">they </w:t>
      </w:r>
      <w:r w:rsidR="00006D95">
        <w:rPr>
          <w:rFonts w:ascii="Arial" w:hAnsi="Arial" w:cs="Arial"/>
          <w:sz w:val="24"/>
        </w:rPr>
        <w:t xml:space="preserve">described </w:t>
      </w:r>
      <w:r w:rsidR="00492FDC">
        <w:rPr>
          <w:rFonts w:ascii="Arial" w:hAnsi="Arial" w:cs="Arial"/>
          <w:sz w:val="24"/>
        </w:rPr>
        <w:t xml:space="preserve">this violence as “unconvincing” </w:t>
      </w:r>
      <w:r>
        <w:rPr>
          <w:rFonts w:ascii="Arial" w:hAnsi="Arial" w:cs="Arial"/>
          <w:sz w:val="24"/>
        </w:rPr>
        <w:t>(</w:t>
      </w:r>
      <w:r w:rsidR="00492FDC">
        <w:rPr>
          <w:rFonts w:ascii="Arial" w:hAnsi="Arial" w:cs="Arial"/>
          <w:i/>
          <w:sz w:val="24"/>
        </w:rPr>
        <w:t>The Times, 1962)</w:t>
      </w:r>
      <w:r w:rsidR="00492FDC">
        <w:rPr>
          <w:rFonts w:ascii="Arial" w:hAnsi="Arial" w:cs="Arial"/>
          <w:sz w:val="24"/>
        </w:rPr>
        <w:t xml:space="preserve">. </w:t>
      </w:r>
      <w:r w:rsidR="00F12B16">
        <w:rPr>
          <w:rFonts w:ascii="Arial" w:hAnsi="Arial" w:cs="Arial"/>
          <w:sz w:val="24"/>
        </w:rPr>
        <w:t>This implies that many viewers see film and</w:t>
      </w:r>
      <w:r w:rsidR="0097069F">
        <w:rPr>
          <w:rFonts w:ascii="Arial" w:hAnsi="Arial" w:cs="Arial"/>
          <w:sz w:val="24"/>
        </w:rPr>
        <w:t xml:space="preserve"> literature as very differently. Violence o</w:t>
      </w:r>
      <w:r w:rsidR="00F12B16">
        <w:rPr>
          <w:rFonts w:ascii="Arial" w:hAnsi="Arial" w:cs="Arial"/>
          <w:sz w:val="24"/>
        </w:rPr>
        <w:t xml:space="preserve">n a screen usually appears far more realistic than when it is read, which may be why the film gained much more negative criticism relating to the graphic scenes shown. Relating to this, </w:t>
      </w:r>
      <w:r w:rsidR="00B374C1">
        <w:rPr>
          <w:rFonts w:ascii="Arial" w:hAnsi="Arial" w:cs="Arial"/>
          <w:sz w:val="24"/>
        </w:rPr>
        <w:t>Anderson writes:</w:t>
      </w:r>
    </w:p>
    <w:p w:rsidR="00B374C1" w:rsidRDefault="00B374C1" w:rsidP="00B374C1">
      <w:pPr>
        <w:spacing w:line="480" w:lineRule="auto"/>
        <w:ind w:left="1134" w:right="1088"/>
        <w:jc w:val="both"/>
        <w:rPr>
          <w:rFonts w:ascii="Arial" w:hAnsi="Arial" w:cs="Arial"/>
          <w:sz w:val="24"/>
        </w:rPr>
      </w:pPr>
      <w:r>
        <w:rPr>
          <w:rFonts w:ascii="Arial" w:hAnsi="Arial" w:cs="Arial"/>
          <w:sz w:val="24"/>
        </w:rPr>
        <w:lastRenderedPageBreak/>
        <w:t>“Violent movies may increase aggression by increasing hostile feelings and the accessibility of aggressive thoughts... participants who viewed a violent movie clip later reported higher levels of state hostility than did those who viewed a non violent clip.” (Anderson, 1997, pp. 161-178)</w:t>
      </w:r>
    </w:p>
    <w:p w:rsidR="009F5AF3" w:rsidRDefault="00B374C1" w:rsidP="00DA2F7B">
      <w:pPr>
        <w:spacing w:line="480" w:lineRule="auto"/>
        <w:ind w:right="-46"/>
        <w:jc w:val="both"/>
        <w:rPr>
          <w:rFonts w:ascii="Arial" w:hAnsi="Arial" w:cs="Arial"/>
          <w:sz w:val="24"/>
        </w:rPr>
      </w:pPr>
      <w:r>
        <w:rPr>
          <w:rFonts w:ascii="Arial" w:hAnsi="Arial" w:cs="Arial"/>
          <w:sz w:val="24"/>
        </w:rPr>
        <w:tab/>
        <w:t>This proves that viewing violent and aggressive themes within media can cause a negative effect on the viewer. Because of this a connection has to be mad</w:t>
      </w:r>
      <w:r w:rsidR="00F12B16">
        <w:rPr>
          <w:rFonts w:ascii="Arial" w:hAnsi="Arial" w:cs="Arial"/>
          <w:sz w:val="24"/>
        </w:rPr>
        <w:t xml:space="preserve">e between illustration and film </w:t>
      </w:r>
      <w:r w:rsidR="0097069F">
        <w:rPr>
          <w:rFonts w:ascii="Arial" w:hAnsi="Arial" w:cs="Arial"/>
          <w:sz w:val="24"/>
        </w:rPr>
        <w:t xml:space="preserve">as it is </w:t>
      </w:r>
      <w:r w:rsidR="00F12B16">
        <w:rPr>
          <w:rFonts w:ascii="Arial" w:hAnsi="Arial" w:cs="Arial"/>
          <w:sz w:val="24"/>
        </w:rPr>
        <w:t>important to exa</w:t>
      </w:r>
      <w:r w:rsidR="000E12E9">
        <w:rPr>
          <w:rFonts w:ascii="Arial" w:hAnsi="Arial" w:cs="Arial"/>
          <w:sz w:val="24"/>
        </w:rPr>
        <w:t>mine possibly negative impacts.</w:t>
      </w:r>
      <w:r>
        <w:rPr>
          <w:rFonts w:ascii="Arial" w:hAnsi="Arial" w:cs="Arial"/>
          <w:sz w:val="24"/>
        </w:rPr>
        <w:t xml:space="preserve"> Although both mediums are very different, if violence within film can negatively affect a person</w:t>
      </w:r>
      <w:r w:rsidR="000E12E9">
        <w:rPr>
          <w:rFonts w:ascii="Arial" w:hAnsi="Arial" w:cs="Arial"/>
          <w:sz w:val="24"/>
        </w:rPr>
        <w:t xml:space="preserve">, </w:t>
      </w:r>
      <w:r w:rsidR="001E3052">
        <w:rPr>
          <w:rFonts w:ascii="Arial" w:hAnsi="Arial" w:cs="Arial"/>
          <w:sz w:val="24"/>
        </w:rPr>
        <w:t>illustr</w:t>
      </w:r>
      <w:r w:rsidR="000E12E9">
        <w:rPr>
          <w:rFonts w:ascii="Arial" w:hAnsi="Arial" w:cs="Arial"/>
          <w:sz w:val="24"/>
        </w:rPr>
        <w:t>ation may cause a similar issue</w:t>
      </w:r>
      <w:r w:rsidR="001E3052">
        <w:rPr>
          <w:rFonts w:ascii="Arial" w:hAnsi="Arial" w:cs="Arial"/>
          <w:sz w:val="24"/>
        </w:rPr>
        <w:t xml:space="preserve"> </w:t>
      </w:r>
      <w:r w:rsidR="000E12E9">
        <w:rPr>
          <w:rFonts w:ascii="Arial" w:hAnsi="Arial" w:cs="Arial"/>
          <w:sz w:val="24"/>
        </w:rPr>
        <w:t xml:space="preserve">especially if the images </w:t>
      </w:r>
      <w:r w:rsidR="001E3052">
        <w:rPr>
          <w:rFonts w:ascii="Arial" w:hAnsi="Arial" w:cs="Arial"/>
          <w:sz w:val="24"/>
        </w:rPr>
        <w:t>are particularly graphic or disturbing.</w:t>
      </w:r>
      <w:r w:rsidR="000E12E9">
        <w:rPr>
          <w:rFonts w:ascii="Arial" w:hAnsi="Arial" w:cs="Arial"/>
          <w:sz w:val="24"/>
        </w:rPr>
        <w:t xml:space="preserve"> This relates back to the issue of copy cat crimes,  as t</w:t>
      </w:r>
      <w:r w:rsidR="0023797E">
        <w:rPr>
          <w:rFonts w:ascii="Arial" w:hAnsi="Arial" w:cs="Arial"/>
          <w:sz w:val="24"/>
        </w:rPr>
        <w:t>hese types of crimes are often consider</w:t>
      </w:r>
      <w:r w:rsidR="00340B17">
        <w:rPr>
          <w:rFonts w:ascii="Arial" w:hAnsi="Arial" w:cs="Arial"/>
          <w:sz w:val="24"/>
        </w:rPr>
        <w:t>ed an issue after violent media</w:t>
      </w:r>
      <w:r w:rsidR="0023797E">
        <w:rPr>
          <w:rFonts w:ascii="Arial" w:hAnsi="Arial" w:cs="Arial"/>
          <w:sz w:val="24"/>
        </w:rPr>
        <w:t xml:space="preserve"> has been released, an example being </w:t>
      </w:r>
      <w:r w:rsidR="0023797E">
        <w:rPr>
          <w:rFonts w:ascii="Arial" w:hAnsi="Arial" w:cs="Arial"/>
          <w:i/>
          <w:sz w:val="24"/>
        </w:rPr>
        <w:t xml:space="preserve">Joker </w:t>
      </w:r>
      <w:r w:rsidR="0023797E">
        <w:rPr>
          <w:rFonts w:ascii="Arial" w:hAnsi="Arial" w:cs="Arial"/>
          <w:sz w:val="24"/>
        </w:rPr>
        <w:t xml:space="preserve">(2019) directed by Todd Philips. This film has received </w:t>
      </w:r>
      <w:r w:rsidR="000E12E9">
        <w:rPr>
          <w:rFonts w:ascii="Arial" w:hAnsi="Arial" w:cs="Arial"/>
          <w:sz w:val="24"/>
        </w:rPr>
        <w:t>many</w:t>
      </w:r>
      <w:r w:rsidR="0023797E">
        <w:rPr>
          <w:rFonts w:ascii="Arial" w:hAnsi="Arial" w:cs="Arial"/>
          <w:sz w:val="24"/>
        </w:rPr>
        <w:t xml:space="preserve"> negative responses due to its disturbing and</w:t>
      </w:r>
      <w:r w:rsidR="00F150D5">
        <w:rPr>
          <w:rFonts w:ascii="Arial" w:hAnsi="Arial" w:cs="Arial"/>
          <w:sz w:val="24"/>
        </w:rPr>
        <w:t xml:space="preserve"> graphic scenes of violence (Zuckerman, 2019).</w:t>
      </w:r>
      <w:r w:rsidR="00036CD7">
        <w:rPr>
          <w:rFonts w:ascii="Arial" w:hAnsi="Arial" w:cs="Arial"/>
          <w:sz w:val="24"/>
        </w:rPr>
        <w:t xml:space="preserve"> </w:t>
      </w:r>
    </w:p>
    <w:p w:rsidR="00443866" w:rsidRDefault="00F150D5" w:rsidP="009F5AF3">
      <w:pPr>
        <w:spacing w:line="480" w:lineRule="auto"/>
        <w:ind w:right="-46" w:firstLine="720"/>
        <w:jc w:val="both"/>
        <w:rPr>
          <w:rFonts w:ascii="Arial" w:hAnsi="Arial" w:cs="Arial"/>
          <w:sz w:val="24"/>
        </w:rPr>
      </w:pPr>
      <w:r>
        <w:rPr>
          <w:rFonts w:ascii="Arial" w:hAnsi="Arial" w:cs="Arial"/>
          <w:sz w:val="24"/>
        </w:rPr>
        <w:t>Literature allows for much greater use of imagination than film, which is the joy that many find in it. Illustrating adult novels with this amount of violence may be a sensitive area to explore, however it is also know</w:t>
      </w:r>
      <w:r w:rsidR="009F5AF3">
        <w:rPr>
          <w:rFonts w:ascii="Arial" w:hAnsi="Arial" w:cs="Arial"/>
          <w:sz w:val="24"/>
        </w:rPr>
        <w:t>n</w:t>
      </w:r>
      <w:r>
        <w:rPr>
          <w:rFonts w:ascii="Arial" w:hAnsi="Arial" w:cs="Arial"/>
          <w:sz w:val="24"/>
        </w:rPr>
        <w:t xml:space="preserve"> that violent media does not always cause aggressive behaviour.</w:t>
      </w:r>
      <w:r w:rsidR="009F5AF3">
        <w:rPr>
          <w:rFonts w:ascii="Arial" w:hAnsi="Arial" w:cs="Arial"/>
          <w:sz w:val="24"/>
        </w:rPr>
        <w:t xml:space="preserve"> </w:t>
      </w:r>
      <w:r w:rsidR="001E3052">
        <w:rPr>
          <w:rFonts w:ascii="Arial" w:hAnsi="Arial" w:cs="Arial"/>
          <w:sz w:val="24"/>
        </w:rPr>
        <w:t>Aggressive behaviour triggered by violent media is often determined by a “number of variables, including gender [and] trait hostility” (</w:t>
      </w:r>
      <w:proofErr w:type="spellStart"/>
      <w:r w:rsidR="001E3052">
        <w:rPr>
          <w:rFonts w:ascii="Arial" w:hAnsi="Arial" w:cs="Arial"/>
          <w:sz w:val="24"/>
        </w:rPr>
        <w:t>Kirsh</w:t>
      </w:r>
      <w:proofErr w:type="spellEnd"/>
      <w:r w:rsidR="001E3052">
        <w:rPr>
          <w:rFonts w:ascii="Arial" w:hAnsi="Arial" w:cs="Arial"/>
          <w:sz w:val="24"/>
        </w:rPr>
        <w:t xml:space="preserve">, </w:t>
      </w:r>
      <w:proofErr w:type="spellStart"/>
      <w:r w:rsidR="001E3052">
        <w:rPr>
          <w:rFonts w:ascii="Arial" w:hAnsi="Arial" w:cs="Arial"/>
          <w:sz w:val="24"/>
        </w:rPr>
        <w:t>Olczak</w:t>
      </w:r>
      <w:proofErr w:type="spellEnd"/>
      <w:r w:rsidR="001E3052">
        <w:rPr>
          <w:rFonts w:ascii="Arial" w:hAnsi="Arial" w:cs="Arial"/>
          <w:sz w:val="24"/>
        </w:rPr>
        <w:t>, 2002, pp. 1160-1178) therefore the violent media itself may not be a cause for concern. A common belief is that violent media may trigger aggressive behaviours; however these very behaviours are usually triggered in people who exhibit these traits already.</w:t>
      </w:r>
      <w:r w:rsidR="005E47CC">
        <w:rPr>
          <w:rFonts w:ascii="Arial" w:hAnsi="Arial" w:cs="Arial"/>
          <w:sz w:val="24"/>
        </w:rPr>
        <w:t xml:space="preserve"> This still may be a slight concern; however violent media is already very prevalent in our society. We see violence and disturbing imagery within graphic </w:t>
      </w:r>
      <w:r w:rsidR="005E47CC">
        <w:rPr>
          <w:rFonts w:ascii="Arial" w:hAnsi="Arial" w:cs="Arial"/>
          <w:sz w:val="24"/>
        </w:rPr>
        <w:lastRenderedPageBreak/>
        <w:t xml:space="preserve">novels and comic books, which are not entirely different from picture books. An example of this is the </w:t>
      </w:r>
      <w:proofErr w:type="spellStart"/>
      <w:r w:rsidR="005E47CC">
        <w:rPr>
          <w:rFonts w:ascii="Arial" w:hAnsi="Arial" w:cs="Arial"/>
          <w:sz w:val="24"/>
        </w:rPr>
        <w:t>seinen</w:t>
      </w:r>
      <w:proofErr w:type="spellEnd"/>
      <w:r w:rsidR="005E47CC">
        <w:rPr>
          <w:rFonts w:ascii="Arial" w:hAnsi="Arial" w:cs="Arial"/>
          <w:sz w:val="24"/>
        </w:rPr>
        <w:t xml:space="preserve"> horror </w:t>
      </w:r>
      <w:proofErr w:type="spellStart"/>
      <w:r w:rsidR="005E47CC">
        <w:rPr>
          <w:rFonts w:ascii="Arial" w:hAnsi="Arial" w:cs="Arial"/>
          <w:sz w:val="24"/>
        </w:rPr>
        <w:t>manga</w:t>
      </w:r>
      <w:proofErr w:type="spellEnd"/>
      <w:r w:rsidR="005E47CC">
        <w:rPr>
          <w:rFonts w:ascii="Arial" w:hAnsi="Arial" w:cs="Arial"/>
          <w:sz w:val="24"/>
        </w:rPr>
        <w:t xml:space="preserve"> series </w:t>
      </w:r>
      <w:proofErr w:type="spellStart"/>
      <w:r w:rsidR="005E47CC">
        <w:rPr>
          <w:rFonts w:ascii="Arial" w:hAnsi="Arial" w:cs="Arial"/>
          <w:i/>
          <w:sz w:val="24"/>
        </w:rPr>
        <w:t>Uzumaki</w:t>
      </w:r>
      <w:proofErr w:type="spellEnd"/>
      <w:r w:rsidR="005E47CC">
        <w:rPr>
          <w:rFonts w:ascii="Arial" w:hAnsi="Arial" w:cs="Arial"/>
          <w:i/>
          <w:sz w:val="24"/>
        </w:rPr>
        <w:t xml:space="preserve"> </w:t>
      </w:r>
      <w:r w:rsidR="005E47CC">
        <w:rPr>
          <w:rFonts w:ascii="Arial" w:hAnsi="Arial" w:cs="Arial"/>
          <w:sz w:val="24"/>
        </w:rPr>
        <w:t>(1998-1999)</w:t>
      </w:r>
      <w:r w:rsidR="005E47CC">
        <w:rPr>
          <w:rFonts w:ascii="Arial" w:hAnsi="Arial" w:cs="Arial"/>
          <w:i/>
          <w:sz w:val="24"/>
        </w:rPr>
        <w:t xml:space="preserve">, </w:t>
      </w:r>
      <w:r w:rsidR="005E47CC">
        <w:rPr>
          <w:rFonts w:ascii="Arial" w:hAnsi="Arial" w:cs="Arial"/>
          <w:sz w:val="24"/>
        </w:rPr>
        <w:t xml:space="preserve">written and illustrated by artist </w:t>
      </w:r>
      <w:proofErr w:type="spellStart"/>
      <w:r w:rsidR="005E47CC">
        <w:rPr>
          <w:rFonts w:ascii="Arial" w:hAnsi="Arial" w:cs="Arial"/>
          <w:sz w:val="24"/>
        </w:rPr>
        <w:t>Junji</w:t>
      </w:r>
      <w:proofErr w:type="spellEnd"/>
      <w:r w:rsidR="005E47CC">
        <w:rPr>
          <w:rFonts w:ascii="Arial" w:hAnsi="Arial" w:cs="Arial"/>
          <w:sz w:val="24"/>
        </w:rPr>
        <w:t xml:space="preserve"> Ito. </w:t>
      </w:r>
    </w:p>
    <w:p w:rsidR="00443866" w:rsidRDefault="00BB2467" w:rsidP="00A3364D">
      <w:pPr>
        <w:spacing w:line="480" w:lineRule="auto"/>
        <w:ind w:right="-46" w:firstLine="720"/>
        <w:jc w:val="both"/>
        <w:rPr>
          <w:rFonts w:ascii="Arial" w:hAnsi="Arial" w:cs="Arial"/>
          <w:sz w:val="24"/>
        </w:rPr>
      </w:pPr>
      <w:r>
        <w:rPr>
          <w:rFonts w:ascii="Arial" w:hAnsi="Arial" w:cs="Arial"/>
          <w:noProof/>
          <w:sz w:val="24"/>
          <w:lang w:eastAsia="en-GB"/>
        </w:rPr>
        <w:drawing>
          <wp:anchor distT="0" distB="0" distL="114300" distR="114300" simplePos="0" relativeHeight="251664384" behindDoc="0" locked="0" layoutInCell="1" allowOverlap="1">
            <wp:simplePos x="0" y="0"/>
            <wp:positionH relativeFrom="column">
              <wp:posOffset>477520</wp:posOffset>
            </wp:positionH>
            <wp:positionV relativeFrom="paragraph">
              <wp:posOffset>422910</wp:posOffset>
            </wp:positionV>
            <wp:extent cx="4781550" cy="4761865"/>
            <wp:effectExtent l="19050" t="0" r="0" b="0"/>
            <wp:wrapSquare wrapText="bothSides"/>
            <wp:docPr id="7" name="Picture 6" descr="uzuma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zumaki.jpg"/>
                    <pic:cNvPicPr/>
                  </pic:nvPicPr>
                  <pic:blipFill>
                    <a:blip r:embed="rId24"/>
                    <a:stretch>
                      <a:fillRect/>
                    </a:stretch>
                  </pic:blipFill>
                  <pic:spPr>
                    <a:xfrm>
                      <a:off x="0" y="0"/>
                      <a:ext cx="4781550" cy="4761865"/>
                    </a:xfrm>
                    <a:prstGeom prst="rect">
                      <a:avLst/>
                    </a:prstGeom>
                  </pic:spPr>
                </pic:pic>
              </a:graphicData>
            </a:graphic>
          </wp:anchor>
        </w:drawing>
      </w:r>
    </w:p>
    <w:p w:rsidR="00443866" w:rsidRDefault="00443866" w:rsidP="00A3364D">
      <w:pPr>
        <w:spacing w:line="480" w:lineRule="auto"/>
        <w:ind w:right="-46" w:firstLine="720"/>
        <w:jc w:val="both"/>
        <w:rPr>
          <w:rFonts w:ascii="Arial" w:hAnsi="Arial" w:cs="Arial"/>
          <w:sz w:val="24"/>
        </w:rPr>
      </w:pPr>
    </w:p>
    <w:p w:rsidR="00443866" w:rsidRDefault="00443866" w:rsidP="00A3364D">
      <w:pPr>
        <w:spacing w:line="480" w:lineRule="auto"/>
        <w:ind w:right="-46" w:firstLine="720"/>
        <w:jc w:val="both"/>
        <w:rPr>
          <w:rFonts w:ascii="Arial" w:hAnsi="Arial" w:cs="Arial"/>
          <w:sz w:val="24"/>
        </w:rPr>
      </w:pPr>
    </w:p>
    <w:p w:rsidR="00443866" w:rsidRDefault="00443866" w:rsidP="00A3364D">
      <w:pPr>
        <w:spacing w:line="480" w:lineRule="auto"/>
        <w:ind w:right="-46" w:firstLine="720"/>
        <w:jc w:val="both"/>
        <w:rPr>
          <w:rFonts w:ascii="Arial" w:hAnsi="Arial" w:cs="Arial"/>
          <w:sz w:val="24"/>
        </w:rPr>
      </w:pPr>
    </w:p>
    <w:p w:rsidR="00443866" w:rsidRDefault="00443866" w:rsidP="00A3364D">
      <w:pPr>
        <w:spacing w:line="480" w:lineRule="auto"/>
        <w:ind w:right="-46" w:firstLine="720"/>
        <w:jc w:val="both"/>
        <w:rPr>
          <w:rFonts w:ascii="Arial" w:hAnsi="Arial" w:cs="Arial"/>
          <w:sz w:val="24"/>
        </w:rPr>
      </w:pPr>
    </w:p>
    <w:p w:rsidR="00443866" w:rsidRDefault="00443866" w:rsidP="00A3364D">
      <w:pPr>
        <w:spacing w:line="480" w:lineRule="auto"/>
        <w:ind w:right="-46" w:firstLine="720"/>
        <w:jc w:val="both"/>
        <w:rPr>
          <w:rFonts w:ascii="Arial" w:hAnsi="Arial" w:cs="Arial"/>
          <w:sz w:val="24"/>
        </w:rPr>
      </w:pPr>
    </w:p>
    <w:p w:rsidR="00443866" w:rsidRDefault="00443866" w:rsidP="00A3364D">
      <w:pPr>
        <w:spacing w:line="480" w:lineRule="auto"/>
        <w:ind w:right="-46" w:firstLine="720"/>
        <w:jc w:val="both"/>
        <w:rPr>
          <w:rFonts w:ascii="Arial" w:hAnsi="Arial" w:cs="Arial"/>
          <w:sz w:val="24"/>
        </w:rPr>
      </w:pPr>
    </w:p>
    <w:p w:rsidR="00BB2467" w:rsidRDefault="00BB2467" w:rsidP="00BB2467">
      <w:pPr>
        <w:spacing w:line="480" w:lineRule="auto"/>
        <w:ind w:right="-46"/>
        <w:rPr>
          <w:rFonts w:ascii="Arial" w:hAnsi="Arial" w:cs="Arial"/>
          <w:sz w:val="24"/>
        </w:rPr>
      </w:pPr>
    </w:p>
    <w:p w:rsidR="00BB2467" w:rsidRDefault="00BB2467" w:rsidP="00BB2467">
      <w:pPr>
        <w:spacing w:line="480" w:lineRule="auto"/>
        <w:ind w:right="-46"/>
        <w:jc w:val="center"/>
        <w:rPr>
          <w:rFonts w:ascii="Arial" w:hAnsi="Arial" w:cs="Arial"/>
          <w:sz w:val="24"/>
        </w:rPr>
      </w:pPr>
    </w:p>
    <w:p w:rsidR="00BB2467" w:rsidRDefault="00BB2467" w:rsidP="00BB2467">
      <w:pPr>
        <w:spacing w:line="480" w:lineRule="auto"/>
        <w:ind w:right="-46"/>
        <w:jc w:val="center"/>
        <w:rPr>
          <w:rFonts w:ascii="Arial" w:hAnsi="Arial" w:cs="Arial"/>
          <w:sz w:val="24"/>
        </w:rPr>
      </w:pPr>
    </w:p>
    <w:p w:rsidR="00BB2467" w:rsidRDefault="00BB2467" w:rsidP="00BB2467">
      <w:pPr>
        <w:spacing w:line="480" w:lineRule="auto"/>
        <w:ind w:right="-46"/>
        <w:jc w:val="center"/>
        <w:rPr>
          <w:rFonts w:ascii="Arial" w:hAnsi="Arial" w:cs="Arial"/>
          <w:sz w:val="24"/>
        </w:rPr>
      </w:pPr>
    </w:p>
    <w:p w:rsidR="00BB2467" w:rsidRDefault="00BB2467" w:rsidP="00BB2467">
      <w:pPr>
        <w:spacing w:line="480" w:lineRule="auto"/>
        <w:ind w:right="-46"/>
        <w:jc w:val="center"/>
        <w:rPr>
          <w:rFonts w:ascii="Arial" w:hAnsi="Arial" w:cs="Arial"/>
          <w:sz w:val="24"/>
        </w:rPr>
      </w:pPr>
    </w:p>
    <w:p w:rsidR="00443866" w:rsidRDefault="00443866" w:rsidP="00BB2467">
      <w:pPr>
        <w:spacing w:line="480" w:lineRule="auto"/>
        <w:ind w:right="-46"/>
        <w:jc w:val="center"/>
        <w:rPr>
          <w:rFonts w:ascii="Arial" w:hAnsi="Arial" w:cs="Arial"/>
          <w:sz w:val="24"/>
        </w:rPr>
      </w:pPr>
      <w:r>
        <w:rPr>
          <w:rFonts w:ascii="Arial" w:hAnsi="Arial" w:cs="Arial"/>
          <w:sz w:val="24"/>
        </w:rPr>
        <w:t xml:space="preserve">Fig 6: Ito, J. (1998-1999) </w:t>
      </w:r>
      <w:proofErr w:type="spellStart"/>
      <w:r>
        <w:rPr>
          <w:rFonts w:ascii="Arial" w:hAnsi="Arial" w:cs="Arial"/>
          <w:i/>
          <w:sz w:val="24"/>
        </w:rPr>
        <w:t>Azami</w:t>
      </w:r>
      <w:proofErr w:type="spellEnd"/>
      <w:r>
        <w:rPr>
          <w:rFonts w:ascii="Arial" w:hAnsi="Arial" w:cs="Arial"/>
          <w:i/>
          <w:sz w:val="24"/>
        </w:rPr>
        <w:t xml:space="preserve"> </w:t>
      </w:r>
      <w:proofErr w:type="spellStart"/>
      <w:r>
        <w:rPr>
          <w:rFonts w:ascii="Arial" w:hAnsi="Arial" w:cs="Arial"/>
          <w:i/>
          <w:sz w:val="24"/>
        </w:rPr>
        <w:t>Kurotani</w:t>
      </w:r>
      <w:proofErr w:type="spellEnd"/>
      <w:r>
        <w:rPr>
          <w:rFonts w:ascii="Arial" w:hAnsi="Arial" w:cs="Arial"/>
          <w:i/>
          <w:sz w:val="24"/>
        </w:rPr>
        <w:t xml:space="preserve"> </w:t>
      </w:r>
      <w:r>
        <w:rPr>
          <w:rFonts w:ascii="Arial" w:hAnsi="Arial" w:cs="Arial"/>
          <w:sz w:val="24"/>
        </w:rPr>
        <w:t>[ink drawing]</w:t>
      </w:r>
    </w:p>
    <w:p w:rsidR="00443866" w:rsidRDefault="00443866" w:rsidP="00443866">
      <w:pPr>
        <w:spacing w:line="480" w:lineRule="auto"/>
        <w:ind w:right="-46"/>
        <w:jc w:val="both"/>
        <w:rPr>
          <w:rFonts w:ascii="Arial" w:hAnsi="Arial" w:cs="Arial"/>
          <w:sz w:val="24"/>
        </w:rPr>
      </w:pPr>
    </w:p>
    <w:p w:rsidR="001E3052" w:rsidRDefault="005E47CC" w:rsidP="009F5AF3">
      <w:pPr>
        <w:spacing w:line="480" w:lineRule="auto"/>
        <w:ind w:right="-46" w:firstLine="720"/>
        <w:jc w:val="both"/>
        <w:rPr>
          <w:rFonts w:ascii="Arial" w:hAnsi="Arial" w:cs="Arial"/>
          <w:sz w:val="24"/>
        </w:rPr>
      </w:pPr>
      <w:r>
        <w:rPr>
          <w:rFonts w:ascii="Arial" w:hAnsi="Arial" w:cs="Arial"/>
          <w:sz w:val="24"/>
        </w:rPr>
        <w:t xml:space="preserve">The </w:t>
      </w:r>
      <w:proofErr w:type="spellStart"/>
      <w:r>
        <w:rPr>
          <w:rFonts w:ascii="Arial" w:hAnsi="Arial" w:cs="Arial"/>
          <w:sz w:val="24"/>
        </w:rPr>
        <w:t>manga</w:t>
      </w:r>
      <w:proofErr w:type="spellEnd"/>
      <w:r>
        <w:rPr>
          <w:rFonts w:ascii="Arial" w:hAnsi="Arial" w:cs="Arial"/>
          <w:sz w:val="24"/>
        </w:rPr>
        <w:t xml:space="preserve"> is full of graphic imagery but is illustrated beautifully and approaches the themes of horror and distress in a very successful way. This shows that disturbing artwork d</w:t>
      </w:r>
      <w:r w:rsidR="009F5AF3">
        <w:rPr>
          <w:rFonts w:ascii="Arial" w:hAnsi="Arial" w:cs="Arial"/>
          <w:sz w:val="24"/>
        </w:rPr>
        <w:t xml:space="preserve">oes not need to be distasteful </w:t>
      </w:r>
      <w:r>
        <w:rPr>
          <w:rFonts w:ascii="Arial" w:hAnsi="Arial" w:cs="Arial"/>
          <w:sz w:val="24"/>
        </w:rPr>
        <w:t xml:space="preserve">and can evoke </w:t>
      </w:r>
      <w:r w:rsidR="009F5AF3">
        <w:rPr>
          <w:rFonts w:ascii="Arial" w:hAnsi="Arial" w:cs="Arial"/>
          <w:sz w:val="24"/>
        </w:rPr>
        <w:t xml:space="preserve">powerful </w:t>
      </w:r>
      <w:r w:rsidR="009F5AF3">
        <w:rPr>
          <w:rFonts w:ascii="Arial" w:hAnsi="Arial" w:cs="Arial"/>
          <w:sz w:val="24"/>
        </w:rPr>
        <w:lastRenderedPageBreak/>
        <w:t xml:space="preserve">feelings. </w:t>
      </w:r>
      <w:r w:rsidR="00A3364D">
        <w:rPr>
          <w:rFonts w:ascii="Arial" w:hAnsi="Arial" w:cs="Arial"/>
          <w:noProof/>
          <w:sz w:val="24"/>
          <w:lang w:eastAsia="en-GB"/>
        </w:rPr>
        <w:t>Ito</w:t>
      </w:r>
      <w:r w:rsidR="009F5AF3">
        <w:rPr>
          <w:rFonts w:ascii="Arial" w:hAnsi="Arial" w:cs="Arial"/>
          <w:noProof/>
          <w:sz w:val="24"/>
          <w:lang w:eastAsia="en-GB"/>
        </w:rPr>
        <w:t>’s illustrations are also a</w:t>
      </w:r>
      <w:r w:rsidR="00A3364D">
        <w:rPr>
          <w:rFonts w:ascii="Arial" w:hAnsi="Arial" w:cs="Arial"/>
          <w:noProof/>
          <w:sz w:val="24"/>
          <w:lang w:eastAsia="en-GB"/>
        </w:rPr>
        <w:t xml:space="preserve"> good example of how adult illustra</w:t>
      </w:r>
      <w:r w:rsidR="009F5AF3">
        <w:rPr>
          <w:rFonts w:ascii="Arial" w:hAnsi="Arial" w:cs="Arial"/>
          <w:noProof/>
          <w:sz w:val="24"/>
          <w:lang w:eastAsia="en-GB"/>
        </w:rPr>
        <w:t>tions can be used successfully.</w:t>
      </w:r>
      <w:r w:rsidR="009F5AF3">
        <w:rPr>
          <w:rFonts w:ascii="Arial" w:hAnsi="Arial" w:cs="Arial"/>
          <w:sz w:val="24"/>
        </w:rPr>
        <w:t xml:space="preserve"> </w:t>
      </w:r>
      <w:r w:rsidR="00A3364D">
        <w:rPr>
          <w:rFonts w:ascii="Arial" w:hAnsi="Arial" w:cs="Arial"/>
          <w:sz w:val="24"/>
        </w:rPr>
        <w:t xml:space="preserve">Further exploring the affect of violence on viewers of violent media, </w:t>
      </w:r>
      <w:r w:rsidR="000D3328">
        <w:rPr>
          <w:rFonts w:ascii="Arial" w:hAnsi="Arial" w:cs="Arial"/>
          <w:sz w:val="24"/>
        </w:rPr>
        <w:t xml:space="preserve">Bushman and </w:t>
      </w:r>
      <w:proofErr w:type="spellStart"/>
      <w:r w:rsidR="000D3328">
        <w:rPr>
          <w:rFonts w:ascii="Arial" w:hAnsi="Arial" w:cs="Arial"/>
          <w:sz w:val="24"/>
        </w:rPr>
        <w:t>Huesmann</w:t>
      </w:r>
      <w:proofErr w:type="spellEnd"/>
      <w:r w:rsidR="000D3328">
        <w:rPr>
          <w:rFonts w:ascii="Arial" w:hAnsi="Arial" w:cs="Arial"/>
          <w:sz w:val="24"/>
        </w:rPr>
        <w:t xml:space="preserve"> explain</w:t>
      </w:r>
      <w:r w:rsidR="00A3364D">
        <w:rPr>
          <w:rFonts w:ascii="Arial" w:hAnsi="Arial" w:cs="Arial"/>
          <w:sz w:val="24"/>
        </w:rPr>
        <w:t xml:space="preserve"> that</w:t>
      </w:r>
      <w:r w:rsidR="000D3328">
        <w:rPr>
          <w:rFonts w:ascii="Arial" w:hAnsi="Arial" w:cs="Arial"/>
          <w:sz w:val="24"/>
        </w:rPr>
        <w:t>:</w:t>
      </w:r>
    </w:p>
    <w:p w:rsidR="000D3328" w:rsidRDefault="000D3328" w:rsidP="000D3328">
      <w:pPr>
        <w:spacing w:line="480" w:lineRule="auto"/>
        <w:ind w:left="1134" w:right="1088"/>
        <w:jc w:val="both"/>
        <w:rPr>
          <w:rFonts w:ascii="Arial" w:hAnsi="Arial" w:cs="Arial"/>
          <w:sz w:val="24"/>
        </w:rPr>
      </w:pPr>
      <w:r>
        <w:rPr>
          <w:rFonts w:ascii="Arial" w:hAnsi="Arial" w:cs="Arial"/>
          <w:sz w:val="24"/>
        </w:rPr>
        <w:t xml:space="preserve">“As expected, the short terms effects of violent media were greater for adults than for children, whereas the long-term effects were greater for children than for adults. The results showed that there were overall modest but significant effect sizes for exposure to media violence on aggressive behaviours, aggressive thoughts, angry feelings... and helping behaviour.” (Bushman, </w:t>
      </w:r>
      <w:proofErr w:type="spellStart"/>
      <w:r>
        <w:rPr>
          <w:rFonts w:ascii="Arial" w:hAnsi="Arial" w:cs="Arial"/>
          <w:sz w:val="24"/>
        </w:rPr>
        <w:t>Huesmann</w:t>
      </w:r>
      <w:proofErr w:type="spellEnd"/>
      <w:r>
        <w:rPr>
          <w:rFonts w:ascii="Arial" w:hAnsi="Arial" w:cs="Arial"/>
          <w:sz w:val="24"/>
        </w:rPr>
        <w:t>, 2006, pp. 348-352)</w:t>
      </w:r>
    </w:p>
    <w:p w:rsidR="000D3328" w:rsidRDefault="000D3328" w:rsidP="001E3052">
      <w:pPr>
        <w:spacing w:line="480" w:lineRule="auto"/>
        <w:ind w:right="-46"/>
        <w:jc w:val="both"/>
        <w:rPr>
          <w:rFonts w:ascii="Arial" w:hAnsi="Arial" w:cs="Arial"/>
          <w:sz w:val="24"/>
        </w:rPr>
      </w:pPr>
      <w:r>
        <w:rPr>
          <w:rFonts w:ascii="Arial" w:hAnsi="Arial" w:cs="Arial"/>
          <w:sz w:val="24"/>
        </w:rPr>
        <w:tab/>
        <w:t xml:space="preserve">This shows that overall, violent media affects both adults and children negatively </w:t>
      </w:r>
      <w:r w:rsidR="005E1E6D">
        <w:rPr>
          <w:rFonts w:ascii="Arial" w:hAnsi="Arial" w:cs="Arial"/>
          <w:sz w:val="24"/>
        </w:rPr>
        <w:t xml:space="preserve">in </w:t>
      </w:r>
      <w:r w:rsidR="009F5AF3">
        <w:rPr>
          <w:rFonts w:ascii="Arial" w:hAnsi="Arial" w:cs="Arial"/>
          <w:sz w:val="24"/>
        </w:rPr>
        <w:t xml:space="preserve">the long term and short term and it may be </w:t>
      </w:r>
      <w:r w:rsidR="005E1E6D">
        <w:rPr>
          <w:rFonts w:ascii="Arial" w:hAnsi="Arial" w:cs="Arial"/>
          <w:sz w:val="24"/>
        </w:rPr>
        <w:t xml:space="preserve">problematic in terms of illustration. How could we combat this? Comic books and graphic novels are rarely an issue in terms of being a cause of aggressive behaviour, most likely due to the fact that there is a slight disconnect between the images and the reader. A video game or a film may be more immersive due to the fact that they are moving images, thus causing a viewer or player to experience the events shown in a </w:t>
      </w:r>
      <w:r w:rsidR="00A3364D">
        <w:rPr>
          <w:rFonts w:ascii="Arial" w:hAnsi="Arial" w:cs="Arial"/>
          <w:sz w:val="24"/>
        </w:rPr>
        <w:t>much deeper and personal manner (Stuart, 2010).</w:t>
      </w:r>
      <w:r w:rsidR="000C1AFF">
        <w:rPr>
          <w:rFonts w:ascii="Arial" w:hAnsi="Arial" w:cs="Arial"/>
          <w:sz w:val="24"/>
        </w:rPr>
        <w:t xml:space="preserve"> </w:t>
      </w:r>
      <w:r w:rsidR="005E1E6D">
        <w:rPr>
          <w:rFonts w:ascii="Arial" w:hAnsi="Arial" w:cs="Arial"/>
          <w:sz w:val="24"/>
        </w:rPr>
        <w:t xml:space="preserve">This is also shown in Ferguson’s </w:t>
      </w:r>
      <w:r w:rsidR="001F252D">
        <w:rPr>
          <w:rFonts w:ascii="Arial" w:hAnsi="Arial" w:cs="Arial"/>
          <w:sz w:val="24"/>
        </w:rPr>
        <w:t>discussing that</w:t>
      </w:r>
      <w:r w:rsidR="009F5AF3">
        <w:rPr>
          <w:rFonts w:ascii="Arial" w:hAnsi="Arial" w:cs="Arial"/>
          <w:sz w:val="24"/>
        </w:rPr>
        <w:t xml:space="preserve"> video games </w:t>
      </w:r>
      <w:r w:rsidR="001F252D">
        <w:rPr>
          <w:rFonts w:ascii="Arial" w:hAnsi="Arial" w:cs="Arial"/>
          <w:sz w:val="24"/>
        </w:rPr>
        <w:t>may have a tendency to “cause aggressive behaviour among players” (Ferguson, 2007) which further illustrates the point that violent video games are much more physically immersive than a still image or drawing. This is not to say that illustrations cannot be immersive, however they impact the reader in a different way emot</w:t>
      </w:r>
      <w:r w:rsidR="009F5AF3">
        <w:rPr>
          <w:rFonts w:ascii="Arial" w:hAnsi="Arial" w:cs="Arial"/>
          <w:sz w:val="24"/>
        </w:rPr>
        <w:t xml:space="preserve">ionally than a moving image. Another difference </w:t>
      </w:r>
      <w:r w:rsidR="001F252D">
        <w:rPr>
          <w:rFonts w:ascii="Arial" w:hAnsi="Arial" w:cs="Arial"/>
          <w:sz w:val="24"/>
        </w:rPr>
        <w:t xml:space="preserve">is that video games are controlled directly by the player which may cause them to feel more in control of their actions on the screen, whereas with an illustration the viewer acts more like a </w:t>
      </w:r>
      <w:r w:rsidR="001F252D">
        <w:rPr>
          <w:rFonts w:ascii="Arial" w:hAnsi="Arial" w:cs="Arial"/>
          <w:sz w:val="24"/>
        </w:rPr>
        <w:lastRenderedPageBreak/>
        <w:t>bystander.</w:t>
      </w:r>
      <w:r w:rsidR="000C1AFF">
        <w:rPr>
          <w:rFonts w:ascii="Arial" w:hAnsi="Arial" w:cs="Arial"/>
          <w:sz w:val="24"/>
        </w:rPr>
        <w:t xml:space="preserve"> Therefore, illustration in adult novels would most likely not cause a rise in violent behaviour and seeing them become more common would be a generally positive experience for many readers, increasing their enjoyment.</w:t>
      </w:r>
    </w:p>
    <w:p w:rsidR="00443866" w:rsidRDefault="000C1AFF" w:rsidP="009F5AF3">
      <w:pPr>
        <w:spacing w:line="480" w:lineRule="auto"/>
        <w:ind w:firstLine="720"/>
        <w:jc w:val="both"/>
        <w:rPr>
          <w:rFonts w:ascii="Arial" w:hAnsi="Arial" w:cs="Arial"/>
          <w:sz w:val="24"/>
          <w:szCs w:val="24"/>
        </w:rPr>
      </w:pPr>
      <w:r>
        <w:rPr>
          <w:rFonts w:ascii="Arial" w:hAnsi="Arial" w:cs="Arial"/>
          <w:sz w:val="24"/>
          <w:szCs w:val="24"/>
        </w:rPr>
        <w:t xml:space="preserve">Following from this, as children’s </w:t>
      </w:r>
      <w:r w:rsidR="007B1B49">
        <w:rPr>
          <w:rFonts w:ascii="Arial" w:hAnsi="Arial" w:cs="Arial"/>
          <w:sz w:val="24"/>
          <w:szCs w:val="24"/>
        </w:rPr>
        <w:t>picture books are a common item on many bookshelves and bookshops, we grow to believe that illustrations are reserved for children’s picture books only. Although illustrations are found in children’s literature more often than adult literature, it would be incorrect to make the assumption that adults never come in contact with illustration at all. It is much more common in the adult world than we think, however not in the same way it is presented to children.</w:t>
      </w:r>
    </w:p>
    <w:p w:rsidR="009F5AF3" w:rsidRPr="009F5AF3" w:rsidRDefault="009F5AF3" w:rsidP="00BB2467">
      <w:pPr>
        <w:spacing w:line="480" w:lineRule="auto"/>
        <w:jc w:val="both"/>
        <w:rPr>
          <w:rFonts w:ascii="Arial" w:hAnsi="Arial" w:cs="Arial"/>
          <w:sz w:val="24"/>
          <w:szCs w:val="24"/>
        </w:rPr>
      </w:pPr>
    </w:p>
    <w:p w:rsidR="001C207C" w:rsidRPr="00003D1B" w:rsidRDefault="001C207C" w:rsidP="00003D1B">
      <w:pPr>
        <w:tabs>
          <w:tab w:val="center" w:pos="4513"/>
        </w:tabs>
        <w:spacing w:after="160" w:line="480" w:lineRule="auto"/>
        <w:jc w:val="center"/>
        <w:rPr>
          <w:rFonts w:ascii="Arial" w:hAnsi="Arial" w:cs="Arial"/>
          <w:b/>
          <w:sz w:val="24"/>
        </w:rPr>
      </w:pPr>
      <w:r w:rsidRPr="00003D1B">
        <w:rPr>
          <w:rFonts w:ascii="Arial" w:hAnsi="Arial" w:cs="Arial"/>
          <w:b/>
          <w:sz w:val="24"/>
        </w:rPr>
        <w:t>Chapter 4</w:t>
      </w:r>
    </w:p>
    <w:p w:rsidR="007B1B49" w:rsidRPr="00322F00" w:rsidRDefault="007B1B49" w:rsidP="00E44994">
      <w:pPr>
        <w:tabs>
          <w:tab w:val="center" w:pos="709"/>
        </w:tabs>
        <w:spacing w:after="160" w:line="480" w:lineRule="auto"/>
        <w:jc w:val="center"/>
        <w:rPr>
          <w:rFonts w:ascii="Arial" w:hAnsi="Arial" w:cs="Arial"/>
          <w:b/>
          <w:sz w:val="24"/>
        </w:rPr>
      </w:pPr>
      <w:r w:rsidRPr="00003D1B">
        <w:rPr>
          <w:rFonts w:ascii="Arial" w:hAnsi="Arial" w:cs="Arial"/>
          <w:b/>
          <w:sz w:val="24"/>
        </w:rPr>
        <w:t>Images and Words</w:t>
      </w:r>
    </w:p>
    <w:p w:rsidR="00640AAE" w:rsidRPr="004D35F9" w:rsidRDefault="00A92FC0" w:rsidP="00C71EDF">
      <w:pPr>
        <w:spacing w:line="480" w:lineRule="auto"/>
        <w:ind w:firstLine="720"/>
        <w:jc w:val="both"/>
        <w:rPr>
          <w:rFonts w:ascii="Arial" w:hAnsi="Arial" w:cs="Arial"/>
          <w:sz w:val="24"/>
        </w:rPr>
      </w:pPr>
      <w:r>
        <w:rPr>
          <w:rFonts w:ascii="Arial" w:hAnsi="Arial" w:cs="Arial"/>
          <w:sz w:val="24"/>
        </w:rPr>
        <w:t>Illustration for adults is used in a slightly different way to how it is used for children, however both wor</w:t>
      </w:r>
      <w:r w:rsidR="009F5AF3">
        <w:rPr>
          <w:rFonts w:ascii="Arial" w:hAnsi="Arial" w:cs="Arial"/>
          <w:sz w:val="24"/>
        </w:rPr>
        <w:t xml:space="preserve">k similarly in how they educate the reader as seen in </w:t>
      </w:r>
      <w:r>
        <w:rPr>
          <w:rFonts w:ascii="Arial" w:hAnsi="Arial" w:cs="Arial"/>
          <w:sz w:val="24"/>
        </w:rPr>
        <w:t>anatomy reference books and encyclopaedias</w:t>
      </w:r>
      <w:r w:rsidR="00C71EDF">
        <w:rPr>
          <w:rFonts w:ascii="Arial" w:hAnsi="Arial" w:cs="Arial"/>
          <w:sz w:val="24"/>
        </w:rPr>
        <w:t xml:space="preserve">. </w:t>
      </w:r>
      <w:r w:rsidR="008229AE">
        <w:rPr>
          <w:rFonts w:ascii="Arial" w:hAnsi="Arial" w:cs="Arial"/>
          <w:sz w:val="24"/>
        </w:rPr>
        <w:t>A</w:t>
      </w:r>
      <w:r w:rsidR="00C75537">
        <w:rPr>
          <w:rFonts w:ascii="Arial" w:hAnsi="Arial" w:cs="Arial"/>
          <w:sz w:val="24"/>
        </w:rPr>
        <w:t xml:space="preserve">n example of a book that showcases these anatomical drawings is </w:t>
      </w:r>
      <w:r w:rsidR="00C75537" w:rsidRPr="00DA2560">
        <w:rPr>
          <w:rFonts w:ascii="Arial" w:hAnsi="Arial" w:cs="Arial"/>
          <w:i/>
          <w:sz w:val="24"/>
          <w:szCs w:val="24"/>
        </w:rPr>
        <w:t>Sick Rose or disease and the art of medical illustration</w:t>
      </w:r>
      <w:r w:rsidR="00C75537">
        <w:rPr>
          <w:rFonts w:ascii="Arial" w:hAnsi="Arial" w:cs="Arial"/>
          <w:sz w:val="24"/>
          <w:szCs w:val="24"/>
        </w:rPr>
        <w:t xml:space="preserve"> (2014) by Richard Barnett. This book explores the different aspects of anatomical illustration throughout history, and how they were used.</w:t>
      </w:r>
      <w:r w:rsidR="00C75537">
        <w:rPr>
          <w:rFonts w:ascii="Arial" w:hAnsi="Arial" w:cs="Arial"/>
          <w:i/>
          <w:sz w:val="24"/>
        </w:rPr>
        <w:t xml:space="preserve"> </w:t>
      </w:r>
      <w:r>
        <w:rPr>
          <w:rFonts w:ascii="Arial" w:hAnsi="Arial" w:cs="Arial"/>
          <w:sz w:val="24"/>
        </w:rPr>
        <w:t xml:space="preserve">These types of books are available for children and adults alike, however the contents is often </w:t>
      </w:r>
      <w:r w:rsidR="00C71EDF">
        <w:rPr>
          <w:rFonts w:ascii="Arial" w:hAnsi="Arial" w:cs="Arial"/>
          <w:sz w:val="24"/>
        </w:rPr>
        <w:t>heavily simplified for children</w:t>
      </w:r>
      <w:r w:rsidR="00C75537">
        <w:rPr>
          <w:rFonts w:ascii="Arial" w:hAnsi="Arial" w:cs="Arial"/>
          <w:sz w:val="24"/>
        </w:rPr>
        <w:t xml:space="preserve"> and is less graphic</w:t>
      </w:r>
      <w:r w:rsidR="00C71EDF">
        <w:rPr>
          <w:rFonts w:ascii="Arial" w:hAnsi="Arial" w:cs="Arial"/>
          <w:sz w:val="24"/>
        </w:rPr>
        <w:t xml:space="preserve">. </w:t>
      </w:r>
    </w:p>
    <w:p w:rsidR="00640AAE" w:rsidRDefault="00BB2467" w:rsidP="00C71EDF">
      <w:pPr>
        <w:spacing w:line="480" w:lineRule="auto"/>
        <w:ind w:firstLine="720"/>
        <w:jc w:val="both"/>
        <w:rPr>
          <w:rFonts w:ascii="Arial" w:hAnsi="Arial" w:cs="Arial"/>
          <w:sz w:val="24"/>
        </w:rPr>
      </w:pPr>
      <w:r>
        <w:rPr>
          <w:rFonts w:ascii="Arial" w:hAnsi="Arial" w:cs="Arial"/>
          <w:noProof/>
          <w:sz w:val="24"/>
          <w:lang w:eastAsia="en-GB"/>
        </w:rPr>
        <w:lastRenderedPageBreak/>
        <w:drawing>
          <wp:anchor distT="0" distB="0" distL="114300" distR="114300" simplePos="0" relativeHeight="251666432" behindDoc="0" locked="0" layoutInCell="1" allowOverlap="1">
            <wp:simplePos x="0" y="0"/>
            <wp:positionH relativeFrom="column">
              <wp:posOffset>1328420</wp:posOffset>
            </wp:positionH>
            <wp:positionV relativeFrom="paragraph">
              <wp:posOffset>-87630</wp:posOffset>
            </wp:positionV>
            <wp:extent cx="3028950" cy="3644900"/>
            <wp:effectExtent l="19050" t="0" r="0" b="0"/>
            <wp:wrapSquare wrapText="bothSides"/>
            <wp:docPr id="10" name="Picture 9" descr="kids anato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ds anatomy.jpg"/>
                    <pic:cNvPicPr/>
                  </pic:nvPicPr>
                  <pic:blipFill>
                    <a:blip r:embed="rId25"/>
                    <a:stretch>
                      <a:fillRect/>
                    </a:stretch>
                  </pic:blipFill>
                  <pic:spPr>
                    <a:xfrm>
                      <a:off x="0" y="0"/>
                      <a:ext cx="3028950" cy="3644900"/>
                    </a:xfrm>
                    <a:prstGeom prst="rect">
                      <a:avLst/>
                    </a:prstGeom>
                  </pic:spPr>
                </pic:pic>
              </a:graphicData>
            </a:graphic>
          </wp:anchor>
        </w:drawing>
      </w:r>
    </w:p>
    <w:p w:rsidR="00640AAE" w:rsidRDefault="00640AAE" w:rsidP="00C71EDF">
      <w:pPr>
        <w:spacing w:line="480" w:lineRule="auto"/>
        <w:ind w:firstLine="720"/>
        <w:jc w:val="both"/>
        <w:rPr>
          <w:rFonts w:ascii="Arial" w:hAnsi="Arial" w:cs="Arial"/>
          <w:sz w:val="24"/>
        </w:rPr>
      </w:pPr>
    </w:p>
    <w:p w:rsidR="00640AAE" w:rsidRDefault="00640AAE" w:rsidP="00C71EDF">
      <w:pPr>
        <w:spacing w:line="480" w:lineRule="auto"/>
        <w:ind w:firstLine="720"/>
        <w:jc w:val="both"/>
        <w:rPr>
          <w:rFonts w:ascii="Arial" w:hAnsi="Arial" w:cs="Arial"/>
          <w:sz w:val="24"/>
        </w:rPr>
      </w:pPr>
    </w:p>
    <w:p w:rsidR="00640AAE" w:rsidRDefault="00640AAE" w:rsidP="00C71EDF">
      <w:pPr>
        <w:spacing w:line="480" w:lineRule="auto"/>
        <w:ind w:firstLine="720"/>
        <w:jc w:val="both"/>
        <w:rPr>
          <w:rFonts w:ascii="Arial" w:hAnsi="Arial" w:cs="Arial"/>
          <w:sz w:val="24"/>
        </w:rPr>
      </w:pPr>
    </w:p>
    <w:p w:rsidR="00640AAE" w:rsidRDefault="00640AAE" w:rsidP="00C71EDF">
      <w:pPr>
        <w:spacing w:line="480" w:lineRule="auto"/>
        <w:ind w:firstLine="720"/>
        <w:jc w:val="both"/>
        <w:rPr>
          <w:rFonts w:ascii="Arial" w:hAnsi="Arial" w:cs="Arial"/>
          <w:sz w:val="24"/>
        </w:rPr>
      </w:pPr>
    </w:p>
    <w:p w:rsidR="00640AAE" w:rsidRDefault="00640AAE" w:rsidP="00C71EDF">
      <w:pPr>
        <w:spacing w:line="480" w:lineRule="auto"/>
        <w:ind w:firstLine="720"/>
        <w:jc w:val="both"/>
        <w:rPr>
          <w:rFonts w:ascii="Arial" w:hAnsi="Arial" w:cs="Arial"/>
          <w:sz w:val="24"/>
        </w:rPr>
      </w:pPr>
    </w:p>
    <w:p w:rsidR="00640AAE" w:rsidRDefault="00640AAE" w:rsidP="00C71EDF">
      <w:pPr>
        <w:spacing w:line="480" w:lineRule="auto"/>
        <w:ind w:firstLine="720"/>
        <w:jc w:val="both"/>
        <w:rPr>
          <w:rFonts w:ascii="Arial" w:hAnsi="Arial" w:cs="Arial"/>
          <w:sz w:val="24"/>
        </w:rPr>
      </w:pPr>
    </w:p>
    <w:p w:rsidR="00640AAE" w:rsidRDefault="00640AAE" w:rsidP="00C71EDF">
      <w:pPr>
        <w:spacing w:line="480" w:lineRule="auto"/>
        <w:ind w:firstLine="720"/>
        <w:jc w:val="both"/>
        <w:rPr>
          <w:rFonts w:ascii="Arial" w:hAnsi="Arial" w:cs="Arial"/>
          <w:sz w:val="24"/>
        </w:rPr>
      </w:pPr>
    </w:p>
    <w:p w:rsidR="00640AAE" w:rsidRPr="004D35F9" w:rsidRDefault="004D35F9" w:rsidP="00443866">
      <w:pPr>
        <w:tabs>
          <w:tab w:val="left" w:pos="4253"/>
        </w:tabs>
        <w:spacing w:line="480" w:lineRule="auto"/>
        <w:jc w:val="center"/>
        <w:rPr>
          <w:rFonts w:ascii="Arial" w:hAnsi="Arial" w:cs="Arial"/>
          <w:sz w:val="24"/>
        </w:rPr>
      </w:pPr>
      <w:r>
        <w:rPr>
          <w:rFonts w:ascii="Arial" w:hAnsi="Arial" w:cs="Arial"/>
          <w:sz w:val="24"/>
        </w:rPr>
        <w:t>Fig 7: Allen, P</w:t>
      </w:r>
      <w:r w:rsidR="00640AAE">
        <w:rPr>
          <w:rFonts w:ascii="Arial" w:hAnsi="Arial" w:cs="Arial"/>
          <w:sz w:val="24"/>
        </w:rPr>
        <w:t>. (</w:t>
      </w:r>
      <w:r>
        <w:rPr>
          <w:rFonts w:ascii="Arial" w:hAnsi="Arial" w:cs="Arial"/>
          <w:sz w:val="24"/>
        </w:rPr>
        <w:t xml:space="preserve">2016) </w:t>
      </w:r>
      <w:r>
        <w:rPr>
          <w:rFonts w:ascii="Arial" w:hAnsi="Arial" w:cs="Arial"/>
          <w:i/>
          <w:sz w:val="24"/>
        </w:rPr>
        <w:t xml:space="preserve">The </w:t>
      </w:r>
      <w:proofErr w:type="spellStart"/>
      <w:r>
        <w:rPr>
          <w:rFonts w:ascii="Arial" w:hAnsi="Arial" w:cs="Arial"/>
          <w:i/>
          <w:sz w:val="24"/>
        </w:rPr>
        <w:t>Usborne</w:t>
      </w:r>
      <w:proofErr w:type="spellEnd"/>
      <w:r>
        <w:rPr>
          <w:rFonts w:ascii="Arial" w:hAnsi="Arial" w:cs="Arial"/>
          <w:i/>
          <w:sz w:val="24"/>
        </w:rPr>
        <w:t xml:space="preserve"> Big Book </w:t>
      </w:r>
      <w:proofErr w:type="gramStart"/>
      <w:r>
        <w:rPr>
          <w:rFonts w:ascii="Arial" w:hAnsi="Arial" w:cs="Arial"/>
          <w:i/>
          <w:sz w:val="24"/>
        </w:rPr>
        <w:t>Of The</w:t>
      </w:r>
      <w:proofErr w:type="gramEnd"/>
      <w:r>
        <w:rPr>
          <w:rFonts w:ascii="Arial" w:hAnsi="Arial" w:cs="Arial"/>
          <w:i/>
          <w:sz w:val="24"/>
        </w:rPr>
        <w:t xml:space="preserve"> Body </w:t>
      </w:r>
      <w:r>
        <w:rPr>
          <w:rFonts w:ascii="Arial" w:hAnsi="Arial" w:cs="Arial"/>
          <w:sz w:val="24"/>
        </w:rPr>
        <w:t>[book cover]</w:t>
      </w:r>
    </w:p>
    <w:p w:rsidR="004D35F9" w:rsidRDefault="004D35F9" w:rsidP="00D81D71">
      <w:pPr>
        <w:spacing w:line="480" w:lineRule="auto"/>
        <w:jc w:val="both"/>
        <w:rPr>
          <w:rFonts w:ascii="Arial" w:hAnsi="Arial" w:cs="Arial"/>
          <w:sz w:val="24"/>
        </w:rPr>
      </w:pPr>
    </w:p>
    <w:p w:rsidR="00A92FC0" w:rsidRDefault="00A92FC0" w:rsidP="007E2375">
      <w:pPr>
        <w:spacing w:line="480" w:lineRule="auto"/>
        <w:ind w:firstLine="720"/>
        <w:jc w:val="both"/>
        <w:rPr>
          <w:rFonts w:ascii="Arial" w:hAnsi="Arial" w:cs="Arial"/>
          <w:sz w:val="24"/>
        </w:rPr>
      </w:pPr>
      <w:r>
        <w:rPr>
          <w:rFonts w:ascii="Arial" w:hAnsi="Arial" w:cs="Arial"/>
          <w:sz w:val="24"/>
        </w:rPr>
        <w:t xml:space="preserve">If illustration is so readily available for adults in an educational form, why not use this as an opportunity to focus attention on illustration adult fiction? </w:t>
      </w:r>
      <w:r w:rsidR="00C71EDF">
        <w:rPr>
          <w:rFonts w:ascii="Arial" w:hAnsi="Arial" w:cs="Arial"/>
          <w:sz w:val="24"/>
        </w:rPr>
        <w:t xml:space="preserve">Although there is a significant difference in fiction and non-fiction writing, the benefits of using images within fiction could be as beneficial as they are in non-fiction. </w:t>
      </w:r>
      <w:r w:rsidR="008229AE">
        <w:rPr>
          <w:rFonts w:ascii="Arial" w:hAnsi="Arial" w:cs="Arial"/>
          <w:sz w:val="24"/>
        </w:rPr>
        <w:t>Adults are not unfamiliar with illus</w:t>
      </w:r>
      <w:r w:rsidR="009F5AF3">
        <w:rPr>
          <w:rFonts w:ascii="Arial" w:hAnsi="Arial" w:cs="Arial"/>
          <w:sz w:val="24"/>
        </w:rPr>
        <w:t xml:space="preserve">tration as previously explored therefore </w:t>
      </w:r>
      <w:r w:rsidR="008229AE">
        <w:rPr>
          <w:rFonts w:ascii="Arial" w:hAnsi="Arial" w:cs="Arial"/>
          <w:sz w:val="24"/>
        </w:rPr>
        <w:t>adults may already be comfortable with the idea of illustrated books; they simply need to be implemented into society.</w:t>
      </w:r>
    </w:p>
    <w:p w:rsidR="00D81D71" w:rsidRDefault="008229AE" w:rsidP="00D81D71">
      <w:pPr>
        <w:spacing w:line="480" w:lineRule="auto"/>
        <w:ind w:firstLine="720"/>
        <w:jc w:val="both"/>
        <w:rPr>
          <w:rFonts w:ascii="Arial" w:hAnsi="Arial" w:cs="Arial"/>
          <w:sz w:val="24"/>
        </w:rPr>
      </w:pPr>
      <w:r>
        <w:rPr>
          <w:rFonts w:ascii="Arial" w:hAnsi="Arial" w:cs="Arial"/>
          <w:sz w:val="24"/>
        </w:rPr>
        <w:t>Furthermore, i</w:t>
      </w:r>
      <w:r w:rsidR="00C71EDF">
        <w:rPr>
          <w:rFonts w:ascii="Arial" w:hAnsi="Arial" w:cs="Arial"/>
          <w:sz w:val="24"/>
        </w:rPr>
        <w:t>llustrations are used in more adult settings</w:t>
      </w:r>
      <w:r>
        <w:rPr>
          <w:rFonts w:ascii="Arial" w:hAnsi="Arial" w:cs="Arial"/>
          <w:sz w:val="24"/>
        </w:rPr>
        <w:t xml:space="preserve"> than we are aware</w:t>
      </w:r>
      <w:r w:rsidR="006F5B9E">
        <w:rPr>
          <w:rFonts w:ascii="Arial" w:hAnsi="Arial" w:cs="Arial"/>
          <w:sz w:val="24"/>
        </w:rPr>
        <w:t xml:space="preserve"> as shown in </w:t>
      </w:r>
      <w:r w:rsidR="00C75537">
        <w:rPr>
          <w:rFonts w:ascii="Arial" w:hAnsi="Arial" w:cs="Arial"/>
          <w:i/>
          <w:sz w:val="24"/>
        </w:rPr>
        <w:t xml:space="preserve">The Secret of Drawing, </w:t>
      </w:r>
      <w:r w:rsidR="006F5B9E">
        <w:rPr>
          <w:rFonts w:ascii="Arial" w:hAnsi="Arial" w:cs="Arial"/>
          <w:i/>
          <w:sz w:val="24"/>
        </w:rPr>
        <w:t>The Line of Enquiry</w:t>
      </w:r>
      <w:r w:rsidR="00C75537">
        <w:rPr>
          <w:rFonts w:ascii="Arial" w:hAnsi="Arial" w:cs="Arial"/>
          <w:i/>
          <w:sz w:val="24"/>
        </w:rPr>
        <w:t xml:space="preserve"> </w:t>
      </w:r>
      <w:r w:rsidR="00C75537">
        <w:rPr>
          <w:rFonts w:ascii="Arial" w:hAnsi="Arial" w:cs="Arial"/>
          <w:sz w:val="24"/>
        </w:rPr>
        <w:t>(</w:t>
      </w:r>
      <w:r>
        <w:rPr>
          <w:rFonts w:ascii="Arial" w:hAnsi="Arial" w:cs="Arial"/>
          <w:sz w:val="24"/>
        </w:rPr>
        <w:t xml:space="preserve">2005) </w:t>
      </w:r>
      <w:r w:rsidR="006F5B9E">
        <w:rPr>
          <w:rFonts w:ascii="Arial" w:hAnsi="Arial" w:cs="Arial"/>
          <w:sz w:val="24"/>
        </w:rPr>
        <w:t xml:space="preserve">where a surgeon is seen using the blood of a patient to draw diagrams during an open heart surgery. He intended to use the illustrations and diagrams to help explain his processes to the </w:t>
      </w:r>
      <w:r w:rsidR="006F5B9E">
        <w:rPr>
          <w:rFonts w:ascii="Arial" w:hAnsi="Arial" w:cs="Arial"/>
          <w:sz w:val="24"/>
        </w:rPr>
        <w:lastRenderedPageBreak/>
        <w:t>students who were working with him.</w:t>
      </w:r>
      <w:r>
        <w:rPr>
          <w:rFonts w:ascii="Arial" w:hAnsi="Arial" w:cs="Arial"/>
          <w:sz w:val="24"/>
        </w:rPr>
        <w:t xml:space="preserve"> This shows that illustration is used more commonly than we may realise</w:t>
      </w:r>
      <w:r w:rsidR="009F5AF3">
        <w:rPr>
          <w:rFonts w:ascii="Arial" w:hAnsi="Arial" w:cs="Arial"/>
          <w:sz w:val="24"/>
        </w:rPr>
        <w:t xml:space="preserve"> in order to teach individuals and i</w:t>
      </w:r>
      <w:r w:rsidR="00BB574F">
        <w:rPr>
          <w:rFonts w:ascii="Arial" w:hAnsi="Arial" w:cs="Arial"/>
          <w:sz w:val="24"/>
        </w:rPr>
        <w:t xml:space="preserve">llustrations in novels could help teach and help to promote learning and </w:t>
      </w:r>
      <w:r>
        <w:rPr>
          <w:rFonts w:ascii="Arial" w:hAnsi="Arial" w:cs="Arial"/>
          <w:sz w:val="24"/>
        </w:rPr>
        <w:t xml:space="preserve">understanding in a digital age especially due to the fact that pictures </w:t>
      </w:r>
      <w:r w:rsidR="009F5AF3">
        <w:rPr>
          <w:rFonts w:ascii="Arial" w:hAnsi="Arial" w:cs="Arial"/>
          <w:sz w:val="24"/>
        </w:rPr>
        <w:t xml:space="preserve">often enhance the written word. This is </w:t>
      </w:r>
      <w:r>
        <w:rPr>
          <w:rFonts w:ascii="Arial" w:hAnsi="Arial" w:cs="Arial"/>
          <w:sz w:val="24"/>
        </w:rPr>
        <w:t xml:space="preserve">explained by </w:t>
      </w:r>
      <w:proofErr w:type="spellStart"/>
      <w:r>
        <w:rPr>
          <w:rFonts w:ascii="Arial" w:hAnsi="Arial" w:cs="Arial"/>
          <w:sz w:val="24"/>
        </w:rPr>
        <w:t>Agosto</w:t>
      </w:r>
      <w:proofErr w:type="spellEnd"/>
      <w:r>
        <w:rPr>
          <w:rFonts w:ascii="Arial" w:hAnsi="Arial" w:cs="Arial"/>
          <w:sz w:val="24"/>
        </w:rPr>
        <w:t>:</w:t>
      </w:r>
    </w:p>
    <w:p w:rsidR="00E44994" w:rsidRDefault="00E44994" w:rsidP="00E44994">
      <w:pPr>
        <w:tabs>
          <w:tab w:val="center" w:pos="709"/>
          <w:tab w:val="left" w:pos="8789"/>
        </w:tabs>
        <w:spacing w:after="160" w:line="480" w:lineRule="auto"/>
        <w:ind w:left="1134" w:right="1088" w:hanging="1134"/>
        <w:jc w:val="both"/>
        <w:rPr>
          <w:rFonts w:ascii="Arial" w:hAnsi="Arial" w:cs="Arial"/>
          <w:sz w:val="24"/>
        </w:rPr>
      </w:pPr>
      <w:r>
        <w:rPr>
          <w:rFonts w:ascii="Arial" w:hAnsi="Arial" w:cs="Arial"/>
          <w:sz w:val="24"/>
        </w:rPr>
        <w:tab/>
      </w:r>
      <w:r>
        <w:rPr>
          <w:rFonts w:ascii="Arial" w:hAnsi="Arial" w:cs="Arial"/>
          <w:sz w:val="24"/>
        </w:rPr>
        <w:tab/>
        <w:t xml:space="preserve">“In most </w:t>
      </w:r>
      <w:proofErr w:type="gramStart"/>
      <w:r>
        <w:rPr>
          <w:rFonts w:ascii="Arial" w:hAnsi="Arial" w:cs="Arial"/>
          <w:sz w:val="24"/>
        </w:rPr>
        <w:t>picture</w:t>
      </w:r>
      <w:proofErr w:type="gramEnd"/>
      <w:r>
        <w:rPr>
          <w:rFonts w:ascii="Arial" w:hAnsi="Arial" w:cs="Arial"/>
          <w:sz w:val="24"/>
        </w:rPr>
        <w:t xml:space="preserve"> story books the stories are told twice, once through text and once through illustration. The reader can comprehend such stories either through the words or through the pictures... conversely, there exists a subset of picture story books for which the reader must consider both forms of media concurrently in order to comprehend the book’s stories.” (</w:t>
      </w:r>
      <w:proofErr w:type="spellStart"/>
      <w:r>
        <w:rPr>
          <w:rFonts w:ascii="Arial" w:hAnsi="Arial" w:cs="Arial"/>
          <w:sz w:val="24"/>
        </w:rPr>
        <w:t>Agosto</w:t>
      </w:r>
      <w:proofErr w:type="spellEnd"/>
      <w:r>
        <w:rPr>
          <w:rFonts w:ascii="Arial" w:hAnsi="Arial" w:cs="Arial"/>
          <w:sz w:val="24"/>
        </w:rPr>
        <w:t>, 1999, pp. 267-280)</w:t>
      </w:r>
    </w:p>
    <w:p w:rsidR="00E44994" w:rsidRDefault="00171061" w:rsidP="00E44994">
      <w:pPr>
        <w:spacing w:after="160" w:line="480" w:lineRule="auto"/>
        <w:ind w:right="-46"/>
        <w:jc w:val="both"/>
        <w:rPr>
          <w:rFonts w:ascii="Arial" w:hAnsi="Arial" w:cs="Arial"/>
          <w:sz w:val="24"/>
        </w:rPr>
      </w:pPr>
      <w:r>
        <w:rPr>
          <w:rFonts w:ascii="Arial" w:hAnsi="Arial" w:cs="Arial"/>
          <w:sz w:val="24"/>
        </w:rPr>
        <w:tab/>
        <w:t xml:space="preserve">We see here that illustration has a heavy bearing on a reader’s understanding of writing. Because of this, illustration is also used in </w:t>
      </w:r>
      <w:r w:rsidR="008229AE">
        <w:rPr>
          <w:rFonts w:ascii="Arial" w:hAnsi="Arial" w:cs="Arial"/>
          <w:sz w:val="24"/>
        </w:rPr>
        <w:t>an educational sense for adults</w:t>
      </w:r>
      <w:r>
        <w:rPr>
          <w:rFonts w:ascii="Arial" w:hAnsi="Arial" w:cs="Arial"/>
          <w:sz w:val="24"/>
        </w:rPr>
        <w:t xml:space="preserve"> as images are able to enhance our understanding of words within</w:t>
      </w:r>
      <w:r w:rsidR="009F5AF3">
        <w:rPr>
          <w:rFonts w:ascii="Arial" w:hAnsi="Arial" w:cs="Arial"/>
          <w:sz w:val="24"/>
        </w:rPr>
        <w:t xml:space="preserve"> educational means. </w:t>
      </w:r>
      <w:r>
        <w:rPr>
          <w:rFonts w:ascii="Arial" w:hAnsi="Arial" w:cs="Arial"/>
          <w:sz w:val="24"/>
        </w:rPr>
        <w:t xml:space="preserve">Furthermore, the images and illustrations that are used can also work as stand-alone images, which support </w:t>
      </w:r>
      <w:proofErr w:type="spellStart"/>
      <w:r>
        <w:rPr>
          <w:rFonts w:ascii="Arial" w:hAnsi="Arial" w:cs="Arial"/>
          <w:sz w:val="24"/>
        </w:rPr>
        <w:t>Agosto’s</w:t>
      </w:r>
      <w:proofErr w:type="spellEnd"/>
      <w:r>
        <w:rPr>
          <w:rFonts w:ascii="Arial" w:hAnsi="Arial" w:cs="Arial"/>
          <w:sz w:val="24"/>
        </w:rPr>
        <w:t xml:space="preserve"> statement further. </w:t>
      </w:r>
    </w:p>
    <w:p w:rsidR="00171061" w:rsidRDefault="00171061" w:rsidP="00E44994">
      <w:pPr>
        <w:spacing w:after="160" w:line="480" w:lineRule="auto"/>
        <w:ind w:right="-46"/>
        <w:jc w:val="both"/>
        <w:rPr>
          <w:rFonts w:ascii="Arial" w:hAnsi="Arial" w:cs="Arial"/>
          <w:sz w:val="24"/>
        </w:rPr>
      </w:pPr>
      <w:r>
        <w:rPr>
          <w:rFonts w:ascii="Arial" w:hAnsi="Arial" w:cs="Arial"/>
          <w:sz w:val="24"/>
        </w:rPr>
        <w:tab/>
        <w:t>Anatomical illustration has been a forefront in the world of science for a long time, and is “indebted to individuals whose lifetimes span several centuries”</w:t>
      </w:r>
      <w:r w:rsidR="00B454B1">
        <w:rPr>
          <w:rFonts w:ascii="Arial" w:hAnsi="Arial" w:cs="Arial"/>
          <w:sz w:val="24"/>
        </w:rPr>
        <w:t xml:space="preserve"> (Calkins et al, 1999). Evidently adults have been exposed to illustration a lot more than they realise but in a vastly different way to children. Children are brought up on picture books in order to educate them, whereas adults are taught with pictures in the forms of diagrams</w:t>
      </w:r>
      <w:r w:rsidR="00D81D71">
        <w:rPr>
          <w:rFonts w:ascii="Arial" w:hAnsi="Arial" w:cs="Arial"/>
          <w:sz w:val="24"/>
        </w:rPr>
        <w:t xml:space="preserve">, which feel much more formal than picture book illustrations. Some may not even realise that illustration is such a big part of anatomical illustration, as it does </w:t>
      </w:r>
      <w:r w:rsidR="00D81D71">
        <w:rPr>
          <w:rFonts w:ascii="Arial" w:hAnsi="Arial" w:cs="Arial"/>
          <w:sz w:val="24"/>
        </w:rPr>
        <w:lastRenderedPageBreak/>
        <w:t>not fit the usual vision ma</w:t>
      </w:r>
      <w:r w:rsidR="009F5AF3">
        <w:rPr>
          <w:rFonts w:ascii="Arial" w:hAnsi="Arial" w:cs="Arial"/>
          <w:sz w:val="24"/>
        </w:rPr>
        <w:t xml:space="preserve">ny have of what illustration is. </w:t>
      </w:r>
      <w:r w:rsidR="00B454B1">
        <w:rPr>
          <w:rFonts w:ascii="Arial" w:hAnsi="Arial" w:cs="Arial"/>
          <w:sz w:val="24"/>
        </w:rPr>
        <w:t xml:space="preserve">Anatomical illustration is particularly important in these terms as it was used during a time where cameras </w:t>
      </w:r>
      <w:r w:rsidR="009F5AF3">
        <w:rPr>
          <w:rFonts w:ascii="Arial" w:hAnsi="Arial" w:cs="Arial"/>
          <w:sz w:val="24"/>
        </w:rPr>
        <w:t xml:space="preserve">only developed in black and white, and when cameras were not yet available. </w:t>
      </w:r>
      <w:r w:rsidR="00B454B1">
        <w:rPr>
          <w:rFonts w:ascii="Arial" w:hAnsi="Arial" w:cs="Arial"/>
          <w:sz w:val="24"/>
        </w:rPr>
        <w:t>Using illustration would aid surgeons and doctors by giving them the most accurate depictions o</w:t>
      </w:r>
      <w:r w:rsidR="009F5AF3">
        <w:rPr>
          <w:rFonts w:ascii="Arial" w:hAnsi="Arial" w:cs="Arial"/>
          <w:sz w:val="24"/>
        </w:rPr>
        <w:t xml:space="preserve">f a disease, sickness or injury. </w:t>
      </w:r>
      <w:r w:rsidR="00D81D71">
        <w:rPr>
          <w:rFonts w:ascii="Arial" w:hAnsi="Arial" w:cs="Arial"/>
          <w:sz w:val="24"/>
        </w:rPr>
        <w:t>Despite the fact that anatomical illustrations are not created as often today ever since the evolution of our photographic capabilities, however the illustrations that have been created still continue to educate even today.</w:t>
      </w:r>
    </w:p>
    <w:p w:rsidR="007E2375" w:rsidRDefault="007E2375" w:rsidP="00E44994">
      <w:pPr>
        <w:spacing w:after="160" w:line="480" w:lineRule="auto"/>
        <w:ind w:right="-46"/>
        <w:jc w:val="both"/>
        <w:rPr>
          <w:rFonts w:ascii="Arial" w:hAnsi="Arial" w:cs="Arial"/>
          <w:sz w:val="24"/>
        </w:rPr>
      </w:pPr>
      <w:r>
        <w:rPr>
          <w:rFonts w:ascii="Arial" w:hAnsi="Arial" w:cs="Arial"/>
          <w:noProof/>
          <w:sz w:val="24"/>
          <w:lang w:eastAsia="en-GB"/>
        </w:rPr>
        <w:drawing>
          <wp:anchor distT="0" distB="0" distL="114300" distR="114300" simplePos="0" relativeHeight="251668480" behindDoc="0" locked="0" layoutInCell="1" allowOverlap="1">
            <wp:simplePos x="0" y="0"/>
            <wp:positionH relativeFrom="column">
              <wp:posOffset>388620</wp:posOffset>
            </wp:positionH>
            <wp:positionV relativeFrom="paragraph">
              <wp:posOffset>270510</wp:posOffset>
            </wp:positionV>
            <wp:extent cx="5048250" cy="3378200"/>
            <wp:effectExtent l="19050" t="0" r="0" b="0"/>
            <wp:wrapSquare wrapText="bothSides"/>
            <wp:docPr id="14" name="Picture 11" descr="anatomy ad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atomy adult.jpg"/>
                    <pic:cNvPicPr/>
                  </pic:nvPicPr>
                  <pic:blipFill>
                    <a:blip r:embed="rId26"/>
                    <a:stretch>
                      <a:fillRect/>
                    </a:stretch>
                  </pic:blipFill>
                  <pic:spPr>
                    <a:xfrm>
                      <a:off x="0" y="0"/>
                      <a:ext cx="5048250" cy="3378200"/>
                    </a:xfrm>
                    <a:prstGeom prst="rect">
                      <a:avLst/>
                    </a:prstGeom>
                  </pic:spPr>
                </pic:pic>
              </a:graphicData>
            </a:graphic>
          </wp:anchor>
        </w:drawing>
      </w:r>
    </w:p>
    <w:p w:rsidR="007E2375" w:rsidRDefault="000B17C5" w:rsidP="00E44994">
      <w:pPr>
        <w:spacing w:after="160" w:line="480" w:lineRule="auto"/>
        <w:ind w:right="-46"/>
        <w:jc w:val="both"/>
        <w:rPr>
          <w:rFonts w:ascii="Arial" w:hAnsi="Arial" w:cs="Arial"/>
          <w:sz w:val="24"/>
        </w:rPr>
      </w:pPr>
      <w:r>
        <w:rPr>
          <w:rFonts w:ascii="Arial" w:hAnsi="Arial" w:cs="Arial"/>
          <w:sz w:val="24"/>
        </w:rPr>
        <w:tab/>
      </w:r>
    </w:p>
    <w:p w:rsidR="007E2375" w:rsidRDefault="007E2375" w:rsidP="00E44994">
      <w:pPr>
        <w:spacing w:after="160" w:line="480" w:lineRule="auto"/>
        <w:ind w:right="-46"/>
        <w:jc w:val="both"/>
        <w:rPr>
          <w:rFonts w:ascii="Arial" w:hAnsi="Arial" w:cs="Arial"/>
          <w:sz w:val="24"/>
        </w:rPr>
      </w:pPr>
    </w:p>
    <w:p w:rsidR="007E2375" w:rsidRDefault="007E2375" w:rsidP="00E44994">
      <w:pPr>
        <w:spacing w:after="160" w:line="480" w:lineRule="auto"/>
        <w:ind w:right="-46"/>
        <w:jc w:val="both"/>
        <w:rPr>
          <w:rFonts w:ascii="Arial" w:hAnsi="Arial" w:cs="Arial"/>
          <w:sz w:val="24"/>
        </w:rPr>
      </w:pPr>
    </w:p>
    <w:p w:rsidR="007E2375" w:rsidRDefault="007E2375" w:rsidP="00E44994">
      <w:pPr>
        <w:spacing w:after="160" w:line="480" w:lineRule="auto"/>
        <w:ind w:right="-46"/>
        <w:jc w:val="both"/>
        <w:rPr>
          <w:rFonts w:ascii="Arial" w:hAnsi="Arial" w:cs="Arial"/>
          <w:sz w:val="24"/>
        </w:rPr>
      </w:pPr>
    </w:p>
    <w:p w:rsidR="007E2375" w:rsidRDefault="007E2375" w:rsidP="00E44994">
      <w:pPr>
        <w:spacing w:after="160" w:line="480" w:lineRule="auto"/>
        <w:ind w:right="-46"/>
        <w:jc w:val="both"/>
        <w:rPr>
          <w:rFonts w:ascii="Arial" w:hAnsi="Arial" w:cs="Arial"/>
          <w:sz w:val="24"/>
        </w:rPr>
      </w:pPr>
    </w:p>
    <w:p w:rsidR="007E2375" w:rsidRDefault="007E2375" w:rsidP="00E44994">
      <w:pPr>
        <w:spacing w:after="160" w:line="480" w:lineRule="auto"/>
        <w:ind w:right="-46"/>
        <w:jc w:val="both"/>
        <w:rPr>
          <w:rFonts w:ascii="Arial" w:hAnsi="Arial" w:cs="Arial"/>
          <w:sz w:val="24"/>
        </w:rPr>
      </w:pPr>
    </w:p>
    <w:p w:rsidR="007E2375" w:rsidRDefault="007E2375" w:rsidP="00E44994">
      <w:pPr>
        <w:spacing w:after="160" w:line="480" w:lineRule="auto"/>
        <w:ind w:right="-46"/>
        <w:jc w:val="both"/>
        <w:rPr>
          <w:rFonts w:ascii="Arial" w:hAnsi="Arial" w:cs="Arial"/>
          <w:sz w:val="24"/>
        </w:rPr>
      </w:pPr>
    </w:p>
    <w:p w:rsidR="007E2375" w:rsidRDefault="007E2375" w:rsidP="00BB2467">
      <w:pPr>
        <w:spacing w:line="480" w:lineRule="auto"/>
        <w:ind w:firstLine="720"/>
        <w:jc w:val="center"/>
        <w:rPr>
          <w:rFonts w:ascii="Arial" w:hAnsi="Arial" w:cs="Arial"/>
          <w:sz w:val="24"/>
        </w:rPr>
      </w:pPr>
      <w:proofErr w:type="spellStart"/>
      <w:r>
        <w:rPr>
          <w:rFonts w:ascii="Arial" w:hAnsi="Arial" w:cs="Arial"/>
          <w:sz w:val="24"/>
        </w:rPr>
        <w:t>F</w:t>
      </w:r>
      <w:r w:rsidR="00BB2467">
        <w:rPr>
          <w:rFonts w:ascii="Arial" w:hAnsi="Arial" w:cs="Arial"/>
          <w:sz w:val="24"/>
        </w:rPr>
        <w:t>F</w:t>
      </w:r>
      <w:r>
        <w:rPr>
          <w:rFonts w:ascii="Arial" w:hAnsi="Arial" w:cs="Arial"/>
          <w:sz w:val="24"/>
        </w:rPr>
        <w:t>ig</w:t>
      </w:r>
      <w:proofErr w:type="spellEnd"/>
      <w:r>
        <w:rPr>
          <w:rFonts w:ascii="Arial" w:hAnsi="Arial" w:cs="Arial"/>
          <w:sz w:val="24"/>
        </w:rPr>
        <w:t xml:space="preserve"> 8: Barnett, R. (2015) </w:t>
      </w:r>
      <w:r>
        <w:rPr>
          <w:rFonts w:ascii="Arial" w:hAnsi="Arial" w:cs="Arial"/>
          <w:i/>
          <w:sz w:val="24"/>
        </w:rPr>
        <w:t xml:space="preserve">Surgery to correct strabismus </w:t>
      </w:r>
      <w:r>
        <w:rPr>
          <w:rFonts w:ascii="Arial" w:hAnsi="Arial" w:cs="Arial"/>
          <w:sz w:val="24"/>
        </w:rPr>
        <w:t>[anatomical study]</w:t>
      </w:r>
    </w:p>
    <w:p w:rsidR="007E2375" w:rsidRDefault="007E2375" w:rsidP="007E2375">
      <w:pPr>
        <w:spacing w:after="160" w:line="480" w:lineRule="auto"/>
        <w:ind w:right="-46"/>
        <w:jc w:val="both"/>
        <w:rPr>
          <w:rFonts w:ascii="Arial" w:hAnsi="Arial" w:cs="Arial"/>
          <w:sz w:val="24"/>
        </w:rPr>
      </w:pPr>
    </w:p>
    <w:p w:rsidR="000B17C5" w:rsidRDefault="000B17C5" w:rsidP="007E2375">
      <w:pPr>
        <w:spacing w:after="160" w:line="480" w:lineRule="auto"/>
        <w:ind w:right="-46" w:firstLine="720"/>
        <w:jc w:val="both"/>
        <w:rPr>
          <w:rFonts w:ascii="Arial" w:hAnsi="Arial" w:cs="Arial"/>
          <w:sz w:val="24"/>
        </w:rPr>
      </w:pPr>
      <w:r>
        <w:rPr>
          <w:rFonts w:ascii="Arial" w:hAnsi="Arial" w:cs="Arial"/>
          <w:sz w:val="24"/>
        </w:rPr>
        <w:t xml:space="preserve">Furthermore, </w:t>
      </w:r>
      <w:proofErr w:type="spellStart"/>
      <w:r>
        <w:rPr>
          <w:rFonts w:ascii="Arial" w:hAnsi="Arial" w:cs="Arial"/>
          <w:sz w:val="24"/>
        </w:rPr>
        <w:t>Whillis</w:t>
      </w:r>
      <w:proofErr w:type="spellEnd"/>
      <w:r>
        <w:rPr>
          <w:rFonts w:ascii="Arial" w:hAnsi="Arial" w:cs="Arial"/>
          <w:sz w:val="24"/>
        </w:rPr>
        <w:t xml:space="preserve"> explains that “anatomical illustrations are now so commonly accepted that little thought is given by the reader to the stages in development of this art” (</w:t>
      </w:r>
      <w:proofErr w:type="spellStart"/>
      <w:r>
        <w:rPr>
          <w:rFonts w:ascii="Arial" w:hAnsi="Arial" w:cs="Arial"/>
          <w:sz w:val="24"/>
        </w:rPr>
        <w:t>Whillis</w:t>
      </w:r>
      <w:proofErr w:type="spellEnd"/>
      <w:r>
        <w:rPr>
          <w:rFonts w:ascii="Arial" w:hAnsi="Arial" w:cs="Arial"/>
          <w:sz w:val="24"/>
        </w:rPr>
        <w:t xml:space="preserve">, 2009, pp. 54-59). We have since become </w:t>
      </w:r>
      <w:r>
        <w:rPr>
          <w:rFonts w:ascii="Arial" w:hAnsi="Arial" w:cs="Arial"/>
          <w:sz w:val="24"/>
        </w:rPr>
        <w:lastRenderedPageBreak/>
        <w:t>accustomed to anatomical illustrations and</w:t>
      </w:r>
      <w:r w:rsidR="009F5AF3">
        <w:rPr>
          <w:rFonts w:ascii="Arial" w:hAnsi="Arial" w:cs="Arial"/>
          <w:sz w:val="24"/>
        </w:rPr>
        <w:t xml:space="preserve"> almost take them for granted. </w:t>
      </w:r>
      <w:r>
        <w:rPr>
          <w:rFonts w:ascii="Arial" w:hAnsi="Arial" w:cs="Arial"/>
          <w:sz w:val="24"/>
        </w:rPr>
        <w:t>The ongoing use of anatomical illustration is useful to the potential rise in illustrated adult fiction as it proves that illustration has a clear bearing on how we understand words, and may allow readers to bec</w:t>
      </w:r>
      <w:r w:rsidR="009F5AF3">
        <w:rPr>
          <w:rFonts w:ascii="Arial" w:hAnsi="Arial" w:cs="Arial"/>
          <w:sz w:val="24"/>
        </w:rPr>
        <w:t xml:space="preserve">ome more immersed in literature. </w:t>
      </w:r>
      <w:r>
        <w:rPr>
          <w:rFonts w:ascii="Arial" w:hAnsi="Arial" w:cs="Arial"/>
          <w:sz w:val="24"/>
        </w:rPr>
        <w:t>Using images and words together is a common scientific practice as diagrams suppo</w:t>
      </w:r>
      <w:r w:rsidR="009F5AF3">
        <w:rPr>
          <w:rFonts w:ascii="Arial" w:hAnsi="Arial" w:cs="Arial"/>
          <w:sz w:val="24"/>
        </w:rPr>
        <w:t xml:space="preserve">rt explanations and vice versa </w:t>
      </w:r>
      <w:r>
        <w:rPr>
          <w:rFonts w:ascii="Arial" w:hAnsi="Arial" w:cs="Arial"/>
          <w:sz w:val="24"/>
        </w:rPr>
        <w:t>and both act as standalone sources of information. This would be beneficial in illustrated fiction as the words and images would not take away from each other and instead complement each other as individual sources of learning.</w:t>
      </w:r>
    </w:p>
    <w:p w:rsidR="000B17C5" w:rsidRDefault="000B17C5" w:rsidP="00E44994">
      <w:pPr>
        <w:spacing w:after="160" w:line="480" w:lineRule="auto"/>
        <w:ind w:right="-46"/>
        <w:jc w:val="both"/>
        <w:rPr>
          <w:rFonts w:ascii="Arial" w:hAnsi="Arial" w:cs="Arial"/>
          <w:sz w:val="24"/>
        </w:rPr>
      </w:pPr>
      <w:r>
        <w:rPr>
          <w:rFonts w:ascii="Arial" w:hAnsi="Arial" w:cs="Arial"/>
          <w:sz w:val="24"/>
        </w:rPr>
        <w:tab/>
      </w:r>
      <w:r w:rsidR="00824A43">
        <w:rPr>
          <w:rFonts w:ascii="Arial" w:hAnsi="Arial" w:cs="Arial"/>
          <w:sz w:val="24"/>
        </w:rPr>
        <w:t xml:space="preserve">Relating to this, </w:t>
      </w:r>
      <w:r>
        <w:rPr>
          <w:rFonts w:ascii="Arial" w:hAnsi="Arial" w:cs="Arial"/>
          <w:sz w:val="24"/>
        </w:rPr>
        <w:t xml:space="preserve">Crawley explains that illustrated picture books can aid in teaching and could also </w:t>
      </w:r>
      <w:proofErr w:type="gramStart"/>
      <w:r>
        <w:rPr>
          <w:rFonts w:ascii="Arial" w:hAnsi="Arial" w:cs="Arial"/>
          <w:sz w:val="24"/>
        </w:rPr>
        <w:t>be</w:t>
      </w:r>
      <w:proofErr w:type="gramEnd"/>
      <w:r>
        <w:rPr>
          <w:rFonts w:ascii="Arial" w:hAnsi="Arial" w:cs="Arial"/>
          <w:sz w:val="24"/>
        </w:rPr>
        <w:t xml:space="preserve"> used as a learning source for nursing students, in order to grasp difficult themes such as death, loss and grief (Crawley et al, 2012, pp. 45-52). This is interesting because it focuses on the idea that picture books can aid in coping strategies and in teaching difficult subjects. Sometimes approaching an emotional subject with a childlike perspective can help create a better understanding of certain topics by lessening the adult like confusion surrounding it. This could be helpful in using illustration to teach adults about certain topics and issues by creating simplified versions of these issues through images. This also shows that illustrations continue to have an educational benefit to us even after we are no longer developing children.</w:t>
      </w:r>
    </w:p>
    <w:p w:rsidR="00E44994" w:rsidRDefault="00796AEC" w:rsidP="0076600C">
      <w:pPr>
        <w:spacing w:after="160" w:line="480" w:lineRule="auto"/>
        <w:ind w:right="-46" w:firstLine="720"/>
        <w:jc w:val="both"/>
        <w:rPr>
          <w:rFonts w:ascii="Arial" w:hAnsi="Arial" w:cs="Arial"/>
          <w:sz w:val="24"/>
        </w:rPr>
      </w:pPr>
      <w:r>
        <w:rPr>
          <w:rFonts w:ascii="Arial" w:hAnsi="Arial" w:cs="Arial"/>
          <w:sz w:val="24"/>
        </w:rPr>
        <w:t xml:space="preserve">An experiment conducted on </w:t>
      </w:r>
      <w:r w:rsidR="001D095E">
        <w:rPr>
          <w:rFonts w:ascii="Arial" w:hAnsi="Arial" w:cs="Arial"/>
          <w:sz w:val="24"/>
        </w:rPr>
        <w:t xml:space="preserve">24 girls aged eleven to twelve “studied text material illustrated with pictures or less informative line drawings.” Contrary to what many believe about pictures aiding learning, this experiment showed “no clear superiority for the pictorial presentation over the non-pictorial” (Vernon, 1954). This could imply that illustrative books do not aid in learning as much as we may believe, however the results of this experiment may be short term. Long term exposure to illustrated literature may prove more beneficial to development as Osborn explains </w:t>
      </w:r>
      <w:r w:rsidR="001D095E">
        <w:rPr>
          <w:rFonts w:ascii="Arial" w:hAnsi="Arial" w:cs="Arial"/>
          <w:sz w:val="24"/>
        </w:rPr>
        <w:lastRenderedPageBreak/>
        <w:t>that students who were denying themselves the enjoyment of reading picture books were also categorised as poor readers. These picture books could be used by teachers to develop reading comprehension (Osborn, 2001, pp. 24). This in contrast to Vernon’s statement shows that images and words together can improve reading and comprehension in the long term. In relation to this, Osborn states that reading a picture book is a source of pleasure and enjoyment (Osborn, 2001, pp. 24) which shows that regardless of whether or not picture books greatly benefit learning, the long term enjoyment of an individual may be increased which in turn would improve mood and willingness to learn.</w:t>
      </w:r>
      <w:r w:rsidR="0076600C">
        <w:rPr>
          <w:rFonts w:ascii="Arial" w:hAnsi="Arial" w:cs="Arial"/>
          <w:sz w:val="24"/>
        </w:rPr>
        <w:t xml:space="preserve"> Therefore adult illustration may begin becoming more prevalent within our literature in the near future due to the fact that it is already well established within education for adults and children. Illustration for adults may one day be as common as illustration for children, and we can see this development within the illustrated adult literature that is already on the market.</w:t>
      </w:r>
    </w:p>
    <w:p w:rsidR="007E2375" w:rsidRPr="001D095E" w:rsidRDefault="007E2375" w:rsidP="001D095E">
      <w:pPr>
        <w:spacing w:after="160" w:line="480" w:lineRule="auto"/>
        <w:ind w:right="-46"/>
        <w:jc w:val="both"/>
        <w:rPr>
          <w:rFonts w:ascii="Arial" w:hAnsi="Arial" w:cs="Arial"/>
          <w:sz w:val="24"/>
        </w:rPr>
      </w:pPr>
    </w:p>
    <w:p w:rsidR="001C207C" w:rsidRPr="00003D1B" w:rsidRDefault="001C207C" w:rsidP="001C207C">
      <w:pPr>
        <w:tabs>
          <w:tab w:val="center" w:pos="4513"/>
        </w:tabs>
        <w:spacing w:after="160" w:line="480" w:lineRule="auto"/>
        <w:jc w:val="center"/>
        <w:rPr>
          <w:rFonts w:ascii="Arial" w:hAnsi="Arial" w:cs="Arial"/>
          <w:b/>
          <w:sz w:val="24"/>
        </w:rPr>
      </w:pPr>
      <w:r w:rsidRPr="00003D1B">
        <w:rPr>
          <w:rFonts w:ascii="Arial" w:hAnsi="Arial" w:cs="Arial"/>
          <w:b/>
          <w:sz w:val="24"/>
        </w:rPr>
        <w:t>Chapter 5</w:t>
      </w:r>
    </w:p>
    <w:p w:rsidR="007B1B49" w:rsidRPr="00322F00" w:rsidRDefault="007B1B49" w:rsidP="00322F00">
      <w:pPr>
        <w:tabs>
          <w:tab w:val="center" w:pos="4513"/>
        </w:tabs>
        <w:spacing w:after="160" w:line="480" w:lineRule="auto"/>
        <w:jc w:val="center"/>
        <w:rPr>
          <w:rFonts w:ascii="Arial" w:hAnsi="Arial" w:cs="Arial"/>
          <w:b/>
          <w:sz w:val="24"/>
        </w:rPr>
      </w:pPr>
      <w:r w:rsidRPr="00003D1B">
        <w:rPr>
          <w:rFonts w:ascii="Arial" w:hAnsi="Arial" w:cs="Arial"/>
          <w:b/>
          <w:sz w:val="24"/>
        </w:rPr>
        <w:t>Illustration’s Future</w:t>
      </w:r>
    </w:p>
    <w:p w:rsidR="002D31EA" w:rsidRPr="002D31EA" w:rsidRDefault="00036CD7" w:rsidP="002D31EA">
      <w:pPr>
        <w:spacing w:line="480" w:lineRule="auto"/>
        <w:ind w:firstLine="709"/>
        <w:jc w:val="both"/>
        <w:rPr>
          <w:rFonts w:ascii="Arial" w:hAnsi="Arial" w:cs="Arial"/>
          <w:sz w:val="24"/>
        </w:rPr>
      </w:pPr>
      <w:r>
        <w:rPr>
          <w:rFonts w:ascii="Arial" w:hAnsi="Arial" w:cs="Arial"/>
          <w:sz w:val="24"/>
        </w:rPr>
        <w:t xml:space="preserve">The future of adult novel illustration could be a bright one, as </w:t>
      </w:r>
      <w:r w:rsidR="00F963EA">
        <w:rPr>
          <w:rFonts w:ascii="Arial" w:hAnsi="Arial" w:cs="Arial"/>
          <w:sz w:val="24"/>
        </w:rPr>
        <w:t>a</w:t>
      </w:r>
      <w:r>
        <w:rPr>
          <w:rFonts w:ascii="Arial" w:hAnsi="Arial" w:cs="Arial"/>
          <w:sz w:val="24"/>
        </w:rPr>
        <w:t>n example of a publishing company who</w:t>
      </w:r>
      <w:r w:rsidR="00F963EA">
        <w:rPr>
          <w:rFonts w:ascii="Arial" w:hAnsi="Arial" w:cs="Arial"/>
          <w:sz w:val="24"/>
        </w:rPr>
        <w:t xml:space="preserve"> are already working with adult illustration</w:t>
      </w:r>
      <w:r>
        <w:rPr>
          <w:rFonts w:ascii="Arial" w:hAnsi="Arial" w:cs="Arial"/>
          <w:sz w:val="24"/>
        </w:rPr>
        <w:t xml:space="preserve"> is </w:t>
      </w:r>
      <w:r>
        <w:rPr>
          <w:rFonts w:ascii="Arial" w:hAnsi="Arial" w:cs="Arial"/>
          <w:i/>
          <w:sz w:val="24"/>
        </w:rPr>
        <w:t>The Folio Society</w:t>
      </w:r>
      <w:r w:rsidR="0076600C">
        <w:rPr>
          <w:rFonts w:ascii="Arial" w:hAnsi="Arial" w:cs="Arial"/>
          <w:i/>
          <w:sz w:val="24"/>
        </w:rPr>
        <w:t xml:space="preserve"> </w:t>
      </w:r>
      <w:r w:rsidR="00F963EA">
        <w:rPr>
          <w:rFonts w:ascii="Arial" w:hAnsi="Arial" w:cs="Arial"/>
          <w:sz w:val="24"/>
        </w:rPr>
        <w:t>which is</w:t>
      </w:r>
      <w:r w:rsidR="0076600C">
        <w:rPr>
          <w:rFonts w:ascii="Arial" w:hAnsi="Arial" w:cs="Arial"/>
          <w:sz w:val="24"/>
        </w:rPr>
        <w:t xml:space="preserve"> a publishing company tha</w:t>
      </w:r>
      <w:r w:rsidR="0032268B">
        <w:rPr>
          <w:rFonts w:ascii="Arial" w:hAnsi="Arial" w:cs="Arial"/>
          <w:sz w:val="24"/>
        </w:rPr>
        <w:t>t</w:t>
      </w:r>
      <w:r>
        <w:rPr>
          <w:rFonts w:ascii="Arial" w:hAnsi="Arial" w:cs="Arial"/>
          <w:sz w:val="24"/>
        </w:rPr>
        <w:t xml:space="preserve"> </w:t>
      </w:r>
      <w:r w:rsidR="00F963EA">
        <w:rPr>
          <w:rFonts w:ascii="Arial" w:hAnsi="Arial" w:cs="Arial"/>
          <w:sz w:val="24"/>
        </w:rPr>
        <w:t xml:space="preserve">commission </w:t>
      </w:r>
      <w:r>
        <w:rPr>
          <w:rFonts w:ascii="Arial" w:hAnsi="Arial" w:cs="Arial"/>
          <w:sz w:val="24"/>
        </w:rPr>
        <w:t>artists and illustrators to create artworks for many classic and popular novels</w:t>
      </w:r>
      <w:r w:rsidR="0032268B">
        <w:rPr>
          <w:rFonts w:ascii="Arial" w:hAnsi="Arial" w:cs="Arial"/>
          <w:sz w:val="24"/>
        </w:rPr>
        <w:t xml:space="preserve">. Some examples of these novels are </w:t>
      </w:r>
      <w:r>
        <w:rPr>
          <w:rFonts w:ascii="Arial" w:hAnsi="Arial" w:cs="Arial"/>
          <w:i/>
          <w:sz w:val="24"/>
        </w:rPr>
        <w:t>The Lord of the Flies</w:t>
      </w:r>
      <w:r w:rsidR="0032268B">
        <w:rPr>
          <w:rFonts w:ascii="Arial" w:hAnsi="Arial" w:cs="Arial"/>
          <w:i/>
          <w:sz w:val="24"/>
        </w:rPr>
        <w:t xml:space="preserve"> </w:t>
      </w:r>
      <w:r w:rsidR="0032268B">
        <w:rPr>
          <w:rFonts w:ascii="Arial" w:hAnsi="Arial" w:cs="Arial"/>
          <w:sz w:val="24"/>
        </w:rPr>
        <w:t>(1954)</w:t>
      </w:r>
      <w:r>
        <w:rPr>
          <w:rFonts w:ascii="Arial" w:hAnsi="Arial" w:cs="Arial"/>
          <w:i/>
          <w:sz w:val="24"/>
        </w:rPr>
        <w:t xml:space="preserve"> </w:t>
      </w:r>
      <w:r>
        <w:rPr>
          <w:rFonts w:ascii="Arial" w:hAnsi="Arial" w:cs="Arial"/>
          <w:sz w:val="24"/>
        </w:rPr>
        <w:t>by William Golding</w:t>
      </w:r>
      <w:r w:rsidR="00F963EA">
        <w:rPr>
          <w:rFonts w:ascii="Arial" w:hAnsi="Arial" w:cs="Arial"/>
          <w:i/>
          <w:sz w:val="24"/>
        </w:rPr>
        <w:t xml:space="preserve"> </w:t>
      </w:r>
      <w:r>
        <w:rPr>
          <w:rFonts w:ascii="Arial" w:hAnsi="Arial" w:cs="Arial"/>
          <w:sz w:val="24"/>
        </w:rPr>
        <w:t xml:space="preserve">and </w:t>
      </w:r>
      <w:r>
        <w:rPr>
          <w:rFonts w:ascii="Arial" w:hAnsi="Arial" w:cs="Arial"/>
          <w:i/>
          <w:sz w:val="24"/>
        </w:rPr>
        <w:t xml:space="preserve">Catch-22 </w:t>
      </w:r>
      <w:r w:rsidR="0032268B">
        <w:rPr>
          <w:rFonts w:ascii="Arial" w:hAnsi="Arial" w:cs="Arial"/>
          <w:sz w:val="24"/>
        </w:rPr>
        <w:t xml:space="preserve">(1961) </w:t>
      </w:r>
      <w:r>
        <w:rPr>
          <w:rFonts w:ascii="Arial" w:hAnsi="Arial" w:cs="Arial"/>
          <w:sz w:val="24"/>
        </w:rPr>
        <w:t>by Joseph Heller.</w:t>
      </w:r>
      <w:r w:rsidR="00F963EA">
        <w:rPr>
          <w:rFonts w:ascii="Arial" w:hAnsi="Arial" w:cs="Arial"/>
          <w:sz w:val="24"/>
        </w:rPr>
        <w:t xml:space="preserve"> These novels </w:t>
      </w:r>
      <w:r w:rsidR="0032268B">
        <w:rPr>
          <w:rFonts w:ascii="Arial" w:hAnsi="Arial" w:cs="Arial"/>
          <w:sz w:val="24"/>
        </w:rPr>
        <w:t>contain up to five illustrations and a cover design</w:t>
      </w:r>
      <w:r w:rsidR="004047AC">
        <w:rPr>
          <w:rFonts w:ascii="Arial" w:hAnsi="Arial" w:cs="Arial"/>
          <w:sz w:val="24"/>
        </w:rPr>
        <w:t xml:space="preserve">, and are illustrated by artists such as Charles van </w:t>
      </w:r>
      <w:proofErr w:type="spellStart"/>
      <w:r w:rsidR="004047AC">
        <w:rPr>
          <w:rFonts w:ascii="Arial" w:hAnsi="Arial" w:cs="Arial"/>
          <w:sz w:val="24"/>
        </w:rPr>
        <w:t>Sandwyk</w:t>
      </w:r>
      <w:proofErr w:type="spellEnd"/>
      <w:r w:rsidR="004047AC">
        <w:rPr>
          <w:rFonts w:ascii="Arial" w:hAnsi="Arial" w:cs="Arial"/>
          <w:sz w:val="24"/>
        </w:rPr>
        <w:t xml:space="preserve">, James E. </w:t>
      </w:r>
      <w:proofErr w:type="spellStart"/>
      <w:r w:rsidR="004047AC">
        <w:rPr>
          <w:rFonts w:ascii="Arial" w:hAnsi="Arial" w:cs="Arial"/>
          <w:sz w:val="24"/>
        </w:rPr>
        <w:t>Ransome</w:t>
      </w:r>
      <w:proofErr w:type="spellEnd"/>
      <w:r w:rsidR="004047AC">
        <w:rPr>
          <w:rFonts w:ascii="Arial" w:hAnsi="Arial" w:cs="Arial"/>
          <w:sz w:val="24"/>
        </w:rPr>
        <w:t xml:space="preserve"> and Gary Kelley.</w:t>
      </w:r>
      <w:r>
        <w:rPr>
          <w:rFonts w:ascii="Arial" w:hAnsi="Arial" w:cs="Arial"/>
          <w:sz w:val="24"/>
        </w:rPr>
        <w:t xml:space="preserve"> A disadvantage with these newly illustrated novels is that they</w:t>
      </w:r>
      <w:r w:rsidR="00F963EA">
        <w:rPr>
          <w:rFonts w:ascii="Arial" w:hAnsi="Arial" w:cs="Arial"/>
          <w:sz w:val="24"/>
        </w:rPr>
        <w:t xml:space="preserve"> are priced</w:t>
      </w:r>
      <w:r>
        <w:rPr>
          <w:rFonts w:ascii="Arial" w:hAnsi="Arial" w:cs="Arial"/>
          <w:sz w:val="24"/>
        </w:rPr>
        <w:t xml:space="preserve"> </w:t>
      </w:r>
      <w:r>
        <w:rPr>
          <w:rFonts w:ascii="Arial" w:hAnsi="Arial" w:cs="Arial"/>
          <w:sz w:val="24"/>
        </w:rPr>
        <w:lastRenderedPageBreak/>
        <w:t xml:space="preserve">highly, which may </w:t>
      </w:r>
      <w:r w:rsidR="00F963EA">
        <w:rPr>
          <w:rFonts w:ascii="Arial" w:hAnsi="Arial" w:cs="Arial"/>
          <w:sz w:val="24"/>
        </w:rPr>
        <w:t>mean</w:t>
      </w:r>
      <w:r w:rsidR="00F43AEB">
        <w:rPr>
          <w:rFonts w:ascii="Arial" w:hAnsi="Arial" w:cs="Arial"/>
          <w:sz w:val="24"/>
        </w:rPr>
        <w:t xml:space="preserve"> that </w:t>
      </w:r>
      <w:proofErr w:type="gramStart"/>
      <w:r w:rsidR="00F43AEB">
        <w:rPr>
          <w:rFonts w:ascii="Arial" w:hAnsi="Arial" w:cs="Arial"/>
          <w:sz w:val="24"/>
        </w:rPr>
        <w:t>literature</w:t>
      </w:r>
      <w:proofErr w:type="gramEnd"/>
      <w:r w:rsidR="00F43AEB">
        <w:rPr>
          <w:rFonts w:ascii="Arial" w:hAnsi="Arial" w:cs="Arial"/>
          <w:sz w:val="24"/>
        </w:rPr>
        <w:t xml:space="preserve"> remains on a pedestal. It would be a goal for adult illustrated li</w:t>
      </w:r>
      <w:r w:rsidR="00F963EA">
        <w:rPr>
          <w:rFonts w:ascii="Arial" w:hAnsi="Arial" w:cs="Arial"/>
          <w:sz w:val="24"/>
        </w:rPr>
        <w:t xml:space="preserve">terature to be as common as </w:t>
      </w:r>
      <w:r w:rsidR="00F43AEB">
        <w:rPr>
          <w:rFonts w:ascii="Arial" w:hAnsi="Arial" w:cs="Arial"/>
          <w:sz w:val="24"/>
        </w:rPr>
        <w:t>children’s litera</w:t>
      </w:r>
      <w:r w:rsidR="004047AC">
        <w:rPr>
          <w:rFonts w:ascii="Arial" w:hAnsi="Arial" w:cs="Arial"/>
          <w:sz w:val="24"/>
        </w:rPr>
        <w:t xml:space="preserve">ture in a bookshop in order to make it more accessible. </w:t>
      </w:r>
      <w:r w:rsidR="004047AC">
        <w:rPr>
          <w:rFonts w:ascii="Arial" w:hAnsi="Arial" w:cs="Arial"/>
          <w:i/>
          <w:sz w:val="24"/>
        </w:rPr>
        <w:t xml:space="preserve">The Folio Society’s </w:t>
      </w:r>
      <w:r w:rsidR="004047AC">
        <w:rPr>
          <w:rFonts w:ascii="Arial" w:hAnsi="Arial" w:cs="Arial"/>
          <w:sz w:val="24"/>
        </w:rPr>
        <w:t>publications are very well produced which is why they are more expensive than the average book, but</w:t>
      </w:r>
      <w:r w:rsidR="004047AC">
        <w:rPr>
          <w:rFonts w:ascii="Arial" w:hAnsi="Arial" w:cs="Arial"/>
          <w:i/>
          <w:sz w:val="24"/>
        </w:rPr>
        <w:t xml:space="preserve"> </w:t>
      </w:r>
      <w:r w:rsidR="004047AC">
        <w:rPr>
          <w:rFonts w:ascii="Arial" w:hAnsi="Arial" w:cs="Arial"/>
          <w:sz w:val="24"/>
        </w:rPr>
        <w:t>d</w:t>
      </w:r>
      <w:r w:rsidR="00F963EA">
        <w:rPr>
          <w:rFonts w:ascii="Arial" w:hAnsi="Arial" w:cs="Arial"/>
          <w:sz w:val="24"/>
        </w:rPr>
        <w:t>espite this drawback</w:t>
      </w:r>
      <w:r w:rsidR="00F43AEB">
        <w:rPr>
          <w:rFonts w:ascii="Arial" w:hAnsi="Arial" w:cs="Arial"/>
          <w:sz w:val="24"/>
        </w:rPr>
        <w:t xml:space="preserve"> this is proof that illus</w:t>
      </w:r>
      <w:r w:rsidR="00F963EA">
        <w:rPr>
          <w:rFonts w:ascii="Arial" w:hAnsi="Arial" w:cs="Arial"/>
          <w:sz w:val="24"/>
        </w:rPr>
        <w:t xml:space="preserve">tration is becoming more common. </w:t>
      </w:r>
      <w:r w:rsidR="004047AC">
        <w:rPr>
          <w:rFonts w:ascii="Arial" w:hAnsi="Arial" w:cs="Arial"/>
          <w:sz w:val="24"/>
        </w:rPr>
        <w:t>Illustrations becoming commonplace in averagely priced book</w:t>
      </w:r>
      <w:r w:rsidR="00F963EA">
        <w:rPr>
          <w:rFonts w:ascii="Arial" w:hAnsi="Arial" w:cs="Arial"/>
          <w:sz w:val="24"/>
        </w:rPr>
        <w:t>s would be an achievement</w:t>
      </w:r>
      <w:r w:rsidR="004047AC">
        <w:rPr>
          <w:rFonts w:ascii="Arial" w:hAnsi="Arial" w:cs="Arial"/>
          <w:sz w:val="24"/>
        </w:rPr>
        <w:t xml:space="preserve"> as more people would be exposed to illustration within novels without the belief that illustration exists only for children’s picture books.</w:t>
      </w:r>
      <w:r w:rsidR="002D31EA">
        <w:rPr>
          <w:rFonts w:ascii="Arial" w:hAnsi="Arial" w:cs="Arial"/>
          <w:sz w:val="24"/>
        </w:rPr>
        <w:t xml:space="preserve"> </w:t>
      </w:r>
      <w:r w:rsidR="00306A05">
        <w:rPr>
          <w:rFonts w:ascii="Arial" w:hAnsi="Arial" w:cs="Arial"/>
          <w:sz w:val="24"/>
          <w:szCs w:val="24"/>
        </w:rPr>
        <w:t xml:space="preserve">Another example of this is a 2007 publication of </w:t>
      </w:r>
      <w:r w:rsidR="00306A05">
        <w:rPr>
          <w:rFonts w:ascii="Arial" w:hAnsi="Arial" w:cs="Arial"/>
          <w:i/>
          <w:sz w:val="24"/>
          <w:szCs w:val="24"/>
        </w:rPr>
        <w:t xml:space="preserve">Salem’s Lot </w:t>
      </w:r>
      <w:r w:rsidR="002D31EA">
        <w:rPr>
          <w:rFonts w:ascii="Arial" w:hAnsi="Arial" w:cs="Arial"/>
          <w:sz w:val="24"/>
          <w:szCs w:val="24"/>
        </w:rPr>
        <w:t xml:space="preserve">(1975) by </w:t>
      </w:r>
      <w:proofErr w:type="spellStart"/>
      <w:r w:rsidR="002D31EA">
        <w:rPr>
          <w:rFonts w:ascii="Arial" w:hAnsi="Arial" w:cs="Arial"/>
          <w:sz w:val="24"/>
          <w:szCs w:val="24"/>
        </w:rPr>
        <w:t>Step</w:t>
      </w:r>
      <w:r w:rsidR="00306A05">
        <w:rPr>
          <w:rFonts w:ascii="Arial" w:hAnsi="Arial" w:cs="Arial"/>
          <w:sz w:val="24"/>
          <w:szCs w:val="24"/>
        </w:rPr>
        <w:t>n</w:t>
      </w:r>
      <w:proofErr w:type="spellEnd"/>
      <w:r w:rsidR="00306A05">
        <w:rPr>
          <w:rFonts w:ascii="Arial" w:hAnsi="Arial" w:cs="Arial"/>
          <w:sz w:val="24"/>
          <w:szCs w:val="24"/>
        </w:rPr>
        <w:t xml:space="preserve"> King, which includes photographs by Jerry N. </w:t>
      </w:r>
      <w:proofErr w:type="spellStart"/>
      <w:r w:rsidR="00306A05">
        <w:rPr>
          <w:rFonts w:ascii="Arial" w:hAnsi="Arial" w:cs="Arial"/>
          <w:sz w:val="24"/>
          <w:szCs w:val="24"/>
        </w:rPr>
        <w:t>Uelsmann</w:t>
      </w:r>
      <w:proofErr w:type="spellEnd"/>
      <w:r w:rsidR="00306A05">
        <w:rPr>
          <w:rFonts w:ascii="Arial" w:hAnsi="Arial" w:cs="Arial"/>
          <w:sz w:val="24"/>
          <w:szCs w:val="24"/>
        </w:rPr>
        <w:t xml:space="preserve">. </w:t>
      </w:r>
    </w:p>
    <w:p w:rsidR="00A72300" w:rsidRDefault="002D31EA" w:rsidP="002D31EA">
      <w:pPr>
        <w:spacing w:line="480" w:lineRule="auto"/>
        <w:ind w:firstLine="709"/>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63360" behindDoc="0" locked="0" layoutInCell="1" allowOverlap="1">
            <wp:simplePos x="0" y="0"/>
            <wp:positionH relativeFrom="column">
              <wp:posOffset>3030220</wp:posOffset>
            </wp:positionH>
            <wp:positionV relativeFrom="paragraph">
              <wp:posOffset>57150</wp:posOffset>
            </wp:positionV>
            <wp:extent cx="2635250" cy="3873500"/>
            <wp:effectExtent l="19050" t="0" r="0" b="0"/>
            <wp:wrapSquare wrapText="bothSides"/>
            <wp:docPr id="6" name="Picture 5" descr="salem's lo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lem's lot 2.jpg"/>
                    <pic:cNvPicPr/>
                  </pic:nvPicPr>
                  <pic:blipFill>
                    <a:blip r:embed="rId27"/>
                    <a:stretch>
                      <a:fillRect/>
                    </a:stretch>
                  </pic:blipFill>
                  <pic:spPr>
                    <a:xfrm>
                      <a:off x="0" y="0"/>
                      <a:ext cx="2635250" cy="3873500"/>
                    </a:xfrm>
                    <a:prstGeom prst="rect">
                      <a:avLst/>
                    </a:prstGeom>
                  </pic:spPr>
                </pic:pic>
              </a:graphicData>
            </a:graphic>
          </wp:anchor>
        </w:drawing>
      </w:r>
      <w:r>
        <w:rPr>
          <w:rFonts w:ascii="Arial" w:hAnsi="Arial" w:cs="Arial"/>
          <w:noProof/>
          <w:sz w:val="24"/>
          <w:szCs w:val="24"/>
          <w:lang w:eastAsia="en-GB"/>
        </w:rPr>
        <w:drawing>
          <wp:anchor distT="0" distB="0" distL="114300" distR="114300" simplePos="0" relativeHeight="251662336" behindDoc="0" locked="0" layoutInCell="1" allowOverlap="1">
            <wp:simplePos x="0" y="0"/>
            <wp:positionH relativeFrom="column">
              <wp:posOffset>71120</wp:posOffset>
            </wp:positionH>
            <wp:positionV relativeFrom="paragraph">
              <wp:posOffset>57150</wp:posOffset>
            </wp:positionV>
            <wp:extent cx="2635250" cy="3886200"/>
            <wp:effectExtent l="19050" t="0" r="0" b="0"/>
            <wp:wrapSquare wrapText="bothSides"/>
            <wp:docPr id="5" name="Picture 4" descr="salem's l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lem's lot.jpg"/>
                    <pic:cNvPicPr/>
                  </pic:nvPicPr>
                  <pic:blipFill>
                    <a:blip r:embed="rId28"/>
                    <a:stretch>
                      <a:fillRect/>
                    </a:stretch>
                  </pic:blipFill>
                  <pic:spPr>
                    <a:xfrm>
                      <a:off x="0" y="0"/>
                      <a:ext cx="2635250" cy="3886200"/>
                    </a:xfrm>
                    <a:prstGeom prst="rect">
                      <a:avLst/>
                    </a:prstGeom>
                  </pic:spPr>
                </pic:pic>
              </a:graphicData>
            </a:graphic>
          </wp:anchor>
        </w:drawing>
      </w:r>
    </w:p>
    <w:p w:rsidR="00A72300" w:rsidRPr="00A72300" w:rsidRDefault="002D31EA" w:rsidP="002D31EA">
      <w:pPr>
        <w:spacing w:line="480" w:lineRule="auto"/>
        <w:jc w:val="center"/>
        <w:rPr>
          <w:rFonts w:ascii="Arial" w:hAnsi="Arial" w:cs="Arial"/>
          <w:sz w:val="24"/>
          <w:szCs w:val="24"/>
        </w:rPr>
      </w:pPr>
      <w:r>
        <w:rPr>
          <w:rFonts w:ascii="Arial" w:hAnsi="Arial" w:cs="Arial"/>
          <w:sz w:val="24"/>
          <w:szCs w:val="24"/>
        </w:rPr>
        <w:t xml:space="preserve">Fig 9 &amp;10: </w:t>
      </w:r>
      <w:proofErr w:type="spellStart"/>
      <w:r w:rsidR="00A72300">
        <w:rPr>
          <w:rFonts w:ascii="Arial" w:hAnsi="Arial" w:cs="Arial"/>
          <w:sz w:val="24"/>
          <w:szCs w:val="24"/>
        </w:rPr>
        <w:t>Uelsmann</w:t>
      </w:r>
      <w:proofErr w:type="spellEnd"/>
      <w:r w:rsidR="00A72300">
        <w:rPr>
          <w:rFonts w:ascii="Arial" w:hAnsi="Arial" w:cs="Arial"/>
          <w:sz w:val="24"/>
          <w:szCs w:val="24"/>
        </w:rPr>
        <w:t xml:space="preserve">, J.N. (2007) </w:t>
      </w:r>
      <w:r w:rsidR="00A72300">
        <w:rPr>
          <w:rFonts w:ascii="Arial" w:hAnsi="Arial" w:cs="Arial"/>
          <w:i/>
          <w:sz w:val="24"/>
          <w:szCs w:val="24"/>
        </w:rPr>
        <w:t xml:space="preserve">Untitled </w:t>
      </w:r>
      <w:r w:rsidR="00A72300">
        <w:rPr>
          <w:rFonts w:ascii="Arial" w:hAnsi="Arial" w:cs="Arial"/>
          <w:sz w:val="24"/>
          <w:szCs w:val="24"/>
        </w:rPr>
        <w:t>[photographs]</w:t>
      </w:r>
    </w:p>
    <w:p w:rsidR="00C67241" w:rsidRDefault="002D31EA" w:rsidP="002D31EA">
      <w:pPr>
        <w:spacing w:line="480" w:lineRule="auto"/>
        <w:ind w:firstLine="709"/>
        <w:jc w:val="both"/>
        <w:rPr>
          <w:rFonts w:ascii="Arial" w:hAnsi="Arial" w:cs="Arial"/>
          <w:sz w:val="24"/>
          <w:szCs w:val="24"/>
        </w:rPr>
      </w:pPr>
      <w:r>
        <w:rPr>
          <w:rFonts w:ascii="Arial" w:hAnsi="Arial" w:cs="Arial"/>
          <w:sz w:val="24"/>
          <w:szCs w:val="24"/>
        </w:rPr>
        <w:lastRenderedPageBreak/>
        <w:t xml:space="preserve">This novel is marketed as being ‘illustrated’, however it contains photographs instead of hand drawn images and </w:t>
      </w:r>
      <w:r w:rsidR="00F963EA">
        <w:rPr>
          <w:rFonts w:ascii="Arial" w:hAnsi="Arial" w:cs="Arial"/>
          <w:sz w:val="24"/>
          <w:szCs w:val="24"/>
        </w:rPr>
        <w:t xml:space="preserve">they </w:t>
      </w:r>
      <w:r>
        <w:rPr>
          <w:rFonts w:ascii="Arial" w:hAnsi="Arial" w:cs="Arial"/>
          <w:sz w:val="24"/>
          <w:szCs w:val="24"/>
        </w:rPr>
        <w:t>are spaced few and far between within the writing. Therefore the differen</w:t>
      </w:r>
      <w:r w:rsidR="00F963EA">
        <w:rPr>
          <w:rFonts w:ascii="Arial" w:hAnsi="Arial" w:cs="Arial"/>
          <w:sz w:val="24"/>
          <w:szCs w:val="24"/>
        </w:rPr>
        <w:t>ce between this</w:t>
      </w:r>
      <w:r>
        <w:rPr>
          <w:rFonts w:ascii="Arial" w:hAnsi="Arial" w:cs="Arial"/>
          <w:sz w:val="24"/>
          <w:szCs w:val="24"/>
        </w:rPr>
        <w:t xml:space="preserve"> and a normal copy of the novel is barely noticeable. However, despite this novel not being the best example</w:t>
      </w:r>
      <w:r w:rsidR="00F963EA">
        <w:rPr>
          <w:rFonts w:ascii="Arial" w:hAnsi="Arial" w:cs="Arial"/>
          <w:sz w:val="24"/>
          <w:szCs w:val="24"/>
        </w:rPr>
        <w:t xml:space="preserve"> of successfully illustrated literature, </w:t>
      </w:r>
      <w:r>
        <w:rPr>
          <w:rFonts w:ascii="Arial" w:hAnsi="Arial" w:cs="Arial"/>
          <w:sz w:val="24"/>
          <w:szCs w:val="24"/>
        </w:rPr>
        <w:t>it shows that the appeal for illustrated adul</w:t>
      </w:r>
      <w:r w:rsidR="00F963EA">
        <w:rPr>
          <w:rFonts w:ascii="Arial" w:hAnsi="Arial" w:cs="Arial"/>
          <w:sz w:val="24"/>
          <w:szCs w:val="24"/>
        </w:rPr>
        <w:t xml:space="preserve">t novels is slowly growing. </w:t>
      </w:r>
      <w:r>
        <w:rPr>
          <w:rFonts w:ascii="Arial" w:hAnsi="Arial" w:cs="Arial"/>
          <w:sz w:val="24"/>
          <w:szCs w:val="24"/>
        </w:rPr>
        <w:t xml:space="preserve">Because of this, adult illustration may eventually grow to be as common as children’s illustration, especially if there is profit to be made. </w:t>
      </w:r>
      <w:r w:rsidR="001D095E">
        <w:rPr>
          <w:rFonts w:ascii="Arial" w:hAnsi="Arial" w:cs="Arial"/>
          <w:sz w:val="24"/>
          <w:szCs w:val="24"/>
        </w:rPr>
        <w:t>Children’s picture books have become increasingly more popular over time with many being constantly published and re-published (Hade, Crawford, 2000, pp. 66-80) and this rise in illustrated children’s literature begs the question: wher</w:t>
      </w:r>
      <w:r>
        <w:rPr>
          <w:rFonts w:ascii="Arial" w:hAnsi="Arial" w:cs="Arial"/>
          <w:sz w:val="24"/>
          <w:szCs w:val="24"/>
        </w:rPr>
        <w:t>e can illustration go from here?</w:t>
      </w:r>
      <w:r w:rsidR="001D095E">
        <w:rPr>
          <w:rFonts w:ascii="Arial" w:hAnsi="Arial" w:cs="Arial"/>
          <w:sz w:val="24"/>
          <w:szCs w:val="24"/>
        </w:rPr>
        <w:t xml:space="preserve"> </w:t>
      </w:r>
      <w:proofErr w:type="spellStart"/>
      <w:r w:rsidR="00C67241">
        <w:rPr>
          <w:rFonts w:ascii="Arial" w:hAnsi="Arial" w:cs="Arial"/>
          <w:sz w:val="24"/>
          <w:szCs w:val="24"/>
        </w:rPr>
        <w:t>Sipe</w:t>
      </w:r>
      <w:proofErr w:type="spellEnd"/>
      <w:r w:rsidR="00C67241">
        <w:rPr>
          <w:rFonts w:ascii="Arial" w:hAnsi="Arial" w:cs="Arial"/>
          <w:sz w:val="24"/>
          <w:szCs w:val="24"/>
        </w:rPr>
        <w:t xml:space="preserve"> explains:</w:t>
      </w:r>
    </w:p>
    <w:p w:rsidR="00C67241" w:rsidRDefault="00C67241" w:rsidP="00C67241">
      <w:pPr>
        <w:spacing w:line="480" w:lineRule="auto"/>
        <w:ind w:left="1134" w:right="1088"/>
        <w:jc w:val="both"/>
        <w:rPr>
          <w:rFonts w:ascii="Arial" w:hAnsi="Arial" w:cs="Arial"/>
          <w:sz w:val="24"/>
          <w:szCs w:val="24"/>
        </w:rPr>
      </w:pPr>
      <w:r>
        <w:rPr>
          <w:rFonts w:ascii="Arial" w:hAnsi="Arial" w:cs="Arial"/>
          <w:sz w:val="24"/>
          <w:szCs w:val="24"/>
        </w:rPr>
        <w:t>“According to many writers, the essence of the picture book is the way the text and the illustrations relate to each other; this relationship between two kinds of text – the verbal and visual texts – is complicated and subtle.” (</w:t>
      </w:r>
      <w:proofErr w:type="spellStart"/>
      <w:r>
        <w:rPr>
          <w:rFonts w:ascii="Arial" w:hAnsi="Arial" w:cs="Arial"/>
          <w:sz w:val="24"/>
          <w:szCs w:val="24"/>
        </w:rPr>
        <w:t>Sipe</w:t>
      </w:r>
      <w:proofErr w:type="spellEnd"/>
      <w:r>
        <w:rPr>
          <w:rFonts w:ascii="Arial" w:hAnsi="Arial" w:cs="Arial"/>
          <w:sz w:val="24"/>
          <w:szCs w:val="24"/>
        </w:rPr>
        <w:t>, 1998, pp. 97-108)</w:t>
      </w:r>
    </w:p>
    <w:p w:rsidR="00C67241" w:rsidRDefault="00C67241" w:rsidP="00C67241">
      <w:pPr>
        <w:spacing w:line="480" w:lineRule="auto"/>
        <w:ind w:right="-46"/>
        <w:jc w:val="both"/>
        <w:rPr>
          <w:rFonts w:ascii="Arial" w:hAnsi="Arial" w:cs="Arial"/>
          <w:sz w:val="24"/>
          <w:szCs w:val="24"/>
        </w:rPr>
      </w:pPr>
      <w:r>
        <w:rPr>
          <w:rFonts w:ascii="Arial" w:hAnsi="Arial" w:cs="Arial"/>
          <w:sz w:val="24"/>
          <w:szCs w:val="24"/>
        </w:rPr>
        <w:tab/>
        <w:t>This shows us that using illustratio</w:t>
      </w:r>
      <w:r w:rsidR="00B9394A">
        <w:rPr>
          <w:rFonts w:ascii="Arial" w:hAnsi="Arial" w:cs="Arial"/>
          <w:sz w:val="24"/>
          <w:szCs w:val="24"/>
        </w:rPr>
        <w:t>n in novels could create</w:t>
      </w:r>
      <w:r>
        <w:rPr>
          <w:rFonts w:ascii="Arial" w:hAnsi="Arial" w:cs="Arial"/>
          <w:sz w:val="24"/>
          <w:szCs w:val="24"/>
        </w:rPr>
        <w:t xml:space="preserve"> a visual harmony w</w:t>
      </w:r>
      <w:r w:rsidR="00B9394A">
        <w:rPr>
          <w:rFonts w:ascii="Arial" w:hAnsi="Arial" w:cs="Arial"/>
          <w:sz w:val="24"/>
          <w:szCs w:val="24"/>
        </w:rPr>
        <w:t>ithin the books. Breaking up</w:t>
      </w:r>
      <w:r>
        <w:rPr>
          <w:rFonts w:ascii="Arial" w:hAnsi="Arial" w:cs="Arial"/>
          <w:sz w:val="24"/>
          <w:szCs w:val="24"/>
        </w:rPr>
        <w:t xml:space="preserve"> blocks of text with bright imag</w:t>
      </w:r>
      <w:r w:rsidR="00BF5A94">
        <w:rPr>
          <w:rFonts w:ascii="Arial" w:hAnsi="Arial" w:cs="Arial"/>
          <w:sz w:val="24"/>
          <w:szCs w:val="24"/>
        </w:rPr>
        <w:t xml:space="preserve">es gives the </w:t>
      </w:r>
      <w:r>
        <w:rPr>
          <w:rFonts w:ascii="Arial" w:hAnsi="Arial" w:cs="Arial"/>
          <w:sz w:val="24"/>
          <w:szCs w:val="24"/>
        </w:rPr>
        <w:t>brain</w:t>
      </w:r>
      <w:r w:rsidR="00BF5A94">
        <w:rPr>
          <w:rFonts w:ascii="Arial" w:hAnsi="Arial" w:cs="Arial"/>
          <w:sz w:val="24"/>
          <w:szCs w:val="24"/>
        </w:rPr>
        <w:t xml:space="preserve"> to absorb the information </w:t>
      </w:r>
      <w:r>
        <w:rPr>
          <w:rFonts w:ascii="Arial" w:hAnsi="Arial" w:cs="Arial"/>
          <w:sz w:val="24"/>
          <w:szCs w:val="24"/>
        </w:rPr>
        <w:t>gathered</w:t>
      </w:r>
      <w:r w:rsidR="00F963EA">
        <w:rPr>
          <w:rFonts w:ascii="Arial" w:hAnsi="Arial" w:cs="Arial"/>
          <w:sz w:val="24"/>
          <w:szCs w:val="24"/>
        </w:rPr>
        <w:t xml:space="preserve"> fro</w:t>
      </w:r>
      <w:r w:rsidR="00B9394A">
        <w:rPr>
          <w:rFonts w:ascii="Arial" w:hAnsi="Arial" w:cs="Arial"/>
          <w:sz w:val="24"/>
          <w:szCs w:val="24"/>
        </w:rPr>
        <w:t>m</w:t>
      </w:r>
      <w:r w:rsidR="00F963EA">
        <w:rPr>
          <w:rFonts w:ascii="Arial" w:hAnsi="Arial" w:cs="Arial"/>
          <w:sz w:val="24"/>
          <w:szCs w:val="24"/>
        </w:rPr>
        <w:t xml:space="preserve"> text</w:t>
      </w:r>
      <w:r>
        <w:rPr>
          <w:rFonts w:ascii="Arial" w:hAnsi="Arial" w:cs="Arial"/>
          <w:sz w:val="24"/>
          <w:szCs w:val="24"/>
        </w:rPr>
        <w:t>. Although the use of images and text together is described as being “complicated and subtle” (</w:t>
      </w:r>
      <w:proofErr w:type="spellStart"/>
      <w:r>
        <w:rPr>
          <w:rFonts w:ascii="Arial" w:hAnsi="Arial" w:cs="Arial"/>
          <w:sz w:val="24"/>
          <w:szCs w:val="24"/>
        </w:rPr>
        <w:t>Sipe</w:t>
      </w:r>
      <w:proofErr w:type="spellEnd"/>
      <w:r>
        <w:rPr>
          <w:rFonts w:ascii="Arial" w:hAnsi="Arial" w:cs="Arial"/>
          <w:sz w:val="24"/>
          <w:szCs w:val="24"/>
        </w:rPr>
        <w:t xml:space="preserve">, 1998, pp. 97-108) an illustration done well would never take away from the text on the </w:t>
      </w:r>
      <w:r w:rsidR="00F963EA">
        <w:rPr>
          <w:rFonts w:ascii="Arial" w:hAnsi="Arial" w:cs="Arial"/>
          <w:sz w:val="24"/>
          <w:szCs w:val="24"/>
        </w:rPr>
        <w:t xml:space="preserve">page, only </w:t>
      </w:r>
      <w:r>
        <w:rPr>
          <w:rFonts w:ascii="Arial" w:hAnsi="Arial" w:cs="Arial"/>
          <w:sz w:val="24"/>
          <w:szCs w:val="24"/>
        </w:rPr>
        <w:t xml:space="preserve">enhance it. This does not mean that only illustration could be used since some books have used photography as opposed to drawings </w:t>
      </w:r>
      <w:r w:rsidR="00BF5A94">
        <w:rPr>
          <w:rFonts w:ascii="Arial" w:hAnsi="Arial" w:cs="Arial"/>
          <w:sz w:val="24"/>
          <w:szCs w:val="24"/>
        </w:rPr>
        <w:t xml:space="preserve">as previously shown with </w:t>
      </w:r>
      <w:proofErr w:type="spellStart"/>
      <w:r w:rsidR="00BF5A94">
        <w:rPr>
          <w:rFonts w:ascii="Arial" w:hAnsi="Arial" w:cs="Arial"/>
          <w:sz w:val="24"/>
          <w:szCs w:val="24"/>
        </w:rPr>
        <w:t>Uelsmann’s</w:t>
      </w:r>
      <w:proofErr w:type="spellEnd"/>
      <w:r w:rsidR="00BF5A94">
        <w:rPr>
          <w:rFonts w:ascii="Arial" w:hAnsi="Arial" w:cs="Arial"/>
          <w:sz w:val="24"/>
          <w:szCs w:val="24"/>
        </w:rPr>
        <w:t xml:space="preserve"> photographs in </w:t>
      </w:r>
      <w:r w:rsidR="00BF5A94">
        <w:rPr>
          <w:rFonts w:ascii="Arial" w:hAnsi="Arial" w:cs="Arial"/>
          <w:i/>
          <w:sz w:val="24"/>
          <w:szCs w:val="24"/>
        </w:rPr>
        <w:t xml:space="preserve">Salem’s Lot </w:t>
      </w:r>
      <w:r w:rsidR="00BF5A94">
        <w:rPr>
          <w:rFonts w:ascii="Arial" w:hAnsi="Arial" w:cs="Arial"/>
          <w:sz w:val="24"/>
          <w:szCs w:val="24"/>
        </w:rPr>
        <w:t>(2007)</w:t>
      </w:r>
      <w:r>
        <w:rPr>
          <w:rFonts w:ascii="Arial" w:hAnsi="Arial" w:cs="Arial"/>
          <w:sz w:val="24"/>
          <w:szCs w:val="24"/>
        </w:rPr>
        <w:t>.</w:t>
      </w:r>
      <w:r w:rsidR="00BF5A94">
        <w:rPr>
          <w:rFonts w:ascii="Arial" w:hAnsi="Arial" w:cs="Arial"/>
          <w:sz w:val="24"/>
          <w:szCs w:val="24"/>
        </w:rPr>
        <w:t xml:space="preserve"> </w:t>
      </w:r>
      <w:proofErr w:type="spellStart"/>
      <w:r w:rsidR="00F963EA">
        <w:rPr>
          <w:rFonts w:ascii="Arial" w:hAnsi="Arial" w:cs="Arial"/>
          <w:sz w:val="24"/>
          <w:szCs w:val="24"/>
        </w:rPr>
        <w:t>Nodelman</w:t>
      </w:r>
      <w:proofErr w:type="spellEnd"/>
      <w:r w:rsidR="00F963EA">
        <w:rPr>
          <w:rFonts w:ascii="Arial" w:hAnsi="Arial" w:cs="Arial"/>
          <w:sz w:val="24"/>
          <w:szCs w:val="24"/>
        </w:rPr>
        <w:t xml:space="preserve"> w</w:t>
      </w:r>
      <w:r>
        <w:rPr>
          <w:rFonts w:ascii="Arial" w:hAnsi="Arial" w:cs="Arial"/>
          <w:sz w:val="24"/>
          <w:szCs w:val="24"/>
        </w:rPr>
        <w:t>r</w:t>
      </w:r>
      <w:r w:rsidR="00F963EA">
        <w:rPr>
          <w:rFonts w:ascii="Arial" w:hAnsi="Arial" w:cs="Arial"/>
          <w:sz w:val="24"/>
          <w:szCs w:val="24"/>
        </w:rPr>
        <w:t>i</w:t>
      </w:r>
      <w:r>
        <w:rPr>
          <w:rFonts w:ascii="Arial" w:hAnsi="Arial" w:cs="Arial"/>
          <w:sz w:val="24"/>
          <w:szCs w:val="24"/>
        </w:rPr>
        <w:t>tes:</w:t>
      </w:r>
    </w:p>
    <w:p w:rsidR="00C67241" w:rsidRDefault="00C67241" w:rsidP="00C67241">
      <w:pPr>
        <w:spacing w:line="480" w:lineRule="auto"/>
        <w:ind w:left="1134" w:right="1088"/>
        <w:jc w:val="both"/>
        <w:rPr>
          <w:rFonts w:ascii="Arial" w:hAnsi="Arial" w:cs="Arial"/>
          <w:sz w:val="24"/>
          <w:szCs w:val="24"/>
        </w:rPr>
      </w:pPr>
      <w:r>
        <w:rPr>
          <w:rFonts w:ascii="Arial" w:hAnsi="Arial" w:cs="Arial"/>
          <w:sz w:val="24"/>
          <w:szCs w:val="24"/>
        </w:rPr>
        <w:lastRenderedPageBreak/>
        <w:t xml:space="preserve">“Our heritage of many centuries of great </w:t>
      </w:r>
      <w:proofErr w:type="spellStart"/>
      <w:r>
        <w:rPr>
          <w:rFonts w:ascii="Arial" w:hAnsi="Arial" w:cs="Arial"/>
          <w:sz w:val="24"/>
          <w:szCs w:val="24"/>
        </w:rPr>
        <w:t>unillustrated</w:t>
      </w:r>
      <w:proofErr w:type="spellEnd"/>
      <w:r>
        <w:rPr>
          <w:rFonts w:ascii="Arial" w:hAnsi="Arial" w:cs="Arial"/>
          <w:sz w:val="24"/>
          <w:szCs w:val="24"/>
        </w:rPr>
        <w:t xml:space="preserve"> literature makes it clear that stories can be told adequately by words on their own. Why, then, add pictures to them? Or why even create a series of pictures that tell stories on their own without accompanying words? Why are there such picture books at all?” (</w:t>
      </w:r>
      <w:proofErr w:type="spellStart"/>
      <w:r>
        <w:rPr>
          <w:rFonts w:ascii="Arial" w:hAnsi="Arial" w:cs="Arial"/>
          <w:sz w:val="24"/>
          <w:szCs w:val="24"/>
        </w:rPr>
        <w:t>Nodelman</w:t>
      </w:r>
      <w:proofErr w:type="spellEnd"/>
      <w:r>
        <w:rPr>
          <w:rFonts w:ascii="Arial" w:hAnsi="Arial" w:cs="Arial"/>
          <w:sz w:val="24"/>
          <w:szCs w:val="24"/>
        </w:rPr>
        <w:t>, 1988)</w:t>
      </w:r>
    </w:p>
    <w:p w:rsidR="00BF5A94" w:rsidRDefault="00C67241" w:rsidP="00BF5A94">
      <w:pPr>
        <w:spacing w:line="480" w:lineRule="auto"/>
        <w:ind w:right="-46"/>
        <w:jc w:val="both"/>
        <w:rPr>
          <w:rFonts w:ascii="Arial" w:hAnsi="Arial" w:cs="Arial"/>
          <w:sz w:val="24"/>
          <w:szCs w:val="24"/>
        </w:rPr>
      </w:pPr>
      <w:r>
        <w:rPr>
          <w:rFonts w:ascii="Arial" w:hAnsi="Arial" w:cs="Arial"/>
          <w:sz w:val="24"/>
          <w:szCs w:val="24"/>
        </w:rPr>
        <w:tab/>
        <w:t xml:space="preserve">To put it simply, illustrations are fun. We enjoy looking at pictures and have </w:t>
      </w:r>
      <w:r w:rsidR="00B9394A">
        <w:rPr>
          <w:rFonts w:ascii="Arial" w:hAnsi="Arial" w:cs="Arial"/>
          <w:sz w:val="24"/>
          <w:szCs w:val="24"/>
        </w:rPr>
        <w:t xml:space="preserve">always </w:t>
      </w:r>
      <w:r>
        <w:rPr>
          <w:rFonts w:ascii="Arial" w:hAnsi="Arial" w:cs="Arial"/>
          <w:sz w:val="24"/>
          <w:szCs w:val="24"/>
        </w:rPr>
        <w:t xml:space="preserve">found them fascinating </w:t>
      </w:r>
      <w:r w:rsidR="00BF5A94">
        <w:rPr>
          <w:rFonts w:ascii="Arial" w:hAnsi="Arial" w:cs="Arial"/>
          <w:sz w:val="24"/>
          <w:szCs w:val="24"/>
        </w:rPr>
        <w:t xml:space="preserve">(Elkins, 2004). The world believes </w:t>
      </w:r>
      <w:r>
        <w:rPr>
          <w:rFonts w:ascii="Arial" w:hAnsi="Arial" w:cs="Arial"/>
          <w:sz w:val="24"/>
          <w:szCs w:val="24"/>
        </w:rPr>
        <w:t>that adults must be mature and picture books delve too deep into immaturity for some. However, why is it a necessity for adults to read literature that is deemed mature and what does this truly achieve? Driving adults away from literature is the central problem here and in</w:t>
      </w:r>
      <w:r w:rsidR="00D404F9">
        <w:rPr>
          <w:rFonts w:ascii="Arial" w:hAnsi="Arial" w:cs="Arial"/>
          <w:sz w:val="24"/>
          <w:szCs w:val="24"/>
        </w:rPr>
        <w:t xml:space="preserve"> order to gain their interest,</w:t>
      </w:r>
      <w:r>
        <w:rPr>
          <w:rFonts w:ascii="Arial" w:hAnsi="Arial" w:cs="Arial"/>
          <w:sz w:val="24"/>
          <w:szCs w:val="24"/>
        </w:rPr>
        <w:t xml:space="preserve"> literature must be made fun and accessible for all. </w:t>
      </w:r>
    </w:p>
    <w:p w:rsidR="00960383" w:rsidRDefault="0058543F" w:rsidP="00BF5A94">
      <w:pPr>
        <w:spacing w:line="480" w:lineRule="auto"/>
        <w:ind w:right="-46"/>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69504" behindDoc="0" locked="0" layoutInCell="1" allowOverlap="1">
            <wp:simplePos x="0" y="0"/>
            <wp:positionH relativeFrom="column">
              <wp:posOffset>1036320</wp:posOffset>
            </wp:positionH>
            <wp:positionV relativeFrom="paragraph">
              <wp:posOffset>100965</wp:posOffset>
            </wp:positionV>
            <wp:extent cx="3587750" cy="3581400"/>
            <wp:effectExtent l="19050" t="0" r="0" b="0"/>
            <wp:wrapSquare wrapText="bothSides"/>
            <wp:docPr id="8" name="Picture 7" descr="con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h.png"/>
                    <pic:cNvPicPr/>
                  </pic:nvPicPr>
                  <pic:blipFill>
                    <a:blip r:embed="rId29"/>
                    <a:stretch>
                      <a:fillRect/>
                    </a:stretch>
                  </pic:blipFill>
                  <pic:spPr>
                    <a:xfrm>
                      <a:off x="0" y="0"/>
                      <a:ext cx="3587750" cy="3581400"/>
                    </a:xfrm>
                    <a:prstGeom prst="rect">
                      <a:avLst/>
                    </a:prstGeom>
                  </pic:spPr>
                </pic:pic>
              </a:graphicData>
            </a:graphic>
          </wp:anchor>
        </w:drawing>
      </w:r>
    </w:p>
    <w:p w:rsidR="00960383" w:rsidRDefault="00960383" w:rsidP="00BF5A94">
      <w:pPr>
        <w:spacing w:line="480" w:lineRule="auto"/>
        <w:ind w:right="-46"/>
        <w:jc w:val="both"/>
        <w:rPr>
          <w:rFonts w:ascii="Arial" w:hAnsi="Arial" w:cs="Arial"/>
          <w:sz w:val="24"/>
          <w:szCs w:val="24"/>
        </w:rPr>
      </w:pPr>
    </w:p>
    <w:p w:rsidR="00751E26" w:rsidRDefault="00751E26" w:rsidP="00BF5A94">
      <w:pPr>
        <w:spacing w:line="480" w:lineRule="auto"/>
        <w:ind w:right="-46"/>
        <w:jc w:val="both"/>
        <w:rPr>
          <w:rFonts w:ascii="Arial" w:hAnsi="Arial" w:cs="Arial"/>
          <w:sz w:val="24"/>
          <w:szCs w:val="24"/>
        </w:rPr>
      </w:pPr>
    </w:p>
    <w:p w:rsidR="00751E26" w:rsidRDefault="00751E26" w:rsidP="00BF5A94">
      <w:pPr>
        <w:spacing w:line="480" w:lineRule="auto"/>
        <w:ind w:right="-46"/>
        <w:jc w:val="both"/>
        <w:rPr>
          <w:rFonts w:ascii="Arial" w:hAnsi="Arial" w:cs="Arial"/>
          <w:sz w:val="24"/>
          <w:szCs w:val="24"/>
        </w:rPr>
      </w:pPr>
    </w:p>
    <w:p w:rsidR="00751E26" w:rsidRDefault="00751E26" w:rsidP="00BF5A94">
      <w:pPr>
        <w:spacing w:line="480" w:lineRule="auto"/>
        <w:ind w:right="-46"/>
        <w:jc w:val="both"/>
        <w:rPr>
          <w:rFonts w:ascii="Arial" w:hAnsi="Arial" w:cs="Arial"/>
          <w:sz w:val="24"/>
          <w:szCs w:val="24"/>
        </w:rPr>
      </w:pPr>
    </w:p>
    <w:p w:rsidR="00751E26" w:rsidRDefault="00751E26" w:rsidP="00BF5A94">
      <w:pPr>
        <w:spacing w:line="480" w:lineRule="auto"/>
        <w:ind w:right="-46"/>
        <w:jc w:val="both"/>
        <w:rPr>
          <w:rFonts w:ascii="Arial" w:hAnsi="Arial" w:cs="Arial"/>
          <w:sz w:val="24"/>
          <w:szCs w:val="24"/>
        </w:rPr>
      </w:pPr>
    </w:p>
    <w:p w:rsidR="00751E26" w:rsidRDefault="00751E26" w:rsidP="00BF5A94">
      <w:pPr>
        <w:spacing w:line="480" w:lineRule="auto"/>
        <w:ind w:right="-46"/>
        <w:jc w:val="both"/>
        <w:rPr>
          <w:rFonts w:ascii="Arial" w:hAnsi="Arial" w:cs="Arial"/>
          <w:sz w:val="24"/>
          <w:szCs w:val="24"/>
        </w:rPr>
      </w:pPr>
    </w:p>
    <w:p w:rsidR="00751E26" w:rsidRDefault="00751E26" w:rsidP="00BF5A94">
      <w:pPr>
        <w:spacing w:line="480" w:lineRule="auto"/>
        <w:ind w:right="-46"/>
        <w:jc w:val="both"/>
        <w:rPr>
          <w:rFonts w:ascii="Arial" w:hAnsi="Arial" w:cs="Arial"/>
          <w:sz w:val="24"/>
          <w:szCs w:val="24"/>
        </w:rPr>
      </w:pPr>
    </w:p>
    <w:p w:rsidR="00637A71" w:rsidRDefault="00751E26" w:rsidP="0058543F">
      <w:pPr>
        <w:spacing w:line="480" w:lineRule="auto"/>
        <w:ind w:right="-46"/>
        <w:jc w:val="center"/>
        <w:rPr>
          <w:rFonts w:ascii="Arial" w:hAnsi="Arial" w:cs="Arial"/>
          <w:sz w:val="24"/>
        </w:rPr>
      </w:pPr>
      <w:r>
        <w:rPr>
          <w:rFonts w:ascii="Arial" w:hAnsi="Arial" w:cs="Arial"/>
          <w:sz w:val="24"/>
        </w:rPr>
        <w:t xml:space="preserve">Fig 11: Weber, S. (2019) </w:t>
      </w:r>
      <w:r>
        <w:rPr>
          <w:rFonts w:ascii="Arial" w:hAnsi="Arial" w:cs="Arial"/>
          <w:i/>
          <w:sz w:val="24"/>
        </w:rPr>
        <w:t xml:space="preserve">Lord of the Flies - </w:t>
      </w:r>
      <w:proofErr w:type="gramStart"/>
      <w:r>
        <w:rPr>
          <w:rFonts w:ascii="Arial" w:hAnsi="Arial" w:cs="Arial"/>
          <w:i/>
          <w:sz w:val="24"/>
        </w:rPr>
        <w:t>The</w:t>
      </w:r>
      <w:proofErr w:type="gramEnd"/>
      <w:r>
        <w:rPr>
          <w:rFonts w:ascii="Arial" w:hAnsi="Arial" w:cs="Arial"/>
          <w:i/>
          <w:sz w:val="24"/>
        </w:rPr>
        <w:t xml:space="preserve"> Conch </w:t>
      </w:r>
      <w:r w:rsidR="00637A71">
        <w:rPr>
          <w:rFonts w:ascii="Arial" w:hAnsi="Arial" w:cs="Arial"/>
          <w:sz w:val="24"/>
        </w:rPr>
        <w:t>[book illustration</w:t>
      </w:r>
      <w:r w:rsidR="00F963EA">
        <w:rPr>
          <w:rFonts w:ascii="Arial" w:hAnsi="Arial" w:cs="Arial"/>
          <w:sz w:val="24"/>
        </w:rPr>
        <w:t>]</w:t>
      </w:r>
    </w:p>
    <w:p w:rsidR="00003D1B" w:rsidRPr="00637A71" w:rsidRDefault="00C67241" w:rsidP="00637A71">
      <w:pPr>
        <w:spacing w:line="480" w:lineRule="auto"/>
        <w:ind w:right="-46" w:firstLine="720"/>
        <w:jc w:val="both"/>
        <w:rPr>
          <w:rFonts w:ascii="Arial" w:hAnsi="Arial" w:cs="Arial"/>
          <w:sz w:val="24"/>
        </w:rPr>
      </w:pPr>
      <w:r>
        <w:rPr>
          <w:rFonts w:ascii="Arial" w:hAnsi="Arial" w:cs="Arial"/>
          <w:sz w:val="24"/>
          <w:szCs w:val="24"/>
        </w:rPr>
        <w:lastRenderedPageBreak/>
        <w:t>This is not to say that all boo</w:t>
      </w:r>
      <w:r w:rsidR="00D404F9">
        <w:rPr>
          <w:rFonts w:ascii="Arial" w:hAnsi="Arial" w:cs="Arial"/>
          <w:sz w:val="24"/>
          <w:szCs w:val="24"/>
        </w:rPr>
        <w:t>ks should be illustrated as this may be counterproductive</w:t>
      </w:r>
      <w:r>
        <w:rPr>
          <w:rFonts w:ascii="Arial" w:hAnsi="Arial" w:cs="Arial"/>
          <w:sz w:val="24"/>
          <w:szCs w:val="24"/>
        </w:rPr>
        <w:t>.</w:t>
      </w:r>
      <w:r w:rsidR="007C13D5">
        <w:rPr>
          <w:rFonts w:ascii="Arial" w:hAnsi="Arial" w:cs="Arial"/>
          <w:sz w:val="24"/>
          <w:szCs w:val="24"/>
        </w:rPr>
        <w:t xml:space="preserve"> However making illustrated books another option for adults could create less of a drop in reading times and may once again get adults to enjoy reading and boost the credibility of illustrated books in the world.</w:t>
      </w:r>
      <w:r>
        <w:rPr>
          <w:rFonts w:ascii="Arial" w:hAnsi="Arial" w:cs="Arial"/>
          <w:sz w:val="24"/>
          <w:szCs w:val="24"/>
        </w:rPr>
        <w:t xml:space="preserve"> </w:t>
      </w:r>
      <w:r w:rsidR="00BF5A94">
        <w:rPr>
          <w:rFonts w:ascii="Arial" w:hAnsi="Arial" w:cs="Arial"/>
          <w:sz w:val="24"/>
          <w:szCs w:val="24"/>
        </w:rPr>
        <w:t>As the future of adult illustration is already on its way to developing itself, over time illustrations may become more integrated into our literature and it may one day be a common occurrence to see an adult delving into a picture book.</w:t>
      </w:r>
    </w:p>
    <w:p w:rsidR="00B9394A" w:rsidRDefault="00B9394A" w:rsidP="00322F00">
      <w:pPr>
        <w:spacing w:line="480" w:lineRule="auto"/>
        <w:rPr>
          <w:rFonts w:ascii="Arial" w:hAnsi="Arial" w:cs="Arial"/>
          <w:sz w:val="24"/>
        </w:rPr>
      </w:pPr>
    </w:p>
    <w:p w:rsidR="00FE5B4D" w:rsidRDefault="001C207C" w:rsidP="001C207C">
      <w:pPr>
        <w:spacing w:line="480" w:lineRule="auto"/>
        <w:jc w:val="center"/>
        <w:rPr>
          <w:rFonts w:ascii="Arial" w:hAnsi="Arial" w:cs="Arial"/>
          <w:b/>
          <w:sz w:val="24"/>
        </w:rPr>
      </w:pPr>
      <w:r w:rsidRPr="00003D1B">
        <w:rPr>
          <w:rFonts w:ascii="Arial" w:hAnsi="Arial" w:cs="Arial"/>
          <w:b/>
          <w:sz w:val="24"/>
        </w:rPr>
        <w:t>Conclusion</w:t>
      </w:r>
    </w:p>
    <w:p w:rsidR="00D21491" w:rsidRDefault="00015127" w:rsidP="00D21491">
      <w:pPr>
        <w:spacing w:line="480" w:lineRule="auto"/>
        <w:jc w:val="both"/>
        <w:rPr>
          <w:rFonts w:ascii="Arial" w:hAnsi="Arial" w:cs="Arial"/>
          <w:sz w:val="24"/>
        </w:rPr>
      </w:pPr>
      <w:r>
        <w:rPr>
          <w:rFonts w:ascii="Arial" w:hAnsi="Arial" w:cs="Arial"/>
          <w:sz w:val="24"/>
        </w:rPr>
        <w:tab/>
        <w:t>In c</w:t>
      </w:r>
      <w:r w:rsidR="00EB02D6">
        <w:rPr>
          <w:rFonts w:ascii="Arial" w:hAnsi="Arial" w:cs="Arial"/>
          <w:sz w:val="24"/>
        </w:rPr>
        <w:t xml:space="preserve">onclusion, this independent inquiry focused on the concept of illustrating adult novels exploring why they are not often illustrated and how we could combat this. </w:t>
      </w:r>
      <w:r w:rsidR="00795737">
        <w:rPr>
          <w:rFonts w:ascii="Arial" w:hAnsi="Arial" w:cs="Arial"/>
          <w:sz w:val="24"/>
        </w:rPr>
        <w:t xml:space="preserve">The aim of this research was to discover ways that illustration could be implemented into adult literature focusing on media, violence and education as key themes. </w:t>
      </w:r>
      <w:r w:rsidR="00EB02D6">
        <w:rPr>
          <w:rFonts w:ascii="Arial" w:hAnsi="Arial" w:cs="Arial"/>
          <w:sz w:val="24"/>
        </w:rPr>
        <w:t>This research found that illustration is common within the adult world, however not in the sense of traditional picture books. Because of this, engaging adults with literature again relies on how media affects society, and how we can modernise illustration to correspond with our digital age. The exploration of children’s books and adult anatomical illustration allowed for further understanding of the inner workings of an illustrated book, and gave insight into how we could successfully implement illustration into an adult novel successfully.</w:t>
      </w:r>
    </w:p>
    <w:p w:rsidR="00B9394A" w:rsidRDefault="00EB02D6" w:rsidP="00795737">
      <w:pPr>
        <w:spacing w:line="480" w:lineRule="auto"/>
        <w:jc w:val="both"/>
        <w:rPr>
          <w:rFonts w:ascii="Arial" w:hAnsi="Arial" w:cs="Arial"/>
          <w:sz w:val="24"/>
        </w:rPr>
      </w:pPr>
      <w:r>
        <w:rPr>
          <w:rFonts w:ascii="Arial" w:hAnsi="Arial" w:cs="Arial"/>
          <w:sz w:val="24"/>
        </w:rPr>
        <w:tab/>
        <w:t xml:space="preserve">This topic allowed for the discovery that </w:t>
      </w:r>
      <w:proofErr w:type="spellStart"/>
      <w:r>
        <w:rPr>
          <w:rFonts w:ascii="Arial" w:hAnsi="Arial" w:cs="Arial"/>
          <w:sz w:val="24"/>
        </w:rPr>
        <w:t>unillustrated</w:t>
      </w:r>
      <w:proofErr w:type="spellEnd"/>
      <w:r>
        <w:rPr>
          <w:rFonts w:ascii="Arial" w:hAnsi="Arial" w:cs="Arial"/>
          <w:sz w:val="24"/>
        </w:rPr>
        <w:t xml:space="preserve"> literature is a side effect of discouraging adults from reading. This research focused on how regaining adult’s interest in reading could improve literacy skills and further development in reading</w:t>
      </w:r>
      <w:r w:rsidR="00795737">
        <w:rPr>
          <w:rFonts w:ascii="Arial" w:hAnsi="Arial" w:cs="Arial"/>
          <w:sz w:val="24"/>
        </w:rPr>
        <w:t>, and also improve comprehension and understanding of certain themes.</w:t>
      </w:r>
      <w:r>
        <w:rPr>
          <w:rFonts w:ascii="Arial" w:hAnsi="Arial" w:cs="Arial"/>
          <w:sz w:val="24"/>
        </w:rPr>
        <w:t xml:space="preserve"> Although </w:t>
      </w:r>
      <w:r>
        <w:rPr>
          <w:rFonts w:ascii="Arial" w:hAnsi="Arial" w:cs="Arial"/>
          <w:sz w:val="24"/>
        </w:rPr>
        <w:lastRenderedPageBreak/>
        <w:t xml:space="preserve">violent media may prove to be a challenging issue, this is a common occurrence within today’s society and this research found that there may be no correlation between </w:t>
      </w:r>
      <w:r w:rsidR="00795737">
        <w:rPr>
          <w:rFonts w:ascii="Arial" w:hAnsi="Arial" w:cs="Arial"/>
          <w:sz w:val="24"/>
        </w:rPr>
        <w:t xml:space="preserve">graphic illustrations and violent behaviours. As adult illustration may become more prevalent, it would be important to continue monitoring how readers react to illustrated literature, in order to understand whether or not the illustrations are benefiting adults in their reading.  Furthermore, focusing on adult books that have already been illustrated, it was shown that adult illustration is already slowly becoming more prevalent in our society, which is a step in the right direction for illustration. </w:t>
      </w:r>
    </w:p>
    <w:p w:rsidR="00BB2467" w:rsidRDefault="00BB2467" w:rsidP="00795737">
      <w:pPr>
        <w:spacing w:line="480" w:lineRule="auto"/>
        <w:jc w:val="both"/>
        <w:rPr>
          <w:rFonts w:ascii="Arial" w:hAnsi="Arial" w:cs="Arial"/>
          <w:sz w:val="24"/>
        </w:rPr>
      </w:pPr>
    </w:p>
    <w:p w:rsidR="00BB2467" w:rsidRDefault="00BB2467" w:rsidP="00795737">
      <w:pPr>
        <w:spacing w:line="480" w:lineRule="auto"/>
        <w:jc w:val="both"/>
        <w:rPr>
          <w:rFonts w:ascii="Arial" w:hAnsi="Arial" w:cs="Arial"/>
          <w:sz w:val="24"/>
        </w:rPr>
      </w:pPr>
    </w:p>
    <w:p w:rsidR="00BB2467" w:rsidRDefault="00BB2467" w:rsidP="00795737">
      <w:pPr>
        <w:spacing w:line="480" w:lineRule="auto"/>
        <w:jc w:val="both"/>
        <w:rPr>
          <w:rFonts w:ascii="Arial" w:hAnsi="Arial" w:cs="Arial"/>
          <w:sz w:val="24"/>
        </w:rPr>
      </w:pPr>
    </w:p>
    <w:p w:rsidR="00BB2467" w:rsidRDefault="00BB2467" w:rsidP="00795737">
      <w:pPr>
        <w:spacing w:line="480" w:lineRule="auto"/>
        <w:jc w:val="both"/>
        <w:rPr>
          <w:rFonts w:ascii="Arial" w:hAnsi="Arial" w:cs="Arial"/>
          <w:sz w:val="24"/>
        </w:rPr>
      </w:pPr>
    </w:p>
    <w:p w:rsidR="00BB2467" w:rsidRDefault="00BB2467" w:rsidP="00795737">
      <w:pPr>
        <w:spacing w:line="480" w:lineRule="auto"/>
        <w:jc w:val="both"/>
        <w:rPr>
          <w:rFonts w:ascii="Arial" w:hAnsi="Arial" w:cs="Arial"/>
          <w:sz w:val="24"/>
        </w:rPr>
      </w:pPr>
    </w:p>
    <w:p w:rsidR="00BB2467" w:rsidRDefault="00BB2467" w:rsidP="00795737">
      <w:pPr>
        <w:spacing w:line="480" w:lineRule="auto"/>
        <w:jc w:val="both"/>
        <w:rPr>
          <w:rFonts w:ascii="Arial" w:hAnsi="Arial" w:cs="Arial"/>
          <w:sz w:val="24"/>
        </w:rPr>
      </w:pPr>
    </w:p>
    <w:p w:rsidR="00BB2467" w:rsidRDefault="00BB2467" w:rsidP="00795737">
      <w:pPr>
        <w:spacing w:line="480" w:lineRule="auto"/>
        <w:jc w:val="both"/>
        <w:rPr>
          <w:rFonts w:ascii="Arial" w:hAnsi="Arial" w:cs="Arial"/>
          <w:sz w:val="24"/>
        </w:rPr>
      </w:pPr>
    </w:p>
    <w:p w:rsidR="00BB2467" w:rsidRDefault="00BB2467" w:rsidP="00795737">
      <w:pPr>
        <w:spacing w:line="480" w:lineRule="auto"/>
        <w:jc w:val="both"/>
        <w:rPr>
          <w:rFonts w:ascii="Arial" w:hAnsi="Arial" w:cs="Arial"/>
          <w:sz w:val="24"/>
        </w:rPr>
      </w:pPr>
    </w:p>
    <w:p w:rsidR="00BB2467" w:rsidRDefault="00BB2467" w:rsidP="00795737">
      <w:pPr>
        <w:spacing w:line="480" w:lineRule="auto"/>
        <w:jc w:val="both"/>
        <w:rPr>
          <w:rFonts w:ascii="Arial" w:hAnsi="Arial" w:cs="Arial"/>
          <w:sz w:val="24"/>
        </w:rPr>
      </w:pPr>
    </w:p>
    <w:p w:rsidR="00BB2467" w:rsidRDefault="00BB2467" w:rsidP="00795737">
      <w:pPr>
        <w:spacing w:line="480" w:lineRule="auto"/>
        <w:jc w:val="both"/>
        <w:rPr>
          <w:rFonts w:ascii="Arial" w:hAnsi="Arial" w:cs="Arial"/>
          <w:sz w:val="24"/>
        </w:rPr>
      </w:pPr>
    </w:p>
    <w:p w:rsidR="00BB2467" w:rsidRDefault="00BB2467" w:rsidP="00795737">
      <w:pPr>
        <w:spacing w:line="480" w:lineRule="auto"/>
        <w:jc w:val="both"/>
        <w:rPr>
          <w:rFonts w:ascii="Arial" w:hAnsi="Arial" w:cs="Arial"/>
          <w:sz w:val="24"/>
        </w:rPr>
      </w:pPr>
    </w:p>
    <w:p w:rsidR="0058543F" w:rsidRPr="00795737" w:rsidRDefault="0058543F" w:rsidP="00795737">
      <w:pPr>
        <w:spacing w:line="480" w:lineRule="auto"/>
        <w:jc w:val="both"/>
        <w:rPr>
          <w:rFonts w:ascii="Arial" w:hAnsi="Arial" w:cs="Arial"/>
          <w:sz w:val="24"/>
        </w:rPr>
      </w:pPr>
    </w:p>
    <w:p w:rsidR="00D76C7E" w:rsidRPr="00B9394A" w:rsidRDefault="00D76C7E" w:rsidP="00D76C7E">
      <w:pPr>
        <w:spacing w:line="480" w:lineRule="auto"/>
        <w:ind w:left="567" w:hanging="567"/>
        <w:jc w:val="center"/>
        <w:rPr>
          <w:rFonts w:ascii="Arial" w:hAnsi="Arial" w:cs="Arial"/>
          <w:b/>
          <w:sz w:val="24"/>
          <w:szCs w:val="24"/>
        </w:rPr>
      </w:pPr>
      <w:r w:rsidRPr="00B9394A">
        <w:rPr>
          <w:rFonts w:ascii="Arial" w:hAnsi="Arial" w:cs="Arial"/>
          <w:b/>
          <w:sz w:val="24"/>
          <w:szCs w:val="24"/>
        </w:rPr>
        <w:lastRenderedPageBreak/>
        <w:t>References</w:t>
      </w:r>
    </w:p>
    <w:p w:rsidR="00F80404" w:rsidRPr="00C8163A" w:rsidRDefault="00F80404" w:rsidP="00C8163A">
      <w:pPr>
        <w:spacing w:line="480" w:lineRule="auto"/>
        <w:ind w:left="567" w:hanging="567"/>
        <w:rPr>
          <w:rFonts w:ascii="Arial" w:hAnsi="Arial" w:cs="Arial"/>
          <w:sz w:val="24"/>
          <w:szCs w:val="24"/>
        </w:rPr>
      </w:pPr>
      <w:proofErr w:type="gramStart"/>
      <w:r>
        <w:rPr>
          <w:rFonts w:ascii="Arial" w:hAnsi="Arial" w:cs="Arial"/>
          <w:sz w:val="24"/>
          <w:szCs w:val="24"/>
        </w:rPr>
        <w:t xml:space="preserve">‘The Line of Enquiry’ (2005) </w:t>
      </w:r>
      <w:r>
        <w:rPr>
          <w:rFonts w:ascii="Arial" w:hAnsi="Arial" w:cs="Arial"/>
          <w:i/>
          <w:sz w:val="24"/>
          <w:szCs w:val="24"/>
        </w:rPr>
        <w:t xml:space="preserve">The Secret of Drawing, </w:t>
      </w:r>
      <w:r>
        <w:rPr>
          <w:rFonts w:ascii="Arial" w:hAnsi="Arial" w:cs="Arial"/>
          <w:sz w:val="24"/>
          <w:szCs w:val="24"/>
        </w:rPr>
        <w:t>episode 1, BBC2, 8 October.</w:t>
      </w:r>
      <w:proofErr w:type="gramEnd"/>
      <w:r>
        <w:rPr>
          <w:rFonts w:ascii="Arial" w:hAnsi="Arial" w:cs="Arial"/>
          <w:sz w:val="24"/>
          <w:szCs w:val="24"/>
        </w:rPr>
        <w:t xml:space="preserve"> Available at: </w:t>
      </w:r>
      <w:hyperlink r:id="rId30" w:history="1">
        <w:r w:rsidRPr="00C8163A">
          <w:rPr>
            <w:rStyle w:val="Hyperlink"/>
            <w:rFonts w:ascii="Arial" w:hAnsi="Arial" w:cs="Arial"/>
            <w:sz w:val="24"/>
            <w:szCs w:val="24"/>
          </w:rPr>
          <w:t>https://www.youtube.com/watch?v=9H59cVnnF9Y</w:t>
        </w:r>
      </w:hyperlink>
      <w:r>
        <w:rPr>
          <w:rFonts w:ascii="Arial" w:hAnsi="Arial" w:cs="Arial"/>
          <w:sz w:val="24"/>
          <w:szCs w:val="24"/>
        </w:rPr>
        <w:t xml:space="preserve"> (Accessed: 23</w:t>
      </w:r>
      <w:r w:rsidRPr="00C8163A">
        <w:rPr>
          <w:rFonts w:ascii="Arial" w:hAnsi="Arial" w:cs="Arial"/>
          <w:sz w:val="24"/>
          <w:szCs w:val="24"/>
          <w:vertAlign w:val="superscript"/>
        </w:rPr>
        <w:t>rd</w:t>
      </w:r>
      <w:r>
        <w:rPr>
          <w:rFonts w:ascii="Arial" w:hAnsi="Arial" w:cs="Arial"/>
          <w:sz w:val="24"/>
          <w:szCs w:val="24"/>
        </w:rPr>
        <w:t xml:space="preserve"> November 2019)</w:t>
      </w:r>
    </w:p>
    <w:p w:rsidR="00F80404" w:rsidRPr="00F80404" w:rsidRDefault="00F80404" w:rsidP="00F80404">
      <w:pPr>
        <w:spacing w:line="480" w:lineRule="auto"/>
        <w:ind w:left="567" w:hanging="567"/>
        <w:rPr>
          <w:rFonts w:ascii="Arial" w:hAnsi="Arial" w:cs="Arial"/>
          <w:sz w:val="24"/>
          <w:szCs w:val="24"/>
        </w:rPr>
      </w:pPr>
      <w:r>
        <w:rPr>
          <w:rFonts w:ascii="Arial" w:hAnsi="Arial" w:cs="Arial"/>
          <w:i/>
          <w:sz w:val="24"/>
          <w:szCs w:val="24"/>
        </w:rPr>
        <w:t xml:space="preserve">A Clockwork Orange </w:t>
      </w:r>
      <w:r>
        <w:rPr>
          <w:rFonts w:ascii="Arial" w:hAnsi="Arial" w:cs="Arial"/>
          <w:sz w:val="24"/>
          <w:szCs w:val="24"/>
        </w:rPr>
        <w:t xml:space="preserve">(1972) Directed by Stanley Kubrick [DVD] Warner Brothers: United States. </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Abrahamson, R.F. (1980) ‘An Analysis of Children’s Favourite Picture Books’, </w:t>
      </w:r>
      <w:r w:rsidRPr="00DA2560">
        <w:rPr>
          <w:rFonts w:ascii="Arial" w:hAnsi="Arial" w:cs="Arial"/>
          <w:i/>
          <w:sz w:val="24"/>
          <w:szCs w:val="24"/>
        </w:rPr>
        <w:t xml:space="preserve">The Reading Teacher, </w:t>
      </w:r>
      <w:r w:rsidRPr="00DA2560">
        <w:rPr>
          <w:rFonts w:ascii="Arial" w:hAnsi="Arial" w:cs="Arial"/>
          <w:sz w:val="24"/>
          <w:szCs w:val="24"/>
        </w:rPr>
        <w:t xml:space="preserve">34(2), pp. 167-170, </w:t>
      </w:r>
      <w:r w:rsidRPr="00DA2560">
        <w:rPr>
          <w:rFonts w:ascii="Arial" w:hAnsi="Arial" w:cs="Arial"/>
          <w:i/>
          <w:sz w:val="24"/>
          <w:szCs w:val="24"/>
        </w:rPr>
        <w:t xml:space="preserve">JSTOR </w:t>
      </w:r>
      <w:r w:rsidRPr="00DA2560">
        <w:rPr>
          <w:rFonts w:ascii="Arial" w:hAnsi="Arial" w:cs="Arial"/>
          <w:sz w:val="24"/>
          <w:szCs w:val="24"/>
        </w:rPr>
        <w:t xml:space="preserve">[Online] Available at: </w:t>
      </w:r>
      <w:hyperlink r:id="rId31" w:history="1">
        <w:r w:rsidRPr="00DA2560">
          <w:rPr>
            <w:rStyle w:val="Hyperlink"/>
            <w:rFonts w:ascii="Arial" w:hAnsi="Arial" w:cs="Arial"/>
            <w:sz w:val="24"/>
            <w:szCs w:val="24"/>
          </w:rPr>
          <w:t>https://www.jstor.org/stable/20195201?seq=1</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Agosto</w:t>
      </w:r>
      <w:proofErr w:type="spellEnd"/>
      <w:r w:rsidRPr="00DA2560">
        <w:rPr>
          <w:rFonts w:ascii="Arial" w:hAnsi="Arial" w:cs="Arial"/>
          <w:sz w:val="24"/>
          <w:szCs w:val="24"/>
        </w:rPr>
        <w:t xml:space="preserve">, D.E. (1999) ‘One and Inseparable: Interdependent Storytelling in Picture Storybooks’, </w:t>
      </w:r>
      <w:r w:rsidRPr="00DA2560">
        <w:rPr>
          <w:rFonts w:ascii="Arial" w:hAnsi="Arial" w:cs="Arial"/>
          <w:i/>
          <w:sz w:val="24"/>
          <w:szCs w:val="24"/>
        </w:rPr>
        <w:t xml:space="preserve">Children’s Literature in Education, </w:t>
      </w:r>
      <w:r w:rsidRPr="00DA2560">
        <w:rPr>
          <w:rFonts w:ascii="Arial" w:hAnsi="Arial" w:cs="Arial"/>
          <w:sz w:val="24"/>
          <w:szCs w:val="24"/>
        </w:rPr>
        <w:t xml:space="preserve">30(4), pp. 267-280, </w:t>
      </w:r>
      <w:r w:rsidRPr="00DA2560">
        <w:rPr>
          <w:rFonts w:ascii="Arial" w:hAnsi="Arial" w:cs="Arial"/>
          <w:i/>
          <w:sz w:val="24"/>
          <w:szCs w:val="24"/>
        </w:rPr>
        <w:t xml:space="preserve">Springer </w:t>
      </w:r>
      <w:r w:rsidRPr="00DA2560">
        <w:rPr>
          <w:rFonts w:ascii="Arial" w:hAnsi="Arial" w:cs="Arial"/>
          <w:sz w:val="24"/>
          <w:szCs w:val="24"/>
        </w:rPr>
        <w:t xml:space="preserve">[Online] Available at: </w:t>
      </w:r>
      <w:hyperlink r:id="rId32" w:history="1">
        <w:r w:rsidRPr="00DA2560">
          <w:rPr>
            <w:rStyle w:val="Hyperlink"/>
            <w:rFonts w:ascii="Arial" w:hAnsi="Arial" w:cs="Arial"/>
            <w:sz w:val="24"/>
            <w:szCs w:val="24"/>
          </w:rPr>
          <w:t>https://link.springer.com/article/10.1023%2FA%3A1022471922077</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Default="00F80404" w:rsidP="00D76C7E">
      <w:pPr>
        <w:spacing w:line="480" w:lineRule="auto"/>
        <w:ind w:left="851" w:hanging="851"/>
        <w:rPr>
          <w:rFonts w:ascii="Arial" w:hAnsi="Arial" w:cs="Arial"/>
          <w:sz w:val="24"/>
          <w:szCs w:val="24"/>
        </w:rPr>
      </w:pPr>
      <w:r w:rsidRPr="00791CA8">
        <w:rPr>
          <w:rFonts w:ascii="Arial" w:hAnsi="Arial" w:cs="Arial"/>
          <w:sz w:val="24"/>
          <w:szCs w:val="20"/>
          <w:shd w:val="clear" w:color="auto" w:fill="FFFFFF"/>
        </w:rPr>
        <w:t xml:space="preserve">Anderson, C. A., </w:t>
      </w:r>
      <w:proofErr w:type="spellStart"/>
      <w:r w:rsidRPr="00791CA8">
        <w:rPr>
          <w:rFonts w:ascii="Arial" w:hAnsi="Arial" w:cs="Arial"/>
          <w:sz w:val="24"/>
          <w:szCs w:val="20"/>
          <w:shd w:val="clear" w:color="auto" w:fill="FFFFFF"/>
        </w:rPr>
        <w:t>Carnag</w:t>
      </w:r>
      <w:r>
        <w:rPr>
          <w:rFonts w:ascii="Arial" w:hAnsi="Arial" w:cs="Arial"/>
          <w:sz w:val="24"/>
          <w:szCs w:val="20"/>
          <w:shd w:val="clear" w:color="auto" w:fill="FFFFFF"/>
        </w:rPr>
        <w:t>ey</w:t>
      </w:r>
      <w:proofErr w:type="spellEnd"/>
      <w:r>
        <w:rPr>
          <w:rFonts w:ascii="Arial" w:hAnsi="Arial" w:cs="Arial"/>
          <w:sz w:val="24"/>
          <w:szCs w:val="20"/>
          <w:shd w:val="clear" w:color="auto" w:fill="FFFFFF"/>
        </w:rPr>
        <w:t>, N. L and Eubanks, J. (2003)</w:t>
      </w:r>
      <w:r w:rsidRPr="00791CA8">
        <w:rPr>
          <w:rFonts w:ascii="Arial" w:hAnsi="Arial" w:cs="Arial"/>
          <w:sz w:val="24"/>
          <w:szCs w:val="20"/>
          <w:shd w:val="clear" w:color="auto" w:fill="FFFFFF"/>
        </w:rPr>
        <w:t xml:space="preserve"> ‘Exposure to violent media: The effects of songs with violent lyrics on aggressive thoughts and feelings’, </w:t>
      </w:r>
      <w:r w:rsidRPr="00791CA8">
        <w:rPr>
          <w:rStyle w:val="Emphasis"/>
          <w:rFonts w:ascii="Arial" w:hAnsi="Arial" w:cs="Arial"/>
          <w:sz w:val="24"/>
          <w:szCs w:val="20"/>
        </w:rPr>
        <w:t xml:space="preserve">Journal of Personality and Social Psychology, </w:t>
      </w:r>
      <w:r w:rsidRPr="00B013A5">
        <w:rPr>
          <w:rStyle w:val="Emphasis"/>
          <w:rFonts w:ascii="Arial" w:hAnsi="Arial" w:cs="Arial"/>
          <w:sz w:val="24"/>
          <w:szCs w:val="20"/>
        </w:rPr>
        <w:t>84</w:t>
      </w:r>
      <w:r w:rsidRPr="00B013A5">
        <w:rPr>
          <w:rFonts w:ascii="Arial" w:hAnsi="Arial" w:cs="Arial"/>
          <w:sz w:val="24"/>
          <w:szCs w:val="20"/>
          <w:shd w:val="clear" w:color="auto" w:fill="FFFFFF"/>
        </w:rPr>
        <w:t>(5),</w:t>
      </w:r>
      <w:r>
        <w:rPr>
          <w:rFonts w:ascii="Arial" w:hAnsi="Arial" w:cs="Arial"/>
          <w:sz w:val="24"/>
          <w:szCs w:val="20"/>
          <w:shd w:val="clear" w:color="auto" w:fill="FFFFFF"/>
        </w:rPr>
        <w:t xml:space="preserve"> </w:t>
      </w:r>
      <w:r w:rsidRPr="00791CA8">
        <w:rPr>
          <w:rFonts w:ascii="Arial" w:hAnsi="Arial" w:cs="Arial"/>
          <w:sz w:val="24"/>
          <w:szCs w:val="20"/>
          <w:shd w:val="clear" w:color="auto" w:fill="FFFFFF"/>
        </w:rPr>
        <w:t xml:space="preserve">pp. 960-971, </w:t>
      </w:r>
      <w:r w:rsidRPr="00791CA8">
        <w:rPr>
          <w:rFonts w:ascii="Arial" w:hAnsi="Arial" w:cs="Arial"/>
          <w:i/>
          <w:sz w:val="24"/>
          <w:szCs w:val="20"/>
          <w:shd w:val="clear" w:color="auto" w:fill="FFFFFF"/>
        </w:rPr>
        <w:t xml:space="preserve">APA </w:t>
      </w:r>
      <w:proofErr w:type="spellStart"/>
      <w:r w:rsidRPr="00791CA8">
        <w:rPr>
          <w:rFonts w:ascii="Arial" w:hAnsi="Arial" w:cs="Arial"/>
          <w:i/>
          <w:sz w:val="24"/>
          <w:szCs w:val="20"/>
          <w:shd w:val="clear" w:color="auto" w:fill="FFFFFF"/>
        </w:rPr>
        <w:t>PsycNET</w:t>
      </w:r>
      <w:proofErr w:type="spellEnd"/>
      <w:r w:rsidRPr="00791CA8">
        <w:rPr>
          <w:rFonts w:ascii="Arial" w:hAnsi="Arial" w:cs="Arial"/>
          <w:i/>
          <w:sz w:val="24"/>
          <w:szCs w:val="20"/>
          <w:shd w:val="clear" w:color="auto" w:fill="FFFFFF"/>
        </w:rPr>
        <w:t xml:space="preserve"> </w:t>
      </w:r>
      <w:r w:rsidRPr="00791CA8">
        <w:rPr>
          <w:rFonts w:ascii="Arial" w:hAnsi="Arial" w:cs="Arial"/>
          <w:sz w:val="24"/>
          <w:szCs w:val="20"/>
          <w:shd w:val="clear" w:color="auto" w:fill="FFFFFF"/>
        </w:rPr>
        <w:t xml:space="preserve"> [Online] Available at:</w:t>
      </w:r>
      <w:r>
        <w:rPr>
          <w:rFonts w:ascii="Arial" w:hAnsi="Arial" w:cs="Arial"/>
          <w:sz w:val="24"/>
          <w:szCs w:val="20"/>
          <w:shd w:val="clear" w:color="auto" w:fill="FFFFFF"/>
        </w:rPr>
        <w:t xml:space="preserve"> </w:t>
      </w:r>
      <w:hyperlink r:id="rId33" w:history="1">
        <w:r w:rsidRPr="00B27DBF">
          <w:rPr>
            <w:rStyle w:val="Hyperlink"/>
            <w:rFonts w:ascii="Arial" w:hAnsi="Arial" w:cs="Arial"/>
            <w:sz w:val="24"/>
            <w:szCs w:val="24"/>
          </w:rPr>
          <w:t>https://psycnet.apa.org/record/2003-00420-007</w:t>
        </w:r>
      </w:hyperlink>
      <w:r>
        <w:rPr>
          <w:rFonts w:ascii="Arial" w:hAnsi="Arial" w:cs="Arial"/>
          <w:sz w:val="24"/>
          <w:szCs w:val="24"/>
        </w:rPr>
        <w:t xml:space="preserve"> (Accessed: 26</w:t>
      </w:r>
      <w:r w:rsidRPr="0007083B">
        <w:rPr>
          <w:rFonts w:ascii="Arial" w:hAnsi="Arial" w:cs="Arial"/>
          <w:sz w:val="24"/>
          <w:szCs w:val="24"/>
          <w:vertAlign w:val="superscript"/>
        </w:rPr>
        <w:t>th</w:t>
      </w:r>
      <w:r>
        <w:rPr>
          <w:rFonts w:ascii="Arial" w:hAnsi="Arial" w:cs="Arial"/>
          <w:sz w:val="24"/>
          <w:szCs w:val="24"/>
        </w:rPr>
        <w:t xml:space="preserve"> November 2019)</w:t>
      </w:r>
    </w:p>
    <w:p w:rsidR="00F80404" w:rsidRDefault="00F80404" w:rsidP="00D76C7E">
      <w:pPr>
        <w:spacing w:line="480" w:lineRule="auto"/>
        <w:ind w:left="851" w:hanging="851"/>
        <w:rPr>
          <w:rFonts w:ascii="Arial" w:hAnsi="Arial" w:cs="Arial"/>
          <w:sz w:val="24"/>
          <w:szCs w:val="24"/>
        </w:rPr>
      </w:pPr>
      <w:r>
        <w:rPr>
          <w:rFonts w:ascii="Arial" w:hAnsi="Arial" w:cs="Arial"/>
          <w:sz w:val="24"/>
          <w:szCs w:val="24"/>
        </w:rPr>
        <w:t xml:space="preserve">Anderson, C.A. (1997) ‘Effects of violent movies and trait hostility on hostile feelings and aggressive thoughts’, </w:t>
      </w:r>
      <w:r>
        <w:rPr>
          <w:rFonts w:ascii="Arial" w:hAnsi="Arial" w:cs="Arial"/>
          <w:i/>
          <w:sz w:val="24"/>
          <w:szCs w:val="24"/>
        </w:rPr>
        <w:t xml:space="preserve">Official Journal of the International Society for Research on Aggression, </w:t>
      </w:r>
      <w:r w:rsidRPr="00B013A5">
        <w:rPr>
          <w:rFonts w:ascii="Arial" w:hAnsi="Arial" w:cs="Arial"/>
          <w:sz w:val="24"/>
          <w:szCs w:val="24"/>
        </w:rPr>
        <w:t>23(3),</w:t>
      </w:r>
      <w:r>
        <w:rPr>
          <w:rFonts w:ascii="Arial" w:hAnsi="Arial" w:cs="Arial"/>
          <w:sz w:val="24"/>
          <w:szCs w:val="24"/>
        </w:rPr>
        <w:t xml:space="preserve"> pp. 161-178, </w:t>
      </w:r>
      <w:r>
        <w:rPr>
          <w:rFonts w:ascii="Arial" w:hAnsi="Arial" w:cs="Arial"/>
          <w:i/>
          <w:sz w:val="24"/>
          <w:szCs w:val="24"/>
        </w:rPr>
        <w:t xml:space="preserve">Wiley Online Library </w:t>
      </w:r>
      <w:r>
        <w:rPr>
          <w:rFonts w:ascii="Arial" w:hAnsi="Arial" w:cs="Arial"/>
          <w:sz w:val="24"/>
          <w:szCs w:val="24"/>
        </w:rPr>
        <w:t xml:space="preserve">[Online] Available at: </w:t>
      </w:r>
      <w:hyperlink r:id="rId34" w:history="1">
        <w:r w:rsidRPr="00B27DBF">
          <w:rPr>
            <w:rStyle w:val="Hyperlink"/>
            <w:rFonts w:ascii="Arial" w:hAnsi="Arial" w:cs="Arial"/>
            <w:sz w:val="24"/>
            <w:szCs w:val="24"/>
          </w:rPr>
          <w:t>https://onlinelibrary.wiley.com/doi/pdf/10.1002/%28SICI%291098-2337%281997%2923%3A3%3C161%3A%3AAID-AB2%3E3.0.CO%3B2-P</w:t>
        </w:r>
      </w:hyperlink>
      <w:r>
        <w:rPr>
          <w:rFonts w:ascii="Arial" w:hAnsi="Arial" w:cs="Arial"/>
          <w:sz w:val="24"/>
          <w:szCs w:val="24"/>
        </w:rPr>
        <w:t xml:space="preserve"> (Accessed: 26</w:t>
      </w:r>
      <w:r w:rsidRPr="0007083B">
        <w:rPr>
          <w:rFonts w:ascii="Arial" w:hAnsi="Arial" w:cs="Arial"/>
          <w:sz w:val="24"/>
          <w:szCs w:val="24"/>
          <w:vertAlign w:val="superscript"/>
        </w:rPr>
        <w:t>th</w:t>
      </w:r>
      <w:r>
        <w:rPr>
          <w:rFonts w:ascii="Arial" w:hAnsi="Arial" w:cs="Arial"/>
          <w:sz w:val="24"/>
          <w:szCs w:val="24"/>
        </w:rPr>
        <w:t xml:space="preserve"> November 2019)</w:t>
      </w:r>
    </w:p>
    <w:p w:rsidR="00F80404" w:rsidRPr="00CB41B4" w:rsidRDefault="00F80404" w:rsidP="00D76C7E">
      <w:pPr>
        <w:spacing w:line="480" w:lineRule="auto"/>
        <w:ind w:left="851" w:hanging="851"/>
        <w:rPr>
          <w:rFonts w:ascii="Arial" w:hAnsi="Arial" w:cs="Arial"/>
          <w:sz w:val="24"/>
          <w:szCs w:val="24"/>
        </w:rPr>
      </w:pPr>
      <w:r>
        <w:rPr>
          <w:rFonts w:ascii="Arial" w:hAnsi="Arial" w:cs="Arial"/>
          <w:sz w:val="24"/>
          <w:szCs w:val="24"/>
        </w:rPr>
        <w:t xml:space="preserve">Ashton, J. (2019) ‘Reading is in sharp decline – that’s bad news for the future’, </w:t>
      </w:r>
      <w:r>
        <w:rPr>
          <w:rFonts w:ascii="Arial" w:hAnsi="Arial" w:cs="Arial"/>
          <w:i/>
          <w:sz w:val="24"/>
          <w:szCs w:val="24"/>
        </w:rPr>
        <w:t xml:space="preserve">Reaction, </w:t>
      </w:r>
      <w:r>
        <w:rPr>
          <w:rFonts w:ascii="Arial" w:hAnsi="Arial" w:cs="Arial"/>
          <w:sz w:val="24"/>
          <w:szCs w:val="24"/>
        </w:rPr>
        <w:t>8</w:t>
      </w:r>
      <w:r w:rsidRPr="00CB41B4">
        <w:rPr>
          <w:rFonts w:ascii="Arial" w:hAnsi="Arial" w:cs="Arial"/>
          <w:sz w:val="24"/>
          <w:szCs w:val="24"/>
          <w:vertAlign w:val="superscript"/>
        </w:rPr>
        <w:t>th</w:t>
      </w:r>
      <w:r>
        <w:rPr>
          <w:rFonts w:ascii="Arial" w:hAnsi="Arial" w:cs="Arial"/>
          <w:sz w:val="24"/>
          <w:szCs w:val="24"/>
        </w:rPr>
        <w:t xml:space="preserve"> March. Available at: </w:t>
      </w:r>
      <w:hyperlink r:id="rId35" w:history="1">
        <w:r w:rsidRPr="00217EAB">
          <w:rPr>
            <w:rStyle w:val="Hyperlink"/>
            <w:rFonts w:ascii="Arial" w:hAnsi="Arial" w:cs="Arial"/>
            <w:sz w:val="24"/>
            <w:szCs w:val="24"/>
          </w:rPr>
          <w:t>https://reaction.life/reading-sharp-decline-thats-bad-news-future/</w:t>
        </w:r>
      </w:hyperlink>
      <w:r>
        <w:rPr>
          <w:rFonts w:ascii="Arial" w:hAnsi="Arial" w:cs="Arial"/>
          <w:sz w:val="24"/>
          <w:szCs w:val="24"/>
        </w:rPr>
        <w:t xml:space="preserve">  (Accessed: 6</w:t>
      </w:r>
      <w:r w:rsidRPr="00CB41B4">
        <w:rPr>
          <w:rFonts w:ascii="Arial" w:hAnsi="Arial" w:cs="Arial"/>
          <w:sz w:val="24"/>
          <w:szCs w:val="24"/>
          <w:vertAlign w:val="superscript"/>
        </w:rPr>
        <w:t>th</w:t>
      </w:r>
      <w:r>
        <w:rPr>
          <w:rFonts w:ascii="Arial" w:hAnsi="Arial" w:cs="Arial"/>
          <w:sz w:val="24"/>
          <w:szCs w:val="24"/>
        </w:rPr>
        <w:t xml:space="preserve"> December 2019)</w:t>
      </w:r>
    </w:p>
    <w:p w:rsidR="00F80404" w:rsidRPr="00DA2560" w:rsidRDefault="00F80404" w:rsidP="00D76C7E">
      <w:pPr>
        <w:spacing w:line="480" w:lineRule="auto"/>
        <w:ind w:left="567" w:hanging="567"/>
        <w:rPr>
          <w:rFonts w:ascii="Arial" w:hAnsi="Arial" w:cs="Arial"/>
          <w:sz w:val="24"/>
          <w:szCs w:val="24"/>
        </w:rPr>
      </w:pPr>
      <w:proofErr w:type="gramStart"/>
      <w:r w:rsidRPr="00DA2560">
        <w:rPr>
          <w:rFonts w:ascii="Arial" w:hAnsi="Arial" w:cs="Arial"/>
          <w:sz w:val="24"/>
          <w:szCs w:val="24"/>
        </w:rPr>
        <w:t xml:space="preserve">Barnett, R. (2014) </w:t>
      </w:r>
      <w:r w:rsidRPr="00DA2560">
        <w:rPr>
          <w:rFonts w:ascii="Arial" w:hAnsi="Arial" w:cs="Arial"/>
          <w:i/>
          <w:sz w:val="24"/>
          <w:szCs w:val="24"/>
        </w:rPr>
        <w:t>The Sick Rose or disease and the art of medical illustration</w:t>
      </w:r>
      <w:r w:rsidRPr="00DA2560">
        <w:rPr>
          <w:rFonts w:ascii="Arial" w:hAnsi="Arial" w:cs="Arial"/>
          <w:sz w:val="24"/>
          <w:szCs w:val="24"/>
        </w:rPr>
        <w:t>.</w:t>
      </w:r>
      <w:proofErr w:type="gramEnd"/>
      <w:r w:rsidRPr="00DA2560">
        <w:rPr>
          <w:rFonts w:ascii="Arial" w:hAnsi="Arial" w:cs="Arial"/>
          <w:sz w:val="24"/>
          <w:szCs w:val="24"/>
        </w:rPr>
        <w:t xml:space="preserve"> Thames &amp; Hudson: United Kingdom.</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Barnett, R. (2015) </w:t>
      </w:r>
      <w:r w:rsidRPr="00DA2560">
        <w:rPr>
          <w:rFonts w:ascii="Arial" w:hAnsi="Arial" w:cs="Arial"/>
          <w:i/>
          <w:sz w:val="24"/>
          <w:szCs w:val="24"/>
        </w:rPr>
        <w:t xml:space="preserve">Crucial Interventions: An Illustrated Treatise on the Principles and Practice of Nineteenth-Century Surgery. </w:t>
      </w:r>
      <w:r w:rsidRPr="00DA2560">
        <w:rPr>
          <w:rFonts w:ascii="Arial" w:hAnsi="Arial" w:cs="Arial"/>
          <w:sz w:val="24"/>
          <w:szCs w:val="24"/>
        </w:rPr>
        <w:t>Thames &amp; Hudson: United Kingdom.</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Barr, R. (2013) ‘Memory Constraints on Infant Learning From Picture Books, Television, and </w:t>
      </w:r>
      <w:proofErr w:type="spellStart"/>
      <w:r w:rsidRPr="00DA2560">
        <w:rPr>
          <w:rFonts w:ascii="Arial" w:hAnsi="Arial" w:cs="Arial"/>
          <w:sz w:val="24"/>
          <w:szCs w:val="24"/>
        </w:rPr>
        <w:t>Touchscreens</w:t>
      </w:r>
      <w:proofErr w:type="spellEnd"/>
      <w:r w:rsidRPr="00DA2560">
        <w:rPr>
          <w:rFonts w:ascii="Arial" w:hAnsi="Arial" w:cs="Arial"/>
          <w:sz w:val="24"/>
          <w:szCs w:val="24"/>
        </w:rPr>
        <w:t xml:space="preserve">’, </w:t>
      </w:r>
      <w:r w:rsidRPr="00DA2560">
        <w:rPr>
          <w:rFonts w:ascii="Arial" w:hAnsi="Arial" w:cs="Arial"/>
          <w:i/>
          <w:sz w:val="24"/>
          <w:szCs w:val="24"/>
        </w:rPr>
        <w:t xml:space="preserve">Child Development Perspectives, </w:t>
      </w:r>
      <w:r w:rsidRPr="00DA2560">
        <w:rPr>
          <w:rFonts w:ascii="Arial" w:hAnsi="Arial" w:cs="Arial"/>
          <w:sz w:val="24"/>
          <w:szCs w:val="24"/>
        </w:rPr>
        <w:t xml:space="preserve">7(4), </w:t>
      </w:r>
      <w:r w:rsidRPr="00DA2560">
        <w:rPr>
          <w:rFonts w:ascii="Arial" w:hAnsi="Arial" w:cs="Arial"/>
          <w:i/>
          <w:sz w:val="24"/>
          <w:szCs w:val="24"/>
        </w:rPr>
        <w:t xml:space="preserve">SRCD </w:t>
      </w:r>
      <w:r w:rsidRPr="00DA2560">
        <w:rPr>
          <w:rFonts w:ascii="Arial" w:hAnsi="Arial" w:cs="Arial"/>
          <w:sz w:val="24"/>
          <w:szCs w:val="24"/>
        </w:rPr>
        <w:t xml:space="preserve">[Online] Available at: </w:t>
      </w:r>
      <w:hyperlink r:id="rId36" w:history="1">
        <w:r w:rsidRPr="00DA2560">
          <w:rPr>
            <w:rStyle w:val="Hyperlink"/>
            <w:rFonts w:ascii="Arial" w:hAnsi="Arial" w:cs="Arial"/>
            <w:sz w:val="24"/>
            <w:szCs w:val="24"/>
          </w:rPr>
          <w:t>https://srcd.onlinelibrary.wiley.com/doi/abs/10.1111/cdep.12041</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Barrett, C.A. (2015) ‘Adult Colouring Books: Patterns for Stress Relief’, </w:t>
      </w:r>
      <w:r w:rsidRPr="00DA2560">
        <w:rPr>
          <w:rFonts w:ascii="Arial" w:hAnsi="Arial" w:cs="Arial"/>
          <w:i/>
          <w:sz w:val="24"/>
          <w:szCs w:val="24"/>
        </w:rPr>
        <w:t xml:space="preserve">Phi Kappa Phi Forum, </w:t>
      </w:r>
      <w:r w:rsidRPr="00DA2560">
        <w:rPr>
          <w:rFonts w:ascii="Arial" w:hAnsi="Arial" w:cs="Arial"/>
          <w:sz w:val="24"/>
          <w:szCs w:val="24"/>
        </w:rPr>
        <w:t xml:space="preserve">95(4), pp. 27, </w:t>
      </w:r>
      <w:r w:rsidRPr="00DA2560">
        <w:rPr>
          <w:rFonts w:ascii="Arial" w:hAnsi="Arial" w:cs="Arial"/>
          <w:i/>
          <w:sz w:val="24"/>
          <w:szCs w:val="24"/>
        </w:rPr>
        <w:t xml:space="preserve">Gale </w:t>
      </w:r>
      <w:r w:rsidRPr="00DA2560">
        <w:rPr>
          <w:rFonts w:ascii="Arial" w:hAnsi="Arial" w:cs="Arial"/>
          <w:sz w:val="24"/>
          <w:szCs w:val="24"/>
        </w:rPr>
        <w:t xml:space="preserve">[Online] Available at: </w:t>
      </w:r>
      <w:hyperlink r:id="rId37" w:history="1">
        <w:r w:rsidRPr="00DA2560">
          <w:rPr>
            <w:rStyle w:val="Hyperlink"/>
            <w:rFonts w:ascii="Arial" w:hAnsi="Arial" w:cs="Arial"/>
            <w:sz w:val="24"/>
            <w:szCs w:val="24"/>
          </w:rPr>
          <w:t>https://go.gale.com/ps/anonymous?id=GALE%7CA439002253&amp;sid=googleScholar&amp;v=2.1&amp;it=r&amp;linkaccess=fulltext&amp;issn=15385914&amp;p=AONE&amp;sw=w</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Berg-Cross, L. and Berg-Cross, G. (1978) ‘Listening to stories may change children’s social attitudes’, </w:t>
      </w:r>
      <w:r w:rsidRPr="00DA2560">
        <w:rPr>
          <w:rFonts w:ascii="Arial" w:hAnsi="Arial" w:cs="Arial"/>
          <w:i/>
          <w:sz w:val="24"/>
          <w:szCs w:val="24"/>
        </w:rPr>
        <w:t xml:space="preserve">The Reading Teacher, </w:t>
      </w:r>
      <w:r w:rsidRPr="00DA2560">
        <w:rPr>
          <w:rFonts w:ascii="Arial" w:hAnsi="Arial" w:cs="Arial"/>
          <w:sz w:val="24"/>
          <w:szCs w:val="24"/>
        </w:rPr>
        <w:t xml:space="preserve">31(6), </w:t>
      </w:r>
      <w:r w:rsidRPr="00DA2560">
        <w:rPr>
          <w:rFonts w:ascii="Arial" w:hAnsi="Arial" w:cs="Arial"/>
          <w:i/>
          <w:sz w:val="24"/>
          <w:szCs w:val="24"/>
        </w:rPr>
        <w:t xml:space="preserve">JSTOR </w:t>
      </w:r>
      <w:r w:rsidRPr="00DA2560">
        <w:rPr>
          <w:rFonts w:ascii="Arial" w:hAnsi="Arial" w:cs="Arial"/>
          <w:sz w:val="24"/>
          <w:szCs w:val="24"/>
        </w:rPr>
        <w:t xml:space="preserve">[Online] Available at: </w:t>
      </w:r>
      <w:hyperlink r:id="rId38" w:history="1">
        <w:r w:rsidRPr="00DA2560">
          <w:rPr>
            <w:rStyle w:val="Hyperlink"/>
            <w:rFonts w:ascii="Arial" w:hAnsi="Arial" w:cs="Arial"/>
            <w:sz w:val="24"/>
            <w:szCs w:val="24"/>
          </w:rPr>
          <w:t>https://www.jstor.org/stable/20194614</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lastRenderedPageBreak/>
        <w:t>Bloem</w:t>
      </w:r>
      <w:proofErr w:type="spellEnd"/>
      <w:r w:rsidRPr="00DA2560">
        <w:rPr>
          <w:rFonts w:ascii="Arial" w:hAnsi="Arial" w:cs="Arial"/>
          <w:sz w:val="24"/>
          <w:szCs w:val="24"/>
        </w:rPr>
        <w:t xml:space="preserve">, P.L. and </w:t>
      </w:r>
      <w:proofErr w:type="spellStart"/>
      <w:r w:rsidRPr="00DA2560">
        <w:rPr>
          <w:rFonts w:ascii="Arial" w:hAnsi="Arial" w:cs="Arial"/>
          <w:sz w:val="24"/>
          <w:szCs w:val="24"/>
        </w:rPr>
        <w:t>Padak</w:t>
      </w:r>
      <w:proofErr w:type="spellEnd"/>
      <w:r w:rsidRPr="00DA2560">
        <w:rPr>
          <w:rFonts w:ascii="Arial" w:hAnsi="Arial" w:cs="Arial"/>
          <w:sz w:val="24"/>
          <w:szCs w:val="24"/>
        </w:rPr>
        <w:t xml:space="preserve">, N.D. (1996) ‘Picture books, young adult books, and adult literacy learners’, </w:t>
      </w:r>
      <w:r w:rsidRPr="00DA2560">
        <w:rPr>
          <w:rFonts w:ascii="Arial" w:hAnsi="Arial" w:cs="Arial"/>
          <w:i/>
          <w:sz w:val="24"/>
          <w:szCs w:val="24"/>
        </w:rPr>
        <w:t xml:space="preserve">Journal of Adolescent &amp; Adult Literacy, </w:t>
      </w:r>
      <w:r w:rsidRPr="00DA2560">
        <w:rPr>
          <w:rFonts w:ascii="Arial" w:hAnsi="Arial" w:cs="Arial"/>
          <w:sz w:val="24"/>
          <w:szCs w:val="24"/>
        </w:rPr>
        <w:t xml:space="preserve">40(1), pp. 48-53, </w:t>
      </w:r>
      <w:r w:rsidRPr="00DA2560">
        <w:rPr>
          <w:rFonts w:ascii="Arial" w:hAnsi="Arial" w:cs="Arial"/>
          <w:i/>
          <w:sz w:val="24"/>
          <w:szCs w:val="24"/>
        </w:rPr>
        <w:t xml:space="preserve">JSTOR </w:t>
      </w:r>
      <w:r w:rsidRPr="00DA2560">
        <w:rPr>
          <w:rFonts w:ascii="Arial" w:hAnsi="Arial" w:cs="Arial"/>
          <w:sz w:val="24"/>
          <w:szCs w:val="24"/>
        </w:rPr>
        <w:t xml:space="preserve">[Online] Available at: </w:t>
      </w:r>
      <w:hyperlink r:id="rId39" w:history="1">
        <w:r w:rsidRPr="00DA2560">
          <w:rPr>
            <w:rStyle w:val="Hyperlink"/>
            <w:rFonts w:ascii="Arial" w:hAnsi="Arial" w:cs="Arial"/>
            <w:sz w:val="24"/>
            <w:szCs w:val="24"/>
          </w:rPr>
          <w:t>https://www.jstor.org/stable/40012112</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Default="00F80404" w:rsidP="00D76C7E">
      <w:pPr>
        <w:spacing w:line="480" w:lineRule="auto"/>
        <w:ind w:left="567" w:hanging="567"/>
        <w:rPr>
          <w:rFonts w:ascii="Arial" w:hAnsi="Arial" w:cs="Arial"/>
          <w:sz w:val="24"/>
          <w:szCs w:val="24"/>
        </w:rPr>
      </w:pPr>
      <w:proofErr w:type="spellStart"/>
      <w:r>
        <w:rPr>
          <w:rFonts w:ascii="Arial" w:hAnsi="Arial" w:cs="Arial"/>
          <w:sz w:val="24"/>
          <w:szCs w:val="24"/>
        </w:rPr>
        <w:t>Brunborg</w:t>
      </w:r>
      <w:proofErr w:type="spellEnd"/>
      <w:r>
        <w:rPr>
          <w:rFonts w:ascii="Arial" w:hAnsi="Arial" w:cs="Arial"/>
          <w:sz w:val="24"/>
          <w:szCs w:val="24"/>
        </w:rPr>
        <w:t xml:space="preserve">, G.S. and Andreas, J.B. (2019) ‘Increase in time spent on social media is associated with modest increase in depression, conduct problems, and episodic heavy drinking’, </w:t>
      </w:r>
      <w:r>
        <w:rPr>
          <w:rFonts w:ascii="Arial" w:hAnsi="Arial" w:cs="Arial"/>
          <w:i/>
          <w:sz w:val="24"/>
          <w:szCs w:val="24"/>
        </w:rPr>
        <w:t xml:space="preserve">Journal of Adolescence, </w:t>
      </w:r>
      <w:r>
        <w:rPr>
          <w:rFonts w:ascii="Arial" w:hAnsi="Arial" w:cs="Arial"/>
          <w:sz w:val="24"/>
          <w:szCs w:val="24"/>
        </w:rPr>
        <w:t xml:space="preserve">74(1), pp. 201-209, </w:t>
      </w:r>
      <w:r>
        <w:rPr>
          <w:rFonts w:ascii="Arial" w:hAnsi="Arial" w:cs="Arial"/>
          <w:i/>
          <w:sz w:val="24"/>
          <w:szCs w:val="24"/>
        </w:rPr>
        <w:t xml:space="preserve">Science Direct </w:t>
      </w:r>
      <w:r>
        <w:rPr>
          <w:rFonts w:ascii="Arial" w:hAnsi="Arial" w:cs="Arial"/>
          <w:sz w:val="24"/>
          <w:szCs w:val="24"/>
        </w:rPr>
        <w:t xml:space="preserve">[Online] Available at: </w:t>
      </w:r>
      <w:hyperlink r:id="rId40" w:history="1">
        <w:r w:rsidRPr="00525624">
          <w:rPr>
            <w:rStyle w:val="Hyperlink"/>
            <w:rFonts w:ascii="Arial" w:hAnsi="Arial" w:cs="Arial"/>
            <w:sz w:val="24"/>
            <w:szCs w:val="24"/>
          </w:rPr>
          <w:t>https://www.sciencedirect.com/science/article/pii/S0140197119301046</w:t>
        </w:r>
      </w:hyperlink>
      <w:r>
        <w:rPr>
          <w:rFonts w:ascii="Arial" w:hAnsi="Arial" w:cs="Arial"/>
          <w:sz w:val="24"/>
          <w:szCs w:val="24"/>
        </w:rPr>
        <w:t xml:space="preserve">  (Accessed: 6</w:t>
      </w:r>
      <w:r w:rsidRPr="00D7747C">
        <w:rPr>
          <w:rFonts w:ascii="Arial" w:hAnsi="Arial" w:cs="Arial"/>
          <w:sz w:val="24"/>
          <w:szCs w:val="24"/>
          <w:vertAlign w:val="superscript"/>
        </w:rPr>
        <w:t>th</w:t>
      </w:r>
      <w:r>
        <w:rPr>
          <w:rFonts w:ascii="Arial" w:hAnsi="Arial" w:cs="Arial"/>
          <w:sz w:val="24"/>
          <w:szCs w:val="24"/>
        </w:rPr>
        <w:t xml:space="preserve"> December 2019)</w:t>
      </w:r>
    </w:p>
    <w:p w:rsidR="00F80404" w:rsidRPr="005E47CC" w:rsidRDefault="00F80404" w:rsidP="00D76C7E">
      <w:pPr>
        <w:spacing w:line="480" w:lineRule="auto"/>
        <w:ind w:left="567" w:hanging="567"/>
        <w:rPr>
          <w:rFonts w:ascii="Arial" w:hAnsi="Arial" w:cs="Arial"/>
          <w:sz w:val="24"/>
          <w:szCs w:val="24"/>
        </w:rPr>
      </w:pPr>
      <w:proofErr w:type="gramStart"/>
      <w:r>
        <w:rPr>
          <w:rFonts w:ascii="Arial" w:hAnsi="Arial" w:cs="Arial"/>
          <w:sz w:val="24"/>
          <w:szCs w:val="24"/>
        </w:rPr>
        <w:t xml:space="preserve">Burgess, A. (1962) </w:t>
      </w:r>
      <w:r>
        <w:rPr>
          <w:rFonts w:ascii="Arial" w:hAnsi="Arial" w:cs="Arial"/>
          <w:i/>
          <w:sz w:val="24"/>
          <w:szCs w:val="24"/>
        </w:rPr>
        <w:t>A Clockwork Orange.</w:t>
      </w:r>
      <w:proofErr w:type="gramEnd"/>
      <w:r>
        <w:rPr>
          <w:rFonts w:ascii="Arial" w:hAnsi="Arial" w:cs="Arial"/>
          <w:i/>
          <w:sz w:val="24"/>
          <w:szCs w:val="24"/>
        </w:rPr>
        <w:t xml:space="preserve"> </w:t>
      </w:r>
      <w:r>
        <w:rPr>
          <w:rFonts w:ascii="Arial" w:hAnsi="Arial" w:cs="Arial"/>
          <w:sz w:val="24"/>
          <w:szCs w:val="24"/>
        </w:rPr>
        <w:t>William Heinemann: United Kingdom.</w:t>
      </w:r>
    </w:p>
    <w:p w:rsidR="00F80404" w:rsidRPr="00DA2560" w:rsidRDefault="00F80404" w:rsidP="00D76C7E">
      <w:pPr>
        <w:spacing w:line="480" w:lineRule="auto"/>
        <w:ind w:left="851" w:hanging="851"/>
        <w:rPr>
          <w:rFonts w:ascii="Arial" w:hAnsi="Arial" w:cs="Arial"/>
          <w:sz w:val="24"/>
          <w:szCs w:val="24"/>
        </w:rPr>
      </w:pPr>
      <w:r w:rsidRPr="00DA2560">
        <w:rPr>
          <w:rFonts w:ascii="Arial" w:hAnsi="Arial" w:cs="Arial"/>
          <w:sz w:val="24"/>
          <w:szCs w:val="24"/>
          <w:shd w:val="clear" w:color="auto" w:fill="FFFFFF"/>
        </w:rPr>
        <w:t xml:space="preserve">Bushman, B. J, </w:t>
      </w:r>
      <w:proofErr w:type="spellStart"/>
      <w:r w:rsidRPr="00DA2560">
        <w:rPr>
          <w:rFonts w:ascii="Arial" w:hAnsi="Arial" w:cs="Arial"/>
          <w:sz w:val="24"/>
          <w:szCs w:val="24"/>
          <w:shd w:val="clear" w:color="auto" w:fill="FFFFFF"/>
        </w:rPr>
        <w:t>Huesmann</w:t>
      </w:r>
      <w:proofErr w:type="spellEnd"/>
      <w:r w:rsidRPr="00DA2560">
        <w:rPr>
          <w:rFonts w:ascii="Arial" w:hAnsi="Arial" w:cs="Arial"/>
          <w:sz w:val="24"/>
          <w:szCs w:val="24"/>
          <w:shd w:val="clear" w:color="auto" w:fill="FFFFFF"/>
        </w:rPr>
        <w:t xml:space="preserve">, L. R. (2006) ‘Short-term and Long-term Effects of Violent Media on Aggression in Children and Adults’, </w:t>
      </w:r>
      <w:r w:rsidRPr="00DA2560">
        <w:rPr>
          <w:rStyle w:val="Emphasis"/>
          <w:rFonts w:ascii="Arial" w:hAnsi="Arial" w:cs="Arial"/>
          <w:sz w:val="24"/>
          <w:szCs w:val="24"/>
        </w:rPr>
        <w:t xml:space="preserve">Arch </w:t>
      </w:r>
      <w:proofErr w:type="spellStart"/>
      <w:r w:rsidRPr="00DA2560">
        <w:rPr>
          <w:rStyle w:val="Emphasis"/>
          <w:rFonts w:ascii="Arial" w:hAnsi="Arial" w:cs="Arial"/>
          <w:sz w:val="24"/>
          <w:szCs w:val="24"/>
        </w:rPr>
        <w:t>Pediatr</w:t>
      </w:r>
      <w:proofErr w:type="spellEnd"/>
      <w:r w:rsidRPr="00DA2560">
        <w:rPr>
          <w:rStyle w:val="Emphasis"/>
          <w:rFonts w:ascii="Arial" w:hAnsi="Arial" w:cs="Arial"/>
          <w:sz w:val="24"/>
          <w:szCs w:val="24"/>
        </w:rPr>
        <w:t xml:space="preserve"> </w:t>
      </w:r>
      <w:proofErr w:type="spellStart"/>
      <w:r w:rsidRPr="00DA2560">
        <w:rPr>
          <w:rStyle w:val="Emphasis"/>
          <w:rFonts w:ascii="Arial" w:hAnsi="Arial" w:cs="Arial"/>
          <w:sz w:val="24"/>
          <w:szCs w:val="24"/>
        </w:rPr>
        <w:t>Adolesc</w:t>
      </w:r>
      <w:proofErr w:type="spellEnd"/>
      <w:r w:rsidRPr="00DA2560">
        <w:rPr>
          <w:rStyle w:val="Emphasis"/>
          <w:rFonts w:ascii="Arial" w:hAnsi="Arial" w:cs="Arial"/>
          <w:sz w:val="24"/>
          <w:szCs w:val="24"/>
        </w:rPr>
        <w:t xml:space="preserve"> Med, </w:t>
      </w:r>
      <w:r w:rsidRPr="00DA2560">
        <w:rPr>
          <w:rFonts w:ascii="Arial" w:hAnsi="Arial" w:cs="Arial"/>
          <w:sz w:val="24"/>
          <w:szCs w:val="24"/>
          <w:shd w:val="clear" w:color="auto" w:fill="FFFFFF"/>
        </w:rPr>
        <w:t xml:space="preserve">160(4), pp. 348–352, </w:t>
      </w:r>
      <w:r w:rsidRPr="00DA2560">
        <w:rPr>
          <w:rFonts w:ascii="Arial" w:hAnsi="Arial" w:cs="Arial"/>
          <w:i/>
          <w:sz w:val="24"/>
          <w:szCs w:val="24"/>
          <w:shd w:val="clear" w:color="auto" w:fill="FFFFFF"/>
        </w:rPr>
        <w:t xml:space="preserve">JAMA </w:t>
      </w:r>
      <w:proofErr w:type="spellStart"/>
      <w:r w:rsidRPr="00DA2560">
        <w:rPr>
          <w:rFonts w:ascii="Arial" w:hAnsi="Arial" w:cs="Arial"/>
          <w:i/>
          <w:sz w:val="24"/>
          <w:szCs w:val="24"/>
          <w:shd w:val="clear" w:color="auto" w:fill="FFFFFF"/>
        </w:rPr>
        <w:t>Pediatrics</w:t>
      </w:r>
      <w:proofErr w:type="spellEnd"/>
      <w:r w:rsidRPr="00DA2560">
        <w:rPr>
          <w:rFonts w:ascii="Arial" w:hAnsi="Arial" w:cs="Arial"/>
          <w:i/>
          <w:sz w:val="24"/>
          <w:szCs w:val="24"/>
          <w:shd w:val="clear" w:color="auto" w:fill="FFFFFF"/>
        </w:rPr>
        <w:t xml:space="preserve"> </w:t>
      </w:r>
      <w:r w:rsidRPr="00DA2560">
        <w:rPr>
          <w:rFonts w:ascii="Arial" w:hAnsi="Arial" w:cs="Arial"/>
          <w:sz w:val="24"/>
          <w:szCs w:val="24"/>
          <w:shd w:val="clear" w:color="auto" w:fill="FFFFFF"/>
        </w:rPr>
        <w:t xml:space="preserve">[Online] Available at: </w:t>
      </w:r>
      <w:hyperlink r:id="rId41" w:history="1">
        <w:r w:rsidRPr="00DA2560">
          <w:rPr>
            <w:rStyle w:val="Hyperlink"/>
            <w:rFonts w:ascii="Arial" w:hAnsi="Arial" w:cs="Arial"/>
            <w:sz w:val="24"/>
            <w:szCs w:val="24"/>
          </w:rPr>
          <w:t>https://jamanetwork.com/journals/jamapediatrics/article-abstract/204790</w:t>
        </w:r>
      </w:hyperlink>
      <w:r w:rsidRPr="00DA2560">
        <w:rPr>
          <w:rFonts w:ascii="Arial" w:hAnsi="Arial" w:cs="Arial"/>
          <w:sz w:val="24"/>
          <w:szCs w:val="24"/>
        </w:rPr>
        <w:t xml:space="preserve"> (Accessed: 26</w:t>
      </w:r>
      <w:r w:rsidRPr="00DA2560">
        <w:rPr>
          <w:rFonts w:ascii="Arial" w:hAnsi="Arial" w:cs="Arial"/>
          <w:sz w:val="24"/>
          <w:szCs w:val="24"/>
          <w:vertAlign w:val="superscript"/>
        </w:rPr>
        <w:t>th</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Calkins, C. and </w:t>
      </w:r>
      <w:proofErr w:type="spellStart"/>
      <w:r w:rsidRPr="00DA2560">
        <w:rPr>
          <w:rFonts w:ascii="Arial" w:hAnsi="Arial" w:cs="Arial"/>
          <w:sz w:val="24"/>
          <w:szCs w:val="24"/>
        </w:rPr>
        <w:t>Franciosi</w:t>
      </w:r>
      <w:proofErr w:type="spellEnd"/>
      <w:r w:rsidRPr="00DA2560">
        <w:rPr>
          <w:rFonts w:ascii="Arial" w:hAnsi="Arial" w:cs="Arial"/>
          <w:sz w:val="24"/>
          <w:szCs w:val="24"/>
        </w:rPr>
        <w:t xml:space="preserve">, J.P. and </w:t>
      </w:r>
      <w:proofErr w:type="spellStart"/>
      <w:r w:rsidRPr="00DA2560">
        <w:rPr>
          <w:rFonts w:ascii="Arial" w:hAnsi="Arial" w:cs="Arial"/>
          <w:sz w:val="24"/>
          <w:szCs w:val="24"/>
        </w:rPr>
        <w:t>Kolesari</w:t>
      </w:r>
      <w:proofErr w:type="spellEnd"/>
      <w:r w:rsidRPr="00DA2560">
        <w:rPr>
          <w:rFonts w:ascii="Arial" w:hAnsi="Arial" w:cs="Arial"/>
          <w:sz w:val="24"/>
          <w:szCs w:val="24"/>
        </w:rPr>
        <w:t xml:space="preserve">, G.L. (1999) ‘Human anatomical science and illustration: The origins of two inseparable disciplines’, </w:t>
      </w:r>
      <w:r w:rsidRPr="00DA2560">
        <w:rPr>
          <w:rFonts w:ascii="Arial" w:hAnsi="Arial" w:cs="Arial"/>
          <w:i/>
          <w:sz w:val="24"/>
          <w:szCs w:val="24"/>
        </w:rPr>
        <w:t xml:space="preserve">Clinical Anatomy, </w:t>
      </w:r>
      <w:r w:rsidRPr="00DA2560">
        <w:rPr>
          <w:rFonts w:ascii="Arial" w:hAnsi="Arial" w:cs="Arial"/>
          <w:sz w:val="24"/>
          <w:szCs w:val="24"/>
        </w:rPr>
        <w:t xml:space="preserve">12(2), </w:t>
      </w:r>
      <w:r w:rsidRPr="00DA2560">
        <w:rPr>
          <w:rFonts w:ascii="Arial" w:hAnsi="Arial" w:cs="Arial"/>
          <w:i/>
          <w:sz w:val="24"/>
          <w:szCs w:val="24"/>
        </w:rPr>
        <w:t>Wiley Online Library</w:t>
      </w:r>
      <w:r w:rsidRPr="00DA2560">
        <w:rPr>
          <w:rFonts w:ascii="Arial" w:hAnsi="Arial" w:cs="Arial"/>
          <w:sz w:val="24"/>
          <w:szCs w:val="24"/>
        </w:rPr>
        <w:t xml:space="preserve"> [Online] Available at: </w:t>
      </w:r>
      <w:hyperlink r:id="rId42" w:history="1">
        <w:r w:rsidRPr="00DA2560">
          <w:rPr>
            <w:rStyle w:val="Hyperlink"/>
            <w:rFonts w:ascii="Arial" w:hAnsi="Arial" w:cs="Arial"/>
            <w:sz w:val="24"/>
            <w:szCs w:val="24"/>
          </w:rPr>
          <w:t>https://onlinelibrary.wiley.com/doi/abs/10.1002/%28SICI%291098-2353%281999%2912%3A2%3C120%3A%3AAID-CA7%3E3.0.CO%3B2-V</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Cavna</w:t>
      </w:r>
      <w:proofErr w:type="spellEnd"/>
      <w:r w:rsidRPr="00DA2560">
        <w:rPr>
          <w:rFonts w:ascii="Arial" w:hAnsi="Arial" w:cs="Arial"/>
          <w:sz w:val="24"/>
          <w:szCs w:val="24"/>
        </w:rPr>
        <w:t>, M. (2017) ‘Banned Books Week: Why are illustrated books being challenged more than ever?</w:t>
      </w:r>
      <w:proofErr w:type="gramStart"/>
      <w:r w:rsidRPr="00DA2560">
        <w:rPr>
          <w:rFonts w:ascii="Arial" w:hAnsi="Arial" w:cs="Arial"/>
          <w:sz w:val="24"/>
          <w:szCs w:val="24"/>
        </w:rPr>
        <w:t>’,</w:t>
      </w:r>
      <w:proofErr w:type="gramEnd"/>
      <w:r w:rsidRPr="00DA2560">
        <w:rPr>
          <w:rFonts w:ascii="Arial" w:hAnsi="Arial" w:cs="Arial"/>
          <w:sz w:val="24"/>
          <w:szCs w:val="24"/>
        </w:rPr>
        <w:t xml:space="preserve"> </w:t>
      </w:r>
      <w:r w:rsidRPr="00DA2560">
        <w:rPr>
          <w:rFonts w:ascii="Arial" w:hAnsi="Arial" w:cs="Arial"/>
          <w:i/>
          <w:sz w:val="24"/>
          <w:szCs w:val="24"/>
        </w:rPr>
        <w:t xml:space="preserve">The Washington Post, </w:t>
      </w:r>
      <w:r w:rsidRPr="00DA2560">
        <w:rPr>
          <w:rFonts w:ascii="Arial" w:hAnsi="Arial" w:cs="Arial"/>
          <w:sz w:val="24"/>
          <w:szCs w:val="24"/>
        </w:rPr>
        <w:t>25</w:t>
      </w:r>
      <w:r w:rsidRPr="00DA2560">
        <w:rPr>
          <w:rFonts w:ascii="Arial" w:hAnsi="Arial" w:cs="Arial"/>
          <w:sz w:val="24"/>
          <w:szCs w:val="24"/>
          <w:vertAlign w:val="superscript"/>
        </w:rPr>
        <w:t>th</w:t>
      </w:r>
      <w:r w:rsidRPr="00DA2560">
        <w:rPr>
          <w:rFonts w:ascii="Arial" w:hAnsi="Arial" w:cs="Arial"/>
          <w:sz w:val="24"/>
          <w:szCs w:val="24"/>
        </w:rPr>
        <w:t xml:space="preserve"> September. Available at: </w:t>
      </w:r>
      <w:hyperlink r:id="rId43" w:history="1">
        <w:r w:rsidRPr="00DA2560">
          <w:rPr>
            <w:rStyle w:val="Hyperlink"/>
            <w:rFonts w:ascii="Arial" w:hAnsi="Arial" w:cs="Arial"/>
            <w:sz w:val="24"/>
            <w:szCs w:val="24"/>
          </w:rPr>
          <w:t>https://www.washingtonpost.com/news/comic-riffs/wp/2017/09/25/banned-books-week-half-of-the-most-challenged-books-including-bill-cosbys-tale-are-illustrated/?</w:t>
        </w:r>
      </w:hyperlink>
      <w:r w:rsidRPr="00DA2560">
        <w:rPr>
          <w:rFonts w:ascii="Arial" w:hAnsi="Arial" w:cs="Arial"/>
          <w:sz w:val="24"/>
          <w:szCs w:val="24"/>
        </w:rPr>
        <w:t xml:space="preserve"> (Accessed: 26</w:t>
      </w:r>
      <w:r w:rsidRPr="00DA2560">
        <w:rPr>
          <w:rFonts w:ascii="Arial" w:hAnsi="Arial" w:cs="Arial"/>
          <w:sz w:val="24"/>
          <w:szCs w:val="24"/>
          <w:vertAlign w:val="superscript"/>
        </w:rPr>
        <w:t>th</w:t>
      </w:r>
      <w:r w:rsidRPr="00DA2560">
        <w:rPr>
          <w:rFonts w:ascii="Arial" w:hAnsi="Arial" w:cs="Arial"/>
          <w:sz w:val="24"/>
          <w:szCs w:val="24"/>
        </w:rPr>
        <w:t xml:space="preserve"> November 2019)</w:t>
      </w:r>
    </w:p>
    <w:p w:rsidR="00F80404"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Corrigan, R. and </w:t>
      </w:r>
      <w:proofErr w:type="spellStart"/>
      <w:r w:rsidRPr="00DA2560">
        <w:rPr>
          <w:rFonts w:ascii="Arial" w:hAnsi="Arial" w:cs="Arial"/>
          <w:sz w:val="24"/>
          <w:szCs w:val="24"/>
        </w:rPr>
        <w:t>Surber</w:t>
      </w:r>
      <w:proofErr w:type="spellEnd"/>
      <w:r w:rsidRPr="00DA2560">
        <w:rPr>
          <w:rFonts w:ascii="Arial" w:hAnsi="Arial" w:cs="Arial"/>
          <w:sz w:val="24"/>
          <w:szCs w:val="24"/>
        </w:rPr>
        <w:t xml:space="preserve">, J.R. (2009) ‘The Reading Level Paradox: Why Children’s Picture Books are Less Cohesive Than Adult Books’, </w:t>
      </w:r>
      <w:r w:rsidRPr="00DA2560">
        <w:rPr>
          <w:rFonts w:ascii="Arial" w:hAnsi="Arial" w:cs="Arial"/>
          <w:i/>
          <w:sz w:val="24"/>
          <w:szCs w:val="24"/>
        </w:rPr>
        <w:t xml:space="preserve">Discourse Processes, </w:t>
      </w:r>
      <w:r w:rsidRPr="00DA2560">
        <w:rPr>
          <w:rFonts w:ascii="Arial" w:hAnsi="Arial" w:cs="Arial"/>
          <w:sz w:val="24"/>
          <w:szCs w:val="24"/>
        </w:rPr>
        <w:t xml:space="preserve">47(1), pp. 32-54, </w:t>
      </w:r>
      <w:r w:rsidRPr="00DA2560">
        <w:rPr>
          <w:rFonts w:ascii="Arial" w:hAnsi="Arial" w:cs="Arial"/>
          <w:i/>
          <w:sz w:val="24"/>
          <w:szCs w:val="24"/>
        </w:rPr>
        <w:t xml:space="preserve">Taylor &amp; Francis Group </w:t>
      </w:r>
      <w:r w:rsidRPr="00DA2560">
        <w:rPr>
          <w:rFonts w:ascii="Arial" w:hAnsi="Arial" w:cs="Arial"/>
          <w:sz w:val="24"/>
          <w:szCs w:val="24"/>
        </w:rPr>
        <w:t xml:space="preserve">[Online] Available at: </w:t>
      </w:r>
      <w:hyperlink r:id="rId44" w:history="1">
        <w:r w:rsidRPr="00DA2560">
          <w:rPr>
            <w:rStyle w:val="Hyperlink"/>
            <w:rFonts w:ascii="Arial" w:hAnsi="Arial" w:cs="Arial"/>
            <w:sz w:val="24"/>
            <w:szCs w:val="24"/>
          </w:rPr>
          <w:t>https://www.tandfonline.com/doi/abs/10.1080/01638530902728298?needAccess=true</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9434CE" w:rsidRDefault="00F80404" w:rsidP="00D76C7E">
      <w:pPr>
        <w:spacing w:line="480" w:lineRule="auto"/>
        <w:ind w:left="567" w:hanging="567"/>
        <w:rPr>
          <w:rFonts w:ascii="Arial" w:hAnsi="Arial" w:cs="Arial"/>
          <w:sz w:val="24"/>
          <w:szCs w:val="24"/>
        </w:rPr>
      </w:pPr>
      <w:proofErr w:type="spellStart"/>
      <w:proofErr w:type="gramStart"/>
      <w:r>
        <w:rPr>
          <w:rFonts w:ascii="Arial" w:hAnsi="Arial" w:cs="Arial"/>
          <w:sz w:val="24"/>
          <w:szCs w:val="24"/>
        </w:rPr>
        <w:t>Cowdrey</w:t>
      </w:r>
      <w:proofErr w:type="spellEnd"/>
      <w:r>
        <w:rPr>
          <w:rFonts w:ascii="Arial" w:hAnsi="Arial" w:cs="Arial"/>
          <w:sz w:val="24"/>
          <w:szCs w:val="24"/>
        </w:rPr>
        <w:t xml:space="preserve">, K. (2017) ‘Tiger Who Came to Tea hits million-copy milestone’, </w:t>
      </w:r>
      <w:r>
        <w:rPr>
          <w:rFonts w:ascii="Arial" w:hAnsi="Arial" w:cs="Arial"/>
          <w:i/>
          <w:sz w:val="24"/>
          <w:szCs w:val="24"/>
        </w:rPr>
        <w:t xml:space="preserve">The Bookseller, </w:t>
      </w:r>
      <w:r>
        <w:rPr>
          <w:rFonts w:ascii="Arial" w:hAnsi="Arial" w:cs="Arial"/>
          <w:sz w:val="24"/>
          <w:szCs w:val="24"/>
        </w:rPr>
        <w:t>30</w:t>
      </w:r>
      <w:r w:rsidRPr="009434CE">
        <w:rPr>
          <w:rFonts w:ascii="Arial" w:hAnsi="Arial" w:cs="Arial"/>
          <w:sz w:val="24"/>
          <w:szCs w:val="24"/>
          <w:vertAlign w:val="superscript"/>
        </w:rPr>
        <w:t>th</w:t>
      </w:r>
      <w:r>
        <w:rPr>
          <w:rFonts w:ascii="Arial" w:hAnsi="Arial" w:cs="Arial"/>
          <w:sz w:val="24"/>
          <w:szCs w:val="24"/>
        </w:rPr>
        <w:t xml:space="preserve"> August.</w:t>
      </w:r>
      <w:proofErr w:type="gramEnd"/>
      <w:r>
        <w:rPr>
          <w:rFonts w:ascii="Arial" w:hAnsi="Arial" w:cs="Arial"/>
          <w:sz w:val="24"/>
          <w:szCs w:val="24"/>
        </w:rPr>
        <w:t xml:space="preserve"> Available at: </w:t>
      </w:r>
      <w:hyperlink r:id="rId45" w:history="1">
        <w:r w:rsidRPr="00217EAB">
          <w:rPr>
            <w:rStyle w:val="Hyperlink"/>
            <w:rFonts w:ascii="Arial" w:hAnsi="Arial" w:cs="Arial"/>
            <w:sz w:val="24"/>
            <w:szCs w:val="24"/>
          </w:rPr>
          <w:t>https://www.thebookseller.com/news/kerrs-tiger-who-came-tea-hits-million-copy-milestone-624426</w:t>
        </w:r>
      </w:hyperlink>
      <w:r>
        <w:rPr>
          <w:rFonts w:ascii="Arial" w:hAnsi="Arial" w:cs="Arial"/>
          <w:sz w:val="24"/>
          <w:szCs w:val="24"/>
        </w:rPr>
        <w:t xml:space="preserve"> (Accessed: 6</w:t>
      </w:r>
      <w:r w:rsidRPr="009434CE">
        <w:rPr>
          <w:rFonts w:ascii="Arial" w:hAnsi="Arial" w:cs="Arial"/>
          <w:sz w:val="24"/>
          <w:szCs w:val="24"/>
          <w:vertAlign w:val="superscript"/>
        </w:rPr>
        <w:t>th</w:t>
      </w:r>
      <w:r>
        <w:rPr>
          <w:rFonts w:ascii="Arial" w:hAnsi="Arial" w:cs="Arial"/>
          <w:sz w:val="24"/>
          <w:szCs w:val="24"/>
        </w:rPr>
        <w:t xml:space="preserve"> December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Crawford, P. and Hade, D.D. (2000) ‘Inside the Picture, Outside the Frame: Semiotics and the Reading of Wordless Picture Books’, </w:t>
      </w:r>
      <w:r w:rsidRPr="00DA2560">
        <w:rPr>
          <w:rFonts w:ascii="Arial" w:hAnsi="Arial" w:cs="Arial"/>
          <w:i/>
          <w:sz w:val="24"/>
          <w:szCs w:val="24"/>
        </w:rPr>
        <w:t xml:space="preserve">Journal of Research in Childhood Education, </w:t>
      </w:r>
      <w:r w:rsidRPr="00DA2560">
        <w:rPr>
          <w:rFonts w:ascii="Arial" w:hAnsi="Arial" w:cs="Arial"/>
          <w:sz w:val="24"/>
          <w:szCs w:val="24"/>
        </w:rPr>
        <w:t xml:space="preserve">15(1), pp. 66-80, </w:t>
      </w:r>
      <w:r w:rsidRPr="00DA2560">
        <w:rPr>
          <w:rFonts w:ascii="Arial" w:hAnsi="Arial" w:cs="Arial"/>
          <w:i/>
          <w:sz w:val="24"/>
          <w:szCs w:val="24"/>
        </w:rPr>
        <w:t xml:space="preserve">Taylor &amp; Francis Group </w:t>
      </w:r>
      <w:r w:rsidRPr="00DA2560">
        <w:rPr>
          <w:rFonts w:ascii="Arial" w:hAnsi="Arial" w:cs="Arial"/>
          <w:sz w:val="24"/>
          <w:szCs w:val="24"/>
        </w:rPr>
        <w:t xml:space="preserve">[Online] Available at: </w:t>
      </w:r>
      <w:hyperlink r:id="rId46" w:history="1">
        <w:r w:rsidRPr="00DA2560">
          <w:rPr>
            <w:rStyle w:val="Hyperlink"/>
            <w:rFonts w:ascii="Arial" w:hAnsi="Arial" w:cs="Arial"/>
            <w:sz w:val="24"/>
            <w:szCs w:val="24"/>
          </w:rPr>
          <w:t>https://www.tandfonline.com/doi/abs/10.1080/02568540009594776</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Crawley, J. and </w:t>
      </w:r>
      <w:proofErr w:type="spellStart"/>
      <w:r w:rsidRPr="00DA2560">
        <w:rPr>
          <w:rFonts w:ascii="Arial" w:hAnsi="Arial" w:cs="Arial"/>
          <w:sz w:val="24"/>
          <w:szCs w:val="24"/>
        </w:rPr>
        <w:t>Ditzel</w:t>
      </w:r>
      <w:proofErr w:type="spellEnd"/>
      <w:r w:rsidRPr="00DA2560">
        <w:rPr>
          <w:rFonts w:ascii="Arial" w:hAnsi="Arial" w:cs="Arial"/>
          <w:sz w:val="24"/>
          <w:szCs w:val="24"/>
        </w:rPr>
        <w:t xml:space="preserve">, L. and Walton, S. (2012) ‘Using children’s picture books for reflective learning in nurse education’, </w:t>
      </w:r>
      <w:r w:rsidRPr="00DA2560">
        <w:rPr>
          <w:rFonts w:ascii="Arial" w:hAnsi="Arial" w:cs="Arial"/>
          <w:i/>
          <w:sz w:val="24"/>
          <w:szCs w:val="24"/>
        </w:rPr>
        <w:t xml:space="preserve">Contemporary Nurse, </w:t>
      </w:r>
      <w:r w:rsidRPr="00DA2560">
        <w:rPr>
          <w:rFonts w:ascii="Arial" w:hAnsi="Arial" w:cs="Arial"/>
          <w:sz w:val="24"/>
          <w:szCs w:val="24"/>
        </w:rPr>
        <w:t xml:space="preserve">42(1), pp. 45-52, </w:t>
      </w:r>
      <w:r w:rsidRPr="00DA2560">
        <w:rPr>
          <w:rFonts w:ascii="Arial" w:hAnsi="Arial" w:cs="Arial"/>
          <w:i/>
          <w:sz w:val="24"/>
          <w:szCs w:val="24"/>
        </w:rPr>
        <w:t xml:space="preserve">Taylor &amp; Francis Group </w:t>
      </w:r>
      <w:r w:rsidRPr="00DA2560">
        <w:rPr>
          <w:rFonts w:ascii="Arial" w:hAnsi="Arial" w:cs="Arial"/>
          <w:sz w:val="24"/>
          <w:szCs w:val="24"/>
        </w:rPr>
        <w:t xml:space="preserve">[Online] Available at: </w:t>
      </w:r>
      <w:hyperlink r:id="rId47" w:history="1">
        <w:r w:rsidRPr="00DA2560">
          <w:rPr>
            <w:rStyle w:val="Hyperlink"/>
            <w:rFonts w:ascii="Arial" w:hAnsi="Arial" w:cs="Arial"/>
            <w:sz w:val="24"/>
            <w:szCs w:val="24"/>
          </w:rPr>
          <w:t>https://www.tandfonline.com/doi/abs/10.5172/conu.2012.42.1.45?src=recsys</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proofErr w:type="gramStart"/>
      <w:r w:rsidRPr="00DA2560">
        <w:rPr>
          <w:rFonts w:ascii="Arial" w:hAnsi="Arial" w:cs="Arial"/>
          <w:sz w:val="24"/>
          <w:szCs w:val="24"/>
        </w:rPr>
        <w:t xml:space="preserve">Das, V. and </w:t>
      </w:r>
      <w:proofErr w:type="spellStart"/>
      <w:r w:rsidRPr="00DA2560">
        <w:rPr>
          <w:rFonts w:ascii="Arial" w:hAnsi="Arial" w:cs="Arial"/>
          <w:sz w:val="24"/>
          <w:szCs w:val="24"/>
        </w:rPr>
        <w:t>Kleinman</w:t>
      </w:r>
      <w:proofErr w:type="spellEnd"/>
      <w:r w:rsidRPr="00DA2560">
        <w:rPr>
          <w:rFonts w:ascii="Arial" w:hAnsi="Arial" w:cs="Arial"/>
          <w:sz w:val="24"/>
          <w:szCs w:val="24"/>
        </w:rPr>
        <w:t xml:space="preserve">, A. (2000) ‘Introduction’, in Das, V. et al (ed.) </w:t>
      </w:r>
      <w:r w:rsidRPr="00DA2560">
        <w:rPr>
          <w:rFonts w:ascii="Arial" w:hAnsi="Arial" w:cs="Arial"/>
          <w:i/>
          <w:sz w:val="24"/>
          <w:szCs w:val="24"/>
        </w:rPr>
        <w:t>Violence and Subjectivity.</w:t>
      </w:r>
      <w:proofErr w:type="gramEnd"/>
      <w:r w:rsidRPr="00DA2560">
        <w:rPr>
          <w:rFonts w:ascii="Arial" w:hAnsi="Arial" w:cs="Arial"/>
          <w:i/>
          <w:sz w:val="24"/>
          <w:szCs w:val="24"/>
        </w:rPr>
        <w:t xml:space="preserve"> </w:t>
      </w:r>
      <w:r w:rsidRPr="00DA2560">
        <w:rPr>
          <w:rFonts w:ascii="Arial" w:hAnsi="Arial" w:cs="Arial"/>
          <w:sz w:val="24"/>
          <w:szCs w:val="24"/>
        </w:rPr>
        <w:t>University of California Press: London.</w:t>
      </w:r>
    </w:p>
    <w:p w:rsidR="00F80404" w:rsidRDefault="00F80404" w:rsidP="00D76C7E">
      <w:pPr>
        <w:spacing w:line="480" w:lineRule="auto"/>
        <w:ind w:left="567" w:hanging="567"/>
        <w:rPr>
          <w:rFonts w:ascii="Arial" w:hAnsi="Arial" w:cs="Arial"/>
          <w:sz w:val="24"/>
          <w:szCs w:val="24"/>
        </w:rPr>
      </w:pPr>
      <w:r w:rsidRPr="00DA2560">
        <w:rPr>
          <w:rFonts w:ascii="Arial" w:hAnsi="Arial" w:cs="Arial"/>
          <w:sz w:val="24"/>
          <w:szCs w:val="24"/>
        </w:rPr>
        <w:lastRenderedPageBreak/>
        <w:t xml:space="preserve">Dyer, J. and </w:t>
      </w:r>
      <w:proofErr w:type="spellStart"/>
      <w:r w:rsidRPr="00DA2560">
        <w:rPr>
          <w:rFonts w:ascii="Arial" w:hAnsi="Arial" w:cs="Arial"/>
          <w:sz w:val="24"/>
          <w:szCs w:val="24"/>
        </w:rPr>
        <w:t>Shatz</w:t>
      </w:r>
      <w:proofErr w:type="spellEnd"/>
      <w:r w:rsidRPr="00DA2560">
        <w:rPr>
          <w:rFonts w:ascii="Arial" w:hAnsi="Arial" w:cs="Arial"/>
          <w:sz w:val="24"/>
          <w:szCs w:val="24"/>
        </w:rPr>
        <w:t xml:space="preserve">, M. and Wellman, H.M. (2000) ‘Young children’s storybooks as a source of mental state information’, </w:t>
      </w:r>
      <w:r w:rsidRPr="00DA2560">
        <w:rPr>
          <w:rFonts w:ascii="Arial" w:hAnsi="Arial" w:cs="Arial"/>
          <w:i/>
          <w:sz w:val="24"/>
          <w:szCs w:val="24"/>
        </w:rPr>
        <w:t xml:space="preserve">Cognitive Development, </w:t>
      </w:r>
      <w:r w:rsidRPr="00DA2560">
        <w:rPr>
          <w:rFonts w:ascii="Arial" w:hAnsi="Arial" w:cs="Arial"/>
          <w:sz w:val="24"/>
          <w:szCs w:val="24"/>
        </w:rPr>
        <w:t xml:space="preserve">15(1), pp. 17-37, APA </w:t>
      </w:r>
      <w:proofErr w:type="spellStart"/>
      <w:r w:rsidRPr="00DA2560">
        <w:rPr>
          <w:rFonts w:ascii="Arial" w:hAnsi="Arial" w:cs="Arial"/>
          <w:i/>
          <w:sz w:val="24"/>
          <w:szCs w:val="24"/>
        </w:rPr>
        <w:t>PsycNET</w:t>
      </w:r>
      <w:proofErr w:type="spellEnd"/>
      <w:r w:rsidRPr="00DA2560">
        <w:rPr>
          <w:rFonts w:ascii="Arial" w:hAnsi="Arial" w:cs="Arial"/>
          <w:i/>
          <w:sz w:val="24"/>
          <w:szCs w:val="24"/>
        </w:rPr>
        <w:t xml:space="preserve"> </w:t>
      </w:r>
      <w:r w:rsidRPr="00DA2560">
        <w:rPr>
          <w:rFonts w:ascii="Arial" w:hAnsi="Arial" w:cs="Arial"/>
          <w:sz w:val="24"/>
          <w:szCs w:val="24"/>
        </w:rPr>
        <w:t xml:space="preserve">[Online] Available at: </w:t>
      </w:r>
      <w:hyperlink r:id="rId48" w:history="1">
        <w:r w:rsidRPr="00DA2560">
          <w:rPr>
            <w:rStyle w:val="Hyperlink"/>
            <w:rFonts w:ascii="Arial" w:hAnsi="Arial" w:cs="Arial"/>
            <w:sz w:val="24"/>
            <w:szCs w:val="24"/>
          </w:rPr>
          <w:t>https://psycnet.apa.org/record/2001-17598-002</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F150D5">
      <w:pPr>
        <w:spacing w:line="480" w:lineRule="auto"/>
        <w:ind w:left="567" w:hanging="567"/>
        <w:rPr>
          <w:rFonts w:ascii="Arial" w:hAnsi="Arial" w:cs="Arial"/>
          <w:sz w:val="24"/>
          <w:szCs w:val="24"/>
        </w:rPr>
      </w:pPr>
      <w:r w:rsidRPr="00DA2560">
        <w:rPr>
          <w:rFonts w:ascii="Arial" w:hAnsi="Arial" w:cs="Arial"/>
          <w:sz w:val="24"/>
          <w:szCs w:val="24"/>
        </w:rPr>
        <w:t xml:space="preserve">Elkins, J. (2004) </w:t>
      </w:r>
      <w:r w:rsidRPr="00DA2560">
        <w:rPr>
          <w:rFonts w:ascii="Arial" w:hAnsi="Arial" w:cs="Arial"/>
          <w:i/>
          <w:sz w:val="24"/>
          <w:szCs w:val="24"/>
        </w:rPr>
        <w:t xml:space="preserve">Pictures &amp; Tears, </w:t>
      </w:r>
      <w:proofErr w:type="gramStart"/>
      <w:r w:rsidRPr="00DA2560">
        <w:rPr>
          <w:rFonts w:ascii="Arial" w:hAnsi="Arial" w:cs="Arial"/>
          <w:i/>
          <w:sz w:val="24"/>
          <w:szCs w:val="24"/>
        </w:rPr>
        <w:t>A</w:t>
      </w:r>
      <w:proofErr w:type="gramEnd"/>
      <w:r w:rsidRPr="00DA2560">
        <w:rPr>
          <w:rFonts w:ascii="Arial" w:hAnsi="Arial" w:cs="Arial"/>
          <w:i/>
          <w:sz w:val="24"/>
          <w:szCs w:val="24"/>
        </w:rPr>
        <w:t xml:space="preserve"> History of People Who Have Cried in Front of Paintings. </w:t>
      </w:r>
      <w:proofErr w:type="spellStart"/>
      <w:r w:rsidRPr="00DA2560">
        <w:rPr>
          <w:rFonts w:ascii="Arial" w:hAnsi="Arial" w:cs="Arial"/>
          <w:sz w:val="24"/>
          <w:szCs w:val="24"/>
        </w:rPr>
        <w:t>Routledge</w:t>
      </w:r>
      <w:proofErr w:type="spellEnd"/>
      <w:r w:rsidRPr="00DA2560">
        <w:rPr>
          <w:rFonts w:ascii="Arial" w:hAnsi="Arial" w:cs="Arial"/>
          <w:sz w:val="24"/>
          <w:szCs w:val="24"/>
        </w:rPr>
        <w:t>: United Kingdom.</w:t>
      </w:r>
    </w:p>
    <w:p w:rsidR="00F80404" w:rsidRPr="00F150D5" w:rsidRDefault="00F80404" w:rsidP="00D76C7E">
      <w:pPr>
        <w:spacing w:line="480" w:lineRule="auto"/>
        <w:ind w:left="567" w:hanging="567"/>
        <w:rPr>
          <w:rFonts w:ascii="Arial" w:hAnsi="Arial" w:cs="Arial"/>
          <w:sz w:val="24"/>
          <w:szCs w:val="24"/>
        </w:rPr>
      </w:pPr>
      <w:r>
        <w:rPr>
          <w:rFonts w:ascii="Arial" w:hAnsi="Arial" w:cs="Arial"/>
          <w:sz w:val="24"/>
          <w:szCs w:val="24"/>
        </w:rPr>
        <w:t xml:space="preserve">Ellis, B.E. (1991) </w:t>
      </w:r>
      <w:r>
        <w:rPr>
          <w:rFonts w:ascii="Arial" w:hAnsi="Arial" w:cs="Arial"/>
          <w:i/>
          <w:sz w:val="24"/>
          <w:szCs w:val="24"/>
        </w:rPr>
        <w:t xml:space="preserve">American Psycho. </w:t>
      </w:r>
      <w:r>
        <w:rPr>
          <w:rFonts w:ascii="Arial" w:hAnsi="Arial" w:cs="Arial"/>
          <w:sz w:val="24"/>
          <w:szCs w:val="24"/>
        </w:rPr>
        <w:t>Vintage Books: New York.</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Evans, J. (2008) ‘Responding to Illustrations in Picture Story Books’, </w:t>
      </w:r>
      <w:r w:rsidRPr="00DA2560">
        <w:rPr>
          <w:rFonts w:ascii="Arial" w:hAnsi="Arial" w:cs="Arial"/>
          <w:i/>
          <w:sz w:val="24"/>
          <w:szCs w:val="24"/>
        </w:rPr>
        <w:t xml:space="preserve">Reading, </w:t>
      </w:r>
      <w:proofErr w:type="gramStart"/>
      <w:r w:rsidRPr="00DA2560">
        <w:rPr>
          <w:rFonts w:ascii="Arial" w:hAnsi="Arial" w:cs="Arial"/>
          <w:sz w:val="24"/>
          <w:szCs w:val="24"/>
        </w:rPr>
        <w:t>32</w:t>
      </w:r>
      <w:proofErr w:type="gramEnd"/>
      <w:r w:rsidRPr="00DA2560">
        <w:rPr>
          <w:rFonts w:ascii="Arial" w:hAnsi="Arial" w:cs="Arial"/>
          <w:sz w:val="24"/>
          <w:szCs w:val="24"/>
        </w:rPr>
        <w:t xml:space="preserve">(2), </w:t>
      </w:r>
      <w:r w:rsidRPr="00DA2560">
        <w:rPr>
          <w:rFonts w:ascii="Arial" w:hAnsi="Arial" w:cs="Arial"/>
          <w:i/>
          <w:sz w:val="24"/>
          <w:szCs w:val="24"/>
        </w:rPr>
        <w:t xml:space="preserve">Wiley Online Library </w:t>
      </w:r>
      <w:r w:rsidRPr="00DA2560">
        <w:rPr>
          <w:rFonts w:ascii="Arial" w:hAnsi="Arial" w:cs="Arial"/>
          <w:sz w:val="24"/>
          <w:szCs w:val="24"/>
        </w:rPr>
        <w:t xml:space="preserve">[Online] Available at: </w:t>
      </w:r>
      <w:hyperlink r:id="rId49" w:history="1">
        <w:r w:rsidRPr="00DA2560">
          <w:rPr>
            <w:rStyle w:val="Hyperlink"/>
            <w:rFonts w:ascii="Arial" w:hAnsi="Arial" w:cs="Arial"/>
            <w:sz w:val="24"/>
            <w:szCs w:val="24"/>
          </w:rPr>
          <w:t>https://onlinelibrary.wiley.com/doi/abs/10.1111/1467-9345.00086</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Fang, Z. (1996) ‘Illustrations, Text, and the Child Reader: What are Pictures in Children’s Storybooks for?</w:t>
      </w:r>
      <w:proofErr w:type="gramStart"/>
      <w:r w:rsidRPr="00DA2560">
        <w:rPr>
          <w:rFonts w:ascii="Arial" w:hAnsi="Arial" w:cs="Arial"/>
          <w:sz w:val="24"/>
          <w:szCs w:val="24"/>
        </w:rPr>
        <w:t>’,</w:t>
      </w:r>
      <w:proofErr w:type="gramEnd"/>
      <w:r w:rsidRPr="00DA2560">
        <w:rPr>
          <w:rFonts w:ascii="Arial" w:hAnsi="Arial" w:cs="Arial"/>
          <w:sz w:val="24"/>
          <w:szCs w:val="24"/>
        </w:rPr>
        <w:t xml:space="preserve"> </w:t>
      </w:r>
      <w:r w:rsidRPr="00DA2560">
        <w:rPr>
          <w:rFonts w:ascii="Arial" w:hAnsi="Arial" w:cs="Arial"/>
          <w:i/>
          <w:sz w:val="24"/>
          <w:szCs w:val="24"/>
        </w:rPr>
        <w:t>Reading Horizons – Journal of Literacy and Language Arts</w:t>
      </w:r>
      <w:r w:rsidRPr="00DA2560">
        <w:rPr>
          <w:rFonts w:ascii="Arial" w:hAnsi="Arial" w:cs="Arial"/>
          <w:sz w:val="24"/>
          <w:szCs w:val="24"/>
        </w:rPr>
        <w:t xml:space="preserve">, 37(2), </w:t>
      </w:r>
      <w:r w:rsidRPr="00DA2560">
        <w:rPr>
          <w:rFonts w:ascii="Arial" w:hAnsi="Arial" w:cs="Arial"/>
          <w:i/>
          <w:sz w:val="24"/>
          <w:szCs w:val="24"/>
        </w:rPr>
        <w:t xml:space="preserve">Scholar Works </w:t>
      </w:r>
      <w:r w:rsidRPr="00DA2560">
        <w:rPr>
          <w:rFonts w:ascii="Arial" w:hAnsi="Arial" w:cs="Arial"/>
          <w:sz w:val="24"/>
          <w:szCs w:val="24"/>
        </w:rPr>
        <w:t xml:space="preserve">[Online] Available at: </w:t>
      </w:r>
      <w:hyperlink r:id="rId50" w:history="1">
        <w:r w:rsidRPr="00DA2560">
          <w:rPr>
            <w:rStyle w:val="Hyperlink"/>
            <w:rFonts w:ascii="Arial" w:hAnsi="Arial" w:cs="Arial"/>
            <w:sz w:val="24"/>
            <w:szCs w:val="24"/>
          </w:rPr>
          <w:t>https://scholarworks.wmich.edu/reading_horizons/vol37/iss2/3/</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Ferguson, C.J. (2007) ‘Evidence for publication bias in video game violence effects literature: A meta-analytic review’, </w:t>
      </w:r>
      <w:r w:rsidRPr="00DA2560">
        <w:rPr>
          <w:rFonts w:ascii="Arial" w:hAnsi="Arial" w:cs="Arial"/>
          <w:i/>
          <w:sz w:val="24"/>
          <w:szCs w:val="24"/>
        </w:rPr>
        <w:t xml:space="preserve">Aggression and Violent Behaviour, </w:t>
      </w:r>
      <w:r w:rsidRPr="00DA2560">
        <w:rPr>
          <w:rFonts w:ascii="Arial" w:hAnsi="Arial" w:cs="Arial"/>
          <w:sz w:val="24"/>
          <w:szCs w:val="24"/>
        </w:rPr>
        <w:t xml:space="preserve">12(4), </w:t>
      </w:r>
      <w:r w:rsidRPr="00DA2560">
        <w:rPr>
          <w:rFonts w:ascii="Arial" w:hAnsi="Arial" w:cs="Arial"/>
          <w:i/>
          <w:sz w:val="24"/>
          <w:szCs w:val="24"/>
        </w:rPr>
        <w:t xml:space="preserve">Science Direct </w:t>
      </w:r>
      <w:r w:rsidRPr="00DA2560">
        <w:rPr>
          <w:rFonts w:ascii="Arial" w:hAnsi="Arial" w:cs="Arial"/>
          <w:sz w:val="24"/>
          <w:szCs w:val="24"/>
        </w:rPr>
        <w:t xml:space="preserve">[Online] Available at: </w:t>
      </w:r>
      <w:hyperlink r:id="rId51" w:history="1">
        <w:r w:rsidRPr="00DA2560">
          <w:rPr>
            <w:rStyle w:val="Hyperlink"/>
            <w:rFonts w:ascii="Arial" w:hAnsi="Arial" w:cs="Arial"/>
            <w:sz w:val="24"/>
            <w:szCs w:val="24"/>
          </w:rPr>
          <w:t>https://www.sciencedirect.com/science/article/pii/S1359178907000055</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Ganea</w:t>
      </w:r>
      <w:proofErr w:type="spellEnd"/>
      <w:r w:rsidRPr="00DA2560">
        <w:rPr>
          <w:rFonts w:ascii="Arial" w:hAnsi="Arial" w:cs="Arial"/>
          <w:sz w:val="24"/>
          <w:szCs w:val="24"/>
        </w:rPr>
        <w:t xml:space="preserve">, P.A. et al. (2008) ‘Transfer between picture books and the real world by very young children’, </w:t>
      </w:r>
      <w:r w:rsidRPr="00DA2560">
        <w:rPr>
          <w:rFonts w:ascii="Arial" w:hAnsi="Arial" w:cs="Arial"/>
          <w:i/>
          <w:sz w:val="24"/>
          <w:szCs w:val="24"/>
        </w:rPr>
        <w:t xml:space="preserve">Journal of Cognition and Development, </w:t>
      </w:r>
      <w:r w:rsidRPr="00DA2560">
        <w:rPr>
          <w:rFonts w:ascii="Arial" w:hAnsi="Arial" w:cs="Arial"/>
          <w:sz w:val="24"/>
          <w:szCs w:val="24"/>
        </w:rPr>
        <w:t xml:space="preserve">9(1), pp. 46-66, </w:t>
      </w:r>
      <w:r w:rsidRPr="00DA2560">
        <w:rPr>
          <w:rFonts w:ascii="Arial" w:hAnsi="Arial" w:cs="Arial"/>
          <w:i/>
          <w:sz w:val="24"/>
          <w:szCs w:val="24"/>
        </w:rPr>
        <w:t xml:space="preserve">Taylor </w:t>
      </w:r>
      <w:r w:rsidRPr="00DA2560">
        <w:rPr>
          <w:rFonts w:ascii="Arial" w:hAnsi="Arial" w:cs="Arial"/>
          <w:i/>
          <w:sz w:val="24"/>
          <w:szCs w:val="24"/>
        </w:rPr>
        <w:lastRenderedPageBreak/>
        <w:t xml:space="preserve">&amp; Francis Group </w:t>
      </w:r>
      <w:r w:rsidRPr="00DA2560">
        <w:rPr>
          <w:rFonts w:ascii="Arial" w:hAnsi="Arial" w:cs="Arial"/>
          <w:sz w:val="24"/>
          <w:szCs w:val="24"/>
        </w:rPr>
        <w:t xml:space="preserve">[Online] Available at: </w:t>
      </w:r>
      <w:hyperlink r:id="rId52" w:history="1">
        <w:r w:rsidRPr="00DA2560">
          <w:rPr>
            <w:rStyle w:val="Hyperlink"/>
            <w:rFonts w:ascii="Arial" w:hAnsi="Arial" w:cs="Arial"/>
            <w:sz w:val="24"/>
            <w:szCs w:val="24"/>
          </w:rPr>
          <w:t>https://www.tandfonline.com/doi/abs/10.1080/15248370701836592</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4D51CC" w:rsidRDefault="00F80404" w:rsidP="00D76C7E">
      <w:pPr>
        <w:spacing w:line="480" w:lineRule="auto"/>
        <w:ind w:left="567" w:hanging="567"/>
        <w:rPr>
          <w:rFonts w:ascii="Arial" w:hAnsi="Arial" w:cs="Arial"/>
          <w:sz w:val="24"/>
          <w:szCs w:val="24"/>
        </w:rPr>
      </w:pPr>
      <w:proofErr w:type="spellStart"/>
      <w:r>
        <w:rPr>
          <w:rFonts w:ascii="Arial" w:hAnsi="Arial" w:cs="Arial"/>
          <w:sz w:val="24"/>
          <w:szCs w:val="24"/>
        </w:rPr>
        <w:t>Gohil</w:t>
      </w:r>
      <w:proofErr w:type="spellEnd"/>
      <w:r>
        <w:rPr>
          <w:rFonts w:ascii="Arial" w:hAnsi="Arial" w:cs="Arial"/>
          <w:sz w:val="24"/>
          <w:szCs w:val="24"/>
        </w:rPr>
        <w:t xml:space="preserve">, N. (2018) ‘Digital schools: a how-to guide’, </w:t>
      </w:r>
      <w:r>
        <w:rPr>
          <w:rFonts w:ascii="Arial" w:hAnsi="Arial" w:cs="Arial"/>
          <w:i/>
          <w:sz w:val="24"/>
          <w:szCs w:val="24"/>
        </w:rPr>
        <w:t xml:space="preserve">Education Technology, </w:t>
      </w:r>
      <w:r>
        <w:rPr>
          <w:rFonts w:ascii="Arial" w:hAnsi="Arial" w:cs="Arial"/>
          <w:sz w:val="24"/>
          <w:szCs w:val="24"/>
        </w:rPr>
        <w:t>19</w:t>
      </w:r>
      <w:r w:rsidRPr="004D51CC">
        <w:rPr>
          <w:rFonts w:ascii="Arial" w:hAnsi="Arial" w:cs="Arial"/>
          <w:sz w:val="24"/>
          <w:szCs w:val="24"/>
          <w:vertAlign w:val="superscript"/>
        </w:rPr>
        <w:t>th</w:t>
      </w:r>
      <w:r>
        <w:rPr>
          <w:rFonts w:ascii="Arial" w:hAnsi="Arial" w:cs="Arial"/>
          <w:sz w:val="24"/>
          <w:szCs w:val="24"/>
        </w:rPr>
        <w:t xml:space="preserve"> September. Available at: </w:t>
      </w:r>
      <w:hyperlink r:id="rId53" w:history="1">
        <w:r w:rsidRPr="00217EAB">
          <w:rPr>
            <w:rStyle w:val="Hyperlink"/>
            <w:rFonts w:ascii="Arial" w:hAnsi="Arial" w:cs="Arial"/>
            <w:sz w:val="24"/>
            <w:szCs w:val="24"/>
          </w:rPr>
          <w:t>https://edtechnology.co.uk/Blog/digital-schools-a-how-to-guide/</w:t>
        </w:r>
      </w:hyperlink>
      <w:r>
        <w:rPr>
          <w:rFonts w:ascii="Arial" w:hAnsi="Arial" w:cs="Arial"/>
          <w:sz w:val="24"/>
          <w:szCs w:val="24"/>
        </w:rPr>
        <w:t xml:space="preserve"> (Accessed: 6</w:t>
      </w:r>
      <w:r w:rsidRPr="004D51CC">
        <w:rPr>
          <w:rFonts w:ascii="Arial" w:hAnsi="Arial" w:cs="Arial"/>
          <w:sz w:val="24"/>
          <w:szCs w:val="24"/>
          <w:vertAlign w:val="superscript"/>
        </w:rPr>
        <w:t>th</w:t>
      </w:r>
      <w:r>
        <w:rPr>
          <w:rFonts w:ascii="Arial" w:hAnsi="Arial" w:cs="Arial"/>
          <w:sz w:val="24"/>
          <w:szCs w:val="24"/>
        </w:rPr>
        <w:t xml:space="preserve"> December 2019)</w:t>
      </w:r>
    </w:p>
    <w:p w:rsidR="00F80404" w:rsidRPr="00901D9A" w:rsidRDefault="00F80404" w:rsidP="00D76C7E">
      <w:pPr>
        <w:spacing w:line="480" w:lineRule="auto"/>
        <w:ind w:left="567" w:hanging="567"/>
        <w:rPr>
          <w:rFonts w:ascii="Arial" w:hAnsi="Arial" w:cs="Arial"/>
          <w:sz w:val="24"/>
          <w:szCs w:val="24"/>
        </w:rPr>
      </w:pPr>
      <w:proofErr w:type="spellStart"/>
      <w:proofErr w:type="gramStart"/>
      <w:r>
        <w:rPr>
          <w:rFonts w:ascii="Arial" w:hAnsi="Arial" w:cs="Arial"/>
          <w:sz w:val="24"/>
          <w:szCs w:val="24"/>
        </w:rPr>
        <w:t>Gossel</w:t>
      </w:r>
      <w:proofErr w:type="spellEnd"/>
      <w:r>
        <w:rPr>
          <w:rFonts w:ascii="Arial" w:hAnsi="Arial" w:cs="Arial"/>
          <w:sz w:val="24"/>
          <w:szCs w:val="24"/>
        </w:rPr>
        <w:t xml:space="preserve">, D. (2014) ‘Tabloid journalism’, </w:t>
      </w:r>
      <w:r>
        <w:rPr>
          <w:rFonts w:ascii="Arial" w:hAnsi="Arial" w:cs="Arial"/>
          <w:i/>
          <w:sz w:val="24"/>
          <w:szCs w:val="24"/>
        </w:rPr>
        <w:t xml:space="preserve">Britannica, </w:t>
      </w:r>
      <w:r>
        <w:rPr>
          <w:rFonts w:ascii="Arial" w:hAnsi="Arial" w:cs="Arial"/>
          <w:sz w:val="24"/>
          <w:szCs w:val="24"/>
        </w:rPr>
        <w:t>7</w:t>
      </w:r>
      <w:r w:rsidRPr="00901D9A">
        <w:rPr>
          <w:rFonts w:ascii="Arial" w:hAnsi="Arial" w:cs="Arial"/>
          <w:sz w:val="24"/>
          <w:szCs w:val="24"/>
          <w:vertAlign w:val="superscript"/>
        </w:rPr>
        <w:t>th</w:t>
      </w:r>
      <w:r>
        <w:rPr>
          <w:rFonts w:ascii="Arial" w:hAnsi="Arial" w:cs="Arial"/>
          <w:sz w:val="24"/>
          <w:szCs w:val="24"/>
        </w:rPr>
        <w:t xml:space="preserve"> November.</w:t>
      </w:r>
      <w:proofErr w:type="gramEnd"/>
      <w:r>
        <w:rPr>
          <w:rFonts w:ascii="Arial" w:hAnsi="Arial" w:cs="Arial"/>
          <w:sz w:val="24"/>
          <w:szCs w:val="24"/>
        </w:rPr>
        <w:t xml:space="preserve"> Available at: </w:t>
      </w:r>
      <w:hyperlink r:id="rId54" w:history="1">
        <w:r w:rsidRPr="00217EAB">
          <w:rPr>
            <w:rStyle w:val="Hyperlink"/>
            <w:rFonts w:ascii="Arial" w:hAnsi="Arial" w:cs="Arial"/>
            <w:sz w:val="24"/>
            <w:szCs w:val="24"/>
          </w:rPr>
          <w:t>https://www.britannica.com/topic/tabloid-journalism</w:t>
        </w:r>
      </w:hyperlink>
      <w:r>
        <w:rPr>
          <w:rFonts w:ascii="Arial" w:hAnsi="Arial" w:cs="Arial"/>
          <w:sz w:val="24"/>
          <w:szCs w:val="24"/>
        </w:rPr>
        <w:t xml:space="preserve"> (Accessed: 6</w:t>
      </w:r>
      <w:r w:rsidRPr="00901D9A">
        <w:rPr>
          <w:rFonts w:ascii="Arial" w:hAnsi="Arial" w:cs="Arial"/>
          <w:sz w:val="24"/>
          <w:szCs w:val="24"/>
          <w:vertAlign w:val="superscript"/>
        </w:rPr>
        <w:t>th</w:t>
      </w:r>
      <w:r>
        <w:rPr>
          <w:rFonts w:ascii="Arial" w:hAnsi="Arial" w:cs="Arial"/>
          <w:sz w:val="24"/>
          <w:szCs w:val="24"/>
        </w:rPr>
        <w:t xml:space="preserve"> December 2019)</w:t>
      </w:r>
    </w:p>
    <w:p w:rsidR="00F80404" w:rsidRPr="00DA2560"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Heilmann</w:t>
      </w:r>
      <w:proofErr w:type="spellEnd"/>
      <w:r w:rsidRPr="00DA2560">
        <w:rPr>
          <w:rFonts w:ascii="Arial" w:hAnsi="Arial" w:cs="Arial"/>
          <w:sz w:val="24"/>
          <w:szCs w:val="24"/>
        </w:rPr>
        <w:t xml:space="preserve">, J.J. et al. (2015) ‘Clinical impact of wordless picture storybooks on bilingual narrative language production: A comparison of the ‘Frog’ stories’, </w:t>
      </w:r>
      <w:r w:rsidRPr="00DA2560">
        <w:rPr>
          <w:rFonts w:ascii="Arial" w:hAnsi="Arial" w:cs="Arial"/>
          <w:i/>
          <w:sz w:val="24"/>
          <w:szCs w:val="24"/>
        </w:rPr>
        <w:t xml:space="preserve">International Journal of Language &amp; Communication Disorders, </w:t>
      </w:r>
      <w:r w:rsidRPr="00DA2560">
        <w:rPr>
          <w:rFonts w:ascii="Arial" w:hAnsi="Arial" w:cs="Arial"/>
          <w:sz w:val="24"/>
          <w:szCs w:val="24"/>
        </w:rPr>
        <w:t xml:space="preserve">51(3), </w:t>
      </w:r>
      <w:r w:rsidRPr="00DA2560">
        <w:rPr>
          <w:rFonts w:ascii="Arial" w:hAnsi="Arial" w:cs="Arial"/>
          <w:i/>
          <w:sz w:val="24"/>
          <w:szCs w:val="24"/>
        </w:rPr>
        <w:t xml:space="preserve">Wiley Online Library </w:t>
      </w:r>
      <w:r w:rsidRPr="00DA2560">
        <w:rPr>
          <w:rFonts w:ascii="Arial" w:hAnsi="Arial" w:cs="Arial"/>
          <w:sz w:val="24"/>
          <w:szCs w:val="24"/>
        </w:rPr>
        <w:t xml:space="preserve">[Online] Available at: </w:t>
      </w:r>
      <w:hyperlink r:id="rId55" w:history="1">
        <w:r w:rsidRPr="00DA2560">
          <w:rPr>
            <w:rStyle w:val="Hyperlink"/>
            <w:rFonts w:ascii="Arial" w:hAnsi="Arial" w:cs="Arial"/>
            <w:sz w:val="24"/>
            <w:szCs w:val="24"/>
          </w:rPr>
          <w:t>https://onlinelibrary.wiley.com/doi/abs/10.1111/1460-6984.12201</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Heins</w:t>
      </w:r>
      <w:proofErr w:type="spellEnd"/>
      <w:r w:rsidRPr="00DA2560">
        <w:rPr>
          <w:rFonts w:ascii="Arial" w:hAnsi="Arial" w:cs="Arial"/>
          <w:sz w:val="24"/>
          <w:szCs w:val="24"/>
        </w:rPr>
        <w:t xml:space="preserve">, E. (1995) </w:t>
      </w:r>
      <w:r w:rsidRPr="00DA2560">
        <w:rPr>
          <w:rFonts w:ascii="Arial" w:hAnsi="Arial" w:cs="Arial"/>
          <w:i/>
          <w:sz w:val="24"/>
          <w:szCs w:val="24"/>
        </w:rPr>
        <w:t xml:space="preserve">Children’s Literature: An illustrated history. </w:t>
      </w:r>
      <w:r w:rsidRPr="00DA2560">
        <w:rPr>
          <w:rFonts w:ascii="Arial" w:hAnsi="Arial" w:cs="Arial"/>
          <w:sz w:val="24"/>
          <w:szCs w:val="24"/>
        </w:rPr>
        <w:t xml:space="preserve">Oxford University Press: United Kingdom. </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Hildebrand, R. (2004) ‘Alternative images: anatomical illustration and the conflict between art and science’, </w:t>
      </w:r>
      <w:r w:rsidRPr="00DA2560">
        <w:rPr>
          <w:rFonts w:ascii="Arial" w:hAnsi="Arial" w:cs="Arial"/>
          <w:i/>
          <w:sz w:val="24"/>
          <w:szCs w:val="24"/>
        </w:rPr>
        <w:t xml:space="preserve">Interdisciplinary Science Reviews, </w:t>
      </w:r>
      <w:r w:rsidRPr="00DA2560">
        <w:rPr>
          <w:rFonts w:ascii="Arial" w:hAnsi="Arial" w:cs="Arial"/>
          <w:sz w:val="24"/>
          <w:szCs w:val="24"/>
        </w:rPr>
        <w:t xml:space="preserve">29(3), pp. 295-311, </w:t>
      </w:r>
      <w:r w:rsidRPr="00DA2560">
        <w:rPr>
          <w:rFonts w:ascii="Arial" w:hAnsi="Arial" w:cs="Arial"/>
          <w:i/>
          <w:sz w:val="24"/>
          <w:szCs w:val="24"/>
        </w:rPr>
        <w:t xml:space="preserve">Taylor &amp; Francis Group </w:t>
      </w:r>
      <w:r w:rsidRPr="00DA2560">
        <w:rPr>
          <w:rFonts w:ascii="Arial" w:hAnsi="Arial" w:cs="Arial"/>
          <w:sz w:val="24"/>
          <w:szCs w:val="24"/>
        </w:rPr>
        <w:t xml:space="preserve">[Online] Available at: </w:t>
      </w:r>
      <w:hyperlink r:id="rId56" w:history="1">
        <w:r w:rsidRPr="00DA2560">
          <w:rPr>
            <w:rStyle w:val="Hyperlink"/>
            <w:rFonts w:ascii="Arial" w:hAnsi="Arial" w:cs="Arial"/>
            <w:sz w:val="24"/>
            <w:szCs w:val="24"/>
          </w:rPr>
          <w:t>https://www.tandfonline.com/doi/abs/10.1179/030801804225018864</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lastRenderedPageBreak/>
        <w:t xml:space="preserve">Hoskins, N. (2007) ‘Why the illustrated novel could be a great draw’, </w:t>
      </w:r>
      <w:r w:rsidRPr="00DA2560">
        <w:rPr>
          <w:rFonts w:ascii="Arial" w:hAnsi="Arial" w:cs="Arial"/>
          <w:i/>
          <w:sz w:val="24"/>
          <w:szCs w:val="24"/>
        </w:rPr>
        <w:t xml:space="preserve">The Guardian, </w:t>
      </w:r>
      <w:r w:rsidRPr="00DA2560">
        <w:rPr>
          <w:rFonts w:ascii="Arial" w:hAnsi="Arial" w:cs="Arial"/>
          <w:sz w:val="24"/>
          <w:szCs w:val="24"/>
        </w:rPr>
        <w:t>29</w:t>
      </w:r>
      <w:r w:rsidRPr="00DA2560">
        <w:rPr>
          <w:rFonts w:ascii="Arial" w:hAnsi="Arial" w:cs="Arial"/>
          <w:sz w:val="24"/>
          <w:szCs w:val="24"/>
          <w:vertAlign w:val="superscript"/>
        </w:rPr>
        <w:t>th</w:t>
      </w:r>
      <w:r w:rsidRPr="00DA2560">
        <w:rPr>
          <w:rFonts w:ascii="Arial" w:hAnsi="Arial" w:cs="Arial"/>
          <w:sz w:val="24"/>
          <w:szCs w:val="24"/>
        </w:rPr>
        <w:t xml:space="preserve"> June. Available at: </w:t>
      </w:r>
      <w:hyperlink r:id="rId57" w:history="1">
        <w:r w:rsidRPr="00DA2560">
          <w:rPr>
            <w:rStyle w:val="Hyperlink"/>
            <w:rFonts w:ascii="Arial" w:hAnsi="Arial" w:cs="Arial"/>
            <w:sz w:val="24"/>
            <w:szCs w:val="24"/>
          </w:rPr>
          <w:t>https://www.theguardian.com/books/booksblog/2007/jun/29/whytheillustratednovelcoul</w:t>
        </w:r>
      </w:hyperlink>
      <w:r w:rsidRPr="00DA2560">
        <w:rPr>
          <w:rFonts w:ascii="Arial" w:hAnsi="Arial" w:cs="Arial"/>
          <w:sz w:val="24"/>
          <w:szCs w:val="24"/>
        </w:rPr>
        <w:t xml:space="preserve">  (Accessed: 26</w:t>
      </w:r>
      <w:r w:rsidRPr="00DA2560">
        <w:rPr>
          <w:rFonts w:ascii="Arial" w:hAnsi="Arial" w:cs="Arial"/>
          <w:sz w:val="24"/>
          <w:szCs w:val="24"/>
          <w:vertAlign w:val="superscript"/>
        </w:rPr>
        <w:t>th</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Houre</w:t>
      </w:r>
      <w:proofErr w:type="spellEnd"/>
      <w:r w:rsidRPr="00DA2560">
        <w:rPr>
          <w:rFonts w:ascii="Arial" w:hAnsi="Arial" w:cs="Arial"/>
          <w:sz w:val="24"/>
          <w:szCs w:val="24"/>
        </w:rPr>
        <w:t>, C. (2013) ‘Why don’t books for grown-ups have illustrations anymore?</w:t>
      </w:r>
      <w:proofErr w:type="gramStart"/>
      <w:r w:rsidRPr="00DA2560">
        <w:rPr>
          <w:rFonts w:ascii="Arial" w:hAnsi="Arial" w:cs="Arial"/>
          <w:sz w:val="24"/>
          <w:szCs w:val="24"/>
        </w:rPr>
        <w:t>’,</w:t>
      </w:r>
      <w:proofErr w:type="gramEnd"/>
      <w:r w:rsidRPr="00DA2560">
        <w:rPr>
          <w:rFonts w:ascii="Arial" w:hAnsi="Arial" w:cs="Arial"/>
          <w:sz w:val="24"/>
          <w:szCs w:val="24"/>
        </w:rPr>
        <w:t xml:space="preserve"> </w:t>
      </w:r>
      <w:r w:rsidRPr="00DA2560">
        <w:rPr>
          <w:rFonts w:ascii="Arial" w:hAnsi="Arial" w:cs="Arial"/>
          <w:i/>
          <w:sz w:val="24"/>
          <w:szCs w:val="24"/>
        </w:rPr>
        <w:t xml:space="preserve">The Telegraph, </w:t>
      </w:r>
      <w:r w:rsidRPr="00DA2560">
        <w:rPr>
          <w:rFonts w:ascii="Arial" w:hAnsi="Arial" w:cs="Arial"/>
          <w:sz w:val="24"/>
          <w:szCs w:val="24"/>
        </w:rPr>
        <w:t>21</w:t>
      </w:r>
      <w:r w:rsidRPr="00DA2560">
        <w:rPr>
          <w:rFonts w:ascii="Arial" w:hAnsi="Arial" w:cs="Arial"/>
          <w:sz w:val="24"/>
          <w:szCs w:val="24"/>
          <w:vertAlign w:val="superscript"/>
        </w:rPr>
        <w:t>st</w:t>
      </w:r>
      <w:r w:rsidRPr="00DA2560">
        <w:rPr>
          <w:rFonts w:ascii="Arial" w:hAnsi="Arial" w:cs="Arial"/>
          <w:sz w:val="24"/>
          <w:szCs w:val="24"/>
        </w:rPr>
        <w:t xml:space="preserve"> November. Available at: </w:t>
      </w:r>
      <w:hyperlink r:id="rId58" w:history="1">
        <w:r w:rsidRPr="00DA2560">
          <w:rPr>
            <w:rStyle w:val="Hyperlink"/>
            <w:rFonts w:ascii="Arial" w:hAnsi="Arial" w:cs="Arial"/>
            <w:sz w:val="24"/>
            <w:szCs w:val="24"/>
          </w:rPr>
          <w:t>https://www.telegraph.co.uk/culture/books/children_sbookreviews/10465326/Why-dont-books-for-grown-ups-have-illustrations-any-more.html</w:t>
        </w:r>
      </w:hyperlink>
      <w:r w:rsidRPr="00DA2560">
        <w:rPr>
          <w:rFonts w:ascii="Arial" w:hAnsi="Arial" w:cs="Arial"/>
          <w:sz w:val="24"/>
          <w:szCs w:val="24"/>
        </w:rPr>
        <w:t xml:space="preserve"> (Accessed: 26</w:t>
      </w:r>
      <w:r w:rsidRPr="00DA2560">
        <w:rPr>
          <w:rFonts w:ascii="Arial" w:hAnsi="Arial" w:cs="Arial"/>
          <w:sz w:val="24"/>
          <w:szCs w:val="24"/>
          <w:vertAlign w:val="superscript"/>
        </w:rPr>
        <w:t>th</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i/>
          <w:sz w:val="24"/>
          <w:szCs w:val="24"/>
        </w:rPr>
        <w:t xml:space="preserve">Joker </w:t>
      </w:r>
      <w:r w:rsidRPr="00DA2560">
        <w:rPr>
          <w:rFonts w:ascii="Arial" w:hAnsi="Arial" w:cs="Arial"/>
          <w:sz w:val="24"/>
          <w:szCs w:val="24"/>
        </w:rPr>
        <w:t>(2019) Directed by Todd Phillips [Film], United States of America: Warner Bros. Pictures</w:t>
      </w:r>
    </w:p>
    <w:p w:rsidR="00F80404"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Kelley, J.E. (2008) ‘Harmony, Empathy, Loyalty, and Patience in Japanese Children’s Literature’, </w:t>
      </w:r>
      <w:r w:rsidRPr="00DA2560">
        <w:rPr>
          <w:rFonts w:ascii="Arial" w:hAnsi="Arial" w:cs="Arial"/>
          <w:i/>
          <w:sz w:val="24"/>
          <w:szCs w:val="24"/>
        </w:rPr>
        <w:t xml:space="preserve">The Social Studies, </w:t>
      </w:r>
      <w:r w:rsidRPr="00DA2560">
        <w:rPr>
          <w:rFonts w:ascii="Arial" w:hAnsi="Arial" w:cs="Arial"/>
          <w:sz w:val="24"/>
          <w:szCs w:val="24"/>
        </w:rPr>
        <w:t xml:space="preserve">99(2), pp. 61-70, </w:t>
      </w:r>
      <w:r w:rsidRPr="00DA2560">
        <w:rPr>
          <w:rFonts w:ascii="Arial" w:hAnsi="Arial" w:cs="Arial"/>
          <w:i/>
          <w:sz w:val="24"/>
          <w:szCs w:val="24"/>
        </w:rPr>
        <w:t xml:space="preserve">Taylor &amp; Francis Group </w:t>
      </w:r>
      <w:r w:rsidRPr="00DA2560">
        <w:rPr>
          <w:rFonts w:ascii="Arial" w:hAnsi="Arial" w:cs="Arial"/>
          <w:sz w:val="24"/>
          <w:szCs w:val="24"/>
        </w:rPr>
        <w:t>[Online]</w:t>
      </w:r>
      <w:r w:rsidRPr="00DA2560">
        <w:rPr>
          <w:rFonts w:ascii="Arial" w:hAnsi="Arial" w:cs="Arial"/>
          <w:i/>
          <w:sz w:val="24"/>
          <w:szCs w:val="24"/>
        </w:rPr>
        <w:t xml:space="preserve"> </w:t>
      </w:r>
      <w:r w:rsidRPr="00DA2560">
        <w:rPr>
          <w:rFonts w:ascii="Arial" w:hAnsi="Arial" w:cs="Arial"/>
          <w:sz w:val="24"/>
          <w:szCs w:val="24"/>
        </w:rPr>
        <w:t xml:space="preserve">Available at: </w:t>
      </w:r>
      <w:hyperlink r:id="rId59" w:history="1">
        <w:r w:rsidRPr="00DA2560">
          <w:rPr>
            <w:rStyle w:val="Hyperlink"/>
            <w:rFonts w:ascii="Arial" w:hAnsi="Arial" w:cs="Arial"/>
            <w:sz w:val="24"/>
            <w:szCs w:val="24"/>
          </w:rPr>
          <w:t>https://www.tandfonline.com/doi/abs/10.3200/TSSS.99.2.61-70</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2950A9" w:rsidRDefault="00F80404" w:rsidP="002950A9">
      <w:pPr>
        <w:spacing w:line="480" w:lineRule="auto"/>
        <w:ind w:left="567" w:hanging="567"/>
        <w:rPr>
          <w:rFonts w:ascii="Arial" w:hAnsi="Arial" w:cs="Arial"/>
          <w:sz w:val="24"/>
          <w:szCs w:val="24"/>
        </w:rPr>
      </w:pPr>
      <w:r>
        <w:rPr>
          <w:rFonts w:ascii="Arial" w:hAnsi="Arial" w:cs="Arial"/>
          <w:sz w:val="24"/>
          <w:szCs w:val="24"/>
        </w:rPr>
        <w:t xml:space="preserve">Khan, N.A. et al. (2011) ‘Impact of today’s media on university student’s body image in Pakistan: a conservative, developing country’s perspective’, </w:t>
      </w:r>
      <w:r>
        <w:rPr>
          <w:rFonts w:ascii="Arial" w:hAnsi="Arial" w:cs="Arial"/>
          <w:i/>
          <w:sz w:val="24"/>
          <w:szCs w:val="24"/>
        </w:rPr>
        <w:t xml:space="preserve">BMC Public Health, </w:t>
      </w:r>
      <w:r>
        <w:rPr>
          <w:rFonts w:ascii="Arial" w:hAnsi="Arial" w:cs="Arial"/>
          <w:sz w:val="24"/>
          <w:szCs w:val="24"/>
        </w:rPr>
        <w:t xml:space="preserve">11(379), </w:t>
      </w:r>
      <w:r>
        <w:rPr>
          <w:rFonts w:ascii="Arial" w:hAnsi="Arial" w:cs="Arial"/>
          <w:i/>
          <w:sz w:val="24"/>
          <w:szCs w:val="24"/>
        </w:rPr>
        <w:t xml:space="preserve">BMC </w:t>
      </w:r>
      <w:r>
        <w:rPr>
          <w:rFonts w:ascii="Arial" w:hAnsi="Arial" w:cs="Arial"/>
          <w:sz w:val="24"/>
          <w:szCs w:val="24"/>
        </w:rPr>
        <w:t xml:space="preserve">[Online] Available at: </w:t>
      </w:r>
      <w:hyperlink r:id="rId60" w:anchor="citeas" w:history="1">
        <w:r w:rsidRPr="00217EAB">
          <w:rPr>
            <w:rStyle w:val="Hyperlink"/>
            <w:rFonts w:ascii="Arial" w:hAnsi="Arial" w:cs="Arial"/>
            <w:sz w:val="24"/>
            <w:szCs w:val="24"/>
          </w:rPr>
          <w:t>https://bmcpublichealth.biomedcentral.com/articles/10.1186/1471-2458-11-379#citeas</w:t>
        </w:r>
      </w:hyperlink>
      <w:r>
        <w:rPr>
          <w:rFonts w:ascii="Arial" w:hAnsi="Arial" w:cs="Arial"/>
          <w:sz w:val="24"/>
          <w:szCs w:val="24"/>
        </w:rPr>
        <w:t xml:space="preserve">  (Accessed: 6</w:t>
      </w:r>
      <w:r w:rsidRPr="002950A9">
        <w:rPr>
          <w:rFonts w:ascii="Arial" w:hAnsi="Arial" w:cs="Arial"/>
          <w:sz w:val="24"/>
          <w:szCs w:val="24"/>
          <w:vertAlign w:val="superscript"/>
        </w:rPr>
        <w:t>th</w:t>
      </w:r>
      <w:r>
        <w:rPr>
          <w:rFonts w:ascii="Arial" w:hAnsi="Arial" w:cs="Arial"/>
          <w:sz w:val="24"/>
          <w:szCs w:val="24"/>
        </w:rPr>
        <w:t xml:space="preserve"> December 2019)</w:t>
      </w:r>
    </w:p>
    <w:p w:rsidR="00F80404" w:rsidRPr="00DA2560" w:rsidRDefault="00F80404" w:rsidP="0082296F">
      <w:pPr>
        <w:spacing w:line="480" w:lineRule="auto"/>
        <w:rPr>
          <w:rFonts w:ascii="Arial" w:hAnsi="Arial" w:cs="Arial"/>
          <w:sz w:val="24"/>
          <w:szCs w:val="24"/>
        </w:rPr>
      </w:pPr>
      <w:r w:rsidRPr="00B226B4">
        <w:rPr>
          <w:rFonts w:ascii="Arial" w:hAnsi="Arial" w:cs="Arial"/>
          <w:sz w:val="24"/>
          <w:szCs w:val="24"/>
        </w:rPr>
        <w:t xml:space="preserve">King, S. (2007) </w:t>
      </w:r>
      <w:r w:rsidRPr="00B226B4">
        <w:rPr>
          <w:rFonts w:ascii="Arial" w:hAnsi="Arial" w:cs="Arial"/>
          <w:i/>
          <w:sz w:val="24"/>
          <w:szCs w:val="24"/>
        </w:rPr>
        <w:t>Salem’s Lot Illustrated Edition</w:t>
      </w:r>
      <w:r w:rsidRPr="00B226B4">
        <w:rPr>
          <w:rFonts w:ascii="Arial" w:hAnsi="Arial" w:cs="Arial"/>
          <w:sz w:val="24"/>
          <w:szCs w:val="24"/>
        </w:rPr>
        <w:t xml:space="preserve">. London: </w:t>
      </w:r>
      <w:proofErr w:type="spellStart"/>
      <w:r w:rsidRPr="00B226B4">
        <w:rPr>
          <w:rFonts w:ascii="Arial" w:hAnsi="Arial" w:cs="Arial"/>
          <w:sz w:val="24"/>
          <w:szCs w:val="24"/>
        </w:rPr>
        <w:t>Hodder</w:t>
      </w:r>
      <w:proofErr w:type="spellEnd"/>
      <w:r w:rsidRPr="00B226B4">
        <w:rPr>
          <w:rFonts w:ascii="Arial" w:hAnsi="Arial" w:cs="Arial"/>
          <w:sz w:val="24"/>
          <w:szCs w:val="24"/>
        </w:rPr>
        <w:t xml:space="preserve"> &amp; </w:t>
      </w:r>
      <w:proofErr w:type="spellStart"/>
      <w:r w:rsidRPr="00B226B4">
        <w:rPr>
          <w:rFonts w:ascii="Arial" w:hAnsi="Arial" w:cs="Arial"/>
          <w:sz w:val="24"/>
          <w:szCs w:val="24"/>
        </w:rPr>
        <w:t>Stroughton</w:t>
      </w:r>
      <w:proofErr w:type="spellEnd"/>
      <w:r w:rsidRPr="00B226B4">
        <w:rPr>
          <w:rFonts w:ascii="Arial" w:hAnsi="Arial" w:cs="Arial"/>
          <w:sz w:val="24"/>
          <w:szCs w:val="24"/>
        </w:rPr>
        <w:t>.</w:t>
      </w:r>
    </w:p>
    <w:p w:rsidR="00F80404" w:rsidRPr="00DA2560" w:rsidRDefault="00F80404" w:rsidP="00F80404">
      <w:pPr>
        <w:spacing w:line="480" w:lineRule="auto"/>
        <w:ind w:left="851" w:hanging="851"/>
        <w:rPr>
          <w:rFonts w:ascii="Arial" w:hAnsi="Arial" w:cs="Arial"/>
          <w:sz w:val="24"/>
          <w:szCs w:val="24"/>
        </w:rPr>
      </w:pPr>
      <w:proofErr w:type="spellStart"/>
      <w:r w:rsidRPr="00DA2560">
        <w:rPr>
          <w:rFonts w:ascii="Arial" w:hAnsi="Arial" w:cs="Arial"/>
          <w:sz w:val="24"/>
          <w:szCs w:val="24"/>
        </w:rPr>
        <w:lastRenderedPageBreak/>
        <w:t>Kirsh</w:t>
      </w:r>
      <w:proofErr w:type="spellEnd"/>
      <w:r w:rsidRPr="00DA2560">
        <w:rPr>
          <w:rFonts w:ascii="Arial" w:hAnsi="Arial" w:cs="Arial"/>
          <w:sz w:val="24"/>
          <w:szCs w:val="24"/>
        </w:rPr>
        <w:t xml:space="preserve">, S.J, </w:t>
      </w:r>
      <w:proofErr w:type="spellStart"/>
      <w:r w:rsidRPr="00DA2560">
        <w:rPr>
          <w:rFonts w:ascii="Arial" w:hAnsi="Arial" w:cs="Arial"/>
          <w:sz w:val="24"/>
          <w:szCs w:val="24"/>
        </w:rPr>
        <w:t>Olczak</w:t>
      </w:r>
      <w:proofErr w:type="spellEnd"/>
      <w:r w:rsidRPr="00DA2560">
        <w:rPr>
          <w:rFonts w:ascii="Arial" w:hAnsi="Arial" w:cs="Arial"/>
          <w:sz w:val="24"/>
          <w:szCs w:val="24"/>
        </w:rPr>
        <w:t>, P.V. (2002) ‘</w:t>
      </w:r>
      <w:r w:rsidRPr="00DA2560">
        <w:rPr>
          <w:rFonts w:ascii="Arial" w:hAnsi="Arial" w:cs="Arial"/>
          <w:bCs/>
          <w:sz w:val="24"/>
          <w:szCs w:val="24"/>
          <w:shd w:val="clear" w:color="auto" w:fill="FFFFFF"/>
        </w:rPr>
        <w:t>The Effects of Extremely Violent Comic Books on Social Information Processing</w:t>
      </w:r>
      <w:r w:rsidRPr="00DA2560">
        <w:rPr>
          <w:rFonts w:ascii="Arial" w:hAnsi="Arial" w:cs="Arial"/>
          <w:sz w:val="24"/>
          <w:szCs w:val="24"/>
        </w:rPr>
        <w:t xml:space="preserve">’, </w:t>
      </w:r>
      <w:r w:rsidRPr="00DA2560">
        <w:rPr>
          <w:rFonts w:ascii="Arial" w:hAnsi="Arial" w:cs="Arial"/>
          <w:i/>
          <w:sz w:val="24"/>
          <w:szCs w:val="24"/>
        </w:rPr>
        <w:t xml:space="preserve">Journal of Interpersonal Violence, </w:t>
      </w:r>
      <w:r w:rsidRPr="00DA2560">
        <w:rPr>
          <w:rFonts w:ascii="Arial" w:hAnsi="Arial" w:cs="Arial"/>
          <w:sz w:val="24"/>
          <w:szCs w:val="24"/>
        </w:rPr>
        <w:t>17(11), pp.</w:t>
      </w:r>
      <w:r w:rsidRPr="00DA2560">
        <w:rPr>
          <w:rFonts w:ascii="Arial" w:hAnsi="Arial" w:cs="Arial"/>
          <w:sz w:val="24"/>
          <w:szCs w:val="24"/>
          <w:shd w:val="clear" w:color="auto" w:fill="FFFFFF"/>
        </w:rPr>
        <w:t xml:space="preserve">1160-1178, </w:t>
      </w:r>
      <w:r w:rsidRPr="00DA2560">
        <w:rPr>
          <w:rFonts w:ascii="Arial" w:hAnsi="Arial" w:cs="Arial"/>
          <w:i/>
          <w:sz w:val="24"/>
          <w:szCs w:val="24"/>
          <w:shd w:val="clear" w:color="auto" w:fill="FFFFFF"/>
        </w:rPr>
        <w:t xml:space="preserve">Sage Journals </w:t>
      </w:r>
      <w:r w:rsidRPr="00DA2560">
        <w:rPr>
          <w:rFonts w:ascii="Arial" w:hAnsi="Arial" w:cs="Arial"/>
          <w:sz w:val="24"/>
          <w:szCs w:val="24"/>
          <w:shd w:val="clear" w:color="auto" w:fill="FFFFFF"/>
        </w:rPr>
        <w:t xml:space="preserve">[Online] Available at: </w:t>
      </w:r>
      <w:hyperlink r:id="rId61" w:history="1">
        <w:r w:rsidRPr="00DA2560">
          <w:rPr>
            <w:rStyle w:val="Hyperlink"/>
            <w:rFonts w:ascii="Arial" w:hAnsi="Arial" w:cs="Arial"/>
            <w:sz w:val="24"/>
            <w:szCs w:val="24"/>
          </w:rPr>
          <w:t>https://journals.sagepub.com/doi/abs/10.1177/088626002237400</w:t>
        </w:r>
      </w:hyperlink>
      <w:r w:rsidRPr="00DA2560">
        <w:rPr>
          <w:rFonts w:ascii="Arial" w:hAnsi="Arial" w:cs="Arial"/>
          <w:sz w:val="24"/>
          <w:szCs w:val="24"/>
        </w:rPr>
        <w:t xml:space="preserve"> (Accessed: 26</w:t>
      </w:r>
      <w:r w:rsidRPr="00DA2560">
        <w:rPr>
          <w:rFonts w:ascii="Arial" w:hAnsi="Arial" w:cs="Arial"/>
          <w:sz w:val="24"/>
          <w:szCs w:val="24"/>
          <w:vertAlign w:val="superscript"/>
        </w:rPr>
        <w:t>th</w:t>
      </w:r>
      <w:r w:rsidRPr="00DA2560">
        <w:rPr>
          <w:rFonts w:ascii="Arial" w:hAnsi="Arial" w:cs="Arial"/>
          <w:sz w:val="24"/>
          <w:szCs w:val="24"/>
        </w:rPr>
        <w:t xml:space="preserve"> November 2019)</w:t>
      </w:r>
    </w:p>
    <w:p w:rsidR="00F80404"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Lukes</w:t>
      </w:r>
      <w:proofErr w:type="spellEnd"/>
      <w:r w:rsidRPr="00DA2560">
        <w:rPr>
          <w:rFonts w:ascii="Arial" w:hAnsi="Arial" w:cs="Arial"/>
          <w:sz w:val="24"/>
          <w:szCs w:val="24"/>
        </w:rPr>
        <w:t xml:space="preserve">, S. (1973) </w:t>
      </w:r>
      <w:r w:rsidRPr="00DA2560">
        <w:rPr>
          <w:rFonts w:ascii="Arial" w:hAnsi="Arial" w:cs="Arial"/>
          <w:i/>
          <w:sz w:val="24"/>
          <w:szCs w:val="24"/>
        </w:rPr>
        <w:t xml:space="preserve">Emile Durkheim His Life and Work A Historical and Critical Study. </w:t>
      </w:r>
      <w:r w:rsidRPr="00DA2560">
        <w:rPr>
          <w:rFonts w:ascii="Arial" w:hAnsi="Arial" w:cs="Arial"/>
          <w:sz w:val="24"/>
          <w:szCs w:val="24"/>
        </w:rPr>
        <w:t xml:space="preserve">Stanford University Press: California. </w:t>
      </w:r>
    </w:p>
    <w:p w:rsidR="00F80404" w:rsidRPr="00901D9A" w:rsidRDefault="00F80404" w:rsidP="00D76C7E">
      <w:pPr>
        <w:spacing w:line="480" w:lineRule="auto"/>
        <w:ind w:left="567" w:hanging="567"/>
        <w:rPr>
          <w:rFonts w:ascii="Arial" w:hAnsi="Arial" w:cs="Arial"/>
          <w:sz w:val="24"/>
          <w:szCs w:val="24"/>
        </w:rPr>
      </w:pPr>
      <w:r>
        <w:rPr>
          <w:rFonts w:ascii="Arial" w:hAnsi="Arial" w:cs="Arial"/>
          <w:sz w:val="24"/>
          <w:szCs w:val="24"/>
        </w:rPr>
        <w:t xml:space="preserve">Macmillan, A. (2017) ‘Why </w:t>
      </w:r>
      <w:proofErr w:type="spellStart"/>
      <w:r>
        <w:rPr>
          <w:rFonts w:ascii="Arial" w:hAnsi="Arial" w:cs="Arial"/>
          <w:sz w:val="24"/>
          <w:szCs w:val="24"/>
        </w:rPr>
        <w:t>Instagram</w:t>
      </w:r>
      <w:proofErr w:type="spellEnd"/>
      <w:r>
        <w:rPr>
          <w:rFonts w:ascii="Arial" w:hAnsi="Arial" w:cs="Arial"/>
          <w:sz w:val="24"/>
          <w:szCs w:val="24"/>
        </w:rPr>
        <w:t xml:space="preserve"> Is the Worst Social Media for Mental Health’, </w:t>
      </w:r>
      <w:r>
        <w:rPr>
          <w:rFonts w:ascii="Arial" w:hAnsi="Arial" w:cs="Arial"/>
          <w:i/>
          <w:sz w:val="24"/>
          <w:szCs w:val="24"/>
        </w:rPr>
        <w:t xml:space="preserve">TIME, </w:t>
      </w:r>
      <w:r>
        <w:rPr>
          <w:rFonts w:ascii="Arial" w:hAnsi="Arial" w:cs="Arial"/>
          <w:sz w:val="24"/>
          <w:szCs w:val="24"/>
        </w:rPr>
        <w:t>27</w:t>
      </w:r>
      <w:r w:rsidRPr="00901D9A">
        <w:rPr>
          <w:rFonts w:ascii="Arial" w:hAnsi="Arial" w:cs="Arial"/>
          <w:sz w:val="24"/>
          <w:szCs w:val="24"/>
          <w:vertAlign w:val="superscript"/>
        </w:rPr>
        <w:t>th</w:t>
      </w:r>
      <w:r>
        <w:rPr>
          <w:rFonts w:ascii="Arial" w:hAnsi="Arial" w:cs="Arial"/>
          <w:sz w:val="24"/>
          <w:szCs w:val="24"/>
        </w:rPr>
        <w:t xml:space="preserve"> May. Available at: </w:t>
      </w:r>
      <w:hyperlink r:id="rId62" w:history="1">
        <w:r w:rsidRPr="00217EAB">
          <w:rPr>
            <w:rStyle w:val="Hyperlink"/>
            <w:rFonts w:ascii="Arial" w:hAnsi="Arial" w:cs="Arial"/>
            <w:sz w:val="24"/>
            <w:szCs w:val="24"/>
          </w:rPr>
          <w:t>https://time.com/4793331/instagram-social-media-mental-health/</w:t>
        </w:r>
      </w:hyperlink>
      <w:r>
        <w:rPr>
          <w:rFonts w:ascii="Arial" w:hAnsi="Arial" w:cs="Arial"/>
          <w:sz w:val="24"/>
          <w:szCs w:val="24"/>
        </w:rPr>
        <w:t xml:space="preserve"> (Accessed: 6</w:t>
      </w:r>
      <w:r w:rsidRPr="00E360F3">
        <w:rPr>
          <w:rFonts w:ascii="Arial" w:hAnsi="Arial" w:cs="Arial"/>
          <w:sz w:val="24"/>
          <w:szCs w:val="24"/>
          <w:vertAlign w:val="superscript"/>
        </w:rPr>
        <w:t>th</w:t>
      </w:r>
      <w:r>
        <w:rPr>
          <w:rFonts w:ascii="Arial" w:hAnsi="Arial" w:cs="Arial"/>
          <w:sz w:val="24"/>
          <w:szCs w:val="24"/>
        </w:rPr>
        <w:t xml:space="preserve"> December 2019)</w:t>
      </w:r>
    </w:p>
    <w:p w:rsidR="00F80404" w:rsidRPr="00DA2560"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Malu</w:t>
      </w:r>
      <w:proofErr w:type="spellEnd"/>
      <w:r w:rsidRPr="00DA2560">
        <w:rPr>
          <w:rFonts w:ascii="Arial" w:hAnsi="Arial" w:cs="Arial"/>
          <w:sz w:val="24"/>
          <w:szCs w:val="24"/>
        </w:rPr>
        <w:t xml:space="preserve">, K.F. (2013) ‘Exploring Children’s Picture Storybooks with Adult and Adolescent EFL Learners’, </w:t>
      </w:r>
      <w:r w:rsidRPr="00DA2560">
        <w:rPr>
          <w:rFonts w:ascii="Arial" w:hAnsi="Arial" w:cs="Arial"/>
          <w:i/>
          <w:sz w:val="24"/>
          <w:szCs w:val="24"/>
        </w:rPr>
        <w:t xml:space="preserve">English Teaching Forum, </w:t>
      </w:r>
      <w:r w:rsidRPr="00DA2560">
        <w:rPr>
          <w:rFonts w:ascii="Arial" w:hAnsi="Arial" w:cs="Arial"/>
          <w:sz w:val="24"/>
          <w:szCs w:val="24"/>
        </w:rPr>
        <w:t xml:space="preserve">51(3), pp. 10-18, </w:t>
      </w:r>
      <w:r w:rsidRPr="00DA2560">
        <w:rPr>
          <w:rFonts w:ascii="Arial" w:hAnsi="Arial" w:cs="Arial"/>
          <w:i/>
          <w:sz w:val="24"/>
          <w:szCs w:val="24"/>
        </w:rPr>
        <w:t xml:space="preserve">Eric </w:t>
      </w:r>
      <w:r w:rsidRPr="00DA2560">
        <w:rPr>
          <w:rFonts w:ascii="Arial" w:hAnsi="Arial" w:cs="Arial"/>
          <w:sz w:val="24"/>
          <w:szCs w:val="24"/>
        </w:rPr>
        <w:t xml:space="preserve">[Online] Available at: </w:t>
      </w:r>
      <w:hyperlink r:id="rId63" w:history="1">
        <w:r w:rsidRPr="00DA2560">
          <w:rPr>
            <w:rStyle w:val="Hyperlink"/>
            <w:rFonts w:ascii="Arial" w:hAnsi="Arial" w:cs="Arial"/>
            <w:sz w:val="24"/>
            <w:szCs w:val="24"/>
          </w:rPr>
          <w:t>https://eric.ed.gov/?id=EJ1020720</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Mantzicopoulos</w:t>
      </w:r>
      <w:proofErr w:type="spellEnd"/>
      <w:r w:rsidRPr="00DA2560">
        <w:rPr>
          <w:rFonts w:ascii="Arial" w:hAnsi="Arial" w:cs="Arial"/>
          <w:sz w:val="24"/>
          <w:szCs w:val="24"/>
        </w:rPr>
        <w:t xml:space="preserve">, P. and Patrick, H. (2011) ‘Reading Picture Books and Learning Science: Engaging Young Children with Informational Text’, </w:t>
      </w:r>
      <w:r w:rsidRPr="00DA2560">
        <w:rPr>
          <w:rFonts w:ascii="Arial" w:hAnsi="Arial" w:cs="Arial"/>
          <w:i/>
          <w:sz w:val="24"/>
          <w:szCs w:val="24"/>
        </w:rPr>
        <w:t xml:space="preserve">Theory into Practice, </w:t>
      </w:r>
      <w:r w:rsidRPr="00DA2560">
        <w:rPr>
          <w:rFonts w:ascii="Arial" w:hAnsi="Arial" w:cs="Arial"/>
          <w:sz w:val="24"/>
          <w:szCs w:val="24"/>
        </w:rPr>
        <w:t xml:space="preserve">50(1), pp. 269-276, </w:t>
      </w:r>
      <w:r w:rsidRPr="00DA2560">
        <w:rPr>
          <w:rFonts w:ascii="Arial" w:hAnsi="Arial" w:cs="Arial"/>
          <w:i/>
          <w:sz w:val="24"/>
          <w:szCs w:val="24"/>
        </w:rPr>
        <w:t xml:space="preserve">Taylor &amp; Francis Group </w:t>
      </w:r>
      <w:r w:rsidRPr="00DA2560">
        <w:rPr>
          <w:rFonts w:ascii="Arial" w:hAnsi="Arial" w:cs="Arial"/>
          <w:sz w:val="24"/>
          <w:szCs w:val="24"/>
        </w:rPr>
        <w:t xml:space="preserve">[Online] Available at: </w:t>
      </w:r>
      <w:hyperlink r:id="rId64" w:history="1">
        <w:r w:rsidRPr="00DA2560">
          <w:rPr>
            <w:rStyle w:val="Hyperlink"/>
            <w:rFonts w:ascii="Arial" w:hAnsi="Arial" w:cs="Arial"/>
            <w:sz w:val="24"/>
            <w:szCs w:val="24"/>
          </w:rPr>
          <w:t>https://www.tandfonline.com/doi/abs/10.1080/00405841.2011.607372?journalCode=htip20</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bookmarkStart w:id="0" w:name="_GoBack"/>
      <w:bookmarkEnd w:id="0"/>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Miller, T. (1998) ‘The Place of Picture Books in Middle Level Classrooms’, </w:t>
      </w:r>
      <w:r w:rsidRPr="00DA2560">
        <w:rPr>
          <w:rFonts w:ascii="Arial" w:hAnsi="Arial" w:cs="Arial"/>
          <w:i/>
          <w:sz w:val="24"/>
          <w:szCs w:val="24"/>
        </w:rPr>
        <w:t xml:space="preserve">Journal of Adolescent &amp; Adult Literacy, </w:t>
      </w:r>
      <w:r w:rsidRPr="00DA2560">
        <w:rPr>
          <w:rFonts w:ascii="Arial" w:hAnsi="Arial" w:cs="Arial"/>
          <w:sz w:val="24"/>
          <w:szCs w:val="24"/>
        </w:rPr>
        <w:t xml:space="preserve">41(5), pp. 376-381, </w:t>
      </w:r>
      <w:r w:rsidRPr="00DA2560">
        <w:rPr>
          <w:rFonts w:ascii="Arial" w:hAnsi="Arial" w:cs="Arial"/>
          <w:i/>
          <w:sz w:val="24"/>
          <w:szCs w:val="24"/>
        </w:rPr>
        <w:t xml:space="preserve">JSTOR </w:t>
      </w:r>
      <w:r w:rsidRPr="00DA2560">
        <w:rPr>
          <w:rFonts w:ascii="Arial" w:hAnsi="Arial" w:cs="Arial"/>
          <w:sz w:val="24"/>
          <w:szCs w:val="24"/>
        </w:rPr>
        <w:t xml:space="preserve">[Online] Available at: </w:t>
      </w:r>
      <w:hyperlink r:id="rId65" w:history="1">
        <w:r w:rsidRPr="00DA2560">
          <w:rPr>
            <w:rStyle w:val="Hyperlink"/>
            <w:rFonts w:ascii="Arial" w:hAnsi="Arial" w:cs="Arial"/>
            <w:sz w:val="24"/>
            <w:szCs w:val="24"/>
          </w:rPr>
          <w:t>https://www.jstor.org/stable/40016940</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lastRenderedPageBreak/>
        <w:t>Mitzal</w:t>
      </w:r>
      <w:proofErr w:type="spellEnd"/>
      <w:r w:rsidRPr="00DA2560">
        <w:rPr>
          <w:rFonts w:ascii="Arial" w:hAnsi="Arial" w:cs="Arial"/>
          <w:sz w:val="24"/>
          <w:szCs w:val="24"/>
        </w:rPr>
        <w:t xml:space="preserve">, B.A. (2003) ‘Durkheim on Collective Memory’, </w:t>
      </w:r>
      <w:r w:rsidRPr="00DA2560">
        <w:rPr>
          <w:rFonts w:ascii="Arial" w:hAnsi="Arial" w:cs="Arial"/>
          <w:i/>
          <w:sz w:val="24"/>
          <w:szCs w:val="24"/>
        </w:rPr>
        <w:t xml:space="preserve">Journal of Classical Sociology, </w:t>
      </w:r>
      <w:r w:rsidRPr="00DA2560">
        <w:rPr>
          <w:rFonts w:ascii="Arial" w:hAnsi="Arial" w:cs="Arial"/>
          <w:sz w:val="24"/>
          <w:szCs w:val="24"/>
        </w:rPr>
        <w:t xml:space="preserve">3(2), pp. 123-143, SAGE Journals [Online], </w:t>
      </w:r>
      <w:proofErr w:type="gramStart"/>
      <w:r w:rsidRPr="00DA2560">
        <w:rPr>
          <w:rFonts w:ascii="Arial" w:hAnsi="Arial" w:cs="Arial"/>
          <w:sz w:val="24"/>
          <w:szCs w:val="24"/>
        </w:rPr>
        <w:t>Available</w:t>
      </w:r>
      <w:proofErr w:type="gramEnd"/>
      <w:r w:rsidRPr="00DA2560">
        <w:rPr>
          <w:rFonts w:ascii="Arial" w:hAnsi="Arial" w:cs="Arial"/>
          <w:sz w:val="24"/>
          <w:szCs w:val="24"/>
        </w:rPr>
        <w:t xml:space="preserve"> at: </w:t>
      </w:r>
      <w:hyperlink r:id="rId66" w:history="1">
        <w:r w:rsidRPr="00DA2560">
          <w:rPr>
            <w:rStyle w:val="Hyperlink"/>
            <w:rFonts w:ascii="Arial" w:hAnsi="Arial" w:cs="Arial"/>
            <w:sz w:val="24"/>
            <w:szCs w:val="24"/>
          </w:rPr>
          <w:t>https://journals.sagepub.com/doi/10.1177/1468795X030032002</w:t>
        </w:r>
      </w:hyperlink>
      <w:r w:rsidRPr="00DA2560">
        <w:rPr>
          <w:rFonts w:ascii="Arial" w:hAnsi="Arial" w:cs="Arial"/>
          <w:sz w:val="24"/>
          <w:szCs w:val="24"/>
        </w:rPr>
        <w:t xml:space="preserve"> (Accessed: 27</w:t>
      </w:r>
      <w:r w:rsidRPr="00DA2560">
        <w:rPr>
          <w:rFonts w:ascii="Arial" w:hAnsi="Arial" w:cs="Arial"/>
          <w:sz w:val="24"/>
          <w:szCs w:val="24"/>
          <w:vertAlign w:val="superscript"/>
        </w:rPr>
        <w:t>th</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Nodelman</w:t>
      </w:r>
      <w:proofErr w:type="spellEnd"/>
      <w:r w:rsidRPr="00DA2560">
        <w:rPr>
          <w:rFonts w:ascii="Arial" w:hAnsi="Arial" w:cs="Arial"/>
          <w:sz w:val="24"/>
          <w:szCs w:val="24"/>
        </w:rPr>
        <w:t xml:space="preserve">, P. (1988) </w:t>
      </w:r>
      <w:r w:rsidRPr="00DA2560">
        <w:rPr>
          <w:rFonts w:ascii="Arial" w:hAnsi="Arial" w:cs="Arial"/>
          <w:i/>
          <w:sz w:val="24"/>
          <w:szCs w:val="24"/>
        </w:rPr>
        <w:t xml:space="preserve">Words </w:t>
      </w:r>
      <w:proofErr w:type="gramStart"/>
      <w:r w:rsidRPr="00DA2560">
        <w:rPr>
          <w:rFonts w:ascii="Arial" w:hAnsi="Arial" w:cs="Arial"/>
          <w:i/>
          <w:sz w:val="24"/>
          <w:szCs w:val="24"/>
        </w:rPr>
        <w:t>About</w:t>
      </w:r>
      <w:proofErr w:type="gramEnd"/>
      <w:r w:rsidRPr="00DA2560">
        <w:rPr>
          <w:rFonts w:ascii="Arial" w:hAnsi="Arial" w:cs="Arial"/>
          <w:i/>
          <w:sz w:val="24"/>
          <w:szCs w:val="24"/>
        </w:rPr>
        <w:t xml:space="preserve"> Pictures – The Narrative Art of Children’s Picture Books. </w:t>
      </w:r>
      <w:r w:rsidRPr="00DA2560">
        <w:rPr>
          <w:rFonts w:ascii="Arial" w:hAnsi="Arial" w:cs="Arial"/>
          <w:sz w:val="24"/>
          <w:szCs w:val="24"/>
        </w:rPr>
        <w:t>University of Georgia Press: United States of America.</w:t>
      </w:r>
    </w:p>
    <w:p w:rsidR="00F80404" w:rsidRPr="00DA2560"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Nodelman</w:t>
      </w:r>
      <w:proofErr w:type="spellEnd"/>
      <w:r w:rsidRPr="00DA2560">
        <w:rPr>
          <w:rFonts w:ascii="Arial" w:hAnsi="Arial" w:cs="Arial"/>
          <w:sz w:val="24"/>
          <w:szCs w:val="24"/>
        </w:rPr>
        <w:t xml:space="preserve">, P. (1999) ‘Decoding the Images: Illustration and Picture Books’, in Hunt, P. (ed.) </w:t>
      </w:r>
      <w:r w:rsidRPr="00DA2560">
        <w:rPr>
          <w:rFonts w:ascii="Arial" w:hAnsi="Arial" w:cs="Arial"/>
          <w:i/>
          <w:sz w:val="24"/>
          <w:szCs w:val="24"/>
        </w:rPr>
        <w:t xml:space="preserve">Understanding Children’s Literature. </w:t>
      </w:r>
      <w:proofErr w:type="spellStart"/>
      <w:r w:rsidRPr="00DA2560">
        <w:rPr>
          <w:rFonts w:ascii="Arial" w:hAnsi="Arial" w:cs="Arial"/>
          <w:sz w:val="24"/>
          <w:szCs w:val="24"/>
        </w:rPr>
        <w:t>Routledge</w:t>
      </w:r>
      <w:proofErr w:type="spellEnd"/>
      <w:r w:rsidRPr="00DA2560">
        <w:rPr>
          <w:rFonts w:ascii="Arial" w:hAnsi="Arial" w:cs="Arial"/>
          <w:sz w:val="24"/>
          <w:szCs w:val="24"/>
        </w:rPr>
        <w:t>: USA and Canada.</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Osborn, S. (2001) ‘Picture Books for Young Adult Readers’, in Carroll, P.S. (ed.) </w:t>
      </w:r>
      <w:r w:rsidRPr="00DA2560">
        <w:rPr>
          <w:rFonts w:ascii="Arial" w:hAnsi="Arial" w:cs="Arial"/>
          <w:i/>
          <w:sz w:val="24"/>
          <w:szCs w:val="24"/>
        </w:rPr>
        <w:t xml:space="preserve">The Alan Review, </w:t>
      </w:r>
      <w:r w:rsidRPr="00DA2560">
        <w:rPr>
          <w:rFonts w:ascii="Arial" w:hAnsi="Arial" w:cs="Arial"/>
          <w:sz w:val="24"/>
          <w:szCs w:val="24"/>
        </w:rPr>
        <w:t xml:space="preserve">28(3), pp. 24, Available at: </w:t>
      </w:r>
      <w:hyperlink r:id="rId67" w:history="1">
        <w:r w:rsidRPr="00217EAB">
          <w:rPr>
            <w:rStyle w:val="Hyperlink"/>
            <w:rFonts w:ascii="Arial" w:hAnsi="Arial" w:cs="Arial"/>
            <w:sz w:val="24"/>
            <w:szCs w:val="24"/>
          </w:rPr>
          <w:t>https://scholar.lib.vt.edu/ejournals/ALAN/v28n3/ALAN_Review_Spring_2001.pdf</w:t>
        </w:r>
      </w:hyperlink>
      <w:r w:rsidRPr="00DA2560">
        <w:rPr>
          <w:rFonts w:ascii="Arial" w:hAnsi="Arial" w:cs="Arial"/>
          <w:sz w:val="24"/>
          <w:szCs w:val="24"/>
        </w:rPr>
        <w:t xml:space="preserve">  (Accessed: 27</w:t>
      </w:r>
      <w:r w:rsidRPr="00DA2560">
        <w:rPr>
          <w:rFonts w:ascii="Arial" w:hAnsi="Arial" w:cs="Arial"/>
          <w:sz w:val="24"/>
          <w:szCs w:val="24"/>
          <w:vertAlign w:val="superscript"/>
        </w:rPr>
        <w:t>th</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Pantaleo</w:t>
      </w:r>
      <w:proofErr w:type="spellEnd"/>
      <w:r w:rsidRPr="00DA2560">
        <w:rPr>
          <w:rFonts w:ascii="Arial" w:hAnsi="Arial" w:cs="Arial"/>
          <w:sz w:val="24"/>
          <w:szCs w:val="24"/>
        </w:rPr>
        <w:t xml:space="preserve">, S. (2005) ‘”Reading” Young Children’s Visual Texts’, </w:t>
      </w:r>
      <w:r w:rsidRPr="00DA2560">
        <w:rPr>
          <w:rFonts w:ascii="Arial" w:hAnsi="Arial" w:cs="Arial"/>
          <w:i/>
          <w:sz w:val="24"/>
          <w:szCs w:val="24"/>
        </w:rPr>
        <w:t xml:space="preserve">Early Childhood Research &amp; Practice, </w:t>
      </w:r>
      <w:r w:rsidRPr="00DA2560">
        <w:rPr>
          <w:rFonts w:ascii="Arial" w:hAnsi="Arial" w:cs="Arial"/>
          <w:sz w:val="24"/>
          <w:szCs w:val="24"/>
        </w:rPr>
        <w:t xml:space="preserve">7(1), </w:t>
      </w:r>
      <w:r w:rsidRPr="00DA2560">
        <w:rPr>
          <w:rFonts w:ascii="Arial" w:hAnsi="Arial" w:cs="Arial"/>
          <w:i/>
          <w:sz w:val="24"/>
          <w:szCs w:val="24"/>
        </w:rPr>
        <w:t xml:space="preserve">Eric </w:t>
      </w:r>
      <w:r w:rsidRPr="00DA2560">
        <w:rPr>
          <w:rFonts w:ascii="Arial" w:hAnsi="Arial" w:cs="Arial"/>
          <w:sz w:val="24"/>
          <w:szCs w:val="24"/>
        </w:rPr>
        <w:t xml:space="preserve">[Online] Available at: </w:t>
      </w:r>
      <w:hyperlink r:id="rId68" w:history="1">
        <w:r w:rsidRPr="00DA2560">
          <w:rPr>
            <w:rStyle w:val="Hyperlink"/>
            <w:rFonts w:ascii="Arial" w:hAnsi="Arial" w:cs="Arial"/>
            <w:sz w:val="24"/>
            <w:szCs w:val="24"/>
          </w:rPr>
          <w:t>https://eric.ed.gov/?id=EJ1084869</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Pringle, R.M and </w:t>
      </w:r>
      <w:proofErr w:type="spellStart"/>
      <w:r w:rsidRPr="00DA2560">
        <w:rPr>
          <w:rFonts w:ascii="Arial" w:hAnsi="Arial" w:cs="Arial"/>
          <w:sz w:val="24"/>
          <w:szCs w:val="24"/>
        </w:rPr>
        <w:t>Lamme</w:t>
      </w:r>
      <w:proofErr w:type="spellEnd"/>
      <w:r w:rsidRPr="00DA2560">
        <w:rPr>
          <w:rFonts w:ascii="Arial" w:hAnsi="Arial" w:cs="Arial"/>
          <w:sz w:val="24"/>
          <w:szCs w:val="24"/>
        </w:rPr>
        <w:t xml:space="preserve">, L.L. (2005) ‘Using Picture Storybooks to Support Young Children’s Science Learning, </w:t>
      </w:r>
      <w:r w:rsidRPr="00DA2560">
        <w:rPr>
          <w:rFonts w:ascii="Arial" w:hAnsi="Arial" w:cs="Arial"/>
          <w:i/>
          <w:sz w:val="24"/>
          <w:szCs w:val="24"/>
        </w:rPr>
        <w:t xml:space="preserve">Reading Horizons, </w:t>
      </w:r>
      <w:r w:rsidRPr="00DA2560">
        <w:rPr>
          <w:rFonts w:ascii="Arial" w:hAnsi="Arial" w:cs="Arial"/>
          <w:sz w:val="24"/>
          <w:szCs w:val="24"/>
        </w:rPr>
        <w:t xml:space="preserve">46(1), </w:t>
      </w:r>
      <w:proofErr w:type="spellStart"/>
      <w:r w:rsidRPr="00DA2560">
        <w:rPr>
          <w:rFonts w:ascii="Arial" w:hAnsi="Arial" w:cs="Arial"/>
          <w:i/>
          <w:sz w:val="24"/>
          <w:szCs w:val="24"/>
        </w:rPr>
        <w:t>ScholarWorks</w:t>
      </w:r>
      <w:proofErr w:type="spellEnd"/>
      <w:r w:rsidRPr="00DA2560">
        <w:rPr>
          <w:rFonts w:ascii="Arial" w:hAnsi="Arial" w:cs="Arial"/>
          <w:i/>
          <w:sz w:val="24"/>
          <w:szCs w:val="24"/>
        </w:rPr>
        <w:t xml:space="preserve"> </w:t>
      </w:r>
      <w:r w:rsidRPr="00DA2560">
        <w:rPr>
          <w:rFonts w:ascii="Arial" w:hAnsi="Arial" w:cs="Arial"/>
          <w:sz w:val="24"/>
          <w:szCs w:val="24"/>
        </w:rPr>
        <w:t xml:space="preserve">[Online] Available at: </w:t>
      </w:r>
      <w:hyperlink r:id="rId69" w:history="1">
        <w:r w:rsidRPr="00DA2560">
          <w:rPr>
            <w:rStyle w:val="Hyperlink"/>
            <w:rFonts w:ascii="Arial" w:hAnsi="Arial" w:cs="Arial"/>
            <w:sz w:val="24"/>
            <w:szCs w:val="24"/>
          </w:rPr>
          <w:t>https://scholarworks.wmich.edu/reading_horizons/vol46/iss1/2/</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Default="00F80404" w:rsidP="00D76C7E">
      <w:pPr>
        <w:spacing w:line="480" w:lineRule="auto"/>
        <w:ind w:left="567" w:hanging="567"/>
        <w:rPr>
          <w:rFonts w:ascii="Arial" w:hAnsi="Arial" w:cs="Arial"/>
          <w:sz w:val="24"/>
          <w:szCs w:val="24"/>
        </w:rPr>
      </w:pPr>
      <w:proofErr w:type="spellStart"/>
      <w:r>
        <w:rPr>
          <w:rFonts w:ascii="Arial" w:hAnsi="Arial" w:cs="Arial"/>
          <w:sz w:val="24"/>
          <w:szCs w:val="24"/>
        </w:rPr>
        <w:t>Rideout</w:t>
      </w:r>
      <w:proofErr w:type="spellEnd"/>
      <w:r>
        <w:rPr>
          <w:rFonts w:ascii="Arial" w:hAnsi="Arial" w:cs="Arial"/>
          <w:sz w:val="24"/>
          <w:szCs w:val="24"/>
        </w:rPr>
        <w:t xml:space="preserve">, V. (2016) ‘Measuring time spent with media: the Common Sense census of media use by US 8- to 18-year-olds’ </w:t>
      </w:r>
      <w:r>
        <w:rPr>
          <w:rFonts w:ascii="Arial" w:hAnsi="Arial" w:cs="Arial"/>
          <w:i/>
          <w:sz w:val="24"/>
          <w:szCs w:val="24"/>
        </w:rPr>
        <w:t xml:space="preserve">Journal of Children and Media, </w:t>
      </w:r>
      <w:r>
        <w:rPr>
          <w:rFonts w:ascii="Arial" w:hAnsi="Arial" w:cs="Arial"/>
          <w:sz w:val="24"/>
          <w:szCs w:val="24"/>
        </w:rPr>
        <w:t xml:space="preserve">10(1), pp. 138-144, </w:t>
      </w:r>
      <w:r>
        <w:rPr>
          <w:rFonts w:ascii="Arial" w:hAnsi="Arial" w:cs="Arial"/>
          <w:i/>
          <w:sz w:val="24"/>
          <w:szCs w:val="24"/>
        </w:rPr>
        <w:t xml:space="preserve">Taylor &amp; Francis Group </w:t>
      </w:r>
      <w:r>
        <w:rPr>
          <w:rFonts w:ascii="Arial" w:hAnsi="Arial" w:cs="Arial"/>
          <w:sz w:val="24"/>
          <w:szCs w:val="24"/>
        </w:rPr>
        <w:t xml:space="preserve">[Online] Available at: </w:t>
      </w:r>
      <w:hyperlink r:id="rId70" w:history="1">
        <w:r w:rsidRPr="002C6CA7">
          <w:rPr>
            <w:rStyle w:val="Hyperlink"/>
            <w:rFonts w:ascii="Arial" w:eastAsia="Times New Roman" w:hAnsi="Arial" w:cs="Arial"/>
            <w:sz w:val="24"/>
            <w:szCs w:val="24"/>
            <w:lang w:eastAsia="en-GB"/>
          </w:rPr>
          <w:t>https://www.tandfonline.com/doi/full/10.1080/17482798.2016.1129808?scroll=top&amp;needAccess=true</w:t>
        </w:r>
      </w:hyperlink>
      <w:r>
        <w:rPr>
          <w:rFonts w:ascii="Arial" w:hAnsi="Arial" w:cs="Arial"/>
          <w:sz w:val="24"/>
          <w:szCs w:val="24"/>
        </w:rPr>
        <w:t xml:space="preserve"> (Accessed: 6</w:t>
      </w:r>
      <w:r w:rsidRPr="00D7747C">
        <w:rPr>
          <w:rFonts w:ascii="Arial" w:hAnsi="Arial" w:cs="Arial"/>
          <w:sz w:val="24"/>
          <w:szCs w:val="24"/>
          <w:vertAlign w:val="superscript"/>
        </w:rPr>
        <w:t>th</w:t>
      </w:r>
      <w:r>
        <w:rPr>
          <w:rFonts w:ascii="Arial" w:hAnsi="Arial" w:cs="Arial"/>
          <w:sz w:val="24"/>
          <w:szCs w:val="24"/>
        </w:rPr>
        <w:t xml:space="preserve"> December 2019)</w:t>
      </w:r>
    </w:p>
    <w:p w:rsidR="00F80404" w:rsidRPr="00DA2560"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Rossuck</w:t>
      </w:r>
      <w:proofErr w:type="spellEnd"/>
      <w:r w:rsidRPr="00DA2560">
        <w:rPr>
          <w:rFonts w:ascii="Arial" w:hAnsi="Arial" w:cs="Arial"/>
          <w:sz w:val="24"/>
          <w:szCs w:val="24"/>
        </w:rPr>
        <w:t xml:space="preserve">, J. (1997) ‘Banned Books: A Study of Censorship’, </w:t>
      </w:r>
      <w:r w:rsidRPr="00DA2560">
        <w:rPr>
          <w:rFonts w:ascii="Arial" w:hAnsi="Arial" w:cs="Arial"/>
          <w:i/>
          <w:sz w:val="24"/>
          <w:szCs w:val="24"/>
        </w:rPr>
        <w:t xml:space="preserve">The English Journal, </w:t>
      </w:r>
      <w:r w:rsidRPr="00DA2560">
        <w:rPr>
          <w:rFonts w:ascii="Arial" w:hAnsi="Arial" w:cs="Arial"/>
          <w:sz w:val="24"/>
          <w:szCs w:val="24"/>
        </w:rPr>
        <w:t xml:space="preserve">86(2), pp. 67-70, </w:t>
      </w:r>
      <w:r w:rsidRPr="00DA2560">
        <w:rPr>
          <w:rFonts w:ascii="Arial" w:hAnsi="Arial" w:cs="Arial"/>
          <w:i/>
          <w:sz w:val="24"/>
          <w:szCs w:val="24"/>
        </w:rPr>
        <w:t xml:space="preserve">JSTOR </w:t>
      </w:r>
      <w:r w:rsidRPr="00DA2560">
        <w:rPr>
          <w:rFonts w:ascii="Arial" w:hAnsi="Arial" w:cs="Arial"/>
          <w:sz w:val="24"/>
          <w:szCs w:val="24"/>
        </w:rPr>
        <w:t xml:space="preserve">[Online] Available at: </w:t>
      </w:r>
      <w:hyperlink r:id="rId71" w:history="1">
        <w:r w:rsidRPr="00DA2560">
          <w:rPr>
            <w:rStyle w:val="Hyperlink"/>
            <w:rFonts w:ascii="Arial" w:hAnsi="Arial" w:cs="Arial"/>
            <w:sz w:val="24"/>
            <w:szCs w:val="24"/>
          </w:rPr>
          <w:t>https://www.jstor.org/stable/819679</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Sacks, S. (2013) ‘Bring back the illustrated book!</w:t>
      </w:r>
      <w:proofErr w:type="gramStart"/>
      <w:r w:rsidRPr="00DA2560">
        <w:rPr>
          <w:rFonts w:ascii="Arial" w:hAnsi="Arial" w:cs="Arial"/>
          <w:sz w:val="24"/>
          <w:szCs w:val="24"/>
        </w:rPr>
        <w:t>’,</w:t>
      </w:r>
      <w:proofErr w:type="gramEnd"/>
      <w:r w:rsidRPr="00DA2560">
        <w:rPr>
          <w:rFonts w:ascii="Arial" w:hAnsi="Arial" w:cs="Arial"/>
          <w:sz w:val="24"/>
          <w:szCs w:val="24"/>
        </w:rPr>
        <w:t xml:space="preserve"> </w:t>
      </w:r>
      <w:r w:rsidRPr="00DA2560">
        <w:rPr>
          <w:rFonts w:ascii="Arial" w:hAnsi="Arial" w:cs="Arial"/>
          <w:i/>
          <w:sz w:val="24"/>
          <w:szCs w:val="24"/>
        </w:rPr>
        <w:t xml:space="preserve">The New Yorker, </w:t>
      </w:r>
      <w:r w:rsidRPr="00DA2560">
        <w:rPr>
          <w:rFonts w:ascii="Arial" w:hAnsi="Arial" w:cs="Arial"/>
          <w:sz w:val="24"/>
          <w:szCs w:val="24"/>
        </w:rPr>
        <w:t>22</w:t>
      </w:r>
      <w:r w:rsidRPr="00DA2560">
        <w:rPr>
          <w:rFonts w:ascii="Arial" w:hAnsi="Arial" w:cs="Arial"/>
          <w:sz w:val="24"/>
          <w:szCs w:val="24"/>
          <w:vertAlign w:val="superscript"/>
        </w:rPr>
        <w:t>nd</w:t>
      </w:r>
      <w:r w:rsidRPr="00DA2560">
        <w:rPr>
          <w:rFonts w:ascii="Arial" w:hAnsi="Arial" w:cs="Arial"/>
          <w:sz w:val="24"/>
          <w:szCs w:val="24"/>
        </w:rPr>
        <w:t xml:space="preserve"> February. Available at: </w:t>
      </w:r>
      <w:hyperlink r:id="rId72" w:history="1">
        <w:r w:rsidRPr="00DA2560">
          <w:rPr>
            <w:rStyle w:val="Hyperlink"/>
            <w:rFonts w:ascii="Arial" w:hAnsi="Arial" w:cs="Arial"/>
            <w:sz w:val="24"/>
            <w:szCs w:val="24"/>
          </w:rPr>
          <w:t>https://www.newyorker.com/books/page-turner/bring-back-the-illustrated-book</w:t>
        </w:r>
      </w:hyperlink>
      <w:r w:rsidRPr="00DA2560">
        <w:rPr>
          <w:rFonts w:ascii="Arial" w:hAnsi="Arial" w:cs="Arial"/>
          <w:sz w:val="24"/>
          <w:szCs w:val="24"/>
        </w:rPr>
        <w:t xml:space="preserve"> (Accessed: 26</w:t>
      </w:r>
      <w:r w:rsidRPr="00DA2560">
        <w:rPr>
          <w:rFonts w:ascii="Arial" w:hAnsi="Arial" w:cs="Arial"/>
          <w:sz w:val="24"/>
          <w:szCs w:val="24"/>
          <w:vertAlign w:val="superscript"/>
        </w:rPr>
        <w:t>th</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Sharp, P.A. (1991) ‘Picture Books in the Adult Literacy Curriculum’, </w:t>
      </w:r>
      <w:r w:rsidRPr="00DA2560">
        <w:rPr>
          <w:rFonts w:ascii="Arial" w:hAnsi="Arial" w:cs="Arial"/>
          <w:i/>
          <w:sz w:val="24"/>
          <w:szCs w:val="24"/>
        </w:rPr>
        <w:t xml:space="preserve">Journal of Reading, </w:t>
      </w:r>
      <w:r w:rsidRPr="00DA2560">
        <w:rPr>
          <w:rFonts w:ascii="Arial" w:hAnsi="Arial" w:cs="Arial"/>
          <w:sz w:val="24"/>
          <w:szCs w:val="24"/>
        </w:rPr>
        <w:t xml:space="preserve">35(3), pp. 216-219, </w:t>
      </w:r>
      <w:r w:rsidRPr="00DA2560">
        <w:rPr>
          <w:rFonts w:ascii="Arial" w:hAnsi="Arial" w:cs="Arial"/>
          <w:i/>
          <w:sz w:val="24"/>
          <w:szCs w:val="24"/>
        </w:rPr>
        <w:t xml:space="preserve">JSTOR </w:t>
      </w:r>
      <w:r w:rsidRPr="00DA2560">
        <w:rPr>
          <w:rFonts w:ascii="Arial" w:hAnsi="Arial" w:cs="Arial"/>
          <w:sz w:val="24"/>
          <w:szCs w:val="24"/>
        </w:rPr>
        <w:t xml:space="preserve">[Online] Available at: </w:t>
      </w:r>
      <w:hyperlink r:id="rId73" w:history="1">
        <w:r w:rsidRPr="00DA2560">
          <w:rPr>
            <w:rStyle w:val="Hyperlink"/>
            <w:rFonts w:ascii="Arial" w:hAnsi="Arial" w:cs="Arial"/>
            <w:sz w:val="24"/>
            <w:szCs w:val="24"/>
          </w:rPr>
          <w:t>https://www.jstor.org/stable/40012112?seq=1</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Sipe</w:t>
      </w:r>
      <w:proofErr w:type="spellEnd"/>
      <w:r w:rsidRPr="00DA2560">
        <w:rPr>
          <w:rFonts w:ascii="Arial" w:hAnsi="Arial" w:cs="Arial"/>
          <w:sz w:val="24"/>
          <w:szCs w:val="24"/>
        </w:rPr>
        <w:t xml:space="preserve">, L.R. (1998) ‘How Picture Books Work: A </w:t>
      </w:r>
      <w:proofErr w:type="spellStart"/>
      <w:r w:rsidRPr="00DA2560">
        <w:rPr>
          <w:rFonts w:ascii="Arial" w:hAnsi="Arial" w:cs="Arial"/>
          <w:sz w:val="24"/>
          <w:szCs w:val="24"/>
        </w:rPr>
        <w:t>Semiotically</w:t>
      </w:r>
      <w:proofErr w:type="spellEnd"/>
      <w:r w:rsidRPr="00DA2560">
        <w:rPr>
          <w:rFonts w:ascii="Arial" w:hAnsi="Arial" w:cs="Arial"/>
          <w:sz w:val="24"/>
          <w:szCs w:val="24"/>
        </w:rPr>
        <w:t xml:space="preserve"> Framed Theory of Text-Picture Relationships’, </w:t>
      </w:r>
      <w:r w:rsidRPr="00DA2560">
        <w:rPr>
          <w:rFonts w:ascii="Arial" w:hAnsi="Arial" w:cs="Arial"/>
          <w:i/>
          <w:sz w:val="24"/>
          <w:szCs w:val="24"/>
        </w:rPr>
        <w:t xml:space="preserve">Children’s Literature in Education, </w:t>
      </w:r>
      <w:r w:rsidRPr="00DA2560">
        <w:rPr>
          <w:rFonts w:ascii="Arial" w:hAnsi="Arial" w:cs="Arial"/>
          <w:sz w:val="24"/>
          <w:szCs w:val="24"/>
        </w:rPr>
        <w:t xml:space="preserve">29(2), pp. 97-108, </w:t>
      </w:r>
      <w:r w:rsidRPr="00DA2560">
        <w:rPr>
          <w:rFonts w:ascii="Arial" w:hAnsi="Arial" w:cs="Arial"/>
          <w:i/>
          <w:sz w:val="24"/>
          <w:szCs w:val="24"/>
        </w:rPr>
        <w:t xml:space="preserve">Springer </w:t>
      </w:r>
      <w:r w:rsidRPr="00DA2560">
        <w:rPr>
          <w:rFonts w:ascii="Arial" w:hAnsi="Arial" w:cs="Arial"/>
          <w:sz w:val="24"/>
          <w:szCs w:val="24"/>
        </w:rPr>
        <w:t xml:space="preserve">[Online] Available at: </w:t>
      </w:r>
      <w:hyperlink r:id="rId74" w:history="1">
        <w:r w:rsidRPr="00DA2560">
          <w:rPr>
            <w:rStyle w:val="Hyperlink"/>
            <w:rFonts w:ascii="Arial" w:hAnsi="Arial" w:cs="Arial"/>
            <w:sz w:val="24"/>
            <w:szCs w:val="24"/>
          </w:rPr>
          <w:t>https://link.springer.com/article/10.1023%2FA%3A1022459009182</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Default="00F80404" w:rsidP="00D76C7E">
      <w:pPr>
        <w:spacing w:line="480" w:lineRule="auto"/>
        <w:ind w:left="567" w:hanging="567"/>
        <w:rPr>
          <w:rFonts w:ascii="Arial" w:hAnsi="Arial" w:cs="Arial"/>
          <w:sz w:val="24"/>
          <w:szCs w:val="24"/>
        </w:rPr>
      </w:pPr>
      <w:r>
        <w:rPr>
          <w:rFonts w:ascii="Arial" w:hAnsi="Arial" w:cs="Arial"/>
          <w:sz w:val="24"/>
          <w:szCs w:val="24"/>
        </w:rPr>
        <w:t xml:space="preserve">Smith, S. (2018) ‘Why primary schools need to embrace picture books to boost literacy’, </w:t>
      </w:r>
      <w:proofErr w:type="spellStart"/>
      <w:r>
        <w:rPr>
          <w:rFonts w:ascii="Arial" w:hAnsi="Arial" w:cs="Arial"/>
          <w:i/>
          <w:sz w:val="24"/>
          <w:szCs w:val="24"/>
        </w:rPr>
        <w:t>Tes</w:t>
      </w:r>
      <w:proofErr w:type="spellEnd"/>
      <w:r>
        <w:rPr>
          <w:rFonts w:ascii="Arial" w:hAnsi="Arial" w:cs="Arial"/>
          <w:i/>
          <w:sz w:val="24"/>
          <w:szCs w:val="24"/>
        </w:rPr>
        <w:t xml:space="preserve">, </w:t>
      </w:r>
      <w:r>
        <w:rPr>
          <w:rFonts w:ascii="Arial" w:hAnsi="Arial" w:cs="Arial"/>
          <w:sz w:val="24"/>
          <w:szCs w:val="24"/>
        </w:rPr>
        <w:t>13</w:t>
      </w:r>
      <w:r w:rsidRPr="009434CE">
        <w:rPr>
          <w:rFonts w:ascii="Arial" w:hAnsi="Arial" w:cs="Arial"/>
          <w:sz w:val="24"/>
          <w:szCs w:val="24"/>
          <w:vertAlign w:val="superscript"/>
        </w:rPr>
        <w:t>th</w:t>
      </w:r>
      <w:r>
        <w:rPr>
          <w:rFonts w:ascii="Arial" w:hAnsi="Arial" w:cs="Arial"/>
          <w:sz w:val="24"/>
          <w:szCs w:val="24"/>
        </w:rPr>
        <w:t xml:space="preserve"> April. Available at: </w:t>
      </w:r>
      <w:hyperlink r:id="rId75" w:history="1">
        <w:r w:rsidRPr="00217EAB">
          <w:rPr>
            <w:rStyle w:val="Hyperlink"/>
            <w:rFonts w:ascii="Arial" w:hAnsi="Arial" w:cs="Arial"/>
            <w:sz w:val="24"/>
            <w:szCs w:val="24"/>
          </w:rPr>
          <w:t>https://www.tes.com/news/why-primary-schools-need-embrace-picture-books-boost-literacy</w:t>
        </w:r>
      </w:hyperlink>
      <w:r>
        <w:rPr>
          <w:rFonts w:ascii="Arial" w:hAnsi="Arial" w:cs="Arial"/>
          <w:sz w:val="24"/>
          <w:szCs w:val="24"/>
        </w:rPr>
        <w:t xml:space="preserve">  (Accessed: 6</w:t>
      </w:r>
      <w:r w:rsidRPr="009434CE">
        <w:rPr>
          <w:rFonts w:ascii="Arial" w:hAnsi="Arial" w:cs="Arial"/>
          <w:sz w:val="24"/>
          <w:szCs w:val="24"/>
          <w:vertAlign w:val="superscript"/>
        </w:rPr>
        <w:t>th</w:t>
      </w:r>
      <w:r>
        <w:rPr>
          <w:rFonts w:ascii="Arial" w:hAnsi="Arial" w:cs="Arial"/>
          <w:sz w:val="24"/>
          <w:szCs w:val="24"/>
        </w:rPr>
        <w:t xml:space="preserve"> December 2019)</w:t>
      </w:r>
    </w:p>
    <w:p w:rsidR="00A3364D" w:rsidRPr="00A3364D" w:rsidRDefault="00A3364D" w:rsidP="00D76C7E">
      <w:pPr>
        <w:spacing w:line="480" w:lineRule="auto"/>
        <w:ind w:left="567" w:hanging="567"/>
        <w:rPr>
          <w:rFonts w:ascii="Arial" w:hAnsi="Arial" w:cs="Arial"/>
          <w:sz w:val="24"/>
          <w:szCs w:val="24"/>
        </w:rPr>
      </w:pPr>
      <w:r>
        <w:rPr>
          <w:rFonts w:ascii="Arial" w:hAnsi="Arial" w:cs="Arial"/>
          <w:sz w:val="24"/>
          <w:szCs w:val="24"/>
        </w:rPr>
        <w:t>Stuart, K. (2010) ‘What do we mean when we call a game immersive?</w:t>
      </w:r>
      <w:proofErr w:type="gramStart"/>
      <w:r>
        <w:rPr>
          <w:rFonts w:ascii="Arial" w:hAnsi="Arial" w:cs="Arial"/>
          <w:sz w:val="24"/>
          <w:szCs w:val="24"/>
        </w:rPr>
        <w:t>’,</w:t>
      </w:r>
      <w:proofErr w:type="gramEnd"/>
      <w:r>
        <w:rPr>
          <w:rFonts w:ascii="Arial" w:hAnsi="Arial" w:cs="Arial"/>
          <w:sz w:val="24"/>
          <w:szCs w:val="24"/>
        </w:rPr>
        <w:t xml:space="preserve"> </w:t>
      </w:r>
      <w:r>
        <w:rPr>
          <w:rFonts w:ascii="Arial" w:hAnsi="Arial" w:cs="Arial"/>
          <w:i/>
          <w:sz w:val="24"/>
          <w:szCs w:val="24"/>
        </w:rPr>
        <w:t xml:space="preserve">The Guardian, </w:t>
      </w:r>
      <w:r>
        <w:rPr>
          <w:rFonts w:ascii="Arial" w:hAnsi="Arial" w:cs="Arial"/>
          <w:sz w:val="24"/>
          <w:szCs w:val="24"/>
        </w:rPr>
        <w:t>11</w:t>
      </w:r>
      <w:r w:rsidRPr="00A3364D">
        <w:rPr>
          <w:rFonts w:ascii="Arial" w:hAnsi="Arial" w:cs="Arial"/>
          <w:sz w:val="24"/>
          <w:szCs w:val="24"/>
          <w:vertAlign w:val="superscript"/>
        </w:rPr>
        <w:t>th</w:t>
      </w:r>
      <w:r>
        <w:rPr>
          <w:rFonts w:ascii="Arial" w:hAnsi="Arial" w:cs="Arial"/>
          <w:sz w:val="24"/>
          <w:szCs w:val="24"/>
        </w:rPr>
        <w:t xml:space="preserve"> August. </w:t>
      </w:r>
      <w:r w:rsidR="00C75537">
        <w:rPr>
          <w:rFonts w:ascii="Arial" w:hAnsi="Arial" w:cs="Arial"/>
          <w:sz w:val="24"/>
          <w:szCs w:val="24"/>
        </w:rPr>
        <w:t xml:space="preserve">Available at: </w:t>
      </w:r>
      <w:hyperlink r:id="rId76" w:history="1">
        <w:r w:rsidR="00C75537" w:rsidRPr="00026BAA">
          <w:rPr>
            <w:rStyle w:val="Hyperlink"/>
            <w:rFonts w:ascii="Arial" w:hAnsi="Arial" w:cs="Arial"/>
            <w:sz w:val="24"/>
            <w:szCs w:val="24"/>
          </w:rPr>
          <w:t>https://www.theguardian.com/technology/gamesblog/2010/aug/10/games-science-of-immersion</w:t>
        </w:r>
      </w:hyperlink>
      <w:r w:rsidR="00C75537">
        <w:rPr>
          <w:rFonts w:ascii="Arial" w:hAnsi="Arial" w:cs="Arial"/>
          <w:sz w:val="24"/>
          <w:szCs w:val="24"/>
        </w:rPr>
        <w:t xml:space="preserve"> (Accessed: 8th December 2019)</w:t>
      </w:r>
    </w:p>
    <w:p w:rsidR="00F80404"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Takami</w:t>
      </w:r>
      <w:proofErr w:type="spellEnd"/>
      <w:r w:rsidRPr="00DA2560">
        <w:rPr>
          <w:rFonts w:ascii="Arial" w:hAnsi="Arial" w:cs="Arial"/>
          <w:sz w:val="24"/>
          <w:szCs w:val="24"/>
        </w:rPr>
        <w:t xml:space="preserve">, K. Collins, N. (2014) </w:t>
      </w:r>
      <w:r w:rsidRPr="00DA2560">
        <w:rPr>
          <w:rFonts w:ascii="Arial" w:hAnsi="Arial" w:cs="Arial"/>
          <w:i/>
          <w:sz w:val="24"/>
          <w:szCs w:val="24"/>
        </w:rPr>
        <w:t xml:space="preserve">Battle Royale </w:t>
      </w:r>
      <w:proofErr w:type="spellStart"/>
      <w:r w:rsidRPr="00DA2560">
        <w:rPr>
          <w:rFonts w:ascii="Arial" w:hAnsi="Arial" w:cs="Arial"/>
          <w:i/>
          <w:sz w:val="24"/>
          <w:szCs w:val="24"/>
        </w:rPr>
        <w:t>Remastered</w:t>
      </w:r>
      <w:proofErr w:type="spellEnd"/>
      <w:r w:rsidRPr="00DA2560">
        <w:rPr>
          <w:rFonts w:ascii="Arial" w:hAnsi="Arial" w:cs="Arial"/>
          <w:i/>
          <w:sz w:val="24"/>
          <w:szCs w:val="24"/>
        </w:rPr>
        <w:t xml:space="preserve"> Edition. </w:t>
      </w:r>
      <w:proofErr w:type="spellStart"/>
      <w:r w:rsidRPr="00DA2560">
        <w:rPr>
          <w:rFonts w:ascii="Arial" w:hAnsi="Arial" w:cs="Arial"/>
          <w:sz w:val="24"/>
          <w:szCs w:val="24"/>
        </w:rPr>
        <w:t>Viz</w:t>
      </w:r>
      <w:proofErr w:type="spellEnd"/>
      <w:r w:rsidRPr="00DA2560">
        <w:rPr>
          <w:rFonts w:ascii="Arial" w:hAnsi="Arial" w:cs="Arial"/>
          <w:sz w:val="24"/>
          <w:szCs w:val="24"/>
        </w:rPr>
        <w:t xml:space="preserve"> Media: United States of America.</w:t>
      </w:r>
    </w:p>
    <w:p w:rsidR="00F80404" w:rsidRPr="00F12B16" w:rsidRDefault="00F80404" w:rsidP="00D76C7E">
      <w:pPr>
        <w:spacing w:line="480" w:lineRule="auto"/>
        <w:ind w:left="567" w:hanging="567"/>
        <w:rPr>
          <w:rFonts w:ascii="Arial" w:hAnsi="Arial" w:cs="Arial"/>
          <w:sz w:val="24"/>
          <w:szCs w:val="24"/>
        </w:rPr>
      </w:pPr>
      <w:proofErr w:type="gramStart"/>
      <w:r>
        <w:rPr>
          <w:rFonts w:ascii="Arial" w:hAnsi="Arial" w:cs="Arial"/>
          <w:sz w:val="24"/>
          <w:szCs w:val="24"/>
        </w:rPr>
        <w:t>The Times.</w:t>
      </w:r>
      <w:proofErr w:type="gramEnd"/>
      <w:r>
        <w:rPr>
          <w:rFonts w:ascii="Arial" w:hAnsi="Arial" w:cs="Arial"/>
          <w:sz w:val="24"/>
          <w:szCs w:val="24"/>
        </w:rPr>
        <w:t xml:space="preserve"> (1962) ‘New Fiction’, </w:t>
      </w:r>
      <w:proofErr w:type="gramStart"/>
      <w:r>
        <w:rPr>
          <w:rFonts w:ascii="Arial" w:hAnsi="Arial" w:cs="Arial"/>
          <w:i/>
          <w:sz w:val="24"/>
          <w:szCs w:val="24"/>
        </w:rPr>
        <w:t>The</w:t>
      </w:r>
      <w:proofErr w:type="gramEnd"/>
      <w:r>
        <w:rPr>
          <w:rFonts w:ascii="Arial" w:hAnsi="Arial" w:cs="Arial"/>
          <w:i/>
          <w:sz w:val="24"/>
          <w:szCs w:val="24"/>
        </w:rPr>
        <w:t xml:space="preserve"> Times, </w:t>
      </w:r>
      <w:r>
        <w:rPr>
          <w:rFonts w:ascii="Arial" w:hAnsi="Arial" w:cs="Arial"/>
          <w:sz w:val="24"/>
          <w:szCs w:val="24"/>
        </w:rPr>
        <w:t>17</w:t>
      </w:r>
      <w:r w:rsidRPr="00F12B16">
        <w:rPr>
          <w:rFonts w:ascii="Arial" w:hAnsi="Arial" w:cs="Arial"/>
          <w:sz w:val="24"/>
          <w:szCs w:val="24"/>
          <w:vertAlign w:val="superscript"/>
        </w:rPr>
        <w:t>th</w:t>
      </w:r>
      <w:r>
        <w:rPr>
          <w:rFonts w:ascii="Arial" w:hAnsi="Arial" w:cs="Arial"/>
          <w:sz w:val="24"/>
          <w:szCs w:val="24"/>
        </w:rPr>
        <w:t xml:space="preserve"> May, p. 16.</w:t>
      </w:r>
    </w:p>
    <w:p w:rsidR="00F80404" w:rsidRPr="00901D9A" w:rsidRDefault="00F80404" w:rsidP="00D76C7E">
      <w:pPr>
        <w:spacing w:line="480" w:lineRule="auto"/>
        <w:ind w:left="567" w:hanging="567"/>
        <w:rPr>
          <w:rFonts w:ascii="Arial" w:hAnsi="Arial" w:cs="Arial"/>
          <w:sz w:val="24"/>
          <w:szCs w:val="24"/>
        </w:rPr>
      </w:pPr>
      <w:r>
        <w:rPr>
          <w:rFonts w:ascii="Arial" w:hAnsi="Arial" w:cs="Arial"/>
          <w:sz w:val="24"/>
          <w:szCs w:val="24"/>
        </w:rPr>
        <w:t xml:space="preserve">Thomas, H. (2018) ‘Newspaper circulation figures decline by up to 28%’, </w:t>
      </w:r>
      <w:r>
        <w:rPr>
          <w:rFonts w:ascii="Arial" w:hAnsi="Arial" w:cs="Arial"/>
          <w:i/>
          <w:sz w:val="24"/>
          <w:szCs w:val="24"/>
        </w:rPr>
        <w:t xml:space="preserve">BBC News, </w:t>
      </w:r>
      <w:r>
        <w:rPr>
          <w:rFonts w:ascii="Arial" w:hAnsi="Arial" w:cs="Arial"/>
          <w:sz w:val="24"/>
          <w:szCs w:val="24"/>
        </w:rPr>
        <w:t>1</w:t>
      </w:r>
      <w:r w:rsidRPr="00901D9A">
        <w:rPr>
          <w:rFonts w:ascii="Arial" w:hAnsi="Arial" w:cs="Arial"/>
          <w:sz w:val="24"/>
          <w:szCs w:val="24"/>
          <w:vertAlign w:val="superscript"/>
        </w:rPr>
        <w:t>st</w:t>
      </w:r>
      <w:r>
        <w:rPr>
          <w:rFonts w:ascii="Arial" w:hAnsi="Arial" w:cs="Arial"/>
          <w:sz w:val="24"/>
          <w:szCs w:val="24"/>
        </w:rPr>
        <w:t xml:space="preserve"> March. Available at: </w:t>
      </w:r>
      <w:hyperlink r:id="rId77" w:history="1">
        <w:r w:rsidRPr="00217EAB">
          <w:rPr>
            <w:rStyle w:val="Hyperlink"/>
            <w:rFonts w:ascii="Arial" w:hAnsi="Arial" w:cs="Arial"/>
            <w:sz w:val="24"/>
            <w:szCs w:val="24"/>
          </w:rPr>
          <w:t>https://www.bbc.co.uk/news/uk-wales-43246321</w:t>
        </w:r>
      </w:hyperlink>
      <w:r>
        <w:rPr>
          <w:rFonts w:ascii="Arial" w:hAnsi="Arial" w:cs="Arial"/>
          <w:sz w:val="24"/>
          <w:szCs w:val="24"/>
        </w:rPr>
        <w:t xml:space="preserve">  (Accessed: 6</w:t>
      </w:r>
      <w:r w:rsidRPr="00901D9A">
        <w:rPr>
          <w:rFonts w:ascii="Arial" w:hAnsi="Arial" w:cs="Arial"/>
          <w:sz w:val="24"/>
          <w:szCs w:val="24"/>
          <w:vertAlign w:val="superscript"/>
        </w:rPr>
        <w:t>th</w:t>
      </w:r>
      <w:r>
        <w:rPr>
          <w:rFonts w:ascii="Arial" w:hAnsi="Arial" w:cs="Arial"/>
          <w:sz w:val="24"/>
          <w:szCs w:val="24"/>
        </w:rPr>
        <w:t xml:space="preserve"> December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Tomlinson, C.M and Lynch-Brown, C. (1996) </w:t>
      </w:r>
      <w:r w:rsidRPr="00DA2560">
        <w:rPr>
          <w:rFonts w:ascii="Arial" w:hAnsi="Arial" w:cs="Arial"/>
          <w:i/>
          <w:sz w:val="24"/>
          <w:szCs w:val="24"/>
        </w:rPr>
        <w:t xml:space="preserve">Essentials in children’s literature, </w:t>
      </w:r>
      <w:r w:rsidRPr="00DA2560">
        <w:rPr>
          <w:rFonts w:ascii="Arial" w:hAnsi="Arial" w:cs="Arial"/>
          <w:sz w:val="24"/>
          <w:szCs w:val="24"/>
        </w:rPr>
        <w:t>(2</w:t>
      </w:r>
      <w:r w:rsidRPr="00DA2560">
        <w:rPr>
          <w:rFonts w:ascii="Arial" w:hAnsi="Arial" w:cs="Arial"/>
          <w:sz w:val="24"/>
          <w:szCs w:val="24"/>
          <w:vertAlign w:val="superscript"/>
        </w:rPr>
        <w:t>nd</w:t>
      </w:r>
      <w:r w:rsidRPr="00DA2560">
        <w:rPr>
          <w:rFonts w:ascii="Arial" w:hAnsi="Arial" w:cs="Arial"/>
          <w:sz w:val="24"/>
          <w:szCs w:val="24"/>
        </w:rPr>
        <w:t xml:space="preserve"> </w:t>
      </w:r>
      <w:proofErr w:type="gramStart"/>
      <w:r w:rsidRPr="00DA2560">
        <w:rPr>
          <w:rFonts w:ascii="Arial" w:hAnsi="Arial" w:cs="Arial"/>
          <w:sz w:val="24"/>
          <w:szCs w:val="24"/>
        </w:rPr>
        <w:t>ed</w:t>
      </w:r>
      <w:proofErr w:type="gramEnd"/>
      <w:r w:rsidRPr="00DA2560">
        <w:rPr>
          <w:rFonts w:ascii="Arial" w:hAnsi="Arial" w:cs="Arial"/>
          <w:sz w:val="24"/>
          <w:szCs w:val="24"/>
        </w:rPr>
        <w:t xml:space="preserve">.) Boston: </w:t>
      </w:r>
      <w:proofErr w:type="spellStart"/>
      <w:r w:rsidRPr="00DA2560">
        <w:rPr>
          <w:rFonts w:ascii="Arial" w:hAnsi="Arial" w:cs="Arial"/>
          <w:sz w:val="24"/>
          <w:szCs w:val="24"/>
        </w:rPr>
        <w:t>Allyn</w:t>
      </w:r>
      <w:proofErr w:type="spellEnd"/>
      <w:r w:rsidRPr="00DA2560">
        <w:rPr>
          <w:rFonts w:ascii="Arial" w:hAnsi="Arial" w:cs="Arial"/>
          <w:sz w:val="24"/>
          <w:szCs w:val="24"/>
        </w:rPr>
        <w:t xml:space="preserve"> &amp; Bacon.</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Travis, A. (1999) ‘Retake on Kubrick film ban’ </w:t>
      </w:r>
      <w:r w:rsidRPr="00DA2560">
        <w:rPr>
          <w:rFonts w:ascii="Arial" w:hAnsi="Arial" w:cs="Arial"/>
          <w:i/>
          <w:sz w:val="24"/>
          <w:szCs w:val="24"/>
        </w:rPr>
        <w:t xml:space="preserve">The Guardian </w:t>
      </w:r>
      <w:r w:rsidRPr="00DA2560">
        <w:rPr>
          <w:rFonts w:ascii="Arial" w:hAnsi="Arial" w:cs="Arial"/>
          <w:sz w:val="24"/>
          <w:szCs w:val="24"/>
        </w:rPr>
        <w:t>[Online]</w:t>
      </w:r>
      <w:r w:rsidRPr="00DA2560">
        <w:rPr>
          <w:rFonts w:ascii="Arial" w:hAnsi="Arial" w:cs="Arial"/>
          <w:i/>
          <w:sz w:val="24"/>
          <w:szCs w:val="24"/>
        </w:rPr>
        <w:t xml:space="preserve">, </w:t>
      </w:r>
      <w:r w:rsidRPr="00DA2560">
        <w:rPr>
          <w:rFonts w:ascii="Arial" w:hAnsi="Arial" w:cs="Arial"/>
          <w:sz w:val="24"/>
          <w:szCs w:val="24"/>
        </w:rPr>
        <w:t xml:space="preserve">11 September, Available at: </w:t>
      </w:r>
      <w:hyperlink r:id="rId78" w:history="1">
        <w:r w:rsidRPr="00DA2560">
          <w:rPr>
            <w:rStyle w:val="Hyperlink"/>
            <w:rFonts w:ascii="Arial" w:hAnsi="Arial" w:cs="Arial"/>
            <w:sz w:val="24"/>
            <w:szCs w:val="24"/>
          </w:rPr>
          <w:t>https://www.theguardian.com/uk/1999/sep/11/alantravis</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Default="00F80404" w:rsidP="00D76C7E">
      <w:pPr>
        <w:spacing w:line="480" w:lineRule="auto"/>
        <w:ind w:left="567" w:hanging="567"/>
        <w:rPr>
          <w:rFonts w:ascii="Arial" w:hAnsi="Arial" w:cs="Arial"/>
          <w:sz w:val="24"/>
          <w:szCs w:val="24"/>
        </w:rPr>
      </w:pPr>
      <w:r>
        <w:rPr>
          <w:rFonts w:ascii="Arial" w:hAnsi="Arial" w:cs="Arial"/>
          <w:sz w:val="24"/>
          <w:szCs w:val="24"/>
        </w:rPr>
        <w:t xml:space="preserve">United States Department of </w:t>
      </w:r>
      <w:proofErr w:type="spellStart"/>
      <w:r>
        <w:rPr>
          <w:rFonts w:ascii="Arial" w:hAnsi="Arial" w:cs="Arial"/>
          <w:sz w:val="24"/>
          <w:szCs w:val="24"/>
        </w:rPr>
        <w:t>Labor</w:t>
      </w:r>
      <w:proofErr w:type="spellEnd"/>
      <w:r>
        <w:rPr>
          <w:rFonts w:ascii="Arial" w:hAnsi="Arial" w:cs="Arial"/>
          <w:sz w:val="24"/>
          <w:szCs w:val="24"/>
        </w:rPr>
        <w:t xml:space="preserve">, Bureau of </w:t>
      </w:r>
      <w:proofErr w:type="spellStart"/>
      <w:r>
        <w:rPr>
          <w:rFonts w:ascii="Arial" w:hAnsi="Arial" w:cs="Arial"/>
          <w:sz w:val="24"/>
          <w:szCs w:val="24"/>
        </w:rPr>
        <w:t>Labor</w:t>
      </w:r>
      <w:proofErr w:type="spellEnd"/>
      <w:r>
        <w:rPr>
          <w:rFonts w:ascii="Arial" w:hAnsi="Arial" w:cs="Arial"/>
          <w:sz w:val="24"/>
          <w:szCs w:val="24"/>
        </w:rPr>
        <w:t xml:space="preserve"> Statistics (2019) </w:t>
      </w:r>
      <w:r>
        <w:rPr>
          <w:rFonts w:ascii="Arial" w:hAnsi="Arial" w:cs="Arial"/>
          <w:i/>
          <w:sz w:val="24"/>
          <w:szCs w:val="24"/>
        </w:rPr>
        <w:t xml:space="preserve">American Time Use Survey Summary, </w:t>
      </w:r>
      <w:proofErr w:type="gramStart"/>
      <w:r>
        <w:rPr>
          <w:rFonts w:ascii="Arial" w:hAnsi="Arial" w:cs="Arial"/>
          <w:sz w:val="24"/>
          <w:szCs w:val="24"/>
        </w:rPr>
        <w:t>Available</w:t>
      </w:r>
      <w:proofErr w:type="gramEnd"/>
      <w:r>
        <w:rPr>
          <w:rFonts w:ascii="Arial" w:hAnsi="Arial" w:cs="Arial"/>
          <w:sz w:val="24"/>
          <w:szCs w:val="24"/>
        </w:rPr>
        <w:t xml:space="preserve"> at: </w:t>
      </w:r>
      <w:hyperlink r:id="rId79" w:history="1">
        <w:r w:rsidRPr="00525624">
          <w:rPr>
            <w:rStyle w:val="Hyperlink"/>
            <w:rFonts w:ascii="Arial" w:hAnsi="Arial" w:cs="Arial"/>
            <w:sz w:val="24"/>
            <w:szCs w:val="24"/>
          </w:rPr>
          <w:t>https://www.bls.gov/news.release/atus.nr0.htm</w:t>
        </w:r>
      </w:hyperlink>
      <w:r>
        <w:rPr>
          <w:rFonts w:ascii="Arial" w:hAnsi="Arial" w:cs="Arial"/>
          <w:sz w:val="24"/>
          <w:szCs w:val="24"/>
        </w:rPr>
        <w:t xml:space="preserve">  (Accessed: 6</w:t>
      </w:r>
      <w:r w:rsidRPr="00D7747C">
        <w:rPr>
          <w:rFonts w:ascii="Arial" w:hAnsi="Arial" w:cs="Arial"/>
          <w:sz w:val="24"/>
          <w:szCs w:val="24"/>
          <w:vertAlign w:val="superscript"/>
        </w:rPr>
        <w:t>th</w:t>
      </w:r>
      <w:r>
        <w:rPr>
          <w:rFonts w:ascii="Arial" w:hAnsi="Arial" w:cs="Arial"/>
          <w:sz w:val="24"/>
          <w:szCs w:val="24"/>
        </w:rPr>
        <w:t xml:space="preserve"> December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Vernon, M.D. (1954) ‘The Instruction of Children by </w:t>
      </w:r>
      <w:proofErr w:type="spellStart"/>
      <w:r w:rsidRPr="00DA2560">
        <w:rPr>
          <w:rFonts w:ascii="Arial" w:hAnsi="Arial" w:cs="Arial"/>
          <w:sz w:val="24"/>
          <w:szCs w:val="24"/>
        </w:rPr>
        <w:t>Pictoral</w:t>
      </w:r>
      <w:proofErr w:type="spellEnd"/>
      <w:r w:rsidRPr="00DA2560">
        <w:rPr>
          <w:rFonts w:ascii="Arial" w:hAnsi="Arial" w:cs="Arial"/>
          <w:sz w:val="24"/>
          <w:szCs w:val="24"/>
        </w:rPr>
        <w:t xml:space="preserve"> Illustration’, </w:t>
      </w:r>
      <w:r w:rsidRPr="00DA2560">
        <w:rPr>
          <w:rFonts w:ascii="Arial" w:hAnsi="Arial" w:cs="Arial"/>
          <w:i/>
          <w:sz w:val="24"/>
          <w:szCs w:val="24"/>
        </w:rPr>
        <w:t xml:space="preserve">British Journal of Educational Psychology, </w:t>
      </w:r>
      <w:r w:rsidRPr="00DA2560">
        <w:rPr>
          <w:rFonts w:ascii="Arial" w:hAnsi="Arial" w:cs="Arial"/>
          <w:sz w:val="24"/>
          <w:szCs w:val="24"/>
        </w:rPr>
        <w:t xml:space="preserve">24(3), APA </w:t>
      </w:r>
      <w:proofErr w:type="spellStart"/>
      <w:r w:rsidRPr="00DA2560">
        <w:rPr>
          <w:rFonts w:ascii="Arial" w:hAnsi="Arial" w:cs="Arial"/>
          <w:sz w:val="24"/>
          <w:szCs w:val="24"/>
        </w:rPr>
        <w:t>PsycNET</w:t>
      </w:r>
      <w:proofErr w:type="spellEnd"/>
      <w:r w:rsidRPr="00DA2560">
        <w:rPr>
          <w:rFonts w:ascii="Arial" w:hAnsi="Arial" w:cs="Arial"/>
          <w:sz w:val="24"/>
          <w:szCs w:val="24"/>
        </w:rPr>
        <w:t xml:space="preserve"> [Online], </w:t>
      </w:r>
      <w:proofErr w:type="gramStart"/>
      <w:r w:rsidRPr="00DA2560">
        <w:rPr>
          <w:rFonts w:ascii="Arial" w:hAnsi="Arial" w:cs="Arial"/>
          <w:sz w:val="24"/>
          <w:szCs w:val="24"/>
        </w:rPr>
        <w:t>Available</w:t>
      </w:r>
      <w:proofErr w:type="gramEnd"/>
      <w:r w:rsidRPr="00DA2560">
        <w:rPr>
          <w:rFonts w:ascii="Arial" w:hAnsi="Arial" w:cs="Arial"/>
          <w:sz w:val="24"/>
          <w:szCs w:val="24"/>
        </w:rPr>
        <w:t xml:space="preserve"> at: </w:t>
      </w:r>
      <w:hyperlink r:id="rId80" w:history="1">
        <w:r w:rsidRPr="00DA2560">
          <w:rPr>
            <w:rStyle w:val="Hyperlink"/>
            <w:rFonts w:ascii="Arial" w:hAnsi="Arial" w:cs="Arial"/>
            <w:sz w:val="24"/>
            <w:szCs w:val="24"/>
          </w:rPr>
          <w:t>https://psycnet.apa.org/record/1955-06185-001</w:t>
        </w:r>
      </w:hyperlink>
      <w:r w:rsidRPr="00DA2560">
        <w:rPr>
          <w:rFonts w:ascii="Arial" w:hAnsi="Arial" w:cs="Arial"/>
          <w:sz w:val="24"/>
          <w:szCs w:val="24"/>
        </w:rPr>
        <w:t xml:space="preserve"> (Accessed: 27</w:t>
      </w:r>
      <w:r w:rsidRPr="00DA2560">
        <w:rPr>
          <w:rFonts w:ascii="Arial" w:hAnsi="Arial" w:cs="Arial"/>
          <w:sz w:val="24"/>
          <w:szCs w:val="24"/>
          <w:vertAlign w:val="superscript"/>
        </w:rPr>
        <w:t>th</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Versaci</w:t>
      </w:r>
      <w:proofErr w:type="spellEnd"/>
      <w:r w:rsidRPr="00DA2560">
        <w:rPr>
          <w:rFonts w:ascii="Arial" w:hAnsi="Arial" w:cs="Arial"/>
          <w:sz w:val="24"/>
          <w:szCs w:val="24"/>
        </w:rPr>
        <w:t xml:space="preserve">, R. (2001) ‘How Comic Books Can Change the Way Our Students See Literature: One Teacher’s Perspective’, </w:t>
      </w:r>
      <w:r w:rsidRPr="00DA2560">
        <w:rPr>
          <w:rFonts w:ascii="Arial" w:hAnsi="Arial" w:cs="Arial"/>
          <w:i/>
          <w:sz w:val="24"/>
          <w:szCs w:val="24"/>
        </w:rPr>
        <w:t>The English Journal</w:t>
      </w:r>
      <w:r w:rsidRPr="00DA2560">
        <w:rPr>
          <w:rFonts w:ascii="Arial" w:hAnsi="Arial" w:cs="Arial"/>
          <w:sz w:val="24"/>
          <w:szCs w:val="24"/>
        </w:rPr>
        <w:t xml:space="preserve">, 91(2), pp. 61, </w:t>
      </w:r>
      <w:r w:rsidRPr="00DA2560">
        <w:rPr>
          <w:rFonts w:ascii="Arial" w:hAnsi="Arial" w:cs="Arial"/>
          <w:i/>
          <w:sz w:val="24"/>
          <w:szCs w:val="24"/>
        </w:rPr>
        <w:lastRenderedPageBreak/>
        <w:t>JSTOR</w:t>
      </w:r>
      <w:r w:rsidRPr="00DA2560">
        <w:rPr>
          <w:rFonts w:ascii="Arial" w:hAnsi="Arial" w:cs="Arial"/>
          <w:sz w:val="24"/>
          <w:szCs w:val="24"/>
        </w:rPr>
        <w:t xml:space="preserve"> [Online] Available at: </w:t>
      </w:r>
      <w:hyperlink r:id="rId81" w:anchor="page_scan_tab_contents" w:history="1">
        <w:r w:rsidRPr="00DA2560">
          <w:rPr>
            <w:rStyle w:val="Hyperlink"/>
            <w:rFonts w:ascii="Arial" w:hAnsi="Arial" w:cs="Arial"/>
            <w:sz w:val="24"/>
            <w:szCs w:val="24"/>
          </w:rPr>
          <w:t>https://www.jstor.org/stable/822347?seq=1#page_scan_tab_contents</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DA2560" w:rsidRDefault="00F80404" w:rsidP="00D76C7E">
      <w:pPr>
        <w:spacing w:line="480" w:lineRule="auto"/>
        <w:ind w:left="567" w:hanging="567"/>
        <w:rPr>
          <w:rFonts w:ascii="Arial" w:hAnsi="Arial" w:cs="Arial"/>
          <w:sz w:val="24"/>
          <w:szCs w:val="24"/>
        </w:rPr>
      </w:pPr>
      <w:r w:rsidRPr="00DA2560">
        <w:rPr>
          <w:rFonts w:ascii="Arial" w:hAnsi="Arial" w:cs="Arial"/>
          <w:sz w:val="24"/>
          <w:szCs w:val="24"/>
        </w:rPr>
        <w:t xml:space="preserve">Walker, J. (1994) </w:t>
      </w:r>
      <w:r w:rsidRPr="00DA2560">
        <w:rPr>
          <w:rFonts w:ascii="Arial" w:hAnsi="Arial" w:cs="Arial"/>
          <w:i/>
          <w:sz w:val="24"/>
          <w:szCs w:val="24"/>
        </w:rPr>
        <w:t xml:space="preserve">Art </w:t>
      </w:r>
      <w:proofErr w:type="gramStart"/>
      <w:r w:rsidRPr="00DA2560">
        <w:rPr>
          <w:rFonts w:ascii="Arial" w:hAnsi="Arial" w:cs="Arial"/>
          <w:i/>
          <w:sz w:val="24"/>
          <w:szCs w:val="24"/>
        </w:rPr>
        <w:t>In</w:t>
      </w:r>
      <w:proofErr w:type="gramEnd"/>
      <w:r w:rsidRPr="00DA2560">
        <w:rPr>
          <w:rFonts w:ascii="Arial" w:hAnsi="Arial" w:cs="Arial"/>
          <w:i/>
          <w:sz w:val="24"/>
          <w:szCs w:val="24"/>
        </w:rPr>
        <w:t xml:space="preserve"> The Age Of Mass Media, </w:t>
      </w:r>
      <w:proofErr w:type="spellStart"/>
      <w:r w:rsidRPr="00DA2560">
        <w:rPr>
          <w:rFonts w:ascii="Arial" w:hAnsi="Arial" w:cs="Arial"/>
          <w:sz w:val="24"/>
          <w:szCs w:val="24"/>
        </w:rPr>
        <w:t>Routledge</w:t>
      </w:r>
      <w:proofErr w:type="spellEnd"/>
      <w:r w:rsidRPr="00DA2560">
        <w:rPr>
          <w:rFonts w:ascii="Arial" w:hAnsi="Arial" w:cs="Arial"/>
          <w:sz w:val="24"/>
          <w:szCs w:val="24"/>
        </w:rPr>
        <w:t>: New York.</w:t>
      </w:r>
    </w:p>
    <w:p w:rsidR="00F80404" w:rsidRDefault="00F80404" w:rsidP="00D76C7E">
      <w:pPr>
        <w:spacing w:line="480" w:lineRule="auto"/>
        <w:ind w:left="567" w:hanging="567"/>
        <w:rPr>
          <w:rFonts w:ascii="Arial" w:hAnsi="Arial" w:cs="Arial"/>
          <w:sz w:val="24"/>
          <w:szCs w:val="24"/>
        </w:rPr>
      </w:pPr>
      <w:proofErr w:type="spellStart"/>
      <w:r w:rsidRPr="00DA2560">
        <w:rPr>
          <w:rFonts w:ascii="Arial" w:hAnsi="Arial" w:cs="Arial"/>
          <w:sz w:val="24"/>
          <w:szCs w:val="24"/>
        </w:rPr>
        <w:t>Whillis</w:t>
      </w:r>
      <w:proofErr w:type="spellEnd"/>
      <w:r w:rsidRPr="00DA2560">
        <w:rPr>
          <w:rFonts w:ascii="Arial" w:hAnsi="Arial" w:cs="Arial"/>
          <w:sz w:val="24"/>
          <w:szCs w:val="24"/>
        </w:rPr>
        <w:t xml:space="preserve">, J. (2009) ‘Anatomical Illustration’, </w:t>
      </w:r>
      <w:r w:rsidRPr="00DA2560">
        <w:rPr>
          <w:rFonts w:ascii="Arial" w:hAnsi="Arial" w:cs="Arial"/>
          <w:i/>
          <w:sz w:val="24"/>
          <w:szCs w:val="24"/>
        </w:rPr>
        <w:t xml:space="preserve">Journal of Audiovisual Media in Medicine, </w:t>
      </w:r>
      <w:r w:rsidRPr="00DA2560">
        <w:rPr>
          <w:rFonts w:ascii="Arial" w:hAnsi="Arial" w:cs="Arial"/>
          <w:sz w:val="24"/>
          <w:szCs w:val="24"/>
        </w:rPr>
        <w:t xml:space="preserve">24(2), pp. 54-59, </w:t>
      </w:r>
      <w:r w:rsidRPr="00DA2560">
        <w:rPr>
          <w:rFonts w:ascii="Arial" w:hAnsi="Arial" w:cs="Arial"/>
          <w:i/>
          <w:sz w:val="24"/>
          <w:szCs w:val="24"/>
        </w:rPr>
        <w:t xml:space="preserve">Taylor &amp; Francis Group </w:t>
      </w:r>
      <w:r w:rsidRPr="00DA2560">
        <w:rPr>
          <w:rFonts w:ascii="Arial" w:hAnsi="Arial" w:cs="Arial"/>
          <w:sz w:val="24"/>
          <w:szCs w:val="24"/>
        </w:rPr>
        <w:t xml:space="preserve">[Online] Available at: </w:t>
      </w:r>
      <w:hyperlink r:id="rId82" w:history="1">
        <w:r w:rsidRPr="00DA2560">
          <w:rPr>
            <w:rStyle w:val="Hyperlink"/>
            <w:rFonts w:ascii="Arial" w:hAnsi="Arial" w:cs="Arial"/>
            <w:sz w:val="24"/>
            <w:szCs w:val="24"/>
          </w:rPr>
          <w:t>https://www.tandfonline.com/doi/abs/10.1080/01405110120048977</w:t>
        </w:r>
      </w:hyperlink>
      <w:r w:rsidRPr="00DA2560">
        <w:rPr>
          <w:rFonts w:ascii="Arial" w:hAnsi="Arial" w:cs="Arial"/>
          <w:sz w:val="24"/>
          <w:szCs w:val="24"/>
        </w:rPr>
        <w:t xml:space="preserve"> (Accessed: 23</w:t>
      </w:r>
      <w:r w:rsidRPr="00DA2560">
        <w:rPr>
          <w:rFonts w:ascii="Arial" w:hAnsi="Arial" w:cs="Arial"/>
          <w:sz w:val="24"/>
          <w:szCs w:val="24"/>
          <w:vertAlign w:val="superscript"/>
        </w:rPr>
        <w:t>rd</w:t>
      </w:r>
      <w:r w:rsidRPr="00DA2560">
        <w:rPr>
          <w:rFonts w:ascii="Arial" w:hAnsi="Arial" w:cs="Arial"/>
          <w:sz w:val="24"/>
          <w:szCs w:val="24"/>
        </w:rPr>
        <w:t xml:space="preserve"> November 2019)</w:t>
      </w:r>
    </w:p>
    <w:p w:rsidR="00F80404" w:rsidRPr="00F150D5" w:rsidRDefault="00F80404" w:rsidP="00D76C7E">
      <w:pPr>
        <w:spacing w:line="480" w:lineRule="auto"/>
        <w:ind w:left="567" w:hanging="567"/>
        <w:rPr>
          <w:rFonts w:ascii="Arial" w:hAnsi="Arial" w:cs="Arial"/>
          <w:sz w:val="24"/>
          <w:szCs w:val="24"/>
        </w:rPr>
      </w:pPr>
      <w:r>
        <w:rPr>
          <w:rFonts w:ascii="Arial" w:hAnsi="Arial" w:cs="Arial"/>
          <w:sz w:val="24"/>
          <w:szCs w:val="24"/>
        </w:rPr>
        <w:t xml:space="preserve">Zuckerman, E. (2019) ‘Joker’ Is Already the Most Controversial Movie of Oscar Season’, </w:t>
      </w:r>
      <w:proofErr w:type="spellStart"/>
      <w:r>
        <w:rPr>
          <w:rFonts w:ascii="Arial" w:hAnsi="Arial" w:cs="Arial"/>
          <w:i/>
          <w:sz w:val="24"/>
          <w:szCs w:val="24"/>
        </w:rPr>
        <w:t>Thrillist</w:t>
      </w:r>
      <w:proofErr w:type="spellEnd"/>
      <w:r>
        <w:rPr>
          <w:rFonts w:ascii="Arial" w:hAnsi="Arial" w:cs="Arial"/>
          <w:i/>
          <w:sz w:val="24"/>
          <w:szCs w:val="24"/>
        </w:rPr>
        <w:t xml:space="preserve">, </w:t>
      </w:r>
      <w:r>
        <w:rPr>
          <w:rFonts w:ascii="Arial" w:hAnsi="Arial" w:cs="Arial"/>
          <w:sz w:val="24"/>
          <w:szCs w:val="24"/>
        </w:rPr>
        <w:t>4</w:t>
      </w:r>
      <w:r w:rsidRPr="00F150D5">
        <w:rPr>
          <w:rFonts w:ascii="Arial" w:hAnsi="Arial" w:cs="Arial"/>
          <w:sz w:val="24"/>
          <w:szCs w:val="24"/>
          <w:vertAlign w:val="superscript"/>
        </w:rPr>
        <w:t>th</w:t>
      </w:r>
      <w:r>
        <w:rPr>
          <w:rFonts w:ascii="Arial" w:hAnsi="Arial" w:cs="Arial"/>
          <w:sz w:val="24"/>
          <w:szCs w:val="24"/>
        </w:rPr>
        <w:t xml:space="preserve"> November. Available at: </w:t>
      </w:r>
      <w:hyperlink r:id="rId83" w:history="1">
        <w:r w:rsidRPr="00026BAA">
          <w:rPr>
            <w:rStyle w:val="Hyperlink"/>
            <w:rFonts w:ascii="Arial" w:hAnsi="Arial" w:cs="Arial"/>
            <w:sz w:val="24"/>
            <w:szCs w:val="24"/>
          </w:rPr>
          <w:t>https://www.thrillist.com/entertainment/nation/joker-movie-controversy-explained</w:t>
        </w:r>
      </w:hyperlink>
      <w:r>
        <w:rPr>
          <w:rFonts w:ascii="Arial" w:hAnsi="Arial" w:cs="Arial"/>
          <w:sz w:val="24"/>
          <w:szCs w:val="24"/>
        </w:rPr>
        <w:t xml:space="preserve"> (Accessed: 8</w:t>
      </w:r>
      <w:r w:rsidRPr="00F150D5">
        <w:rPr>
          <w:rFonts w:ascii="Arial" w:hAnsi="Arial" w:cs="Arial"/>
          <w:sz w:val="24"/>
          <w:szCs w:val="24"/>
          <w:vertAlign w:val="superscript"/>
        </w:rPr>
        <w:t>th</w:t>
      </w:r>
      <w:r>
        <w:rPr>
          <w:rFonts w:ascii="Arial" w:hAnsi="Arial" w:cs="Arial"/>
          <w:sz w:val="24"/>
          <w:szCs w:val="24"/>
        </w:rPr>
        <w:t xml:space="preserve"> December 2019)</w:t>
      </w:r>
    </w:p>
    <w:sectPr w:rsidR="00F80404" w:rsidRPr="00F150D5" w:rsidSect="00A75EFA">
      <w:footerReference w:type="default" r:id="rId84"/>
      <w:pgSz w:w="11906" w:h="16838"/>
      <w:pgMar w:top="1418" w:right="1418" w:bottom="1418"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61EB" w:rsidRDefault="003261EB" w:rsidP="00FE5B4D">
      <w:pPr>
        <w:spacing w:after="0" w:line="240" w:lineRule="auto"/>
      </w:pPr>
      <w:r>
        <w:separator/>
      </w:r>
    </w:p>
  </w:endnote>
  <w:endnote w:type="continuationSeparator" w:id="1">
    <w:p w:rsidR="003261EB" w:rsidRDefault="003261EB" w:rsidP="00FE5B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2700016"/>
      <w:docPartObj>
        <w:docPartGallery w:val="Page Numbers (Bottom of Page)"/>
        <w:docPartUnique/>
      </w:docPartObj>
    </w:sdtPr>
    <w:sdtContent>
      <w:p w:rsidR="003261EB" w:rsidRPr="000C485D" w:rsidRDefault="001D138F" w:rsidP="00991936">
        <w:pPr>
          <w:pStyle w:val="Footer"/>
          <w:jc w:val="center"/>
          <w:rPr>
            <w:rFonts w:ascii="Arial" w:hAnsi="Arial" w:cs="Arial"/>
          </w:rPr>
        </w:pPr>
        <w:fldSimple w:instr=" PAGE   \* MERGEFORMAT ">
          <w:r w:rsidR="00BC608D">
            <w:rPr>
              <w:noProof/>
            </w:rPr>
            <w:t>3</w:t>
          </w:r>
        </w:fldSimple>
      </w:p>
    </w:sdtContent>
  </w:sdt>
  <w:p w:rsidR="003261EB" w:rsidRDefault="003261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61EB" w:rsidRDefault="003261EB" w:rsidP="00FE5B4D">
      <w:pPr>
        <w:spacing w:after="0" w:line="240" w:lineRule="auto"/>
      </w:pPr>
      <w:r>
        <w:separator/>
      </w:r>
    </w:p>
  </w:footnote>
  <w:footnote w:type="continuationSeparator" w:id="1">
    <w:p w:rsidR="003261EB" w:rsidRDefault="003261EB" w:rsidP="00FE5B4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21C76"/>
    <w:multiLevelType w:val="hybridMultilevel"/>
    <w:tmpl w:val="BF9EA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765836"/>
    <w:multiLevelType w:val="hybridMultilevel"/>
    <w:tmpl w:val="6A06D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6764754"/>
    <w:multiLevelType w:val="hybridMultilevel"/>
    <w:tmpl w:val="B1241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24248ED"/>
    <w:multiLevelType w:val="hybridMultilevel"/>
    <w:tmpl w:val="E64A3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D602BBB"/>
    <w:multiLevelType w:val="hybridMultilevel"/>
    <w:tmpl w:val="F78C81C0"/>
    <w:lvl w:ilvl="0" w:tplc="5C708C8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characterSpacingControl w:val="doNotCompress"/>
  <w:hdrShapeDefaults>
    <o:shapedefaults v:ext="edit" spidmax="10241"/>
  </w:hdrShapeDefaults>
  <w:footnotePr>
    <w:footnote w:id="0"/>
    <w:footnote w:id="1"/>
  </w:footnotePr>
  <w:endnotePr>
    <w:endnote w:id="0"/>
    <w:endnote w:id="1"/>
  </w:endnotePr>
  <w:compat/>
  <w:rsids>
    <w:rsidRoot w:val="00126217"/>
    <w:rsid w:val="000022E6"/>
    <w:rsid w:val="00003D1B"/>
    <w:rsid w:val="00006D95"/>
    <w:rsid w:val="00015127"/>
    <w:rsid w:val="00020AAF"/>
    <w:rsid w:val="00036A38"/>
    <w:rsid w:val="00036CD7"/>
    <w:rsid w:val="0004247E"/>
    <w:rsid w:val="00077CE9"/>
    <w:rsid w:val="00077E18"/>
    <w:rsid w:val="000A32A9"/>
    <w:rsid w:val="000A7C95"/>
    <w:rsid w:val="000B17C5"/>
    <w:rsid w:val="000C1AFF"/>
    <w:rsid w:val="000C485D"/>
    <w:rsid w:val="000C7766"/>
    <w:rsid w:val="000D3328"/>
    <w:rsid w:val="000D7B0F"/>
    <w:rsid w:val="000E12E9"/>
    <w:rsid w:val="000E3BB0"/>
    <w:rsid w:val="00112383"/>
    <w:rsid w:val="001156CE"/>
    <w:rsid w:val="00126217"/>
    <w:rsid w:val="0013150F"/>
    <w:rsid w:val="001420AF"/>
    <w:rsid w:val="00171061"/>
    <w:rsid w:val="00180CF4"/>
    <w:rsid w:val="00194246"/>
    <w:rsid w:val="001A399A"/>
    <w:rsid w:val="001B236C"/>
    <w:rsid w:val="001C207C"/>
    <w:rsid w:val="001D095E"/>
    <w:rsid w:val="001D138F"/>
    <w:rsid w:val="001D606C"/>
    <w:rsid w:val="001E3052"/>
    <w:rsid w:val="001F252D"/>
    <w:rsid w:val="0023568E"/>
    <w:rsid w:val="0023784A"/>
    <w:rsid w:val="0023797E"/>
    <w:rsid w:val="002403CE"/>
    <w:rsid w:val="00244F33"/>
    <w:rsid w:val="00247941"/>
    <w:rsid w:val="00251AB2"/>
    <w:rsid w:val="00254AAD"/>
    <w:rsid w:val="002639D3"/>
    <w:rsid w:val="0027339F"/>
    <w:rsid w:val="002900E1"/>
    <w:rsid w:val="002950A9"/>
    <w:rsid w:val="002C6CA7"/>
    <w:rsid w:val="002D31EA"/>
    <w:rsid w:val="002F3B5D"/>
    <w:rsid w:val="00306A05"/>
    <w:rsid w:val="0032268B"/>
    <w:rsid w:val="00322F00"/>
    <w:rsid w:val="003261EB"/>
    <w:rsid w:val="00340B17"/>
    <w:rsid w:val="003427E0"/>
    <w:rsid w:val="0037592B"/>
    <w:rsid w:val="0038153F"/>
    <w:rsid w:val="003B3834"/>
    <w:rsid w:val="003C092D"/>
    <w:rsid w:val="003C4040"/>
    <w:rsid w:val="003E0AA8"/>
    <w:rsid w:val="003E1C7D"/>
    <w:rsid w:val="004047AC"/>
    <w:rsid w:val="00405D37"/>
    <w:rsid w:val="00443866"/>
    <w:rsid w:val="004520C9"/>
    <w:rsid w:val="00471DC0"/>
    <w:rsid w:val="00492FDC"/>
    <w:rsid w:val="004A184A"/>
    <w:rsid w:val="004A57C0"/>
    <w:rsid w:val="004B1EF5"/>
    <w:rsid w:val="004C5854"/>
    <w:rsid w:val="004D35F9"/>
    <w:rsid w:val="004D51CC"/>
    <w:rsid w:val="004F08DC"/>
    <w:rsid w:val="00507BEB"/>
    <w:rsid w:val="00514F05"/>
    <w:rsid w:val="0058543F"/>
    <w:rsid w:val="00585EC8"/>
    <w:rsid w:val="005974A4"/>
    <w:rsid w:val="00597A1C"/>
    <w:rsid w:val="005A2B5E"/>
    <w:rsid w:val="005A790A"/>
    <w:rsid w:val="005B4F17"/>
    <w:rsid w:val="005D337B"/>
    <w:rsid w:val="005E1E6D"/>
    <w:rsid w:val="005E377D"/>
    <w:rsid w:val="005E47CC"/>
    <w:rsid w:val="005F2626"/>
    <w:rsid w:val="0063014C"/>
    <w:rsid w:val="006363E1"/>
    <w:rsid w:val="00637A71"/>
    <w:rsid w:val="006409CD"/>
    <w:rsid w:val="00640AAE"/>
    <w:rsid w:val="006769B2"/>
    <w:rsid w:val="00691ACD"/>
    <w:rsid w:val="006B48E9"/>
    <w:rsid w:val="006B7C59"/>
    <w:rsid w:val="006F072E"/>
    <w:rsid w:val="006F5B9E"/>
    <w:rsid w:val="007125D8"/>
    <w:rsid w:val="00747AA2"/>
    <w:rsid w:val="00751E26"/>
    <w:rsid w:val="00753AF1"/>
    <w:rsid w:val="00761B86"/>
    <w:rsid w:val="0076600C"/>
    <w:rsid w:val="00795737"/>
    <w:rsid w:val="00795CB2"/>
    <w:rsid w:val="00796AEC"/>
    <w:rsid w:val="007B1B49"/>
    <w:rsid w:val="007B402E"/>
    <w:rsid w:val="007B7C00"/>
    <w:rsid w:val="007C1109"/>
    <w:rsid w:val="007C13D5"/>
    <w:rsid w:val="007D59DC"/>
    <w:rsid w:val="007E0AD6"/>
    <w:rsid w:val="007E2375"/>
    <w:rsid w:val="00800624"/>
    <w:rsid w:val="0082296F"/>
    <w:rsid w:val="008229AE"/>
    <w:rsid w:val="00824A43"/>
    <w:rsid w:val="00832796"/>
    <w:rsid w:val="00875076"/>
    <w:rsid w:val="008855F1"/>
    <w:rsid w:val="008C4D86"/>
    <w:rsid w:val="008D4E6E"/>
    <w:rsid w:val="008E0BB6"/>
    <w:rsid w:val="00901D9A"/>
    <w:rsid w:val="00915161"/>
    <w:rsid w:val="00927957"/>
    <w:rsid w:val="00927BD2"/>
    <w:rsid w:val="009434CE"/>
    <w:rsid w:val="00943E05"/>
    <w:rsid w:val="00960383"/>
    <w:rsid w:val="0097069F"/>
    <w:rsid w:val="00976227"/>
    <w:rsid w:val="0097694A"/>
    <w:rsid w:val="009869E8"/>
    <w:rsid w:val="00991936"/>
    <w:rsid w:val="009A091D"/>
    <w:rsid w:val="009A28A1"/>
    <w:rsid w:val="009A329B"/>
    <w:rsid w:val="009A7F78"/>
    <w:rsid w:val="009D34FD"/>
    <w:rsid w:val="009D41B6"/>
    <w:rsid w:val="009E3B60"/>
    <w:rsid w:val="009F5AF3"/>
    <w:rsid w:val="00A132EA"/>
    <w:rsid w:val="00A177B7"/>
    <w:rsid w:val="00A27E87"/>
    <w:rsid w:val="00A27F14"/>
    <w:rsid w:val="00A3364D"/>
    <w:rsid w:val="00A37ACA"/>
    <w:rsid w:val="00A4408A"/>
    <w:rsid w:val="00A5457C"/>
    <w:rsid w:val="00A714E0"/>
    <w:rsid w:val="00A72300"/>
    <w:rsid w:val="00A735DC"/>
    <w:rsid w:val="00A75EFA"/>
    <w:rsid w:val="00A86EAF"/>
    <w:rsid w:val="00A92FC0"/>
    <w:rsid w:val="00AA0C48"/>
    <w:rsid w:val="00B374C1"/>
    <w:rsid w:val="00B42C82"/>
    <w:rsid w:val="00B454B1"/>
    <w:rsid w:val="00B77726"/>
    <w:rsid w:val="00B9394A"/>
    <w:rsid w:val="00B96C9F"/>
    <w:rsid w:val="00B96D22"/>
    <w:rsid w:val="00BB2467"/>
    <w:rsid w:val="00BB574F"/>
    <w:rsid w:val="00BC608D"/>
    <w:rsid w:val="00BD27C4"/>
    <w:rsid w:val="00BD6146"/>
    <w:rsid w:val="00BF5A94"/>
    <w:rsid w:val="00BF6A7C"/>
    <w:rsid w:val="00C130B4"/>
    <w:rsid w:val="00C231BD"/>
    <w:rsid w:val="00C623A4"/>
    <w:rsid w:val="00C67241"/>
    <w:rsid w:val="00C71EDF"/>
    <w:rsid w:val="00C75537"/>
    <w:rsid w:val="00C8163A"/>
    <w:rsid w:val="00C865F1"/>
    <w:rsid w:val="00CB024B"/>
    <w:rsid w:val="00CB2B72"/>
    <w:rsid w:val="00CB41B4"/>
    <w:rsid w:val="00D14A6B"/>
    <w:rsid w:val="00D21491"/>
    <w:rsid w:val="00D404F9"/>
    <w:rsid w:val="00D5011B"/>
    <w:rsid w:val="00D542AF"/>
    <w:rsid w:val="00D76C7E"/>
    <w:rsid w:val="00D7747C"/>
    <w:rsid w:val="00D81D71"/>
    <w:rsid w:val="00D83DA3"/>
    <w:rsid w:val="00D9600C"/>
    <w:rsid w:val="00DA2560"/>
    <w:rsid w:val="00DA2F7B"/>
    <w:rsid w:val="00DC5F83"/>
    <w:rsid w:val="00DE00A8"/>
    <w:rsid w:val="00DE2162"/>
    <w:rsid w:val="00E01BE2"/>
    <w:rsid w:val="00E12298"/>
    <w:rsid w:val="00E21111"/>
    <w:rsid w:val="00E360F3"/>
    <w:rsid w:val="00E445A9"/>
    <w:rsid w:val="00E44994"/>
    <w:rsid w:val="00E45508"/>
    <w:rsid w:val="00EA4B15"/>
    <w:rsid w:val="00EB02D6"/>
    <w:rsid w:val="00ED35DE"/>
    <w:rsid w:val="00ED4EC5"/>
    <w:rsid w:val="00EE4CE5"/>
    <w:rsid w:val="00EF50AD"/>
    <w:rsid w:val="00EF7826"/>
    <w:rsid w:val="00F12B16"/>
    <w:rsid w:val="00F150D5"/>
    <w:rsid w:val="00F23E42"/>
    <w:rsid w:val="00F303BE"/>
    <w:rsid w:val="00F33682"/>
    <w:rsid w:val="00F3562B"/>
    <w:rsid w:val="00F43AEB"/>
    <w:rsid w:val="00F46F9A"/>
    <w:rsid w:val="00F756B4"/>
    <w:rsid w:val="00F771EA"/>
    <w:rsid w:val="00F80404"/>
    <w:rsid w:val="00F86B64"/>
    <w:rsid w:val="00F963EA"/>
    <w:rsid w:val="00FD62E5"/>
    <w:rsid w:val="00FE5B4D"/>
    <w:rsid w:val="00FF6EE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2E5"/>
  </w:style>
  <w:style w:type="paragraph" w:styleId="Heading1">
    <w:name w:val="heading 1"/>
    <w:basedOn w:val="Normal"/>
    <w:next w:val="Normal"/>
    <w:link w:val="Heading1Char"/>
    <w:uiPriority w:val="9"/>
    <w:qFormat/>
    <w:rsid w:val="00A132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217"/>
    <w:pPr>
      <w:ind w:left="720"/>
      <w:contextualSpacing/>
    </w:pPr>
  </w:style>
  <w:style w:type="paragraph" w:styleId="Header">
    <w:name w:val="header"/>
    <w:basedOn w:val="Normal"/>
    <w:link w:val="HeaderChar"/>
    <w:uiPriority w:val="99"/>
    <w:semiHidden/>
    <w:unhideWhenUsed/>
    <w:rsid w:val="00FE5B4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E5B4D"/>
  </w:style>
  <w:style w:type="paragraph" w:styleId="Footer">
    <w:name w:val="footer"/>
    <w:basedOn w:val="Normal"/>
    <w:link w:val="FooterChar"/>
    <w:uiPriority w:val="99"/>
    <w:unhideWhenUsed/>
    <w:rsid w:val="00FE5B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B4D"/>
  </w:style>
  <w:style w:type="character" w:styleId="Hyperlink">
    <w:name w:val="Hyperlink"/>
    <w:basedOn w:val="DefaultParagraphFont"/>
    <w:uiPriority w:val="99"/>
    <w:unhideWhenUsed/>
    <w:rsid w:val="00FE5B4D"/>
    <w:rPr>
      <w:color w:val="0000FF" w:themeColor="hyperlink"/>
      <w:u w:val="single"/>
    </w:rPr>
  </w:style>
  <w:style w:type="character" w:styleId="Emphasis">
    <w:name w:val="Emphasis"/>
    <w:basedOn w:val="DefaultParagraphFont"/>
    <w:uiPriority w:val="20"/>
    <w:qFormat/>
    <w:rsid w:val="00D76C7E"/>
    <w:rPr>
      <w:i/>
      <w:iCs/>
    </w:rPr>
  </w:style>
  <w:style w:type="paragraph" w:styleId="BalloonText">
    <w:name w:val="Balloon Text"/>
    <w:basedOn w:val="Normal"/>
    <w:link w:val="BalloonTextChar"/>
    <w:uiPriority w:val="99"/>
    <w:semiHidden/>
    <w:unhideWhenUsed/>
    <w:rsid w:val="008229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96F"/>
    <w:rPr>
      <w:rFonts w:ascii="Tahoma" w:hAnsi="Tahoma" w:cs="Tahoma"/>
      <w:sz w:val="16"/>
      <w:szCs w:val="16"/>
    </w:rPr>
  </w:style>
  <w:style w:type="character" w:styleId="FollowedHyperlink">
    <w:name w:val="FollowedHyperlink"/>
    <w:basedOn w:val="DefaultParagraphFont"/>
    <w:uiPriority w:val="99"/>
    <w:semiHidden/>
    <w:unhideWhenUsed/>
    <w:rsid w:val="002C6CA7"/>
    <w:rPr>
      <w:color w:val="800080" w:themeColor="followedHyperlink"/>
      <w:u w:val="single"/>
    </w:rPr>
  </w:style>
  <w:style w:type="character" w:customStyle="1" w:styleId="Heading1Char">
    <w:name w:val="Heading 1 Char"/>
    <w:basedOn w:val="DefaultParagraphFont"/>
    <w:link w:val="Heading1"/>
    <w:uiPriority w:val="9"/>
    <w:rsid w:val="00A132E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132EA"/>
    <w:pPr>
      <w:outlineLvl w:val="9"/>
    </w:pPr>
    <w:rPr>
      <w:lang w:val="en-US"/>
    </w:rPr>
  </w:style>
</w:styles>
</file>

<file path=word/webSettings.xml><?xml version="1.0" encoding="utf-8"?>
<w:webSettings xmlns:r="http://schemas.openxmlformats.org/officeDocument/2006/relationships" xmlns:w="http://schemas.openxmlformats.org/wordprocessingml/2006/main">
  <w:divs>
    <w:div w:id="301690334">
      <w:bodyDiv w:val="1"/>
      <w:marLeft w:val="0"/>
      <w:marRight w:val="0"/>
      <w:marTop w:val="0"/>
      <w:marBottom w:val="0"/>
      <w:divBdr>
        <w:top w:val="none" w:sz="0" w:space="0" w:color="auto"/>
        <w:left w:val="none" w:sz="0" w:space="0" w:color="auto"/>
        <w:bottom w:val="none" w:sz="0" w:space="0" w:color="auto"/>
        <w:right w:val="none" w:sz="0" w:space="0" w:color="auto"/>
      </w:divBdr>
    </w:div>
    <w:div w:id="511264380">
      <w:bodyDiv w:val="1"/>
      <w:marLeft w:val="0"/>
      <w:marRight w:val="0"/>
      <w:marTop w:val="0"/>
      <w:marBottom w:val="0"/>
      <w:divBdr>
        <w:top w:val="none" w:sz="0" w:space="0" w:color="auto"/>
        <w:left w:val="none" w:sz="0" w:space="0" w:color="auto"/>
        <w:bottom w:val="none" w:sz="0" w:space="0" w:color="auto"/>
        <w:right w:val="none" w:sz="0" w:space="0" w:color="auto"/>
      </w:divBdr>
      <w:divsChild>
        <w:div w:id="1950501442">
          <w:marLeft w:val="0"/>
          <w:marRight w:val="0"/>
          <w:marTop w:val="0"/>
          <w:marBottom w:val="0"/>
          <w:divBdr>
            <w:top w:val="none" w:sz="0" w:space="0" w:color="auto"/>
            <w:left w:val="none" w:sz="0" w:space="0" w:color="auto"/>
            <w:bottom w:val="none" w:sz="0" w:space="0" w:color="auto"/>
            <w:right w:val="none" w:sz="0" w:space="0" w:color="auto"/>
          </w:divBdr>
        </w:div>
        <w:div w:id="1416318629">
          <w:marLeft w:val="0"/>
          <w:marRight w:val="0"/>
          <w:marTop w:val="0"/>
          <w:marBottom w:val="0"/>
          <w:divBdr>
            <w:top w:val="none" w:sz="0" w:space="0" w:color="auto"/>
            <w:left w:val="none" w:sz="0" w:space="0" w:color="auto"/>
            <w:bottom w:val="none" w:sz="0" w:space="0" w:color="auto"/>
            <w:right w:val="none" w:sz="0" w:space="0" w:color="auto"/>
          </w:divBdr>
        </w:div>
        <w:div w:id="646326718">
          <w:marLeft w:val="0"/>
          <w:marRight w:val="0"/>
          <w:marTop w:val="0"/>
          <w:marBottom w:val="0"/>
          <w:divBdr>
            <w:top w:val="none" w:sz="0" w:space="0" w:color="auto"/>
            <w:left w:val="none" w:sz="0" w:space="0" w:color="auto"/>
            <w:bottom w:val="none" w:sz="0" w:space="0" w:color="auto"/>
            <w:right w:val="none" w:sz="0" w:space="0" w:color="auto"/>
          </w:divBdr>
        </w:div>
        <w:div w:id="1658849161">
          <w:marLeft w:val="0"/>
          <w:marRight w:val="0"/>
          <w:marTop w:val="0"/>
          <w:marBottom w:val="0"/>
          <w:divBdr>
            <w:top w:val="none" w:sz="0" w:space="0" w:color="auto"/>
            <w:left w:val="none" w:sz="0" w:space="0" w:color="auto"/>
            <w:bottom w:val="none" w:sz="0" w:space="0" w:color="auto"/>
            <w:right w:val="none" w:sz="0" w:space="0" w:color="auto"/>
          </w:divBdr>
        </w:div>
        <w:div w:id="456535841">
          <w:marLeft w:val="0"/>
          <w:marRight w:val="0"/>
          <w:marTop w:val="0"/>
          <w:marBottom w:val="0"/>
          <w:divBdr>
            <w:top w:val="none" w:sz="0" w:space="0" w:color="auto"/>
            <w:left w:val="none" w:sz="0" w:space="0" w:color="auto"/>
            <w:bottom w:val="none" w:sz="0" w:space="0" w:color="auto"/>
            <w:right w:val="none" w:sz="0" w:space="0" w:color="auto"/>
          </w:divBdr>
        </w:div>
      </w:divsChild>
    </w:div>
    <w:div w:id="678586169">
      <w:bodyDiv w:val="1"/>
      <w:marLeft w:val="0"/>
      <w:marRight w:val="0"/>
      <w:marTop w:val="0"/>
      <w:marBottom w:val="0"/>
      <w:divBdr>
        <w:top w:val="none" w:sz="0" w:space="0" w:color="auto"/>
        <w:left w:val="none" w:sz="0" w:space="0" w:color="auto"/>
        <w:bottom w:val="none" w:sz="0" w:space="0" w:color="auto"/>
        <w:right w:val="none" w:sz="0" w:space="0" w:color="auto"/>
      </w:divBdr>
    </w:div>
    <w:div w:id="213752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arnivorouslreviews.wordpress.com/2018/05/07/spiral-into-madness-uzumaki-review/" TargetMode="External"/><Relationship Id="rId18" Type="http://schemas.openxmlformats.org/officeDocument/2006/relationships/hyperlink" Target="https://www.foliosociety.com/uk/lord-of-the-flies.html" TargetMode="External"/><Relationship Id="rId26" Type="http://schemas.openxmlformats.org/officeDocument/2006/relationships/image" Target="media/image8.jpeg"/><Relationship Id="rId39" Type="http://schemas.openxmlformats.org/officeDocument/2006/relationships/hyperlink" Target="https://www.jstor.org/stable/40012112" TargetMode="External"/><Relationship Id="rId21" Type="http://schemas.openxmlformats.org/officeDocument/2006/relationships/image" Target="media/image3.jpeg"/><Relationship Id="rId34" Type="http://schemas.openxmlformats.org/officeDocument/2006/relationships/hyperlink" Target="https://onlinelibrary.wiley.com/doi/pdf/10.1002/%28SICI%291098-2337%281997%2923%3A3%3C161%3A%3AAID-AB2%3E3.0.CO%3B2-P" TargetMode="External"/><Relationship Id="rId42" Type="http://schemas.openxmlformats.org/officeDocument/2006/relationships/hyperlink" Target="https://onlinelibrary.wiley.com/doi/abs/10.1002/%28SICI%291098-2353%281999%2912%3A2%3C120%3A%3AAID-CA7%3E3.0.CO%3B2-V" TargetMode="External"/><Relationship Id="rId47" Type="http://schemas.openxmlformats.org/officeDocument/2006/relationships/hyperlink" Target="https://www.tandfonline.com/doi/abs/10.5172/conu.2012.42.1.45?src=recsys" TargetMode="External"/><Relationship Id="rId50" Type="http://schemas.openxmlformats.org/officeDocument/2006/relationships/hyperlink" Target="https://scholarworks.wmich.edu/reading_horizons/vol37/iss2/3/" TargetMode="External"/><Relationship Id="rId55" Type="http://schemas.openxmlformats.org/officeDocument/2006/relationships/hyperlink" Target="https://onlinelibrary.wiley.com/doi/abs/10.1111/1460-6984.12201" TargetMode="External"/><Relationship Id="rId63" Type="http://schemas.openxmlformats.org/officeDocument/2006/relationships/hyperlink" Target="https://eric.ed.gov/?id=EJ1020720" TargetMode="External"/><Relationship Id="rId68" Type="http://schemas.openxmlformats.org/officeDocument/2006/relationships/hyperlink" Target="https://eric.ed.gov/?id=EJ1084869" TargetMode="External"/><Relationship Id="rId76" Type="http://schemas.openxmlformats.org/officeDocument/2006/relationships/hyperlink" Target="https://www.theguardian.com/technology/gamesblog/2010/aug/10/games-science-of-immersion" TargetMode="External"/><Relationship Id="rId8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jstor.org/stable/819679" TargetMode="External"/><Relationship Id="rId2" Type="http://schemas.openxmlformats.org/officeDocument/2006/relationships/numbering" Target="numbering.xml"/><Relationship Id="rId16" Type="http://schemas.openxmlformats.org/officeDocument/2006/relationships/hyperlink" Target="http://www.thedarktower.org/palaver/showthread.php?1183-Salem-s-Lot-(Centipede)-Jerry-Uelsmann" TargetMode="External"/><Relationship Id="rId29" Type="http://schemas.openxmlformats.org/officeDocument/2006/relationships/image" Target="media/image11.jpeg"/><Relationship Id="rId11" Type="http://schemas.openxmlformats.org/officeDocument/2006/relationships/hyperlink" Target="https://www.theworks.co.uk/p/children-s-fiction/little-darlings/9780385614436" TargetMode="External"/><Relationship Id="rId24" Type="http://schemas.openxmlformats.org/officeDocument/2006/relationships/image" Target="media/image6.jpeg"/><Relationship Id="rId32" Type="http://schemas.openxmlformats.org/officeDocument/2006/relationships/hyperlink" Target="https://link.springer.com/article/10.1023%2FA%3A1022471922077" TargetMode="External"/><Relationship Id="rId37" Type="http://schemas.openxmlformats.org/officeDocument/2006/relationships/hyperlink" Target="https://go.gale.com/ps/anonymous?id=GALE%7CA439002253&amp;sid=googleScholar&amp;v=2.1&amp;it=r&amp;linkaccess=fulltext&amp;issn=15385914&amp;p=AONE&amp;sw=w" TargetMode="External"/><Relationship Id="rId40" Type="http://schemas.openxmlformats.org/officeDocument/2006/relationships/hyperlink" Target="https://www.sciencedirect.com/science/article/pii/S0140197119301046" TargetMode="External"/><Relationship Id="rId45" Type="http://schemas.openxmlformats.org/officeDocument/2006/relationships/hyperlink" Target="https://www.thebookseller.com/news/kerrs-tiger-who-came-tea-hits-million-copy-milestone-624426" TargetMode="External"/><Relationship Id="rId53" Type="http://schemas.openxmlformats.org/officeDocument/2006/relationships/hyperlink" Target="https://edtechnology.co.uk/Blog/digital-schools-a-how-to-guide/" TargetMode="External"/><Relationship Id="rId58" Type="http://schemas.openxmlformats.org/officeDocument/2006/relationships/hyperlink" Target="https://www.telegraph.co.uk/culture/books/children_sbookreviews/10465326/Why-dont-books-for-grown-ups-have-illustrations-any-more.html" TargetMode="External"/><Relationship Id="rId66" Type="http://schemas.openxmlformats.org/officeDocument/2006/relationships/hyperlink" Target="https://journals.sagepub.com/doi/10.1177/1468795X030032002" TargetMode="External"/><Relationship Id="rId74" Type="http://schemas.openxmlformats.org/officeDocument/2006/relationships/hyperlink" Target="https://link.springer.com/article/10.1023%2FA%3A1022459009182" TargetMode="External"/><Relationship Id="rId79" Type="http://schemas.openxmlformats.org/officeDocument/2006/relationships/hyperlink" Target="https://www.bls.gov/news.release/atus.nr0.htm" TargetMode="External"/><Relationship Id="rId5" Type="http://schemas.openxmlformats.org/officeDocument/2006/relationships/webSettings" Target="webSettings.xml"/><Relationship Id="rId61" Type="http://schemas.openxmlformats.org/officeDocument/2006/relationships/hyperlink" Target="https://journals.sagepub.com/doi/abs/10.1177/088626002237400" TargetMode="External"/><Relationship Id="rId82" Type="http://schemas.openxmlformats.org/officeDocument/2006/relationships/hyperlink" Target="https://www.tandfonline.com/doi/abs/10.1080/01405110120048977" TargetMode="External"/><Relationship Id="rId19"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eviltender.com/2013/12/10/interview-the-calm-chaotic-art-of-tomer-hanuka/" TargetMode="External"/><Relationship Id="rId14" Type="http://schemas.openxmlformats.org/officeDocument/2006/relationships/hyperlink" Target="https://usborne.com/browse-books/catalogue/product/1/9935/big-book-of-the-body/" TargetMode="Externa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hyperlink" Target="https://www.youtube.com/watch?v=9H59cVnnF9Y" TargetMode="External"/><Relationship Id="rId35" Type="http://schemas.openxmlformats.org/officeDocument/2006/relationships/hyperlink" Target="https://reaction.life/reading-sharp-decline-thats-bad-news-future/" TargetMode="External"/><Relationship Id="rId43" Type="http://schemas.openxmlformats.org/officeDocument/2006/relationships/hyperlink" Target="https://www.washingtonpost.com/news/comic-riffs/wp/2017/09/25/banned-books-week-half-of-the-most-challenged-books-including-bill-cosbys-tale-are-illustrated/?" TargetMode="External"/><Relationship Id="rId48" Type="http://schemas.openxmlformats.org/officeDocument/2006/relationships/hyperlink" Target="https://psycnet.apa.org/record/2001-17598-002" TargetMode="External"/><Relationship Id="rId56" Type="http://schemas.openxmlformats.org/officeDocument/2006/relationships/hyperlink" Target="https://www.tandfonline.com/doi/abs/10.1179/030801804225018864" TargetMode="External"/><Relationship Id="rId64" Type="http://schemas.openxmlformats.org/officeDocument/2006/relationships/hyperlink" Target="https://www.tandfonline.com/doi/abs/10.1080/00405841.2011.607372?journalCode=htip20" TargetMode="External"/><Relationship Id="rId69" Type="http://schemas.openxmlformats.org/officeDocument/2006/relationships/hyperlink" Target="https://scholarworks.wmich.edu/reading_horizons/vol46/iss1/2/" TargetMode="External"/><Relationship Id="rId77" Type="http://schemas.openxmlformats.org/officeDocument/2006/relationships/hyperlink" Target="https://www.bbc.co.uk/news/uk-wales-43246321" TargetMode="External"/><Relationship Id="rId8" Type="http://schemas.openxmlformats.org/officeDocument/2006/relationships/hyperlink" Target="https://www.bbc.co.uk/news/magazine-25027090" TargetMode="External"/><Relationship Id="rId51" Type="http://schemas.openxmlformats.org/officeDocument/2006/relationships/hyperlink" Target="https://www.sciencedirect.com/science/article/pii/S1359178907000055" TargetMode="External"/><Relationship Id="rId72" Type="http://schemas.openxmlformats.org/officeDocument/2006/relationships/hyperlink" Target="https://www.newyorker.com/books/page-turner/bring-back-the-illustrated-book" TargetMode="External"/><Relationship Id="rId80" Type="http://schemas.openxmlformats.org/officeDocument/2006/relationships/hyperlink" Target="https://psycnet.apa.org/record/1955-06185-001"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filmuforia.co.uk/a-clockwork-orange-1971/" TargetMode="External"/><Relationship Id="rId17" Type="http://schemas.openxmlformats.org/officeDocument/2006/relationships/hyperlink" Target="http://www.thedarktower.org/palaver/showthread.php?1183-Salem-s-Lot-(Centipede)-Jerry-Uelsmann" TargetMode="External"/><Relationship Id="rId25" Type="http://schemas.openxmlformats.org/officeDocument/2006/relationships/image" Target="media/image7.jpeg"/><Relationship Id="rId33" Type="http://schemas.openxmlformats.org/officeDocument/2006/relationships/hyperlink" Target="https://psycnet.apa.org/record/2003-00420-007" TargetMode="External"/><Relationship Id="rId38" Type="http://schemas.openxmlformats.org/officeDocument/2006/relationships/hyperlink" Target="https://www.jstor.org/stable/20194614" TargetMode="External"/><Relationship Id="rId46" Type="http://schemas.openxmlformats.org/officeDocument/2006/relationships/hyperlink" Target="https://www.tandfonline.com/doi/abs/10.1080/02568540009594776" TargetMode="External"/><Relationship Id="rId59" Type="http://schemas.openxmlformats.org/officeDocument/2006/relationships/hyperlink" Target="https://www.tandfonline.com/doi/abs/10.3200/TSSS.99.2.61-70" TargetMode="External"/><Relationship Id="rId67" Type="http://schemas.openxmlformats.org/officeDocument/2006/relationships/hyperlink" Target="https://scholar.lib.vt.edu/ejournals/ALAN/v28n3/ALAN_Review_Spring_2001.pdf" TargetMode="External"/><Relationship Id="rId20" Type="http://schemas.openxmlformats.org/officeDocument/2006/relationships/image" Target="media/image2.jpeg"/><Relationship Id="rId41" Type="http://schemas.openxmlformats.org/officeDocument/2006/relationships/hyperlink" Target="https://jamanetwork.com/journals/jamapediatrics/article-abstract/204790" TargetMode="External"/><Relationship Id="rId54" Type="http://schemas.openxmlformats.org/officeDocument/2006/relationships/hyperlink" Target="https://www.britannica.com/topic/tabloid-journalism" TargetMode="External"/><Relationship Id="rId62" Type="http://schemas.openxmlformats.org/officeDocument/2006/relationships/hyperlink" Target="https://time.com/4793331/instagram-social-media-mental-health/" TargetMode="External"/><Relationship Id="rId70" Type="http://schemas.openxmlformats.org/officeDocument/2006/relationships/hyperlink" Target="https://www.tandfonline.com/doi/full/10.1080/17482798.2016.1129808?scroll=top&amp;needAccess=true" TargetMode="External"/><Relationship Id="rId75" Type="http://schemas.openxmlformats.org/officeDocument/2006/relationships/hyperlink" Target="https://www.tes.com/news/why-primary-schools-need-embrace-picture-books-boost-literacy" TargetMode="External"/><Relationship Id="rId83" Type="http://schemas.openxmlformats.org/officeDocument/2006/relationships/hyperlink" Target="https://www.thrillist.com/entertainment/nation/joker-movie-controversy-explained"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hyperallergic.com/257404/gruesome-and-surreal-surgical-illustrations-from-the-15th-19th-centuries/" TargetMode="External"/><Relationship Id="rId23" Type="http://schemas.openxmlformats.org/officeDocument/2006/relationships/image" Target="media/image5.jpeg"/><Relationship Id="rId28" Type="http://schemas.openxmlformats.org/officeDocument/2006/relationships/image" Target="media/image10.jpeg"/><Relationship Id="rId36" Type="http://schemas.openxmlformats.org/officeDocument/2006/relationships/hyperlink" Target="https://srcd.onlinelibrary.wiley.com/doi/abs/10.1111/cdep.12041" TargetMode="External"/><Relationship Id="rId49" Type="http://schemas.openxmlformats.org/officeDocument/2006/relationships/hyperlink" Target="https://onlinelibrary.wiley.com/doi/abs/10.1111/1467-9345.00086" TargetMode="External"/><Relationship Id="rId57" Type="http://schemas.openxmlformats.org/officeDocument/2006/relationships/hyperlink" Target="https://www.theguardian.com/books/booksblog/2007/jun/29/whytheillustratednovelcoul" TargetMode="External"/><Relationship Id="rId10" Type="http://schemas.openxmlformats.org/officeDocument/2006/relationships/hyperlink" Target="https://www.theguardian.com/media/2017/jun/08/press-gang-up-on-jeremy-corbyn-in-election-day-coverage" TargetMode="External"/><Relationship Id="rId31" Type="http://schemas.openxmlformats.org/officeDocument/2006/relationships/hyperlink" Target="https://www.jstor.org/stable/20195201?seq=1" TargetMode="External"/><Relationship Id="rId44" Type="http://schemas.openxmlformats.org/officeDocument/2006/relationships/hyperlink" Target="https://www.tandfonline.com/doi/abs/10.1080/01638530902728298?needAccess=true" TargetMode="External"/><Relationship Id="rId52" Type="http://schemas.openxmlformats.org/officeDocument/2006/relationships/hyperlink" Target="https://www.tandfonline.com/doi/abs/10.1080/15248370701836592" TargetMode="External"/><Relationship Id="rId60" Type="http://schemas.openxmlformats.org/officeDocument/2006/relationships/hyperlink" Target="https://bmcpublichealth.biomedcentral.com/articles/10.1186/1471-2458-11-379" TargetMode="External"/><Relationship Id="rId65" Type="http://schemas.openxmlformats.org/officeDocument/2006/relationships/hyperlink" Target="https://www.jstor.org/stable/40016940" TargetMode="External"/><Relationship Id="rId73" Type="http://schemas.openxmlformats.org/officeDocument/2006/relationships/hyperlink" Target="https://www.jstor.org/stable/40012112?seq=1" TargetMode="External"/><Relationship Id="rId78" Type="http://schemas.openxmlformats.org/officeDocument/2006/relationships/hyperlink" Target="https://www.theguardian.com/uk/1999/sep/11/alantravis" TargetMode="External"/><Relationship Id="rId81" Type="http://schemas.openxmlformats.org/officeDocument/2006/relationships/hyperlink" Target="https://www.jstor.org/stable/822347?seq=1"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68E10-DDFA-4B03-891B-99DBB2418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9890</Words>
  <Characters>56377</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 tablet</dc:creator>
  <cp:lastModifiedBy>Josh tablet</cp:lastModifiedBy>
  <cp:revision>2</cp:revision>
  <dcterms:created xsi:type="dcterms:W3CDTF">2019-12-11T04:49:00Z</dcterms:created>
  <dcterms:modified xsi:type="dcterms:W3CDTF">2019-12-11T04:49:00Z</dcterms:modified>
</cp:coreProperties>
</file>