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31799033"/>
        <w:docPartObj>
          <w:docPartGallery w:val="Cover Pages"/>
          <w:docPartUnique/>
        </w:docPartObj>
      </w:sdtPr>
      <w:sdtEndPr>
        <w:rPr>
          <w:rFonts w:asciiTheme="majorHAnsi" w:eastAsiaTheme="majorEastAsia" w:hAnsiTheme="majorHAnsi" w:cstheme="majorBidi"/>
          <w:bCs/>
          <w:i/>
          <w:color w:val="FABF8F" w:themeColor="accent6" w:themeTint="99"/>
          <w:sz w:val="36"/>
          <w:szCs w:val="36"/>
        </w:rPr>
      </w:sdtEndPr>
      <w:sdtContent>
        <w:p w:rsidR="00EF6DE7" w:rsidRDefault="004B2780">
          <w:r>
            <w:rPr>
              <w:noProof/>
              <w:lang w:eastAsia="zh-TW"/>
            </w:rPr>
            <w:pict>
              <v:group id="_x0000_s1030" alt="" style="position:absolute;left:0;text-align:left;margin-left:2.35pt;margin-top:-134.25pt;width:612pt;height:9in;z-index:251679744;mso-width-percent:1000;mso-height-percent:1000;mso-position-horizontal-relative:page;mso-position-vertical-relative:margin;mso-width-percent:1000;mso-height-percent:1000;mso-height-relative:margin" coordorigin=",1440" coordsize="12239,12960" o:allowincell="f">
                <v:group id="_x0000_s1031" alt=""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32" alt="" style="position:absolute;left:-6;top:3717;width:12189;height:3550" coordorigin="18,7468" coordsize="12189,3550">
                    <v:shape id="_x0000_s1033" alt="" style="position:absolute;left:18;top:7837;width:7132;height:2863;mso-width-relative:page;mso-height-relative:page" coordsize="7132,2863" path="m,l17,2863,7132,2578r,-2378l,xe" fillcolor="#a7bfde [1620]" stroked="f">
                      <v:fill opacity=".5"/>
                      <v:path arrowok="t"/>
                    </v:shape>
                    <v:shape id="_x0000_s1034" alt="" style="position:absolute;left:7150;top:7468;width:3466;height:3550;mso-width-relative:page;mso-height-relative:page" coordsize="3466,3550" path="m,569l,2930r3466,620l3466,,,569xe" fillcolor="#d3dfee [820]" stroked="f">
                      <v:fill opacity=".5"/>
                      <v:path arrowok="t"/>
                    </v:shape>
                    <v:shape id="_x0000_s1035" alt="" style="position:absolute;left:10616;top:7468;width:1591;height:3550;mso-width-relative:page;mso-height-relative:page" coordsize="1591,3550" path="m,l,3550,1591,2746r,-2009l,xe" fillcolor="#a7bfde [1620]" stroked="f">
                      <v:fill opacity=".5"/>
                      <v:path arrowok="t"/>
                    </v:shape>
                  </v:group>
                  <v:shape id="_x0000_s1036" alt="" style="position:absolute;left:8071;top:4069;width:4120;height:2913;mso-width-relative:page;mso-height-relative:page" coordsize="4120,2913" path="m1,251l,2662r4120,251l4120,,1,251xe" fillcolor="#d8d8d8 [2732]" stroked="f">
                    <v:path arrowok="t"/>
                  </v:shape>
                  <v:shape id="_x0000_s1037" alt="" style="position:absolute;left:4104;top:3399;width:3985;height:4236;mso-width-relative:page;mso-height-relative:page" coordsize="3985,4236" path="m,l,4236,3985,3349r,-2428l,xe" fillcolor="#bfbfbf [2412]" stroked="f">
                    <v:path arrowok="t"/>
                  </v:shape>
                  <v:shape id="_x0000_s1038" alt="" style="position:absolute;left:18;top:3399;width:4086;height:4253;mso-width-relative:page;mso-height-relative:page" coordsize="4086,4253" path="m4086,r-2,4253l,3198,,1072,4086,xe" fillcolor="#d8d8d8 [2732]" stroked="f">
                    <v:path arrowok="t"/>
                  </v:shape>
                  <v:shape id="_x0000_s1039" alt="" style="position:absolute;left:17;top:3617;width:2076;height:3851;mso-width-relative:page;mso-height-relative:page" coordsize="2076,3851" path="m,921l2060,r16,3851l,2981,,921xe" fillcolor="#d3dfee [820]" stroked="f">
                    <v:fill opacity="45875f"/>
                    <v:path arrowok="t"/>
                  </v:shape>
                  <v:shape id="_x0000_s1040" alt="" style="position:absolute;left:2077;top:3617;width:6011;height:3835;mso-width-relative:page;mso-height-relative:page" coordsize="6011,3835" path="m,l17,3835,6011,2629r,-1390l,xe" fillcolor="#a7bfde [1620]" stroked="f">
                    <v:fill opacity="45875f"/>
                    <v:path arrowok="t"/>
                  </v:shape>
                  <v:shape id="_x0000_s1041" alt="" style="position:absolute;left:8088;top:3835;width:4102;height:3432;mso-width-relative:page;mso-height-relative:page" coordsize="4102,3432" path="m,1038l,2411,4102,3432,4102,,,1038xe" fillcolor="#d3dfee [820]" stroked="f">
                    <v:fill opacity="45875f"/>
                    <v:path arrowok="t"/>
                  </v:shape>
                </v:group>
                <v:rect id="_x0000_s1042" alt="" style="position:absolute;left:1800;top:1440;width:8638;height:990;mso-wrap-style:square;mso-width-percent:1000;mso-position-horizontal:center;mso-position-horizontal-relative:margin;mso-position-vertical:top;mso-position-vertical-relative:margin;mso-width-percent:1000;mso-width-relative:margin;mso-height-relative:margin;v-text-anchor:top" filled="f" stroked="f">
                  <v:textbox style="mso-next-textbox:#_x0000_s1042">
                    <w:txbxContent>
                      <w:p w:rsidR="00BE3E3D" w:rsidRDefault="00BE3E3D">
                        <w:pPr>
                          <w:spacing w:after="0"/>
                          <w:rPr>
                            <w:b/>
                            <w:bCs/>
                            <w:color w:val="808080" w:themeColor="text1" w:themeTint="7F"/>
                            <w:sz w:val="32"/>
                            <w:szCs w:val="32"/>
                          </w:rPr>
                        </w:pPr>
                      </w:p>
                      <w:p w:rsidR="00BE3E3D" w:rsidRDefault="00BE3E3D">
                        <w:pPr>
                          <w:spacing w:after="0"/>
                          <w:rPr>
                            <w:b/>
                            <w:bCs/>
                            <w:color w:val="808080" w:themeColor="text1" w:themeTint="7F"/>
                            <w:sz w:val="32"/>
                            <w:szCs w:val="32"/>
                          </w:rPr>
                        </w:pPr>
                      </w:p>
                    </w:txbxContent>
                  </v:textbox>
                </v:rect>
                <v:rect id="_x0000_s1043" alt="" style="position:absolute;left:6494;top:11160;width:4998;height:1613;mso-wrap-style:square;mso-position-horizontal-relative:margin;mso-position-vertical-relative:margin;v-text-anchor:top" filled="f" stroked="f">
                  <v:textbox style="mso-next-textbox:#_x0000_s1043">
                    <w:txbxContent>
                      <w:p w:rsidR="00BE3E3D" w:rsidRDefault="00BE3E3D">
                        <w:pPr>
                          <w:jc w:val="right"/>
                          <w:rPr>
                            <w:sz w:val="96"/>
                            <w:szCs w:val="96"/>
                          </w:rPr>
                        </w:pPr>
                      </w:p>
                    </w:txbxContent>
                  </v:textbox>
                </v:rect>
                <v:rect id="_x0000_s1044" alt="" style="position:absolute;left:1800;top:2294;width:8638;height:7268;mso-wrap-style:square;mso-width-percent:1000;mso-position-horizontal:center;mso-position-horizontal-relative:margin;mso-position-vertical-relative:margin;mso-width-percent:1000;mso-width-relative:margin;mso-height-relative:margin;v-text-anchor:bottom" filled="f" stroked="f">
                  <v:textbox style="mso-next-textbox:#_x0000_s1044">
                    <w:txbxContent>
                      <w:sdt>
                        <w:sdtPr>
                          <w:rPr>
                            <w:b/>
                            <w:bCs/>
                            <w:color w:val="1F497D" w:themeColor="text2"/>
                            <w:sz w:val="72"/>
                            <w:szCs w:val="72"/>
                          </w:rPr>
                          <w:alias w:val="Title"/>
                          <w:id w:val="731799106"/>
                          <w:dataBinding w:prefixMappings="xmlns:ns0='http://schemas.openxmlformats.org/package/2006/metadata/core-properties' xmlns:ns1='http://purl.org/dc/elements/1.1/'" w:xpath="/ns0:coreProperties[1]/ns1:title[1]" w:storeItemID="{6C3C8BC8-F283-45AE-878A-BAB7291924A1}"/>
                          <w:text/>
                        </w:sdtPr>
                        <w:sdtEndPr/>
                        <w:sdtContent>
                          <w:p w:rsidR="00BE3E3D" w:rsidRDefault="00BE3E3D">
                            <w:pPr>
                              <w:spacing w:after="0"/>
                              <w:rPr>
                                <w:b/>
                                <w:bCs/>
                                <w:color w:val="1F497D" w:themeColor="text2"/>
                                <w:sz w:val="72"/>
                                <w:szCs w:val="72"/>
                              </w:rPr>
                            </w:pPr>
                            <w:r>
                              <w:rPr>
                                <w:b/>
                                <w:bCs/>
                                <w:color w:val="1F497D" w:themeColor="text2"/>
                                <w:sz w:val="72"/>
                                <w:szCs w:val="72"/>
                              </w:rPr>
                              <w:t>ESSAY</w:t>
                            </w:r>
                          </w:p>
                        </w:sdtContent>
                      </w:sdt>
                      <w:sdt>
                        <w:sdtPr>
                          <w:rPr>
                            <w:b/>
                            <w:bCs/>
                            <w:color w:val="4F81BD" w:themeColor="accent1"/>
                            <w:sz w:val="40"/>
                            <w:szCs w:val="40"/>
                          </w:rPr>
                          <w:alias w:val="Subtitle"/>
                          <w:id w:val="731799107"/>
                          <w:dataBinding w:prefixMappings="xmlns:ns0='http://schemas.openxmlformats.org/package/2006/metadata/core-properties' xmlns:ns1='http://purl.org/dc/elements/1.1/'" w:xpath="/ns0:coreProperties[1]/ns1:subject[1]" w:storeItemID="{6C3C8BC8-F283-45AE-878A-BAB7291924A1}"/>
                          <w:text/>
                        </w:sdtPr>
                        <w:sdtEndPr/>
                        <w:sdtContent>
                          <w:p w:rsidR="00BE3E3D" w:rsidRDefault="00BE3E3D">
                            <w:pPr>
                              <w:rPr>
                                <w:b/>
                                <w:bCs/>
                                <w:color w:val="4F81BD" w:themeColor="accent1"/>
                                <w:sz w:val="40"/>
                                <w:szCs w:val="40"/>
                              </w:rPr>
                            </w:pPr>
                            <w:r>
                              <w:rPr>
                                <w:b/>
                                <w:bCs/>
                                <w:color w:val="4F81BD" w:themeColor="accent1"/>
                                <w:sz w:val="40"/>
                                <w:szCs w:val="40"/>
                              </w:rPr>
                              <w:t>Tourism &amp; Leisure industry in UK</w:t>
                            </w:r>
                          </w:p>
                        </w:sdtContent>
                      </w:sdt>
                      <w:p w:rsidR="00BE3E3D" w:rsidRDefault="00BE3E3D">
                        <w:pPr>
                          <w:rPr>
                            <w:b/>
                            <w:bCs/>
                            <w:color w:val="808080" w:themeColor="text1" w:themeTint="7F"/>
                            <w:sz w:val="32"/>
                            <w:szCs w:val="32"/>
                          </w:rPr>
                        </w:pPr>
                      </w:p>
                      <w:p w:rsidR="00BE3E3D" w:rsidRDefault="00BE3E3D">
                        <w:pPr>
                          <w:rPr>
                            <w:b/>
                            <w:bCs/>
                            <w:color w:val="808080" w:themeColor="text1" w:themeTint="7F"/>
                            <w:sz w:val="32"/>
                            <w:szCs w:val="32"/>
                          </w:rPr>
                        </w:pPr>
                      </w:p>
                    </w:txbxContent>
                  </v:textbox>
                </v:rect>
                <w10:wrap anchorx="page" anchory="margin"/>
              </v:group>
            </w:pict>
          </w:r>
          <w:r>
            <w:rPr>
              <w:noProof/>
              <w:lang w:bidi="hi-IN"/>
            </w:rPr>
            <w:pict>
              <v:shapetype id="_x0000_t202" coordsize="21600,21600" o:spt="202" path="m,l,21600r21600,l21600,xe">
                <v:stroke joinstyle="miter"/>
                <v:path gradientshapeok="t" o:connecttype="rect"/>
              </v:shapetype>
              <v:shape id="_x0000_s1029" type="#_x0000_t202" alt="" style="position:absolute;left:0;text-align:left;margin-left:232.75pt;margin-top:322.4pt;width:280.4pt;height:103.25pt;z-index:251681792;mso-wrap-style:square;mso-wrap-edited:f;mso-width-percent:0;mso-height-percent:0;mso-position-horizontal-relative:text;mso-position-vertical-relative:text;mso-width-percent:0;mso-height-percent:0;v-text-anchor:top" filled="f" stroked="f">
                <v:textbox style="mso-next-textbox:#_x0000_s1029">
                  <w:txbxContent>
                    <w:p w:rsidR="00BE3E3D" w:rsidRDefault="00BE3E3D" w:rsidP="00370DF7">
                      <w:pPr>
                        <w:rPr>
                          <w:rFonts w:ascii="Bernard MT Condensed" w:hAnsi="Bernard MT Condensed"/>
                          <w:sz w:val="40"/>
                          <w:szCs w:val="36"/>
                        </w:rPr>
                      </w:pPr>
                      <w:r>
                        <w:rPr>
                          <w:rFonts w:ascii="Bernard MT Condensed" w:hAnsi="Bernard MT Condensed"/>
                          <w:sz w:val="40"/>
                          <w:szCs w:val="36"/>
                        </w:rPr>
                        <w:t xml:space="preserve">Student Name: </w:t>
                      </w:r>
                      <w:proofErr w:type="spellStart"/>
                      <w:r w:rsidRPr="00370DF7">
                        <w:rPr>
                          <w:rFonts w:ascii="Bernard MT Condensed" w:hAnsi="Bernard MT Condensed"/>
                          <w:sz w:val="40"/>
                          <w:szCs w:val="36"/>
                        </w:rPr>
                        <w:t>Criscita</w:t>
                      </w:r>
                      <w:proofErr w:type="spellEnd"/>
                      <w:r w:rsidRPr="00370DF7">
                        <w:rPr>
                          <w:rFonts w:ascii="Bernard MT Condensed" w:hAnsi="Bernard MT Condensed"/>
                          <w:sz w:val="40"/>
                          <w:szCs w:val="36"/>
                        </w:rPr>
                        <w:t xml:space="preserve"> Correia </w:t>
                      </w:r>
                    </w:p>
                    <w:p w:rsidR="00BE3E3D" w:rsidRPr="00EF6DE7" w:rsidRDefault="00BE3E3D" w:rsidP="00370DF7">
                      <w:pPr>
                        <w:rPr>
                          <w:rFonts w:ascii="Bernard MT Condensed" w:hAnsi="Bernard MT Condensed"/>
                          <w:sz w:val="40"/>
                          <w:szCs w:val="36"/>
                        </w:rPr>
                      </w:pPr>
                      <w:r>
                        <w:rPr>
                          <w:rFonts w:ascii="Bernard MT Condensed" w:hAnsi="Bernard MT Condensed"/>
                          <w:sz w:val="40"/>
                          <w:szCs w:val="36"/>
                        </w:rPr>
                        <w:t xml:space="preserve">Student ID: </w:t>
                      </w:r>
                      <w:r w:rsidRPr="00370DF7">
                        <w:rPr>
                          <w:rFonts w:ascii="Bernard MT Condensed" w:hAnsi="Bernard MT Condensed"/>
                          <w:sz w:val="40"/>
                          <w:szCs w:val="36"/>
                        </w:rPr>
                        <w:t>2004629</w:t>
                      </w:r>
                    </w:p>
                  </w:txbxContent>
                </v:textbox>
              </v:shape>
            </w:pict>
          </w:r>
        </w:p>
        <w:p w:rsidR="00EF6DE7" w:rsidRDefault="00EF6DE7"/>
        <w:p w:rsidR="0013082C" w:rsidRDefault="004B2780" w:rsidP="0013082C">
          <w:pPr>
            <w:jc w:val="left"/>
            <w:rPr>
              <w:rFonts w:asciiTheme="majorHAnsi" w:eastAsiaTheme="majorEastAsia" w:hAnsiTheme="majorHAnsi" w:cstheme="majorBidi"/>
              <w:bCs/>
              <w:i/>
              <w:color w:val="FABF8F" w:themeColor="accent6" w:themeTint="99"/>
              <w:sz w:val="36"/>
              <w:szCs w:val="36"/>
            </w:rPr>
          </w:pPr>
          <w:r>
            <w:rPr>
              <w:rFonts w:asciiTheme="majorHAnsi" w:eastAsiaTheme="majorEastAsia" w:hAnsiTheme="majorHAnsi" w:cstheme="majorBidi"/>
              <w:bCs/>
              <w:i/>
              <w:noProof/>
              <w:color w:val="FABF8F" w:themeColor="accent6" w:themeTint="99"/>
              <w:sz w:val="36"/>
              <w:szCs w:val="36"/>
              <w:lang w:bidi="hi-IN"/>
            </w:rPr>
            <w:pict>
              <v:shape id="_x0000_s1028" type="#_x0000_t202" alt="" style="position:absolute;margin-left:-53.1pt;margin-top:509.5pt;width:280.4pt;height:103.25pt;z-index:251680768;mso-wrap-style:square;mso-wrap-edited:f;mso-width-percent:0;mso-height-percent:0;mso-width-percent:0;mso-height-percent:0;v-text-anchor:top" filled="f" stroked="f">
                <v:textbox style="mso-next-textbox:#_x0000_s1028">
                  <w:txbxContent>
                    <w:p w:rsidR="00BE3E3D" w:rsidRPr="00C644BB" w:rsidRDefault="00BE3E3D" w:rsidP="00C644BB">
                      <w:pPr>
                        <w:rPr>
                          <w:rFonts w:ascii="Bernard MT Condensed" w:hAnsi="Bernard MT Condensed"/>
                          <w:sz w:val="40"/>
                          <w:szCs w:val="36"/>
                        </w:rPr>
                      </w:pPr>
                      <w:r w:rsidRPr="00C644BB">
                        <w:rPr>
                          <w:rFonts w:ascii="Bernard MT Condensed" w:hAnsi="Bernard MT Condensed"/>
                          <w:sz w:val="40"/>
                          <w:szCs w:val="36"/>
                        </w:rPr>
                        <w:t>SUBMITTED TO: Kathryn</w:t>
                      </w:r>
                      <w:r w:rsidR="00C376CD">
                        <w:rPr>
                          <w:rFonts w:ascii="Bernard MT Condensed" w:hAnsi="Bernard MT Condensed"/>
                          <w:sz w:val="40"/>
                          <w:szCs w:val="36"/>
                        </w:rPr>
                        <w:t xml:space="preserve"> Flynn </w:t>
                      </w:r>
                    </w:p>
                    <w:p w:rsidR="00BE3E3D" w:rsidRPr="00023238" w:rsidRDefault="00BE3E3D" w:rsidP="00C644BB">
                      <w:pPr>
                        <w:rPr>
                          <w:b/>
                          <w:i/>
                          <w:color w:val="993366"/>
                          <w:sz w:val="32"/>
                          <w:szCs w:val="32"/>
                          <w:u w:val="words"/>
                        </w:rPr>
                      </w:pPr>
                      <w:r>
                        <w:rPr>
                          <w:rFonts w:ascii="Bernard MT Condensed" w:hAnsi="Bernard MT Condensed"/>
                          <w:sz w:val="40"/>
                          <w:szCs w:val="36"/>
                        </w:rPr>
                        <w:t xml:space="preserve">Submission date: </w:t>
                      </w:r>
                      <w:r w:rsidR="00C376CD">
                        <w:rPr>
                          <w:rFonts w:ascii="Bernard MT Condensed" w:hAnsi="Bernard MT Condensed"/>
                          <w:sz w:val="40"/>
                          <w:szCs w:val="36"/>
                        </w:rPr>
                        <w:t>04</w:t>
                      </w:r>
                      <w:r w:rsidRPr="00C644BB">
                        <w:rPr>
                          <w:rFonts w:ascii="Bernard MT Condensed" w:hAnsi="Bernard MT Condensed"/>
                          <w:sz w:val="40"/>
                          <w:szCs w:val="36"/>
                        </w:rPr>
                        <w:t>/1</w:t>
                      </w:r>
                      <w:r w:rsidR="00C376CD">
                        <w:rPr>
                          <w:rFonts w:ascii="Bernard MT Condensed" w:hAnsi="Bernard MT Condensed"/>
                          <w:sz w:val="40"/>
                          <w:szCs w:val="36"/>
                        </w:rPr>
                        <w:t>2</w:t>
                      </w:r>
                      <w:r w:rsidRPr="00C644BB">
                        <w:rPr>
                          <w:rFonts w:ascii="Bernard MT Condensed" w:hAnsi="Bernard MT Condensed"/>
                          <w:sz w:val="40"/>
                          <w:szCs w:val="36"/>
                        </w:rPr>
                        <w:t>/20</w:t>
                      </w:r>
                    </w:p>
                    <w:p w:rsidR="00BE3E3D" w:rsidRPr="00EF6DE7" w:rsidRDefault="00BE3E3D">
                      <w:pPr>
                        <w:rPr>
                          <w:rFonts w:ascii="Bernard MT Condensed" w:hAnsi="Bernard MT Condensed"/>
                          <w:sz w:val="40"/>
                          <w:szCs w:val="36"/>
                        </w:rPr>
                      </w:pPr>
                    </w:p>
                  </w:txbxContent>
                </v:textbox>
              </v:shape>
            </w:pict>
          </w:r>
          <w:r>
            <w:rPr>
              <w:rFonts w:asciiTheme="majorHAnsi" w:eastAsiaTheme="majorEastAsia" w:hAnsiTheme="majorHAnsi" w:cstheme="majorBidi"/>
              <w:bCs/>
              <w:i/>
              <w:noProof/>
              <w:color w:val="FABF8F" w:themeColor="accent6" w:themeTint="99"/>
              <w:sz w:val="36"/>
              <w:szCs w:val="36"/>
              <w:lang w:bidi="hi-IN"/>
            </w:rPr>
            <w:pict>
              <v:rect id="_x0000_s1027" alt="" style="position:absolute;margin-left:-102.2pt;margin-top:479.25pt;width:763pt;height:19.95pt;z-index:-251633664;mso-wrap-edited:f;mso-width-percent:0;mso-height-percent:0;mso-width-percent:0;mso-height-percent:0" fillcolor="#e36c0a [2409]"/>
            </w:pict>
          </w:r>
          <w:r>
            <w:rPr>
              <w:rFonts w:asciiTheme="majorHAnsi" w:eastAsiaTheme="majorEastAsia" w:hAnsiTheme="majorHAnsi" w:cstheme="majorBidi"/>
              <w:bCs/>
              <w:i/>
              <w:noProof/>
              <w:color w:val="FABF8F" w:themeColor="accent6" w:themeTint="99"/>
              <w:sz w:val="36"/>
              <w:szCs w:val="36"/>
              <w:lang w:bidi="hi-IN"/>
            </w:rPr>
            <w:pict>
              <v:rect id="_x0000_s1026" alt="" style="position:absolute;margin-left:-114.2pt;margin-top:193.35pt;width:763pt;height:19.95pt;z-index:-251658241;mso-wrap-edited:f;mso-width-percent:0;mso-height-percent:0;mso-width-percent:0;mso-height-percent:0" fillcolor="#e36c0a [2409]"/>
            </w:pict>
          </w:r>
          <w:r w:rsidR="00EF6DE7">
            <w:rPr>
              <w:rFonts w:asciiTheme="majorHAnsi" w:eastAsiaTheme="majorEastAsia" w:hAnsiTheme="majorHAnsi" w:cstheme="majorBidi"/>
              <w:bCs/>
              <w:i/>
              <w:color w:val="FABF8F" w:themeColor="accent6" w:themeTint="99"/>
              <w:sz w:val="36"/>
              <w:szCs w:val="36"/>
            </w:rPr>
            <w:br w:type="page"/>
          </w:r>
        </w:p>
      </w:sdtContent>
    </w:sdt>
    <w:bookmarkStart w:id="0" w:name="_Toc57771280" w:displacedByCustomXml="prev"/>
    <w:p w:rsidR="00484249" w:rsidRPr="0013082C" w:rsidRDefault="00FA112F" w:rsidP="0013082C">
      <w:pPr>
        <w:jc w:val="center"/>
        <w:rPr>
          <w:rFonts w:asciiTheme="majorHAnsi" w:eastAsiaTheme="majorEastAsia" w:hAnsiTheme="majorHAnsi" w:cstheme="majorBidi"/>
          <w:bCs/>
          <w:i/>
          <w:color w:val="FABF8F" w:themeColor="accent6" w:themeTint="99"/>
          <w:sz w:val="36"/>
          <w:szCs w:val="36"/>
        </w:rPr>
      </w:pPr>
      <w:r w:rsidRPr="00002BC0">
        <w:rPr>
          <w:color w:val="FABF8F" w:themeColor="accent6" w:themeTint="99"/>
          <w:sz w:val="36"/>
          <w:szCs w:val="36"/>
        </w:rPr>
        <w:lastRenderedPageBreak/>
        <w:t xml:space="preserve">UK tourism and leisure </w:t>
      </w:r>
      <w:r w:rsidR="00801CB8" w:rsidRPr="00002BC0">
        <w:rPr>
          <w:color w:val="FABF8F" w:themeColor="accent6" w:themeTint="99"/>
          <w:sz w:val="36"/>
          <w:szCs w:val="36"/>
        </w:rPr>
        <w:t>industry UK</w:t>
      </w:r>
      <w:bookmarkEnd w:id="0"/>
    </w:p>
    <w:p w:rsidR="0018228A" w:rsidRDefault="0018228A" w:rsidP="00522B56">
      <w:r>
        <w:t xml:space="preserve">In today’s time the tourism and leisure industry play an important role for any area to support it economically. </w:t>
      </w:r>
      <w:r w:rsidR="00FA112F">
        <w:t xml:space="preserve">In UK the tourism and leisure industry </w:t>
      </w:r>
      <w:r w:rsidR="00C376CD">
        <w:t>provide</w:t>
      </w:r>
      <w:r w:rsidR="00FA112F">
        <w:t xml:space="preserve"> a big platform for the economy by creating a huge employment. The </w:t>
      </w:r>
      <w:r w:rsidR="00F539C8">
        <w:t>industry also helps</w:t>
      </w:r>
      <w:r w:rsidR="00FA112F">
        <w:t xml:space="preserve"> to create </w:t>
      </w:r>
      <w:r w:rsidR="00F539C8">
        <w:t>great</w:t>
      </w:r>
      <w:r w:rsidR="00FA112F">
        <w:t xml:space="preserve"> revenue for the government by taxation. </w:t>
      </w:r>
    </w:p>
    <w:p w:rsidR="00282681" w:rsidRPr="00967723" w:rsidRDefault="00282681" w:rsidP="00282681">
      <w:pPr>
        <w:rPr>
          <w:color w:val="000000"/>
        </w:rPr>
      </w:pPr>
      <w:r w:rsidRPr="00967723">
        <w:rPr>
          <w:color w:val="000000"/>
        </w:rPr>
        <w:t xml:space="preserve">Tourism is the one of most important sectors to develop the economy and infrastructural look of every country and region. Most of the countries follow different regional provisions for the tourism and traveling industry. </w:t>
      </w:r>
    </w:p>
    <w:p w:rsidR="00F539C8" w:rsidRDefault="00282681" w:rsidP="007764CD">
      <w:r w:rsidRPr="00967723">
        <w:rPr>
          <w:color w:val="000000"/>
        </w:rPr>
        <w:t xml:space="preserve">The UK consists of four countries: </w:t>
      </w:r>
      <w:r>
        <w:rPr>
          <w:color w:val="000000"/>
        </w:rPr>
        <w:t>England, Scotland, Ireland and Wales.</w:t>
      </w:r>
      <w:r w:rsidRPr="00967723">
        <w:rPr>
          <w:color w:val="000000"/>
        </w:rPr>
        <w:t xml:space="preserve"> All regions have their own parliame</w:t>
      </w:r>
      <w:r>
        <w:rPr>
          <w:color w:val="000000"/>
        </w:rPr>
        <w:t>nt with the exception of England</w:t>
      </w:r>
      <w:r w:rsidRPr="00967723">
        <w:rPr>
          <w:color w:val="000000"/>
        </w:rPr>
        <w:t xml:space="preserve">. </w:t>
      </w:r>
      <w:r w:rsidR="007764CD">
        <w:rPr>
          <w:color w:val="000000"/>
        </w:rPr>
        <w:t>This essay will help to understand about the tourism and leisure industry running in United Kingdom and its performance in the country’s economy.</w:t>
      </w:r>
    </w:p>
    <w:p w:rsidR="00F539C8" w:rsidRDefault="00F539C8" w:rsidP="00F539C8">
      <w:r w:rsidRPr="00F539C8">
        <w:rPr>
          <w:bCs/>
          <w:i/>
        </w:rPr>
        <w:t>Tourism</w:t>
      </w:r>
      <w:r>
        <w:t xml:space="preserve"> is an activity which is done by the people for the purpose of pleasure and business also. The world tourism organization defines tourism more generally, in terms which go “beyond the common perception of tourism as being limited to holiday activity”. But these days the tourism definition has been changed now there is another sector has included in the field of tourism that is leisure activities during tourism.</w:t>
      </w:r>
    </w:p>
    <w:p w:rsidR="005F1796" w:rsidRPr="005F1796" w:rsidRDefault="005F1796" w:rsidP="00F539C8">
      <w:pPr>
        <w:rPr>
          <w:b/>
          <w:bCs/>
        </w:rPr>
      </w:pPr>
      <w:r w:rsidRPr="005F1796">
        <w:rPr>
          <w:i/>
          <w:iCs/>
        </w:rPr>
        <w:t>“The phenomenon arising from temporary visits (or stays away from home) outside the normal place of residence for any reason other than furthering an occupation remunerated from within the place visited.”</w:t>
      </w:r>
      <w:r>
        <w:t xml:space="preserve"> </w:t>
      </w:r>
      <w:r w:rsidRPr="005F1796">
        <w:rPr>
          <w:b/>
          <w:bCs/>
        </w:rPr>
        <w:t xml:space="preserve">Burkart and </w:t>
      </w:r>
      <w:proofErr w:type="spellStart"/>
      <w:r w:rsidRPr="005F1796">
        <w:rPr>
          <w:b/>
          <w:bCs/>
        </w:rPr>
        <w:t>Medlik</w:t>
      </w:r>
      <w:proofErr w:type="spellEnd"/>
      <w:r w:rsidRPr="005F1796">
        <w:rPr>
          <w:b/>
          <w:bCs/>
        </w:rPr>
        <w:t xml:space="preserve"> (1981)</w:t>
      </w:r>
    </w:p>
    <w:p w:rsidR="001409B0" w:rsidRDefault="00F539C8" w:rsidP="007764CD">
      <w:r w:rsidRPr="00F539C8">
        <w:rPr>
          <w:bCs/>
          <w:i/>
        </w:rPr>
        <w:t>Leisure activity</w:t>
      </w:r>
      <w:r>
        <w:t xml:space="preserve"> is an activity which is like tourism and travel away from business or household work, but it includes a different way of spending free time by learning different interesting skills apart from work to develop inner potential in different ways.  </w:t>
      </w:r>
    </w:p>
    <w:p w:rsidR="007764CD" w:rsidRDefault="005F1796" w:rsidP="007764CD">
      <w:r w:rsidRPr="005F1796">
        <w:rPr>
          <w:i/>
          <w:iCs/>
        </w:rPr>
        <w:t xml:space="preserve">“Freedom from constraint, freedom to choose time left over after work or as free time after obligatory social duties have been met.” </w:t>
      </w:r>
      <w:proofErr w:type="spellStart"/>
      <w:r w:rsidRPr="005F1796">
        <w:rPr>
          <w:b/>
          <w:bCs/>
        </w:rPr>
        <w:t>Torkildsen</w:t>
      </w:r>
      <w:proofErr w:type="spellEnd"/>
      <w:r w:rsidRPr="005F1796">
        <w:rPr>
          <w:b/>
          <w:bCs/>
        </w:rPr>
        <w:t xml:space="preserve">, G. (2005) </w:t>
      </w:r>
    </w:p>
    <w:p w:rsidR="00282681" w:rsidRDefault="00282681" w:rsidP="001D5100">
      <w:pPr>
        <w:outlineLvl w:val="4"/>
        <w:rPr>
          <w:color w:val="000000"/>
          <w:u w:color="0000FF"/>
        </w:rPr>
      </w:pPr>
      <w:r>
        <w:rPr>
          <w:color w:val="000000"/>
          <w:u w:color="0000FF"/>
        </w:rPr>
        <w:t>Ireland is the part of United Kingdom. Northern Ireland is the key attraction for the tourism choosing the region as their holiday destination. In the historical prospective there are built and historical heritage such as castle, estates. There are several niche tourisms markets in Northern Ireland. Key niche tourism markets in Northern Ireland are:</w:t>
      </w:r>
      <w:r w:rsidR="001D5100">
        <w:rPr>
          <w:color w:val="000000"/>
          <w:u w:color="0000FF"/>
        </w:rPr>
        <w:t xml:space="preserve"> </w:t>
      </w:r>
      <w:r>
        <w:rPr>
          <w:color w:val="000000"/>
          <w:u w:color="0000FF"/>
        </w:rPr>
        <w:t>Adventure and nature-based tourism, Golf tourism, Food tourism, Craft tourism, Culture and heritage tourism</w:t>
      </w:r>
      <w:r w:rsidR="001D5100">
        <w:rPr>
          <w:color w:val="000000"/>
          <w:u w:color="0000FF"/>
        </w:rPr>
        <w:t xml:space="preserve"> and</w:t>
      </w:r>
      <w:r>
        <w:rPr>
          <w:color w:val="000000"/>
          <w:u w:color="0000FF"/>
        </w:rPr>
        <w:t xml:space="preserve"> Business tourism.</w:t>
      </w:r>
      <w:r w:rsidR="001D5100">
        <w:rPr>
          <w:color w:val="000000"/>
          <w:u w:color="0000FF"/>
        </w:rPr>
        <w:t xml:space="preserve"> These are the </w:t>
      </w:r>
      <w:r>
        <w:rPr>
          <w:color w:val="000000"/>
          <w:u w:color="0000FF"/>
        </w:rPr>
        <w:t>way</w:t>
      </w:r>
      <w:r w:rsidR="001D5100">
        <w:rPr>
          <w:color w:val="000000"/>
          <w:u w:color="0000FF"/>
        </w:rPr>
        <w:t>s</w:t>
      </w:r>
      <w:r>
        <w:rPr>
          <w:color w:val="000000"/>
          <w:u w:color="0000FF"/>
        </w:rPr>
        <w:t xml:space="preserve"> to give the look at the range of niche markets currently represented in Ireland. </w:t>
      </w:r>
      <w:r w:rsidR="005F1796">
        <w:rPr>
          <w:color w:val="000000"/>
          <w:u w:color="0000FF"/>
        </w:rPr>
        <w:t xml:space="preserve"> Some famous tourist places in Ireland: The cliffs of Moher, Killarney National park and </w:t>
      </w:r>
      <w:r w:rsidR="00C376CD">
        <w:rPr>
          <w:color w:val="000000"/>
          <w:u w:color="0000FF"/>
        </w:rPr>
        <w:t>Muck Ross</w:t>
      </w:r>
      <w:r w:rsidR="005F1796">
        <w:rPr>
          <w:color w:val="000000"/>
          <w:u w:color="0000FF"/>
        </w:rPr>
        <w:t xml:space="preserve"> house &amp; Garden, The rings of Kerry, The rocks of Cashel, Blarney Castle and stones, The Aran Island. Grafton street and so many other adorable places. </w:t>
      </w:r>
    </w:p>
    <w:p w:rsidR="003E56F8" w:rsidRDefault="003E56F8" w:rsidP="003E56F8">
      <w:pPr>
        <w:rPr>
          <w:color w:val="000000"/>
        </w:rPr>
      </w:pPr>
      <w:r w:rsidRPr="003E56F8">
        <w:rPr>
          <w:color w:val="000000"/>
        </w:rPr>
        <w:lastRenderedPageBreak/>
        <w:t>UK</w:t>
      </w:r>
      <w:r>
        <w:rPr>
          <w:color w:val="000000"/>
        </w:rPr>
        <w:t xml:space="preserve"> tourism earns over 80 billion per year on the behalf of tourism industry. UK is the world’s 10</w:t>
      </w:r>
      <w:r w:rsidRPr="00A05B07">
        <w:rPr>
          <w:color w:val="000000"/>
          <w:vertAlign w:val="superscript"/>
        </w:rPr>
        <w:t>th</w:t>
      </w:r>
      <w:r>
        <w:rPr>
          <w:color w:val="000000"/>
        </w:rPr>
        <w:t xml:space="preserve"> popular place fir the tourists because of its countryside, historic landmarks, churches, castles and palaces. There are many places which influence tourist to visit their cause of their attractive location and geographical view.</w:t>
      </w:r>
    </w:p>
    <w:p w:rsidR="00492F84" w:rsidRDefault="00297CDF" w:rsidP="007764CD">
      <w:pPr>
        <w:rPr>
          <w:color w:val="000000"/>
        </w:rPr>
      </w:pPr>
      <w:r>
        <w:rPr>
          <w:color w:val="000000"/>
        </w:rPr>
        <w:t xml:space="preserve">Tourist attraction and motivation is a factor which is wishing the people to travel.  There are so many reasons which motivate people to travel throughout the world such as self-exploration, excitement of social attraction, traveling for experience culture and to improve self-inner skills and on. </w:t>
      </w:r>
      <w:r w:rsidR="00492F84">
        <w:rPr>
          <w:color w:val="000000"/>
        </w:rPr>
        <w:t xml:space="preserve">Maslow’s basic psychological needs theory demonstrate the motivation factors which help to understand the things that which motivate the people to roam around the world. Maslow gives Hierarchy of needs in his theory (1943). These are </w:t>
      </w:r>
      <w:r w:rsidR="00C376CD">
        <w:rPr>
          <w:color w:val="000000"/>
        </w:rPr>
        <w:t>Self-actualization</w:t>
      </w:r>
      <w:r w:rsidR="00492F84">
        <w:rPr>
          <w:color w:val="000000"/>
        </w:rPr>
        <w:t>, Esteem, Love/Belonging, Safety, P</w:t>
      </w:r>
      <w:r w:rsidR="00A82779">
        <w:rPr>
          <w:color w:val="000000"/>
        </w:rPr>
        <w:t>hysiological needs.</w:t>
      </w:r>
    </w:p>
    <w:p w:rsidR="00297CDF" w:rsidRPr="007764CD" w:rsidRDefault="00492F84" w:rsidP="007764CD">
      <w:pPr>
        <w:rPr>
          <w:color w:val="000000"/>
        </w:rPr>
      </w:pPr>
      <w:r w:rsidRPr="00492F84">
        <w:rPr>
          <w:i/>
          <w:iCs/>
          <w:color w:val="000000"/>
        </w:rPr>
        <w:t xml:space="preserve">Tillman’s </w:t>
      </w:r>
      <w:r>
        <w:rPr>
          <w:color w:val="000000"/>
        </w:rPr>
        <w:t xml:space="preserve">motivation theory also identifies some needs which are determined as the needs for Leisure. These needs are </w:t>
      </w:r>
      <w:proofErr w:type="spellStart"/>
      <w:r>
        <w:t>i</w:t>
      </w:r>
      <w:proofErr w:type="spellEnd"/>
      <w:r>
        <w:t xml:space="preserve">) New Experience, ii) Relaxation, iii) Recognition/ </w:t>
      </w:r>
      <w:r w:rsidR="00C376CD">
        <w:t>Identity, iv</w:t>
      </w:r>
      <w:r>
        <w:t>) Security, v) Dominance, vi) Social Interaction, vii) Mental Activity, viii) Creativity, ix) Service to Others, x) Physical Activity.</w:t>
      </w:r>
    </w:p>
    <w:p w:rsidR="00BE3E3D" w:rsidRDefault="006D2504" w:rsidP="00297CDF">
      <w:pPr>
        <w:rPr>
          <w:color w:val="000000"/>
        </w:rPr>
      </w:pPr>
      <w:r>
        <w:rPr>
          <w:color w:val="000000"/>
        </w:rPr>
        <w:t>There are</w:t>
      </w:r>
      <w:r w:rsidR="00297CDF">
        <w:rPr>
          <w:color w:val="000000"/>
        </w:rPr>
        <w:t xml:space="preserve"> many private sectors involve themselves in this field after coming to know the bright future of this industry. </w:t>
      </w:r>
      <w:r w:rsidR="0026467E">
        <w:rPr>
          <w:color w:val="000000"/>
        </w:rPr>
        <w:t xml:space="preserve">The list of some important tourism related organizations is: Association of Independent Tour Operators (AITO), The Tourism alliance, UK Inbound, </w:t>
      </w:r>
      <w:r w:rsidR="00BE3E3D">
        <w:rPr>
          <w:color w:val="000000"/>
        </w:rPr>
        <w:t>BTA online travel agency, MKO Ireland and so many other companies which are related to tourism industry in UK.</w:t>
      </w:r>
    </w:p>
    <w:p w:rsidR="00F21767" w:rsidRDefault="00D152F8" w:rsidP="00522B56">
      <w:pPr>
        <w:rPr>
          <w:color w:val="000000"/>
        </w:rPr>
      </w:pPr>
      <w:r>
        <w:rPr>
          <w:color w:val="000000"/>
        </w:rPr>
        <w:t xml:space="preserve">The tourism industry has so many impacts in the region. Economic, Social and Environment are the main three areas where the industry impacts most. </w:t>
      </w:r>
      <w:r w:rsidR="00F21767">
        <w:rPr>
          <w:color w:val="000000"/>
        </w:rPr>
        <w:t xml:space="preserve">The tourism industry creates jobs for the economy. It helps the economy by contributing </w:t>
      </w:r>
      <w:r w:rsidR="00C376CD">
        <w:rPr>
          <w:color w:val="000000"/>
        </w:rPr>
        <w:t>to</w:t>
      </w:r>
      <w:r w:rsidR="00F21767">
        <w:rPr>
          <w:color w:val="000000"/>
        </w:rPr>
        <w:t xml:space="preserve"> the GDP of the economy. It attracts the foreigner to invest in the country also improve the living standards. </w:t>
      </w:r>
      <w:r w:rsidR="0003526B">
        <w:rPr>
          <w:color w:val="000000"/>
        </w:rPr>
        <w:t>According to statistics of 2012, Ireland tourism industry has employed ne</w:t>
      </w:r>
      <w:r>
        <w:rPr>
          <w:color w:val="000000"/>
        </w:rPr>
        <w:t xml:space="preserve">ar about two lack people and at that time it generated revenue of </w:t>
      </w:r>
      <w:r>
        <w:rPr>
          <w:rFonts w:cs="Times New Roman"/>
          <w:color w:val="000000"/>
        </w:rPr>
        <w:t>£</w:t>
      </w:r>
      <w:r>
        <w:rPr>
          <w:color w:val="000000"/>
        </w:rPr>
        <w:t>5 billion, which is 3% of the GDP.</w:t>
      </w:r>
      <w:r w:rsidR="0003526B">
        <w:rPr>
          <w:color w:val="000000"/>
        </w:rPr>
        <w:t xml:space="preserve"> </w:t>
      </w:r>
      <w:r w:rsidR="00297CDF">
        <w:rPr>
          <w:color w:val="000000"/>
        </w:rPr>
        <w:t xml:space="preserve">  In the year 2014 it was estimated at 59.6 billion the direct GVA tourism in the UK. In the year 2009 it was 49,444 million which increased in 2011 for the 53,947 million after remaining the same for the year 2008, 2009 and 2010 with small ups and downs. It increased continuous for upcoming years 2012(57,344), 2013(58,712) and 2014(59,621).</w:t>
      </w:r>
      <w:r w:rsidR="00F21767">
        <w:rPr>
          <w:color w:val="000000"/>
        </w:rPr>
        <w:t xml:space="preserve"> The tourism industry mainly depends on the outsider investors, so in 2020 the performance was not good for the economy by tourism industry because of Covid-19.</w:t>
      </w:r>
    </w:p>
    <w:p w:rsidR="00D152F8" w:rsidRDefault="00F21767" w:rsidP="00522B56">
      <w:pPr>
        <w:rPr>
          <w:color w:val="000000"/>
        </w:rPr>
      </w:pPr>
      <w:r>
        <w:rPr>
          <w:color w:val="000000"/>
        </w:rPr>
        <w:t>The tourism industry improve</w:t>
      </w:r>
      <w:r w:rsidR="002611D8">
        <w:rPr>
          <w:color w:val="000000"/>
        </w:rPr>
        <w:t>s</w:t>
      </w:r>
      <w:r>
        <w:rPr>
          <w:color w:val="000000"/>
        </w:rPr>
        <w:t xml:space="preserve"> the living standard of the society also improv</w:t>
      </w:r>
      <w:r w:rsidR="002611D8">
        <w:rPr>
          <w:color w:val="000000"/>
        </w:rPr>
        <w:t xml:space="preserve">e the </w:t>
      </w:r>
      <w:r w:rsidR="00C376CD">
        <w:rPr>
          <w:color w:val="000000"/>
        </w:rPr>
        <w:t>self-esteem</w:t>
      </w:r>
      <w:r w:rsidR="002611D8">
        <w:rPr>
          <w:color w:val="000000"/>
        </w:rPr>
        <w:t xml:space="preserve"> of the people by raising morale. The industry increases the employment for the society. The tourism helps to bring the world culture into the country which helps to know about the culture of different regions. Tourism improves the health sector as well as education sector for the society. Tourism promotes the outsiders to come in the country which might result clash or mixture of the </w:t>
      </w:r>
      <w:r w:rsidR="002611D8">
        <w:rPr>
          <w:color w:val="000000"/>
        </w:rPr>
        <w:lastRenderedPageBreak/>
        <w:t>culture, which causes the loss of the culture authenticity of the region which badly impact the community values of the region.</w:t>
      </w:r>
    </w:p>
    <w:p w:rsidR="002611D8" w:rsidRDefault="008A6D96" w:rsidP="00522B56">
      <w:pPr>
        <w:rPr>
          <w:color w:val="000000"/>
        </w:rPr>
      </w:pPr>
      <w:r>
        <w:rPr>
          <w:color w:val="000000"/>
        </w:rPr>
        <w:t xml:space="preserve">Tourism industry also has so many impacts on the environment. </w:t>
      </w:r>
      <w:r w:rsidR="002611D8">
        <w:rPr>
          <w:color w:val="000000"/>
        </w:rPr>
        <w:t xml:space="preserve">The tourism industry needs a great infrastructure which affects the forests area. The wildlife </w:t>
      </w:r>
      <w:r>
        <w:rPr>
          <w:color w:val="000000"/>
        </w:rPr>
        <w:t xml:space="preserve">and natural resources are </w:t>
      </w:r>
      <w:r w:rsidR="002611D8">
        <w:rPr>
          <w:color w:val="000000"/>
        </w:rPr>
        <w:t>also im</w:t>
      </w:r>
      <w:r>
        <w:rPr>
          <w:color w:val="000000"/>
        </w:rPr>
        <w:t>pacted badly due to the tourism. It increases the pollution which degrades the local environment.</w:t>
      </w:r>
    </w:p>
    <w:p w:rsidR="008A6D96" w:rsidRDefault="008A6D96" w:rsidP="00522B56">
      <w:pPr>
        <w:rPr>
          <w:color w:val="000000"/>
        </w:rPr>
      </w:pPr>
      <w:r>
        <w:rPr>
          <w:color w:val="000000"/>
        </w:rPr>
        <w:t>There are also so many other factors which can affect the tourism in the country. In year 2020, Covid-19 virus hit the world badly which also went very bad for the tourism industry. As the virus is very danger and sensitive because it is spread very fast, it impacted the tourism. Due to Corona virus lockdo</w:t>
      </w:r>
      <w:r w:rsidR="0020559F">
        <w:rPr>
          <w:color w:val="000000"/>
        </w:rPr>
        <w:t xml:space="preserve">wn was imposed around the world, resulted stoppage of airlines, traveling mediums which impacted the tourism industry. </w:t>
      </w:r>
      <w:r w:rsidR="00784344">
        <w:rPr>
          <w:color w:val="000000"/>
        </w:rPr>
        <w:t xml:space="preserve">The hotels, pubs, restaurants, sports &amp; festivals, aviation and business meetings, all were impacted which directly impacted the tourism and leisure industry. The Covid-19 impacted the people’s jobs, their livelihood, </w:t>
      </w:r>
      <w:r w:rsidR="00715718">
        <w:rPr>
          <w:color w:val="000000"/>
        </w:rPr>
        <w:t>and health</w:t>
      </w:r>
      <w:r w:rsidR="00784344">
        <w:rPr>
          <w:color w:val="000000"/>
        </w:rPr>
        <w:t xml:space="preserve"> and finance condition very badly. </w:t>
      </w:r>
      <w:r w:rsidR="00715718">
        <w:rPr>
          <w:color w:val="000000"/>
        </w:rPr>
        <w:t xml:space="preserve">Tourism and leisure industry </w:t>
      </w:r>
      <w:proofErr w:type="gramStart"/>
      <w:r w:rsidR="00715718">
        <w:rPr>
          <w:color w:val="000000"/>
        </w:rPr>
        <w:t>is</w:t>
      </w:r>
      <w:proofErr w:type="gramEnd"/>
      <w:r w:rsidR="00715718">
        <w:rPr>
          <w:color w:val="000000"/>
        </w:rPr>
        <w:t xml:space="preserve"> one of the industries which is likely to get out at last from the Corona virus crises. </w:t>
      </w:r>
    </w:p>
    <w:p w:rsidR="006336C5" w:rsidRPr="00C01F38" w:rsidRDefault="006336C5" w:rsidP="00522B56">
      <w:pPr>
        <w:rPr>
          <w:color w:val="000000"/>
        </w:rPr>
      </w:pPr>
      <w:r>
        <w:rPr>
          <w:color w:val="000000"/>
        </w:rPr>
        <w:t xml:space="preserve">Tourism management includes all the activities related to the tourism and hospitality sector. It includes the sectors of travel management in which business administration, management, travel industry topics and careers, travel agents, travel guides, and hotel or resort management. Apart from this management field is responsible for the growth of tourism by providing attractive destinations to the visitors and satisfactory hospitality services during the tour and travel, moreover it also responsible for the employment management in the tourism industry which help to grow the economy of country and reduce the level of unemployment. </w:t>
      </w:r>
    </w:p>
    <w:p w:rsidR="006336C5" w:rsidRPr="00875CE1" w:rsidRDefault="006336C5" w:rsidP="006336C5">
      <w:pPr>
        <w:rPr>
          <w:color w:val="000000"/>
        </w:rPr>
      </w:pPr>
      <w:r>
        <w:rPr>
          <w:color w:val="000000"/>
        </w:rPr>
        <w:t xml:space="preserve">Tourism management includes all the activities related to the tourism and hospitality sector. It includes the sectors of travel management in which business administration, management, travel industry topics and careers, travel agents, travel guides, and hotel or resort management. Apart from this management field is responsible for the growth of tourism by providing attractive destinations to the visitors and satisfactory hospitality services during the tour and travel, moreover it also responsible for the employment management in the tourism industry which help to grow the economy of country and reduce the level of unemployment.  </w:t>
      </w:r>
    </w:p>
    <w:p w:rsidR="006336C5" w:rsidRDefault="006336C5" w:rsidP="00522B56">
      <w:pPr>
        <w:rPr>
          <w:color w:val="000000"/>
        </w:rPr>
      </w:pPr>
    </w:p>
    <w:p w:rsidR="003E5FD3" w:rsidRDefault="003E5FD3" w:rsidP="00824482">
      <w:pPr>
        <w:pStyle w:val="Heading1"/>
      </w:pPr>
      <w:bookmarkStart w:id="1" w:name="_Toc57771281"/>
      <w:r w:rsidRPr="003E5FD3">
        <w:t>Conclusion</w:t>
      </w:r>
      <w:bookmarkEnd w:id="1"/>
    </w:p>
    <w:p w:rsidR="003E5FD3" w:rsidRPr="00E5647D" w:rsidRDefault="003E5FD3" w:rsidP="003E5FD3">
      <w:pPr>
        <w:rPr>
          <w:color w:val="000000"/>
        </w:rPr>
      </w:pPr>
      <w:r>
        <w:rPr>
          <w:color w:val="000000"/>
        </w:rPr>
        <w:t xml:space="preserve">Tourism is an industry which is affected by the positive impacts as well as negative impacts. Increasing population and climate change can affect the tourism in negative ways on the other hand geographical and natural resources can be boon for the tourism. </w:t>
      </w:r>
      <w:r w:rsidR="00C01F38">
        <w:rPr>
          <w:color w:val="000000"/>
        </w:rPr>
        <w:t>Ireland</w:t>
      </w:r>
      <w:r>
        <w:rPr>
          <w:color w:val="000000"/>
        </w:rPr>
        <w:t xml:space="preserve"> is the country that is blessed with the large history and famous tourist attraction all these factors support the tourism to grow year by year in the UK. But the factor is not denying that the negative aspects are equal </w:t>
      </w:r>
      <w:r>
        <w:rPr>
          <w:color w:val="000000"/>
        </w:rPr>
        <w:lastRenderedPageBreak/>
        <w:t xml:space="preserve">strength to decline the tourism industry so to keep the tourism at pace some efforts should be done by the government and private sectors as well.  </w:t>
      </w:r>
    </w:p>
    <w:p w:rsidR="003E5FD3" w:rsidRDefault="00C01F38" w:rsidP="00522B56">
      <w:pPr>
        <w:rPr>
          <w:color w:val="000000"/>
        </w:rPr>
      </w:pPr>
      <w:r>
        <w:rPr>
          <w:color w:val="000000"/>
        </w:rPr>
        <w:t xml:space="preserve">No doubt there are so many attraction points in Ireland but today’s time the Covid-19 pandemic has impacted very negatively the tourism in Ireland. Due to lockdown and abandoning of the travel services such as airways, cabs and another medium has also impacted the foreigner tourists to visit the country. The </w:t>
      </w:r>
      <w:r w:rsidR="009E2095">
        <w:rPr>
          <w:color w:val="000000"/>
        </w:rPr>
        <w:t xml:space="preserve">tourism industry is affected very badly due to the Covid-19. </w:t>
      </w:r>
    </w:p>
    <w:p w:rsidR="00814328" w:rsidRDefault="009E2095" w:rsidP="00522B56">
      <w:pPr>
        <w:rPr>
          <w:color w:val="000000"/>
        </w:rPr>
      </w:pPr>
      <w:r>
        <w:rPr>
          <w:color w:val="000000"/>
        </w:rPr>
        <w:t>The tourism industry is very important for any country as it play a very important role to back</w:t>
      </w:r>
      <w:r w:rsidR="00814328">
        <w:rPr>
          <w:color w:val="000000"/>
        </w:rPr>
        <w:t xml:space="preserve"> the economy of the country. Tourism and leisure industry </w:t>
      </w:r>
      <w:proofErr w:type="gramStart"/>
      <w:r w:rsidR="00814328">
        <w:rPr>
          <w:color w:val="000000"/>
        </w:rPr>
        <w:t>has</w:t>
      </w:r>
      <w:proofErr w:type="gramEnd"/>
      <w:r w:rsidR="00814328">
        <w:rPr>
          <w:color w:val="000000"/>
        </w:rPr>
        <w:t xml:space="preserve"> innovated many new ways to attract people, after lockdown like safety product, promotion of social distancing, enhanced product and services to rebuild the trust of the tourists so that they can encourage more tourists to visit the country. From the above discussion we can say that the tourism and leisure industry in Ireland is very important for the tourists as well as for the country as helps in economic development.</w:t>
      </w:r>
    </w:p>
    <w:p w:rsidR="00305A7C" w:rsidRDefault="00305A7C" w:rsidP="00522B56">
      <w:pPr>
        <w:rPr>
          <w:color w:val="000000"/>
        </w:rPr>
      </w:pPr>
    </w:p>
    <w:p w:rsidR="00A24368" w:rsidRDefault="00A24368" w:rsidP="00824482">
      <w:pPr>
        <w:pStyle w:val="Heading1"/>
      </w:pPr>
    </w:p>
    <w:p w:rsidR="00305A7C" w:rsidRDefault="00A24368" w:rsidP="00824482">
      <w:pPr>
        <w:pStyle w:val="Heading1"/>
      </w:pPr>
      <w:bookmarkStart w:id="2" w:name="_Toc57771282"/>
      <w:r>
        <w:t>References</w:t>
      </w:r>
      <w:bookmarkEnd w:id="2"/>
    </w:p>
    <w:p w:rsidR="000E51DF" w:rsidRDefault="000E51DF" w:rsidP="000E51DF">
      <w:pPr>
        <w:rPr>
          <w:color w:val="000000"/>
        </w:rPr>
      </w:pPr>
      <w:r w:rsidRPr="000E51DF">
        <w:rPr>
          <w:color w:val="000000"/>
        </w:rPr>
        <w:t xml:space="preserve">Rachel Swain, </w:t>
      </w:r>
      <w:r>
        <w:rPr>
          <w:color w:val="000000"/>
        </w:rPr>
        <w:t>(</w:t>
      </w:r>
      <w:proofErr w:type="gramStart"/>
      <w:r>
        <w:rPr>
          <w:color w:val="000000"/>
        </w:rPr>
        <w:t>November,</w:t>
      </w:r>
      <w:proofErr w:type="gramEnd"/>
      <w:r>
        <w:rPr>
          <w:color w:val="000000"/>
        </w:rPr>
        <w:t xml:space="preserve"> 2019): </w:t>
      </w:r>
      <w:r w:rsidRPr="000E51DF">
        <w:rPr>
          <w:color w:val="000000"/>
        </w:rPr>
        <w:t>Overview of the leisure, sport and tourism sector in the UK</w:t>
      </w:r>
      <w:r>
        <w:rPr>
          <w:color w:val="000000"/>
        </w:rPr>
        <w:t>. Retrieved from:</w:t>
      </w:r>
    </w:p>
    <w:p w:rsidR="000E51DF" w:rsidRDefault="004B2780" w:rsidP="000E51DF">
      <w:pPr>
        <w:rPr>
          <w:color w:val="000000"/>
        </w:rPr>
      </w:pPr>
      <w:hyperlink r:id="rId9" w:history="1">
        <w:r w:rsidR="000E51DF" w:rsidRPr="0064483D">
          <w:rPr>
            <w:rStyle w:val="Hyperlink"/>
          </w:rPr>
          <w:t>https://www.prospects.ac.uk/jobs-and-work-experience/job-sectors/leisure-sport-and-tourism/overview-of-the-leisure-sport-and-tourism-sector-in-the-uk</w:t>
        </w:r>
      </w:hyperlink>
    </w:p>
    <w:p w:rsidR="000E51DF" w:rsidRPr="000E51DF" w:rsidRDefault="000E51DF" w:rsidP="000E51DF">
      <w:pPr>
        <w:rPr>
          <w:color w:val="000000"/>
        </w:rPr>
      </w:pPr>
    </w:p>
    <w:p w:rsidR="000E51DF" w:rsidRDefault="004B2780" w:rsidP="000E51DF">
      <w:hyperlink r:id="rId10" w:history="1">
        <w:r w:rsidR="000E51DF" w:rsidRPr="0064483D">
          <w:rPr>
            <w:rStyle w:val="Hyperlink"/>
          </w:rPr>
          <w:t>https://www.thecompleteuniversityguide.co.uk/league-tables/rankings/hospitality-leisure-recreation-and-tourism</w:t>
        </w:r>
      </w:hyperlink>
    </w:p>
    <w:p w:rsidR="00A24368" w:rsidRDefault="00A24368" w:rsidP="00A24368">
      <w:pPr>
        <w:rPr>
          <w:color w:val="000000"/>
        </w:rPr>
      </w:pPr>
    </w:p>
    <w:p w:rsidR="000E51DF" w:rsidRPr="000E51DF" w:rsidRDefault="000E51DF" w:rsidP="00A24368">
      <w:pPr>
        <w:rPr>
          <w:color w:val="000000"/>
        </w:rPr>
      </w:pPr>
    </w:p>
    <w:p w:rsidR="00213AFE" w:rsidRDefault="00213AFE" w:rsidP="00522B56">
      <w:pPr>
        <w:rPr>
          <w:color w:val="000000"/>
        </w:rPr>
      </w:pPr>
    </w:p>
    <w:p w:rsidR="00305A7C" w:rsidRDefault="00A24368" w:rsidP="00522B56">
      <w:pPr>
        <w:rPr>
          <w:color w:val="000000"/>
        </w:rPr>
      </w:pPr>
      <w:r>
        <w:rPr>
          <w:color w:val="000000"/>
        </w:rPr>
        <w:t xml:space="preserve">Andrew </w:t>
      </w:r>
      <w:proofErr w:type="spellStart"/>
      <w:r w:rsidRPr="00A24368">
        <w:rPr>
          <w:color w:val="000000"/>
        </w:rPr>
        <w:t>Birbeck</w:t>
      </w:r>
      <w:proofErr w:type="spellEnd"/>
      <w:r w:rsidR="0003526B">
        <w:rPr>
          <w:color w:val="000000"/>
        </w:rPr>
        <w:t>, (</w:t>
      </w:r>
      <w:r w:rsidR="000E51DF">
        <w:rPr>
          <w:color w:val="000000"/>
        </w:rPr>
        <w:t>May 4, 2020): 17 top-rated tourist attractions in Ireland. Retrieved from:</w:t>
      </w:r>
    </w:p>
    <w:p w:rsidR="000E51DF" w:rsidRDefault="004B2780" w:rsidP="000E51DF">
      <w:hyperlink r:id="rId11" w:history="1">
        <w:r w:rsidR="000E51DF" w:rsidRPr="00126D39">
          <w:rPr>
            <w:rStyle w:val="Hyperlink"/>
          </w:rPr>
          <w:t>https://www.planetware.com/tourist-attractions/ireland-irl.htm</w:t>
        </w:r>
      </w:hyperlink>
    </w:p>
    <w:p w:rsidR="0042013A" w:rsidRDefault="0042013A" w:rsidP="00522B56">
      <w:pPr>
        <w:rPr>
          <w:color w:val="000000"/>
        </w:rPr>
      </w:pPr>
    </w:p>
    <w:p w:rsidR="0042013A" w:rsidRDefault="0042013A" w:rsidP="00522B56">
      <w:pPr>
        <w:rPr>
          <w:color w:val="000000"/>
        </w:rPr>
      </w:pPr>
      <w:r>
        <w:rPr>
          <w:color w:val="000000"/>
        </w:rPr>
        <w:lastRenderedPageBreak/>
        <w:t xml:space="preserve">VisitBritain: Campaign &amp; opportunities for tourism in UK. </w:t>
      </w:r>
      <w:r>
        <w:rPr>
          <w:i/>
          <w:iCs/>
          <w:color w:val="000000"/>
        </w:rPr>
        <w:t xml:space="preserve">Inspiring the world to visit and explore Britain. </w:t>
      </w:r>
      <w:r>
        <w:rPr>
          <w:color w:val="000000"/>
        </w:rPr>
        <w:t>Retrieved from:</w:t>
      </w:r>
    </w:p>
    <w:p w:rsidR="0042013A" w:rsidRDefault="004B2780" w:rsidP="00522B56">
      <w:pPr>
        <w:rPr>
          <w:color w:val="000000"/>
        </w:rPr>
      </w:pPr>
      <w:hyperlink r:id="rId12" w:history="1">
        <w:r w:rsidR="0042013A" w:rsidRPr="0064483D">
          <w:rPr>
            <w:rStyle w:val="Hyperlink"/>
          </w:rPr>
          <w:t>https://www.visitbritain.org/campaigns-opportunities</w:t>
        </w:r>
      </w:hyperlink>
    </w:p>
    <w:p w:rsidR="008352F4" w:rsidRDefault="008352F4" w:rsidP="00522B56">
      <w:pPr>
        <w:rPr>
          <w:color w:val="000000"/>
        </w:rPr>
      </w:pPr>
    </w:p>
    <w:p w:rsidR="0042013A" w:rsidRDefault="008352F4" w:rsidP="00522B56">
      <w:pPr>
        <w:rPr>
          <w:color w:val="000000"/>
        </w:rPr>
      </w:pPr>
      <w:r>
        <w:rPr>
          <w:color w:val="000000"/>
        </w:rPr>
        <w:t xml:space="preserve">VisitBritain: Industry and bodies. </w:t>
      </w:r>
      <w:r>
        <w:rPr>
          <w:i/>
          <w:iCs/>
          <w:color w:val="000000"/>
        </w:rPr>
        <w:t xml:space="preserve">Key tourism organizations in Ireland. </w:t>
      </w:r>
      <w:r>
        <w:rPr>
          <w:color w:val="000000"/>
        </w:rPr>
        <w:t>Retrieved from:</w:t>
      </w:r>
    </w:p>
    <w:p w:rsidR="008352F4" w:rsidRDefault="004B2780" w:rsidP="00522B56">
      <w:hyperlink r:id="rId13" w:history="1">
        <w:r w:rsidR="008352F4" w:rsidRPr="0064483D">
          <w:rPr>
            <w:rStyle w:val="Hyperlink"/>
          </w:rPr>
          <w:t>https://www.visitbritain.org/industry-groups-bodies</w:t>
        </w:r>
      </w:hyperlink>
    </w:p>
    <w:p w:rsidR="0003526B" w:rsidRDefault="0003526B" w:rsidP="00522B56"/>
    <w:p w:rsidR="0003526B" w:rsidRDefault="0003526B" w:rsidP="00522B56">
      <w:r>
        <w:t>VisitBritain: Economic Impact and Employment. Retrieved from:</w:t>
      </w:r>
    </w:p>
    <w:p w:rsidR="0003526B" w:rsidRDefault="004B2780" w:rsidP="00522B56">
      <w:pPr>
        <w:rPr>
          <w:color w:val="000000"/>
        </w:rPr>
      </w:pPr>
      <w:hyperlink r:id="rId14" w:history="1">
        <w:r w:rsidR="0003526B" w:rsidRPr="00275DD4">
          <w:rPr>
            <w:rStyle w:val="Hyperlink"/>
          </w:rPr>
          <w:t>https://www.visitbritain.org/economic-impact-and-employment</w:t>
        </w:r>
      </w:hyperlink>
    </w:p>
    <w:p w:rsidR="003756B6" w:rsidRDefault="003756B6" w:rsidP="00522B56">
      <w:pPr>
        <w:rPr>
          <w:color w:val="000000"/>
        </w:rPr>
      </w:pPr>
    </w:p>
    <w:p w:rsidR="003756B6" w:rsidRDefault="003756B6" w:rsidP="00522B56">
      <w:pPr>
        <w:rPr>
          <w:color w:val="000000"/>
        </w:rPr>
      </w:pPr>
      <w:r>
        <w:rPr>
          <w:color w:val="000000"/>
        </w:rPr>
        <w:t xml:space="preserve">Yannick </w:t>
      </w:r>
      <w:proofErr w:type="spellStart"/>
      <w:r>
        <w:rPr>
          <w:color w:val="000000"/>
        </w:rPr>
        <w:t>Cabrol</w:t>
      </w:r>
      <w:proofErr w:type="spellEnd"/>
      <w:r>
        <w:rPr>
          <w:color w:val="000000"/>
        </w:rPr>
        <w:t xml:space="preserve">, Simon </w:t>
      </w:r>
      <w:proofErr w:type="spellStart"/>
      <w:r>
        <w:rPr>
          <w:color w:val="000000"/>
        </w:rPr>
        <w:t>MacAllister</w:t>
      </w:r>
      <w:proofErr w:type="spellEnd"/>
      <w:r>
        <w:rPr>
          <w:color w:val="000000"/>
        </w:rPr>
        <w:t xml:space="preserve">, (30, </w:t>
      </w:r>
      <w:proofErr w:type="gramStart"/>
      <w:r>
        <w:rPr>
          <w:color w:val="000000"/>
        </w:rPr>
        <w:t>April,</w:t>
      </w:r>
      <w:proofErr w:type="gramEnd"/>
      <w:r>
        <w:rPr>
          <w:color w:val="000000"/>
        </w:rPr>
        <w:t xml:space="preserve"> 2020): Potential impact of Covid-19 on Irish tourism. Retrieved from:</w:t>
      </w:r>
    </w:p>
    <w:p w:rsidR="003756B6" w:rsidRDefault="004B2780" w:rsidP="00522B56">
      <w:pPr>
        <w:rPr>
          <w:color w:val="000000"/>
        </w:rPr>
      </w:pPr>
      <w:hyperlink r:id="rId15" w:anchor=":~:text=People%20cannot%20afford%20to%20travel,UK%20(%2D1.6%25)%20which" w:history="1">
        <w:r w:rsidR="003756B6" w:rsidRPr="00275DD4">
          <w:rPr>
            <w:rStyle w:val="Hyperlink"/>
          </w:rPr>
          <w:t>https://www.ey.com/en_ie/covid-19/potential-impact-of-covid-19-on-irish-tourism#:~:text=People%20cannot%20afford%20to%20travel,UK%20(%2D1.6%25)%20which</w:t>
        </w:r>
      </w:hyperlink>
    </w:p>
    <w:p w:rsidR="0003526B" w:rsidRDefault="0003526B" w:rsidP="00522B56">
      <w:pPr>
        <w:rPr>
          <w:color w:val="000000"/>
        </w:rPr>
      </w:pPr>
    </w:p>
    <w:p w:rsidR="008352F4" w:rsidRDefault="0003526B" w:rsidP="00522B56">
      <w:pPr>
        <w:rPr>
          <w:color w:val="000000"/>
        </w:rPr>
      </w:pPr>
      <w:r>
        <w:rPr>
          <w:color w:val="000000"/>
        </w:rPr>
        <w:t xml:space="preserve">LGMA, (2016): </w:t>
      </w:r>
      <w:r w:rsidR="008352F4">
        <w:rPr>
          <w:color w:val="000000"/>
        </w:rPr>
        <w:t>Role of Government in tourism and leisure industry in United Kingdom; Retrieved from:</w:t>
      </w:r>
    </w:p>
    <w:p w:rsidR="008352F4" w:rsidRDefault="004B2780" w:rsidP="00522B56">
      <w:pPr>
        <w:rPr>
          <w:color w:val="000000"/>
        </w:rPr>
      </w:pPr>
      <w:hyperlink r:id="rId16" w:history="1">
        <w:r w:rsidR="008352F4" w:rsidRPr="0064483D">
          <w:rPr>
            <w:rStyle w:val="Hyperlink"/>
          </w:rPr>
          <w:t>https://www.lgma.ie/en/news/role-of-local-government-in-tourism.pdf</w:t>
        </w:r>
      </w:hyperlink>
    </w:p>
    <w:p w:rsidR="008352F4" w:rsidRDefault="008352F4" w:rsidP="00522B56">
      <w:pPr>
        <w:rPr>
          <w:color w:val="000000"/>
        </w:rPr>
      </w:pPr>
    </w:p>
    <w:p w:rsidR="008352F4" w:rsidRDefault="008352F4" w:rsidP="00522B56">
      <w:r>
        <w:rPr>
          <w:color w:val="000000"/>
        </w:rPr>
        <w:t xml:space="preserve">Kevin Griffin, John Carty, (01, 08, 2006): </w:t>
      </w:r>
      <w:r>
        <w:t xml:space="preserve">Economic, Environmental and Social Performance of the Irish Tourism Sector: </w:t>
      </w:r>
      <w:r w:rsidRPr="008352F4">
        <w:rPr>
          <w:i/>
          <w:iCs/>
        </w:rPr>
        <w:t>Towards Sustainability</w:t>
      </w:r>
      <w:r>
        <w:rPr>
          <w:i/>
          <w:iCs/>
        </w:rPr>
        <w:t xml:space="preserve">. </w:t>
      </w:r>
      <w:r>
        <w:t>PDF document. Retrieved from:</w:t>
      </w:r>
    </w:p>
    <w:p w:rsidR="008352F4" w:rsidRDefault="004B2780" w:rsidP="00522B56">
      <w:pPr>
        <w:rPr>
          <w:color w:val="000000"/>
        </w:rPr>
      </w:pPr>
      <w:hyperlink r:id="rId17" w:history="1">
        <w:r w:rsidR="008352F4" w:rsidRPr="0064483D">
          <w:rPr>
            <w:rStyle w:val="Hyperlink"/>
          </w:rPr>
          <w:t>https://arrow.tudublin.ie/cgi/viewcontent.cgi?article=1031&amp;context=tfschmtcon</w:t>
        </w:r>
      </w:hyperlink>
    </w:p>
    <w:p w:rsidR="008352F4" w:rsidRDefault="008352F4" w:rsidP="00522B56">
      <w:pPr>
        <w:rPr>
          <w:color w:val="000000"/>
        </w:rPr>
      </w:pPr>
    </w:p>
    <w:p w:rsidR="0013082C" w:rsidRDefault="0013082C" w:rsidP="00522B56">
      <w:pPr>
        <w:rPr>
          <w:color w:val="000000"/>
        </w:rPr>
      </w:pPr>
    </w:p>
    <w:p w:rsidR="008352F4" w:rsidRDefault="008352F4" w:rsidP="00522B56">
      <w:pPr>
        <w:rPr>
          <w:color w:val="000000"/>
        </w:rPr>
      </w:pPr>
      <w:r>
        <w:rPr>
          <w:color w:val="000000"/>
        </w:rPr>
        <w:t xml:space="preserve">Wikipedia: Tourism in Republic of Ireland. </w:t>
      </w:r>
      <w:r w:rsidR="00010A94">
        <w:rPr>
          <w:i/>
          <w:iCs/>
          <w:color w:val="000000"/>
        </w:rPr>
        <w:t xml:space="preserve">Wikipedia article. </w:t>
      </w:r>
    </w:p>
    <w:p w:rsidR="00010A94" w:rsidRDefault="004B2780" w:rsidP="00522B56">
      <w:hyperlink r:id="rId18" w:history="1">
        <w:r w:rsidR="00010A94" w:rsidRPr="0064483D">
          <w:rPr>
            <w:rStyle w:val="Hyperlink"/>
          </w:rPr>
          <w:t>https://en.wikipedia.org/wiki/Tourism_in_the_Republic_of_Ireland</w:t>
        </w:r>
      </w:hyperlink>
    </w:p>
    <w:p w:rsidR="0013082C" w:rsidRDefault="0013082C" w:rsidP="00522B56">
      <w:pPr>
        <w:rPr>
          <w:color w:val="000000"/>
        </w:rPr>
      </w:pPr>
    </w:p>
    <w:p w:rsidR="00010A94" w:rsidRDefault="003756B6" w:rsidP="00522B56">
      <w:r>
        <w:lastRenderedPageBreak/>
        <w:t xml:space="preserve">OECD (2014), “Ireland”, in OECD Tourism Trends and Policies 2014, OECD Publishing. </w:t>
      </w:r>
      <w:hyperlink r:id="rId19" w:history="1">
        <w:r w:rsidRPr="00275DD4">
          <w:rPr>
            <w:rStyle w:val="Hyperlink"/>
          </w:rPr>
          <w:t>http://dx.doi.org/10.1787/tour-2014-22-en</w:t>
        </w:r>
      </w:hyperlink>
    </w:p>
    <w:p w:rsidR="003756B6" w:rsidRDefault="003756B6" w:rsidP="00522B56">
      <w:pPr>
        <w:rPr>
          <w:color w:val="000000"/>
        </w:rPr>
      </w:pPr>
    </w:p>
    <w:p w:rsidR="0013082C" w:rsidRDefault="0013082C" w:rsidP="00522B56">
      <w:r w:rsidRPr="0013082C">
        <w:t>Saul McLeod</w:t>
      </w:r>
      <w:r>
        <w:t>, (March 20, 2020): Maslow’s Hierarchy of needs. Retrieved from:</w:t>
      </w:r>
    </w:p>
    <w:p w:rsidR="0013082C" w:rsidRDefault="004B2780" w:rsidP="00522B56">
      <w:pPr>
        <w:rPr>
          <w:color w:val="000000"/>
        </w:rPr>
      </w:pPr>
      <w:hyperlink r:id="rId20" w:anchor=":~:text=Maslow's%20hierarchy%20of%20needs%20is,hierarchical%20levels%20within%20a%20pyramid.&amp;text=From%20the%20bottom%20of%20the,esteem%2C%20and%20self%2Dactualization" w:history="1">
        <w:r w:rsidR="0013082C" w:rsidRPr="00275DD4">
          <w:rPr>
            <w:rStyle w:val="Hyperlink"/>
          </w:rPr>
          <w:t>https://www.simplypsychology.org/maslow.html#:~:text=Maslow's%20hierarchy%20of%20needs%20is,hierarchical%20levels%20within%20a%20pyramid.&amp;text=From%20the%20bottom%20of%20the,esteem%2C%20and%20self%2Dactualization</w:t>
        </w:r>
      </w:hyperlink>
      <w:r w:rsidR="0013082C" w:rsidRPr="0013082C">
        <w:rPr>
          <w:color w:val="000000"/>
        </w:rPr>
        <w:t>.</w:t>
      </w:r>
    </w:p>
    <w:p w:rsidR="0013082C" w:rsidRDefault="0013082C" w:rsidP="00522B56">
      <w:pPr>
        <w:rPr>
          <w:color w:val="000000"/>
        </w:rPr>
      </w:pPr>
    </w:p>
    <w:p w:rsidR="0013082C" w:rsidRDefault="006158B6" w:rsidP="00522B56">
      <w:pPr>
        <w:rPr>
          <w:b/>
          <w:bCs/>
          <w:color w:val="000000"/>
          <w:sz w:val="32"/>
          <w:szCs w:val="28"/>
        </w:rPr>
      </w:pPr>
      <w:r>
        <w:rPr>
          <w:b/>
          <w:bCs/>
          <w:color w:val="000000"/>
          <w:sz w:val="32"/>
          <w:szCs w:val="28"/>
        </w:rPr>
        <w:t>Appendix</w:t>
      </w:r>
    </w:p>
    <w:p w:rsidR="006158B6" w:rsidRDefault="004B2780" w:rsidP="00522B56">
      <w:pPr>
        <w:rPr>
          <w:b/>
          <w:bCs/>
          <w:color w:val="000000"/>
          <w:sz w:val="32"/>
          <w:szCs w:val="28"/>
        </w:rPr>
      </w:pPr>
      <w:r w:rsidRPr="0066762F">
        <w:rPr>
          <w:b/>
          <w:bCs/>
          <w:noProof/>
          <w:color w:val="000000"/>
          <w:sz w:val="32"/>
          <w:szCs w:val="28"/>
        </w:rPr>
        <w:object w:dxaOrig="7247" w:dyaOrig="42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alt="" style="width:404.15pt;height:236.15pt;mso-width-percent:0;mso-height-percent:0;mso-width-percent:0;mso-height-percent:0" o:ole="">
            <v:imagedata r:id="rId21" o:title=""/>
          </v:shape>
          <o:OLEObject Type="Embed" ProgID="Excel.Sheet.12" ShapeID="_x0000_i1030" DrawAspect="Content" ObjectID="_1668409152" r:id="rId22"/>
        </w:object>
      </w:r>
    </w:p>
    <w:p w:rsidR="006158B6" w:rsidRDefault="004B2780" w:rsidP="006158B6">
      <w:pPr>
        <w:tabs>
          <w:tab w:val="left" w:pos="6114"/>
        </w:tabs>
        <w:rPr>
          <w:szCs w:val="28"/>
        </w:rPr>
      </w:pPr>
      <w:hyperlink r:id="rId23" w:history="1">
        <w:r w:rsidR="006158B6" w:rsidRPr="00275DD4">
          <w:rPr>
            <w:rStyle w:val="Hyperlink"/>
            <w:szCs w:val="28"/>
          </w:rPr>
          <w:t>http://dx.doi.org/10.1787/888932987442</w:t>
        </w:r>
      </w:hyperlink>
    </w:p>
    <w:p w:rsidR="006158B6" w:rsidRDefault="006158B6">
      <w:pPr>
        <w:jc w:val="left"/>
        <w:rPr>
          <w:szCs w:val="28"/>
        </w:rPr>
      </w:pPr>
      <w:r>
        <w:rPr>
          <w:szCs w:val="28"/>
        </w:rPr>
        <w:br w:type="page"/>
      </w:r>
    </w:p>
    <w:p w:rsidR="006158B6" w:rsidRDefault="004B2780" w:rsidP="006158B6">
      <w:pPr>
        <w:tabs>
          <w:tab w:val="left" w:pos="6114"/>
        </w:tabs>
        <w:rPr>
          <w:szCs w:val="28"/>
        </w:rPr>
      </w:pPr>
      <w:r w:rsidRPr="0066762F">
        <w:rPr>
          <w:noProof/>
          <w:szCs w:val="28"/>
        </w:rPr>
        <w:object w:dxaOrig="7247" w:dyaOrig="3885">
          <v:shape id="_x0000_i1029" type="#_x0000_t75" alt="" style="width:362.3pt;height:194.3pt;mso-width-percent:0;mso-height-percent:0;mso-width-percent:0;mso-height-percent:0" o:ole="">
            <v:imagedata r:id="rId24" o:title=""/>
          </v:shape>
          <o:OLEObject Type="Embed" ProgID="Excel.Sheet.12" ShapeID="_x0000_i1029" DrawAspect="Content" ObjectID="_1668409153" r:id="rId25"/>
        </w:object>
      </w:r>
    </w:p>
    <w:p w:rsidR="006158B6" w:rsidRDefault="004B2780" w:rsidP="006158B6">
      <w:pPr>
        <w:rPr>
          <w:szCs w:val="28"/>
        </w:rPr>
      </w:pPr>
      <w:hyperlink r:id="rId26" w:history="1">
        <w:r w:rsidR="006158B6" w:rsidRPr="00275DD4">
          <w:rPr>
            <w:rStyle w:val="Hyperlink"/>
            <w:szCs w:val="28"/>
          </w:rPr>
          <w:t>http://dx.doi.org/10.1787/888932987461</w:t>
        </w:r>
      </w:hyperlink>
    </w:p>
    <w:p w:rsidR="006158B6" w:rsidRDefault="006158B6" w:rsidP="006158B6">
      <w:pPr>
        <w:rPr>
          <w:szCs w:val="28"/>
        </w:rPr>
      </w:pPr>
    </w:p>
    <w:p w:rsidR="006158B6" w:rsidRDefault="004B2780" w:rsidP="006158B6">
      <w:pPr>
        <w:rPr>
          <w:szCs w:val="28"/>
        </w:rPr>
      </w:pPr>
      <w:r w:rsidRPr="0066762F">
        <w:rPr>
          <w:noProof/>
          <w:szCs w:val="28"/>
        </w:rPr>
        <w:object w:dxaOrig="7247" w:dyaOrig="4233">
          <v:shape id="_x0000_i1028" type="#_x0000_t75" alt="" style="width:362.3pt;height:211.35pt;mso-width-percent:0;mso-height-percent:0;mso-width-percent:0;mso-height-percent:0" o:ole="">
            <v:imagedata r:id="rId27" o:title=""/>
          </v:shape>
          <o:OLEObject Type="Embed" ProgID="Excel.Sheet.12" ShapeID="_x0000_i1028" DrawAspect="Content" ObjectID="_1668409154" r:id="rId28"/>
        </w:object>
      </w:r>
    </w:p>
    <w:p w:rsidR="006158B6" w:rsidRDefault="004B2780" w:rsidP="006158B6">
      <w:pPr>
        <w:rPr>
          <w:szCs w:val="28"/>
        </w:rPr>
      </w:pPr>
      <w:hyperlink r:id="rId29" w:history="1">
        <w:r w:rsidR="006158B6" w:rsidRPr="00275DD4">
          <w:rPr>
            <w:rStyle w:val="Hyperlink"/>
            <w:szCs w:val="28"/>
          </w:rPr>
          <w:t>http://dx.doi.org/10.1787/888932987480</w:t>
        </w:r>
      </w:hyperlink>
    </w:p>
    <w:p w:rsidR="006158B6" w:rsidRDefault="006158B6" w:rsidP="006158B6">
      <w:pPr>
        <w:rPr>
          <w:szCs w:val="28"/>
        </w:rPr>
      </w:pPr>
    </w:p>
    <w:p w:rsidR="00A15CFD" w:rsidRDefault="00A15CFD">
      <w:pPr>
        <w:jc w:val="left"/>
        <w:rPr>
          <w:szCs w:val="28"/>
        </w:rPr>
      </w:pPr>
      <w:r>
        <w:rPr>
          <w:szCs w:val="28"/>
        </w:rPr>
        <w:br w:type="page"/>
      </w:r>
    </w:p>
    <w:p w:rsidR="006158B6" w:rsidRDefault="004B2780" w:rsidP="006158B6">
      <w:pPr>
        <w:rPr>
          <w:szCs w:val="28"/>
        </w:rPr>
      </w:pPr>
      <w:r w:rsidRPr="0066762F">
        <w:rPr>
          <w:noProof/>
          <w:szCs w:val="28"/>
        </w:rPr>
        <w:object w:dxaOrig="7247" w:dyaOrig="3483">
          <v:shape id="_x0000_i1027" type="#_x0000_t75" alt="" style="width:362.3pt;height:174.2pt;mso-width-percent:0;mso-height-percent:0;mso-width-percent:0;mso-height-percent:0" o:ole="">
            <v:imagedata r:id="rId30" o:title=""/>
          </v:shape>
          <o:OLEObject Type="Embed" ProgID="Excel.Sheet.12" ShapeID="_x0000_i1027" DrawAspect="Content" ObjectID="_1668409155" r:id="rId31"/>
        </w:object>
      </w:r>
    </w:p>
    <w:p w:rsidR="00A15CFD" w:rsidRDefault="004B2780" w:rsidP="006158B6">
      <w:pPr>
        <w:rPr>
          <w:szCs w:val="28"/>
        </w:rPr>
      </w:pPr>
      <w:hyperlink r:id="rId32" w:history="1">
        <w:r w:rsidR="00A15CFD" w:rsidRPr="00275DD4">
          <w:rPr>
            <w:rStyle w:val="Hyperlink"/>
            <w:szCs w:val="28"/>
          </w:rPr>
          <w:t>http://dx.doi.org/10.1787/888932987499</w:t>
        </w:r>
      </w:hyperlink>
    </w:p>
    <w:p w:rsidR="00A15CFD" w:rsidRDefault="00A15CFD" w:rsidP="006158B6">
      <w:pPr>
        <w:rPr>
          <w:szCs w:val="28"/>
        </w:rPr>
      </w:pPr>
    </w:p>
    <w:p w:rsidR="00A15CFD" w:rsidRDefault="004B2780" w:rsidP="006158B6">
      <w:pPr>
        <w:rPr>
          <w:szCs w:val="28"/>
        </w:rPr>
      </w:pPr>
      <w:r w:rsidRPr="0066762F">
        <w:rPr>
          <w:noProof/>
          <w:szCs w:val="28"/>
        </w:rPr>
        <w:object w:dxaOrig="7247" w:dyaOrig="4523">
          <v:shape id="_x0000_i1026" type="#_x0000_t75" alt="" style="width:362.3pt;height:226.05pt;mso-width-percent:0;mso-height-percent:0;mso-width-percent:0;mso-height-percent:0" o:ole="">
            <v:imagedata r:id="rId33" o:title=""/>
          </v:shape>
          <o:OLEObject Type="Embed" ProgID="Excel.Sheet.12" ShapeID="_x0000_i1026" DrawAspect="Content" ObjectID="_1668409156" r:id="rId34"/>
        </w:object>
      </w:r>
    </w:p>
    <w:p w:rsidR="00A15CFD" w:rsidRDefault="004B2780" w:rsidP="00A15CFD">
      <w:pPr>
        <w:rPr>
          <w:szCs w:val="28"/>
        </w:rPr>
      </w:pPr>
      <w:hyperlink r:id="rId35" w:history="1">
        <w:r w:rsidR="00A15CFD" w:rsidRPr="00275DD4">
          <w:rPr>
            <w:rStyle w:val="Hyperlink"/>
            <w:szCs w:val="28"/>
          </w:rPr>
          <w:t>http://dx.doi.org/10.1787/888932987518</w:t>
        </w:r>
      </w:hyperlink>
    </w:p>
    <w:p w:rsidR="00A15CFD" w:rsidRDefault="00A15CFD" w:rsidP="00A15CFD">
      <w:pPr>
        <w:rPr>
          <w:szCs w:val="28"/>
        </w:rPr>
      </w:pPr>
    </w:p>
    <w:p w:rsidR="00A15CFD" w:rsidRDefault="00A15CFD" w:rsidP="00A15CFD">
      <w:pPr>
        <w:rPr>
          <w:szCs w:val="28"/>
        </w:rPr>
      </w:pPr>
    </w:p>
    <w:p w:rsidR="00A15CFD" w:rsidRDefault="00A15CFD">
      <w:pPr>
        <w:jc w:val="left"/>
        <w:rPr>
          <w:szCs w:val="28"/>
        </w:rPr>
      </w:pPr>
      <w:r>
        <w:rPr>
          <w:szCs w:val="28"/>
        </w:rPr>
        <w:br w:type="page"/>
      </w:r>
    </w:p>
    <w:p w:rsidR="00A15CFD" w:rsidRDefault="004B2780" w:rsidP="00A15CFD">
      <w:pPr>
        <w:rPr>
          <w:szCs w:val="28"/>
        </w:rPr>
      </w:pPr>
      <w:r w:rsidRPr="0066762F">
        <w:rPr>
          <w:noProof/>
          <w:szCs w:val="28"/>
        </w:rPr>
        <w:object w:dxaOrig="7247" w:dyaOrig="5287">
          <v:shape id="_x0000_i1025" type="#_x0000_t75" alt="" style="width:362.3pt;height:264pt;mso-width-percent:0;mso-height-percent:0;mso-width-percent:0;mso-height-percent:0" o:ole="">
            <v:imagedata r:id="rId36" o:title=""/>
          </v:shape>
          <o:OLEObject Type="Embed" ProgID="Excel.Sheet.12" ShapeID="_x0000_i1025" DrawAspect="Content" ObjectID="_1668409157" r:id="rId37"/>
        </w:object>
      </w:r>
    </w:p>
    <w:p w:rsidR="00A15CFD" w:rsidRDefault="004B2780" w:rsidP="00A15CFD">
      <w:pPr>
        <w:rPr>
          <w:szCs w:val="28"/>
        </w:rPr>
      </w:pPr>
      <w:hyperlink r:id="rId38" w:history="1">
        <w:r w:rsidR="00A15CFD" w:rsidRPr="00275DD4">
          <w:rPr>
            <w:rStyle w:val="Hyperlink"/>
            <w:szCs w:val="28"/>
          </w:rPr>
          <w:t>http://dx.doi.org/10.1787/888932987518</w:t>
        </w:r>
      </w:hyperlink>
    </w:p>
    <w:p w:rsidR="00A15CFD" w:rsidRPr="00A15CFD" w:rsidRDefault="00A15CFD" w:rsidP="00A15CFD">
      <w:pPr>
        <w:rPr>
          <w:szCs w:val="28"/>
        </w:rPr>
      </w:pPr>
    </w:p>
    <w:sectPr w:rsidR="00A15CFD" w:rsidRPr="00A15CFD" w:rsidSect="00EF6DE7">
      <w:headerReference w:type="even" r:id="rId39"/>
      <w:headerReference w:type="default" r:id="rId40"/>
      <w:footerReference w:type="even" r:id="rId41"/>
      <w:footerReference w:type="default" r:id="rId42"/>
      <w:headerReference w:type="first" r:id="rId43"/>
      <w:footerReference w:type="first" r:id="rId4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B2780" w:rsidRDefault="004B2780" w:rsidP="00282681">
      <w:pPr>
        <w:spacing w:after="0" w:line="240" w:lineRule="auto"/>
      </w:pPr>
      <w:r>
        <w:separator/>
      </w:r>
    </w:p>
  </w:endnote>
  <w:endnote w:type="continuationSeparator" w:id="0">
    <w:p w:rsidR="004B2780" w:rsidRDefault="004B2780" w:rsidP="00282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E3E3D" w:rsidRDefault="00BE3E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E3E3D" w:rsidRDefault="00BE3E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E3E3D" w:rsidRDefault="00BE3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B2780" w:rsidRDefault="004B2780" w:rsidP="00282681">
      <w:pPr>
        <w:spacing w:after="0" w:line="240" w:lineRule="auto"/>
      </w:pPr>
      <w:r>
        <w:separator/>
      </w:r>
    </w:p>
  </w:footnote>
  <w:footnote w:type="continuationSeparator" w:id="0">
    <w:p w:rsidR="004B2780" w:rsidRDefault="004B2780" w:rsidP="00282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E3E3D" w:rsidRDefault="004B2780">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42871376" o:spid="_x0000_s2051" type="#_x0000_t136" alt="" style="position:absolute;left:0;text-align:left;margin-left:0;margin-top:0;width:439.9pt;height:219.95pt;rotation:315;z-index:-251654144;mso-wrap-edited:f;mso-width-percent:0;mso-height-percent:0;mso-position-horizontal:center;mso-position-horizontal-relative:margin;mso-position-vertical:center;mso-position-vertical-relative:margin;mso-width-percent:0;mso-height-percent:0" o:allowincell="f" fillcolor="#d8d8d8 [2732]" stroked="f">
          <v:fill opacity=".5"/>
          <v:textpath style="font-family:&quot;Segoe UI Black&quot;;font-size:1pt" string="ESSAY"/>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E3E3D" w:rsidRDefault="004B2780">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42871377" o:spid="_x0000_s2050" type="#_x0000_t136" alt="" style="position:absolute;left:0;text-align:left;margin-left:0;margin-top:0;width:439.9pt;height:219.95pt;rotation:315;z-index:-251652096;mso-wrap-edited:f;mso-width-percent:0;mso-height-percent:0;mso-position-horizontal:center;mso-position-horizontal-relative:margin;mso-position-vertical:center;mso-position-vertical-relative:margin;mso-width-percent:0;mso-height-percent:0" o:allowincell="f" fillcolor="#d8d8d8 [2732]" stroked="f">
          <v:fill opacity=".5"/>
          <v:textpath style="font-family:&quot;Segoe UI Black&quot;;font-size:1pt" string="ESSAY"/>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E3E3D" w:rsidRDefault="004B2780">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42871375" o:spid="_x0000_s2049" type="#_x0000_t136" alt="" style="position:absolute;left:0;text-align:left;margin-left:0;margin-top:0;width:439.9pt;height:219.95pt;rotation:315;z-index:-251656192;mso-wrap-edited:f;mso-width-percent:0;mso-height-percent:0;mso-position-horizontal:center;mso-position-horizontal-relative:margin;mso-position-vertical:center;mso-position-vertical-relative:margin;mso-width-percent:0;mso-height-percent:0" o:allowincell="f" fillcolor="#d8d8d8 [2732]" stroked="f">
          <v:fill opacity=".5"/>
          <v:textpath style="font-family:&quot;Segoe UI Black&quot;;font-size:1pt" string="ESSAY"/>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42D43B12"/>
    <w:lvl w:ilvl="0" w:tplc="04090019">
      <w:start w:val="1"/>
      <w:numFmt w:val="lowerLetter"/>
      <w:lvlText w:val="%1."/>
      <w:lvlJc w:val="left"/>
      <w:pPr>
        <w:tabs>
          <w:tab w:val="num" w:pos="720"/>
        </w:tabs>
        <w:ind w:left="720" w:hanging="360"/>
      </w:pPr>
    </w:lvl>
    <w:lvl w:ilvl="1" w:tplc="04090019">
      <w:start w:val="1"/>
      <w:numFmt w:val="lowerLetter"/>
      <w:lvlRestart w:val="0"/>
      <w:lvlText w:val="%2."/>
      <w:lvlJc w:val="left"/>
      <w:pPr>
        <w:tabs>
          <w:tab w:val="num" w:pos="1440"/>
        </w:tabs>
        <w:ind w:left="1440" w:hanging="360"/>
      </w:pPr>
    </w:lvl>
    <w:lvl w:ilvl="2" w:tplc="0409001B">
      <w:start w:val="1"/>
      <w:numFmt w:val="lowerRoman"/>
      <w:lvlRestart w:val="0"/>
      <w:lvlText w:val="%3."/>
      <w:lvlJc w:val="right"/>
      <w:pPr>
        <w:tabs>
          <w:tab w:val="num" w:pos="2160"/>
        </w:tabs>
        <w:ind w:left="2160" w:hanging="180"/>
      </w:pPr>
    </w:lvl>
    <w:lvl w:ilvl="3" w:tplc="0409000F">
      <w:start w:val="1"/>
      <w:numFmt w:val="decimal"/>
      <w:lvlRestart w:val="0"/>
      <w:lvlText w:val="%4."/>
      <w:lvlJc w:val="left"/>
      <w:pPr>
        <w:tabs>
          <w:tab w:val="num" w:pos="2880"/>
        </w:tabs>
        <w:ind w:left="2880" w:hanging="360"/>
      </w:pPr>
    </w:lvl>
    <w:lvl w:ilvl="4" w:tplc="04090019">
      <w:start w:val="1"/>
      <w:numFmt w:val="lowerLetter"/>
      <w:lvlRestart w:val="0"/>
      <w:lvlText w:val="%5."/>
      <w:lvlJc w:val="left"/>
      <w:pPr>
        <w:tabs>
          <w:tab w:val="num" w:pos="3600"/>
        </w:tabs>
        <w:ind w:left="3600" w:hanging="360"/>
      </w:pPr>
    </w:lvl>
    <w:lvl w:ilvl="5" w:tplc="0409001B">
      <w:start w:val="1"/>
      <w:numFmt w:val="lowerRoman"/>
      <w:lvlRestart w:val="0"/>
      <w:lvlText w:val="%6."/>
      <w:lvlJc w:val="right"/>
      <w:pPr>
        <w:tabs>
          <w:tab w:val="num" w:pos="4320"/>
        </w:tabs>
        <w:ind w:left="4320" w:hanging="180"/>
      </w:pPr>
    </w:lvl>
    <w:lvl w:ilvl="6" w:tplc="0409000F">
      <w:start w:val="1"/>
      <w:numFmt w:val="decimal"/>
      <w:lvlRestart w:val="0"/>
      <w:lvlText w:val="%7."/>
      <w:lvlJc w:val="left"/>
      <w:pPr>
        <w:tabs>
          <w:tab w:val="num" w:pos="5040"/>
        </w:tabs>
        <w:ind w:left="5040" w:hanging="360"/>
      </w:pPr>
    </w:lvl>
    <w:lvl w:ilvl="7" w:tplc="04090019">
      <w:start w:val="1"/>
      <w:numFmt w:val="lowerLetter"/>
      <w:lvlRestart w:val="0"/>
      <w:lvlText w:val="%8."/>
      <w:lvlJc w:val="left"/>
      <w:pPr>
        <w:tabs>
          <w:tab w:val="num" w:pos="5760"/>
        </w:tabs>
        <w:ind w:left="5760" w:hanging="360"/>
      </w:pPr>
    </w:lvl>
    <w:lvl w:ilvl="8" w:tplc="0409001B">
      <w:start w:val="1"/>
      <w:numFmt w:val="lowerRoman"/>
      <w:lvlRestart w:val="0"/>
      <w:lvlText w:val="%9."/>
      <w:lvlJc w:val="right"/>
      <w:pPr>
        <w:tabs>
          <w:tab w:val="num" w:pos="6480"/>
        </w:tabs>
        <w:ind w:left="6480" w:hanging="180"/>
      </w:pPr>
    </w:lvl>
  </w:abstractNum>
  <w:abstractNum w:abstractNumId="1" w15:restartNumberingAfterBreak="0">
    <w:nsid w:val="5B6F73DF"/>
    <w:multiLevelType w:val="hybridMultilevel"/>
    <w:tmpl w:val="0DFE067C"/>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Restart w:val="0"/>
      <w:lvlText w:val="%2."/>
      <w:lvlJc w:val="left"/>
      <w:pPr>
        <w:tabs>
          <w:tab w:val="num" w:pos="1440"/>
        </w:tabs>
        <w:ind w:left="1440" w:hanging="360"/>
      </w:pPr>
    </w:lvl>
    <w:lvl w:ilvl="2" w:tplc="0409001B">
      <w:start w:val="1"/>
      <w:numFmt w:val="lowerRoman"/>
      <w:lvlRestart w:val="0"/>
      <w:lvlText w:val="%3."/>
      <w:lvlJc w:val="right"/>
      <w:pPr>
        <w:tabs>
          <w:tab w:val="num" w:pos="2160"/>
        </w:tabs>
        <w:ind w:left="2160" w:hanging="180"/>
      </w:pPr>
    </w:lvl>
    <w:lvl w:ilvl="3" w:tplc="0409000F">
      <w:start w:val="1"/>
      <w:numFmt w:val="decimal"/>
      <w:lvlRestart w:val="0"/>
      <w:lvlText w:val="%4."/>
      <w:lvlJc w:val="left"/>
      <w:pPr>
        <w:tabs>
          <w:tab w:val="num" w:pos="2880"/>
        </w:tabs>
        <w:ind w:left="2880" w:hanging="360"/>
      </w:pPr>
    </w:lvl>
    <w:lvl w:ilvl="4" w:tplc="04090019">
      <w:start w:val="1"/>
      <w:numFmt w:val="lowerLetter"/>
      <w:lvlRestart w:val="0"/>
      <w:lvlText w:val="%5."/>
      <w:lvlJc w:val="left"/>
      <w:pPr>
        <w:tabs>
          <w:tab w:val="num" w:pos="3600"/>
        </w:tabs>
        <w:ind w:left="3600" w:hanging="360"/>
      </w:pPr>
    </w:lvl>
    <w:lvl w:ilvl="5" w:tplc="0409001B">
      <w:start w:val="1"/>
      <w:numFmt w:val="lowerRoman"/>
      <w:lvlRestart w:val="0"/>
      <w:lvlText w:val="%6."/>
      <w:lvlJc w:val="right"/>
      <w:pPr>
        <w:tabs>
          <w:tab w:val="num" w:pos="4320"/>
        </w:tabs>
        <w:ind w:left="4320" w:hanging="180"/>
      </w:pPr>
    </w:lvl>
    <w:lvl w:ilvl="6" w:tplc="0409000F">
      <w:start w:val="1"/>
      <w:numFmt w:val="decimal"/>
      <w:lvlRestart w:val="0"/>
      <w:lvlText w:val="%7."/>
      <w:lvlJc w:val="left"/>
      <w:pPr>
        <w:tabs>
          <w:tab w:val="num" w:pos="5040"/>
        </w:tabs>
        <w:ind w:left="5040" w:hanging="360"/>
      </w:pPr>
    </w:lvl>
    <w:lvl w:ilvl="7" w:tplc="04090019">
      <w:start w:val="1"/>
      <w:numFmt w:val="lowerLetter"/>
      <w:lvlRestart w:val="0"/>
      <w:lvlText w:val="%8."/>
      <w:lvlJc w:val="left"/>
      <w:pPr>
        <w:tabs>
          <w:tab w:val="num" w:pos="5760"/>
        </w:tabs>
        <w:ind w:left="5760" w:hanging="360"/>
      </w:pPr>
    </w:lvl>
    <w:lvl w:ilvl="8" w:tplc="0409001B">
      <w:start w:val="1"/>
      <w:numFmt w:val="lowerRoman"/>
      <w:lvlRestart w:val="0"/>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drawingGridHorizontalSpacing w:val="120"/>
  <w:displayHorizontalDrawingGridEvery w:val="2"/>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2B56"/>
    <w:rsid w:val="00002BC0"/>
    <w:rsid w:val="00010A94"/>
    <w:rsid w:val="0003526B"/>
    <w:rsid w:val="000E35EF"/>
    <w:rsid w:val="000E51DF"/>
    <w:rsid w:val="0013082C"/>
    <w:rsid w:val="001409B0"/>
    <w:rsid w:val="0018228A"/>
    <w:rsid w:val="001D5100"/>
    <w:rsid w:val="0020559F"/>
    <w:rsid w:val="00213AFE"/>
    <w:rsid w:val="00236DEA"/>
    <w:rsid w:val="002611D8"/>
    <w:rsid w:val="0026467E"/>
    <w:rsid w:val="00282681"/>
    <w:rsid w:val="00294492"/>
    <w:rsid w:val="00297CDF"/>
    <w:rsid w:val="003053FB"/>
    <w:rsid w:val="00305A7C"/>
    <w:rsid w:val="00370DF7"/>
    <w:rsid w:val="003756B6"/>
    <w:rsid w:val="003D3F8A"/>
    <w:rsid w:val="003E56F8"/>
    <w:rsid w:val="003E5FD3"/>
    <w:rsid w:val="003F49BC"/>
    <w:rsid w:val="0042013A"/>
    <w:rsid w:val="004220D8"/>
    <w:rsid w:val="00484249"/>
    <w:rsid w:val="00492F84"/>
    <w:rsid w:val="004B2780"/>
    <w:rsid w:val="00522B56"/>
    <w:rsid w:val="00545C00"/>
    <w:rsid w:val="005F1796"/>
    <w:rsid w:val="005F4456"/>
    <w:rsid w:val="006158B6"/>
    <w:rsid w:val="00616F19"/>
    <w:rsid w:val="0063033B"/>
    <w:rsid w:val="006336C5"/>
    <w:rsid w:val="0065066C"/>
    <w:rsid w:val="0066300A"/>
    <w:rsid w:val="0066762F"/>
    <w:rsid w:val="006D2504"/>
    <w:rsid w:val="00715718"/>
    <w:rsid w:val="007462B7"/>
    <w:rsid w:val="007764CD"/>
    <w:rsid w:val="00784344"/>
    <w:rsid w:val="007B44A3"/>
    <w:rsid w:val="00801CB8"/>
    <w:rsid w:val="008100B0"/>
    <w:rsid w:val="00814328"/>
    <w:rsid w:val="00824482"/>
    <w:rsid w:val="008352F4"/>
    <w:rsid w:val="008A6D96"/>
    <w:rsid w:val="008E31EA"/>
    <w:rsid w:val="00900823"/>
    <w:rsid w:val="00923B8B"/>
    <w:rsid w:val="00992158"/>
    <w:rsid w:val="009C2F18"/>
    <w:rsid w:val="009E2095"/>
    <w:rsid w:val="009F47BF"/>
    <w:rsid w:val="00A15CFD"/>
    <w:rsid w:val="00A24368"/>
    <w:rsid w:val="00A82779"/>
    <w:rsid w:val="00B86AF9"/>
    <w:rsid w:val="00BE3E3D"/>
    <w:rsid w:val="00C01F38"/>
    <w:rsid w:val="00C32006"/>
    <w:rsid w:val="00C376CD"/>
    <w:rsid w:val="00C644BB"/>
    <w:rsid w:val="00C9229A"/>
    <w:rsid w:val="00D152F8"/>
    <w:rsid w:val="00D50C6D"/>
    <w:rsid w:val="00DD721A"/>
    <w:rsid w:val="00DF6C05"/>
    <w:rsid w:val="00EA5151"/>
    <w:rsid w:val="00EC7366"/>
    <w:rsid w:val="00EF6DE7"/>
    <w:rsid w:val="00F07977"/>
    <w:rsid w:val="00F21767"/>
    <w:rsid w:val="00F539C8"/>
    <w:rsid w:val="00F71A8D"/>
    <w:rsid w:val="00FA112F"/>
    <w:rsid w:val="00FA208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1B91EDC4"/>
  <w15:docId w15:val="{A0096A64-B738-AF4A-BB62-D3846DC24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DEA"/>
    <w:pPr>
      <w:jc w:val="both"/>
    </w:pPr>
    <w:rPr>
      <w:rFonts w:ascii="Times New Roman" w:hAnsi="Times New Roman"/>
      <w:sz w:val="24"/>
    </w:rPr>
  </w:style>
  <w:style w:type="paragraph" w:styleId="Heading1">
    <w:name w:val="heading 1"/>
    <w:basedOn w:val="Normal"/>
    <w:next w:val="Normal"/>
    <w:link w:val="Heading1Char"/>
    <w:uiPriority w:val="9"/>
    <w:qFormat/>
    <w:rsid w:val="00824482"/>
    <w:pPr>
      <w:keepNext/>
      <w:keepLines/>
      <w:spacing w:before="480" w:after="0"/>
      <w:outlineLvl w:val="0"/>
    </w:pPr>
    <w:rPr>
      <w:rFonts w:asciiTheme="majorHAnsi" w:eastAsiaTheme="majorEastAsia" w:hAnsiTheme="majorHAnsi" w:cstheme="majorBidi"/>
      <w:bCs/>
      <w:i/>
      <w:sz w:val="28"/>
      <w:szCs w:val="28"/>
    </w:rPr>
  </w:style>
  <w:style w:type="paragraph" w:styleId="Heading2">
    <w:name w:val="heading 2"/>
    <w:basedOn w:val="Normal"/>
    <w:next w:val="Normal"/>
    <w:link w:val="Heading2Char"/>
    <w:uiPriority w:val="9"/>
    <w:semiHidden/>
    <w:unhideWhenUsed/>
    <w:qFormat/>
    <w:rsid w:val="00297C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482"/>
    <w:rPr>
      <w:rFonts w:asciiTheme="majorHAnsi" w:eastAsiaTheme="majorEastAsia" w:hAnsiTheme="majorHAnsi" w:cstheme="majorBidi"/>
      <w:bCs/>
      <w:i/>
      <w:sz w:val="28"/>
      <w:szCs w:val="28"/>
    </w:rPr>
  </w:style>
  <w:style w:type="paragraph" w:styleId="Header">
    <w:name w:val="header"/>
    <w:basedOn w:val="Normal"/>
    <w:link w:val="HeaderChar"/>
    <w:uiPriority w:val="99"/>
    <w:semiHidden/>
    <w:unhideWhenUsed/>
    <w:rsid w:val="002826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2681"/>
    <w:rPr>
      <w:rFonts w:ascii="Times New Roman" w:hAnsi="Times New Roman"/>
      <w:sz w:val="24"/>
    </w:rPr>
  </w:style>
  <w:style w:type="paragraph" w:styleId="Footer">
    <w:name w:val="footer"/>
    <w:basedOn w:val="Normal"/>
    <w:link w:val="FooterChar"/>
    <w:uiPriority w:val="99"/>
    <w:semiHidden/>
    <w:unhideWhenUsed/>
    <w:rsid w:val="0028268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82681"/>
    <w:rPr>
      <w:rFonts w:ascii="Times New Roman" w:hAnsi="Times New Roman"/>
      <w:sz w:val="24"/>
    </w:rPr>
  </w:style>
  <w:style w:type="character" w:customStyle="1" w:styleId="Heading2Char">
    <w:name w:val="Heading 2 Char"/>
    <w:basedOn w:val="DefaultParagraphFont"/>
    <w:link w:val="Heading2"/>
    <w:uiPriority w:val="9"/>
    <w:semiHidden/>
    <w:rsid w:val="00297CDF"/>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297CDF"/>
    <w:rPr>
      <w:color w:val="0000FF"/>
      <w:u w:val="single"/>
    </w:rPr>
  </w:style>
  <w:style w:type="paragraph" w:customStyle="1" w:styleId="author">
    <w:name w:val="author"/>
    <w:basedOn w:val="Normal"/>
    <w:rsid w:val="00297CDF"/>
    <w:pPr>
      <w:spacing w:before="100" w:beforeAutospacing="1" w:after="100" w:afterAutospacing="1" w:line="240" w:lineRule="auto"/>
      <w:jc w:val="left"/>
    </w:pPr>
    <w:rPr>
      <w:rFonts w:eastAsia="Times New Roman" w:cs="Times New Roman"/>
      <w:szCs w:val="24"/>
      <w:lang w:bidi="hi-IN"/>
    </w:rPr>
  </w:style>
  <w:style w:type="character" w:styleId="FollowedHyperlink">
    <w:name w:val="FollowedHyperlink"/>
    <w:basedOn w:val="DefaultParagraphFont"/>
    <w:uiPriority w:val="99"/>
    <w:semiHidden/>
    <w:unhideWhenUsed/>
    <w:rsid w:val="009F47BF"/>
    <w:rPr>
      <w:color w:val="800080" w:themeColor="followedHyperlink"/>
      <w:u w:val="single"/>
    </w:rPr>
  </w:style>
  <w:style w:type="paragraph" w:styleId="TOCHeading">
    <w:name w:val="TOC Heading"/>
    <w:basedOn w:val="Heading1"/>
    <w:next w:val="Normal"/>
    <w:uiPriority w:val="39"/>
    <w:unhideWhenUsed/>
    <w:qFormat/>
    <w:rsid w:val="00EF6DE7"/>
    <w:pPr>
      <w:jc w:val="left"/>
      <w:outlineLvl w:val="9"/>
    </w:pPr>
    <w:rPr>
      <w:b/>
      <w:i w:val="0"/>
      <w:color w:val="365F91" w:themeColor="accent1" w:themeShade="BF"/>
    </w:rPr>
  </w:style>
  <w:style w:type="paragraph" w:styleId="TOC1">
    <w:name w:val="toc 1"/>
    <w:basedOn w:val="Normal"/>
    <w:next w:val="Normal"/>
    <w:autoRedefine/>
    <w:uiPriority w:val="39"/>
    <w:unhideWhenUsed/>
    <w:rsid w:val="00EF6DE7"/>
    <w:pPr>
      <w:spacing w:after="100"/>
    </w:pPr>
  </w:style>
  <w:style w:type="paragraph" w:styleId="BalloonText">
    <w:name w:val="Balloon Text"/>
    <w:basedOn w:val="Normal"/>
    <w:link w:val="BalloonTextChar"/>
    <w:uiPriority w:val="99"/>
    <w:semiHidden/>
    <w:unhideWhenUsed/>
    <w:rsid w:val="00EF6D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D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848662">
      <w:bodyDiv w:val="1"/>
      <w:marLeft w:val="0"/>
      <w:marRight w:val="0"/>
      <w:marTop w:val="0"/>
      <w:marBottom w:val="0"/>
      <w:divBdr>
        <w:top w:val="none" w:sz="0" w:space="0" w:color="auto"/>
        <w:left w:val="none" w:sz="0" w:space="0" w:color="auto"/>
        <w:bottom w:val="none" w:sz="0" w:space="0" w:color="auto"/>
        <w:right w:val="none" w:sz="0" w:space="0" w:color="auto"/>
      </w:divBdr>
    </w:div>
    <w:div w:id="470758450">
      <w:bodyDiv w:val="1"/>
      <w:marLeft w:val="0"/>
      <w:marRight w:val="0"/>
      <w:marTop w:val="0"/>
      <w:marBottom w:val="0"/>
      <w:divBdr>
        <w:top w:val="none" w:sz="0" w:space="0" w:color="auto"/>
        <w:left w:val="none" w:sz="0" w:space="0" w:color="auto"/>
        <w:bottom w:val="none" w:sz="0" w:space="0" w:color="auto"/>
        <w:right w:val="none" w:sz="0" w:space="0" w:color="auto"/>
      </w:divBdr>
    </w:div>
    <w:div w:id="472335830">
      <w:bodyDiv w:val="1"/>
      <w:marLeft w:val="0"/>
      <w:marRight w:val="0"/>
      <w:marTop w:val="0"/>
      <w:marBottom w:val="0"/>
      <w:divBdr>
        <w:top w:val="none" w:sz="0" w:space="0" w:color="auto"/>
        <w:left w:val="none" w:sz="0" w:space="0" w:color="auto"/>
        <w:bottom w:val="none" w:sz="0" w:space="0" w:color="auto"/>
        <w:right w:val="none" w:sz="0" w:space="0" w:color="auto"/>
      </w:divBdr>
    </w:div>
    <w:div w:id="981159230">
      <w:bodyDiv w:val="1"/>
      <w:marLeft w:val="0"/>
      <w:marRight w:val="0"/>
      <w:marTop w:val="0"/>
      <w:marBottom w:val="0"/>
      <w:divBdr>
        <w:top w:val="none" w:sz="0" w:space="0" w:color="auto"/>
        <w:left w:val="none" w:sz="0" w:space="0" w:color="auto"/>
        <w:bottom w:val="none" w:sz="0" w:space="0" w:color="auto"/>
        <w:right w:val="none" w:sz="0" w:space="0" w:color="auto"/>
      </w:divBdr>
    </w:div>
    <w:div w:id="994991162">
      <w:bodyDiv w:val="1"/>
      <w:marLeft w:val="0"/>
      <w:marRight w:val="0"/>
      <w:marTop w:val="0"/>
      <w:marBottom w:val="0"/>
      <w:divBdr>
        <w:top w:val="none" w:sz="0" w:space="0" w:color="auto"/>
        <w:left w:val="none" w:sz="0" w:space="0" w:color="auto"/>
        <w:bottom w:val="none" w:sz="0" w:space="0" w:color="auto"/>
        <w:right w:val="none" w:sz="0" w:space="0" w:color="auto"/>
      </w:divBdr>
    </w:div>
    <w:div w:id="1264260121">
      <w:bodyDiv w:val="1"/>
      <w:marLeft w:val="0"/>
      <w:marRight w:val="0"/>
      <w:marTop w:val="0"/>
      <w:marBottom w:val="0"/>
      <w:divBdr>
        <w:top w:val="none" w:sz="0" w:space="0" w:color="auto"/>
        <w:left w:val="none" w:sz="0" w:space="0" w:color="auto"/>
        <w:bottom w:val="none" w:sz="0" w:space="0" w:color="auto"/>
        <w:right w:val="none" w:sz="0" w:space="0" w:color="auto"/>
      </w:divBdr>
      <w:divsChild>
        <w:div w:id="1118258116">
          <w:marLeft w:val="0"/>
          <w:marRight w:val="0"/>
          <w:marTop w:val="480"/>
          <w:marBottom w:val="600"/>
          <w:divBdr>
            <w:top w:val="none" w:sz="0" w:space="0" w:color="auto"/>
            <w:left w:val="none" w:sz="0" w:space="0" w:color="auto"/>
            <w:bottom w:val="none" w:sz="0" w:space="0" w:color="auto"/>
            <w:right w:val="none" w:sz="0" w:space="0" w:color="auto"/>
          </w:divBdr>
        </w:div>
      </w:divsChild>
    </w:div>
    <w:div w:id="1567571065">
      <w:bodyDiv w:val="1"/>
      <w:marLeft w:val="0"/>
      <w:marRight w:val="0"/>
      <w:marTop w:val="0"/>
      <w:marBottom w:val="0"/>
      <w:divBdr>
        <w:top w:val="none" w:sz="0" w:space="0" w:color="auto"/>
        <w:left w:val="none" w:sz="0" w:space="0" w:color="auto"/>
        <w:bottom w:val="none" w:sz="0" w:space="0" w:color="auto"/>
        <w:right w:val="none" w:sz="0" w:space="0" w:color="auto"/>
      </w:divBdr>
    </w:div>
    <w:div w:id="1693679589">
      <w:bodyDiv w:val="1"/>
      <w:marLeft w:val="0"/>
      <w:marRight w:val="0"/>
      <w:marTop w:val="0"/>
      <w:marBottom w:val="0"/>
      <w:divBdr>
        <w:top w:val="none" w:sz="0" w:space="0" w:color="auto"/>
        <w:left w:val="none" w:sz="0" w:space="0" w:color="auto"/>
        <w:bottom w:val="none" w:sz="0" w:space="0" w:color="auto"/>
        <w:right w:val="none" w:sz="0" w:space="0" w:color="auto"/>
      </w:divBdr>
    </w:div>
    <w:div w:id="1759521008">
      <w:bodyDiv w:val="1"/>
      <w:marLeft w:val="0"/>
      <w:marRight w:val="0"/>
      <w:marTop w:val="0"/>
      <w:marBottom w:val="0"/>
      <w:divBdr>
        <w:top w:val="none" w:sz="0" w:space="0" w:color="auto"/>
        <w:left w:val="none" w:sz="0" w:space="0" w:color="auto"/>
        <w:bottom w:val="none" w:sz="0" w:space="0" w:color="auto"/>
        <w:right w:val="none" w:sz="0" w:space="0" w:color="auto"/>
      </w:divBdr>
    </w:div>
    <w:div w:id="1829244710">
      <w:bodyDiv w:val="1"/>
      <w:marLeft w:val="0"/>
      <w:marRight w:val="0"/>
      <w:marTop w:val="0"/>
      <w:marBottom w:val="0"/>
      <w:divBdr>
        <w:top w:val="none" w:sz="0" w:space="0" w:color="auto"/>
        <w:left w:val="none" w:sz="0" w:space="0" w:color="auto"/>
        <w:bottom w:val="none" w:sz="0" w:space="0" w:color="auto"/>
        <w:right w:val="none" w:sz="0" w:space="0" w:color="auto"/>
      </w:divBdr>
    </w:div>
    <w:div w:id="1837575246">
      <w:bodyDiv w:val="1"/>
      <w:marLeft w:val="0"/>
      <w:marRight w:val="0"/>
      <w:marTop w:val="0"/>
      <w:marBottom w:val="0"/>
      <w:divBdr>
        <w:top w:val="none" w:sz="0" w:space="0" w:color="auto"/>
        <w:left w:val="none" w:sz="0" w:space="0" w:color="auto"/>
        <w:bottom w:val="none" w:sz="0" w:space="0" w:color="auto"/>
        <w:right w:val="none" w:sz="0" w:space="0" w:color="auto"/>
      </w:divBdr>
    </w:div>
    <w:div w:id="1891842855">
      <w:bodyDiv w:val="1"/>
      <w:marLeft w:val="0"/>
      <w:marRight w:val="0"/>
      <w:marTop w:val="0"/>
      <w:marBottom w:val="0"/>
      <w:divBdr>
        <w:top w:val="none" w:sz="0" w:space="0" w:color="auto"/>
        <w:left w:val="none" w:sz="0" w:space="0" w:color="auto"/>
        <w:bottom w:val="none" w:sz="0" w:space="0" w:color="auto"/>
        <w:right w:val="none" w:sz="0" w:space="0" w:color="auto"/>
      </w:divBdr>
    </w:div>
    <w:div w:id="199644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visitbritain.org/industry-groups-bodies" TargetMode="External"/><Relationship Id="rId18" Type="http://schemas.openxmlformats.org/officeDocument/2006/relationships/hyperlink" Target="https://en.wikipedia.org/wiki/Tourism_in_the_Republic_of_Ireland" TargetMode="External"/><Relationship Id="rId26" Type="http://schemas.openxmlformats.org/officeDocument/2006/relationships/hyperlink" Target="http://dx.doi.org/10.1787/888932987461" TargetMode="External"/><Relationship Id="rId39" Type="http://schemas.openxmlformats.org/officeDocument/2006/relationships/header" Target="header1.xml"/><Relationship Id="rId21" Type="http://schemas.openxmlformats.org/officeDocument/2006/relationships/image" Target="media/image1.emf"/><Relationship Id="rId34" Type="http://schemas.openxmlformats.org/officeDocument/2006/relationships/package" Target="embeddings/Microsoft_Excel_Worksheet4.xlsx"/><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lgma.ie/en/news/role-of-local-government-in-tourism.pdf" TargetMode="External"/><Relationship Id="rId29" Type="http://schemas.openxmlformats.org/officeDocument/2006/relationships/hyperlink" Target="http://dx.doi.org/10.1787/88893298748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lanetware.com/tourist-attractions/ireland-irl.htm" TargetMode="External"/><Relationship Id="rId24" Type="http://schemas.openxmlformats.org/officeDocument/2006/relationships/image" Target="media/image2.emf"/><Relationship Id="rId32" Type="http://schemas.openxmlformats.org/officeDocument/2006/relationships/hyperlink" Target="http://dx.doi.org/10.1787/888932987499" TargetMode="External"/><Relationship Id="rId37" Type="http://schemas.openxmlformats.org/officeDocument/2006/relationships/package" Target="embeddings/Microsoft_Excel_Worksheet5.xlsx"/><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y.com/en_ie/covid-19/potential-impact-of-covid-19-on-irish-tourism" TargetMode="External"/><Relationship Id="rId23" Type="http://schemas.openxmlformats.org/officeDocument/2006/relationships/hyperlink" Target="http://dx.doi.org/10.1787/888932987442" TargetMode="External"/><Relationship Id="rId28" Type="http://schemas.openxmlformats.org/officeDocument/2006/relationships/package" Target="embeddings/Microsoft_Excel_Worksheet2.xlsx"/><Relationship Id="rId36" Type="http://schemas.openxmlformats.org/officeDocument/2006/relationships/image" Target="media/image6.emf"/><Relationship Id="rId10" Type="http://schemas.openxmlformats.org/officeDocument/2006/relationships/hyperlink" Target="https://www.thecompleteuniversityguide.co.uk/league-tables/rankings/hospitality-leisure-recreation-and-tourism" TargetMode="External"/><Relationship Id="rId19" Type="http://schemas.openxmlformats.org/officeDocument/2006/relationships/hyperlink" Target="http://dx.doi.org/10.1787/tour-2014-22-en" TargetMode="External"/><Relationship Id="rId31" Type="http://schemas.openxmlformats.org/officeDocument/2006/relationships/package" Target="embeddings/Microsoft_Excel_Worksheet3.xlsx"/><Relationship Id="rId44" Type="http://schemas.openxmlformats.org/officeDocument/2006/relationships/footer" Target="footer3.xml"/><Relationship Id="rId4" Type="http://schemas.openxmlformats.org/officeDocument/2006/relationships/styles" Target="styles.xml"/><Relationship Id="rId9" Type="http://schemas.openxmlformats.org/officeDocument/2006/relationships/hyperlink" Target="https://www.prospects.ac.uk/jobs-and-work-experience/job-sectors/leisure-sport-and-tourism/overview-of-the-leisure-sport-and-tourism-sector-in-the-uk" TargetMode="External"/><Relationship Id="rId14" Type="http://schemas.openxmlformats.org/officeDocument/2006/relationships/hyperlink" Target="https://www.visitbritain.org/economic-impact-and-employment" TargetMode="External"/><Relationship Id="rId22" Type="http://schemas.openxmlformats.org/officeDocument/2006/relationships/package" Target="embeddings/Microsoft_Excel_Worksheet.xlsx"/><Relationship Id="rId27" Type="http://schemas.openxmlformats.org/officeDocument/2006/relationships/image" Target="media/image3.emf"/><Relationship Id="rId30" Type="http://schemas.openxmlformats.org/officeDocument/2006/relationships/image" Target="media/image4.emf"/><Relationship Id="rId35" Type="http://schemas.openxmlformats.org/officeDocument/2006/relationships/hyperlink" Target="http://dx.doi.org/10.1787/888932987518" TargetMode="External"/><Relationship Id="rId43" Type="http://schemas.openxmlformats.org/officeDocument/2006/relationships/header" Target="header3.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visitbritain.org/campaigns-opportunities" TargetMode="External"/><Relationship Id="rId17" Type="http://schemas.openxmlformats.org/officeDocument/2006/relationships/hyperlink" Target="https://arrow.tudublin.ie/cgi/viewcontent.cgi?article=1031&amp;context=tfschmtcon" TargetMode="External"/><Relationship Id="rId25" Type="http://schemas.openxmlformats.org/officeDocument/2006/relationships/package" Target="embeddings/Microsoft_Excel_Worksheet1.xlsx"/><Relationship Id="rId33" Type="http://schemas.openxmlformats.org/officeDocument/2006/relationships/image" Target="media/image5.emf"/><Relationship Id="rId38" Type="http://schemas.openxmlformats.org/officeDocument/2006/relationships/hyperlink" Target="http://dx.doi.org/10.1787/888932987518" TargetMode="External"/><Relationship Id="rId46" Type="http://schemas.openxmlformats.org/officeDocument/2006/relationships/theme" Target="theme/theme1.xml"/><Relationship Id="rId20" Type="http://schemas.openxmlformats.org/officeDocument/2006/relationships/hyperlink" Target="https://www.simplypsychology.org/maslow.html"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2006B8-E0BF-482F-A5C0-750C765D0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2113</TotalTime>
  <Pages>10</Pages>
  <Words>2131</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Tourism &amp; Leisure industry in UK</dc:subject>
  <dc:creator>Windows User</dc:creator>
  <cp:lastModifiedBy>Criscita Nicia De Carvalho Rosa Correia (2004629)</cp:lastModifiedBy>
  <cp:revision>24</cp:revision>
  <dcterms:created xsi:type="dcterms:W3CDTF">2020-11-24T11:26:00Z</dcterms:created>
  <dcterms:modified xsi:type="dcterms:W3CDTF">2020-12-02T10:13:00Z</dcterms:modified>
</cp:coreProperties>
</file>