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E5351" w14:textId="77777777" w:rsidR="00AD0A67" w:rsidRPr="00515F5C" w:rsidRDefault="00AD0A67" w:rsidP="00AD0A67">
      <w:pPr>
        <w:pStyle w:val="Header"/>
        <w:rPr>
          <w:b/>
          <w:bCs/>
          <w:sz w:val="24"/>
          <w:szCs w:val="24"/>
        </w:rPr>
      </w:pPr>
      <w:r w:rsidRPr="00515F5C">
        <w:rPr>
          <w:b/>
          <w:bCs/>
          <w:sz w:val="24"/>
          <w:szCs w:val="24"/>
        </w:rPr>
        <w:t>BSc (Hons) Professional Police Practice</w:t>
      </w:r>
    </w:p>
    <w:p w14:paraId="0E1F0792" w14:textId="77777777" w:rsidR="00AD0A67" w:rsidRPr="00515F5C" w:rsidRDefault="00AD0A67" w:rsidP="00AD0A67">
      <w:pPr>
        <w:pStyle w:val="Header"/>
        <w:rPr>
          <w:b/>
          <w:bCs/>
          <w:sz w:val="24"/>
          <w:szCs w:val="24"/>
        </w:rPr>
      </w:pPr>
      <w:r w:rsidRPr="00515F5C">
        <w:rPr>
          <w:b/>
          <w:bCs/>
          <w:sz w:val="24"/>
          <w:szCs w:val="24"/>
        </w:rPr>
        <w:t>Competency based Workbook 5 (PCDA)</w:t>
      </w:r>
    </w:p>
    <w:p w14:paraId="577227E8" w14:textId="77777777" w:rsidR="00AD0A67" w:rsidRPr="00515F5C" w:rsidRDefault="00AD0A67" w:rsidP="00AD0A67">
      <w:pPr>
        <w:pStyle w:val="Header"/>
        <w:rPr>
          <w:b/>
          <w:bCs/>
          <w:sz w:val="24"/>
          <w:szCs w:val="24"/>
        </w:rPr>
      </w:pPr>
      <w:r w:rsidRPr="00515F5C">
        <w:rPr>
          <w:b/>
          <w:bCs/>
          <w:sz w:val="24"/>
          <w:szCs w:val="24"/>
        </w:rPr>
        <w:t>BMPF 6000D</w:t>
      </w:r>
    </w:p>
    <w:p w14:paraId="5171CE24" w14:textId="77777777" w:rsidR="00AD0A67" w:rsidRPr="00515F5C" w:rsidRDefault="00AD0A67" w:rsidP="00AD0A67">
      <w:pPr>
        <w:pStyle w:val="Header"/>
        <w:rPr>
          <w:b/>
          <w:bCs/>
          <w:sz w:val="24"/>
          <w:szCs w:val="24"/>
        </w:rPr>
      </w:pPr>
      <w:r w:rsidRPr="00515F5C">
        <w:rPr>
          <w:b/>
          <w:bCs/>
          <w:sz w:val="24"/>
          <w:szCs w:val="24"/>
        </w:rPr>
        <w:t>10000 Words</w:t>
      </w:r>
    </w:p>
    <w:p w14:paraId="15FE1346" w14:textId="77777777" w:rsidR="00AD0A67" w:rsidRPr="00515F5C" w:rsidRDefault="00AD0A67" w:rsidP="00AD0A67">
      <w:pPr>
        <w:pStyle w:val="Header"/>
        <w:rPr>
          <w:b/>
          <w:bCs/>
          <w:sz w:val="24"/>
          <w:szCs w:val="24"/>
        </w:rPr>
      </w:pPr>
    </w:p>
    <w:p w14:paraId="4F360FE3" w14:textId="77777777" w:rsidR="00AD0A67" w:rsidRPr="00515F5C" w:rsidRDefault="00AD0A67" w:rsidP="00AD0A67">
      <w:pPr>
        <w:pStyle w:val="Header"/>
        <w:rPr>
          <w:b/>
          <w:bCs/>
          <w:sz w:val="24"/>
          <w:szCs w:val="24"/>
        </w:rPr>
      </w:pPr>
      <w:r w:rsidRPr="00515F5C">
        <w:rPr>
          <w:b/>
          <w:bCs/>
          <w:sz w:val="24"/>
          <w:szCs w:val="24"/>
        </w:rPr>
        <w:t>Leigh Humphrey</w:t>
      </w:r>
    </w:p>
    <w:p w14:paraId="680C5ECA" w14:textId="77777777" w:rsidR="00AD0A67" w:rsidRPr="00515F5C" w:rsidRDefault="00AD0A67" w:rsidP="00AD0A67">
      <w:pPr>
        <w:pStyle w:val="Header"/>
        <w:rPr>
          <w:b/>
          <w:bCs/>
          <w:sz w:val="24"/>
          <w:szCs w:val="24"/>
        </w:rPr>
      </w:pPr>
      <w:r w:rsidRPr="00515F5C">
        <w:rPr>
          <w:b/>
          <w:bCs/>
          <w:sz w:val="24"/>
          <w:szCs w:val="24"/>
        </w:rPr>
        <w:t>1911068</w:t>
      </w:r>
    </w:p>
    <w:p w14:paraId="3D9D57BB" w14:textId="77777777" w:rsidR="00AD0A67" w:rsidRPr="00515F5C" w:rsidRDefault="00AD0A67" w:rsidP="00AD0A67">
      <w:pPr>
        <w:pStyle w:val="Header"/>
        <w:rPr>
          <w:b/>
          <w:bCs/>
          <w:sz w:val="24"/>
          <w:szCs w:val="24"/>
        </w:rPr>
      </w:pPr>
      <w:r w:rsidRPr="00515F5C">
        <w:rPr>
          <w:b/>
          <w:bCs/>
          <w:sz w:val="24"/>
          <w:szCs w:val="24"/>
        </w:rPr>
        <w:t>21/03/2022</w:t>
      </w:r>
    </w:p>
    <w:p w14:paraId="583B6D6F" w14:textId="77777777" w:rsidR="00AD0A67" w:rsidRDefault="00AD0A67" w:rsidP="00AD0A67">
      <w:pPr>
        <w:pStyle w:val="Title"/>
        <w:rPr>
          <w:rFonts w:ascii="Arial" w:hAnsi="Arial" w:cs="Arial"/>
          <w:b/>
          <w:bCs/>
          <w:sz w:val="24"/>
          <w:szCs w:val="24"/>
        </w:rPr>
      </w:pPr>
    </w:p>
    <w:p w14:paraId="7AE2269E" w14:textId="77777777" w:rsidR="00AD0A67" w:rsidRPr="00727BD7" w:rsidRDefault="00AD0A67" w:rsidP="00AD0A67"/>
    <w:p w14:paraId="50F07FCC" w14:textId="77777777" w:rsidR="00AD0A67" w:rsidRPr="00AF1395" w:rsidRDefault="00AD0A67" w:rsidP="00AD0A67">
      <w:pPr>
        <w:pStyle w:val="Title"/>
        <w:rPr>
          <w:rFonts w:ascii="Arial" w:hAnsi="Arial" w:cs="Arial"/>
          <w:b/>
          <w:bCs/>
          <w:i/>
          <w:iCs/>
          <w:sz w:val="24"/>
          <w:szCs w:val="24"/>
          <w:u w:val="single"/>
        </w:rPr>
      </w:pPr>
      <w:r w:rsidRPr="00AF1395">
        <w:rPr>
          <w:rFonts w:ascii="Arial" w:hAnsi="Arial" w:cs="Arial"/>
          <w:b/>
          <w:bCs/>
          <w:i/>
          <w:iCs/>
          <w:sz w:val="24"/>
          <w:szCs w:val="24"/>
          <w:u w:val="single"/>
        </w:rPr>
        <w:t>Task 1</w:t>
      </w:r>
    </w:p>
    <w:p w14:paraId="35638D73" w14:textId="77777777" w:rsidR="00AD0A67" w:rsidRDefault="00AD0A67" w:rsidP="00AD0A67">
      <w:pPr>
        <w:spacing w:line="480" w:lineRule="auto"/>
        <w:jc w:val="both"/>
      </w:pPr>
    </w:p>
    <w:p w14:paraId="47365489"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 xml:space="preserve">The purpose of this assignment is to critically evaluate the strategy and role </w:t>
      </w:r>
      <w:r>
        <w:rPr>
          <w:rFonts w:ascii="Arial" w:hAnsi="Arial" w:cs="Arial"/>
          <w:color w:val="0E101A"/>
        </w:rPr>
        <w:t xml:space="preserve">that </w:t>
      </w:r>
      <w:r w:rsidRPr="005C5A84">
        <w:rPr>
          <w:rFonts w:ascii="Arial" w:hAnsi="Arial" w:cs="Arial"/>
          <w:color w:val="0E101A"/>
        </w:rPr>
        <w:t xml:space="preserve">the college of policing is playing in the 21st century in professionalising the 43 police </w:t>
      </w:r>
      <w:r>
        <w:rPr>
          <w:rFonts w:ascii="Arial" w:hAnsi="Arial" w:cs="Arial"/>
          <w:color w:val="0E101A"/>
        </w:rPr>
        <w:t>forces</w:t>
      </w:r>
      <w:r w:rsidRPr="005C5A84">
        <w:rPr>
          <w:rFonts w:ascii="Arial" w:hAnsi="Arial" w:cs="Arial"/>
          <w:color w:val="0E101A"/>
        </w:rPr>
        <w:t xml:space="preserve"> across the United Kingdom. </w:t>
      </w:r>
    </w:p>
    <w:p w14:paraId="0A55EADB"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1D1F9A4B"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I will also, within this assignment, evidence myself, fulfilling the role and responsibility of a modern police officer throughout my final year as a probationary police officer.</w:t>
      </w:r>
    </w:p>
    <w:p w14:paraId="606EF4B4"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1BAE85D8"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613E80">
        <w:rPr>
          <w:rFonts w:ascii="Arial" w:hAnsi="Arial" w:cs="Arial"/>
          <w:color w:val="0E101A"/>
        </w:rPr>
        <w:t>A critical reflection of my final year as a probationary police officer, as well as how my role as a police officer has changed in the last year, will also be conducted.</w:t>
      </w:r>
    </w:p>
    <w:p w14:paraId="11516AE4"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B7E61E0"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Peter Neyroud’s Review of Police Leadership and Training (2011) acknowledges that it is crucial to understand that when talking about professionalising the police force, the history of policing progression must be recognised. The government</w:t>
      </w:r>
      <w:r>
        <w:rPr>
          <w:rFonts w:ascii="Arial" w:hAnsi="Arial" w:cs="Arial"/>
          <w:color w:val="0E101A"/>
        </w:rPr>
        <w:t xml:space="preserve"> recognised that there was a need</w:t>
      </w:r>
      <w:r w:rsidRPr="005C5A84">
        <w:rPr>
          <w:rFonts w:ascii="Arial" w:hAnsi="Arial" w:cs="Arial"/>
          <w:color w:val="0E101A"/>
        </w:rPr>
        <w:t xml:space="preserve"> to establish a ‘modern’ police force to aid in deterring crime, which resulted in the formation of the Metropolitan Police Force in 1829. </w:t>
      </w:r>
    </w:p>
    <w:p w14:paraId="3A7DBF4B"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05206FE6"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 xml:space="preserve">From </w:t>
      </w:r>
      <w:r>
        <w:rPr>
          <w:rFonts w:ascii="Arial" w:hAnsi="Arial" w:cs="Arial"/>
          <w:color w:val="0E101A"/>
        </w:rPr>
        <w:t>1829</w:t>
      </w:r>
      <w:r w:rsidRPr="005C5A84">
        <w:rPr>
          <w:rFonts w:ascii="Arial" w:hAnsi="Arial" w:cs="Arial"/>
          <w:color w:val="0E101A"/>
        </w:rPr>
        <w:t xml:space="preserve">, </w:t>
      </w:r>
      <w:r>
        <w:rPr>
          <w:rFonts w:ascii="Arial" w:hAnsi="Arial" w:cs="Arial"/>
          <w:color w:val="0E101A"/>
        </w:rPr>
        <w:t xml:space="preserve">Longley (2020) notes that </w:t>
      </w:r>
      <w:r w:rsidRPr="005C5A84">
        <w:rPr>
          <w:rFonts w:ascii="Arial" w:hAnsi="Arial" w:cs="Arial"/>
          <w:color w:val="0E101A"/>
        </w:rPr>
        <w:t>it is possible to establish the first foundation stones of evidenc</w:t>
      </w:r>
      <w:r>
        <w:rPr>
          <w:rFonts w:ascii="Arial" w:hAnsi="Arial" w:cs="Arial"/>
          <w:color w:val="0E101A"/>
        </w:rPr>
        <w:t>ing progression with the Peelian Principles</w:t>
      </w:r>
      <w:r w:rsidRPr="005C5A84">
        <w:rPr>
          <w:rFonts w:ascii="Arial" w:hAnsi="Arial" w:cs="Arial"/>
          <w:color w:val="0E101A"/>
        </w:rPr>
        <w:t xml:space="preserve"> when charting the </w:t>
      </w:r>
      <w:r w:rsidRPr="005C5A84">
        <w:rPr>
          <w:rFonts w:ascii="Arial" w:hAnsi="Arial" w:cs="Arial"/>
          <w:color w:val="0E101A"/>
        </w:rPr>
        <w:lastRenderedPageBreak/>
        <w:t>historical path towards professionalising the police force and raising standards both in the organisation and towards the public</w:t>
      </w:r>
      <w:r>
        <w:rPr>
          <w:rFonts w:ascii="Arial" w:hAnsi="Arial" w:cs="Arial"/>
          <w:color w:val="0E101A"/>
        </w:rPr>
        <w:t xml:space="preserve"> in the newly evolving field of criminology.</w:t>
      </w:r>
      <w:r w:rsidRPr="005C5A84">
        <w:rPr>
          <w:rFonts w:ascii="Arial" w:hAnsi="Arial" w:cs="Arial"/>
          <w:color w:val="0E101A"/>
        </w:rPr>
        <w:t> </w:t>
      </w:r>
    </w:p>
    <w:p w14:paraId="48718141"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45786504"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The </w:t>
      </w:r>
      <w:r w:rsidRPr="005C5A84">
        <w:rPr>
          <w:rFonts w:ascii="Arial" w:hAnsi="Arial" w:cs="Arial"/>
          <w:color w:val="0E101A"/>
        </w:rPr>
        <w:t xml:space="preserve">Police Leadership and Training </w:t>
      </w:r>
      <w:r>
        <w:rPr>
          <w:rFonts w:ascii="Arial" w:hAnsi="Arial" w:cs="Arial"/>
          <w:color w:val="0E101A"/>
        </w:rPr>
        <w:t xml:space="preserve">review </w:t>
      </w:r>
      <w:r w:rsidRPr="005C5A84">
        <w:rPr>
          <w:rFonts w:ascii="Arial" w:hAnsi="Arial" w:cs="Arial"/>
          <w:color w:val="0E101A"/>
        </w:rPr>
        <w:t>(</w:t>
      </w:r>
      <w:r>
        <w:rPr>
          <w:rFonts w:ascii="Arial" w:hAnsi="Arial" w:cs="Arial"/>
          <w:color w:val="0E101A"/>
        </w:rPr>
        <w:t xml:space="preserve">Home Office, </w:t>
      </w:r>
      <w:r w:rsidRPr="005C5A84">
        <w:rPr>
          <w:rFonts w:ascii="Arial" w:hAnsi="Arial" w:cs="Arial"/>
          <w:color w:val="0E101A"/>
        </w:rPr>
        <w:t>2011</w:t>
      </w:r>
      <w:r>
        <w:rPr>
          <w:rFonts w:ascii="Arial" w:hAnsi="Arial" w:cs="Arial"/>
          <w:color w:val="0E101A"/>
        </w:rPr>
        <w:t>b</w:t>
      </w:r>
      <w:r w:rsidRPr="005C5A84">
        <w:rPr>
          <w:rFonts w:ascii="Arial" w:hAnsi="Arial" w:cs="Arial"/>
          <w:color w:val="0E101A"/>
        </w:rPr>
        <w:t>)</w:t>
      </w:r>
      <w:r>
        <w:rPr>
          <w:rFonts w:ascii="Arial" w:hAnsi="Arial" w:cs="Arial"/>
          <w:color w:val="0E101A"/>
        </w:rPr>
        <w:t xml:space="preserve"> also acknowledges the r</w:t>
      </w:r>
      <w:r w:rsidRPr="005C5A84">
        <w:rPr>
          <w:rFonts w:ascii="Arial" w:hAnsi="Arial" w:cs="Arial"/>
          <w:color w:val="0E101A"/>
        </w:rPr>
        <w:t>eformation of policing standards</w:t>
      </w:r>
      <w:r>
        <w:rPr>
          <w:rFonts w:ascii="Arial" w:hAnsi="Arial" w:cs="Arial"/>
          <w:color w:val="0E101A"/>
        </w:rPr>
        <w:t xml:space="preserve"> throughout history that</w:t>
      </w:r>
      <w:r w:rsidRPr="005C5A84">
        <w:rPr>
          <w:rFonts w:ascii="Arial" w:hAnsi="Arial" w:cs="Arial"/>
          <w:color w:val="0E101A"/>
        </w:rPr>
        <w:t xml:space="preserve"> can be traced back to the introduction of compulsory policing in areas by the County and Borough Police Act of 1856, the Expert Committee of 1944, which looked into the role of women in the police force and heading into the 21st century, the Majesties Inspector of Constabulary’s (HMIC) 2004 report ‘Modernising the Police Service’. The</w:t>
      </w:r>
      <w:r>
        <w:rPr>
          <w:rFonts w:ascii="Arial" w:hAnsi="Arial" w:cs="Arial"/>
          <w:color w:val="0E101A"/>
        </w:rPr>
        <w:t>se</w:t>
      </w:r>
      <w:r w:rsidRPr="005C5A84">
        <w:rPr>
          <w:rFonts w:ascii="Arial" w:hAnsi="Arial" w:cs="Arial"/>
          <w:color w:val="0E101A"/>
        </w:rPr>
        <w:t xml:space="preserve"> historical acknowledgement</w:t>
      </w:r>
      <w:r>
        <w:rPr>
          <w:rFonts w:ascii="Arial" w:hAnsi="Arial" w:cs="Arial"/>
          <w:color w:val="0E101A"/>
        </w:rPr>
        <w:t>s</w:t>
      </w:r>
      <w:r w:rsidRPr="005C5A84">
        <w:rPr>
          <w:rFonts w:ascii="Arial" w:hAnsi="Arial" w:cs="Arial"/>
          <w:color w:val="0E101A"/>
        </w:rPr>
        <w:t xml:space="preserve"> of raising </w:t>
      </w:r>
      <w:r>
        <w:rPr>
          <w:rFonts w:ascii="Arial" w:hAnsi="Arial" w:cs="Arial"/>
          <w:color w:val="0E101A"/>
        </w:rPr>
        <w:t xml:space="preserve">awareness of </w:t>
      </w:r>
      <w:r w:rsidRPr="005C5A84">
        <w:rPr>
          <w:rFonts w:ascii="Arial" w:hAnsi="Arial" w:cs="Arial"/>
          <w:color w:val="0E101A"/>
        </w:rPr>
        <w:t xml:space="preserve">policing standards and </w:t>
      </w:r>
      <w:r>
        <w:rPr>
          <w:rFonts w:ascii="Arial" w:hAnsi="Arial" w:cs="Arial"/>
          <w:color w:val="0E101A"/>
        </w:rPr>
        <w:t xml:space="preserve">the need to </w:t>
      </w:r>
      <w:r w:rsidRPr="005C5A84">
        <w:rPr>
          <w:rFonts w:ascii="Arial" w:hAnsi="Arial" w:cs="Arial"/>
          <w:color w:val="0E101A"/>
        </w:rPr>
        <w:t>mak</w:t>
      </w:r>
      <w:r>
        <w:rPr>
          <w:rFonts w:ascii="Arial" w:hAnsi="Arial" w:cs="Arial"/>
          <w:color w:val="0E101A"/>
        </w:rPr>
        <w:t>e</w:t>
      </w:r>
      <w:r w:rsidRPr="005C5A84">
        <w:rPr>
          <w:rFonts w:ascii="Arial" w:hAnsi="Arial" w:cs="Arial"/>
          <w:color w:val="0E101A"/>
        </w:rPr>
        <w:t xml:space="preserve"> it into a profession is essential.</w:t>
      </w:r>
    </w:p>
    <w:p w14:paraId="36C83274"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39446A7A" w14:textId="77777777" w:rsidR="00AD0A67" w:rsidRPr="00AF1395" w:rsidRDefault="00AD0A67" w:rsidP="00AD0A67">
      <w:pPr>
        <w:pStyle w:val="NormalWeb"/>
        <w:spacing w:before="0" w:beforeAutospacing="0" w:after="0" w:afterAutospacing="0" w:line="480" w:lineRule="auto"/>
        <w:jc w:val="both"/>
        <w:rPr>
          <w:rFonts w:ascii="Arial" w:hAnsi="Arial" w:cs="Arial"/>
          <w:color w:val="0E101A"/>
          <w:u w:val="single"/>
        </w:rPr>
      </w:pPr>
      <w:r w:rsidRPr="00AF1395">
        <w:rPr>
          <w:rStyle w:val="Emphasis"/>
          <w:rFonts w:ascii="Arial" w:eastAsiaTheme="majorEastAsia" w:hAnsi="Arial" w:cs="Arial"/>
          <w:b/>
          <w:bCs/>
          <w:color w:val="0E101A"/>
          <w:u w:val="single"/>
        </w:rPr>
        <w:t>College of Policing.</w:t>
      </w:r>
    </w:p>
    <w:p w14:paraId="10B59819"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2198BF64"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Following the government report, ‘Review of Police Leadership and Training’ (Neyrouds, 2011) the previous year, Theresa May announced her intention to establish the College of Policing as a police professional body in December 2011.</w:t>
      </w:r>
    </w:p>
    <w:p w14:paraId="7BF31DAA"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38C607C2"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 xml:space="preserve">As a result, on December 3, 2012, the College of Policing was established (Parliament, House of Commons, 2015). The college’s </w:t>
      </w:r>
      <w:r>
        <w:rPr>
          <w:rFonts w:ascii="Arial" w:hAnsi="Arial" w:cs="Arial"/>
          <w:color w:val="0E101A"/>
        </w:rPr>
        <w:t>responsibilities</w:t>
      </w:r>
      <w:r w:rsidRPr="005C5A84">
        <w:rPr>
          <w:rFonts w:ascii="Arial" w:hAnsi="Arial" w:cs="Arial"/>
          <w:color w:val="0E101A"/>
        </w:rPr>
        <w:t xml:space="preserve"> are to aid in the battle against crime and safeguard the public by assuring policing professionalism</w:t>
      </w:r>
      <w:r>
        <w:rPr>
          <w:rFonts w:ascii="Arial" w:hAnsi="Arial" w:cs="Arial"/>
          <w:color w:val="0E101A"/>
        </w:rPr>
        <w:t>.</w:t>
      </w:r>
      <w:r w:rsidRPr="005C5A84">
        <w:rPr>
          <w:rFonts w:ascii="Arial" w:hAnsi="Arial" w:cs="Arial"/>
          <w:color w:val="0E101A"/>
        </w:rPr>
        <w:t xml:space="preserve"> </w:t>
      </w:r>
      <w:r>
        <w:rPr>
          <w:rFonts w:ascii="Arial" w:hAnsi="Arial" w:cs="Arial"/>
          <w:color w:val="0E101A"/>
        </w:rPr>
        <w:t>According Mr Justice Knowles (</w:t>
      </w:r>
      <w:r w:rsidRPr="005C5A84">
        <w:rPr>
          <w:rFonts w:ascii="Arial" w:hAnsi="Arial" w:cs="Arial"/>
          <w:color w:val="0E101A"/>
        </w:rPr>
        <w:t>Miller v College of Policing</w:t>
      </w:r>
      <w:r>
        <w:rPr>
          <w:rFonts w:ascii="Arial" w:hAnsi="Arial" w:cs="Arial"/>
          <w:color w:val="0E101A"/>
        </w:rPr>
        <w:t>, 2019), he notes that i</w:t>
      </w:r>
      <w:r w:rsidRPr="005C5A84">
        <w:rPr>
          <w:rFonts w:ascii="Arial" w:hAnsi="Arial" w:cs="Arial"/>
          <w:color w:val="0E101A"/>
        </w:rPr>
        <w:t xml:space="preserve">t is essential to highlight that the professional body has five </w:t>
      </w:r>
      <w:r>
        <w:rPr>
          <w:rFonts w:ascii="Arial" w:hAnsi="Arial" w:cs="Arial"/>
          <w:color w:val="0E101A"/>
        </w:rPr>
        <w:t>strategic</w:t>
      </w:r>
      <w:r w:rsidRPr="005C5A84">
        <w:rPr>
          <w:rFonts w:ascii="Arial" w:hAnsi="Arial" w:cs="Arial"/>
          <w:color w:val="0E101A"/>
        </w:rPr>
        <w:t xml:space="preserve"> r</w:t>
      </w:r>
      <w:r>
        <w:rPr>
          <w:rFonts w:ascii="Arial" w:hAnsi="Arial" w:cs="Arial"/>
          <w:color w:val="0E101A"/>
        </w:rPr>
        <w:t>oles</w:t>
      </w:r>
      <w:r w:rsidRPr="005C5A84">
        <w:rPr>
          <w:rFonts w:ascii="Arial" w:hAnsi="Arial" w:cs="Arial"/>
          <w:color w:val="0E101A"/>
        </w:rPr>
        <w:t xml:space="preserve">. First, setting out policing standards by developing guidance and policies and building and developing the research evidence base for policing. Thirdly, supporting the </w:t>
      </w:r>
      <w:r w:rsidRPr="005C5A84">
        <w:rPr>
          <w:rFonts w:ascii="Arial" w:hAnsi="Arial" w:cs="Arial"/>
          <w:color w:val="0E101A"/>
        </w:rPr>
        <w:lastRenderedPageBreak/>
        <w:t>professional development of police officers and staff, assisting the police, other law enforcement agencies, and those involved in crime reduction. Lastly, identifying the police’s ethics and values</w:t>
      </w:r>
      <w:r>
        <w:rPr>
          <w:rFonts w:ascii="Arial" w:hAnsi="Arial" w:cs="Arial"/>
          <w:color w:val="0E101A"/>
        </w:rPr>
        <w:t>.</w:t>
      </w:r>
    </w:p>
    <w:p w14:paraId="202460D7"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The formation of the college of policing was not without hindrance and is well documented. </w:t>
      </w:r>
    </w:p>
    <w:p w14:paraId="2EA3D6E6"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5E77F145"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Throughout the first two years of its conception, the body faced criticism around the subject of support. Ranking officers down to regular police officers and staff believed that it was a good idea; however, there was not a strong demand for a professional policing body, and if one were introduced, they would require police officers to pay a fee (Thames Valley Police Federation, 2014).</w:t>
      </w:r>
    </w:p>
    <w:p w14:paraId="3A6FDB5A"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703EEC20"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It was noted in the house of commons debate, that o</w:t>
      </w:r>
      <w:r w:rsidRPr="005C5A84">
        <w:rPr>
          <w:rFonts w:ascii="Arial" w:hAnsi="Arial" w:cs="Arial"/>
          <w:color w:val="0E101A"/>
        </w:rPr>
        <w:t>n a larger scale, police forces nationwide, at the time, showed a concern around the professional body needing to be separate from the Council of Chief Constables as there were serious concerns that a new body dedicated solely to professional standards and training would end up having responsibilities that had nothing to do with standards and development</w:t>
      </w:r>
      <w:r>
        <w:rPr>
          <w:rFonts w:ascii="Arial" w:hAnsi="Arial" w:cs="Arial"/>
          <w:color w:val="0E101A"/>
        </w:rPr>
        <w:t xml:space="preserve"> </w:t>
      </w:r>
      <w:r w:rsidRPr="005C5A84">
        <w:rPr>
          <w:rFonts w:ascii="Arial" w:hAnsi="Arial" w:cs="Arial"/>
          <w:color w:val="0E101A"/>
        </w:rPr>
        <w:t>(Parliament, House of Commons, 2015</w:t>
      </w:r>
      <w:r>
        <w:rPr>
          <w:rFonts w:ascii="Arial" w:hAnsi="Arial" w:cs="Arial"/>
          <w:color w:val="0E101A"/>
        </w:rPr>
        <w:t>b</w:t>
      </w:r>
      <w:r w:rsidRPr="005C5A84">
        <w:rPr>
          <w:rFonts w:ascii="Arial" w:hAnsi="Arial" w:cs="Arial"/>
          <w:color w:val="0E101A"/>
        </w:rPr>
        <w:t>)</w:t>
      </w:r>
      <w:r>
        <w:rPr>
          <w:rFonts w:ascii="Arial" w:hAnsi="Arial" w:cs="Arial"/>
          <w:color w:val="0E101A"/>
        </w:rPr>
        <w:t>.</w:t>
      </w:r>
    </w:p>
    <w:p w14:paraId="38F57F10"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3D1850F8"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There was also a concern</w:t>
      </w:r>
      <w:r>
        <w:rPr>
          <w:rFonts w:ascii="Arial" w:hAnsi="Arial" w:cs="Arial"/>
          <w:color w:val="0E101A"/>
        </w:rPr>
        <w:t xml:space="preserve"> within that debate that must be noted </w:t>
      </w:r>
      <w:r w:rsidRPr="005C5A84">
        <w:rPr>
          <w:rFonts w:ascii="Arial" w:hAnsi="Arial" w:cs="Arial"/>
          <w:color w:val="0E101A"/>
        </w:rPr>
        <w:t>that after the dissolving of the National Policing Improvement Agency (NPIA) and reformation of the roles of the Association of Chief Police Officers (ACPO), the college of policing was just a gap filler and police forces around the country just needed to adapt with the phasing out of the bodies mentioned above (Parliament, House of Commons, 2015</w:t>
      </w:r>
      <w:r>
        <w:rPr>
          <w:rFonts w:ascii="Arial" w:hAnsi="Arial" w:cs="Arial"/>
          <w:color w:val="0E101A"/>
        </w:rPr>
        <w:t>c</w:t>
      </w:r>
      <w:r w:rsidRPr="005C5A84">
        <w:rPr>
          <w:rFonts w:ascii="Arial" w:hAnsi="Arial" w:cs="Arial"/>
          <w:color w:val="0E101A"/>
        </w:rPr>
        <w:t>).</w:t>
      </w:r>
    </w:p>
    <w:p w14:paraId="68E710DC"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037EAECD"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lastRenderedPageBreak/>
        <w:t xml:space="preserve">However, the police federation </w:t>
      </w:r>
      <w:r>
        <w:rPr>
          <w:rFonts w:ascii="Arial" w:hAnsi="Arial" w:cs="Arial"/>
          <w:color w:val="0E101A"/>
        </w:rPr>
        <w:t xml:space="preserve">in response to these concerns, </w:t>
      </w:r>
      <w:r w:rsidRPr="005C5A84">
        <w:rPr>
          <w:rFonts w:ascii="Arial" w:hAnsi="Arial" w:cs="Arial"/>
          <w:color w:val="0E101A"/>
        </w:rPr>
        <w:t>recognised the vast potential of an independent college within the policing body that the college of policing has the ambition for the public to be confident that police officers adhere to a national code of professional policing practice and receive professional development throughout their careers (College of Policing, 2015).</w:t>
      </w:r>
    </w:p>
    <w:p w14:paraId="2E04B103"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05077EF5"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The National Police Chiefs Council (NPCC) notes in the</w:t>
      </w:r>
      <w:r>
        <w:rPr>
          <w:rFonts w:ascii="Arial" w:hAnsi="Arial" w:cs="Arial"/>
          <w:color w:val="0E101A"/>
        </w:rPr>
        <w:t>ir report,</w:t>
      </w:r>
      <w:r w:rsidRPr="005C5A84">
        <w:rPr>
          <w:rFonts w:ascii="Arial" w:hAnsi="Arial" w:cs="Arial"/>
          <w:color w:val="0E101A"/>
        </w:rPr>
        <w:t xml:space="preserve"> Policing </w:t>
      </w:r>
      <w:r>
        <w:rPr>
          <w:rFonts w:ascii="Arial" w:hAnsi="Arial" w:cs="Arial"/>
          <w:color w:val="0E101A"/>
        </w:rPr>
        <w:t>V</w:t>
      </w:r>
      <w:r w:rsidRPr="005C5A84">
        <w:rPr>
          <w:rFonts w:ascii="Arial" w:hAnsi="Arial" w:cs="Arial"/>
          <w:color w:val="0E101A"/>
        </w:rPr>
        <w:t>ision for 2025 (NPCC, 2015)</w:t>
      </w:r>
      <w:r>
        <w:rPr>
          <w:rFonts w:ascii="Arial" w:hAnsi="Arial" w:cs="Arial"/>
          <w:color w:val="0E101A"/>
        </w:rPr>
        <w:t>,</w:t>
      </w:r>
      <w:r w:rsidRPr="005C5A84">
        <w:rPr>
          <w:rFonts w:ascii="Arial" w:hAnsi="Arial" w:cs="Arial"/>
          <w:color w:val="0E101A"/>
        </w:rPr>
        <w:t xml:space="preserve"> that our communities are becoming more diverse and complex, needing a more sophisticated response to present and future challenges. The police and crime commissioners and chief constables recognise that the service</w:t>
      </w:r>
      <w:r>
        <w:rPr>
          <w:rFonts w:ascii="Arial" w:hAnsi="Arial" w:cs="Arial"/>
          <w:color w:val="0E101A"/>
        </w:rPr>
        <w:t xml:space="preserve"> and the college of policing</w:t>
      </w:r>
      <w:r w:rsidRPr="005C5A84">
        <w:rPr>
          <w:rFonts w:ascii="Arial" w:hAnsi="Arial" w:cs="Arial"/>
          <w:color w:val="0E101A"/>
        </w:rPr>
        <w:t xml:space="preserve"> must continue to adapt to the modern policing environment to meet the needs of our communities.</w:t>
      </w:r>
    </w:p>
    <w:p w14:paraId="0B9E3FB2"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50FE361A"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With so many people calling for police</w:t>
      </w:r>
      <w:r>
        <w:rPr>
          <w:rFonts w:ascii="Arial" w:hAnsi="Arial" w:cs="Arial"/>
          <w:color w:val="0E101A"/>
        </w:rPr>
        <w:t xml:space="preserve"> forces and</w:t>
      </w:r>
      <w:r w:rsidRPr="005C5A84">
        <w:rPr>
          <w:rFonts w:ascii="Arial" w:hAnsi="Arial" w:cs="Arial"/>
          <w:color w:val="0E101A"/>
        </w:rPr>
        <w:t xml:space="preserve"> officer reforms to keep up with the ever-changing sociological and cultural changes in the United Kingdom, it is critical to figure out whom society wants policing them.</w:t>
      </w:r>
      <w:r>
        <w:rPr>
          <w:rFonts w:ascii="Arial" w:hAnsi="Arial" w:cs="Arial"/>
          <w:color w:val="0E101A"/>
        </w:rPr>
        <w:t xml:space="preserve"> </w:t>
      </w:r>
    </w:p>
    <w:p w14:paraId="436E6441"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D08DF29" w14:textId="77777777" w:rsidR="00AD0A67" w:rsidRPr="00AF1395" w:rsidRDefault="00AD0A67" w:rsidP="00AD0A67">
      <w:pPr>
        <w:pStyle w:val="NormalWeb"/>
        <w:spacing w:before="0" w:beforeAutospacing="0" w:after="0" w:afterAutospacing="0" w:line="480" w:lineRule="auto"/>
        <w:jc w:val="both"/>
        <w:rPr>
          <w:rFonts w:ascii="Arial" w:hAnsi="Arial" w:cs="Arial"/>
          <w:b/>
          <w:bCs/>
          <w:i/>
          <w:iCs/>
          <w:color w:val="0E101A"/>
          <w:u w:val="single"/>
        </w:rPr>
      </w:pPr>
      <w:r w:rsidRPr="00AF1395">
        <w:rPr>
          <w:rFonts w:ascii="Arial" w:hAnsi="Arial" w:cs="Arial"/>
          <w:b/>
          <w:bCs/>
          <w:i/>
          <w:iCs/>
          <w:color w:val="0E101A"/>
          <w:u w:val="single"/>
        </w:rPr>
        <w:t>Role of a modern Police officer</w:t>
      </w:r>
      <w:r>
        <w:rPr>
          <w:rFonts w:ascii="Arial" w:hAnsi="Arial" w:cs="Arial"/>
          <w:b/>
          <w:bCs/>
          <w:i/>
          <w:iCs/>
          <w:color w:val="0E101A"/>
          <w:u w:val="single"/>
        </w:rPr>
        <w:t>.</w:t>
      </w:r>
    </w:p>
    <w:p w14:paraId="58662805"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 xml:space="preserve">The </w:t>
      </w:r>
      <w:r>
        <w:rPr>
          <w:rFonts w:ascii="Arial" w:hAnsi="Arial" w:cs="Arial"/>
          <w:color w:val="0E101A"/>
        </w:rPr>
        <w:t>re-</w:t>
      </w:r>
      <w:r w:rsidRPr="005C5A84">
        <w:rPr>
          <w:rFonts w:ascii="Arial" w:hAnsi="Arial" w:cs="Arial"/>
          <w:color w:val="0E101A"/>
        </w:rPr>
        <w:t>modernisation of the police force and introduction of the policing code of ethics</w:t>
      </w:r>
      <w:r>
        <w:rPr>
          <w:rFonts w:ascii="Arial" w:hAnsi="Arial" w:cs="Arial"/>
          <w:color w:val="0E101A"/>
        </w:rPr>
        <w:t xml:space="preserve">, has brought with it the chance </w:t>
      </w:r>
      <w:r w:rsidRPr="005C5A84">
        <w:rPr>
          <w:rFonts w:ascii="Arial" w:hAnsi="Arial" w:cs="Arial"/>
          <w:color w:val="0E101A"/>
        </w:rPr>
        <w:t>to deliver the highest professional standards of service to the public by enhancing the information and evidence basis, as well as establishing a framework for continuing professional development</w:t>
      </w:r>
      <w:r>
        <w:rPr>
          <w:rFonts w:ascii="Arial" w:hAnsi="Arial" w:cs="Arial"/>
          <w:color w:val="0E101A"/>
        </w:rPr>
        <w:t>. These</w:t>
      </w:r>
      <w:r w:rsidRPr="005C5A84">
        <w:rPr>
          <w:rFonts w:ascii="Arial" w:hAnsi="Arial" w:cs="Arial"/>
          <w:color w:val="0E101A"/>
        </w:rPr>
        <w:t xml:space="preserve"> are all part of the College of Policing’s </w:t>
      </w:r>
      <w:r>
        <w:rPr>
          <w:rFonts w:ascii="Arial" w:hAnsi="Arial" w:cs="Arial"/>
          <w:color w:val="0E101A"/>
        </w:rPr>
        <w:t>aim</w:t>
      </w:r>
      <w:r w:rsidRPr="005C5A84">
        <w:rPr>
          <w:rFonts w:ascii="Arial" w:hAnsi="Arial" w:cs="Arial"/>
          <w:color w:val="0E101A"/>
        </w:rPr>
        <w:t xml:space="preserve"> </w:t>
      </w:r>
      <w:r>
        <w:rPr>
          <w:rFonts w:ascii="Arial" w:hAnsi="Arial" w:cs="Arial"/>
          <w:color w:val="0E101A"/>
        </w:rPr>
        <w:t>in</w:t>
      </w:r>
      <w:r w:rsidRPr="005C5A84">
        <w:rPr>
          <w:rFonts w:ascii="Arial" w:hAnsi="Arial" w:cs="Arial"/>
          <w:color w:val="0E101A"/>
        </w:rPr>
        <w:t xml:space="preserve"> assisting police officers in making the best decisions possible (College of Policing, 2014). </w:t>
      </w:r>
    </w:p>
    <w:p w14:paraId="621A3908"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230AD35B"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lastRenderedPageBreak/>
        <w:t>In my opinion t</w:t>
      </w:r>
      <w:r w:rsidRPr="005C5A84">
        <w:rPr>
          <w:rFonts w:ascii="Arial" w:hAnsi="Arial" w:cs="Arial"/>
          <w:color w:val="0E101A"/>
        </w:rPr>
        <w:t xml:space="preserve">he </w:t>
      </w:r>
      <w:r>
        <w:rPr>
          <w:rFonts w:ascii="Arial" w:hAnsi="Arial" w:cs="Arial"/>
          <w:color w:val="0E101A"/>
        </w:rPr>
        <w:t xml:space="preserve">traditional </w:t>
      </w:r>
      <w:r w:rsidRPr="005C5A84">
        <w:rPr>
          <w:rFonts w:ascii="Arial" w:hAnsi="Arial" w:cs="Arial"/>
          <w:color w:val="0E101A"/>
        </w:rPr>
        <w:t>role of a police officer has</w:t>
      </w:r>
      <w:r>
        <w:rPr>
          <w:rFonts w:ascii="Arial" w:hAnsi="Arial" w:cs="Arial"/>
          <w:color w:val="0E101A"/>
        </w:rPr>
        <w:t xml:space="preserve"> </w:t>
      </w:r>
      <w:r w:rsidRPr="005C5A84">
        <w:rPr>
          <w:rFonts w:ascii="Arial" w:hAnsi="Arial" w:cs="Arial"/>
          <w:color w:val="0E101A"/>
        </w:rPr>
        <w:t xml:space="preserve">moved well away from just a job </w:t>
      </w:r>
      <w:r>
        <w:rPr>
          <w:rFonts w:ascii="Arial" w:hAnsi="Arial" w:cs="Arial"/>
          <w:color w:val="0E101A"/>
        </w:rPr>
        <w:t xml:space="preserve">in </w:t>
      </w:r>
      <w:r w:rsidRPr="005C5A84">
        <w:rPr>
          <w:rFonts w:ascii="Arial" w:hAnsi="Arial" w:cs="Arial"/>
          <w:color w:val="0E101A"/>
        </w:rPr>
        <w:t>promot</w:t>
      </w:r>
      <w:r>
        <w:rPr>
          <w:rFonts w:ascii="Arial" w:hAnsi="Arial" w:cs="Arial"/>
          <w:color w:val="0E101A"/>
        </w:rPr>
        <w:t>ing</w:t>
      </w:r>
      <w:r w:rsidRPr="005C5A84">
        <w:rPr>
          <w:rFonts w:ascii="Arial" w:hAnsi="Arial" w:cs="Arial"/>
          <w:color w:val="0E101A"/>
        </w:rPr>
        <w:t xml:space="preserve"> peace, </w:t>
      </w:r>
      <w:r>
        <w:rPr>
          <w:rFonts w:ascii="Arial" w:hAnsi="Arial" w:cs="Arial"/>
          <w:color w:val="0E101A"/>
        </w:rPr>
        <w:t xml:space="preserve">to try and </w:t>
      </w:r>
      <w:r w:rsidRPr="005C5A84">
        <w:rPr>
          <w:rFonts w:ascii="Arial" w:hAnsi="Arial" w:cs="Arial"/>
          <w:color w:val="0E101A"/>
        </w:rPr>
        <w:t xml:space="preserve">reduce crime and </w:t>
      </w:r>
      <w:r>
        <w:rPr>
          <w:rFonts w:ascii="Arial" w:hAnsi="Arial" w:cs="Arial"/>
          <w:color w:val="0E101A"/>
        </w:rPr>
        <w:t xml:space="preserve">remove </w:t>
      </w:r>
      <w:r w:rsidRPr="005C5A84">
        <w:rPr>
          <w:rFonts w:ascii="Arial" w:hAnsi="Arial" w:cs="Arial"/>
          <w:color w:val="0E101A"/>
        </w:rPr>
        <w:t>the fear of crime and encourage confidence in</w:t>
      </w:r>
      <w:r>
        <w:rPr>
          <w:rFonts w:ascii="Arial" w:hAnsi="Arial" w:cs="Arial"/>
          <w:color w:val="0E101A"/>
        </w:rPr>
        <w:t xml:space="preserve"> </w:t>
      </w:r>
      <w:r w:rsidRPr="005C5A84">
        <w:rPr>
          <w:rFonts w:ascii="Arial" w:hAnsi="Arial" w:cs="Arial"/>
          <w:color w:val="0E101A"/>
        </w:rPr>
        <w:t>the police force (</w:t>
      </w:r>
      <w:r>
        <w:rPr>
          <w:rFonts w:ascii="Arial" w:hAnsi="Arial" w:cs="Arial"/>
          <w:color w:val="0E101A"/>
        </w:rPr>
        <w:t>I</w:t>
      </w:r>
      <w:r w:rsidRPr="005C5A84">
        <w:rPr>
          <w:rFonts w:ascii="Arial" w:hAnsi="Arial" w:cs="Arial"/>
          <w:color w:val="0E101A"/>
        </w:rPr>
        <w:t xml:space="preserve">ndeed for employers, 2022). </w:t>
      </w:r>
    </w:p>
    <w:p w14:paraId="715B0FAA"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4D74E325" w14:textId="77777777" w:rsidR="00AD0A67" w:rsidRPr="00FD1949" w:rsidRDefault="00AD0A67" w:rsidP="00AD0A67">
      <w:pPr>
        <w:pStyle w:val="NormalWeb"/>
        <w:spacing w:before="0" w:beforeAutospacing="0" w:after="0" w:afterAutospacing="0" w:line="480" w:lineRule="auto"/>
        <w:jc w:val="both"/>
        <w:rPr>
          <w:rFonts w:ascii="Arial" w:hAnsi="Arial" w:cs="Arial"/>
          <w:b/>
          <w:bCs/>
          <w:i/>
          <w:iCs/>
          <w:color w:val="0E101A"/>
        </w:rPr>
      </w:pPr>
      <w:r w:rsidRPr="005C5A84">
        <w:rPr>
          <w:rFonts w:ascii="Arial" w:hAnsi="Arial" w:cs="Arial"/>
          <w:color w:val="0E101A"/>
        </w:rPr>
        <w:t xml:space="preserve">The role of a modern police officer is often one of the extreme </w:t>
      </w:r>
      <w:r>
        <w:rPr>
          <w:rFonts w:ascii="Arial" w:hAnsi="Arial" w:cs="Arial"/>
          <w:color w:val="0E101A"/>
        </w:rPr>
        <w:t xml:space="preserve">ever-changing </w:t>
      </w:r>
      <w:r w:rsidRPr="005C5A84">
        <w:rPr>
          <w:rFonts w:ascii="Arial" w:hAnsi="Arial" w:cs="Arial"/>
          <w:color w:val="0E101A"/>
        </w:rPr>
        <w:t xml:space="preserve">situations. One probationary officer </w:t>
      </w:r>
      <w:r>
        <w:rPr>
          <w:rFonts w:ascii="Arial" w:hAnsi="Arial" w:cs="Arial"/>
          <w:color w:val="0E101A"/>
        </w:rPr>
        <w:t xml:space="preserve">being interviewed, </w:t>
      </w:r>
      <w:r w:rsidRPr="005C5A84">
        <w:rPr>
          <w:rFonts w:ascii="Arial" w:hAnsi="Arial" w:cs="Arial"/>
          <w:color w:val="0E101A"/>
        </w:rPr>
        <w:t>describes it as a ‘Madhouse’.</w:t>
      </w:r>
    </w:p>
    <w:p w14:paraId="183ADBFC"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25160859" w14:textId="77777777" w:rsidR="00AD0A67" w:rsidRDefault="00AD0A67" w:rsidP="00AD0A67">
      <w:pPr>
        <w:pStyle w:val="NormalWeb"/>
        <w:spacing w:before="0" w:beforeAutospacing="0" w:after="0" w:afterAutospacing="0" w:line="480" w:lineRule="auto"/>
        <w:ind w:left="720"/>
        <w:jc w:val="both"/>
        <w:rPr>
          <w:rFonts w:ascii="Arial" w:hAnsi="Arial" w:cs="Arial"/>
          <w:color w:val="0E101A"/>
        </w:rPr>
      </w:pPr>
      <w:r w:rsidRPr="005C5A84">
        <w:rPr>
          <w:rFonts w:ascii="Arial" w:hAnsi="Arial" w:cs="Arial"/>
          <w:color w:val="0E101A"/>
        </w:rPr>
        <w:t>“</w:t>
      </w:r>
      <w:r w:rsidRPr="00F75325">
        <w:rPr>
          <w:rFonts w:ascii="Arial" w:hAnsi="Arial" w:cs="Arial"/>
          <w:i/>
          <w:iCs/>
          <w:color w:val="0E101A"/>
        </w:rPr>
        <w:t>You come from RTC [road traffic collision] to sudden death to dealing with a family to dealing with a child to dealing with neighbours. You’re constantly changing, and you have to adapt to the constant changes. People shouting at you, people abusing you, calling you all sorts of names. Then you end up on the floor with someone. Yeah. It’s not a job for everyone, that’s for sure’</w:t>
      </w:r>
      <w:r>
        <w:rPr>
          <w:rFonts w:ascii="Arial" w:hAnsi="Arial" w:cs="Arial"/>
          <w:color w:val="0E101A"/>
        </w:rPr>
        <w:t xml:space="preserve"> </w:t>
      </w:r>
    </w:p>
    <w:p w14:paraId="594B01D7" w14:textId="77777777" w:rsidR="00AD0A67" w:rsidRPr="005C5A84" w:rsidRDefault="00023D70" w:rsidP="00AD0A67">
      <w:pPr>
        <w:pStyle w:val="NormalWeb"/>
        <w:spacing w:before="0" w:beforeAutospacing="0" w:after="0" w:afterAutospacing="0" w:line="480" w:lineRule="auto"/>
        <w:ind w:left="720"/>
        <w:jc w:val="both"/>
        <w:rPr>
          <w:rFonts w:ascii="Arial" w:hAnsi="Arial" w:cs="Arial"/>
          <w:color w:val="0E101A"/>
        </w:rPr>
      </w:pPr>
      <w:sdt>
        <w:sdtPr>
          <w:rPr>
            <w:rFonts w:ascii="Arial" w:hAnsi="Arial" w:cs="Arial"/>
            <w:color w:val="0E101A"/>
          </w:rPr>
          <w:id w:val="-1268226826"/>
          <w:citation/>
        </w:sdtPr>
        <w:sdtEndPr/>
        <w:sdtContent>
          <w:r w:rsidR="00AD0A67">
            <w:rPr>
              <w:rFonts w:ascii="Arial" w:hAnsi="Arial" w:cs="Arial"/>
              <w:color w:val="0E101A"/>
            </w:rPr>
            <w:fldChar w:fldCharType="begin"/>
          </w:r>
          <w:r w:rsidR="00AD0A67">
            <w:rPr>
              <w:rFonts w:ascii="Arial" w:hAnsi="Arial" w:cs="Arial"/>
              <w:color w:val="0E101A"/>
            </w:rPr>
            <w:instrText xml:space="preserve"> CITATION INT22 \l 2057 </w:instrText>
          </w:r>
          <w:r w:rsidR="00AD0A67">
            <w:rPr>
              <w:rFonts w:ascii="Arial" w:hAnsi="Arial" w:cs="Arial"/>
              <w:color w:val="0E101A"/>
            </w:rPr>
            <w:fldChar w:fldCharType="separate"/>
          </w:r>
          <w:r w:rsidR="00AD0A67" w:rsidRPr="006E07DE">
            <w:rPr>
              <w:rFonts w:ascii="Arial" w:hAnsi="Arial" w:cs="Arial"/>
              <w:noProof/>
              <w:color w:val="0E101A"/>
            </w:rPr>
            <w:t>(2b, 2022)</w:t>
          </w:r>
          <w:r w:rsidR="00AD0A67">
            <w:rPr>
              <w:rFonts w:ascii="Arial" w:hAnsi="Arial" w:cs="Arial"/>
              <w:color w:val="0E101A"/>
            </w:rPr>
            <w:fldChar w:fldCharType="end"/>
          </w:r>
        </w:sdtContent>
      </w:sdt>
      <w:r w:rsidR="00AD0A67" w:rsidRPr="005C5A84">
        <w:rPr>
          <w:rFonts w:ascii="Arial" w:hAnsi="Arial" w:cs="Arial"/>
          <w:color w:val="0E101A"/>
        </w:rPr>
        <w:t>.</w:t>
      </w:r>
    </w:p>
    <w:p w14:paraId="2D928832" w14:textId="77777777" w:rsidR="00AD0A67" w:rsidRPr="005C5A84" w:rsidRDefault="00AD0A67" w:rsidP="00AD0A67">
      <w:pPr>
        <w:pStyle w:val="NormalWeb"/>
        <w:spacing w:before="0" w:beforeAutospacing="0" w:after="0" w:afterAutospacing="0" w:line="480" w:lineRule="auto"/>
        <w:jc w:val="both"/>
        <w:rPr>
          <w:rFonts w:ascii="Arial" w:hAnsi="Arial" w:cs="Arial"/>
          <w:color w:val="0E101A"/>
        </w:rPr>
      </w:pPr>
    </w:p>
    <w:p w14:paraId="697FC000"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5C5A84">
        <w:rPr>
          <w:rFonts w:ascii="Arial" w:hAnsi="Arial" w:cs="Arial"/>
          <w:color w:val="0E101A"/>
        </w:rPr>
        <w:t xml:space="preserve">The </w:t>
      </w:r>
      <w:r>
        <w:rPr>
          <w:rFonts w:ascii="Arial" w:hAnsi="Arial" w:cs="Arial"/>
          <w:color w:val="0E101A"/>
        </w:rPr>
        <w:t>modern role in my opinion and experience, is about s</w:t>
      </w:r>
      <w:r w:rsidRPr="005C5A84">
        <w:rPr>
          <w:rFonts w:ascii="Arial" w:hAnsi="Arial" w:cs="Arial"/>
          <w:color w:val="0E101A"/>
        </w:rPr>
        <w:t>how</w:t>
      </w:r>
      <w:r>
        <w:rPr>
          <w:rFonts w:ascii="Arial" w:hAnsi="Arial" w:cs="Arial"/>
          <w:color w:val="0E101A"/>
        </w:rPr>
        <w:t>ing</w:t>
      </w:r>
      <w:r w:rsidRPr="005C5A84">
        <w:rPr>
          <w:rFonts w:ascii="Arial" w:hAnsi="Arial" w:cs="Arial"/>
          <w:color w:val="0E101A"/>
        </w:rPr>
        <w:t xml:space="preserve"> a presence </w:t>
      </w:r>
      <w:r>
        <w:rPr>
          <w:rFonts w:ascii="Arial" w:hAnsi="Arial" w:cs="Arial"/>
          <w:color w:val="0E101A"/>
        </w:rPr>
        <w:t>in the community</w:t>
      </w:r>
      <w:r w:rsidRPr="005C5A84">
        <w:rPr>
          <w:rFonts w:ascii="Arial" w:hAnsi="Arial" w:cs="Arial"/>
          <w:color w:val="0E101A"/>
        </w:rPr>
        <w:t xml:space="preserve"> by focusing on visibility and foot patrols </w:t>
      </w:r>
      <w:r>
        <w:rPr>
          <w:rFonts w:ascii="Arial" w:hAnsi="Arial" w:cs="Arial"/>
          <w:color w:val="0E101A"/>
        </w:rPr>
        <w:t xml:space="preserve">within </w:t>
      </w:r>
      <w:r w:rsidRPr="005C5A84">
        <w:rPr>
          <w:rFonts w:ascii="Arial" w:hAnsi="Arial" w:cs="Arial"/>
          <w:color w:val="0E101A"/>
        </w:rPr>
        <w:t>the communities</w:t>
      </w:r>
      <w:r>
        <w:rPr>
          <w:rFonts w:ascii="Arial" w:hAnsi="Arial" w:cs="Arial"/>
          <w:color w:val="0E101A"/>
        </w:rPr>
        <w:t xml:space="preserve"> </w:t>
      </w:r>
      <w:r w:rsidRPr="005C5A84">
        <w:rPr>
          <w:rFonts w:ascii="Arial" w:hAnsi="Arial" w:cs="Arial"/>
          <w:color w:val="0E101A"/>
        </w:rPr>
        <w:t>(Kochel, 2017), interacting</w:t>
      </w:r>
      <w:r>
        <w:rPr>
          <w:rFonts w:ascii="Arial" w:hAnsi="Arial" w:cs="Arial"/>
          <w:color w:val="0E101A"/>
        </w:rPr>
        <w:t xml:space="preserve"> with communities</w:t>
      </w:r>
      <w:r w:rsidRPr="005C5A84">
        <w:rPr>
          <w:rFonts w:ascii="Arial" w:hAnsi="Arial" w:cs="Arial"/>
          <w:color w:val="0E101A"/>
        </w:rPr>
        <w:t xml:space="preserve"> and developing knowledge of persons or locations that may be at risk</w:t>
      </w:r>
      <w:r>
        <w:rPr>
          <w:rFonts w:ascii="Arial" w:hAnsi="Arial" w:cs="Arial"/>
          <w:color w:val="0E101A"/>
        </w:rPr>
        <w:t>. The situation can quickly change</w:t>
      </w:r>
      <w:r w:rsidRPr="005C5A84">
        <w:rPr>
          <w:rFonts w:ascii="Arial" w:hAnsi="Arial" w:cs="Arial"/>
          <w:color w:val="0E101A"/>
        </w:rPr>
        <w:t xml:space="preserve"> to arresting people without regard for </w:t>
      </w:r>
      <w:r>
        <w:rPr>
          <w:rFonts w:ascii="Arial" w:hAnsi="Arial" w:cs="Arial"/>
          <w:color w:val="0E101A"/>
        </w:rPr>
        <w:t>mine or</w:t>
      </w:r>
      <w:r w:rsidRPr="005C5A84">
        <w:rPr>
          <w:rFonts w:ascii="Arial" w:hAnsi="Arial" w:cs="Arial"/>
          <w:color w:val="0E101A"/>
        </w:rPr>
        <w:t xml:space="preserve"> colleagues’ human rights</w:t>
      </w:r>
      <w:r>
        <w:rPr>
          <w:rFonts w:ascii="Arial" w:hAnsi="Arial" w:cs="Arial"/>
          <w:color w:val="0E101A"/>
        </w:rPr>
        <w:t xml:space="preserve"> </w:t>
      </w:r>
      <w:r w:rsidRPr="005C5A84">
        <w:rPr>
          <w:rFonts w:ascii="Arial" w:hAnsi="Arial" w:cs="Arial"/>
          <w:color w:val="0E101A"/>
        </w:rPr>
        <w:t>as well as</w:t>
      </w:r>
      <w:r>
        <w:rPr>
          <w:rFonts w:ascii="Arial" w:hAnsi="Arial" w:cs="Arial"/>
          <w:color w:val="0E101A"/>
        </w:rPr>
        <w:t xml:space="preserve"> in the aftermath,</w:t>
      </w:r>
      <w:r w:rsidRPr="005C5A84">
        <w:rPr>
          <w:rFonts w:ascii="Arial" w:hAnsi="Arial" w:cs="Arial"/>
          <w:color w:val="0E101A"/>
        </w:rPr>
        <w:t xml:space="preserve"> the</w:t>
      </w:r>
      <w:r>
        <w:rPr>
          <w:rFonts w:ascii="Arial" w:hAnsi="Arial" w:cs="Arial"/>
          <w:color w:val="0E101A"/>
        </w:rPr>
        <w:t xml:space="preserve"> focus on</w:t>
      </w:r>
      <w:r w:rsidRPr="005C5A84">
        <w:rPr>
          <w:rFonts w:ascii="Arial" w:hAnsi="Arial" w:cs="Arial"/>
          <w:color w:val="0E101A"/>
        </w:rPr>
        <w:t xml:space="preserve"> health and safety of members of the public and detainees.</w:t>
      </w:r>
      <w:r>
        <w:rPr>
          <w:rFonts w:ascii="Arial" w:hAnsi="Arial" w:cs="Arial"/>
          <w:color w:val="0E101A"/>
        </w:rPr>
        <w:t xml:space="preserve"> S</w:t>
      </w:r>
      <w:r w:rsidRPr="005C5A84">
        <w:rPr>
          <w:rFonts w:ascii="Arial" w:hAnsi="Arial" w:cs="Arial"/>
          <w:color w:val="0E101A"/>
        </w:rPr>
        <w:t xml:space="preserve">trong emotional intelligence </w:t>
      </w:r>
      <w:r>
        <w:rPr>
          <w:rFonts w:ascii="Arial" w:hAnsi="Arial" w:cs="Arial"/>
          <w:color w:val="0E101A"/>
        </w:rPr>
        <w:t>seems to be</w:t>
      </w:r>
      <w:r w:rsidRPr="005C5A84">
        <w:rPr>
          <w:rFonts w:ascii="Arial" w:hAnsi="Arial" w:cs="Arial"/>
          <w:color w:val="0E101A"/>
        </w:rPr>
        <w:t xml:space="preserve"> in high demand</w:t>
      </w:r>
      <w:r>
        <w:rPr>
          <w:rFonts w:ascii="Arial" w:hAnsi="Arial" w:cs="Arial"/>
          <w:color w:val="0E101A"/>
        </w:rPr>
        <w:t xml:space="preserve"> and having</w:t>
      </w:r>
      <w:r w:rsidRPr="005C5A84">
        <w:rPr>
          <w:rFonts w:ascii="Arial" w:hAnsi="Arial" w:cs="Arial"/>
          <w:color w:val="0E101A"/>
        </w:rPr>
        <w:t xml:space="preserve"> </w:t>
      </w:r>
      <w:r>
        <w:rPr>
          <w:rFonts w:ascii="Arial" w:hAnsi="Arial" w:cs="Arial"/>
          <w:color w:val="0E101A"/>
        </w:rPr>
        <w:t xml:space="preserve">excellent </w:t>
      </w:r>
      <w:r w:rsidRPr="005C5A84">
        <w:rPr>
          <w:rFonts w:ascii="Arial" w:hAnsi="Arial" w:cs="Arial"/>
          <w:color w:val="0E101A"/>
        </w:rPr>
        <w:t>communication and problem-solving skills</w:t>
      </w:r>
      <w:r>
        <w:rPr>
          <w:rFonts w:ascii="Arial" w:hAnsi="Arial" w:cs="Arial"/>
          <w:color w:val="0E101A"/>
        </w:rPr>
        <w:t>. A</w:t>
      </w:r>
      <w:r w:rsidRPr="005C5A84">
        <w:rPr>
          <w:rFonts w:ascii="Arial" w:hAnsi="Arial" w:cs="Arial"/>
          <w:color w:val="0E101A"/>
        </w:rPr>
        <w:t xml:space="preserve"> far cry from the historical officer of 50 years ago being ‘big enough and strong enough to get the job done’ (Get on Patrol, 2022). </w:t>
      </w:r>
    </w:p>
    <w:p w14:paraId="64F5B808"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41A20AA9"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lastRenderedPageBreak/>
        <w:t>U</w:t>
      </w:r>
      <w:r w:rsidRPr="005C5A84">
        <w:rPr>
          <w:rFonts w:ascii="Arial" w:hAnsi="Arial" w:cs="Arial"/>
          <w:color w:val="0E101A"/>
        </w:rPr>
        <w:t>nseen to public eyes,</w:t>
      </w:r>
      <w:r>
        <w:rPr>
          <w:rFonts w:ascii="Arial" w:hAnsi="Arial" w:cs="Arial"/>
          <w:color w:val="0E101A"/>
        </w:rPr>
        <w:t xml:space="preserve"> the ‘paperwork’ side to policing is gradually getting more complex. The</w:t>
      </w:r>
      <w:r w:rsidRPr="005C5A84">
        <w:rPr>
          <w:rFonts w:ascii="Arial" w:hAnsi="Arial" w:cs="Arial"/>
          <w:color w:val="0E101A"/>
        </w:rPr>
        <w:t xml:space="preserve"> preparation of crime reports,</w:t>
      </w:r>
      <w:r>
        <w:rPr>
          <w:rFonts w:ascii="Arial" w:hAnsi="Arial" w:cs="Arial"/>
          <w:color w:val="0E101A"/>
        </w:rPr>
        <w:t xml:space="preserve"> the building</w:t>
      </w:r>
      <w:r w:rsidRPr="005C5A84">
        <w:rPr>
          <w:rFonts w:ascii="Arial" w:hAnsi="Arial" w:cs="Arial"/>
          <w:color w:val="0E101A"/>
        </w:rPr>
        <w:t xml:space="preserve"> case files and dealing with the Crown Prosecution Service</w:t>
      </w:r>
      <w:r>
        <w:rPr>
          <w:rFonts w:ascii="Arial" w:hAnsi="Arial" w:cs="Arial"/>
          <w:color w:val="0E101A"/>
        </w:rPr>
        <w:t xml:space="preserve"> (CPS), referrals to both vulnerable adults and child social services (SS), Youth Offending Schemes (YOS), </w:t>
      </w:r>
      <w:r w:rsidRPr="005C5A84">
        <w:rPr>
          <w:rFonts w:ascii="Arial" w:hAnsi="Arial" w:cs="Arial"/>
          <w:color w:val="0E101A"/>
        </w:rPr>
        <w:t>Public Prosecution Service</w:t>
      </w:r>
      <w:r>
        <w:rPr>
          <w:rFonts w:ascii="Arial" w:hAnsi="Arial" w:cs="Arial"/>
          <w:color w:val="0E101A"/>
        </w:rPr>
        <w:t xml:space="preserve"> and other emergency services often acting as the first responder to incidents of severe harm or death. Not to mention liaising with the many in house departments. Also, within keeping in touch of the policing vision of 2025, the digitisation of the frontline police officer has taken place. </w:t>
      </w:r>
    </w:p>
    <w:p w14:paraId="007FC3A0"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40807684"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To aid in detecting and deterring crime on the frontline, in my experience has seen the introduction of body worn videos to aid in building evidence, laptops and mobile phones with built in police system connectivity to aid in transmitting in field situations more quickly to the office. The introduction of un-manned aerial vehicles (UAV or drones) and Global Satellite Positioning (GPS) satellite navigation in patrol cars to help in searches and incident location findings and social media usage by police forces have enabled information to be relayed much quicker than traditional methods. </w:t>
      </w:r>
    </w:p>
    <w:p w14:paraId="1B4F71E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51D2A3CE"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All these developments aid in dealing, detecting and deterring crime. Police Scotland announced they have saved over 444, 496-man hours and Lincolnshire police estimated saving £1.8 million pounds by upgrading to technology </w:t>
      </w:r>
      <w:sdt>
        <w:sdtPr>
          <w:rPr>
            <w:rFonts w:ascii="Arial" w:hAnsi="Arial" w:cs="Arial"/>
            <w:color w:val="0E101A"/>
          </w:rPr>
          <w:id w:val="-1621523525"/>
          <w:citation/>
        </w:sdtPr>
        <w:sdtEndPr/>
        <w:sdtContent>
          <w:r>
            <w:rPr>
              <w:rFonts w:ascii="Arial" w:hAnsi="Arial" w:cs="Arial"/>
              <w:color w:val="0E101A"/>
            </w:rPr>
            <w:fldChar w:fldCharType="begin"/>
          </w:r>
          <w:r>
            <w:rPr>
              <w:rFonts w:ascii="Arial" w:hAnsi="Arial" w:cs="Arial"/>
              <w:color w:val="0E101A"/>
            </w:rPr>
            <w:instrText xml:space="preserve"> CITATION Dav20 \l 2057 </w:instrText>
          </w:r>
          <w:r>
            <w:rPr>
              <w:rFonts w:ascii="Arial" w:hAnsi="Arial" w:cs="Arial"/>
              <w:color w:val="0E101A"/>
            </w:rPr>
            <w:fldChar w:fldCharType="separate"/>
          </w:r>
          <w:r w:rsidRPr="00FF39AD">
            <w:rPr>
              <w:rFonts w:ascii="Arial" w:hAnsi="Arial" w:cs="Arial"/>
              <w:noProof/>
              <w:color w:val="0E101A"/>
            </w:rPr>
            <w:t>(Howell, 2020)</w:t>
          </w:r>
          <w:r>
            <w:rPr>
              <w:rFonts w:ascii="Arial" w:hAnsi="Arial" w:cs="Arial"/>
              <w:color w:val="0E101A"/>
            </w:rPr>
            <w:fldChar w:fldCharType="end"/>
          </w:r>
        </w:sdtContent>
      </w:sdt>
      <w:r>
        <w:rPr>
          <w:rFonts w:ascii="Arial" w:hAnsi="Arial" w:cs="Arial"/>
          <w:color w:val="0E101A"/>
        </w:rPr>
        <w:t>. It seems to be a must that computer literacy skills are fast becoming essential.</w:t>
      </w:r>
    </w:p>
    <w:p w14:paraId="18E308B4"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58D1A653"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AC257F">
        <w:rPr>
          <w:rFonts w:ascii="Arial" w:hAnsi="Arial" w:cs="Arial"/>
          <w:color w:val="0E101A"/>
        </w:rPr>
        <w:t xml:space="preserve">Alongside the complex </w:t>
      </w:r>
      <w:r>
        <w:rPr>
          <w:rFonts w:ascii="Arial" w:hAnsi="Arial" w:cs="Arial"/>
          <w:color w:val="0E101A"/>
        </w:rPr>
        <w:t xml:space="preserve">frontline </w:t>
      </w:r>
      <w:r w:rsidRPr="00AC257F">
        <w:rPr>
          <w:rFonts w:ascii="Arial" w:hAnsi="Arial" w:cs="Arial"/>
          <w:color w:val="0E101A"/>
        </w:rPr>
        <w:t xml:space="preserve">role of a modern police officer, </w:t>
      </w:r>
      <w:r>
        <w:rPr>
          <w:rFonts w:ascii="Arial" w:hAnsi="Arial" w:cs="Arial"/>
          <w:color w:val="0E101A"/>
        </w:rPr>
        <w:t xml:space="preserve">the college of policing’s five-year strategy introduces the ‘what works’ scheme </w:t>
      </w:r>
      <w:r w:rsidRPr="00AC257F">
        <w:rPr>
          <w:rFonts w:ascii="Arial" w:hAnsi="Arial" w:cs="Arial"/>
          <w:color w:val="0E101A"/>
        </w:rPr>
        <w:t xml:space="preserve">(College </w:t>
      </w:r>
      <w:r>
        <w:rPr>
          <w:rFonts w:ascii="Arial" w:hAnsi="Arial" w:cs="Arial"/>
          <w:color w:val="0E101A"/>
        </w:rPr>
        <w:t>of</w:t>
      </w:r>
      <w:r w:rsidRPr="00AC257F">
        <w:rPr>
          <w:rFonts w:ascii="Arial" w:hAnsi="Arial" w:cs="Arial"/>
          <w:color w:val="0E101A"/>
        </w:rPr>
        <w:t xml:space="preserve"> Policing, 2020)</w:t>
      </w:r>
      <w:r>
        <w:rPr>
          <w:rFonts w:ascii="Arial" w:hAnsi="Arial" w:cs="Arial"/>
          <w:color w:val="0E101A"/>
        </w:rPr>
        <w:t>. U</w:t>
      </w:r>
      <w:r w:rsidRPr="00AC257F">
        <w:rPr>
          <w:rFonts w:ascii="Arial" w:hAnsi="Arial" w:cs="Arial"/>
          <w:color w:val="0E101A"/>
        </w:rPr>
        <w:t xml:space="preserve">niversities and educators </w:t>
      </w:r>
      <w:r>
        <w:rPr>
          <w:rFonts w:ascii="Arial" w:hAnsi="Arial" w:cs="Arial"/>
          <w:color w:val="0E101A"/>
        </w:rPr>
        <w:t xml:space="preserve">being brought </w:t>
      </w:r>
      <w:r w:rsidRPr="00AC257F">
        <w:rPr>
          <w:rFonts w:ascii="Arial" w:hAnsi="Arial" w:cs="Arial"/>
          <w:color w:val="0E101A"/>
        </w:rPr>
        <w:t>together</w:t>
      </w:r>
      <w:r>
        <w:rPr>
          <w:rFonts w:ascii="Arial" w:hAnsi="Arial" w:cs="Arial"/>
          <w:color w:val="0E101A"/>
        </w:rPr>
        <w:t>,</w:t>
      </w:r>
      <w:r w:rsidRPr="00AC257F">
        <w:rPr>
          <w:rFonts w:ascii="Arial" w:hAnsi="Arial" w:cs="Arial"/>
          <w:color w:val="0E101A"/>
        </w:rPr>
        <w:t xml:space="preserve"> with policing professionals</w:t>
      </w:r>
      <w:r>
        <w:rPr>
          <w:rFonts w:ascii="Arial" w:hAnsi="Arial" w:cs="Arial"/>
          <w:color w:val="0E101A"/>
        </w:rPr>
        <w:t>,</w:t>
      </w:r>
      <w:r w:rsidRPr="00AC257F">
        <w:rPr>
          <w:rFonts w:ascii="Arial" w:hAnsi="Arial" w:cs="Arial"/>
          <w:color w:val="0E101A"/>
        </w:rPr>
        <w:t xml:space="preserve"> </w:t>
      </w:r>
      <w:r>
        <w:rPr>
          <w:rFonts w:ascii="Arial" w:hAnsi="Arial" w:cs="Arial"/>
          <w:color w:val="0E101A"/>
        </w:rPr>
        <w:t>to</w:t>
      </w:r>
      <w:r w:rsidRPr="00AC257F">
        <w:rPr>
          <w:rFonts w:ascii="Arial" w:hAnsi="Arial" w:cs="Arial"/>
          <w:color w:val="0E101A"/>
        </w:rPr>
        <w:t xml:space="preserve"> help </w:t>
      </w:r>
      <w:r w:rsidRPr="00AC257F">
        <w:rPr>
          <w:rFonts w:ascii="Arial" w:hAnsi="Arial" w:cs="Arial"/>
          <w:color w:val="0E101A"/>
        </w:rPr>
        <w:lastRenderedPageBreak/>
        <w:t>enhance police legitimacy using objective knowledge. The</w:t>
      </w:r>
      <w:r>
        <w:rPr>
          <w:rFonts w:ascii="Arial" w:hAnsi="Arial" w:cs="Arial"/>
          <w:color w:val="0E101A"/>
        </w:rPr>
        <w:t xml:space="preserve"> collaboration has resulted in the creation of the</w:t>
      </w:r>
      <w:r w:rsidRPr="00AC257F">
        <w:rPr>
          <w:rFonts w:ascii="Arial" w:hAnsi="Arial" w:cs="Arial"/>
          <w:color w:val="0E101A"/>
        </w:rPr>
        <w:t xml:space="preserve"> Policing Education Qualifications Framework (PEQF)</w:t>
      </w:r>
      <w:r>
        <w:rPr>
          <w:rFonts w:ascii="Arial" w:hAnsi="Arial" w:cs="Arial"/>
          <w:color w:val="0E101A"/>
        </w:rPr>
        <w:t>. I</w:t>
      </w:r>
      <w:r w:rsidRPr="00AC257F">
        <w:rPr>
          <w:rFonts w:ascii="Arial" w:hAnsi="Arial" w:cs="Arial"/>
          <w:color w:val="0E101A"/>
        </w:rPr>
        <w:t>n a bid to further professionalise police officers and supplement the college's strategic five-year plan</w:t>
      </w:r>
      <w:r>
        <w:rPr>
          <w:rFonts w:ascii="Arial" w:hAnsi="Arial" w:cs="Arial"/>
          <w:color w:val="0E101A"/>
        </w:rPr>
        <w:t>, gives</w:t>
      </w:r>
      <w:r w:rsidRPr="00AC257F">
        <w:rPr>
          <w:rFonts w:ascii="Arial" w:hAnsi="Arial" w:cs="Arial"/>
          <w:color w:val="0E101A"/>
        </w:rPr>
        <w:t xml:space="preserve"> future officers the chance to</w:t>
      </w:r>
      <w:r>
        <w:rPr>
          <w:rFonts w:ascii="Arial" w:hAnsi="Arial" w:cs="Arial"/>
          <w:color w:val="0E101A"/>
        </w:rPr>
        <w:t xml:space="preserve"> develop, research and</w:t>
      </w:r>
      <w:r w:rsidRPr="00AC257F">
        <w:rPr>
          <w:rFonts w:ascii="Arial" w:hAnsi="Arial" w:cs="Arial"/>
          <w:color w:val="0E101A"/>
        </w:rPr>
        <w:t xml:space="preserve"> gain a higher educational qualification</w:t>
      </w:r>
      <w:r>
        <w:rPr>
          <w:rFonts w:ascii="Arial" w:hAnsi="Arial" w:cs="Arial"/>
          <w:color w:val="0E101A"/>
        </w:rPr>
        <w:t xml:space="preserve">. </w:t>
      </w:r>
      <w:r w:rsidRPr="00407B9D">
        <w:rPr>
          <w:rFonts w:ascii="Arial" w:hAnsi="Arial" w:cs="Arial"/>
          <w:color w:val="0E101A"/>
        </w:rPr>
        <w:t>The College</w:t>
      </w:r>
      <w:r>
        <w:rPr>
          <w:rFonts w:ascii="Arial" w:hAnsi="Arial" w:cs="Arial"/>
          <w:color w:val="0E101A"/>
        </w:rPr>
        <w:t xml:space="preserve"> acknowledge, by introducing this, will</w:t>
      </w:r>
      <w:r w:rsidRPr="00407B9D">
        <w:rPr>
          <w:rFonts w:ascii="Arial" w:hAnsi="Arial" w:cs="Arial"/>
          <w:color w:val="0E101A"/>
        </w:rPr>
        <w:t xml:space="preserve"> assist persons working in policing</w:t>
      </w:r>
      <w:r>
        <w:rPr>
          <w:rFonts w:ascii="Arial" w:hAnsi="Arial" w:cs="Arial"/>
          <w:color w:val="0E101A"/>
        </w:rPr>
        <w:t xml:space="preserve">, </w:t>
      </w:r>
      <w:r w:rsidRPr="00407B9D">
        <w:rPr>
          <w:rFonts w:ascii="Arial" w:hAnsi="Arial" w:cs="Arial"/>
          <w:color w:val="0E101A"/>
        </w:rPr>
        <w:t>having their professional abilities recognised and appreciated by those outside of policing by providing authorised ongoing professional development and associated qualifications</w:t>
      </w:r>
      <w:r>
        <w:rPr>
          <w:rFonts w:ascii="Arial" w:hAnsi="Arial" w:cs="Arial"/>
          <w:color w:val="0E101A"/>
        </w:rPr>
        <w:t>.</w:t>
      </w:r>
    </w:p>
    <w:p w14:paraId="7DE69C2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1302B5B5" w14:textId="77777777" w:rsidR="00AD0A67" w:rsidRPr="00AF1395" w:rsidRDefault="00AD0A67" w:rsidP="00AD0A67">
      <w:pPr>
        <w:pStyle w:val="NormalWeb"/>
        <w:spacing w:before="0" w:beforeAutospacing="0" w:after="0" w:afterAutospacing="0" w:line="480" w:lineRule="auto"/>
        <w:jc w:val="both"/>
        <w:rPr>
          <w:rFonts w:ascii="Arial" w:hAnsi="Arial" w:cs="Arial"/>
          <w:color w:val="0E101A"/>
          <w:u w:val="single"/>
        </w:rPr>
      </w:pPr>
      <w:r>
        <w:rPr>
          <w:rFonts w:ascii="Arial" w:hAnsi="Arial" w:cs="Arial"/>
          <w:b/>
          <w:bCs/>
          <w:i/>
          <w:iCs/>
          <w:color w:val="0E101A"/>
          <w:u w:val="single"/>
        </w:rPr>
        <w:t>Self-</w:t>
      </w:r>
      <w:r w:rsidRPr="00AF1395">
        <w:rPr>
          <w:rFonts w:ascii="Arial" w:hAnsi="Arial" w:cs="Arial"/>
          <w:b/>
          <w:bCs/>
          <w:i/>
          <w:iCs/>
          <w:color w:val="0E101A"/>
          <w:u w:val="single"/>
        </w:rPr>
        <w:t>Evidencing</w:t>
      </w:r>
      <w:r>
        <w:rPr>
          <w:rFonts w:ascii="Arial" w:hAnsi="Arial" w:cs="Arial"/>
          <w:b/>
          <w:bCs/>
          <w:i/>
          <w:iCs/>
          <w:color w:val="0E101A"/>
          <w:u w:val="single"/>
        </w:rPr>
        <w:t>.</w:t>
      </w:r>
    </w:p>
    <w:p w14:paraId="6A019354"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Throughout the three years of development the modern officer must also evidence their progression and development by completing an in-house personal performance portfolio. This is a continual development of myself in which significant and competent evidence must be shown in a variety of policing incidents from issuing a simple community resolution to evidencing a complex investigation. These are mandatory in order to pass into the next year. The aim of this is to show the development from a probationary officer and into a fully competent officer. </w:t>
      </w:r>
    </w:p>
    <w:p w14:paraId="597DEEA8"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4F398782"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I believe in my final year as probationary officer I have developed well into the standards of a modern professional police officer that are demanded of my organisation and by myself. I can evidence this during an incident of an allegation of historical sexual abuse that had turned into multiple allegations of historical rape outside of my force area. </w:t>
      </w:r>
    </w:p>
    <w:p w14:paraId="6D107651"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2B97F770"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lastRenderedPageBreak/>
        <w:t xml:space="preserve">Through mentoring by senior officers and personal aims, I have recognised and incorporated the code of ethics, principles, roles and responsibilities of a modern officer into this policing incident. </w:t>
      </w:r>
    </w:p>
    <w:p w14:paraId="7FFC60D2"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101B5007"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Identifying an emotionally unstable victim with multiple suicidal attempts due to multiple historical sexual offences alleged to have been committed against her, I have used my emotional intelligence in recognising that this victim needed to be treated with respect, empathy and compassion. The use of digital technology to respond, investigate and progress the incident diligently and to communicate with outside forces was also conducted with great effect. </w:t>
      </w:r>
    </w:p>
    <w:p w14:paraId="02D9DA37"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A950FE6"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This has been evidenced in emails by the victim, my peers and senior ranking officers congratulating myself on a complicated incident well dealt with. Comments such as being a competent, bright and promising officer with a good future in policing has helped my confidence greatly in becoming a modern officer.</w:t>
      </w:r>
    </w:p>
    <w:p w14:paraId="438FD2E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F9BE646"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All these roles and responsibilities must be conducted in line with the codes of practise and ethics, the right legislation application and of the critical public eye, knowing that you are fully accountable for any mistakes. It is no mean feat to be a modern police officer especially in times where public confidence is at an all-time low, financial restrictions, low employment levels (loss of 20,000 officers), low pay scales (starting wage just under £20,000) and a rising mental health concern in the</w:t>
      </w:r>
      <w:r w:rsidRPr="009B7DB9">
        <w:rPr>
          <w:rFonts w:ascii="Arial" w:hAnsi="Arial" w:cs="Arial"/>
          <w:color w:val="0E101A"/>
        </w:rPr>
        <w:t xml:space="preserve"> organisation </w:t>
      </w:r>
      <w:r w:rsidRPr="009B7DB9">
        <w:rPr>
          <w:rFonts w:ascii="Arial" w:hAnsi="Arial" w:cs="Arial"/>
          <w:color w:val="000000"/>
          <w:shd w:val="clear" w:color="auto" w:fill="FFFFFF"/>
        </w:rPr>
        <w:t>with 39% seeking help with mental health issues</w:t>
      </w:r>
      <w:r>
        <w:rPr>
          <w:rFonts w:ascii="Arial" w:hAnsi="Arial" w:cs="Arial"/>
          <w:color w:val="0E101A"/>
        </w:rPr>
        <w:t xml:space="preserve"> </w:t>
      </w:r>
      <w:sdt>
        <w:sdtPr>
          <w:rPr>
            <w:rFonts w:ascii="Arial" w:hAnsi="Arial" w:cs="Arial"/>
            <w:color w:val="0E101A"/>
          </w:rPr>
          <w:id w:val="-519703633"/>
          <w:citation/>
        </w:sdtPr>
        <w:sdtEndPr/>
        <w:sdtContent>
          <w:r>
            <w:rPr>
              <w:rFonts w:ascii="Arial" w:hAnsi="Arial" w:cs="Arial"/>
              <w:color w:val="0E101A"/>
            </w:rPr>
            <w:fldChar w:fldCharType="begin"/>
          </w:r>
          <w:r>
            <w:rPr>
              <w:rFonts w:ascii="Arial" w:hAnsi="Arial" w:cs="Arial"/>
              <w:color w:val="0E101A"/>
            </w:rPr>
            <w:instrText xml:space="preserve"> CITATION Pol16 \l 2057 </w:instrText>
          </w:r>
          <w:r>
            <w:rPr>
              <w:rFonts w:ascii="Arial" w:hAnsi="Arial" w:cs="Arial"/>
              <w:color w:val="0E101A"/>
            </w:rPr>
            <w:fldChar w:fldCharType="separate"/>
          </w:r>
          <w:r w:rsidRPr="009B7DB9">
            <w:rPr>
              <w:rFonts w:ascii="Arial" w:hAnsi="Arial" w:cs="Arial"/>
              <w:noProof/>
              <w:color w:val="0E101A"/>
            </w:rPr>
            <w:t>(Police Federation, 2016)</w:t>
          </w:r>
          <w:r>
            <w:rPr>
              <w:rFonts w:ascii="Arial" w:hAnsi="Arial" w:cs="Arial"/>
              <w:color w:val="0E101A"/>
            </w:rPr>
            <w:fldChar w:fldCharType="end"/>
          </w:r>
        </w:sdtContent>
      </w:sdt>
      <w:r>
        <w:rPr>
          <w:rFonts w:ascii="Arial" w:hAnsi="Arial" w:cs="Arial"/>
          <w:color w:val="0E101A"/>
        </w:rPr>
        <w:t>.</w:t>
      </w:r>
    </w:p>
    <w:p w14:paraId="1ADE0843"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52EFBD7E" w14:textId="77777777" w:rsidR="00AD0A67" w:rsidRPr="000E09F8" w:rsidRDefault="00AD0A67" w:rsidP="00AD0A67">
      <w:pPr>
        <w:pStyle w:val="NormalWeb"/>
        <w:spacing w:before="0" w:beforeAutospacing="0" w:after="0" w:afterAutospacing="0" w:line="480" w:lineRule="auto"/>
        <w:jc w:val="both"/>
        <w:rPr>
          <w:rFonts w:ascii="Arial" w:hAnsi="Arial" w:cs="Arial"/>
          <w:b/>
          <w:bCs/>
          <w:i/>
          <w:iCs/>
          <w:color w:val="0E101A"/>
          <w:u w:val="single"/>
        </w:rPr>
      </w:pPr>
      <w:r w:rsidRPr="000E09F8">
        <w:rPr>
          <w:rFonts w:ascii="Arial" w:hAnsi="Arial" w:cs="Arial"/>
          <w:b/>
          <w:bCs/>
          <w:i/>
          <w:iCs/>
          <w:color w:val="0E101A"/>
          <w:u w:val="single"/>
        </w:rPr>
        <w:t>Final Year</w:t>
      </w:r>
      <w:r>
        <w:rPr>
          <w:rFonts w:ascii="Arial" w:hAnsi="Arial" w:cs="Arial"/>
          <w:b/>
          <w:bCs/>
          <w:i/>
          <w:iCs/>
          <w:color w:val="0E101A"/>
          <w:u w:val="single"/>
        </w:rPr>
        <w:t>.</w:t>
      </w:r>
    </w:p>
    <w:p w14:paraId="52456BBB"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lastRenderedPageBreak/>
        <w:t xml:space="preserve">In this section of the assignment, I will try to critically reflect on my final year as a probationary police officer using the Gibbs reflective model (University of Edinburgh, 2020). </w:t>
      </w:r>
    </w:p>
    <w:p w14:paraId="4C42C06C"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 xml:space="preserve"> </w:t>
      </w:r>
    </w:p>
    <w:p w14:paraId="37DCC0C2"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 xml:space="preserve">On reflection, this final year has been one of the most challenging years I have ever faced, both professionally and individually. I have encountered many challenging situations in performing as a modern police officer and none more so than academically on the PEQF PCDA programme. </w:t>
      </w:r>
    </w:p>
    <w:p w14:paraId="2ADB9DEE"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 xml:space="preserve"> </w:t>
      </w:r>
    </w:p>
    <w:p w14:paraId="464689EE" w14:textId="77777777" w:rsidR="00AD0A67" w:rsidRDefault="00AD0A67" w:rsidP="00AD0A67">
      <w:pPr>
        <w:pStyle w:val="NormalWeb"/>
        <w:spacing w:line="480" w:lineRule="auto"/>
        <w:jc w:val="both"/>
        <w:rPr>
          <w:rFonts w:ascii="Arial" w:hAnsi="Arial" w:cs="Arial"/>
          <w:color w:val="0E101A"/>
        </w:rPr>
      </w:pPr>
      <w:r w:rsidRPr="00BD0E82">
        <w:rPr>
          <w:rFonts w:ascii="Arial" w:hAnsi="Arial" w:cs="Arial"/>
          <w:color w:val="0E101A"/>
        </w:rPr>
        <w:t>I knew going into the final year would be emotionally challenging academically. Policing wise, I am confident in my role as a police officer and my abilities. However, I knew they would be tested again with the gradual dissolution of coronavirus rules, and the night-time economy would return, bringing with it the increase of potential conflict situations and public resentment I have already encountered. However, my feelings on the</w:t>
      </w:r>
      <w:r>
        <w:rPr>
          <w:rFonts w:ascii="Arial" w:hAnsi="Arial" w:cs="Arial"/>
          <w:color w:val="0E101A"/>
        </w:rPr>
        <w:t xml:space="preserve"> academic</w:t>
      </w:r>
      <w:r w:rsidRPr="00BD0E82">
        <w:rPr>
          <w:rFonts w:ascii="Arial" w:hAnsi="Arial" w:cs="Arial"/>
          <w:color w:val="0E101A"/>
        </w:rPr>
        <w:t xml:space="preserve"> pressure are immense in knowing that you do not have a job if you fail academically. </w:t>
      </w:r>
    </w:p>
    <w:p w14:paraId="1B263A77"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 xml:space="preserve">On finding the right balance between the complex and challenging role as a front-line response officer, long hours, working rotary shift work, social needs, having a young family and a demanding academic workload, I have struggled. I have found that my mental health and resilience has been tested to the absolute limit and, on many occasions, debated quitting the job, not because of the policing aspects but because of the academic side.  </w:t>
      </w:r>
    </w:p>
    <w:p w14:paraId="249DBA41"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lastRenderedPageBreak/>
        <w:t xml:space="preserve"> </w:t>
      </w:r>
    </w:p>
    <w:p w14:paraId="51FF0CFB"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After evaluating my situation and setting new goals, I concluded that I needed academic support more in line with my learning needs</w:t>
      </w:r>
      <w:r>
        <w:rPr>
          <w:rFonts w:ascii="Arial" w:hAnsi="Arial" w:cs="Arial"/>
          <w:color w:val="0E101A"/>
        </w:rPr>
        <w:t>,</w:t>
      </w:r>
      <w:r w:rsidRPr="00BD0E82">
        <w:rPr>
          <w:rFonts w:ascii="Arial" w:hAnsi="Arial" w:cs="Arial"/>
          <w:color w:val="0E101A"/>
        </w:rPr>
        <w:t xml:space="preserve"> made sacrifices and strategic decisions to </w:t>
      </w:r>
      <w:r>
        <w:rPr>
          <w:rFonts w:ascii="Arial" w:hAnsi="Arial" w:cs="Arial"/>
          <w:color w:val="0E101A"/>
        </w:rPr>
        <w:t xml:space="preserve">within </w:t>
      </w:r>
      <w:r w:rsidRPr="00BD0E82">
        <w:rPr>
          <w:rFonts w:ascii="Arial" w:hAnsi="Arial" w:cs="Arial"/>
          <w:color w:val="0E101A"/>
        </w:rPr>
        <w:t>my social and family life</w:t>
      </w:r>
      <w:r>
        <w:rPr>
          <w:rFonts w:ascii="Arial" w:hAnsi="Arial" w:cs="Arial"/>
          <w:color w:val="0E101A"/>
        </w:rPr>
        <w:t xml:space="preserve"> to reorganise to a</w:t>
      </w:r>
      <w:r w:rsidRPr="00BD0E82">
        <w:rPr>
          <w:rFonts w:ascii="Arial" w:hAnsi="Arial" w:cs="Arial"/>
          <w:color w:val="0E101A"/>
        </w:rPr>
        <w:t>chiev</w:t>
      </w:r>
      <w:r>
        <w:rPr>
          <w:rFonts w:ascii="Arial" w:hAnsi="Arial" w:cs="Arial"/>
          <w:color w:val="0E101A"/>
        </w:rPr>
        <w:t>e</w:t>
      </w:r>
      <w:r w:rsidRPr="00BD0E82">
        <w:rPr>
          <w:rFonts w:ascii="Arial" w:hAnsi="Arial" w:cs="Arial"/>
          <w:color w:val="0E101A"/>
        </w:rPr>
        <w:t xml:space="preserve"> the feat of being the first person in my family to obtain a degree and, more importantly, a future career as a police officer. The process to get to this point has not been pleasant, highly frustrating, and is a case of one step forward, two steps backwards. However, there has been positive encouragement, understanding, and engagement by my peers, senior officers, and family members, and progress.</w:t>
      </w:r>
    </w:p>
    <w:p w14:paraId="40A1C9F5"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 xml:space="preserve"> </w:t>
      </w:r>
    </w:p>
    <w:p w14:paraId="19CD8E81" w14:textId="77777777" w:rsidR="00AD0A67" w:rsidRPr="00BD0E82" w:rsidRDefault="00AD0A67" w:rsidP="00AD0A67">
      <w:pPr>
        <w:pStyle w:val="NormalWeb"/>
        <w:spacing w:line="480" w:lineRule="auto"/>
        <w:jc w:val="both"/>
        <w:rPr>
          <w:rFonts w:ascii="Arial" w:hAnsi="Arial" w:cs="Arial"/>
          <w:color w:val="0E101A"/>
        </w:rPr>
      </w:pPr>
      <w:r w:rsidRPr="00BD0E82">
        <w:rPr>
          <w:rFonts w:ascii="Arial" w:hAnsi="Arial" w:cs="Arial"/>
          <w:color w:val="0E101A"/>
        </w:rPr>
        <w:t>On analysis, up until now, I have focused too much time on developing my policing skills and abilities and neglected the academic side instead of balancing them appropriately alongside other outside influences. In one sense, it has gone well. Positive feedback and encouragement on my policing activities and role within my community has been encouraging and has made me quietly confident that I am on the right track as a modern police officer. However, not prioritising, neglecting and not fully committing to the academic side of the profession has landed me in hot water, so to speak. This has resulted in a rapid transformation in organising my priorities in this final year.</w:t>
      </w:r>
    </w:p>
    <w:p w14:paraId="7DE09DD0" w14:textId="77777777" w:rsidR="00AD0A67" w:rsidRDefault="00AD0A67" w:rsidP="00AD0A67">
      <w:pPr>
        <w:pStyle w:val="NormalWeb"/>
        <w:spacing w:line="480" w:lineRule="auto"/>
        <w:jc w:val="both"/>
        <w:rPr>
          <w:rFonts w:ascii="Arial" w:hAnsi="Arial" w:cs="Arial"/>
          <w:color w:val="0E101A"/>
        </w:rPr>
      </w:pPr>
      <w:r w:rsidRPr="00BD0E82">
        <w:rPr>
          <w:rFonts w:ascii="Arial" w:hAnsi="Arial" w:cs="Arial"/>
          <w:color w:val="0E101A"/>
        </w:rPr>
        <w:t xml:space="preserve">In conclusion of my </w:t>
      </w:r>
      <w:r>
        <w:rPr>
          <w:rFonts w:ascii="Arial" w:hAnsi="Arial" w:cs="Arial"/>
          <w:color w:val="0E101A"/>
        </w:rPr>
        <w:t xml:space="preserve">critical </w:t>
      </w:r>
      <w:r w:rsidRPr="00BD0E82">
        <w:rPr>
          <w:rFonts w:ascii="Arial" w:hAnsi="Arial" w:cs="Arial"/>
          <w:color w:val="0E101A"/>
        </w:rPr>
        <w:t xml:space="preserve">reflection, my belief and approach at first were that I am here to be a police officer and not an academic. Consequently, I did not commit to the academic side of things as much as I should have done. Critically, it was the wrong approach to have. However, I believe that the transformative process of personal </w:t>
      </w:r>
      <w:r w:rsidRPr="00BD0E82">
        <w:rPr>
          <w:rFonts w:ascii="Arial" w:hAnsi="Arial" w:cs="Arial"/>
          <w:color w:val="0E101A"/>
        </w:rPr>
        <w:lastRenderedPageBreak/>
        <w:t>reflection has enabled me to see and understand the bigger picture. I understand that being academically capable is crucial in the strategy of the College of Policing in professionalising the force and giving something back to officers who may sometimes leave the force with immense abilities and experience but no qualification to show for it.</w:t>
      </w:r>
    </w:p>
    <w:p w14:paraId="2D13222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52133506" w14:textId="77777777" w:rsidR="00AD0A67" w:rsidRPr="00DF5593" w:rsidRDefault="00AD0A67" w:rsidP="00AD0A67">
      <w:pPr>
        <w:pStyle w:val="NormalWeb"/>
        <w:spacing w:before="0" w:beforeAutospacing="0" w:after="0" w:afterAutospacing="0" w:line="480" w:lineRule="auto"/>
        <w:jc w:val="both"/>
        <w:rPr>
          <w:rFonts w:ascii="Arial" w:hAnsi="Arial" w:cs="Arial"/>
          <w:b/>
          <w:bCs/>
          <w:i/>
          <w:iCs/>
          <w:color w:val="0E101A"/>
          <w:u w:val="single"/>
        </w:rPr>
      </w:pPr>
      <w:r w:rsidRPr="00DF5593">
        <w:rPr>
          <w:rFonts w:ascii="Arial" w:hAnsi="Arial" w:cs="Arial"/>
          <w:b/>
          <w:bCs/>
          <w:i/>
          <w:iCs/>
          <w:color w:val="0E101A"/>
          <w:u w:val="single"/>
        </w:rPr>
        <w:t>Conclusion</w:t>
      </w:r>
      <w:r>
        <w:rPr>
          <w:rFonts w:ascii="Arial" w:hAnsi="Arial" w:cs="Arial"/>
          <w:b/>
          <w:bCs/>
          <w:i/>
          <w:iCs/>
          <w:color w:val="0E101A"/>
          <w:u w:val="single"/>
        </w:rPr>
        <w:t>.</w:t>
      </w:r>
    </w:p>
    <w:p w14:paraId="45E5F9C0" w14:textId="77777777" w:rsidR="00AD0A67" w:rsidRDefault="00AD0A67" w:rsidP="00AD0A67">
      <w:pPr>
        <w:pStyle w:val="NormalWeb"/>
        <w:spacing w:line="480" w:lineRule="auto"/>
        <w:jc w:val="both"/>
        <w:rPr>
          <w:rFonts w:ascii="Arial" w:hAnsi="Arial" w:cs="Arial"/>
          <w:color w:val="0E101A"/>
        </w:rPr>
      </w:pPr>
      <w:r w:rsidRPr="00CF79EA">
        <w:rPr>
          <w:rFonts w:ascii="Arial" w:hAnsi="Arial" w:cs="Arial"/>
          <w:color w:val="0E101A"/>
        </w:rPr>
        <w:t>Finally, the College of Policing is always changing in order to break down barriers as sociological and cultural changes occur. The method of first educating and then training future officers to attain higher levels of knowledge, ability, and understanding has proven to be an innovative way to advance the force professionally. The new learning programmes will ensure that</w:t>
      </w:r>
      <w:r>
        <w:rPr>
          <w:rFonts w:ascii="Arial" w:hAnsi="Arial" w:cs="Arial"/>
          <w:color w:val="0E101A"/>
        </w:rPr>
        <w:t xml:space="preserve"> future</w:t>
      </w:r>
      <w:r w:rsidRPr="00CF79EA">
        <w:rPr>
          <w:rFonts w:ascii="Arial" w:hAnsi="Arial" w:cs="Arial"/>
          <w:color w:val="0E101A"/>
        </w:rPr>
        <w:t xml:space="preserve"> policing has reflective officers who are capable of questioning current practise when it is warranted</w:t>
      </w:r>
      <w:r>
        <w:rPr>
          <w:rFonts w:ascii="Arial" w:hAnsi="Arial" w:cs="Arial"/>
          <w:color w:val="0E101A"/>
        </w:rPr>
        <w:t xml:space="preserve"> </w:t>
      </w:r>
      <w:sdt>
        <w:sdtPr>
          <w:rPr>
            <w:rFonts w:ascii="Arial" w:hAnsi="Arial" w:cs="Arial"/>
            <w:color w:val="0E101A"/>
          </w:rPr>
          <w:id w:val="-1385554247"/>
          <w:citation/>
        </w:sdtPr>
        <w:sdtEndPr/>
        <w:sdtContent>
          <w:r>
            <w:rPr>
              <w:rFonts w:ascii="Arial" w:hAnsi="Arial" w:cs="Arial"/>
              <w:color w:val="0E101A"/>
            </w:rPr>
            <w:fldChar w:fldCharType="begin"/>
          </w:r>
          <w:r>
            <w:rPr>
              <w:rFonts w:ascii="Arial" w:hAnsi="Arial" w:cs="Arial"/>
              <w:color w:val="0E101A"/>
            </w:rPr>
            <w:instrText xml:space="preserve"> CITATION NPC15 \l 2057 </w:instrText>
          </w:r>
          <w:r>
            <w:rPr>
              <w:rFonts w:ascii="Arial" w:hAnsi="Arial" w:cs="Arial"/>
              <w:color w:val="0E101A"/>
            </w:rPr>
            <w:fldChar w:fldCharType="separate"/>
          </w:r>
          <w:r w:rsidRPr="00CC69E9">
            <w:rPr>
              <w:rFonts w:ascii="Arial" w:hAnsi="Arial" w:cs="Arial"/>
              <w:noProof/>
              <w:color w:val="0E101A"/>
            </w:rPr>
            <w:t>(NPCC, 2015)</w:t>
          </w:r>
          <w:r>
            <w:rPr>
              <w:rFonts w:ascii="Arial" w:hAnsi="Arial" w:cs="Arial"/>
              <w:color w:val="0E101A"/>
            </w:rPr>
            <w:fldChar w:fldCharType="end"/>
          </w:r>
        </w:sdtContent>
      </w:sdt>
      <w:r>
        <w:rPr>
          <w:rFonts w:ascii="Arial" w:hAnsi="Arial" w:cs="Arial"/>
          <w:color w:val="0E101A"/>
        </w:rPr>
        <w:t xml:space="preserve">. </w:t>
      </w:r>
      <w:r w:rsidRPr="00CF79EA">
        <w:rPr>
          <w:rFonts w:ascii="Arial" w:hAnsi="Arial" w:cs="Arial"/>
          <w:color w:val="0E101A"/>
        </w:rPr>
        <w:t>Perhaps this unique strategy can assist in achieving the strategic goal of professionalising the police force in times of financial restraint, low staffing numbers,</w:t>
      </w:r>
      <w:r>
        <w:rPr>
          <w:rFonts w:ascii="Arial" w:hAnsi="Arial" w:cs="Arial"/>
          <w:color w:val="0E101A"/>
        </w:rPr>
        <w:t xml:space="preserve"> rising workloads, mental health complications</w:t>
      </w:r>
      <w:r w:rsidRPr="00CF79EA">
        <w:rPr>
          <w:rFonts w:ascii="Arial" w:hAnsi="Arial" w:cs="Arial"/>
          <w:color w:val="0E101A"/>
        </w:rPr>
        <w:t xml:space="preserve"> and public resentment.</w:t>
      </w:r>
      <w:r>
        <w:rPr>
          <w:rFonts w:ascii="Arial" w:hAnsi="Arial" w:cs="Arial"/>
          <w:color w:val="0E101A"/>
        </w:rPr>
        <w:t xml:space="preserve"> </w:t>
      </w:r>
    </w:p>
    <w:p w14:paraId="22AB1B09" w14:textId="77777777" w:rsidR="00AD0A67" w:rsidRDefault="00AD0A67" w:rsidP="00AD0A67">
      <w:pPr>
        <w:pStyle w:val="NormalWeb"/>
        <w:spacing w:line="480" w:lineRule="auto"/>
        <w:jc w:val="both"/>
        <w:rPr>
          <w:rFonts w:ascii="Arial" w:hAnsi="Arial" w:cs="Arial"/>
          <w:color w:val="0E101A"/>
        </w:rPr>
      </w:pPr>
      <w:r>
        <w:rPr>
          <w:rFonts w:ascii="Arial" w:hAnsi="Arial" w:cs="Arial"/>
          <w:color w:val="0E101A"/>
        </w:rPr>
        <w:t>(Word count 2560)</w:t>
      </w:r>
    </w:p>
    <w:p w14:paraId="1938EB68" w14:textId="77777777" w:rsidR="00AD0A67" w:rsidRDefault="00AD0A67" w:rsidP="00AD0A67">
      <w:pPr>
        <w:pStyle w:val="NormalWeb"/>
        <w:spacing w:line="480" w:lineRule="auto"/>
        <w:jc w:val="both"/>
        <w:rPr>
          <w:rFonts w:ascii="Arial" w:hAnsi="Arial" w:cs="Arial"/>
          <w:b/>
          <w:bCs/>
          <w:i/>
          <w:iCs/>
          <w:color w:val="0E101A"/>
        </w:rPr>
      </w:pPr>
    </w:p>
    <w:p w14:paraId="37ABC508" w14:textId="77777777" w:rsidR="00AD0A67" w:rsidRDefault="00AD0A67" w:rsidP="00AD0A67">
      <w:pPr>
        <w:pStyle w:val="NormalWeb"/>
        <w:spacing w:line="480" w:lineRule="auto"/>
        <w:jc w:val="both"/>
        <w:rPr>
          <w:rFonts w:ascii="Arial" w:hAnsi="Arial" w:cs="Arial"/>
          <w:b/>
          <w:bCs/>
          <w:i/>
          <w:iCs/>
          <w:color w:val="0E101A"/>
        </w:rPr>
      </w:pPr>
    </w:p>
    <w:p w14:paraId="53B28BFD" w14:textId="77777777" w:rsidR="00AD0A67" w:rsidRDefault="00AD0A67" w:rsidP="00AD0A67">
      <w:pPr>
        <w:pStyle w:val="NormalWeb"/>
        <w:spacing w:line="480" w:lineRule="auto"/>
        <w:jc w:val="both"/>
        <w:rPr>
          <w:rFonts w:ascii="Arial" w:hAnsi="Arial" w:cs="Arial"/>
          <w:b/>
          <w:bCs/>
          <w:i/>
          <w:iCs/>
          <w:color w:val="0E101A"/>
        </w:rPr>
      </w:pPr>
    </w:p>
    <w:p w14:paraId="03B138B6" w14:textId="77777777" w:rsidR="00AD0A67" w:rsidRDefault="00AD0A67" w:rsidP="00AD0A67">
      <w:pPr>
        <w:pStyle w:val="NormalWeb"/>
        <w:spacing w:line="480" w:lineRule="auto"/>
        <w:jc w:val="both"/>
        <w:rPr>
          <w:rFonts w:ascii="Arial" w:hAnsi="Arial" w:cs="Arial"/>
          <w:b/>
          <w:bCs/>
          <w:i/>
          <w:iCs/>
          <w:color w:val="0E101A"/>
        </w:rPr>
      </w:pPr>
    </w:p>
    <w:p w14:paraId="40D962C0" w14:textId="77777777" w:rsidR="00AD0A67" w:rsidRPr="00A86F8C" w:rsidRDefault="00AD0A67" w:rsidP="00AD0A67">
      <w:pPr>
        <w:pStyle w:val="NormalWeb"/>
        <w:spacing w:line="480" w:lineRule="auto"/>
        <w:jc w:val="both"/>
        <w:rPr>
          <w:rFonts w:ascii="Arial" w:hAnsi="Arial" w:cs="Arial"/>
          <w:b/>
          <w:bCs/>
          <w:i/>
          <w:iCs/>
          <w:color w:val="0E101A"/>
          <w:u w:val="single"/>
        </w:rPr>
      </w:pPr>
      <w:r w:rsidRPr="00A86F8C">
        <w:rPr>
          <w:rFonts w:ascii="Arial" w:hAnsi="Arial" w:cs="Arial"/>
          <w:b/>
          <w:bCs/>
          <w:i/>
          <w:iCs/>
          <w:color w:val="0E101A"/>
          <w:u w:val="single"/>
        </w:rPr>
        <w:lastRenderedPageBreak/>
        <w:t>Bibliography</w:t>
      </w:r>
      <w:r>
        <w:rPr>
          <w:rFonts w:ascii="Arial" w:hAnsi="Arial" w:cs="Arial"/>
          <w:b/>
          <w:bCs/>
          <w:i/>
          <w:iCs/>
          <w:color w:val="0E101A"/>
          <w:u w:val="single"/>
        </w:rPr>
        <w:t>.</w:t>
      </w:r>
    </w:p>
    <w:p w14:paraId="6EAE4846" w14:textId="77777777" w:rsidR="00AD0A67" w:rsidRPr="00E4781D" w:rsidRDefault="00AD0A67" w:rsidP="00AD0A67">
      <w:pPr>
        <w:overflowPunct/>
        <w:autoSpaceDE/>
        <w:autoSpaceDN/>
        <w:adjustRightInd/>
        <w:textAlignment w:val="auto"/>
      </w:pPr>
      <w:r w:rsidRPr="00E4781D">
        <w:t> </w:t>
      </w:r>
    </w:p>
    <w:p w14:paraId="2F178E2E"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Barber, S. M., 2022. </w:t>
      </w:r>
      <w:r w:rsidRPr="00E4781D">
        <w:rPr>
          <w:i/>
          <w:iCs/>
          <w:sz w:val="24"/>
          <w:szCs w:val="24"/>
        </w:rPr>
        <w:t xml:space="preserve">Strategic Review of Policing in England and Wales, </w:t>
      </w:r>
      <w:r w:rsidRPr="00E4781D">
        <w:rPr>
          <w:sz w:val="24"/>
          <w:szCs w:val="24"/>
        </w:rPr>
        <w:t>London: The Police Foundation.</w:t>
      </w:r>
    </w:p>
    <w:p w14:paraId="35B6522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College of Policing, 2014. </w:t>
      </w:r>
      <w:r w:rsidRPr="00E4781D">
        <w:rPr>
          <w:i/>
          <w:iCs/>
          <w:sz w:val="24"/>
          <w:szCs w:val="24"/>
        </w:rPr>
        <w:t xml:space="preserve">Code of Ethics. </w:t>
      </w:r>
      <w:r w:rsidRPr="00E4781D">
        <w:rPr>
          <w:sz w:val="24"/>
          <w:szCs w:val="24"/>
        </w:rPr>
        <w:t xml:space="preserve">[Online] </w:t>
      </w:r>
    </w:p>
    <w:p w14:paraId="2E7A7B09"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10" w:history="1">
        <w:r w:rsidRPr="00E4781D">
          <w:rPr>
            <w:color w:val="0000FF"/>
            <w:sz w:val="24"/>
            <w:szCs w:val="24"/>
            <w:u w:val="single"/>
          </w:rPr>
          <w:t>https://assets.college.police.uk/s3fs-public/2021-02/code_of_ethics.pdf</w:t>
        </w:r>
      </w:hyperlink>
    </w:p>
    <w:p w14:paraId="2BCECC15"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377803DE" w14:textId="77777777" w:rsidR="00AD0A67" w:rsidRPr="00E4781D" w:rsidRDefault="00AD0A67" w:rsidP="00023D70">
      <w:pPr>
        <w:overflowPunct/>
        <w:autoSpaceDE/>
        <w:autoSpaceDN/>
        <w:adjustRightInd/>
        <w:spacing w:line="360" w:lineRule="auto"/>
        <w:textAlignment w:val="auto"/>
      </w:pPr>
      <w:r w:rsidRPr="00E4781D">
        <w:t> </w:t>
      </w:r>
    </w:p>
    <w:p w14:paraId="12392502" w14:textId="77777777" w:rsidR="00AD0A67" w:rsidRPr="00E4781D" w:rsidRDefault="00AD0A67" w:rsidP="00023D70">
      <w:pPr>
        <w:overflowPunct/>
        <w:autoSpaceDE/>
        <w:autoSpaceDN/>
        <w:adjustRightInd/>
        <w:spacing w:line="360" w:lineRule="auto"/>
        <w:textAlignment w:val="auto"/>
      </w:pPr>
      <w:r w:rsidRPr="00E4781D">
        <w:t> </w:t>
      </w:r>
    </w:p>
    <w:p w14:paraId="354D6A89"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College of Policing, 2015. </w:t>
      </w:r>
      <w:r w:rsidRPr="00E4781D">
        <w:rPr>
          <w:i/>
          <w:iCs/>
          <w:sz w:val="24"/>
          <w:szCs w:val="24"/>
        </w:rPr>
        <w:t xml:space="preserve">Integrity in Policing. </w:t>
      </w:r>
      <w:r w:rsidRPr="00E4781D">
        <w:rPr>
          <w:sz w:val="24"/>
          <w:szCs w:val="24"/>
        </w:rPr>
        <w:t xml:space="preserve">[Online] </w:t>
      </w:r>
    </w:p>
    <w:p w14:paraId="75FCD512"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11" w:history="1">
        <w:r w:rsidRPr="00E4781D">
          <w:rPr>
            <w:color w:val="0000FF"/>
            <w:sz w:val="24"/>
            <w:szCs w:val="24"/>
            <w:u w:val="single"/>
          </w:rPr>
          <w:t>https://www.college.police.uk/What-we-do/Ethics/integrity-in-policing/Pages/Integrity-in-policing.aspx</w:t>
        </w:r>
      </w:hyperlink>
    </w:p>
    <w:p w14:paraId="7F87026E"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79752F91" w14:textId="77777777" w:rsidR="00AD0A67" w:rsidRPr="00E4781D" w:rsidRDefault="00AD0A67" w:rsidP="00023D70">
      <w:pPr>
        <w:overflowPunct/>
        <w:autoSpaceDE/>
        <w:autoSpaceDN/>
        <w:adjustRightInd/>
        <w:spacing w:line="360" w:lineRule="auto"/>
        <w:textAlignment w:val="auto"/>
      </w:pPr>
      <w:r w:rsidRPr="00E4781D">
        <w:t> </w:t>
      </w:r>
    </w:p>
    <w:p w14:paraId="1FAEC663" w14:textId="77777777" w:rsidR="00AD0A67" w:rsidRPr="00E4781D" w:rsidRDefault="00AD0A67" w:rsidP="00023D70">
      <w:pPr>
        <w:overflowPunct/>
        <w:autoSpaceDE/>
        <w:autoSpaceDN/>
        <w:adjustRightInd/>
        <w:spacing w:line="360" w:lineRule="auto"/>
        <w:textAlignment w:val="auto"/>
      </w:pPr>
      <w:r w:rsidRPr="00E4781D">
        <w:t> </w:t>
      </w:r>
    </w:p>
    <w:p w14:paraId="0EFD8F6C"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College of Policing, 2020. </w:t>
      </w:r>
      <w:r w:rsidRPr="00E4781D">
        <w:rPr>
          <w:i/>
          <w:iCs/>
          <w:sz w:val="24"/>
          <w:szCs w:val="24"/>
        </w:rPr>
        <w:t xml:space="preserve">Evaluation of the Police, </w:t>
      </w:r>
      <w:r w:rsidRPr="00E4781D">
        <w:rPr>
          <w:sz w:val="24"/>
          <w:szCs w:val="24"/>
        </w:rPr>
        <w:t>Coventry: College of Policing.</w:t>
      </w:r>
    </w:p>
    <w:p w14:paraId="3073D25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Get on Patrol, 2022. </w:t>
      </w:r>
      <w:r w:rsidRPr="00E4781D">
        <w:rPr>
          <w:i/>
          <w:iCs/>
          <w:sz w:val="24"/>
          <w:szCs w:val="24"/>
        </w:rPr>
        <w:t xml:space="preserve">Who is the 21st century police officer?. </w:t>
      </w:r>
      <w:r w:rsidRPr="00E4781D">
        <w:rPr>
          <w:sz w:val="24"/>
          <w:szCs w:val="24"/>
        </w:rPr>
        <w:t xml:space="preserve">[Online] </w:t>
      </w:r>
    </w:p>
    <w:p w14:paraId="66591E9B"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12" w:history="1">
        <w:r w:rsidRPr="00E4781D">
          <w:rPr>
            <w:color w:val="0000FF"/>
            <w:sz w:val="24"/>
            <w:szCs w:val="24"/>
            <w:u w:val="single"/>
          </w:rPr>
          <w:t>https://getonpatrol.com/who-is-the-21st-century-police-officer/</w:t>
        </w:r>
      </w:hyperlink>
    </w:p>
    <w:p w14:paraId="03F819B2"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5FFE7F07" w14:textId="77777777" w:rsidR="00AD0A67" w:rsidRPr="00E4781D" w:rsidRDefault="00AD0A67" w:rsidP="00023D70">
      <w:pPr>
        <w:overflowPunct/>
        <w:autoSpaceDE/>
        <w:autoSpaceDN/>
        <w:adjustRightInd/>
        <w:spacing w:line="360" w:lineRule="auto"/>
        <w:textAlignment w:val="auto"/>
      </w:pPr>
      <w:r w:rsidRPr="00E4781D">
        <w:t> </w:t>
      </w:r>
    </w:p>
    <w:p w14:paraId="415C26AE" w14:textId="77777777" w:rsidR="00AD0A67" w:rsidRPr="00E4781D" w:rsidRDefault="00AD0A67" w:rsidP="00023D70">
      <w:pPr>
        <w:overflowPunct/>
        <w:autoSpaceDE/>
        <w:autoSpaceDN/>
        <w:adjustRightInd/>
        <w:spacing w:line="360" w:lineRule="auto"/>
        <w:textAlignment w:val="auto"/>
      </w:pPr>
      <w:r w:rsidRPr="00E4781D">
        <w:t> </w:t>
      </w:r>
    </w:p>
    <w:p w14:paraId="0744B3B6"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Howell, D., 2020. </w:t>
      </w:r>
      <w:r w:rsidRPr="00E4781D">
        <w:rPr>
          <w:i/>
          <w:iCs/>
          <w:sz w:val="24"/>
          <w:szCs w:val="24"/>
        </w:rPr>
        <w:t xml:space="preserve">The Tech of Policing: Part 1: The Digital Police. </w:t>
      </w:r>
      <w:r w:rsidRPr="00E4781D">
        <w:rPr>
          <w:sz w:val="24"/>
          <w:szCs w:val="24"/>
        </w:rPr>
        <w:t xml:space="preserve">[Online] </w:t>
      </w:r>
    </w:p>
    <w:p w14:paraId="71AF0011"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13" w:anchor=":~:text=%E2%80%9COne%20such%20tool%20that%20is%20used%20across%20half,is%20how%20it%20connects%20back-office%20and%20in-the-field%20systems" w:history="1">
        <w:r w:rsidRPr="00E4781D">
          <w:rPr>
            <w:color w:val="0000FF"/>
            <w:sz w:val="24"/>
            <w:szCs w:val="24"/>
            <w:u w:val="single"/>
          </w:rPr>
          <w:t>https://www.silicon.co.uk/security/the-tech-of-policing-part-1-the-digital-police-346843#:~:text=%E2%80%9COne%20such%20tool%20that%20is%20used%20across%20half,is%20how%20it%20connects%20back-office%20and%20in-the-field%20systems</w:t>
        </w:r>
      </w:hyperlink>
      <w:r w:rsidRPr="00E4781D">
        <w:rPr>
          <w:sz w:val="24"/>
          <w:szCs w:val="24"/>
          <w:u w:val="single"/>
        </w:rPr>
        <w:t>.</w:t>
      </w:r>
    </w:p>
    <w:p w14:paraId="61A279CB"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17th March 2022].</w:t>
      </w:r>
    </w:p>
    <w:p w14:paraId="3127570F" w14:textId="77777777" w:rsidR="00AD0A67" w:rsidRPr="00E4781D" w:rsidRDefault="00AD0A67" w:rsidP="00023D70">
      <w:pPr>
        <w:overflowPunct/>
        <w:autoSpaceDE/>
        <w:autoSpaceDN/>
        <w:adjustRightInd/>
        <w:spacing w:line="360" w:lineRule="auto"/>
        <w:textAlignment w:val="auto"/>
      </w:pPr>
      <w:r w:rsidRPr="00E4781D">
        <w:t> </w:t>
      </w:r>
    </w:p>
    <w:p w14:paraId="4D43AD05" w14:textId="77777777" w:rsidR="00AD0A67" w:rsidRPr="00E4781D" w:rsidRDefault="00AD0A67" w:rsidP="00023D70">
      <w:pPr>
        <w:overflowPunct/>
        <w:autoSpaceDE/>
        <w:autoSpaceDN/>
        <w:adjustRightInd/>
        <w:spacing w:line="360" w:lineRule="auto"/>
        <w:textAlignment w:val="auto"/>
      </w:pPr>
      <w:r w:rsidRPr="00E4781D">
        <w:t> </w:t>
      </w:r>
    </w:p>
    <w:p w14:paraId="3851791A"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Indeed for employers, 2022. </w:t>
      </w:r>
      <w:r w:rsidRPr="00E4781D">
        <w:rPr>
          <w:i/>
          <w:iCs/>
          <w:sz w:val="24"/>
          <w:szCs w:val="24"/>
        </w:rPr>
        <w:t xml:space="preserve">Police Officer Job Description: Top Duties and Qualifications. </w:t>
      </w:r>
      <w:r w:rsidRPr="00E4781D">
        <w:rPr>
          <w:sz w:val="24"/>
          <w:szCs w:val="24"/>
        </w:rPr>
        <w:t xml:space="preserve">[Online] </w:t>
      </w:r>
    </w:p>
    <w:p w14:paraId="289F9D95"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14" w:history="1">
        <w:r w:rsidRPr="00E4781D">
          <w:rPr>
            <w:color w:val="0000FF"/>
            <w:sz w:val="24"/>
            <w:szCs w:val="24"/>
            <w:u w:val="single"/>
          </w:rPr>
          <w:t>https://uk.indeed.com/hire/job-description/police-officer</w:t>
        </w:r>
      </w:hyperlink>
    </w:p>
    <w:p w14:paraId="0E6D2D61"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0D72AA53" w14:textId="77777777" w:rsidR="00AD0A67" w:rsidRPr="00E4781D" w:rsidRDefault="00AD0A67" w:rsidP="00023D70">
      <w:pPr>
        <w:overflowPunct/>
        <w:autoSpaceDE/>
        <w:autoSpaceDN/>
        <w:adjustRightInd/>
        <w:spacing w:line="360" w:lineRule="auto"/>
        <w:textAlignment w:val="auto"/>
      </w:pPr>
      <w:r w:rsidRPr="00E4781D">
        <w:lastRenderedPageBreak/>
        <w:t> </w:t>
      </w:r>
    </w:p>
    <w:p w14:paraId="02FCDB97" w14:textId="77777777" w:rsidR="00AD0A67" w:rsidRPr="00E4781D" w:rsidRDefault="00AD0A67" w:rsidP="00023D70">
      <w:pPr>
        <w:overflowPunct/>
        <w:autoSpaceDE/>
        <w:autoSpaceDN/>
        <w:adjustRightInd/>
        <w:spacing w:line="360" w:lineRule="auto"/>
        <w:textAlignment w:val="auto"/>
      </w:pPr>
      <w:r w:rsidRPr="00E4781D">
        <w:t> </w:t>
      </w:r>
    </w:p>
    <w:p w14:paraId="3980F47E"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Kochel, T. &amp;. W. D., 2017. </w:t>
      </w:r>
      <w:r w:rsidRPr="00E4781D">
        <w:rPr>
          <w:i/>
          <w:iCs/>
          <w:sz w:val="24"/>
          <w:szCs w:val="24"/>
        </w:rPr>
        <w:t xml:space="preserve">ProQuest, Assessing community consequences of implementing. </w:t>
      </w:r>
      <w:r w:rsidRPr="00E4781D">
        <w:rPr>
          <w:sz w:val="24"/>
          <w:szCs w:val="24"/>
        </w:rPr>
        <w:t xml:space="preserve">[Online] </w:t>
      </w:r>
    </w:p>
    <w:p w14:paraId="233047F1"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15" w:history="1">
        <w:r w:rsidRPr="00E4781D">
          <w:rPr>
            <w:color w:val="0000FF"/>
            <w:sz w:val="24"/>
            <w:szCs w:val="24"/>
            <w:u w:val="single"/>
          </w:rPr>
          <w:t>https://www.proquest.com/docview/1903796584?accountid=130472&amp;parentSessionId=D96Rmg8gOjipvfHssi%2B1VXs%2FQv2XZMCEvtYQAVQADI8%3D&amp;pq-origsite=primo</w:t>
        </w:r>
      </w:hyperlink>
    </w:p>
    <w:p w14:paraId="0E449B95"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79114AFD" w14:textId="77777777" w:rsidR="00AD0A67" w:rsidRPr="00E4781D" w:rsidRDefault="00AD0A67" w:rsidP="00023D70">
      <w:pPr>
        <w:overflowPunct/>
        <w:autoSpaceDE/>
        <w:autoSpaceDN/>
        <w:adjustRightInd/>
        <w:spacing w:line="360" w:lineRule="auto"/>
        <w:textAlignment w:val="auto"/>
      </w:pPr>
      <w:r w:rsidRPr="00E4781D">
        <w:t> </w:t>
      </w:r>
    </w:p>
    <w:p w14:paraId="2776BE07" w14:textId="77777777" w:rsidR="00AD0A67" w:rsidRPr="00E4781D" w:rsidRDefault="00AD0A67" w:rsidP="00023D70">
      <w:pPr>
        <w:overflowPunct/>
        <w:autoSpaceDE/>
        <w:autoSpaceDN/>
        <w:adjustRightInd/>
        <w:spacing w:line="360" w:lineRule="auto"/>
        <w:textAlignment w:val="auto"/>
      </w:pPr>
      <w:r w:rsidRPr="00E4781D">
        <w:t> </w:t>
      </w:r>
    </w:p>
    <w:p w14:paraId="1164DE99" w14:textId="77777777" w:rsidR="00AD0A67" w:rsidRPr="00E4781D" w:rsidRDefault="00AD0A67" w:rsidP="00023D70">
      <w:pPr>
        <w:overflowPunct/>
        <w:autoSpaceDE/>
        <w:autoSpaceDN/>
        <w:adjustRightInd/>
        <w:spacing w:line="360" w:lineRule="auto"/>
        <w:textAlignment w:val="auto"/>
        <w:rPr>
          <w:rFonts w:ascii="Calibri" w:hAnsi="Calibri" w:cs="Calibri"/>
          <w:color w:val="auto"/>
          <w:sz w:val="22"/>
          <w:szCs w:val="22"/>
        </w:rPr>
      </w:pPr>
      <w:r w:rsidRPr="00E4781D">
        <w:rPr>
          <w:sz w:val="24"/>
          <w:szCs w:val="24"/>
        </w:rPr>
        <w:t>Longley, R. (2020). </w:t>
      </w:r>
      <w:r w:rsidRPr="00E4781D">
        <w:rPr>
          <w:rFonts w:ascii="Times New Roman" w:hAnsi="Times New Roman" w:cs="Times New Roman"/>
          <w:i/>
          <w:iCs/>
          <w:color w:val="auto"/>
          <w:sz w:val="24"/>
          <w:szCs w:val="24"/>
        </w:rPr>
        <w:t>The History of Modern Policing.</w:t>
      </w:r>
      <w:r w:rsidRPr="00E4781D">
        <w:rPr>
          <w:rFonts w:ascii="Times New Roman" w:hAnsi="Times New Roman" w:cs="Times New Roman"/>
          <w:color w:val="auto"/>
          <w:sz w:val="24"/>
          <w:szCs w:val="24"/>
        </w:rPr>
        <w:t xml:space="preserve"> Available: </w:t>
      </w:r>
      <w:r w:rsidRPr="00E4781D">
        <w:rPr>
          <w:rFonts w:ascii="Calibri" w:hAnsi="Calibri" w:cs="Calibri"/>
          <w:color w:val="auto"/>
          <w:sz w:val="22"/>
          <w:szCs w:val="22"/>
        </w:rPr>
        <w:t> </w:t>
      </w:r>
    </w:p>
    <w:p w14:paraId="65BC5511" w14:textId="77777777" w:rsidR="00AD0A67" w:rsidRPr="00E4781D" w:rsidRDefault="00023D70" w:rsidP="00023D70">
      <w:pPr>
        <w:overflowPunct/>
        <w:autoSpaceDE/>
        <w:autoSpaceDN/>
        <w:adjustRightInd/>
        <w:spacing w:line="360" w:lineRule="auto"/>
        <w:textAlignment w:val="auto"/>
        <w:rPr>
          <w:rFonts w:ascii="Calibri" w:hAnsi="Calibri" w:cs="Calibri"/>
          <w:color w:val="auto"/>
          <w:sz w:val="22"/>
          <w:szCs w:val="22"/>
        </w:rPr>
      </w:pPr>
      <w:hyperlink r:id="rId16" w:history="1">
        <w:r w:rsidR="00AD0A67" w:rsidRPr="00E4781D">
          <w:rPr>
            <w:color w:val="0000FF"/>
            <w:sz w:val="24"/>
            <w:szCs w:val="24"/>
            <w:u w:val="single"/>
          </w:rPr>
          <w:t>https://www.thoughtco.com/the-history-of-modern-policing-974587</w:t>
        </w:r>
      </w:hyperlink>
      <w:r w:rsidR="00AD0A67" w:rsidRPr="00E4781D">
        <w:rPr>
          <w:sz w:val="24"/>
          <w:szCs w:val="24"/>
        </w:rPr>
        <w:t>.</w:t>
      </w:r>
    </w:p>
    <w:p w14:paraId="051863F1"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21st March 2020].</w:t>
      </w:r>
    </w:p>
    <w:p w14:paraId="13BEC435" w14:textId="77777777" w:rsidR="00AD0A67" w:rsidRPr="00E4781D" w:rsidRDefault="00AD0A67" w:rsidP="00023D70">
      <w:pPr>
        <w:overflowPunct/>
        <w:autoSpaceDE/>
        <w:autoSpaceDN/>
        <w:adjustRightInd/>
        <w:spacing w:line="360" w:lineRule="auto"/>
        <w:textAlignment w:val="auto"/>
      </w:pPr>
      <w:r w:rsidRPr="00E4781D">
        <w:t> </w:t>
      </w:r>
    </w:p>
    <w:p w14:paraId="1879ECD0" w14:textId="77777777" w:rsidR="00AD0A67" w:rsidRPr="00E4781D" w:rsidRDefault="00AD0A67" w:rsidP="00023D70">
      <w:pPr>
        <w:overflowPunct/>
        <w:autoSpaceDE/>
        <w:autoSpaceDN/>
        <w:adjustRightInd/>
        <w:spacing w:line="360" w:lineRule="auto"/>
        <w:textAlignment w:val="auto"/>
        <w:rPr>
          <w:sz w:val="24"/>
          <w:szCs w:val="24"/>
        </w:rPr>
      </w:pPr>
      <w:r w:rsidRPr="00E4781D">
        <w:rPr>
          <w:i/>
          <w:iCs/>
          <w:sz w:val="24"/>
          <w:szCs w:val="24"/>
        </w:rPr>
        <w:t> </w:t>
      </w:r>
    </w:p>
    <w:p w14:paraId="187EACF3" w14:textId="77777777" w:rsidR="00AD0A67" w:rsidRPr="00E4781D" w:rsidRDefault="00AD0A67" w:rsidP="00023D70">
      <w:pPr>
        <w:overflowPunct/>
        <w:autoSpaceDE/>
        <w:autoSpaceDN/>
        <w:adjustRightInd/>
        <w:spacing w:line="360" w:lineRule="auto"/>
        <w:textAlignment w:val="auto"/>
        <w:rPr>
          <w:sz w:val="24"/>
          <w:szCs w:val="24"/>
        </w:rPr>
      </w:pPr>
      <w:r w:rsidRPr="00E4781D">
        <w:rPr>
          <w:i/>
          <w:iCs/>
          <w:sz w:val="24"/>
          <w:szCs w:val="24"/>
        </w:rPr>
        <w:t xml:space="preserve">Miller v College of Policing </w:t>
      </w:r>
      <w:r w:rsidRPr="00E4781D">
        <w:rPr>
          <w:sz w:val="24"/>
          <w:szCs w:val="24"/>
        </w:rPr>
        <w:t>(2019) Mr Justice Julian Knowles.</w:t>
      </w:r>
    </w:p>
    <w:p w14:paraId="4EBDA165" w14:textId="77777777" w:rsidR="00AD0A67" w:rsidRPr="00E4781D" w:rsidRDefault="00AD0A67" w:rsidP="00023D70">
      <w:pPr>
        <w:overflowPunct/>
        <w:autoSpaceDE/>
        <w:autoSpaceDN/>
        <w:adjustRightInd/>
        <w:spacing w:line="360" w:lineRule="auto"/>
        <w:textAlignment w:val="auto"/>
        <w:rPr>
          <w:color w:val="auto"/>
          <w:sz w:val="24"/>
          <w:szCs w:val="24"/>
        </w:rPr>
      </w:pPr>
      <w:r w:rsidRPr="00E4781D">
        <w:rPr>
          <w:color w:val="auto"/>
          <w:sz w:val="24"/>
          <w:szCs w:val="24"/>
        </w:rPr>
        <w:t xml:space="preserve">Available at: </w:t>
      </w:r>
      <w:hyperlink r:id="rId17" w:history="1">
        <w:r w:rsidRPr="00E4781D">
          <w:rPr>
            <w:color w:val="0000FF"/>
            <w:sz w:val="24"/>
            <w:szCs w:val="24"/>
            <w:u w:val="single"/>
          </w:rPr>
          <w:t>https://www.judiciary.uk/wp-content/uploads/2021/12/Miller-v-College-of-Policing-judgment-201221.pdf</w:t>
        </w:r>
      </w:hyperlink>
    </w:p>
    <w:p w14:paraId="5BE58598" w14:textId="77777777" w:rsidR="00AD0A67" w:rsidRPr="00E4781D" w:rsidRDefault="00AD0A67" w:rsidP="00023D70">
      <w:pPr>
        <w:overflowPunct/>
        <w:autoSpaceDE/>
        <w:autoSpaceDN/>
        <w:adjustRightInd/>
        <w:spacing w:line="360" w:lineRule="auto"/>
        <w:textAlignment w:val="auto"/>
        <w:rPr>
          <w:color w:val="auto"/>
          <w:sz w:val="24"/>
          <w:szCs w:val="24"/>
        </w:rPr>
      </w:pPr>
      <w:r w:rsidRPr="00E4781D">
        <w:rPr>
          <w:color w:val="auto"/>
          <w:sz w:val="24"/>
          <w:szCs w:val="24"/>
        </w:rPr>
        <w:t>[Accessed 19</w:t>
      </w:r>
      <w:r w:rsidRPr="00E4781D">
        <w:rPr>
          <w:color w:val="auto"/>
          <w:sz w:val="24"/>
          <w:szCs w:val="24"/>
          <w:vertAlign w:val="superscript"/>
        </w:rPr>
        <w:t>th</w:t>
      </w:r>
      <w:r w:rsidRPr="00E4781D">
        <w:rPr>
          <w:color w:val="auto"/>
          <w:sz w:val="24"/>
          <w:szCs w:val="24"/>
        </w:rPr>
        <w:t xml:space="preserve"> March 2022].</w:t>
      </w:r>
    </w:p>
    <w:p w14:paraId="0F42F343" w14:textId="77777777" w:rsidR="00AD0A67" w:rsidRPr="00E4781D" w:rsidRDefault="00AD0A67" w:rsidP="00023D70">
      <w:pPr>
        <w:overflowPunct/>
        <w:autoSpaceDE/>
        <w:autoSpaceDN/>
        <w:adjustRightInd/>
        <w:spacing w:line="360" w:lineRule="auto"/>
        <w:textAlignment w:val="auto"/>
      </w:pPr>
      <w:r w:rsidRPr="00E4781D">
        <w:t> </w:t>
      </w:r>
    </w:p>
    <w:p w14:paraId="167AF90E" w14:textId="77777777" w:rsidR="00AD0A67" w:rsidRPr="00E4781D" w:rsidRDefault="00AD0A67" w:rsidP="00023D70">
      <w:pPr>
        <w:overflowPunct/>
        <w:autoSpaceDE/>
        <w:autoSpaceDN/>
        <w:adjustRightInd/>
        <w:spacing w:line="360" w:lineRule="auto"/>
        <w:textAlignment w:val="auto"/>
      </w:pPr>
      <w:r w:rsidRPr="00E4781D">
        <w:t> </w:t>
      </w:r>
    </w:p>
    <w:p w14:paraId="06B14BE8" w14:textId="77777777" w:rsidR="00AD0A67" w:rsidRPr="00E4781D" w:rsidRDefault="00AD0A67" w:rsidP="00023D70">
      <w:pPr>
        <w:overflowPunct/>
        <w:autoSpaceDE/>
        <w:autoSpaceDN/>
        <w:adjustRightInd/>
        <w:spacing w:line="360" w:lineRule="auto"/>
        <w:textAlignment w:val="auto"/>
      </w:pPr>
      <w:r w:rsidRPr="00E4781D">
        <w:t> </w:t>
      </w:r>
    </w:p>
    <w:p w14:paraId="5AB9B123"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Neyrouds, P, 2011. </w:t>
      </w:r>
      <w:r w:rsidRPr="00E4781D">
        <w:rPr>
          <w:i/>
          <w:iCs/>
          <w:sz w:val="24"/>
          <w:szCs w:val="24"/>
        </w:rPr>
        <w:t xml:space="preserve">Review of Police Leadership and Training, </w:t>
      </w:r>
      <w:r w:rsidRPr="00E4781D">
        <w:rPr>
          <w:sz w:val="24"/>
          <w:szCs w:val="24"/>
        </w:rPr>
        <w:t>London: Home Office.</w:t>
      </w:r>
    </w:p>
    <w:p w14:paraId="20CD6BDA" w14:textId="77777777" w:rsidR="00AD0A67" w:rsidRPr="00E4781D" w:rsidRDefault="00AD0A67" w:rsidP="00023D70">
      <w:pPr>
        <w:overflowPunct/>
        <w:autoSpaceDE/>
        <w:autoSpaceDN/>
        <w:adjustRightInd/>
        <w:spacing w:line="360" w:lineRule="auto"/>
        <w:textAlignment w:val="auto"/>
        <w:rPr>
          <w:color w:val="auto"/>
          <w:sz w:val="24"/>
          <w:szCs w:val="24"/>
        </w:rPr>
      </w:pPr>
      <w:r w:rsidRPr="00E4781D">
        <w:rPr>
          <w:sz w:val="24"/>
          <w:szCs w:val="24"/>
        </w:rPr>
        <w:t xml:space="preserve">Available at: </w:t>
      </w:r>
      <w:hyperlink r:id="rId18" w:history="1">
        <w:r w:rsidRPr="00E4781D">
          <w:rPr>
            <w:color w:val="0000FF"/>
            <w:sz w:val="24"/>
            <w:szCs w:val="24"/>
            <w:u w:val="single"/>
          </w:rPr>
          <w:t>https://assets.publishing.service.gov.uk/goverment/uploads/system/uploads/attachment_data/file/118222/report.pdf</w:t>
        </w:r>
      </w:hyperlink>
    </w:p>
    <w:p w14:paraId="03AF3F66" w14:textId="77777777" w:rsidR="00AD0A67" w:rsidRPr="00E4781D" w:rsidRDefault="00AD0A67" w:rsidP="00023D70">
      <w:pPr>
        <w:overflowPunct/>
        <w:autoSpaceDE/>
        <w:autoSpaceDN/>
        <w:adjustRightInd/>
        <w:spacing w:line="360" w:lineRule="auto"/>
        <w:textAlignment w:val="auto"/>
      </w:pPr>
      <w:r w:rsidRPr="00E4781D">
        <w:t> </w:t>
      </w:r>
    </w:p>
    <w:p w14:paraId="751FDE2E"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Neyrouds, P, 2011b. </w:t>
      </w:r>
      <w:r w:rsidRPr="00E4781D">
        <w:rPr>
          <w:i/>
          <w:iCs/>
          <w:sz w:val="24"/>
          <w:szCs w:val="24"/>
        </w:rPr>
        <w:t xml:space="preserve">Review of Police Leadership and Training, </w:t>
      </w:r>
      <w:r w:rsidRPr="00E4781D">
        <w:rPr>
          <w:sz w:val="24"/>
          <w:szCs w:val="24"/>
        </w:rPr>
        <w:t>London: Home Office.</w:t>
      </w:r>
    </w:p>
    <w:p w14:paraId="629B7867" w14:textId="77777777" w:rsidR="00AD0A67" w:rsidRPr="00E4781D" w:rsidRDefault="00AD0A67" w:rsidP="00023D70">
      <w:pPr>
        <w:overflowPunct/>
        <w:autoSpaceDE/>
        <w:autoSpaceDN/>
        <w:adjustRightInd/>
        <w:spacing w:line="360" w:lineRule="auto"/>
        <w:textAlignment w:val="auto"/>
        <w:rPr>
          <w:color w:val="auto"/>
          <w:sz w:val="22"/>
          <w:szCs w:val="22"/>
        </w:rPr>
      </w:pPr>
      <w:r w:rsidRPr="00E4781D">
        <w:rPr>
          <w:sz w:val="24"/>
          <w:szCs w:val="24"/>
        </w:rPr>
        <w:t xml:space="preserve">Available at: </w:t>
      </w:r>
      <w:hyperlink r:id="rId19" w:history="1">
        <w:r w:rsidRPr="00E4781D">
          <w:rPr>
            <w:color w:val="0000FF"/>
            <w:sz w:val="24"/>
            <w:szCs w:val="24"/>
            <w:u w:val="single"/>
          </w:rPr>
          <w:t>https://assets.publishing.service.gov.uk/goverment/uploads/system/uploads/attachment_data/file/118222/report.pdf</w:t>
        </w:r>
      </w:hyperlink>
    </w:p>
    <w:p w14:paraId="016704A1"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w:t>
      </w:r>
      <w:r w:rsidRPr="00E4781D">
        <w:rPr>
          <w:sz w:val="24"/>
          <w:szCs w:val="24"/>
          <w:vertAlign w:val="superscript"/>
        </w:rPr>
        <w:t>th</w:t>
      </w:r>
      <w:r w:rsidRPr="00E4781D">
        <w:rPr>
          <w:sz w:val="24"/>
          <w:szCs w:val="24"/>
        </w:rPr>
        <w:t xml:space="preserve"> March 2022].</w:t>
      </w:r>
    </w:p>
    <w:p w14:paraId="6829359B" w14:textId="77777777" w:rsidR="00AD0A67" w:rsidRPr="00E4781D" w:rsidRDefault="00AD0A67" w:rsidP="00023D70">
      <w:pPr>
        <w:overflowPunct/>
        <w:autoSpaceDE/>
        <w:autoSpaceDN/>
        <w:adjustRightInd/>
        <w:spacing w:line="360" w:lineRule="auto"/>
        <w:textAlignment w:val="auto"/>
      </w:pPr>
      <w:r w:rsidRPr="00E4781D">
        <w:t> </w:t>
      </w:r>
    </w:p>
    <w:p w14:paraId="0FFA6017" w14:textId="77777777" w:rsidR="00AD0A67" w:rsidRPr="00E4781D" w:rsidRDefault="00AD0A67" w:rsidP="00023D70">
      <w:pPr>
        <w:overflowPunct/>
        <w:autoSpaceDE/>
        <w:autoSpaceDN/>
        <w:adjustRightInd/>
        <w:spacing w:line="360" w:lineRule="auto"/>
        <w:textAlignment w:val="auto"/>
      </w:pPr>
      <w:r w:rsidRPr="00E4781D">
        <w:lastRenderedPageBreak/>
        <w:t> </w:t>
      </w:r>
    </w:p>
    <w:p w14:paraId="13451D10" w14:textId="77777777" w:rsidR="00AD0A67" w:rsidRPr="00E4781D" w:rsidRDefault="00AD0A67" w:rsidP="00023D70">
      <w:pPr>
        <w:overflowPunct/>
        <w:autoSpaceDE/>
        <w:autoSpaceDN/>
        <w:adjustRightInd/>
        <w:spacing w:line="360" w:lineRule="auto"/>
        <w:textAlignment w:val="auto"/>
      </w:pPr>
      <w:r w:rsidRPr="00E4781D">
        <w:t> </w:t>
      </w:r>
    </w:p>
    <w:p w14:paraId="5D78A5F5"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NPCC, 2015. </w:t>
      </w:r>
      <w:r w:rsidRPr="00E4781D">
        <w:rPr>
          <w:i/>
          <w:iCs/>
          <w:sz w:val="24"/>
          <w:szCs w:val="24"/>
        </w:rPr>
        <w:t xml:space="preserve">Policing Vision 2025. </w:t>
      </w:r>
      <w:r w:rsidRPr="00E4781D">
        <w:rPr>
          <w:sz w:val="24"/>
          <w:szCs w:val="24"/>
        </w:rPr>
        <w:t xml:space="preserve">[Online] </w:t>
      </w:r>
    </w:p>
    <w:p w14:paraId="78839C3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0" w:history="1">
        <w:r w:rsidRPr="00E4781D">
          <w:rPr>
            <w:color w:val="0000FF"/>
            <w:sz w:val="24"/>
            <w:szCs w:val="24"/>
            <w:u w:val="single"/>
          </w:rPr>
          <w:t>https://www.npcc.police.uk/documents/Policing%20Vision.pdf</w:t>
        </w:r>
      </w:hyperlink>
    </w:p>
    <w:p w14:paraId="6C0CDF9E"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44EB9122" w14:textId="77777777" w:rsidR="00AD0A67" w:rsidRPr="00E4781D" w:rsidRDefault="00AD0A67" w:rsidP="00023D70">
      <w:pPr>
        <w:overflowPunct/>
        <w:autoSpaceDE/>
        <w:autoSpaceDN/>
        <w:adjustRightInd/>
        <w:spacing w:line="360" w:lineRule="auto"/>
        <w:textAlignment w:val="auto"/>
      </w:pPr>
      <w:r w:rsidRPr="00E4781D">
        <w:t> </w:t>
      </w:r>
    </w:p>
    <w:p w14:paraId="1C2B8C03" w14:textId="77777777" w:rsidR="00AD0A67" w:rsidRPr="00E4781D" w:rsidRDefault="00AD0A67" w:rsidP="00023D70">
      <w:pPr>
        <w:overflowPunct/>
        <w:autoSpaceDE/>
        <w:autoSpaceDN/>
        <w:adjustRightInd/>
        <w:spacing w:line="360" w:lineRule="auto"/>
        <w:textAlignment w:val="auto"/>
      </w:pPr>
      <w:r w:rsidRPr="00E4781D">
        <w:t> </w:t>
      </w:r>
    </w:p>
    <w:p w14:paraId="4DA70D94"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NPCC, 2015b. </w:t>
      </w:r>
      <w:r w:rsidRPr="00E4781D">
        <w:rPr>
          <w:i/>
          <w:iCs/>
          <w:sz w:val="24"/>
          <w:szCs w:val="24"/>
        </w:rPr>
        <w:t xml:space="preserve">Policing Vision 2025. </w:t>
      </w:r>
      <w:r w:rsidRPr="00E4781D">
        <w:rPr>
          <w:sz w:val="24"/>
          <w:szCs w:val="24"/>
        </w:rPr>
        <w:t xml:space="preserve">[Online] </w:t>
      </w:r>
    </w:p>
    <w:p w14:paraId="1CC0D35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1" w:history="1">
        <w:r w:rsidRPr="00E4781D">
          <w:rPr>
            <w:color w:val="0000FF"/>
            <w:sz w:val="24"/>
            <w:szCs w:val="24"/>
            <w:u w:val="single"/>
          </w:rPr>
          <w:t>https://www.npcc.police.uk/documents/Policing%20Vision.pdf</w:t>
        </w:r>
      </w:hyperlink>
    </w:p>
    <w:p w14:paraId="2C786BA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22C69E3E" w14:textId="77777777" w:rsidR="00AD0A67" w:rsidRPr="00E4781D" w:rsidRDefault="00AD0A67" w:rsidP="00023D70">
      <w:pPr>
        <w:overflowPunct/>
        <w:autoSpaceDE/>
        <w:autoSpaceDN/>
        <w:adjustRightInd/>
        <w:spacing w:line="360" w:lineRule="auto"/>
        <w:textAlignment w:val="auto"/>
      </w:pPr>
      <w:r w:rsidRPr="00E4781D">
        <w:t> </w:t>
      </w:r>
    </w:p>
    <w:p w14:paraId="38B16952" w14:textId="77777777" w:rsidR="00AD0A67" w:rsidRPr="00E4781D" w:rsidRDefault="00AD0A67" w:rsidP="00023D70">
      <w:pPr>
        <w:overflowPunct/>
        <w:autoSpaceDE/>
        <w:autoSpaceDN/>
        <w:adjustRightInd/>
        <w:spacing w:line="360" w:lineRule="auto"/>
        <w:textAlignment w:val="auto"/>
      </w:pPr>
      <w:r w:rsidRPr="00E4781D">
        <w:t> </w:t>
      </w:r>
    </w:p>
    <w:p w14:paraId="09223C7E"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NPCC, 2015c. </w:t>
      </w:r>
      <w:r w:rsidRPr="00E4781D">
        <w:rPr>
          <w:i/>
          <w:iCs/>
          <w:sz w:val="24"/>
          <w:szCs w:val="24"/>
        </w:rPr>
        <w:t xml:space="preserve">Policing Vision 2025. </w:t>
      </w:r>
      <w:r w:rsidRPr="00E4781D">
        <w:rPr>
          <w:sz w:val="24"/>
          <w:szCs w:val="24"/>
        </w:rPr>
        <w:t xml:space="preserve">[Online] </w:t>
      </w:r>
    </w:p>
    <w:p w14:paraId="01776F1D"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2" w:history="1">
        <w:r w:rsidRPr="00E4781D">
          <w:rPr>
            <w:color w:val="0000FF"/>
            <w:sz w:val="24"/>
            <w:szCs w:val="24"/>
            <w:u w:val="single"/>
          </w:rPr>
          <w:t>https://www.npcc.police.uk/documents/Policing%20Vision.pdf</w:t>
        </w:r>
      </w:hyperlink>
    </w:p>
    <w:p w14:paraId="5DEE6DFF"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1EFEADE6" w14:textId="77777777" w:rsidR="00AD0A67" w:rsidRPr="00E4781D" w:rsidRDefault="00AD0A67" w:rsidP="00023D70">
      <w:pPr>
        <w:overflowPunct/>
        <w:autoSpaceDE/>
        <w:autoSpaceDN/>
        <w:adjustRightInd/>
        <w:spacing w:line="360" w:lineRule="auto"/>
        <w:textAlignment w:val="auto"/>
      </w:pPr>
      <w:r w:rsidRPr="00E4781D">
        <w:t> </w:t>
      </w:r>
    </w:p>
    <w:p w14:paraId="2B6222D4" w14:textId="77777777" w:rsidR="00AD0A67" w:rsidRPr="00E4781D" w:rsidRDefault="00AD0A67" w:rsidP="00023D70">
      <w:pPr>
        <w:overflowPunct/>
        <w:autoSpaceDE/>
        <w:autoSpaceDN/>
        <w:adjustRightInd/>
        <w:spacing w:line="360" w:lineRule="auto"/>
        <w:textAlignment w:val="auto"/>
      </w:pPr>
      <w:r w:rsidRPr="00E4781D">
        <w:t> </w:t>
      </w:r>
    </w:p>
    <w:p w14:paraId="6EDEE36C"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Parliament, House of commons, 2015. </w:t>
      </w:r>
      <w:r w:rsidRPr="00E4781D">
        <w:rPr>
          <w:i/>
          <w:iCs/>
          <w:sz w:val="24"/>
          <w:szCs w:val="24"/>
        </w:rPr>
        <w:t xml:space="preserve">The College of Policing in the first two years. </w:t>
      </w:r>
      <w:r w:rsidRPr="00E4781D">
        <w:rPr>
          <w:sz w:val="24"/>
          <w:szCs w:val="24"/>
        </w:rPr>
        <w:t xml:space="preserve">[Online] </w:t>
      </w:r>
    </w:p>
    <w:p w14:paraId="77C7A03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3" w:anchor="note27" w:history="1">
        <w:r w:rsidRPr="00E4781D">
          <w:rPr>
            <w:color w:val="0000FF"/>
            <w:sz w:val="24"/>
            <w:szCs w:val="24"/>
            <w:u w:val="single"/>
          </w:rPr>
          <w:t>https://publications.parliament.uk/pa/cm201415/cmselect/cmhaff/800/80005.htm#note27</w:t>
        </w:r>
      </w:hyperlink>
    </w:p>
    <w:p w14:paraId="405A5318"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15th March 2022].</w:t>
      </w:r>
    </w:p>
    <w:p w14:paraId="643295F6" w14:textId="77777777" w:rsidR="00AD0A67" w:rsidRPr="00E4781D" w:rsidRDefault="00AD0A67" w:rsidP="00023D70">
      <w:pPr>
        <w:overflowPunct/>
        <w:autoSpaceDE/>
        <w:autoSpaceDN/>
        <w:adjustRightInd/>
        <w:spacing w:line="360" w:lineRule="auto"/>
        <w:textAlignment w:val="auto"/>
      </w:pPr>
      <w:r w:rsidRPr="00E4781D">
        <w:t> </w:t>
      </w:r>
    </w:p>
    <w:p w14:paraId="03AFDAD5" w14:textId="77777777" w:rsidR="00AD0A67" w:rsidRPr="00E4781D" w:rsidRDefault="00AD0A67" w:rsidP="00023D70">
      <w:pPr>
        <w:overflowPunct/>
        <w:autoSpaceDE/>
        <w:autoSpaceDN/>
        <w:adjustRightInd/>
        <w:spacing w:line="360" w:lineRule="auto"/>
        <w:textAlignment w:val="auto"/>
      </w:pPr>
      <w:r w:rsidRPr="00E4781D">
        <w:t> </w:t>
      </w:r>
    </w:p>
    <w:p w14:paraId="0C6AD66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Parliament, House of commons, 2015b. </w:t>
      </w:r>
      <w:r w:rsidRPr="00E4781D">
        <w:rPr>
          <w:i/>
          <w:iCs/>
          <w:sz w:val="24"/>
          <w:szCs w:val="24"/>
        </w:rPr>
        <w:t xml:space="preserve">The College of Policing in the first two years. </w:t>
      </w:r>
      <w:r w:rsidRPr="00E4781D">
        <w:rPr>
          <w:sz w:val="24"/>
          <w:szCs w:val="24"/>
        </w:rPr>
        <w:t xml:space="preserve">[Online] </w:t>
      </w:r>
    </w:p>
    <w:p w14:paraId="79AFE9A8"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4" w:anchor="note27" w:history="1">
        <w:r w:rsidRPr="00E4781D">
          <w:rPr>
            <w:color w:val="0000FF"/>
            <w:sz w:val="24"/>
            <w:szCs w:val="24"/>
            <w:u w:val="single"/>
          </w:rPr>
          <w:t>https://publications.parliament.uk/pa/cm201415/cmselect/cmhaff/800/80005.htm#note27</w:t>
        </w:r>
      </w:hyperlink>
    </w:p>
    <w:p w14:paraId="6CA3D3BB"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15th March 2022].</w:t>
      </w:r>
    </w:p>
    <w:p w14:paraId="63FE96F5" w14:textId="77777777" w:rsidR="00AD0A67" w:rsidRPr="00E4781D" w:rsidRDefault="00AD0A67" w:rsidP="00023D70">
      <w:pPr>
        <w:overflowPunct/>
        <w:autoSpaceDE/>
        <w:autoSpaceDN/>
        <w:adjustRightInd/>
        <w:spacing w:line="360" w:lineRule="auto"/>
        <w:textAlignment w:val="auto"/>
      </w:pPr>
      <w:r w:rsidRPr="00E4781D">
        <w:t> </w:t>
      </w:r>
    </w:p>
    <w:p w14:paraId="38F20FBE" w14:textId="77777777" w:rsidR="00AD0A67" w:rsidRPr="00E4781D" w:rsidRDefault="00AD0A67" w:rsidP="00023D70">
      <w:pPr>
        <w:overflowPunct/>
        <w:autoSpaceDE/>
        <w:autoSpaceDN/>
        <w:adjustRightInd/>
        <w:spacing w:line="360" w:lineRule="auto"/>
        <w:textAlignment w:val="auto"/>
      </w:pPr>
      <w:r w:rsidRPr="00E4781D">
        <w:t> </w:t>
      </w:r>
    </w:p>
    <w:p w14:paraId="3952C49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PCDA Interview 2B, n.d. </w:t>
      </w:r>
      <w:r w:rsidRPr="00E4781D">
        <w:rPr>
          <w:i/>
          <w:iCs/>
          <w:sz w:val="24"/>
          <w:szCs w:val="24"/>
        </w:rPr>
        <w:t xml:space="preserve">College of policing Evaluation of the Police sdfv, </w:t>
      </w:r>
      <w:r w:rsidRPr="00E4781D">
        <w:rPr>
          <w:sz w:val="24"/>
          <w:szCs w:val="24"/>
        </w:rPr>
        <w:t>s.l.: s.n.</w:t>
      </w:r>
    </w:p>
    <w:p w14:paraId="374CA328"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Police Federation, 2016. </w:t>
      </w:r>
      <w:r w:rsidRPr="00E4781D">
        <w:rPr>
          <w:i/>
          <w:iCs/>
          <w:sz w:val="24"/>
          <w:szCs w:val="24"/>
        </w:rPr>
        <w:t xml:space="preserve">Mental Health. </w:t>
      </w:r>
      <w:r w:rsidRPr="00E4781D">
        <w:rPr>
          <w:sz w:val="24"/>
          <w:szCs w:val="24"/>
        </w:rPr>
        <w:t xml:space="preserve">[Online] </w:t>
      </w:r>
    </w:p>
    <w:p w14:paraId="121C0841"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5" w:history="1">
        <w:r w:rsidRPr="00E4781D">
          <w:rPr>
            <w:color w:val="0000FF"/>
            <w:sz w:val="24"/>
            <w:szCs w:val="24"/>
            <w:u w:val="single"/>
          </w:rPr>
          <w:t>https://www.polfed.org/mentalhealth</w:t>
        </w:r>
      </w:hyperlink>
    </w:p>
    <w:p w14:paraId="58756D78"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lastRenderedPageBreak/>
        <w:t>[Accessed 17th March 2022].</w:t>
      </w:r>
    </w:p>
    <w:p w14:paraId="2BF575DA" w14:textId="77777777" w:rsidR="00AD0A67" w:rsidRPr="00E4781D" w:rsidRDefault="00AD0A67" w:rsidP="00023D70">
      <w:pPr>
        <w:overflowPunct/>
        <w:autoSpaceDE/>
        <w:autoSpaceDN/>
        <w:adjustRightInd/>
        <w:spacing w:line="360" w:lineRule="auto"/>
        <w:textAlignment w:val="auto"/>
      </w:pPr>
      <w:r w:rsidRPr="00E4781D">
        <w:t> </w:t>
      </w:r>
    </w:p>
    <w:p w14:paraId="02B6FD32" w14:textId="77777777" w:rsidR="00AD0A67" w:rsidRPr="00E4781D" w:rsidRDefault="00AD0A67" w:rsidP="00023D70">
      <w:pPr>
        <w:overflowPunct/>
        <w:autoSpaceDE/>
        <w:autoSpaceDN/>
        <w:adjustRightInd/>
        <w:spacing w:line="360" w:lineRule="auto"/>
        <w:textAlignment w:val="auto"/>
      </w:pPr>
      <w:r w:rsidRPr="00E4781D">
        <w:t> </w:t>
      </w:r>
    </w:p>
    <w:p w14:paraId="411C2834"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Thames Valley Police Federation, 2014. </w:t>
      </w:r>
      <w:r w:rsidRPr="00E4781D">
        <w:rPr>
          <w:i/>
          <w:iCs/>
          <w:sz w:val="24"/>
          <w:szCs w:val="24"/>
        </w:rPr>
        <w:t xml:space="preserve">College of Policing. </w:t>
      </w:r>
      <w:r w:rsidRPr="00E4781D">
        <w:rPr>
          <w:sz w:val="24"/>
          <w:szCs w:val="24"/>
        </w:rPr>
        <w:t xml:space="preserve">[Online] </w:t>
      </w:r>
    </w:p>
    <w:p w14:paraId="703F1FD7"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6" w:history="1">
        <w:r w:rsidRPr="00E4781D">
          <w:rPr>
            <w:color w:val="0000FF"/>
            <w:sz w:val="24"/>
            <w:szCs w:val="24"/>
            <w:u w:val="single"/>
          </w:rPr>
          <w:t>https://www.tvpfed.org/news/college-of-policing-fa</w:t>
        </w:r>
      </w:hyperlink>
    </w:p>
    <w:p w14:paraId="40B580DA"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[Accessed 16th March 2022].</w:t>
      </w:r>
    </w:p>
    <w:p w14:paraId="0E1D0DE1" w14:textId="77777777" w:rsidR="00AD0A67" w:rsidRPr="00E4781D" w:rsidRDefault="00AD0A67" w:rsidP="00023D70">
      <w:pPr>
        <w:overflowPunct/>
        <w:autoSpaceDE/>
        <w:autoSpaceDN/>
        <w:adjustRightInd/>
        <w:spacing w:line="360" w:lineRule="auto"/>
        <w:textAlignment w:val="auto"/>
      </w:pPr>
      <w:r w:rsidRPr="00E4781D">
        <w:t> </w:t>
      </w:r>
    </w:p>
    <w:p w14:paraId="0BAA2CAF" w14:textId="77777777" w:rsidR="00AD0A67" w:rsidRPr="00E4781D" w:rsidRDefault="00AD0A67" w:rsidP="00023D70">
      <w:pPr>
        <w:overflowPunct/>
        <w:autoSpaceDE/>
        <w:autoSpaceDN/>
        <w:adjustRightInd/>
        <w:spacing w:line="360" w:lineRule="auto"/>
        <w:textAlignment w:val="auto"/>
      </w:pPr>
      <w:r w:rsidRPr="00E4781D">
        <w:t> </w:t>
      </w:r>
    </w:p>
    <w:p w14:paraId="1A80F50B"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University of Edinburgh, 2020. </w:t>
      </w:r>
      <w:r w:rsidRPr="00E4781D">
        <w:rPr>
          <w:i/>
          <w:iCs/>
          <w:sz w:val="24"/>
          <w:szCs w:val="24"/>
        </w:rPr>
        <w:t xml:space="preserve">Gibbs' Reflective Cycle. </w:t>
      </w:r>
      <w:r w:rsidRPr="00E4781D">
        <w:rPr>
          <w:sz w:val="24"/>
          <w:szCs w:val="24"/>
        </w:rPr>
        <w:t xml:space="preserve">[Online] </w:t>
      </w:r>
    </w:p>
    <w:p w14:paraId="604554B3" w14:textId="77777777" w:rsidR="00AD0A67" w:rsidRPr="00E4781D" w:rsidRDefault="00AD0A67" w:rsidP="00023D70">
      <w:pPr>
        <w:overflowPunct/>
        <w:autoSpaceDE/>
        <w:autoSpaceDN/>
        <w:adjustRightInd/>
        <w:spacing w:line="360" w:lineRule="auto"/>
        <w:textAlignment w:val="auto"/>
        <w:rPr>
          <w:sz w:val="24"/>
          <w:szCs w:val="24"/>
        </w:rPr>
      </w:pPr>
      <w:r w:rsidRPr="00E4781D">
        <w:rPr>
          <w:sz w:val="24"/>
          <w:szCs w:val="24"/>
        </w:rPr>
        <w:t xml:space="preserve">Available at: </w:t>
      </w:r>
      <w:hyperlink r:id="rId27" w:anchor=":~:text=Gibbs%27%20Reflective%20Cycle%20One%20of%20the%20most%20famous,1988%20to%20give%20structure%20to%20learning%20from%20experiences" w:history="1">
        <w:r w:rsidRPr="00E4781D">
          <w:rPr>
            <w:color w:val="0000FF"/>
            <w:sz w:val="24"/>
            <w:szCs w:val="24"/>
            <w:u w:val="single"/>
          </w:rPr>
          <w:t>https://www.ed.ac.uk/reflection/reflectors-toolkit/reflecting-on-experience/gibbs-reflective-cycle#:~:text=Gibbs%27%20Reflective%20Cycle%20One%20of%20the%20most%20famous,1988%20to%20give%20structure%20to%20learning%20from%20experiences</w:t>
        </w:r>
      </w:hyperlink>
      <w:r w:rsidRPr="00E4781D">
        <w:rPr>
          <w:sz w:val="24"/>
          <w:szCs w:val="24"/>
          <w:u w:val="single"/>
        </w:rPr>
        <w:t>.</w:t>
      </w:r>
    </w:p>
    <w:p w14:paraId="5ECF4F96" w14:textId="522D114C" w:rsidR="00AD0A67" w:rsidRDefault="00AD0A67" w:rsidP="00023D70">
      <w:pPr>
        <w:overflowPunct/>
        <w:autoSpaceDE/>
        <w:autoSpaceDN/>
        <w:adjustRightInd/>
        <w:spacing w:line="360" w:lineRule="auto"/>
        <w:textAlignment w:val="auto"/>
        <w:rPr>
          <w:sz w:val="24"/>
          <w:szCs w:val="24"/>
        </w:rPr>
      </w:pPr>
      <w:r w:rsidRPr="00E4781D">
        <w:rPr>
          <w:sz w:val="24"/>
          <w:szCs w:val="24"/>
        </w:rPr>
        <w:t>[Accessed 17th March 2022].</w:t>
      </w:r>
    </w:p>
    <w:p w14:paraId="25FD685A" w14:textId="42BC20A5" w:rsidR="00AD0A67" w:rsidRDefault="00AD0A67" w:rsidP="00F20E39">
      <w:pPr>
        <w:overflowPunct/>
        <w:autoSpaceDE/>
        <w:autoSpaceDN/>
        <w:adjustRightInd/>
        <w:spacing w:line="480" w:lineRule="auto"/>
        <w:textAlignment w:val="auto"/>
        <w:rPr>
          <w:sz w:val="24"/>
          <w:szCs w:val="24"/>
        </w:rPr>
      </w:pPr>
    </w:p>
    <w:p w14:paraId="463D1F8D" w14:textId="31F0343F" w:rsidR="00AD0A67" w:rsidRDefault="00AD0A67" w:rsidP="00AD0A67">
      <w:pPr>
        <w:overflowPunct/>
        <w:autoSpaceDE/>
        <w:autoSpaceDN/>
        <w:adjustRightInd/>
        <w:textAlignment w:val="auto"/>
        <w:rPr>
          <w:sz w:val="24"/>
          <w:szCs w:val="24"/>
        </w:rPr>
      </w:pPr>
    </w:p>
    <w:p w14:paraId="23F03AF7"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rPr>
      </w:pPr>
    </w:p>
    <w:p w14:paraId="35F5918D"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5B2BF7FB"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52482FAC"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2C077464"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34891442"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329F3810"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45CF3A11"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49DD5F51"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7A016779"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3F88072E"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65DF6A63"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15E3065D"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2B4238EC"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418F20F8"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6C5DBE8A" w14:textId="77777777" w:rsidR="00AD0A67" w:rsidRDefault="00AD0A67" w:rsidP="00AD0A67">
      <w:pPr>
        <w:pStyle w:val="paragraph"/>
        <w:spacing w:before="0" w:beforeAutospacing="0" w:after="0" w:afterAutospacing="0" w:line="480" w:lineRule="auto"/>
        <w:ind w:right="225"/>
        <w:textAlignment w:val="baseline"/>
        <w:rPr>
          <w:rStyle w:val="normaltextrun"/>
          <w:rFonts w:ascii="Arial" w:hAnsi="Arial" w:cs="Arial"/>
          <w:b/>
          <w:bCs/>
          <w:i/>
          <w:iCs/>
          <w:u w:val="single"/>
        </w:rPr>
      </w:pPr>
    </w:p>
    <w:p w14:paraId="5212E202" w14:textId="2AF0A103" w:rsidR="00AD0A67" w:rsidRPr="002917D5" w:rsidRDefault="00AD0A67" w:rsidP="00AD0A67">
      <w:pPr>
        <w:pStyle w:val="paragraph"/>
        <w:spacing w:before="0" w:beforeAutospacing="0" w:after="0" w:afterAutospacing="0" w:line="480" w:lineRule="auto"/>
        <w:ind w:right="225"/>
        <w:textAlignment w:val="baseline"/>
        <w:rPr>
          <w:rFonts w:ascii="Arial" w:hAnsi="Arial" w:cs="Arial"/>
          <w:b/>
          <w:bCs/>
          <w:i/>
          <w:iCs/>
          <w:u w:val="single"/>
        </w:rPr>
      </w:pPr>
      <w:r w:rsidRPr="002917D5">
        <w:rPr>
          <w:rStyle w:val="normaltextrun"/>
          <w:rFonts w:ascii="Arial" w:hAnsi="Arial" w:cs="Arial"/>
          <w:b/>
          <w:bCs/>
          <w:i/>
          <w:iCs/>
          <w:u w:val="single"/>
        </w:rPr>
        <w:t>Task 2</w:t>
      </w:r>
      <w:r>
        <w:rPr>
          <w:rStyle w:val="normaltextrun"/>
          <w:rFonts w:ascii="Arial" w:hAnsi="Arial" w:cs="Arial"/>
          <w:b/>
          <w:bCs/>
          <w:i/>
          <w:iCs/>
          <w:u w:val="single"/>
        </w:rPr>
        <w:t>.</w:t>
      </w:r>
    </w:p>
    <w:p w14:paraId="39753D1F" w14:textId="77777777" w:rsidR="00AD0A67" w:rsidRPr="00F10C47" w:rsidRDefault="00AD0A67" w:rsidP="00AD0A67">
      <w:pPr>
        <w:spacing w:line="480" w:lineRule="auto"/>
        <w:rPr>
          <w:sz w:val="24"/>
          <w:szCs w:val="24"/>
        </w:rPr>
      </w:pPr>
    </w:p>
    <w:p w14:paraId="61B6924B"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This assignment aims to critically evaluate my personal experience on the use of social media within a policing context as a means of informing and engaging with the community, and I will also be looking at the promotion of policy initiatives through social media.</w:t>
      </w:r>
    </w:p>
    <w:p w14:paraId="341744C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7BB55D1A"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 will also look at my force's policy on social media usage and look at what media platforms are currently used within policing, bearing in mind the benefits and risks. </w:t>
      </w:r>
    </w:p>
    <w:p w14:paraId="77C1A91A"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5B81319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Throughout the paper, I will reference personal experiences of using social media in policing and reflect on how it has helped me protect and reassure my organisation's communities. </w:t>
      </w:r>
    </w:p>
    <w:p w14:paraId="06597F4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2736F9A" w14:textId="77777777" w:rsidR="00AD0A67" w:rsidRPr="002917D5" w:rsidRDefault="00AD0A67" w:rsidP="00AD0A67">
      <w:pPr>
        <w:pStyle w:val="NormalWeb"/>
        <w:spacing w:before="0" w:beforeAutospacing="0" w:after="0" w:afterAutospacing="0" w:line="480" w:lineRule="auto"/>
        <w:jc w:val="both"/>
        <w:rPr>
          <w:rStyle w:val="Emphasis"/>
          <w:rFonts w:ascii="Arial" w:hAnsi="Arial" w:cs="Arial"/>
          <w:b/>
          <w:bCs/>
          <w:color w:val="0E101A"/>
          <w:u w:val="single"/>
        </w:rPr>
      </w:pPr>
      <w:r w:rsidRPr="002917D5">
        <w:rPr>
          <w:rStyle w:val="Emphasis"/>
          <w:rFonts w:ascii="Arial" w:hAnsi="Arial" w:cs="Arial"/>
          <w:b/>
          <w:bCs/>
          <w:color w:val="0E101A"/>
          <w:u w:val="single"/>
        </w:rPr>
        <w:t>How far policing has evolved?</w:t>
      </w:r>
    </w:p>
    <w:p w14:paraId="118D2703"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6F1E5D2D"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In response to the evolution of crime and the rise in crime rates, Bland (2022), acknowledges that methods of detecting and investigating crime have had to change and adapt to keep up with the times. </w:t>
      </w:r>
    </w:p>
    <w:p w14:paraId="7AE9854D"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6BABC1D9"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According to the British Broadcasting Company (2022), acknowledges that technology entered policing in 1867 with the introduction of the telegraph. Introduced in Scotland </w:t>
      </w:r>
      <w:r w:rsidRPr="00F10C47">
        <w:rPr>
          <w:rFonts w:ascii="Arial" w:hAnsi="Arial" w:cs="Arial"/>
          <w:color w:val="0E101A"/>
        </w:rPr>
        <w:lastRenderedPageBreak/>
        <w:t>Yard to facilitate communication, the entire force rapidly adopted the system. The use of photographs to identify suspects and criminals and aid in producing evidence at crime scenes substantially improved the effectiveness of preventing crime, arresting criminals, and building evidence.</w:t>
      </w:r>
    </w:p>
    <w:p w14:paraId="37388AC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0F31ED1C"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There was a rapid development in technology in policing as the twentieth and twenty-first centuries progressed. By the 1930s, the 999-emergency services system was operational to help communities communicate with the constabulary, a police telephone box installed in local areas. Moving on from foot patrols, Lookers (2017) notes the introduction of motorised vehicles such as cars, motorcycles, helicopters, and drones. These were quickly adapted and combined with advancements in two-way radios, infrared and thermal imaging (British Broadcasting Corporation, 2022b), Automatic Number Plate Recognition (ANPR), the contentious Automatic Facial Recognition (AFR). In addition, officer laptops and mobile phones and digital forensics are all introduced to digitise the force.</w:t>
      </w:r>
    </w:p>
    <w:p w14:paraId="096210B6"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227B8D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These technological advancements in my experience have helped to rapidly and effectively respond to policing incidents and carry out my duties and responsibilities in deterring and fighting crime and achieving the aims, goals, and objectives of their organisations.</w:t>
      </w:r>
    </w:p>
    <w:p w14:paraId="18E9BADD"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59B265B5"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In the 1980s, Lemonaki’s brief history of the internet (2020), acknowledges that the most impactive technological advancement to social, cultural and policing change was the creation of the world wide web (WWW) and the internet.</w:t>
      </w:r>
    </w:p>
    <w:p w14:paraId="2BF4BE27"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672F9922"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812ABA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6F51157D" w14:textId="77777777" w:rsidR="00AD0A67" w:rsidRPr="002917D5" w:rsidRDefault="00AD0A67" w:rsidP="00AD0A67">
      <w:pPr>
        <w:pStyle w:val="NormalWeb"/>
        <w:spacing w:before="0" w:beforeAutospacing="0" w:after="0" w:afterAutospacing="0" w:line="480" w:lineRule="auto"/>
        <w:jc w:val="both"/>
        <w:rPr>
          <w:rFonts w:ascii="Arial" w:hAnsi="Arial" w:cs="Arial"/>
          <w:color w:val="0E101A"/>
          <w:u w:val="single"/>
        </w:rPr>
      </w:pPr>
      <w:r w:rsidRPr="002917D5">
        <w:rPr>
          <w:rStyle w:val="Emphasis"/>
          <w:rFonts w:ascii="Arial" w:hAnsi="Arial" w:cs="Arial"/>
          <w:b/>
          <w:bCs/>
          <w:color w:val="0E101A"/>
          <w:u w:val="single"/>
        </w:rPr>
        <w:t>How far has social media evolved?</w:t>
      </w:r>
    </w:p>
    <w:p w14:paraId="14B2501A"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7B7BA4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With the evolution of the internet, social networking sites (SNS) have started to appear. Watermeyer cited by science direct (2012), acknowledges that SNSs allow billions of people across the globe to locate and share information and create socialisation spaces for people or organisations with common interests despite geographical difficulties and time differences.</w:t>
      </w:r>
    </w:p>
    <w:p w14:paraId="7E731966"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0A260C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However, Norden (2013) acknowledges how the internet has changed the face of crime. The internet has created a vast opportunity for criminals to take advantage by creating new 'cyber-crimes' and creating new methods to committing traditional crimes such as Identity theft, fraud and, on a bigger scale, terrorism. This poses a huge threat both domestically and national in keeping the public safe.</w:t>
      </w:r>
    </w:p>
    <w:p w14:paraId="10689754"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78238DA"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In 1997 The first SNS created was Six degrees and Friendster. The first platforms allowed people to make individual profiles, connect friends, and share videos, photos, and messages (Jones, 2015). </w:t>
      </w:r>
    </w:p>
    <w:p w14:paraId="79CBB3AC"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6B8BB55"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With the aim of digitisation of the police force, to keep in line with aims of The Policing Vision 2025 (NPCC, 2015), many police forces and their employees soon had a social media platform on Facebook, Instagram, Twitter, YouTube, and more professional front LinkedIn. These platforms allow police organisations to capitalise on user </w:t>
      </w:r>
      <w:r w:rsidRPr="00F10C47">
        <w:rPr>
          <w:rFonts w:ascii="Arial" w:hAnsi="Arial" w:cs="Arial"/>
          <w:color w:val="0E101A"/>
        </w:rPr>
        <w:lastRenderedPageBreak/>
        <w:t>numbers, predicted to hit 4 billion users by 2025 (Jones 2015b), and connect with the local communities and broader audiences much quicker than before.</w:t>
      </w:r>
    </w:p>
    <w:p w14:paraId="47F76A72"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79BB6496"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50ED225"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44A08E76"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The National Police Chiefs Council (NPCC) released the Policing vision for 2025 (2017). The report outlines the aims and goals for future policing and how the organisation must 'digitise' by transforming and adapting to modern society, offering a vast potential in protecting local communities and the broader public from the modern cyber methods currently being utilised in crime.</w:t>
      </w:r>
    </w:p>
    <w:p w14:paraId="5E862779"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5BA5284B"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The police organisation as noted by the NPCC (2017), by digitising the police forces can accelerate policing processes, manage risk more effectively, and revolutionise the criminal justice process through digitising and increasing the public's confidence in the organisation and making the public safe in the most effective, accessible and best value for money services available.</w:t>
      </w:r>
    </w:p>
    <w:p w14:paraId="6A07AF3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43D8E4DC"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Considering this, the NPCC (2019) introduced the national media project to bridge the gap in identifying an unmet need to treat social media with professionalism so that the 43 forces of the United Kingdom do not miss the opportunity to engage with the public differently. </w:t>
      </w:r>
    </w:p>
    <w:p w14:paraId="72D0A1A3"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48D5E2A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Failure to do so would miss an opportunity to build the public's confidence in the force. For example, I have seen the effect of good online communication by The Metropolitan Police. They launched a social media campaign celebrating 100 years of female police </w:t>
      </w:r>
      <w:r w:rsidRPr="00F10C47">
        <w:rPr>
          <w:rFonts w:ascii="Arial" w:hAnsi="Arial" w:cs="Arial"/>
          <w:color w:val="0E101A"/>
        </w:rPr>
        <w:lastRenderedPageBreak/>
        <w:t>officers, resulting in a significant increase in female applicants to the force</w:t>
      </w:r>
      <w:r>
        <w:rPr>
          <w:rFonts w:ascii="Arial" w:hAnsi="Arial" w:cs="Arial"/>
          <w:color w:val="0E101A"/>
        </w:rPr>
        <w:t xml:space="preserve"> (Metropolitan Police, 2020).</w:t>
      </w:r>
      <w:r w:rsidRPr="00F10C47">
        <w:rPr>
          <w:rFonts w:ascii="Arial" w:hAnsi="Arial" w:cs="Arial"/>
          <w:color w:val="0E101A"/>
        </w:rPr>
        <w:t xml:space="preserve"> Also, a missing persons appeal for a vulnerable child in my own organisation's area. Good, professional communication on the details of the disappearance and a description of the child enabled the child to be located and returned safe and well quickly after a reply from a public member.</w:t>
      </w:r>
    </w:p>
    <w:p w14:paraId="5063EA1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417752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2F53C7E"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This section of the assignment will discuss how my regional police service uses social media and how these benefits can also cause difficulties. I will then look at my personal experience of it and the impact it can make.</w:t>
      </w:r>
    </w:p>
    <w:p w14:paraId="051E8EE2"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005C372B"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Our organisation's social media desk was created in 2018, keeping in line with digitising the service in accordance with the policing vision 2025. The aim is to reach out to the community and be more accessible to the vulnerable members within our community. The social media desk as covered in an article by News.Wales (2022) is a point of contact for the community to aid in reporting non-emergency crimes or to help with advice, with the service being available twenty-four hours a day, seven days a week.</w:t>
      </w:r>
    </w:p>
    <w:p w14:paraId="6CBD0F89"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C09ED57"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I have noticed as a social media follower; there has been a significant online presence by using the platforms of Facebook and Instagram as the main face of the police services social media account. The social media desk controls the contents relayed by us and the information received from the public response. Examples include appealing for information on incidents, crimes, witnesses, missing persons, wanted persons. In addition, the desk gives ongoing updates on live incidents and information </w:t>
      </w:r>
      <w:r w:rsidRPr="00F10C47">
        <w:rPr>
          <w:rFonts w:ascii="Arial" w:hAnsi="Arial" w:cs="Arial"/>
          <w:color w:val="0E101A"/>
        </w:rPr>
        <w:lastRenderedPageBreak/>
        <w:t>on any critical or major incident that may occur. Examples are road traffic accidents, and road closures are commonly shared posts.</w:t>
      </w:r>
    </w:p>
    <w:p w14:paraId="13E2DA2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00D6EE52"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The organisation's leading platforms are Facebook and Instagram. The accounts are full of helpful information that advertises future career and job opportunities, safety advice on topics such as drink and drug driving, night-time economy and lately a drive on the safety awareness of avoiding drug spiking. It also updates the public on criminals that have been caught and prosecuted, which can act as a crime deterrent. In addition, the Twitter platform has been perfect for getting news out quickly, and YouTube is primarily a resource used to upload our organisation's video content. In my opinion, my organisation's use of social media has been well accepted as part of everyday modern policing life and gives the dimension that our organisation is current, up to date, transparent, showing the public that we are constantly fighting crime and achieving results and importantly.</w:t>
      </w:r>
    </w:p>
    <w:p w14:paraId="50817A75"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243BCF7"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According to the organisation's social media policy, they acknowledge and understand that by showing online content to the community they represent, they will understand the organisation's aims, goals, perceptions, and understanding, as well as our opinions and behaviours (Seymour, 2020). Therefore, this approach has the potential to change the public's perception of the organisation and instil more trust in the community.</w:t>
      </w:r>
    </w:p>
    <w:p w14:paraId="4BB5023B"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Despite having thousands of social media followers, the organisation recognises that not everyone in the community has access to the internet and that social media should not be relied on solely to communicate with them. Recognising that officers and staff should continue to use traditional contact methods demonstrates that the force values </w:t>
      </w:r>
      <w:r w:rsidRPr="00F10C47">
        <w:rPr>
          <w:rFonts w:ascii="Arial" w:hAnsi="Arial" w:cs="Arial"/>
          <w:color w:val="0E101A"/>
        </w:rPr>
        <w:lastRenderedPageBreak/>
        <w:t>inclusivity, equality, and diversity (Seymour, 2020b). I have seen this, especially when dealing with the more elderly and vulnerable members of the community who are hesitant to use social media or have no idea what it is.</w:t>
      </w:r>
    </w:p>
    <w:p w14:paraId="7A237B9B"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E49D1E9"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In addition, the organisation recognises that many of its officers and employees will have their own social media accounts. They are asked to follow the codes of practice, ethics, and the organisation's regulations when using them and be aware of the risks that their contents, comments, or opinions may seriously implicate themselves or the organisation. Seymour (Seymour, 2020c).</w:t>
      </w:r>
    </w:p>
    <w:p w14:paraId="3106A10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665B502B" w14:textId="77777777" w:rsidR="00AD0A67" w:rsidRPr="002917D5" w:rsidRDefault="00AD0A67" w:rsidP="00AD0A67">
      <w:pPr>
        <w:pStyle w:val="NormalWeb"/>
        <w:spacing w:before="0" w:beforeAutospacing="0" w:after="0" w:afterAutospacing="0" w:line="480" w:lineRule="auto"/>
        <w:jc w:val="both"/>
        <w:rPr>
          <w:rFonts w:ascii="Arial" w:hAnsi="Arial" w:cs="Arial"/>
          <w:color w:val="0E101A"/>
          <w:u w:val="single"/>
        </w:rPr>
      </w:pPr>
      <w:r w:rsidRPr="002917D5">
        <w:rPr>
          <w:rStyle w:val="Emphasis"/>
          <w:rFonts w:ascii="Arial" w:hAnsi="Arial" w:cs="Arial"/>
          <w:b/>
          <w:bCs/>
          <w:color w:val="0E101A"/>
          <w:u w:val="single"/>
        </w:rPr>
        <w:t>The benefits of Social Media.</w:t>
      </w:r>
    </w:p>
    <w:p w14:paraId="581F7349"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4996A66A"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As noted by the Police Foundation, The Briefing, (2014), the benefits can be separated into three uses. First, it provides engagement with the public to obtain or relay information and intelligence that can lead to an investigation.</w:t>
      </w:r>
    </w:p>
    <w:p w14:paraId="337B03C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My organisation also has three primary purposes for our use of social media. First, to achieve a tactical or operational objective, to change or influence the behaviour of our communities for the better and to build capacity and trust with communities (Seymour, 2020c).</w:t>
      </w:r>
    </w:p>
    <w:p w14:paraId="114BD563"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545FB6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Police organisation's social media information can be posted to a large volume of the public in real-time and communicated directly, instantly, and the public can share it with the community with the click of a button. Examples I have seen of this are updates of a live policing incident, such as a road traffic accident that forces a temporary road closure.</w:t>
      </w:r>
    </w:p>
    <w:p w14:paraId="08C9658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14787E3"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It shows the 'human' side of policing. Discussions on day-to-day content like officer blogs and videos encourage discussion within the organisations, while creative use of social media broadens the conversation about policing and helps to build relationships within our communities (The Police Foundation, 2014 b). It shows that police using social media is accessible, transparent, and can potentially target the younger generation by inspiring them to join the organisation. It is also much more cost-effective than traditional forms of communication.</w:t>
      </w:r>
    </w:p>
    <w:p w14:paraId="2034E5A2"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85A4D59"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B560C7A"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Social media can be used to appeal for witnesses, various sources of information, or aid in searching for missing people. It can also provide intelligence to inform and aid organisations in officer deployment decisions and improve resource allocation. Examples noted within my organisation were during the 2020 summer black lives matter and coronavirus protests. Information on social media stating that a demonstration was going to take place has allowed my organisation to draft more officers to patrol areas in advanced times.</w:t>
      </w:r>
    </w:p>
    <w:p w14:paraId="1F29603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15BF04D"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On a more national scale, the use of social media, as noted in a speech by the right honourable Amber Ruud (Home Office, 2018), is being used by specific police departments and organisations regularly. Monitoring and gathering information and intelligence can bring users of websites known for potential criminal or antisocial activity that spread hate propaganda, terrorism, and chat rooms used by sex offenders to justice.</w:t>
      </w:r>
    </w:p>
    <w:p w14:paraId="0F1E6BCE"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D1A694C"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lastRenderedPageBreak/>
        <w:t xml:space="preserve">Every internet interaction leaves a "digital footprint" (Family Lives, 2022). A simple search of a person's social media profiles can provide the police with a piece of excellent information and intelligence about the individual or groups, interests and even their locations. For example, Facebook works with the metropolitan police in detecting live streaming of terrorism incidents. This collaboration aides in preventing or capturing those involved (The Guardian, 2019). </w:t>
      </w:r>
    </w:p>
    <w:p w14:paraId="19464993"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8815263"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Police officers from various forces across Europe report that in many cases, criminal information can be found through SNS that would not have been available at all if social media had not been used (Government Technology, 2017). Such examples are Facebook check-in, which will give a location where that person has been or is currently.</w:t>
      </w:r>
    </w:p>
    <w:p w14:paraId="54426C77"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1347FC88" w14:textId="77777777" w:rsidR="00AD0A67" w:rsidRPr="002917D5" w:rsidRDefault="00AD0A67" w:rsidP="00AD0A67">
      <w:pPr>
        <w:pStyle w:val="NormalWeb"/>
        <w:spacing w:before="0" w:beforeAutospacing="0" w:after="0" w:afterAutospacing="0" w:line="480" w:lineRule="auto"/>
        <w:jc w:val="both"/>
        <w:rPr>
          <w:rFonts w:ascii="Arial" w:hAnsi="Arial" w:cs="Arial"/>
          <w:color w:val="0E101A"/>
          <w:u w:val="single"/>
        </w:rPr>
      </w:pPr>
      <w:r w:rsidRPr="002917D5">
        <w:rPr>
          <w:rStyle w:val="Emphasis"/>
          <w:rFonts w:ascii="Arial" w:hAnsi="Arial" w:cs="Arial"/>
          <w:b/>
          <w:bCs/>
          <w:color w:val="0E101A"/>
          <w:u w:val="single"/>
        </w:rPr>
        <w:t>The disadvantages of Social Media.</w:t>
      </w:r>
    </w:p>
    <w:p w14:paraId="4BAFA514"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2C5CC888"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They must be ethically used in a manner as to abide by government and policing regulations and the code of ethics (College of Policing, 2014). Such an example of discreditable conduct can be exemplified by a detective constable (DC) who was found to have taken information in exchange for payments (British Broadcasting Company, 2014). Police officers and staff may fall foul of breaching the Data Protection Act 1998 and General Data Protection Regulations (GDPR). Examples are a wrong email address containing leaked sensitive information or gossiping officers (Alfonso, 2022). </w:t>
      </w:r>
    </w:p>
    <w:p w14:paraId="7E85E231"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71437B5E"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 xml:space="preserve">On creating our organisation's social media force policy, Seymour (2020b) notes that within social media usage, police organisations, police officers and staff, especially on </w:t>
      </w:r>
      <w:r w:rsidRPr="00F10C47">
        <w:rPr>
          <w:rFonts w:ascii="Arial" w:hAnsi="Arial" w:cs="Arial"/>
          <w:color w:val="0E101A"/>
        </w:rPr>
        <w:lastRenderedPageBreak/>
        <w:t xml:space="preserve">their social media accounts, should not discriminate, appear to support discriminatory attitudes or be libellous. In addition, forces, officers and staff should be careful not to violate copyright laws or undermine operational activities. </w:t>
      </w:r>
    </w:p>
    <w:p w14:paraId="44E0B1D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7B148110"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Within the organisation, departments and teams such as neighbourhood policing teams (NPT), specialists, corporate communications, force communications suite and key senior leaders have access to the accounts, again to be used for policing purposes and the code of ethics to be applied throughout. All these disadvantages can harm the police service's reputation (College of Policing, 2013).</w:t>
      </w:r>
    </w:p>
    <w:p w14:paraId="5CA846D6"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EB25BAE" w14:textId="77777777" w:rsidR="00AD0A67" w:rsidRPr="002917D5" w:rsidRDefault="00AD0A67" w:rsidP="00AD0A67">
      <w:pPr>
        <w:pStyle w:val="NormalWeb"/>
        <w:spacing w:before="0" w:beforeAutospacing="0" w:after="0" w:afterAutospacing="0" w:line="480" w:lineRule="auto"/>
        <w:jc w:val="both"/>
        <w:rPr>
          <w:rStyle w:val="Emphasis"/>
          <w:rFonts w:ascii="Arial" w:hAnsi="Arial" w:cs="Arial"/>
          <w:b/>
          <w:bCs/>
          <w:color w:val="0E101A"/>
          <w:u w:val="single"/>
        </w:rPr>
      </w:pPr>
      <w:r w:rsidRPr="002917D5">
        <w:rPr>
          <w:rStyle w:val="Emphasis"/>
          <w:rFonts w:ascii="Arial" w:hAnsi="Arial" w:cs="Arial"/>
          <w:b/>
          <w:bCs/>
          <w:color w:val="0E101A"/>
          <w:u w:val="single"/>
        </w:rPr>
        <w:t>Reflection</w:t>
      </w:r>
      <w:r>
        <w:rPr>
          <w:rStyle w:val="Emphasis"/>
          <w:rFonts w:ascii="Arial" w:hAnsi="Arial" w:cs="Arial"/>
          <w:b/>
          <w:bCs/>
          <w:color w:val="0E101A"/>
          <w:u w:val="single"/>
        </w:rPr>
        <w:t>.</w:t>
      </w:r>
    </w:p>
    <w:p w14:paraId="5B73F72E" w14:textId="3B5AE46D" w:rsidR="00AD0A67" w:rsidRPr="00325E78" w:rsidRDefault="00325E78" w:rsidP="00AD0A67">
      <w:pPr>
        <w:pStyle w:val="NormalWeb"/>
        <w:spacing w:before="0" w:beforeAutospacing="0" w:after="0" w:afterAutospacing="0" w:line="480" w:lineRule="auto"/>
        <w:jc w:val="both"/>
        <w:rPr>
          <w:rStyle w:val="Emphasis"/>
          <w:rFonts w:ascii="Arial" w:hAnsi="Arial" w:cs="Arial"/>
          <w:i w:val="0"/>
          <w:iCs w:val="0"/>
          <w:color w:val="0E101A"/>
        </w:rPr>
      </w:pPr>
      <w:r w:rsidRPr="00325E78">
        <w:rPr>
          <w:rStyle w:val="Emphasis"/>
          <w:rFonts w:ascii="Arial" w:hAnsi="Arial" w:cs="Arial"/>
          <w:i w:val="0"/>
          <w:iCs w:val="0"/>
          <w:color w:val="0E101A"/>
        </w:rPr>
        <w:t>The ability of professionals to "think what they are doing while they are doing it," as defined by Donald Schon cited by All Answers (2018), is referred to as reflection. 'Reflection in action' and 'Reflection on action' are the two most frequently cited aspects of Schon's theory. As the names suggest, reflection in action occurs during the event, whereas reflection on action occurs afterward. In contrast, Schon believed that both types of reflection could be effective.</w:t>
      </w:r>
    </w:p>
    <w:p w14:paraId="0ADE78CE" w14:textId="77777777" w:rsidR="00AD0A67" w:rsidRPr="00196EFE" w:rsidRDefault="00AD0A67" w:rsidP="00AD0A67">
      <w:pPr>
        <w:pStyle w:val="NormalWeb"/>
        <w:spacing w:line="480" w:lineRule="auto"/>
        <w:jc w:val="both"/>
        <w:rPr>
          <w:rFonts w:ascii="Arial" w:hAnsi="Arial" w:cs="Arial"/>
          <w:color w:val="0E101A"/>
        </w:rPr>
      </w:pPr>
      <w:r w:rsidRPr="00196EFE">
        <w:rPr>
          <w:rFonts w:ascii="Arial" w:hAnsi="Arial" w:cs="Arial"/>
          <w:color w:val="0E101A"/>
        </w:rPr>
        <w:t>Reflection in action.</w:t>
      </w:r>
    </w:p>
    <w:p w14:paraId="13CD2931" w14:textId="77777777" w:rsidR="00AD0A67" w:rsidRPr="00F10C47" w:rsidRDefault="00AD0A67" w:rsidP="00AD0A67">
      <w:pPr>
        <w:pStyle w:val="NormalWeb"/>
        <w:spacing w:line="480" w:lineRule="auto"/>
        <w:jc w:val="both"/>
        <w:rPr>
          <w:rFonts w:ascii="Arial" w:hAnsi="Arial" w:cs="Arial"/>
          <w:color w:val="0E101A"/>
        </w:rPr>
      </w:pPr>
      <w:r w:rsidRPr="00F10C47">
        <w:rPr>
          <w:rFonts w:ascii="Arial" w:hAnsi="Arial" w:cs="Arial"/>
          <w:color w:val="0E101A"/>
        </w:rPr>
        <w:t>On personal reflection in using social media, it is another tool to be utilised by officers during a policing incident. Especially in my case of investigating a high-risk Missing person (MISPER).</w:t>
      </w:r>
    </w:p>
    <w:p w14:paraId="40B1F2AD" w14:textId="77777777" w:rsidR="00AD0A67" w:rsidRPr="00F10C47" w:rsidRDefault="00AD0A67" w:rsidP="00AD0A67">
      <w:pPr>
        <w:pStyle w:val="NormalWeb"/>
        <w:spacing w:line="480" w:lineRule="auto"/>
        <w:jc w:val="both"/>
        <w:rPr>
          <w:rFonts w:ascii="Arial" w:hAnsi="Arial" w:cs="Arial"/>
          <w:color w:val="0E101A"/>
        </w:rPr>
      </w:pPr>
      <w:r w:rsidRPr="00F10C47">
        <w:rPr>
          <w:rFonts w:ascii="Arial" w:hAnsi="Arial" w:cs="Arial"/>
          <w:color w:val="0E101A"/>
        </w:rPr>
        <w:t xml:space="preserve">On being out on mobile patrol within the community, a public member notified me that her female teenager had not been seen for two days over the weekend and limited to no contact had been made. I conducted the initial MISPER enquiries to obtain </w:t>
      </w:r>
      <w:r w:rsidRPr="00F10C47">
        <w:rPr>
          <w:rFonts w:ascii="Arial" w:hAnsi="Arial" w:cs="Arial"/>
          <w:color w:val="0E101A"/>
        </w:rPr>
        <w:lastRenderedPageBreak/>
        <w:t>information on circumstances, a description of what she was last wearing, and notified the control room. The teenager was not a regular missing person but graded as high risk due to vulnerabilities of her age and warning flags for previous child sexual exploitation (CSE). Recognising the severity of the situation with the child missing for two days, explained to the next of kin about the potential use of social media with their consent. Obtaining their consent and a recent photograph of the misper, I have notified the social media desk to aid in the investigation by relaying information and photographs onto the media platforms we use.</w:t>
      </w:r>
    </w:p>
    <w:p w14:paraId="05B7A155" w14:textId="77777777" w:rsidR="00AD0A67" w:rsidRPr="00F10C47" w:rsidRDefault="00AD0A67" w:rsidP="00AD0A67">
      <w:pPr>
        <w:pStyle w:val="NormalWeb"/>
        <w:spacing w:line="480" w:lineRule="auto"/>
        <w:jc w:val="both"/>
        <w:rPr>
          <w:rFonts w:ascii="Arial" w:hAnsi="Arial" w:cs="Arial"/>
          <w:color w:val="0E101A"/>
        </w:rPr>
      </w:pPr>
      <w:r w:rsidRPr="00F10C47">
        <w:rPr>
          <w:rFonts w:ascii="Arial" w:hAnsi="Arial" w:cs="Arial"/>
          <w:color w:val="0E101A"/>
        </w:rPr>
        <w:t xml:space="preserve"> </w:t>
      </w:r>
    </w:p>
    <w:p w14:paraId="70B4DC1E" w14:textId="77777777" w:rsidR="00AD0A67" w:rsidRPr="00196EFE" w:rsidRDefault="00AD0A67" w:rsidP="00AD0A67">
      <w:pPr>
        <w:pStyle w:val="NormalWeb"/>
        <w:spacing w:line="480" w:lineRule="auto"/>
        <w:jc w:val="both"/>
        <w:rPr>
          <w:rFonts w:ascii="Arial" w:hAnsi="Arial" w:cs="Arial"/>
          <w:i/>
          <w:iCs/>
          <w:color w:val="0E101A"/>
        </w:rPr>
      </w:pPr>
      <w:r w:rsidRPr="00196EFE">
        <w:rPr>
          <w:rFonts w:ascii="Arial" w:hAnsi="Arial" w:cs="Arial"/>
          <w:i/>
          <w:iCs/>
          <w:color w:val="0E101A"/>
        </w:rPr>
        <w:t>Reflection on action.</w:t>
      </w:r>
    </w:p>
    <w:p w14:paraId="656D6B79" w14:textId="77777777" w:rsidR="00AD0A67" w:rsidRPr="00F10C47" w:rsidRDefault="00AD0A67" w:rsidP="00AD0A67">
      <w:pPr>
        <w:pStyle w:val="NormalWeb"/>
        <w:spacing w:line="480" w:lineRule="auto"/>
        <w:jc w:val="both"/>
        <w:rPr>
          <w:rFonts w:ascii="Arial" w:hAnsi="Arial" w:cs="Arial"/>
          <w:color w:val="0E101A"/>
        </w:rPr>
      </w:pPr>
      <w:r w:rsidRPr="00F10C47">
        <w:rPr>
          <w:rFonts w:ascii="Arial" w:hAnsi="Arial" w:cs="Arial"/>
          <w:color w:val="0E101A"/>
        </w:rPr>
        <w:t>On reflection afterwards, social media was a good tactic as the misper was located safe and well. Public members had commented and shared the social media post displayed by our organisation, which helped locate the misper.</w:t>
      </w:r>
    </w:p>
    <w:p w14:paraId="31C0F579" w14:textId="77777777" w:rsidR="00AD0A67" w:rsidRPr="00F10C47" w:rsidRDefault="00AD0A67" w:rsidP="00AD0A67">
      <w:pPr>
        <w:pStyle w:val="NormalWeb"/>
        <w:spacing w:line="480" w:lineRule="auto"/>
        <w:jc w:val="both"/>
        <w:rPr>
          <w:rFonts w:ascii="Arial" w:hAnsi="Arial" w:cs="Arial"/>
          <w:b/>
          <w:bCs/>
          <w:color w:val="0E101A"/>
        </w:rPr>
      </w:pPr>
      <w:r w:rsidRPr="00F10C47">
        <w:rPr>
          <w:rFonts w:ascii="Arial" w:hAnsi="Arial" w:cs="Arial"/>
          <w:color w:val="0E101A"/>
        </w:rPr>
        <w:t xml:space="preserve">Future considerations for myself would be to potentially investigate into misper’s personal social media sites by obtaining Mutual Legal Assistance (MLA) (Home Office, 2015). However, this process can be highly time-consuming as most SNS are American companies, but the new </w:t>
      </w:r>
      <w:r w:rsidRPr="00F10C47">
        <w:rPr>
          <w:rFonts w:ascii="Arial" w:hAnsi="Arial" w:cs="Arial"/>
          <w:lang w:val="en"/>
        </w:rPr>
        <w:t>UK-US Bilateral Data Access Agreement should be able to speed the process up (Home Office, 2019).</w:t>
      </w:r>
    </w:p>
    <w:p w14:paraId="5295E7BE"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Perhaps the potential is there for our social media desk to conduct mandatory MLA applications to aid in monitoring high-risk misper’s social media platforms for potential developments rather than the slow relaying of information coming from third parties.</w:t>
      </w:r>
    </w:p>
    <w:p w14:paraId="5BE8341F"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762469C4" w14:textId="77777777" w:rsidR="00AD0A67" w:rsidRPr="00196EFE" w:rsidRDefault="00AD0A67" w:rsidP="00AD0A67">
      <w:pPr>
        <w:pStyle w:val="NormalWeb"/>
        <w:spacing w:before="0" w:beforeAutospacing="0" w:after="0" w:afterAutospacing="0" w:line="480" w:lineRule="auto"/>
        <w:jc w:val="both"/>
        <w:rPr>
          <w:rStyle w:val="Emphasis"/>
          <w:rFonts w:ascii="Arial" w:hAnsi="Arial" w:cs="Arial"/>
          <w:b/>
          <w:bCs/>
          <w:color w:val="0E101A"/>
          <w:u w:val="single"/>
        </w:rPr>
      </w:pPr>
      <w:r w:rsidRPr="00196EFE">
        <w:rPr>
          <w:rStyle w:val="Emphasis"/>
          <w:rFonts w:ascii="Arial" w:hAnsi="Arial" w:cs="Arial"/>
          <w:b/>
          <w:bCs/>
          <w:color w:val="0E101A"/>
          <w:u w:val="single"/>
        </w:rPr>
        <w:t>Conclusion</w:t>
      </w:r>
      <w:r>
        <w:rPr>
          <w:rStyle w:val="Emphasis"/>
          <w:rFonts w:ascii="Arial" w:hAnsi="Arial" w:cs="Arial"/>
          <w:b/>
          <w:bCs/>
          <w:color w:val="0E101A"/>
          <w:u w:val="single"/>
        </w:rPr>
        <w:t>.</w:t>
      </w:r>
    </w:p>
    <w:p w14:paraId="6DFA829B"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p>
    <w:p w14:paraId="3E715EA2" w14:textId="77777777" w:rsidR="00AD0A67" w:rsidRPr="00F10C47" w:rsidRDefault="00AD0A67" w:rsidP="00AD0A67">
      <w:pPr>
        <w:pStyle w:val="NormalWeb"/>
        <w:spacing w:before="0" w:beforeAutospacing="0" w:after="0" w:afterAutospacing="0" w:line="480" w:lineRule="auto"/>
        <w:jc w:val="both"/>
        <w:rPr>
          <w:rFonts w:ascii="Arial" w:hAnsi="Arial" w:cs="Arial"/>
          <w:color w:val="0E101A"/>
        </w:rPr>
      </w:pPr>
      <w:r w:rsidRPr="00F10C47">
        <w:rPr>
          <w:rFonts w:ascii="Arial" w:hAnsi="Arial" w:cs="Arial"/>
          <w:color w:val="0E101A"/>
        </w:rPr>
        <w:t>In conclusion of this assignment, I have found that social media is of great benefit to myself and the modern police service. In keeping in touch with the evolution of society and cultural changes, the policing vision for 2025 is well on track. The digitisation of the police force is essential in keeping up with modern criminal methods and fighting crime. It gives the police services across the country and worldwide an extra dimension in carrying out the roles and responsibilities of protecting the public. Despite the potential pitfalls of officers and forces falling foul of social media, the benefits I can see far outweigh the disadvantages if the careful and diligent application of processes, rules and regulations are applied. Social media is a good application in appealing to a new and younger generation with the hope of inspiring a new generation of officers by giving a more transparent, real-life outlook on what policing is about. The transparency that comes with combining social media and policing can also encourage the public to have more faith and help build relationships in the communities we engage with and protect.</w:t>
      </w:r>
    </w:p>
    <w:p w14:paraId="1E483D1A"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545CD687" w14:textId="77777777" w:rsidR="00AD0A67" w:rsidRPr="000C34E9"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(Word count 2731)</w:t>
      </w:r>
    </w:p>
    <w:p w14:paraId="089EC8D8" w14:textId="77777777" w:rsidR="00AD0A67" w:rsidRDefault="00AD0A67" w:rsidP="00AD0A67">
      <w:pPr>
        <w:pStyle w:val="NormalWeb"/>
        <w:spacing w:before="0" w:beforeAutospacing="0" w:after="0" w:afterAutospacing="0"/>
        <w:rPr>
          <w:rFonts w:ascii="Arial" w:hAnsi="Arial" w:cs="Arial"/>
          <w:b/>
          <w:bCs/>
          <w:i/>
          <w:iCs/>
          <w:color w:val="000000"/>
        </w:rPr>
      </w:pPr>
    </w:p>
    <w:p w14:paraId="0B85EB73"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25DB67E0"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672C46D0"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70FAE90D"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6D012559"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646E92CB"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55F262C5"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4E3E53AF"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27872174"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5A692941"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06CF1A92"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3DC08443"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72F7A173"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22E4B8DA"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43A86C20"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1A6E7EDC"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1C73D2D6"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26DE4587"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7261BD2A"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496C3A79"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60B3C5B4" w14:textId="77777777" w:rsidR="00C35957" w:rsidRDefault="00C35957" w:rsidP="00AD0A67">
      <w:pPr>
        <w:pStyle w:val="NormalWeb"/>
        <w:spacing w:before="0" w:beforeAutospacing="0" w:after="0" w:afterAutospacing="0"/>
        <w:rPr>
          <w:rFonts w:ascii="Arial" w:hAnsi="Arial" w:cs="Arial"/>
          <w:b/>
          <w:bCs/>
          <w:i/>
          <w:iCs/>
          <w:color w:val="000000"/>
          <w:u w:val="single"/>
        </w:rPr>
      </w:pPr>
    </w:p>
    <w:p w14:paraId="4E8BCB1A" w14:textId="6BB47396" w:rsidR="00AD0A67" w:rsidRPr="001F7E79" w:rsidRDefault="00AD0A67" w:rsidP="00AD0A67">
      <w:pPr>
        <w:pStyle w:val="NormalWeb"/>
        <w:spacing w:before="0" w:beforeAutospacing="0" w:after="0" w:afterAutospacing="0"/>
        <w:rPr>
          <w:rFonts w:ascii="Arial" w:hAnsi="Arial" w:cs="Arial"/>
          <w:b/>
          <w:bCs/>
          <w:i/>
          <w:iCs/>
          <w:color w:val="000000"/>
          <w:u w:val="single"/>
        </w:rPr>
      </w:pPr>
      <w:r w:rsidRPr="001F7E79">
        <w:rPr>
          <w:rFonts w:ascii="Arial" w:hAnsi="Arial" w:cs="Arial"/>
          <w:b/>
          <w:bCs/>
          <w:i/>
          <w:iCs/>
          <w:color w:val="000000"/>
          <w:u w:val="single"/>
        </w:rPr>
        <w:t>Bibliography.</w:t>
      </w:r>
    </w:p>
    <w:p w14:paraId="63FB8CF8" w14:textId="77777777" w:rsidR="00AD0A67" w:rsidRDefault="00AD0A67" w:rsidP="00AD0A67">
      <w:pPr>
        <w:pStyle w:val="NormalWeb"/>
        <w:spacing w:before="0" w:beforeAutospacing="0" w:after="0" w:afterAutospacing="0"/>
        <w:rPr>
          <w:rFonts w:ascii="Arial" w:hAnsi="Arial" w:cs="Arial"/>
          <w:b/>
          <w:bCs/>
          <w:i/>
          <w:iCs/>
          <w:color w:val="000000"/>
        </w:rPr>
      </w:pPr>
    </w:p>
    <w:p w14:paraId="445BEED8" w14:textId="77777777" w:rsidR="00AD0A67" w:rsidRDefault="00AD0A67" w:rsidP="00AD0A67">
      <w:pPr>
        <w:pStyle w:val="NormalWeb"/>
        <w:spacing w:before="0" w:beforeAutospacing="0" w:after="0" w:afterAutospacing="0"/>
        <w:rPr>
          <w:rFonts w:ascii="Arial" w:hAnsi="Arial" w:cs="Arial"/>
          <w:b/>
          <w:bCs/>
          <w:i/>
          <w:iCs/>
          <w:color w:val="000000"/>
        </w:rPr>
      </w:pPr>
    </w:p>
    <w:p w14:paraId="15E6ABC3" w14:textId="77777777" w:rsidR="00AD0A67" w:rsidRPr="000E221C" w:rsidRDefault="00AD0A67" w:rsidP="00023D70">
      <w:pPr>
        <w:pStyle w:val="NormalWeb"/>
        <w:spacing w:before="0" w:beforeAutospacing="0" w:after="0" w:afterAutospacing="0" w:line="360" w:lineRule="auto"/>
        <w:rPr>
          <w:rFonts w:ascii="Arial" w:hAnsi="Arial" w:cs="Arial"/>
          <w:b/>
          <w:bCs/>
          <w:i/>
          <w:iCs/>
          <w:color w:val="000000"/>
        </w:rPr>
      </w:pPr>
      <w:r w:rsidRPr="000E221C">
        <w:rPr>
          <w:rFonts w:ascii="Arial" w:hAnsi="Arial" w:cs="Arial"/>
        </w:rPr>
        <w:t xml:space="preserve">All Answers. November 2018. Schon's Reflective Model. [online]. Available from: </w:t>
      </w:r>
      <w:hyperlink r:id="rId28" w:history="1">
        <w:r w:rsidRPr="000E221C">
          <w:rPr>
            <w:rStyle w:val="Hyperlink"/>
            <w:rFonts w:ascii="Arial" w:eastAsiaTheme="majorEastAsia" w:hAnsi="Arial" w:cs="Arial"/>
          </w:rPr>
          <w:t>https://nursinganswers.net/reflective-guides/schon-reflective-model.php?vref=1</w:t>
        </w:r>
      </w:hyperlink>
      <w:r w:rsidRPr="000E221C">
        <w:rPr>
          <w:rFonts w:ascii="Arial" w:hAnsi="Arial" w:cs="Arial"/>
        </w:rPr>
        <w:t xml:space="preserve"> [Accessed 19 March 2022]</w:t>
      </w:r>
    </w:p>
    <w:p w14:paraId="4D5822C5" w14:textId="77777777" w:rsidR="00AD0A67" w:rsidRDefault="00AD0A67" w:rsidP="00023D70">
      <w:pPr>
        <w:pStyle w:val="NormalWeb"/>
        <w:spacing w:before="0" w:beforeAutospacing="0" w:after="0" w:afterAutospacing="0" w:line="360" w:lineRule="auto"/>
        <w:rPr>
          <w:rFonts w:ascii="Arial" w:hAnsi="Arial" w:cs="Arial"/>
          <w:color w:val="000000"/>
        </w:rPr>
      </w:pPr>
    </w:p>
    <w:p w14:paraId="493AAB9E"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Alfonso, M. C., 2022. </w:t>
      </w:r>
      <w:r w:rsidRPr="000E221C">
        <w:rPr>
          <w:rFonts w:ascii="Arial" w:hAnsi="Arial" w:cs="Arial"/>
          <w:i/>
          <w:iCs/>
          <w:color w:val="000000"/>
        </w:rPr>
        <w:t xml:space="preserve">Daily Echo, ‘Gossipy’ officer from Dorset Police ‘shared confidential information about Wayne Couzens’. </w:t>
      </w:r>
      <w:r w:rsidRPr="000E221C">
        <w:rPr>
          <w:rFonts w:ascii="Arial" w:hAnsi="Arial" w:cs="Arial"/>
          <w:color w:val="000000"/>
        </w:rPr>
        <w:t xml:space="preserve">[Online] </w:t>
      </w:r>
    </w:p>
    <w:p w14:paraId="6AD6B43F"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29" w:history="1">
        <w:r w:rsidRPr="000E221C">
          <w:rPr>
            <w:rStyle w:val="Hyperlink"/>
            <w:rFonts w:ascii="Arial" w:eastAsiaTheme="majorEastAsia" w:hAnsi="Arial" w:cs="Arial"/>
          </w:rPr>
          <w:t>https://www.bournemouthecho.co.uk/news/19943190.gossipy-officer-dorset-police-shared-confidential-information-wayne-couzens/</w:t>
        </w:r>
      </w:hyperlink>
    </w:p>
    <w:p w14:paraId="49CDCBA6"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12th March 2022].</w:t>
      </w:r>
    </w:p>
    <w:p w14:paraId="770A7565" w14:textId="77777777" w:rsidR="00AD0A67"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67469894"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British Broadcasting Company, 2022. </w:t>
      </w:r>
      <w:r w:rsidRPr="000E221C">
        <w:rPr>
          <w:rFonts w:ascii="Arial" w:hAnsi="Arial" w:cs="Arial"/>
          <w:i/>
          <w:iCs/>
          <w:color w:val="000000"/>
        </w:rPr>
        <w:t xml:space="preserve">Bitesize, Methods of combatting crime. </w:t>
      </w:r>
      <w:r w:rsidRPr="000E221C">
        <w:rPr>
          <w:rFonts w:ascii="Arial" w:hAnsi="Arial" w:cs="Arial"/>
          <w:color w:val="000000"/>
        </w:rPr>
        <w:t xml:space="preserve">[Online] </w:t>
      </w:r>
    </w:p>
    <w:p w14:paraId="1A584D65"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0" w:history="1">
        <w:r w:rsidRPr="000E221C">
          <w:rPr>
            <w:rStyle w:val="Hyperlink"/>
            <w:rFonts w:ascii="Arial" w:eastAsiaTheme="majorEastAsia" w:hAnsi="Arial" w:cs="Arial"/>
          </w:rPr>
          <w:t>https://www.bbc.co.uk/bitesize/guides/z9y9fcw/revision/5</w:t>
        </w:r>
      </w:hyperlink>
    </w:p>
    <w:p w14:paraId="489DD72F"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6A550874"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5B3236EF"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11th March 2022b].</w:t>
      </w:r>
    </w:p>
    <w:p w14:paraId="3072652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BBC, 2022 b. </w:t>
      </w:r>
      <w:r w:rsidRPr="000E221C">
        <w:rPr>
          <w:rFonts w:ascii="Arial" w:hAnsi="Arial" w:cs="Arial"/>
          <w:i/>
          <w:iCs/>
          <w:color w:val="000000"/>
        </w:rPr>
        <w:t xml:space="preserve">Bitesize, Methods of combatting crime. </w:t>
      </w:r>
      <w:r w:rsidRPr="000E221C">
        <w:rPr>
          <w:rFonts w:ascii="Arial" w:hAnsi="Arial" w:cs="Arial"/>
          <w:color w:val="000000"/>
        </w:rPr>
        <w:t xml:space="preserve">[Online] </w:t>
      </w:r>
    </w:p>
    <w:p w14:paraId="2F9EC24A"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1" w:history="1">
        <w:r w:rsidRPr="000E221C">
          <w:rPr>
            <w:rStyle w:val="Hyperlink"/>
            <w:rFonts w:ascii="Arial" w:eastAsiaTheme="majorEastAsia" w:hAnsi="Arial" w:cs="Arial"/>
          </w:rPr>
          <w:t>https://www.bbc.co.uk/bitesize/guides/z9y9fcw/revision/6</w:t>
        </w:r>
      </w:hyperlink>
    </w:p>
    <w:p w14:paraId="78904ACD"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529283F9"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59DDB7B4"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British Broadcasting Company, 2014. </w:t>
      </w:r>
      <w:r w:rsidRPr="000E221C">
        <w:rPr>
          <w:rFonts w:ascii="Arial" w:hAnsi="Arial" w:cs="Arial"/>
          <w:i/>
          <w:iCs/>
          <w:color w:val="000000"/>
        </w:rPr>
        <w:t xml:space="preserve">BBC News, Police officer sacked for leaking information. </w:t>
      </w:r>
      <w:r w:rsidRPr="000E221C">
        <w:rPr>
          <w:rFonts w:ascii="Arial" w:hAnsi="Arial" w:cs="Arial"/>
          <w:color w:val="000000"/>
        </w:rPr>
        <w:t xml:space="preserve">[Online] </w:t>
      </w:r>
    </w:p>
    <w:p w14:paraId="29DD62D6"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2" w:history="1">
        <w:r w:rsidRPr="000E221C">
          <w:rPr>
            <w:rStyle w:val="Hyperlink"/>
            <w:rFonts w:ascii="Arial" w:eastAsiaTheme="majorEastAsia" w:hAnsi="Arial" w:cs="Arial"/>
          </w:rPr>
          <w:t>https://www.bbc.co.uk/news/uk-30054444</w:t>
        </w:r>
      </w:hyperlink>
    </w:p>
    <w:p w14:paraId="2D257B8B"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12th March 2022].</w:t>
      </w:r>
    </w:p>
    <w:p w14:paraId="12014822"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5639028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64224456"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Bland, E., 2022. </w:t>
      </w:r>
      <w:r w:rsidRPr="000E221C">
        <w:rPr>
          <w:rFonts w:ascii="Arial" w:hAnsi="Arial" w:cs="Arial"/>
          <w:i/>
          <w:iCs/>
          <w:color w:val="000000"/>
        </w:rPr>
        <w:t xml:space="preserve">National Trust, when was the modern police force invented?. </w:t>
      </w:r>
      <w:r w:rsidRPr="000E221C">
        <w:rPr>
          <w:rFonts w:ascii="Arial" w:hAnsi="Arial" w:cs="Arial"/>
          <w:color w:val="000000"/>
        </w:rPr>
        <w:t xml:space="preserve">[Online] </w:t>
      </w:r>
    </w:p>
    <w:p w14:paraId="11A494E6"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lastRenderedPageBreak/>
        <w:t xml:space="preserve">Available at: </w:t>
      </w:r>
      <w:hyperlink r:id="rId33" w:history="1">
        <w:r w:rsidRPr="000E221C">
          <w:rPr>
            <w:rStyle w:val="Hyperlink"/>
            <w:rFonts w:ascii="Arial" w:eastAsiaTheme="majorEastAsia" w:hAnsi="Arial" w:cs="Arial"/>
          </w:rPr>
          <w:t>https://www.nationaltrust.org.uk/features/when-was-the-modern-police-force-invented</w:t>
        </w:r>
      </w:hyperlink>
      <w:r w:rsidRPr="000E221C">
        <w:rPr>
          <w:rFonts w:ascii="Arial" w:hAnsi="Arial" w:cs="Arial"/>
          <w:color w:val="000000"/>
          <w:u w:val="single"/>
        </w:rPr>
        <w:t>--</w:t>
      </w:r>
    </w:p>
    <w:p w14:paraId="71F1067B"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46928F19"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7F889A01"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College of Policing, 2013. </w:t>
      </w:r>
      <w:r w:rsidRPr="000E221C">
        <w:rPr>
          <w:rFonts w:ascii="Arial" w:hAnsi="Arial" w:cs="Arial"/>
          <w:i/>
          <w:iCs/>
          <w:color w:val="000000"/>
        </w:rPr>
        <w:t xml:space="preserve">College of Policing, Engagement and communication, Risk Management. </w:t>
      </w:r>
      <w:r w:rsidRPr="000E221C">
        <w:rPr>
          <w:rFonts w:ascii="Arial" w:hAnsi="Arial" w:cs="Arial"/>
          <w:color w:val="000000"/>
        </w:rPr>
        <w:t xml:space="preserve">[Online] </w:t>
      </w:r>
    </w:p>
    <w:p w14:paraId="36891618"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4" w:anchor="risk-management" w:history="1">
        <w:r w:rsidRPr="000E221C">
          <w:rPr>
            <w:rStyle w:val="Hyperlink"/>
            <w:rFonts w:ascii="Arial" w:eastAsiaTheme="majorEastAsia" w:hAnsi="Arial" w:cs="Arial"/>
          </w:rPr>
          <w:t>https://www.app.college.police.uk/app-content/engagement-and-communication/communications/#risk-management</w:t>
        </w:r>
      </w:hyperlink>
    </w:p>
    <w:p w14:paraId="442168C4"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12th March 2022].</w:t>
      </w:r>
    </w:p>
    <w:p w14:paraId="50BCFD12"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7D457B85"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College of Policing, 2014. </w:t>
      </w:r>
      <w:r w:rsidRPr="000E221C">
        <w:rPr>
          <w:rFonts w:ascii="Arial" w:hAnsi="Arial" w:cs="Arial"/>
          <w:i/>
          <w:iCs/>
          <w:color w:val="000000"/>
        </w:rPr>
        <w:t xml:space="preserve">GOV.UK, Code of Ethics. </w:t>
      </w:r>
      <w:r w:rsidRPr="000E221C">
        <w:rPr>
          <w:rFonts w:ascii="Arial" w:hAnsi="Arial" w:cs="Arial"/>
          <w:color w:val="000000"/>
        </w:rPr>
        <w:t xml:space="preserve">[Online] </w:t>
      </w:r>
    </w:p>
    <w:p w14:paraId="6DA0914E"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5" w:history="1">
        <w:r w:rsidRPr="000E221C">
          <w:rPr>
            <w:rStyle w:val="Hyperlink"/>
            <w:rFonts w:ascii="Arial" w:eastAsiaTheme="majorEastAsia" w:hAnsi="Arial" w:cs="Arial"/>
          </w:rPr>
          <w:t>https://assets.publishing.service.gov.uk/government/uploads/system/uploads/attachment_data/file/341650/Code_of_Ethics_2014_FINAL_July14.pdf</w:t>
        </w:r>
      </w:hyperlink>
    </w:p>
    <w:p w14:paraId="43F33E12"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12th March 2022].</w:t>
      </w:r>
    </w:p>
    <w:p w14:paraId="65A0FF32"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6C6B0604"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60D2B406"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Family Lives, 2022. </w:t>
      </w:r>
      <w:r w:rsidRPr="000E221C">
        <w:rPr>
          <w:rFonts w:ascii="Arial" w:hAnsi="Arial" w:cs="Arial"/>
          <w:i/>
          <w:iCs/>
          <w:color w:val="000000"/>
        </w:rPr>
        <w:t xml:space="preserve">Digital Footprints. </w:t>
      </w:r>
      <w:r w:rsidRPr="000E221C">
        <w:rPr>
          <w:rFonts w:ascii="Arial" w:hAnsi="Arial" w:cs="Arial"/>
          <w:color w:val="000000"/>
        </w:rPr>
        <w:t xml:space="preserve">[Online] </w:t>
      </w:r>
    </w:p>
    <w:p w14:paraId="0E512BAA"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6" w:anchor=":~:text=Digital%20footprints%20can%20also%20be%20used%20by%20the,groups%20they%20belong%20to%2C%20their%20interests%2C%20location%20etc" w:history="1">
        <w:r w:rsidRPr="000E221C">
          <w:rPr>
            <w:rStyle w:val="Hyperlink"/>
            <w:rFonts w:ascii="Arial" w:eastAsiaTheme="majorEastAsia" w:hAnsi="Arial" w:cs="Arial"/>
          </w:rPr>
          <w:t>https://www.familylives.org.uk/advice/your-family/online-safety/digital-footprints#:~:text=Digital%20footprints%20can%20also%20be%20used%20by%20the,groups%20they%20belong%20to%2C%20their%20interests%2C%20location%20etc</w:t>
        </w:r>
      </w:hyperlink>
      <w:r w:rsidRPr="000E221C">
        <w:rPr>
          <w:rFonts w:ascii="Arial" w:hAnsi="Arial" w:cs="Arial"/>
          <w:color w:val="000000"/>
          <w:u w:val="single"/>
        </w:rPr>
        <w:t>.</w:t>
      </w:r>
    </w:p>
    <w:p w14:paraId="5B04D84C"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11th March 2022].</w:t>
      </w:r>
    </w:p>
    <w:p w14:paraId="63EAB6A5"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3E6DCC61"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1546896C"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Home Office, 2018. </w:t>
      </w:r>
      <w:r w:rsidRPr="000E221C">
        <w:rPr>
          <w:rFonts w:ascii="Arial" w:hAnsi="Arial" w:cs="Arial"/>
          <w:i/>
          <w:iCs/>
          <w:color w:val="000000"/>
        </w:rPr>
        <w:t xml:space="preserve">Law enforcement crackdown on dark web: Home Secretary speech. </w:t>
      </w:r>
      <w:r w:rsidRPr="000E221C">
        <w:rPr>
          <w:rFonts w:ascii="Arial" w:hAnsi="Arial" w:cs="Arial"/>
          <w:color w:val="000000"/>
        </w:rPr>
        <w:t xml:space="preserve">[Online] </w:t>
      </w:r>
    </w:p>
    <w:p w14:paraId="4E12A217"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7" w:history="1">
        <w:r w:rsidRPr="000E221C">
          <w:rPr>
            <w:rStyle w:val="Hyperlink"/>
            <w:rFonts w:ascii="Arial" w:eastAsiaTheme="majorEastAsia" w:hAnsi="Arial" w:cs="Arial"/>
          </w:rPr>
          <w:t>https://www.gov.uk/government/speeches/home-secretary-speech-on-law-enforcement-crackdown-on-dark-web</w:t>
        </w:r>
      </w:hyperlink>
    </w:p>
    <w:p w14:paraId="3BE12C7D"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11th March 2022].</w:t>
      </w:r>
    </w:p>
    <w:p w14:paraId="487492F9"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3B3732F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Home Office, 2019. </w:t>
      </w:r>
      <w:r w:rsidRPr="000E221C">
        <w:rPr>
          <w:rFonts w:ascii="Arial" w:hAnsi="Arial" w:cs="Arial"/>
          <w:i/>
          <w:iCs/>
          <w:color w:val="000000"/>
        </w:rPr>
        <w:t xml:space="preserve">UK and US sign landmark data access agreement. </w:t>
      </w:r>
      <w:r w:rsidRPr="000E221C">
        <w:rPr>
          <w:rFonts w:ascii="Arial" w:hAnsi="Arial" w:cs="Arial"/>
          <w:color w:val="000000"/>
        </w:rPr>
        <w:t xml:space="preserve">[Online] </w:t>
      </w:r>
    </w:p>
    <w:p w14:paraId="4FAA5B9C"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8" w:history="1">
        <w:r w:rsidRPr="000E221C">
          <w:rPr>
            <w:rStyle w:val="Hyperlink"/>
            <w:rFonts w:ascii="Arial" w:eastAsiaTheme="majorEastAsia" w:hAnsi="Arial" w:cs="Arial"/>
          </w:rPr>
          <w:t>https://www.gov.uk/government/news/uk-and-us-sign-landmark-data-access-agreement</w:t>
        </w:r>
      </w:hyperlink>
    </w:p>
    <w:p w14:paraId="5589468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lastRenderedPageBreak/>
        <w:t>[Accessed 12th March 2022].</w:t>
      </w:r>
    </w:p>
    <w:p w14:paraId="0E62FD70"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06A1701B"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Government Technology, 2017. </w:t>
      </w:r>
      <w:r w:rsidRPr="000E221C">
        <w:rPr>
          <w:rFonts w:ascii="Arial" w:hAnsi="Arial" w:cs="Arial"/>
          <w:i/>
          <w:iCs/>
          <w:color w:val="000000"/>
        </w:rPr>
        <w:t xml:space="preserve">Justice and Public Safety. </w:t>
      </w:r>
      <w:r w:rsidRPr="000E221C">
        <w:rPr>
          <w:rFonts w:ascii="Arial" w:hAnsi="Arial" w:cs="Arial"/>
          <w:color w:val="000000"/>
        </w:rPr>
        <w:t xml:space="preserve">[Online] </w:t>
      </w:r>
    </w:p>
    <w:p w14:paraId="7A567B0B"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39" w:history="1">
        <w:r w:rsidRPr="000E221C">
          <w:rPr>
            <w:rStyle w:val="Hyperlink"/>
            <w:rFonts w:ascii="Arial" w:eastAsiaTheme="majorEastAsia" w:hAnsi="Arial" w:cs="Arial"/>
          </w:rPr>
          <w:t>https://www.govtech.com/public-safety/can-the-police-use-facebook-to-investigate-crimes.html</w:t>
        </w:r>
      </w:hyperlink>
    </w:p>
    <w:p w14:paraId="62BB60E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11th March 2022].</w:t>
      </w:r>
    </w:p>
    <w:p w14:paraId="4980C319"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6BC97FBB"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Jones, M, 2015 b. </w:t>
      </w:r>
      <w:r w:rsidRPr="000E221C">
        <w:rPr>
          <w:rFonts w:ascii="Arial" w:hAnsi="Arial" w:cs="Arial"/>
          <w:i/>
          <w:iCs/>
          <w:color w:val="000000"/>
        </w:rPr>
        <w:t xml:space="preserve">History Cooperative, Social Media Today. </w:t>
      </w:r>
      <w:r w:rsidRPr="000E221C">
        <w:rPr>
          <w:rFonts w:ascii="Arial" w:hAnsi="Arial" w:cs="Arial"/>
          <w:color w:val="000000"/>
        </w:rPr>
        <w:t xml:space="preserve">[Online] </w:t>
      </w:r>
    </w:p>
    <w:p w14:paraId="2C36071F"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40" w:history="1">
        <w:r w:rsidRPr="000E221C">
          <w:rPr>
            <w:rStyle w:val="Hyperlink"/>
            <w:rFonts w:ascii="Arial" w:eastAsiaTheme="majorEastAsia" w:hAnsi="Arial" w:cs="Arial"/>
          </w:rPr>
          <w:t>https://historycooperative.org/the-history-of-social-media/</w:t>
        </w:r>
      </w:hyperlink>
    </w:p>
    <w:p w14:paraId="2FBBF02D"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57F9C5DD"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24288F1F"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Jones, M, 2015b. </w:t>
      </w:r>
      <w:r w:rsidRPr="000E221C">
        <w:rPr>
          <w:rFonts w:ascii="Arial" w:hAnsi="Arial" w:cs="Arial"/>
          <w:i/>
          <w:iCs/>
          <w:color w:val="000000"/>
        </w:rPr>
        <w:t xml:space="preserve">The Complete History of Social Media: A Timeline of the Invention of Online Networking. </w:t>
      </w:r>
      <w:r w:rsidRPr="000E221C">
        <w:rPr>
          <w:rFonts w:ascii="Arial" w:hAnsi="Arial" w:cs="Arial"/>
          <w:color w:val="000000"/>
        </w:rPr>
        <w:t xml:space="preserve">[Online] </w:t>
      </w:r>
    </w:p>
    <w:p w14:paraId="430757F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41" w:history="1">
        <w:r w:rsidRPr="000E221C">
          <w:rPr>
            <w:rStyle w:val="Hyperlink"/>
            <w:rFonts w:ascii="Arial" w:eastAsiaTheme="majorEastAsia" w:hAnsi="Arial" w:cs="Arial"/>
          </w:rPr>
          <w:t>https://historycooperative.org/the-history-of-social-media/</w:t>
        </w:r>
      </w:hyperlink>
    </w:p>
    <w:p w14:paraId="0BC5EE41"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4351F972"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3ADB6F58"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Lemonaki, D., 2020. </w:t>
      </w:r>
      <w:r w:rsidRPr="000E221C">
        <w:rPr>
          <w:rFonts w:ascii="Arial" w:hAnsi="Arial" w:cs="Arial"/>
          <w:i/>
          <w:iCs/>
          <w:color w:val="000000"/>
        </w:rPr>
        <w:t xml:space="preserve">feecodecamp, </w:t>
      </w:r>
      <w:hyperlink r:id="rId42" w:history="1">
        <w:r w:rsidRPr="000E221C">
          <w:rPr>
            <w:rStyle w:val="Hyperlink"/>
            <w:rFonts w:ascii="Arial" w:eastAsiaTheme="majorEastAsia" w:hAnsi="Arial" w:cs="Arial"/>
            <w:i/>
            <w:iCs/>
          </w:rPr>
          <w:t>https://www.history.com/topics/inventions/invention-of-the-internet</w:t>
        </w:r>
      </w:hyperlink>
      <w:r w:rsidRPr="000E221C">
        <w:rPr>
          <w:rFonts w:ascii="Arial" w:hAnsi="Arial" w:cs="Arial"/>
          <w:i/>
          <w:iCs/>
          <w:color w:val="000000"/>
        </w:rPr>
        <w:t xml:space="preserve">. </w:t>
      </w:r>
      <w:r w:rsidRPr="000E221C">
        <w:rPr>
          <w:rFonts w:ascii="Arial" w:hAnsi="Arial" w:cs="Arial"/>
          <w:color w:val="000000"/>
        </w:rPr>
        <w:t xml:space="preserve">[Online] </w:t>
      </w:r>
    </w:p>
    <w:p w14:paraId="0F4B5026"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43" w:history="1">
        <w:r w:rsidRPr="000E221C">
          <w:rPr>
            <w:rStyle w:val="Hyperlink"/>
            <w:rFonts w:ascii="Arial" w:eastAsiaTheme="majorEastAsia" w:hAnsi="Arial" w:cs="Arial"/>
          </w:rPr>
          <w:t>https://www.freecodecamp.org/news/brief-history-of-the-internet/</w:t>
        </w:r>
      </w:hyperlink>
    </w:p>
    <w:p w14:paraId="574E78BA"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787A56E0"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0863D161"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Lookers, 2017. </w:t>
      </w:r>
      <w:r w:rsidRPr="000E221C">
        <w:rPr>
          <w:rFonts w:ascii="Arial" w:hAnsi="Arial" w:cs="Arial"/>
          <w:i/>
          <w:iCs/>
          <w:color w:val="000000"/>
        </w:rPr>
        <w:t xml:space="preserve">On the road with the British Police. </w:t>
      </w:r>
      <w:r w:rsidRPr="000E221C">
        <w:rPr>
          <w:rFonts w:ascii="Arial" w:hAnsi="Arial" w:cs="Arial"/>
          <w:color w:val="000000"/>
        </w:rPr>
        <w:t xml:space="preserve">[Online] </w:t>
      </w:r>
    </w:p>
    <w:p w14:paraId="78642F68"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xml:space="preserve">Available at: </w:t>
      </w:r>
      <w:hyperlink r:id="rId44" w:history="1">
        <w:r w:rsidRPr="000E221C">
          <w:rPr>
            <w:rStyle w:val="Hyperlink"/>
            <w:rFonts w:ascii="Arial" w:eastAsiaTheme="majorEastAsia" w:hAnsi="Arial" w:cs="Arial"/>
          </w:rPr>
          <w:t>https://www.lookers.co.uk/blog/on-the-road-with-the-british-police</w:t>
        </w:r>
      </w:hyperlink>
    </w:p>
    <w:p w14:paraId="367B995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[Accessed 10th March 2022].</w:t>
      </w:r>
    </w:p>
    <w:p w14:paraId="3EB5D866" w14:textId="77777777" w:rsidR="00AD0A67" w:rsidRPr="000E221C" w:rsidRDefault="00AD0A67" w:rsidP="00023D70">
      <w:pPr>
        <w:pStyle w:val="NormalWeb"/>
        <w:spacing w:before="0" w:beforeAutospacing="0" w:after="0" w:afterAutospacing="0" w:line="360" w:lineRule="auto"/>
        <w:rPr>
          <w:rFonts w:ascii="Arial" w:hAnsi="Arial" w:cs="Arial"/>
          <w:color w:val="000000"/>
        </w:rPr>
      </w:pPr>
    </w:p>
    <w:p w14:paraId="613B9353"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rPr>
        <w:t xml:space="preserve">Metropolitan Police. (2020). </w:t>
      </w:r>
      <w:r w:rsidRPr="000E221C">
        <w:rPr>
          <w:rFonts w:ascii="Arial" w:hAnsi="Arial" w:cs="Arial"/>
          <w:i/>
          <w:iCs/>
        </w:rPr>
        <w:t>Celebrating 100 years of women policing in London.</w:t>
      </w:r>
      <w:r w:rsidRPr="000E221C">
        <w:rPr>
          <w:rFonts w:ascii="Arial" w:hAnsi="Arial" w:cs="Arial"/>
        </w:rPr>
        <w:t xml:space="preserve"> Available: </w:t>
      </w:r>
      <w:hyperlink r:id="rId45" w:history="1">
        <w:r w:rsidRPr="000E221C">
          <w:rPr>
            <w:rStyle w:val="Hyperlink"/>
            <w:rFonts w:ascii="Arial" w:hAnsi="Arial" w:cs="Arial"/>
          </w:rPr>
          <w:t>https://www.met.police.uk/police-forces/metropolitan-police/areas/campaigns/2018/celebrating-100-years-of-women-policing-in-london/</w:t>
        </w:r>
      </w:hyperlink>
      <w:r w:rsidRPr="000E221C">
        <w:rPr>
          <w:rFonts w:ascii="Arial" w:hAnsi="Arial" w:cs="Arial"/>
          <w:color w:val="000000"/>
        </w:rPr>
        <w:t xml:space="preserve">. </w:t>
      </w:r>
      <w:r w:rsidRPr="000E221C">
        <w:rPr>
          <w:rFonts w:ascii="Arial" w:hAnsi="Arial" w:cs="Arial"/>
        </w:rPr>
        <w:t>Last [Accessed 21st March 2022.</w:t>
      </w:r>
    </w:p>
    <w:p w14:paraId="458FC1ED" w14:textId="77777777" w:rsidR="00AD0A67" w:rsidRPr="000E221C" w:rsidRDefault="00AD0A67" w:rsidP="00023D70">
      <w:pPr>
        <w:pStyle w:val="NormalWeb"/>
        <w:spacing w:before="0" w:beforeAutospacing="0" w:after="0" w:afterAutospacing="0" w:line="360" w:lineRule="auto"/>
        <w:rPr>
          <w:rFonts w:ascii="Arial" w:hAnsi="Arial" w:cs="Arial"/>
          <w:color w:val="000000"/>
        </w:rPr>
      </w:pPr>
      <w:r w:rsidRPr="000E221C">
        <w:rPr>
          <w:rFonts w:ascii="Arial" w:hAnsi="Arial" w:cs="Arial"/>
          <w:color w:val="000000"/>
        </w:rPr>
        <w:t> </w:t>
      </w:r>
    </w:p>
    <w:p w14:paraId="370F74B8" w14:textId="77777777" w:rsidR="00AD0A67" w:rsidRPr="000E221C" w:rsidRDefault="00AD0A67" w:rsidP="00023D70">
      <w:pPr>
        <w:pStyle w:val="NormalWeb"/>
        <w:spacing w:before="0" w:beforeAutospacing="0" w:after="0" w:afterAutospacing="0" w:line="360" w:lineRule="auto"/>
        <w:rPr>
          <w:rFonts w:ascii="Arial" w:hAnsi="Arial" w:cs="Arial"/>
        </w:rPr>
      </w:pPr>
      <w:r w:rsidRPr="000E221C">
        <w:rPr>
          <w:rFonts w:ascii="Arial" w:hAnsi="Arial" w:cs="Arial"/>
        </w:rPr>
        <w:t>News.Wales. (2022). </w:t>
      </w:r>
      <w:r w:rsidRPr="000E221C">
        <w:rPr>
          <w:rFonts w:ascii="Arial" w:hAnsi="Arial" w:cs="Arial"/>
          <w:i/>
          <w:iCs/>
        </w:rPr>
        <w:t>Gwent Police Introduce 24/7 Social Media Desk For Reporting Non-urgent Crimes After Successful Six Week Trial.</w:t>
      </w:r>
      <w:r w:rsidRPr="000E221C">
        <w:rPr>
          <w:rFonts w:ascii="Arial" w:hAnsi="Arial" w:cs="Arial"/>
        </w:rPr>
        <w:t xml:space="preserve"> Available: </w:t>
      </w:r>
      <w:hyperlink r:id="rId46" w:history="1">
        <w:r w:rsidRPr="000E221C">
          <w:rPr>
            <w:rStyle w:val="Hyperlink"/>
            <w:rFonts w:ascii="Arial" w:eastAsiaTheme="majorEastAsia" w:hAnsi="Arial" w:cs="Arial"/>
          </w:rPr>
          <w:t>http://news.wales/news/10275-gwent-police-introduce-247-social-media-desk-for-</w:t>
        </w:r>
        <w:r w:rsidRPr="000E221C">
          <w:rPr>
            <w:rStyle w:val="Hyperlink"/>
            <w:rFonts w:ascii="Arial" w:eastAsiaTheme="majorEastAsia" w:hAnsi="Arial" w:cs="Arial"/>
          </w:rPr>
          <w:lastRenderedPageBreak/>
          <w:t>reporting-nonurgent-crimes-after-successful-six-week-trial.html</w:t>
        </w:r>
      </w:hyperlink>
      <w:r w:rsidRPr="000E221C">
        <w:rPr>
          <w:rFonts w:ascii="Arial" w:hAnsi="Arial" w:cs="Arial"/>
        </w:rPr>
        <w:t>. [Accessed 19th March 2022].</w:t>
      </w:r>
    </w:p>
    <w:p w14:paraId="66FD8597" w14:textId="77777777" w:rsidR="00AD0A67" w:rsidRPr="000E221C" w:rsidRDefault="00AD0A67" w:rsidP="00023D70">
      <w:pPr>
        <w:pStyle w:val="NormalWeb"/>
        <w:spacing w:before="0" w:beforeAutospacing="0" w:after="0" w:afterAutospacing="0" w:line="360" w:lineRule="auto"/>
        <w:jc w:val="both"/>
        <w:rPr>
          <w:rFonts w:ascii="Arial" w:hAnsi="Arial" w:cs="Arial"/>
        </w:rPr>
      </w:pPr>
      <w:r w:rsidRPr="000E221C">
        <w:rPr>
          <w:rFonts w:ascii="Arial" w:hAnsi="Arial" w:cs="Arial"/>
        </w:rPr>
        <w:t> </w:t>
      </w:r>
    </w:p>
    <w:p w14:paraId="26FAEE63"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03982176"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Norden, S., 2013. </w:t>
      </w:r>
      <w:r w:rsidRPr="000E221C">
        <w:rPr>
          <w:rFonts w:ascii="Arial" w:hAnsi="Arial" w:cs="Arial"/>
          <w:i/>
          <w:iCs/>
          <w:color w:val="000000"/>
        </w:rPr>
        <w:t xml:space="preserve">FGU Collections, How the internet has changed the face of crime. </w:t>
      </w:r>
      <w:r w:rsidRPr="000E221C">
        <w:rPr>
          <w:rFonts w:ascii="Arial" w:hAnsi="Arial" w:cs="Arial"/>
          <w:color w:val="000000"/>
        </w:rPr>
        <w:t xml:space="preserve">[Online] </w:t>
      </w:r>
    </w:p>
    <w:p w14:paraId="7E486901"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47" w:anchor=":~:text=As%20people%20continue%20to%20venture%20into%20cyberspace%20and,such%20as%20identity%20theft%2C%20property%20crimes%2C%20and%20fraud" w:history="1">
        <w:r w:rsidRPr="000E221C">
          <w:rPr>
            <w:rStyle w:val="Hyperlink"/>
            <w:rFonts w:ascii="Arial" w:eastAsiaTheme="majorEastAsia" w:hAnsi="Arial" w:cs="Arial"/>
          </w:rPr>
          <w:t>https://fgcu.digital.flvc.org/islandora/object/fgcu%3A21423#:~:text=As%20people%20continue%20to%20venture%20into%20cyberspace%20and,such%20as%20identity%20theft%2C%20property%20crimes%2C%20and%20fraud</w:t>
        </w:r>
      </w:hyperlink>
      <w:r w:rsidRPr="000E221C">
        <w:rPr>
          <w:rFonts w:ascii="Arial" w:hAnsi="Arial" w:cs="Arial"/>
          <w:color w:val="000000"/>
          <w:u w:val="single"/>
        </w:rPr>
        <w:t>.</w:t>
      </w:r>
    </w:p>
    <w:p w14:paraId="3AF153F5"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10th March 2022].</w:t>
      </w:r>
    </w:p>
    <w:p w14:paraId="572EBCF0"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37132259"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74197E08"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NPCC, 2015. </w:t>
      </w:r>
      <w:r w:rsidRPr="000E221C">
        <w:rPr>
          <w:rFonts w:ascii="Arial" w:hAnsi="Arial" w:cs="Arial"/>
          <w:i/>
          <w:iCs/>
          <w:color w:val="000000"/>
        </w:rPr>
        <w:t xml:space="preserve">Policing Vision 2025. </w:t>
      </w:r>
      <w:r w:rsidRPr="000E221C">
        <w:rPr>
          <w:rFonts w:ascii="Arial" w:hAnsi="Arial" w:cs="Arial"/>
          <w:color w:val="000000"/>
        </w:rPr>
        <w:t xml:space="preserve">[Online] </w:t>
      </w:r>
    </w:p>
    <w:p w14:paraId="1104E09C"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48" w:history="1">
        <w:r w:rsidRPr="000E221C">
          <w:rPr>
            <w:rStyle w:val="Hyperlink"/>
            <w:rFonts w:ascii="Arial" w:eastAsiaTheme="majorEastAsia" w:hAnsi="Arial" w:cs="Arial"/>
          </w:rPr>
          <w:t>https://www.npcc.police.uk/documents/Policing%20Vision.pdf</w:t>
        </w:r>
      </w:hyperlink>
    </w:p>
    <w:p w14:paraId="03298323"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16th March 2022].</w:t>
      </w:r>
    </w:p>
    <w:p w14:paraId="6A988D9C"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797D86D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5FAAEFE6"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NPCC, 2017. </w:t>
      </w:r>
      <w:r w:rsidRPr="000E221C">
        <w:rPr>
          <w:rFonts w:ascii="Arial" w:hAnsi="Arial" w:cs="Arial"/>
          <w:i/>
          <w:iCs/>
          <w:color w:val="000000"/>
        </w:rPr>
        <w:t xml:space="preserve">NPCC POLICE VISION 2025. </w:t>
      </w:r>
      <w:r w:rsidRPr="000E221C">
        <w:rPr>
          <w:rFonts w:ascii="Arial" w:hAnsi="Arial" w:cs="Arial"/>
          <w:color w:val="000000"/>
        </w:rPr>
        <w:t xml:space="preserve">[Online] </w:t>
      </w:r>
    </w:p>
    <w:p w14:paraId="3BC225E5"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49" w:history="1">
        <w:r w:rsidRPr="000E221C">
          <w:rPr>
            <w:rStyle w:val="Hyperlink"/>
            <w:rFonts w:ascii="Arial" w:eastAsiaTheme="majorEastAsia" w:hAnsi="Arial" w:cs="Arial"/>
          </w:rPr>
          <w:t>https://www.npcc.police.uk/documents/Policing%20Vision.pdf</w:t>
        </w:r>
      </w:hyperlink>
    </w:p>
    <w:p w14:paraId="223485C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10th March 2022].</w:t>
      </w:r>
    </w:p>
    <w:p w14:paraId="53FCF6FD"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2A9C1DA1"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NPCC, 2019. Social Media Project: Target operating model</w:t>
      </w:r>
    </w:p>
    <w:p w14:paraId="42297B89" w14:textId="77777777" w:rsidR="00AD0A67" w:rsidRPr="000E221C" w:rsidRDefault="00AD0A67" w:rsidP="00023D70">
      <w:pPr>
        <w:pStyle w:val="NormalWeb"/>
        <w:spacing w:before="0" w:beforeAutospacing="0" w:after="0" w:afterAutospacing="0" w:line="360" w:lineRule="auto"/>
        <w:jc w:val="both"/>
        <w:rPr>
          <w:rFonts w:ascii="Arial" w:hAnsi="Arial" w:cs="Arial"/>
        </w:rPr>
      </w:pPr>
      <w:r w:rsidRPr="000E221C">
        <w:rPr>
          <w:rFonts w:ascii="Arial" w:hAnsi="Arial" w:cs="Arial"/>
          <w:color w:val="000000"/>
        </w:rPr>
        <w:t xml:space="preserve">Available at: </w:t>
      </w:r>
      <w:hyperlink r:id="rId50" w:history="1">
        <w:r w:rsidRPr="000E221C">
          <w:rPr>
            <w:rStyle w:val="Hyperlink"/>
            <w:rFonts w:ascii="Arial" w:eastAsiaTheme="majorEastAsia" w:hAnsi="Arial" w:cs="Arial"/>
          </w:rPr>
          <w:t xml:space="preserve">Board Update APRL (npcc.police.uk) </w:t>
        </w:r>
      </w:hyperlink>
    </w:p>
    <w:p w14:paraId="4C750CA3"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19th March 2022].</w:t>
      </w:r>
    </w:p>
    <w:p w14:paraId="4172A933"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66D1D72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Seymour, D., 2020. </w:t>
      </w:r>
      <w:r w:rsidRPr="000E221C">
        <w:rPr>
          <w:rFonts w:ascii="Arial" w:hAnsi="Arial" w:cs="Arial"/>
          <w:i/>
          <w:iCs/>
          <w:color w:val="000000"/>
        </w:rPr>
        <w:t xml:space="preserve">Social Media Policy. </w:t>
      </w:r>
      <w:r w:rsidRPr="000E221C">
        <w:rPr>
          <w:rFonts w:ascii="Arial" w:hAnsi="Arial" w:cs="Arial"/>
          <w:color w:val="000000"/>
        </w:rPr>
        <w:t>Internal Report: Heddlu gwent police.</w:t>
      </w:r>
    </w:p>
    <w:p w14:paraId="1B37D3E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Stephens, G. &amp;. B. D., 2019. </w:t>
      </w:r>
      <w:r w:rsidRPr="000E221C">
        <w:rPr>
          <w:rFonts w:ascii="Arial" w:hAnsi="Arial" w:cs="Arial"/>
          <w:i/>
          <w:iCs/>
          <w:color w:val="000000"/>
        </w:rPr>
        <w:t xml:space="preserve">NPCC, Policing and social media. </w:t>
      </w:r>
      <w:r w:rsidRPr="000E221C">
        <w:rPr>
          <w:rFonts w:ascii="Arial" w:hAnsi="Arial" w:cs="Arial"/>
          <w:color w:val="000000"/>
        </w:rPr>
        <w:t xml:space="preserve">[Online] </w:t>
      </w:r>
    </w:p>
    <w:p w14:paraId="47C90B80"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1" w:history="1">
        <w:r w:rsidRPr="000E221C">
          <w:rPr>
            <w:rStyle w:val="Hyperlink"/>
            <w:rFonts w:ascii="Arial" w:eastAsiaTheme="majorEastAsia" w:hAnsi="Arial" w:cs="Arial"/>
          </w:rPr>
          <w:t>https://www.npcc.police.uk/2019%20FOI/NPCC%20Miscellaneous/015%2018%2010%20Social%20Media%20Policing%20presentation%20slides%20Power%20Point.pdf</w:t>
        </w:r>
      </w:hyperlink>
    </w:p>
    <w:p w14:paraId="06CB0B64"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11th March 2022].</w:t>
      </w:r>
    </w:p>
    <w:p w14:paraId="36809F4B"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7F6BE146"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lastRenderedPageBreak/>
        <w:t xml:space="preserve">Seymour, D., 2020b. </w:t>
      </w:r>
      <w:r w:rsidRPr="000E221C">
        <w:rPr>
          <w:rFonts w:ascii="Arial" w:hAnsi="Arial" w:cs="Arial"/>
          <w:i/>
          <w:iCs/>
          <w:color w:val="000000"/>
        </w:rPr>
        <w:t xml:space="preserve">Social Media Policy. </w:t>
      </w:r>
      <w:r w:rsidRPr="000E221C">
        <w:rPr>
          <w:rFonts w:ascii="Arial" w:hAnsi="Arial" w:cs="Arial"/>
          <w:color w:val="000000"/>
        </w:rPr>
        <w:t>Internal Report: Heddlu gwent police.</w:t>
      </w:r>
    </w:p>
    <w:p w14:paraId="68AE433F"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Stephens, G. &amp;. B. D., 2019. </w:t>
      </w:r>
      <w:r w:rsidRPr="000E221C">
        <w:rPr>
          <w:rFonts w:ascii="Arial" w:hAnsi="Arial" w:cs="Arial"/>
          <w:i/>
          <w:iCs/>
          <w:color w:val="000000"/>
        </w:rPr>
        <w:t xml:space="preserve">NPCC, Policing and social media. </w:t>
      </w:r>
      <w:r w:rsidRPr="000E221C">
        <w:rPr>
          <w:rFonts w:ascii="Arial" w:hAnsi="Arial" w:cs="Arial"/>
          <w:color w:val="000000"/>
        </w:rPr>
        <w:t xml:space="preserve">[Online] </w:t>
      </w:r>
    </w:p>
    <w:p w14:paraId="0056BBCE"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2" w:history="1">
        <w:r w:rsidRPr="000E221C">
          <w:rPr>
            <w:rStyle w:val="Hyperlink"/>
            <w:rFonts w:ascii="Arial" w:eastAsiaTheme="majorEastAsia" w:hAnsi="Arial" w:cs="Arial"/>
          </w:rPr>
          <w:t>https://www.npcc.police.uk/2019%20FOI/NPCC%20Miscellaneous/015%2018%2010%20Social%20Media%20Policing%20presentation%20slides%20Power%20Point.pdf</w:t>
        </w:r>
      </w:hyperlink>
    </w:p>
    <w:p w14:paraId="1A6F813D"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11th March 2022].</w:t>
      </w:r>
    </w:p>
    <w:p w14:paraId="42BDCBDE"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0642C92B"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Seymour, D., 2020c. </w:t>
      </w:r>
      <w:r w:rsidRPr="000E221C">
        <w:rPr>
          <w:rFonts w:ascii="Arial" w:hAnsi="Arial" w:cs="Arial"/>
          <w:i/>
          <w:iCs/>
          <w:color w:val="000000"/>
        </w:rPr>
        <w:t xml:space="preserve">Social Media Policy. </w:t>
      </w:r>
      <w:r w:rsidRPr="000E221C">
        <w:rPr>
          <w:rFonts w:ascii="Arial" w:hAnsi="Arial" w:cs="Arial"/>
          <w:color w:val="000000"/>
        </w:rPr>
        <w:t>Internal Report: Heddlu gwent police.</w:t>
      </w:r>
    </w:p>
    <w:p w14:paraId="4B2C212E"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Stephens, G. &amp;. B. D., 2019. </w:t>
      </w:r>
      <w:r w:rsidRPr="000E221C">
        <w:rPr>
          <w:rFonts w:ascii="Arial" w:hAnsi="Arial" w:cs="Arial"/>
          <w:i/>
          <w:iCs/>
          <w:color w:val="000000"/>
        </w:rPr>
        <w:t xml:space="preserve">NPCC, Policing and social media. </w:t>
      </w:r>
      <w:r w:rsidRPr="000E221C">
        <w:rPr>
          <w:rFonts w:ascii="Arial" w:hAnsi="Arial" w:cs="Arial"/>
          <w:color w:val="000000"/>
        </w:rPr>
        <w:t xml:space="preserve">[Online] </w:t>
      </w:r>
    </w:p>
    <w:p w14:paraId="7701C224"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3" w:history="1">
        <w:r w:rsidRPr="000E221C">
          <w:rPr>
            <w:rStyle w:val="Hyperlink"/>
            <w:rFonts w:ascii="Arial" w:eastAsiaTheme="majorEastAsia" w:hAnsi="Arial" w:cs="Arial"/>
          </w:rPr>
          <w:t>https://www.npcc.police.uk/2019%20FOI/NPCC%20Miscellaneous/015%2018%2010%20Social%20Media%20Policing%20presentation%20slides%20Power%20Point.pdf</w:t>
        </w:r>
      </w:hyperlink>
    </w:p>
    <w:p w14:paraId="1981D684"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11th March 2022].</w:t>
      </w:r>
    </w:p>
    <w:p w14:paraId="250F4E1C"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0F2B0411" w14:textId="6EC6790A"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 The Guardian, 2019. </w:t>
      </w:r>
      <w:r w:rsidRPr="000E221C">
        <w:rPr>
          <w:rFonts w:ascii="Arial" w:hAnsi="Arial" w:cs="Arial"/>
          <w:i/>
          <w:iCs/>
          <w:color w:val="000000"/>
        </w:rPr>
        <w:t xml:space="preserve">Facebook teams up with police to stop streaming of terror attacks. </w:t>
      </w:r>
      <w:r w:rsidRPr="000E221C">
        <w:rPr>
          <w:rFonts w:ascii="Arial" w:hAnsi="Arial" w:cs="Arial"/>
          <w:color w:val="000000"/>
        </w:rPr>
        <w:t xml:space="preserve">[Online] </w:t>
      </w:r>
    </w:p>
    <w:p w14:paraId="0047C2B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4" w:history="1">
        <w:r w:rsidRPr="000E221C">
          <w:rPr>
            <w:rStyle w:val="Hyperlink"/>
            <w:rFonts w:ascii="Arial" w:eastAsiaTheme="majorEastAsia" w:hAnsi="Arial" w:cs="Arial"/>
          </w:rPr>
          <w:t>https://www.theguardian.com/technology/2019/sep/17/facebook-teams-up-with-police-to-stop-live-streaming-of-terror-attacks</w:t>
        </w:r>
      </w:hyperlink>
    </w:p>
    <w:p w14:paraId="5C05A558"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11th March 2022].</w:t>
      </w:r>
    </w:p>
    <w:p w14:paraId="5FA50A05"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597E3D01"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The Police Foundation, 2014 b. </w:t>
      </w:r>
      <w:r w:rsidRPr="000E221C">
        <w:rPr>
          <w:rFonts w:ascii="Arial" w:hAnsi="Arial" w:cs="Arial"/>
          <w:i/>
          <w:iCs/>
          <w:color w:val="000000"/>
        </w:rPr>
        <w:t xml:space="preserve">The briefing, Police use of social media. </w:t>
      </w:r>
      <w:r w:rsidRPr="000E221C">
        <w:rPr>
          <w:rFonts w:ascii="Arial" w:hAnsi="Arial" w:cs="Arial"/>
          <w:color w:val="000000"/>
        </w:rPr>
        <w:t xml:space="preserve">[Online] </w:t>
      </w:r>
    </w:p>
    <w:p w14:paraId="5AF72B60"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5" w:anchor=":~:text=Association%20of%20Chief%20Police%20Officers%20%28ACPO%29%20guidelines%20on,to%20demonstrate%20greater%20accountability%20and%20transparency%20%28" w:history="1">
        <w:r w:rsidRPr="000E221C">
          <w:rPr>
            <w:rStyle w:val="Hyperlink"/>
            <w:rFonts w:ascii="Arial" w:eastAsiaTheme="majorEastAsia" w:hAnsi="Arial" w:cs="Arial"/>
          </w:rPr>
          <w:t>https://www.police-foundation.org.uk/2017/wp-content/uploads/2017/08/Social_media_briefing_FINAL.pdf#:~:text=Association%20of%20Chief%20Police%20Officers%20%28ACPO%29%20guidelines%20on,to%20demonstrate%20greater%20accountability%20and%20transparency%20%28</w:t>
        </w:r>
      </w:hyperlink>
    </w:p>
    <w:p w14:paraId="5747DDD0"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[Accessed 11th March 2022].</w:t>
      </w:r>
    </w:p>
    <w:p w14:paraId="7B15498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7AB2BF7E"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The Police Foundation, 2014. </w:t>
      </w:r>
      <w:r w:rsidRPr="000E221C">
        <w:rPr>
          <w:rFonts w:ascii="Arial" w:hAnsi="Arial" w:cs="Arial"/>
          <w:i/>
          <w:iCs/>
          <w:color w:val="000000"/>
        </w:rPr>
        <w:t xml:space="preserve">The briefing. Police use of social media. </w:t>
      </w:r>
      <w:r w:rsidRPr="000E221C">
        <w:rPr>
          <w:rFonts w:ascii="Arial" w:hAnsi="Arial" w:cs="Arial"/>
          <w:color w:val="000000"/>
        </w:rPr>
        <w:t xml:space="preserve">[Online] </w:t>
      </w:r>
    </w:p>
    <w:p w14:paraId="366943ED"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6" w:anchor=":~:text=Association%20of%20Chief%20Police%20Officers%20%28ACPO%29%20guidelines%20on,to%20demonstrate%20greater%20accountability%20and%20transparency%20%28" w:history="1">
        <w:r w:rsidRPr="000E221C">
          <w:rPr>
            <w:rStyle w:val="Hyperlink"/>
            <w:rFonts w:ascii="Arial" w:eastAsiaTheme="majorEastAsia" w:hAnsi="Arial" w:cs="Arial"/>
          </w:rPr>
          <w:t>https://www.police-foundation.org.uk/2017/wp-content/uploads/2017/08/Social_media_briefing_FINAL.pdf#:~:text=Association%20of%20Chief%20Police%20Officers%20%28ACPO%29%20guidelines%20on,to%20demonstrate%20greater%20accountability%20and%20transparency%20%28</w:t>
        </w:r>
      </w:hyperlink>
    </w:p>
    <w:p w14:paraId="7F5FBE60"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lastRenderedPageBreak/>
        <w:t>[Accessed 11th March 2022].</w:t>
      </w:r>
    </w:p>
    <w:p w14:paraId="17175C91"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w:t>
      </w:r>
    </w:p>
    <w:p w14:paraId="19C6BDD7" w14:textId="4D890270"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Watermeyer, R., 2012. </w:t>
      </w:r>
      <w:r w:rsidRPr="000E221C">
        <w:rPr>
          <w:rFonts w:ascii="Arial" w:hAnsi="Arial" w:cs="Arial"/>
          <w:i/>
          <w:iCs/>
          <w:color w:val="000000"/>
        </w:rPr>
        <w:t xml:space="preserve">Encyclopedia of Applied Ethics. </w:t>
      </w:r>
      <w:r w:rsidRPr="000E221C">
        <w:rPr>
          <w:rFonts w:ascii="Arial" w:hAnsi="Arial" w:cs="Arial"/>
          <w:color w:val="000000"/>
        </w:rPr>
        <w:t xml:space="preserve">[Online] </w:t>
      </w:r>
    </w:p>
    <w:p w14:paraId="786D9747" w14:textId="77777777" w:rsidR="00AD0A67" w:rsidRPr="000E221C"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Available at: </w:t>
      </w:r>
      <w:hyperlink r:id="rId57" w:history="1">
        <w:r w:rsidRPr="000E221C">
          <w:rPr>
            <w:rStyle w:val="Hyperlink"/>
            <w:rFonts w:ascii="Arial" w:eastAsiaTheme="majorEastAsia" w:hAnsi="Arial" w:cs="Arial"/>
          </w:rPr>
          <w:t>https://www.sciencedirect.com/referencework/9780123739322/encyclopedia-of-applied-ethics</w:t>
        </w:r>
      </w:hyperlink>
    </w:p>
    <w:p w14:paraId="1F516526" w14:textId="42199069" w:rsidR="00AD0A67" w:rsidRDefault="00AD0A67" w:rsidP="00023D70">
      <w:pPr>
        <w:pStyle w:val="NormalWeb"/>
        <w:spacing w:before="0" w:beforeAutospacing="0" w:after="0" w:afterAutospacing="0" w:line="360" w:lineRule="auto"/>
        <w:jc w:val="both"/>
        <w:rPr>
          <w:rFonts w:ascii="Arial" w:hAnsi="Arial" w:cs="Arial"/>
          <w:color w:val="000000"/>
        </w:rPr>
      </w:pPr>
      <w:r w:rsidRPr="000E221C">
        <w:rPr>
          <w:rFonts w:ascii="Arial" w:hAnsi="Arial" w:cs="Arial"/>
          <w:color w:val="000000"/>
        </w:rPr>
        <w:t xml:space="preserve">[Accessed 10th March 2022]. </w:t>
      </w:r>
    </w:p>
    <w:p w14:paraId="69C5F4F8" w14:textId="6A53AC5A" w:rsidR="00AD0A67" w:rsidRDefault="00AD0A67" w:rsidP="00AD0A67">
      <w:pPr>
        <w:pStyle w:val="NormalWeb"/>
        <w:spacing w:before="0" w:beforeAutospacing="0" w:after="0" w:afterAutospacing="0" w:line="480" w:lineRule="auto"/>
        <w:jc w:val="both"/>
        <w:rPr>
          <w:rFonts w:ascii="Arial" w:hAnsi="Arial" w:cs="Arial"/>
          <w:color w:val="000000"/>
        </w:rPr>
      </w:pPr>
    </w:p>
    <w:p w14:paraId="3E0BAE5B" w14:textId="77777777" w:rsidR="00C35957" w:rsidRDefault="00C35957" w:rsidP="00AD0A67">
      <w:pPr>
        <w:spacing w:line="360" w:lineRule="auto"/>
        <w:ind w:right="237"/>
        <w:rPr>
          <w:b/>
          <w:sz w:val="24"/>
          <w:szCs w:val="24"/>
        </w:rPr>
      </w:pPr>
    </w:p>
    <w:p w14:paraId="0A92F655" w14:textId="77777777" w:rsidR="00C35957" w:rsidRDefault="00C35957" w:rsidP="00AD0A67">
      <w:pPr>
        <w:spacing w:line="360" w:lineRule="auto"/>
        <w:ind w:right="237"/>
        <w:rPr>
          <w:b/>
          <w:sz w:val="24"/>
          <w:szCs w:val="24"/>
        </w:rPr>
      </w:pPr>
    </w:p>
    <w:p w14:paraId="750A4213" w14:textId="612CB119" w:rsidR="00AD0A67" w:rsidRPr="00C35957" w:rsidRDefault="00AD0A67" w:rsidP="00AD0A67">
      <w:pPr>
        <w:spacing w:line="360" w:lineRule="auto"/>
        <w:ind w:right="237"/>
        <w:rPr>
          <w:b/>
          <w:i/>
          <w:iCs/>
          <w:sz w:val="24"/>
          <w:szCs w:val="24"/>
          <w:u w:val="single"/>
        </w:rPr>
      </w:pPr>
      <w:r w:rsidRPr="00C35957">
        <w:rPr>
          <w:b/>
          <w:i/>
          <w:iCs/>
          <w:sz w:val="24"/>
          <w:szCs w:val="24"/>
          <w:u w:val="single"/>
        </w:rPr>
        <w:t>Task 3</w:t>
      </w:r>
    </w:p>
    <w:p w14:paraId="2595B73C"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BA334A9"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This assignment aims to critically evaluate, analyse, and evidence leadership styles and strategies. </w:t>
      </w:r>
    </w:p>
    <w:p w14:paraId="3F283C9E"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05AA51BE"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Additionally, I will take into consideration the different types of leadership models that are commonly used and associated with policing. </w:t>
      </w:r>
    </w:p>
    <w:p w14:paraId="720E9F6A"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606AAF5"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Furthermore, within the assignment, I will demonstrate my flexible leadership style and how I was able to change by reflecting on my experience within policing incidents.</w:t>
      </w:r>
    </w:p>
    <w:p w14:paraId="38D93FD0"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0171DAFE"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Throughout the first three years of my policing career, significant social and economic events have influenced policing such as the global pandemic of coronavirus, the brutal murder of George Floyd by an American police officer (Crump, 2020), and the sickening murder of Sarah Everard by a serving Metropolitan Police Officer (Doherty, 2021). </w:t>
      </w:r>
    </w:p>
    <w:p w14:paraId="07EB003E"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5D750651"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All these events have placed immense strain and pressure on policing worldwide. These pressures have come in leadership issues surrounding protests, riots (BBC News, 2020) and the enforcement of covid-19 rules. As a result, immense pressure has fallen on those at the top of the policing leadership scale, culminating with the high profile resignation of the Metropolitan police commissioner Dame Cressida Dick in February 2022 (Johnson, 2022) following a series of failings and controversies at the Metropolitan police occurring under her leadership.</w:t>
      </w:r>
    </w:p>
    <w:p w14:paraId="6D8034D1"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6A7720EC"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736E642"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b/>
          <w:bCs/>
          <w:i/>
          <w:iCs/>
          <w:color w:val="0E101A"/>
          <w:sz w:val="24"/>
          <w:szCs w:val="24"/>
          <w:u w:val="single"/>
        </w:rPr>
        <w:t>What is leadership?</w:t>
      </w:r>
    </w:p>
    <w:p w14:paraId="102C5ABB"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10A16904"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According to an article written by Susan Ward (2020), she notes that leadership can be thought of as the art of encouraging a group of individuals to work together toward a common goal. </w:t>
      </w:r>
    </w:p>
    <w:p w14:paraId="1B4670F5"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8682AD0"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I have encountered common qualities in all leaders that have been tremendous in developing myself as an officer. Qualities such as emotional intelligence, being positive, inspiring and confident come to hand first, followed by skills in communication, delegation and commitment. An excellent quality I like in leaders is honesty and a good approach style in dealing with new probationary police officers. A great example of leadership is my current line manager and my academic mentor. Throughout my development, they are not afraid to give me honest and real, positive or negative feedback alongside encouragement that can help me critically reflect on policing incidents and my academic work. </w:t>
      </w:r>
    </w:p>
    <w:p w14:paraId="4F3F5629"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4BD9529D"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In the context of policing, it is not just about ordering and directing colleagues and staff in accordance to achieve the national and local strategies, aims and objectives specified by the police services. It is the ability to lead by example, develop and promote future officers and mould them into leaders.</w:t>
      </w:r>
    </w:p>
    <w:p w14:paraId="6B432434"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09D0D08F"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The police service, as noted in Police Leadership: Changing Landscapes (Ramshaw P, 2019), has traditionally been led by autocratic and transactional leadership styles. At the time of its formation, the police adopted a militaristic approach as it was seen to be the best form of structure and discipline for a force. </w:t>
      </w:r>
    </w:p>
    <w:p w14:paraId="2ADDC68E"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19170FCD"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However, Ramshaw (2019b) also notes that due to the changing nature of crime, social issues and cultural evolution, the call for more transformational leadership styles is coming to the forefront to help modernise and advance the force consistent with 21st-century principles, technology and crime.</w:t>
      </w:r>
    </w:p>
    <w:p w14:paraId="24C5F9A0"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5A0633E8"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b/>
          <w:bCs/>
          <w:i/>
          <w:iCs/>
          <w:color w:val="0E101A"/>
          <w:sz w:val="24"/>
          <w:szCs w:val="24"/>
          <w:u w:val="single"/>
        </w:rPr>
        <w:t>Policing leadership styles</w:t>
      </w:r>
    </w:p>
    <w:p w14:paraId="3B0241BE"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60A0F688"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Through my research and front-line policing experience, I have encountered three different leadership styles.</w:t>
      </w:r>
    </w:p>
    <w:p w14:paraId="1A1E9773"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22A4DAAA"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Cherry (2020) notes that autocratic leadership, also known as authoritarian leadership, is characterised by individual control over all decisions and little input from group members with a propensity for order and a likeness for a militaristic approach at times. </w:t>
      </w:r>
    </w:p>
    <w:p w14:paraId="296574F7"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444ECF7"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 xml:space="preserve">In a policing context, the chief constable has complete authority over their regional police service and the style allows them to impose their work methods and processes. </w:t>
      </w:r>
    </w:p>
    <w:p w14:paraId="53439346"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 The hierarchy of ranking officers, line managers (sergeants), and police constables are then expected to implement their aims, goals, strategies and establish strict, clear rules and regulations.</w:t>
      </w:r>
    </w:p>
    <w:p w14:paraId="6275D293"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5D1C2BB1"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However, this leaves the group with the impression that they are not trusted with important decisions or tasks. Cherry (2020b) also acknowledges that autocratic leadership tends to create highly structured and rigid environments. However, it stifles creativity and outside-the-box thinking. I have experience in using direct leadership style while conducting a stop search incident on a detained suspect found at the scene of a burglary. It gives clear and direct instructions to both the suspect and my colleague on what to do to ensure the procedure is conducted according to the laws and regulations governing stop searches conducted on persons.</w:t>
      </w:r>
    </w:p>
    <w:p w14:paraId="1CC4FA6C"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4BC7C1E6"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Despite this, the autocratic leadership style does have its advantages and disadvantages, as explained in The Leadership Quarterly (Hoogh et al, 2015</w:t>
      </w:r>
      <w:r>
        <w:rPr>
          <w:color w:val="0E101A"/>
          <w:sz w:val="24"/>
          <w:szCs w:val="24"/>
        </w:rPr>
        <w:t>, p</w:t>
      </w:r>
      <w:r w:rsidRPr="00A746B1">
        <w:rPr>
          <w:sz w:val="24"/>
          <w:szCs w:val="24"/>
        </w:rPr>
        <w:t>687-701</w:t>
      </w:r>
      <w:r w:rsidRPr="00F941F8">
        <w:rPr>
          <w:color w:val="0E101A"/>
          <w:sz w:val="24"/>
          <w:szCs w:val="24"/>
        </w:rPr>
        <w:t>).</w:t>
      </w:r>
    </w:p>
    <w:p w14:paraId="49666507"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83E9A87"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 Hoogh et al. (2015 b</w:t>
      </w:r>
      <w:r>
        <w:rPr>
          <w:color w:val="0E101A"/>
          <w:sz w:val="24"/>
          <w:szCs w:val="24"/>
        </w:rPr>
        <w:t xml:space="preserve">, </w:t>
      </w:r>
      <w:r w:rsidRPr="00A746B1">
        <w:rPr>
          <w:color w:val="0E101A"/>
          <w:sz w:val="24"/>
          <w:szCs w:val="24"/>
        </w:rPr>
        <w:t>p</w:t>
      </w:r>
      <w:r w:rsidRPr="00A746B1">
        <w:rPr>
          <w:sz w:val="24"/>
          <w:szCs w:val="24"/>
        </w:rPr>
        <w:t>687-701</w:t>
      </w:r>
      <w:r w:rsidRPr="00F941F8">
        <w:rPr>
          <w:color w:val="0E101A"/>
          <w:sz w:val="24"/>
          <w:szCs w:val="24"/>
        </w:rPr>
        <w:t xml:space="preserve">) note that academics and professionals have frequently criticised autocratic leadership for the demoralising effect an autocratic leader's centralisation can have on team climate and thus team performance, activating team members' feelings of being undervalued and wronged. The leadership style may also heighten perceptions of inequality of opportunity, hampered team climate and performance. In line with these arguments, several studies show that </w:t>
      </w:r>
      <w:r w:rsidRPr="00F941F8">
        <w:rPr>
          <w:color w:val="0E101A"/>
          <w:sz w:val="24"/>
          <w:szCs w:val="24"/>
        </w:rPr>
        <w:lastRenderedPageBreak/>
        <w:t>autocratic leadership, via its effects on power centralised control in a team, can have a negative impact on both team and individual performance.</w:t>
      </w:r>
    </w:p>
    <w:p w14:paraId="14BB16D8"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6868223A"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However, Hoogh et al. (</w:t>
      </w:r>
      <w:r w:rsidRPr="000E4D0A">
        <w:rPr>
          <w:color w:val="0E101A"/>
          <w:sz w:val="24"/>
          <w:szCs w:val="24"/>
        </w:rPr>
        <w:t>2015 c, p</w:t>
      </w:r>
      <w:r w:rsidRPr="000E4D0A">
        <w:rPr>
          <w:sz w:val="24"/>
          <w:szCs w:val="24"/>
        </w:rPr>
        <w:t>687-701</w:t>
      </w:r>
      <w:r w:rsidRPr="000E4D0A">
        <w:rPr>
          <w:color w:val="0E101A"/>
          <w:sz w:val="24"/>
          <w:szCs w:val="24"/>
        </w:rPr>
        <w:t>)</w:t>
      </w:r>
      <w:r w:rsidRPr="00F941F8">
        <w:rPr>
          <w:color w:val="0E101A"/>
          <w:sz w:val="24"/>
          <w:szCs w:val="24"/>
        </w:rPr>
        <w:t xml:space="preserve"> note that evidence from studies indicate that autocratic leadership is not always harmful. It can sometimes facilitate team functioning through a concise hierarchy of authority. Team performance can be enhanced by providing a mentally and emotionally reassuring environment that clarifies roles, facilitates coordination and collaboration and helps to improve personal and social stability and structure. Thereby also, under certain conditions, autocratic leadership has the potential to benefit rather than harm team culture and performance by establishing an emotionally and mentally appealing hierarchical order within the team.</w:t>
      </w:r>
    </w:p>
    <w:p w14:paraId="7DF5E907"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5DF9A934"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4DDD0CE0"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Transactional, also known as managerial leadership, is much like the authoritative leadership style, except that transactional leadership is built on a reward and punishment system with a strong emphasis on performance and achievements (Lindberg, 2021). </w:t>
      </w:r>
    </w:p>
    <w:p w14:paraId="3443D72D"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29A29F1C"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In addition, it considers that employees have little or no self-motivation, so a rigid transaction-based system with built-in incentives is implemented.</w:t>
      </w:r>
    </w:p>
    <w:p w14:paraId="5EBEACC4"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A clearly defined communication between the hierarchy of officers and staff is at the system’s heart. Within this leadership style, there are specific rules, regulations and guidelines on how an officer will be rewarded or punished if he or she performs various policing activities that result in various outputs. The ability of the leader to discover </w:t>
      </w:r>
      <w:r w:rsidRPr="00F941F8">
        <w:rPr>
          <w:color w:val="0E101A"/>
          <w:sz w:val="24"/>
          <w:szCs w:val="24"/>
        </w:rPr>
        <w:lastRenderedPageBreak/>
        <w:t>appropriate rewards and punishments to motivate people to obtain the desired results is critical to transactional leadership. The leader issues orders and expects them to be followed. Employees who fail to follow instructions are disciplined, while those who do are praised.</w:t>
      </w:r>
    </w:p>
    <w:p w14:paraId="53F6D2DD"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F044532"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The advantage of this style is that it appeals to officers who are willing to work long hours and are skilled at their jobs. It also promotes fairness because the higher the officer’s performance, the greater their reward. Employees understand what is expected of them and the associated rewards and penalties. Extra money, bonuses, time off, promotions, recognition, and awards are possible rewards. </w:t>
      </w:r>
    </w:p>
    <w:p w14:paraId="21DF71FF"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14250D85"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The disadvantages are punishments can include not receiving a bonus, being identified as a problem somehow, and even termination from the service. Furthermore, regular employee monitoring ensures that errors are identified early and corrected before they negatively impact the police service. </w:t>
      </w:r>
    </w:p>
    <w:p w14:paraId="6C845E89"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2D2BA8F4"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I have experienced and encountered this leadership style on many occasions, and it is generally used by line managers within the police service. A typical reward example I have experienced is being asked to work extra hours after a regular shift has ended, in return for payment or time off, to complete a job or task to achieve a short-term goal.</w:t>
      </w:r>
    </w:p>
    <w:p w14:paraId="7EFD63CA"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59EA43B4"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According to Ayeni (2014), Transformational leadership is to inspire, empower, and encourage one’s team through a people-centred approach by giving the ability to excite and inspire others. They encourage employees to commit to a shared vision and goals for the organisation while also fostering innovation and creativity in </w:t>
      </w:r>
      <w:r w:rsidRPr="00F941F8">
        <w:rPr>
          <w:color w:val="0E101A"/>
          <w:sz w:val="24"/>
          <w:szCs w:val="24"/>
        </w:rPr>
        <w:lastRenderedPageBreak/>
        <w:t>achieving those goals. Personnel from lower down in the typical rank structure of the two previous leadership styles I have researched have had an input into potentially helping to transform and help the organisation hit their aims, goals and strategies.</w:t>
      </w:r>
    </w:p>
    <w:p w14:paraId="0B342C08"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6B89E800"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According to Dr Epitropaki (2001), while conducting a study at the Institute of Work Psychology University of Sheffield, notes that transformational leaders instil a strong sense of confidence, a high level of trust and respect towards colleagues and often talk about the values and goals with a high consideration about ethical and moral consequences of their aims and objectives. The author notes that consideration of each person’s distinctive needs, abilities, and motivations is crucial, and a strong “open door” policy is adopted. The leadership style appears to be not afraid when solving problems and will often seek different perspectives or alternatives on encountering problems. </w:t>
      </w:r>
    </w:p>
    <w:p w14:paraId="24963193"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0F8ABB2"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This leadership style is much more suited to the modern cultural changes in recent times; however, it goes far beyond the traditional forms of previous and current police leadership styles. As with all styles of leadership, there are advantageous and disadvantageous aspects to transformational styles.</w:t>
      </w:r>
    </w:p>
    <w:p w14:paraId="4EDF9697"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2A11145"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According to Miller (2022), he notes there are three main advantages of this leadership style. The method facilitates the rapid formulation of a vision by distinguishing itself from others by its capacity to quickly assess an organisation’s current goals and vision for its improvement and growth. </w:t>
      </w:r>
    </w:p>
    <w:p w14:paraId="28206BEB"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ED8E6EA"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 xml:space="preserve">Transformational leaders communicate their visions effectively to other leaders and employers, aiding them in dealing with difficult situations because everyone can see the larger picture. Throughout his 25 years as a business CEO, Miller (2022b) also claims that another advantage is that transformational methodology encourages people to be enthusiastic. It fosters a positive work environment, propelling a firm forward with reforms and innovations. This strategy would guarantee higher efficiency and productivity because individuals work via self-motivation through inspiration. </w:t>
      </w:r>
    </w:p>
    <w:p w14:paraId="621FA953"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3AFBAFA"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Charalambous (2019) gives another example of an advantage, and I believe it is the main focal point of this leadership style. The fact that it promotes change. An organisation must be willing to adapt, improve, and expand over time in order to progress and to use a transformational leadership style while introducing a vision that is excellent for bringing others on board. They can sell the necessary changes, upgrades, or expansions because of their passion. They are also adept at identifying holes or difficulties in the visioning process, allowing them to make necessary adjustments. This is very poignant from a policing context due to the ever-evolving nature of crime and the current advancements in technology. </w:t>
      </w:r>
    </w:p>
    <w:p w14:paraId="37A50341"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507AA6F5"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There are disadvantages to the transformational leadership style. Charalambous (2019b) acknowledges that although the style is current and in line with cultural and social change, some significant downsides potentially could have a significant impact on policing if a force decides to base its style on a transformational approach. Disadvantages noted within her article state that there is a disregard of protocols and processes and take too many risks in favour of focusing on the larger picture. </w:t>
      </w:r>
    </w:p>
    <w:p w14:paraId="0C63F6C0"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Transformational leaders use their energy to set an example for their staff and the rest of the organisation, which is a good trait but also has the potential to be dangerous and disruptive. The frequent idea changes can be disruptive and more likely to have negative consequences if it occurs frequently. A transformational approach can increase the amount of pressure on team members by giving them more control over their roles and duties, but it can also increase the amount of work they have to do, potentially leaving them feeling overwhelmed or abused by putting too much expectation on the employer. This has the potential to lead to employee burnout which can occur fast if high levels of commitment are required to fulfil a specific goal or if tight deadlines are in place.</w:t>
      </w:r>
    </w:p>
    <w:p w14:paraId="71FDCCE2"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0A9EF97"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There have been occasions where transformational leadership styles have contributed to the modern technological evolution of the police force. For example, the adaptability of the police force to introduce laptops, mobile phones, and body-worn video cameras have helped tremendously. This forward-thinking development has enabled a much quicker response to deal with crime victims, achieving the best evidence and other policing aspects such as departmental communication.</w:t>
      </w:r>
    </w:p>
    <w:p w14:paraId="02594681"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5F283C1"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b/>
          <w:bCs/>
          <w:i/>
          <w:iCs/>
          <w:color w:val="0E101A"/>
          <w:sz w:val="24"/>
          <w:szCs w:val="24"/>
          <w:u w:val="single"/>
        </w:rPr>
        <w:t>Reflection</w:t>
      </w:r>
    </w:p>
    <w:p w14:paraId="33B54222"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4BB6D39D"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On reflection during a policing incident I have encountered, I have used all three leadership styles flexibly in conjunction with essential aspects of leadership qualities such as emotional intelligence. </w:t>
      </w:r>
    </w:p>
    <w:p w14:paraId="3FE10FE4"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There is evidence that the ability or capacity to perceive, assess, and manage one’s own and others’ emotions can be positively related to police leader effectiveness (Campbell, 2011).</w:t>
      </w:r>
    </w:p>
    <w:p w14:paraId="382B8036"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77E25E0C"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While on foot patrol on a regular weekend at the city centre, police constables are often led by a sergeant. The sergeant is the visible authoritative figure. The sergeant has given my colleagues and me a direct order to proactively patrol the city centre while they conducted a brief enquiry elsewhere. </w:t>
      </w:r>
    </w:p>
    <w:p w14:paraId="423EE8AC"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On this particular evening shift, there were many special constables (volunteer police officers) fresh out of training and on their first operation and as the next senior officer given charge of them. </w:t>
      </w:r>
    </w:p>
    <w:p w14:paraId="0270E122"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F79963D"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I have conducted an officer safety briefing and notified them of what to expect. Often, at times challenging incidents can unfold in the city centre. I have directed them to patrol a specific loop of the area, emphasising being in pairs for officer safety reasons, stating that failure to comply could end up in the form of disciplinary as officer safety is at significant risk while on foot patrol. The reward for doing a good job would be to leave early, as they were volunteers, and get out of the adverse weather conditions.</w:t>
      </w:r>
    </w:p>
    <w:p w14:paraId="3685878B"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3BADA0C2"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 xml:space="preserve">While proactively patrolling myself to inspire, motivate, and lead by example, I have become aware of a special constable patrolling on her own who has notified me that her colleague had wandered off after spotting some personal friends. On approach, the officer was laughing and joking around taking photos with various members of the public trying on his warden hat when a large fight has broken out right behind him, </w:t>
      </w:r>
      <w:r w:rsidRPr="00F941F8">
        <w:rPr>
          <w:color w:val="0E101A"/>
          <w:sz w:val="24"/>
          <w:szCs w:val="24"/>
        </w:rPr>
        <w:lastRenderedPageBreak/>
        <w:t xml:space="preserve">spilling out from inside the pub with bottles flying everywhere, hitting the officer, the officer in shock has fallen to the floor. </w:t>
      </w:r>
    </w:p>
    <w:p w14:paraId="0EFD1456"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1E01E343"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Immediately recognising the danger, I have directly taken control of the situation by communicating with other units via the police radio systems calling for backup while giving updates on location, the number of persons involved, and descriptions. On seeing my actions, the special constables have gained confidence and joined in to separate and detain suspects using my information, while I have focused on getting the downed officer out of the way to safety. On recovering the downed officer, I stated, “That is exactly why we wear our helmets and patrol in pairs.”</w:t>
      </w:r>
    </w:p>
    <w:p w14:paraId="497847C6"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266646E1"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t>Throughout the policing incident, I have shown good flexibility in switching between the three learning styles I have researched, recognised and applied used throughout. The sergeant giving me a direct order and by myself whilst conducting the safety briefing and leading into the main incident have been authoritative and transactional. The flexibility to switch to a transformational leadership style has been recognised demonstrated via passing the new officers while pro-actively patrolling. This goes hand in hand with the recognition of emotional intelligence. Constant communication, energy, motivation and qualities such as being positive, inspiring, confident, delegation and commitment alongside honesty and a good approach style in how to deal with fellow officers were used to inspire colleagues that may not have been very positive in their approach to a cold night on the busy city centre.</w:t>
      </w:r>
    </w:p>
    <w:p w14:paraId="3CB9F84F"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4577CEFB"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b/>
          <w:bCs/>
          <w:i/>
          <w:iCs/>
          <w:color w:val="0E101A"/>
          <w:sz w:val="24"/>
          <w:szCs w:val="24"/>
          <w:u w:val="single"/>
        </w:rPr>
        <w:t>Conclusion</w:t>
      </w:r>
    </w:p>
    <w:p w14:paraId="204C5CAF" w14:textId="77777777" w:rsidR="00AD0A67" w:rsidRPr="00F941F8" w:rsidRDefault="00AD0A67" w:rsidP="00AD0A67">
      <w:pPr>
        <w:overflowPunct/>
        <w:autoSpaceDE/>
        <w:autoSpaceDN/>
        <w:adjustRightInd/>
        <w:spacing w:line="480" w:lineRule="auto"/>
        <w:jc w:val="both"/>
        <w:textAlignment w:val="auto"/>
        <w:rPr>
          <w:color w:val="0E101A"/>
          <w:sz w:val="24"/>
          <w:szCs w:val="24"/>
        </w:rPr>
      </w:pPr>
    </w:p>
    <w:p w14:paraId="2C8C75D3" w14:textId="77777777" w:rsidR="00AD0A67" w:rsidRPr="00F941F8" w:rsidRDefault="00AD0A67" w:rsidP="00AD0A67">
      <w:pPr>
        <w:overflowPunct/>
        <w:autoSpaceDE/>
        <w:autoSpaceDN/>
        <w:adjustRightInd/>
        <w:spacing w:line="480" w:lineRule="auto"/>
        <w:jc w:val="both"/>
        <w:textAlignment w:val="auto"/>
        <w:rPr>
          <w:color w:val="0E101A"/>
          <w:sz w:val="24"/>
          <w:szCs w:val="24"/>
        </w:rPr>
      </w:pPr>
      <w:r w:rsidRPr="00F941F8">
        <w:rPr>
          <w:color w:val="0E101A"/>
          <w:sz w:val="24"/>
          <w:szCs w:val="24"/>
        </w:rPr>
        <w:lastRenderedPageBreak/>
        <w:t>In conclusion, I believe the police service in the modern era must incorporate all three styles. There is a need for flexibility in the current 21st-century police service to develop a service that responds to the current social climate while still being held accountable for the traditional policing purpose of law enforcement and fighting crime. The ability to retain current and future police officers is critical and having a good rewards system and incentives in place will help sustain and promote numbers while giving them a sense of purpose to serve the public. However, there is a definite need for authority within the service to maintain discipline, avoid any breaches of police policies, and give the public confidence that police officers will be held accountable for any wrongdoings. It is a challenging concept but achievable with the right people in the right place.</w:t>
      </w:r>
    </w:p>
    <w:p w14:paraId="2390E7BC" w14:textId="77777777" w:rsidR="00AD0A67" w:rsidRDefault="00AD0A67" w:rsidP="00AD0A67">
      <w:pPr>
        <w:overflowPunct/>
        <w:autoSpaceDE/>
        <w:autoSpaceDN/>
        <w:adjustRightInd/>
        <w:spacing w:line="480" w:lineRule="auto"/>
        <w:jc w:val="both"/>
        <w:textAlignment w:val="auto"/>
        <w:rPr>
          <w:color w:val="0E101A"/>
          <w:sz w:val="24"/>
          <w:szCs w:val="24"/>
        </w:rPr>
      </w:pPr>
    </w:p>
    <w:p w14:paraId="0916E719" w14:textId="77777777" w:rsidR="00AD0A67" w:rsidRPr="00C76031" w:rsidRDefault="00AD0A67" w:rsidP="00AD0A67">
      <w:pPr>
        <w:overflowPunct/>
        <w:autoSpaceDE/>
        <w:autoSpaceDN/>
        <w:adjustRightInd/>
        <w:spacing w:line="480" w:lineRule="auto"/>
        <w:jc w:val="both"/>
        <w:textAlignment w:val="auto"/>
        <w:rPr>
          <w:color w:val="0E101A"/>
          <w:sz w:val="24"/>
          <w:szCs w:val="24"/>
        </w:rPr>
      </w:pPr>
      <w:r>
        <w:rPr>
          <w:color w:val="0E101A"/>
          <w:sz w:val="24"/>
          <w:szCs w:val="24"/>
        </w:rPr>
        <w:t>(Word count 2662)</w:t>
      </w:r>
    </w:p>
    <w:p w14:paraId="4EAC6EB7" w14:textId="77777777" w:rsidR="00AD0A67" w:rsidRPr="00270EEB" w:rsidRDefault="00AD0A67" w:rsidP="00AD0A67">
      <w:pPr>
        <w:spacing w:line="360" w:lineRule="auto"/>
        <w:ind w:right="237"/>
        <w:jc w:val="both"/>
        <w:rPr>
          <w:b/>
          <w:sz w:val="24"/>
          <w:szCs w:val="24"/>
        </w:rPr>
      </w:pPr>
    </w:p>
    <w:p w14:paraId="48204B01" w14:textId="77777777" w:rsidR="00AD0A67" w:rsidRDefault="00AD0A67" w:rsidP="00AD0A67">
      <w:pPr>
        <w:spacing w:line="360" w:lineRule="auto"/>
      </w:pPr>
    </w:p>
    <w:p w14:paraId="0F9D0532" w14:textId="77777777" w:rsidR="00023D70" w:rsidRDefault="00023D70" w:rsidP="00AD0A67">
      <w:pPr>
        <w:spacing w:line="480" w:lineRule="auto"/>
        <w:rPr>
          <w:b/>
          <w:bCs/>
          <w:i/>
          <w:iCs/>
          <w:sz w:val="24"/>
          <w:szCs w:val="24"/>
          <w:u w:val="single"/>
        </w:rPr>
      </w:pPr>
    </w:p>
    <w:p w14:paraId="5BA114E7" w14:textId="77777777" w:rsidR="00023D70" w:rsidRDefault="00023D70" w:rsidP="00AD0A67">
      <w:pPr>
        <w:spacing w:line="480" w:lineRule="auto"/>
        <w:rPr>
          <w:b/>
          <w:bCs/>
          <w:i/>
          <w:iCs/>
          <w:sz w:val="24"/>
          <w:szCs w:val="24"/>
          <w:u w:val="single"/>
        </w:rPr>
      </w:pPr>
    </w:p>
    <w:p w14:paraId="52937906" w14:textId="77777777" w:rsidR="00023D70" w:rsidRDefault="00023D70" w:rsidP="00AD0A67">
      <w:pPr>
        <w:spacing w:line="480" w:lineRule="auto"/>
        <w:rPr>
          <w:b/>
          <w:bCs/>
          <w:i/>
          <w:iCs/>
          <w:sz w:val="24"/>
          <w:szCs w:val="24"/>
          <w:u w:val="single"/>
        </w:rPr>
      </w:pPr>
    </w:p>
    <w:p w14:paraId="7854BF58" w14:textId="77777777" w:rsidR="00023D70" w:rsidRDefault="00023D70" w:rsidP="00AD0A67">
      <w:pPr>
        <w:spacing w:line="480" w:lineRule="auto"/>
        <w:rPr>
          <w:b/>
          <w:bCs/>
          <w:i/>
          <w:iCs/>
          <w:sz w:val="24"/>
          <w:szCs w:val="24"/>
          <w:u w:val="single"/>
        </w:rPr>
      </w:pPr>
    </w:p>
    <w:p w14:paraId="63CDCA86" w14:textId="77777777" w:rsidR="00023D70" w:rsidRDefault="00023D70" w:rsidP="00AD0A67">
      <w:pPr>
        <w:spacing w:line="480" w:lineRule="auto"/>
        <w:rPr>
          <w:b/>
          <w:bCs/>
          <w:i/>
          <w:iCs/>
          <w:sz w:val="24"/>
          <w:szCs w:val="24"/>
          <w:u w:val="single"/>
        </w:rPr>
      </w:pPr>
    </w:p>
    <w:p w14:paraId="5A34EF15" w14:textId="77777777" w:rsidR="00023D70" w:rsidRDefault="00023D70" w:rsidP="00AD0A67">
      <w:pPr>
        <w:spacing w:line="480" w:lineRule="auto"/>
        <w:rPr>
          <w:b/>
          <w:bCs/>
          <w:i/>
          <w:iCs/>
          <w:sz w:val="24"/>
          <w:szCs w:val="24"/>
          <w:u w:val="single"/>
        </w:rPr>
      </w:pPr>
    </w:p>
    <w:p w14:paraId="0A26E79F" w14:textId="77777777" w:rsidR="00023D70" w:rsidRDefault="00023D70" w:rsidP="00AD0A67">
      <w:pPr>
        <w:spacing w:line="480" w:lineRule="auto"/>
        <w:rPr>
          <w:b/>
          <w:bCs/>
          <w:i/>
          <w:iCs/>
          <w:sz w:val="24"/>
          <w:szCs w:val="24"/>
          <w:u w:val="single"/>
        </w:rPr>
      </w:pPr>
    </w:p>
    <w:p w14:paraId="6D6D007A" w14:textId="77777777" w:rsidR="00023D70" w:rsidRDefault="00023D70" w:rsidP="00AD0A67">
      <w:pPr>
        <w:spacing w:line="480" w:lineRule="auto"/>
        <w:rPr>
          <w:b/>
          <w:bCs/>
          <w:i/>
          <w:iCs/>
          <w:sz w:val="24"/>
          <w:szCs w:val="24"/>
          <w:u w:val="single"/>
        </w:rPr>
      </w:pPr>
    </w:p>
    <w:p w14:paraId="7B088DC6" w14:textId="77777777" w:rsidR="00023D70" w:rsidRDefault="00023D70" w:rsidP="00AD0A67">
      <w:pPr>
        <w:spacing w:line="480" w:lineRule="auto"/>
        <w:rPr>
          <w:b/>
          <w:bCs/>
          <w:i/>
          <w:iCs/>
          <w:sz w:val="24"/>
          <w:szCs w:val="24"/>
          <w:u w:val="single"/>
        </w:rPr>
      </w:pPr>
    </w:p>
    <w:p w14:paraId="6C713518" w14:textId="77777777" w:rsidR="00023D70" w:rsidRDefault="00023D70" w:rsidP="00AD0A67">
      <w:pPr>
        <w:spacing w:line="480" w:lineRule="auto"/>
        <w:rPr>
          <w:b/>
          <w:bCs/>
          <w:i/>
          <w:iCs/>
          <w:sz w:val="24"/>
          <w:szCs w:val="24"/>
          <w:u w:val="single"/>
        </w:rPr>
      </w:pPr>
    </w:p>
    <w:p w14:paraId="26C8D2BA" w14:textId="77777777" w:rsidR="00023D70" w:rsidRDefault="00023D70" w:rsidP="00AD0A67">
      <w:pPr>
        <w:spacing w:line="480" w:lineRule="auto"/>
        <w:rPr>
          <w:b/>
          <w:bCs/>
          <w:i/>
          <w:iCs/>
          <w:sz w:val="24"/>
          <w:szCs w:val="24"/>
          <w:u w:val="single"/>
        </w:rPr>
      </w:pPr>
    </w:p>
    <w:p w14:paraId="19EA4E1E" w14:textId="4E0EBF2C" w:rsidR="00AD0A67" w:rsidRPr="00877D25" w:rsidRDefault="00AD0A67" w:rsidP="00AD0A67">
      <w:pPr>
        <w:spacing w:line="480" w:lineRule="auto"/>
        <w:rPr>
          <w:b/>
          <w:bCs/>
          <w:i/>
          <w:iCs/>
          <w:sz w:val="24"/>
          <w:szCs w:val="24"/>
          <w:u w:val="single"/>
        </w:rPr>
      </w:pPr>
      <w:r w:rsidRPr="00877D25">
        <w:rPr>
          <w:b/>
          <w:bCs/>
          <w:i/>
          <w:iCs/>
          <w:sz w:val="24"/>
          <w:szCs w:val="24"/>
          <w:u w:val="single"/>
        </w:rPr>
        <w:lastRenderedPageBreak/>
        <w:t>Bibliography</w:t>
      </w:r>
    </w:p>
    <w:p w14:paraId="4CC385D3" w14:textId="77777777" w:rsidR="00AD0A67" w:rsidRPr="00877D25" w:rsidRDefault="00AD0A67" w:rsidP="00AD0A67">
      <w:pPr>
        <w:spacing w:line="480" w:lineRule="auto"/>
        <w:rPr>
          <w:sz w:val="24"/>
          <w:szCs w:val="24"/>
        </w:rPr>
      </w:pPr>
    </w:p>
    <w:p w14:paraId="03F1E0F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Ayeni, O., 2014. </w:t>
      </w:r>
      <w:r>
        <w:rPr>
          <w:rFonts w:ascii="Arial" w:hAnsi="Arial" w:cs="Arial"/>
          <w:i/>
          <w:iCs/>
          <w:color w:val="000000"/>
        </w:rPr>
        <w:t xml:space="preserve">ProQuest Transformational Leadership and Organizational Preparedness in Policing. </w:t>
      </w:r>
      <w:r>
        <w:rPr>
          <w:rFonts w:ascii="Arial" w:hAnsi="Arial" w:cs="Arial"/>
          <w:color w:val="000000"/>
        </w:rPr>
        <w:t xml:space="preserve">[Online] </w:t>
      </w:r>
    </w:p>
    <w:p w14:paraId="714F6FF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58" w:history="1">
        <w:r>
          <w:rPr>
            <w:rStyle w:val="Hyperlink"/>
            <w:rFonts w:ascii="Arial" w:hAnsi="Arial" w:cs="Arial"/>
          </w:rPr>
          <w:t>https://www.proquest.com/docview/2267864362?parentSessionId=cs1kJqE91TN%2Bezd35%2FGNhvbXDa2x6nsJkAJB4%2Bxl%2Fik%3D&amp;pq-origsite=primo&amp;accountid=130472</w:t>
        </w:r>
      </w:hyperlink>
    </w:p>
    <w:p w14:paraId="0F873E9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28th February 2022].</w:t>
      </w:r>
    </w:p>
    <w:p w14:paraId="5278AAAD" w14:textId="77777777" w:rsidR="00AD0A67" w:rsidRDefault="00AD0A67" w:rsidP="00023D70">
      <w:pPr>
        <w:pStyle w:val="NormalWeb"/>
        <w:spacing w:before="0" w:beforeAutospacing="0" w:after="0" w:afterAutospacing="0" w:line="360" w:lineRule="auto"/>
        <w:rPr>
          <w:rFonts w:ascii="Arial" w:hAnsi="Arial" w:cs="Arial"/>
          <w:color w:val="000000"/>
        </w:rPr>
      </w:pPr>
    </w:p>
    <w:p w14:paraId="7A3892C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6764A82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BBC News, 2020. </w:t>
      </w:r>
      <w:r>
        <w:rPr>
          <w:rFonts w:ascii="Arial" w:hAnsi="Arial" w:cs="Arial"/>
          <w:i/>
          <w:iCs/>
          <w:color w:val="000000"/>
        </w:rPr>
        <w:t xml:space="preserve">Black Lives Matter protests held across England. </w:t>
      </w:r>
      <w:r>
        <w:rPr>
          <w:rFonts w:ascii="Arial" w:hAnsi="Arial" w:cs="Arial"/>
          <w:color w:val="000000"/>
        </w:rPr>
        <w:t xml:space="preserve">[Online] </w:t>
      </w:r>
    </w:p>
    <w:p w14:paraId="1B93A66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59" w:history="1">
        <w:r>
          <w:rPr>
            <w:rStyle w:val="Hyperlink"/>
            <w:rFonts w:ascii="Arial" w:hAnsi="Arial" w:cs="Arial"/>
          </w:rPr>
          <w:t>https://www.bbc.co.uk/news/uk-england-53120735</w:t>
        </w:r>
      </w:hyperlink>
    </w:p>
    <w:p w14:paraId="0A62924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24th February 2022].</w:t>
      </w:r>
    </w:p>
    <w:p w14:paraId="0292B318" w14:textId="77777777" w:rsidR="00AD0A67" w:rsidRDefault="00AD0A67" w:rsidP="00023D70">
      <w:pPr>
        <w:pStyle w:val="NormalWeb"/>
        <w:spacing w:before="0" w:beforeAutospacing="0" w:after="0" w:afterAutospacing="0" w:line="360" w:lineRule="auto"/>
        <w:rPr>
          <w:rFonts w:ascii="Arial" w:hAnsi="Arial" w:cs="Arial"/>
          <w:color w:val="000000"/>
        </w:rPr>
      </w:pPr>
    </w:p>
    <w:p w14:paraId="50ED588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3C698DA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Campbell, I. &amp;. K. J., 2011. </w:t>
      </w:r>
      <w:r>
        <w:rPr>
          <w:rFonts w:ascii="Arial" w:hAnsi="Arial" w:cs="Arial"/>
          <w:i/>
          <w:iCs/>
          <w:color w:val="000000"/>
        </w:rPr>
        <w:t xml:space="preserve">What makes great police leadership?. </w:t>
      </w:r>
      <w:r>
        <w:rPr>
          <w:rFonts w:ascii="Arial" w:hAnsi="Arial" w:cs="Arial"/>
          <w:color w:val="000000"/>
        </w:rPr>
        <w:t xml:space="preserve">[Online] </w:t>
      </w:r>
    </w:p>
    <w:p w14:paraId="386C3E5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0" w:history="1">
        <w:r>
          <w:rPr>
            <w:rStyle w:val="Hyperlink"/>
            <w:rFonts w:ascii="Arial" w:hAnsi="Arial" w:cs="Arial"/>
          </w:rPr>
          <w:t>https://whatworks.college.police.uk/Research/Documents/Great_Police_Leader_REA.pdf</w:t>
        </w:r>
      </w:hyperlink>
    </w:p>
    <w:p w14:paraId="2BA1A24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1st March 2022].</w:t>
      </w:r>
    </w:p>
    <w:p w14:paraId="72DB1026" w14:textId="77777777" w:rsidR="00AD0A67" w:rsidRDefault="00AD0A67" w:rsidP="00023D70">
      <w:pPr>
        <w:pStyle w:val="NormalWeb"/>
        <w:spacing w:before="0" w:beforeAutospacing="0" w:after="0" w:afterAutospacing="0" w:line="360" w:lineRule="auto"/>
        <w:rPr>
          <w:rFonts w:ascii="Arial" w:hAnsi="Arial" w:cs="Arial"/>
          <w:color w:val="000000"/>
        </w:rPr>
      </w:pPr>
    </w:p>
    <w:p w14:paraId="59076EE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0D36596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Campbell, I. &amp;. K. J., 2011. </w:t>
      </w:r>
      <w:r>
        <w:rPr>
          <w:rFonts w:ascii="Arial" w:hAnsi="Arial" w:cs="Arial"/>
          <w:i/>
          <w:iCs/>
          <w:color w:val="000000"/>
        </w:rPr>
        <w:t xml:space="preserve">What makes great police leadership?. </w:t>
      </w:r>
      <w:r>
        <w:rPr>
          <w:rFonts w:ascii="Arial" w:hAnsi="Arial" w:cs="Arial"/>
          <w:color w:val="000000"/>
        </w:rPr>
        <w:t xml:space="preserve">[Online] </w:t>
      </w:r>
    </w:p>
    <w:p w14:paraId="790FA05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1" w:history="1">
        <w:r>
          <w:rPr>
            <w:rStyle w:val="Hyperlink"/>
            <w:rFonts w:ascii="Arial" w:hAnsi="Arial" w:cs="Arial"/>
          </w:rPr>
          <w:t>https://whatworks.college.police.uk/Research/Documents/Great_Police_Leader_REA.pdf</w:t>
        </w:r>
      </w:hyperlink>
    </w:p>
    <w:p w14:paraId="678671E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1st March 2022].</w:t>
      </w:r>
    </w:p>
    <w:p w14:paraId="2BCDB950" w14:textId="77777777" w:rsidR="00AD0A67" w:rsidRDefault="00AD0A67" w:rsidP="00023D70">
      <w:pPr>
        <w:pStyle w:val="NormalWeb"/>
        <w:spacing w:before="0" w:beforeAutospacing="0" w:after="0" w:afterAutospacing="0" w:line="360" w:lineRule="auto"/>
        <w:rPr>
          <w:rFonts w:ascii="Arial" w:hAnsi="Arial" w:cs="Arial"/>
          <w:color w:val="000000"/>
        </w:rPr>
      </w:pPr>
    </w:p>
    <w:p w14:paraId="0E4B039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6ED55CF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Charalambous, M., 2019. </w:t>
      </w:r>
      <w:r>
        <w:rPr>
          <w:rFonts w:ascii="Arial" w:hAnsi="Arial" w:cs="Arial"/>
          <w:i/>
          <w:iCs/>
          <w:color w:val="000000"/>
        </w:rPr>
        <w:t xml:space="preserve">Starting Business, The Pros and Cons of Transformational Leadership. </w:t>
      </w:r>
      <w:r>
        <w:rPr>
          <w:rFonts w:ascii="Arial" w:hAnsi="Arial" w:cs="Arial"/>
          <w:color w:val="000000"/>
        </w:rPr>
        <w:t xml:space="preserve">[Online] </w:t>
      </w:r>
    </w:p>
    <w:p w14:paraId="0A5B866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2" w:history="1">
        <w:r>
          <w:rPr>
            <w:rStyle w:val="Hyperlink"/>
            <w:rFonts w:ascii="Arial" w:hAnsi="Arial" w:cs="Arial"/>
          </w:rPr>
          <w:t>https://www.startingbusiness.com/blog/transformational-pros-cons</w:t>
        </w:r>
      </w:hyperlink>
    </w:p>
    <w:p w14:paraId="743F28C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[Accessed 28th February 2022].</w:t>
      </w:r>
    </w:p>
    <w:p w14:paraId="360B5512"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0"/>
          <w:szCs w:val="20"/>
        </w:rPr>
        <w:t> </w:t>
      </w:r>
    </w:p>
    <w:p w14:paraId="6BCB6F2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Charalambous, M., 2019b. </w:t>
      </w:r>
      <w:r>
        <w:rPr>
          <w:rFonts w:ascii="Arial" w:hAnsi="Arial" w:cs="Arial"/>
          <w:i/>
          <w:iCs/>
          <w:color w:val="000000"/>
        </w:rPr>
        <w:t xml:space="preserve">Starting Business, The Pros and Cons of Transformational Leadership. </w:t>
      </w:r>
      <w:r>
        <w:rPr>
          <w:rFonts w:ascii="Arial" w:hAnsi="Arial" w:cs="Arial"/>
          <w:color w:val="000000"/>
        </w:rPr>
        <w:t xml:space="preserve">[Online] </w:t>
      </w:r>
    </w:p>
    <w:p w14:paraId="7674F0C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3" w:history="1">
        <w:r>
          <w:rPr>
            <w:rStyle w:val="Hyperlink"/>
            <w:rFonts w:ascii="Arial" w:hAnsi="Arial" w:cs="Arial"/>
          </w:rPr>
          <w:t>https://www.startingbusiness.com/blog/transformational-pros-cons</w:t>
        </w:r>
      </w:hyperlink>
    </w:p>
    <w:p w14:paraId="7F46F88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28th February 2022].</w:t>
      </w:r>
    </w:p>
    <w:p w14:paraId="60BA6B2D"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0"/>
          <w:szCs w:val="20"/>
        </w:rPr>
        <w:t> </w:t>
      </w:r>
    </w:p>
    <w:p w14:paraId="6AAE867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4469A3B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Cherry, K., 2020. </w:t>
      </w:r>
      <w:r>
        <w:rPr>
          <w:rFonts w:ascii="Arial" w:hAnsi="Arial" w:cs="Arial"/>
          <w:i/>
          <w:iCs/>
          <w:color w:val="000000"/>
        </w:rPr>
        <w:t xml:space="preserve">verywellmind, Autocratic Leadership. </w:t>
      </w:r>
      <w:r>
        <w:rPr>
          <w:rFonts w:ascii="Arial" w:hAnsi="Arial" w:cs="Arial"/>
          <w:color w:val="000000"/>
        </w:rPr>
        <w:t xml:space="preserve">[Online] </w:t>
      </w:r>
    </w:p>
    <w:p w14:paraId="23BAF34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4" w:anchor=":~:text=Autocratic%20leadership%2C%20also%20known%20as%20authoritarian%20leadership%2C%20is,and%20judgments%20and%20rarely%20accept%20advice%20from%20followers" w:history="1">
        <w:r>
          <w:rPr>
            <w:rStyle w:val="Hyperlink"/>
            <w:rFonts w:ascii="Arial" w:hAnsi="Arial" w:cs="Arial"/>
          </w:rPr>
          <w:t>https://www.verywellmind.com/what-is-autocratic-leadership-2795314#:~:text=Autocratic%20leadership%2C%20also%20known%20as%20authoritarian%20leadership%2C%20is,and%20judgments%20and%20rarely%20accept%20advice%20from%20followers</w:t>
        </w:r>
      </w:hyperlink>
      <w:r>
        <w:rPr>
          <w:rFonts w:ascii="Arial" w:hAnsi="Arial" w:cs="Arial"/>
          <w:color w:val="000000"/>
          <w:u w:val="single"/>
        </w:rPr>
        <w:t>.</w:t>
      </w:r>
    </w:p>
    <w:p w14:paraId="5612F8E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25th February 2022].</w:t>
      </w:r>
    </w:p>
    <w:p w14:paraId="30E38C29"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0"/>
          <w:szCs w:val="20"/>
        </w:rPr>
        <w:t> </w:t>
      </w:r>
    </w:p>
    <w:p w14:paraId="2484DD5C"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p>
    <w:p w14:paraId="182CCB7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Cherry, K., 2020b. </w:t>
      </w:r>
      <w:r>
        <w:rPr>
          <w:rFonts w:ascii="Arial" w:hAnsi="Arial" w:cs="Arial"/>
          <w:i/>
          <w:iCs/>
          <w:color w:val="000000"/>
        </w:rPr>
        <w:t xml:space="preserve">verywellmind, Autocratic Leadership. </w:t>
      </w:r>
      <w:r>
        <w:rPr>
          <w:rFonts w:ascii="Arial" w:hAnsi="Arial" w:cs="Arial"/>
          <w:color w:val="000000"/>
        </w:rPr>
        <w:t xml:space="preserve">[Online] </w:t>
      </w:r>
    </w:p>
    <w:p w14:paraId="098590A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5" w:anchor=":~:text=Autocratic%20leadership%2C%20also%20known%20as%20authoritarian%20leadership%2C%20is,and%20judgments%20and%20rarely%20accept%20advice%20from%20followers" w:history="1">
        <w:r>
          <w:rPr>
            <w:rStyle w:val="Hyperlink"/>
            <w:rFonts w:ascii="Arial" w:hAnsi="Arial" w:cs="Arial"/>
          </w:rPr>
          <w:t>https://www.verywellmind.com/what-is-autocratic-leadership-2795314#:~:text=Autocratic%20leadership%2C%20also%20known%20as%20authoritarian%20leadership%2C%20is,and%20judgments%20and%20rarely%20accept%20advice%20from%20followers</w:t>
        </w:r>
      </w:hyperlink>
      <w:r>
        <w:rPr>
          <w:rFonts w:ascii="Arial" w:hAnsi="Arial" w:cs="Arial"/>
          <w:color w:val="000000"/>
          <w:u w:val="single"/>
        </w:rPr>
        <w:t>.</w:t>
      </w:r>
    </w:p>
    <w:p w14:paraId="640B585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25th February 2022].</w:t>
      </w:r>
    </w:p>
    <w:p w14:paraId="2249F819"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0"/>
          <w:szCs w:val="20"/>
        </w:rPr>
        <w:t> </w:t>
      </w:r>
    </w:p>
    <w:p w14:paraId="0ABFAAC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76076A0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Crump, B. &amp;. R. J., 2020. </w:t>
      </w:r>
      <w:r>
        <w:rPr>
          <w:rFonts w:ascii="Arial" w:hAnsi="Arial" w:cs="Arial"/>
          <w:i/>
          <w:iCs/>
          <w:color w:val="000000"/>
        </w:rPr>
        <w:t xml:space="preserve">The Guardian, The death of George Floyd was an act of murder, plain and simple. </w:t>
      </w:r>
      <w:r>
        <w:rPr>
          <w:rFonts w:ascii="Arial" w:hAnsi="Arial" w:cs="Arial"/>
          <w:color w:val="000000"/>
        </w:rPr>
        <w:t xml:space="preserve">[Online] </w:t>
      </w:r>
    </w:p>
    <w:p w14:paraId="157AC72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6" w:history="1">
        <w:r>
          <w:rPr>
            <w:rStyle w:val="Hyperlink"/>
            <w:rFonts w:ascii="Arial" w:hAnsi="Arial" w:cs="Arial"/>
          </w:rPr>
          <w:t>https://www.theguardian.com/commentisfree/2020/may/29/george-floyd-death-benjamin-crump-jasmine-rand</w:t>
        </w:r>
      </w:hyperlink>
    </w:p>
    <w:p w14:paraId="22365FA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24th February 2022].</w:t>
      </w:r>
    </w:p>
    <w:p w14:paraId="1B0096FC" w14:textId="77777777" w:rsidR="00AD0A67" w:rsidRDefault="00AD0A67" w:rsidP="00023D70">
      <w:pPr>
        <w:pStyle w:val="NormalWeb"/>
        <w:spacing w:before="0" w:beforeAutospacing="0" w:after="0" w:afterAutospacing="0" w:line="360" w:lineRule="auto"/>
        <w:rPr>
          <w:rFonts w:ascii="Arial" w:hAnsi="Arial" w:cs="Arial"/>
          <w:color w:val="000000"/>
        </w:rPr>
      </w:pPr>
    </w:p>
    <w:p w14:paraId="00AD0B0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098DD2D5"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Doherty, E., 2021. </w:t>
      </w:r>
      <w:r>
        <w:rPr>
          <w:rFonts w:ascii="Arial" w:hAnsi="Arial" w:cs="Arial"/>
          <w:i/>
          <w:iCs/>
          <w:color w:val="000000"/>
        </w:rPr>
        <w:t xml:space="preserve">ProQuest, Axios: U.K. police officer pleads guilty to murdering Sarah Everard. </w:t>
      </w:r>
      <w:r>
        <w:rPr>
          <w:rFonts w:ascii="Arial" w:hAnsi="Arial" w:cs="Arial"/>
          <w:color w:val="000000"/>
        </w:rPr>
        <w:t xml:space="preserve">[Online] </w:t>
      </w:r>
    </w:p>
    <w:p w14:paraId="20DDF87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 xml:space="preserve">Available at: </w:t>
      </w:r>
      <w:hyperlink r:id="rId67" w:history="1">
        <w:r>
          <w:rPr>
            <w:rStyle w:val="Hyperlink"/>
            <w:rFonts w:ascii="Arial" w:hAnsi="Arial" w:cs="Arial"/>
          </w:rPr>
          <w:t>https://www.proquest.com/docview/2549676756?parentSessionId=Lfzua88tvdGiwc0Bk1iun2tT4x6E4LdQVdSFtYdEWy8%3D&amp;pq-origsite=primo&amp;accountid=130472</w:t>
        </w:r>
      </w:hyperlink>
    </w:p>
    <w:p w14:paraId="7E90DBD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24th February 2022].</w:t>
      </w:r>
    </w:p>
    <w:p w14:paraId="164E553B" w14:textId="77777777" w:rsidR="00AD0A67" w:rsidRDefault="00AD0A67" w:rsidP="00023D70">
      <w:pPr>
        <w:pStyle w:val="NormalWeb"/>
        <w:spacing w:before="0" w:beforeAutospacing="0" w:after="0" w:afterAutospacing="0" w:line="360" w:lineRule="auto"/>
        <w:rPr>
          <w:rFonts w:ascii="Arial" w:hAnsi="Arial" w:cs="Arial"/>
          <w:color w:val="000000"/>
        </w:rPr>
      </w:pPr>
    </w:p>
    <w:p w14:paraId="5628886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6C04EA2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Epitropaki, O., 2001. </w:t>
      </w:r>
      <w:r>
        <w:rPr>
          <w:rFonts w:ascii="Arial" w:hAnsi="Arial" w:cs="Arial"/>
          <w:i/>
          <w:iCs/>
          <w:color w:val="000000"/>
        </w:rPr>
        <w:t xml:space="preserve">What is? Transformational Leadership. </w:t>
      </w:r>
      <w:r>
        <w:rPr>
          <w:rFonts w:ascii="Arial" w:hAnsi="Arial" w:cs="Arial"/>
          <w:color w:val="000000"/>
        </w:rPr>
        <w:t xml:space="preserve">[Online] </w:t>
      </w:r>
    </w:p>
    <w:p w14:paraId="13987A45"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8" w:history="1">
        <w:r>
          <w:rPr>
            <w:rStyle w:val="Hyperlink"/>
            <w:rFonts w:ascii="Arial" w:hAnsi="Arial" w:cs="Arial"/>
          </w:rPr>
          <w:t>https://www.strategies-for-managing-change.com/support-files/sheffielduniversitytransformationalleadership.pdf</w:t>
        </w:r>
      </w:hyperlink>
    </w:p>
    <w:p w14:paraId="5B976C4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28th February 2022].</w:t>
      </w:r>
    </w:p>
    <w:p w14:paraId="5B21B702"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p>
    <w:p w14:paraId="5F996CE5" w14:textId="31371006" w:rsidR="00AD0A67" w:rsidRPr="00023D70" w:rsidRDefault="00AD0A67" w:rsidP="00023D70">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0"/>
          <w:szCs w:val="20"/>
        </w:rPr>
        <w:t> </w:t>
      </w:r>
      <w:r>
        <w:rPr>
          <w:rFonts w:ascii="Arial" w:hAnsi="Arial" w:cs="Arial"/>
          <w:color w:val="000000"/>
        </w:rPr>
        <w:t>Annebel H.B. De Hoogh, Lindred L. Greer, Deanne N. Den Hartog (2015). </w:t>
      </w:r>
      <w:r>
        <w:rPr>
          <w:rFonts w:ascii="Arial" w:hAnsi="Arial" w:cs="Arial"/>
          <w:i/>
          <w:iCs/>
          <w:color w:val="000000"/>
        </w:rPr>
        <w:t>The Leadership Quarterly</w:t>
      </w:r>
      <w:r>
        <w:rPr>
          <w:rFonts w:ascii="Arial" w:hAnsi="Arial" w:cs="Arial"/>
          <w:color w:val="000000"/>
        </w:rPr>
        <w:t>. 5th ed. Amsterdam: Elsevier. 687-701</w:t>
      </w:r>
    </w:p>
    <w:p w14:paraId="1BF374A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6808A24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Annebel H.B. De Hoogh, Lindred L. Greer, Deanne N. Den Hartog (2015b). </w:t>
      </w:r>
      <w:r>
        <w:rPr>
          <w:rFonts w:ascii="Arial" w:hAnsi="Arial" w:cs="Arial"/>
          <w:i/>
          <w:iCs/>
          <w:color w:val="000000"/>
        </w:rPr>
        <w:t>The Leadership Quarterly</w:t>
      </w:r>
      <w:r>
        <w:rPr>
          <w:rFonts w:ascii="Arial" w:hAnsi="Arial" w:cs="Arial"/>
          <w:color w:val="000000"/>
        </w:rPr>
        <w:t>. 5th ed. Amsterdam: Elsevier. 687-701</w:t>
      </w:r>
    </w:p>
    <w:p w14:paraId="2E4583A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3BD8C16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Annebel H.B. De Hoogh, Lindred L. Greer, Deanne N. Den Hartog (2015c). </w:t>
      </w:r>
      <w:r>
        <w:rPr>
          <w:rFonts w:ascii="Arial" w:hAnsi="Arial" w:cs="Arial"/>
          <w:i/>
          <w:iCs/>
          <w:color w:val="000000"/>
        </w:rPr>
        <w:t>The Leadership Quarterly</w:t>
      </w:r>
      <w:r>
        <w:rPr>
          <w:rFonts w:ascii="Arial" w:hAnsi="Arial" w:cs="Arial"/>
          <w:color w:val="000000"/>
        </w:rPr>
        <w:t>. 5th ed. Amsterdam: Elsevier. 687-701</w:t>
      </w:r>
    </w:p>
    <w:p w14:paraId="057FC86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7CE0AFA8" w14:textId="14C60E8C" w:rsidR="00AD0A67" w:rsidRPr="00023D70"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Johnson, A., 2022. </w:t>
      </w:r>
      <w:r>
        <w:rPr>
          <w:rFonts w:ascii="Arial" w:hAnsi="Arial" w:cs="Arial"/>
          <w:i/>
          <w:iCs/>
          <w:color w:val="000000"/>
        </w:rPr>
        <w:t xml:space="preserve">The Guardian. </w:t>
      </w:r>
      <w:r>
        <w:rPr>
          <w:rFonts w:ascii="Arial" w:hAnsi="Arial" w:cs="Arial"/>
          <w:color w:val="000000"/>
        </w:rPr>
        <w:t xml:space="preserve">[Online] </w:t>
      </w:r>
    </w:p>
    <w:p w14:paraId="52BFC22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69" w:history="1">
        <w:r w:rsidRPr="00E13889">
          <w:rPr>
            <w:rStyle w:val="Hyperlink"/>
            <w:rFonts w:ascii="Arial" w:hAnsi="Arial" w:cs="Arial"/>
          </w:rPr>
          <w:t>https://www.proquest</w:t>
        </w:r>
      </w:hyperlink>
      <w:r>
        <w:rPr>
          <w:rFonts w:ascii="Arial" w:hAnsi="Arial" w:cs="Arial"/>
          <w:color w:val="000000"/>
        </w:rPr>
        <w:t>.</w:t>
      </w:r>
      <w:r>
        <w:rPr>
          <w:rFonts w:ascii="Arial" w:hAnsi="Arial" w:cs="Arial"/>
          <w:color w:val="000000"/>
          <w:u w:val="single"/>
        </w:rPr>
        <w:t>com.ezproxy.uwtsd.ac.uk/docview/2628902153?pq.origsite=prmo&amp;accountid=130472</w:t>
      </w:r>
    </w:p>
    <w:p w14:paraId="21894C2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24th February 2022].</w:t>
      </w:r>
    </w:p>
    <w:p w14:paraId="2B3C6903" w14:textId="77777777" w:rsidR="00AD0A67" w:rsidRDefault="00AD0A67" w:rsidP="00023D70">
      <w:pPr>
        <w:pStyle w:val="NormalWeb"/>
        <w:spacing w:before="0" w:beforeAutospacing="0" w:after="0" w:afterAutospacing="0" w:line="360" w:lineRule="auto"/>
        <w:rPr>
          <w:rFonts w:ascii="Arial" w:hAnsi="Arial" w:cs="Arial"/>
          <w:color w:val="000000"/>
        </w:rPr>
      </w:pPr>
    </w:p>
    <w:p w14:paraId="47956BE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4A5A937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Lindberg, C., 2021. </w:t>
      </w:r>
      <w:r>
        <w:rPr>
          <w:rFonts w:ascii="Arial" w:hAnsi="Arial" w:cs="Arial"/>
          <w:i/>
          <w:iCs/>
          <w:color w:val="000000"/>
        </w:rPr>
        <w:t xml:space="preserve">Transactional Leadership – Explained by A CEO. </w:t>
      </w:r>
      <w:r>
        <w:rPr>
          <w:rFonts w:ascii="Arial" w:hAnsi="Arial" w:cs="Arial"/>
          <w:color w:val="000000"/>
        </w:rPr>
        <w:t xml:space="preserve">[Online] </w:t>
      </w:r>
    </w:p>
    <w:p w14:paraId="0FD89F7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0" w:anchor=":~:text=Advantages%20of%20Transactional%20Leadership%201%20Employees%20who%20deliver,...%205%20It%20can%20be%20very%20productive.%20" w:history="1">
        <w:r>
          <w:rPr>
            <w:rStyle w:val="Hyperlink"/>
            <w:rFonts w:ascii="Arial" w:hAnsi="Arial" w:cs="Arial"/>
          </w:rPr>
          <w:t>https://www.leadershipahoy.com/transactional-leadership-what-is-it-pros-cons-examples/#:~:text=Advantages%20of%20Transactional%20Leadership%201%20Employees%20who%20deliver,...%205%20It%20can%20be%20very%20productive.%20</w:t>
        </w:r>
      </w:hyperlink>
    </w:p>
    <w:p w14:paraId="046B550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25th February 2022].</w:t>
      </w:r>
    </w:p>
    <w:p w14:paraId="24A9C67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 </w:t>
      </w:r>
    </w:p>
    <w:p w14:paraId="20304DD4" w14:textId="77777777" w:rsidR="00AD0A67" w:rsidRDefault="00AD0A67" w:rsidP="00023D70">
      <w:pPr>
        <w:pStyle w:val="NormalWeb"/>
        <w:spacing w:before="0" w:beforeAutospacing="0" w:after="0" w:afterAutospacing="0" w:line="360" w:lineRule="auto"/>
        <w:rPr>
          <w:rFonts w:ascii="Arial" w:hAnsi="Arial" w:cs="Arial"/>
          <w:color w:val="000000"/>
        </w:rPr>
      </w:pPr>
    </w:p>
    <w:p w14:paraId="78267C2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Miller, K., 2022. </w:t>
      </w:r>
      <w:r>
        <w:rPr>
          <w:rFonts w:ascii="Arial" w:hAnsi="Arial" w:cs="Arial"/>
          <w:i/>
          <w:iCs/>
          <w:color w:val="000000"/>
        </w:rPr>
        <w:t xml:space="preserve">Future of working The Leadership and Carrer Blog, 6 pros and cons of transformational leadership. </w:t>
      </w:r>
      <w:r>
        <w:rPr>
          <w:rFonts w:ascii="Arial" w:hAnsi="Arial" w:cs="Arial"/>
          <w:color w:val="000000"/>
        </w:rPr>
        <w:t xml:space="preserve">[Online] </w:t>
      </w:r>
    </w:p>
    <w:p w14:paraId="7774EE1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1" w:anchor=":~:text=Here%20are%20the%20pros%20and%20cons%20of%20this,their%20visions%0properly%20to%20other%20leaders%20in%20" w:history="1">
        <w:r>
          <w:rPr>
            <w:rStyle w:val="Hyperlink"/>
            <w:rFonts w:ascii="Arial" w:hAnsi="Arial" w:cs="Arial"/>
          </w:rPr>
          <w:t>https://futureofworking.com/6-pros-and-cons-of-transformational-leadership/#:~:text=Here%20are%20the%20pros%20and%20cons%20of%20this,their%20visions%0properly%20to%20other%20leaders%20in%20</w:t>
        </w:r>
      </w:hyperlink>
    </w:p>
    <w:p w14:paraId="5BDE6B4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28th February 2022].</w:t>
      </w:r>
    </w:p>
    <w:p w14:paraId="7EC65FED"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0"/>
          <w:szCs w:val="20"/>
        </w:rPr>
        <w:t> </w:t>
      </w:r>
    </w:p>
    <w:p w14:paraId="1B5AFED6" w14:textId="77777777" w:rsidR="00AD0A67" w:rsidRDefault="00AD0A67" w:rsidP="00023D70">
      <w:pPr>
        <w:pStyle w:val="NormalWeb"/>
        <w:spacing w:before="0" w:beforeAutospacing="0" w:after="0" w:afterAutospacing="0" w:line="360" w:lineRule="auto"/>
        <w:rPr>
          <w:rFonts w:ascii="Arial" w:hAnsi="Arial" w:cs="Arial"/>
          <w:color w:val="000000"/>
          <w:sz w:val="20"/>
          <w:szCs w:val="20"/>
        </w:rPr>
      </w:pPr>
    </w:p>
    <w:p w14:paraId="0CEF156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Ramshaw P, S. M. S. M., 2019. </w:t>
      </w:r>
      <w:r>
        <w:rPr>
          <w:rFonts w:ascii="Arial" w:hAnsi="Arial" w:cs="Arial"/>
          <w:i/>
          <w:iCs/>
          <w:color w:val="000000"/>
        </w:rPr>
        <w:t xml:space="preserve">Police Leadership: Changing Landscapes. </w:t>
      </w:r>
      <w:r>
        <w:rPr>
          <w:rFonts w:ascii="Arial" w:hAnsi="Arial" w:cs="Arial"/>
          <w:color w:val="000000"/>
        </w:rPr>
        <w:t>1st ed. Cham, Switzerland: Palgrave Macmilan.</w:t>
      </w:r>
    </w:p>
    <w:p w14:paraId="4B15236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Ward, S., 2020. </w:t>
      </w:r>
      <w:r>
        <w:rPr>
          <w:rFonts w:ascii="Arial" w:hAnsi="Arial" w:cs="Arial"/>
          <w:i/>
          <w:iCs/>
          <w:color w:val="000000"/>
        </w:rPr>
        <w:t xml:space="preserve">Small Business. </w:t>
      </w:r>
      <w:r>
        <w:rPr>
          <w:rFonts w:ascii="Arial" w:hAnsi="Arial" w:cs="Arial"/>
          <w:color w:val="000000"/>
        </w:rPr>
        <w:t xml:space="preserve">[Online] </w:t>
      </w:r>
    </w:p>
    <w:p w14:paraId="04FCF4F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2" w:history="1">
        <w:r>
          <w:rPr>
            <w:rStyle w:val="Hyperlink"/>
            <w:rFonts w:ascii="Arial" w:hAnsi="Arial" w:cs="Arial"/>
          </w:rPr>
          <w:t>https://www.thebalancesmb.com/leadership-definition-2948275</w:t>
        </w:r>
      </w:hyperlink>
    </w:p>
    <w:p w14:paraId="774ECF4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24th February 2020].</w:t>
      </w:r>
    </w:p>
    <w:p w14:paraId="2572699A" w14:textId="77777777" w:rsidR="00AD0A67" w:rsidRDefault="00AD0A67" w:rsidP="00023D70">
      <w:pPr>
        <w:pStyle w:val="NormalWeb"/>
        <w:spacing w:before="0" w:beforeAutospacing="0" w:after="0" w:afterAutospacing="0" w:line="360" w:lineRule="auto"/>
        <w:rPr>
          <w:rFonts w:ascii="Arial" w:hAnsi="Arial" w:cs="Arial"/>
          <w:b/>
          <w:bCs/>
          <w:i/>
          <w:iCs/>
          <w:color w:val="000000"/>
          <w:u w:val="single"/>
        </w:rPr>
      </w:pPr>
    </w:p>
    <w:p w14:paraId="314A0333" w14:textId="77777777" w:rsidR="00AD0A67" w:rsidRDefault="00AD0A67" w:rsidP="00023D70">
      <w:pPr>
        <w:pStyle w:val="NormalWeb"/>
        <w:spacing w:before="0" w:beforeAutospacing="0" w:after="0" w:afterAutospacing="0" w:line="360" w:lineRule="auto"/>
        <w:rPr>
          <w:rFonts w:ascii="Arial" w:hAnsi="Arial" w:cs="Arial"/>
          <w:color w:val="000000"/>
        </w:rPr>
      </w:pPr>
    </w:p>
    <w:p w14:paraId="7F69959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Campbell, I &amp; Kodz, J, 2011</w:t>
      </w:r>
      <w:r>
        <w:rPr>
          <w:rFonts w:ascii="Arial" w:hAnsi="Arial" w:cs="Arial"/>
          <w:i/>
          <w:iCs/>
          <w:color w:val="000000"/>
        </w:rPr>
        <w:t>. What makes great police leadership? What research can tell us about the effectiveness of different leadership styles, competencies and behaviours. A Rapid Evidence Review</w:t>
      </w:r>
    </w:p>
    <w:p w14:paraId="109CA86F" w14:textId="77777777" w:rsidR="00AD0A67" w:rsidRDefault="00AD0A67" w:rsidP="00023D70">
      <w:pPr>
        <w:pStyle w:val="NormalWeb"/>
        <w:spacing w:before="0" w:beforeAutospacing="0" w:after="0" w:afterAutospacing="0" w:line="360" w:lineRule="auto"/>
        <w:rPr>
          <w:rFonts w:ascii="Arial" w:hAnsi="Arial" w:cs="Arial"/>
        </w:rPr>
      </w:pPr>
      <w:r>
        <w:rPr>
          <w:rFonts w:ascii="Arial" w:hAnsi="Arial" w:cs="Arial"/>
          <w:color w:val="000000"/>
        </w:rPr>
        <w:t xml:space="preserve">Available at: </w:t>
      </w:r>
      <w:hyperlink r:id="rId73" w:history="1">
        <w:r>
          <w:rPr>
            <w:rStyle w:val="Hyperlink"/>
            <w:rFonts w:ascii="Arial" w:hAnsi="Arial" w:cs="Arial"/>
          </w:rPr>
          <w:t>Microsoft Word - Great Police Leader REA.doc (college.police.uk)</w:t>
        </w:r>
      </w:hyperlink>
    </w:p>
    <w:p w14:paraId="64F6776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1</w:t>
      </w:r>
      <w:r>
        <w:rPr>
          <w:rFonts w:ascii="Arial" w:hAnsi="Arial" w:cs="Arial"/>
          <w:color w:val="000000"/>
          <w:vertAlign w:val="superscript"/>
        </w:rPr>
        <w:t>st</w:t>
      </w:r>
      <w:r>
        <w:rPr>
          <w:rFonts w:ascii="Arial" w:hAnsi="Arial" w:cs="Arial"/>
          <w:color w:val="000000"/>
        </w:rPr>
        <w:t xml:space="preserve"> March 2022)</w:t>
      </w:r>
    </w:p>
    <w:p w14:paraId="2707E5DE" w14:textId="77777777" w:rsidR="00AD0A67" w:rsidRPr="000E221C" w:rsidRDefault="00AD0A67" w:rsidP="00AD0A67">
      <w:pPr>
        <w:pStyle w:val="NormalWeb"/>
        <w:spacing w:before="0" w:beforeAutospacing="0" w:after="0" w:afterAutospacing="0" w:line="480" w:lineRule="auto"/>
        <w:jc w:val="both"/>
        <w:rPr>
          <w:rFonts w:ascii="Arial" w:hAnsi="Arial" w:cs="Arial"/>
          <w:color w:val="000000"/>
        </w:rPr>
      </w:pPr>
    </w:p>
    <w:p w14:paraId="05FF3583" w14:textId="77777777" w:rsidR="00AD0A67" w:rsidRDefault="00AD0A67" w:rsidP="00AD0A67">
      <w:pPr>
        <w:ind w:right="237"/>
        <w:jc w:val="both"/>
        <w:rPr>
          <w:b/>
          <w:i/>
          <w:iCs/>
          <w:sz w:val="24"/>
          <w:szCs w:val="24"/>
          <w:u w:val="single"/>
        </w:rPr>
      </w:pPr>
    </w:p>
    <w:p w14:paraId="6B332FC3" w14:textId="77777777" w:rsidR="00AD0A67" w:rsidRDefault="00AD0A67" w:rsidP="00AD0A67">
      <w:pPr>
        <w:ind w:right="237"/>
        <w:jc w:val="both"/>
        <w:rPr>
          <w:b/>
          <w:i/>
          <w:iCs/>
          <w:sz w:val="24"/>
          <w:szCs w:val="24"/>
          <w:u w:val="single"/>
        </w:rPr>
      </w:pPr>
    </w:p>
    <w:p w14:paraId="410C32C8" w14:textId="77777777" w:rsidR="00AD0A67" w:rsidRDefault="00AD0A67" w:rsidP="00AD0A67">
      <w:pPr>
        <w:ind w:right="237"/>
        <w:jc w:val="both"/>
        <w:rPr>
          <w:b/>
          <w:i/>
          <w:iCs/>
          <w:sz w:val="24"/>
          <w:szCs w:val="24"/>
          <w:u w:val="single"/>
        </w:rPr>
      </w:pPr>
    </w:p>
    <w:p w14:paraId="360F890B" w14:textId="77777777" w:rsidR="00AD0A67" w:rsidRDefault="00AD0A67" w:rsidP="00AD0A67">
      <w:pPr>
        <w:ind w:right="237"/>
        <w:jc w:val="both"/>
        <w:rPr>
          <w:b/>
          <w:i/>
          <w:iCs/>
          <w:sz w:val="24"/>
          <w:szCs w:val="24"/>
          <w:u w:val="single"/>
        </w:rPr>
      </w:pPr>
    </w:p>
    <w:p w14:paraId="35C28D03" w14:textId="77777777" w:rsidR="00AD0A67" w:rsidRDefault="00AD0A67" w:rsidP="00AD0A67">
      <w:pPr>
        <w:ind w:right="237"/>
        <w:jc w:val="both"/>
        <w:rPr>
          <w:b/>
          <w:i/>
          <w:iCs/>
          <w:sz w:val="24"/>
          <w:szCs w:val="24"/>
          <w:u w:val="single"/>
        </w:rPr>
      </w:pPr>
    </w:p>
    <w:p w14:paraId="72BC71EA" w14:textId="77777777" w:rsidR="00AD0A67" w:rsidRDefault="00AD0A67" w:rsidP="00AD0A67">
      <w:pPr>
        <w:ind w:right="237"/>
        <w:jc w:val="both"/>
        <w:rPr>
          <w:b/>
          <w:i/>
          <w:iCs/>
          <w:sz w:val="24"/>
          <w:szCs w:val="24"/>
          <w:u w:val="single"/>
        </w:rPr>
      </w:pPr>
    </w:p>
    <w:p w14:paraId="223C31C0" w14:textId="77777777" w:rsidR="00AD0A67" w:rsidRDefault="00AD0A67" w:rsidP="00AD0A67">
      <w:pPr>
        <w:ind w:right="237"/>
        <w:jc w:val="both"/>
        <w:rPr>
          <w:b/>
          <w:i/>
          <w:iCs/>
          <w:sz w:val="24"/>
          <w:szCs w:val="24"/>
          <w:u w:val="single"/>
        </w:rPr>
      </w:pPr>
    </w:p>
    <w:p w14:paraId="01B70ECE" w14:textId="77777777" w:rsidR="00AD0A67" w:rsidRDefault="00AD0A67" w:rsidP="00AD0A67">
      <w:pPr>
        <w:ind w:right="237"/>
        <w:jc w:val="both"/>
        <w:rPr>
          <w:b/>
          <w:i/>
          <w:iCs/>
          <w:sz w:val="24"/>
          <w:szCs w:val="24"/>
          <w:u w:val="single"/>
        </w:rPr>
      </w:pPr>
    </w:p>
    <w:p w14:paraId="63D67DA5" w14:textId="77777777" w:rsidR="00AD0A67" w:rsidRDefault="00AD0A67" w:rsidP="00AD0A67">
      <w:pPr>
        <w:ind w:right="237"/>
        <w:jc w:val="both"/>
        <w:rPr>
          <w:b/>
          <w:i/>
          <w:iCs/>
          <w:sz w:val="24"/>
          <w:szCs w:val="24"/>
          <w:u w:val="single"/>
        </w:rPr>
      </w:pPr>
    </w:p>
    <w:p w14:paraId="10A144CD" w14:textId="77777777" w:rsidR="00AD0A67" w:rsidRDefault="00AD0A67" w:rsidP="00AD0A67">
      <w:pPr>
        <w:ind w:right="237"/>
        <w:jc w:val="both"/>
        <w:rPr>
          <w:b/>
          <w:i/>
          <w:iCs/>
          <w:sz w:val="24"/>
          <w:szCs w:val="24"/>
          <w:u w:val="single"/>
        </w:rPr>
      </w:pPr>
    </w:p>
    <w:p w14:paraId="44C8692A" w14:textId="77777777" w:rsidR="00AD0A67" w:rsidRDefault="00AD0A67" w:rsidP="00AD0A67">
      <w:pPr>
        <w:ind w:right="237"/>
        <w:jc w:val="both"/>
        <w:rPr>
          <w:b/>
          <w:i/>
          <w:iCs/>
          <w:sz w:val="24"/>
          <w:szCs w:val="24"/>
          <w:u w:val="single"/>
        </w:rPr>
      </w:pPr>
    </w:p>
    <w:p w14:paraId="191CF355" w14:textId="77777777" w:rsidR="00AD0A67" w:rsidRDefault="00AD0A67" w:rsidP="00AD0A67">
      <w:pPr>
        <w:ind w:right="237"/>
        <w:jc w:val="both"/>
        <w:rPr>
          <w:b/>
          <w:i/>
          <w:iCs/>
          <w:sz w:val="24"/>
          <w:szCs w:val="24"/>
          <w:u w:val="single"/>
        </w:rPr>
      </w:pPr>
    </w:p>
    <w:p w14:paraId="1D70575D" w14:textId="77777777" w:rsidR="00AD0A67" w:rsidRDefault="00AD0A67" w:rsidP="00AD0A67">
      <w:pPr>
        <w:ind w:right="237"/>
        <w:jc w:val="both"/>
        <w:rPr>
          <w:b/>
          <w:i/>
          <w:iCs/>
          <w:sz w:val="24"/>
          <w:szCs w:val="24"/>
          <w:u w:val="single"/>
        </w:rPr>
      </w:pPr>
    </w:p>
    <w:p w14:paraId="60456C6A" w14:textId="77777777" w:rsidR="00AD0A67" w:rsidRDefault="00AD0A67" w:rsidP="00AD0A67">
      <w:pPr>
        <w:ind w:right="237"/>
        <w:jc w:val="both"/>
        <w:rPr>
          <w:b/>
          <w:i/>
          <w:iCs/>
          <w:sz w:val="24"/>
          <w:szCs w:val="24"/>
          <w:u w:val="single"/>
        </w:rPr>
      </w:pPr>
    </w:p>
    <w:p w14:paraId="23FAFCA5" w14:textId="77777777" w:rsidR="00AD0A67" w:rsidRDefault="00AD0A67" w:rsidP="00AD0A67">
      <w:pPr>
        <w:ind w:right="237"/>
        <w:jc w:val="both"/>
        <w:rPr>
          <w:b/>
          <w:i/>
          <w:iCs/>
          <w:sz w:val="24"/>
          <w:szCs w:val="24"/>
          <w:u w:val="single"/>
        </w:rPr>
      </w:pPr>
    </w:p>
    <w:p w14:paraId="171EC29D" w14:textId="77777777" w:rsidR="00AD0A67" w:rsidRDefault="00AD0A67" w:rsidP="00AD0A67">
      <w:pPr>
        <w:ind w:right="237"/>
        <w:jc w:val="both"/>
        <w:rPr>
          <w:b/>
          <w:i/>
          <w:iCs/>
          <w:sz w:val="24"/>
          <w:szCs w:val="24"/>
          <w:u w:val="single"/>
        </w:rPr>
      </w:pPr>
    </w:p>
    <w:p w14:paraId="73B5C6B5" w14:textId="77777777" w:rsidR="00AD0A67" w:rsidRDefault="00AD0A67" w:rsidP="00AD0A67">
      <w:pPr>
        <w:ind w:right="237"/>
        <w:jc w:val="both"/>
        <w:rPr>
          <w:b/>
          <w:i/>
          <w:iCs/>
          <w:sz w:val="24"/>
          <w:szCs w:val="24"/>
          <w:u w:val="single"/>
        </w:rPr>
      </w:pPr>
    </w:p>
    <w:p w14:paraId="2FE43430" w14:textId="77777777" w:rsidR="00AD0A67" w:rsidRDefault="00AD0A67" w:rsidP="00AD0A67">
      <w:pPr>
        <w:ind w:right="237"/>
        <w:jc w:val="both"/>
        <w:rPr>
          <w:b/>
          <w:i/>
          <w:iCs/>
          <w:sz w:val="24"/>
          <w:szCs w:val="24"/>
          <w:u w:val="single"/>
        </w:rPr>
      </w:pPr>
    </w:p>
    <w:p w14:paraId="4BF12432" w14:textId="77777777" w:rsidR="00AD0A67" w:rsidRDefault="00AD0A67" w:rsidP="00AD0A67">
      <w:pPr>
        <w:ind w:right="237"/>
        <w:jc w:val="both"/>
        <w:rPr>
          <w:b/>
          <w:i/>
          <w:iCs/>
          <w:sz w:val="24"/>
          <w:szCs w:val="24"/>
          <w:u w:val="single"/>
        </w:rPr>
      </w:pPr>
    </w:p>
    <w:p w14:paraId="10D6A574" w14:textId="60B2F1BF" w:rsidR="00AD0A67" w:rsidRPr="00BA5B4A" w:rsidRDefault="00AD0A67" w:rsidP="00AD0A67">
      <w:pPr>
        <w:ind w:right="237"/>
        <w:jc w:val="both"/>
        <w:rPr>
          <w:b/>
          <w:i/>
          <w:iCs/>
          <w:sz w:val="24"/>
          <w:szCs w:val="24"/>
          <w:u w:val="single"/>
        </w:rPr>
      </w:pPr>
      <w:r w:rsidRPr="00BA5B4A">
        <w:rPr>
          <w:b/>
          <w:i/>
          <w:iCs/>
          <w:sz w:val="24"/>
          <w:szCs w:val="24"/>
          <w:u w:val="single"/>
        </w:rPr>
        <w:t>Task 4</w:t>
      </w:r>
    </w:p>
    <w:p w14:paraId="15960A4A" w14:textId="77777777" w:rsidR="00AD0A67" w:rsidRDefault="00AD0A67" w:rsidP="00AD0A67">
      <w:pPr>
        <w:pStyle w:val="NormalWeb"/>
        <w:spacing w:before="0" w:beforeAutospacing="0" w:after="0" w:afterAutospacing="0"/>
        <w:rPr>
          <w:color w:val="0E101A"/>
        </w:rPr>
      </w:pPr>
    </w:p>
    <w:p w14:paraId="381586BC"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The purpose of this assignment is to critically reflect on my three years as a probationary police officer. </w:t>
      </w:r>
    </w:p>
    <w:p w14:paraId="2CDEA993"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51C269E"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Within this task is a personal reflection on the benefits of receiving mentorship and coaching and how it has helped me achieve personal goals. </w:t>
      </w:r>
    </w:p>
    <w:p w14:paraId="540280C5"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F12EBB1"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Alongside personal goals, I will reflect on how it has helped me develop professionally as a police officer and aided in achieving organisational goals</w:t>
      </w:r>
      <w:r>
        <w:rPr>
          <w:rFonts w:ascii="Arial" w:hAnsi="Arial" w:cs="Arial"/>
          <w:color w:val="0E101A"/>
        </w:rPr>
        <w:t xml:space="preserve"> and how t</w:t>
      </w:r>
      <w:r w:rsidRPr="0001252B">
        <w:rPr>
          <w:rFonts w:ascii="Arial" w:hAnsi="Arial" w:cs="Arial"/>
          <w:color w:val="0E101A"/>
        </w:rPr>
        <w:t xml:space="preserve">his reflection process has aided me in learning, developing, and performing within the policing workplace environment. </w:t>
      </w:r>
    </w:p>
    <w:p w14:paraId="13E8D53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664993BF"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Consideration will be given to relevant coaching and mentoring definitions and current policing theories and methodologies.</w:t>
      </w:r>
    </w:p>
    <w:p w14:paraId="2FB5F9A1"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733656E6"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Throughout my three years as a probationary police officer, a few significant social and economic events have caused tremendous disruption, </w:t>
      </w:r>
      <w:r>
        <w:rPr>
          <w:rFonts w:ascii="Arial" w:hAnsi="Arial" w:cs="Arial"/>
          <w:color w:val="0E101A"/>
        </w:rPr>
        <w:t>however</w:t>
      </w:r>
      <w:r w:rsidRPr="0001252B">
        <w:rPr>
          <w:rFonts w:ascii="Arial" w:hAnsi="Arial" w:cs="Arial"/>
          <w:color w:val="0E101A"/>
        </w:rPr>
        <w:t xml:space="preserve"> these events have played an essential role in my development as a police officer. </w:t>
      </w:r>
    </w:p>
    <w:p w14:paraId="06B0A55A"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41C42179"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During those three years, significant events such as the police brutality death of George Floyd by Derek Chauvin in the United States, which sparked worldwide riots and movements, the black lives matter demonstrations in the immediate aftermath of George Floyd’s death, and Sarah Everard’s murder by a British police officer occurred. </w:t>
      </w:r>
      <w:r w:rsidRPr="0001252B">
        <w:rPr>
          <w:rFonts w:ascii="Arial" w:hAnsi="Arial" w:cs="Arial"/>
          <w:color w:val="0E101A"/>
        </w:rPr>
        <w:lastRenderedPageBreak/>
        <w:t xml:space="preserve">As I highlighted in previous papers, all these events have put an immense burden on all police departments and officers across the United Kingdom. </w:t>
      </w:r>
    </w:p>
    <w:p w14:paraId="1C44E624"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1A3DBBFC"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In addition, the global pandemic of coronavirus (Covid-19) has claimed the lives of 161,000 civilians in the United Kingdom (Data on Coronavirus in the United Kingdom, 2022). The spread of COVID-19 has sent shockwaves around the world. The public health disaster, which has never happened before in my lifetime, has caused tremendous human suffering and death. </w:t>
      </w:r>
    </w:p>
    <w:p w14:paraId="4D618245"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30CF7519"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The quick increase in infected people and the terrible impact of severe cases of the disease have overwhelmed hospitals and healthcare workers and put pressure on the educational system. As the UK government battled the disease’s spread, it began closing entire academic institutions, impacting thousands of people’s learning and development.</w:t>
      </w:r>
    </w:p>
    <w:p w14:paraId="21CC065E"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2B1D0629"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Learning and development, particularly for student officers or probationers in the police service, is critical to developing those individuals and the organisation. The disruption has affected us greatly by not allowing us to experience other policing departments. I have noted that within the last three years, receiving help from designated tutors and senior police officers has helped develop myself professionally and personally. It starts by mentoring and coaching, helping to build on my knowledge, skills, and application of them within the policing profession.</w:t>
      </w:r>
    </w:p>
    <w:p w14:paraId="13822DB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0420584B" w14:textId="77777777" w:rsidR="00AD0A67" w:rsidRPr="006F76FD" w:rsidRDefault="00AD0A67" w:rsidP="00AD0A67">
      <w:pPr>
        <w:pStyle w:val="NormalWeb"/>
        <w:spacing w:before="0" w:beforeAutospacing="0" w:after="0" w:afterAutospacing="0" w:line="480" w:lineRule="auto"/>
        <w:jc w:val="both"/>
        <w:rPr>
          <w:rFonts w:ascii="Arial" w:hAnsi="Arial" w:cs="Arial"/>
          <w:color w:val="0E101A"/>
          <w:u w:val="single"/>
        </w:rPr>
      </w:pPr>
      <w:r w:rsidRPr="006F76FD">
        <w:rPr>
          <w:rStyle w:val="Emphasis"/>
          <w:rFonts w:ascii="Arial" w:hAnsi="Arial" w:cs="Arial"/>
          <w:b/>
          <w:bCs/>
          <w:color w:val="0E101A"/>
          <w:u w:val="single"/>
        </w:rPr>
        <w:t>What is coaching and mentoring?</w:t>
      </w:r>
    </w:p>
    <w:p w14:paraId="67E7D90F"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447F0DE8"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lastRenderedPageBreak/>
        <w:t>The College of Policing (2022) entails that coaching can be flexible in a structured or unstructured approach with the emphasis on goal setting and breaking down barriers whilst working towards the fast-paced and complex role of the modern 21st-century police officer. This approach is to keep the student officer interacting to broaden the understanding and often see “</w:t>
      </w:r>
      <w:r w:rsidRPr="0001252B">
        <w:rPr>
          <w:rStyle w:val="Emphasis"/>
          <w:color w:val="0E101A"/>
        </w:rPr>
        <w:t>the bigger picture”</w:t>
      </w:r>
      <w:r w:rsidRPr="0001252B">
        <w:rPr>
          <w:rFonts w:ascii="Arial" w:hAnsi="Arial" w:cs="Arial"/>
          <w:color w:val="0E101A"/>
        </w:rPr>
        <w:t>, but it is also crucial to their “long term professional learning” (Carter, 2001).</w:t>
      </w:r>
    </w:p>
    <w:p w14:paraId="594567FA"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56B2D4D6"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In my opinion and experience of being a coach myself in the equestrian industry, it focuses on specific skills and goals while developing and focusing on improving the performance of an individual while bearing in mind their future goals and aims.</w:t>
      </w:r>
    </w:p>
    <w:p w14:paraId="259BE89D"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6937A4D3"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While developing new police officers, it is much the same. Again, </w:t>
      </w:r>
      <w:r>
        <w:rPr>
          <w:rFonts w:ascii="Arial" w:hAnsi="Arial" w:cs="Arial"/>
          <w:color w:val="0E101A"/>
        </w:rPr>
        <w:t xml:space="preserve">personal </w:t>
      </w:r>
      <w:r w:rsidRPr="0001252B">
        <w:rPr>
          <w:rFonts w:ascii="Arial" w:hAnsi="Arial" w:cs="Arial"/>
          <w:color w:val="0E101A"/>
        </w:rPr>
        <w:t>sociological and cultural factors should be considered, including their future goals, aims, and interests within the police force</w:t>
      </w:r>
      <w:r>
        <w:rPr>
          <w:rFonts w:ascii="Arial" w:hAnsi="Arial" w:cs="Arial"/>
          <w:color w:val="0E101A"/>
        </w:rPr>
        <w:t xml:space="preserve">. </w:t>
      </w:r>
      <w:r w:rsidRPr="0001252B">
        <w:rPr>
          <w:rFonts w:ascii="Arial" w:hAnsi="Arial" w:cs="Arial"/>
          <w:color w:val="0E101A"/>
        </w:rPr>
        <w:t xml:space="preserve">The emphasis on performance at work </w:t>
      </w:r>
      <w:r>
        <w:rPr>
          <w:rFonts w:ascii="Arial" w:hAnsi="Arial" w:cs="Arial"/>
          <w:color w:val="0E101A"/>
        </w:rPr>
        <w:t xml:space="preserve">is </w:t>
      </w:r>
      <w:r w:rsidRPr="0001252B">
        <w:rPr>
          <w:rFonts w:ascii="Arial" w:hAnsi="Arial" w:cs="Arial"/>
          <w:color w:val="0E101A"/>
        </w:rPr>
        <w:t>by conduct</w:t>
      </w:r>
      <w:r>
        <w:rPr>
          <w:rFonts w:ascii="Arial" w:hAnsi="Arial" w:cs="Arial"/>
          <w:color w:val="0E101A"/>
        </w:rPr>
        <w:t>ing</w:t>
      </w:r>
      <w:r w:rsidRPr="0001252B">
        <w:rPr>
          <w:rFonts w:ascii="Arial" w:hAnsi="Arial" w:cs="Arial"/>
          <w:color w:val="0E101A"/>
        </w:rPr>
        <w:t xml:space="preserve"> activities that combine organisational and personal goals relevant to policing.</w:t>
      </w:r>
      <w:r>
        <w:rPr>
          <w:rFonts w:ascii="Arial" w:hAnsi="Arial" w:cs="Arial"/>
          <w:color w:val="0E101A"/>
        </w:rPr>
        <w:t xml:space="preserve"> </w:t>
      </w:r>
      <w:r w:rsidRPr="0001252B">
        <w:rPr>
          <w:rFonts w:ascii="Arial" w:hAnsi="Arial" w:cs="Arial"/>
          <w:color w:val="0E101A"/>
        </w:rPr>
        <w:t>These goals and aims should be set both at the present stage of their career and</w:t>
      </w:r>
      <w:r>
        <w:rPr>
          <w:rFonts w:ascii="Arial" w:hAnsi="Arial" w:cs="Arial"/>
          <w:color w:val="0E101A"/>
        </w:rPr>
        <w:t xml:space="preserve"> later for the</w:t>
      </w:r>
      <w:r w:rsidRPr="0001252B">
        <w:rPr>
          <w:rFonts w:ascii="Arial" w:hAnsi="Arial" w:cs="Arial"/>
          <w:color w:val="0E101A"/>
        </w:rPr>
        <w:t xml:space="preserve"> future.</w:t>
      </w:r>
    </w:p>
    <w:p w14:paraId="16BB3209"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267B2EA8"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Another aspect of coaching that is generally accepted from my experience and noted by Brewerton (2022), is that it provides individuals with the opportunity to better assess their strengths as well through their development,</w:t>
      </w:r>
      <w:r>
        <w:rPr>
          <w:rFonts w:ascii="Arial" w:hAnsi="Arial" w:cs="Arial"/>
          <w:color w:val="0E101A"/>
        </w:rPr>
        <w:t xml:space="preserve"> with Hawkins (2013) noting that</w:t>
      </w:r>
      <w:r w:rsidRPr="0001252B">
        <w:rPr>
          <w:rFonts w:ascii="Arial" w:hAnsi="Arial" w:cs="Arial"/>
          <w:color w:val="0E101A"/>
        </w:rPr>
        <w:t xml:space="preserve"> area</w:t>
      </w:r>
      <w:r>
        <w:rPr>
          <w:rFonts w:ascii="Arial" w:hAnsi="Arial" w:cs="Arial"/>
          <w:color w:val="0E101A"/>
        </w:rPr>
        <w:t xml:space="preserve"> development</w:t>
      </w:r>
      <w:r w:rsidRPr="0001252B">
        <w:rPr>
          <w:rFonts w:ascii="Arial" w:hAnsi="Arial" w:cs="Arial"/>
          <w:color w:val="0E101A"/>
        </w:rPr>
        <w:t xml:space="preserve"> </w:t>
      </w:r>
      <w:r>
        <w:rPr>
          <w:rFonts w:ascii="Arial" w:hAnsi="Arial" w:cs="Arial"/>
          <w:color w:val="0E101A"/>
        </w:rPr>
        <w:t xml:space="preserve">should be </w:t>
      </w:r>
      <w:r w:rsidRPr="0001252B">
        <w:rPr>
          <w:rFonts w:ascii="Arial" w:hAnsi="Arial" w:cs="Arial"/>
          <w:color w:val="0E101A"/>
        </w:rPr>
        <w:t>through robust support and challenges,</w:t>
      </w:r>
      <w:r>
        <w:rPr>
          <w:rFonts w:ascii="Arial" w:hAnsi="Arial" w:cs="Arial"/>
          <w:color w:val="0E101A"/>
        </w:rPr>
        <w:t xml:space="preserve"> </w:t>
      </w:r>
      <w:r w:rsidRPr="0001252B">
        <w:rPr>
          <w:rFonts w:ascii="Arial" w:hAnsi="Arial" w:cs="Arial"/>
          <w:color w:val="0E101A"/>
        </w:rPr>
        <w:t>through a series of open questions</w:t>
      </w:r>
      <w:r>
        <w:rPr>
          <w:rFonts w:ascii="Arial" w:hAnsi="Arial" w:cs="Arial"/>
          <w:color w:val="0E101A"/>
        </w:rPr>
        <w:t xml:space="preserve"> </w:t>
      </w:r>
      <w:r w:rsidRPr="0001252B">
        <w:rPr>
          <w:rFonts w:ascii="Arial" w:hAnsi="Arial" w:cs="Arial"/>
          <w:color w:val="0E101A"/>
        </w:rPr>
        <w:t>with solid feedback to be given. The process typically lasts for a shorter, defined period or forms the basis of an ongoing management style (CIPD, 2021b).</w:t>
      </w:r>
    </w:p>
    <w:p w14:paraId="5EB99D0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lastRenderedPageBreak/>
        <w:t> </w:t>
      </w:r>
    </w:p>
    <w:p w14:paraId="11C9DFA6"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Mentoring, much like coaching, throughout my research and experience, does not seem to have a definitive definition and appears to be a collection of similar opinions and characteristics to coaching with a slight variance. One definition of mentoring </w:t>
      </w:r>
      <w:r>
        <w:rPr>
          <w:rFonts w:ascii="Arial" w:hAnsi="Arial" w:cs="Arial"/>
          <w:color w:val="0E101A"/>
        </w:rPr>
        <w:t>provided by Brown Brothers Harriman (2006), acknowledges</w:t>
      </w:r>
      <w:r w:rsidRPr="0001252B">
        <w:rPr>
          <w:rFonts w:ascii="Arial" w:hAnsi="Arial" w:cs="Arial"/>
          <w:color w:val="0E101A"/>
        </w:rPr>
        <w:t xml:space="preserve"> </w:t>
      </w:r>
      <w:r>
        <w:rPr>
          <w:rFonts w:ascii="Arial" w:hAnsi="Arial" w:cs="Arial"/>
          <w:color w:val="0E101A"/>
        </w:rPr>
        <w:t xml:space="preserve">that mentoring </w:t>
      </w:r>
      <w:r w:rsidRPr="0001252B">
        <w:rPr>
          <w:rFonts w:ascii="Arial" w:hAnsi="Arial" w:cs="Arial"/>
          <w:color w:val="0E101A"/>
        </w:rPr>
        <w:t xml:space="preserve">can be used as a term in the workplace </w:t>
      </w:r>
      <w:r>
        <w:rPr>
          <w:rFonts w:ascii="Arial" w:hAnsi="Arial" w:cs="Arial"/>
          <w:color w:val="0E101A"/>
        </w:rPr>
        <w:t>as a partnership between a mentee and mentor to provide opportunities, share talents, skills, experiences and expertise.</w:t>
      </w:r>
    </w:p>
    <w:p w14:paraId="0895AF6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177FDC7"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Through the techniques of encouraging, supporting, questioning, listening, clarifying, and reflection, this can be done. With many traits of mentoring overlapping and connecting with coaching methods, one crucial contrast is that mentoring connections are typically a more long-term approach than coaching partnerships (CIPD, 2021b). </w:t>
      </w:r>
    </w:p>
    <w:p w14:paraId="234FADEF"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42D0805E"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As noted by Mark (2011), he suggests that informal communication is also to aid and develop social and psychosocial support to aid in the growth of the mentee through support and encouragement. This gives the narrative that it is a non-directive type of support, another critical difference from coaching. It also is thought that the probationary officer’s responsibility lies in developing the appropriate skills to fit the roles and responsibilities of the modern 21st-century police officer.</w:t>
      </w:r>
    </w:p>
    <w:p w14:paraId="53D9681E"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w:t>
      </w:r>
    </w:p>
    <w:p w14:paraId="567C3C29"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Although it is quite clear to me that the roles of both a coach and a mentor are to support the personal development of the new generation of police officers, I can see there are distinct differences between them. Coaching appears to be more of a direct approach and task-oriented over a shorter period, such as my time in the professional development unit (PDU).</w:t>
      </w:r>
    </w:p>
    <w:p w14:paraId="771CD4FF"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lastRenderedPageBreak/>
        <w:t xml:space="preserve"> </w:t>
      </w:r>
    </w:p>
    <w:p w14:paraId="28242E41"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While in that unit, the focus is on helping me, the probationary police officer, achieve success in obtaining a modern officer’s fundamental roles and responsibilities</w:t>
      </w:r>
      <w:r>
        <w:rPr>
          <w:rFonts w:ascii="Arial" w:hAnsi="Arial" w:cs="Arial"/>
          <w:color w:val="0E101A"/>
        </w:rPr>
        <w:t xml:space="preserve"> of a modern officer</w:t>
      </w:r>
      <w:r w:rsidRPr="0001252B">
        <w:rPr>
          <w:rFonts w:ascii="Arial" w:hAnsi="Arial" w:cs="Arial"/>
          <w:color w:val="0E101A"/>
        </w:rPr>
        <w:t>.</w:t>
      </w:r>
      <w:r>
        <w:rPr>
          <w:rFonts w:ascii="Arial" w:hAnsi="Arial" w:cs="Arial"/>
          <w:color w:val="0E101A"/>
        </w:rPr>
        <w:t xml:space="preserve"> </w:t>
      </w:r>
      <w:r w:rsidRPr="0001252B">
        <w:rPr>
          <w:rFonts w:ascii="Arial" w:hAnsi="Arial" w:cs="Arial"/>
          <w:color w:val="0E101A"/>
        </w:rPr>
        <w:t>The role of the mentor, which I experienced as I transitioned from the PDU to a more active response policing role was taken on by a more experienced police officer, is much broader and may include coaching techniques in the strategic plan to develop a probationer’s skills and capabilities on dealing with modern policing when encountering actual policing incidents in a non-directive approach over a more extended period of time.</w:t>
      </w:r>
    </w:p>
    <w:p w14:paraId="0F0F3195"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w:t>
      </w:r>
    </w:p>
    <w:p w14:paraId="54EDDCEC" w14:textId="36644A68" w:rsidR="00AD0A67" w:rsidRDefault="00AD0A67" w:rsidP="00AD0A67">
      <w:pPr>
        <w:pStyle w:val="NormalWeb"/>
        <w:spacing w:before="0" w:beforeAutospacing="0" w:after="0" w:afterAutospacing="0" w:line="480" w:lineRule="auto"/>
        <w:jc w:val="both"/>
        <w:rPr>
          <w:rStyle w:val="Emphasis"/>
          <w:rFonts w:ascii="Arial" w:hAnsi="Arial" w:cs="Arial"/>
          <w:b/>
          <w:bCs/>
          <w:color w:val="0E101A"/>
          <w:u w:val="single"/>
        </w:rPr>
      </w:pPr>
      <w:r w:rsidRPr="006F76FD">
        <w:rPr>
          <w:rStyle w:val="Emphasis"/>
          <w:rFonts w:ascii="Arial" w:hAnsi="Arial" w:cs="Arial"/>
          <w:b/>
          <w:bCs/>
          <w:color w:val="0E101A"/>
          <w:u w:val="single"/>
        </w:rPr>
        <w:t>Theories.</w:t>
      </w:r>
    </w:p>
    <w:p w14:paraId="408746D5" w14:textId="77777777" w:rsidR="006F76FD" w:rsidRPr="006F76FD" w:rsidRDefault="006F76FD" w:rsidP="00AD0A67">
      <w:pPr>
        <w:pStyle w:val="NormalWeb"/>
        <w:spacing w:before="0" w:beforeAutospacing="0" w:after="0" w:afterAutospacing="0" w:line="480" w:lineRule="auto"/>
        <w:jc w:val="both"/>
        <w:rPr>
          <w:rFonts w:ascii="Arial" w:hAnsi="Arial" w:cs="Arial"/>
          <w:color w:val="0E101A"/>
        </w:rPr>
      </w:pPr>
    </w:p>
    <w:p w14:paraId="444121A0"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Every person in training or education learns differently</w:t>
      </w:r>
      <w:r>
        <w:rPr>
          <w:rFonts w:ascii="Arial" w:hAnsi="Arial" w:cs="Arial"/>
          <w:color w:val="0E101A"/>
        </w:rPr>
        <w:t xml:space="preserve"> </w:t>
      </w:r>
      <w:r w:rsidRPr="0001252B">
        <w:rPr>
          <w:rFonts w:ascii="Arial" w:hAnsi="Arial" w:cs="Arial"/>
          <w:color w:val="0E101A"/>
        </w:rPr>
        <w:t>and knowing how people learn is critical to their academic achievement and development.</w:t>
      </w:r>
    </w:p>
    <w:p w14:paraId="11B3D371"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3AC34123"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The adult transformative learning process is one theory of learning developed by Jack Mezirow (1997).</w:t>
      </w:r>
    </w:p>
    <w:p w14:paraId="6FA6A032"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Describing adult transformative learning as an approach that thinks that the way learners interpret and reinterpret their sensory experiences is fundamental to producing meaning and thus learning (Western Governors University,2020, cites Mezirow, 1997). Another definition defines </w:t>
      </w:r>
      <w:r w:rsidRPr="0001252B">
        <w:rPr>
          <w:rStyle w:val="Emphasis"/>
          <w:color w:val="0E101A"/>
        </w:rPr>
        <w:t>transformative learning</w:t>
      </w:r>
      <w:r w:rsidRPr="0001252B">
        <w:rPr>
          <w:rFonts w:ascii="Arial" w:hAnsi="Arial" w:cs="Arial"/>
          <w:color w:val="0E101A"/>
        </w:rPr>
        <w:t xml:space="preserve"> as an orientation that holds that the way learners interpret and reinterpret their sense experiences is central to making meaning and thus learning (Mezirow, 1997b). </w:t>
      </w:r>
    </w:p>
    <w:p w14:paraId="665C9F1D"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0A510C9B"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lastRenderedPageBreak/>
        <w:t xml:space="preserve">In a policing context, transformative learning refers to the idea that probationary officers, like me, evaluate their previous ideologies and understandings on life when they receive new information and knowledge about the policing organisation. This has led me to a completely different perspective on many different subjects. As we gain new information, knowledge and tactics, we start to critically reflect on dealing with the various policing incidents encountered to see if our thoughts, ideas and actions were correct. </w:t>
      </w:r>
    </w:p>
    <w:p w14:paraId="625D4D74"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30714F5B"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This type of learning experience has involved a fundamental shift in my perception. Sahin (2018, cites Mezirow, 2003) established ten stages of the transformation. My understanding of this transformation period has been incorporated with examples. It starts with a “disorienting dilemma”, such as the initial application on applying for the police force. This then develops into a self-examination of my feelings about joining a police force and the stigma about being “on the other side” (Joyce, 2018) and a critical examination of “epistemic, sociocultural, or psychic assumptions” (Mezirow, 1991). It is also about recognising one’s dissatisfaction with their current life and job elements.</w:t>
      </w:r>
    </w:p>
    <w:p w14:paraId="05FE2556"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01EB0E77"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For myself, at this point was the life of a bored factory worker, part-time equestrian coach and that the process of transformation </w:t>
      </w:r>
      <w:r>
        <w:rPr>
          <w:rFonts w:ascii="Arial" w:hAnsi="Arial" w:cs="Arial"/>
          <w:color w:val="0E101A"/>
        </w:rPr>
        <w:t xml:space="preserve">into a potential police officer </w:t>
      </w:r>
      <w:r w:rsidRPr="0001252B">
        <w:rPr>
          <w:rFonts w:ascii="Arial" w:hAnsi="Arial" w:cs="Arial"/>
          <w:color w:val="0E101A"/>
        </w:rPr>
        <w:t>should be shared with my friends</w:t>
      </w:r>
      <w:r>
        <w:rPr>
          <w:rFonts w:ascii="Arial" w:hAnsi="Arial" w:cs="Arial"/>
          <w:color w:val="0E101A"/>
        </w:rPr>
        <w:t xml:space="preserve"> by</w:t>
      </w:r>
      <w:r w:rsidRPr="0001252B">
        <w:rPr>
          <w:rFonts w:ascii="Arial" w:hAnsi="Arial" w:cs="Arial"/>
          <w:color w:val="0E101A"/>
        </w:rPr>
        <w:t xml:space="preserve"> asking of their opinions and if they or others have negotiated a similar </w:t>
      </w:r>
      <w:r>
        <w:rPr>
          <w:rFonts w:ascii="Arial" w:hAnsi="Arial" w:cs="Arial"/>
          <w:color w:val="0E101A"/>
        </w:rPr>
        <w:t xml:space="preserve">life </w:t>
      </w:r>
      <w:r w:rsidRPr="0001252B">
        <w:rPr>
          <w:rFonts w:ascii="Arial" w:hAnsi="Arial" w:cs="Arial"/>
          <w:color w:val="0E101A"/>
        </w:rPr>
        <w:t>change</w:t>
      </w:r>
      <w:r>
        <w:rPr>
          <w:rFonts w:ascii="Arial" w:hAnsi="Arial" w:cs="Arial"/>
          <w:color w:val="0E101A"/>
        </w:rPr>
        <w:t>s</w:t>
      </w:r>
      <w:r w:rsidRPr="0001252B">
        <w:rPr>
          <w:rFonts w:ascii="Arial" w:hAnsi="Arial" w:cs="Arial"/>
          <w:color w:val="0E101A"/>
        </w:rPr>
        <w:t xml:space="preserve">. </w:t>
      </w:r>
    </w:p>
    <w:p w14:paraId="3196A3E1"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7B19AE80"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On acceptance into the police force, the initial six months training phase, PDU and onto response policing is the next stage in this learning style. At this point is the exploration of new roles, relationships, and actions within the police service. Following </w:t>
      </w:r>
      <w:r w:rsidRPr="0001252B">
        <w:rPr>
          <w:rFonts w:ascii="Arial" w:hAnsi="Arial" w:cs="Arial"/>
          <w:color w:val="0E101A"/>
        </w:rPr>
        <w:lastRenderedPageBreak/>
        <w:t>this, the coach or mentor can then decide on a course of action through the acquisition of knowledge and skills for carrying out the probationer’s plan. This can then give provision for experimenting with new roles while developing competence, self-awareness and self-confidence while carrying out the role of a police officer. This then leads to the acclimatising to my new life as a police officer and the merging back into everyday life but with a completely different perspective.</w:t>
      </w:r>
    </w:p>
    <w:p w14:paraId="23486B73"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2C4ED380"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A second learning theory is Critical thinking.</w:t>
      </w:r>
    </w:p>
    <w:p w14:paraId="67149C3B"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Edward</w:t>
      </w:r>
      <w:r>
        <w:rPr>
          <w:rFonts w:ascii="Arial" w:hAnsi="Arial" w:cs="Arial"/>
          <w:color w:val="0E101A"/>
        </w:rPr>
        <w:t xml:space="preserve"> M</w:t>
      </w:r>
      <w:r w:rsidRPr="0001252B">
        <w:rPr>
          <w:rFonts w:ascii="Arial" w:hAnsi="Arial" w:cs="Arial"/>
          <w:color w:val="0E101A"/>
        </w:rPr>
        <w:t xml:space="preserve"> Glaser</w:t>
      </w:r>
      <w:r>
        <w:rPr>
          <w:rFonts w:ascii="Arial" w:hAnsi="Arial" w:cs="Arial"/>
          <w:color w:val="0E101A"/>
        </w:rPr>
        <w:t xml:space="preserve"> (1941) </w:t>
      </w:r>
      <w:r w:rsidRPr="0001252B">
        <w:rPr>
          <w:rFonts w:ascii="Arial" w:hAnsi="Arial" w:cs="Arial"/>
          <w:color w:val="0E101A"/>
        </w:rPr>
        <w:t>defined critical thinking as follows</w:t>
      </w:r>
      <w:r>
        <w:rPr>
          <w:rFonts w:ascii="Arial" w:hAnsi="Arial" w:cs="Arial"/>
          <w:color w:val="0E101A"/>
        </w:rPr>
        <w:t>:</w:t>
      </w:r>
    </w:p>
    <w:p w14:paraId="1CBA6F42" w14:textId="77777777" w:rsidR="00AD0A67" w:rsidRDefault="00AD0A67" w:rsidP="00AD0A67">
      <w:pPr>
        <w:pStyle w:val="NormalWeb"/>
        <w:spacing w:before="0" w:beforeAutospacing="0" w:after="0" w:afterAutospacing="0" w:line="480" w:lineRule="auto"/>
        <w:ind w:left="720"/>
        <w:jc w:val="both"/>
        <w:rPr>
          <w:rFonts w:ascii="Arial" w:hAnsi="Arial" w:cs="Arial"/>
          <w:color w:val="0E101A"/>
        </w:rPr>
      </w:pPr>
    </w:p>
    <w:p w14:paraId="374AF910" w14:textId="77777777" w:rsidR="00AD0A67" w:rsidRDefault="00AD0A67" w:rsidP="00AD0A67">
      <w:pPr>
        <w:pStyle w:val="NormalWeb"/>
        <w:spacing w:before="0" w:beforeAutospacing="0" w:after="0" w:afterAutospacing="0" w:line="480" w:lineRule="auto"/>
        <w:ind w:left="720"/>
        <w:jc w:val="both"/>
        <w:rPr>
          <w:rFonts w:ascii="Arial" w:hAnsi="Arial" w:cs="Arial"/>
          <w:color w:val="0E101A"/>
        </w:rPr>
      </w:pPr>
      <w:r w:rsidRPr="0001252B">
        <w:rPr>
          <w:rFonts w:ascii="Arial" w:hAnsi="Arial" w:cs="Arial"/>
          <w:color w:val="0E101A"/>
        </w:rPr>
        <w:t> “The ability to think critically, as defined in this volume, consists of three components: (1) a disposition to consider problems and subjects in a thoughtful manner that come within the scope of one’s experiences, (2) knowledge of the methods of logical inquiry and reasoning, and (3) some skill in applying those methods”.</w:t>
      </w:r>
    </w:p>
    <w:p w14:paraId="5241BC98" w14:textId="77777777" w:rsidR="00AD0A67" w:rsidRDefault="00AD0A67" w:rsidP="00AD0A67">
      <w:pPr>
        <w:pStyle w:val="NormalWeb"/>
        <w:spacing w:before="0" w:beforeAutospacing="0" w:after="0" w:afterAutospacing="0" w:line="480" w:lineRule="auto"/>
        <w:jc w:val="both"/>
        <w:rPr>
          <w:rFonts w:ascii="Arial" w:hAnsi="Arial" w:cs="Arial"/>
          <w:color w:val="0E101A"/>
        </w:rPr>
      </w:pPr>
      <w:r>
        <w:rPr>
          <w:rFonts w:ascii="Arial" w:hAnsi="Arial" w:cs="Arial"/>
          <w:color w:val="0E101A"/>
        </w:rPr>
        <w:t xml:space="preserve">                                                                           (Glaser, E, 1941, cited by Scott 2010)</w:t>
      </w:r>
    </w:p>
    <w:p w14:paraId="3EECEEA2" w14:textId="77777777" w:rsidR="00AD0A67" w:rsidRPr="0001252B" w:rsidRDefault="00AD0A67" w:rsidP="00AD0A67">
      <w:pPr>
        <w:pStyle w:val="NormalWeb"/>
        <w:spacing w:before="0" w:beforeAutospacing="0" w:after="0" w:afterAutospacing="0" w:line="480" w:lineRule="auto"/>
        <w:ind w:left="720"/>
        <w:jc w:val="both"/>
        <w:rPr>
          <w:rFonts w:ascii="Arial" w:hAnsi="Arial" w:cs="Arial"/>
          <w:color w:val="0E101A"/>
        </w:rPr>
      </w:pPr>
    </w:p>
    <w:p w14:paraId="228B8768"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From my understanding, critical thinking is a method of logically interpreting and evaluating any subject, content, problem, or situation. It is also known as reflection or reflective practice. It is a common practice I have encountered within policing throughout the first three years as a probationary officer, and I have no doubt it will continue in future years. It enables me to use critical thinking to determine whether I am thinking correctly or incorrectly in a situation. A critical component in modern police officers, as we must be self-disciplined thinkers capable of arriving at a logical, </w:t>
      </w:r>
      <w:r w:rsidRPr="0001252B">
        <w:rPr>
          <w:rFonts w:ascii="Arial" w:hAnsi="Arial" w:cs="Arial"/>
          <w:color w:val="0E101A"/>
        </w:rPr>
        <w:lastRenderedPageBreak/>
        <w:t>objective, and fair conclusions in policing incidents. This is critical in maintaining an unbiased perspective when dealing with policing incidents. </w:t>
      </w:r>
    </w:p>
    <w:p w14:paraId="5DD6705B"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06A12928"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Critical thinking and transformational learning aim to change people’s perspectives by changing how they think. </w:t>
      </w:r>
    </w:p>
    <w:p w14:paraId="6FB48BB1"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Both Critical thinking and transformational theories can be agreed that the emphasis is on learning and seeking to alter people’s perspectives by altering their way of thinking. However, treating them as the same thing is not appropriate.</w:t>
      </w:r>
    </w:p>
    <w:p w14:paraId="7C5FECEC"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07112208"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The modernisation of the police force in the UK in the 21st century and the introduction of the police education qualification framework (PEQF) by the college of policing (2022) has been extremely challenging not just for me but for many student officers.</w:t>
      </w:r>
    </w:p>
    <w:p w14:paraId="605B7575" w14:textId="77777777" w:rsidR="006F76FD" w:rsidRDefault="006F76FD" w:rsidP="00AD0A67">
      <w:pPr>
        <w:pStyle w:val="NormalWeb"/>
        <w:spacing w:before="0" w:beforeAutospacing="0" w:after="0" w:afterAutospacing="0" w:line="480" w:lineRule="auto"/>
        <w:jc w:val="both"/>
        <w:rPr>
          <w:rFonts w:ascii="Arial" w:hAnsi="Arial" w:cs="Arial"/>
          <w:b/>
          <w:bCs/>
          <w:i/>
          <w:iCs/>
          <w:color w:val="0E101A"/>
          <w:u w:val="single"/>
        </w:rPr>
      </w:pPr>
    </w:p>
    <w:p w14:paraId="37534FF8" w14:textId="2FB5EE82" w:rsidR="00AD0A67" w:rsidRDefault="00AD0A67" w:rsidP="00AD0A67">
      <w:pPr>
        <w:pStyle w:val="NormalWeb"/>
        <w:spacing w:before="0" w:beforeAutospacing="0" w:after="0" w:afterAutospacing="0" w:line="480" w:lineRule="auto"/>
        <w:jc w:val="both"/>
        <w:rPr>
          <w:rFonts w:ascii="Arial" w:hAnsi="Arial" w:cs="Arial"/>
          <w:b/>
          <w:bCs/>
          <w:i/>
          <w:iCs/>
          <w:color w:val="0E101A"/>
          <w:u w:val="single"/>
        </w:rPr>
      </w:pPr>
      <w:r w:rsidRPr="00BA5B4A">
        <w:rPr>
          <w:rFonts w:ascii="Arial" w:hAnsi="Arial" w:cs="Arial"/>
          <w:b/>
          <w:bCs/>
          <w:i/>
          <w:iCs/>
          <w:color w:val="0E101A"/>
          <w:u w:val="single"/>
        </w:rPr>
        <w:t>Reflection</w:t>
      </w:r>
    </w:p>
    <w:p w14:paraId="718BC55E" w14:textId="77777777" w:rsidR="006F76FD" w:rsidRPr="00BA5B4A" w:rsidRDefault="006F76FD" w:rsidP="00AD0A67">
      <w:pPr>
        <w:pStyle w:val="NormalWeb"/>
        <w:spacing w:before="0" w:beforeAutospacing="0" w:after="0" w:afterAutospacing="0" w:line="480" w:lineRule="auto"/>
        <w:jc w:val="both"/>
        <w:rPr>
          <w:rFonts w:ascii="Arial" w:hAnsi="Arial" w:cs="Arial"/>
          <w:b/>
          <w:bCs/>
          <w:i/>
          <w:iCs/>
          <w:color w:val="0E101A"/>
          <w:u w:val="single"/>
        </w:rPr>
      </w:pPr>
    </w:p>
    <w:p w14:paraId="122FA660"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On reflection, I have benefitted greatly from being coached and mentored by applying both learning theories I have touched on. During the first year and a half, the initial 26-week training and professional development unit period, I benefitted greatly from having a more direct coaching style that has developed and progressed me. It has provided me with setting out the baseline of expectations, roles and responsibilities of what a modern police officer is and should be; and keeping in line with the policing vision 2025 (College of Policing, b, 2022). </w:t>
      </w:r>
    </w:p>
    <w:p w14:paraId="490E7D14"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While during the last year and a half, I have benefitted greatly from more experienced police officers within the police service mentoring me in a collective effort. Flynn (2011) mentions the benefit of having an officer of considerable years of service mentoring a </w:t>
      </w:r>
      <w:r w:rsidRPr="0001252B">
        <w:rPr>
          <w:rFonts w:ascii="Arial" w:hAnsi="Arial" w:cs="Arial"/>
          <w:color w:val="0E101A"/>
        </w:rPr>
        <w:lastRenderedPageBreak/>
        <w:t>probationer like myself essential. The passing on of ‘tacit’ practical skills and “real-time” knowledge gained by the years served in the police force. I could not agree more on this. This has been extremely important in developing myself as a student officer in a job role that requires me to be confident, resilient, and flexible with the need to adapt quickly in a fast-paced and ever-changing role. I believe I now possess these character traits.</w:t>
      </w:r>
    </w:p>
    <w:p w14:paraId="4BE137B0"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1A22497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In both a policing aspect and from an academic viewpoint, the knowledge and experience have been invaluable, helping me achieve my goals of being a confident, competent, professional officer within the police service. From the start of reflection, I can see the transformative process has moulded me into accepting myself as a police officer. The transition from a civilian, the breaking down of barriers and alongside critical and reflective thinking has changed and adapted me into what I believe is a good and competent police officer. </w:t>
      </w:r>
    </w:p>
    <w:p w14:paraId="3068E44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430A11F1"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I have encountered many other challenges, especially academically. Having returned to education after a significant period away from the classroom, facing the concept of achieving a bachelor’s degree alongside significant outside factors has caused considerable emotional distress. According to Veiber (2017), 82% of students suffer from stress and anxiety. On critical reflection, the concept of higher educational learning combined with a busy social and family life has caused severe stress and anxiety to the point where I have contemplated leaving the organisation. This has resulted in some precarious situations with my academic work due to prioritising policing work, social and family life, resulting in myself receiving academic misconduct and jeopardising my career. Specific academic coaching and mentoring have taken </w:t>
      </w:r>
      <w:r w:rsidRPr="0001252B">
        <w:rPr>
          <w:rFonts w:ascii="Arial" w:hAnsi="Arial" w:cs="Arial"/>
          <w:color w:val="0E101A"/>
        </w:rPr>
        <w:lastRenderedPageBreak/>
        <w:t>place to help my learning and development. With acknowledgement of transformative and critical reflection, I have developed a plan like Covey’s 7 Habits model (Chartered Management Institute, 2012). It has made me more organised, confident and realistic in completing this final year and achieving my goal of becoming a police officer. This mentoring is still ongoing and being helped in conjunction with giving and receiving feedback.</w:t>
      </w:r>
    </w:p>
    <w:p w14:paraId="745F3373"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0345A802"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Feedback from my understanding can be given in the form of positive, constructive and negative. </w:t>
      </w:r>
    </w:p>
    <w:p w14:paraId="224B177D" w14:textId="77777777" w:rsidR="00AD0A67" w:rsidRDefault="00AD0A67" w:rsidP="00AD0A67">
      <w:pPr>
        <w:pStyle w:val="NormalWeb"/>
        <w:spacing w:before="0" w:beforeAutospacing="0" w:after="0" w:afterAutospacing="0" w:line="480" w:lineRule="auto"/>
        <w:jc w:val="both"/>
        <w:rPr>
          <w:rFonts w:ascii="Arial" w:hAnsi="Arial" w:cs="Arial"/>
          <w:color w:val="0E101A"/>
        </w:rPr>
      </w:pPr>
    </w:p>
    <w:p w14:paraId="35D0EA2F"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Watson (2019) notes that feedback is crucial in developing an individual. However, it can be highly detrimental in the case of constant negative feedback. For example, it can make you feel under-valued within the organisation, something I have found a lot academically. On the other hand, positive feedback is suitable for increasing positive behaviours in the workplace. This is due to its ability to make employees feel valued and connected to the team, find meaning in their work and are less likely to leave the job. I have encountered this on the policing side of the job, and it makes you want to come to work every day.</w:t>
      </w:r>
    </w:p>
    <w:p w14:paraId="2AB4DA67"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772B664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By using positive feedback mechanisms, Watson (2019</w:t>
      </w:r>
      <w:r>
        <w:rPr>
          <w:rFonts w:ascii="Arial" w:hAnsi="Arial" w:cs="Arial"/>
          <w:color w:val="0E101A"/>
        </w:rPr>
        <w:t xml:space="preserve"> b</w:t>
      </w:r>
      <w:r w:rsidRPr="0001252B">
        <w:rPr>
          <w:rFonts w:ascii="Arial" w:hAnsi="Arial" w:cs="Arial"/>
          <w:color w:val="0E101A"/>
        </w:rPr>
        <w:t>) also notes that it can help support behavioural change and reinforce positive behaviour in the workplace. It should be noted that by providing constructive feedback, a student will gain a better understanding of what you expect of them. Feedback can be given in the approach of thinking SMART.</w:t>
      </w:r>
    </w:p>
    <w:p w14:paraId="56FF88DC"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24323C7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lastRenderedPageBreak/>
        <w:t>According to Seismic (2014), the acronym stands for:</w:t>
      </w:r>
    </w:p>
    <w:p w14:paraId="36463ADB"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3F4CC20B"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136B16">
        <w:rPr>
          <w:rFonts w:ascii="Arial" w:hAnsi="Arial" w:cs="Arial"/>
          <w:i/>
          <w:iCs/>
          <w:color w:val="0E101A"/>
        </w:rPr>
        <w:t>Specific</w:t>
      </w:r>
      <w:r w:rsidRPr="0001252B">
        <w:rPr>
          <w:rFonts w:ascii="Arial" w:hAnsi="Arial" w:cs="Arial"/>
          <w:color w:val="0E101A"/>
        </w:rPr>
        <w:t xml:space="preserve"> - It limits the chances of misunderstanding and poor execution.</w:t>
      </w:r>
    </w:p>
    <w:p w14:paraId="7EBCFBB4"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136B16">
        <w:rPr>
          <w:rFonts w:ascii="Arial" w:hAnsi="Arial" w:cs="Arial"/>
          <w:i/>
          <w:iCs/>
          <w:color w:val="0E101A"/>
        </w:rPr>
        <w:t>Measurable</w:t>
      </w:r>
      <w:r w:rsidRPr="0001252B">
        <w:rPr>
          <w:rFonts w:ascii="Arial" w:hAnsi="Arial" w:cs="Arial"/>
          <w:color w:val="0E101A"/>
        </w:rPr>
        <w:t xml:space="preserve"> - feedback is fairer, less subjective, and more apparent.</w:t>
      </w:r>
    </w:p>
    <w:p w14:paraId="3311352F"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136B16">
        <w:rPr>
          <w:rFonts w:ascii="Arial" w:hAnsi="Arial" w:cs="Arial"/>
          <w:i/>
          <w:iCs/>
          <w:color w:val="0E101A"/>
        </w:rPr>
        <w:t>Achievable</w:t>
      </w:r>
      <w:r w:rsidRPr="0001252B">
        <w:rPr>
          <w:rFonts w:ascii="Arial" w:hAnsi="Arial" w:cs="Arial"/>
          <w:color w:val="0E101A"/>
        </w:rPr>
        <w:t xml:space="preserve"> - make progress toward a goal and makes it more likely for that goal to be achieved. </w:t>
      </w:r>
    </w:p>
    <w:p w14:paraId="36320B3D"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136B16">
        <w:rPr>
          <w:rFonts w:ascii="Arial" w:hAnsi="Arial" w:cs="Arial"/>
          <w:i/>
          <w:iCs/>
          <w:color w:val="0E101A"/>
        </w:rPr>
        <w:t>Realistic</w:t>
      </w:r>
      <w:r w:rsidRPr="0001252B">
        <w:rPr>
          <w:rFonts w:ascii="Arial" w:hAnsi="Arial" w:cs="Arial"/>
          <w:color w:val="0E101A"/>
        </w:rPr>
        <w:t xml:space="preserve"> - The expectations you set must be realistic to the goal, and </w:t>
      </w:r>
    </w:p>
    <w:p w14:paraId="38E601B8"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136B16">
        <w:rPr>
          <w:rFonts w:ascii="Arial" w:hAnsi="Arial" w:cs="Arial"/>
          <w:i/>
          <w:iCs/>
          <w:color w:val="0E101A"/>
        </w:rPr>
        <w:t>Timely</w:t>
      </w:r>
      <w:r w:rsidRPr="0001252B">
        <w:rPr>
          <w:rFonts w:ascii="Arial" w:hAnsi="Arial" w:cs="Arial"/>
          <w:color w:val="0E101A"/>
        </w:rPr>
        <w:t xml:space="preserve"> - Given directly upon completing a goal or specific timeframe for goal achievement has passed. </w:t>
      </w:r>
    </w:p>
    <w:p w14:paraId="6ADCD286"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This feedback style has been typical within the academic work I have been conducting.</w:t>
      </w:r>
    </w:p>
    <w:p w14:paraId="348540FD"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771AE95F"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In conclusion, the learning process is essential in developing student police officers like myself to fall in line with the expectations of the modern 21st-century police officers. Furthermore, it shows a commitment by the police service to improve the new generation of officers and to raise professional standards, to help build relationships within the community and to also give back to the officer in that if they choose to leave the service, they leave with a suitable qualification that may help them in the future.</w:t>
      </w:r>
    </w:p>
    <w:p w14:paraId="5E77DBF1" w14:textId="77777777" w:rsidR="00AD0A67" w:rsidRPr="0001252B" w:rsidRDefault="00AD0A67" w:rsidP="00AD0A67">
      <w:pPr>
        <w:pStyle w:val="NormalWeb"/>
        <w:spacing w:before="0" w:beforeAutospacing="0" w:after="0" w:afterAutospacing="0" w:line="480" w:lineRule="auto"/>
        <w:jc w:val="both"/>
        <w:rPr>
          <w:rFonts w:ascii="Arial" w:hAnsi="Arial" w:cs="Arial"/>
          <w:color w:val="0E101A"/>
        </w:rPr>
      </w:pPr>
    </w:p>
    <w:p w14:paraId="373DA543" w14:textId="77777777" w:rsidR="00AD0A67" w:rsidRDefault="00AD0A67" w:rsidP="00AD0A67">
      <w:pPr>
        <w:pStyle w:val="NormalWeb"/>
        <w:spacing w:before="0" w:beforeAutospacing="0" w:after="0" w:afterAutospacing="0" w:line="480" w:lineRule="auto"/>
        <w:jc w:val="both"/>
        <w:rPr>
          <w:rFonts w:ascii="Arial" w:hAnsi="Arial" w:cs="Arial"/>
          <w:color w:val="0E101A"/>
        </w:rPr>
      </w:pPr>
      <w:r w:rsidRPr="0001252B">
        <w:rPr>
          <w:rFonts w:ascii="Arial" w:hAnsi="Arial" w:cs="Arial"/>
          <w:color w:val="0E101A"/>
        </w:rPr>
        <w:t xml:space="preserve">(Word count </w:t>
      </w:r>
      <w:r>
        <w:rPr>
          <w:rFonts w:ascii="Arial" w:hAnsi="Arial" w:cs="Arial"/>
          <w:color w:val="0E101A"/>
        </w:rPr>
        <w:t>2557</w:t>
      </w:r>
      <w:r w:rsidRPr="0001252B">
        <w:rPr>
          <w:rFonts w:ascii="Arial" w:hAnsi="Arial" w:cs="Arial"/>
          <w:color w:val="0E101A"/>
        </w:rPr>
        <w:t>)</w:t>
      </w:r>
    </w:p>
    <w:p w14:paraId="1F1165AA" w14:textId="77777777" w:rsidR="005C3104" w:rsidRDefault="005C3104" w:rsidP="00AD0A67">
      <w:pPr>
        <w:pStyle w:val="NormalWeb"/>
        <w:spacing w:before="0" w:beforeAutospacing="0" w:after="0" w:afterAutospacing="0" w:line="480" w:lineRule="auto"/>
        <w:jc w:val="both"/>
        <w:rPr>
          <w:rFonts w:ascii="Arial" w:hAnsi="Arial" w:cs="Arial"/>
          <w:b/>
          <w:bCs/>
        </w:rPr>
      </w:pPr>
    </w:p>
    <w:p w14:paraId="4B4A1AAE" w14:textId="77777777" w:rsidR="006F76FD" w:rsidRDefault="006F76FD" w:rsidP="00AD0A67">
      <w:pPr>
        <w:pStyle w:val="NormalWeb"/>
        <w:spacing w:before="0" w:beforeAutospacing="0" w:after="0" w:afterAutospacing="0" w:line="480" w:lineRule="auto"/>
        <w:jc w:val="both"/>
        <w:rPr>
          <w:rFonts w:ascii="Arial" w:hAnsi="Arial" w:cs="Arial"/>
          <w:b/>
          <w:bCs/>
        </w:rPr>
      </w:pPr>
    </w:p>
    <w:p w14:paraId="7995D250" w14:textId="77777777" w:rsidR="006F76FD" w:rsidRDefault="006F76FD" w:rsidP="00AD0A67">
      <w:pPr>
        <w:pStyle w:val="NormalWeb"/>
        <w:spacing w:before="0" w:beforeAutospacing="0" w:after="0" w:afterAutospacing="0" w:line="480" w:lineRule="auto"/>
        <w:jc w:val="both"/>
        <w:rPr>
          <w:rFonts w:ascii="Arial" w:hAnsi="Arial" w:cs="Arial"/>
          <w:b/>
          <w:bCs/>
        </w:rPr>
      </w:pPr>
    </w:p>
    <w:p w14:paraId="66682FD9" w14:textId="77777777" w:rsidR="006F76FD" w:rsidRDefault="006F76FD" w:rsidP="00AD0A67">
      <w:pPr>
        <w:pStyle w:val="NormalWeb"/>
        <w:spacing w:before="0" w:beforeAutospacing="0" w:after="0" w:afterAutospacing="0" w:line="480" w:lineRule="auto"/>
        <w:jc w:val="both"/>
        <w:rPr>
          <w:rFonts w:ascii="Arial" w:hAnsi="Arial" w:cs="Arial"/>
          <w:b/>
          <w:bCs/>
        </w:rPr>
      </w:pPr>
    </w:p>
    <w:p w14:paraId="1E5CD3E3" w14:textId="77777777" w:rsidR="006F76FD" w:rsidRDefault="006F76FD" w:rsidP="00AD0A67">
      <w:pPr>
        <w:pStyle w:val="NormalWeb"/>
        <w:spacing w:before="0" w:beforeAutospacing="0" w:after="0" w:afterAutospacing="0" w:line="480" w:lineRule="auto"/>
        <w:jc w:val="both"/>
        <w:rPr>
          <w:rFonts w:ascii="Arial" w:hAnsi="Arial" w:cs="Arial"/>
          <w:b/>
          <w:bCs/>
        </w:rPr>
      </w:pPr>
    </w:p>
    <w:p w14:paraId="36553137" w14:textId="77777777" w:rsidR="006F76FD" w:rsidRDefault="006F76FD" w:rsidP="00AD0A67">
      <w:pPr>
        <w:pStyle w:val="NormalWeb"/>
        <w:spacing w:before="0" w:beforeAutospacing="0" w:after="0" w:afterAutospacing="0" w:line="480" w:lineRule="auto"/>
        <w:jc w:val="both"/>
        <w:rPr>
          <w:rFonts w:ascii="Arial" w:hAnsi="Arial" w:cs="Arial"/>
          <w:b/>
          <w:bCs/>
        </w:rPr>
      </w:pPr>
    </w:p>
    <w:p w14:paraId="2E591498" w14:textId="77777777" w:rsidR="006F76FD" w:rsidRDefault="006F76FD" w:rsidP="00AD0A67">
      <w:pPr>
        <w:pStyle w:val="NormalWeb"/>
        <w:spacing w:before="0" w:beforeAutospacing="0" w:after="0" w:afterAutospacing="0" w:line="480" w:lineRule="auto"/>
        <w:jc w:val="both"/>
        <w:rPr>
          <w:rFonts w:ascii="Arial" w:hAnsi="Arial" w:cs="Arial"/>
          <w:b/>
          <w:bCs/>
        </w:rPr>
      </w:pPr>
    </w:p>
    <w:p w14:paraId="5364D016" w14:textId="77777777" w:rsidR="006F76FD" w:rsidRDefault="006F76FD" w:rsidP="00AD0A67">
      <w:pPr>
        <w:pStyle w:val="NormalWeb"/>
        <w:spacing w:before="0" w:beforeAutospacing="0" w:after="0" w:afterAutospacing="0" w:line="480" w:lineRule="auto"/>
        <w:jc w:val="both"/>
        <w:rPr>
          <w:rFonts w:ascii="Arial" w:hAnsi="Arial" w:cs="Arial"/>
          <w:b/>
          <w:bCs/>
        </w:rPr>
      </w:pPr>
    </w:p>
    <w:p w14:paraId="70A396FE" w14:textId="77777777" w:rsidR="006F76FD" w:rsidRDefault="006F76FD" w:rsidP="00AD0A67">
      <w:pPr>
        <w:pStyle w:val="NormalWeb"/>
        <w:spacing w:before="0" w:beforeAutospacing="0" w:after="0" w:afterAutospacing="0" w:line="480" w:lineRule="auto"/>
        <w:jc w:val="both"/>
        <w:rPr>
          <w:rFonts w:ascii="Arial" w:hAnsi="Arial" w:cs="Arial"/>
          <w:b/>
          <w:bCs/>
        </w:rPr>
      </w:pPr>
    </w:p>
    <w:p w14:paraId="52F9C6B8" w14:textId="5D8FCC75" w:rsidR="00AD0A67" w:rsidRPr="00C53336" w:rsidRDefault="00AD0A67" w:rsidP="00AD0A67">
      <w:pPr>
        <w:pStyle w:val="NormalWeb"/>
        <w:spacing w:before="0" w:beforeAutospacing="0" w:after="0" w:afterAutospacing="0" w:line="480" w:lineRule="auto"/>
        <w:jc w:val="both"/>
        <w:rPr>
          <w:rFonts w:ascii="Arial" w:hAnsi="Arial" w:cs="Arial"/>
          <w:color w:val="0E101A"/>
        </w:rPr>
      </w:pPr>
      <w:r w:rsidRPr="00C53336">
        <w:rPr>
          <w:rFonts w:ascii="Arial" w:hAnsi="Arial" w:cs="Arial"/>
          <w:b/>
          <w:bCs/>
        </w:rPr>
        <w:t>Bibliography</w:t>
      </w:r>
    </w:p>
    <w:p w14:paraId="5349505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Brewerton, P. (2022). </w:t>
      </w:r>
      <w:r>
        <w:rPr>
          <w:rFonts w:ascii="Arial" w:hAnsi="Arial" w:cs="Arial"/>
          <w:i/>
          <w:iCs/>
          <w:color w:val="000000"/>
        </w:rPr>
        <w:t>What is a strengths-based approach in coaching?.</w:t>
      </w:r>
      <w:r>
        <w:rPr>
          <w:rFonts w:ascii="Arial" w:hAnsi="Arial" w:cs="Arial"/>
          <w:color w:val="000000"/>
        </w:rPr>
        <w:t> </w:t>
      </w:r>
    </w:p>
    <w:p w14:paraId="3E9C0F1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 </w:t>
      </w:r>
      <w:hyperlink r:id="rId74" w:history="1">
        <w:r>
          <w:rPr>
            <w:rStyle w:val="Hyperlink"/>
            <w:rFonts w:ascii="Arial" w:hAnsi="Arial" w:cs="Arial"/>
          </w:rPr>
          <w:t>https://www.strengthscope.com/blog/what-is-a-strengths-based-approach-in-coaching</w:t>
        </w:r>
      </w:hyperlink>
      <w:r>
        <w:rPr>
          <w:rFonts w:ascii="Arial" w:hAnsi="Arial" w:cs="Arial"/>
          <w:color w:val="000000"/>
        </w:rPr>
        <w:t>. [</w:t>
      </w:r>
    </w:p>
    <w:p w14:paraId="03FBDE5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Last accessed 21st March 2022].</w:t>
      </w:r>
    </w:p>
    <w:p w14:paraId="708E7D0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255FA7A6" w14:textId="77777777" w:rsidR="00AD0A67" w:rsidRDefault="00AD0A67" w:rsidP="00023D70">
      <w:pPr>
        <w:pStyle w:val="NormalWeb"/>
        <w:spacing w:before="0" w:beforeAutospacing="0" w:after="0" w:afterAutospacing="0" w:line="360" w:lineRule="auto"/>
        <w:rPr>
          <w:rFonts w:ascii="Arial" w:hAnsi="Arial" w:cs="Arial"/>
        </w:rPr>
      </w:pPr>
      <w:r>
        <w:rPr>
          <w:rFonts w:ascii="Arial" w:hAnsi="Arial" w:cs="Arial"/>
          <w:color w:val="000000"/>
        </w:rPr>
        <w:t>Brown Brothers Harriman. (2006). </w:t>
      </w:r>
      <w:r>
        <w:rPr>
          <w:rFonts w:ascii="Arial" w:hAnsi="Arial" w:cs="Arial"/>
          <w:i/>
          <w:iCs/>
          <w:color w:val="000000"/>
        </w:rPr>
        <w:t>Mentoring Guide.</w:t>
      </w:r>
      <w:r>
        <w:rPr>
          <w:rFonts w:ascii="Arial" w:hAnsi="Arial" w:cs="Arial"/>
          <w:color w:val="000000"/>
        </w:rPr>
        <w:t xml:space="preserve"> Available: </w:t>
      </w:r>
      <w:hyperlink r:id="rId75" w:anchor=":~:text=Mentors%20can%20serve%20many%20purposes.%20Sometimes%20they%20will,to%20expand%20and%20grow%20so%20that%20e" w:history="1">
        <w:r>
          <w:rPr>
            <w:rStyle w:val="Hyperlink"/>
            <w:rFonts w:ascii="Arial" w:hAnsi="Arial" w:cs="Arial"/>
          </w:rPr>
          <w:t>https://cdn2.sph.harvard.edu/wp-content/uploads/sites/31/2015/10/Mentoring_Guide.pdf#:~:text=Mentors%20can%20serve%20many%20purposes.%20Sometimes%20they%20will,to%20expand%20and%20grow%20so%20that%20e</w:t>
        </w:r>
      </w:hyperlink>
      <w:r>
        <w:rPr>
          <w:rFonts w:ascii="Arial" w:hAnsi="Arial" w:cs="Arial"/>
          <w:color w:val="000000"/>
        </w:rPr>
        <w:t xml:space="preserve">. </w:t>
      </w:r>
    </w:p>
    <w:p w14:paraId="61AF5C0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[Last accessed 21st March 2022].</w:t>
      </w:r>
    </w:p>
    <w:p w14:paraId="1F695DE5"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2843D14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4CBFE49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Carter, M. &amp;. F. R., 2001. </w:t>
      </w:r>
      <w:r>
        <w:rPr>
          <w:rFonts w:ascii="Arial" w:hAnsi="Arial" w:cs="Arial"/>
          <w:i/>
          <w:iCs/>
          <w:color w:val="000000"/>
        </w:rPr>
        <w:t xml:space="preserve">Mentoring and beginning teachers' workplace learning. </w:t>
      </w:r>
      <w:r>
        <w:rPr>
          <w:rFonts w:ascii="Arial" w:hAnsi="Arial" w:cs="Arial"/>
          <w:color w:val="000000"/>
        </w:rPr>
        <w:t xml:space="preserve">[Online] </w:t>
      </w:r>
    </w:p>
    <w:p w14:paraId="78B121E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6" w:history="1">
        <w:r>
          <w:rPr>
            <w:rStyle w:val="Hyperlink"/>
            <w:rFonts w:ascii="Arial" w:hAnsi="Arial" w:cs="Arial"/>
          </w:rPr>
          <w:t>https://www.proquest.com/scholarly-journals/mentoring-beginning-teachers-workplace-learning/docview/203325426/se-2?accountid=130472</w:t>
        </w:r>
      </w:hyperlink>
    </w:p>
    <w:p w14:paraId="3E6DE1A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4th March 2022].</w:t>
      </w:r>
    </w:p>
    <w:p w14:paraId="18776605"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37917BD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Chartered Management Institute, 2012. </w:t>
      </w:r>
      <w:r>
        <w:rPr>
          <w:rFonts w:ascii="Arial" w:hAnsi="Arial" w:cs="Arial"/>
          <w:i/>
          <w:iCs/>
          <w:color w:val="000000"/>
        </w:rPr>
        <w:t xml:space="preserve">Stephen R Covey. </w:t>
      </w:r>
      <w:r>
        <w:rPr>
          <w:rFonts w:ascii="Arial" w:hAnsi="Arial" w:cs="Arial"/>
          <w:color w:val="000000"/>
        </w:rPr>
        <w:t xml:space="preserve">[Online] </w:t>
      </w:r>
    </w:p>
    <w:p w14:paraId="6348155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7" w:history="1">
        <w:r>
          <w:rPr>
            <w:rStyle w:val="Hyperlink"/>
            <w:rFonts w:ascii="Arial" w:hAnsi="Arial" w:cs="Arial"/>
          </w:rPr>
          <w:t>https://www.managers.org.uk/~/media/Campus%20Resources/Stephen%20R%20Covey%20-%20The%20seven%20habits%20of%20highly%20effective%20people.ashx</w:t>
        </w:r>
      </w:hyperlink>
    </w:p>
    <w:p w14:paraId="5F683DB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3D157B4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7C269FF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CIPD, 2021b. </w:t>
      </w:r>
      <w:r>
        <w:rPr>
          <w:rFonts w:ascii="Arial" w:hAnsi="Arial" w:cs="Arial"/>
          <w:i/>
          <w:iCs/>
          <w:color w:val="000000"/>
        </w:rPr>
        <w:t xml:space="preserve">Coaching and mentoring. </w:t>
      </w:r>
      <w:r>
        <w:rPr>
          <w:rFonts w:ascii="Arial" w:hAnsi="Arial" w:cs="Arial"/>
          <w:color w:val="000000"/>
        </w:rPr>
        <w:t xml:space="preserve">[Online] </w:t>
      </w:r>
    </w:p>
    <w:p w14:paraId="70D4A74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8" w:anchor=":~:text=Coaching%20and%20mentoring%20are%20development%20approaches%20based%20on,practice%20the%20two%20terms%20are%20often%20used%20interchangeably" w:history="1">
        <w:r>
          <w:rPr>
            <w:rStyle w:val="Hyperlink"/>
            <w:rFonts w:ascii="Arial" w:hAnsi="Arial" w:cs="Arial"/>
          </w:rPr>
          <w:t>https://www.cipd.co.uk/knowledge/fundamentals/people/development/coaching-</w:t>
        </w:r>
        <w:r>
          <w:rPr>
            <w:rStyle w:val="Hyperlink"/>
            <w:rFonts w:ascii="Arial" w:hAnsi="Arial" w:cs="Arial"/>
          </w:rPr>
          <w:lastRenderedPageBreak/>
          <w:t>mentoring-factsheet#:~:text=Coaching%20and%20mentoring%20are%20development%20approaches%20based%20on,practice%20the%20two%20terms%20are%20often%20used%20interchangeably</w:t>
        </w:r>
      </w:hyperlink>
      <w:r>
        <w:rPr>
          <w:rFonts w:ascii="Arial" w:hAnsi="Arial" w:cs="Arial"/>
          <w:color w:val="000000"/>
          <w:u w:val="single"/>
        </w:rPr>
        <w:t>.</w:t>
      </w:r>
    </w:p>
    <w:p w14:paraId="2921CD5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4th March 2022].</w:t>
      </w:r>
    </w:p>
    <w:p w14:paraId="10D07E1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29831F1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CIPD, 2021b. </w:t>
      </w:r>
      <w:r>
        <w:rPr>
          <w:rFonts w:ascii="Arial" w:hAnsi="Arial" w:cs="Arial"/>
          <w:i/>
          <w:iCs/>
          <w:color w:val="000000"/>
        </w:rPr>
        <w:t xml:space="preserve">Coaching and Mentoring. </w:t>
      </w:r>
      <w:r>
        <w:rPr>
          <w:rFonts w:ascii="Arial" w:hAnsi="Arial" w:cs="Arial"/>
          <w:color w:val="000000"/>
        </w:rPr>
        <w:t xml:space="preserve">[Online] </w:t>
      </w:r>
    </w:p>
    <w:p w14:paraId="264D69B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79" w:anchor=":~:text=Coaching%20and%20mentoring%20are%20development%20approaches%20based%20on,practice%20the%20two%20terms%20are%20often%20used%20interchangeably" w:history="1">
        <w:r>
          <w:rPr>
            <w:rStyle w:val="Hyperlink"/>
            <w:rFonts w:ascii="Arial" w:hAnsi="Arial" w:cs="Arial"/>
          </w:rPr>
          <w:t>https://www.cipd.co.uk/knowledge/fundamentals/people/development/coaching-mentoring-factsheet#:~:text=Coaching%20and%20mentoring%20are%20development%20approaches%20based%20on,practice%20the%20two%20terms%20are%20often%20used%20interchangeably</w:t>
        </w:r>
      </w:hyperlink>
      <w:r>
        <w:rPr>
          <w:rFonts w:ascii="Arial" w:hAnsi="Arial" w:cs="Arial"/>
          <w:color w:val="000000"/>
          <w:u w:val="single"/>
        </w:rPr>
        <w:t>.</w:t>
      </w:r>
    </w:p>
    <w:p w14:paraId="02DC49B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5th March 2022].</w:t>
      </w:r>
    </w:p>
    <w:p w14:paraId="58050E4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5502A6D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College of Policing, b, 2022. </w:t>
      </w:r>
      <w:r>
        <w:rPr>
          <w:rFonts w:ascii="Arial" w:hAnsi="Arial" w:cs="Arial"/>
          <w:i/>
          <w:iCs/>
          <w:color w:val="000000"/>
        </w:rPr>
        <w:t xml:space="preserve">Policing education qualifications framework (PEQF). </w:t>
      </w:r>
      <w:r>
        <w:rPr>
          <w:rFonts w:ascii="Arial" w:hAnsi="Arial" w:cs="Arial"/>
          <w:color w:val="000000"/>
        </w:rPr>
        <w:t xml:space="preserve">[Online] </w:t>
      </w:r>
    </w:p>
    <w:p w14:paraId="61C79B8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0" w:history="1">
        <w:r>
          <w:rPr>
            <w:rStyle w:val="Hyperlink"/>
            <w:rFonts w:ascii="Arial" w:hAnsi="Arial" w:cs="Arial"/>
          </w:rPr>
          <w:t>https://www.college.police.uk/guidance/policing-education-qualifications-framework-peqf</w:t>
        </w:r>
      </w:hyperlink>
    </w:p>
    <w:p w14:paraId="41A5D1C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116D62F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2C7A3C8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College of Policing, 2022. </w:t>
      </w:r>
      <w:r>
        <w:rPr>
          <w:rFonts w:ascii="Arial" w:hAnsi="Arial" w:cs="Arial"/>
          <w:i/>
          <w:iCs/>
          <w:color w:val="000000"/>
        </w:rPr>
        <w:t xml:space="preserve">Coaching and Mentoring. </w:t>
      </w:r>
      <w:r>
        <w:rPr>
          <w:rFonts w:ascii="Arial" w:hAnsi="Arial" w:cs="Arial"/>
          <w:color w:val="000000"/>
        </w:rPr>
        <w:t xml:space="preserve">[Online] </w:t>
      </w:r>
    </w:p>
    <w:p w14:paraId="6870D39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1" w:history="1">
        <w:r>
          <w:rPr>
            <w:rStyle w:val="Hyperlink"/>
            <w:rFonts w:ascii="Arial" w:hAnsi="Arial" w:cs="Arial"/>
          </w:rPr>
          <w:t>https://leadership.college.police.uk/mod/scorm/player.php</w:t>
        </w:r>
      </w:hyperlink>
    </w:p>
    <w:p w14:paraId="4B7346A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5th March 2022].</w:t>
      </w:r>
    </w:p>
    <w:p w14:paraId="206AC1A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3A94BC2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College Of Policing, 2022. </w:t>
      </w:r>
      <w:r>
        <w:rPr>
          <w:rFonts w:ascii="Arial" w:hAnsi="Arial" w:cs="Arial"/>
          <w:i/>
          <w:iCs/>
          <w:color w:val="000000"/>
        </w:rPr>
        <w:t xml:space="preserve">Policing education qualifications framework (PEQF). </w:t>
      </w:r>
      <w:r>
        <w:rPr>
          <w:rFonts w:ascii="Arial" w:hAnsi="Arial" w:cs="Arial"/>
          <w:color w:val="000000"/>
        </w:rPr>
        <w:t xml:space="preserve">[Online] </w:t>
      </w:r>
    </w:p>
    <w:p w14:paraId="7701ECE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2" w:history="1">
        <w:r>
          <w:rPr>
            <w:rStyle w:val="Hyperlink"/>
            <w:rFonts w:ascii="Arial" w:hAnsi="Arial" w:cs="Arial"/>
          </w:rPr>
          <w:t>https://www.college.police.uk/guidance/policing-education-qualifications-framework-peqf</w:t>
        </w:r>
      </w:hyperlink>
    </w:p>
    <w:p w14:paraId="1FE9DBC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69A1C30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7DC4AE6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Coronavirus data in the UK, 2022. </w:t>
      </w:r>
      <w:r>
        <w:rPr>
          <w:rFonts w:ascii="Arial" w:hAnsi="Arial" w:cs="Arial"/>
          <w:i/>
          <w:iCs/>
          <w:color w:val="000000"/>
        </w:rPr>
        <w:t xml:space="preserve">gov.uk. </w:t>
      </w:r>
      <w:r>
        <w:rPr>
          <w:rFonts w:ascii="Arial" w:hAnsi="Arial" w:cs="Arial"/>
          <w:color w:val="000000"/>
        </w:rPr>
        <w:t xml:space="preserve">[Online] </w:t>
      </w:r>
    </w:p>
    <w:p w14:paraId="7D646A3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3" w:history="1">
        <w:r>
          <w:rPr>
            <w:rStyle w:val="Hyperlink"/>
            <w:rFonts w:ascii="Arial" w:hAnsi="Arial" w:cs="Arial"/>
          </w:rPr>
          <w:t>https://coronavirus.data.gov.uk/details/deaths</w:t>
        </w:r>
      </w:hyperlink>
    </w:p>
    <w:p w14:paraId="104C432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28th February 2022].</w:t>
      </w:r>
    </w:p>
    <w:p w14:paraId="58B93AC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 </w:t>
      </w:r>
    </w:p>
    <w:p w14:paraId="55100D8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Flynn, M., 2011. </w:t>
      </w:r>
      <w:r>
        <w:rPr>
          <w:rFonts w:ascii="Arial" w:hAnsi="Arial" w:cs="Arial"/>
          <w:i/>
          <w:iCs/>
          <w:color w:val="000000"/>
        </w:rPr>
        <w:t xml:space="preserve">Mandatory retirement in the police service. </w:t>
      </w:r>
      <w:r>
        <w:rPr>
          <w:rFonts w:ascii="Arial" w:hAnsi="Arial" w:cs="Arial"/>
          <w:color w:val="000000"/>
        </w:rPr>
        <w:t xml:space="preserve">[Online] </w:t>
      </w:r>
    </w:p>
    <w:p w14:paraId="63E3C0D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4" w:history="1">
        <w:r>
          <w:rPr>
            <w:rStyle w:val="Hyperlink"/>
            <w:rFonts w:ascii="Arial" w:hAnsi="Arial" w:cs="Arial"/>
          </w:rPr>
          <w:t>https://www.proquest.com/docview/857712783/8FE80A43B1F245EAPQ/1?accountid=130472</w:t>
        </w:r>
      </w:hyperlink>
    </w:p>
    <w:p w14:paraId="3369FF4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6th March 2022].</w:t>
      </w:r>
    </w:p>
    <w:p w14:paraId="0473145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4DE04DB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Glaser, Edward M (1941). </w:t>
      </w:r>
      <w:r>
        <w:rPr>
          <w:rFonts w:ascii="Arial" w:hAnsi="Arial" w:cs="Arial"/>
          <w:i/>
          <w:iCs/>
          <w:color w:val="000000"/>
        </w:rPr>
        <w:t>An experiment in the development of critical thinking</w:t>
      </w:r>
      <w:r>
        <w:rPr>
          <w:rFonts w:ascii="Arial" w:hAnsi="Arial" w:cs="Arial"/>
          <w:color w:val="000000"/>
        </w:rPr>
        <w:t>. 3rd ed. New York: AMS Press. 181 -199.</w:t>
      </w:r>
    </w:p>
    <w:p w14:paraId="3112F00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3E8E0D83"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Hawkins, P. &amp;. S. N., 2013. </w:t>
      </w:r>
      <w:r>
        <w:rPr>
          <w:rFonts w:ascii="Arial" w:hAnsi="Arial" w:cs="Arial"/>
          <w:i/>
          <w:iCs/>
          <w:color w:val="000000"/>
        </w:rPr>
        <w:t xml:space="preserve">What is Coaching. </w:t>
      </w:r>
      <w:r>
        <w:rPr>
          <w:rFonts w:ascii="Arial" w:hAnsi="Arial" w:cs="Arial"/>
          <w:color w:val="000000"/>
        </w:rPr>
        <w:t xml:space="preserve">[Online] </w:t>
      </w:r>
    </w:p>
    <w:p w14:paraId="6AA9287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5" w:history="1">
        <w:r>
          <w:rPr>
            <w:rStyle w:val="Hyperlink"/>
            <w:rFonts w:ascii="Arial" w:hAnsi="Arial" w:cs="Arial"/>
          </w:rPr>
          <w:t>https://uk.sagepub.com/sites/default/files/definitions_of_coaching_thomson_lg_edit.pdf</w:t>
        </w:r>
      </w:hyperlink>
    </w:p>
    <w:p w14:paraId="76814652"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4th March 2022].</w:t>
      </w:r>
    </w:p>
    <w:p w14:paraId="5873BEB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6B69116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Joyce, J., 2018. </w:t>
      </w:r>
      <w:r>
        <w:rPr>
          <w:rFonts w:ascii="Arial" w:hAnsi="Arial" w:cs="Arial"/>
          <w:i/>
          <w:iCs/>
          <w:color w:val="000000"/>
        </w:rPr>
        <w:t xml:space="preserve">Cpos &amp; Stigma. </w:t>
      </w:r>
      <w:r>
        <w:rPr>
          <w:rFonts w:ascii="Arial" w:hAnsi="Arial" w:cs="Arial"/>
          <w:color w:val="000000"/>
        </w:rPr>
        <w:t xml:space="preserve">[Online] </w:t>
      </w:r>
    </w:p>
    <w:p w14:paraId="38CCA35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6" w:history="1">
        <w:r>
          <w:rPr>
            <w:rStyle w:val="Hyperlink"/>
            <w:rFonts w:ascii="Arial" w:hAnsi="Arial" w:cs="Arial"/>
          </w:rPr>
          <w:t>https://www.bphope.com/blog/cops-stigma/</w:t>
        </w:r>
      </w:hyperlink>
    </w:p>
    <w:p w14:paraId="1DA2DFB4"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0C6CBE7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42D4301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Mark, T. M. A. W. E., 2011. </w:t>
      </w:r>
      <w:r>
        <w:rPr>
          <w:rFonts w:ascii="Arial" w:hAnsi="Arial" w:cs="Arial"/>
          <w:i/>
          <w:iCs/>
          <w:color w:val="000000"/>
        </w:rPr>
        <w:t xml:space="preserve">Mentoring first year police constables: police mentors' perspectives. </w:t>
      </w:r>
      <w:r>
        <w:rPr>
          <w:rFonts w:ascii="Arial" w:hAnsi="Arial" w:cs="Arial"/>
          <w:color w:val="000000"/>
        </w:rPr>
        <w:t xml:space="preserve">[Online] </w:t>
      </w:r>
    </w:p>
    <w:p w14:paraId="614630D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7" w:history="1">
        <w:r>
          <w:rPr>
            <w:rStyle w:val="Hyperlink"/>
            <w:rFonts w:ascii="Arial" w:hAnsi="Arial" w:cs="Arial"/>
          </w:rPr>
          <w:t>https://www.proquest.com/docview/900915395?accountid=130472&amp;parentSessionId=fMtcx%2B%2FF9rXV7Dr4rh5q7BaqKXxMEe5E5lfBP7Kl7w8%3D&amp;pq-origsite=primo</w:t>
        </w:r>
      </w:hyperlink>
    </w:p>
    <w:p w14:paraId="5CCD327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5th March 2022].</w:t>
      </w:r>
    </w:p>
    <w:p w14:paraId="471641E5"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3BEAC44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Mezirow, J., 1991. </w:t>
      </w:r>
      <w:r>
        <w:rPr>
          <w:rFonts w:ascii="Arial" w:hAnsi="Arial" w:cs="Arial"/>
          <w:i/>
          <w:iCs/>
          <w:color w:val="000000"/>
        </w:rPr>
        <w:t xml:space="preserve">Transformational Learning Jack Merizow; Transformative Dimensions Of Adult Learning. </w:t>
      </w:r>
      <w:r>
        <w:rPr>
          <w:rFonts w:ascii="Arial" w:hAnsi="Arial" w:cs="Arial"/>
          <w:color w:val="000000"/>
        </w:rPr>
        <w:t xml:space="preserve">[Online] </w:t>
      </w:r>
    </w:p>
    <w:p w14:paraId="3878F30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8" w:history="1">
        <w:r>
          <w:rPr>
            <w:rStyle w:val="Hyperlink"/>
            <w:rFonts w:ascii="Arial" w:hAnsi="Arial" w:cs="Arial"/>
          </w:rPr>
          <w:t>https://sites.google.com/site/bvalinskitlnotes/home/jack-mezirow</w:t>
        </w:r>
      </w:hyperlink>
    </w:p>
    <w:p w14:paraId="1310D4A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07B9B99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bookmarkStart w:id="0" w:name="_GoBack"/>
      <w:bookmarkEnd w:id="0"/>
    </w:p>
    <w:p w14:paraId="7B12C4C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 xml:space="preserve">Mezirow, J., 1997b. </w:t>
      </w:r>
      <w:r>
        <w:rPr>
          <w:rFonts w:ascii="Arial" w:hAnsi="Arial" w:cs="Arial"/>
          <w:i/>
          <w:iCs/>
          <w:color w:val="000000"/>
        </w:rPr>
        <w:t xml:space="preserve">Transformative learning: Theory to practice. New Directions for Adult. </w:t>
      </w:r>
      <w:r>
        <w:rPr>
          <w:rFonts w:ascii="Arial" w:hAnsi="Arial" w:cs="Arial"/>
          <w:color w:val="000000"/>
        </w:rPr>
        <w:t xml:space="preserve">[Online] </w:t>
      </w:r>
    </w:p>
    <w:p w14:paraId="1A13F31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89" w:history="1">
        <w:r>
          <w:rPr>
            <w:rStyle w:val="Hyperlink"/>
            <w:rFonts w:ascii="Arial" w:hAnsi="Arial" w:cs="Arial"/>
          </w:rPr>
          <w:t>https://www.ecolas.eu/eng/wp-content/uploads/2015/10/Mezirow-Transformative-Learning.pdf</w:t>
        </w:r>
      </w:hyperlink>
    </w:p>
    <w:p w14:paraId="0A61894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6th March 2022].</w:t>
      </w:r>
    </w:p>
    <w:p w14:paraId="5ADD47E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761C6F9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Sahin, M. &amp;. D. H., 2018. </w:t>
      </w:r>
      <w:r>
        <w:rPr>
          <w:rFonts w:ascii="Arial" w:hAnsi="Arial" w:cs="Arial"/>
          <w:i/>
          <w:iCs/>
          <w:color w:val="000000"/>
        </w:rPr>
        <w:t xml:space="preserve">Critical Thinking and Transformative Learning. </w:t>
      </w:r>
      <w:r>
        <w:rPr>
          <w:rFonts w:ascii="Arial" w:hAnsi="Arial" w:cs="Arial"/>
          <w:color w:val="000000"/>
        </w:rPr>
        <w:t xml:space="preserve">[Online] </w:t>
      </w:r>
    </w:p>
    <w:p w14:paraId="3BF0D0D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20878BD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Scott L. Karakas. (2010). </w:t>
      </w:r>
      <w:r>
        <w:rPr>
          <w:rFonts w:ascii="Arial" w:hAnsi="Arial" w:cs="Arial"/>
          <w:i/>
          <w:iCs/>
          <w:color w:val="000000"/>
        </w:rPr>
        <w:t>Creative and Critical Thinking in the Arts and Sciences: Some Examples of Congruence.</w:t>
      </w:r>
      <w:r>
        <w:rPr>
          <w:rFonts w:ascii="Arial" w:hAnsi="Arial" w:cs="Arial"/>
          <w:color w:val="000000"/>
        </w:rPr>
        <w:t> </w:t>
      </w:r>
    </w:p>
    <w:p w14:paraId="0B0B72A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Available:</w:t>
      </w:r>
      <w:r>
        <w:rPr>
          <w:rFonts w:ascii="Arial" w:hAnsi="Arial" w:cs="Arial"/>
          <w:color w:val="000000"/>
          <w:u w:val="single"/>
        </w:rPr>
        <w:t>https://files.eric.ed.gov/fulltext/ED593584.pdf#:~:text=The%20traditional%20theories%20behaviorism%2C%20cognitivism%2C%20constructivism%20and%20connectivism,is%20followed%20by%20the%20steps%20of%20thinking%20and</w:t>
      </w:r>
    </w:p>
    <w:p w14:paraId="5139F3BD"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374884A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7416098E"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Seismic, 2014. </w:t>
      </w:r>
      <w:r>
        <w:rPr>
          <w:rFonts w:ascii="Arial" w:hAnsi="Arial" w:cs="Arial"/>
          <w:i/>
          <w:iCs/>
          <w:color w:val="000000"/>
        </w:rPr>
        <w:t xml:space="preserve">Get SMART To Provide Better Feedback. </w:t>
      </w:r>
      <w:r>
        <w:rPr>
          <w:rFonts w:ascii="Arial" w:hAnsi="Arial" w:cs="Arial"/>
          <w:color w:val="000000"/>
        </w:rPr>
        <w:t xml:space="preserve">[Online] </w:t>
      </w:r>
    </w:p>
    <w:p w14:paraId="0C797557"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90" w:history="1">
        <w:r>
          <w:rPr>
            <w:rStyle w:val="Hyperlink"/>
            <w:rFonts w:ascii="Arial" w:hAnsi="Arial" w:cs="Arial"/>
          </w:rPr>
          <w:t>https://seismic.com/blog/get-smart-to-provide-better-feedback/</w:t>
        </w:r>
      </w:hyperlink>
    </w:p>
    <w:p w14:paraId="2A973BAF"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8th March 2022].</w:t>
      </w:r>
    </w:p>
    <w:p w14:paraId="06D98171"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61478FD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Veiber, L., 2017. </w:t>
      </w:r>
      <w:r>
        <w:rPr>
          <w:rFonts w:ascii="Arial" w:hAnsi="Arial" w:cs="Arial"/>
          <w:i/>
          <w:iCs/>
          <w:color w:val="000000"/>
        </w:rPr>
        <w:t xml:space="preserve">The National Student, 82% of students suffer from stress and anxiety. </w:t>
      </w:r>
      <w:r>
        <w:rPr>
          <w:rFonts w:ascii="Arial" w:hAnsi="Arial" w:cs="Arial"/>
          <w:color w:val="000000"/>
        </w:rPr>
        <w:t xml:space="preserve">[Online] </w:t>
      </w:r>
    </w:p>
    <w:p w14:paraId="1166D38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91" w:history="1">
        <w:r>
          <w:rPr>
            <w:rStyle w:val="Hyperlink"/>
            <w:rFonts w:ascii="Arial" w:hAnsi="Arial" w:cs="Arial"/>
          </w:rPr>
          <w:t>https://www.thenationalstudent.com/Student/2017-08-31/82_of_students_suffer_from_stress_and_anxiety.html</w:t>
        </w:r>
      </w:hyperlink>
    </w:p>
    <w:p w14:paraId="30CD850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7th March 2022].</w:t>
      </w:r>
    </w:p>
    <w:p w14:paraId="57757D7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515A235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Watson, H., 2019. </w:t>
      </w:r>
      <w:r>
        <w:rPr>
          <w:rFonts w:ascii="Arial" w:hAnsi="Arial" w:cs="Arial"/>
          <w:i/>
          <w:iCs/>
          <w:color w:val="000000"/>
        </w:rPr>
        <w:t xml:space="preserve">9 Positive Feedback Examples For Colleagues. </w:t>
      </w:r>
      <w:r>
        <w:rPr>
          <w:rFonts w:ascii="Arial" w:hAnsi="Arial" w:cs="Arial"/>
          <w:color w:val="000000"/>
        </w:rPr>
        <w:t xml:space="preserve">[Online] </w:t>
      </w:r>
    </w:p>
    <w:p w14:paraId="0A0B229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92" w:history="1">
        <w:r>
          <w:rPr>
            <w:rStyle w:val="Hyperlink"/>
            <w:rFonts w:ascii="Arial" w:hAnsi="Arial" w:cs="Arial"/>
          </w:rPr>
          <w:t>https://www.peoplegoal.com/blog/positive-feedback-for-colleagues-examples-and-tips</w:t>
        </w:r>
      </w:hyperlink>
    </w:p>
    <w:p w14:paraId="683ACE19"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8th March 2022].</w:t>
      </w:r>
    </w:p>
    <w:p w14:paraId="33018DB8"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w:t>
      </w:r>
    </w:p>
    <w:p w14:paraId="5DA69040"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Watson, H., 2019 b. </w:t>
      </w:r>
      <w:r>
        <w:rPr>
          <w:rFonts w:ascii="Arial" w:hAnsi="Arial" w:cs="Arial"/>
          <w:i/>
          <w:iCs/>
          <w:color w:val="000000"/>
        </w:rPr>
        <w:t xml:space="preserve">9 Positive Feedback Examples For Colleagues. </w:t>
      </w:r>
      <w:r>
        <w:rPr>
          <w:rFonts w:ascii="Arial" w:hAnsi="Arial" w:cs="Arial"/>
          <w:color w:val="000000"/>
        </w:rPr>
        <w:t xml:space="preserve">[Online] </w:t>
      </w:r>
    </w:p>
    <w:p w14:paraId="59F8E13B"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93" w:history="1">
        <w:r>
          <w:rPr>
            <w:rStyle w:val="Hyperlink"/>
            <w:rFonts w:ascii="Arial" w:hAnsi="Arial" w:cs="Arial"/>
          </w:rPr>
          <w:t>https://www.peoplegoal.com/blog/positive-feedback-for-colleagues-examples-and-tips</w:t>
        </w:r>
      </w:hyperlink>
    </w:p>
    <w:p w14:paraId="3BE5898C"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[Accessed 8th March 2022].</w:t>
      </w:r>
    </w:p>
    <w:p w14:paraId="6FDA9606"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 </w:t>
      </w:r>
    </w:p>
    <w:p w14:paraId="2FBA600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WGU, 2020. </w:t>
      </w:r>
      <w:r>
        <w:rPr>
          <w:rFonts w:ascii="Arial" w:hAnsi="Arial" w:cs="Arial"/>
          <w:i/>
          <w:iCs/>
          <w:color w:val="000000"/>
        </w:rPr>
        <w:t xml:space="preserve">What is the transformative learning theory?. </w:t>
      </w:r>
      <w:r>
        <w:rPr>
          <w:rFonts w:ascii="Arial" w:hAnsi="Arial" w:cs="Arial"/>
          <w:color w:val="000000"/>
        </w:rPr>
        <w:t xml:space="preserve">[Online] </w:t>
      </w:r>
    </w:p>
    <w:p w14:paraId="1C031CDA" w14:textId="77777777" w:rsidR="00AD0A67" w:rsidRDefault="00AD0A67" w:rsidP="00023D70">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Available at: </w:t>
      </w:r>
      <w:hyperlink r:id="rId94" w:anchor="close" w:history="1">
        <w:r>
          <w:rPr>
            <w:rStyle w:val="Hyperlink"/>
            <w:rFonts w:ascii="Arial" w:hAnsi="Arial" w:cs="Arial"/>
          </w:rPr>
          <w:t>https://www.wgu.edu/blog/what-transformative-learning-theory2007.html#close</w:t>
        </w:r>
      </w:hyperlink>
    </w:p>
    <w:p w14:paraId="67112E6D" w14:textId="3E769A08" w:rsidR="00AD0A67" w:rsidRDefault="00AD0A67" w:rsidP="00023D70">
      <w:pPr>
        <w:overflowPunct/>
        <w:autoSpaceDE/>
        <w:autoSpaceDN/>
        <w:adjustRightInd/>
        <w:spacing w:line="360" w:lineRule="auto"/>
        <w:textAlignment w:val="auto"/>
        <w:rPr>
          <w:sz w:val="24"/>
          <w:szCs w:val="24"/>
        </w:rPr>
      </w:pPr>
      <w:r>
        <w:t>[Accessed 6th March 2022].</w:t>
      </w:r>
    </w:p>
    <w:p w14:paraId="5C7D733A" w14:textId="53BA622B" w:rsidR="00AD0A67" w:rsidRDefault="00AD0A67" w:rsidP="00AD0A67">
      <w:pPr>
        <w:overflowPunct/>
        <w:autoSpaceDE/>
        <w:autoSpaceDN/>
        <w:adjustRightInd/>
        <w:textAlignment w:val="auto"/>
        <w:rPr>
          <w:sz w:val="24"/>
          <w:szCs w:val="24"/>
        </w:rPr>
      </w:pPr>
    </w:p>
    <w:p w14:paraId="3054ED41" w14:textId="77777777" w:rsidR="00AD0A67" w:rsidRPr="00E4781D" w:rsidRDefault="00AD0A67" w:rsidP="00AD0A67">
      <w:pPr>
        <w:overflowPunct/>
        <w:autoSpaceDE/>
        <w:autoSpaceDN/>
        <w:adjustRightInd/>
        <w:textAlignment w:val="auto"/>
        <w:rPr>
          <w:sz w:val="24"/>
          <w:szCs w:val="24"/>
        </w:rPr>
      </w:pPr>
    </w:p>
    <w:p w14:paraId="52A26819" w14:textId="77777777" w:rsidR="009949D6" w:rsidRPr="00AD0A67" w:rsidRDefault="009949D6" w:rsidP="00AD0A67">
      <w:pPr>
        <w:spacing w:line="480" w:lineRule="auto"/>
        <w:jc w:val="both"/>
        <w:rPr>
          <w:sz w:val="24"/>
          <w:szCs w:val="24"/>
        </w:rPr>
      </w:pPr>
    </w:p>
    <w:sectPr w:rsidR="009949D6" w:rsidRPr="00AD0A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D7B25" w14:textId="77777777" w:rsidR="00AD0A67" w:rsidRDefault="00AD0A67" w:rsidP="00AD0A67">
      <w:r>
        <w:separator/>
      </w:r>
    </w:p>
  </w:endnote>
  <w:endnote w:type="continuationSeparator" w:id="0">
    <w:p w14:paraId="747EC577" w14:textId="77777777" w:rsidR="00AD0A67" w:rsidRDefault="00AD0A67" w:rsidP="00AD0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F250A" w14:textId="77777777" w:rsidR="00AD0A67" w:rsidRDefault="00AD0A67" w:rsidP="00AD0A67">
      <w:r>
        <w:separator/>
      </w:r>
    </w:p>
  </w:footnote>
  <w:footnote w:type="continuationSeparator" w:id="0">
    <w:p w14:paraId="0369503A" w14:textId="77777777" w:rsidR="00AD0A67" w:rsidRDefault="00AD0A67" w:rsidP="00AD0A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A67"/>
    <w:rsid w:val="00023D70"/>
    <w:rsid w:val="00325E78"/>
    <w:rsid w:val="003F6552"/>
    <w:rsid w:val="005C3104"/>
    <w:rsid w:val="006F76FD"/>
    <w:rsid w:val="00916791"/>
    <w:rsid w:val="009949D6"/>
    <w:rsid w:val="00A7187A"/>
    <w:rsid w:val="00AD0A67"/>
    <w:rsid w:val="00BA3FE4"/>
    <w:rsid w:val="00C35957"/>
    <w:rsid w:val="00F20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F15AC"/>
  <w15:chartTrackingRefBased/>
  <w15:docId w15:val="{55BDA2AB-C506-4C3F-9FC6-F790FDF5C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A6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0A6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D0A67"/>
    <w:rPr>
      <w:i/>
      <w:iCs/>
    </w:rPr>
  </w:style>
  <w:style w:type="paragraph" w:styleId="Title">
    <w:name w:val="Title"/>
    <w:basedOn w:val="Normal"/>
    <w:next w:val="Normal"/>
    <w:link w:val="TitleChar"/>
    <w:uiPriority w:val="10"/>
    <w:qFormat/>
    <w:rsid w:val="00AD0A67"/>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D0A67"/>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AD0A67"/>
    <w:pPr>
      <w:tabs>
        <w:tab w:val="center" w:pos="4513"/>
        <w:tab w:val="right" w:pos="9026"/>
      </w:tabs>
    </w:pPr>
  </w:style>
  <w:style w:type="character" w:customStyle="1" w:styleId="HeaderChar">
    <w:name w:val="Header Char"/>
    <w:basedOn w:val="DefaultParagraphFont"/>
    <w:link w:val="Header"/>
    <w:uiPriority w:val="99"/>
    <w:rsid w:val="00AD0A67"/>
    <w:rPr>
      <w:rFonts w:ascii="Arial" w:eastAsia="Times New Roman" w:hAnsi="Arial" w:cs="Arial"/>
      <w:color w:val="000000"/>
      <w:sz w:val="20"/>
      <w:szCs w:val="20"/>
      <w:lang w:eastAsia="en-GB"/>
    </w:rPr>
  </w:style>
  <w:style w:type="character" w:customStyle="1" w:styleId="normaltextrun">
    <w:name w:val="normaltextrun"/>
    <w:basedOn w:val="DefaultParagraphFont"/>
    <w:rsid w:val="00AD0A67"/>
  </w:style>
  <w:style w:type="paragraph" w:customStyle="1" w:styleId="paragraph">
    <w:name w:val="paragraph"/>
    <w:basedOn w:val="Normal"/>
    <w:rsid w:val="00AD0A6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Hyperlink">
    <w:name w:val="Hyperlink"/>
    <w:basedOn w:val="DefaultParagraphFont"/>
    <w:uiPriority w:val="99"/>
    <w:unhideWhenUsed/>
    <w:rsid w:val="00AD0A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licon.co.uk/security/the-tech-of-policing-part-1-the-digital-police-346843" TargetMode="External"/><Relationship Id="rId18" Type="http://schemas.openxmlformats.org/officeDocument/2006/relationships/hyperlink" Target="https://assets.publishing.service.gov.uk/goverment/uploads/system/uploads/attachment_data/file/118222/report.pdf" TargetMode="External"/><Relationship Id="rId26" Type="http://schemas.openxmlformats.org/officeDocument/2006/relationships/hyperlink" Target="https://www.tvpfed.org/news/college-of-policing-fa" TargetMode="External"/><Relationship Id="rId39" Type="http://schemas.openxmlformats.org/officeDocument/2006/relationships/hyperlink" Target="https://www.govtech.com/public-safety/can-the-police-use-facebook-to-investigate-crimes.html" TargetMode="External"/><Relationship Id="rId21" Type="http://schemas.openxmlformats.org/officeDocument/2006/relationships/hyperlink" Target="https://www.npcc.police.uk/documents/Policing%20Vision.pdf" TargetMode="External"/><Relationship Id="rId34" Type="http://schemas.openxmlformats.org/officeDocument/2006/relationships/hyperlink" Target="https://www.app.college.police.uk/app-content/engagement-and-communication/communications/" TargetMode="External"/><Relationship Id="rId42" Type="http://schemas.openxmlformats.org/officeDocument/2006/relationships/hyperlink" Target="https://www.history.com/topics/inventions/invention-of-the-internet" TargetMode="External"/><Relationship Id="rId47" Type="http://schemas.openxmlformats.org/officeDocument/2006/relationships/hyperlink" Target="https://fgcu.digital.flvc.org/islandora/object/fgcu%3A21423" TargetMode="External"/><Relationship Id="rId50" Type="http://schemas.openxmlformats.org/officeDocument/2006/relationships/hyperlink" Target="https://www.npcc.police.uk/Local%20Policing%20Committee%20RH/Police%20Social%20Media%20Op%20Model%20June%2019.pdf" TargetMode="External"/><Relationship Id="rId55" Type="http://schemas.openxmlformats.org/officeDocument/2006/relationships/hyperlink" Target="https://www.police-foundation.org.uk/2017/wp-content/uploads/2017/08/Social_media_briefing_FINAL.pdf" TargetMode="External"/><Relationship Id="rId63" Type="http://schemas.openxmlformats.org/officeDocument/2006/relationships/hyperlink" Target="https://www.startingbusiness.com/blog/transformational-pros-cons" TargetMode="External"/><Relationship Id="rId68" Type="http://schemas.openxmlformats.org/officeDocument/2006/relationships/hyperlink" Target="https://www.strategies-for-managing-change.com/support-files/sheffielduniversitytransformationalleadership.pdf" TargetMode="External"/><Relationship Id="rId76" Type="http://schemas.openxmlformats.org/officeDocument/2006/relationships/hyperlink" Target="https://www.proquest.com/scholarly-journals/mentoring-beginning-teachers-workplace-learning/docview/203325426/se-2?accountid=130472" TargetMode="External"/><Relationship Id="rId84" Type="http://schemas.openxmlformats.org/officeDocument/2006/relationships/hyperlink" Target="https://www.proquest.com/docview/857712783/8FE80A43B1F245EAPQ/1?accountid=130472" TargetMode="External"/><Relationship Id="rId89" Type="http://schemas.openxmlformats.org/officeDocument/2006/relationships/hyperlink" Target="https://www.ecolas.eu/eng/wp-content/uploads/2015/10/Mezirow-Transformative-Learning.pdf" TargetMode="External"/><Relationship Id="rId7" Type="http://schemas.openxmlformats.org/officeDocument/2006/relationships/webSettings" Target="webSettings.xml"/><Relationship Id="rId71" Type="http://schemas.openxmlformats.org/officeDocument/2006/relationships/hyperlink" Target="https://futureofworking.com/6-pros-and-cons-of-transformational-leadership/" TargetMode="External"/><Relationship Id="rId92" Type="http://schemas.openxmlformats.org/officeDocument/2006/relationships/hyperlink" Target="https://www.peoplegoal.com/blog/positive-feedback-for-colleagues-examples-and-tips" TargetMode="External"/><Relationship Id="rId2" Type="http://schemas.openxmlformats.org/officeDocument/2006/relationships/customXml" Target="../customXml/item2.xml"/><Relationship Id="rId16" Type="http://schemas.openxmlformats.org/officeDocument/2006/relationships/hyperlink" Target="https://www.thoughtco.com/the-history-of-modern-policing-974587" TargetMode="External"/><Relationship Id="rId29" Type="http://schemas.openxmlformats.org/officeDocument/2006/relationships/hyperlink" Target="https://www.bournemouthecho.co.uk/news/19943190.gossipy-officer-dorset-police-shared-confidential-information-wayne-couzens/" TargetMode="External"/><Relationship Id="rId11" Type="http://schemas.openxmlformats.org/officeDocument/2006/relationships/hyperlink" Target="https://www.college.police.uk/What-we-do/Ethics/integrity-in-policing/Pages/Integrity-in-policing.aspx" TargetMode="External"/><Relationship Id="rId24" Type="http://schemas.openxmlformats.org/officeDocument/2006/relationships/hyperlink" Target="https://publications.parliament.uk/pa/cm201415/cmselect/cmhaff/800/80005.htm" TargetMode="External"/><Relationship Id="rId32" Type="http://schemas.openxmlformats.org/officeDocument/2006/relationships/hyperlink" Target="https://www.bbc.co.uk/news/uk-30054444" TargetMode="External"/><Relationship Id="rId37" Type="http://schemas.openxmlformats.org/officeDocument/2006/relationships/hyperlink" Target="https://www.gov.uk/government/speeches/home-secretary-speech-on-law-enforcement-crackdown-on-dark-web" TargetMode="External"/><Relationship Id="rId40" Type="http://schemas.openxmlformats.org/officeDocument/2006/relationships/hyperlink" Target="https://historycooperative.org/the-history-of-social-media/" TargetMode="External"/><Relationship Id="rId45" Type="http://schemas.openxmlformats.org/officeDocument/2006/relationships/hyperlink" Target="https://www.met.police.uk/police-forces/metropolitan-police/areas/campaigns/2018/celebrating-100-years-of-women-policing-in-london/" TargetMode="External"/><Relationship Id="rId53" Type="http://schemas.openxmlformats.org/officeDocument/2006/relationships/hyperlink" Target="https://www.npcc.police.uk/2019%20FOI/NPCC%20Miscellaneous/015%2018%2010%20Social%20Media%20Policing%20presentation%20slides%20Power%20Point.pdf" TargetMode="External"/><Relationship Id="rId58" Type="http://schemas.openxmlformats.org/officeDocument/2006/relationships/hyperlink" Target="https://www.proquest.com/docview/2267864362?parentSessionId=cs1kJqE91TN%2Bezd35%2FGNhvbXDa2x6nsJkAJB4%2Bxl%2Fik%3D&amp;pq-origsite=primo&amp;accountid=130472" TargetMode="External"/><Relationship Id="rId66" Type="http://schemas.openxmlformats.org/officeDocument/2006/relationships/hyperlink" Target="https://www.theguardian.com/commentisfree/2020/may/29/george-floyd-death-benjamin-crump-jasmine-rand" TargetMode="External"/><Relationship Id="rId74" Type="http://schemas.openxmlformats.org/officeDocument/2006/relationships/hyperlink" Target="https://www.strengthscope.com/blog/what-is-a-strengths-based-approach-in-coaching" TargetMode="External"/><Relationship Id="rId79" Type="http://schemas.openxmlformats.org/officeDocument/2006/relationships/hyperlink" Target="https://www.cipd.co.uk/knowledge/fundamentals/people/development/coaching-mentoring-factsheet" TargetMode="External"/><Relationship Id="rId87" Type="http://schemas.openxmlformats.org/officeDocument/2006/relationships/hyperlink" Target="https://www.proquest.com/docview/900915395?accountid=130472&amp;parentSessionId=fMtcx%2B%2FF9rXV7Dr4rh5q7BaqKXxMEe5E5lfBP7Kl7w8%3D&amp;pq-origsite=primo" TargetMode="External"/><Relationship Id="rId5" Type="http://schemas.openxmlformats.org/officeDocument/2006/relationships/styles" Target="styles.xml"/><Relationship Id="rId61" Type="http://schemas.openxmlformats.org/officeDocument/2006/relationships/hyperlink" Target="https://whatworks.college.police.uk/Research/Documents/Great_Police_Leader_REA.pdf" TargetMode="External"/><Relationship Id="rId82" Type="http://schemas.openxmlformats.org/officeDocument/2006/relationships/hyperlink" Target="https://www.college.police.uk/guidance/policing-education-qualifications-framework-peqf" TargetMode="External"/><Relationship Id="rId90" Type="http://schemas.openxmlformats.org/officeDocument/2006/relationships/hyperlink" Target="https://seismic.com/blog/get-smart-to-provide-better-feedback/" TargetMode="External"/><Relationship Id="rId95" Type="http://schemas.openxmlformats.org/officeDocument/2006/relationships/fontTable" Target="fontTable.xml"/><Relationship Id="rId19" Type="http://schemas.openxmlformats.org/officeDocument/2006/relationships/hyperlink" Target="https://assets.publishing.service.gov.uk/goverment/uploads/system/uploads/attachment_data/file/118222/report.pdf" TargetMode="External"/><Relationship Id="rId14" Type="http://schemas.openxmlformats.org/officeDocument/2006/relationships/hyperlink" Target="https://uk.indeed.com/hire/job-description/police-officer" TargetMode="External"/><Relationship Id="rId22" Type="http://schemas.openxmlformats.org/officeDocument/2006/relationships/hyperlink" Target="https://www.npcc.police.uk/documents/Policing%20Vision.pdf" TargetMode="External"/><Relationship Id="rId27" Type="http://schemas.openxmlformats.org/officeDocument/2006/relationships/hyperlink" Target="https://www.ed.ac.uk/reflection/reflectors-toolkit/reflecting-on-experience/gibbs-reflective-cycle" TargetMode="External"/><Relationship Id="rId30" Type="http://schemas.openxmlformats.org/officeDocument/2006/relationships/hyperlink" Target="https://www.bbc.co.uk/bitesize/guides/z9y9fcw/revision/5" TargetMode="External"/><Relationship Id="rId35" Type="http://schemas.openxmlformats.org/officeDocument/2006/relationships/hyperlink" Target="https://assets.publishing.service.gov.uk/government/uploads/system/uploads/attachment_data/file/341650/Code_of_Ethics_2014_FINAL_July14.pdf" TargetMode="External"/><Relationship Id="rId43" Type="http://schemas.openxmlformats.org/officeDocument/2006/relationships/hyperlink" Target="https://www.freecodecamp.org/news/brief-history-of-the-internet/" TargetMode="External"/><Relationship Id="rId48" Type="http://schemas.openxmlformats.org/officeDocument/2006/relationships/hyperlink" Target="https://www.npcc.police.uk/documents/Policing%20Vision.pdf" TargetMode="External"/><Relationship Id="rId56" Type="http://schemas.openxmlformats.org/officeDocument/2006/relationships/hyperlink" Target="https://www.police-foundation.org.uk/2017/wp-content/uploads/2017/08/Social_media_briefing_FINAL.pdf" TargetMode="External"/><Relationship Id="rId64" Type="http://schemas.openxmlformats.org/officeDocument/2006/relationships/hyperlink" Target="https://www.verywellmind.com/what-is-autocratic-leadership-2795314" TargetMode="External"/><Relationship Id="rId69" Type="http://schemas.openxmlformats.org/officeDocument/2006/relationships/hyperlink" Target="https://www.proquest" TargetMode="External"/><Relationship Id="rId77" Type="http://schemas.openxmlformats.org/officeDocument/2006/relationships/hyperlink" Target="https://www.managers.org.uk/~/media/Campus%20Resources/Stephen%20R%20Covey%20-%20The%20seven%20habits%20of%20highly%20effective%20people.ashx" TargetMode="External"/><Relationship Id="rId8" Type="http://schemas.openxmlformats.org/officeDocument/2006/relationships/footnotes" Target="footnotes.xml"/><Relationship Id="rId51" Type="http://schemas.openxmlformats.org/officeDocument/2006/relationships/hyperlink" Target="https://www.npcc.police.uk/2019%20FOI/NPCC%20Miscellaneous/015%2018%2010%20Social%20Media%20Policing%20presentation%20slides%20Power%20Point.pdf" TargetMode="External"/><Relationship Id="rId72" Type="http://schemas.openxmlformats.org/officeDocument/2006/relationships/hyperlink" Target="https://www.thebalancesmb.com/leadership-definition-2948275" TargetMode="External"/><Relationship Id="rId80" Type="http://schemas.openxmlformats.org/officeDocument/2006/relationships/hyperlink" Target="https://www.college.police.uk/guidance/policing-education-qualifications-framework-peqf" TargetMode="External"/><Relationship Id="rId85" Type="http://schemas.openxmlformats.org/officeDocument/2006/relationships/hyperlink" Target="https://uk.sagepub.com/sites/default/files/definitions_of_coaching_thomson_lg_edit.pdf" TargetMode="External"/><Relationship Id="rId93" Type="http://schemas.openxmlformats.org/officeDocument/2006/relationships/hyperlink" Target="https://www.peoplegoal.com/blog/positive-feedback-for-colleagues-examples-and-tips" TargetMode="External"/><Relationship Id="rId3" Type="http://schemas.openxmlformats.org/officeDocument/2006/relationships/customXml" Target="../customXml/item3.xml"/><Relationship Id="rId12" Type="http://schemas.openxmlformats.org/officeDocument/2006/relationships/hyperlink" Target="https://getonpatrol.com/who-is-the-21st-century-police-officer/" TargetMode="External"/><Relationship Id="rId17" Type="http://schemas.openxmlformats.org/officeDocument/2006/relationships/hyperlink" Target="https://www.judiciary.uk/wp-content/uploads/2021/12/Miller-v-College-of-Policing-judgment-201221.pdf" TargetMode="External"/><Relationship Id="rId25" Type="http://schemas.openxmlformats.org/officeDocument/2006/relationships/hyperlink" Target="https://www.polfed.org/mentalhealth" TargetMode="External"/><Relationship Id="rId33" Type="http://schemas.openxmlformats.org/officeDocument/2006/relationships/hyperlink" Target="https://www.nationaltrust.org.uk/features/when-was-the-modern-police-force-invented" TargetMode="External"/><Relationship Id="rId38" Type="http://schemas.openxmlformats.org/officeDocument/2006/relationships/hyperlink" Target="https://www.gov.uk/government/news/uk-and-us-sign-landmark-data-access-agreement" TargetMode="External"/><Relationship Id="rId46" Type="http://schemas.openxmlformats.org/officeDocument/2006/relationships/hyperlink" Target="http://news.wales/news/10275-gwent-police-introduce-247-social-media-desk-for-reporting-nonurgent-crimes-after-successful-six-week-trial.html" TargetMode="External"/><Relationship Id="rId59" Type="http://schemas.openxmlformats.org/officeDocument/2006/relationships/hyperlink" Target="https://www.bbc.co.uk/news/uk-england-53120735" TargetMode="External"/><Relationship Id="rId67" Type="http://schemas.openxmlformats.org/officeDocument/2006/relationships/hyperlink" Target="https://www.proquest.com/docview/2549676756?parentSessionId=Lfzua88tvdGiwc0Bk1iun2tT4x6E4LdQVdSFtYdEWy8%3D&amp;pq-origsite=primo&amp;accountid=130472" TargetMode="External"/><Relationship Id="rId20" Type="http://schemas.openxmlformats.org/officeDocument/2006/relationships/hyperlink" Target="https://www.npcc.police.uk/documents/Policing%20Vision.pdf" TargetMode="External"/><Relationship Id="rId41" Type="http://schemas.openxmlformats.org/officeDocument/2006/relationships/hyperlink" Target="https://historycooperative.org/the-history-of-social-media/" TargetMode="External"/><Relationship Id="rId54" Type="http://schemas.openxmlformats.org/officeDocument/2006/relationships/hyperlink" Target="https://www.theguardian.com/technology/2019/sep/17/facebook-teams-up-with-police-to-stop-live-streaming-of-terror-attacks" TargetMode="External"/><Relationship Id="rId62" Type="http://schemas.openxmlformats.org/officeDocument/2006/relationships/hyperlink" Target="https://www.startingbusiness.com/blog/transformational-pros-cons" TargetMode="External"/><Relationship Id="rId70" Type="http://schemas.openxmlformats.org/officeDocument/2006/relationships/hyperlink" Target="https://www.leadershipahoy.com/transactional-leadership-what-is-it-pros-cons-examples/" TargetMode="External"/><Relationship Id="rId75" Type="http://schemas.openxmlformats.org/officeDocument/2006/relationships/hyperlink" Target="https://cdn2.sph.harvard.edu/wp-content/uploads/sites/31/2015/10/Mentoring_Guide.pdf" TargetMode="External"/><Relationship Id="rId83" Type="http://schemas.openxmlformats.org/officeDocument/2006/relationships/hyperlink" Target="https://coronavirus.data.gov.uk/details/deaths" TargetMode="External"/><Relationship Id="rId88" Type="http://schemas.openxmlformats.org/officeDocument/2006/relationships/hyperlink" Target="https://sites.google.com/site/bvalinskitlnotes/home/jack-mezirow" TargetMode="External"/><Relationship Id="rId91" Type="http://schemas.openxmlformats.org/officeDocument/2006/relationships/hyperlink" Target="https://www.thenationalstudent.com/Student/2017-08-31/82_of_students_suffer_from_stress_and_anxiety.html"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proquest.com/docview/1903796584?accountid=130472&amp;parentSessionId=D96Rmg8gOjipvfHssi%2B1VXs%2FQv2XZMCEvtYQAVQADI8%3D&amp;pq-origsite=primo" TargetMode="External"/><Relationship Id="rId23" Type="http://schemas.openxmlformats.org/officeDocument/2006/relationships/hyperlink" Target="https://publications.parliament.uk/pa/cm201415/cmselect/cmhaff/800/80005.htm" TargetMode="External"/><Relationship Id="rId28" Type="http://schemas.openxmlformats.org/officeDocument/2006/relationships/hyperlink" Target="https://nursinganswers.net/reflective-guides/schon-reflective-model.php?vref=1" TargetMode="External"/><Relationship Id="rId36" Type="http://schemas.openxmlformats.org/officeDocument/2006/relationships/hyperlink" Target="https://www.familylives.org.uk/advice/your-family/online-safety/digital-footprints" TargetMode="External"/><Relationship Id="rId49" Type="http://schemas.openxmlformats.org/officeDocument/2006/relationships/hyperlink" Target="https://www.npcc.police.uk/documents/Policing%20Vision.pdf" TargetMode="External"/><Relationship Id="rId57" Type="http://schemas.openxmlformats.org/officeDocument/2006/relationships/hyperlink" Target="https://www.sciencedirect.com/referencework/9780123739322/encyclopedia-of-applied-ethics" TargetMode="External"/><Relationship Id="rId10" Type="http://schemas.openxmlformats.org/officeDocument/2006/relationships/hyperlink" Target="https://assets.college.police.uk/s3fs-public/2021-02/code_of_ethics.pdf" TargetMode="External"/><Relationship Id="rId31" Type="http://schemas.openxmlformats.org/officeDocument/2006/relationships/hyperlink" Target="https://www.bbc.co.uk/bitesize/guides/z9y9fcw/revision/6" TargetMode="External"/><Relationship Id="rId44" Type="http://schemas.openxmlformats.org/officeDocument/2006/relationships/hyperlink" Target="https://www.lookers.co.uk/blog/on-the-road-with-the-british-police" TargetMode="External"/><Relationship Id="rId52" Type="http://schemas.openxmlformats.org/officeDocument/2006/relationships/hyperlink" Target="https://www.npcc.police.uk/2019%20FOI/NPCC%20Miscellaneous/015%2018%2010%20Social%20Media%20Policing%20presentation%20slides%20Power%20Point.pdf" TargetMode="External"/><Relationship Id="rId60" Type="http://schemas.openxmlformats.org/officeDocument/2006/relationships/hyperlink" Target="https://whatworks.college.police.uk/Research/Documents/Great_Police_Leader_REA.pdf" TargetMode="External"/><Relationship Id="rId65" Type="http://schemas.openxmlformats.org/officeDocument/2006/relationships/hyperlink" Target="https://www.verywellmind.com/what-is-autocratic-leadership-2795314" TargetMode="External"/><Relationship Id="rId73" Type="http://schemas.openxmlformats.org/officeDocument/2006/relationships/hyperlink" Target="https://whatworks.college.police.uk/Research/Documents/Great_Police_Leader_REA.pdf" TargetMode="External"/><Relationship Id="rId78" Type="http://schemas.openxmlformats.org/officeDocument/2006/relationships/hyperlink" Target="https://www.cipd.co.uk/knowledge/fundamentals/people/development/coaching-mentoring-factsheet" TargetMode="External"/><Relationship Id="rId81" Type="http://schemas.openxmlformats.org/officeDocument/2006/relationships/hyperlink" Target="https://leadership.college.police.uk/mod/scorm/player.php" TargetMode="External"/><Relationship Id="rId86" Type="http://schemas.openxmlformats.org/officeDocument/2006/relationships/hyperlink" Target="https://www.bphope.com/blog/cops-stigma/" TargetMode="External"/><Relationship Id="rId94" Type="http://schemas.openxmlformats.org/officeDocument/2006/relationships/hyperlink" Target="https://www.wgu.edu/blog/what-transformative-learning-theory2007.html"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9" ma:contentTypeDescription="Create a new document." ma:contentTypeScope="" ma:versionID="e3b7e2fc4ed035c806cbdbe5dd7bdac2">
  <xsd:schema xmlns:xsd="http://www.w3.org/2001/XMLSchema" xmlns:xs="http://www.w3.org/2001/XMLSchema" xmlns:p="http://schemas.microsoft.com/office/2006/metadata/properties" xmlns:ns3="8fd99fb2-d63f-4120-bc7e-2b3d93f05e91" targetNamespace="http://schemas.microsoft.com/office/2006/metadata/properties" ma:root="true" ma:fieldsID="600ee2cb9ebee29595c4519dc63cb3c1"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INT22</b:Tag>
    <b:SourceType>Interview</b:SourceType>
    <b:Guid>{25FFEBD8-4624-4301-B5CF-C8AF51962A44}</b:Guid>
    <b:Title>PCDA Interview</b:Title>
    <b:Year>2022</b:Year>
    <b:Author>
      <b:Interviewee>
        <b:NameList>
          <b:Person>
            <b:Last>2b</b:Last>
            <b:First>INTERVIEW</b:First>
          </b:Person>
        </b:NameList>
      </b:Interviewee>
    </b:Author>
    <b:RefOrder>1</b:RefOrder>
  </b:Source>
  <b:Source>
    <b:Tag>Dav20</b:Tag>
    <b:SourceType>InternetSite</b:SourceType>
    <b:Guid>{E8943DB8-ED47-4BE3-BF5E-4A79545DC2CE}</b:Guid>
    <b:Title>The Tech Of Policing: Part 1: The Digital Police</b:Title>
    <b:Year>2020</b:Year>
    <b:Author>
      <b:Author>
        <b:NameList>
          <b:Person>
            <b:Last>Howell</b:Last>
            <b:First>David</b:First>
          </b:Person>
        </b:NameList>
      </b:Author>
    </b:Author>
    <b:YearAccessed>2022</b:YearAccessed>
    <b:MonthAccessed>March</b:MonthAccessed>
    <b:DayAccessed>17th</b:DayAccessed>
    <b:URL>https://www.silicon.co.uk/security/the-tech-of-policing-part-1-the-digital-police-346843#:~:text=%E2%80%9COne%20such%20tool%20that%20is%20used%20across%20half,is%20how%20it%20connects%20back-office%20and%20in-the-field%20systems.</b:URL>
    <b:RefOrder>2</b:RefOrder>
  </b:Source>
  <b:Source>
    <b:Tag>Pol16</b:Tag>
    <b:SourceType>InternetSite</b:SourceType>
    <b:Guid>{57142CC1-DC29-43C0-BF87-8E9F497D7BD3}</b:Guid>
    <b:Author>
      <b:Author>
        <b:Corporate>Police Federation</b:Corporate>
      </b:Author>
    </b:Author>
    <b:Title>Mental Health</b:Title>
    <b:Year>2016</b:Year>
    <b:YearAccessed>2022</b:YearAccessed>
    <b:MonthAccessed>March</b:MonthAccessed>
    <b:DayAccessed>17th</b:DayAccessed>
    <b:URL>https://www.polfed.org/mentalhealth</b:URL>
    <b:RefOrder>3</b:RefOrder>
  </b:Source>
  <b:Source>
    <b:Tag>NPC15</b:Tag>
    <b:SourceType>InternetSite</b:SourceType>
    <b:Guid>{A51CC715-14BA-4555-AD06-794EDBA9FD39}</b:Guid>
    <b:Author>
      <b:Author>
        <b:Corporate>NPCC</b:Corporate>
      </b:Author>
    </b:Author>
    <b:Title>Policing Visioon 2025</b:Title>
    <b:Year>2015</b:Year>
    <b:YearAccessed>2022</b:YearAccessed>
    <b:MonthAccessed>March</b:MonthAccessed>
    <b:DayAccessed>16th</b:DayAccessed>
    <b:URL>https://www.npcc.police.uk/documents/Policing%20Vision.pdf</b:URL>
    <b:RefOrder>4</b:RefOrder>
  </b:Source>
</b:Sources>
</file>

<file path=customXml/itemProps1.xml><?xml version="1.0" encoding="utf-8"?>
<ds:datastoreItem xmlns:ds="http://schemas.openxmlformats.org/officeDocument/2006/customXml" ds:itemID="{39A1A030-E8D4-457B-899C-AA3ECA673F38}">
  <ds:schemaRefs>
    <ds:schemaRef ds:uri="http://schemas.microsoft.com/sharepoint/v3/contenttype/forms"/>
  </ds:schemaRefs>
</ds:datastoreItem>
</file>

<file path=customXml/itemProps2.xml><?xml version="1.0" encoding="utf-8"?>
<ds:datastoreItem xmlns:ds="http://schemas.openxmlformats.org/officeDocument/2006/customXml" ds:itemID="{5A1AE10A-42E0-4C65-93D4-72A771C729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25EEA4-18BB-4ACF-A1AD-E39507B6D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B4F9F7-B9CD-4394-985D-03A4AA87A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64</Pages>
  <Words>15039</Words>
  <Characters>85723</Characters>
  <Application>Microsoft Office Word</Application>
  <DocSecurity>0</DocSecurity>
  <Lines>714</Lines>
  <Paragraphs>201</Paragraphs>
  <ScaleCrop>false</ScaleCrop>
  <Company>Gwent Police</Company>
  <LinksUpToDate>false</LinksUpToDate>
  <CharactersWithSpaces>100561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 Leigh</dc:creator>
  <cp:keywords/>
  <dc:description/>
  <cp:lastModifiedBy>Humphrey, Leigh</cp:lastModifiedBy>
  <cp:revision>11</cp:revision>
  <dcterms:created xsi:type="dcterms:W3CDTF">2022-03-21T19:01:00Z</dcterms:created>
  <dcterms:modified xsi:type="dcterms:W3CDTF">2022-03-21T20:08:00Z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2022-03-21T19:01:41Z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8bdc7672-ca99-4342-bc81-5e53906ca12f</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