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20D13" w14:textId="77777777" w:rsidR="003D1CF0" w:rsidRPr="003D1CF0" w:rsidRDefault="003D1CF0" w:rsidP="003D1CF0">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rPr>
      </w:pPr>
      <w:r w:rsidRPr="003D1CF0">
        <w:rPr>
          <w:rFonts w:ascii="Georgia" w:eastAsia="Times New Roman" w:hAnsi="Georgia" w:cs="Times New Roman"/>
          <w:color w:val="121212"/>
          <w:kern w:val="36"/>
          <w:sz w:val="48"/>
          <w:szCs w:val="48"/>
          <w:lang w:eastAsia="en-GB"/>
        </w:rPr>
        <w:t>A kick in the teeth’: British Gas engineers face losing their jobs or longer working hours</w:t>
      </w:r>
    </w:p>
    <w:p w14:paraId="3D1C575D" w14:textId="32795DDA" w:rsidR="003D1CF0" w:rsidRDefault="003D1CF0" w:rsidP="003D1CF0">
      <w:pPr>
        <w:shd w:val="clear" w:color="auto" w:fill="FFFFFF"/>
        <w:spacing w:line="300" w:lineRule="atLeast"/>
        <w:textAlignment w:val="baseline"/>
        <w:rPr>
          <w:rFonts w:ascii="Georgia" w:eastAsia="Times New Roman" w:hAnsi="Georgia" w:cs="Times New Roman"/>
          <w:b/>
          <w:bCs/>
          <w:color w:val="121212"/>
          <w:sz w:val="27"/>
          <w:szCs w:val="27"/>
          <w:lang w:eastAsia="en-GB"/>
        </w:rPr>
      </w:pPr>
      <w:r w:rsidRPr="003D1CF0">
        <w:rPr>
          <w:rFonts w:ascii="Georgia" w:eastAsia="Times New Roman" w:hAnsi="Georgia" w:cs="Times New Roman"/>
          <w:b/>
          <w:bCs/>
          <w:color w:val="121212"/>
          <w:sz w:val="27"/>
          <w:szCs w:val="27"/>
          <w:lang w:eastAsia="en-GB"/>
        </w:rPr>
        <w:t>Bitter ‘fire and rehire’ battle as hundreds of staff bear the brunt of firm’s commercial decline</w:t>
      </w:r>
    </w:p>
    <w:p w14:paraId="7512348E" w14:textId="513FAE65" w:rsidR="003D1CF0" w:rsidRPr="003D1CF0" w:rsidRDefault="003D1CF0" w:rsidP="003D1CF0">
      <w:pPr>
        <w:shd w:val="clear" w:color="auto" w:fill="FFFFFF"/>
        <w:spacing w:line="300" w:lineRule="atLeast"/>
        <w:textAlignment w:val="baseline"/>
        <w:rPr>
          <w:rFonts w:ascii="Georgia" w:eastAsia="Times New Roman" w:hAnsi="Georgia" w:cs="Times New Roman"/>
          <w:b/>
          <w:bCs/>
          <w:color w:val="121212"/>
          <w:sz w:val="27"/>
          <w:szCs w:val="27"/>
          <w:lang w:eastAsia="en-GB"/>
        </w:rPr>
      </w:pPr>
    </w:p>
    <w:p w14:paraId="03504CE0" w14:textId="442733F3"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3AA1E8CB" w14:textId="77777777"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bdr w:val="none" w:sz="0" w:space="0" w:color="auto" w:frame="1"/>
          <w:lang w:eastAsia="en-GB"/>
        </w:rPr>
        <w:t>Workers strike over plans for British Gas to ‘fire and hire’ them. Photograph: Martin Godwin/The Guardian</w:t>
      </w:r>
    </w:p>
    <w:p w14:paraId="706C8F29"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i/>
          <w:iCs/>
          <w:color w:val="C70000"/>
          <w:sz w:val="27"/>
          <w:szCs w:val="27"/>
          <w:lang w:eastAsia="en-GB"/>
        </w:rPr>
      </w:pPr>
      <w:hyperlink r:id="rId5" w:history="1">
        <w:r w:rsidRPr="003D1CF0">
          <w:rPr>
            <w:rFonts w:ascii="inherit" w:eastAsia="Times New Roman" w:hAnsi="inherit" w:cs="Times New Roman"/>
            <w:b/>
            <w:bCs/>
            <w:color w:val="C70000"/>
            <w:sz w:val="27"/>
            <w:szCs w:val="27"/>
            <w:u w:val="single"/>
            <w:bdr w:val="none" w:sz="0" w:space="0" w:color="auto" w:frame="1"/>
            <w:lang w:eastAsia="en-GB"/>
          </w:rPr>
          <w:t>Jillian Ambrose</w:t>
        </w:r>
      </w:hyperlink>
    </w:p>
    <w:p w14:paraId="0FBCF974" w14:textId="77777777" w:rsidR="003D1CF0" w:rsidRPr="003D1CF0" w:rsidRDefault="003D1CF0" w:rsidP="003D1CF0">
      <w:pPr>
        <w:shd w:val="clear" w:color="auto" w:fill="FFFFFF"/>
        <w:spacing w:after="90" w:line="240" w:lineRule="auto"/>
        <w:textAlignment w:val="baseline"/>
        <w:rPr>
          <w:rFonts w:ascii="Helvetica" w:eastAsia="Times New Roman" w:hAnsi="Helvetica" w:cs="Helvetica"/>
          <w:color w:val="767676"/>
          <w:sz w:val="27"/>
          <w:szCs w:val="27"/>
          <w:lang w:eastAsia="en-GB"/>
        </w:rPr>
      </w:pPr>
      <w:r w:rsidRPr="003D1CF0">
        <w:rPr>
          <w:rFonts w:ascii="Helvetica" w:eastAsia="Times New Roman" w:hAnsi="Helvetica" w:cs="Helvetica"/>
          <w:color w:val="767676"/>
          <w:sz w:val="27"/>
          <w:szCs w:val="27"/>
          <w:lang w:eastAsia="en-GB"/>
        </w:rPr>
        <w:t>Sun 28 Mar 2021 14.20 BST</w:t>
      </w:r>
    </w:p>
    <w:p w14:paraId="65A79498" w14:textId="7C2621A0" w:rsidR="003D1CF0" w:rsidRPr="003D1CF0" w:rsidRDefault="003D1CF0" w:rsidP="003D1CF0">
      <w:pPr>
        <w:shd w:val="clear" w:color="auto" w:fill="FFFFFF"/>
        <w:spacing w:after="0" w:line="240" w:lineRule="auto"/>
        <w:ind w:left="720"/>
        <w:textAlignment w:val="baseline"/>
        <w:rPr>
          <w:rFonts w:ascii="Times New Roman" w:eastAsia="Times New Roman" w:hAnsi="Times New Roman" w:cs="Times New Roman"/>
          <w:color w:val="121212"/>
          <w:sz w:val="27"/>
          <w:szCs w:val="27"/>
          <w:lang w:eastAsia="en-GB"/>
        </w:rPr>
      </w:pPr>
    </w:p>
    <w:p w14:paraId="68FC6A27"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Hundreds of engineers could be dismissed from the country’s biggest energy supplier by the end of the week as a bitter nine-month battle in the UK’s latest “fire and rehire” debacle reaches its climax.</w:t>
      </w:r>
    </w:p>
    <w:p w14:paraId="36813954"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standoff between British </w:t>
      </w:r>
      <w:hyperlink r:id="rId6" w:history="1">
        <w:r w:rsidRPr="003D1CF0">
          <w:rPr>
            <w:rFonts w:ascii="Georgia" w:eastAsia="Times New Roman" w:hAnsi="Georgia" w:cs="Times New Roman"/>
            <w:color w:val="C70000"/>
            <w:sz w:val="27"/>
            <w:szCs w:val="27"/>
            <w:u w:val="single"/>
            <w:bdr w:val="none" w:sz="0" w:space="0" w:color="auto" w:frame="1"/>
            <w:lang w:eastAsia="en-GB"/>
          </w:rPr>
          <w:t>Gas</w:t>
        </w:r>
      </w:hyperlink>
      <w:r w:rsidRPr="003D1CF0">
        <w:rPr>
          <w:rFonts w:ascii="Georgia" w:eastAsia="Times New Roman" w:hAnsi="Georgia" w:cs="Times New Roman"/>
          <w:color w:val="121212"/>
          <w:sz w:val="27"/>
          <w:szCs w:val="27"/>
          <w:lang w:eastAsia="en-GB"/>
        </w:rPr>
        <w:t> executives and trade union representatives at GMB will come to a head on 1 April, when scores of the engineers responsible for servicing and repairing office and home boilers will be forced to accept longer working hours or lose their jobs entirely.</w:t>
      </w:r>
    </w:p>
    <w:p w14:paraId="16811938"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“For the last nine months it has been the first thing I think about when I wake up, and the last thing I think about when I go to sleep. The pressure we’re under is terrible,” says one veteran British Gas engineer. Chris, 51, has worked for the company since 1987 but asked not to be named in full because he may be forced to accept the new terms and remain at the company to support his family.</w:t>
      </w:r>
    </w:p>
    <w:p w14:paraId="71B13AAE"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“Honestly, it’s made me ill. </w:t>
      </w:r>
      <w:proofErr w:type="gramStart"/>
      <w:r w:rsidRPr="003D1CF0">
        <w:rPr>
          <w:rFonts w:ascii="Georgia" w:eastAsia="Times New Roman" w:hAnsi="Georgia" w:cs="Times New Roman"/>
          <w:color w:val="121212"/>
          <w:sz w:val="27"/>
          <w:szCs w:val="27"/>
          <w:lang w:eastAsia="en-GB"/>
        </w:rPr>
        <w:t>It’s</w:t>
      </w:r>
      <w:proofErr w:type="gramEnd"/>
      <w:r w:rsidRPr="003D1CF0">
        <w:rPr>
          <w:rFonts w:ascii="Georgia" w:eastAsia="Times New Roman" w:hAnsi="Georgia" w:cs="Times New Roman"/>
          <w:color w:val="121212"/>
          <w:sz w:val="27"/>
          <w:szCs w:val="27"/>
          <w:lang w:eastAsia="en-GB"/>
        </w:rPr>
        <w:t xml:space="preserve"> made everybody ill. We just can’t understand how badly we’ve been treated – why?”</w:t>
      </w:r>
    </w:p>
    <w:p w14:paraId="37250E09"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tougher terms affect the entire 20,000 strong British Gas workforce, but its 7,500 service engineers – who carry out repairs for 3.6m customers who use British Gas for servicing their machines – fear they will take a disproportionate toll on their lives and livelihoods. British Gas claims that the percentage which have accepted the changes are in “the high 90s” – leaving up to 1,000 to face a stark choice in the days ahead.</w:t>
      </w:r>
    </w:p>
    <w:p w14:paraId="23984D9B" w14:textId="1C02D86F"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4E60116" w14:textId="77777777"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bdr w:val="none" w:sz="0" w:space="0" w:color="auto" w:frame="1"/>
          <w:lang w:eastAsia="en-GB"/>
        </w:rPr>
        <w:t>Ciara Arrowsmith, who resigned from her job as an engineer at British Gas.</w:t>
      </w:r>
      <w:r w:rsidRPr="003D1CF0">
        <w:rPr>
          <w:rFonts w:ascii="Times New Roman" w:eastAsia="Times New Roman" w:hAnsi="Times New Roman" w:cs="Times New Roman"/>
          <w:color w:val="121212"/>
          <w:sz w:val="27"/>
          <w:szCs w:val="27"/>
          <w:lang w:eastAsia="en-GB"/>
        </w:rPr>
        <w:t> Photograph: Christopher Thomond/The Guardian</w:t>
      </w:r>
    </w:p>
    <w:p w14:paraId="26C4714D"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“A kick in the teeth is probably the best way to put it,” says Ciara Arrowsmith, 37, who resigned from British Gas in protest last month after </w:t>
      </w:r>
      <w:r w:rsidRPr="003D1CF0">
        <w:rPr>
          <w:rFonts w:ascii="Georgia" w:eastAsia="Times New Roman" w:hAnsi="Georgia" w:cs="Times New Roman"/>
          <w:color w:val="121212"/>
          <w:sz w:val="27"/>
          <w:szCs w:val="27"/>
          <w:lang w:eastAsia="en-GB"/>
        </w:rPr>
        <w:lastRenderedPageBreak/>
        <w:t>13 years as a service and repair engineer in Sunderland. “I was always very loyal to the company, but I felt that what they were doing was immoral,” she says.</w:t>
      </w:r>
    </w:p>
    <w:p w14:paraId="593B5550"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British Gas set out the fire and rehire plans last summer as part of a formal consultation process with trade unions. The company said it hoped to “streamline” its employment contracts, and increase productivity, to help rescue the business from the risk of financial ruin. Trade unions said the plan amounted to “bullying” by threatening to “</w:t>
      </w:r>
      <w:hyperlink r:id="rId7" w:history="1">
        <w:r w:rsidRPr="003D1CF0">
          <w:rPr>
            <w:rFonts w:ascii="Georgia" w:eastAsia="Times New Roman" w:hAnsi="Georgia" w:cs="Times New Roman"/>
            <w:color w:val="C70000"/>
            <w:sz w:val="27"/>
            <w:szCs w:val="27"/>
            <w:u w:val="single"/>
            <w:bdr w:val="none" w:sz="0" w:space="0" w:color="auto" w:frame="1"/>
            <w:lang w:eastAsia="en-GB"/>
          </w:rPr>
          <w:t>set fire to jobs, terms and conditions</w:t>
        </w:r>
      </w:hyperlink>
      <w:r w:rsidRPr="003D1CF0">
        <w:rPr>
          <w:rFonts w:ascii="Georgia" w:eastAsia="Times New Roman" w:hAnsi="Georgia" w:cs="Times New Roman"/>
          <w:color w:val="121212"/>
          <w:sz w:val="27"/>
          <w:szCs w:val="27"/>
          <w:lang w:eastAsia="en-GB"/>
        </w:rPr>
        <w:t>”.</w:t>
      </w:r>
    </w:p>
    <w:p w14:paraId="5444BCB2"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“It just became a really toxic atmosphere. I felt completely betrayed and it </w:t>
      </w:r>
      <w:proofErr w:type="gramStart"/>
      <w:r w:rsidRPr="003D1CF0">
        <w:rPr>
          <w:rFonts w:ascii="Georgia" w:eastAsia="Times New Roman" w:hAnsi="Georgia" w:cs="Times New Roman"/>
          <w:color w:val="121212"/>
          <w:sz w:val="27"/>
          <w:szCs w:val="27"/>
          <w:lang w:eastAsia="en-GB"/>
        </w:rPr>
        <w:t>wasn’t</w:t>
      </w:r>
      <w:proofErr w:type="gramEnd"/>
      <w:r w:rsidRPr="003D1CF0">
        <w:rPr>
          <w:rFonts w:ascii="Georgia" w:eastAsia="Times New Roman" w:hAnsi="Georgia" w:cs="Times New Roman"/>
          <w:color w:val="121212"/>
          <w:sz w:val="27"/>
          <w:szCs w:val="27"/>
          <w:lang w:eastAsia="en-GB"/>
        </w:rPr>
        <w:t xml:space="preserve"> good for my mental health. I had to go on to medication, but now I’m off,” says Arrowsmith. “It was just the uncertainty of what it was going to mean for the future because I’ve got two young children. There are loads of people with young kids, with carer responsibilities. This strike was not about money, it was about time.”</w:t>
      </w:r>
    </w:p>
    <w:p w14:paraId="0581F540"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Under the new terms, full-time engineers would be required to work an extra three hours a week, 40 hours in total, and would not be paid a higher rate to work when required on weekends and public holidays.</w:t>
      </w:r>
    </w:p>
    <w:p w14:paraId="65AA5829"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“It’s a sad state of affairs,” says another British Gas engineer, wary of using his full name. Paul, 45, has worked for British Gas in the London area since the early 1990s. He reluctantly accepted the company’s new terms last week (“two kids, big mortgage”) but has continued to picket with union members to protest the company’s </w:t>
      </w:r>
      <w:proofErr w:type="gramStart"/>
      <w:r w:rsidRPr="003D1CF0">
        <w:rPr>
          <w:rFonts w:ascii="Georgia" w:eastAsia="Times New Roman" w:hAnsi="Georgia" w:cs="Times New Roman"/>
          <w:color w:val="121212"/>
          <w:sz w:val="27"/>
          <w:szCs w:val="27"/>
          <w:lang w:eastAsia="en-GB"/>
        </w:rPr>
        <w:t>heavy handed</w:t>
      </w:r>
      <w:proofErr w:type="gramEnd"/>
      <w:r w:rsidRPr="003D1CF0">
        <w:rPr>
          <w:rFonts w:ascii="Georgia" w:eastAsia="Times New Roman" w:hAnsi="Georgia" w:cs="Times New Roman"/>
          <w:color w:val="121212"/>
          <w:sz w:val="27"/>
          <w:szCs w:val="27"/>
          <w:lang w:eastAsia="en-GB"/>
        </w:rPr>
        <w:t xml:space="preserve"> threats.</w:t>
      </w:r>
    </w:p>
    <w:p w14:paraId="53051AC6"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“Most engineers have been with the company for a minimum of 10 years, going up to 40 years. We all have British Gas ingrained in us. If you cut us in half, you can read British Gas right the way through,” he says.</w:t>
      </w:r>
    </w:p>
    <w:p w14:paraId="05E0FDC4"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Before the dispute erupted, many engineers had continued to fix home boilers and heating systems through the first wave of the pandemic, in full PPE, and had half-thought the company might “give us a pat on the back for that, that we might get a bonus”, says Paul. “Then you find out that behind the scenes they have been plotting to effectively rip up our contracts.”</w:t>
      </w:r>
    </w:p>
    <w:p w14:paraId="237407E5"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He blames the company for allowing inefficiency to creep in, and expecting frontline engineers to bear the brunt of the decade-long commercial decline, </w:t>
      </w:r>
      <w:hyperlink r:id="rId8" w:history="1">
        <w:r w:rsidRPr="003D1CF0">
          <w:rPr>
            <w:rFonts w:ascii="Georgia" w:eastAsia="Times New Roman" w:hAnsi="Georgia" w:cs="Times New Roman"/>
            <w:color w:val="C70000"/>
            <w:sz w:val="27"/>
            <w:szCs w:val="27"/>
            <w:u w:val="single"/>
            <w:bdr w:val="none" w:sz="0" w:space="0" w:color="auto" w:frame="1"/>
            <w:lang w:eastAsia="en-GB"/>
          </w:rPr>
          <w:t>which has sunk profits to record lows</w:t>
        </w:r>
      </w:hyperlink>
      <w:r w:rsidRPr="003D1CF0">
        <w:rPr>
          <w:rFonts w:ascii="Georgia" w:eastAsia="Times New Roman" w:hAnsi="Georgia" w:cs="Times New Roman"/>
          <w:color w:val="121212"/>
          <w:sz w:val="27"/>
          <w:szCs w:val="27"/>
          <w:lang w:eastAsia="en-GB"/>
        </w:rPr>
        <w:t>.</w:t>
      </w:r>
    </w:p>
    <w:p w14:paraId="355F9ECE"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“This is certainly not a position anyone wants to be in,” says Chris O’Shea, chief executive of </w:t>
      </w:r>
      <w:hyperlink r:id="rId9" w:history="1">
        <w:r w:rsidRPr="003D1CF0">
          <w:rPr>
            <w:rFonts w:ascii="Georgia" w:eastAsia="Times New Roman" w:hAnsi="Georgia" w:cs="Times New Roman"/>
            <w:color w:val="C70000"/>
            <w:sz w:val="27"/>
            <w:szCs w:val="27"/>
            <w:u w:val="single"/>
            <w:bdr w:val="none" w:sz="0" w:space="0" w:color="auto" w:frame="1"/>
            <w:lang w:eastAsia="en-GB"/>
          </w:rPr>
          <w:t>Centrica</w:t>
        </w:r>
      </w:hyperlink>
      <w:r w:rsidRPr="003D1CF0">
        <w:rPr>
          <w:rFonts w:ascii="Georgia" w:eastAsia="Times New Roman" w:hAnsi="Georgia" w:cs="Times New Roman"/>
          <w:color w:val="121212"/>
          <w:sz w:val="27"/>
          <w:szCs w:val="27"/>
          <w:lang w:eastAsia="en-GB"/>
        </w:rPr>
        <w:t xml:space="preserve">, parent company of British Gas. “How did we get here? Our business has been declining for </w:t>
      </w:r>
      <w:proofErr w:type="gramStart"/>
      <w:r w:rsidRPr="003D1CF0">
        <w:rPr>
          <w:rFonts w:ascii="Georgia" w:eastAsia="Times New Roman" w:hAnsi="Georgia" w:cs="Times New Roman"/>
          <w:color w:val="121212"/>
          <w:sz w:val="27"/>
          <w:szCs w:val="27"/>
          <w:lang w:eastAsia="en-GB"/>
        </w:rPr>
        <w:t>a number of</w:t>
      </w:r>
      <w:proofErr w:type="gramEnd"/>
      <w:r w:rsidRPr="003D1CF0">
        <w:rPr>
          <w:rFonts w:ascii="Georgia" w:eastAsia="Times New Roman" w:hAnsi="Georgia" w:cs="Times New Roman"/>
          <w:color w:val="121212"/>
          <w:sz w:val="27"/>
          <w:szCs w:val="27"/>
          <w:lang w:eastAsia="en-GB"/>
        </w:rPr>
        <w:t xml:space="preserve"> years. </w:t>
      </w:r>
      <w:proofErr w:type="gramStart"/>
      <w:r w:rsidRPr="003D1CF0">
        <w:rPr>
          <w:rFonts w:ascii="Georgia" w:eastAsia="Times New Roman" w:hAnsi="Georgia" w:cs="Times New Roman"/>
          <w:color w:val="121212"/>
          <w:sz w:val="27"/>
          <w:szCs w:val="27"/>
          <w:lang w:eastAsia="en-GB"/>
        </w:rPr>
        <w:t>We’ve</w:t>
      </w:r>
      <w:proofErr w:type="gramEnd"/>
      <w:r w:rsidRPr="003D1CF0">
        <w:rPr>
          <w:rFonts w:ascii="Georgia" w:eastAsia="Times New Roman" w:hAnsi="Georgia" w:cs="Times New Roman"/>
          <w:color w:val="121212"/>
          <w:sz w:val="27"/>
          <w:szCs w:val="27"/>
          <w:lang w:eastAsia="en-GB"/>
        </w:rPr>
        <w:t xml:space="preserve"> lost a million customers in the last 10 years. Our productivity has declined substantially.”</w:t>
      </w:r>
    </w:p>
    <w:p w14:paraId="305C0AAC"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lastRenderedPageBreak/>
        <w:t>The group’s full-year earnings tumbled by more than a third to an all-time low of £80m last year, a fraction of the supplier’s record-high </w:t>
      </w:r>
      <w:hyperlink r:id="rId10" w:history="1">
        <w:r w:rsidRPr="003D1CF0">
          <w:rPr>
            <w:rFonts w:ascii="Georgia" w:eastAsia="Times New Roman" w:hAnsi="Georgia" w:cs="Times New Roman"/>
            <w:color w:val="C70000"/>
            <w:sz w:val="27"/>
            <w:szCs w:val="27"/>
            <w:u w:val="single"/>
            <w:bdr w:val="none" w:sz="0" w:space="0" w:color="auto" w:frame="1"/>
            <w:lang w:eastAsia="en-GB"/>
          </w:rPr>
          <w:t>annual profits of £742m</w:t>
        </w:r>
      </w:hyperlink>
      <w:r w:rsidRPr="003D1CF0">
        <w:rPr>
          <w:rFonts w:ascii="Georgia" w:eastAsia="Times New Roman" w:hAnsi="Georgia" w:cs="Times New Roman"/>
          <w:color w:val="121212"/>
          <w:sz w:val="27"/>
          <w:szCs w:val="27"/>
          <w:lang w:eastAsia="en-GB"/>
        </w:rPr>
        <w:t> reported 10 years ago, before a steady decline which toppled its parent company from the FTSE 100.</w:t>
      </w:r>
    </w:p>
    <w:p w14:paraId="5612270C"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decline of British Gas, once a jewel in the crown of Margaret Thatcher’s privatisation agenda, has accelerated as an army of nimble energy supply start-ups increased their market share by offering rock-bottom deals. Meanwhile British Gas boiler repairs and servicing have been eroded by a fleet of local “white van” engineers and repair experts, who can also afford to undercut British Gas rates.</w:t>
      </w:r>
    </w:p>
    <w:p w14:paraId="1170EAE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color w:val="C70000"/>
          <w:sz w:val="24"/>
          <w:szCs w:val="24"/>
          <w:bdr w:val="none" w:sz="0" w:space="0" w:color="auto" w:frame="1"/>
          <w:lang w:eastAsia="en-GB"/>
        </w:rPr>
      </w:pPr>
      <w:r w:rsidRPr="003D1CF0">
        <w:rPr>
          <w:rFonts w:ascii="Times New Roman" w:eastAsia="Times New Roman" w:hAnsi="Times New Roman" w:cs="Times New Roman"/>
          <w:color w:val="121212"/>
          <w:sz w:val="27"/>
          <w:szCs w:val="27"/>
          <w:lang w:eastAsia="en-GB"/>
        </w:rPr>
        <w:fldChar w:fldCharType="begin"/>
      </w:r>
      <w:r w:rsidRPr="003D1CF0">
        <w:rPr>
          <w:rFonts w:ascii="Times New Roman" w:eastAsia="Times New Roman" w:hAnsi="Times New Roman" w:cs="Times New Roman"/>
          <w:color w:val="121212"/>
          <w:sz w:val="27"/>
          <w:szCs w:val="27"/>
          <w:lang w:eastAsia="en-GB"/>
        </w:rPr>
        <w:instrText xml:space="preserve"> HYPERLINK "https://www.theguardian.com/business/2021/feb/25/british-gas-owner-centrica-plans-new-turnaround-effort-as-profits-hit-record-low" </w:instrText>
      </w:r>
      <w:r w:rsidRPr="003D1CF0">
        <w:rPr>
          <w:rFonts w:ascii="Times New Roman" w:eastAsia="Times New Roman" w:hAnsi="Times New Roman" w:cs="Times New Roman"/>
          <w:color w:val="121212"/>
          <w:sz w:val="27"/>
          <w:szCs w:val="27"/>
          <w:lang w:eastAsia="en-GB"/>
        </w:rPr>
        <w:fldChar w:fldCharType="separate"/>
      </w:r>
    </w:p>
    <w:p w14:paraId="33F056D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sz w:val="24"/>
          <w:szCs w:val="24"/>
          <w:lang w:eastAsia="en-GB"/>
        </w:rPr>
      </w:pPr>
      <w:r w:rsidRPr="003D1CF0">
        <w:rPr>
          <w:rFonts w:ascii="Times New Roman" w:eastAsia="Times New Roman" w:hAnsi="Times New Roman" w:cs="Times New Roman"/>
          <w:noProof/>
          <w:color w:val="C70000"/>
          <w:sz w:val="27"/>
          <w:szCs w:val="27"/>
          <w:bdr w:val="none" w:sz="0" w:space="0" w:color="auto" w:frame="1"/>
          <w:lang w:eastAsia="en-GB"/>
        </w:rPr>
        <w:drawing>
          <wp:inline distT="0" distB="0" distL="0" distR="0" wp14:anchorId="6D744F79" wp14:editId="2219B684">
            <wp:extent cx="4381500" cy="2628900"/>
            <wp:effectExtent l="0" t="0" r="0" b="0"/>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2640556B" w14:textId="77777777" w:rsidR="003D1CF0" w:rsidRPr="003D1CF0" w:rsidRDefault="003D1CF0" w:rsidP="003D1CF0">
      <w:pPr>
        <w:shd w:val="clear" w:color="auto" w:fill="F6F6F6"/>
        <w:spacing w:after="0" w:line="240" w:lineRule="auto"/>
        <w:textAlignment w:val="baseline"/>
        <w:rPr>
          <w:rFonts w:ascii="Georgia" w:eastAsia="Times New Roman" w:hAnsi="Georgia" w:cs="Times New Roman"/>
          <w:color w:val="000000"/>
          <w:sz w:val="21"/>
          <w:szCs w:val="21"/>
          <w:bdr w:val="none" w:sz="0" w:space="0" w:color="auto" w:frame="1"/>
          <w:lang w:eastAsia="en-GB"/>
        </w:rPr>
      </w:pPr>
      <w:r w:rsidRPr="003D1CF0">
        <w:rPr>
          <w:rFonts w:ascii="Georgia" w:eastAsia="Times New Roman" w:hAnsi="Georgia" w:cs="Times New Roman"/>
          <w:color w:val="000000"/>
          <w:sz w:val="21"/>
          <w:szCs w:val="21"/>
          <w:bdr w:val="none" w:sz="0" w:space="0" w:color="auto" w:frame="1"/>
          <w:lang w:eastAsia="en-GB"/>
        </w:rPr>
        <w:t>British Gas owner plans new turnaround effort as profits hit record low</w:t>
      </w:r>
    </w:p>
    <w:p w14:paraId="0D199F26" w14:textId="77777777" w:rsidR="003D1CF0" w:rsidRPr="003D1CF0" w:rsidRDefault="003D1CF0" w:rsidP="003D1CF0">
      <w:pPr>
        <w:shd w:val="clear" w:color="auto" w:fill="F6F6F6"/>
        <w:spacing w:after="0" w:line="375" w:lineRule="atLeast"/>
        <w:textAlignment w:val="top"/>
        <w:rPr>
          <w:rFonts w:ascii="Georgia" w:eastAsia="Times New Roman" w:hAnsi="Georgia" w:cs="Times New Roman"/>
          <w:color w:val="C70000"/>
          <w:sz w:val="21"/>
          <w:szCs w:val="21"/>
          <w:bdr w:val="none" w:sz="0" w:space="0" w:color="auto" w:frame="1"/>
          <w:lang w:eastAsia="en-GB"/>
        </w:rPr>
      </w:pPr>
      <w:r w:rsidRPr="003D1CF0">
        <w:rPr>
          <w:rFonts w:ascii="Georgia" w:eastAsia="Times New Roman" w:hAnsi="Georgia" w:cs="Times New Roman"/>
          <w:color w:val="C70000"/>
          <w:sz w:val="21"/>
          <w:szCs w:val="21"/>
          <w:bdr w:val="none" w:sz="0" w:space="0" w:color="auto" w:frame="1"/>
          <w:lang w:eastAsia="en-GB"/>
        </w:rPr>
        <w:t>Read more</w:t>
      </w:r>
    </w:p>
    <w:p w14:paraId="2AFB2DE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lang w:eastAsia="en-GB"/>
        </w:rPr>
        <w:fldChar w:fldCharType="end"/>
      </w:r>
    </w:p>
    <w:p w14:paraId="011CBA22"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“Our costs are between one-third and one-half higher than the person with a white van, and that is an unsustainable position,” says O’Shea. “Without change we would continue to decline. </w:t>
      </w:r>
      <w:proofErr w:type="gramStart"/>
      <w:r w:rsidRPr="003D1CF0">
        <w:rPr>
          <w:rFonts w:ascii="Georgia" w:eastAsia="Times New Roman" w:hAnsi="Georgia" w:cs="Times New Roman"/>
          <w:color w:val="121212"/>
          <w:sz w:val="27"/>
          <w:szCs w:val="27"/>
          <w:lang w:eastAsia="en-GB"/>
        </w:rPr>
        <w:t>So</w:t>
      </w:r>
      <w:proofErr w:type="gramEnd"/>
      <w:r w:rsidRPr="003D1CF0">
        <w:rPr>
          <w:rFonts w:ascii="Georgia" w:eastAsia="Times New Roman" w:hAnsi="Georgia" w:cs="Times New Roman"/>
          <w:color w:val="121212"/>
          <w:sz w:val="27"/>
          <w:szCs w:val="27"/>
          <w:lang w:eastAsia="en-GB"/>
        </w:rPr>
        <w:t xml:space="preserve"> I took the decision to engage with all four of our trade unions – Unite, Unison, Prospect and GMB – to discuss this and seek a negotiated settlement. And we managed to achieve one with all but the GMB. </w:t>
      </w:r>
      <w:proofErr w:type="gramStart"/>
      <w:r w:rsidRPr="003D1CF0">
        <w:rPr>
          <w:rFonts w:ascii="Georgia" w:eastAsia="Times New Roman" w:hAnsi="Georgia" w:cs="Times New Roman"/>
          <w:color w:val="121212"/>
          <w:sz w:val="27"/>
          <w:szCs w:val="27"/>
          <w:lang w:eastAsia="en-GB"/>
        </w:rPr>
        <w:t>It’s</w:t>
      </w:r>
      <w:proofErr w:type="gramEnd"/>
      <w:r w:rsidRPr="003D1CF0">
        <w:rPr>
          <w:rFonts w:ascii="Georgia" w:eastAsia="Times New Roman" w:hAnsi="Georgia" w:cs="Times New Roman"/>
          <w:color w:val="121212"/>
          <w:sz w:val="27"/>
          <w:szCs w:val="27"/>
          <w:lang w:eastAsia="en-GB"/>
        </w:rPr>
        <w:t xml:space="preserve"> deeply regrettable. But </w:t>
      </w:r>
      <w:proofErr w:type="gramStart"/>
      <w:r w:rsidRPr="003D1CF0">
        <w:rPr>
          <w:rFonts w:ascii="Georgia" w:eastAsia="Times New Roman" w:hAnsi="Georgia" w:cs="Times New Roman"/>
          <w:color w:val="121212"/>
          <w:sz w:val="27"/>
          <w:szCs w:val="27"/>
          <w:lang w:eastAsia="en-GB"/>
        </w:rPr>
        <w:t>it’s</w:t>
      </w:r>
      <w:proofErr w:type="gramEnd"/>
      <w:r w:rsidRPr="003D1CF0">
        <w:rPr>
          <w:rFonts w:ascii="Georgia" w:eastAsia="Times New Roman" w:hAnsi="Georgia" w:cs="Times New Roman"/>
          <w:color w:val="121212"/>
          <w:sz w:val="27"/>
          <w:szCs w:val="27"/>
          <w:lang w:eastAsia="en-GB"/>
        </w:rPr>
        <w:t xml:space="preserve"> about the long-term sustainability of our business,” he says.</w:t>
      </w:r>
    </w:p>
    <w:p w14:paraId="461D5B34"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“We’ve tried as hard as we can to be fair. The vast majority are with us. There’s still time for everyone to join us too. But </w:t>
      </w:r>
      <w:proofErr w:type="gramStart"/>
      <w:r w:rsidRPr="003D1CF0">
        <w:rPr>
          <w:rFonts w:ascii="Georgia" w:eastAsia="Times New Roman" w:hAnsi="Georgia" w:cs="Times New Roman"/>
          <w:color w:val="121212"/>
          <w:sz w:val="27"/>
          <w:szCs w:val="27"/>
          <w:lang w:eastAsia="en-GB"/>
        </w:rPr>
        <w:t>everyone’s</w:t>
      </w:r>
      <w:proofErr w:type="gramEnd"/>
      <w:r w:rsidRPr="003D1CF0">
        <w:rPr>
          <w:rFonts w:ascii="Georgia" w:eastAsia="Times New Roman" w:hAnsi="Georgia" w:cs="Times New Roman"/>
          <w:color w:val="121212"/>
          <w:sz w:val="27"/>
          <w:szCs w:val="27"/>
          <w:lang w:eastAsia="en-GB"/>
        </w:rPr>
        <w:t xml:space="preserve"> got their own choice, and I feel strongly that everyone has to make the right decision for them and their families,” O’Shea says.</w:t>
      </w:r>
    </w:p>
    <w:p w14:paraId="6F40C436"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For workers at British Gas, faced with a choice between working for less and unemployment, there are less than three days left to decide.</w:t>
      </w:r>
    </w:p>
    <w:sectPr w:rsidR="003D1CF0" w:rsidRPr="003D1C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959D5"/>
    <w:multiLevelType w:val="multilevel"/>
    <w:tmpl w:val="288A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CF0"/>
    <w:rsid w:val="0022463B"/>
    <w:rsid w:val="003D1CF0"/>
    <w:rsid w:val="00733B3F"/>
    <w:rsid w:val="00DC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92A5"/>
  <w15:chartTrackingRefBased/>
  <w15:docId w15:val="{6D8890CF-6202-440E-8ED6-AE680BE3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4763726">
      <w:bodyDiv w:val="1"/>
      <w:marLeft w:val="0"/>
      <w:marRight w:val="0"/>
      <w:marTop w:val="0"/>
      <w:marBottom w:val="0"/>
      <w:divBdr>
        <w:top w:val="none" w:sz="0" w:space="0" w:color="auto"/>
        <w:left w:val="none" w:sz="0" w:space="0" w:color="auto"/>
        <w:bottom w:val="none" w:sz="0" w:space="0" w:color="auto"/>
        <w:right w:val="none" w:sz="0" w:space="0" w:color="auto"/>
      </w:divBdr>
      <w:divsChild>
        <w:div w:id="1548566661">
          <w:marLeft w:val="0"/>
          <w:marRight w:val="0"/>
          <w:marTop w:val="0"/>
          <w:marBottom w:val="0"/>
          <w:divBdr>
            <w:top w:val="none" w:sz="0" w:space="0" w:color="auto"/>
            <w:left w:val="none" w:sz="0" w:space="0" w:color="auto"/>
            <w:bottom w:val="none" w:sz="0" w:space="0" w:color="auto"/>
            <w:right w:val="none" w:sz="0" w:space="0" w:color="auto"/>
          </w:divBdr>
          <w:divsChild>
            <w:div w:id="572936760">
              <w:marLeft w:val="0"/>
              <w:marRight w:val="0"/>
              <w:marTop w:val="0"/>
              <w:marBottom w:val="0"/>
              <w:divBdr>
                <w:top w:val="none" w:sz="0" w:space="0" w:color="auto"/>
                <w:left w:val="none" w:sz="0" w:space="0" w:color="auto"/>
                <w:bottom w:val="none" w:sz="0" w:space="0" w:color="auto"/>
                <w:right w:val="none" w:sz="0" w:space="0" w:color="auto"/>
              </w:divBdr>
              <w:divsChild>
                <w:div w:id="54757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818911">
          <w:marLeft w:val="0"/>
          <w:marRight w:val="0"/>
          <w:marTop w:val="0"/>
          <w:marBottom w:val="0"/>
          <w:divBdr>
            <w:top w:val="none" w:sz="0" w:space="0" w:color="auto"/>
            <w:left w:val="none" w:sz="0" w:space="0" w:color="auto"/>
            <w:bottom w:val="none" w:sz="0" w:space="0" w:color="auto"/>
            <w:right w:val="none" w:sz="0" w:space="0" w:color="auto"/>
          </w:divBdr>
          <w:divsChild>
            <w:div w:id="1252541461">
              <w:marLeft w:val="0"/>
              <w:marRight w:val="0"/>
              <w:marTop w:val="0"/>
              <w:marBottom w:val="180"/>
              <w:divBdr>
                <w:top w:val="none" w:sz="0" w:space="0" w:color="auto"/>
                <w:left w:val="none" w:sz="0" w:space="0" w:color="auto"/>
                <w:bottom w:val="none" w:sz="0" w:space="0" w:color="auto"/>
                <w:right w:val="none" w:sz="0" w:space="0" w:color="auto"/>
              </w:divBdr>
            </w:div>
          </w:divsChild>
        </w:div>
        <w:div w:id="1061825352">
          <w:marLeft w:val="0"/>
          <w:marRight w:val="0"/>
          <w:marTop w:val="0"/>
          <w:marBottom w:val="0"/>
          <w:divBdr>
            <w:top w:val="none" w:sz="0" w:space="0" w:color="auto"/>
            <w:left w:val="none" w:sz="0" w:space="0" w:color="auto"/>
            <w:bottom w:val="none" w:sz="0" w:space="0" w:color="auto"/>
            <w:right w:val="none" w:sz="0" w:space="0" w:color="auto"/>
          </w:divBdr>
          <w:divsChild>
            <w:div w:id="725032363">
              <w:marLeft w:val="0"/>
              <w:marRight w:val="0"/>
              <w:marTop w:val="0"/>
              <w:marBottom w:val="0"/>
              <w:divBdr>
                <w:top w:val="none" w:sz="0" w:space="0" w:color="auto"/>
                <w:left w:val="none" w:sz="0" w:space="0" w:color="auto"/>
                <w:bottom w:val="none" w:sz="0" w:space="0" w:color="auto"/>
                <w:right w:val="none" w:sz="0" w:space="0" w:color="auto"/>
              </w:divBdr>
              <w:divsChild>
                <w:div w:id="771359428">
                  <w:marLeft w:val="0"/>
                  <w:marRight w:val="0"/>
                  <w:marTop w:val="0"/>
                  <w:marBottom w:val="0"/>
                  <w:divBdr>
                    <w:top w:val="none" w:sz="0" w:space="0" w:color="auto"/>
                    <w:left w:val="none" w:sz="0" w:space="0" w:color="auto"/>
                    <w:bottom w:val="none" w:sz="0" w:space="0" w:color="auto"/>
                    <w:right w:val="none" w:sz="0" w:space="0" w:color="auto"/>
                  </w:divBdr>
                  <w:divsChild>
                    <w:div w:id="45005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4398">
          <w:marLeft w:val="0"/>
          <w:marRight w:val="0"/>
          <w:marTop w:val="0"/>
          <w:marBottom w:val="0"/>
          <w:divBdr>
            <w:top w:val="none" w:sz="0" w:space="0" w:color="auto"/>
            <w:left w:val="none" w:sz="0" w:space="0" w:color="auto"/>
            <w:bottom w:val="none" w:sz="0" w:space="0" w:color="auto"/>
            <w:right w:val="none" w:sz="0" w:space="0" w:color="auto"/>
          </w:divBdr>
          <w:divsChild>
            <w:div w:id="607467460">
              <w:marLeft w:val="0"/>
              <w:marRight w:val="0"/>
              <w:marTop w:val="0"/>
              <w:marBottom w:val="0"/>
              <w:divBdr>
                <w:top w:val="none" w:sz="0" w:space="0" w:color="auto"/>
                <w:left w:val="none" w:sz="0" w:space="0" w:color="auto"/>
                <w:bottom w:val="none" w:sz="0" w:space="0" w:color="auto"/>
                <w:right w:val="none" w:sz="0" w:space="0" w:color="auto"/>
              </w:divBdr>
              <w:divsChild>
                <w:div w:id="351956874">
                  <w:marLeft w:val="0"/>
                  <w:marRight w:val="0"/>
                  <w:marTop w:val="0"/>
                  <w:marBottom w:val="0"/>
                  <w:divBdr>
                    <w:top w:val="none" w:sz="0" w:space="0" w:color="auto"/>
                    <w:left w:val="none" w:sz="0" w:space="0" w:color="auto"/>
                    <w:bottom w:val="none" w:sz="0" w:space="0" w:color="auto"/>
                    <w:right w:val="none" w:sz="0" w:space="0" w:color="auto"/>
                  </w:divBdr>
                  <w:divsChild>
                    <w:div w:id="1517958165">
                      <w:marLeft w:val="0"/>
                      <w:marRight w:val="0"/>
                      <w:marTop w:val="0"/>
                      <w:marBottom w:val="0"/>
                      <w:divBdr>
                        <w:top w:val="none" w:sz="0" w:space="0" w:color="auto"/>
                        <w:left w:val="none" w:sz="0" w:space="0" w:color="auto"/>
                        <w:bottom w:val="none" w:sz="0" w:space="0" w:color="auto"/>
                        <w:right w:val="none" w:sz="0" w:space="0" w:color="auto"/>
                      </w:divBdr>
                      <w:divsChild>
                        <w:div w:id="1756315800">
                          <w:marLeft w:val="0"/>
                          <w:marRight w:val="0"/>
                          <w:marTop w:val="0"/>
                          <w:marBottom w:val="0"/>
                          <w:divBdr>
                            <w:top w:val="none" w:sz="0" w:space="0" w:color="auto"/>
                            <w:left w:val="none" w:sz="0" w:space="0" w:color="auto"/>
                            <w:bottom w:val="none" w:sz="0" w:space="0" w:color="auto"/>
                            <w:right w:val="none" w:sz="0" w:space="0" w:color="auto"/>
                          </w:divBdr>
                          <w:divsChild>
                            <w:div w:id="1270699076">
                              <w:marLeft w:val="0"/>
                              <w:marRight w:val="0"/>
                              <w:marTop w:val="0"/>
                              <w:marBottom w:val="0"/>
                              <w:divBdr>
                                <w:top w:val="none" w:sz="0" w:space="0" w:color="auto"/>
                                <w:left w:val="none" w:sz="0" w:space="0" w:color="auto"/>
                                <w:bottom w:val="none" w:sz="0" w:space="0" w:color="auto"/>
                                <w:right w:val="none" w:sz="0" w:space="0" w:color="auto"/>
                              </w:divBdr>
                              <w:divsChild>
                                <w:div w:id="1881166832">
                                  <w:marLeft w:val="0"/>
                                  <w:marRight w:val="0"/>
                                  <w:marTop w:val="0"/>
                                  <w:marBottom w:val="0"/>
                                  <w:divBdr>
                                    <w:top w:val="none" w:sz="0" w:space="0" w:color="auto"/>
                                    <w:left w:val="none" w:sz="0" w:space="0" w:color="auto"/>
                                    <w:bottom w:val="none" w:sz="0" w:space="0" w:color="auto"/>
                                    <w:right w:val="none" w:sz="0" w:space="0" w:color="auto"/>
                                  </w:divBdr>
                                </w:div>
                                <w:div w:id="927155080">
                                  <w:marLeft w:val="0"/>
                                  <w:marRight w:val="0"/>
                                  <w:marTop w:val="0"/>
                                  <w:marBottom w:val="90"/>
                                  <w:divBdr>
                                    <w:top w:val="none" w:sz="0" w:space="0" w:color="auto"/>
                                    <w:left w:val="none" w:sz="0" w:space="0" w:color="auto"/>
                                    <w:bottom w:val="none" w:sz="0" w:space="0" w:color="auto"/>
                                    <w:right w:val="none" w:sz="0" w:space="0" w:color="auto"/>
                                  </w:divBdr>
                                  <w:divsChild>
                                    <w:div w:id="1168449616">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931154773">
                          <w:marLeft w:val="0"/>
                          <w:marRight w:val="0"/>
                          <w:marTop w:val="0"/>
                          <w:marBottom w:val="90"/>
                          <w:divBdr>
                            <w:top w:val="none" w:sz="0" w:space="0" w:color="auto"/>
                            <w:left w:val="none" w:sz="0" w:space="0" w:color="auto"/>
                            <w:bottom w:val="none" w:sz="0" w:space="0" w:color="auto"/>
                            <w:right w:val="none" w:sz="0" w:space="0" w:color="auto"/>
                          </w:divBdr>
                          <w:divsChild>
                            <w:div w:id="1884631406">
                              <w:marLeft w:val="0"/>
                              <w:marRight w:val="0"/>
                              <w:marTop w:val="0"/>
                              <w:marBottom w:val="0"/>
                              <w:divBdr>
                                <w:top w:val="single" w:sz="6" w:space="5" w:color="DCDCDC"/>
                                <w:left w:val="none" w:sz="0" w:space="0" w:color="auto"/>
                                <w:bottom w:val="none" w:sz="0" w:space="0" w:color="auto"/>
                                <w:right w:val="none" w:sz="0" w:space="0" w:color="auto"/>
                              </w:divBdr>
                            </w:div>
                            <w:div w:id="657541285">
                              <w:marLeft w:val="0"/>
                              <w:marRight w:val="0"/>
                              <w:marTop w:val="0"/>
                              <w:marBottom w:val="0"/>
                              <w:divBdr>
                                <w:top w:val="single" w:sz="6" w:space="0" w:color="DCDCDC"/>
                                <w:left w:val="none" w:sz="0" w:space="0" w:color="auto"/>
                                <w:bottom w:val="none" w:sz="0" w:space="0" w:color="auto"/>
                                <w:right w:val="none" w:sz="0" w:space="0" w:color="auto"/>
                              </w:divBdr>
                              <w:divsChild>
                                <w:div w:id="1684937150">
                                  <w:marLeft w:val="0"/>
                                  <w:marRight w:val="0"/>
                                  <w:marTop w:val="0"/>
                                  <w:marBottom w:val="0"/>
                                  <w:divBdr>
                                    <w:top w:val="none" w:sz="0" w:space="0" w:color="auto"/>
                                    <w:left w:val="none" w:sz="0" w:space="0" w:color="auto"/>
                                    <w:bottom w:val="none" w:sz="0" w:space="0" w:color="auto"/>
                                    <w:right w:val="none" w:sz="0" w:space="0" w:color="auto"/>
                                  </w:divBdr>
                                  <w:divsChild>
                                    <w:div w:id="987367794">
                                      <w:marLeft w:val="0"/>
                                      <w:marRight w:val="0"/>
                                      <w:marTop w:val="0"/>
                                      <w:marBottom w:val="0"/>
                                      <w:divBdr>
                                        <w:top w:val="none" w:sz="0" w:space="0" w:color="auto"/>
                                        <w:left w:val="none" w:sz="0" w:space="0" w:color="auto"/>
                                        <w:bottom w:val="none" w:sz="0" w:space="0" w:color="auto"/>
                                        <w:right w:val="none" w:sz="0" w:space="0" w:color="auto"/>
                                      </w:divBdr>
                                      <w:divsChild>
                                        <w:div w:id="572817125">
                                          <w:marLeft w:val="0"/>
                                          <w:marRight w:val="0"/>
                                          <w:marTop w:val="0"/>
                                          <w:marBottom w:val="0"/>
                                          <w:divBdr>
                                            <w:top w:val="none" w:sz="0" w:space="0" w:color="auto"/>
                                            <w:left w:val="none" w:sz="0" w:space="0" w:color="auto"/>
                                            <w:bottom w:val="none" w:sz="0" w:space="0" w:color="auto"/>
                                            <w:right w:val="none" w:sz="0" w:space="0" w:color="auto"/>
                                          </w:divBdr>
                                          <w:divsChild>
                                            <w:div w:id="185749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917168">
          <w:marLeft w:val="0"/>
          <w:marRight w:val="0"/>
          <w:marTop w:val="0"/>
          <w:marBottom w:val="0"/>
          <w:divBdr>
            <w:top w:val="none" w:sz="0" w:space="0" w:color="auto"/>
            <w:left w:val="none" w:sz="0" w:space="0" w:color="auto"/>
            <w:bottom w:val="none" w:sz="0" w:space="0" w:color="auto"/>
            <w:right w:val="none" w:sz="0" w:space="0" w:color="auto"/>
          </w:divBdr>
          <w:divsChild>
            <w:div w:id="401215685">
              <w:marLeft w:val="0"/>
              <w:marRight w:val="0"/>
              <w:marTop w:val="0"/>
              <w:marBottom w:val="0"/>
              <w:divBdr>
                <w:top w:val="none" w:sz="0" w:space="0" w:color="auto"/>
                <w:left w:val="none" w:sz="0" w:space="0" w:color="auto"/>
                <w:bottom w:val="none" w:sz="0" w:space="0" w:color="auto"/>
                <w:right w:val="none" w:sz="0" w:space="0" w:color="auto"/>
              </w:divBdr>
              <w:divsChild>
                <w:div w:id="2019309856">
                  <w:marLeft w:val="0"/>
                  <w:marRight w:val="0"/>
                  <w:marTop w:val="0"/>
                  <w:marBottom w:val="0"/>
                  <w:divBdr>
                    <w:top w:val="none" w:sz="0" w:space="0" w:color="auto"/>
                    <w:left w:val="none" w:sz="0" w:space="0" w:color="auto"/>
                    <w:bottom w:val="none" w:sz="0" w:space="0" w:color="auto"/>
                    <w:right w:val="none" w:sz="0" w:space="0" w:color="auto"/>
                  </w:divBdr>
                  <w:divsChild>
                    <w:div w:id="24913602">
                      <w:marLeft w:val="0"/>
                      <w:marRight w:val="0"/>
                      <w:marTop w:val="0"/>
                      <w:marBottom w:val="0"/>
                      <w:divBdr>
                        <w:top w:val="none" w:sz="0" w:space="0" w:color="auto"/>
                        <w:left w:val="none" w:sz="0" w:space="0" w:color="auto"/>
                        <w:bottom w:val="none" w:sz="0" w:space="0" w:color="auto"/>
                        <w:right w:val="none" w:sz="0" w:space="0" w:color="auto"/>
                      </w:divBdr>
                    </w:div>
                    <w:div w:id="1148402892">
                      <w:marLeft w:val="300"/>
                      <w:marRight w:val="0"/>
                      <w:marTop w:val="60"/>
                      <w:marBottom w:val="0"/>
                      <w:divBdr>
                        <w:top w:val="none" w:sz="0" w:space="0" w:color="auto"/>
                        <w:left w:val="none" w:sz="0" w:space="0" w:color="auto"/>
                        <w:bottom w:val="none" w:sz="0" w:space="0" w:color="auto"/>
                        <w:right w:val="none" w:sz="0" w:space="0" w:color="auto"/>
                      </w:divBdr>
                      <w:divsChild>
                        <w:div w:id="1986082875">
                          <w:marLeft w:val="0"/>
                          <w:marRight w:val="0"/>
                          <w:marTop w:val="0"/>
                          <w:marBottom w:val="0"/>
                          <w:divBdr>
                            <w:top w:val="single" w:sz="6" w:space="0" w:color="DCDCDC"/>
                            <w:left w:val="none" w:sz="0" w:space="6" w:color="auto"/>
                            <w:bottom w:val="none" w:sz="0" w:space="0" w:color="auto"/>
                            <w:right w:val="none" w:sz="0" w:space="6" w:color="auto"/>
                          </w:divBdr>
                        </w:div>
                      </w:divsChild>
                    </w:div>
                    <w:div w:id="1341471141">
                      <w:marLeft w:val="0"/>
                      <w:marRight w:val="0"/>
                      <w:marTop w:val="0"/>
                      <w:marBottom w:val="0"/>
                      <w:divBdr>
                        <w:top w:val="none" w:sz="0" w:space="0" w:color="auto"/>
                        <w:left w:val="none" w:sz="0" w:space="0" w:color="auto"/>
                        <w:bottom w:val="none" w:sz="0" w:space="0" w:color="auto"/>
                        <w:right w:val="none" w:sz="0" w:space="0" w:color="auto"/>
                      </w:divBdr>
                      <w:divsChild>
                        <w:div w:id="1302929065">
                          <w:marLeft w:val="0"/>
                          <w:marRight w:val="0"/>
                          <w:marTop w:val="0"/>
                          <w:marBottom w:val="0"/>
                          <w:divBdr>
                            <w:top w:val="none" w:sz="0" w:space="0" w:color="auto"/>
                            <w:left w:val="none" w:sz="0" w:space="0" w:color="auto"/>
                            <w:bottom w:val="none" w:sz="0" w:space="0" w:color="auto"/>
                            <w:right w:val="none" w:sz="0" w:space="0" w:color="auto"/>
                          </w:divBdr>
                          <w:divsChild>
                            <w:div w:id="414396953">
                              <w:marLeft w:val="0"/>
                              <w:marRight w:val="0"/>
                              <w:marTop w:val="0"/>
                              <w:marBottom w:val="0"/>
                              <w:divBdr>
                                <w:top w:val="none" w:sz="0" w:space="0" w:color="auto"/>
                                <w:left w:val="none" w:sz="0" w:space="0" w:color="auto"/>
                                <w:bottom w:val="none" w:sz="0" w:space="0" w:color="auto"/>
                                <w:right w:val="none" w:sz="0" w:space="0" w:color="auto"/>
                              </w:divBdr>
                            </w:div>
                            <w:div w:id="1884321509">
                              <w:marLeft w:val="0"/>
                              <w:marRight w:val="0"/>
                              <w:marTop w:val="0"/>
                              <w:marBottom w:val="0"/>
                              <w:divBdr>
                                <w:top w:val="none" w:sz="0" w:space="0" w:color="auto"/>
                                <w:left w:val="none" w:sz="0" w:space="0" w:color="auto"/>
                                <w:bottom w:val="none" w:sz="0" w:space="0" w:color="auto"/>
                                <w:right w:val="none" w:sz="0" w:space="0" w:color="auto"/>
                              </w:divBdr>
                              <w:divsChild>
                                <w:div w:id="1895507458">
                                  <w:marLeft w:val="0"/>
                                  <w:marRight w:val="0"/>
                                  <w:marTop w:val="0"/>
                                  <w:marBottom w:val="0"/>
                                  <w:divBdr>
                                    <w:top w:val="none" w:sz="0" w:space="0" w:color="auto"/>
                                    <w:left w:val="none" w:sz="0" w:space="0" w:color="auto"/>
                                    <w:bottom w:val="none" w:sz="0" w:space="0" w:color="auto"/>
                                    <w:right w:val="none" w:sz="0" w:space="0" w:color="auto"/>
                                  </w:divBdr>
                                  <w:divsChild>
                                    <w:div w:id="1485197057">
                                      <w:marLeft w:val="0"/>
                                      <w:marRight w:val="0"/>
                                      <w:marTop w:val="0"/>
                                      <w:marBottom w:val="0"/>
                                      <w:divBdr>
                                        <w:top w:val="none" w:sz="0" w:space="0" w:color="auto"/>
                                        <w:left w:val="none" w:sz="0" w:space="0" w:color="auto"/>
                                        <w:bottom w:val="none" w:sz="0" w:space="0" w:color="auto"/>
                                        <w:right w:val="none" w:sz="0" w:space="0" w:color="auto"/>
                                      </w:divBdr>
                                    </w:div>
                                  </w:divsChild>
                                </w:div>
                                <w:div w:id="546915546">
                                  <w:marLeft w:val="0"/>
                                  <w:marRight w:val="0"/>
                                  <w:marTop w:val="0"/>
                                  <w:marBottom w:val="0"/>
                                  <w:divBdr>
                                    <w:top w:val="none" w:sz="0" w:space="0" w:color="auto"/>
                                    <w:left w:val="none" w:sz="0" w:space="0" w:color="auto"/>
                                    <w:bottom w:val="none" w:sz="0" w:space="0" w:color="auto"/>
                                    <w:right w:val="none" w:sz="0" w:space="0" w:color="auto"/>
                                  </w:divBdr>
                                  <w:divsChild>
                                    <w:div w:id="66435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387359">
              <w:marLeft w:val="0"/>
              <w:marRight w:val="0"/>
              <w:marTop w:val="0"/>
              <w:marBottom w:val="0"/>
              <w:divBdr>
                <w:top w:val="none" w:sz="0" w:space="0" w:color="auto"/>
                <w:left w:val="none" w:sz="0" w:space="0" w:color="auto"/>
                <w:bottom w:val="none" w:sz="0" w:space="0" w:color="auto"/>
                <w:right w:val="none" w:sz="0" w:space="0" w:color="auto"/>
              </w:divBdr>
              <w:divsChild>
                <w:div w:id="17667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feb/25/british-gas-owner-centrica-plans-new-turnaround-effort-as-profits-hit-record-lo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business/2020/aug/19/british-gas-faces-industrial-action-over-fire-and-rehire-pla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gas" TargetMode="External"/><Relationship Id="rId11" Type="http://schemas.openxmlformats.org/officeDocument/2006/relationships/image" Target="media/image1.jpeg"/><Relationship Id="rId5" Type="http://schemas.openxmlformats.org/officeDocument/2006/relationships/hyperlink" Target="https://www.theguardian.com/profile/jillian-ambrose" TargetMode="External"/><Relationship Id="rId10" Type="http://schemas.openxmlformats.org/officeDocument/2006/relationships/hyperlink" Target="https://www.theguardian.com/business/2011/feb/24/british-gas-profits-centrica-competition-commission" TargetMode="External"/><Relationship Id="rId4" Type="http://schemas.openxmlformats.org/officeDocument/2006/relationships/webSettings" Target="webSettings.xml"/><Relationship Id="rId9" Type="http://schemas.openxmlformats.org/officeDocument/2006/relationships/hyperlink" Target="https://www.theguardian.com/business/cent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1044</Words>
  <Characters>5953</Characters>
  <Application>Microsoft Office Word</Application>
  <DocSecurity>0</DocSecurity>
  <Lines>49</Lines>
  <Paragraphs>13</Paragraphs>
  <ScaleCrop>false</ScaleCrop>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2</cp:revision>
  <dcterms:created xsi:type="dcterms:W3CDTF">2021-03-30T09:09:00Z</dcterms:created>
  <dcterms:modified xsi:type="dcterms:W3CDTF">2021-03-30T09:09:00Z</dcterms:modified>
</cp:coreProperties>
</file>