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46B30" w14:textId="024B7F06" w:rsidR="00882790" w:rsidRDefault="00882790" w:rsidP="00882790">
      <w:pPr>
        <w:rPr>
          <w:rFonts w:ascii="Arial" w:hAnsi="Arial" w:cs="Arial"/>
          <w:b/>
          <w:bCs/>
          <w:sz w:val="52"/>
          <w:szCs w:val="52"/>
        </w:rPr>
      </w:pPr>
      <w:r>
        <w:rPr>
          <w:rFonts w:ascii="Arial" w:hAnsi="Arial" w:cs="Arial"/>
          <w:noProof/>
          <w:sz w:val="28"/>
          <w:szCs w:val="28"/>
        </w:rPr>
        <w:drawing>
          <wp:inline distT="0" distB="0" distL="0" distR="0" wp14:anchorId="2554B278" wp14:editId="3D4F5C4B">
            <wp:extent cx="3643829" cy="120853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3684425" cy="1222001"/>
                    </a:xfrm>
                    <a:prstGeom prst="rect">
                      <a:avLst/>
                    </a:prstGeom>
                  </pic:spPr>
                </pic:pic>
              </a:graphicData>
            </a:graphic>
          </wp:inline>
        </w:drawing>
      </w:r>
    </w:p>
    <w:p w14:paraId="625638CB" w14:textId="77777777" w:rsidR="00882790" w:rsidRDefault="00882790" w:rsidP="00882790">
      <w:pPr>
        <w:rPr>
          <w:rFonts w:ascii="Arial" w:hAnsi="Arial" w:cs="Arial"/>
          <w:b/>
          <w:bCs/>
          <w:sz w:val="52"/>
          <w:szCs w:val="52"/>
        </w:rPr>
      </w:pPr>
    </w:p>
    <w:p w14:paraId="682A8B26" w14:textId="60D18E8A" w:rsidR="00A037D9" w:rsidRPr="008609B0" w:rsidRDefault="006B70FB" w:rsidP="006B70FB">
      <w:pPr>
        <w:jc w:val="center"/>
        <w:rPr>
          <w:rFonts w:ascii="Arial" w:hAnsi="Arial" w:cs="Arial"/>
          <w:b/>
          <w:bCs/>
          <w:sz w:val="52"/>
          <w:szCs w:val="52"/>
        </w:rPr>
      </w:pPr>
      <w:r w:rsidRPr="008609B0">
        <w:rPr>
          <w:rFonts w:ascii="Arial" w:hAnsi="Arial" w:cs="Arial"/>
          <w:b/>
          <w:bCs/>
          <w:sz w:val="52"/>
          <w:szCs w:val="52"/>
        </w:rPr>
        <w:t>Marketing Fundamentals Analysis and Evaluation</w:t>
      </w:r>
    </w:p>
    <w:p w14:paraId="4E80F5A8" w14:textId="1E2902F8" w:rsidR="008609B0" w:rsidRDefault="008609B0" w:rsidP="008609B0">
      <w:pPr>
        <w:jc w:val="center"/>
        <w:rPr>
          <w:rFonts w:ascii="Arial" w:hAnsi="Arial" w:cs="Arial"/>
          <w:sz w:val="28"/>
          <w:szCs w:val="28"/>
        </w:rPr>
      </w:pPr>
    </w:p>
    <w:p w14:paraId="3E0CBE51" w14:textId="77777777" w:rsidR="008609B0" w:rsidRDefault="008609B0" w:rsidP="008609B0">
      <w:pPr>
        <w:jc w:val="center"/>
        <w:rPr>
          <w:rFonts w:ascii="Arial" w:hAnsi="Arial" w:cs="Arial"/>
          <w:sz w:val="28"/>
          <w:szCs w:val="28"/>
        </w:rPr>
      </w:pPr>
    </w:p>
    <w:p w14:paraId="09C6C77A" w14:textId="77777777" w:rsidR="008609B0" w:rsidRDefault="008609B0" w:rsidP="008609B0">
      <w:pPr>
        <w:jc w:val="center"/>
        <w:rPr>
          <w:rFonts w:ascii="Arial" w:hAnsi="Arial" w:cs="Arial"/>
          <w:sz w:val="28"/>
          <w:szCs w:val="28"/>
        </w:rPr>
      </w:pPr>
    </w:p>
    <w:p w14:paraId="2E9ED94B" w14:textId="09EDFB1A" w:rsidR="008609B0" w:rsidRPr="006B70FB" w:rsidRDefault="008609B0" w:rsidP="008609B0">
      <w:pPr>
        <w:jc w:val="center"/>
        <w:rPr>
          <w:rFonts w:ascii="Arial" w:hAnsi="Arial" w:cs="Arial"/>
          <w:sz w:val="28"/>
          <w:szCs w:val="28"/>
        </w:rPr>
      </w:pPr>
      <w:r w:rsidRPr="006B70FB">
        <w:rPr>
          <w:rFonts w:ascii="Arial" w:hAnsi="Arial" w:cs="Arial"/>
          <w:sz w:val="28"/>
          <w:szCs w:val="28"/>
        </w:rPr>
        <w:t>Module: Marketing Fundamentals</w:t>
      </w:r>
    </w:p>
    <w:p w14:paraId="0567D259" w14:textId="6CF22223" w:rsidR="006B70FB" w:rsidRPr="006B70FB" w:rsidRDefault="006B70FB" w:rsidP="006B70FB">
      <w:pPr>
        <w:jc w:val="center"/>
        <w:rPr>
          <w:rFonts w:ascii="Arial" w:hAnsi="Arial" w:cs="Arial"/>
          <w:sz w:val="28"/>
          <w:szCs w:val="28"/>
        </w:rPr>
      </w:pPr>
      <w:r w:rsidRPr="006B70FB">
        <w:rPr>
          <w:rFonts w:ascii="Arial" w:hAnsi="Arial" w:cs="Arial"/>
          <w:sz w:val="28"/>
          <w:szCs w:val="28"/>
        </w:rPr>
        <w:t>Module Code: LCBB4004</w:t>
      </w:r>
    </w:p>
    <w:p w14:paraId="20149AB8" w14:textId="25A28811" w:rsidR="006B70FB" w:rsidRPr="006B70FB" w:rsidRDefault="006B70FB" w:rsidP="006B70FB">
      <w:pPr>
        <w:jc w:val="center"/>
        <w:rPr>
          <w:rFonts w:ascii="Arial" w:hAnsi="Arial" w:cs="Arial"/>
          <w:sz w:val="28"/>
          <w:szCs w:val="28"/>
        </w:rPr>
      </w:pPr>
      <w:r w:rsidRPr="006B70FB">
        <w:rPr>
          <w:rFonts w:ascii="Arial" w:hAnsi="Arial" w:cs="Arial"/>
          <w:sz w:val="28"/>
          <w:szCs w:val="28"/>
        </w:rPr>
        <w:t>Lecturer Name: Hossein Shokri</w:t>
      </w:r>
    </w:p>
    <w:p w14:paraId="0232C5AD" w14:textId="77777777" w:rsidR="000434A0" w:rsidRDefault="000434A0" w:rsidP="000434A0">
      <w:pPr>
        <w:rPr>
          <w:rFonts w:ascii="Arial" w:hAnsi="Arial" w:cs="Arial"/>
          <w:sz w:val="28"/>
          <w:szCs w:val="28"/>
        </w:rPr>
      </w:pPr>
    </w:p>
    <w:p w14:paraId="64BEC85C" w14:textId="77777777" w:rsidR="000434A0" w:rsidRDefault="000434A0" w:rsidP="000434A0">
      <w:pPr>
        <w:rPr>
          <w:rFonts w:ascii="Arial" w:hAnsi="Arial" w:cs="Arial"/>
          <w:sz w:val="28"/>
          <w:szCs w:val="28"/>
        </w:rPr>
      </w:pPr>
    </w:p>
    <w:p w14:paraId="14AB0C88" w14:textId="047A7869" w:rsidR="000434A0" w:rsidRDefault="000434A0" w:rsidP="000434A0">
      <w:pPr>
        <w:rPr>
          <w:rFonts w:ascii="Arial" w:hAnsi="Arial" w:cs="Arial"/>
          <w:sz w:val="28"/>
          <w:szCs w:val="28"/>
        </w:rPr>
      </w:pPr>
    </w:p>
    <w:p w14:paraId="5514229E" w14:textId="77777777" w:rsidR="000434A0" w:rsidRDefault="000434A0" w:rsidP="000434A0">
      <w:pPr>
        <w:rPr>
          <w:rFonts w:ascii="Arial" w:hAnsi="Arial" w:cs="Arial"/>
          <w:sz w:val="28"/>
          <w:szCs w:val="28"/>
        </w:rPr>
      </w:pPr>
    </w:p>
    <w:p w14:paraId="6D532704" w14:textId="77777777" w:rsidR="000434A0" w:rsidRDefault="000434A0" w:rsidP="000434A0">
      <w:pPr>
        <w:rPr>
          <w:rFonts w:ascii="Arial" w:hAnsi="Arial" w:cs="Arial"/>
          <w:sz w:val="28"/>
          <w:szCs w:val="28"/>
        </w:rPr>
      </w:pPr>
    </w:p>
    <w:p w14:paraId="43AE031A" w14:textId="77777777" w:rsidR="000434A0" w:rsidRDefault="000434A0" w:rsidP="000434A0">
      <w:pPr>
        <w:rPr>
          <w:rFonts w:ascii="Arial" w:hAnsi="Arial" w:cs="Arial"/>
          <w:sz w:val="28"/>
          <w:szCs w:val="28"/>
        </w:rPr>
      </w:pPr>
    </w:p>
    <w:p w14:paraId="42EEBC41" w14:textId="77777777" w:rsidR="000434A0" w:rsidRDefault="000434A0" w:rsidP="000434A0">
      <w:pPr>
        <w:rPr>
          <w:rFonts w:ascii="Arial" w:hAnsi="Arial" w:cs="Arial"/>
          <w:sz w:val="28"/>
          <w:szCs w:val="28"/>
        </w:rPr>
      </w:pPr>
    </w:p>
    <w:p w14:paraId="60B27706" w14:textId="77777777" w:rsidR="000434A0" w:rsidRDefault="000434A0" w:rsidP="000434A0">
      <w:pPr>
        <w:rPr>
          <w:rFonts w:ascii="Arial" w:hAnsi="Arial" w:cs="Arial"/>
          <w:sz w:val="28"/>
          <w:szCs w:val="28"/>
        </w:rPr>
      </w:pPr>
    </w:p>
    <w:p w14:paraId="73B43BE3" w14:textId="77777777" w:rsidR="000434A0" w:rsidRDefault="000434A0" w:rsidP="000434A0">
      <w:pPr>
        <w:rPr>
          <w:rFonts w:ascii="Arial" w:hAnsi="Arial" w:cs="Arial"/>
          <w:sz w:val="28"/>
          <w:szCs w:val="28"/>
        </w:rPr>
      </w:pPr>
    </w:p>
    <w:p w14:paraId="7E7384FE" w14:textId="77777777" w:rsidR="00882790" w:rsidRDefault="006B70FB" w:rsidP="000434A0">
      <w:pPr>
        <w:rPr>
          <w:rFonts w:ascii="Arial" w:hAnsi="Arial" w:cs="Arial"/>
          <w:sz w:val="28"/>
          <w:szCs w:val="28"/>
        </w:rPr>
      </w:pPr>
      <w:r w:rsidRPr="006B70FB">
        <w:rPr>
          <w:rFonts w:ascii="Arial" w:hAnsi="Arial" w:cs="Arial"/>
          <w:sz w:val="28"/>
          <w:szCs w:val="28"/>
        </w:rPr>
        <w:t>Student Name: TSVETELIN EMILOV BRANKOV</w:t>
      </w:r>
    </w:p>
    <w:p w14:paraId="4C15EF9B" w14:textId="3E69DDEC" w:rsidR="006B70FB" w:rsidRPr="006B70FB" w:rsidRDefault="006B70FB" w:rsidP="000434A0">
      <w:pPr>
        <w:rPr>
          <w:rFonts w:ascii="Arial" w:hAnsi="Arial" w:cs="Arial"/>
          <w:sz w:val="28"/>
          <w:szCs w:val="28"/>
        </w:rPr>
      </w:pPr>
      <w:r w:rsidRPr="006B70FB">
        <w:rPr>
          <w:rFonts w:ascii="Arial" w:hAnsi="Arial" w:cs="Arial"/>
          <w:sz w:val="28"/>
          <w:szCs w:val="28"/>
        </w:rPr>
        <w:t>Student Number: 2024471</w:t>
      </w:r>
    </w:p>
    <w:p w14:paraId="714D04BB" w14:textId="5CB6C8FB" w:rsidR="006B70FB" w:rsidRPr="006B70FB" w:rsidRDefault="006B70FB">
      <w:pPr>
        <w:rPr>
          <w:rFonts w:ascii="Arial" w:hAnsi="Arial" w:cs="Arial"/>
          <w:sz w:val="28"/>
          <w:szCs w:val="28"/>
        </w:rPr>
      </w:pPr>
    </w:p>
    <w:p w14:paraId="10F74BD8" w14:textId="153AA057" w:rsidR="00A037D9" w:rsidRDefault="00A037D9"/>
    <w:p w14:paraId="0525DA17" w14:textId="2AA3F24F" w:rsidR="00A037D9" w:rsidRDefault="00A037D9"/>
    <w:sdt>
      <w:sdtPr>
        <w:id w:val="1662585384"/>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1882B62F" w14:textId="736CD08D" w:rsidR="00026CF6" w:rsidRDefault="00026CF6">
          <w:pPr>
            <w:pStyle w:val="TOCHeading"/>
          </w:pPr>
          <w:r>
            <w:t>Table of Contents</w:t>
          </w:r>
        </w:p>
        <w:p w14:paraId="3089B805" w14:textId="77777777" w:rsidR="00026CF6" w:rsidRPr="00026CF6" w:rsidRDefault="00026CF6" w:rsidP="00026CF6"/>
        <w:p w14:paraId="42723FE2" w14:textId="3B12C53A" w:rsidR="00026CF6" w:rsidRDefault="00026CF6">
          <w:pPr>
            <w:pStyle w:val="TOC1"/>
            <w:tabs>
              <w:tab w:val="right" w:leader="dot" w:pos="9396"/>
            </w:tabs>
            <w:rPr>
              <w:noProof/>
            </w:rPr>
          </w:pPr>
          <w:r>
            <w:fldChar w:fldCharType="begin"/>
          </w:r>
          <w:r>
            <w:instrText xml:space="preserve"> TOC \o "1-3" \h \z \u </w:instrText>
          </w:r>
          <w:r>
            <w:fldChar w:fldCharType="separate"/>
          </w:r>
          <w:hyperlink w:anchor="_Toc70375264" w:history="1">
            <w:r w:rsidRPr="00042A94">
              <w:rPr>
                <w:rStyle w:val="Hyperlink"/>
                <w:noProof/>
              </w:rPr>
              <w:t>Introduction</w:t>
            </w:r>
            <w:r>
              <w:rPr>
                <w:noProof/>
                <w:webHidden/>
              </w:rPr>
              <w:tab/>
            </w:r>
            <w:r>
              <w:rPr>
                <w:noProof/>
                <w:webHidden/>
              </w:rPr>
              <w:fldChar w:fldCharType="begin"/>
            </w:r>
            <w:r>
              <w:rPr>
                <w:noProof/>
                <w:webHidden/>
              </w:rPr>
              <w:instrText xml:space="preserve"> PAGEREF _Toc70375264 \h </w:instrText>
            </w:r>
            <w:r>
              <w:rPr>
                <w:noProof/>
                <w:webHidden/>
              </w:rPr>
            </w:r>
            <w:r>
              <w:rPr>
                <w:noProof/>
                <w:webHidden/>
              </w:rPr>
              <w:fldChar w:fldCharType="separate"/>
            </w:r>
            <w:r>
              <w:rPr>
                <w:noProof/>
                <w:webHidden/>
              </w:rPr>
              <w:t>2</w:t>
            </w:r>
            <w:r>
              <w:rPr>
                <w:noProof/>
                <w:webHidden/>
              </w:rPr>
              <w:fldChar w:fldCharType="end"/>
            </w:r>
          </w:hyperlink>
        </w:p>
        <w:p w14:paraId="3409983F" w14:textId="6D19640B" w:rsidR="00026CF6" w:rsidRDefault="00026CF6">
          <w:pPr>
            <w:pStyle w:val="TOC1"/>
            <w:tabs>
              <w:tab w:val="right" w:leader="dot" w:pos="9396"/>
            </w:tabs>
            <w:rPr>
              <w:noProof/>
            </w:rPr>
          </w:pPr>
          <w:hyperlink w:anchor="_Toc70375265" w:history="1">
            <w:r w:rsidRPr="00042A94">
              <w:rPr>
                <w:rStyle w:val="Hyperlink"/>
                <w:noProof/>
              </w:rPr>
              <w:t>Importance and Definition of Marketing</w:t>
            </w:r>
            <w:r>
              <w:rPr>
                <w:noProof/>
                <w:webHidden/>
              </w:rPr>
              <w:tab/>
            </w:r>
            <w:r>
              <w:rPr>
                <w:noProof/>
                <w:webHidden/>
              </w:rPr>
              <w:fldChar w:fldCharType="begin"/>
            </w:r>
            <w:r>
              <w:rPr>
                <w:noProof/>
                <w:webHidden/>
              </w:rPr>
              <w:instrText xml:space="preserve"> PAGEREF _Toc70375265 \h </w:instrText>
            </w:r>
            <w:r>
              <w:rPr>
                <w:noProof/>
                <w:webHidden/>
              </w:rPr>
            </w:r>
            <w:r>
              <w:rPr>
                <w:noProof/>
                <w:webHidden/>
              </w:rPr>
              <w:fldChar w:fldCharType="separate"/>
            </w:r>
            <w:r>
              <w:rPr>
                <w:noProof/>
                <w:webHidden/>
              </w:rPr>
              <w:t>2</w:t>
            </w:r>
            <w:r>
              <w:rPr>
                <w:noProof/>
                <w:webHidden/>
              </w:rPr>
              <w:fldChar w:fldCharType="end"/>
            </w:r>
          </w:hyperlink>
        </w:p>
        <w:p w14:paraId="6F2265E0" w14:textId="40123CD1" w:rsidR="00026CF6" w:rsidRDefault="00026CF6">
          <w:pPr>
            <w:pStyle w:val="TOC2"/>
            <w:tabs>
              <w:tab w:val="right" w:leader="dot" w:pos="9396"/>
            </w:tabs>
            <w:rPr>
              <w:noProof/>
            </w:rPr>
          </w:pPr>
          <w:hyperlink w:anchor="_Toc70375266" w:history="1">
            <w:r w:rsidRPr="00042A94">
              <w:rPr>
                <w:rStyle w:val="Hyperlink"/>
                <w:noProof/>
              </w:rPr>
              <w:t>Definition</w:t>
            </w:r>
            <w:r>
              <w:rPr>
                <w:noProof/>
                <w:webHidden/>
              </w:rPr>
              <w:tab/>
            </w:r>
            <w:r>
              <w:rPr>
                <w:noProof/>
                <w:webHidden/>
              </w:rPr>
              <w:fldChar w:fldCharType="begin"/>
            </w:r>
            <w:r>
              <w:rPr>
                <w:noProof/>
                <w:webHidden/>
              </w:rPr>
              <w:instrText xml:space="preserve"> PAGEREF _Toc70375266 \h </w:instrText>
            </w:r>
            <w:r>
              <w:rPr>
                <w:noProof/>
                <w:webHidden/>
              </w:rPr>
            </w:r>
            <w:r>
              <w:rPr>
                <w:noProof/>
                <w:webHidden/>
              </w:rPr>
              <w:fldChar w:fldCharType="separate"/>
            </w:r>
            <w:r>
              <w:rPr>
                <w:noProof/>
                <w:webHidden/>
              </w:rPr>
              <w:t>2</w:t>
            </w:r>
            <w:r>
              <w:rPr>
                <w:noProof/>
                <w:webHidden/>
              </w:rPr>
              <w:fldChar w:fldCharType="end"/>
            </w:r>
          </w:hyperlink>
        </w:p>
        <w:p w14:paraId="15AB3D09" w14:textId="113AAACC" w:rsidR="00026CF6" w:rsidRDefault="00026CF6">
          <w:pPr>
            <w:pStyle w:val="TOC2"/>
            <w:tabs>
              <w:tab w:val="right" w:leader="dot" w:pos="9396"/>
            </w:tabs>
            <w:rPr>
              <w:noProof/>
            </w:rPr>
          </w:pPr>
          <w:hyperlink w:anchor="_Toc70375267" w:history="1">
            <w:r w:rsidRPr="00042A94">
              <w:rPr>
                <w:rStyle w:val="Hyperlink"/>
                <w:noProof/>
              </w:rPr>
              <w:t>Importance</w:t>
            </w:r>
            <w:r>
              <w:rPr>
                <w:noProof/>
                <w:webHidden/>
              </w:rPr>
              <w:tab/>
            </w:r>
            <w:r>
              <w:rPr>
                <w:noProof/>
                <w:webHidden/>
              </w:rPr>
              <w:fldChar w:fldCharType="begin"/>
            </w:r>
            <w:r>
              <w:rPr>
                <w:noProof/>
                <w:webHidden/>
              </w:rPr>
              <w:instrText xml:space="preserve"> PAGEREF _Toc70375267 \h </w:instrText>
            </w:r>
            <w:r>
              <w:rPr>
                <w:noProof/>
                <w:webHidden/>
              </w:rPr>
            </w:r>
            <w:r>
              <w:rPr>
                <w:noProof/>
                <w:webHidden/>
              </w:rPr>
              <w:fldChar w:fldCharType="separate"/>
            </w:r>
            <w:r>
              <w:rPr>
                <w:noProof/>
                <w:webHidden/>
              </w:rPr>
              <w:t>3</w:t>
            </w:r>
            <w:r>
              <w:rPr>
                <w:noProof/>
                <w:webHidden/>
              </w:rPr>
              <w:fldChar w:fldCharType="end"/>
            </w:r>
          </w:hyperlink>
        </w:p>
        <w:p w14:paraId="65514315" w14:textId="1898D2AD" w:rsidR="00026CF6" w:rsidRDefault="00026CF6">
          <w:pPr>
            <w:pStyle w:val="TOC1"/>
            <w:tabs>
              <w:tab w:val="right" w:leader="dot" w:pos="9396"/>
            </w:tabs>
            <w:rPr>
              <w:noProof/>
            </w:rPr>
          </w:pPr>
          <w:hyperlink w:anchor="_Toc70375268" w:history="1">
            <w:r w:rsidRPr="00042A94">
              <w:rPr>
                <w:rStyle w:val="Hyperlink"/>
                <w:noProof/>
              </w:rPr>
              <w:t>Process and Stages of Marketing</w:t>
            </w:r>
            <w:r>
              <w:rPr>
                <w:noProof/>
                <w:webHidden/>
              </w:rPr>
              <w:tab/>
            </w:r>
            <w:r>
              <w:rPr>
                <w:noProof/>
                <w:webHidden/>
              </w:rPr>
              <w:fldChar w:fldCharType="begin"/>
            </w:r>
            <w:r>
              <w:rPr>
                <w:noProof/>
                <w:webHidden/>
              </w:rPr>
              <w:instrText xml:space="preserve"> PAGEREF _Toc70375268 \h </w:instrText>
            </w:r>
            <w:r>
              <w:rPr>
                <w:noProof/>
                <w:webHidden/>
              </w:rPr>
            </w:r>
            <w:r>
              <w:rPr>
                <w:noProof/>
                <w:webHidden/>
              </w:rPr>
              <w:fldChar w:fldCharType="separate"/>
            </w:r>
            <w:r>
              <w:rPr>
                <w:noProof/>
                <w:webHidden/>
              </w:rPr>
              <w:t>3</w:t>
            </w:r>
            <w:r>
              <w:rPr>
                <w:noProof/>
                <w:webHidden/>
              </w:rPr>
              <w:fldChar w:fldCharType="end"/>
            </w:r>
          </w:hyperlink>
        </w:p>
        <w:p w14:paraId="79875B09" w14:textId="60BF16E2" w:rsidR="00026CF6" w:rsidRDefault="00026CF6">
          <w:pPr>
            <w:pStyle w:val="TOC2"/>
            <w:tabs>
              <w:tab w:val="right" w:leader="dot" w:pos="9396"/>
            </w:tabs>
            <w:rPr>
              <w:noProof/>
            </w:rPr>
          </w:pPr>
          <w:hyperlink w:anchor="_Toc70375269" w:history="1">
            <w:r w:rsidRPr="00042A94">
              <w:rPr>
                <w:rStyle w:val="Hyperlink"/>
                <w:noProof/>
              </w:rPr>
              <w:t>SWOT Analysis</w:t>
            </w:r>
            <w:r>
              <w:rPr>
                <w:noProof/>
                <w:webHidden/>
              </w:rPr>
              <w:tab/>
            </w:r>
            <w:r>
              <w:rPr>
                <w:noProof/>
                <w:webHidden/>
              </w:rPr>
              <w:fldChar w:fldCharType="begin"/>
            </w:r>
            <w:r>
              <w:rPr>
                <w:noProof/>
                <w:webHidden/>
              </w:rPr>
              <w:instrText xml:space="preserve"> PAGEREF _Toc70375269 \h </w:instrText>
            </w:r>
            <w:r>
              <w:rPr>
                <w:noProof/>
                <w:webHidden/>
              </w:rPr>
            </w:r>
            <w:r>
              <w:rPr>
                <w:noProof/>
                <w:webHidden/>
              </w:rPr>
              <w:fldChar w:fldCharType="separate"/>
            </w:r>
            <w:r>
              <w:rPr>
                <w:noProof/>
                <w:webHidden/>
              </w:rPr>
              <w:t>3</w:t>
            </w:r>
            <w:r>
              <w:rPr>
                <w:noProof/>
                <w:webHidden/>
              </w:rPr>
              <w:fldChar w:fldCharType="end"/>
            </w:r>
          </w:hyperlink>
        </w:p>
        <w:p w14:paraId="58BC6360" w14:textId="75FC11BE" w:rsidR="00026CF6" w:rsidRDefault="00026CF6">
          <w:pPr>
            <w:pStyle w:val="TOC2"/>
            <w:tabs>
              <w:tab w:val="right" w:leader="dot" w:pos="9396"/>
            </w:tabs>
            <w:rPr>
              <w:noProof/>
            </w:rPr>
          </w:pPr>
          <w:hyperlink w:anchor="_Toc70375270" w:history="1">
            <w:r w:rsidRPr="00042A94">
              <w:rPr>
                <w:rStyle w:val="Hyperlink"/>
                <w:noProof/>
              </w:rPr>
              <w:t>PESTEL Analysis</w:t>
            </w:r>
            <w:r>
              <w:rPr>
                <w:noProof/>
                <w:webHidden/>
              </w:rPr>
              <w:tab/>
            </w:r>
            <w:r>
              <w:rPr>
                <w:noProof/>
                <w:webHidden/>
              </w:rPr>
              <w:fldChar w:fldCharType="begin"/>
            </w:r>
            <w:r>
              <w:rPr>
                <w:noProof/>
                <w:webHidden/>
              </w:rPr>
              <w:instrText xml:space="preserve"> PAGEREF _Toc70375270 \h </w:instrText>
            </w:r>
            <w:r>
              <w:rPr>
                <w:noProof/>
                <w:webHidden/>
              </w:rPr>
            </w:r>
            <w:r>
              <w:rPr>
                <w:noProof/>
                <w:webHidden/>
              </w:rPr>
              <w:fldChar w:fldCharType="separate"/>
            </w:r>
            <w:r>
              <w:rPr>
                <w:noProof/>
                <w:webHidden/>
              </w:rPr>
              <w:t>4</w:t>
            </w:r>
            <w:r>
              <w:rPr>
                <w:noProof/>
                <w:webHidden/>
              </w:rPr>
              <w:fldChar w:fldCharType="end"/>
            </w:r>
          </w:hyperlink>
        </w:p>
        <w:p w14:paraId="4E3D447F" w14:textId="0068A657" w:rsidR="00026CF6" w:rsidRDefault="00026CF6">
          <w:pPr>
            <w:pStyle w:val="TOC1"/>
            <w:tabs>
              <w:tab w:val="right" w:leader="dot" w:pos="9396"/>
            </w:tabs>
            <w:rPr>
              <w:noProof/>
            </w:rPr>
          </w:pPr>
          <w:hyperlink w:anchor="_Toc70375271" w:history="1">
            <w:r w:rsidRPr="00042A94">
              <w:rPr>
                <w:rStyle w:val="Hyperlink"/>
                <w:noProof/>
              </w:rPr>
              <w:t>Segmentation, Targeting, and Positioning</w:t>
            </w:r>
            <w:r>
              <w:rPr>
                <w:noProof/>
                <w:webHidden/>
              </w:rPr>
              <w:tab/>
            </w:r>
            <w:r>
              <w:rPr>
                <w:noProof/>
                <w:webHidden/>
              </w:rPr>
              <w:fldChar w:fldCharType="begin"/>
            </w:r>
            <w:r>
              <w:rPr>
                <w:noProof/>
                <w:webHidden/>
              </w:rPr>
              <w:instrText xml:space="preserve"> PAGEREF _Toc70375271 \h </w:instrText>
            </w:r>
            <w:r>
              <w:rPr>
                <w:noProof/>
                <w:webHidden/>
              </w:rPr>
            </w:r>
            <w:r>
              <w:rPr>
                <w:noProof/>
                <w:webHidden/>
              </w:rPr>
              <w:fldChar w:fldCharType="separate"/>
            </w:r>
            <w:r>
              <w:rPr>
                <w:noProof/>
                <w:webHidden/>
              </w:rPr>
              <w:t>5</w:t>
            </w:r>
            <w:r>
              <w:rPr>
                <w:noProof/>
                <w:webHidden/>
              </w:rPr>
              <w:fldChar w:fldCharType="end"/>
            </w:r>
          </w:hyperlink>
        </w:p>
        <w:p w14:paraId="1F79A830" w14:textId="26E7A649" w:rsidR="00026CF6" w:rsidRDefault="00026CF6">
          <w:pPr>
            <w:pStyle w:val="TOC1"/>
            <w:tabs>
              <w:tab w:val="right" w:leader="dot" w:pos="9396"/>
            </w:tabs>
            <w:rPr>
              <w:noProof/>
            </w:rPr>
          </w:pPr>
          <w:hyperlink w:anchor="_Toc70375272" w:history="1">
            <w:r w:rsidRPr="00042A94">
              <w:rPr>
                <w:rStyle w:val="Hyperlink"/>
                <w:noProof/>
              </w:rPr>
              <w:t>Marketing Mix</w:t>
            </w:r>
            <w:r>
              <w:rPr>
                <w:noProof/>
                <w:webHidden/>
              </w:rPr>
              <w:tab/>
            </w:r>
            <w:r>
              <w:rPr>
                <w:noProof/>
                <w:webHidden/>
              </w:rPr>
              <w:fldChar w:fldCharType="begin"/>
            </w:r>
            <w:r>
              <w:rPr>
                <w:noProof/>
                <w:webHidden/>
              </w:rPr>
              <w:instrText xml:space="preserve"> PAGEREF _Toc70375272 \h </w:instrText>
            </w:r>
            <w:r>
              <w:rPr>
                <w:noProof/>
                <w:webHidden/>
              </w:rPr>
            </w:r>
            <w:r>
              <w:rPr>
                <w:noProof/>
                <w:webHidden/>
              </w:rPr>
              <w:fldChar w:fldCharType="separate"/>
            </w:r>
            <w:r>
              <w:rPr>
                <w:noProof/>
                <w:webHidden/>
              </w:rPr>
              <w:t>6</w:t>
            </w:r>
            <w:r>
              <w:rPr>
                <w:noProof/>
                <w:webHidden/>
              </w:rPr>
              <w:fldChar w:fldCharType="end"/>
            </w:r>
          </w:hyperlink>
        </w:p>
        <w:p w14:paraId="1935EA12" w14:textId="150964F0" w:rsidR="00026CF6" w:rsidRDefault="00026CF6">
          <w:pPr>
            <w:pStyle w:val="TOC1"/>
            <w:tabs>
              <w:tab w:val="right" w:leader="dot" w:pos="9396"/>
            </w:tabs>
            <w:rPr>
              <w:noProof/>
            </w:rPr>
          </w:pPr>
          <w:hyperlink w:anchor="_Toc70375273" w:history="1">
            <w:r w:rsidRPr="00042A94">
              <w:rPr>
                <w:rStyle w:val="Hyperlink"/>
                <w:noProof/>
              </w:rPr>
              <w:t>Conclusion</w:t>
            </w:r>
            <w:r>
              <w:rPr>
                <w:noProof/>
                <w:webHidden/>
              </w:rPr>
              <w:tab/>
            </w:r>
            <w:r>
              <w:rPr>
                <w:noProof/>
                <w:webHidden/>
              </w:rPr>
              <w:fldChar w:fldCharType="begin"/>
            </w:r>
            <w:r>
              <w:rPr>
                <w:noProof/>
                <w:webHidden/>
              </w:rPr>
              <w:instrText xml:space="preserve"> PAGEREF _Toc70375273 \h </w:instrText>
            </w:r>
            <w:r>
              <w:rPr>
                <w:noProof/>
                <w:webHidden/>
              </w:rPr>
            </w:r>
            <w:r>
              <w:rPr>
                <w:noProof/>
                <w:webHidden/>
              </w:rPr>
              <w:fldChar w:fldCharType="separate"/>
            </w:r>
            <w:r>
              <w:rPr>
                <w:noProof/>
                <w:webHidden/>
              </w:rPr>
              <w:t>7</w:t>
            </w:r>
            <w:r>
              <w:rPr>
                <w:noProof/>
                <w:webHidden/>
              </w:rPr>
              <w:fldChar w:fldCharType="end"/>
            </w:r>
          </w:hyperlink>
        </w:p>
        <w:p w14:paraId="6993EEC1" w14:textId="24721631" w:rsidR="00026CF6" w:rsidRDefault="00026CF6">
          <w:r>
            <w:rPr>
              <w:b/>
              <w:bCs/>
              <w:noProof/>
            </w:rPr>
            <w:fldChar w:fldCharType="end"/>
          </w:r>
        </w:p>
      </w:sdtContent>
    </w:sdt>
    <w:p w14:paraId="01156CA1" w14:textId="77777777" w:rsidR="00026CF6" w:rsidRDefault="00026CF6" w:rsidP="006B70FB">
      <w:pPr>
        <w:pStyle w:val="Heading1"/>
      </w:pPr>
    </w:p>
    <w:p w14:paraId="2BD73AE6" w14:textId="77777777" w:rsidR="00026CF6" w:rsidRDefault="00026CF6" w:rsidP="006B70FB">
      <w:pPr>
        <w:pStyle w:val="Heading1"/>
      </w:pPr>
    </w:p>
    <w:p w14:paraId="171CF294" w14:textId="7A63C759" w:rsidR="00026CF6" w:rsidRDefault="00026CF6" w:rsidP="006B70FB">
      <w:pPr>
        <w:pStyle w:val="Heading1"/>
      </w:pPr>
    </w:p>
    <w:p w14:paraId="60E3A102" w14:textId="17A4B759" w:rsidR="00026CF6" w:rsidRDefault="00026CF6" w:rsidP="00026CF6"/>
    <w:p w14:paraId="251AA135" w14:textId="09A739DC" w:rsidR="00026CF6" w:rsidRDefault="00026CF6" w:rsidP="00026CF6"/>
    <w:p w14:paraId="6F636AF6" w14:textId="540B487E" w:rsidR="00026CF6" w:rsidRDefault="00026CF6" w:rsidP="00026CF6"/>
    <w:p w14:paraId="4FE8DD9E" w14:textId="338ADA0E" w:rsidR="00026CF6" w:rsidRDefault="00026CF6" w:rsidP="00026CF6"/>
    <w:p w14:paraId="70DC14E3" w14:textId="461A4572" w:rsidR="00026CF6" w:rsidRDefault="00026CF6" w:rsidP="00026CF6"/>
    <w:p w14:paraId="78E6FF5A" w14:textId="50DF10D6" w:rsidR="00026CF6" w:rsidRDefault="00026CF6" w:rsidP="00026CF6"/>
    <w:p w14:paraId="1895C660" w14:textId="44E8022E" w:rsidR="00026CF6" w:rsidRDefault="00026CF6" w:rsidP="00026CF6"/>
    <w:p w14:paraId="13A8661F" w14:textId="3E626AB6" w:rsidR="00026CF6" w:rsidRDefault="00026CF6" w:rsidP="00026CF6"/>
    <w:p w14:paraId="3AFE27FC" w14:textId="2F3AFD1C" w:rsidR="00026CF6" w:rsidRDefault="00026CF6" w:rsidP="006B70FB">
      <w:pPr>
        <w:pStyle w:val="Heading1"/>
      </w:pPr>
    </w:p>
    <w:p w14:paraId="050CDE89" w14:textId="1BE02873" w:rsidR="00026CF6" w:rsidRPr="00026CF6" w:rsidRDefault="00026CF6" w:rsidP="00026CF6"/>
    <w:p w14:paraId="09F9B41C" w14:textId="77777777" w:rsidR="00026CF6" w:rsidRDefault="00026CF6" w:rsidP="006B70FB">
      <w:pPr>
        <w:pStyle w:val="Heading1"/>
      </w:pPr>
    </w:p>
    <w:p w14:paraId="644E02AA" w14:textId="4350B342" w:rsidR="006B70FB" w:rsidRDefault="006B70FB" w:rsidP="006B70FB">
      <w:pPr>
        <w:pStyle w:val="Heading1"/>
      </w:pPr>
      <w:bookmarkStart w:id="0" w:name="_Toc70375264"/>
      <w:r>
        <w:t>Introduction</w:t>
      </w:r>
      <w:bookmarkEnd w:id="0"/>
    </w:p>
    <w:p w14:paraId="20FF0D28" w14:textId="77777777" w:rsidR="008609B0" w:rsidRPr="008609B0" w:rsidRDefault="008609B0" w:rsidP="008609B0"/>
    <w:p w14:paraId="5085A84E" w14:textId="0F4412B0" w:rsidR="005F794A" w:rsidRDefault="00281F0A" w:rsidP="00281F0A">
      <w:pPr>
        <w:rPr>
          <w:rFonts w:ascii="Arial" w:hAnsi="Arial" w:cs="Arial"/>
          <w:sz w:val="24"/>
          <w:szCs w:val="24"/>
        </w:rPr>
      </w:pPr>
      <w:r w:rsidRPr="00551AD3">
        <w:rPr>
          <w:rFonts w:ascii="Arial" w:hAnsi="Arial" w:cs="Arial"/>
          <w:sz w:val="24"/>
          <w:szCs w:val="24"/>
        </w:rPr>
        <w:t>In th</w:t>
      </w:r>
      <w:r w:rsidR="00551AD3" w:rsidRPr="00551AD3">
        <w:rPr>
          <w:rFonts w:ascii="Arial" w:hAnsi="Arial" w:cs="Arial"/>
          <w:sz w:val="24"/>
          <w:szCs w:val="24"/>
        </w:rPr>
        <w:t xml:space="preserve">is </w:t>
      </w:r>
      <w:r w:rsidRPr="00551AD3">
        <w:rPr>
          <w:rFonts w:ascii="Arial" w:hAnsi="Arial" w:cs="Arial"/>
          <w:sz w:val="24"/>
          <w:szCs w:val="24"/>
        </w:rPr>
        <w:t xml:space="preserve">case study we will touch on and explain some of the most important principles in marketing and its basics. With the </w:t>
      </w:r>
      <w:r w:rsidR="00551AD3" w:rsidRPr="00551AD3">
        <w:rPr>
          <w:rFonts w:ascii="Arial" w:hAnsi="Arial" w:cs="Arial"/>
          <w:sz w:val="24"/>
          <w:szCs w:val="24"/>
        </w:rPr>
        <w:t>ever</w:t>
      </w:r>
      <w:r w:rsidR="00551AD3">
        <w:rPr>
          <w:rFonts w:ascii="Arial" w:hAnsi="Arial" w:cs="Arial"/>
          <w:sz w:val="24"/>
          <w:szCs w:val="24"/>
        </w:rPr>
        <w:t>-increasing</w:t>
      </w:r>
      <w:r w:rsidRPr="00551AD3">
        <w:rPr>
          <w:rFonts w:ascii="Arial" w:hAnsi="Arial" w:cs="Arial"/>
          <w:sz w:val="24"/>
          <w:szCs w:val="24"/>
        </w:rPr>
        <w:t xml:space="preserve"> pace of development and globalization of organizations and companies, we increasingly understand how important a marketing campaign is for a company and how </w:t>
      </w:r>
      <w:r w:rsidR="00551AD3">
        <w:rPr>
          <w:rFonts w:ascii="Arial" w:hAnsi="Arial" w:cs="Arial"/>
          <w:sz w:val="24"/>
          <w:szCs w:val="24"/>
        </w:rPr>
        <w:t>it can’t</w:t>
      </w:r>
      <w:r w:rsidRPr="00551AD3">
        <w:rPr>
          <w:rFonts w:ascii="Arial" w:hAnsi="Arial" w:cs="Arial"/>
          <w:sz w:val="24"/>
          <w:szCs w:val="24"/>
        </w:rPr>
        <w:t xml:space="preserve"> function without one.</w:t>
      </w:r>
      <w:r w:rsidR="00551AD3">
        <w:rPr>
          <w:rFonts w:ascii="Arial" w:hAnsi="Arial" w:cs="Arial"/>
          <w:sz w:val="24"/>
          <w:szCs w:val="24"/>
        </w:rPr>
        <w:t xml:space="preserve"> </w:t>
      </w:r>
      <w:r w:rsidR="00560FFC">
        <w:rPr>
          <w:rFonts w:ascii="Arial" w:hAnsi="Arial" w:cs="Arial"/>
          <w:sz w:val="24"/>
          <w:szCs w:val="24"/>
        </w:rPr>
        <w:t xml:space="preserve">Here </w:t>
      </w:r>
      <w:r w:rsidR="00560FFC" w:rsidRPr="00560FFC">
        <w:rPr>
          <w:rFonts w:ascii="Arial" w:hAnsi="Arial" w:cs="Arial"/>
          <w:sz w:val="24"/>
          <w:szCs w:val="24"/>
        </w:rPr>
        <w:t xml:space="preserve">will </w:t>
      </w:r>
      <w:r w:rsidR="00560FFC">
        <w:rPr>
          <w:rFonts w:ascii="Arial" w:hAnsi="Arial" w:cs="Arial"/>
          <w:sz w:val="24"/>
          <w:szCs w:val="24"/>
        </w:rPr>
        <w:t xml:space="preserve">be </w:t>
      </w:r>
      <w:r w:rsidR="00560FFC" w:rsidRPr="00560FFC">
        <w:rPr>
          <w:rFonts w:ascii="Arial" w:hAnsi="Arial" w:cs="Arial"/>
          <w:sz w:val="24"/>
          <w:szCs w:val="24"/>
        </w:rPr>
        <w:t>differentiate the perception that marketing is just advertising, models and analyzes such as PESTEL, S</w:t>
      </w:r>
      <w:r w:rsidR="00560FFC">
        <w:rPr>
          <w:rFonts w:ascii="Arial" w:hAnsi="Arial" w:cs="Arial"/>
          <w:sz w:val="24"/>
          <w:szCs w:val="24"/>
        </w:rPr>
        <w:t>W</w:t>
      </w:r>
      <w:r w:rsidR="00560FFC" w:rsidRPr="00560FFC">
        <w:rPr>
          <w:rFonts w:ascii="Arial" w:hAnsi="Arial" w:cs="Arial"/>
          <w:sz w:val="24"/>
          <w:szCs w:val="24"/>
        </w:rPr>
        <w:t>OT, STP and Marketing mix will be included</w:t>
      </w:r>
      <w:r w:rsidR="00560FFC">
        <w:rPr>
          <w:rFonts w:ascii="Arial" w:hAnsi="Arial" w:cs="Arial"/>
          <w:sz w:val="24"/>
          <w:szCs w:val="24"/>
        </w:rPr>
        <w:t xml:space="preserve"> to show the full construction of marketing.</w:t>
      </w:r>
      <w:r w:rsidR="005F794A">
        <w:rPr>
          <w:rFonts w:ascii="Arial" w:hAnsi="Arial" w:cs="Arial"/>
          <w:sz w:val="24"/>
          <w:szCs w:val="24"/>
        </w:rPr>
        <w:t xml:space="preserve"> The report will include examples from different companies for better understanding of the covered analysis and modules.</w:t>
      </w:r>
    </w:p>
    <w:p w14:paraId="418DAB46" w14:textId="72F08540" w:rsidR="005F794A" w:rsidRDefault="005F794A" w:rsidP="00281F0A">
      <w:pPr>
        <w:rPr>
          <w:rFonts w:ascii="Arial" w:hAnsi="Arial" w:cs="Arial"/>
          <w:sz w:val="24"/>
          <w:szCs w:val="24"/>
        </w:rPr>
      </w:pPr>
    </w:p>
    <w:p w14:paraId="1034ECE0" w14:textId="59701455" w:rsidR="005F794A" w:rsidRDefault="005F794A" w:rsidP="00281F0A">
      <w:pPr>
        <w:rPr>
          <w:rFonts w:ascii="Arial" w:hAnsi="Arial" w:cs="Arial"/>
          <w:sz w:val="24"/>
          <w:szCs w:val="24"/>
        </w:rPr>
      </w:pPr>
    </w:p>
    <w:p w14:paraId="3BC8DB3E" w14:textId="1DB628F5" w:rsidR="005F794A" w:rsidRDefault="005F794A" w:rsidP="005F794A">
      <w:pPr>
        <w:pStyle w:val="Heading1"/>
      </w:pPr>
      <w:bookmarkStart w:id="1" w:name="_Toc70375265"/>
      <w:r>
        <w:lastRenderedPageBreak/>
        <w:t>Importance and Definition of Marketing</w:t>
      </w:r>
      <w:bookmarkEnd w:id="1"/>
      <w:r>
        <w:t xml:space="preserve"> </w:t>
      </w:r>
    </w:p>
    <w:p w14:paraId="704DFF11" w14:textId="59BBEC32" w:rsidR="005F794A" w:rsidRDefault="005F794A" w:rsidP="005F794A"/>
    <w:p w14:paraId="19612D1B" w14:textId="73A87F16" w:rsidR="00C7401D" w:rsidRDefault="00C7401D" w:rsidP="00C7401D">
      <w:pPr>
        <w:pStyle w:val="Heading2"/>
      </w:pPr>
      <w:bookmarkStart w:id="2" w:name="_Toc70375266"/>
      <w:r>
        <w:t>Definition</w:t>
      </w:r>
      <w:bookmarkEnd w:id="2"/>
    </w:p>
    <w:p w14:paraId="22205ABE" w14:textId="77777777" w:rsidR="008609B0" w:rsidRPr="008609B0" w:rsidRDefault="008609B0" w:rsidP="008609B0"/>
    <w:p w14:paraId="671DE747" w14:textId="3CB9EAC1" w:rsidR="005F794A" w:rsidRDefault="005F794A" w:rsidP="005F794A">
      <w:pPr>
        <w:rPr>
          <w:rFonts w:ascii="Arial" w:hAnsi="Arial" w:cs="Arial"/>
          <w:sz w:val="24"/>
          <w:szCs w:val="24"/>
        </w:rPr>
      </w:pPr>
      <w:r w:rsidRPr="00B8096C">
        <w:rPr>
          <w:rFonts w:ascii="Arial" w:hAnsi="Arial" w:cs="Arial"/>
          <w:sz w:val="24"/>
          <w:szCs w:val="24"/>
        </w:rPr>
        <w:t>Marketing is the operation, collection of organizations, and processes for developing, connecting, distributing, and sharing value-added services for consumers, companies, partners, and society as a whole.</w:t>
      </w:r>
      <w:r w:rsidR="00B8096C" w:rsidRPr="00B8096C">
        <w:rPr>
          <w:rFonts w:ascii="Arial" w:hAnsi="Arial" w:cs="Arial"/>
          <w:sz w:val="24"/>
          <w:szCs w:val="24"/>
        </w:rPr>
        <w:t xml:space="preserve"> </w:t>
      </w:r>
      <w:r w:rsidRPr="00B8096C">
        <w:rPr>
          <w:rFonts w:ascii="Arial" w:hAnsi="Arial" w:cs="Arial"/>
          <w:sz w:val="24"/>
          <w:szCs w:val="24"/>
        </w:rPr>
        <w:t>Managing these exchange mechanisms requires a significant amount of effort and expertise.</w:t>
      </w:r>
      <w:r w:rsidR="00B8096C" w:rsidRPr="00B8096C">
        <w:t xml:space="preserve"> </w:t>
      </w:r>
      <w:r w:rsidR="00B8096C" w:rsidRPr="00B8096C">
        <w:rPr>
          <w:rFonts w:ascii="Arial" w:hAnsi="Arial" w:cs="Arial"/>
          <w:sz w:val="24"/>
          <w:szCs w:val="24"/>
        </w:rPr>
        <w:t>Marketing management occurs when at least one group to a possible transaction considers how to obtain optimal feedback from other groups. As a result, we regard marketing management as the art and science of selecting target markets and acquiring, retaining, and increasing consumers through the development, delivery, and communication of better consumer value.</w:t>
      </w:r>
      <w:r w:rsidR="00670E56" w:rsidRPr="00670E56">
        <w:t xml:space="preserve"> </w:t>
      </w:r>
      <w:r w:rsidR="00670E56" w:rsidRPr="00670E56">
        <w:rPr>
          <w:rFonts w:ascii="Arial" w:hAnsi="Arial" w:cs="Arial"/>
          <w:sz w:val="24"/>
          <w:szCs w:val="24"/>
        </w:rPr>
        <w:t xml:space="preserve">However, the aim of marketing is to make selling meaningless. Marketing's goal is to get to know and understand the customer really well and </w:t>
      </w:r>
      <w:r w:rsidR="00670E56">
        <w:rPr>
          <w:rFonts w:ascii="Arial" w:hAnsi="Arial" w:cs="Arial"/>
          <w:sz w:val="24"/>
          <w:szCs w:val="24"/>
        </w:rPr>
        <w:t xml:space="preserve">that </w:t>
      </w:r>
      <w:r w:rsidR="00670E56" w:rsidRPr="00670E56">
        <w:rPr>
          <w:rFonts w:ascii="Arial" w:hAnsi="Arial" w:cs="Arial"/>
          <w:sz w:val="24"/>
          <w:szCs w:val="24"/>
        </w:rPr>
        <w:t>the product</w:t>
      </w:r>
      <w:r w:rsidR="00670E56">
        <w:rPr>
          <w:rFonts w:ascii="Arial" w:hAnsi="Arial" w:cs="Arial"/>
          <w:sz w:val="24"/>
          <w:szCs w:val="24"/>
        </w:rPr>
        <w:t>s</w:t>
      </w:r>
      <w:r w:rsidR="00670E56" w:rsidRPr="00670E56">
        <w:rPr>
          <w:rFonts w:ascii="Arial" w:hAnsi="Arial" w:cs="Arial"/>
          <w:sz w:val="24"/>
          <w:szCs w:val="24"/>
        </w:rPr>
        <w:t xml:space="preserve"> or service</w:t>
      </w:r>
      <w:r w:rsidR="00670E56">
        <w:rPr>
          <w:rFonts w:ascii="Arial" w:hAnsi="Arial" w:cs="Arial"/>
          <w:sz w:val="24"/>
          <w:szCs w:val="24"/>
        </w:rPr>
        <w:t>s</w:t>
      </w:r>
      <w:r w:rsidR="00670E56" w:rsidRPr="00670E56">
        <w:rPr>
          <w:rFonts w:ascii="Arial" w:hAnsi="Arial" w:cs="Arial"/>
          <w:sz w:val="24"/>
          <w:szCs w:val="24"/>
        </w:rPr>
        <w:t xml:space="preserve"> suits </w:t>
      </w:r>
      <w:r w:rsidR="00670E56">
        <w:rPr>
          <w:rFonts w:ascii="Arial" w:hAnsi="Arial" w:cs="Arial"/>
          <w:sz w:val="24"/>
          <w:szCs w:val="24"/>
        </w:rPr>
        <w:t xml:space="preserve">them </w:t>
      </w:r>
      <w:r w:rsidR="00670E56" w:rsidRPr="00670E56">
        <w:rPr>
          <w:rFonts w:ascii="Arial" w:hAnsi="Arial" w:cs="Arial"/>
          <w:sz w:val="24"/>
          <w:szCs w:val="24"/>
        </w:rPr>
        <w:t>perfectly and sells itself.</w:t>
      </w:r>
      <w:r w:rsidR="00670E56">
        <w:rPr>
          <w:rFonts w:ascii="Arial" w:hAnsi="Arial" w:cs="Arial"/>
          <w:sz w:val="24"/>
          <w:szCs w:val="24"/>
        </w:rPr>
        <w:t xml:space="preserve"> Also, that </w:t>
      </w:r>
      <w:r w:rsidR="00670E56" w:rsidRPr="00670E56">
        <w:rPr>
          <w:rFonts w:ascii="Arial" w:hAnsi="Arial" w:cs="Arial"/>
          <w:sz w:val="24"/>
          <w:szCs w:val="24"/>
        </w:rPr>
        <w:t>can result in a buyer who is willing to shop. The only thing left to do is make the good or service accessible</w:t>
      </w:r>
      <w:sdt>
        <w:sdtPr>
          <w:rPr>
            <w:rFonts w:ascii="Arial" w:hAnsi="Arial" w:cs="Arial"/>
            <w:sz w:val="24"/>
            <w:szCs w:val="24"/>
          </w:rPr>
          <w:id w:val="241461204"/>
          <w:citation/>
        </w:sdtPr>
        <w:sdtEndPr/>
        <w:sdtContent>
          <w:r w:rsidR="00670E56">
            <w:rPr>
              <w:rFonts w:ascii="Arial" w:hAnsi="Arial" w:cs="Arial"/>
              <w:sz w:val="24"/>
              <w:szCs w:val="24"/>
            </w:rPr>
            <w:fldChar w:fldCharType="begin"/>
          </w:r>
          <w:r w:rsidR="00670E56">
            <w:rPr>
              <w:rFonts w:ascii="Arial" w:hAnsi="Arial" w:cs="Arial"/>
              <w:sz w:val="24"/>
              <w:szCs w:val="24"/>
            </w:rPr>
            <w:instrText xml:space="preserve"> CITATION Kot16 \l 1033 </w:instrText>
          </w:r>
          <w:r w:rsidR="00670E56">
            <w:rPr>
              <w:rFonts w:ascii="Arial" w:hAnsi="Arial" w:cs="Arial"/>
              <w:sz w:val="24"/>
              <w:szCs w:val="24"/>
            </w:rPr>
            <w:fldChar w:fldCharType="separate"/>
          </w:r>
          <w:r w:rsidR="00670E56">
            <w:rPr>
              <w:rFonts w:ascii="Arial" w:hAnsi="Arial" w:cs="Arial"/>
              <w:noProof/>
              <w:sz w:val="24"/>
              <w:szCs w:val="24"/>
            </w:rPr>
            <w:t xml:space="preserve"> </w:t>
          </w:r>
          <w:r w:rsidR="00670E56" w:rsidRPr="00670E56">
            <w:rPr>
              <w:rFonts w:ascii="Arial" w:hAnsi="Arial" w:cs="Arial"/>
              <w:noProof/>
              <w:sz w:val="24"/>
              <w:szCs w:val="24"/>
            </w:rPr>
            <w:t>(Kotler &amp; Keller, 2016)</w:t>
          </w:r>
          <w:r w:rsidR="00670E56">
            <w:rPr>
              <w:rFonts w:ascii="Arial" w:hAnsi="Arial" w:cs="Arial"/>
              <w:sz w:val="24"/>
              <w:szCs w:val="24"/>
            </w:rPr>
            <w:fldChar w:fldCharType="end"/>
          </w:r>
        </w:sdtContent>
      </w:sdt>
      <w:r w:rsidR="008B6093">
        <w:rPr>
          <w:rFonts w:ascii="Arial" w:hAnsi="Arial" w:cs="Arial"/>
          <w:sz w:val="24"/>
          <w:szCs w:val="24"/>
        </w:rPr>
        <w:t>.</w:t>
      </w:r>
    </w:p>
    <w:p w14:paraId="436FB30C" w14:textId="4E45E64B" w:rsidR="0095040B" w:rsidRDefault="0095040B" w:rsidP="0095040B">
      <w:pPr>
        <w:pStyle w:val="Heading2"/>
      </w:pPr>
      <w:bookmarkStart w:id="3" w:name="_Toc70375267"/>
      <w:r>
        <w:t>Importance</w:t>
      </w:r>
      <w:bookmarkEnd w:id="3"/>
    </w:p>
    <w:p w14:paraId="6AA098B8" w14:textId="77777777" w:rsidR="008609B0" w:rsidRPr="008609B0" w:rsidRDefault="008609B0" w:rsidP="008609B0"/>
    <w:p w14:paraId="570366A7" w14:textId="01C28678" w:rsidR="00670E56" w:rsidRPr="00B8096C" w:rsidRDefault="00670E56" w:rsidP="005F794A">
      <w:pPr>
        <w:rPr>
          <w:rFonts w:ascii="Arial" w:hAnsi="Arial" w:cs="Arial"/>
          <w:sz w:val="24"/>
          <w:szCs w:val="24"/>
        </w:rPr>
      </w:pPr>
      <w:r w:rsidRPr="00670E56">
        <w:rPr>
          <w:rFonts w:ascii="Arial" w:hAnsi="Arial" w:cs="Arial"/>
          <w:sz w:val="24"/>
          <w:szCs w:val="24"/>
        </w:rPr>
        <w:t>Marketing often includes organizational and individual practices that promote pleasant trade relationships in a competitive world by creating, distributing, promoting, and pricing goods and services.</w:t>
      </w:r>
      <w:r w:rsidR="007B57E5">
        <w:rPr>
          <w:rFonts w:ascii="Arial" w:hAnsi="Arial" w:cs="Arial"/>
          <w:sz w:val="24"/>
          <w:szCs w:val="24"/>
        </w:rPr>
        <w:t xml:space="preserve"> Often people buy products </w:t>
      </w:r>
      <w:r w:rsidR="007314D7">
        <w:rPr>
          <w:rFonts w:ascii="Arial" w:hAnsi="Arial" w:cs="Arial"/>
          <w:sz w:val="24"/>
          <w:szCs w:val="24"/>
        </w:rPr>
        <w:t>but, in the actuality,</w:t>
      </w:r>
      <w:r w:rsidR="007B57E5">
        <w:rPr>
          <w:rFonts w:ascii="Arial" w:hAnsi="Arial" w:cs="Arial"/>
          <w:sz w:val="24"/>
          <w:szCs w:val="24"/>
        </w:rPr>
        <w:t xml:space="preserve"> the</w:t>
      </w:r>
      <w:r w:rsidR="00297020">
        <w:rPr>
          <w:rFonts w:ascii="Arial" w:hAnsi="Arial" w:cs="Arial"/>
          <w:sz w:val="24"/>
          <w:szCs w:val="24"/>
        </w:rPr>
        <w:t>y</w:t>
      </w:r>
      <w:r w:rsidR="007B57E5">
        <w:rPr>
          <w:rFonts w:ascii="Arial" w:hAnsi="Arial" w:cs="Arial"/>
          <w:sz w:val="24"/>
          <w:szCs w:val="24"/>
        </w:rPr>
        <w:t xml:space="preserve"> buy the value of that particular product.</w:t>
      </w:r>
    </w:p>
    <w:p w14:paraId="44EE912C" w14:textId="70E75358" w:rsidR="005F794A" w:rsidRDefault="003A49E7" w:rsidP="00281F0A">
      <w:pPr>
        <w:rPr>
          <w:rFonts w:ascii="Arial" w:hAnsi="Arial" w:cs="Arial"/>
          <w:sz w:val="24"/>
          <w:szCs w:val="24"/>
        </w:rPr>
      </w:pPr>
      <w:r>
        <w:rPr>
          <w:rFonts w:ascii="Arial" w:hAnsi="Arial" w:cs="Arial"/>
          <w:sz w:val="24"/>
          <w:szCs w:val="24"/>
        </w:rPr>
        <w:t>For example, according to Kotler and Keller</w:t>
      </w:r>
      <w:sdt>
        <w:sdtPr>
          <w:rPr>
            <w:rFonts w:ascii="Arial" w:hAnsi="Arial" w:cs="Arial"/>
            <w:sz w:val="24"/>
            <w:szCs w:val="24"/>
          </w:rPr>
          <w:id w:val="-639504419"/>
          <w:citation/>
        </w:sdtPr>
        <w:sdtContent>
          <w:r>
            <w:rPr>
              <w:rFonts w:ascii="Arial" w:hAnsi="Arial" w:cs="Arial"/>
              <w:sz w:val="24"/>
              <w:szCs w:val="24"/>
            </w:rPr>
            <w:fldChar w:fldCharType="begin"/>
          </w:r>
          <w:r>
            <w:rPr>
              <w:rFonts w:ascii="Arial" w:hAnsi="Arial" w:cs="Arial"/>
              <w:sz w:val="24"/>
              <w:szCs w:val="24"/>
            </w:rPr>
            <w:instrText xml:space="preserve">CITATION Kot16 \n  \l 1033 </w:instrText>
          </w:r>
          <w:r>
            <w:rPr>
              <w:rFonts w:ascii="Arial" w:hAnsi="Arial" w:cs="Arial"/>
              <w:sz w:val="24"/>
              <w:szCs w:val="24"/>
            </w:rPr>
            <w:fldChar w:fldCharType="separate"/>
          </w:r>
          <w:r>
            <w:rPr>
              <w:rFonts w:ascii="Arial" w:hAnsi="Arial" w:cs="Arial"/>
              <w:noProof/>
              <w:sz w:val="24"/>
              <w:szCs w:val="24"/>
            </w:rPr>
            <w:t xml:space="preserve"> </w:t>
          </w:r>
          <w:r w:rsidRPr="003A49E7">
            <w:rPr>
              <w:rFonts w:ascii="Arial" w:hAnsi="Arial" w:cs="Arial"/>
              <w:noProof/>
              <w:sz w:val="24"/>
              <w:szCs w:val="24"/>
            </w:rPr>
            <w:t>(2016)</w:t>
          </w:r>
          <w:r>
            <w:rPr>
              <w:rFonts w:ascii="Arial" w:hAnsi="Arial" w:cs="Arial"/>
              <w:sz w:val="24"/>
              <w:szCs w:val="24"/>
            </w:rPr>
            <w:fldChar w:fldCharType="end"/>
          </w:r>
        </w:sdtContent>
      </w:sdt>
      <w:r>
        <w:rPr>
          <w:rFonts w:ascii="Arial" w:hAnsi="Arial" w:cs="Arial"/>
          <w:sz w:val="24"/>
          <w:szCs w:val="24"/>
        </w:rPr>
        <w:t xml:space="preserve"> ,s</w:t>
      </w:r>
      <w:r w:rsidRPr="003A49E7">
        <w:rPr>
          <w:rFonts w:ascii="Arial" w:hAnsi="Arial" w:cs="Arial"/>
          <w:sz w:val="24"/>
          <w:szCs w:val="24"/>
        </w:rPr>
        <w:t>ince Nintendo developed the Wii game console, Apple released the iPad tablet computer, and Toyota released the Prius hybrid sedan, these manufacturers were inundated with orders because they had designed the right model, based on meticulous marketing research regarding markets, competitiveness, and all the external factors that influence cost and demand.</w:t>
      </w:r>
    </w:p>
    <w:p w14:paraId="0A8D7880" w14:textId="77777777" w:rsidR="0005505B" w:rsidRDefault="00932CA8" w:rsidP="00281F0A">
      <w:pPr>
        <w:rPr>
          <w:rFonts w:ascii="Arial" w:hAnsi="Arial" w:cs="Arial"/>
          <w:sz w:val="24"/>
          <w:szCs w:val="24"/>
        </w:rPr>
      </w:pPr>
      <w:r w:rsidRPr="00932CA8">
        <w:rPr>
          <w:rFonts w:ascii="Arial" w:hAnsi="Arial" w:cs="Arial"/>
          <w:sz w:val="24"/>
          <w:szCs w:val="24"/>
        </w:rPr>
        <w:t xml:space="preserve">Another example of how marketing strategy is very important for not only how a product is advertised but also adapted to the market is the Volkswagen Golf model. Created in 1974 as a replacement for the Volkswagen Beatle, it has remained on the market to this day after 47 years and has already created 8 generations of the golf model. In this way, of thinking, we could conclude </w:t>
      </w:r>
      <w:r w:rsidRPr="00932CA8">
        <w:rPr>
          <w:rFonts w:ascii="Arial" w:hAnsi="Arial" w:cs="Arial"/>
          <w:sz w:val="24"/>
          <w:szCs w:val="24"/>
        </w:rPr>
        <w:t>that the</w:t>
      </w:r>
      <w:r w:rsidRPr="00932CA8">
        <w:rPr>
          <w:rFonts w:ascii="Arial" w:hAnsi="Arial" w:cs="Arial"/>
          <w:sz w:val="24"/>
          <w:szCs w:val="24"/>
        </w:rPr>
        <w:t xml:space="preserve"> developers and the marketing department that are responsible for this type of car, monitor the markets and also the changes in </w:t>
      </w:r>
      <w:r w:rsidRPr="00932CA8">
        <w:rPr>
          <w:rFonts w:ascii="Arial" w:hAnsi="Arial" w:cs="Arial"/>
          <w:sz w:val="24"/>
          <w:szCs w:val="24"/>
        </w:rPr>
        <w:t>people’s</w:t>
      </w:r>
      <w:r w:rsidRPr="00932CA8">
        <w:rPr>
          <w:rFonts w:ascii="Arial" w:hAnsi="Arial" w:cs="Arial"/>
          <w:sz w:val="24"/>
          <w:szCs w:val="24"/>
        </w:rPr>
        <w:t xml:space="preserve"> opinion and then when sales start to fall they attract more and new customers with the launch of a new model</w:t>
      </w:r>
      <w:r>
        <w:rPr>
          <w:rFonts w:ascii="Arial" w:hAnsi="Arial" w:cs="Arial"/>
          <w:sz w:val="24"/>
          <w:szCs w:val="24"/>
        </w:rPr>
        <w:t>.</w:t>
      </w:r>
      <w:r w:rsidRPr="00932CA8">
        <w:t xml:space="preserve"> </w:t>
      </w:r>
      <w:r w:rsidRPr="00932CA8">
        <w:rPr>
          <w:rFonts w:ascii="Arial" w:hAnsi="Arial" w:cs="Arial"/>
          <w:sz w:val="24"/>
          <w:szCs w:val="24"/>
        </w:rPr>
        <w:t>According to VW's Head of Design, Walter de Silva, one of the keys to the Golf's popularity is its consistency. “There are just a few cars whose concept, like the Golf's, has been perfected, modified, and upgraded over the decades, making it timeless.</w:t>
      </w:r>
      <w:sdt>
        <w:sdtPr>
          <w:rPr>
            <w:rFonts w:ascii="Arial" w:hAnsi="Arial" w:cs="Arial"/>
            <w:sz w:val="24"/>
            <w:szCs w:val="24"/>
          </w:rPr>
          <w:id w:val="698290151"/>
          <w:citation/>
        </w:sdtPr>
        <w:sdtContent>
          <w:r>
            <w:rPr>
              <w:rFonts w:ascii="Arial" w:hAnsi="Arial" w:cs="Arial"/>
              <w:sz w:val="24"/>
              <w:szCs w:val="24"/>
            </w:rPr>
            <w:fldChar w:fldCharType="begin"/>
          </w:r>
          <w:r>
            <w:rPr>
              <w:rFonts w:ascii="Arial" w:hAnsi="Arial" w:cs="Arial"/>
              <w:sz w:val="24"/>
              <w:szCs w:val="24"/>
            </w:rPr>
            <w:instrText xml:space="preserve"> CITATION Aut14 \l 1033 </w:instrText>
          </w:r>
          <w:r>
            <w:rPr>
              <w:rFonts w:ascii="Arial" w:hAnsi="Arial" w:cs="Arial"/>
              <w:sz w:val="24"/>
              <w:szCs w:val="24"/>
            </w:rPr>
            <w:fldChar w:fldCharType="separate"/>
          </w:r>
          <w:r>
            <w:rPr>
              <w:rFonts w:ascii="Arial" w:hAnsi="Arial" w:cs="Arial"/>
              <w:noProof/>
              <w:sz w:val="24"/>
              <w:szCs w:val="24"/>
            </w:rPr>
            <w:t xml:space="preserve"> </w:t>
          </w:r>
          <w:r w:rsidRPr="00932CA8">
            <w:rPr>
              <w:rFonts w:ascii="Arial" w:hAnsi="Arial" w:cs="Arial"/>
              <w:noProof/>
              <w:sz w:val="24"/>
              <w:szCs w:val="24"/>
            </w:rPr>
            <w:t>(Autocar, 2014)</w:t>
          </w:r>
          <w:r>
            <w:rPr>
              <w:rFonts w:ascii="Arial" w:hAnsi="Arial" w:cs="Arial"/>
              <w:sz w:val="24"/>
              <w:szCs w:val="24"/>
            </w:rPr>
            <w:fldChar w:fldCharType="end"/>
          </w:r>
        </w:sdtContent>
      </w:sdt>
    </w:p>
    <w:p w14:paraId="2F8CBF04" w14:textId="61CFFE8E" w:rsidR="0005505B" w:rsidRDefault="0005505B" w:rsidP="0005505B">
      <w:pPr>
        <w:pStyle w:val="Heading1"/>
      </w:pPr>
      <w:bookmarkStart w:id="4" w:name="_Toc70375268"/>
      <w:r>
        <w:lastRenderedPageBreak/>
        <w:t>Process and Stages of Marketing</w:t>
      </w:r>
      <w:bookmarkEnd w:id="4"/>
      <w:r>
        <w:t xml:space="preserve"> </w:t>
      </w:r>
    </w:p>
    <w:p w14:paraId="46174152" w14:textId="2E0FC401" w:rsidR="00945265" w:rsidRDefault="00945265" w:rsidP="0005505B">
      <w:pPr>
        <w:pStyle w:val="Heading2"/>
      </w:pPr>
      <w:bookmarkStart w:id="5" w:name="_Toc70375269"/>
      <w:r>
        <w:t>SWOT</w:t>
      </w:r>
      <w:r w:rsidR="00BC3BD7">
        <w:t xml:space="preserve"> Analysis</w:t>
      </w:r>
      <w:bookmarkEnd w:id="5"/>
    </w:p>
    <w:p w14:paraId="2DDF2930" w14:textId="77777777" w:rsidR="008609B0" w:rsidRPr="008609B0" w:rsidRDefault="008609B0" w:rsidP="008609B0"/>
    <w:p w14:paraId="576811F4" w14:textId="77777777" w:rsidR="00F731DB" w:rsidRDefault="00BC3BD7" w:rsidP="00BC3BD7">
      <w:pPr>
        <w:rPr>
          <w:rFonts w:ascii="Arial" w:hAnsi="Arial" w:cs="Arial"/>
          <w:sz w:val="24"/>
          <w:szCs w:val="24"/>
          <w:lang w:val="bg-BG"/>
        </w:rPr>
      </w:pPr>
      <w:r w:rsidRPr="00BC3BD7">
        <w:rPr>
          <w:rFonts w:ascii="Arial" w:hAnsi="Arial" w:cs="Arial"/>
          <w:sz w:val="24"/>
          <w:szCs w:val="24"/>
        </w:rPr>
        <w:t xml:space="preserve">Strategic planning is the mechanism by which an </w:t>
      </w:r>
      <w:r w:rsidRPr="00BC3BD7">
        <w:rPr>
          <w:rFonts w:ascii="Arial" w:hAnsi="Arial" w:cs="Arial"/>
          <w:sz w:val="24"/>
          <w:szCs w:val="24"/>
        </w:rPr>
        <w:t>organization</w:t>
      </w:r>
      <w:r w:rsidRPr="00BC3BD7">
        <w:rPr>
          <w:rFonts w:ascii="Arial" w:hAnsi="Arial" w:cs="Arial"/>
          <w:sz w:val="24"/>
          <w:szCs w:val="24"/>
        </w:rPr>
        <w:t xml:space="preserve"> defines its policy, or path, and decides how to use its resources, including money and personnel, to execute that agenda. Strategic forecasting may make use of a variety of market analysis methods, such as SWOT </w:t>
      </w:r>
      <w:r w:rsidR="004E7AF9" w:rsidRPr="00BC3BD7">
        <w:rPr>
          <w:rFonts w:ascii="Arial" w:hAnsi="Arial" w:cs="Arial"/>
          <w:sz w:val="24"/>
          <w:szCs w:val="24"/>
        </w:rPr>
        <w:t>analysis, PEST</w:t>
      </w:r>
      <w:r w:rsidRPr="00BC3BD7">
        <w:rPr>
          <w:rFonts w:ascii="Arial" w:hAnsi="Arial" w:cs="Arial"/>
          <w:sz w:val="24"/>
          <w:szCs w:val="24"/>
        </w:rPr>
        <w:t xml:space="preserve"> analysis, and others.</w:t>
      </w:r>
      <w:r w:rsidRPr="00BC3BD7">
        <w:t xml:space="preserve"> </w:t>
      </w:r>
      <w:r w:rsidRPr="00BC3BD7">
        <w:rPr>
          <w:rFonts w:ascii="Arial" w:hAnsi="Arial" w:cs="Arial"/>
          <w:sz w:val="24"/>
          <w:szCs w:val="24"/>
        </w:rPr>
        <w:t xml:space="preserve">As marketing policy governs business success, a strategic marketing campaign is dependent on an in-depth SWOT review resulting from a simple definition of planned marketing action. The marketing policy of an </w:t>
      </w:r>
      <w:r w:rsidRPr="00BC3BD7">
        <w:rPr>
          <w:rFonts w:ascii="Arial" w:hAnsi="Arial" w:cs="Arial"/>
          <w:sz w:val="24"/>
          <w:szCs w:val="24"/>
        </w:rPr>
        <w:t>organization</w:t>
      </w:r>
      <w:r w:rsidRPr="00BC3BD7">
        <w:rPr>
          <w:rFonts w:ascii="Arial" w:hAnsi="Arial" w:cs="Arial"/>
          <w:sz w:val="24"/>
          <w:szCs w:val="24"/>
        </w:rPr>
        <w:t xml:space="preserve"> serves as the foundation for </w:t>
      </w:r>
      <w:r w:rsidRPr="00BC3BD7">
        <w:rPr>
          <w:rFonts w:ascii="Arial" w:hAnsi="Arial" w:cs="Arial"/>
          <w:sz w:val="24"/>
          <w:szCs w:val="24"/>
        </w:rPr>
        <w:t>organizational</w:t>
      </w:r>
      <w:r w:rsidRPr="00BC3BD7">
        <w:rPr>
          <w:rFonts w:ascii="Arial" w:hAnsi="Arial" w:cs="Arial"/>
          <w:sz w:val="24"/>
          <w:szCs w:val="24"/>
        </w:rPr>
        <w:t xml:space="preserve"> decisions and the achievement of corporate and marketing goals within the time frames defined in the plan</w:t>
      </w:r>
      <w:r w:rsidR="004E7AF9">
        <w:rPr>
          <w:rFonts w:ascii="Arial" w:hAnsi="Arial" w:cs="Arial"/>
          <w:sz w:val="24"/>
          <w:szCs w:val="24"/>
        </w:rPr>
        <w:t xml:space="preserve"> </w:t>
      </w:r>
      <w:sdt>
        <w:sdtPr>
          <w:rPr>
            <w:rFonts w:ascii="Arial" w:hAnsi="Arial" w:cs="Arial"/>
            <w:sz w:val="24"/>
            <w:szCs w:val="24"/>
          </w:rPr>
          <w:id w:val="-1332678435"/>
          <w:citation/>
        </w:sdtPr>
        <w:sdtContent>
          <w:r w:rsidR="00197644">
            <w:rPr>
              <w:rFonts w:ascii="Arial" w:hAnsi="Arial" w:cs="Arial"/>
              <w:sz w:val="24"/>
              <w:szCs w:val="24"/>
            </w:rPr>
            <w:fldChar w:fldCharType="begin"/>
          </w:r>
          <w:r w:rsidR="00197644">
            <w:rPr>
              <w:rFonts w:ascii="Arial" w:hAnsi="Arial" w:cs="Arial"/>
              <w:sz w:val="24"/>
              <w:szCs w:val="24"/>
              <w:lang w:val="bg-BG"/>
            </w:rPr>
            <w:instrText xml:space="preserve"> CITATION Lan11 \l 1026 </w:instrText>
          </w:r>
          <w:r w:rsidR="00197644">
            <w:rPr>
              <w:rFonts w:ascii="Arial" w:hAnsi="Arial" w:cs="Arial"/>
              <w:sz w:val="24"/>
              <w:szCs w:val="24"/>
            </w:rPr>
            <w:fldChar w:fldCharType="separate"/>
          </w:r>
          <w:r w:rsidR="00197644" w:rsidRPr="00197644">
            <w:rPr>
              <w:rFonts w:ascii="Arial" w:hAnsi="Arial" w:cs="Arial"/>
              <w:noProof/>
              <w:sz w:val="24"/>
              <w:szCs w:val="24"/>
              <w:lang w:val="bg-BG"/>
            </w:rPr>
            <w:t>(Lancaster &amp; Massingham, 2011)</w:t>
          </w:r>
          <w:r w:rsidR="00197644">
            <w:rPr>
              <w:rFonts w:ascii="Arial" w:hAnsi="Arial" w:cs="Arial"/>
              <w:sz w:val="24"/>
              <w:szCs w:val="24"/>
            </w:rPr>
            <w:fldChar w:fldCharType="end"/>
          </w:r>
        </w:sdtContent>
      </w:sdt>
      <w:r w:rsidR="00197644">
        <w:rPr>
          <w:rFonts w:ascii="Arial" w:hAnsi="Arial" w:cs="Arial"/>
          <w:sz w:val="24"/>
          <w:szCs w:val="24"/>
          <w:lang w:val="bg-BG"/>
        </w:rPr>
        <w:t xml:space="preserve">. </w:t>
      </w:r>
    </w:p>
    <w:p w14:paraId="14FCD6E5" w14:textId="7505B768" w:rsidR="00945265" w:rsidRPr="003D463B" w:rsidRDefault="004E7AF9" w:rsidP="003D463B">
      <w:pPr>
        <w:rPr>
          <w:rFonts w:ascii="Arial" w:hAnsi="Arial" w:cs="Arial"/>
          <w:sz w:val="24"/>
          <w:szCs w:val="24"/>
          <w:lang w:val="bg-BG"/>
        </w:rPr>
      </w:pPr>
      <w:r>
        <w:rPr>
          <w:rFonts w:ascii="Arial" w:hAnsi="Arial" w:cs="Arial"/>
          <w:sz w:val="24"/>
          <w:szCs w:val="24"/>
        </w:rPr>
        <w:t>The abbreviation SWOT stands for strengths, weaknesses, opportunities and threats.</w:t>
      </w:r>
      <w:r w:rsidR="00CD4A8D" w:rsidRPr="00CD4A8D">
        <w:t xml:space="preserve"> </w:t>
      </w:r>
      <w:r w:rsidR="00CD4A8D" w:rsidRPr="00CD4A8D">
        <w:rPr>
          <w:rFonts w:ascii="Arial" w:hAnsi="Arial" w:cs="Arial"/>
          <w:sz w:val="24"/>
          <w:szCs w:val="24"/>
        </w:rPr>
        <w:t>Strength</w:t>
      </w:r>
      <w:r w:rsidR="00CD4A8D">
        <w:rPr>
          <w:rFonts w:ascii="Arial" w:hAnsi="Arial" w:cs="Arial"/>
          <w:sz w:val="24"/>
          <w:szCs w:val="24"/>
        </w:rPr>
        <w:t xml:space="preserve">s are the </w:t>
      </w:r>
      <w:r w:rsidR="00CD4A8D" w:rsidRPr="00CD4A8D">
        <w:rPr>
          <w:rFonts w:ascii="Arial" w:hAnsi="Arial" w:cs="Arial"/>
          <w:sz w:val="24"/>
          <w:szCs w:val="24"/>
        </w:rPr>
        <w:t xml:space="preserve">qualities of a company or team that give it a competitive edge over competitors in the </w:t>
      </w:r>
      <w:r w:rsidR="00CD4A8D" w:rsidRPr="00CD4A8D">
        <w:rPr>
          <w:rFonts w:ascii="Arial" w:hAnsi="Arial" w:cs="Arial"/>
          <w:sz w:val="24"/>
          <w:szCs w:val="24"/>
        </w:rPr>
        <w:t>market</w:t>
      </w:r>
      <w:r w:rsidR="00CD4A8D">
        <w:rPr>
          <w:rFonts w:ascii="Arial" w:hAnsi="Arial" w:cs="Arial"/>
          <w:sz w:val="24"/>
          <w:szCs w:val="24"/>
        </w:rPr>
        <w:t>.</w:t>
      </w:r>
      <w:r w:rsidR="00CD4A8D" w:rsidRPr="00CD4A8D">
        <w:rPr>
          <w:rFonts w:ascii="Arial" w:hAnsi="Arial" w:cs="Arial"/>
          <w:sz w:val="24"/>
          <w:szCs w:val="24"/>
        </w:rPr>
        <w:t xml:space="preserve"> Weaknesses</w:t>
      </w:r>
      <w:r w:rsidR="00CD4A8D">
        <w:rPr>
          <w:rFonts w:ascii="Arial" w:hAnsi="Arial" w:cs="Arial"/>
          <w:sz w:val="24"/>
          <w:szCs w:val="24"/>
        </w:rPr>
        <w:t xml:space="preserve"> these</w:t>
      </w:r>
      <w:r w:rsidR="00CD4A8D" w:rsidRPr="00CD4A8D">
        <w:rPr>
          <w:rFonts w:ascii="Arial" w:hAnsi="Arial" w:cs="Arial"/>
          <w:sz w:val="24"/>
          <w:szCs w:val="24"/>
        </w:rPr>
        <w:t xml:space="preserve"> are features that put the company at risk in comparison to others</w:t>
      </w:r>
      <w:r w:rsidR="00CD4A8D">
        <w:rPr>
          <w:rFonts w:ascii="Arial" w:hAnsi="Arial" w:cs="Arial"/>
          <w:sz w:val="24"/>
          <w:szCs w:val="24"/>
        </w:rPr>
        <w:t>.</w:t>
      </w:r>
      <w:r w:rsidR="00CD4A8D" w:rsidRPr="00CD4A8D">
        <w:rPr>
          <w:rFonts w:ascii="Arial" w:hAnsi="Arial" w:cs="Arial"/>
          <w:sz w:val="24"/>
          <w:szCs w:val="24"/>
        </w:rPr>
        <w:t xml:space="preserve"> Opportunities</w:t>
      </w:r>
      <w:r w:rsidR="00CD4A8D">
        <w:rPr>
          <w:rFonts w:ascii="Arial" w:hAnsi="Arial" w:cs="Arial"/>
          <w:sz w:val="24"/>
          <w:szCs w:val="24"/>
        </w:rPr>
        <w:t xml:space="preserve"> are the new </w:t>
      </w:r>
      <w:r w:rsidR="00CD4A8D" w:rsidRPr="00CD4A8D">
        <w:rPr>
          <w:rFonts w:ascii="Arial" w:hAnsi="Arial" w:cs="Arial"/>
          <w:sz w:val="24"/>
          <w:szCs w:val="24"/>
        </w:rPr>
        <w:t>possibilities</w:t>
      </w:r>
      <w:r w:rsidR="00CD4A8D" w:rsidRPr="00CD4A8D">
        <w:rPr>
          <w:rFonts w:ascii="Arial" w:hAnsi="Arial" w:cs="Arial"/>
          <w:sz w:val="24"/>
          <w:szCs w:val="24"/>
        </w:rPr>
        <w:t xml:space="preserve"> </w:t>
      </w:r>
      <w:r w:rsidR="00CD4A8D" w:rsidRPr="00CD4A8D">
        <w:rPr>
          <w:rFonts w:ascii="Arial" w:hAnsi="Arial" w:cs="Arial"/>
          <w:sz w:val="24"/>
          <w:szCs w:val="24"/>
        </w:rPr>
        <w:t>to increase revenue or earnings in the environment</w:t>
      </w:r>
      <w:r w:rsidR="00CD4A8D">
        <w:rPr>
          <w:rFonts w:ascii="Arial" w:hAnsi="Arial" w:cs="Arial"/>
          <w:sz w:val="24"/>
          <w:szCs w:val="24"/>
        </w:rPr>
        <w:t>. The T</w:t>
      </w:r>
      <w:r w:rsidR="00CD4A8D" w:rsidRPr="00CD4A8D">
        <w:rPr>
          <w:rFonts w:ascii="Arial" w:hAnsi="Arial" w:cs="Arial"/>
          <w:sz w:val="24"/>
          <w:szCs w:val="24"/>
        </w:rPr>
        <w:t xml:space="preserve">hreats </w:t>
      </w:r>
      <w:r w:rsidR="00CD4A8D">
        <w:rPr>
          <w:rFonts w:ascii="Arial" w:hAnsi="Arial" w:cs="Arial"/>
          <w:sz w:val="24"/>
          <w:szCs w:val="24"/>
        </w:rPr>
        <w:t xml:space="preserve">are internal </w:t>
      </w:r>
      <w:r w:rsidR="00CD4A8D" w:rsidRPr="00CD4A8D">
        <w:rPr>
          <w:rFonts w:ascii="Arial" w:hAnsi="Arial" w:cs="Arial"/>
          <w:sz w:val="24"/>
          <w:szCs w:val="24"/>
        </w:rPr>
        <w:t>environmental elements that could create problems for the company.</w:t>
      </w:r>
      <w:r w:rsidR="00F731DB" w:rsidRPr="00F731DB">
        <w:t xml:space="preserve"> </w:t>
      </w:r>
      <w:r w:rsidR="00F731DB" w:rsidRPr="00F731DB">
        <w:rPr>
          <w:rFonts w:ascii="Arial" w:hAnsi="Arial" w:cs="Arial"/>
          <w:sz w:val="24"/>
          <w:szCs w:val="24"/>
        </w:rPr>
        <w:t>The identification of SWOTs is critical because mak</w:t>
      </w:r>
      <w:r w:rsidR="00F731DB">
        <w:rPr>
          <w:rFonts w:ascii="Arial" w:hAnsi="Arial" w:cs="Arial"/>
          <w:sz w:val="24"/>
          <w:szCs w:val="24"/>
        </w:rPr>
        <w:t>ing new</w:t>
      </w:r>
      <w:r w:rsidR="00F731DB" w:rsidRPr="00F731DB">
        <w:rPr>
          <w:rFonts w:ascii="Arial" w:hAnsi="Arial" w:cs="Arial"/>
          <w:sz w:val="24"/>
          <w:szCs w:val="24"/>
        </w:rPr>
        <w:t xml:space="preserve"> decisions in the planning stage for achieving the chosen objective may be extracted from the SWOTs. First, the policy makers must decide if the target is reachable in light of the SWOTs. If the goal is not reached, a new goal must be chosen and the procedure </w:t>
      </w:r>
      <w:r w:rsidR="00F731DB">
        <w:rPr>
          <w:rFonts w:ascii="Arial" w:hAnsi="Arial" w:cs="Arial"/>
          <w:sz w:val="24"/>
          <w:szCs w:val="24"/>
        </w:rPr>
        <w:t>should be done again</w:t>
      </w:r>
      <w:sdt>
        <w:sdtPr>
          <w:rPr>
            <w:rFonts w:ascii="Arial" w:hAnsi="Arial" w:cs="Arial"/>
            <w:sz w:val="24"/>
            <w:szCs w:val="24"/>
          </w:rPr>
          <w:id w:val="1209303507"/>
          <w:citation/>
        </w:sdtPr>
        <w:sdtContent>
          <w:r w:rsidR="00F731DB">
            <w:rPr>
              <w:rFonts w:ascii="Arial" w:hAnsi="Arial" w:cs="Arial"/>
              <w:sz w:val="24"/>
              <w:szCs w:val="24"/>
            </w:rPr>
            <w:fldChar w:fldCharType="begin"/>
          </w:r>
          <w:r w:rsidR="00F731DB">
            <w:rPr>
              <w:rFonts w:ascii="Arial" w:hAnsi="Arial" w:cs="Arial"/>
              <w:sz w:val="24"/>
              <w:szCs w:val="24"/>
            </w:rPr>
            <w:instrText xml:space="preserve"> CITATION Bis14 \l 1033 </w:instrText>
          </w:r>
          <w:r w:rsidR="00F731DB">
            <w:rPr>
              <w:rFonts w:ascii="Arial" w:hAnsi="Arial" w:cs="Arial"/>
              <w:sz w:val="24"/>
              <w:szCs w:val="24"/>
            </w:rPr>
            <w:fldChar w:fldCharType="separate"/>
          </w:r>
          <w:r w:rsidR="00F731DB">
            <w:rPr>
              <w:rFonts w:ascii="Arial" w:hAnsi="Arial" w:cs="Arial"/>
              <w:noProof/>
              <w:sz w:val="24"/>
              <w:szCs w:val="24"/>
            </w:rPr>
            <w:t xml:space="preserve"> </w:t>
          </w:r>
          <w:r w:rsidR="00F731DB" w:rsidRPr="00F731DB">
            <w:rPr>
              <w:rFonts w:ascii="Arial" w:hAnsi="Arial" w:cs="Arial"/>
              <w:noProof/>
              <w:sz w:val="24"/>
              <w:szCs w:val="24"/>
            </w:rPr>
            <w:t>(Bishop, 2014)</w:t>
          </w:r>
          <w:r w:rsidR="00F731DB">
            <w:rPr>
              <w:rFonts w:ascii="Arial" w:hAnsi="Arial" w:cs="Arial"/>
              <w:sz w:val="24"/>
              <w:szCs w:val="24"/>
            </w:rPr>
            <w:fldChar w:fldCharType="end"/>
          </w:r>
        </w:sdtContent>
      </w:sdt>
      <w:r w:rsidR="00F731DB">
        <w:rPr>
          <w:rFonts w:ascii="Arial" w:hAnsi="Arial" w:cs="Arial"/>
          <w:sz w:val="24"/>
          <w:szCs w:val="24"/>
        </w:rPr>
        <w:t>.</w:t>
      </w:r>
    </w:p>
    <w:p w14:paraId="036578D0" w14:textId="017C94DB" w:rsidR="0005505B" w:rsidRDefault="0005505B" w:rsidP="0005505B">
      <w:pPr>
        <w:pStyle w:val="Heading2"/>
      </w:pPr>
      <w:bookmarkStart w:id="6" w:name="_Toc70375270"/>
      <w:r>
        <w:t>P</w:t>
      </w:r>
      <w:r w:rsidR="00CE544E">
        <w:t>ESTEL</w:t>
      </w:r>
      <w:r>
        <w:t xml:space="preserve"> Analysis</w:t>
      </w:r>
      <w:bookmarkEnd w:id="6"/>
    </w:p>
    <w:p w14:paraId="23673734" w14:textId="77777777" w:rsidR="00026CF6" w:rsidRPr="00026CF6" w:rsidRDefault="00026CF6" w:rsidP="00026CF6"/>
    <w:p w14:paraId="25AA2F1A" w14:textId="1769DD79" w:rsidR="00CE544E" w:rsidRPr="00B65067" w:rsidRDefault="00CE544E" w:rsidP="00CE544E">
      <w:pPr>
        <w:rPr>
          <w:rFonts w:ascii="Arial" w:hAnsi="Arial" w:cs="Arial"/>
          <w:sz w:val="24"/>
          <w:szCs w:val="24"/>
        </w:rPr>
      </w:pPr>
      <w:r w:rsidRPr="00CE544E">
        <w:rPr>
          <w:rFonts w:ascii="Arial" w:hAnsi="Arial" w:cs="Arial"/>
          <w:sz w:val="24"/>
          <w:szCs w:val="24"/>
        </w:rPr>
        <w:t>The meaning of PESTEL</w:t>
      </w:r>
      <w:r w:rsidR="00945265">
        <w:rPr>
          <w:rFonts w:ascii="Arial" w:hAnsi="Arial" w:cs="Arial"/>
          <w:sz w:val="24"/>
          <w:szCs w:val="24"/>
        </w:rPr>
        <w:t xml:space="preserve"> is </w:t>
      </w:r>
      <w:r w:rsidR="00CD4A8D">
        <w:rPr>
          <w:rFonts w:ascii="Arial" w:hAnsi="Arial" w:cs="Arial"/>
          <w:sz w:val="24"/>
          <w:szCs w:val="24"/>
        </w:rPr>
        <w:t xml:space="preserve">to </w:t>
      </w:r>
      <w:r w:rsidR="00945265" w:rsidRPr="00945265">
        <w:rPr>
          <w:rFonts w:ascii="Arial" w:hAnsi="Arial" w:cs="Arial"/>
          <w:sz w:val="24"/>
          <w:szCs w:val="24"/>
        </w:rPr>
        <w:t>describe a system of macro-environmental factors used in the strategic management portion of environmental scanning</w:t>
      </w:r>
      <w:r w:rsidR="00945265">
        <w:rPr>
          <w:rFonts w:ascii="Arial" w:hAnsi="Arial" w:cs="Arial"/>
          <w:sz w:val="24"/>
          <w:szCs w:val="24"/>
        </w:rPr>
        <w:t>.</w:t>
      </w:r>
      <w:r w:rsidR="003D463B">
        <w:rPr>
          <w:rFonts w:ascii="Arial" w:hAnsi="Arial" w:cs="Arial"/>
          <w:sz w:val="24"/>
          <w:szCs w:val="24"/>
        </w:rPr>
        <w:t xml:space="preserve"> </w:t>
      </w:r>
      <w:r w:rsidR="00B65067">
        <w:rPr>
          <w:rFonts w:ascii="Arial" w:hAnsi="Arial" w:cs="Arial"/>
          <w:sz w:val="24"/>
          <w:szCs w:val="24"/>
        </w:rPr>
        <w:t xml:space="preserve">The meaning of this analysis corresponds to different statements. The </w:t>
      </w:r>
      <w:r w:rsidR="00BB4227" w:rsidRPr="00B65067">
        <w:rPr>
          <w:rFonts w:ascii="Arial" w:hAnsi="Arial" w:cs="Arial"/>
          <w:b/>
          <w:bCs/>
          <w:sz w:val="24"/>
          <w:szCs w:val="24"/>
        </w:rPr>
        <w:t>P</w:t>
      </w:r>
      <w:r w:rsidR="00BB4227">
        <w:rPr>
          <w:rFonts w:ascii="Arial" w:hAnsi="Arial" w:cs="Arial"/>
          <w:sz w:val="24"/>
          <w:szCs w:val="24"/>
        </w:rPr>
        <w:t>olitical considerations</w:t>
      </w:r>
      <w:r w:rsidR="00BB4227" w:rsidRPr="00BB4227">
        <w:rPr>
          <w:rFonts w:ascii="Arial" w:hAnsi="Arial" w:cs="Arial"/>
          <w:sz w:val="24"/>
          <w:szCs w:val="24"/>
        </w:rPr>
        <w:t xml:space="preserve"> are the manner and extent to which a government intervenes in the economy. Political considerations also include tax reform, </w:t>
      </w:r>
      <w:r w:rsidR="00BB4227" w:rsidRPr="00BB4227">
        <w:rPr>
          <w:rFonts w:ascii="Arial" w:hAnsi="Arial" w:cs="Arial"/>
          <w:sz w:val="24"/>
          <w:szCs w:val="24"/>
        </w:rPr>
        <w:t>labor</w:t>
      </w:r>
      <w:r w:rsidR="00BB4227" w:rsidRPr="00BB4227">
        <w:rPr>
          <w:rFonts w:ascii="Arial" w:hAnsi="Arial" w:cs="Arial"/>
          <w:sz w:val="24"/>
          <w:szCs w:val="24"/>
        </w:rPr>
        <w:t xml:space="preserve"> regulation, environmental law, trade barriers, tariffs, and political stability. Political considerations can also include goods and services that the government wishes to supply or have provided goods and services</w:t>
      </w:r>
      <w:r w:rsidR="00BB4227">
        <w:rPr>
          <w:rFonts w:ascii="Arial" w:hAnsi="Arial" w:cs="Arial"/>
          <w:sz w:val="24"/>
          <w:szCs w:val="24"/>
        </w:rPr>
        <w:t>.</w:t>
      </w:r>
      <w:r w:rsidR="00B65067" w:rsidRPr="00B65067">
        <w:t xml:space="preserve"> </w:t>
      </w:r>
      <w:r w:rsidR="00B65067" w:rsidRPr="00B65067">
        <w:rPr>
          <w:rFonts w:ascii="Arial" w:hAnsi="Arial" w:cs="Arial"/>
          <w:b/>
          <w:bCs/>
          <w:sz w:val="24"/>
          <w:szCs w:val="24"/>
        </w:rPr>
        <w:t>E</w:t>
      </w:r>
      <w:r w:rsidR="00B65067" w:rsidRPr="00B65067">
        <w:rPr>
          <w:rFonts w:ascii="Arial" w:hAnsi="Arial" w:cs="Arial"/>
          <w:sz w:val="24"/>
          <w:szCs w:val="24"/>
        </w:rPr>
        <w:t>conomic factors such as economic growth, interest rates, exchange rates, and the rate of inflation are examples of economic factors. These elements have a significant effect on how companies work and make decisions.</w:t>
      </w:r>
      <w:r w:rsidR="00B65067" w:rsidRPr="00B65067">
        <w:t xml:space="preserve"> </w:t>
      </w:r>
      <w:r w:rsidR="00B65067">
        <w:rPr>
          <w:rFonts w:ascii="Arial" w:hAnsi="Arial" w:cs="Arial"/>
          <w:sz w:val="24"/>
          <w:szCs w:val="24"/>
        </w:rPr>
        <w:t xml:space="preserve">Also, </w:t>
      </w:r>
      <w:r w:rsidR="00B65067" w:rsidRPr="00B65067">
        <w:rPr>
          <w:rFonts w:ascii="Arial" w:hAnsi="Arial" w:cs="Arial"/>
          <w:b/>
          <w:bCs/>
          <w:sz w:val="24"/>
          <w:szCs w:val="24"/>
        </w:rPr>
        <w:t>S</w:t>
      </w:r>
      <w:r w:rsidR="00B65067" w:rsidRPr="00B65067">
        <w:rPr>
          <w:rFonts w:ascii="Arial" w:hAnsi="Arial" w:cs="Arial"/>
          <w:sz w:val="24"/>
          <w:szCs w:val="24"/>
        </w:rPr>
        <w:t>ocial influences include societal issues such as health awareness, population growth rate, age distribution, job habits, and a focus on protection.</w:t>
      </w:r>
      <w:r w:rsidR="000C6798" w:rsidRPr="000C6798">
        <w:t xml:space="preserve"> </w:t>
      </w:r>
      <w:r w:rsidR="000C6798" w:rsidRPr="000C6798">
        <w:rPr>
          <w:rFonts w:ascii="Arial" w:hAnsi="Arial" w:cs="Arial"/>
          <w:b/>
          <w:bCs/>
          <w:sz w:val="24"/>
          <w:szCs w:val="24"/>
        </w:rPr>
        <w:t>T</w:t>
      </w:r>
      <w:r w:rsidR="000C6798" w:rsidRPr="000C6798">
        <w:rPr>
          <w:rFonts w:ascii="Arial" w:hAnsi="Arial" w:cs="Arial"/>
          <w:sz w:val="24"/>
          <w:szCs w:val="24"/>
        </w:rPr>
        <w:t>echnological factors include technological shifts that could affect costs, quality, and lead to innovation.</w:t>
      </w:r>
      <w:r w:rsidR="000C6798" w:rsidRPr="000C6798">
        <w:t xml:space="preserve"> </w:t>
      </w:r>
      <w:r w:rsidR="000C6798" w:rsidRPr="000C6798">
        <w:rPr>
          <w:rFonts w:ascii="Arial" w:hAnsi="Arial" w:cs="Arial"/>
          <w:b/>
          <w:bCs/>
          <w:sz w:val="24"/>
          <w:szCs w:val="24"/>
        </w:rPr>
        <w:t>E</w:t>
      </w:r>
      <w:r w:rsidR="000C6798" w:rsidRPr="000C6798">
        <w:rPr>
          <w:rFonts w:ascii="Arial" w:hAnsi="Arial" w:cs="Arial"/>
          <w:sz w:val="24"/>
          <w:szCs w:val="24"/>
        </w:rPr>
        <w:t xml:space="preserve">nvironmental considerations include biological and environmental issues such as nature, </w:t>
      </w:r>
      <w:r w:rsidR="000C6798">
        <w:rPr>
          <w:rFonts w:ascii="Arial" w:hAnsi="Arial" w:cs="Arial"/>
          <w:sz w:val="24"/>
          <w:szCs w:val="24"/>
        </w:rPr>
        <w:t xml:space="preserve">changes in the climate </w:t>
      </w:r>
      <w:r w:rsidR="000C6798" w:rsidRPr="000C6798">
        <w:rPr>
          <w:rFonts w:ascii="Arial" w:hAnsi="Arial" w:cs="Arial"/>
          <w:sz w:val="24"/>
          <w:szCs w:val="24"/>
        </w:rPr>
        <w:t xml:space="preserve">which can have a significant impact on sectors such as tourism, agriculture, and insurance. Furthermore, increasing understanding of the possible effects of climate change is influencing how businesses work and the goods they sell, building new opportunities while shrinking or destroying old </w:t>
      </w:r>
      <w:r w:rsidR="000C6798" w:rsidRPr="000C6798">
        <w:rPr>
          <w:rFonts w:ascii="Arial" w:hAnsi="Arial" w:cs="Arial"/>
          <w:sz w:val="24"/>
          <w:szCs w:val="24"/>
        </w:rPr>
        <w:t>ones.</w:t>
      </w:r>
      <w:r w:rsidR="000C6798">
        <w:rPr>
          <w:rFonts w:ascii="Arial" w:hAnsi="Arial" w:cs="Arial"/>
          <w:sz w:val="24"/>
          <w:szCs w:val="24"/>
        </w:rPr>
        <w:t xml:space="preserve"> Legal factors are the factors which includes how </w:t>
      </w:r>
      <w:r w:rsidR="000C6798">
        <w:rPr>
          <w:rFonts w:ascii="Arial" w:hAnsi="Arial" w:cs="Arial"/>
          <w:sz w:val="24"/>
          <w:szCs w:val="24"/>
        </w:rPr>
        <w:lastRenderedPageBreak/>
        <w:t xml:space="preserve">a company reacts against </w:t>
      </w:r>
      <w:r w:rsidR="00F14937">
        <w:rPr>
          <w:rFonts w:ascii="Arial" w:hAnsi="Arial" w:cs="Arial"/>
          <w:sz w:val="24"/>
          <w:szCs w:val="24"/>
        </w:rPr>
        <w:t>problems,</w:t>
      </w:r>
      <w:r w:rsidR="000C6798">
        <w:rPr>
          <w:rFonts w:ascii="Arial" w:hAnsi="Arial" w:cs="Arial"/>
          <w:sz w:val="24"/>
          <w:szCs w:val="24"/>
        </w:rPr>
        <w:t xml:space="preserve"> this also includes the </w:t>
      </w:r>
      <w:r w:rsidR="00F14937">
        <w:rPr>
          <w:rFonts w:ascii="Arial" w:hAnsi="Arial" w:cs="Arial"/>
          <w:sz w:val="24"/>
          <w:szCs w:val="24"/>
        </w:rPr>
        <w:t>operation, standards of an organization, the cost could be affected if any problem is occurred</w:t>
      </w:r>
      <w:sdt>
        <w:sdtPr>
          <w:rPr>
            <w:rFonts w:ascii="Arial" w:hAnsi="Arial" w:cs="Arial"/>
            <w:sz w:val="24"/>
            <w:szCs w:val="24"/>
          </w:rPr>
          <w:id w:val="-467431561"/>
          <w:citation/>
        </w:sdtPr>
        <w:sdtContent>
          <w:r w:rsidR="00F14937">
            <w:rPr>
              <w:rFonts w:ascii="Arial" w:hAnsi="Arial" w:cs="Arial"/>
              <w:sz w:val="24"/>
              <w:szCs w:val="24"/>
            </w:rPr>
            <w:fldChar w:fldCharType="begin"/>
          </w:r>
          <w:r w:rsidR="00F14937">
            <w:rPr>
              <w:rFonts w:ascii="Arial" w:hAnsi="Arial" w:cs="Arial"/>
              <w:sz w:val="24"/>
              <w:szCs w:val="24"/>
            </w:rPr>
            <w:instrText xml:space="preserve"> CITATION Bis14 \l 1033 </w:instrText>
          </w:r>
          <w:r w:rsidR="00F14937">
            <w:rPr>
              <w:rFonts w:ascii="Arial" w:hAnsi="Arial" w:cs="Arial"/>
              <w:sz w:val="24"/>
              <w:szCs w:val="24"/>
            </w:rPr>
            <w:fldChar w:fldCharType="separate"/>
          </w:r>
          <w:r w:rsidR="00F14937">
            <w:rPr>
              <w:rFonts w:ascii="Arial" w:hAnsi="Arial" w:cs="Arial"/>
              <w:noProof/>
              <w:sz w:val="24"/>
              <w:szCs w:val="24"/>
            </w:rPr>
            <w:t xml:space="preserve"> </w:t>
          </w:r>
          <w:r w:rsidR="00F14937" w:rsidRPr="00F14937">
            <w:rPr>
              <w:rFonts w:ascii="Arial" w:hAnsi="Arial" w:cs="Arial"/>
              <w:noProof/>
              <w:sz w:val="24"/>
              <w:szCs w:val="24"/>
            </w:rPr>
            <w:t>(Bishop, 2014)</w:t>
          </w:r>
          <w:r w:rsidR="00F14937">
            <w:rPr>
              <w:rFonts w:ascii="Arial" w:hAnsi="Arial" w:cs="Arial"/>
              <w:sz w:val="24"/>
              <w:szCs w:val="24"/>
            </w:rPr>
            <w:fldChar w:fldCharType="end"/>
          </w:r>
        </w:sdtContent>
      </w:sdt>
      <w:r w:rsidR="00F14937">
        <w:rPr>
          <w:rFonts w:ascii="Arial" w:hAnsi="Arial" w:cs="Arial"/>
          <w:sz w:val="24"/>
          <w:szCs w:val="24"/>
        </w:rPr>
        <w:t>.</w:t>
      </w:r>
    </w:p>
    <w:p w14:paraId="2C2F9916" w14:textId="7BF5045A" w:rsidR="00A037D9" w:rsidRPr="00551AD3" w:rsidRDefault="00A037D9" w:rsidP="00281F0A">
      <w:pPr>
        <w:rPr>
          <w:rFonts w:ascii="Arial" w:hAnsi="Arial" w:cs="Arial"/>
          <w:sz w:val="24"/>
          <w:szCs w:val="24"/>
        </w:rPr>
      </w:pPr>
    </w:p>
    <w:p w14:paraId="757217BC" w14:textId="3E2A71E5" w:rsidR="00EE2EF4" w:rsidRDefault="008B6093">
      <w:pPr>
        <w:rPr>
          <w:noProof/>
        </w:rPr>
      </w:pPr>
      <w:r>
        <w:rPr>
          <w:noProof/>
        </w:rPr>
        <w:drawing>
          <wp:inline distT="0" distB="0" distL="0" distR="0" wp14:anchorId="64C7537D" wp14:editId="3F626E33">
            <wp:extent cx="6402070" cy="19335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02070" cy="1933575"/>
                    </a:xfrm>
                    <a:prstGeom prst="rect">
                      <a:avLst/>
                    </a:prstGeom>
                    <a:noFill/>
                  </pic:spPr>
                </pic:pic>
              </a:graphicData>
            </a:graphic>
          </wp:inline>
        </w:drawing>
      </w:r>
    </w:p>
    <w:p w14:paraId="7D603016" w14:textId="6E21AA49" w:rsidR="008B6093" w:rsidRDefault="008B6093" w:rsidP="008B6093">
      <w:pPr>
        <w:rPr>
          <w:noProof/>
        </w:rPr>
      </w:pPr>
    </w:p>
    <w:p w14:paraId="1C8E9ABF" w14:textId="531D1A80" w:rsidR="008B6093" w:rsidRPr="00882790" w:rsidRDefault="008B6093" w:rsidP="008B6093">
      <w:pPr>
        <w:tabs>
          <w:tab w:val="left" w:pos="990"/>
        </w:tabs>
        <w:rPr>
          <w:rFonts w:ascii="Arial" w:hAnsi="Arial" w:cs="Arial"/>
          <w:sz w:val="24"/>
          <w:szCs w:val="24"/>
        </w:rPr>
      </w:pPr>
      <w:r>
        <w:tab/>
      </w:r>
      <w:r w:rsidRPr="00882790">
        <w:rPr>
          <w:rFonts w:ascii="Arial" w:hAnsi="Arial" w:cs="Arial"/>
          <w:sz w:val="24"/>
          <w:szCs w:val="24"/>
        </w:rPr>
        <w:t xml:space="preserve">Figure 1: The marketing </w:t>
      </w:r>
      <w:r w:rsidR="00297020" w:rsidRPr="00882790">
        <w:rPr>
          <w:rFonts w:ascii="Arial" w:hAnsi="Arial" w:cs="Arial"/>
          <w:sz w:val="24"/>
          <w:szCs w:val="24"/>
        </w:rPr>
        <w:t>process,</w:t>
      </w:r>
      <w:r w:rsidRPr="00882790">
        <w:rPr>
          <w:rFonts w:ascii="Arial" w:hAnsi="Arial" w:cs="Arial"/>
          <w:sz w:val="24"/>
          <w:szCs w:val="24"/>
        </w:rPr>
        <w:t xml:space="preserve"> creating and capturing customers value.</w:t>
      </w:r>
    </w:p>
    <w:p w14:paraId="1E8E78D8" w14:textId="1882DD77" w:rsidR="000C6798" w:rsidRPr="00882790" w:rsidRDefault="00297020" w:rsidP="00297020">
      <w:pPr>
        <w:tabs>
          <w:tab w:val="left" w:pos="990"/>
        </w:tabs>
        <w:jc w:val="center"/>
        <w:rPr>
          <w:rFonts w:ascii="Arial" w:hAnsi="Arial" w:cs="Arial"/>
          <w:sz w:val="24"/>
          <w:szCs w:val="24"/>
        </w:rPr>
      </w:pPr>
      <w:r w:rsidRPr="00882790">
        <w:rPr>
          <w:rFonts w:ascii="Arial" w:hAnsi="Arial" w:cs="Arial"/>
          <w:sz w:val="24"/>
          <w:szCs w:val="24"/>
        </w:rPr>
        <w:t>Source:</w:t>
      </w:r>
      <w:sdt>
        <w:sdtPr>
          <w:rPr>
            <w:rFonts w:ascii="Arial" w:hAnsi="Arial" w:cs="Arial"/>
            <w:sz w:val="24"/>
            <w:szCs w:val="24"/>
          </w:rPr>
          <w:id w:val="464084439"/>
          <w:citation/>
        </w:sdtPr>
        <w:sdtContent>
          <w:r w:rsidRPr="00882790">
            <w:rPr>
              <w:rFonts w:ascii="Arial" w:hAnsi="Arial" w:cs="Arial"/>
              <w:sz w:val="24"/>
              <w:szCs w:val="24"/>
            </w:rPr>
            <w:fldChar w:fldCharType="begin"/>
          </w:r>
          <w:r w:rsidRPr="00882790">
            <w:rPr>
              <w:rFonts w:ascii="Arial" w:hAnsi="Arial" w:cs="Arial"/>
              <w:sz w:val="24"/>
              <w:szCs w:val="24"/>
            </w:rPr>
            <w:instrText xml:space="preserve"> CITATION Kot20 \l 1033 </w:instrText>
          </w:r>
          <w:r w:rsidRPr="00882790">
            <w:rPr>
              <w:rFonts w:ascii="Arial" w:hAnsi="Arial" w:cs="Arial"/>
              <w:sz w:val="24"/>
              <w:szCs w:val="24"/>
            </w:rPr>
            <w:fldChar w:fldCharType="separate"/>
          </w:r>
          <w:r w:rsidRPr="00882790">
            <w:rPr>
              <w:rFonts w:ascii="Arial" w:hAnsi="Arial" w:cs="Arial"/>
              <w:noProof/>
              <w:sz w:val="24"/>
              <w:szCs w:val="24"/>
            </w:rPr>
            <w:t xml:space="preserve"> (Kotler, et al., 2020)</w:t>
          </w:r>
          <w:r w:rsidRPr="00882790">
            <w:rPr>
              <w:rFonts w:ascii="Arial" w:hAnsi="Arial" w:cs="Arial"/>
              <w:sz w:val="24"/>
              <w:szCs w:val="24"/>
            </w:rPr>
            <w:fldChar w:fldCharType="end"/>
          </w:r>
        </w:sdtContent>
      </w:sdt>
    </w:p>
    <w:p w14:paraId="6F76E1D0" w14:textId="53621C42" w:rsidR="00F14937" w:rsidRDefault="00F14937" w:rsidP="00F14937">
      <w:pPr>
        <w:pStyle w:val="Heading1"/>
      </w:pPr>
    </w:p>
    <w:p w14:paraId="75E2FDBE" w14:textId="05E7E2E5" w:rsidR="00F14937" w:rsidRDefault="00F14937" w:rsidP="00F14937">
      <w:pPr>
        <w:pStyle w:val="Heading1"/>
      </w:pPr>
      <w:bookmarkStart w:id="7" w:name="_Toc70375271"/>
      <w:r w:rsidRPr="00F14937">
        <w:t>Segmentation, Targeting, and Positioning</w:t>
      </w:r>
      <w:bookmarkEnd w:id="7"/>
    </w:p>
    <w:p w14:paraId="1015B414" w14:textId="77777777" w:rsidR="00C95459" w:rsidRDefault="00C95459" w:rsidP="00613096">
      <w:pPr>
        <w:rPr>
          <w:rFonts w:ascii="Arial" w:hAnsi="Arial" w:cs="Arial"/>
          <w:sz w:val="24"/>
          <w:szCs w:val="24"/>
        </w:rPr>
      </w:pPr>
    </w:p>
    <w:p w14:paraId="2BF823EA" w14:textId="55FAC2F2" w:rsidR="00613096" w:rsidRPr="00613096" w:rsidRDefault="00613096" w:rsidP="00613096">
      <w:pPr>
        <w:rPr>
          <w:rFonts w:ascii="Arial" w:hAnsi="Arial" w:cs="Arial"/>
          <w:sz w:val="24"/>
          <w:szCs w:val="24"/>
        </w:rPr>
      </w:pPr>
      <w:r w:rsidRPr="00613096">
        <w:rPr>
          <w:rFonts w:ascii="Arial" w:hAnsi="Arial" w:cs="Arial"/>
          <w:sz w:val="24"/>
          <w:szCs w:val="24"/>
        </w:rPr>
        <w:t xml:space="preserve">A company </w:t>
      </w:r>
      <w:r>
        <w:rPr>
          <w:rFonts w:ascii="Arial" w:hAnsi="Arial" w:cs="Arial"/>
          <w:sz w:val="24"/>
          <w:szCs w:val="24"/>
        </w:rPr>
        <w:t xml:space="preserve">could allocate its sources effectively by Segmenting the wants and needs of the company’s customers by separating them into small, easy to work with and similar groups. </w:t>
      </w:r>
      <w:r w:rsidR="007659E4" w:rsidRPr="007659E4">
        <w:rPr>
          <w:rFonts w:ascii="Arial" w:hAnsi="Arial" w:cs="Arial"/>
          <w:sz w:val="24"/>
          <w:szCs w:val="24"/>
        </w:rPr>
        <w:t xml:space="preserve">Two major characteristics of modern markets are their ability to be segmented (due to growing distinctions between consumers and their requests to be handled as individuals) and the presence of vastly superior connectivity, delivery, and processing technology that allow the pursuit of segmentation strategies. </w:t>
      </w:r>
      <w:r w:rsidR="000D286F" w:rsidRPr="000D286F">
        <w:rPr>
          <w:rFonts w:ascii="Arial" w:hAnsi="Arial" w:cs="Arial"/>
          <w:sz w:val="24"/>
          <w:szCs w:val="24"/>
        </w:rPr>
        <w:t xml:space="preserve">In some situations, this results </w:t>
      </w:r>
      <w:r w:rsidR="000D286F" w:rsidRPr="000D286F">
        <w:rPr>
          <w:rFonts w:ascii="Arial" w:hAnsi="Arial" w:cs="Arial"/>
          <w:sz w:val="24"/>
          <w:szCs w:val="24"/>
        </w:rPr>
        <w:t>in ‘micro</w:t>
      </w:r>
      <w:r w:rsidR="000D286F" w:rsidRPr="000D286F">
        <w:rPr>
          <w:rFonts w:ascii="Arial" w:hAnsi="Arial" w:cs="Arial"/>
          <w:sz w:val="24"/>
          <w:szCs w:val="24"/>
        </w:rPr>
        <w:t>-segmentation' or 'one-to-one marketing,' where each customer is handled as a separate segment.</w:t>
      </w:r>
      <w:r w:rsidR="000D286F" w:rsidRPr="000D286F">
        <w:t xml:space="preserve"> </w:t>
      </w:r>
      <w:r w:rsidR="000D286F" w:rsidRPr="000D286F">
        <w:rPr>
          <w:rFonts w:ascii="Arial" w:hAnsi="Arial" w:cs="Arial"/>
          <w:sz w:val="24"/>
          <w:szCs w:val="24"/>
        </w:rPr>
        <w:t>Customers must vary from each other and from some essential way for segmentation to be effective in dividing the overall sector. There would be no reason or justification for segmenting the industry if they were not significantly different in any way, if they were completely homogeneous.</w:t>
      </w:r>
      <w:r w:rsidR="000D286F" w:rsidRPr="000D286F">
        <w:t xml:space="preserve"> </w:t>
      </w:r>
      <w:r w:rsidR="000D286F" w:rsidRPr="000D286F">
        <w:rPr>
          <w:rFonts w:ascii="Arial" w:hAnsi="Arial" w:cs="Arial"/>
          <w:sz w:val="24"/>
          <w:szCs w:val="24"/>
        </w:rPr>
        <w:t xml:space="preserve">The </w:t>
      </w:r>
      <w:r w:rsidR="000D286F" w:rsidRPr="000D286F">
        <w:rPr>
          <w:rFonts w:ascii="Arial" w:hAnsi="Arial" w:cs="Arial"/>
          <w:sz w:val="24"/>
          <w:szCs w:val="24"/>
        </w:rPr>
        <w:t>organizational</w:t>
      </w:r>
      <w:r w:rsidR="000D286F" w:rsidRPr="000D286F">
        <w:rPr>
          <w:rFonts w:ascii="Arial" w:hAnsi="Arial" w:cs="Arial"/>
          <w:sz w:val="24"/>
          <w:szCs w:val="24"/>
        </w:rPr>
        <w:t xml:space="preserve"> use of segmentation typically necessitates that segment targets be </w:t>
      </w:r>
      <w:r w:rsidR="000D286F" w:rsidRPr="000D286F">
        <w:rPr>
          <w:rFonts w:ascii="Arial" w:hAnsi="Arial" w:cs="Arial"/>
          <w:sz w:val="24"/>
          <w:szCs w:val="24"/>
        </w:rPr>
        <w:t>characterized</w:t>
      </w:r>
      <w:r w:rsidR="000D286F" w:rsidRPr="000D286F">
        <w:rPr>
          <w:rFonts w:ascii="Arial" w:hAnsi="Arial" w:cs="Arial"/>
          <w:sz w:val="24"/>
          <w:szCs w:val="24"/>
        </w:rPr>
        <w:t xml:space="preserve"> by observable characteristics in order to measure their future importance as a sales goal and identify the segment.</w:t>
      </w:r>
      <w:r w:rsidR="000D286F" w:rsidRPr="000D286F">
        <w:t xml:space="preserve"> </w:t>
      </w:r>
      <w:r w:rsidR="000D286F" w:rsidRPr="000D286F">
        <w:rPr>
          <w:rFonts w:ascii="Arial" w:hAnsi="Arial" w:cs="Arial"/>
          <w:sz w:val="24"/>
          <w:szCs w:val="24"/>
        </w:rPr>
        <w:t xml:space="preserve">The ability of the marketing strategist to assess category appeal and the company's actual or future strengths in servicing a specific segment is critical to using a segmentation scheme to make better marketing </w:t>
      </w:r>
      <w:r w:rsidR="001848FF" w:rsidRPr="000D286F">
        <w:rPr>
          <w:rFonts w:ascii="Arial" w:hAnsi="Arial" w:cs="Arial"/>
          <w:sz w:val="24"/>
          <w:szCs w:val="24"/>
        </w:rPr>
        <w:t>decisions</w:t>
      </w:r>
      <w:r w:rsidR="001848FF">
        <w:rPr>
          <w:rFonts w:ascii="Arial" w:hAnsi="Arial" w:cs="Arial"/>
          <w:sz w:val="24"/>
          <w:szCs w:val="24"/>
        </w:rPr>
        <w:t>. The marketing STP</w:t>
      </w:r>
      <w:r w:rsidR="001848FF" w:rsidRPr="001848FF">
        <w:t xml:space="preserve"> </w:t>
      </w:r>
      <w:r w:rsidR="001848FF" w:rsidRPr="001848FF">
        <w:rPr>
          <w:rFonts w:ascii="Arial" w:hAnsi="Arial" w:cs="Arial"/>
          <w:sz w:val="24"/>
          <w:szCs w:val="24"/>
        </w:rPr>
        <w:t>begin with the recognition that, within a product's overall demand and market, individual preferences and specifications often vary</w:t>
      </w:r>
      <w:r w:rsidR="00F93E28" w:rsidRPr="00F93E28">
        <w:t xml:space="preserve"> </w:t>
      </w:r>
      <w:r w:rsidR="00F93E28" w:rsidRPr="00F93E28">
        <w:rPr>
          <w:rFonts w:ascii="Arial" w:hAnsi="Arial" w:cs="Arial"/>
          <w:sz w:val="24"/>
          <w:szCs w:val="24"/>
        </w:rPr>
        <w:t xml:space="preserve">It refers to a market that is </w:t>
      </w:r>
      <w:r w:rsidR="00F93E28" w:rsidRPr="00F93E28">
        <w:rPr>
          <w:rFonts w:ascii="Arial" w:hAnsi="Arial" w:cs="Arial"/>
          <w:sz w:val="24"/>
          <w:szCs w:val="24"/>
        </w:rPr>
        <w:lastRenderedPageBreak/>
        <w:t xml:space="preserve">homogenous because of different personal tastes. Segmentation divides a commodity or service's overall market into distinct patterns or groups of consumers that have common demand tastes within each </w:t>
      </w:r>
      <w:r w:rsidR="00F93E28" w:rsidRPr="00F93E28">
        <w:rPr>
          <w:rFonts w:ascii="Arial" w:hAnsi="Arial" w:cs="Arial"/>
          <w:sz w:val="24"/>
          <w:szCs w:val="24"/>
        </w:rPr>
        <w:t>segment</w:t>
      </w:r>
      <w:sdt>
        <w:sdtPr>
          <w:rPr>
            <w:rFonts w:ascii="Arial" w:hAnsi="Arial" w:cs="Arial"/>
            <w:sz w:val="24"/>
            <w:szCs w:val="24"/>
          </w:rPr>
          <w:id w:val="232977331"/>
          <w:citation/>
        </w:sdtPr>
        <w:sdtContent>
          <w:r w:rsidR="001848FF">
            <w:rPr>
              <w:rFonts w:ascii="Arial" w:hAnsi="Arial" w:cs="Arial"/>
              <w:sz w:val="24"/>
              <w:szCs w:val="24"/>
            </w:rPr>
            <w:fldChar w:fldCharType="begin"/>
          </w:r>
          <w:r w:rsidR="001848FF">
            <w:rPr>
              <w:rFonts w:ascii="Arial" w:hAnsi="Arial" w:cs="Arial"/>
              <w:sz w:val="24"/>
              <w:szCs w:val="24"/>
            </w:rPr>
            <w:instrText xml:space="preserve"> CITATION Hoo17 \l 1033 </w:instrText>
          </w:r>
          <w:r w:rsidR="001848FF">
            <w:rPr>
              <w:rFonts w:ascii="Arial" w:hAnsi="Arial" w:cs="Arial"/>
              <w:sz w:val="24"/>
              <w:szCs w:val="24"/>
            </w:rPr>
            <w:fldChar w:fldCharType="separate"/>
          </w:r>
          <w:r w:rsidR="001848FF">
            <w:rPr>
              <w:rFonts w:ascii="Arial" w:hAnsi="Arial" w:cs="Arial"/>
              <w:noProof/>
              <w:sz w:val="24"/>
              <w:szCs w:val="24"/>
            </w:rPr>
            <w:t xml:space="preserve"> </w:t>
          </w:r>
          <w:r w:rsidR="001848FF" w:rsidRPr="001848FF">
            <w:rPr>
              <w:rFonts w:ascii="Arial" w:hAnsi="Arial" w:cs="Arial"/>
              <w:noProof/>
              <w:sz w:val="24"/>
              <w:szCs w:val="24"/>
            </w:rPr>
            <w:t>(Hooley, et al., 2017)</w:t>
          </w:r>
          <w:r w:rsidR="001848FF">
            <w:rPr>
              <w:rFonts w:ascii="Arial" w:hAnsi="Arial" w:cs="Arial"/>
              <w:sz w:val="24"/>
              <w:szCs w:val="24"/>
            </w:rPr>
            <w:fldChar w:fldCharType="end"/>
          </w:r>
        </w:sdtContent>
      </w:sdt>
      <w:r w:rsidR="00F93E28">
        <w:rPr>
          <w:rFonts w:ascii="Arial" w:hAnsi="Arial" w:cs="Arial"/>
          <w:sz w:val="24"/>
          <w:szCs w:val="24"/>
        </w:rPr>
        <w:t>.</w:t>
      </w:r>
    </w:p>
    <w:p w14:paraId="5915A03C" w14:textId="77777777" w:rsidR="00F14937" w:rsidRPr="00F14937" w:rsidRDefault="00F14937" w:rsidP="00F14937"/>
    <w:p w14:paraId="03C37E23" w14:textId="11C04F88" w:rsidR="000C6798" w:rsidRPr="000D286F" w:rsidRDefault="000D286F" w:rsidP="000D286F">
      <w:r>
        <w:t xml:space="preserve">                     </w:t>
      </w:r>
      <w:r w:rsidR="00415896" w:rsidRPr="007659E4">
        <w:rPr>
          <w:rFonts w:ascii="Arial" w:hAnsi="Arial" w:cs="Arial"/>
          <w:noProof/>
          <w:sz w:val="24"/>
          <w:szCs w:val="24"/>
        </w:rPr>
        <w:drawing>
          <wp:inline distT="0" distB="0" distL="0" distR="0" wp14:anchorId="28FA36E2" wp14:editId="2218551E">
            <wp:extent cx="4686300" cy="4591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686300" cy="4591050"/>
                    </a:xfrm>
                    <a:prstGeom prst="rect">
                      <a:avLst/>
                    </a:prstGeom>
                  </pic:spPr>
                </pic:pic>
              </a:graphicData>
            </a:graphic>
          </wp:inline>
        </w:drawing>
      </w:r>
    </w:p>
    <w:p w14:paraId="34ADD8D0" w14:textId="77777777" w:rsidR="007659E4" w:rsidRPr="007659E4" w:rsidRDefault="007659E4" w:rsidP="007659E4">
      <w:pPr>
        <w:jc w:val="center"/>
        <w:rPr>
          <w:rFonts w:ascii="Arial" w:hAnsi="Arial" w:cs="Arial"/>
          <w:sz w:val="24"/>
          <w:szCs w:val="24"/>
        </w:rPr>
      </w:pPr>
      <w:r w:rsidRPr="007659E4">
        <w:rPr>
          <w:rFonts w:ascii="Arial" w:hAnsi="Arial" w:cs="Arial"/>
          <w:sz w:val="24"/>
          <w:szCs w:val="24"/>
        </w:rPr>
        <w:t xml:space="preserve">Figure 2: </w:t>
      </w:r>
      <w:r w:rsidRPr="007659E4">
        <w:rPr>
          <w:rFonts w:ascii="Arial" w:hAnsi="Arial" w:cs="Arial"/>
          <w:sz w:val="24"/>
          <w:szCs w:val="24"/>
        </w:rPr>
        <w:t>A model for</w:t>
      </w:r>
      <w:r w:rsidRPr="007659E4">
        <w:rPr>
          <w:rFonts w:ascii="Arial" w:hAnsi="Arial" w:cs="Arial"/>
          <w:sz w:val="24"/>
          <w:szCs w:val="24"/>
        </w:rPr>
        <w:t xml:space="preserve"> </w:t>
      </w:r>
      <w:r w:rsidRPr="007659E4">
        <w:rPr>
          <w:rFonts w:ascii="Arial" w:hAnsi="Arial" w:cs="Arial"/>
          <w:sz w:val="24"/>
          <w:szCs w:val="24"/>
        </w:rPr>
        <w:t>segmentation</w:t>
      </w:r>
      <w:r w:rsidRPr="007659E4">
        <w:rPr>
          <w:rFonts w:ascii="Arial" w:hAnsi="Arial" w:cs="Arial"/>
          <w:sz w:val="24"/>
          <w:szCs w:val="24"/>
        </w:rPr>
        <w:t xml:space="preserve"> research</w:t>
      </w:r>
    </w:p>
    <w:p w14:paraId="0D3F2085" w14:textId="58B2D02A" w:rsidR="000C6798" w:rsidRDefault="007659E4" w:rsidP="007659E4">
      <w:pPr>
        <w:jc w:val="center"/>
      </w:pPr>
      <w:r w:rsidRPr="007659E4">
        <w:rPr>
          <w:rFonts w:ascii="Arial" w:hAnsi="Arial" w:cs="Arial"/>
          <w:sz w:val="24"/>
          <w:szCs w:val="24"/>
        </w:rPr>
        <w:t xml:space="preserve">Source: </w:t>
      </w:r>
      <w:sdt>
        <w:sdtPr>
          <w:rPr>
            <w:rFonts w:ascii="Arial" w:hAnsi="Arial" w:cs="Arial"/>
            <w:sz w:val="24"/>
            <w:szCs w:val="24"/>
          </w:rPr>
          <w:id w:val="-1201162461"/>
          <w:citation/>
        </w:sdtPr>
        <w:sdtContent>
          <w:r w:rsidRPr="007659E4">
            <w:rPr>
              <w:rFonts w:ascii="Arial" w:hAnsi="Arial" w:cs="Arial"/>
              <w:sz w:val="24"/>
              <w:szCs w:val="24"/>
            </w:rPr>
            <w:fldChar w:fldCharType="begin"/>
          </w:r>
          <w:r w:rsidRPr="007659E4">
            <w:rPr>
              <w:rFonts w:ascii="Arial" w:hAnsi="Arial" w:cs="Arial"/>
              <w:sz w:val="24"/>
              <w:szCs w:val="24"/>
            </w:rPr>
            <w:instrText xml:space="preserve"> CITATION Hoo17 \l 1033 </w:instrText>
          </w:r>
          <w:r w:rsidRPr="007659E4">
            <w:rPr>
              <w:rFonts w:ascii="Arial" w:hAnsi="Arial" w:cs="Arial"/>
              <w:sz w:val="24"/>
              <w:szCs w:val="24"/>
            </w:rPr>
            <w:fldChar w:fldCharType="separate"/>
          </w:r>
          <w:r w:rsidRPr="007659E4">
            <w:rPr>
              <w:rFonts w:ascii="Arial" w:hAnsi="Arial" w:cs="Arial"/>
              <w:noProof/>
              <w:sz w:val="24"/>
              <w:szCs w:val="24"/>
            </w:rPr>
            <w:t>(Hooley, et al., 2017)</w:t>
          </w:r>
          <w:r w:rsidRPr="007659E4">
            <w:rPr>
              <w:rFonts w:ascii="Arial" w:hAnsi="Arial" w:cs="Arial"/>
              <w:sz w:val="24"/>
              <w:szCs w:val="24"/>
            </w:rPr>
            <w:fldChar w:fldCharType="end"/>
          </w:r>
        </w:sdtContent>
      </w:sdt>
    </w:p>
    <w:p w14:paraId="264C661D" w14:textId="1A2BCA03" w:rsidR="001848FF" w:rsidRDefault="00C95459" w:rsidP="00C95459">
      <w:pPr>
        <w:pStyle w:val="Heading1"/>
      </w:pPr>
      <w:bookmarkStart w:id="8" w:name="_Toc70375272"/>
      <w:r>
        <w:t>Marketing Mix</w:t>
      </w:r>
      <w:bookmarkEnd w:id="8"/>
      <w:r>
        <w:t xml:space="preserve"> </w:t>
      </w:r>
    </w:p>
    <w:p w14:paraId="1CF1A2A5" w14:textId="77777777" w:rsidR="000434A0" w:rsidRPr="000434A0" w:rsidRDefault="000434A0" w:rsidP="000434A0"/>
    <w:p w14:paraId="44BBE3E1" w14:textId="2A9B12C5" w:rsidR="00C95459" w:rsidRPr="0089312A" w:rsidRDefault="00C95459" w:rsidP="00C95459">
      <w:pPr>
        <w:rPr>
          <w:rFonts w:ascii="Arial" w:hAnsi="Arial" w:cs="Arial"/>
          <w:sz w:val="24"/>
          <w:szCs w:val="24"/>
        </w:rPr>
      </w:pPr>
      <w:r w:rsidRPr="00C95459">
        <w:rPr>
          <w:rFonts w:ascii="Arial" w:hAnsi="Arial" w:cs="Arial"/>
          <w:sz w:val="24"/>
          <w:szCs w:val="24"/>
        </w:rPr>
        <w:t xml:space="preserve">Marketing mix goals relating to </w:t>
      </w:r>
      <w:r>
        <w:rPr>
          <w:rFonts w:ascii="Arial" w:hAnsi="Arial" w:cs="Arial"/>
          <w:sz w:val="24"/>
          <w:szCs w:val="24"/>
        </w:rPr>
        <w:t xml:space="preserve">the 4 Ps and every segment could be regarded separately </w:t>
      </w:r>
      <w:r w:rsidRPr="00C95459">
        <w:rPr>
          <w:rFonts w:ascii="Arial" w:hAnsi="Arial" w:cs="Arial"/>
          <w:sz w:val="24"/>
          <w:szCs w:val="24"/>
        </w:rPr>
        <w:t>later</w:t>
      </w:r>
      <w:r>
        <w:rPr>
          <w:rFonts w:ascii="Arial" w:hAnsi="Arial" w:cs="Arial"/>
          <w:sz w:val="24"/>
          <w:szCs w:val="24"/>
        </w:rPr>
        <w:t xml:space="preserve"> in the process of studying them</w:t>
      </w:r>
      <w:r w:rsidRPr="00C95459">
        <w:rPr>
          <w:rFonts w:ascii="Arial" w:hAnsi="Arial" w:cs="Arial"/>
          <w:sz w:val="24"/>
          <w:szCs w:val="24"/>
        </w:rPr>
        <w:t>. This simplifies the method of developing marketing goals, but they must be actionable, attainable, and measurable</w:t>
      </w:r>
      <w:r>
        <w:rPr>
          <w:rFonts w:ascii="Arial" w:hAnsi="Arial" w:cs="Arial"/>
          <w:sz w:val="24"/>
          <w:szCs w:val="24"/>
        </w:rPr>
        <w:t xml:space="preserve">, </w:t>
      </w:r>
      <w:r w:rsidRPr="00C95459">
        <w:rPr>
          <w:rFonts w:ascii="Arial" w:hAnsi="Arial" w:cs="Arial"/>
          <w:sz w:val="24"/>
          <w:szCs w:val="24"/>
        </w:rPr>
        <w:t>otherwise, the success of marketing campaigns cannot be reliably measured within the timeframe of the</w:t>
      </w:r>
      <w:r>
        <w:rPr>
          <w:rFonts w:ascii="Arial" w:hAnsi="Arial" w:cs="Arial"/>
          <w:sz w:val="24"/>
          <w:szCs w:val="24"/>
        </w:rPr>
        <w:t xml:space="preserve"> plan</w:t>
      </w:r>
      <w:r w:rsidRPr="00C95459">
        <w:rPr>
          <w:rFonts w:ascii="Arial" w:hAnsi="Arial" w:cs="Arial"/>
          <w:sz w:val="24"/>
          <w:szCs w:val="24"/>
        </w:rPr>
        <w:t>.</w:t>
      </w:r>
      <w:r w:rsidR="00155405">
        <w:rPr>
          <w:rFonts w:ascii="Arial" w:hAnsi="Arial" w:cs="Arial"/>
          <w:sz w:val="24"/>
          <w:szCs w:val="24"/>
        </w:rPr>
        <w:t xml:space="preserve"> The Four Ps consist of Product the full information about quality, design and features included in one product, </w:t>
      </w:r>
      <w:r w:rsidR="0089312A">
        <w:rPr>
          <w:rFonts w:ascii="Arial" w:hAnsi="Arial" w:cs="Arial"/>
          <w:sz w:val="24"/>
          <w:szCs w:val="24"/>
        </w:rPr>
        <w:t xml:space="preserve">another one is </w:t>
      </w:r>
      <w:r w:rsidR="00155405">
        <w:rPr>
          <w:rFonts w:ascii="Arial" w:hAnsi="Arial" w:cs="Arial"/>
          <w:sz w:val="24"/>
          <w:szCs w:val="24"/>
        </w:rPr>
        <w:t xml:space="preserve">Price </w:t>
      </w:r>
      <w:r w:rsidR="0089312A">
        <w:rPr>
          <w:rFonts w:ascii="Arial" w:hAnsi="Arial" w:cs="Arial"/>
          <w:sz w:val="24"/>
          <w:szCs w:val="24"/>
        </w:rPr>
        <w:t xml:space="preserve">there we can find about payments, credit terms and periods. Promotion consists of different segments for </w:t>
      </w:r>
      <w:r w:rsidR="0089312A">
        <w:rPr>
          <w:rFonts w:ascii="Arial" w:hAnsi="Arial" w:cs="Arial"/>
          <w:sz w:val="24"/>
          <w:szCs w:val="24"/>
        </w:rPr>
        <w:lastRenderedPageBreak/>
        <w:t>example sales its promotion and forces about a particular product. Also, the Place is very important part of the 4P s,</w:t>
      </w:r>
      <w:r w:rsidR="0089312A">
        <w:rPr>
          <w:rFonts w:ascii="Arial" w:hAnsi="Arial" w:cs="Arial"/>
          <w:sz w:val="24"/>
          <w:szCs w:val="24"/>
          <w:lang w:val="bg-BG"/>
        </w:rPr>
        <w:t xml:space="preserve"> </w:t>
      </w:r>
      <w:r w:rsidR="0089312A">
        <w:rPr>
          <w:rFonts w:ascii="Arial" w:hAnsi="Arial" w:cs="Arial"/>
          <w:sz w:val="24"/>
          <w:szCs w:val="24"/>
        </w:rPr>
        <w:t>and it covers location, transport and channels of distributing products. T</w:t>
      </w:r>
      <w:r w:rsidR="0089312A" w:rsidRPr="0089312A">
        <w:rPr>
          <w:rFonts w:ascii="Arial" w:hAnsi="Arial" w:cs="Arial"/>
          <w:sz w:val="24"/>
          <w:szCs w:val="24"/>
        </w:rPr>
        <w:t>hese four components form one of the most important structures in marketing management</w:t>
      </w:r>
      <w:r w:rsidR="0089312A">
        <w:rPr>
          <w:rFonts w:ascii="Arial" w:hAnsi="Arial" w:cs="Arial"/>
          <w:sz w:val="24"/>
          <w:szCs w:val="24"/>
          <w:lang w:val="bg-BG"/>
        </w:rPr>
        <w:t>.</w:t>
      </w:r>
      <w:r w:rsidR="0089312A" w:rsidRPr="0089312A">
        <w:t xml:space="preserve"> </w:t>
      </w:r>
      <w:r w:rsidR="000434A0" w:rsidRPr="000434A0">
        <w:rPr>
          <w:rFonts w:ascii="Arial" w:hAnsi="Arial" w:cs="Arial"/>
          <w:sz w:val="24"/>
          <w:szCs w:val="24"/>
        </w:rPr>
        <w:t xml:space="preserve">The same basic rules </w:t>
      </w:r>
      <w:r w:rsidR="000434A0">
        <w:rPr>
          <w:rFonts w:ascii="Arial" w:hAnsi="Arial" w:cs="Arial"/>
          <w:sz w:val="24"/>
          <w:szCs w:val="24"/>
        </w:rPr>
        <w:t>are also applied for the international management</w:t>
      </w:r>
      <w:r w:rsidR="000434A0" w:rsidRPr="000434A0">
        <w:rPr>
          <w:rFonts w:ascii="Arial" w:hAnsi="Arial" w:cs="Arial"/>
          <w:sz w:val="24"/>
          <w:szCs w:val="24"/>
        </w:rPr>
        <w:t xml:space="preserve"> </w:t>
      </w:r>
      <w:r w:rsidR="000434A0">
        <w:rPr>
          <w:rFonts w:ascii="Arial" w:hAnsi="Arial" w:cs="Arial"/>
          <w:sz w:val="24"/>
          <w:szCs w:val="24"/>
        </w:rPr>
        <w:t xml:space="preserve">as well </w:t>
      </w:r>
      <w:r w:rsidR="000434A0" w:rsidRPr="000434A0">
        <w:rPr>
          <w:rFonts w:ascii="Arial" w:hAnsi="Arial" w:cs="Arial"/>
          <w:sz w:val="24"/>
          <w:szCs w:val="24"/>
        </w:rPr>
        <w:t>as they do in domestic markets. There are several distinctions. For example, in foreign markets, the ‘place' component of the marketing mix is more likely to have more specialist intermediaries in the delivery networks, such as agents or overseas distributors. Similarly, logistics are likely to be more difficult to prepare due to the sheer distance</w:t>
      </w:r>
      <w:sdt>
        <w:sdtPr>
          <w:rPr>
            <w:rFonts w:ascii="Arial" w:hAnsi="Arial" w:cs="Arial"/>
            <w:sz w:val="24"/>
            <w:szCs w:val="24"/>
          </w:rPr>
          <w:id w:val="-1021008743"/>
          <w:citation/>
        </w:sdtPr>
        <w:sdtContent>
          <w:r w:rsidR="000434A0">
            <w:rPr>
              <w:rFonts w:ascii="Arial" w:hAnsi="Arial" w:cs="Arial"/>
              <w:sz w:val="24"/>
              <w:szCs w:val="24"/>
            </w:rPr>
            <w:fldChar w:fldCharType="begin"/>
          </w:r>
          <w:r w:rsidR="000434A0">
            <w:rPr>
              <w:rFonts w:ascii="Arial" w:hAnsi="Arial" w:cs="Arial"/>
              <w:sz w:val="24"/>
              <w:szCs w:val="24"/>
            </w:rPr>
            <w:instrText xml:space="preserve"> CITATION Kot16 \l 1033 </w:instrText>
          </w:r>
          <w:r w:rsidR="000434A0">
            <w:rPr>
              <w:rFonts w:ascii="Arial" w:hAnsi="Arial" w:cs="Arial"/>
              <w:sz w:val="24"/>
              <w:szCs w:val="24"/>
            </w:rPr>
            <w:fldChar w:fldCharType="separate"/>
          </w:r>
          <w:r w:rsidR="000434A0">
            <w:rPr>
              <w:rFonts w:ascii="Arial" w:hAnsi="Arial" w:cs="Arial"/>
              <w:noProof/>
              <w:sz w:val="24"/>
              <w:szCs w:val="24"/>
            </w:rPr>
            <w:t xml:space="preserve"> </w:t>
          </w:r>
          <w:r w:rsidR="000434A0" w:rsidRPr="000434A0">
            <w:rPr>
              <w:rFonts w:ascii="Arial" w:hAnsi="Arial" w:cs="Arial"/>
              <w:noProof/>
              <w:sz w:val="24"/>
              <w:szCs w:val="24"/>
            </w:rPr>
            <w:t>(Kotler &amp; Keller, 2016)</w:t>
          </w:r>
          <w:r w:rsidR="000434A0">
            <w:rPr>
              <w:rFonts w:ascii="Arial" w:hAnsi="Arial" w:cs="Arial"/>
              <w:sz w:val="24"/>
              <w:szCs w:val="24"/>
            </w:rPr>
            <w:fldChar w:fldCharType="end"/>
          </w:r>
        </w:sdtContent>
      </w:sdt>
      <w:r w:rsidR="000434A0">
        <w:rPr>
          <w:rFonts w:ascii="Arial" w:hAnsi="Arial" w:cs="Arial"/>
          <w:sz w:val="24"/>
          <w:szCs w:val="24"/>
        </w:rPr>
        <w:t>.</w:t>
      </w:r>
    </w:p>
    <w:p w14:paraId="0A0F54D1" w14:textId="0555B86A" w:rsidR="001848FF" w:rsidRDefault="000434A0" w:rsidP="00155405">
      <w:r>
        <w:t xml:space="preserve">                                              </w:t>
      </w:r>
      <w:r w:rsidR="00BE2D1E">
        <w:rPr>
          <w:noProof/>
        </w:rPr>
        <w:drawing>
          <wp:inline distT="0" distB="0" distL="0" distR="0" wp14:anchorId="4833D98A" wp14:editId="082D5795">
            <wp:extent cx="3200400" cy="2428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00400" cy="2428875"/>
                    </a:xfrm>
                    <a:prstGeom prst="rect">
                      <a:avLst/>
                    </a:prstGeom>
                  </pic:spPr>
                </pic:pic>
              </a:graphicData>
            </a:graphic>
          </wp:inline>
        </w:drawing>
      </w:r>
    </w:p>
    <w:p w14:paraId="741AE367" w14:textId="78AAAE29" w:rsidR="001848FF" w:rsidRPr="000434A0" w:rsidRDefault="00155405" w:rsidP="000434A0">
      <w:pPr>
        <w:jc w:val="center"/>
        <w:rPr>
          <w:rFonts w:ascii="Arial" w:hAnsi="Arial" w:cs="Arial"/>
          <w:sz w:val="24"/>
          <w:szCs w:val="24"/>
        </w:rPr>
      </w:pPr>
      <w:r w:rsidRPr="000434A0">
        <w:rPr>
          <w:rFonts w:ascii="Arial" w:hAnsi="Arial" w:cs="Arial"/>
          <w:sz w:val="24"/>
          <w:szCs w:val="24"/>
        </w:rPr>
        <w:t>Figure 3: The Four P Components of Marketing Mix</w:t>
      </w:r>
    </w:p>
    <w:p w14:paraId="46E84957" w14:textId="3F3E6F4C" w:rsidR="00155405" w:rsidRPr="000434A0" w:rsidRDefault="00155405" w:rsidP="000434A0">
      <w:pPr>
        <w:jc w:val="center"/>
        <w:rPr>
          <w:rFonts w:ascii="Arial" w:hAnsi="Arial" w:cs="Arial"/>
          <w:sz w:val="24"/>
          <w:szCs w:val="24"/>
        </w:rPr>
      </w:pPr>
      <w:r w:rsidRPr="000434A0">
        <w:rPr>
          <w:rFonts w:ascii="Arial" w:hAnsi="Arial" w:cs="Arial"/>
          <w:sz w:val="24"/>
          <w:szCs w:val="24"/>
        </w:rPr>
        <w:t>Source:</w:t>
      </w:r>
      <w:sdt>
        <w:sdtPr>
          <w:rPr>
            <w:rFonts w:ascii="Arial" w:hAnsi="Arial" w:cs="Arial"/>
            <w:sz w:val="24"/>
            <w:szCs w:val="24"/>
          </w:rPr>
          <w:id w:val="-530345557"/>
          <w:citation/>
        </w:sdtPr>
        <w:sdtContent>
          <w:r w:rsidRPr="000434A0">
            <w:rPr>
              <w:rFonts w:ascii="Arial" w:hAnsi="Arial" w:cs="Arial"/>
              <w:sz w:val="24"/>
              <w:szCs w:val="24"/>
            </w:rPr>
            <w:fldChar w:fldCharType="begin"/>
          </w:r>
          <w:r w:rsidRPr="000434A0">
            <w:rPr>
              <w:rFonts w:ascii="Arial" w:hAnsi="Arial" w:cs="Arial"/>
              <w:sz w:val="24"/>
              <w:szCs w:val="24"/>
            </w:rPr>
            <w:instrText xml:space="preserve"> CITATION Kot16 \l 1033 </w:instrText>
          </w:r>
          <w:r w:rsidRPr="000434A0">
            <w:rPr>
              <w:rFonts w:ascii="Arial" w:hAnsi="Arial" w:cs="Arial"/>
              <w:sz w:val="24"/>
              <w:szCs w:val="24"/>
            </w:rPr>
            <w:fldChar w:fldCharType="separate"/>
          </w:r>
          <w:r w:rsidRPr="000434A0">
            <w:rPr>
              <w:rFonts w:ascii="Arial" w:hAnsi="Arial" w:cs="Arial"/>
              <w:noProof/>
              <w:sz w:val="24"/>
              <w:szCs w:val="24"/>
            </w:rPr>
            <w:t xml:space="preserve"> (Kotler &amp; Keller, 2016)</w:t>
          </w:r>
          <w:r w:rsidRPr="000434A0">
            <w:rPr>
              <w:rFonts w:ascii="Arial" w:hAnsi="Arial" w:cs="Arial"/>
              <w:sz w:val="24"/>
              <w:szCs w:val="24"/>
            </w:rPr>
            <w:fldChar w:fldCharType="end"/>
          </w:r>
        </w:sdtContent>
      </w:sdt>
    </w:p>
    <w:p w14:paraId="650D6FCA" w14:textId="4490654B" w:rsidR="00297020" w:rsidRDefault="00297020" w:rsidP="00297020">
      <w:pPr>
        <w:tabs>
          <w:tab w:val="left" w:pos="990"/>
        </w:tabs>
        <w:jc w:val="center"/>
      </w:pPr>
    </w:p>
    <w:p w14:paraId="728ABD38" w14:textId="5E7F9E38" w:rsidR="000434A0" w:rsidRDefault="000434A0" w:rsidP="000434A0">
      <w:pPr>
        <w:pStyle w:val="Heading1"/>
      </w:pPr>
      <w:bookmarkStart w:id="9" w:name="_Toc70375273"/>
      <w:r>
        <w:t>Conclusion</w:t>
      </w:r>
      <w:bookmarkEnd w:id="9"/>
    </w:p>
    <w:p w14:paraId="60E5B138" w14:textId="77777777" w:rsidR="001313B6" w:rsidRPr="001313B6" w:rsidRDefault="001313B6" w:rsidP="001313B6"/>
    <w:p w14:paraId="079D860E" w14:textId="0BFC0605" w:rsidR="000434A0" w:rsidRPr="00026CF6" w:rsidRDefault="00026CF6" w:rsidP="000434A0">
      <w:pPr>
        <w:rPr>
          <w:rFonts w:ascii="Arial" w:hAnsi="Arial" w:cs="Arial"/>
          <w:sz w:val="24"/>
          <w:szCs w:val="24"/>
        </w:rPr>
      </w:pPr>
      <w:r>
        <w:rPr>
          <w:rFonts w:ascii="Arial" w:hAnsi="Arial" w:cs="Arial"/>
          <w:sz w:val="24"/>
          <w:szCs w:val="24"/>
        </w:rPr>
        <w:t>A</w:t>
      </w:r>
      <w:r w:rsidRPr="00026CF6">
        <w:rPr>
          <w:rFonts w:ascii="Arial" w:hAnsi="Arial" w:cs="Arial"/>
          <w:sz w:val="24"/>
          <w:szCs w:val="24"/>
        </w:rPr>
        <w:t xml:space="preserve">s a conclusion in this </w:t>
      </w:r>
      <w:r w:rsidRPr="00026CF6">
        <w:rPr>
          <w:rFonts w:ascii="Arial" w:hAnsi="Arial" w:cs="Arial"/>
          <w:sz w:val="24"/>
          <w:szCs w:val="24"/>
        </w:rPr>
        <w:t>report,</w:t>
      </w:r>
      <w:r w:rsidRPr="00026CF6">
        <w:rPr>
          <w:rFonts w:ascii="Arial" w:hAnsi="Arial" w:cs="Arial"/>
          <w:sz w:val="24"/>
          <w:szCs w:val="24"/>
        </w:rPr>
        <w:t xml:space="preserve"> I tried to present and note the most important methods, analyzes and principles in marketing.</w:t>
      </w:r>
      <w:r w:rsidRPr="00026CF6">
        <w:t xml:space="preserve"> </w:t>
      </w:r>
      <w:r w:rsidRPr="00026CF6">
        <w:rPr>
          <w:rFonts w:ascii="Arial" w:hAnsi="Arial" w:cs="Arial"/>
          <w:sz w:val="24"/>
          <w:szCs w:val="24"/>
        </w:rPr>
        <w:t>At this point, we concluded that strategic alliances are a significant disruptive force that is replacing traditional rivalry between individual firms in certain industries However, the cases and studies available to date indicate that, while the future benefits are important, strategic partnerships and networks are fraught with danger.</w:t>
      </w:r>
      <w:r w:rsidR="001313B6" w:rsidRPr="001313B6">
        <w:t xml:space="preserve"> </w:t>
      </w:r>
      <w:r w:rsidR="001313B6" w:rsidRPr="001313B6">
        <w:rPr>
          <w:rFonts w:ascii="Arial" w:hAnsi="Arial" w:cs="Arial"/>
          <w:sz w:val="24"/>
          <w:szCs w:val="24"/>
        </w:rPr>
        <w:t>This resulted in a critical management agenda that must be addressed when assessing the role of strategic partnerships and networks as part of marketing strategies.</w:t>
      </w:r>
    </w:p>
    <w:p w14:paraId="08192378" w14:textId="47725CB4" w:rsidR="00026CF6" w:rsidRDefault="00026CF6" w:rsidP="000434A0"/>
    <w:p w14:paraId="095B4261" w14:textId="0D0E46AD" w:rsidR="00026CF6" w:rsidRDefault="00026CF6" w:rsidP="000434A0"/>
    <w:p w14:paraId="77BA209A" w14:textId="3A81B845" w:rsidR="00026CF6" w:rsidRDefault="00026CF6" w:rsidP="000434A0"/>
    <w:p w14:paraId="1D870084" w14:textId="5F2B8C70" w:rsidR="00026CF6" w:rsidRDefault="00026CF6" w:rsidP="000434A0"/>
    <w:p w14:paraId="24B77F47" w14:textId="2E9A916C" w:rsidR="00026CF6" w:rsidRDefault="00026CF6" w:rsidP="000434A0"/>
    <w:p w14:paraId="7AC9B2C6" w14:textId="26DC4E44" w:rsidR="00026CF6" w:rsidRDefault="00026CF6" w:rsidP="000434A0"/>
    <w:p w14:paraId="6CB355C0" w14:textId="36ED98CB" w:rsidR="00026CF6" w:rsidRDefault="00026CF6" w:rsidP="000434A0"/>
    <w:p w14:paraId="540B68E7" w14:textId="54C458DB" w:rsidR="00026CF6" w:rsidRDefault="00026CF6" w:rsidP="000434A0"/>
    <w:p w14:paraId="0B91BBD4" w14:textId="70DF6790" w:rsidR="00026CF6" w:rsidRDefault="00026CF6" w:rsidP="000434A0"/>
    <w:p w14:paraId="4594FE51" w14:textId="7FED3EC4" w:rsidR="00026CF6" w:rsidRDefault="00026CF6" w:rsidP="000434A0"/>
    <w:p w14:paraId="4B8DE122" w14:textId="1D02BFFA" w:rsidR="00026CF6" w:rsidRDefault="00026CF6" w:rsidP="000434A0"/>
    <w:p w14:paraId="0D8B9F82" w14:textId="4072EEDB" w:rsidR="00026CF6" w:rsidRDefault="00026CF6" w:rsidP="000434A0"/>
    <w:sdt>
      <w:sdtPr>
        <w:id w:val="-969272481"/>
        <w:docPartObj>
          <w:docPartGallery w:val="Bibliographies"/>
          <w:docPartUnique/>
        </w:docPartObj>
      </w:sdtPr>
      <w:sdtEndPr>
        <w:rPr>
          <w:rFonts w:asciiTheme="minorHAnsi" w:eastAsiaTheme="minorHAnsi" w:hAnsiTheme="minorHAnsi" w:cstheme="minorBidi"/>
          <w:color w:val="auto"/>
          <w:sz w:val="22"/>
          <w:szCs w:val="22"/>
        </w:rPr>
      </w:sdtEndPr>
      <w:sdtContent>
        <w:p w14:paraId="754F6D93" w14:textId="0E2CAE0D" w:rsidR="00026CF6" w:rsidRDefault="00026CF6">
          <w:pPr>
            <w:pStyle w:val="Heading1"/>
          </w:pPr>
          <w:r>
            <w:t>References</w:t>
          </w:r>
        </w:p>
        <w:sdt>
          <w:sdtPr>
            <w:id w:val="-573587230"/>
            <w:bibliography/>
          </w:sdtPr>
          <w:sdtContent>
            <w:p w14:paraId="217D1167" w14:textId="77777777" w:rsidR="00026CF6" w:rsidRDefault="00026CF6" w:rsidP="00026CF6">
              <w:pPr>
                <w:pStyle w:val="Bibliography"/>
                <w:rPr>
                  <w:noProof/>
                  <w:sz w:val="24"/>
                  <w:szCs w:val="24"/>
                </w:rPr>
              </w:pPr>
              <w:r>
                <w:fldChar w:fldCharType="begin"/>
              </w:r>
              <w:r>
                <w:instrText xml:space="preserve"> BIBLIOGRAPHY </w:instrText>
              </w:r>
              <w:r>
                <w:fldChar w:fldCharType="separate"/>
              </w:r>
              <w:r>
                <w:rPr>
                  <w:noProof/>
                </w:rPr>
                <w:t xml:space="preserve">Autocar, 2014. </w:t>
              </w:r>
              <w:r>
                <w:rPr>
                  <w:i/>
                  <w:iCs/>
                  <w:noProof/>
                </w:rPr>
                <w:t xml:space="preserve">History of the Volkswagen Golf. </w:t>
              </w:r>
              <w:r>
                <w:rPr>
                  <w:noProof/>
                </w:rPr>
                <w:t xml:space="preserve">[Online] </w:t>
              </w:r>
              <w:r>
                <w:rPr>
                  <w:noProof/>
                </w:rPr>
                <w:br/>
                <w:t xml:space="preserve">Available at: </w:t>
              </w:r>
              <w:r>
                <w:rPr>
                  <w:noProof/>
                  <w:u w:val="single"/>
                </w:rPr>
                <w:t>https://www.autocar.co.uk/car-news/motoring/history-volkswagen-golf-picture-special</w:t>
              </w:r>
              <w:r>
                <w:rPr>
                  <w:noProof/>
                </w:rPr>
                <w:br/>
                <w:t>[Accessed 25 4 2021].</w:t>
              </w:r>
            </w:p>
            <w:p w14:paraId="5611695E" w14:textId="77777777" w:rsidR="00026CF6" w:rsidRDefault="00026CF6" w:rsidP="00026CF6">
              <w:pPr>
                <w:pStyle w:val="Bibliography"/>
                <w:rPr>
                  <w:noProof/>
                </w:rPr>
              </w:pPr>
              <w:r>
                <w:rPr>
                  <w:noProof/>
                </w:rPr>
                <w:t xml:space="preserve">Bishop, T., 2014. </w:t>
              </w:r>
              <w:r>
                <w:rPr>
                  <w:i/>
                  <w:iCs/>
                  <w:noProof/>
                </w:rPr>
                <w:t xml:space="preserve">Principles of Marketing Management. </w:t>
              </w:r>
              <w:r>
                <w:rPr>
                  <w:noProof/>
                </w:rPr>
                <w:t>Delhi: Orange Apple.</w:t>
              </w:r>
            </w:p>
            <w:p w14:paraId="750429E4" w14:textId="77777777" w:rsidR="00026CF6" w:rsidRDefault="00026CF6" w:rsidP="00026CF6">
              <w:pPr>
                <w:pStyle w:val="Bibliography"/>
                <w:rPr>
                  <w:noProof/>
                </w:rPr>
              </w:pPr>
              <w:r>
                <w:rPr>
                  <w:noProof/>
                </w:rPr>
                <w:t xml:space="preserve">Hooley, G., Piercy, N. F., Nicoulaud, B. &amp; Rudd, J. M., 2017. </w:t>
              </w:r>
              <w:r>
                <w:rPr>
                  <w:i/>
                  <w:iCs/>
                  <w:noProof/>
                </w:rPr>
                <w:t xml:space="preserve">MARKETING STRATEGY &amp; COMPETITIVE POSITIONING. </w:t>
              </w:r>
              <w:r>
                <w:rPr>
                  <w:noProof/>
                </w:rPr>
                <w:t>6 ed. Harlow: Pearson Education Limited.</w:t>
              </w:r>
            </w:p>
            <w:p w14:paraId="3BC7FB80" w14:textId="77777777" w:rsidR="00026CF6" w:rsidRDefault="00026CF6" w:rsidP="00026CF6">
              <w:pPr>
                <w:pStyle w:val="Bibliography"/>
                <w:rPr>
                  <w:noProof/>
                </w:rPr>
              </w:pPr>
              <w:r>
                <w:rPr>
                  <w:noProof/>
                </w:rPr>
                <w:t xml:space="preserve">Kotler, P., Armstrong, G., Harris, L. C. &amp; He, H., 2020. </w:t>
              </w:r>
              <w:r>
                <w:rPr>
                  <w:i/>
                  <w:iCs/>
                  <w:noProof/>
                </w:rPr>
                <w:t xml:space="preserve">Principles of Marketing. </w:t>
              </w:r>
              <w:r>
                <w:rPr>
                  <w:noProof/>
                </w:rPr>
                <w:t>8 ed. Harlow: PEARSON EDUCATION LIMITED.</w:t>
              </w:r>
            </w:p>
            <w:p w14:paraId="02083818" w14:textId="77777777" w:rsidR="00026CF6" w:rsidRDefault="00026CF6" w:rsidP="00026CF6">
              <w:pPr>
                <w:pStyle w:val="Bibliography"/>
                <w:rPr>
                  <w:noProof/>
                </w:rPr>
              </w:pPr>
              <w:r>
                <w:rPr>
                  <w:noProof/>
                </w:rPr>
                <w:t xml:space="preserve">Kotler, P. &amp; Keller, K. L., 2016. </w:t>
              </w:r>
              <w:r>
                <w:rPr>
                  <w:i/>
                  <w:iCs/>
                  <w:noProof/>
                </w:rPr>
                <w:t xml:space="preserve">Marketing Management. </w:t>
              </w:r>
              <w:r>
                <w:rPr>
                  <w:noProof/>
                </w:rPr>
                <w:t>15 ed. Essex: Pearson Education Limited.</w:t>
              </w:r>
            </w:p>
            <w:p w14:paraId="105C94FD" w14:textId="77777777" w:rsidR="00026CF6" w:rsidRDefault="00026CF6" w:rsidP="00026CF6">
              <w:pPr>
                <w:pStyle w:val="Bibliography"/>
                <w:rPr>
                  <w:noProof/>
                </w:rPr>
              </w:pPr>
              <w:r>
                <w:rPr>
                  <w:noProof/>
                </w:rPr>
                <w:t xml:space="preserve">Lancaster, G. &amp; Massingham, L., 2011. </w:t>
              </w:r>
              <w:r>
                <w:rPr>
                  <w:i/>
                  <w:iCs/>
                  <w:noProof/>
                </w:rPr>
                <w:t xml:space="preserve">Essentials of Marketing Management. </w:t>
              </w:r>
              <w:r>
                <w:rPr>
                  <w:noProof/>
                </w:rPr>
                <w:t>1 ed. Oxon: Routledge.</w:t>
              </w:r>
            </w:p>
            <w:p w14:paraId="032B9286" w14:textId="1B685FB7" w:rsidR="00026CF6" w:rsidRDefault="00026CF6" w:rsidP="00026CF6">
              <w:r>
                <w:rPr>
                  <w:b/>
                  <w:bCs/>
                  <w:noProof/>
                </w:rPr>
                <w:fldChar w:fldCharType="end"/>
              </w:r>
            </w:p>
          </w:sdtContent>
        </w:sdt>
      </w:sdtContent>
    </w:sdt>
    <w:p w14:paraId="14421CFB" w14:textId="30693065" w:rsidR="00026CF6" w:rsidRDefault="00026CF6" w:rsidP="000434A0"/>
    <w:p w14:paraId="4E726E54" w14:textId="77777777" w:rsidR="00026CF6" w:rsidRPr="000434A0" w:rsidRDefault="00026CF6" w:rsidP="000434A0"/>
    <w:sectPr w:rsidR="00026CF6" w:rsidRPr="000434A0">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9EFFA4" w14:textId="77777777" w:rsidR="008B6093" w:rsidRDefault="008B6093" w:rsidP="008B6093">
      <w:pPr>
        <w:spacing w:after="0" w:line="240" w:lineRule="auto"/>
      </w:pPr>
      <w:r>
        <w:separator/>
      </w:r>
    </w:p>
  </w:endnote>
  <w:endnote w:type="continuationSeparator" w:id="0">
    <w:p w14:paraId="73608CEA" w14:textId="77777777" w:rsidR="008B6093" w:rsidRDefault="008B6093" w:rsidP="008B60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E8F948" w14:textId="77777777" w:rsidR="008B6093" w:rsidRDefault="008B6093" w:rsidP="008B6093">
      <w:pPr>
        <w:spacing w:after="0" w:line="240" w:lineRule="auto"/>
      </w:pPr>
      <w:r>
        <w:separator/>
      </w:r>
    </w:p>
  </w:footnote>
  <w:footnote w:type="continuationSeparator" w:id="0">
    <w:p w14:paraId="380316C2" w14:textId="77777777" w:rsidR="008B6093" w:rsidRDefault="008B6093" w:rsidP="008B60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7D9"/>
    <w:rsid w:val="00026CF6"/>
    <w:rsid w:val="000434A0"/>
    <w:rsid w:val="0005505B"/>
    <w:rsid w:val="000C6798"/>
    <w:rsid w:val="000D286F"/>
    <w:rsid w:val="001313B6"/>
    <w:rsid w:val="00155405"/>
    <w:rsid w:val="001848FF"/>
    <w:rsid w:val="00197644"/>
    <w:rsid w:val="001D011F"/>
    <w:rsid w:val="00281F0A"/>
    <w:rsid w:val="00297020"/>
    <w:rsid w:val="003A49E7"/>
    <w:rsid w:val="003D463B"/>
    <w:rsid w:val="00415896"/>
    <w:rsid w:val="004E7AF9"/>
    <w:rsid w:val="00551AD3"/>
    <w:rsid w:val="00560FFC"/>
    <w:rsid w:val="005F794A"/>
    <w:rsid w:val="00613096"/>
    <w:rsid w:val="00670E56"/>
    <w:rsid w:val="006B70FB"/>
    <w:rsid w:val="007314D7"/>
    <w:rsid w:val="007659E4"/>
    <w:rsid w:val="007B57E5"/>
    <w:rsid w:val="00832B67"/>
    <w:rsid w:val="008609B0"/>
    <w:rsid w:val="00882790"/>
    <w:rsid w:val="0089312A"/>
    <w:rsid w:val="008B6093"/>
    <w:rsid w:val="00932CA8"/>
    <w:rsid w:val="00945265"/>
    <w:rsid w:val="0095040B"/>
    <w:rsid w:val="00A037D9"/>
    <w:rsid w:val="00A37D83"/>
    <w:rsid w:val="00A47C00"/>
    <w:rsid w:val="00B65067"/>
    <w:rsid w:val="00B8096C"/>
    <w:rsid w:val="00BB4227"/>
    <w:rsid w:val="00BC3BD7"/>
    <w:rsid w:val="00BE2D1E"/>
    <w:rsid w:val="00C7401D"/>
    <w:rsid w:val="00C95459"/>
    <w:rsid w:val="00CD4A8D"/>
    <w:rsid w:val="00CE544E"/>
    <w:rsid w:val="00F14937"/>
    <w:rsid w:val="00F71CC1"/>
    <w:rsid w:val="00F731DB"/>
    <w:rsid w:val="00F93E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8752995"/>
  <w15:chartTrackingRefBased/>
  <w15:docId w15:val="{F94984AC-6D05-40D2-8DC0-22C427ACE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70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40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0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70FB"/>
    <w:pPr>
      <w:outlineLvl w:val="9"/>
    </w:pPr>
  </w:style>
  <w:style w:type="character" w:customStyle="1" w:styleId="Heading2Char">
    <w:name w:val="Heading 2 Char"/>
    <w:basedOn w:val="DefaultParagraphFont"/>
    <w:link w:val="Heading2"/>
    <w:uiPriority w:val="9"/>
    <w:rsid w:val="00C7401D"/>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B6093"/>
    <w:pPr>
      <w:tabs>
        <w:tab w:val="center" w:pos="4703"/>
        <w:tab w:val="right" w:pos="9406"/>
      </w:tabs>
      <w:spacing w:after="0" w:line="240" w:lineRule="auto"/>
    </w:pPr>
  </w:style>
  <w:style w:type="character" w:customStyle="1" w:styleId="HeaderChar">
    <w:name w:val="Header Char"/>
    <w:basedOn w:val="DefaultParagraphFont"/>
    <w:link w:val="Header"/>
    <w:uiPriority w:val="99"/>
    <w:rsid w:val="008B6093"/>
  </w:style>
  <w:style w:type="paragraph" w:styleId="Footer">
    <w:name w:val="footer"/>
    <w:basedOn w:val="Normal"/>
    <w:link w:val="FooterChar"/>
    <w:uiPriority w:val="99"/>
    <w:unhideWhenUsed/>
    <w:rsid w:val="008B6093"/>
    <w:pPr>
      <w:tabs>
        <w:tab w:val="center" w:pos="4703"/>
        <w:tab w:val="right" w:pos="9406"/>
      </w:tabs>
      <w:spacing w:after="0" w:line="240" w:lineRule="auto"/>
    </w:pPr>
  </w:style>
  <w:style w:type="character" w:customStyle="1" w:styleId="FooterChar">
    <w:name w:val="Footer Char"/>
    <w:basedOn w:val="DefaultParagraphFont"/>
    <w:link w:val="Footer"/>
    <w:uiPriority w:val="99"/>
    <w:rsid w:val="008B6093"/>
  </w:style>
  <w:style w:type="paragraph" w:styleId="TOC1">
    <w:name w:val="toc 1"/>
    <w:basedOn w:val="Normal"/>
    <w:next w:val="Normal"/>
    <w:autoRedefine/>
    <w:uiPriority w:val="39"/>
    <w:unhideWhenUsed/>
    <w:rsid w:val="00026CF6"/>
    <w:pPr>
      <w:spacing w:after="100"/>
    </w:pPr>
  </w:style>
  <w:style w:type="paragraph" w:styleId="TOC2">
    <w:name w:val="toc 2"/>
    <w:basedOn w:val="Normal"/>
    <w:next w:val="Normal"/>
    <w:autoRedefine/>
    <w:uiPriority w:val="39"/>
    <w:unhideWhenUsed/>
    <w:rsid w:val="00026CF6"/>
    <w:pPr>
      <w:spacing w:after="100"/>
      <w:ind w:left="220"/>
    </w:pPr>
  </w:style>
  <w:style w:type="character" w:styleId="Hyperlink">
    <w:name w:val="Hyperlink"/>
    <w:basedOn w:val="DefaultParagraphFont"/>
    <w:uiPriority w:val="99"/>
    <w:unhideWhenUsed/>
    <w:rsid w:val="00026CF6"/>
    <w:rPr>
      <w:color w:val="0563C1" w:themeColor="hyperlink"/>
      <w:u w:val="single"/>
    </w:rPr>
  </w:style>
  <w:style w:type="paragraph" w:styleId="Bibliography">
    <w:name w:val="Bibliography"/>
    <w:basedOn w:val="Normal"/>
    <w:next w:val="Normal"/>
    <w:uiPriority w:val="37"/>
    <w:unhideWhenUsed/>
    <w:rsid w:val="00026C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190183">
      <w:bodyDiv w:val="1"/>
      <w:marLeft w:val="0"/>
      <w:marRight w:val="0"/>
      <w:marTop w:val="0"/>
      <w:marBottom w:val="0"/>
      <w:divBdr>
        <w:top w:val="none" w:sz="0" w:space="0" w:color="auto"/>
        <w:left w:val="none" w:sz="0" w:space="0" w:color="auto"/>
        <w:bottom w:val="none" w:sz="0" w:space="0" w:color="auto"/>
        <w:right w:val="none" w:sz="0" w:space="0" w:color="auto"/>
      </w:divBdr>
    </w:div>
    <w:div w:id="420949585">
      <w:bodyDiv w:val="1"/>
      <w:marLeft w:val="0"/>
      <w:marRight w:val="0"/>
      <w:marTop w:val="0"/>
      <w:marBottom w:val="0"/>
      <w:divBdr>
        <w:top w:val="none" w:sz="0" w:space="0" w:color="auto"/>
        <w:left w:val="none" w:sz="0" w:space="0" w:color="auto"/>
        <w:bottom w:val="none" w:sz="0" w:space="0" w:color="auto"/>
        <w:right w:val="none" w:sz="0" w:space="0" w:color="auto"/>
      </w:divBdr>
    </w:div>
    <w:div w:id="683477725">
      <w:bodyDiv w:val="1"/>
      <w:marLeft w:val="0"/>
      <w:marRight w:val="0"/>
      <w:marTop w:val="0"/>
      <w:marBottom w:val="0"/>
      <w:divBdr>
        <w:top w:val="none" w:sz="0" w:space="0" w:color="auto"/>
        <w:left w:val="none" w:sz="0" w:space="0" w:color="auto"/>
        <w:bottom w:val="none" w:sz="0" w:space="0" w:color="auto"/>
        <w:right w:val="none" w:sz="0" w:space="0" w:color="auto"/>
      </w:divBdr>
    </w:div>
    <w:div w:id="687754156">
      <w:bodyDiv w:val="1"/>
      <w:marLeft w:val="0"/>
      <w:marRight w:val="0"/>
      <w:marTop w:val="0"/>
      <w:marBottom w:val="0"/>
      <w:divBdr>
        <w:top w:val="none" w:sz="0" w:space="0" w:color="auto"/>
        <w:left w:val="none" w:sz="0" w:space="0" w:color="auto"/>
        <w:bottom w:val="none" w:sz="0" w:space="0" w:color="auto"/>
        <w:right w:val="none" w:sz="0" w:space="0" w:color="auto"/>
      </w:divBdr>
    </w:div>
    <w:div w:id="893083877">
      <w:bodyDiv w:val="1"/>
      <w:marLeft w:val="0"/>
      <w:marRight w:val="0"/>
      <w:marTop w:val="0"/>
      <w:marBottom w:val="0"/>
      <w:divBdr>
        <w:top w:val="none" w:sz="0" w:space="0" w:color="auto"/>
        <w:left w:val="none" w:sz="0" w:space="0" w:color="auto"/>
        <w:bottom w:val="none" w:sz="0" w:space="0" w:color="auto"/>
        <w:right w:val="none" w:sz="0" w:space="0" w:color="auto"/>
      </w:divBdr>
    </w:div>
    <w:div w:id="944924669">
      <w:bodyDiv w:val="1"/>
      <w:marLeft w:val="0"/>
      <w:marRight w:val="0"/>
      <w:marTop w:val="0"/>
      <w:marBottom w:val="0"/>
      <w:divBdr>
        <w:top w:val="none" w:sz="0" w:space="0" w:color="auto"/>
        <w:left w:val="none" w:sz="0" w:space="0" w:color="auto"/>
        <w:bottom w:val="none" w:sz="0" w:space="0" w:color="auto"/>
        <w:right w:val="none" w:sz="0" w:space="0" w:color="auto"/>
      </w:divBdr>
    </w:div>
    <w:div w:id="966813594">
      <w:bodyDiv w:val="1"/>
      <w:marLeft w:val="0"/>
      <w:marRight w:val="0"/>
      <w:marTop w:val="0"/>
      <w:marBottom w:val="0"/>
      <w:divBdr>
        <w:top w:val="none" w:sz="0" w:space="0" w:color="auto"/>
        <w:left w:val="none" w:sz="0" w:space="0" w:color="auto"/>
        <w:bottom w:val="none" w:sz="0" w:space="0" w:color="auto"/>
        <w:right w:val="none" w:sz="0" w:space="0" w:color="auto"/>
      </w:divBdr>
    </w:div>
    <w:div w:id="1021853556">
      <w:bodyDiv w:val="1"/>
      <w:marLeft w:val="0"/>
      <w:marRight w:val="0"/>
      <w:marTop w:val="0"/>
      <w:marBottom w:val="0"/>
      <w:divBdr>
        <w:top w:val="none" w:sz="0" w:space="0" w:color="auto"/>
        <w:left w:val="none" w:sz="0" w:space="0" w:color="auto"/>
        <w:bottom w:val="none" w:sz="0" w:space="0" w:color="auto"/>
        <w:right w:val="none" w:sz="0" w:space="0" w:color="auto"/>
      </w:divBdr>
    </w:div>
    <w:div w:id="1065297957">
      <w:bodyDiv w:val="1"/>
      <w:marLeft w:val="0"/>
      <w:marRight w:val="0"/>
      <w:marTop w:val="0"/>
      <w:marBottom w:val="0"/>
      <w:divBdr>
        <w:top w:val="none" w:sz="0" w:space="0" w:color="auto"/>
        <w:left w:val="none" w:sz="0" w:space="0" w:color="auto"/>
        <w:bottom w:val="none" w:sz="0" w:space="0" w:color="auto"/>
        <w:right w:val="none" w:sz="0" w:space="0" w:color="auto"/>
      </w:divBdr>
    </w:div>
    <w:div w:id="1111359667">
      <w:bodyDiv w:val="1"/>
      <w:marLeft w:val="0"/>
      <w:marRight w:val="0"/>
      <w:marTop w:val="0"/>
      <w:marBottom w:val="0"/>
      <w:divBdr>
        <w:top w:val="none" w:sz="0" w:space="0" w:color="auto"/>
        <w:left w:val="none" w:sz="0" w:space="0" w:color="auto"/>
        <w:bottom w:val="none" w:sz="0" w:space="0" w:color="auto"/>
        <w:right w:val="none" w:sz="0" w:space="0" w:color="auto"/>
      </w:divBdr>
    </w:div>
    <w:div w:id="1146970559">
      <w:bodyDiv w:val="1"/>
      <w:marLeft w:val="0"/>
      <w:marRight w:val="0"/>
      <w:marTop w:val="0"/>
      <w:marBottom w:val="0"/>
      <w:divBdr>
        <w:top w:val="none" w:sz="0" w:space="0" w:color="auto"/>
        <w:left w:val="none" w:sz="0" w:space="0" w:color="auto"/>
        <w:bottom w:val="none" w:sz="0" w:space="0" w:color="auto"/>
        <w:right w:val="none" w:sz="0" w:space="0" w:color="auto"/>
      </w:divBdr>
    </w:div>
    <w:div w:id="1174296471">
      <w:bodyDiv w:val="1"/>
      <w:marLeft w:val="0"/>
      <w:marRight w:val="0"/>
      <w:marTop w:val="0"/>
      <w:marBottom w:val="0"/>
      <w:divBdr>
        <w:top w:val="none" w:sz="0" w:space="0" w:color="auto"/>
        <w:left w:val="none" w:sz="0" w:space="0" w:color="auto"/>
        <w:bottom w:val="none" w:sz="0" w:space="0" w:color="auto"/>
        <w:right w:val="none" w:sz="0" w:space="0" w:color="auto"/>
      </w:divBdr>
    </w:div>
    <w:div w:id="1267152864">
      <w:bodyDiv w:val="1"/>
      <w:marLeft w:val="0"/>
      <w:marRight w:val="0"/>
      <w:marTop w:val="0"/>
      <w:marBottom w:val="0"/>
      <w:divBdr>
        <w:top w:val="none" w:sz="0" w:space="0" w:color="auto"/>
        <w:left w:val="none" w:sz="0" w:space="0" w:color="auto"/>
        <w:bottom w:val="none" w:sz="0" w:space="0" w:color="auto"/>
        <w:right w:val="none" w:sz="0" w:space="0" w:color="auto"/>
      </w:divBdr>
    </w:div>
    <w:div w:id="1291594214">
      <w:bodyDiv w:val="1"/>
      <w:marLeft w:val="0"/>
      <w:marRight w:val="0"/>
      <w:marTop w:val="0"/>
      <w:marBottom w:val="0"/>
      <w:divBdr>
        <w:top w:val="none" w:sz="0" w:space="0" w:color="auto"/>
        <w:left w:val="none" w:sz="0" w:space="0" w:color="auto"/>
        <w:bottom w:val="none" w:sz="0" w:space="0" w:color="auto"/>
        <w:right w:val="none" w:sz="0" w:space="0" w:color="auto"/>
      </w:divBdr>
    </w:div>
    <w:div w:id="1363869794">
      <w:bodyDiv w:val="1"/>
      <w:marLeft w:val="0"/>
      <w:marRight w:val="0"/>
      <w:marTop w:val="0"/>
      <w:marBottom w:val="0"/>
      <w:divBdr>
        <w:top w:val="none" w:sz="0" w:space="0" w:color="auto"/>
        <w:left w:val="none" w:sz="0" w:space="0" w:color="auto"/>
        <w:bottom w:val="none" w:sz="0" w:space="0" w:color="auto"/>
        <w:right w:val="none" w:sz="0" w:space="0" w:color="auto"/>
      </w:divBdr>
    </w:div>
    <w:div w:id="1408962789">
      <w:bodyDiv w:val="1"/>
      <w:marLeft w:val="0"/>
      <w:marRight w:val="0"/>
      <w:marTop w:val="0"/>
      <w:marBottom w:val="0"/>
      <w:divBdr>
        <w:top w:val="none" w:sz="0" w:space="0" w:color="auto"/>
        <w:left w:val="none" w:sz="0" w:space="0" w:color="auto"/>
        <w:bottom w:val="none" w:sz="0" w:space="0" w:color="auto"/>
        <w:right w:val="none" w:sz="0" w:space="0" w:color="auto"/>
      </w:divBdr>
    </w:div>
    <w:div w:id="1679769755">
      <w:bodyDiv w:val="1"/>
      <w:marLeft w:val="0"/>
      <w:marRight w:val="0"/>
      <w:marTop w:val="0"/>
      <w:marBottom w:val="0"/>
      <w:divBdr>
        <w:top w:val="none" w:sz="0" w:space="0" w:color="auto"/>
        <w:left w:val="none" w:sz="0" w:space="0" w:color="auto"/>
        <w:bottom w:val="none" w:sz="0" w:space="0" w:color="auto"/>
        <w:right w:val="none" w:sz="0" w:space="0" w:color="auto"/>
      </w:divBdr>
    </w:div>
    <w:div w:id="1777754343">
      <w:bodyDiv w:val="1"/>
      <w:marLeft w:val="0"/>
      <w:marRight w:val="0"/>
      <w:marTop w:val="0"/>
      <w:marBottom w:val="0"/>
      <w:divBdr>
        <w:top w:val="none" w:sz="0" w:space="0" w:color="auto"/>
        <w:left w:val="none" w:sz="0" w:space="0" w:color="auto"/>
        <w:bottom w:val="none" w:sz="0" w:space="0" w:color="auto"/>
        <w:right w:val="none" w:sz="0" w:space="0" w:color="auto"/>
      </w:divBdr>
    </w:div>
    <w:div w:id="1848640401">
      <w:bodyDiv w:val="1"/>
      <w:marLeft w:val="0"/>
      <w:marRight w:val="0"/>
      <w:marTop w:val="0"/>
      <w:marBottom w:val="0"/>
      <w:divBdr>
        <w:top w:val="none" w:sz="0" w:space="0" w:color="auto"/>
        <w:left w:val="none" w:sz="0" w:space="0" w:color="auto"/>
        <w:bottom w:val="none" w:sz="0" w:space="0" w:color="auto"/>
        <w:right w:val="none" w:sz="0" w:space="0" w:color="auto"/>
      </w:divBdr>
    </w:div>
    <w:div w:id="1912038513">
      <w:bodyDiv w:val="1"/>
      <w:marLeft w:val="0"/>
      <w:marRight w:val="0"/>
      <w:marTop w:val="0"/>
      <w:marBottom w:val="0"/>
      <w:divBdr>
        <w:top w:val="none" w:sz="0" w:space="0" w:color="auto"/>
        <w:left w:val="none" w:sz="0" w:space="0" w:color="auto"/>
        <w:bottom w:val="none" w:sz="0" w:space="0" w:color="auto"/>
        <w:right w:val="none" w:sz="0" w:space="0" w:color="auto"/>
      </w:divBdr>
    </w:div>
    <w:div w:id="2071462610">
      <w:bodyDiv w:val="1"/>
      <w:marLeft w:val="0"/>
      <w:marRight w:val="0"/>
      <w:marTop w:val="0"/>
      <w:marBottom w:val="0"/>
      <w:divBdr>
        <w:top w:val="none" w:sz="0" w:space="0" w:color="auto"/>
        <w:left w:val="none" w:sz="0" w:space="0" w:color="auto"/>
        <w:bottom w:val="none" w:sz="0" w:space="0" w:color="auto"/>
        <w:right w:val="none" w:sz="0" w:space="0" w:color="auto"/>
      </w:divBdr>
    </w:div>
    <w:div w:id="2106723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Kot16</b:Tag>
    <b:SourceType>Book</b:SourceType>
    <b:Guid>{EC1BCCDE-9033-4659-9E71-3A2A734A1768}</b:Guid>
    <b:Title>Marketing Management</b:Title>
    <b:Year>2016</b:Year>
    <b:Author>
      <b:Author>
        <b:NameList>
          <b:Person>
            <b:Last>Kotler</b:Last>
            <b:First>Philip</b:First>
          </b:Person>
          <b:Person>
            <b:Last>Keller</b:Last>
            <b:Middle>Lane </b:Middle>
            <b:First>Kevin </b:First>
          </b:Person>
        </b:NameList>
      </b:Author>
    </b:Author>
    <b:City>Essex</b:City>
    <b:Publisher>Pearson Education Limited</b:Publisher>
    <b:Edition>15</b:Edition>
    <b:RefOrder>1</b:RefOrder>
  </b:Source>
  <b:Source>
    <b:Tag>Lan11</b:Tag>
    <b:SourceType>Book</b:SourceType>
    <b:Guid>{D7088BD5-76B2-4BF0-9AD5-DB136ACA64B7}</b:Guid>
    <b:Title>Essentials of Marketing Management</b:Title>
    <b:Year>2011</b:Year>
    <b:City>Oxon</b:City>
    <b:Publisher>Routledge</b:Publisher>
    <b:Edition>1</b:Edition>
    <b:Author>
      <b:Author>
        <b:NameList>
          <b:Person>
            <b:Last>Lancaster</b:Last>
            <b:First>Geoff </b:First>
          </b:Person>
          <b:Person>
            <b:Last>Massingham</b:Last>
            <b:First>Lester </b:First>
          </b:Person>
        </b:NameList>
      </b:Author>
    </b:Author>
    <b:RefOrder>3</b:RefOrder>
  </b:Source>
  <b:Source>
    <b:Tag>Kot20</b:Tag>
    <b:SourceType>Book</b:SourceType>
    <b:Guid>{5C8C5ECE-C87A-4224-8702-987287BEB535}</b:Guid>
    <b:Title>Principles of Marketing</b:Title>
    <b:Year>2020</b:Year>
    <b:City>Harlow</b:City>
    <b:Publisher>PEARSON EDUCATION LIMITED</b:Publisher>
    <b:Edition>8</b:Edition>
    <b:Author>
      <b:Author>
        <b:NameList>
          <b:Person>
            <b:Last>Kotler</b:Last>
            <b:First>Philip </b:First>
          </b:Person>
          <b:Person>
            <b:Last>Armstrong</b:Last>
            <b:First>Gary </b:First>
          </b:Person>
          <b:Person>
            <b:Last>Harris</b:Last>
            <b:Middle>C. </b:Middle>
            <b:First>Lloyd </b:First>
          </b:Person>
          <b:Person>
            <b:Last>He</b:Last>
            <b:First>Hongwei </b:First>
          </b:Person>
        </b:NameList>
      </b:Author>
    </b:Author>
    <b:RefOrder>5</b:RefOrder>
  </b:Source>
  <b:Source>
    <b:Tag>Aut14</b:Tag>
    <b:SourceType>InternetSite</b:SourceType>
    <b:Guid>{5C7EB99C-A6A2-4620-8866-92519E1019F1}</b:Guid>
    <b:Title>History of the Volkswagen Golf </b:Title>
    <b:Year>2014</b:Year>
    <b:Author>
      <b:Author>
        <b:Corporate>Autocar</b:Corporate>
      </b:Author>
    </b:Author>
    <b:YearAccessed>2021</b:YearAccessed>
    <b:MonthAccessed>4</b:MonthAccessed>
    <b:DayAccessed>25</b:DayAccessed>
    <b:URL>https://www.autocar.co.uk/car-news/motoring/history-volkswagen-golf-picture-special</b:URL>
    <b:RefOrder>2</b:RefOrder>
  </b:Source>
  <b:Source>
    <b:Tag>Bis14</b:Tag>
    <b:SourceType>Book</b:SourceType>
    <b:Guid>{E586B858-6A0F-4F94-83E1-E8A8BCCCA1C3}</b:Guid>
    <b:Title>Principles of Marketing Management</b:Title>
    <b:Year>2014</b:Year>
    <b:Author>
      <b:Author>
        <b:NameList>
          <b:Person>
            <b:Last>Bishop</b:Last>
            <b:First>Trinidad</b:First>
          </b:Person>
        </b:NameList>
      </b:Author>
    </b:Author>
    <b:City>Delhi</b:City>
    <b:Publisher>Orange Apple</b:Publisher>
    <b:RefOrder>4</b:RefOrder>
  </b:Source>
  <b:Source>
    <b:Tag>Hoo17</b:Tag>
    <b:SourceType>Book</b:SourceType>
    <b:Guid>{B2F4A002-D8A0-46A0-85B3-A069FDD047C5}</b:Guid>
    <b:Author>
      <b:Author>
        <b:NameList>
          <b:Person>
            <b:Last>Hooley</b:Last>
            <b:First>Graham</b:First>
          </b:Person>
          <b:Person>
            <b:Last>Piercy</b:Last>
            <b:Middle>F. </b:Middle>
            <b:First>Nigel </b:First>
          </b:Person>
          <b:Person>
            <b:Last>Nicoulaud</b:Last>
            <b:First>Brigitte </b:First>
          </b:Person>
          <b:Person>
            <b:Last>Rudd</b:Last>
            <b:Middle>M. </b:Middle>
            <b:First>John </b:First>
          </b:Person>
        </b:NameList>
      </b:Author>
    </b:Author>
    <b:Title>MARKETING STRATEGY &amp; COMPETITIVE POSITIONING</b:Title>
    <b:Year>2017</b:Year>
    <b:City>Harlow</b:City>
    <b:Publisher>Pearson Education Limited</b:Publisher>
    <b:Edition>6</b:Edition>
    <b:RefOrder>6</b:RefOrder>
  </b:Source>
</b:Sources>
</file>

<file path=customXml/itemProps1.xml><?xml version="1.0" encoding="utf-8"?>
<ds:datastoreItem xmlns:ds="http://schemas.openxmlformats.org/officeDocument/2006/customXml" ds:itemID="{9C05831D-C9F5-4DC8-AB82-7BF2FF73E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1937</Words>
  <Characters>11045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Tsvetelin Emilov</dc:creator>
  <cp:keywords/>
  <dc:description/>
  <cp:lastModifiedBy>Tsvetelin Emilov</cp:lastModifiedBy>
  <cp:revision>2</cp:revision>
  <dcterms:created xsi:type="dcterms:W3CDTF">2021-04-26T21:34:00Z</dcterms:created>
  <dcterms:modified xsi:type="dcterms:W3CDTF">2021-04-26T21:34:00Z</dcterms:modified>
</cp:coreProperties>
</file>