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4819891" w:rsidP="0C849FA1" w:rsidRDefault="64819891" w14:paraId="6A139C79" w14:textId="45310214">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2305265</w:t>
      </w:r>
    </w:p>
    <w:p w:rsidR="64819891" w:rsidP="0C849FA1" w:rsidRDefault="64819891" w14:paraId="140CB2F6" w14:textId="3278066E">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 xml:space="preserve"> </w:t>
      </w:r>
    </w:p>
    <w:p w:rsidR="64819891" w:rsidP="0C849FA1" w:rsidRDefault="64819891" w14:paraId="2231682C" w14:textId="050ADA44">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Jack Coates</w:t>
      </w:r>
    </w:p>
    <w:p w:rsidR="64819891" w:rsidP="0C849FA1" w:rsidRDefault="64819891" w14:paraId="234D98E8" w14:textId="2B64EFFA">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 xml:space="preserve"> </w:t>
      </w:r>
    </w:p>
    <w:p w:rsidR="64819891" w:rsidP="0C849FA1" w:rsidRDefault="64819891" w14:paraId="11EA7FCA" w14:textId="08832098">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 xml:space="preserve">Niche Marketing </w:t>
      </w:r>
    </w:p>
    <w:p w:rsidR="64819891" w:rsidP="0C849FA1" w:rsidRDefault="64819891" w14:paraId="19F48F41" w14:textId="6AD7CEC3">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 xml:space="preserve"> </w:t>
      </w:r>
    </w:p>
    <w:p w:rsidR="64819891" w:rsidP="0C849FA1" w:rsidRDefault="64819891" w14:paraId="79D9980F" w14:textId="0BD2F6AE">
      <w:pPr>
        <w:spacing w:before="0" w:beforeAutospacing="off" w:after="160" w:afterAutospacing="off" w:line="257" w:lineRule="auto"/>
        <w:rPr>
          <w:rFonts w:ascii="Calibri" w:hAnsi="Calibri" w:eastAsia="Calibri" w:cs="Calibri"/>
          <w:noProof w:val="0"/>
          <w:color w:val="auto"/>
          <w:sz w:val="36"/>
          <w:szCs w:val="36"/>
          <w:lang w:val="en-US"/>
        </w:rPr>
      </w:pPr>
      <w:r w:rsidRPr="0C849FA1" w:rsidR="64819891">
        <w:rPr>
          <w:rFonts w:ascii="Calibri" w:hAnsi="Calibri" w:eastAsia="Calibri" w:cs="Calibri"/>
          <w:noProof w:val="0"/>
          <w:color w:val="auto"/>
          <w:sz w:val="36"/>
          <w:szCs w:val="36"/>
          <w:lang w:val="en-US"/>
        </w:rPr>
        <w:t>Wordcount 1771</w:t>
      </w:r>
    </w:p>
    <w:p w:rsidR="64819891" w:rsidP="0C849FA1" w:rsidRDefault="64819891" w14:paraId="7A60F4A6" w14:textId="05D5527F">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4D14F3DB" w14:textId="7A414A5B">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Introduction</w:t>
      </w:r>
    </w:p>
    <w:p w:rsidR="64819891" w:rsidP="5877B72A" w:rsidRDefault="64819891" w14:paraId="42733AD8" w14:textId="48B23E29">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The Swansea Arena's marketing strategy hinges on a comprehensive analysis of its internal and external factors, encapsulated in the 5 C's framework. Leveraging the local gothic/emo culture and thriving rock/indie music scene, the arena capitalizes on its strengths to attract a sizable market for its event. However, limitations in seating </w:t>
      </w:r>
      <w:r w:rsidRPr="0C849FA1" w:rsidR="64819891">
        <w:rPr>
          <w:rFonts w:ascii="Calibri" w:hAnsi="Calibri" w:eastAsia="Calibri" w:cs="Calibri"/>
          <w:noProof w:val="0"/>
          <w:color w:val="auto"/>
          <w:sz w:val="24"/>
          <w:szCs w:val="24"/>
          <w:lang w:val="en-US"/>
        </w:rPr>
        <w:t>capacity</w:t>
      </w:r>
      <w:r w:rsidRPr="0C849FA1" w:rsidR="64819891">
        <w:rPr>
          <w:rFonts w:ascii="Calibri" w:hAnsi="Calibri" w:eastAsia="Calibri" w:cs="Calibri"/>
          <w:noProof w:val="0"/>
          <w:color w:val="auto"/>
          <w:sz w:val="24"/>
          <w:szCs w:val="24"/>
          <w:lang w:val="en-US"/>
        </w:rPr>
        <w:t xml:space="preserve"> pose challenges, potentially </w:t>
      </w:r>
      <w:r w:rsidRPr="0C849FA1" w:rsidR="64819891">
        <w:rPr>
          <w:rFonts w:ascii="Calibri" w:hAnsi="Calibri" w:eastAsia="Calibri" w:cs="Calibri"/>
          <w:noProof w:val="0"/>
          <w:color w:val="auto"/>
          <w:sz w:val="24"/>
          <w:szCs w:val="24"/>
          <w:lang w:val="en-US"/>
        </w:rPr>
        <w:t>impacting</w:t>
      </w:r>
      <w:r w:rsidRPr="0C849FA1" w:rsidR="64819891">
        <w:rPr>
          <w:rFonts w:ascii="Calibri" w:hAnsi="Calibri" w:eastAsia="Calibri" w:cs="Calibri"/>
          <w:noProof w:val="0"/>
          <w:color w:val="auto"/>
          <w:sz w:val="24"/>
          <w:szCs w:val="24"/>
          <w:lang w:val="en-US"/>
        </w:rPr>
        <w:t xml:space="preserve"> revenue generation. Yet, opportunities abound, with potential follow-up events and social media promotion promising increased footfall and popularity. Recognizing threats such as poor public reception or competing events, the campaign targets music enthusiasts aged 15-21, aligning with Swansea's demographic profile. Collaborations with local bands and venues reinforce community ties, while a charitable aspect supports the Music Venues Trust. To achieve SMART </w:t>
      </w:r>
      <w:r w:rsidRPr="0C849FA1" w:rsidR="64819891">
        <w:rPr>
          <w:rFonts w:ascii="Calibri" w:hAnsi="Calibri" w:eastAsia="Calibri" w:cs="Calibri"/>
          <w:noProof w:val="0"/>
          <w:color w:val="auto"/>
          <w:sz w:val="24"/>
          <w:szCs w:val="24"/>
          <w:lang w:val="en-US"/>
        </w:rPr>
        <w:t>objectives</w:t>
      </w:r>
      <w:r w:rsidRPr="0C849FA1" w:rsidR="64819891">
        <w:rPr>
          <w:rFonts w:ascii="Calibri" w:hAnsi="Calibri" w:eastAsia="Calibri" w:cs="Calibri"/>
          <w:noProof w:val="0"/>
          <w:color w:val="auto"/>
          <w:sz w:val="24"/>
          <w:szCs w:val="24"/>
          <w:lang w:val="en-US"/>
        </w:rPr>
        <w:t xml:space="preserve">, tailored tactics like influencer partnerships and CRM segmentation are employed, ensuring effective communication strategies. </w:t>
      </w:r>
      <w:bookmarkStart w:name="_Int_vSFnue86" w:id="1152102289"/>
      <w:r w:rsidRPr="0C849FA1" w:rsidR="64819891">
        <w:rPr>
          <w:rFonts w:ascii="Calibri" w:hAnsi="Calibri" w:eastAsia="Calibri" w:cs="Calibri"/>
          <w:noProof w:val="0"/>
          <w:color w:val="auto"/>
          <w:sz w:val="24"/>
          <w:szCs w:val="24"/>
          <w:lang w:val="en-US"/>
        </w:rPr>
        <w:t>Ultimately, the</w:t>
      </w:r>
      <w:bookmarkEnd w:id="1152102289"/>
      <w:r w:rsidRPr="0C849FA1" w:rsidR="64819891">
        <w:rPr>
          <w:rFonts w:ascii="Calibri" w:hAnsi="Calibri" w:eastAsia="Calibri" w:cs="Calibri"/>
          <w:noProof w:val="0"/>
          <w:color w:val="auto"/>
          <w:sz w:val="24"/>
          <w:szCs w:val="24"/>
          <w:lang w:val="en-US"/>
        </w:rPr>
        <w:t xml:space="preserve"> focus on advertising and public relations aims to reach a diverse audience and foster lasting engagement, ensuring the event's </w:t>
      </w:r>
      <w:r w:rsidRPr="0C849FA1" w:rsidR="64819891">
        <w:rPr>
          <w:rFonts w:ascii="Calibri" w:hAnsi="Calibri" w:eastAsia="Calibri" w:cs="Calibri"/>
          <w:noProof w:val="0"/>
          <w:color w:val="auto"/>
          <w:sz w:val="24"/>
          <w:szCs w:val="24"/>
          <w:lang w:val="en-US"/>
        </w:rPr>
        <w:t>success</w:t>
      </w:r>
      <w:r w:rsidRPr="0C849FA1" w:rsidR="64819891">
        <w:rPr>
          <w:rFonts w:ascii="Calibri" w:hAnsi="Calibri" w:eastAsia="Calibri" w:cs="Calibri"/>
          <w:noProof w:val="0"/>
          <w:color w:val="auto"/>
          <w:sz w:val="24"/>
          <w:szCs w:val="24"/>
          <w:lang w:val="en-US"/>
        </w:rPr>
        <w:t xml:space="preserve"> and leaving a memorable impact on attendees.</w:t>
      </w:r>
    </w:p>
    <w:p w:rsidR="64819891" w:rsidP="5877B72A" w:rsidRDefault="64819891" w14:paraId="4D928203" w14:textId="5682A6E9">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2B12E5D3" w14:textId="7CFBA0BA">
      <w:pPr>
        <w:spacing w:before="0" w:beforeAutospacing="off" w:after="160" w:afterAutospacing="off" w:line="257" w:lineRule="auto"/>
        <w:rPr>
          <w:rFonts w:ascii="Calibri" w:hAnsi="Calibri" w:eastAsia="Calibri" w:cs="Calibri"/>
          <w:b w:val="1"/>
          <w:bCs w:val="1"/>
          <w:i w:val="1"/>
          <w:iCs w:val="1"/>
          <w:noProof w:val="0"/>
          <w:color w:val="auto"/>
          <w:sz w:val="28"/>
          <w:szCs w:val="28"/>
          <w:u w:val="single"/>
          <w:lang w:val="en-US"/>
        </w:rPr>
      </w:pPr>
      <w:r w:rsidRPr="5877B72A" w:rsidR="64819891">
        <w:rPr>
          <w:rFonts w:ascii="Calibri" w:hAnsi="Calibri" w:eastAsia="Calibri" w:cs="Calibri"/>
          <w:b w:val="1"/>
          <w:bCs w:val="1"/>
          <w:i w:val="1"/>
          <w:iCs w:val="1"/>
          <w:noProof w:val="0"/>
          <w:color w:val="auto"/>
          <w:sz w:val="28"/>
          <w:szCs w:val="28"/>
          <w:u w:val="single"/>
          <w:lang w:val="en-US"/>
        </w:rPr>
        <w:t>The 5 C’s</w:t>
      </w:r>
    </w:p>
    <w:p w:rsidR="64819891" w:rsidP="5877B72A" w:rsidRDefault="64819891" w14:paraId="6276D928" w14:textId="338487E5">
      <w:pPr>
        <w:spacing w:before="0" w:beforeAutospacing="off" w:after="160" w:afterAutospacing="off" w:line="257" w:lineRule="auto"/>
        <w:rPr>
          <w:rFonts w:ascii="Calibri" w:hAnsi="Calibri" w:eastAsia="Calibri" w:cs="Calibri"/>
          <w:noProof w:val="0"/>
          <w:color w:val="auto"/>
          <w:sz w:val="24"/>
          <w:szCs w:val="24"/>
          <w:u w:val="single"/>
          <w:lang w:val="en-US"/>
        </w:rPr>
      </w:pPr>
      <w:r w:rsidRPr="5877B72A" w:rsidR="64819891">
        <w:rPr>
          <w:rFonts w:ascii="Calibri" w:hAnsi="Calibri" w:eastAsia="Calibri" w:cs="Calibri"/>
          <w:noProof w:val="0"/>
          <w:color w:val="auto"/>
          <w:sz w:val="24"/>
          <w:szCs w:val="24"/>
          <w:u w:val="single"/>
          <w:lang w:val="en-US"/>
        </w:rPr>
        <w:t xml:space="preserve">Company </w:t>
      </w:r>
    </w:p>
    <w:p w:rsidR="64819891" w:rsidP="5877B72A" w:rsidRDefault="64819891" w14:paraId="20D9EC0F" w14:textId="75B5D9CF">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r w:rsidRPr="0C849FA1" w:rsidR="659994B2">
        <w:rPr>
          <w:rFonts w:ascii="Calibri" w:hAnsi="Calibri" w:eastAsia="Calibri" w:cs="Calibri"/>
          <w:noProof w:val="0"/>
          <w:color w:val="auto"/>
          <w:sz w:val="24"/>
          <w:szCs w:val="24"/>
          <w:lang w:val="en-US"/>
        </w:rPr>
        <w:t xml:space="preserve">Swansea Arena's Housewarming event </w:t>
      </w:r>
      <w:r w:rsidRPr="0C849FA1" w:rsidR="659994B2">
        <w:rPr>
          <w:rFonts w:ascii="Calibri" w:hAnsi="Calibri" w:eastAsia="Calibri" w:cs="Calibri"/>
          <w:noProof w:val="0"/>
          <w:color w:val="auto"/>
          <w:sz w:val="24"/>
          <w:szCs w:val="24"/>
          <w:lang w:val="en-US"/>
        </w:rPr>
        <w:t>leverages</w:t>
      </w:r>
      <w:r w:rsidRPr="0C849FA1" w:rsidR="659994B2">
        <w:rPr>
          <w:rFonts w:ascii="Calibri" w:hAnsi="Calibri" w:eastAsia="Calibri" w:cs="Calibri"/>
          <w:noProof w:val="0"/>
          <w:color w:val="auto"/>
          <w:sz w:val="24"/>
          <w:szCs w:val="24"/>
          <w:lang w:val="en-US"/>
        </w:rPr>
        <w:t xml:space="preserve"> the local gothic/emo and rock/indie music scene, featuring popular local bands like Taint, which aligns well with community tastes. However, with a capacity limit of 2,000 tickets, revenue is capped at £20,000, and as the event's second iteration, it may not generate the same excitement. Opportunities include boosting footfall for future events and </w:t>
      </w:r>
      <w:r w:rsidRPr="0C849FA1" w:rsidR="659994B2">
        <w:rPr>
          <w:rFonts w:ascii="Calibri" w:hAnsi="Calibri" w:eastAsia="Calibri" w:cs="Calibri"/>
          <w:noProof w:val="0"/>
          <w:color w:val="auto"/>
          <w:sz w:val="24"/>
          <w:szCs w:val="24"/>
          <w:lang w:val="en-US"/>
        </w:rPr>
        <w:t>leveraging</w:t>
      </w:r>
      <w:r w:rsidRPr="0C849FA1" w:rsidR="659994B2">
        <w:rPr>
          <w:rFonts w:ascii="Calibri" w:hAnsi="Calibri" w:eastAsia="Calibri" w:cs="Calibri"/>
          <w:noProof w:val="0"/>
          <w:color w:val="auto"/>
          <w:sz w:val="24"/>
          <w:szCs w:val="24"/>
          <w:lang w:val="en-US"/>
        </w:rPr>
        <w:t xml:space="preserve"> social media for promotion. Threats include potential negative public reception and competition from other events, such as the Dead of Night Event at Hangar 18, which could </w:t>
      </w:r>
      <w:r w:rsidRPr="0C849FA1" w:rsidR="659994B2">
        <w:rPr>
          <w:rFonts w:ascii="Calibri" w:hAnsi="Calibri" w:eastAsia="Calibri" w:cs="Calibri"/>
          <w:noProof w:val="0"/>
          <w:color w:val="auto"/>
          <w:sz w:val="24"/>
          <w:szCs w:val="24"/>
          <w:lang w:val="en-US"/>
        </w:rPr>
        <w:t>impact</w:t>
      </w:r>
      <w:r w:rsidRPr="0C849FA1" w:rsidR="659994B2">
        <w:rPr>
          <w:rFonts w:ascii="Calibri" w:hAnsi="Calibri" w:eastAsia="Calibri" w:cs="Calibri"/>
          <w:noProof w:val="0"/>
          <w:color w:val="auto"/>
          <w:sz w:val="24"/>
          <w:szCs w:val="24"/>
          <w:lang w:val="en-US"/>
        </w:rPr>
        <w:t xml:space="preserve"> attendance and success.</w:t>
      </w:r>
      <w:r w:rsidRPr="0C849FA1" w:rsidR="6A9569F9">
        <w:rPr>
          <w:rFonts w:ascii="Calibri" w:hAnsi="Calibri" w:eastAsia="Calibri" w:cs="Calibri"/>
          <w:noProof w:val="0"/>
          <w:color w:val="auto"/>
          <w:sz w:val="24"/>
          <w:szCs w:val="24"/>
          <w:lang w:val="en-US"/>
        </w:rPr>
        <w:t xml:space="preserve"> As referenced with the swot in the appendix </w:t>
      </w:r>
      <w:r w:rsidRPr="0C849FA1" w:rsidR="64819891">
        <w:rPr>
          <w:rFonts w:ascii="Calibri" w:hAnsi="Calibri" w:eastAsia="Calibri" w:cs="Calibri"/>
          <w:noProof w:val="0"/>
          <w:color w:val="auto"/>
          <w:sz w:val="24"/>
          <w:szCs w:val="24"/>
          <w:lang w:val="en-US"/>
        </w:rPr>
        <w:t xml:space="preserve"> </w:t>
      </w:r>
    </w:p>
    <w:p w:rsidR="64819891" w:rsidP="5877B72A" w:rsidRDefault="64819891" w14:paraId="11BEE714" w14:textId="726FBA4B">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489C74F1" w14:textId="5B103341">
      <w:pPr>
        <w:spacing w:before="0" w:beforeAutospacing="off" w:after="160" w:afterAutospacing="off" w:line="257" w:lineRule="auto"/>
        <w:rPr>
          <w:rFonts w:ascii="Calibri" w:hAnsi="Calibri" w:eastAsia="Calibri" w:cs="Calibri"/>
          <w:noProof w:val="0"/>
          <w:color w:val="auto"/>
          <w:sz w:val="24"/>
          <w:szCs w:val="24"/>
          <w:u w:val="single"/>
          <w:lang w:val="en-US"/>
        </w:rPr>
      </w:pPr>
      <w:r w:rsidRPr="5877B72A" w:rsidR="64819891">
        <w:rPr>
          <w:rFonts w:ascii="Calibri" w:hAnsi="Calibri" w:eastAsia="Calibri" w:cs="Calibri"/>
          <w:noProof w:val="0"/>
          <w:color w:val="auto"/>
          <w:sz w:val="24"/>
          <w:szCs w:val="24"/>
          <w:u w:val="single"/>
          <w:lang w:val="en-US"/>
        </w:rPr>
        <w:t>Customers</w:t>
      </w:r>
    </w:p>
    <w:p w:rsidR="64819891" w:rsidP="5877B72A" w:rsidRDefault="64819891" w14:paraId="1E07D963" w14:textId="76EE48FD">
      <w:pPr>
        <w:spacing w:before="0" w:beforeAutospacing="off" w:after="160" w:afterAutospacing="off" w:line="257" w:lineRule="auto"/>
        <w:rPr>
          <w:rFonts w:ascii="Calibri" w:hAnsi="Calibri" w:eastAsia="Calibri" w:cs="Calibri"/>
          <w:strike w:val="0"/>
          <w:dstrike w:val="0"/>
          <w:noProof w:val="0"/>
          <w:color w:val="auto"/>
          <w:sz w:val="24"/>
          <w:szCs w:val="24"/>
          <w:u w:val="none"/>
          <w:lang w:val="en-US"/>
        </w:rPr>
      </w:pPr>
      <w:r w:rsidRPr="0C849FA1" w:rsidR="64819891">
        <w:rPr>
          <w:rFonts w:ascii="Calibri" w:hAnsi="Calibri" w:eastAsia="Calibri" w:cs="Calibri"/>
          <w:strike w:val="0"/>
          <w:dstrike w:val="0"/>
          <w:noProof w:val="0"/>
          <w:color w:val="auto"/>
          <w:sz w:val="24"/>
          <w:szCs w:val="24"/>
          <w:u w:val="none"/>
          <w:lang w:val="en-US"/>
        </w:rPr>
        <w:t xml:space="preserve"> </w:t>
      </w:r>
    </w:p>
    <w:p w:rsidR="64819891" w:rsidP="5877B72A" w:rsidRDefault="64819891" w14:paraId="2C23648B" w14:textId="61B27307">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The customers this event and marketing </w:t>
      </w:r>
      <w:r w:rsidRPr="0C849FA1" w:rsidR="0C5FCBC8">
        <w:rPr>
          <w:rFonts w:ascii="Calibri" w:hAnsi="Calibri" w:eastAsia="Calibri" w:cs="Calibri"/>
          <w:noProof w:val="0"/>
          <w:color w:val="auto"/>
          <w:sz w:val="24"/>
          <w:szCs w:val="24"/>
          <w:lang w:val="en-US"/>
        </w:rPr>
        <w:t>campaign</w:t>
      </w:r>
      <w:r w:rsidRPr="0C849FA1" w:rsidR="64819891">
        <w:rPr>
          <w:rFonts w:ascii="Calibri" w:hAnsi="Calibri" w:eastAsia="Calibri" w:cs="Calibri"/>
          <w:noProof w:val="0"/>
          <w:color w:val="auto"/>
          <w:sz w:val="24"/>
          <w:szCs w:val="24"/>
          <w:lang w:val="en-US"/>
        </w:rPr>
        <w:t xml:space="preserve"> will be aimed towards are lovers of rock and </w:t>
      </w:r>
      <w:r w:rsidRPr="0C849FA1" w:rsidR="20B47F01">
        <w:rPr>
          <w:rFonts w:ascii="Calibri" w:hAnsi="Calibri" w:eastAsia="Calibri" w:cs="Calibri"/>
          <w:noProof w:val="0"/>
          <w:color w:val="auto"/>
          <w:sz w:val="24"/>
          <w:szCs w:val="24"/>
          <w:lang w:val="en-US"/>
        </w:rPr>
        <w:t>alternative</w:t>
      </w:r>
      <w:r w:rsidRPr="0C849FA1" w:rsidR="64819891">
        <w:rPr>
          <w:rFonts w:ascii="Calibri" w:hAnsi="Calibri" w:eastAsia="Calibri" w:cs="Calibri"/>
          <w:noProof w:val="0"/>
          <w:color w:val="auto"/>
          <w:sz w:val="24"/>
          <w:szCs w:val="24"/>
          <w:lang w:val="en-US"/>
        </w:rPr>
        <w:t xml:space="preserve"> music which Swansea has </w:t>
      </w:r>
      <w:r w:rsidRPr="0C849FA1" w:rsidR="0A3121E7">
        <w:rPr>
          <w:rFonts w:ascii="Calibri" w:hAnsi="Calibri" w:eastAsia="Calibri" w:cs="Calibri"/>
          <w:noProof w:val="0"/>
          <w:color w:val="auto"/>
          <w:sz w:val="24"/>
          <w:szCs w:val="24"/>
          <w:lang w:val="en-US"/>
        </w:rPr>
        <w:t>an abundance</w:t>
      </w:r>
      <w:r w:rsidRPr="0C849FA1" w:rsidR="64819891">
        <w:rPr>
          <w:rFonts w:ascii="Calibri" w:hAnsi="Calibri" w:eastAsia="Calibri" w:cs="Calibri"/>
          <w:noProof w:val="0"/>
          <w:color w:val="auto"/>
          <w:sz w:val="24"/>
          <w:szCs w:val="24"/>
          <w:lang w:val="en-US"/>
        </w:rPr>
        <w:t xml:space="preserve"> of. The age range we are expecting is between 16-30 as the bands we have performing are young </w:t>
      </w:r>
      <w:r w:rsidRPr="0C849FA1" w:rsidR="35C440AA">
        <w:rPr>
          <w:rFonts w:ascii="Calibri" w:hAnsi="Calibri" w:eastAsia="Calibri" w:cs="Calibri"/>
          <w:noProof w:val="0"/>
          <w:color w:val="auto"/>
          <w:sz w:val="24"/>
          <w:szCs w:val="24"/>
          <w:lang w:val="en-US"/>
        </w:rPr>
        <w:t>up-and-coming</w:t>
      </w:r>
      <w:r w:rsidRPr="0C849FA1" w:rsidR="64819891">
        <w:rPr>
          <w:rFonts w:ascii="Calibri" w:hAnsi="Calibri" w:eastAsia="Calibri" w:cs="Calibri"/>
          <w:noProof w:val="0"/>
          <w:color w:val="auto"/>
          <w:sz w:val="24"/>
          <w:szCs w:val="24"/>
          <w:lang w:val="en-US"/>
        </w:rPr>
        <w:t xml:space="preserve"> </w:t>
      </w:r>
      <w:r w:rsidRPr="0C849FA1" w:rsidR="36A6AF9A">
        <w:rPr>
          <w:rFonts w:ascii="Calibri" w:hAnsi="Calibri" w:eastAsia="Calibri" w:cs="Calibri"/>
          <w:noProof w:val="0"/>
          <w:color w:val="auto"/>
          <w:sz w:val="24"/>
          <w:szCs w:val="24"/>
          <w:lang w:val="en-US"/>
        </w:rPr>
        <w:t>artists</w:t>
      </w:r>
      <w:r w:rsidRPr="0C849FA1" w:rsidR="64819891">
        <w:rPr>
          <w:rFonts w:ascii="Calibri" w:hAnsi="Calibri" w:eastAsia="Calibri" w:cs="Calibri"/>
          <w:noProof w:val="0"/>
          <w:color w:val="auto"/>
          <w:sz w:val="24"/>
          <w:szCs w:val="24"/>
          <w:lang w:val="en-US"/>
        </w:rPr>
        <w:t xml:space="preserve"> with a more modern rock sound which </w:t>
      </w:r>
      <w:r w:rsidRPr="0C849FA1" w:rsidR="64819891">
        <w:rPr>
          <w:rFonts w:ascii="Calibri" w:hAnsi="Calibri" w:eastAsia="Calibri" w:cs="Calibri"/>
          <w:noProof w:val="0"/>
          <w:color w:val="auto"/>
          <w:sz w:val="24"/>
          <w:szCs w:val="24"/>
          <w:lang w:val="en-US"/>
        </w:rPr>
        <w:t>resenative</w:t>
      </w:r>
      <w:r w:rsidRPr="0C849FA1" w:rsidR="64819891">
        <w:rPr>
          <w:rFonts w:ascii="Calibri" w:hAnsi="Calibri" w:eastAsia="Calibri" w:cs="Calibri"/>
          <w:noProof w:val="0"/>
          <w:color w:val="auto"/>
          <w:sz w:val="24"/>
          <w:szCs w:val="24"/>
          <w:lang w:val="en-US"/>
        </w:rPr>
        <w:t xml:space="preserve"> with a slightly more youthful audience. </w:t>
      </w:r>
      <w:r w:rsidRPr="0C849FA1" w:rsidR="06D7BD91">
        <w:rPr>
          <w:rFonts w:ascii="Calibri" w:hAnsi="Calibri" w:eastAsia="Calibri" w:cs="Calibri"/>
          <w:noProof w:val="0"/>
          <w:color w:val="auto"/>
          <w:sz w:val="24"/>
          <w:szCs w:val="24"/>
          <w:lang w:val="en-US"/>
        </w:rPr>
        <w:t>According to</w:t>
      </w:r>
      <w:r w:rsidRPr="0C849FA1" w:rsidR="1BB863ED">
        <w:rPr>
          <w:rFonts w:ascii="Calibri" w:hAnsi="Calibri" w:eastAsia="Calibri" w:cs="Calibri"/>
          <w:noProof w:val="0"/>
          <w:color w:val="auto"/>
          <w:sz w:val="24"/>
          <w:szCs w:val="24"/>
          <w:lang w:val="en-US"/>
        </w:rPr>
        <w:t xml:space="preserve"> research done by</w:t>
      </w:r>
      <w:r w:rsidRPr="0C849FA1" w:rsidR="64819891">
        <w:rPr>
          <w:rFonts w:ascii="Calibri" w:hAnsi="Calibri" w:eastAsia="Calibri" w:cs="Calibri"/>
          <w:noProof w:val="0"/>
          <w:color w:val="auto"/>
          <w:sz w:val="24"/>
          <w:szCs w:val="24"/>
          <w:lang w:val="en-US"/>
        </w:rPr>
        <w:t xml:space="preserve"> </w:t>
      </w:r>
      <w:r w:rsidRPr="0C849FA1" w:rsidR="308E540E">
        <w:rPr>
          <w:rFonts w:ascii="Calibri" w:hAnsi="Calibri" w:eastAsia="Calibri" w:cs="Calibri"/>
          <w:noProof w:val="0"/>
          <w:color w:val="auto"/>
          <w:sz w:val="24"/>
          <w:szCs w:val="24"/>
          <w:lang w:val="en-US"/>
        </w:rPr>
        <w:t>(</w:t>
      </w:r>
      <w:r w:rsidRPr="0C849FA1" w:rsidR="64819891">
        <w:rPr>
          <w:rFonts w:ascii="Calibri" w:hAnsi="Calibri" w:eastAsia="Calibri" w:cs="Calibri"/>
          <w:noProof w:val="0"/>
          <w:color w:val="auto"/>
          <w:sz w:val="24"/>
          <w:szCs w:val="24"/>
          <w:lang w:val="en-US"/>
        </w:rPr>
        <w:t xml:space="preserve">Taylor and Morin 2009) rock is the </w:t>
      </w:r>
      <w:r w:rsidRPr="0C849FA1" w:rsidR="30805F4C">
        <w:rPr>
          <w:rFonts w:ascii="Calibri" w:hAnsi="Calibri" w:eastAsia="Calibri" w:cs="Calibri"/>
          <w:noProof w:val="0"/>
          <w:color w:val="auto"/>
          <w:sz w:val="24"/>
          <w:szCs w:val="24"/>
          <w:lang w:val="en-US"/>
        </w:rPr>
        <w:t>favored</w:t>
      </w:r>
      <w:r w:rsidRPr="0C849FA1" w:rsidR="64819891">
        <w:rPr>
          <w:rFonts w:ascii="Calibri" w:hAnsi="Calibri" w:eastAsia="Calibri" w:cs="Calibri"/>
          <w:noProof w:val="0"/>
          <w:color w:val="auto"/>
          <w:sz w:val="24"/>
          <w:szCs w:val="24"/>
          <w:lang w:val="en-US"/>
        </w:rPr>
        <w:t xml:space="preserve"> genre of </w:t>
      </w:r>
      <w:r w:rsidRPr="0C849FA1" w:rsidR="3DDBF77B">
        <w:rPr>
          <w:rFonts w:ascii="Calibri" w:hAnsi="Calibri" w:eastAsia="Calibri" w:cs="Calibri"/>
          <w:noProof w:val="0"/>
          <w:color w:val="auto"/>
          <w:sz w:val="24"/>
          <w:szCs w:val="24"/>
          <w:lang w:val="en-US"/>
        </w:rPr>
        <w:t>16–29-year-olds</w:t>
      </w:r>
      <w:r w:rsidRPr="0C849FA1" w:rsidR="64819891">
        <w:rPr>
          <w:rFonts w:ascii="Calibri" w:hAnsi="Calibri" w:eastAsia="Calibri" w:cs="Calibri"/>
          <w:noProof w:val="0"/>
          <w:color w:val="auto"/>
          <w:sz w:val="24"/>
          <w:szCs w:val="24"/>
          <w:lang w:val="en-US"/>
        </w:rPr>
        <w:t xml:space="preserve">. By basing our target audience around this </w:t>
      </w:r>
      <w:r w:rsidRPr="0C849FA1" w:rsidR="603DD460">
        <w:rPr>
          <w:rFonts w:ascii="Calibri" w:hAnsi="Calibri" w:eastAsia="Calibri" w:cs="Calibri"/>
          <w:noProof w:val="0"/>
          <w:color w:val="auto"/>
          <w:sz w:val="24"/>
          <w:szCs w:val="24"/>
          <w:lang w:val="en-US"/>
        </w:rPr>
        <w:t>data,</w:t>
      </w:r>
      <w:r w:rsidRPr="0C849FA1" w:rsidR="64819891">
        <w:rPr>
          <w:rFonts w:ascii="Calibri" w:hAnsi="Calibri" w:eastAsia="Calibri" w:cs="Calibri"/>
          <w:noProof w:val="0"/>
          <w:color w:val="auto"/>
          <w:sz w:val="24"/>
          <w:szCs w:val="24"/>
          <w:lang w:val="en-US"/>
        </w:rPr>
        <w:t xml:space="preserve"> we are likely to have a larger consumer base</w:t>
      </w:r>
      <w:r w:rsidRPr="0C849FA1" w:rsidR="64819891">
        <w:rPr>
          <w:rFonts w:ascii="Calibri" w:hAnsi="Calibri" w:eastAsia="Calibri" w:cs="Calibri"/>
          <w:noProof w:val="0"/>
          <w:color w:val="auto"/>
          <w:sz w:val="24"/>
          <w:szCs w:val="24"/>
          <w:lang w:val="en-US"/>
        </w:rPr>
        <w:t xml:space="preserve">. </w:t>
      </w:r>
      <w:r w:rsidRPr="0C849FA1" w:rsidR="659FFC2A">
        <w:rPr>
          <w:rFonts w:ascii="Calibri" w:hAnsi="Calibri" w:eastAsia="Calibri" w:cs="Calibri"/>
          <w:noProof w:val="0"/>
          <w:color w:val="auto"/>
          <w:sz w:val="24"/>
          <w:szCs w:val="24"/>
          <w:lang w:val="en-US"/>
        </w:rPr>
        <w:t xml:space="preserve"> </w:t>
      </w:r>
      <w:r w:rsidRPr="0C849FA1" w:rsidR="659FFC2A">
        <w:rPr>
          <w:rFonts w:ascii="Calibri" w:hAnsi="Calibri" w:eastAsia="Calibri" w:cs="Calibri"/>
          <w:noProof w:val="0"/>
          <w:color w:val="auto"/>
          <w:sz w:val="24"/>
          <w:szCs w:val="24"/>
          <w:lang w:val="en-US"/>
        </w:rPr>
        <w:t xml:space="preserve">showing the age </w:t>
      </w:r>
      <w:r w:rsidRPr="0C849FA1" w:rsidR="7048442E">
        <w:rPr>
          <w:rFonts w:ascii="Calibri" w:hAnsi="Calibri" w:eastAsia="Calibri" w:cs="Calibri"/>
          <w:noProof w:val="0"/>
          <w:color w:val="auto"/>
          <w:sz w:val="24"/>
          <w:szCs w:val="24"/>
          <w:lang w:val="en-US"/>
        </w:rPr>
        <w:t>range,</w:t>
      </w:r>
      <w:r w:rsidRPr="0C849FA1" w:rsidR="659FFC2A">
        <w:rPr>
          <w:rFonts w:ascii="Calibri" w:hAnsi="Calibri" w:eastAsia="Calibri" w:cs="Calibri"/>
          <w:noProof w:val="0"/>
          <w:color w:val="auto"/>
          <w:sz w:val="24"/>
          <w:szCs w:val="24"/>
          <w:lang w:val="en-US"/>
        </w:rPr>
        <w:t xml:space="preserve"> we are targeting is the correct one.</w:t>
      </w:r>
    </w:p>
    <w:p w:rsidR="64819891" w:rsidP="5877B72A" w:rsidRDefault="64819891" w14:paraId="54BDAB02" w14:textId="78D7EC4B">
      <w:pPr>
        <w:spacing w:before="0" w:beforeAutospacing="off" w:after="160" w:afterAutospacing="off" w:line="257" w:lineRule="auto"/>
        <w:rPr>
          <w:rFonts w:ascii="Calibri" w:hAnsi="Calibri" w:eastAsia="Calibri" w:cs="Calibri"/>
          <w:strike w:val="0"/>
          <w:dstrike w:val="0"/>
          <w:noProof w:val="0"/>
          <w:color w:val="auto"/>
          <w:sz w:val="24"/>
          <w:szCs w:val="24"/>
          <w:u w:val="none"/>
          <w:lang w:val="en-US"/>
        </w:rPr>
      </w:pPr>
      <w:r w:rsidRPr="0C849FA1" w:rsidR="64819891">
        <w:rPr>
          <w:rFonts w:ascii="Calibri" w:hAnsi="Calibri" w:eastAsia="Calibri" w:cs="Calibri"/>
          <w:strike w:val="0"/>
          <w:dstrike w:val="0"/>
          <w:noProof w:val="0"/>
          <w:color w:val="auto"/>
          <w:sz w:val="24"/>
          <w:szCs w:val="24"/>
          <w:u w:val="none"/>
          <w:lang w:val="en-US"/>
        </w:rPr>
        <w:t xml:space="preserve"> </w:t>
      </w:r>
    </w:p>
    <w:p w:rsidR="64819891" w:rsidP="5877B72A" w:rsidRDefault="64819891" w14:paraId="447C2DCD" w14:textId="7B01781D">
      <w:pPr>
        <w:spacing w:before="0" w:beforeAutospacing="off" w:after="160" w:afterAutospacing="off" w:line="257" w:lineRule="auto"/>
        <w:rPr>
          <w:rFonts w:ascii="Calibri" w:hAnsi="Calibri" w:eastAsia="Calibri" w:cs="Calibri"/>
          <w:noProof w:val="0"/>
          <w:color w:val="auto"/>
          <w:sz w:val="24"/>
          <w:szCs w:val="24"/>
          <w:u w:val="single"/>
          <w:lang w:val="en-US"/>
        </w:rPr>
      </w:pPr>
      <w:r w:rsidRPr="5877B72A" w:rsidR="64819891">
        <w:rPr>
          <w:rFonts w:ascii="Calibri" w:hAnsi="Calibri" w:eastAsia="Calibri" w:cs="Calibri"/>
          <w:noProof w:val="0"/>
          <w:color w:val="auto"/>
          <w:sz w:val="24"/>
          <w:szCs w:val="24"/>
          <w:u w:val="single"/>
          <w:lang w:val="en-US"/>
        </w:rPr>
        <w:t>Competitors</w:t>
      </w:r>
    </w:p>
    <w:p w:rsidR="64819891" w:rsidP="5877B72A" w:rsidRDefault="64819891" w14:paraId="42C90B57" w14:textId="31BF813E">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The main competition is other venues such as the Swansea Grand Theatre who are putting on </w:t>
      </w:r>
      <w:r w:rsidRPr="5877B72A" w:rsidR="01E5A471">
        <w:rPr>
          <w:rFonts w:ascii="Calibri" w:hAnsi="Calibri" w:eastAsia="Calibri" w:cs="Calibri"/>
          <w:noProof w:val="0"/>
          <w:color w:val="auto"/>
          <w:sz w:val="24"/>
          <w:szCs w:val="24"/>
          <w:lang w:val="en-US"/>
        </w:rPr>
        <w:t>shows</w:t>
      </w:r>
      <w:r w:rsidRPr="5877B72A" w:rsidR="64819891">
        <w:rPr>
          <w:rFonts w:ascii="Calibri" w:hAnsi="Calibri" w:eastAsia="Calibri" w:cs="Calibri"/>
          <w:noProof w:val="0"/>
          <w:color w:val="auto"/>
          <w:sz w:val="24"/>
          <w:szCs w:val="24"/>
          <w:lang w:val="en-US"/>
        </w:rPr>
        <w:t xml:space="preserve"> of "The School of Rock: The Musical" and "Two Legends Together" which are both rock themed shows held in July (Swansea Grand Theater, 2024). Larger venues holding events which overlap with our target audience could cause a decrease in interest </w:t>
      </w:r>
      <w:r w:rsidRPr="5877B72A" w:rsidR="64290D7C">
        <w:rPr>
          <w:rFonts w:ascii="Calibri" w:hAnsi="Calibri" w:eastAsia="Calibri" w:cs="Calibri"/>
          <w:noProof w:val="0"/>
          <w:color w:val="auto"/>
          <w:sz w:val="24"/>
          <w:szCs w:val="24"/>
          <w:lang w:val="en-US"/>
        </w:rPr>
        <w:t>in</w:t>
      </w:r>
      <w:r w:rsidRPr="5877B72A" w:rsidR="64819891">
        <w:rPr>
          <w:rFonts w:ascii="Calibri" w:hAnsi="Calibri" w:eastAsia="Calibri" w:cs="Calibri"/>
          <w:noProof w:val="0"/>
          <w:color w:val="auto"/>
          <w:sz w:val="24"/>
          <w:szCs w:val="24"/>
          <w:lang w:val="en-US"/>
        </w:rPr>
        <w:t xml:space="preserve"> our event. To avoid </w:t>
      </w:r>
      <w:r w:rsidRPr="5877B72A" w:rsidR="3A260939">
        <w:rPr>
          <w:rFonts w:ascii="Calibri" w:hAnsi="Calibri" w:eastAsia="Calibri" w:cs="Calibri"/>
          <w:noProof w:val="0"/>
          <w:color w:val="auto"/>
          <w:sz w:val="24"/>
          <w:szCs w:val="24"/>
          <w:lang w:val="en-US"/>
        </w:rPr>
        <w:t>this,</w:t>
      </w:r>
      <w:r w:rsidRPr="5877B72A" w:rsidR="64819891">
        <w:rPr>
          <w:rFonts w:ascii="Calibri" w:hAnsi="Calibri" w:eastAsia="Calibri" w:cs="Calibri"/>
          <w:noProof w:val="0"/>
          <w:color w:val="auto"/>
          <w:sz w:val="24"/>
          <w:szCs w:val="24"/>
          <w:lang w:val="en-US"/>
        </w:rPr>
        <w:t xml:space="preserve"> we can </w:t>
      </w:r>
      <w:r w:rsidRPr="5877B72A" w:rsidR="64819891">
        <w:rPr>
          <w:rFonts w:ascii="Calibri" w:hAnsi="Calibri" w:eastAsia="Calibri" w:cs="Calibri"/>
          <w:noProof w:val="0"/>
          <w:color w:val="auto"/>
          <w:sz w:val="24"/>
          <w:szCs w:val="24"/>
          <w:lang w:val="en-US"/>
        </w:rPr>
        <w:t>identify</w:t>
      </w:r>
      <w:r w:rsidRPr="5877B72A" w:rsidR="64819891">
        <w:rPr>
          <w:rFonts w:ascii="Calibri" w:hAnsi="Calibri" w:eastAsia="Calibri" w:cs="Calibri"/>
          <w:noProof w:val="0"/>
          <w:color w:val="auto"/>
          <w:sz w:val="24"/>
          <w:szCs w:val="24"/>
          <w:lang w:val="en-US"/>
        </w:rPr>
        <w:t xml:space="preserve"> dates for shows that have an overlap in audience and try to hold our event so that the times do not overlap. </w:t>
      </w:r>
    </w:p>
    <w:p w:rsidR="7D28F5C1" w:rsidP="5877B72A" w:rsidRDefault="7D28F5C1" w14:paraId="43131446" w14:textId="6BE78A42">
      <w:pPr>
        <w:spacing w:before="0" w:beforeAutospacing="off" w:after="160" w:afterAutospacing="off" w:line="257" w:lineRule="auto"/>
        <w:rPr>
          <w:rFonts w:ascii="Calibri" w:hAnsi="Calibri" w:eastAsia="Calibri" w:cs="Calibri"/>
          <w:noProof w:val="0"/>
          <w:color w:val="auto"/>
          <w:sz w:val="24"/>
          <w:szCs w:val="24"/>
          <w:lang w:val="en-US"/>
        </w:rPr>
      </w:pPr>
      <w:r w:rsidRPr="0C849FA1" w:rsidR="7D28F5C1">
        <w:rPr>
          <w:rFonts w:ascii="Calibri" w:hAnsi="Calibri" w:eastAsia="Calibri" w:cs="Calibri"/>
          <w:noProof w:val="0"/>
          <w:color w:val="auto"/>
          <w:sz w:val="24"/>
          <w:szCs w:val="24"/>
          <w:lang w:val="en-US"/>
        </w:rPr>
        <w:t xml:space="preserve"> </w:t>
      </w:r>
      <w:r w:rsidRPr="0C849FA1" w:rsidR="64819891">
        <w:rPr>
          <w:rFonts w:ascii="Calibri" w:hAnsi="Calibri" w:eastAsia="Calibri" w:cs="Calibri"/>
          <w:noProof w:val="0"/>
          <w:color w:val="auto"/>
          <w:sz w:val="24"/>
          <w:szCs w:val="24"/>
          <w:lang w:val="en-US"/>
        </w:rPr>
        <w:t>Multi-Purpose Arenas: Larger venues that host sporting events, concerts, exhibitions, and conferences. While they may not specialize in entertainment events, they compete for similar audiences. Examples may include Principality Stadium in Cardiff and Motorpoint Arena in Cardiff.</w:t>
      </w:r>
    </w:p>
    <w:p w:rsidR="64819891" w:rsidP="0C849FA1" w:rsidRDefault="64819891" w14:paraId="0CEBD5F8" w14:textId="58B7652F">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Nightclubs and Bars: </w:t>
      </w:r>
    </w:p>
    <w:p w:rsidR="64819891" w:rsidP="0C849FA1" w:rsidRDefault="64819891" w14:paraId="144117F0" w14:textId="47E3EC96">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These establishments cater to a different segment of the entertainment market, focusing on nightlife and live music performances. However, they can still compete for audience attention and discretionary spending on leisure activitie</w:t>
      </w:r>
      <w:r w:rsidRPr="0C849FA1" w:rsidR="48A11255">
        <w:rPr>
          <w:rFonts w:ascii="Calibri" w:hAnsi="Calibri" w:eastAsia="Calibri" w:cs="Calibri"/>
          <w:noProof w:val="0"/>
          <w:color w:val="auto"/>
          <w:sz w:val="24"/>
          <w:szCs w:val="24"/>
          <w:lang w:val="en-US"/>
        </w:rPr>
        <w:t xml:space="preserve">s, one being </w:t>
      </w:r>
      <w:r w:rsidRPr="0C849FA1" w:rsidR="48A11255">
        <w:rPr>
          <w:rFonts w:ascii="Calibri" w:hAnsi="Calibri" w:eastAsia="Calibri" w:cs="Calibri"/>
          <w:noProof w:val="0"/>
          <w:color w:val="auto"/>
          <w:sz w:val="24"/>
          <w:szCs w:val="24"/>
          <w:lang w:val="en-US"/>
        </w:rPr>
        <w:t>Sin City Night Club in Swansea who holds Rock and Metal events and has their events on their websites</w:t>
      </w:r>
    </w:p>
    <w:p w:rsidR="64819891" w:rsidP="5877B72A" w:rsidRDefault="64819891" w14:paraId="266296A7" w14:textId="3EAB86B8">
      <w:pPr>
        <w:spacing w:before="0" w:beforeAutospacing="off" w:after="160" w:afterAutospacing="off" w:line="257" w:lineRule="auto"/>
        <w:rPr>
          <w:rFonts w:ascii="Calibri" w:hAnsi="Calibri" w:eastAsia="Calibri" w:cs="Calibri"/>
          <w:noProof w:val="0"/>
          <w:color w:val="auto"/>
          <w:sz w:val="24"/>
          <w:szCs w:val="24"/>
          <w:lang w:val="en-US"/>
        </w:rPr>
      </w:pPr>
    </w:p>
    <w:p w:rsidR="64819891" w:rsidP="5877B72A" w:rsidRDefault="64819891" w14:paraId="549B1DA3" w14:textId="1725D491">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Concert Halls and Music Venues:</w:t>
      </w:r>
    </w:p>
    <w:p w:rsidR="64819891" w:rsidP="5877B72A" w:rsidRDefault="64819891" w14:paraId="6F971A95" w14:textId="1E7B8421">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St. David's Hall (Cardiff): A prominent concert hall in Cardiff</w:t>
      </w:r>
    </w:p>
    <w:p w:rsidR="64819891" w:rsidP="5877B72A" w:rsidRDefault="64819891" w14:paraId="55E593C5" w14:textId="058B7020">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Tramshed</w:t>
      </w:r>
      <w:r w:rsidRPr="5877B72A" w:rsidR="64819891">
        <w:rPr>
          <w:rFonts w:ascii="Calibri" w:hAnsi="Calibri" w:eastAsia="Calibri" w:cs="Calibri"/>
          <w:noProof w:val="0"/>
          <w:color w:val="auto"/>
          <w:sz w:val="24"/>
          <w:szCs w:val="24"/>
          <w:lang w:val="en-US"/>
        </w:rPr>
        <w:t xml:space="preserve"> (Cardiff): A versatile live music and entertainment venue in Cardiff</w:t>
      </w:r>
    </w:p>
    <w:p w:rsidR="64819891" w:rsidP="5877B72A" w:rsidRDefault="64819891" w14:paraId="39C3539D" w14:textId="26398B04">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The Globe (Cardiff): A smaller music venue in Cardiff</w:t>
      </w:r>
    </w:p>
    <w:p w:rsidR="64819891" w:rsidP="5877B72A" w:rsidRDefault="64819891" w14:paraId="5C08EA40" w14:textId="01FA19F8">
      <w:pPr>
        <w:spacing w:before="0" w:beforeAutospacing="off" w:after="160" w:afterAutospacing="off" w:line="257" w:lineRule="auto"/>
        <w:rPr>
          <w:rFonts w:ascii="Calibri" w:hAnsi="Calibri" w:eastAsia="Calibri" w:cs="Calibri"/>
          <w:noProof w:val="0"/>
          <w:color w:val="auto"/>
          <w:sz w:val="24"/>
          <w:szCs w:val="24"/>
          <w:u w:val="single"/>
          <w:lang w:val="en-US"/>
        </w:rPr>
      </w:pPr>
      <w:r w:rsidRPr="5877B72A" w:rsidR="64819891">
        <w:rPr>
          <w:rFonts w:ascii="Calibri" w:hAnsi="Calibri" w:eastAsia="Calibri" w:cs="Calibri"/>
          <w:noProof w:val="0"/>
          <w:color w:val="auto"/>
          <w:sz w:val="24"/>
          <w:szCs w:val="24"/>
          <w:u w:val="single"/>
          <w:lang w:val="en-US"/>
        </w:rPr>
        <w:t xml:space="preserve">Collaborators </w:t>
      </w:r>
    </w:p>
    <w:p w:rsidR="64819891" w:rsidP="5877B72A" w:rsidRDefault="64819891" w14:paraId="4465CFA0" w14:textId="37C3437B">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The collaborators that will be supporting this event will include the bands such as; </w:t>
      </w:r>
      <w:r w:rsidRPr="0C849FA1" w:rsidR="64819891">
        <w:rPr>
          <w:rFonts w:ascii="Calibri" w:hAnsi="Calibri" w:eastAsia="Calibri" w:cs="Calibri"/>
          <w:noProof w:val="0"/>
          <w:color w:val="auto"/>
          <w:sz w:val="24"/>
          <w:szCs w:val="24"/>
          <w:lang w:val="en-US"/>
        </w:rPr>
        <w:t>Kikker</w:t>
      </w:r>
      <w:r w:rsidRPr="0C849FA1" w:rsidR="64819891">
        <w:rPr>
          <w:rFonts w:ascii="Calibri" w:hAnsi="Calibri" w:eastAsia="Calibri" w:cs="Calibri"/>
          <w:noProof w:val="0"/>
          <w:color w:val="auto"/>
          <w:sz w:val="24"/>
          <w:szCs w:val="24"/>
          <w:lang w:val="en-US"/>
        </w:rPr>
        <w:t xml:space="preserve">, The Fiends, Pseudo Cool, Mojo Jnr., Monet, Grey FLX, and </w:t>
      </w:r>
      <w:r w:rsidRPr="0C849FA1" w:rsidR="64819891">
        <w:rPr>
          <w:rFonts w:ascii="Calibri" w:hAnsi="Calibri" w:eastAsia="Calibri" w:cs="Calibri"/>
          <w:noProof w:val="0"/>
          <w:color w:val="auto"/>
          <w:sz w:val="24"/>
          <w:szCs w:val="24"/>
          <w:lang w:val="en-US"/>
        </w:rPr>
        <w:t>Rainyday</w:t>
      </w:r>
      <w:r w:rsidRPr="0C849FA1" w:rsidR="64819891">
        <w:rPr>
          <w:rFonts w:ascii="Calibri" w:hAnsi="Calibri" w:eastAsia="Calibri" w:cs="Calibri"/>
          <w:noProof w:val="0"/>
          <w:color w:val="auto"/>
          <w:sz w:val="24"/>
          <w:szCs w:val="24"/>
          <w:lang w:val="en-US"/>
        </w:rPr>
        <w:t xml:space="preserve"> Rainbow </w:t>
      </w:r>
      <w:r w:rsidRPr="0C849FA1" w:rsidR="07FD5F78">
        <w:rPr>
          <w:rFonts w:ascii="Calibri" w:hAnsi="Calibri" w:eastAsia="Calibri" w:cs="Calibri"/>
          <w:noProof w:val="0"/>
          <w:color w:val="auto"/>
          <w:sz w:val="24"/>
          <w:szCs w:val="24"/>
          <w:lang w:val="en-US"/>
        </w:rPr>
        <w:t xml:space="preserve">their roles in all of this is the entertainment as without them there </w:t>
      </w:r>
      <w:r w:rsidRPr="0C849FA1" w:rsidR="1E942A32">
        <w:rPr>
          <w:rFonts w:ascii="Calibri" w:hAnsi="Calibri" w:eastAsia="Calibri" w:cs="Calibri"/>
          <w:noProof w:val="0"/>
          <w:color w:val="auto"/>
          <w:sz w:val="24"/>
          <w:szCs w:val="24"/>
          <w:lang w:val="en-US"/>
        </w:rPr>
        <w:t>wouldn't</w:t>
      </w:r>
      <w:r w:rsidRPr="0C849FA1" w:rsidR="07FD5F78">
        <w:rPr>
          <w:rFonts w:ascii="Calibri" w:hAnsi="Calibri" w:eastAsia="Calibri" w:cs="Calibri"/>
          <w:noProof w:val="0"/>
          <w:color w:val="auto"/>
          <w:sz w:val="24"/>
          <w:szCs w:val="24"/>
          <w:lang w:val="en-US"/>
        </w:rPr>
        <w:t xml:space="preserve"> be a show to run or concert to host so they are the key part in</w:t>
      </w:r>
      <w:r w:rsidRPr="0C849FA1" w:rsidR="737FA39A">
        <w:rPr>
          <w:rFonts w:ascii="Calibri" w:hAnsi="Calibri" w:eastAsia="Calibri" w:cs="Calibri"/>
          <w:noProof w:val="0"/>
          <w:color w:val="auto"/>
          <w:sz w:val="24"/>
          <w:szCs w:val="24"/>
          <w:lang w:val="en-US"/>
        </w:rPr>
        <w:t xml:space="preserve"> this </w:t>
      </w:r>
      <w:r w:rsidRPr="0C849FA1" w:rsidR="4C57C5D7">
        <w:rPr>
          <w:rFonts w:ascii="Calibri" w:hAnsi="Calibri" w:eastAsia="Calibri" w:cs="Calibri"/>
          <w:noProof w:val="0"/>
          <w:color w:val="auto"/>
          <w:sz w:val="24"/>
          <w:szCs w:val="24"/>
          <w:lang w:val="en-US"/>
        </w:rPr>
        <w:t>plan, their</w:t>
      </w:r>
      <w:r w:rsidRPr="0C849FA1" w:rsidR="64819891">
        <w:rPr>
          <w:rFonts w:ascii="Calibri" w:hAnsi="Calibri" w:eastAsia="Calibri" w:cs="Calibri"/>
          <w:noProof w:val="0"/>
          <w:color w:val="auto"/>
          <w:sz w:val="24"/>
          <w:szCs w:val="24"/>
          <w:lang w:val="en-US"/>
        </w:rPr>
        <w:t xml:space="preserve"> main performance place</w:t>
      </w:r>
      <w:r w:rsidRPr="0C849FA1" w:rsidR="46E9C3A1">
        <w:rPr>
          <w:rFonts w:ascii="Calibri" w:hAnsi="Calibri" w:eastAsia="Calibri" w:cs="Calibri"/>
          <w:noProof w:val="0"/>
          <w:color w:val="auto"/>
          <w:sz w:val="24"/>
          <w:szCs w:val="24"/>
          <w:lang w:val="en-US"/>
        </w:rPr>
        <w:t xml:space="preserve"> is also heavily involved </w:t>
      </w:r>
      <w:r w:rsidRPr="0C849FA1" w:rsidR="0A2E5785">
        <w:rPr>
          <w:rFonts w:ascii="Calibri" w:hAnsi="Calibri" w:eastAsia="Calibri" w:cs="Calibri"/>
          <w:noProof w:val="0"/>
          <w:color w:val="auto"/>
          <w:sz w:val="24"/>
          <w:szCs w:val="24"/>
          <w:lang w:val="en-US"/>
        </w:rPr>
        <w:t xml:space="preserve">as the whole reason for this concert is to raise money for these venues through the charity </w:t>
      </w:r>
      <w:r w:rsidRPr="0C849FA1" w:rsidR="0A2E5785">
        <w:rPr>
          <w:rFonts w:ascii="Calibri" w:hAnsi="Calibri" w:eastAsia="Calibri" w:cs="Calibri"/>
          <w:noProof w:val="0"/>
          <w:color w:val="auto"/>
          <w:sz w:val="24"/>
          <w:szCs w:val="24"/>
          <w:lang w:val="en-US"/>
        </w:rPr>
        <w:t>mvt</w:t>
      </w:r>
      <w:r w:rsidRPr="0C849FA1" w:rsidR="37D09A68">
        <w:rPr>
          <w:rFonts w:ascii="Calibri" w:hAnsi="Calibri" w:eastAsia="Calibri" w:cs="Calibri"/>
          <w:noProof w:val="0"/>
          <w:color w:val="auto"/>
          <w:sz w:val="24"/>
          <w:szCs w:val="24"/>
          <w:lang w:val="en-US"/>
        </w:rPr>
        <w:t xml:space="preserve"> (music venue trust)</w:t>
      </w:r>
      <w:r w:rsidRPr="0C849FA1" w:rsidR="64819891">
        <w:rPr>
          <w:rFonts w:ascii="Calibri" w:hAnsi="Calibri" w:eastAsia="Calibri" w:cs="Calibri"/>
          <w:noProof w:val="0"/>
          <w:color w:val="auto"/>
          <w:sz w:val="24"/>
          <w:szCs w:val="24"/>
          <w:lang w:val="en-US"/>
        </w:rPr>
        <w:t xml:space="preserve"> </w:t>
      </w:r>
      <w:r w:rsidRPr="0C849FA1" w:rsidR="64819891">
        <w:rPr>
          <w:rFonts w:ascii="Calibri" w:hAnsi="Calibri" w:eastAsia="Calibri" w:cs="Calibri"/>
          <w:noProof w:val="0"/>
          <w:color w:val="auto"/>
          <w:sz w:val="24"/>
          <w:szCs w:val="24"/>
          <w:lang w:val="en-US"/>
        </w:rPr>
        <w:t>which include; Elysium sin city, the bunkhouse and hangar 18.</w:t>
      </w:r>
      <w:r w:rsidRPr="0C849FA1" w:rsidR="020E9B8A">
        <w:rPr>
          <w:rFonts w:ascii="Calibri" w:hAnsi="Calibri" w:eastAsia="Calibri" w:cs="Calibri"/>
          <w:noProof w:val="0"/>
          <w:color w:val="auto"/>
          <w:sz w:val="24"/>
          <w:szCs w:val="24"/>
          <w:lang w:val="en-US"/>
        </w:rPr>
        <w:t xml:space="preserve"> Their role in this is to support the local artists after the concert by having somewhere they can </w:t>
      </w:r>
      <w:r w:rsidRPr="0C849FA1" w:rsidR="5E670395">
        <w:rPr>
          <w:rFonts w:ascii="Calibri" w:hAnsi="Calibri" w:eastAsia="Calibri" w:cs="Calibri"/>
          <w:noProof w:val="0"/>
          <w:color w:val="auto"/>
          <w:sz w:val="24"/>
          <w:szCs w:val="24"/>
          <w:lang w:val="en-US"/>
        </w:rPr>
        <w:t>perform</w:t>
      </w:r>
      <w:r w:rsidRPr="0C849FA1" w:rsidR="020E9B8A">
        <w:rPr>
          <w:rFonts w:ascii="Calibri" w:hAnsi="Calibri" w:eastAsia="Calibri" w:cs="Calibri"/>
          <w:noProof w:val="0"/>
          <w:color w:val="auto"/>
          <w:sz w:val="24"/>
          <w:szCs w:val="24"/>
          <w:lang w:val="en-US"/>
        </w:rPr>
        <w:t xml:space="preserve"> after the main concert at</w:t>
      </w:r>
      <w:r w:rsidRPr="0C849FA1" w:rsidR="298DF16D">
        <w:rPr>
          <w:rFonts w:ascii="Calibri" w:hAnsi="Calibri" w:eastAsia="Calibri" w:cs="Calibri"/>
          <w:noProof w:val="0"/>
          <w:color w:val="auto"/>
          <w:sz w:val="24"/>
          <w:szCs w:val="24"/>
          <w:lang w:val="en-US"/>
        </w:rPr>
        <w:t xml:space="preserve"> as well as being connected venues with the arena due to the event allowing them to host smaller concerts.</w:t>
      </w:r>
      <w:r w:rsidRPr="0C849FA1" w:rsidR="19B121FD">
        <w:rPr>
          <w:rFonts w:ascii="Calibri" w:hAnsi="Calibri" w:eastAsia="Calibri" w:cs="Calibri"/>
          <w:noProof w:val="0"/>
          <w:color w:val="auto"/>
          <w:sz w:val="24"/>
          <w:szCs w:val="24"/>
          <w:lang w:val="en-US"/>
        </w:rPr>
        <w:t xml:space="preserve"> T</w:t>
      </w:r>
      <w:r w:rsidRPr="0C849FA1" w:rsidR="64819891">
        <w:rPr>
          <w:rFonts w:ascii="Calibri" w:hAnsi="Calibri" w:eastAsia="Calibri" w:cs="Calibri"/>
          <w:noProof w:val="0"/>
          <w:color w:val="auto"/>
          <w:sz w:val="24"/>
          <w:szCs w:val="24"/>
          <w:lang w:val="en-US"/>
        </w:rPr>
        <w:t xml:space="preserve">here is also an involvement with </w:t>
      </w:r>
      <w:r w:rsidRPr="0C849FA1" w:rsidR="64819891">
        <w:rPr>
          <w:rFonts w:ascii="Calibri" w:hAnsi="Calibri" w:eastAsia="Calibri" w:cs="Calibri"/>
          <w:noProof w:val="0"/>
          <w:color w:val="auto"/>
          <w:sz w:val="24"/>
          <w:szCs w:val="24"/>
          <w:lang w:val="en-US"/>
        </w:rPr>
        <w:t>uwtsd</w:t>
      </w:r>
      <w:r w:rsidRPr="0C849FA1" w:rsidR="64819891">
        <w:rPr>
          <w:rFonts w:ascii="Calibri" w:hAnsi="Calibri" w:eastAsia="Calibri" w:cs="Calibri"/>
          <w:noProof w:val="0"/>
          <w:color w:val="auto"/>
          <w:sz w:val="24"/>
          <w:szCs w:val="24"/>
          <w:lang w:val="en-US"/>
        </w:rPr>
        <w:t xml:space="preserve"> students in the running and promotion of this event.</w:t>
      </w:r>
    </w:p>
    <w:p w:rsidR="64819891" w:rsidP="5877B72A" w:rsidRDefault="64819891" w14:paraId="7D8399B4" w14:textId="1CA5C594">
      <w:pPr>
        <w:spacing w:before="0" w:beforeAutospacing="off" w:after="160" w:afterAutospacing="off" w:line="257" w:lineRule="auto"/>
        <w:rPr>
          <w:rFonts w:ascii="Calibri" w:hAnsi="Calibri" w:eastAsia="Calibri" w:cs="Calibri"/>
          <w:noProof w:val="0"/>
          <w:color w:val="auto"/>
          <w:sz w:val="24"/>
          <w:szCs w:val="24"/>
          <w:u w:val="single"/>
          <w:lang w:val="en-US"/>
        </w:rPr>
      </w:pPr>
      <w:r w:rsidRPr="5877B72A" w:rsidR="64819891">
        <w:rPr>
          <w:rFonts w:ascii="Calibri" w:hAnsi="Calibri" w:eastAsia="Calibri" w:cs="Calibri"/>
          <w:noProof w:val="0"/>
          <w:color w:val="auto"/>
          <w:sz w:val="24"/>
          <w:szCs w:val="24"/>
          <w:u w:val="single"/>
          <w:lang w:val="en-US"/>
        </w:rPr>
        <w:t xml:space="preserve">Climate </w:t>
      </w:r>
    </w:p>
    <w:p w:rsidR="64819891" w:rsidP="5877B72A" w:rsidRDefault="64819891" w14:paraId="1C80FB18" w14:textId="50164223">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The main effect of climate that is going to play into this plan and that is special this is due to the profits of the event going into the music venues trust who are a charity in the area that support smaller music venues in the city and allow the preservation of the current music venues which will support the community by putting money back into it to allow more things like this to happen in the future.</w:t>
      </w:r>
      <w:r w:rsidRPr="5877B72A" w:rsidR="1E7FC41B">
        <w:rPr>
          <w:rFonts w:ascii="Calibri" w:hAnsi="Calibri" w:eastAsia="Calibri" w:cs="Calibri"/>
          <w:noProof w:val="0"/>
          <w:color w:val="auto"/>
          <w:sz w:val="24"/>
          <w:szCs w:val="24"/>
          <w:lang w:val="en-US"/>
        </w:rPr>
        <w:t xml:space="preserve"> With reference to the pestle in the appendix.</w:t>
      </w:r>
    </w:p>
    <w:p w:rsidR="5877B72A" w:rsidP="5877B72A" w:rsidRDefault="5877B72A" w14:paraId="5387D151" w14:textId="05DD943D">
      <w:pPr>
        <w:pStyle w:val="Normal"/>
        <w:suppressLineNumbers w:val="0"/>
        <w:bidi w:val="0"/>
        <w:spacing w:before="0" w:beforeAutospacing="off" w:after="160" w:afterAutospacing="off" w:line="257" w:lineRule="auto"/>
        <w:ind w:left="0" w:right="0"/>
        <w:jc w:val="left"/>
        <w:rPr>
          <w:rFonts w:ascii="Calibri" w:hAnsi="Calibri" w:eastAsia="Calibri" w:cs="Calibri"/>
          <w:noProof w:val="0"/>
          <w:color w:val="auto"/>
          <w:sz w:val="24"/>
          <w:szCs w:val="24"/>
          <w:lang w:val="en-US"/>
        </w:rPr>
      </w:pPr>
    </w:p>
    <w:p w:rsidR="64819891" w:rsidP="5877B72A" w:rsidRDefault="64819891" w14:paraId="5764DF38" w14:textId="7816BCEA">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78469ACE" w14:textId="48FAA543">
      <w:pPr>
        <w:spacing w:before="0" w:beforeAutospacing="off" w:after="160" w:afterAutospacing="off" w:line="257" w:lineRule="auto"/>
        <w:rPr>
          <w:rFonts w:ascii="Calibri" w:hAnsi="Calibri" w:eastAsia="Calibri" w:cs="Calibri"/>
          <w:b w:val="1"/>
          <w:bCs w:val="1"/>
          <w:i w:val="1"/>
          <w:iCs w:val="1"/>
          <w:noProof w:val="0"/>
          <w:color w:val="auto"/>
          <w:sz w:val="28"/>
          <w:szCs w:val="28"/>
          <w:u w:val="single"/>
          <w:lang w:val="en-US"/>
        </w:rPr>
      </w:pPr>
      <w:r w:rsidRPr="5877B72A" w:rsidR="64819891">
        <w:rPr>
          <w:rFonts w:ascii="Calibri" w:hAnsi="Calibri" w:eastAsia="Calibri" w:cs="Calibri"/>
          <w:b w:val="1"/>
          <w:bCs w:val="1"/>
          <w:i w:val="1"/>
          <w:iCs w:val="1"/>
          <w:noProof w:val="0"/>
          <w:color w:val="auto"/>
          <w:sz w:val="28"/>
          <w:szCs w:val="28"/>
          <w:u w:val="single"/>
          <w:lang w:val="en-US"/>
        </w:rPr>
        <w:t>Objective</w:t>
      </w:r>
    </w:p>
    <w:p w:rsidR="64819891" w:rsidP="5877B72A" w:rsidRDefault="64819891" w14:paraId="42C8CB18" w14:textId="5AB0FD80">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7B4447FF" w14:textId="718D1E29">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Our SMART </w:t>
      </w:r>
      <w:r w:rsidRPr="0C849FA1" w:rsidR="64819891">
        <w:rPr>
          <w:rFonts w:ascii="Calibri" w:hAnsi="Calibri" w:eastAsia="Calibri" w:cs="Calibri"/>
          <w:noProof w:val="0"/>
          <w:color w:val="auto"/>
          <w:sz w:val="24"/>
          <w:szCs w:val="24"/>
          <w:lang w:val="en-US"/>
        </w:rPr>
        <w:t>objective</w:t>
      </w:r>
      <w:r w:rsidRPr="0C849FA1" w:rsidR="64819891">
        <w:rPr>
          <w:rFonts w:ascii="Calibri" w:hAnsi="Calibri" w:eastAsia="Calibri" w:cs="Calibri"/>
          <w:noProof w:val="0"/>
          <w:color w:val="auto"/>
          <w:sz w:val="24"/>
          <w:szCs w:val="24"/>
          <w:lang w:val="en-US"/>
        </w:rPr>
        <w:t xml:space="preserve"> is to boost website traffic by 2500 visitors and achieve sales of 100 tickets within the first week of release through strategic promotional campaigns. This target will serve as a key performance indicator for evaluating the effectiveness of our marketing efforts. By assessing whether we meet or exceed these benchmarks, </w:t>
      </w:r>
      <w:r w:rsidRPr="0C849FA1" w:rsidR="253834A8">
        <w:rPr>
          <w:rFonts w:ascii="Calibri" w:hAnsi="Calibri" w:eastAsia="Calibri" w:cs="Calibri"/>
          <w:noProof w:val="0"/>
          <w:color w:val="auto"/>
          <w:sz w:val="24"/>
          <w:szCs w:val="24"/>
          <w:lang w:val="en-US"/>
        </w:rPr>
        <w:t>we will</w:t>
      </w:r>
      <w:r w:rsidRPr="0C849FA1" w:rsidR="64819891">
        <w:rPr>
          <w:rFonts w:ascii="Calibri" w:hAnsi="Calibri" w:eastAsia="Calibri" w:cs="Calibri"/>
          <w:noProof w:val="0"/>
          <w:color w:val="auto"/>
          <w:sz w:val="24"/>
          <w:szCs w:val="24"/>
          <w:lang w:val="en-US"/>
        </w:rPr>
        <w:t xml:space="preserve"> </w:t>
      </w:r>
      <w:r w:rsidRPr="0C849FA1" w:rsidR="64819891">
        <w:rPr>
          <w:rFonts w:ascii="Calibri" w:hAnsi="Calibri" w:eastAsia="Calibri" w:cs="Calibri"/>
          <w:noProof w:val="0"/>
          <w:color w:val="auto"/>
          <w:sz w:val="24"/>
          <w:szCs w:val="24"/>
          <w:lang w:val="en-US"/>
        </w:rPr>
        <w:t>determine</w:t>
      </w:r>
      <w:r w:rsidRPr="0C849FA1" w:rsidR="64819891">
        <w:rPr>
          <w:rFonts w:ascii="Calibri" w:hAnsi="Calibri" w:eastAsia="Calibri" w:cs="Calibri"/>
          <w:noProof w:val="0"/>
          <w:color w:val="auto"/>
          <w:sz w:val="24"/>
          <w:szCs w:val="24"/>
          <w:lang w:val="en-US"/>
        </w:rPr>
        <w:t xml:space="preserve"> the efficacy of our promotional strategies. The results will inform </w:t>
      </w:r>
      <w:r w:rsidRPr="0C849FA1" w:rsidR="64819891">
        <w:rPr>
          <w:rFonts w:ascii="Calibri" w:hAnsi="Calibri" w:eastAsia="Calibri" w:cs="Calibri"/>
          <w:noProof w:val="0"/>
          <w:color w:val="auto"/>
          <w:sz w:val="24"/>
          <w:szCs w:val="24"/>
          <w:lang w:val="en-US"/>
        </w:rPr>
        <w:t>subsequent</w:t>
      </w:r>
      <w:r w:rsidRPr="0C849FA1" w:rsidR="64819891">
        <w:rPr>
          <w:rFonts w:ascii="Calibri" w:hAnsi="Calibri" w:eastAsia="Calibri" w:cs="Calibri"/>
          <w:noProof w:val="0"/>
          <w:color w:val="auto"/>
          <w:sz w:val="24"/>
          <w:szCs w:val="24"/>
          <w:lang w:val="en-US"/>
        </w:rPr>
        <w:t xml:space="preserve"> decisions on whether to </w:t>
      </w:r>
      <w:r w:rsidRPr="0C849FA1" w:rsidR="64819891">
        <w:rPr>
          <w:rFonts w:ascii="Calibri" w:hAnsi="Calibri" w:eastAsia="Calibri" w:cs="Calibri"/>
          <w:noProof w:val="0"/>
          <w:color w:val="auto"/>
          <w:sz w:val="24"/>
          <w:szCs w:val="24"/>
          <w:lang w:val="en-US"/>
        </w:rPr>
        <w:t>maintain</w:t>
      </w:r>
      <w:r w:rsidRPr="0C849FA1" w:rsidR="64819891">
        <w:rPr>
          <w:rFonts w:ascii="Calibri" w:hAnsi="Calibri" w:eastAsia="Calibri" w:cs="Calibri"/>
          <w:noProof w:val="0"/>
          <w:color w:val="auto"/>
          <w:sz w:val="24"/>
          <w:szCs w:val="24"/>
          <w:lang w:val="en-US"/>
        </w:rPr>
        <w:t xml:space="preserve"> or revise our current methods </w:t>
      </w:r>
      <w:r w:rsidRPr="0C849FA1" w:rsidR="4DB8396F">
        <w:rPr>
          <w:rFonts w:ascii="Calibri" w:hAnsi="Calibri" w:eastAsia="Calibri" w:cs="Calibri"/>
          <w:noProof w:val="0"/>
          <w:color w:val="auto"/>
          <w:sz w:val="24"/>
          <w:szCs w:val="24"/>
          <w:lang w:val="en-US"/>
        </w:rPr>
        <w:t>by</w:t>
      </w:r>
      <w:r w:rsidRPr="0C849FA1" w:rsidR="64819891">
        <w:rPr>
          <w:rFonts w:ascii="Calibri" w:hAnsi="Calibri" w:eastAsia="Calibri" w:cs="Calibri"/>
          <w:noProof w:val="0"/>
          <w:color w:val="auto"/>
          <w:sz w:val="24"/>
          <w:szCs w:val="24"/>
          <w:lang w:val="en-US"/>
        </w:rPr>
        <w:t xml:space="preserve"> February.</w:t>
      </w:r>
    </w:p>
    <w:p w:rsidR="64819891" w:rsidP="5877B72A" w:rsidRDefault="64819891" w14:paraId="42EC8361" w14:textId="094BB707">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51A5281A" w14:textId="2958F038">
      <w:pPr>
        <w:spacing w:before="0" w:beforeAutospacing="off" w:after="160" w:afterAutospacing="off" w:line="257" w:lineRule="auto"/>
        <w:rPr>
          <w:rFonts w:ascii="Calibri" w:hAnsi="Calibri" w:eastAsia="Calibri" w:cs="Calibri"/>
          <w:b w:val="1"/>
          <w:bCs w:val="1"/>
          <w:i w:val="1"/>
          <w:iCs w:val="1"/>
          <w:noProof w:val="0"/>
          <w:color w:val="auto"/>
          <w:sz w:val="28"/>
          <w:szCs w:val="28"/>
          <w:u w:val="single"/>
          <w:lang w:val="en-US"/>
        </w:rPr>
      </w:pPr>
      <w:r w:rsidRPr="5877B72A" w:rsidR="64819891">
        <w:rPr>
          <w:rFonts w:ascii="Calibri" w:hAnsi="Calibri" w:eastAsia="Calibri" w:cs="Calibri"/>
          <w:b w:val="1"/>
          <w:bCs w:val="1"/>
          <w:i w:val="1"/>
          <w:iCs w:val="1"/>
          <w:noProof w:val="0"/>
          <w:color w:val="auto"/>
          <w:sz w:val="28"/>
          <w:szCs w:val="28"/>
          <w:u w:val="single"/>
          <w:lang w:val="en-US"/>
        </w:rPr>
        <w:t>4p’s</w:t>
      </w:r>
    </w:p>
    <w:p w:rsidR="64819891" w:rsidP="5877B72A" w:rsidRDefault="64819891" w14:paraId="309F6E5C" w14:textId="649DF1DD">
      <w:pPr>
        <w:spacing w:before="0" w:beforeAutospacing="off" w:after="30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Product: The service offered is a vibrant social gathering for friends and family in a concert ambiance featuring local bands, fostering community </w:t>
      </w:r>
      <w:r w:rsidRPr="5877B72A" w:rsidR="64819891">
        <w:rPr>
          <w:rFonts w:ascii="Calibri" w:hAnsi="Calibri" w:eastAsia="Calibri" w:cs="Calibri"/>
          <w:noProof w:val="0"/>
          <w:color w:val="auto"/>
          <w:sz w:val="24"/>
          <w:szCs w:val="24"/>
          <w:lang w:val="en-US"/>
        </w:rPr>
        <w:t>engagement</w:t>
      </w:r>
      <w:r w:rsidRPr="5877B72A" w:rsidR="64819891">
        <w:rPr>
          <w:rFonts w:ascii="Calibri" w:hAnsi="Calibri" w:eastAsia="Calibri" w:cs="Calibri"/>
          <w:noProof w:val="0"/>
          <w:color w:val="auto"/>
          <w:sz w:val="24"/>
          <w:szCs w:val="24"/>
          <w:lang w:val="en-US"/>
        </w:rPr>
        <w:t xml:space="preserve"> and contributing both socially and economically. In addition to music, attendees will enjoy a variety of food and beverage options, enhancing the overall experience and satisfaction.</w:t>
      </w:r>
    </w:p>
    <w:p w:rsidR="64819891" w:rsidP="5877B72A" w:rsidRDefault="64819891" w14:paraId="5C8F1BE7" w14:textId="4C706D38">
      <w:pPr>
        <w:spacing w:before="300" w:beforeAutospacing="off" w:after="30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Price: Priced at £10, the event caters to Swansea's student-centric population, ensuring accessibility while aligning with budget constraints. This price point maximizes participation, fostering inclusivity and enabling widespread engagement within the target market.</w:t>
      </w:r>
    </w:p>
    <w:p w:rsidR="64819891" w:rsidP="5877B72A" w:rsidRDefault="64819891" w14:paraId="04C6B9D6" w14:textId="255C4005">
      <w:pPr>
        <w:spacing w:before="300" w:beforeAutospacing="off" w:after="30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Promotion: </w:t>
      </w:r>
      <w:r w:rsidRPr="5877B72A" w:rsidR="64819891">
        <w:rPr>
          <w:rFonts w:ascii="Calibri" w:hAnsi="Calibri" w:eastAsia="Calibri" w:cs="Calibri"/>
          <w:noProof w:val="0"/>
          <w:color w:val="auto"/>
          <w:sz w:val="24"/>
          <w:szCs w:val="24"/>
          <w:lang w:val="en-US"/>
        </w:rPr>
        <w:t>Utilizing</w:t>
      </w:r>
      <w:r w:rsidRPr="5877B72A" w:rsidR="64819891">
        <w:rPr>
          <w:rFonts w:ascii="Calibri" w:hAnsi="Calibri" w:eastAsia="Calibri" w:cs="Calibri"/>
          <w:noProof w:val="0"/>
          <w:color w:val="auto"/>
          <w:sz w:val="24"/>
          <w:szCs w:val="24"/>
          <w:lang w:val="en-US"/>
        </w:rPr>
        <w:t xml:space="preserve"> online platforms like Twitter, Facebook, and Instagram, the promotion strategy </w:t>
      </w:r>
      <w:r w:rsidRPr="5877B72A" w:rsidR="64819891">
        <w:rPr>
          <w:rFonts w:ascii="Calibri" w:hAnsi="Calibri" w:eastAsia="Calibri" w:cs="Calibri"/>
          <w:noProof w:val="0"/>
          <w:color w:val="auto"/>
          <w:sz w:val="24"/>
          <w:szCs w:val="24"/>
          <w:lang w:val="en-US"/>
        </w:rPr>
        <w:t>leverages</w:t>
      </w:r>
      <w:r w:rsidRPr="5877B72A" w:rsidR="64819891">
        <w:rPr>
          <w:rFonts w:ascii="Calibri" w:hAnsi="Calibri" w:eastAsia="Calibri" w:cs="Calibri"/>
          <w:noProof w:val="0"/>
          <w:color w:val="auto"/>
          <w:sz w:val="24"/>
          <w:szCs w:val="24"/>
          <w:lang w:val="en-US"/>
        </w:rPr>
        <w:t xml:space="preserve"> the digital presence of the target demographic. Through captivating videos and images, these platforms offer an interactive and visually appealing means to generate excitement and anticipation among potential attendees, effectively reaching the intended audience.</w:t>
      </w:r>
    </w:p>
    <w:p w:rsidR="64819891" w:rsidP="5877B72A" w:rsidRDefault="64819891" w14:paraId="375F9CE5" w14:textId="08A69F2C">
      <w:pPr>
        <w:spacing w:before="300" w:beforeAutospacing="off" w:after="30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Place: Held at the Swansea Arena's main hall, the venue provides ample space to accommodate many attendees, </w:t>
      </w:r>
      <w:r w:rsidRPr="5877B72A" w:rsidR="64819891">
        <w:rPr>
          <w:rFonts w:ascii="Calibri" w:hAnsi="Calibri" w:eastAsia="Calibri" w:cs="Calibri"/>
          <w:noProof w:val="0"/>
          <w:color w:val="auto"/>
          <w:sz w:val="24"/>
          <w:szCs w:val="24"/>
          <w:lang w:val="en-US"/>
        </w:rPr>
        <w:t>facilitating</w:t>
      </w:r>
      <w:r w:rsidRPr="5877B72A" w:rsidR="64819891">
        <w:rPr>
          <w:rFonts w:ascii="Calibri" w:hAnsi="Calibri" w:eastAsia="Calibri" w:cs="Calibri"/>
          <w:noProof w:val="0"/>
          <w:color w:val="auto"/>
          <w:sz w:val="24"/>
          <w:szCs w:val="24"/>
          <w:lang w:val="en-US"/>
        </w:rPr>
        <w:t xml:space="preserve"> a vibrant and energetic atmosphere. The strategic timing of the event, starting at 5 pm, allows attendees to explore Swansea's offerings before and after the concert, promoting local businesses and enhancing the overall community experience.</w:t>
      </w:r>
    </w:p>
    <w:p w:rsidR="64819891" w:rsidP="5877B72A" w:rsidRDefault="64819891" w14:paraId="7C111E62" w14:textId="6793376E">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112A11EE" w14:textId="0643FF2A">
      <w:pPr>
        <w:spacing w:before="0" w:beforeAutospacing="off" w:after="160" w:afterAutospacing="off" w:line="257" w:lineRule="auto"/>
        <w:rPr>
          <w:rFonts w:ascii="Calibri" w:hAnsi="Calibri" w:eastAsia="Calibri" w:cs="Calibri"/>
          <w:b w:val="1"/>
          <w:bCs w:val="1"/>
          <w:i w:val="1"/>
          <w:iCs w:val="1"/>
          <w:noProof w:val="0"/>
          <w:color w:val="auto"/>
          <w:sz w:val="28"/>
          <w:szCs w:val="28"/>
          <w:u w:val="single"/>
          <w:lang w:val="en-US"/>
        </w:rPr>
      </w:pPr>
      <w:r w:rsidRPr="5877B72A" w:rsidR="64819891">
        <w:rPr>
          <w:rFonts w:ascii="Calibri" w:hAnsi="Calibri" w:eastAsia="Calibri" w:cs="Calibri"/>
          <w:b w:val="1"/>
          <w:bCs w:val="1"/>
          <w:i w:val="1"/>
          <w:iCs w:val="1"/>
          <w:noProof w:val="0"/>
          <w:color w:val="auto"/>
          <w:sz w:val="28"/>
          <w:szCs w:val="28"/>
          <w:u w:val="single"/>
          <w:lang w:val="en-US"/>
        </w:rPr>
        <w:t>tactics</w:t>
      </w:r>
    </w:p>
    <w:p w:rsidR="64819891" w:rsidP="5877B72A" w:rsidRDefault="64819891" w14:paraId="6443983B" w14:textId="2179399B">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269BF344" w14:textId="107D6EED">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Research:</w:t>
      </w:r>
    </w:p>
    <w:p w:rsidR="64819891" w:rsidP="5877B72A" w:rsidRDefault="64819891" w14:paraId="1E8B2B46" w14:textId="7697C06F">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08858F55" w14:textId="6EEC0595">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Surveys and Interviews: Create online surveys or conduct in-person interviews with attendees to understand their preferences for events, musical genres, and preferred communication channels. Gather insights into their expectations, interests, and past experiences at the Swansea Arena.</w:t>
      </w:r>
    </w:p>
    <w:p w:rsidR="64819891" w:rsidP="5877B72A" w:rsidRDefault="64819891" w14:paraId="2AC87243" w14:textId="28EC3F0B">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Data Analysis: </w:t>
      </w:r>
      <w:r w:rsidRPr="5877B72A" w:rsidR="64819891">
        <w:rPr>
          <w:rFonts w:ascii="Calibri" w:hAnsi="Calibri" w:eastAsia="Calibri" w:cs="Calibri"/>
          <w:noProof w:val="0"/>
          <w:color w:val="auto"/>
          <w:sz w:val="24"/>
          <w:szCs w:val="24"/>
          <w:lang w:val="en-US"/>
        </w:rPr>
        <w:t>Utilize</w:t>
      </w:r>
      <w:r w:rsidRPr="5877B72A" w:rsidR="64819891">
        <w:rPr>
          <w:rFonts w:ascii="Calibri" w:hAnsi="Calibri" w:eastAsia="Calibri" w:cs="Calibri"/>
          <w:noProof w:val="0"/>
          <w:color w:val="auto"/>
          <w:sz w:val="24"/>
          <w:szCs w:val="24"/>
          <w:lang w:val="en-US"/>
        </w:rPr>
        <w:t xml:space="preserve"> ticket sales data, website traffic metrics, and social media analytics to </w:t>
      </w:r>
      <w:r w:rsidRPr="5877B72A" w:rsidR="64819891">
        <w:rPr>
          <w:rFonts w:ascii="Calibri" w:hAnsi="Calibri" w:eastAsia="Calibri" w:cs="Calibri"/>
          <w:noProof w:val="0"/>
          <w:color w:val="auto"/>
          <w:sz w:val="24"/>
          <w:szCs w:val="24"/>
          <w:lang w:val="en-US"/>
        </w:rPr>
        <w:t>identify</w:t>
      </w:r>
      <w:r w:rsidRPr="5877B72A" w:rsidR="64819891">
        <w:rPr>
          <w:rFonts w:ascii="Calibri" w:hAnsi="Calibri" w:eastAsia="Calibri" w:cs="Calibri"/>
          <w:noProof w:val="0"/>
          <w:color w:val="auto"/>
          <w:sz w:val="24"/>
          <w:szCs w:val="24"/>
          <w:lang w:val="en-US"/>
        </w:rPr>
        <w:t xml:space="preserve"> popular events, peak engagement times, and demographic trends. </w:t>
      </w:r>
      <w:r w:rsidRPr="5877B72A" w:rsidR="64819891">
        <w:rPr>
          <w:rFonts w:ascii="Calibri" w:hAnsi="Calibri" w:eastAsia="Calibri" w:cs="Calibri"/>
          <w:noProof w:val="0"/>
          <w:color w:val="auto"/>
          <w:sz w:val="24"/>
          <w:szCs w:val="24"/>
          <w:lang w:val="en-US"/>
        </w:rPr>
        <w:t>Determine</w:t>
      </w:r>
      <w:r w:rsidRPr="5877B72A" w:rsidR="64819891">
        <w:rPr>
          <w:rFonts w:ascii="Calibri" w:hAnsi="Calibri" w:eastAsia="Calibri" w:cs="Calibri"/>
          <w:noProof w:val="0"/>
          <w:color w:val="auto"/>
          <w:sz w:val="24"/>
          <w:szCs w:val="24"/>
          <w:lang w:val="en-US"/>
        </w:rPr>
        <w:t xml:space="preserve"> which types of events attract the most attention and which communication channels drive the highest traffic.</w:t>
      </w:r>
    </w:p>
    <w:p w:rsidR="64819891" w:rsidP="5877B72A" w:rsidRDefault="64819891" w14:paraId="7984ECDD" w14:textId="2D9A672A">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CRM Segmentation: Implement a CRM system to segment the audience based on </w:t>
      </w:r>
      <w:r w:rsidRPr="5877B72A" w:rsidR="27179A8F">
        <w:rPr>
          <w:rFonts w:ascii="Calibri" w:hAnsi="Calibri" w:eastAsia="Calibri" w:cs="Calibri"/>
          <w:noProof w:val="0"/>
          <w:color w:val="auto"/>
          <w:sz w:val="24"/>
          <w:szCs w:val="24"/>
          <w:lang w:val="en-US"/>
        </w:rPr>
        <w:t>demographics,</w:t>
      </w:r>
      <w:r w:rsidRPr="5877B72A" w:rsidR="64819891">
        <w:rPr>
          <w:rFonts w:ascii="Calibri" w:hAnsi="Calibri" w:eastAsia="Calibri" w:cs="Calibri"/>
          <w:noProof w:val="0"/>
          <w:color w:val="auto"/>
          <w:sz w:val="24"/>
          <w:szCs w:val="24"/>
          <w:lang w:val="en-US"/>
        </w:rPr>
        <w:t xml:space="preserve"> psychographics and behavior through past purchases and interaction with marketing materials. This segmentation will help tailor communication strategies to different audience segments.</w:t>
      </w:r>
    </w:p>
    <w:p w:rsidR="64819891" w:rsidP="5877B72A" w:rsidRDefault="64819891" w14:paraId="738581FE" w14:textId="6A465810">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Action:</w:t>
      </w:r>
    </w:p>
    <w:p w:rsidR="64819891" w:rsidP="5877B72A" w:rsidRDefault="64819891" w14:paraId="783C8F49" w14:textId="41D53C56">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77E05CC0" w14:textId="789E1243">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Tailored Content: Develop content and messaging that resonates with different audience segments </w:t>
      </w:r>
      <w:r w:rsidRPr="5877B72A" w:rsidR="64819891">
        <w:rPr>
          <w:rFonts w:ascii="Calibri" w:hAnsi="Calibri" w:eastAsia="Calibri" w:cs="Calibri"/>
          <w:noProof w:val="0"/>
          <w:color w:val="auto"/>
          <w:sz w:val="24"/>
          <w:szCs w:val="24"/>
          <w:lang w:val="en-US"/>
        </w:rPr>
        <w:t>identified</w:t>
      </w:r>
      <w:r w:rsidRPr="5877B72A" w:rsidR="64819891">
        <w:rPr>
          <w:rFonts w:ascii="Calibri" w:hAnsi="Calibri" w:eastAsia="Calibri" w:cs="Calibri"/>
          <w:noProof w:val="0"/>
          <w:color w:val="auto"/>
          <w:sz w:val="24"/>
          <w:szCs w:val="24"/>
          <w:lang w:val="en-US"/>
        </w:rPr>
        <w:t xml:space="preserve"> through research. For example, create themed event promotions targeting specific demographics or musical tastes.</w:t>
      </w:r>
    </w:p>
    <w:p w:rsidR="64819891" w:rsidP="5877B72A" w:rsidRDefault="64819891" w14:paraId="069DAD79" w14:textId="17562B06">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Influencer Partnerships: Collaborate with local influencers, musicians, or bands to promote events and engage with their followers. Leverage their influence to reach new audiences and enhance the credibility of the Swansea Arena brand.</w:t>
      </w:r>
    </w:p>
    <w:p w:rsidR="64819891" w:rsidP="5877B72A" w:rsidRDefault="64819891" w14:paraId="4E8032C5" w14:textId="503A1EE6">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Communication:</w:t>
      </w:r>
    </w:p>
    <w:p w:rsidR="64819891" w:rsidP="5877B72A" w:rsidRDefault="64819891" w14:paraId="33A78BFA" w14:textId="5CB213C6">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309016A0" w14:textId="0B89B7CE">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Social Media Engagement: </w:t>
      </w:r>
      <w:r w:rsidRPr="5877B72A" w:rsidR="64819891">
        <w:rPr>
          <w:rFonts w:ascii="Calibri" w:hAnsi="Calibri" w:eastAsia="Calibri" w:cs="Calibri"/>
          <w:noProof w:val="0"/>
          <w:color w:val="auto"/>
          <w:sz w:val="24"/>
          <w:szCs w:val="24"/>
          <w:lang w:val="en-US"/>
        </w:rPr>
        <w:t>Utilize</w:t>
      </w:r>
      <w:r w:rsidRPr="5877B72A" w:rsidR="64819891">
        <w:rPr>
          <w:rFonts w:ascii="Calibri" w:hAnsi="Calibri" w:eastAsia="Calibri" w:cs="Calibri"/>
          <w:noProof w:val="0"/>
          <w:color w:val="auto"/>
          <w:sz w:val="24"/>
          <w:szCs w:val="24"/>
          <w:lang w:val="en-US"/>
        </w:rPr>
        <w:t xml:space="preserve"> platforms like Facebook, Instagram, and Twitter to share event updates, behind-the-scenes content, and user-generated content. Foster community engagement by encouraging fans to share their experiences and interact with the arena's social media posts.</w:t>
      </w:r>
    </w:p>
    <w:p w:rsidR="64819891" w:rsidP="5877B72A" w:rsidRDefault="64819891" w14:paraId="4FBCBB04" w14:textId="124A6D08">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Email Campaigns: Launch targeted email campaigns with personalized offers and incentives based on customer segments </w:t>
      </w:r>
      <w:r w:rsidRPr="5877B72A" w:rsidR="64819891">
        <w:rPr>
          <w:rFonts w:ascii="Calibri" w:hAnsi="Calibri" w:eastAsia="Calibri" w:cs="Calibri"/>
          <w:noProof w:val="0"/>
          <w:color w:val="auto"/>
          <w:sz w:val="24"/>
          <w:szCs w:val="24"/>
          <w:lang w:val="en-US"/>
        </w:rPr>
        <w:t>identified</w:t>
      </w:r>
      <w:r w:rsidRPr="5877B72A" w:rsidR="64819891">
        <w:rPr>
          <w:rFonts w:ascii="Calibri" w:hAnsi="Calibri" w:eastAsia="Calibri" w:cs="Calibri"/>
          <w:noProof w:val="0"/>
          <w:color w:val="auto"/>
          <w:sz w:val="24"/>
          <w:szCs w:val="24"/>
          <w:lang w:val="en-US"/>
        </w:rPr>
        <w:t xml:space="preserve"> through the data they get through bookings. Send event announcements, exclusive discounts, and reminders to subscribers, tailored to their interests and past behaviors.</w:t>
      </w:r>
    </w:p>
    <w:p w:rsidR="64819891" w:rsidP="5877B72A" w:rsidRDefault="64819891" w14:paraId="4D5DFB6F" w14:textId="5861832A">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Chatbot Assistance: Implement chatbots on the website to provide instant </w:t>
      </w:r>
      <w:r w:rsidRPr="5877B72A" w:rsidR="64819891">
        <w:rPr>
          <w:rFonts w:ascii="Calibri" w:hAnsi="Calibri" w:eastAsia="Calibri" w:cs="Calibri"/>
          <w:noProof w:val="0"/>
          <w:color w:val="auto"/>
          <w:sz w:val="24"/>
          <w:szCs w:val="24"/>
          <w:lang w:val="en-US"/>
        </w:rPr>
        <w:t>assistance</w:t>
      </w:r>
      <w:r w:rsidRPr="5877B72A" w:rsidR="64819891">
        <w:rPr>
          <w:rFonts w:ascii="Calibri" w:hAnsi="Calibri" w:eastAsia="Calibri" w:cs="Calibri"/>
          <w:noProof w:val="0"/>
          <w:color w:val="auto"/>
          <w:sz w:val="24"/>
          <w:szCs w:val="24"/>
          <w:lang w:val="en-US"/>
        </w:rPr>
        <w:t xml:space="preserve"> to visitors, answer </w:t>
      </w:r>
      <w:r w:rsidRPr="5877B72A" w:rsidR="64819891">
        <w:rPr>
          <w:rFonts w:ascii="Calibri" w:hAnsi="Calibri" w:eastAsia="Calibri" w:cs="Calibri"/>
          <w:noProof w:val="0"/>
          <w:color w:val="auto"/>
          <w:sz w:val="24"/>
          <w:szCs w:val="24"/>
          <w:lang w:val="en-US"/>
        </w:rPr>
        <w:t>frequently</w:t>
      </w:r>
      <w:r w:rsidRPr="5877B72A" w:rsidR="64819891">
        <w:rPr>
          <w:rFonts w:ascii="Calibri" w:hAnsi="Calibri" w:eastAsia="Calibri" w:cs="Calibri"/>
          <w:noProof w:val="0"/>
          <w:color w:val="auto"/>
          <w:sz w:val="24"/>
          <w:szCs w:val="24"/>
          <w:lang w:val="en-US"/>
        </w:rPr>
        <w:t xml:space="preserve"> asked questions, and </w:t>
      </w:r>
      <w:r w:rsidRPr="5877B72A" w:rsidR="64819891">
        <w:rPr>
          <w:rFonts w:ascii="Calibri" w:hAnsi="Calibri" w:eastAsia="Calibri" w:cs="Calibri"/>
          <w:noProof w:val="0"/>
          <w:color w:val="auto"/>
          <w:sz w:val="24"/>
          <w:szCs w:val="24"/>
          <w:lang w:val="en-US"/>
        </w:rPr>
        <w:t>facilitate</w:t>
      </w:r>
      <w:r w:rsidRPr="5877B72A" w:rsidR="64819891">
        <w:rPr>
          <w:rFonts w:ascii="Calibri" w:hAnsi="Calibri" w:eastAsia="Calibri" w:cs="Calibri"/>
          <w:noProof w:val="0"/>
          <w:color w:val="auto"/>
          <w:sz w:val="24"/>
          <w:szCs w:val="24"/>
          <w:lang w:val="en-US"/>
        </w:rPr>
        <w:t xml:space="preserve"> ticket purchases. Improve user experience and increase conversion rates by offering real-time support.</w:t>
      </w:r>
    </w:p>
    <w:p w:rsidR="64819891" w:rsidP="5877B72A" w:rsidRDefault="64819891" w14:paraId="3CC0CED3" w14:textId="697D87AB">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Evaluation:</w:t>
      </w:r>
    </w:p>
    <w:p w:rsidR="64819891" w:rsidP="5877B72A" w:rsidRDefault="64819891" w14:paraId="3968F427" w14:textId="4F382D7F">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Analytics Tracking: </w:t>
      </w:r>
      <w:r w:rsidRPr="0C849FA1" w:rsidR="64819891">
        <w:rPr>
          <w:rFonts w:ascii="Calibri" w:hAnsi="Calibri" w:eastAsia="Calibri" w:cs="Calibri"/>
          <w:noProof w:val="0"/>
          <w:color w:val="auto"/>
          <w:sz w:val="24"/>
          <w:szCs w:val="24"/>
          <w:lang w:val="en-US"/>
        </w:rPr>
        <w:t>Monitor</w:t>
      </w:r>
      <w:r w:rsidRPr="0C849FA1" w:rsidR="64819891">
        <w:rPr>
          <w:rFonts w:ascii="Calibri" w:hAnsi="Calibri" w:eastAsia="Calibri" w:cs="Calibri"/>
          <w:noProof w:val="0"/>
          <w:color w:val="auto"/>
          <w:sz w:val="24"/>
          <w:szCs w:val="24"/>
          <w:lang w:val="en-US"/>
        </w:rPr>
        <w:t xml:space="preserve"> website analytics, social media metrics, and email open rates to assess the effectiveness of communication tactics. Measure website traffic, engagement levels, and conversion rates to </w:t>
      </w:r>
      <w:r w:rsidRPr="0C849FA1" w:rsidR="64819891">
        <w:rPr>
          <w:rFonts w:ascii="Calibri" w:hAnsi="Calibri" w:eastAsia="Calibri" w:cs="Calibri"/>
          <w:noProof w:val="0"/>
          <w:color w:val="auto"/>
          <w:sz w:val="24"/>
          <w:szCs w:val="24"/>
          <w:lang w:val="en-US"/>
        </w:rPr>
        <w:t>identify</w:t>
      </w:r>
      <w:r w:rsidRPr="0C849FA1" w:rsidR="64819891">
        <w:rPr>
          <w:rFonts w:ascii="Calibri" w:hAnsi="Calibri" w:eastAsia="Calibri" w:cs="Calibri"/>
          <w:noProof w:val="0"/>
          <w:color w:val="auto"/>
          <w:sz w:val="24"/>
          <w:szCs w:val="24"/>
          <w:lang w:val="en-US"/>
        </w:rPr>
        <w:t xml:space="preserve"> areas for improvement. The arena should Collect feedback from event attendees through post-event surveys to evaluate satisfaction levels, gather suggestions for improvement, and </w:t>
      </w:r>
      <w:r w:rsidRPr="0C849FA1" w:rsidR="64819891">
        <w:rPr>
          <w:rFonts w:ascii="Calibri" w:hAnsi="Calibri" w:eastAsia="Calibri" w:cs="Calibri"/>
          <w:noProof w:val="0"/>
          <w:color w:val="auto"/>
          <w:sz w:val="24"/>
          <w:szCs w:val="24"/>
          <w:lang w:val="en-US"/>
        </w:rPr>
        <w:t>identify</w:t>
      </w:r>
      <w:r w:rsidRPr="0C849FA1" w:rsidR="64819891">
        <w:rPr>
          <w:rFonts w:ascii="Calibri" w:hAnsi="Calibri" w:eastAsia="Calibri" w:cs="Calibri"/>
          <w:noProof w:val="0"/>
          <w:color w:val="auto"/>
          <w:sz w:val="24"/>
          <w:szCs w:val="24"/>
          <w:lang w:val="en-US"/>
        </w:rPr>
        <w:t xml:space="preserve"> potential issues. Use this feedback to refine future event planning and communication strategies.</w:t>
      </w:r>
    </w:p>
    <w:p w:rsidR="64819891" w:rsidP="5877B72A" w:rsidRDefault="64819891" w14:paraId="77668858" w14:textId="51F71C2C">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00634EBF" w14:textId="3237BEA6">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To transform our concept into a successful reality, we recognize the critical importance of employing effective market communication strategies. While acknowledging the usefulness of various approaches, our primary focus leading up to the concert will center on advertising and public relations. </w:t>
      </w:r>
      <w:bookmarkStart w:name="_Int_F0O5X7fJ" w:id="1795915377"/>
      <w:r w:rsidRPr="0C849FA1" w:rsidR="64819891">
        <w:rPr>
          <w:rFonts w:ascii="Calibri" w:hAnsi="Calibri" w:eastAsia="Calibri" w:cs="Calibri"/>
          <w:noProof w:val="0"/>
          <w:color w:val="auto"/>
          <w:sz w:val="24"/>
          <w:szCs w:val="24"/>
          <w:lang w:val="en-US"/>
        </w:rPr>
        <w:t>We believe that these methods not only have the potential to attract a diverse mix of attendees but also offer cost-effective solutions to reach our target market effectively.</w:t>
      </w:r>
      <w:bookmarkEnd w:id="1795915377"/>
    </w:p>
    <w:p w:rsidR="64819891" w:rsidP="5877B72A" w:rsidRDefault="64819891" w14:paraId="4ECCBB1C" w14:textId="21D57F42">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 For our advertising, </w:t>
      </w:r>
      <w:r w:rsidRPr="5877B72A" w:rsidR="40DEE943">
        <w:rPr>
          <w:rFonts w:ascii="Calibri" w:hAnsi="Calibri" w:eastAsia="Calibri" w:cs="Calibri"/>
          <w:noProof w:val="0"/>
          <w:color w:val="auto"/>
          <w:sz w:val="24"/>
          <w:szCs w:val="24"/>
          <w:lang w:val="en-US"/>
        </w:rPr>
        <w:t>we are</w:t>
      </w:r>
      <w:r w:rsidRPr="5877B72A" w:rsidR="64819891">
        <w:rPr>
          <w:rFonts w:ascii="Calibri" w:hAnsi="Calibri" w:eastAsia="Calibri" w:cs="Calibri"/>
          <w:noProof w:val="0"/>
          <w:color w:val="auto"/>
          <w:sz w:val="24"/>
          <w:szCs w:val="24"/>
          <w:lang w:val="en-US"/>
        </w:rPr>
        <w:t xml:space="preserve"> going to make cool videos and photos to show off our event. </w:t>
      </w:r>
      <w:r w:rsidRPr="5877B72A" w:rsidR="08DF4B63">
        <w:rPr>
          <w:rFonts w:ascii="Calibri" w:hAnsi="Calibri" w:eastAsia="Calibri" w:cs="Calibri"/>
          <w:noProof w:val="0"/>
          <w:color w:val="auto"/>
          <w:sz w:val="24"/>
          <w:szCs w:val="24"/>
          <w:lang w:val="en-US"/>
        </w:rPr>
        <w:t>We will</w:t>
      </w:r>
      <w:r w:rsidRPr="5877B72A" w:rsidR="64819891">
        <w:rPr>
          <w:rFonts w:ascii="Calibri" w:hAnsi="Calibri" w:eastAsia="Calibri" w:cs="Calibri"/>
          <w:noProof w:val="0"/>
          <w:color w:val="auto"/>
          <w:sz w:val="24"/>
          <w:szCs w:val="24"/>
          <w:lang w:val="en-US"/>
        </w:rPr>
        <w:t xml:space="preserve"> share them on Facebook, Instagram, and Twitter for free so more people can see them. Hopefully, our followers will share them too, and </w:t>
      </w:r>
      <w:r w:rsidRPr="5877B72A" w:rsidR="216AF1CD">
        <w:rPr>
          <w:rFonts w:ascii="Calibri" w:hAnsi="Calibri" w:eastAsia="Calibri" w:cs="Calibri"/>
          <w:noProof w:val="0"/>
          <w:color w:val="auto"/>
          <w:sz w:val="24"/>
          <w:szCs w:val="24"/>
          <w:lang w:val="en-US"/>
        </w:rPr>
        <w:t>we will</w:t>
      </w:r>
      <w:r w:rsidRPr="5877B72A" w:rsidR="64819891">
        <w:rPr>
          <w:rFonts w:ascii="Calibri" w:hAnsi="Calibri" w:eastAsia="Calibri" w:cs="Calibri"/>
          <w:noProof w:val="0"/>
          <w:color w:val="auto"/>
          <w:sz w:val="24"/>
          <w:szCs w:val="24"/>
          <w:lang w:val="en-US"/>
        </w:rPr>
        <w:t xml:space="preserve"> get even more people interested in coming.</w:t>
      </w:r>
    </w:p>
    <w:p w:rsidR="22D345F5" w:rsidP="5877B72A" w:rsidRDefault="22D345F5" w14:paraId="6C143976" w14:textId="6F841B0C">
      <w:pPr>
        <w:spacing w:before="0" w:beforeAutospacing="off" w:after="160" w:afterAutospacing="off" w:line="257" w:lineRule="auto"/>
        <w:rPr>
          <w:rFonts w:ascii="Calibri" w:hAnsi="Calibri" w:eastAsia="Calibri" w:cs="Calibri"/>
          <w:noProof w:val="0"/>
          <w:color w:val="auto"/>
          <w:sz w:val="24"/>
          <w:szCs w:val="24"/>
          <w:lang w:val="en-US"/>
        </w:rPr>
      </w:pPr>
      <w:r w:rsidRPr="5877B72A" w:rsidR="22D345F5">
        <w:rPr>
          <w:rFonts w:ascii="Calibri" w:hAnsi="Calibri" w:eastAsia="Calibri" w:cs="Calibri"/>
          <w:noProof w:val="0"/>
          <w:color w:val="auto"/>
          <w:sz w:val="24"/>
          <w:szCs w:val="24"/>
          <w:lang w:val="en-US"/>
        </w:rPr>
        <w:t>We are</w:t>
      </w:r>
      <w:r w:rsidRPr="5877B72A" w:rsidR="64819891">
        <w:rPr>
          <w:rFonts w:ascii="Calibri" w:hAnsi="Calibri" w:eastAsia="Calibri" w:cs="Calibri"/>
          <w:noProof w:val="0"/>
          <w:color w:val="auto"/>
          <w:sz w:val="24"/>
          <w:szCs w:val="24"/>
          <w:lang w:val="en-US"/>
        </w:rPr>
        <w:t xml:space="preserve"> also teaming up with local TV and radio stations like S4C to talk about our event. </w:t>
      </w:r>
      <w:r w:rsidRPr="5877B72A" w:rsidR="6814D70A">
        <w:rPr>
          <w:rFonts w:ascii="Calibri" w:hAnsi="Calibri" w:eastAsia="Calibri" w:cs="Calibri"/>
          <w:noProof w:val="0"/>
          <w:color w:val="auto"/>
          <w:sz w:val="24"/>
          <w:szCs w:val="24"/>
          <w:lang w:val="en-US"/>
        </w:rPr>
        <w:t>They will</w:t>
      </w:r>
      <w:r w:rsidRPr="5877B72A" w:rsidR="64819891">
        <w:rPr>
          <w:rFonts w:ascii="Calibri" w:hAnsi="Calibri" w:eastAsia="Calibri" w:cs="Calibri"/>
          <w:noProof w:val="0"/>
          <w:color w:val="auto"/>
          <w:sz w:val="24"/>
          <w:szCs w:val="24"/>
          <w:lang w:val="en-US"/>
        </w:rPr>
        <w:t xml:space="preserve"> help us spread the word to people who might not have heard about it yet. This way, we can reach more folks from all over the county and get them excited to come.</w:t>
      </w:r>
    </w:p>
    <w:p w:rsidR="64819891" w:rsidP="5877B72A" w:rsidRDefault="64819891" w14:paraId="335C9637" w14:textId="03490998">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Following the event, our communication efforts will continue with targeted direct marketing campaigns aimed at attendees who </w:t>
      </w:r>
      <w:r w:rsidRPr="0C849FA1" w:rsidR="64819891">
        <w:rPr>
          <w:rFonts w:ascii="Calibri" w:hAnsi="Calibri" w:eastAsia="Calibri" w:cs="Calibri"/>
          <w:noProof w:val="0"/>
          <w:color w:val="auto"/>
          <w:sz w:val="24"/>
          <w:szCs w:val="24"/>
          <w:lang w:val="en-US"/>
        </w:rPr>
        <w:t>purchased</w:t>
      </w:r>
      <w:r w:rsidRPr="0C849FA1" w:rsidR="64819891">
        <w:rPr>
          <w:rFonts w:ascii="Calibri" w:hAnsi="Calibri" w:eastAsia="Calibri" w:cs="Calibri"/>
          <w:noProof w:val="0"/>
          <w:color w:val="auto"/>
          <w:sz w:val="24"/>
          <w:szCs w:val="24"/>
          <w:lang w:val="en-US"/>
        </w:rPr>
        <w:t xml:space="preserve"> tickets. By staying in touch with our audience post-event, we aim to nurture ongoing engagement and loyalty. Additionally, </w:t>
      </w:r>
      <w:r w:rsidRPr="0C849FA1" w:rsidR="259E917E">
        <w:rPr>
          <w:rFonts w:ascii="Calibri" w:hAnsi="Calibri" w:eastAsia="Calibri" w:cs="Calibri"/>
          <w:noProof w:val="0"/>
          <w:color w:val="auto"/>
          <w:sz w:val="24"/>
          <w:szCs w:val="24"/>
          <w:lang w:val="en-US"/>
        </w:rPr>
        <w:t>we will</w:t>
      </w:r>
      <w:r w:rsidRPr="0C849FA1" w:rsidR="64819891">
        <w:rPr>
          <w:rFonts w:ascii="Calibri" w:hAnsi="Calibri" w:eastAsia="Calibri" w:cs="Calibri"/>
          <w:noProof w:val="0"/>
          <w:color w:val="auto"/>
          <w:sz w:val="24"/>
          <w:szCs w:val="24"/>
          <w:lang w:val="en-US"/>
        </w:rPr>
        <w:t xml:space="preserve"> deploy promotional marketing materials to incentivize return visits to the Swansea Arena in the future, ensuring that our event leaves </w:t>
      </w:r>
      <w:bookmarkStart w:name="_Int_utb6g9Zz" w:id="2037961807"/>
      <w:r w:rsidRPr="0C849FA1" w:rsidR="64819891">
        <w:rPr>
          <w:rFonts w:ascii="Calibri" w:hAnsi="Calibri" w:eastAsia="Calibri" w:cs="Calibri"/>
          <w:noProof w:val="0"/>
          <w:color w:val="auto"/>
          <w:sz w:val="24"/>
          <w:szCs w:val="24"/>
          <w:lang w:val="en-US"/>
        </w:rPr>
        <w:t>a lasting impression</w:t>
      </w:r>
      <w:bookmarkEnd w:id="2037961807"/>
      <w:r w:rsidRPr="0C849FA1" w:rsidR="64819891">
        <w:rPr>
          <w:rFonts w:ascii="Calibri" w:hAnsi="Calibri" w:eastAsia="Calibri" w:cs="Calibri"/>
          <w:noProof w:val="0"/>
          <w:color w:val="auto"/>
          <w:sz w:val="24"/>
          <w:szCs w:val="24"/>
          <w:lang w:val="en-US"/>
        </w:rPr>
        <w:t xml:space="preserve"> and fosters long-term relationships with our attendees.</w:t>
      </w:r>
    </w:p>
    <w:p w:rsidR="64819891" w:rsidP="5877B72A" w:rsidRDefault="64819891" w14:paraId="532CE476" w14:textId="5607F858">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5877B72A" w:rsidRDefault="64819891" w14:paraId="004906B9" w14:textId="4CB4257A">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Conclusion </w:t>
      </w:r>
    </w:p>
    <w:p w:rsidR="64819891" w:rsidP="5877B72A" w:rsidRDefault="64819891" w14:paraId="559C3E60" w14:textId="632B1EFC">
      <w:pPr>
        <w:spacing w:before="0" w:beforeAutospacing="off" w:after="160" w:afterAutospacing="off" w:line="257" w:lineRule="auto"/>
        <w:rPr>
          <w:rFonts w:ascii="Calibri" w:hAnsi="Calibri" w:eastAsia="Calibri" w:cs="Calibri"/>
          <w:noProof w:val="0"/>
          <w:color w:val="auto"/>
          <w:sz w:val="24"/>
          <w:szCs w:val="24"/>
          <w:lang w:val="en-US"/>
        </w:rPr>
      </w:pPr>
      <w:r w:rsidRPr="5877B72A" w:rsidR="64819891">
        <w:rPr>
          <w:rFonts w:ascii="Calibri" w:hAnsi="Calibri" w:eastAsia="Calibri" w:cs="Calibri"/>
          <w:noProof w:val="0"/>
          <w:color w:val="auto"/>
          <w:sz w:val="24"/>
          <w:szCs w:val="24"/>
          <w:lang w:val="en-US"/>
        </w:rPr>
        <w:t xml:space="preserve">In conclusion, the 5 C's framework provides a comprehensive understanding of the Swansea Arena's marketing strategy for its upcoming event. By </w:t>
      </w:r>
      <w:r w:rsidRPr="5877B72A" w:rsidR="64819891">
        <w:rPr>
          <w:rFonts w:ascii="Calibri" w:hAnsi="Calibri" w:eastAsia="Calibri" w:cs="Calibri"/>
          <w:noProof w:val="0"/>
          <w:color w:val="auto"/>
          <w:sz w:val="24"/>
          <w:szCs w:val="24"/>
          <w:lang w:val="en-US"/>
        </w:rPr>
        <w:t>leveraging</w:t>
      </w:r>
      <w:r w:rsidRPr="5877B72A" w:rsidR="64819891">
        <w:rPr>
          <w:rFonts w:ascii="Calibri" w:hAnsi="Calibri" w:eastAsia="Calibri" w:cs="Calibri"/>
          <w:noProof w:val="0"/>
          <w:color w:val="auto"/>
          <w:sz w:val="24"/>
          <w:szCs w:val="24"/>
          <w:lang w:val="en-US"/>
        </w:rPr>
        <w:t xml:space="preserve"> its strengths in local culture and music preferences, the arena aims to tap into a significant market segment. However, limitations in seating </w:t>
      </w:r>
      <w:r w:rsidRPr="5877B72A" w:rsidR="64819891">
        <w:rPr>
          <w:rFonts w:ascii="Calibri" w:hAnsi="Calibri" w:eastAsia="Calibri" w:cs="Calibri"/>
          <w:noProof w:val="0"/>
          <w:color w:val="auto"/>
          <w:sz w:val="24"/>
          <w:szCs w:val="24"/>
          <w:lang w:val="en-US"/>
        </w:rPr>
        <w:t>capacity</w:t>
      </w:r>
      <w:r w:rsidRPr="5877B72A" w:rsidR="64819891">
        <w:rPr>
          <w:rFonts w:ascii="Calibri" w:hAnsi="Calibri" w:eastAsia="Calibri" w:cs="Calibri"/>
          <w:noProof w:val="0"/>
          <w:color w:val="auto"/>
          <w:sz w:val="24"/>
          <w:szCs w:val="24"/>
          <w:lang w:val="en-US"/>
        </w:rPr>
        <w:t xml:space="preserve"> pose challenges to revenue generation. Yet, opportunities abound with potential follow-up events and social media promotion. Recognizing threats such as poor public reception or competing events, the campaign targets music enthusiasts within a specific demographic. Collaborations with local bands and venues reinforce community ties, while a charitable aspect supports the Music Venues Trust. Through strategic tactics and effective communication, the Swansea Arena </w:t>
      </w:r>
      <w:r w:rsidRPr="5877B72A" w:rsidR="64819891">
        <w:rPr>
          <w:rFonts w:ascii="Calibri" w:hAnsi="Calibri" w:eastAsia="Calibri" w:cs="Calibri"/>
          <w:noProof w:val="0"/>
          <w:color w:val="auto"/>
          <w:sz w:val="24"/>
          <w:szCs w:val="24"/>
          <w:lang w:val="en-US"/>
        </w:rPr>
        <w:t>seeks</w:t>
      </w:r>
      <w:r w:rsidRPr="5877B72A" w:rsidR="64819891">
        <w:rPr>
          <w:rFonts w:ascii="Calibri" w:hAnsi="Calibri" w:eastAsia="Calibri" w:cs="Calibri"/>
          <w:noProof w:val="0"/>
          <w:color w:val="auto"/>
          <w:sz w:val="24"/>
          <w:szCs w:val="24"/>
          <w:lang w:val="en-US"/>
        </w:rPr>
        <w:t xml:space="preserve"> to transform its concept into a successful reality, fostering lasting engagement and relationships with its attendees.</w:t>
      </w:r>
    </w:p>
    <w:p w:rsidR="5877B72A" w:rsidP="0C849FA1" w:rsidRDefault="5877B72A" w14:paraId="16A26416" w14:textId="6EF41D9C">
      <w:pPr>
        <w:spacing w:before="0" w:beforeAutospacing="off" w:after="160" w:afterAutospacing="off" w:line="257" w:lineRule="auto"/>
        <w:rPr>
          <w:rFonts w:ascii="Calibri" w:hAnsi="Calibri" w:eastAsia="Calibri" w:cs="Calibri"/>
          <w:noProof w:val="0"/>
          <w:color w:val="auto"/>
          <w:sz w:val="24"/>
          <w:szCs w:val="24"/>
          <w:lang w:val="en-US"/>
        </w:rPr>
      </w:pPr>
    </w:p>
    <w:p w:rsidR="5877B72A" w:rsidP="0C849FA1" w:rsidRDefault="5877B72A" w14:paraId="3A0A70CB" w14:textId="00300290">
      <w:pPr>
        <w:spacing w:before="0" w:beforeAutospacing="off" w:after="160" w:afterAutospacing="off" w:line="257" w:lineRule="auto"/>
        <w:rPr>
          <w:rFonts w:ascii="Calibri" w:hAnsi="Calibri" w:eastAsia="Calibri" w:cs="Calibri"/>
          <w:noProof w:val="0"/>
          <w:color w:val="auto"/>
          <w:sz w:val="24"/>
          <w:szCs w:val="24"/>
          <w:lang w:val="en-US"/>
        </w:rPr>
      </w:pPr>
    </w:p>
    <w:p w:rsidR="0DD7E36C" w:rsidP="0C849FA1" w:rsidRDefault="0DD7E36C" w14:paraId="091B7FA4" w14:textId="41D99968">
      <w:pPr>
        <w:spacing w:before="0" w:beforeAutospacing="off" w:after="160" w:afterAutospacing="off" w:line="257" w:lineRule="auto"/>
        <w:rPr>
          <w:rFonts w:ascii="Calibri" w:hAnsi="Calibri" w:eastAsia="Calibri" w:cs="Calibri"/>
          <w:noProof w:val="0"/>
          <w:color w:val="auto"/>
          <w:sz w:val="24"/>
          <w:szCs w:val="24"/>
          <w:lang w:val="en-US"/>
        </w:rPr>
      </w:pPr>
      <w:r w:rsidRPr="0C849FA1" w:rsidR="0DD7E36C">
        <w:rPr>
          <w:rFonts w:ascii="Calibri" w:hAnsi="Calibri" w:eastAsia="Calibri" w:cs="Calibri"/>
          <w:noProof w:val="0"/>
          <w:color w:val="auto"/>
          <w:sz w:val="24"/>
          <w:szCs w:val="24"/>
          <w:lang w:val="en-US"/>
        </w:rPr>
        <w:t>Appendix</w:t>
      </w:r>
      <w:r w:rsidRPr="0C849FA1" w:rsidR="0F6EA2C5">
        <w:rPr>
          <w:rFonts w:ascii="Calibri" w:hAnsi="Calibri" w:eastAsia="Calibri" w:cs="Calibri"/>
          <w:noProof w:val="0"/>
          <w:color w:val="auto"/>
          <w:sz w:val="24"/>
          <w:szCs w:val="24"/>
          <w:lang w:val="en-US"/>
        </w:rPr>
        <w:t>:</w:t>
      </w:r>
    </w:p>
    <w:p w:rsidR="73F72CAE" w:rsidP="0C849FA1" w:rsidRDefault="73F72CAE" w14:paraId="57F9D22B" w14:textId="6DE5F6E4">
      <w:pPr>
        <w:spacing w:before="0" w:beforeAutospacing="off" w:after="160" w:afterAutospacing="off" w:line="257" w:lineRule="auto"/>
        <w:rPr>
          <w:rFonts w:ascii="Calibri" w:hAnsi="Calibri" w:eastAsia="Calibri" w:cs="Calibri"/>
          <w:b w:val="1"/>
          <w:bCs w:val="1"/>
          <w:i w:val="1"/>
          <w:iCs w:val="1"/>
          <w:noProof w:val="0"/>
          <w:color w:val="auto"/>
          <w:sz w:val="24"/>
          <w:szCs w:val="24"/>
          <w:u w:val="single"/>
          <w:lang w:val="en-US"/>
        </w:rPr>
      </w:pPr>
      <w:r w:rsidRPr="0C849FA1" w:rsidR="73F72CAE">
        <w:rPr>
          <w:rFonts w:ascii="Calibri" w:hAnsi="Calibri" w:eastAsia="Calibri" w:cs="Calibri"/>
          <w:b w:val="1"/>
          <w:bCs w:val="1"/>
          <w:i w:val="1"/>
          <w:iCs w:val="1"/>
          <w:noProof w:val="0"/>
          <w:color w:val="auto"/>
          <w:sz w:val="24"/>
          <w:szCs w:val="24"/>
          <w:u w:val="single"/>
          <w:lang w:val="en-US"/>
        </w:rPr>
        <w:t>Swot</w:t>
      </w:r>
    </w:p>
    <w:p w:rsidR="4580BA13" w:rsidP="0C849FA1" w:rsidRDefault="4580BA13" w14:paraId="238B6A7D" w14:textId="4778762E">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Strengths</w:t>
      </w:r>
    </w:p>
    <w:p w:rsidR="4580BA13" w:rsidP="5877B72A" w:rsidRDefault="4580BA13" w14:paraId="29399296" w14:textId="40FC8270">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The strengths that Swansea arena is playing on for this event is the culture of the local area as well as the tastes of the local community as Swansea is generically a gothic/ emo place and is heavily into the rock/ indie music scene and with the event being purely focused on local bands that play these genres they will have a huge market to go into. As said by (Payne, 2018) "There’s a big music scene in Swansea from bands such as Taint, and there’s more metal and hardcore through to ska bands."  backing the fact that Swansea is a high rock-oriented area. </w:t>
      </w:r>
    </w:p>
    <w:p w:rsidR="4580BA13" w:rsidP="0C849FA1" w:rsidRDefault="4580BA13" w14:paraId="58AFAB32" w14:textId="7DB61E9E">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 </w:t>
      </w:r>
    </w:p>
    <w:p w:rsidR="4580BA13" w:rsidP="0C849FA1" w:rsidRDefault="4580BA13" w14:paraId="6F9CE971" w14:textId="161DFD00">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Weaknesses</w:t>
      </w:r>
    </w:p>
    <w:p w:rsidR="4580BA13" w:rsidP="0C849FA1" w:rsidRDefault="4580BA13" w14:paraId="564819BD" w14:textId="7137DFA8">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The weakness that Swansea arena has is the fact that they have a limited number of spaces available. This will limit the revenue of the arena as there are only 2000 tickets available and priced at £10 only allows room for £20000 from ticket sales. Which is brilliant for a charity donation, however, could be more with a larger </w:t>
      </w:r>
      <w:r w:rsidRPr="0C849FA1" w:rsidR="4580BA13">
        <w:rPr>
          <w:rFonts w:ascii="Calibri" w:hAnsi="Calibri" w:eastAsia="Calibri" w:cs="Calibri"/>
          <w:noProof w:val="0"/>
          <w:color w:val="auto"/>
          <w:sz w:val="24"/>
          <w:szCs w:val="24"/>
          <w:lang w:val="en-US"/>
        </w:rPr>
        <w:t>capacity</w:t>
      </w:r>
      <w:r w:rsidRPr="0C849FA1" w:rsidR="4580BA13">
        <w:rPr>
          <w:rFonts w:ascii="Calibri" w:hAnsi="Calibri" w:eastAsia="Calibri" w:cs="Calibri"/>
          <w:noProof w:val="0"/>
          <w:color w:val="auto"/>
          <w:sz w:val="24"/>
          <w:szCs w:val="24"/>
          <w:lang w:val="en-US"/>
        </w:rPr>
        <w:t xml:space="preserve"> of space. Another weakness is the fact that this is the second time this event has run it might not have as good a reception for the public as the first one.</w:t>
      </w:r>
    </w:p>
    <w:p w:rsidR="4580BA13" w:rsidP="0C849FA1" w:rsidRDefault="4580BA13" w14:paraId="15A4221D" w14:textId="691C0D4C">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 </w:t>
      </w:r>
    </w:p>
    <w:p w:rsidR="4580BA13" w:rsidP="0C849FA1" w:rsidRDefault="4580BA13" w14:paraId="0E6215D5" w14:textId="15872792">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Opportunities </w:t>
      </w:r>
    </w:p>
    <w:p w:rsidR="4580BA13" w:rsidP="0C849FA1" w:rsidRDefault="4580BA13" w14:paraId="3E0901F9" w14:textId="2C00BA21">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The opportunities Swansea arena will gain footfall and popularity for other activities such as other concerts or tribute concerts that follow or even similar things that link with it such as bingo lingo. This would be due to social media as it has a strong presence for the generation we </w:t>
      </w:r>
      <w:r w:rsidRPr="0C849FA1" w:rsidR="4580BA13">
        <w:rPr>
          <w:rFonts w:ascii="Calibri" w:hAnsi="Calibri" w:eastAsia="Calibri" w:cs="Calibri"/>
          <w:noProof w:val="0"/>
          <w:color w:val="auto"/>
          <w:sz w:val="24"/>
          <w:szCs w:val="24"/>
          <w:lang w:val="en-US"/>
        </w:rPr>
        <w:t>are aiming at and will act as free promotional material for the business allowing them to put on repeating events depending on the public enjoy.</w:t>
      </w:r>
    </w:p>
    <w:p w:rsidR="4580BA13" w:rsidP="0C849FA1" w:rsidRDefault="4580BA13" w14:paraId="4B2B34FD" w14:textId="30AB6844">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 xml:space="preserve"> </w:t>
      </w:r>
    </w:p>
    <w:p w:rsidR="4580BA13" w:rsidP="0C849FA1" w:rsidRDefault="4580BA13" w14:paraId="17F0658B" w14:textId="5AD756DB">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Threats</w:t>
      </w:r>
    </w:p>
    <w:p w:rsidR="4580BA13" w:rsidP="5877B72A" w:rsidRDefault="4580BA13" w14:paraId="01DB96CE" w14:textId="08BC47A3">
      <w:pPr>
        <w:spacing w:before="0" w:beforeAutospacing="off" w:after="160" w:afterAutospacing="off" w:line="257" w:lineRule="auto"/>
        <w:rPr>
          <w:rFonts w:ascii="Calibri" w:hAnsi="Calibri" w:eastAsia="Calibri" w:cs="Calibri"/>
          <w:noProof w:val="0"/>
          <w:color w:val="auto"/>
          <w:sz w:val="24"/>
          <w:szCs w:val="24"/>
          <w:lang w:val="en-US"/>
        </w:rPr>
      </w:pPr>
      <w:r w:rsidRPr="0C849FA1" w:rsidR="4580BA13">
        <w:rPr>
          <w:rFonts w:ascii="Calibri" w:hAnsi="Calibri" w:eastAsia="Calibri" w:cs="Calibri"/>
          <w:noProof w:val="0"/>
          <w:color w:val="auto"/>
          <w:sz w:val="24"/>
          <w:szCs w:val="24"/>
          <w:lang w:val="en-US"/>
        </w:rPr>
        <w:t>The threats to the company are either a bad reception to the public with either how the event is run or bigger events on at other places, the bad reception of the public could prove a threat as if this event is done poorly. There are also other events on that could hinder the outcome of the concert such as the Dead of Night Event held at the Hangar 18.</w:t>
      </w:r>
    </w:p>
    <w:p w:rsidR="5877B72A" w:rsidP="0C849FA1" w:rsidRDefault="5877B72A" w14:paraId="22417754" w14:textId="72856D11">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71EF2E7F" w:rsidP="0C849FA1" w:rsidRDefault="71EF2E7F" w14:paraId="55C3F595" w14:textId="5B4B807A">
      <w:pPr>
        <w:spacing w:before="0" w:beforeAutospacing="off" w:after="160" w:afterAutospacing="off" w:line="257" w:lineRule="auto"/>
        <w:rPr>
          <w:rFonts w:ascii="Calibri" w:hAnsi="Calibri" w:eastAsia="Calibri" w:cs="Calibri"/>
          <w:b w:val="1"/>
          <w:bCs w:val="1"/>
          <w:i w:val="1"/>
          <w:iCs w:val="1"/>
          <w:noProof w:val="0"/>
          <w:color w:val="auto"/>
          <w:sz w:val="24"/>
          <w:szCs w:val="24"/>
          <w:u w:val="single"/>
          <w:lang w:val="en-US"/>
        </w:rPr>
      </w:pPr>
      <w:r w:rsidRPr="0C849FA1" w:rsidR="71EF2E7F">
        <w:rPr>
          <w:rFonts w:ascii="Calibri" w:hAnsi="Calibri" w:eastAsia="Calibri" w:cs="Calibri"/>
          <w:b w:val="1"/>
          <w:bCs w:val="1"/>
          <w:i w:val="1"/>
          <w:iCs w:val="1"/>
          <w:noProof w:val="0"/>
          <w:color w:val="auto"/>
          <w:sz w:val="24"/>
          <w:szCs w:val="24"/>
          <w:u w:val="single"/>
          <w:lang w:val="en-US"/>
        </w:rPr>
        <w:t xml:space="preserve">Pestel </w:t>
      </w:r>
    </w:p>
    <w:p w:rsidR="1F684172" w:rsidP="0C849FA1" w:rsidRDefault="1F684172" w14:paraId="5C81AEDB" w14:textId="340249E1">
      <w:pPr>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Political</w:t>
      </w:r>
    </w:p>
    <w:p w:rsidR="1F684172" w:rsidP="0C849FA1" w:rsidRDefault="1F684172" w14:paraId="06027A9F" w14:textId="525403C6">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Local Government Support:</w:t>
      </w:r>
    </w:p>
    <w:p w:rsidR="1F684172" w:rsidP="0C849FA1" w:rsidRDefault="1F684172" w14:paraId="465B631A" w14:textId="413706D5">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Initiatives and Funding: Swansea City Council may have initiatives to boost tourism and local culture, providing opportunities for grants or sponsorships to support the event.</w:t>
      </w:r>
    </w:p>
    <w:p w:rsidR="1F684172" w:rsidP="0C849FA1" w:rsidRDefault="1F684172" w14:paraId="2B1E6C2D" w14:textId="46B24AA4">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Partnerships: Building partnerships with local government bodies can </w:t>
      </w:r>
      <w:r w:rsidRPr="0C849FA1" w:rsidR="1F684172">
        <w:rPr>
          <w:rFonts w:ascii="Calibri" w:hAnsi="Calibri" w:eastAsia="Calibri" w:cs="Calibri"/>
          <w:noProof w:val="0"/>
          <w:color w:val="auto"/>
          <w:sz w:val="24"/>
          <w:szCs w:val="24"/>
          <w:lang w:val="en-US"/>
        </w:rPr>
        <w:t>facilitate</w:t>
      </w:r>
      <w:r w:rsidRPr="0C849FA1" w:rsidR="1F684172">
        <w:rPr>
          <w:rFonts w:ascii="Calibri" w:hAnsi="Calibri" w:eastAsia="Calibri" w:cs="Calibri"/>
          <w:noProof w:val="0"/>
          <w:color w:val="auto"/>
          <w:sz w:val="24"/>
          <w:szCs w:val="24"/>
          <w:lang w:val="en-US"/>
        </w:rPr>
        <w:t xml:space="preserve"> logistical support, such as road closures or security, and enhance the event's credibility.</w:t>
      </w:r>
    </w:p>
    <w:p w:rsidR="5877B72A" w:rsidP="0C849FA1" w:rsidRDefault="5877B72A" w14:paraId="49CC8AAB" w14:textId="243AFC31">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1F684172" w:rsidP="0C849FA1" w:rsidRDefault="1F684172" w14:paraId="7DFD9537" w14:textId="3CF97465">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Economic</w:t>
      </w:r>
    </w:p>
    <w:p w:rsidR="1F684172" w:rsidP="0C849FA1" w:rsidRDefault="1F684172" w14:paraId="5B7CA0A5" w14:textId="52B0489D">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Ticket Pricing Strategy:</w:t>
      </w:r>
    </w:p>
    <w:p w:rsidR="1F684172" w:rsidP="0C849FA1" w:rsidRDefault="1F684172" w14:paraId="7F40EB53" w14:textId="7EBAE553">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Affordability and Value: Considering Swansea's local economic conditions, ticket pricing should be set to ensure affordability while providing value. Offering tiered pricing, early bird discounts, and group packages can cater to different economic segments.</w:t>
      </w:r>
    </w:p>
    <w:p w:rsidR="1F684172" w:rsidP="0C849FA1" w:rsidRDefault="1F684172" w14:paraId="3AE71712" w14:textId="44F90BB5">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Economic Impact: Highlighting the potential economic benefits of the event, such as increased local business revenue and job creation, can attract community and stakeholder support.</w:t>
      </w:r>
    </w:p>
    <w:p w:rsidR="5877B72A" w:rsidP="0C849FA1" w:rsidRDefault="5877B72A" w14:paraId="32C50A9E" w14:textId="447FE0BE">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1F684172" w:rsidP="0C849FA1" w:rsidRDefault="1F684172" w14:paraId="077819DE" w14:textId="52516DB5">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Social</w:t>
      </w:r>
    </w:p>
    <w:p w:rsidR="1F684172" w:rsidP="0C849FA1" w:rsidRDefault="1F684172" w14:paraId="63AC40D2" w14:textId="2BBF2663">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Demographic Analysis:</w:t>
      </w:r>
    </w:p>
    <w:p w:rsidR="1F684172" w:rsidP="0C849FA1" w:rsidRDefault="1F684172" w14:paraId="28C3DB08" w14:textId="1BBBA2F9">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Target Audience Profiling: </w:t>
      </w:r>
      <w:r w:rsidRPr="0C849FA1" w:rsidR="1F684172">
        <w:rPr>
          <w:rFonts w:ascii="Calibri" w:hAnsi="Calibri" w:eastAsia="Calibri" w:cs="Calibri"/>
          <w:noProof w:val="0"/>
          <w:color w:val="auto"/>
          <w:sz w:val="24"/>
          <w:szCs w:val="24"/>
          <w:lang w:val="en-US"/>
        </w:rPr>
        <w:t>Utilize</w:t>
      </w:r>
      <w:r w:rsidRPr="0C849FA1" w:rsidR="1F684172">
        <w:rPr>
          <w:rFonts w:ascii="Calibri" w:hAnsi="Calibri" w:eastAsia="Calibri" w:cs="Calibri"/>
          <w:noProof w:val="0"/>
          <w:color w:val="auto"/>
          <w:sz w:val="24"/>
          <w:szCs w:val="24"/>
          <w:lang w:val="en-US"/>
        </w:rPr>
        <w:t xml:space="preserve"> local demographic data to understand the age groups, income levels, and cultural interests in Swansea. For instance, if </w:t>
      </w:r>
      <w:r w:rsidRPr="0C849FA1" w:rsidR="1F684172">
        <w:rPr>
          <w:rFonts w:ascii="Calibri" w:hAnsi="Calibri" w:eastAsia="Calibri" w:cs="Calibri"/>
          <w:noProof w:val="0"/>
          <w:color w:val="auto"/>
          <w:sz w:val="24"/>
          <w:szCs w:val="24"/>
          <w:lang w:val="en-US"/>
        </w:rPr>
        <w:t>there's</w:t>
      </w:r>
      <w:r w:rsidRPr="0C849FA1" w:rsidR="1F684172">
        <w:rPr>
          <w:rFonts w:ascii="Calibri" w:hAnsi="Calibri" w:eastAsia="Calibri" w:cs="Calibri"/>
          <w:noProof w:val="0"/>
          <w:color w:val="auto"/>
          <w:sz w:val="24"/>
          <w:szCs w:val="24"/>
          <w:lang w:val="en-US"/>
        </w:rPr>
        <w:t xml:space="preserve"> a high percentage of young adults, the event could feature modern music genres and trendy food stalls.</w:t>
      </w:r>
    </w:p>
    <w:p w:rsidR="1F684172" w:rsidP="0C849FA1" w:rsidRDefault="1F684172" w14:paraId="7C12A023" w14:textId="4AF7F8C9">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Inclusive Marketing: Ensure marketing materials are inclusive and representative of Swansea's diverse population, including families, students, and older residents.</w:t>
      </w:r>
    </w:p>
    <w:p w:rsidR="5877B72A" w:rsidP="0C849FA1" w:rsidRDefault="5877B72A" w14:paraId="4F425CE9" w14:textId="06D6D52F">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1F684172" w:rsidP="0C849FA1" w:rsidRDefault="1F684172" w14:paraId="5DD12885" w14:textId="2CE71F83">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Community Engagement:</w:t>
      </w:r>
    </w:p>
    <w:p w:rsidR="1F684172" w:rsidP="0C849FA1" w:rsidRDefault="1F684172" w14:paraId="4A274734" w14:textId="174B52C2">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Local Influencers and Community Leaders: Engage local influencers and community leaders to promote the event and create a buzz. Collaborating with local artists, musicians, and cultural groups can add authenticity and local flavor to the event.</w:t>
      </w:r>
    </w:p>
    <w:p w:rsidR="5877B72A" w:rsidP="0C849FA1" w:rsidRDefault="5877B72A" w14:paraId="590350A6" w14:textId="2583AB4C">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1F684172" w:rsidP="0C849FA1" w:rsidRDefault="1F684172" w14:paraId="3CC18410" w14:textId="4B7CC062">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Technological</w:t>
      </w:r>
    </w:p>
    <w:p w:rsidR="1F684172" w:rsidP="0C849FA1" w:rsidRDefault="1F684172" w14:paraId="36996CC5" w14:textId="05A1EF13">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Event Technology:</w:t>
      </w:r>
    </w:p>
    <w:p w:rsidR="1F684172" w:rsidP="0C849FA1" w:rsidRDefault="1F684172" w14:paraId="19CFFF66" w14:textId="4F51B3EA">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Advanced Ticketing Systems: Use online ticketing platforms with features like reserved seating, QR code entry, and easy refund policies to enhance user experience.</w:t>
      </w:r>
    </w:p>
    <w:p w:rsidR="1F684172" w:rsidP="0C849FA1" w:rsidRDefault="1F684172" w14:paraId="49A9B5C6" w14:textId="1B89901A">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Data Analytics:</w:t>
      </w:r>
    </w:p>
    <w:p w:rsidR="1F684172" w:rsidP="0C849FA1" w:rsidRDefault="1F684172" w14:paraId="57BD61BD" w14:textId="7AA69469">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Audience Insights: Collect and analyze data on attendee preferences and behaviors to tailor marketing strategies and improve future events.</w:t>
      </w:r>
    </w:p>
    <w:p w:rsidR="5877B72A" w:rsidP="0C849FA1" w:rsidRDefault="5877B72A" w14:paraId="2841C1E7" w14:textId="291E88BF">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1F684172" w:rsidP="0C849FA1" w:rsidRDefault="1F684172" w14:paraId="084E08E3" w14:textId="48BA9B25">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Environmental</w:t>
      </w:r>
    </w:p>
    <w:p w:rsidR="1F684172" w:rsidP="0C849FA1" w:rsidRDefault="1F684172" w14:paraId="68D06844" w14:textId="50CCBE08">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Sustainability Practices:</w:t>
      </w:r>
    </w:p>
    <w:p w:rsidR="1F684172" w:rsidP="0C849FA1" w:rsidRDefault="1F684172" w14:paraId="03E8C741" w14:textId="43A4D564">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 Eco-friendly Initiatives: Promote the use of recyclable materials, digital tickets to reduce paper waste, and encourage attendees to use public transportation or carpool to the event.</w:t>
      </w:r>
    </w:p>
    <w:p w:rsidR="1F684172" w:rsidP="0C849FA1" w:rsidRDefault="1F684172" w14:paraId="3EB236E3" w14:textId="45D884AD">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Waste Management: Implement robust waste management systems on-site, including recycling bins and composting stations, and partner with local environmental organizations for guidance and support.</w:t>
      </w:r>
    </w:p>
    <w:p w:rsidR="5877B72A" w:rsidP="0C849FA1" w:rsidRDefault="5877B72A" w14:paraId="5E2F36DF" w14:textId="4CD72356">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1F684172" w:rsidP="0C849FA1" w:rsidRDefault="1F684172" w14:paraId="71E61010" w14:textId="6D1B2A53">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Legal </w:t>
      </w:r>
    </w:p>
    <w:p w:rsidR="1F684172" w:rsidP="0C849FA1" w:rsidRDefault="1F684172" w14:paraId="3FFDC4F0" w14:textId="67B6A2DC">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Contract Management: Carefully manage contracts with vendors, sponsors, and performers to mitigate legal risks and ensure all parties fulfill their obligations.</w:t>
      </w:r>
    </w:p>
    <w:p w:rsidR="1F684172" w:rsidP="0C849FA1" w:rsidRDefault="1F684172" w14:paraId="11DB66F1" w14:textId="3D9D2750">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1F684172">
        <w:rPr>
          <w:rFonts w:ascii="Calibri" w:hAnsi="Calibri" w:eastAsia="Calibri" w:cs="Calibri"/>
          <w:noProof w:val="0"/>
          <w:color w:val="auto"/>
          <w:sz w:val="24"/>
          <w:szCs w:val="24"/>
          <w:lang w:val="en-US"/>
        </w:rPr>
        <w:t xml:space="preserve">Health and Safety: Adhere to health and safety regulations, particularly </w:t>
      </w:r>
      <w:r w:rsidRPr="0C849FA1" w:rsidR="1F684172">
        <w:rPr>
          <w:rFonts w:ascii="Calibri" w:hAnsi="Calibri" w:eastAsia="Calibri" w:cs="Calibri"/>
          <w:noProof w:val="0"/>
          <w:color w:val="auto"/>
          <w:sz w:val="24"/>
          <w:szCs w:val="24"/>
          <w:lang w:val="en-US"/>
        </w:rPr>
        <w:t>in light of</w:t>
      </w:r>
      <w:r w:rsidRPr="0C849FA1" w:rsidR="1F684172">
        <w:rPr>
          <w:rFonts w:ascii="Calibri" w:hAnsi="Calibri" w:eastAsia="Calibri" w:cs="Calibri"/>
          <w:noProof w:val="0"/>
          <w:color w:val="auto"/>
          <w:sz w:val="24"/>
          <w:szCs w:val="24"/>
          <w:lang w:val="en-US"/>
        </w:rPr>
        <w:t xml:space="preserve"> COVID-19, to ensure the well-being of all attendees. This includes crowd control, sanitation measures, and emergency response plans.</w:t>
      </w:r>
    </w:p>
    <w:p w:rsidR="5877B72A" w:rsidP="0C849FA1" w:rsidRDefault="5877B72A" w14:paraId="5E859E9B" w14:textId="56CDDE6B">
      <w:pPr>
        <w:spacing w:before="0" w:beforeAutospacing="off" w:after="160" w:afterAutospacing="off" w:line="257" w:lineRule="auto"/>
        <w:rPr>
          <w:rFonts w:ascii="Calibri" w:hAnsi="Calibri" w:eastAsia="Calibri" w:cs="Calibri"/>
          <w:noProof w:val="0"/>
          <w:color w:val="auto"/>
          <w:sz w:val="24"/>
          <w:szCs w:val="24"/>
          <w:lang w:val="en-US"/>
        </w:rPr>
      </w:pPr>
    </w:p>
    <w:p w:rsidR="64819891" w:rsidP="0C849FA1" w:rsidRDefault="64819891" w14:paraId="7761F8DC" w14:textId="3374B41A">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0C849FA1" w:rsidRDefault="64819891" w14:paraId="12EE9740" w14:textId="4F4E7B7B">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 xml:space="preserve"> </w:t>
      </w:r>
    </w:p>
    <w:p w:rsidR="64819891" w:rsidP="0C849FA1" w:rsidRDefault="64819891" w14:paraId="7468EE6A" w14:textId="416083B3">
      <w:pPr>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Reference list</w:t>
      </w:r>
    </w:p>
    <w:p w:rsidR="70DCED4E" w:rsidP="0C849FA1" w:rsidRDefault="70DCED4E" w14:paraId="6C72252A" w14:textId="5C3E11A3">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Aguilar, F.J. (1992) General Managers in action: Policies and strategies. New York, NY: Oxford University Press.</w:t>
      </w:r>
    </w:p>
    <w:p w:rsidR="5877B72A" w:rsidP="0C849FA1" w:rsidRDefault="5877B72A" w14:paraId="4D756CAA" w14:textId="465B734E">
      <w:pPr>
        <w:spacing w:before="0" w:beforeAutospacing="off" w:after="160" w:afterAutospacing="off" w:line="257" w:lineRule="auto"/>
        <w:rPr>
          <w:rFonts w:ascii="Calibri" w:hAnsi="Calibri" w:eastAsia="Calibri" w:cs="Calibri"/>
          <w:noProof w:val="0"/>
          <w:color w:val="auto"/>
          <w:sz w:val="24"/>
          <w:szCs w:val="24"/>
          <w:lang w:val="en-US"/>
        </w:rPr>
      </w:pPr>
    </w:p>
    <w:p w:rsidR="70DCED4E" w:rsidP="0C849FA1" w:rsidRDefault="70DCED4E" w14:paraId="47C6754E" w14:textId="27E0F6D9">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(Corporate finance institute, 2022)</w:t>
      </w:r>
    </w:p>
    <w:p w:rsidR="5877B72A" w:rsidP="0C849FA1" w:rsidRDefault="5877B72A" w14:paraId="5D0C5102" w14:textId="2A936D57">
      <w:pPr>
        <w:spacing w:before="0" w:beforeAutospacing="off" w:after="160" w:afterAutospacing="off" w:line="257" w:lineRule="auto"/>
        <w:rPr>
          <w:rFonts w:ascii="Calibri" w:hAnsi="Calibri" w:eastAsia="Calibri" w:cs="Calibri"/>
          <w:noProof w:val="0"/>
          <w:color w:val="auto"/>
          <w:sz w:val="24"/>
          <w:szCs w:val="24"/>
          <w:lang w:val="en-US"/>
        </w:rPr>
      </w:pPr>
    </w:p>
    <w:p w:rsidR="70DCED4E" w:rsidP="0C849FA1" w:rsidRDefault="70DCED4E" w14:paraId="7A7FF588" w14:textId="56DB274F">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 xml:space="preserve">Chartered Institute of Personnel and Development 2021; </w:t>
      </w:r>
      <w:hyperlink r:id="R11d4ee16dbed45f5">
        <w:r w:rsidRPr="0C849FA1" w:rsidR="70DCED4E">
          <w:rPr>
            <w:rStyle w:val="Hyperlink"/>
            <w:rFonts w:ascii="Calibri" w:hAnsi="Calibri" w:eastAsia="Calibri" w:cs="Calibri"/>
            <w:strike w:val="0"/>
            <w:dstrike w:val="0"/>
            <w:noProof w:val="0"/>
            <w:color w:val="auto"/>
            <w:sz w:val="24"/>
            <w:szCs w:val="24"/>
            <w:u w:val="single"/>
            <w:lang w:val="en-US"/>
          </w:rPr>
          <w:t>www.cipd.co.uk</w:t>
        </w:r>
      </w:hyperlink>
      <w:r w:rsidRPr="0C849FA1" w:rsidR="70DCED4E">
        <w:rPr>
          <w:rFonts w:ascii="Calibri" w:hAnsi="Calibri" w:eastAsia="Calibri" w:cs="Calibri"/>
          <w:noProof w:val="0"/>
          <w:color w:val="auto"/>
          <w:sz w:val="24"/>
          <w:szCs w:val="24"/>
          <w:lang w:val="en-US"/>
        </w:rPr>
        <w:t xml:space="preserve">) </w:t>
      </w:r>
    </w:p>
    <w:p w:rsidR="5877B72A" w:rsidP="0C849FA1" w:rsidRDefault="5877B72A" w14:paraId="6F4D9E5E" w14:textId="28928D41">
      <w:pPr>
        <w:spacing w:before="0" w:beforeAutospacing="off" w:after="160" w:afterAutospacing="off" w:line="257" w:lineRule="auto"/>
        <w:rPr>
          <w:rFonts w:ascii="Calibri" w:hAnsi="Calibri" w:eastAsia="Calibri" w:cs="Calibri"/>
          <w:strike w:val="0"/>
          <w:dstrike w:val="0"/>
          <w:noProof w:val="0"/>
          <w:color w:val="auto"/>
          <w:sz w:val="24"/>
          <w:szCs w:val="24"/>
          <w:u w:val="single"/>
          <w:lang w:val="en-US"/>
        </w:rPr>
      </w:pPr>
    </w:p>
    <w:p w:rsidR="70DCED4E" w:rsidP="0C849FA1" w:rsidRDefault="70DCED4E" w14:paraId="6A4E24D7" w14:textId="6710383F">
      <w:pPr>
        <w:spacing w:before="0" w:beforeAutospacing="off" w:after="160" w:afterAutospacing="off" w:line="257" w:lineRule="auto"/>
        <w:rPr>
          <w:rFonts w:ascii="Calibri" w:hAnsi="Calibri" w:eastAsia="Calibri" w:cs="Calibri"/>
          <w:noProof w:val="0"/>
          <w:color w:val="auto"/>
          <w:sz w:val="24"/>
          <w:szCs w:val="24"/>
          <w:lang w:val="en-US"/>
        </w:rPr>
      </w:pPr>
      <w:hyperlink r:id="R44aad10bbe644945">
        <w:r w:rsidRPr="0C849FA1" w:rsidR="70DCED4E">
          <w:rPr>
            <w:rStyle w:val="Hyperlink"/>
            <w:rFonts w:ascii="Calibri" w:hAnsi="Calibri" w:eastAsia="Calibri" w:cs="Calibri"/>
            <w:strike w:val="0"/>
            <w:dstrike w:val="0"/>
            <w:noProof w:val="0"/>
            <w:color w:val="auto"/>
            <w:sz w:val="24"/>
            <w:szCs w:val="24"/>
            <w:u w:val="single"/>
            <w:lang w:val="en-US"/>
          </w:rPr>
          <w:t>https://tiannacharlotte.wixsite.com/a2media/single-post/2016/09/13/audience-profile-of-indie-rock#:~:text=Age,conventions%20of%20Alternative%20indie%2Frock</w:t>
        </w:r>
      </w:hyperlink>
      <w:r w:rsidRPr="0C849FA1" w:rsidR="70DCED4E">
        <w:rPr>
          <w:rFonts w:ascii="Calibri" w:hAnsi="Calibri" w:eastAsia="Calibri" w:cs="Calibri"/>
          <w:noProof w:val="0"/>
          <w:color w:val="auto"/>
          <w:sz w:val="24"/>
          <w:szCs w:val="24"/>
          <w:lang w:val="en-US"/>
        </w:rPr>
        <w:t>.</w:t>
      </w:r>
    </w:p>
    <w:p w:rsidR="5877B72A" w:rsidP="0C849FA1" w:rsidRDefault="5877B72A" w14:paraId="2B9394B6" w14:textId="5E41E86C">
      <w:pPr>
        <w:spacing w:before="0" w:beforeAutospacing="off" w:after="160" w:afterAutospacing="off" w:line="257" w:lineRule="auto"/>
        <w:rPr>
          <w:rFonts w:ascii="Calibri" w:hAnsi="Calibri" w:eastAsia="Calibri" w:cs="Calibri"/>
          <w:noProof w:val="0"/>
          <w:color w:val="auto"/>
          <w:sz w:val="24"/>
          <w:szCs w:val="24"/>
          <w:lang w:val="en-US"/>
        </w:rPr>
      </w:pPr>
    </w:p>
    <w:p w:rsidR="70DCED4E" w:rsidP="0C849FA1" w:rsidRDefault="70DCED4E" w14:paraId="6C16D499" w14:textId="453469BB">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 xml:space="preserve">Hangar 18 Music Venue, 2024 Available at </w:t>
      </w:r>
      <w:hyperlink r:id="R2314d2c37d974ecf">
        <w:r w:rsidRPr="0C849FA1" w:rsidR="70DCED4E">
          <w:rPr>
            <w:rStyle w:val="Hyperlink"/>
            <w:rFonts w:ascii="Calibri" w:hAnsi="Calibri" w:eastAsia="Calibri" w:cs="Calibri"/>
            <w:strike w:val="0"/>
            <w:dstrike w:val="0"/>
            <w:noProof w:val="0"/>
            <w:color w:val="auto"/>
            <w:sz w:val="24"/>
            <w:szCs w:val="24"/>
            <w:u w:val="single"/>
            <w:lang w:val="en-US"/>
          </w:rPr>
          <w:t>https://hangar18musicvenue.co.uk/club-night-events-swansea/</w:t>
        </w:r>
      </w:hyperlink>
      <w:r w:rsidRPr="0C849FA1" w:rsidR="70DCED4E">
        <w:rPr>
          <w:rFonts w:ascii="Calibri" w:hAnsi="Calibri" w:eastAsia="Calibri" w:cs="Calibri"/>
          <w:noProof w:val="0"/>
          <w:color w:val="auto"/>
          <w:sz w:val="24"/>
          <w:szCs w:val="24"/>
          <w:lang w:val="en-US"/>
        </w:rPr>
        <w:t xml:space="preserve"> Accessed 30/06/2024</w:t>
      </w:r>
    </w:p>
    <w:p w:rsidR="5877B72A" w:rsidP="0C849FA1" w:rsidRDefault="5877B72A" w14:paraId="64EA12DE" w14:textId="108046AF">
      <w:pPr>
        <w:spacing w:before="0" w:beforeAutospacing="off" w:after="160" w:afterAutospacing="off" w:line="257" w:lineRule="auto"/>
        <w:rPr>
          <w:rFonts w:ascii="Calibri" w:hAnsi="Calibri" w:eastAsia="Calibri" w:cs="Calibri"/>
          <w:noProof w:val="0"/>
          <w:color w:val="auto"/>
          <w:sz w:val="24"/>
          <w:szCs w:val="24"/>
          <w:lang w:val="en-US"/>
        </w:rPr>
      </w:pPr>
    </w:p>
    <w:p w:rsidR="70DCED4E" w:rsidP="0C849FA1" w:rsidRDefault="70DCED4E" w14:paraId="273F706D" w14:textId="591DCB79">
      <w:pPr>
        <w:spacing w:before="0" w:beforeAutospacing="off" w:after="160" w:afterAutospacing="off" w:line="257" w:lineRule="auto"/>
        <w:rPr>
          <w:color w:val="auto"/>
        </w:rPr>
      </w:pPr>
      <w:hyperlink r:id="R5689bfd89f5446a0">
        <w:r w:rsidRPr="0C849FA1" w:rsidR="70DCED4E">
          <w:rPr>
            <w:rStyle w:val="Hyperlink"/>
            <w:rFonts w:ascii="Calibri" w:hAnsi="Calibri" w:eastAsia="Calibri" w:cs="Calibri"/>
            <w:strike w:val="0"/>
            <w:dstrike w:val="0"/>
            <w:noProof w:val="0"/>
            <w:color w:val="auto"/>
            <w:sz w:val="24"/>
            <w:szCs w:val="24"/>
            <w:u w:val="single"/>
            <w:lang w:val="en-US"/>
          </w:rPr>
          <w:t>https://www.swansea-arena.co.uk/shows/the-swansea-arena-house-party</w:t>
        </w:r>
      </w:hyperlink>
    </w:p>
    <w:p w:rsidR="5877B72A" w:rsidP="0C849FA1" w:rsidRDefault="5877B72A" w14:paraId="7F983945" w14:textId="0F148BE6">
      <w:pPr>
        <w:spacing w:before="0" w:beforeAutospacing="off" w:after="160" w:afterAutospacing="off" w:line="257" w:lineRule="auto"/>
        <w:rPr>
          <w:rFonts w:ascii="Calibri" w:hAnsi="Calibri" w:eastAsia="Calibri" w:cs="Calibri"/>
          <w:strike w:val="0"/>
          <w:dstrike w:val="0"/>
          <w:noProof w:val="0"/>
          <w:color w:val="auto"/>
          <w:sz w:val="24"/>
          <w:szCs w:val="24"/>
          <w:u w:val="single"/>
          <w:lang w:val="en-US"/>
        </w:rPr>
      </w:pPr>
    </w:p>
    <w:p w:rsidR="70DCED4E" w:rsidP="0C849FA1" w:rsidRDefault="70DCED4E" w14:paraId="3A7264D5" w14:textId="5D89A26A">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McCarthy, E.J. and Perreault, W.D. (1990) Basic marketing: A managerial approach. Homewood, IL: Irwin.</w:t>
      </w:r>
    </w:p>
    <w:p w:rsidR="5877B72A" w:rsidP="0C849FA1" w:rsidRDefault="5877B72A" w14:paraId="071F07BA" w14:textId="7D02E37C">
      <w:pPr>
        <w:spacing w:before="0" w:beforeAutospacing="off" w:after="160" w:afterAutospacing="off" w:line="257" w:lineRule="auto"/>
        <w:rPr>
          <w:rFonts w:ascii="Calibri" w:hAnsi="Calibri" w:eastAsia="Calibri" w:cs="Calibri"/>
          <w:noProof w:val="0"/>
          <w:color w:val="auto"/>
          <w:sz w:val="24"/>
          <w:szCs w:val="24"/>
          <w:lang w:val="en-US"/>
        </w:rPr>
      </w:pPr>
    </w:p>
    <w:p w:rsidR="70DCED4E" w:rsidP="0C849FA1" w:rsidRDefault="70DCED4E" w14:paraId="29A43FA1" w14:textId="1ED0E15A">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Murphy, H.A., Hildebrandt, H.W. and Thomas, J.P. (1997) Effective business communications. New York: McGraw-Hill Companies.</w:t>
      </w:r>
    </w:p>
    <w:p w:rsidR="5877B72A" w:rsidP="0C849FA1" w:rsidRDefault="5877B72A" w14:paraId="62A38252" w14:textId="69AAC1A7">
      <w:pPr>
        <w:spacing w:before="0" w:beforeAutospacing="off" w:after="160" w:afterAutospacing="off" w:line="257" w:lineRule="auto"/>
        <w:rPr>
          <w:rFonts w:ascii="Calibri" w:hAnsi="Calibri" w:eastAsia="Calibri" w:cs="Calibri"/>
          <w:noProof w:val="0"/>
          <w:color w:val="auto"/>
          <w:sz w:val="24"/>
          <w:szCs w:val="24"/>
          <w:lang w:val="en-US"/>
        </w:rPr>
      </w:pPr>
    </w:p>
    <w:p w:rsidR="70DCED4E" w:rsidP="0C849FA1" w:rsidRDefault="70DCED4E" w14:paraId="7977F41D" w14:textId="78C5AD3B">
      <w:pPr>
        <w:spacing w:before="0" w:beforeAutospacing="off" w:after="160" w:afterAutospacing="off" w:line="257" w:lineRule="auto"/>
        <w:rPr>
          <w:rFonts w:ascii="Calibri" w:hAnsi="Calibri" w:eastAsia="Calibri" w:cs="Calibri"/>
          <w:noProof w:val="0"/>
          <w:color w:val="auto"/>
          <w:sz w:val="24"/>
          <w:szCs w:val="24"/>
          <w:lang w:val="en-US"/>
        </w:rPr>
      </w:pPr>
      <w:r w:rsidRPr="0C849FA1" w:rsidR="70DCED4E">
        <w:rPr>
          <w:rFonts w:ascii="Calibri" w:hAnsi="Calibri" w:eastAsia="Calibri" w:cs="Calibri"/>
          <w:noProof w:val="0"/>
          <w:color w:val="auto"/>
          <w:sz w:val="24"/>
          <w:szCs w:val="24"/>
          <w:lang w:val="en-US"/>
        </w:rPr>
        <w:t xml:space="preserve">Payne, P.2018 A History of South Wales Punk Available at </w:t>
      </w:r>
      <w:hyperlink r:id="Rbd555d6cd2724e62">
        <w:r w:rsidRPr="0C849FA1" w:rsidR="70DCED4E">
          <w:rPr>
            <w:rStyle w:val="Hyperlink"/>
            <w:rFonts w:ascii="Calibri" w:hAnsi="Calibri" w:eastAsia="Calibri" w:cs="Calibri"/>
            <w:strike w:val="0"/>
            <w:dstrike w:val="0"/>
            <w:noProof w:val="0"/>
            <w:color w:val="auto"/>
            <w:sz w:val="24"/>
            <w:szCs w:val="24"/>
            <w:u w:val="single"/>
            <w:lang w:val="en-US"/>
          </w:rPr>
          <w:t>https://uber-rock.co.uk/a-history-of-south-wales-punk/</w:t>
        </w:r>
      </w:hyperlink>
      <w:r w:rsidRPr="0C849FA1" w:rsidR="70DCED4E">
        <w:rPr>
          <w:rFonts w:ascii="Calibri" w:hAnsi="Calibri" w:eastAsia="Calibri" w:cs="Calibri"/>
          <w:noProof w:val="0"/>
          <w:color w:val="auto"/>
          <w:sz w:val="24"/>
          <w:szCs w:val="24"/>
          <w:lang w:val="en-US"/>
        </w:rPr>
        <w:t xml:space="preserve"> Accessed on 30/06/2024</w:t>
      </w:r>
    </w:p>
    <w:p w:rsidR="5877B72A" w:rsidP="0C849FA1" w:rsidRDefault="5877B72A" w14:paraId="6464CA52" w14:textId="4E98CECC">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64819891" w:rsidP="0C849FA1" w:rsidRDefault="64819891" w14:paraId="4D5D10C9" w14:textId="4AF27F4D">
      <w:pPr>
        <w:pStyle w:val="Normal"/>
        <w:spacing w:before="0" w:beforeAutospacing="off" w:after="160" w:afterAutospacing="off" w:line="257" w:lineRule="auto"/>
        <w:rPr>
          <w:rFonts w:ascii="Calibri" w:hAnsi="Calibri" w:eastAsia="Calibri" w:cs="Calibri"/>
          <w:noProof w:val="0"/>
          <w:color w:val="auto"/>
          <w:sz w:val="24"/>
          <w:szCs w:val="24"/>
          <w:lang w:val="en-US"/>
        </w:rPr>
      </w:pPr>
      <w:r w:rsidRPr="0C849FA1" w:rsidR="64819891">
        <w:rPr>
          <w:rFonts w:ascii="Calibri" w:hAnsi="Calibri" w:eastAsia="Calibri" w:cs="Calibri"/>
          <w:noProof w:val="0"/>
          <w:color w:val="auto"/>
          <w:sz w:val="24"/>
          <w:szCs w:val="24"/>
          <w:lang w:val="en-US"/>
        </w:rPr>
        <w:t>Porter,M.E</w:t>
      </w:r>
      <w:r w:rsidRPr="0C849FA1" w:rsidR="64819891">
        <w:rPr>
          <w:rFonts w:ascii="Calibri" w:hAnsi="Calibri" w:eastAsia="Calibri" w:cs="Calibri"/>
          <w:noProof w:val="0"/>
          <w:color w:val="auto"/>
          <w:sz w:val="24"/>
          <w:szCs w:val="24"/>
          <w:lang w:val="en-US"/>
        </w:rPr>
        <w:t>. (1980) Competitive strategy: Techniques for analyzing industries and competitors. New York, Free Press</w:t>
      </w:r>
    </w:p>
    <w:p w:rsidR="5877B72A" w:rsidP="0C849FA1" w:rsidRDefault="5877B72A" w14:paraId="39255FFC" w14:textId="3A19BDBB">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724FEAC7" w:rsidP="0C849FA1" w:rsidRDefault="724FEAC7" w14:paraId="114812BE" w14:textId="6E084F51">
      <w:pPr>
        <w:spacing w:before="0" w:beforeAutospacing="off" w:after="160" w:afterAutospacing="off" w:line="257" w:lineRule="auto"/>
        <w:rPr>
          <w:rFonts w:ascii="Calibri" w:hAnsi="Calibri" w:eastAsia="Calibri" w:cs="Calibri"/>
          <w:noProof w:val="0"/>
          <w:color w:val="auto"/>
          <w:sz w:val="24"/>
          <w:szCs w:val="24"/>
          <w:lang w:val="en-US"/>
        </w:rPr>
      </w:pPr>
      <w:r w:rsidRPr="0C849FA1" w:rsidR="724FEAC7">
        <w:rPr>
          <w:rFonts w:ascii="Calibri" w:hAnsi="Calibri" w:eastAsia="Calibri" w:cs="Calibri"/>
          <w:noProof w:val="0"/>
          <w:color w:val="auto"/>
          <w:sz w:val="24"/>
          <w:szCs w:val="24"/>
          <w:lang w:val="en-US"/>
        </w:rPr>
        <w:t xml:space="preserve">Sin City Night Club ,2024 Available at </w:t>
      </w:r>
      <w:hyperlink r:id="Rf8b8f8cbb5784647">
        <w:r w:rsidRPr="0C849FA1" w:rsidR="724FEAC7">
          <w:rPr>
            <w:rStyle w:val="Hyperlink"/>
            <w:rFonts w:ascii="Calibri" w:hAnsi="Calibri" w:eastAsia="Calibri" w:cs="Calibri"/>
            <w:strike w:val="0"/>
            <w:dstrike w:val="0"/>
            <w:noProof w:val="0"/>
            <w:color w:val="auto"/>
            <w:sz w:val="24"/>
            <w:szCs w:val="24"/>
            <w:u w:val="single"/>
            <w:lang w:val="en-US"/>
          </w:rPr>
          <w:t>https://www.ticketweb.uk/events/org/282558?pl=sincity</w:t>
        </w:r>
      </w:hyperlink>
      <w:r w:rsidRPr="0C849FA1" w:rsidR="724FEAC7">
        <w:rPr>
          <w:rFonts w:ascii="Calibri" w:hAnsi="Calibri" w:eastAsia="Calibri" w:cs="Calibri"/>
          <w:noProof w:val="0"/>
          <w:color w:val="auto"/>
          <w:sz w:val="24"/>
          <w:szCs w:val="24"/>
          <w:lang w:val="en-US"/>
        </w:rPr>
        <w:t xml:space="preserve"> Accessed 30/06/2024</w:t>
      </w:r>
    </w:p>
    <w:p w:rsidR="5877B72A" w:rsidP="0C849FA1" w:rsidRDefault="5877B72A" w14:paraId="37282463" w14:textId="0B8AAB86">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468ED076" w:rsidP="0C849FA1" w:rsidRDefault="468ED076" w14:paraId="56AA10F5" w14:textId="4E6A9E76">
      <w:pPr>
        <w:spacing w:before="0" w:beforeAutospacing="off" w:after="160" w:afterAutospacing="off" w:line="257" w:lineRule="auto"/>
        <w:rPr>
          <w:rFonts w:ascii="Calibri" w:hAnsi="Calibri" w:eastAsia="Calibri" w:cs="Calibri"/>
          <w:noProof w:val="0"/>
          <w:color w:val="auto"/>
          <w:sz w:val="24"/>
          <w:szCs w:val="24"/>
          <w:lang w:val="en-US"/>
        </w:rPr>
      </w:pPr>
      <w:r w:rsidRPr="0C849FA1" w:rsidR="468ED076">
        <w:rPr>
          <w:rFonts w:ascii="Calibri" w:hAnsi="Calibri" w:eastAsia="Calibri" w:cs="Calibri"/>
          <w:noProof w:val="0"/>
          <w:color w:val="auto"/>
          <w:sz w:val="24"/>
          <w:szCs w:val="24"/>
          <w:lang w:val="en-US"/>
        </w:rPr>
        <w:t xml:space="preserve">Swansea Grand Theatre ,2024 Available at </w:t>
      </w:r>
      <w:hyperlink r:id="Reeb4eb9e36644f02">
        <w:r w:rsidRPr="0C849FA1" w:rsidR="468ED076">
          <w:rPr>
            <w:rStyle w:val="Hyperlink"/>
            <w:rFonts w:ascii="Calibri" w:hAnsi="Calibri" w:eastAsia="Calibri" w:cs="Calibri"/>
            <w:strike w:val="0"/>
            <w:dstrike w:val="0"/>
            <w:noProof w:val="0"/>
            <w:color w:val="auto"/>
            <w:sz w:val="24"/>
            <w:szCs w:val="24"/>
            <w:u w:val="single"/>
            <w:lang w:val="en-US"/>
          </w:rPr>
          <w:t>https://www.swanseagrand.co.uk/</w:t>
        </w:r>
      </w:hyperlink>
      <w:r w:rsidRPr="0C849FA1" w:rsidR="468ED076">
        <w:rPr>
          <w:rFonts w:ascii="Calibri" w:hAnsi="Calibri" w:eastAsia="Calibri" w:cs="Calibri"/>
          <w:noProof w:val="0"/>
          <w:color w:val="auto"/>
          <w:sz w:val="24"/>
          <w:szCs w:val="24"/>
          <w:lang w:val="en-US"/>
        </w:rPr>
        <w:t xml:space="preserve"> Accessed 30/06/2024</w:t>
      </w:r>
    </w:p>
    <w:p w:rsidR="5877B72A" w:rsidP="0C849FA1" w:rsidRDefault="5877B72A" w14:paraId="2169F785" w14:textId="40D8D028">
      <w:pPr>
        <w:pStyle w:val="Normal"/>
        <w:spacing w:before="0" w:beforeAutospacing="off" w:after="160" w:afterAutospacing="off" w:line="257" w:lineRule="auto"/>
        <w:rPr>
          <w:rFonts w:ascii="Calibri" w:hAnsi="Calibri" w:eastAsia="Calibri" w:cs="Calibri"/>
          <w:noProof w:val="0"/>
          <w:color w:val="auto"/>
          <w:sz w:val="24"/>
          <w:szCs w:val="24"/>
          <w:lang w:val="en-US"/>
        </w:rPr>
      </w:pPr>
    </w:p>
    <w:p w:rsidR="468ED076" w:rsidP="0C849FA1" w:rsidRDefault="468ED076" w14:paraId="3A44DA96" w14:textId="56E1D11F">
      <w:pPr>
        <w:spacing w:before="0" w:beforeAutospacing="off" w:after="160" w:afterAutospacing="off" w:line="257" w:lineRule="auto"/>
        <w:rPr>
          <w:rFonts w:ascii="Calibri" w:hAnsi="Calibri" w:eastAsia="Calibri" w:cs="Calibri"/>
          <w:noProof w:val="0"/>
          <w:color w:val="auto"/>
          <w:sz w:val="24"/>
          <w:szCs w:val="24"/>
          <w:lang w:val="en-US"/>
        </w:rPr>
      </w:pPr>
      <w:r w:rsidRPr="0C849FA1" w:rsidR="468ED076">
        <w:rPr>
          <w:rFonts w:ascii="Calibri" w:hAnsi="Calibri" w:eastAsia="Calibri" w:cs="Calibri"/>
          <w:noProof w:val="0"/>
          <w:color w:val="auto"/>
          <w:sz w:val="24"/>
          <w:szCs w:val="24"/>
          <w:lang w:val="en-US"/>
        </w:rPr>
        <w:t xml:space="preserve">Taylor, P. and Morin, R. 2009 IV. Rock's Rise Available at </w:t>
      </w:r>
      <w:hyperlink r:id="R0eaffe4388f74325">
        <w:r w:rsidRPr="0C849FA1" w:rsidR="468ED076">
          <w:rPr>
            <w:rStyle w:val="Hyperlink"/>
            <w:rFonts w:ascii="Calibri" w:hAnsi="Calibri" w:eastAsia="Calibri" w:cs="Calibri"/>
            <w:strike w:val="0"/>
            <w:dstrike w:val="0"/>
            <w:noProof w:val="0"/>
            <w:color w:val="auto"/>
            <w:sz w:val="24"/>
            <w:szCs w:val="24"/>
            <w:u w:val="single"/>
            <w:lang w:val="en-US"/>
          </w:rPr>
          <w:t>https://www.pewresearch.org/social-trends/2009/08/12/iv-rocks-rise/</w:t>
        </w:r>
      </w:hyperlink>
      <w:r w:rsidRPr="0C849FA1" w:rsidR="468ED076">
        <w:rPr>
          <w:rFonts w:ascii="Calibri" w:hAnsi="Calibri" w:eastAsia="Calibri" w:cs="Calibri"/>
          <w:noProof w:val="0"/>
          <w:color w:val="auto"/>
          <w:sz w:val="24"/>
          <w:szCs w:val="24"/>
          <w:lang w:val="en-US"/>
        </w:rPr>
        <w:t xml:space="preserve"> Accessed on 30/06/2024</w:t>
      </w:r>
    </w:p>
    <w:p w:rsidR="5877B72A" w:rsidP="5877B72A" w:rsidRDefault="5877B72A" w14:paraId="2C59D35E" w14:textId="51E7D2B5">
      <w:pPr>
        <w:spacing w:before="0" w:beforeAutospacing="off" w:after="160" w:afterAutospacing="off" w:line="257" w:lineRule="auto"/>
        <w:rPr>
          <w:rFonts w:ascii="Calibri" w:hAnsi="Calibri" w:eastAsia="Calibri" w:cs="Calibri"/>
          <w:noProof w:val="0"/>
          <w:sz w:val="24"/>
          <w:szCs w:val="24"/>
          <w:lang w:val="en-US"/>
        </w:rPr>
      </w:pPr>
    </w:p>
    <w:p w:rsidR="5877B72A" w:rsidP="5877B72A" w:rsidRDefault="5877B72A" w14:paraId="52663974" w14:textId="25E71B25">
      <w:pPr>
        <w:spacing w:before="0" w:beforeAutospacing="off" w:after="160" w:afterAutospacing="off" w:line="257" w:lineRule="auto"/>
        <w:rPr>
          <w:rFonts w:ascii="Calibri" w:hAnsi="Calibri" w:eastAsia="Calibri" w:cs="Calibri"/>
          <w:noProof w:val="0"/>
          <w:color w:val="004DBB"/>
          <w:sz w:val="24"/>
          <w:szCs w:val="24"/>
          <w:lang w:val="en-US"/>
        </w:rPr>
      </w:pPr>
    </w:p>
    <w:p w:rsidR="5877B72A" w:rsidP="5877B72A" w:rsidRDefault="5877B72A" w14:paraId="0BED2059" w14:textId="4CA93DF0">
      <w:pPr>
        <w:spacing w:before="0" w:beforeAutospacing="off" w:after="160" w:afterAutospacing="off" w:line="257" w:lineRule="auto"/>
        <w:rPr>
          <w:rFonts w:ascii="Calibri" w:hAnsi="Calibri" w:eastAsia="Calibri" w:cs="Calibri"/>
          <w:noProof w:val="0"/>
          <w:color w:val="004DBB"/>
          <w:sz w:val="24"/>
          <w:szCs w:val="24"/>
          <w:lang w:val="en-US"/>
        </w:rPr>
      </w:pPr>
    </w:p>
    <w:p w:rsidR="5877B72A" w:rsidP="5877B72A" w:rsidRDefault="5877B72A" w14:paraId="5D6C7463" w14:textId="47EB649D">
      <w:pPr>
        <w:spacing w:before="0" w:beforeAutospacing="off" w:after="160" w:afterAutospacing="off" w:line="257" w:lineRule="auto"/>
        <w:rPr>
          <w:rFonts w:ascii="Calibri" w:hAnsi="Calibri" w:eastAsia="Calibri" w:cs="Calibri"/>
          <w:noProof w:val="0"/>
          <w:color w:val="004DBB"/>
          <w:sz w:val="24"/>
          <w:szCs w:val="24"/>
          <w:lang w:val="en-US"/>
        </w:rPr>
      </w:pPr>
    </w:p>
    <w:p w:rsidR="5877B72A" w:rsidP="5877B72A" w:rsidRDefault="5877B72A" w14:paraId="490D525E" w14:textId="52526905">
      <w:pPr>
        <w:spacing w:before="0" w:beforeAutospacing="off" w:after="160" w:afterAutospacing="off" w:line="257" w:lineRule="auto"/>
        <w:rPr>
          <w:rFonts w:ascii="Calibri" w:hAnsi="Calibri" w:eastAsia="Calibri" w:cs="Calibri"/>
          <w:noProof w:val="0"/>
          <w:sz w:val="24"/>
          <w:szCs w:val="24"/>
          <w:lang w:val="en-US"/>
        </w:rPr>
      </w:pPr>
    </w:p>
    <w:p w:rsidR="5877B72A" w:rsidP="5877B72A" w:rsidRDefault="5877B72A" w14:paraId="5EE88444" w14:textId="59621B00">
      <w:pPr>
        <w:pStyle w:val="Normal"/>
        <w:rPr>
          <w:b w:val="0"/>
          <w:bCs w:val="0"/>
          <w:i w:val="0"/>
          <w:iCs w:val="0"/>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uznAFJLE0fV4R" int2:id="J7xfih7R">
      <int2:state int2:type="AugLoop_Text_Critique" int2:value="Rejected"/>
    </int2:textHash>
    <int2:textHash int2:hashCode="Wrz9Ftzqo76z0Z" int2:id="PeqW9LCm">
      <int2:state int2:type="AugLoop_Text_Critique" int2:value="Rejected"/>
    </int2:textHash>
    <int2:textHash int2:hashCode="nOFRWuJhQfJsSE" int2:id="5CIowvY2">
      <int2:state int2:type="AugLoop_Text_Critique" int2:value="Rejected"/>
    </int2:textHash>
    <int2:textHash int2:hashCode="z5QYNyQrLWToeL" int2:id="8BaAn7bo">
      <int2:state int2:type="AugLoop_Text_Critique" int2:value="Rejected"/>
    </int2:textHash>
    <int2:textHash int2:hashCode="5tXeaiZfdzVpPw" int2:id="ufpD3LsI">
      <int2:state int2:type="AugLoop_Text_Critique" int2:value="Rejected"/>
    </int2:textHash>
    <int2:textHash int2:hashCode="WHJpHl4JKg5b+R" int2:id="hBlXO4CE">
      <int2:state int2:type="AugLoop_Text_Critique" int2:value="Rejected"/>
    </int2:textHash>
    <int2:textHash int2:hashCode="1saj9wZDGlPnTX" int2:id="7a70emm6">
      <int2:state int2:type="AugLoop_Text_Critique" int2:value="Rejected"/>
    </int2:textHash>
    <int2:bookmark int2:bookmarkName="_Int_utb6g9Zz" int2:invalidationBookmarkName="" int2:hashCode="NoFtIz0iSsGY9B" int2:id="r7mj029W">
      <int2:state int2:type="AugLoop_Text_Critique" int2:value="Rejected"/>
    </int2:bookmark>
    <int2:bookmark int2:bookmarkName="_Int_vSFnue86" int2:invalidationBookmarkName="" int2:hashCode="6HovLIhD3ys/B8" int2:id="2gL86YTY">
      <int2:state int2:type="AugLoop_Text_Critique" int2:value="Rejected"/>
    </int2:bookmark>
    <int2:bookmark int2:bookmarkName="_Int_F0O5X7fJ" int2:invalidationBookmarkName="" int2:hashCode="IiTN40Cn8aFrtP" int2:id="i0VrMbHf">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1D3DC4"/>
    <w:rsid w:val="00437DA4"/>
    <w:rsid w:val="01E5A471"/>
    <w:rsid w:val="020E9B8A"/>
    <w:rsid w:val="05CE0367"/>
    <w:rsid w:val="06D7BD91"/>
    <w:rsid w:val="07FD5F78"/>
    <w:rsid w:val="08DF4B63"/>
    <w:rsid w:val="0A2E5785"/>
    <w:rsid w:val="0A3121E7"/>
    <w:rsid w:val="0C5FCBC8"/>
    <w:rsid w:val="0C849FA1"/>
    <w:rsid w:val="0D43C307"/>
    <w:rsid w:val="0DD7E36C"/>
    <w:rsid w:val="0EC8803D"/>
    <w:rsid w:val="0F6EA2C5"/>
    <w:rsid w:val="102DA1B7"/>
    <w:rsid w:val="11CA0E68"/>
    <w:rsid w:val="12CE7BAA"/>
    <w:rsid w:val="14CFB7E7"/>
    <w:rsid w:val="1589D1FB"/>
    <w:rsid w:val="15DF0357"/>
    <w:rsid w:val="1768526A"/>
    <w:rsid w:val="18A14962"/>
    <w:rsid w:val="19B121FD"/>
    <w:rsid w:val="1ACF663F"/>
    <w:rsid w:val="1AD6C986"/>
    <w:rsid w:val="1B5AC428"/>
    <w:rsid w:val="1B805F0A"/>
    <w:rsid w:val="1BB863ED"/>
    <w:rsid w:val="1CCF7581"/>
    <w:rsid w:val="1D24F0FF"/>
    <w:rsid w:val="1E7FC41B"/>
    <w:rsid w:val="1E942A32"/>
    <w:rsid w:val="1F684172"/>
    <w:rsid w:val="20B47F01"/>
    <w:rsid w:val="216AF1CD"/>
    <w:rsid w:val="21D9BC49"/>
    <w:rsid w:val="22D345F5"/>
    <w:rsid w:val="24185851"/>
    <w:rsid w:val="253834A8"/>
    <w:rsid w:val="259E917E"/>
    <w:rsid w:val="27179A8F"/>
    <w:rsid w:val="28CB495B"/>
    <w:rsid w:val="298DF16D"/>
    <w:rsid w:val="29FD1991"/>
    <w:rsid w:val="2A021FCA"/>
    <w:rsid w:val="2BB81E0C"/>
    <w:rsid w:val="2D5D08B5"/>
    <w:rsid w:val="2E3C71DC"/>
    <w:rsid w:val="2E825619"/>
    <w:rsid w:val="2E9C1B23"/>
    <w:rsid w:val="2EB7BEB0"/>
    <w:rsid w:val="2F7A1997"/>
    <w:rsid w:val="30805F4C"/>
    <w:rsid w:val="308E540E"/>
    <w:rsid w:val="31B9C450"/>
    <w:rsid w:val="331DBA6D"/>
    <w:rsid w:val="33BE0858"/>
    <w:rsid w:val="35C440AA"/>
    <w:rsid w:val="36A6AF9A"/>
    <w:rsid w:val="37D09A68"/>
    <w:rsid w:val="39A0843E"/>
    <w:rsid w:val="3A260939"/>
    <w:rsid w:val="3A9F4EE5"/>
    <w:rsid w:val="3D36B323"/>
    <w:rsid w:val="3DDBF77B"/>
    <w:rsid w:val="3F9A3AB2"/>
    <w:rsid w:val="40DEE943"/>
    <w:rsid w:val="4580BA13"/>
    <w:rsid w:val="468ED076"/>
    <w:rsid w:val="46E9C3A1"/>
    <w:rsid w:val="46EBCB2A"/>
    <w:rsid w:val="47B0C095"/>
    <w:rsid w:val="4831891B"/>
    <w:rsid w:val="48A11255"/>
    <w:rsid w:val="4A1E675A"/>
    <w:rsid w:val="4C57C5D7"/>
    <w:rsid w:val="4C82A946"/>
    <w:rsid w:val="4DB8396F"/>
    <w:rsid w:val="4EFBE75B"/>
    <w:rsid w:val="4F1A13B2"/>
    <w:rsid w:val="4F72AE57"/>
    <w:rsid w:val="53FADBFC"/>
    <w:rsid w:val="54C1CBD6"/>
    <w:rsid w:val="551D3DC4"/>
    <w:rsid w:val="554B6F03"/>
    <w:rsid w:val="556342DD"/>
    <w:rsid w:val="5768C3EC"/>
    <w:rsid w:val="58587C9B"/>
    <w:rsid w:val="5877B72A"/>
    <w:rsid w:val="58CA9BB7"/>
    <w:rsid w:val="58FCC3D7"/>
    <w:rsid w:val="59673F0A"/>
    <w:rsid w:val="5A75DBCC"/>
    <w:rsid w:val="5C73FD27"/>
    <w:rsid w:val="5C7921E4"/>
    <w:rsid w:val="5D4E6BF8"/>
    <w:rsid w:val="5E29F56A"/>
    <w:rsid w:val="5E670395"/>
    <w:rsid w:val="603DD460"/>
    <w:rsid w:val="6237A1AA"/>
    <w:rsid w:val="625B32BA"/>
    <w:rsid w:val="628B3206"/>
    <w:rsid w:val="62AD7CE1"/>
    <w:rsid w:val="63E8B21F"/>
    <w:rsid w:val="64290D7C"/>
    <w:rsid w:val="64819891"/>
    <w:rsid w:val="659994B2"/>
    <w:rsid w:val="659FFC2A"/>
    <w:rsid w:val="65BC785E"/>
    <w:rsid w:val="67B787A0"/>
    <w:rsid w:val="6814D70A"/>
    <w:rsid w:val="695095B9"/>
    <w:rsid w:val="69E146CF"/>
    <w:rsid w:val="6A2030FD"/>
    <w:rsid w:val="6A9569F9"/>
    <w:rsid w:val="6E939D23"/>
    <w:rsid w:val="6E9CEE70"/>
    <w:rsid w:val="7048442E"/>
    <w:rsid w:val="70DCED4E"/>
    <w:rsid w:val="71EF2E7F"/>
    <w:rsid w:val="724FEAC7"/>
    <w:rsid w:val="7312B6B7"/>
    <w:rsid w:val="737FA39A"/>
    <w:rsid w:val="73F72CAE"/>
    <w:rsid w:val="74810F9E"/>
    <w:rsid w:val="7563FDF9"/>
    <w:rsid w:val="7ACBAD1C"/>
    <w:rsid w:val="7B0682F4"/>
    <w:rsid w:val="7B152A90"/>
    <w:rsid w:val="7D28F5C1"/>
    <w:rsid w:val="7D6C2985"/>
    <w:rsid w:val="7E537519"/>
    <w:rsid w:val="7F04D9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D3DC4"/>
  <w15:chartTrackingRefBased/>
  <w15:docId w15:val="{20D3C5A8-33FE-47DB-A5DE-A848EE02E5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591a2c1a759424a" /><Relationship Type="http://schemas.openxmlformats.org/officeDocument/2006/relationships/hyperlink" Target="http://www.cipd.co.uk/" TargetMode="External" Id="R11d4ee16dbed45f5" /><Relationship Type="http://schemas.openxmlformats.org/officeDocument/2006/relationships/hyperlink" Target="https://tiannacharlotte.wixsite.com/a2media/single-post/2016/09/13/audience-profile-of-indie-rock" TargetMode="External" Id="R44aad10bbe644945" /><Relationship Type="http://schemas.openxmlformats.org/officeDocument/2006/relationships/hyperlink" Target="https://hangar18musicvenue.co.uk/club-night-events-swansea/" TargetMode="External" Id="R2314d2c37d974ecf" /><Relationship Type="http://schemas.openxmlformats.org/officeDocument/2006/relationships/hyperlink" Target="https://www.swansea-arena.co.uk/shows/the-swansea-arena-house-party" TargetMode="External" Id="R5689bfd89f5446a0" /><Relationship Type="http://schemas.openxmlformats.org/officeDocument/2006/relationships/hyperlink" Target="https://uber-rock.co.uk/a-history-of-south-wales-punk/" TargetMode="External" Id="Rbd555d6cd2724e62" /><Relationship Type="http://schemas.openxmlformats.org/officeDocument/2006/relationships/hyperlink" Target="https://www.ticketweb.uk/events/org/282558?pl=sincity" TargetMode="External" Id="Rf8b8f8cbb5784647" /><Relationship Type="http://schemas.openxmlformats.org/officeDocument/2006/relationships/hyperlink" Target="https://www.swanseagrand.co.uk/" TargetMode="External" Id="Reeb4eb9e36644f02" /><Relationship Type="http://schemas.openxmlformats.org/officeDocument/2006/relationships/hyperlink" Target="https://www.pewresearch.org/social-trends/2009/08/12/iv-rocks-rise/" TargetMode="External" Id="R0eaffe4388f7432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2024-06-30T12:37:38.2524732Z</dcterms:created>
  <dcterms:modified xsi:type="dcterms:W3CDTF">2024-07-01T18:09:01.5168124Z</dcterms:modified>
  <dc:creator>Jack Coates (2305265)</dc:creator>
  <lastModifiedBy>Jack Coates (2305265)</lastModifiedBy>
</coreProperties>
</file>