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E0814" w14:textId="315A3503" w:rsidR="00A93813" w:rsidRDefault="00A93813" w:rsidP="00A93813">
      <w:pPr>
        <w:rPr>
          <w:rFonts w:eastAsiaTheme="majorEastAsia"/>
          <w:b/>
          <w:bCs/>
          <w:color w:val="000000"/>
          <w:highlight w:val="none"/>
          <w:lang w:val="en-US" w:eastAsia="en-US"/>
        </w:rPr>
      </w:pPr>
    </w:p>
    <w:p w14:paraId="09DF6764" w14:textId="5A8E2B49" w:rsidR="00A93813" w:rsidRPr="00A93813" w:rsidRDefault="00A93813" w:rsidP="00A93813">
      <w:pPr>
        <w:jc w:val="center"/>
        <w:rPr>
          <w:rFonts w:eastAsiaTheme="majorEastAsia"/>
          <w:b/>
          <w:bCs/>
          <w:color w:val="000000"/>
          <w:highlight w:val="none"/>
          <w:lang w:val="en-US" w:eastAsia="en-US"/>
        </w:rPr>
      </w:pPr>
      <w:r w:rsidRPr="005705EE">
        <w:rPr>
          <w:noProof/>
          <w:color w:val="000000" w:themeColor="text1"/>
          <w:lang w:val="en-IN"/>
        </w:rPr>
        <w:drawing>
          <wp:inline distT="0" distB="0" distL="0" distR="0" wp14:anchorId="1B1F860F" wp14:editId="2366AE90">
            <wp:extent cx="2674620" cy="1070991"/>
            <wp:effectExtent l="0" t="0" r="0" b="0"/>
            <wp:docPr id="1871626305" name="Picture 1" descr="University of Wales Trinity Saint David and Tata Steel - National Centre  for Universities &amp; Busi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and Tata Steel - National Centre  for Universities &amp; Busines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697206" cy="1080035"/>
                    </a:xfrm>
                    <a:prstGeom prst="rect">
                      <a:avLst/>
                    </a:prstGeom>
                    <a:noFill/>
                    <a:ln>
                      <a:noFill/>
                    </a:ln>
                  </pic:spPr>
                </pic:pic>
              </a:graphicData>
            </a:graphic>
          </wp:inline>
        </w:drawing>
      </w:r>
    </w:p>
    <w:p w14:paraId="279A4C84" w14:textId="7F95BB4F" w:rsidR="00A93813" w:rsidRPr="00796FF4" w:rsidRDefault="00A93813" w:rsidP="00A93813">
      <w:pPr>
        <w:jc w:val="center"/>
        <w:rPr>
          <w:rFonts w:eastAsiaTheme="majorEastAsia"/>
          <w:b/>
          <w:bCs/>
          <w:color w:val="000000"/>
          <w:sz w:val="32"/>
          <w:szCs w:val="32"/>
          <w:highlight w:val="none"/>
          <w:lang w:val="en-US" w:eastAsia="en-US"/>
        </w:rPr>
      </w:pPr>
      <w:r w:rsidRPr="00A93813">
        <w:rPr>
          <w:rFonts w:eastAsiaTheme="majorEastAsia"/>
          <w:b/>
          <w:bCs/>
          <w:color w:val="000000"/>
          <w:sz w:val="32"/>
          <w:szCs w:val="32"/>
          <w:highlight w:val="none"/>
          <w:lang w:val="en-US" w:eastAsia="en-US"/>
        </w:rPr>
        <w:t>MBA Dissertation Proposal</w:t>
      </w:r>
    </w:p>
    <w:p w14:paraId="349A2E7B" w14:textId="77777777" w:rsidR="009555DA" w:rsidRPr="00A93813" w:rsidRDefault="009555DA" w:rsidP="00A93813">
      <w:pPr>
        <w:jc w:val="center"/>
        <w:rPr>
          <w:rFonts w:eastAsiaTheme="majorEastAsia"/>
          <w:b/>
          <w:bCs/>
          <w:color w:val="000000"/>
          <w:sz w:val="32"/>
          <w:szCs w:val="32"/>
          <w:highlight w:val="none"/>
          <w:lang w:val="en-US" w:eastAsia="en-US"/>
        </w:rPr>
      </w:pPr>
    </w:p>
    <w:p w14:paraId="602D8D62" w14:textId="2E3FC2FB" w:rsidR="00A93813" w:rsidRPr="00796FF4" w:rsidRDefault="00A93813" w:rsidP="00A93813">
      <w:pPr>
        <w:jc w:val="center"/>
        <w:rPr>
          <w:rFonts w:eastAsiaTheme="majorEastAsia"/>
          <w:b/>
          <w:bCs/>
          <w:color w:val="000000"/>
          <w:sz w:val="32"/>
          <w:szCs w:val="32"/>
          <w:highlight w:val="none"/>
          <w:lang w:eastAsia="en-US"/>
        </w:rPr>
      </w:pPr>
      <w:r w:rsidRPr="00A93813">
        <w:rPr>
          <w:rFonts w:eastAsiaTheme="majorEastAsia"/>
          <w:b/>
          <w:bCs/>
          <w:color w:val="000000"/>
          <w:sz w:val="32"/>
          <w:szCs w:val="32"/>
          <w:highlight w:val="none"/>
          <w:lang w:eastAsia="en-US"/>
        </w:rPr>
        <w:t>Module: LCMB7035 – Dissertation</w:t>
      </w:r>
    </w:p>
    <w:p w14:paraId="09EAD21E" w14:textId="77777777" w:rsidR="009555DA" w:rsidRPr="00A93813" w:rsidRDefault="009555DA" w:rsidP="00A93813">
      <w:pPr>
        <w:jc w:val="center"/>
        <w:rPr>
          <w:rFonts w:eastAsiaTheme="majorEastAsia"/>
          <w:b/>
          <w:bCs/>
          <w:color w:val="000000"/>
          <w:sz w:val="32"/>
          <w:szCs w:val="32"/>
          <w:highlight w:val="none"/>
          <w:lang w:eastAsia="en-US"/>
        </w:rPr>
      </w:pPr>
    </w:p>
    <w:p w14:paraId="64006752" w14:textId="5F27E5A2" w:rsidR="00A93813" w:rsidRPr="00796FF4" w:rsidRDefault="00A93813" w:rsidP="00A93813">
      <w:pPr>
        <w:jc w:val="center"/>
        <w:rPr>
          <w:rFonts w:eastAsiaTheme="majorEastAsia"/>
          <w:b/>
          <w:bCs/>
          <w:color w:val="000000"/>
          <w:sz w:val="32"/>
          <w:szCs w:val="32"/>
          <w:highlight w:val="none"/>
          <w:lang w:eastAsia="en-US"/>
        </w:rPr>
      </w:pPr>
      <w:r w:rsidRPr="00A93813">
        <w:rPr>
          <w:rFonts w:eastAsiaTheme="majorEastAsia"/>
          <w:b/>
          <w:bCs/>
          <w:color w:val="000000"/>
          <w:sz w:val="32"/>
          <w:szCs w:val="32"/>
          <w:highlight w:val="none"/>
          <w:lang w:eastAsia="en-US"/>
        </w:rPr>
        <w:t>Programme: Master of Business Administration</w:t>
      </w:r>
    </w:p>
    <w:p w14:paraId="543A6902" w14:textId="77777777" w:rsidR="009555DA" w:rsidRPr="00A93813" w:rsidRDefault="009555DA" w:rsidP="00A93813">
      <w:pPr>
        <w:jc w:val="center"/>
        <w:rPr>
          <w:rFonts w:eastAsiaTheme="majorEastAsia"/>
          <w:b/>
          <w:bCs/>
          <w:color w:val="000000"/>
          <w:sz w:val="32"/>
          <w:szCs w:val="32"/>
          <w:highlight w:val="none"/>
          <w:lang w:eastAsia="en-US"/>
        </w:rPr>
      </w:pPr>
    </w:p>
    <w:p w14:paraId="7E88B031" w14:textId="77777777" w:rsidR="00A93813" w:rsidRPr="00796FF4" w:rsidRDefault="00A93813" w:rsidP="00A93813">
      <w:pPr>
        <w:jc w:val="center"/>
        <w:rPr>
          <w:rFonts w:eastAsiaTheme="majorEastAsia"/>
          <w:b/>
          <w:bCs/>
          <w:color w:val="000000"/>
          <w:sz w:val="32"/>
          <w:szCs w:val="32"/>
          <w:highlight w:val="none"/>
          <w:lang w:eastAsia="en-US"/>
        </w:rPr>
      </w:pPr>
      <w:r w:rsidRPr="00A93813">
        <w:rPr>
          <w:rFonts w:eastAsiaTheme="majorEastAsia"/>
          <w:b/>
          <w:bCs/>
          <w:color w:val="000000"/>
          <w:sz w:val="32"/>
          <w:szCs w:val="32"/>
          <w:highlight w:val="none"/>
          <w:lang w:eastAsia="en-US"/>
        </w:rPr>
        <w:t>Student Name: Purval Pankajbhai Patel</w:t>
      </w:r>
    </w:p>
    <w:p w14:paraId="7D72AE60" w14:textId="77777777" w:rsidR="009555DA" w:rsidRPr="00A93813" w:rsidRDefault="009555DA" w:rsidP="00A93813">
      <w:pPr>
        <w:jc w:val="center"/>
        <w:rPr>
          <w:rFonts w:eastAsiaTheme="majorEastAsia"/>
          <w:b/>
          <w:bCs/>
          <w:color w:val="000000"/>
          <w:sz w:val="32"/>
          <w:szCs w:val="32"/>
          <w:highlight w:val="none"/>
          <w:lang w:eastAsia="en-US"/>
        </w:rPr>
      </w:pPr>
    </w:p>
    <w:p w14:paraId="0AB1B574" w14:textId="77777777" w:rsidR="00A93813" w:rsidRPr="00796FF4" w:rsidRDefault="00A93813" w:rsidP="00A93813">
      <w:pPr>
        <w:jc w:val="center"/>
        <w:rPr>
          <w:rFonts w:eastAsiaTheme="majorEastAsia"/>
          <w:b/>
          <w:bCs/>
          <w:color w:val="000000"/>
          <w:sz w:val="32"/>
          <w:szCs w:val="32"/>
          <w:highlight w:val="none"/>
          <w:lang w:eastAsia="en-US"/>
        </w:rPr>
      </w:pPr>
      <w:r w:rsidRPr="00A93813">
        <w:rPr>
          <w:rFonts w:eastAsiaTheme="majorEastAsia"/>
          <w:b/>
          <w:bCs/>
          <w:color w:val="000000"/>
          <w:sz w:val="32"/>
          <w:szCs w:val="32"/>
          <w:highlight w:val="none"/>
          <w:lang w:eastAsia="en-US"/>
        </w:rPr>
        <w:t>Student number: 2423414</w:t>
      </w:r>
    </w:p>
    <w:p w14:paraId="4172FD20" w14:textId="77777777" w:rsidR="009555DA" w:rsidRPr="00A93813" w:rsidRDefault="009555DA" w:rsidP="00A93813">
      <w:pPr>
        <w:jc w:val="center"/>
        <w:rPr>
          <w:rFonts w:eastAsiaTheme="majorEastAsia"/>
          <w:b/>
          <w:bCs/>
          <w:color w:val="000000"/>
          <w:sz w:val="32"/>
          <w:szCs w:val="32"/>
          <w:highlight w:val="none"/>
          <w:lang w:eastAsia="en-US"/>
        </w:rPr>
      </w:pPr>
    </w:p>
    <w:p w14:paraId="5E8AE753" w14:textId="1FCC5A00" w:rsidR="00A93813" w:rsidRPr="00796FF4" w:rsidRDefault="00A93813" w:rsidP="00A93813">
      <w:pPr>
        <w:jc w:val="center"/>
        <w:rPr>
          <w:rFonts w:eastAsiaTheme="majorEastAsia"/>
          <w:b/>
          <w:bCs/>
          <w:color w:val="000000"/>
          <w:sz w:val="32"/>
          <w:szCs w:val="32"/>
          <w:highlight w:val="none"/>
          <w:lang w:eastAsia="en-US"/>
        </w:rPr>
      </w:pPr>
      <w:r w:rsidRPr="00A93813">
        <w:rPr>
          <w:rFonts w:eastAsiaTheme="majorEastAsia"/>
          <w:b/>
          <w:bCs/>
          <w:color w:val="000000"/>
          <w:sz w:val="32"/>
          <w:szCs w:val="32"/>
          <w:highlight w:val="none"/>
          <w:lang w:eastAsia="en-US"/>
        </w:rPr>
        <w:t xml:space="preserve">Student </w:t>
      </w:r>
      <w:r w:rsidRPr="00796FF4">
        <w:rPr>
          <w:rFonts w:eastAsiaTheme="majorEastAsia"/>
          <w:b/>
          <w:bCs/>
          <w:color w:val="000000"/>
          <w:sz w:val="32"/>
          <w:szCs w:val="32"/>
          <w:highlight w:val="none"/>
          <w:lang w:eastAsia="en-US"/>
        </w:rPr>
        <w:t>E</w:t>
      </w:r>
      <w:r w:rsidRPr="00A93813">
        <w:rPr>
          <w:rFonts w:eastAsiaTheme="majorEastAsia"/>
          <w:b/>
          <w:bCs/>
          <w:color w:val="000000"/>
          <w:sz w:val="32"/>
          <w:szCs w:val="32"/>
          <w:highlight w:val="none"/>
          <w:lang w:eastAsia="en-US"/>
        </w:rPr>
        <w:t>mail:</w:t>
      </w:r>
      <w:r w:rsidRPr="00796FF4">
        <w:rPr>
          <w:rFonts w:eastAsiaTheme="majorEastAsia"/>
          <w:b/>
          <w:bCs/>
          <w:color w:val="000000"/>
          <w:sz w:val="32"/>
          <w:szCs w:val="32"/>
          <w:highlight w:val="none"/>
          <w:lang w:eastAsia="en-US"/>
        </w:rPr>
        <w:t xml:space="preserve"> </w:t>
      </w:r>
      <w:hyperlink r:id="rId7" w:history="1">
        <w:r w:rsidR="009555DA" w:rsidRPr="00A93813">
          <w:rPr>
            <w:rStyle w:val="Hyperlink"/>
            <w:rFonts w:eastAsiaTheme="majorEastAsia"/>
            <w:b/>
            <w:bCs/>
            <w:sz w:val="32"/>
            <w:szCs w:val="32"/>
            <w:highlight w:val="none"/>
            <w:lang w:eastAsia="en-US"/>
          </w:rPr>
          <w:t>2423414@student.uwtsd.</w:t>
        </w:r>
        <w:r w:rsidR="009555DA" w:rsidRPr="00796FF4">
          <w:rPr>
            <w:rStyle w:val="Hyperlink"/>
            <w:rFonts w:eastAsiaTheme="majorEastAsia"/>
            <w:b/>
            <w:bCs/>
            <w:sz w:val="32"/>
            <w:szCs w:val="32"/>
            <w:highlight w:val="none"/>
            <w:lang w:eastAsia="en-US"/>
          </w:rPr>
          <w:t>ac.uk</w:t>
        </w:r>
      </w:hyperlink>
    </w:p>
    <w:p w14:paraId="171D7F2D" w14:textId="77777777" w:rsidR="009555DA" w:rsidRPr="00A93813" w:rsidRDefault="009555DA" w:rsidP="00A93813">
      <w:pPr>
        <w:jc w:val="center"/>
        <w:rPr>
          <w:rFonts w:eastAsiaTheme="majorEastAsia"/>
          <w:b/>
          <w:bCs/>
          <w:color w:val="000000"/>
          <w:sz w:val="32"/>
          <w:szCs w:val="32"/>
          <w:highlight w:val="none"/>
          <w:lang w:eastAsia="en-US"/>
        </w:rPr>
      </w:pPr>
    </w:p>
    <w:p w14:paraId="67F8F56A" w14:textId="53A3A9D8" w:rsidR="00A93813" w:rsidRPr="00A93813" w:rsidRDefault="00A93813" w:rsidP="00796FF4">
      <w:pPr>
        <w:jc w:val="center"/>
        <w:rPr>
          <w:rFonts w:eastAsiaTheme="majorEastAsia"/>
          <w:b/>
          <w:bCs/>
          <w:color w:val="000000"/>
          <w:sz w:val="32"/>
          <w:szCs w:val="32"/>
          <w:highlight w:val="none"/>
          <w:lang w:eastAsia="en-US"/>
        </w:rPr>
      </w:pPr>
      <w:r w:rsidRPr="00A93813">
        <w:rPr>
          <w:rFonts w:eastAsiaTheme="majorEastAsia"/>
          <w:b/>
          <w:bCs/>
          <w:color w:val="000000"/>
          <w:sz w:val="32"/>
          <w:szCs w:val="32"/>
          <w:highlight w:val="none"/>
          <w:lang w:eastAsia="en-US"/>
        </w:rPr>
        <w:t>Institution: Institute of Inner-City Learning, London Campus</w:t>
      </w:r>
    </w:p>
    <w:p w14:paraId="23B3E5BF" w14:textId="77777777" w:rsidR="00E6018A" w:rsidRPr="00E6018A" w:rsidRDefault="00E6018A" w:rsidP="00A93813">
      <w:r w:rsidRPr="00E6018A">
        <w:br w:type="page"/>
      </w:r>
    </w:p>
    <w:sdt>
      <w:sdtPr>
        <w:id w:val="935324621"/>
        <w:docPartObj>
          <w:docPartGallery w:val="Table of Contents"/>
          <w:docPartUnique/>
        </w:docPartObj>
      </w:sdtPr>
      <w:sdtEndPr>
        <w:rPr>
          <w:b/>
          <w:bCs/>
          <w:noProof/>
        </w:rPr>
      </w:sdtEndPr>
      <w:sdtContent>
        <w:p w14:paraId="478197CB" w14:textId="77777777" w:rsidR="00C464DC" w:rsidRPr="00C464DC" w:rsidRDefault="00C464DC" w:rsidP="00C464DC">
          <w:pPr>
            <w:jc w:val="center"/>
            <w:rPr>
              <w:b/>
            </w:rPr>
          </w:pPr>
          <w:r w:rsidRPr="00C464DC">
            <w:rPr>
              <w:b/>
            </w:rPr>
            <w:t>Table of Contents</w:t>
          </w:r>
        </w:p>
        <w:p w14:paraId="51A9248E" w14:textId="77777777" w:rsidR="00DA3A73" w:rsidRDefault="00C464DC">
          <w:pPr>
            <w:pStyle w:val="TOC1"/>
            <w:tabs>
              <w:tab w:val="right" w:leader="dot" w:pos="9350"/>
            </w:tabs>
            <w:rPr>
              <w:rFonts w:asciiTheme="minorHAnsi" w:eastAsiaTheme="minorEastAsia" w:hAnsiTheme="minorHAnsi" w:cstheme="minorBidi"/>
              <w:noProof/>
              <w:color w:val="auto"/>
              <w:sz w:val="22"/>
              <w:szCs w:val="22"/>
              <w:highlight w:val="none"/>
              <w:lang w:val="en-IN"/>
            </w:rPr>
          </w:pPr>
          <w:r>
            <w:fldChar w:fldCharType="begin"/>
          </w:r>
          <w:r>
            <w:instrText xml:space="preserve"> TOC \o "1-3" \h \z \u </w:instrText>
          </w:r>
          <w:r>
            <w:fldChar w:fldCharType="separate"/>
          </w:r>
          <w:hyperlink w:anchor="_Toc212472220" w:history="1">
            <w:r w:rsidR="00DA3A73" w:rsidRPr="008803D3">
              <w:rPr>
                <w:rStyle w:val="Hyperlink"/>
                <w:noProof/>
              </w:rPr>
              <w:t>1. Introduction</w:t>
            </w:r>
            <w:r w:rsidR="00DA3A73">
              <w:rPr>
                <w:noProof/>
                <w:webHidden/>
              </w:rPr>
              <w:tab/>
            </w:r>
            <w:r w:rsidR="00DA3A73">
              <w:rPr>
                <w:noProof/>
                <w:webHidden/>
              </w:rPr>
              <w:fldChar w:fldCharType="begin"/>
            </w:r>
            <w:r w:rsidR="00DA3A73">
              <w:rPr>
                <w:noProof/>
                <w:webHidden/>
              </w:rPr>
              <w:instrText xml:space="preserve"> PAGEREF _Toc212472220 \h </w:instrText>
            </w:r>
            <w:r w:rsidR="00DA3A73">
              <w:rPr>
                <w:noProof/>
                <w:webHidden/>
              </w:rPr>
            </w:r>
            <w:r w:rsidR="00DA3A73">
              <w:rPr>
                <w:noProof/>
                <w:webHidden/>
              </w:rPr>
              <w:fldChar w:fldCharType="separate"/>
            </w:r>
            <w:r w:rsidR="00DA3A73">
              <w:rPr>
                <w:noProof/>
                <w:webHidden/>
              </w:rPr>
              <w:t>4</w:t>
            </w:r>
            <w:r w:rsidR="00DA3A73">
              <w:rPr>
                <w:noProof/>
                <w:webHidden/>
              </w:rPr>
              <w:fldChar w:fldCharType="end"/>
            </w:r>
          </w:hyperlink>
        </w:p>
        <w:p w14:paraId="60EC454F" w14:textId="77777777" w:rsidR="00DA3A73" w:rsidRDefault="00E14B88">
          <w:pPr>
            <w:pStyle w:val="TOC2"/>
            <w:tabs>
              <w:tab w:val="right" w:leader="dot" w:pos="9350"/>
            </w:tabs>
            <w:rPr>
              <w:rFonts w:asciiTheme="minorHAnsi" w:eastAsiaTheme="minorEastAsia" w:hAnsiTheme="minorHAnsi" w:cstheme="minorBidi"/>
              <w:noProof/>
              <w:color w:val="auto"/>
              <w:sz w:val="22"/>
              <w:szCs w:val="22"/>
              <w:highlight w:val="none"/>
              <w:lang w:val="en-IN"/>
            </w:rPr>
          </w:pPr>
          <w:hyperlink w:anchor="_Toc212472221" w:history="1">
            <w:r>
              <w:rPr>
                <w:rStyle w:val="Hyperlink"/>
                <w:noProof/>
              </w:rPr>
              <w:t>1.1 Research T</w:t>
            </w:r>
            <w:r w:rsidR="00DA3A73" w:rsidRPr="008803D3">
              <w:rPr>
                <w:rStyle w:val="Hyperlink"/>
                <w:noProof/>
              </w:rPr>
              <w:t>itle</w:t>
            </w:r>
            <w:r w:rsidR="00DA3A73">
              <w:rPr>
                <w:noProof/>
                <w:webHidden/>
              </w:rPr>
              <w:tab/>
            </w:r>
            <w:r w:rsidR="00DA3A73">
              <w:rPr>
                <w:noProof/>
                <w:webHidden/>
              </w:rPr>
              <w:fldChar w:fldCharType="begin"/>
            </w:r>
            <w:r w:rsidR="00DA3A73">
              <w:rPr>
                <w:noProof/>
                <w:webHidden/>
              </w:rPr>
              <w:instrText xml:space="preserve"> PAGEREF _Toc212472221 \h </w:instrText>
            </w:r>
            <w:r w:rsidR="00DA3A73">
              <w:rPr>
                <w:noProof/>
                <w:webHidden/>
              </w:rPr>
            </w:r>
            <w:r w:rsidR="00DA3A73">
              <w:rPr>
                <w:noProof/>
                <w:webHidden/>
              </w:rPr>
              <w:fldChar w:fldCharType="separate"/>
            </w:r>
            <w:r w:rsidR="00DA3A73">
              <w:rPr>
                <w:noProof/>
                <w:webHidden/>
              </w:rPr>
              <w:t>4</w:t>
            </w:r>
            <w:r w:rsidR="00DA3A73">
              <w:rPr>
                <w:noProof/>
                <w:webHidden/>
              </w:rPr>
              <w:fldChar w:fldCharType="end"/>
            </w:r>
          </w:hyperlink>
        </w:p>
        <w:p w14:paraId="632BCCDA" w14:textId="77777777" w:rsidR="00DA3A73" w:rsidRDefault="00DA3A73">
          <w:pPr>
            <w:pStyle w:val="TOC2"/>
            <w:tabs>
              <w:tab w:val="right" w:leader="dot" w:pos="9350"/>
            </w:tabs>
            <w:rPr>
              <w:rFonts w:asciiTheme="minorHAnsi" w:eastAsiaTheme="minorEastAsia" w:hAnsiTheme="minorHAnsi" w:cstheme="minorBidi"/>
              <w:noProof/>
              <w:color w:val="auto"/>
              <w:sz w:val="22"/>
              <w:szCs w:val="22"/>
              <w:highlight w:val="none"/>
              <w:lang w:val="en-IN"/>
            </w:rPr>
          </w:pPr>
          <w:hyperlink w:anchor="_Toc212472222" w:history="1">
            <w:r w:rsidRPr="008803D3">
              <w:rPr>
                <w:rStyle w:val="Hyperlink"/>
                <w:noProof/>
              </w:rPr>
              <w:t>1.2 Research background and rationale</w:t>
            </w:r>
            <w:r>
              <w:rPr>
                <w:noProof/>
                <w:webHidden/>
              </w:rPr>
              <w:tab/>
            </w:r>
            <w:r>
              <w:rPr>
                <w:noProof/>
                <w:webHidden/>
              </w:rPr>
              <w:fldChar w:fldCharType="begin"/>
            </w:r>
            <w:r>
              <w:rPr>
                <w:noProof/>
                <w:webHidden/>
              </w:rPr>
              <w:instrText xml:space="preserve"> PAGEREF _Toc212472222 \h </w:instrText>
            </w:r>
            <w:r>
              <w:rPr>
                <w:noProof/>
                <w:webHidden/>
              </w:rPr>
            </w:r>
            <w:r>
              <w:rPr>
                <w:noProof/>
                <w:webHidden/>
              </w:rPr>
              <w:fldChar w:fldCharType="separate"/>
            </w:r>
            <w:r>
              <w:rPr>
                <w:noProof/>
                <w:webHidden/>
              </w:rPr>
              <w:t>4</w:t>
            </w:r>
            <w:r>
              <w:rPr>
                <w:noProof/>
                <w:webHidden/>
              </w:rPr>
              <w:fldChar w:fldCharType="end"/>
            </w:r>
          </w:hyperlink>
        </w:p>
        <w:p w14:paraId="225EA947" w14:textId="77777777" w:rsidR="00DA3A73" w:rsidRDefault="00DA3A73">
          <w:pPr>
            <w:pStyle w:val="TOC2"/>
            <w:tabs>
              <w:tab w:val="right" w:leader="dot" w:pos="9350"/>
            </w:tabs>
            <w:rPr>
              <w:rFonts w:asciiTheme="minorHAnsi" w:eastAsiaTheme="minorEastAsia" w:hAnsiTheme="minorHAnsi" w:cstheme="minorBidi"/>
              <w:noProof/>
              <w:color w:val="auto"/>
              <w:sz w:val="22"/>
              <w:szCs w:val="22"/>
              <w:highlight w:val="none"/>
              <w:lang w:val="en-IN"/>
            </w:rPr>
          </w:pPr>
          <w:hyperlink w:anchor="_Toc212472223" w:history="1">
            <w:r w:rsidRPr="008803D3">
              <w:rPr>
                <w:rStyle w:val="Hyperlink"/>
                <w:noProof/>
              </w:rPr>
              <w:t>1.3 Research aim</w:t>
            </w:r>
            <w:r>
              <w:rPr>
                <w:noProof/>
                <w:webHidden/>
              </w:rPr>
              <w:tab/>
            </w:r>
            <w:r>
              <w:rPr>
                <w:noProof/>
                <w:webHidden/>
              </w:rPr>
              <w:fldChar w:fldCharType="begin"/>
            </w:r>
            <w:r>
              <w:rPr>
                <w:noProof/>
                <w:webHidden/>
              </w:rPr>
              <w:instrText xml:space="preserve"> PAGEREF _Toc212472223 \h </w:instrText>
            </w:r>
            <w:r>
              <w:rPr>
                <w:noProof/>
                <w:webHidden/>
              </w:rPr>
            </w:r>
            <w:r>
              <w:rPr>
                <w:noProof/>
                <w:webHidden/>
              </w:rPr>
              <w:fldChar w:fldCharType="separate"/>
            </w:r>
            <w:r>
              <w:rPr>
                <w:noProof/>
                <w:webHidden/>
              </w:rPr>
              <w:t>5</w:t>
            </w:r>
            <w:r>
              <w:rPr>
                <w:noProof/>
                <w:webHidden/>
              </w:rPr>
              <w:fldChar w:fldCharType="end"/>
            </w:r>
          </w:hyperlink>
        </w:p>
        <w:p w14:paraId="2490D9B8" w14:textId="77777777" w:rsidR="00DA3A73" w:rsidRDefault="00DA3A73">
          <w:pPr>
            <w:pStyle w:val="TOC2"/>
            <w:tabs>
              <w:tab w:val="right" w:leader="dot" w:pos="9350"/>
            </w:tabs>
            <w:rPr>
              <w:rFonts w:asciiTheme="minorHAnsi" w:eastAsiaTheme="minorEastAsia" w:hAnsiTheme="minorHAnsi" w:cstheme="minorBidi"/>
              <w:noProof/>
              <w:color w:val="auto"/>
              <w:sz w:val="22"/>
              <w:szCs w:val="22"/>
              <w:highlight w:val="none"/>
              <w:lang w:val="en-IN"/>
            </w:rPr>
          </w:pPr>
          <w:hyperlink w:anchor="_Toc212472224" w:history="1">
            <w:r w:rsidRPr="008803D3">
              <w:rPr>
                <w:rStyle w:val="Hyperlink"/>
                <w:noProof/>
              </w:rPr>
              <w:t>1.4 Research objectives</w:t>
            </w:r>
            <w:r>
              <w:rPr>
                <w:noProof/>
                <w:webHidden/>
              </w:rPr>
              <w:tab/>
            </w:r>
            <w:r>
              <w:rPr>
                <w:noProof/>
                <w:webHidden/>
              </w:rPr>
              <w:fldChar w:fldCharType="begin"/>
            </w:r>
            <w:r>
              <w:rPr>
                <w:noProof/>
                <w:webHidden/>
              </w:rPr>
              <w:instrText xml:space="preserve"> PAGEREF _Toc212472224 \h </w:instrText>
            </w:r>
            <w:r>
              <w:rPr>
                <w:noProof/>
                <w:webHidden/>
              </w:rPr>
            </w:r>
            <w:r>
              <w:rPr>
                <w:noProof/>
                <w:webHidden/>
              </w:rPr>
              <w:fldChar w:fldCharType="separate"/>
            </w:r>
            <w:r>
              <w:rPr>
                <w:noProof/>
                <w:webHidden/>
              </w:rPr>
              <w:t>5</w:t>
            </w:r>
            <w:r>
              <w:rPr>
                <w:noProof/>
                <w:webHidden/>
              </w:rPr>
              <w:fldChar w:fldCharType="end"/>
            </w:r>
          </w:hyperlink>
        </w:p>
        <w:p w14:paraId="63FD21E9" w14:textId="77777777" w:rsidR="00DA3A73" w:rsidRDefault="00DA3A73">
          <w:pPr>
            <w:pStyle w:val="TOC2"/>
            <w:tabs>
              <w:tab w:val="right" w:leader="dot" w:pos="9350"/>
            </w:tabs>
            <w:rPr>
              <w:rFonts w:asciiTheme="minorHAnsi" w:eastAsiaTheme="minorEastAsia" w:hAnsiTheme="minorHAnsi" w:cstheme="minorBidi"/>
              <w:noProof/>
              <w:color w:val="auto"/>
              <w:sz w:val="22"/>
              <w:szCs w:val="22"/>
              <w:highlight w:val="none"/>
              <w:lang w:val="en-IN"/>
            </w:rPr>
          </w:pPr>
          <w:hyperlink w:anchor="_Toc212472225" w:history="1">
            <w:r w:rsidRPr="008803D3">
              <w:rPr>
                <w:rStyle w:val="Hyperlink"/>
                <w:noProof/>
              </w:rPr>
              <w:t>1.5 Research questions</w:t>
            </w:r>
            <w:r>
              <w:rPr>
                <w:noProof/>
                <w:webHidden/>
              </w:rPr>
              <w:tab/>
            </w:r>
            <w:r>
              <w:rPr>
                <w:noProof/>
                <w:webHidden/>
              </w:rPr>
              <w:fldChar w:fldCharType="begin"/>
            </w:r>
            <w:r>
              <w:rPr>
                <w:noProof/>
                <w:webHidden/>
              </w:rPr>
              <w:instrText xml:space="preserve"> PAGEREF _Toc212472225 \h </w:instrText>
            </w:r>
            <w:r>
              <w:rPr>
                <w:noProof/>
                <w:webHidden/>
              </w:rPr>
            </w:r>
            <w:r>
              <w:rPr>
                <w:noProof/>
                <w:webHidden/>
              </w:rPr>
              <w:fldChar w:fldCharType="separate"/>
            </w:r>
            <w:r>
              <w:rPr>
                <w:noProof/>
                <w:webHidden/>
              </w:rPr>
              <w:t>5</w:t>
            </w:r>
            <w:r>
              <w:rPr>
                <w:noProof/>
                <w:webHidden/>
              </w:rPr>
              <w:fldChar w:fldCharType="end"/>
            </w:r>
          </w:hyperlink>
        </w:p>
        <w:p w14:paraId="010ADF16" w14:textId="77777777" w:rsidR="00DA3A73" w:rsidRDefault="00DA3A73">
          <w:pPr>
            <w:pStyle w:val="TOC1"/>
            <w:tabs>
              <w:tab w:val="right" w:leader="dot" w:pos="9350"/>
            </w:tabs>
            <w:rPr>
              <w:rFonts w:asciiTheme="minorHAnsi" w:eastAsiaTheme="minorEastAsia" w:hAnsiTheme="minorHAnsi" w:cstheme="minorBidi"/>
              <w:noProof/>
              <w:color w:val="auto"/>
              <w:sz w:val="22"/>
              <w:szCs w:val="22"/>
              <w:highlight w:val="none"/>
              <w:lang w:val="en-IN"/>
            </w:rPr>
          </w:pPr>
          <w:hyperlink w:anchor="_Toc212472226" w:history="1">
            <w:r w:rsidRPr="008803D3">
              <w:rPr>
                <w:rStyle w:val="Hyperlink"/>
                <w:noProof/>
              </w:rPr>
              <w:t>2. Literature Review</w:t>
            </w:r>
            <w:r>
              <w:rPr>
                <w:noProof/>
                <w:webHidden/>
              </w:rPr>
              <w:tab/>
            </w:r>
            <w:r>
              <w:rPr>
                <w:noProof/>
                <w:webHidden/>
              </w:rPr>
              <w:fldChar w:fldCharType="begin"/>
            </w:r>
            <w:r>
              <w:rPr>
                <w:noProof/>
                <w:webHidden/>
              </w:rPr>
              <w:instrText xml:space="preserve"> PAGEREF _Toc212472226 \h </w:instrText>
            </w:r>
            <w:r>
              <w:rPr>
                <w:noProof/>
                <w:webHidden/>
              </w:rPr>
            </w:r>
            <w:r>
              <w:rPr>
                <w:noProof/>
                <w:webHidden/>
              </w:rPr>
              <w:fldChar w:fldCharType="separate"/>
            </w:r>
            <w:r>
              <w:rPr>
                <w:noProof/>
                <w:webHidden/>
              </w:rPr>
              <w:t>6</w:t>
            </w:r>
            <w:r>
              <w:rPr>
                <w:noProof/>
                <w:webHidden/>
              </w:rPr>
              <w:fldChar w:fldCharType="end"/>
            </w:r>
          </w:hyperlink>
        </w:p>
        <w:p w14:paraId="191CF0A3" w14:textId="77777777" w:rsidR="00DA3A73" w:rsidRDefault="00DA3A73">
          <w:pPr>
            <w:pStyle w:val="TOC2"/>
            <w:tabs>
              <w:tab w:val="right" w:leader="dot" w:pos="9350"/>
            </w:tabs>
            <w:rPr>
              <w:rFonts w:asciiTheme="minorHAnsi" w:eastAsiaTheme="minorEastAsia" w:hAnsiTheme="minorHAnsi" w:cstheme="minorBidi"/>
              <w:noProof/>
              <w:color w:val="auto"/>
              <w:sz w:val="22"/>
              <w:szCs w:val="22"/>
              <w:highlight w:val="none"/>
              <w:lang w:val="en-IN"/>
            </w:rPr>
          </w:pPr>
          <w:hyperlink w:anchor="_Toc212472227" w:history="1">
            <w:r w:rsidRPr="008803D3">
              <w:rPr>
                <w:rStyle w:val="Hyperlink"/>
                <w:noProof/>
              </w:rPr>
              <w:t>2.1 Key theories</w:t>
            </w:r>
            <w:r>
              <w:rPr>
                <w:noProof/>
                <w:webHidden/>
              </w:rPr>
              <w:tab/>
            </w:r>
            <w:r>
              <w:rPr>
                <w:noProof/>
                <w:webHidden/>
              </w:rPr>
              <w:fldChar w:fldCharType="begin"/>
            </w:r>
            <w:r>
              <w:rPr>
                <w:noProof/>
                <w:webHidden/>
              </w:rPr>
              <w:instrText xml:space="preserve"> PAGEREF _Toc212472227 \h </w:instrText>
            </w:r>
            <w:r>
              <w:rPr>
                <w:noProof/>
                <w:webHidden/>
              </w:rPr>
            </w:r>
            <w:r>
              <w:rPr>
                <w:noProof/>
                <w:webHidden/>
              </w:rPr>
              <w:fldChar w:fldCharType="separate"/>
            </w:r>
            <w:r>
              <w:rPr>
                <w:noProof/>
                <w:webHidden/>
              </w:rPr>
              <w:t>6</w:t>
            </w:r>
            <w:r>
              <w:rPr>
                <w:noProof/>
                <w:webHidden/>
              </w:rPr>
              <w:fldChar w:fldCharType="end"/>
            </w:r>
          </w:hyperlink>
        </w:p>
        <w:p w14:paraId="0648660D" w14:textId="77777777" w:rsidR="00DA3A73" w:rsidRDefault="00DA3A73">
          <w:pPr>
            <w:pStyle w:val="TOC2"/>
            <w:tabs>
              <w:tab w:val="right" w:leader="dot" w:pos="9350"/>
            </w:tabs>
            <w:rPr>
              <w:rFonts w:asciiTheme="minorHAnsi" w:eastAsiaTheme="minorEastAsia" w:hAnsiTheme="minorHAnsi" w:cstheme="minorBidi"/>
              <w:noProof/>
              <w:color w:val="auto"/>
              <w:sz w:val="22"/>
              <w:szCs w:val="22"/>
              <w:highlight w:val="none"/>
              <w:lang w:val="en-IN"/>
            </w:rPr>
          </w:pPr>
          <w:hyperlink w:anchor="_Toc212472228" w:history="1">
            <w:r w:rsidRPr="008803D3">
              <w:rPr>
                <w:rStyle w:val="Hyperlink"/>
                <w:noProof/>
              </w:rPr>
              <w:t>2.2 Key debates and studies</w:t>
            </w:r>
            <w:r>
              <w:rPr>
                <w:noProof/>
                <w:webHidden/>
              </w:rPr>
              <w:tab/>
            </w:r>
            <w:r>
              <w:rPr>
                <w:noProof/>
                <w:webHidden/>
              </w:rPr>
              <w:fldChar w:fldCharType="begin"/>
            </w:r>
            <w:r>
              <w:rPr>
                <w:noProof/>
                <w:webHidden/>
              </w:rPr>
              <w:instrText xml:space="preserve"> PAGEREF _Toc212472228 \h </w:instrText>
            </w:r>
            <w:r>
              <w:rPr>
                <w:noProof/>
                <w:webHidden/>
              </w:rPr>
            </w:r>
            <w:r>
              <w:rPr>
                <w:noProof/>
                <w:webHidden/>
              </w:rPr>
              <w:fldChar w:fldCharType="separate"/>
            </w:r>
            <w:r>
              <w:rPr>
                <w:noProof/>
                <w:webHidden/>
              </w:rPr>
              <w:t>7</w:t>
            </w:r>
            <w:r>
              <w:rPr>
                <w:noProof/>
                <w:webHidden/>
              </w:rPr>
              <w:fldChar w:fldCharType="end"/>
            </w:r>
          </w:hyperlink>
        </w:p>
        <w:p w14:paraId="227FAE9E" w14:textId="77777777" w:rsidR="00DA3A73" w:rsidRDefault="00DA3A73">
          <w:pPr>
            <w:pStyle w:val="TOC2"/>
            <w:tabs>
              <w:tab w:val="right" w:leader="dot" w:pos="9350"/>
            </w:tabs>
            <w:rPr>
              <w:rFonts w:asciiTheme="minorHAnsi" w:eastAsiaTheme="minorEastAsia" w:hAnsiTheme="minorHAnsi" w:cstheme="minorBidi"/>
              <w:noProof/>
              <w:color w:val="auto"/>
              <w:sz w:val="22"/>
              <w:szCs w:val="22"/>
              <w:highlight w:val="none"/>
              <w:lang w:val="en-IN"/>
            </w:rPr>
          </w:pPr>
          <w:hyperlink w:anchor="_Toc212472229" w:history="1">
            <w:r w:rsidRPr="008803D3">
              <w:rPr>
                <w:rStyle w:val="Hyperlink"/>
                <w:noProof/>
              </w:rPr>
              <w:t>2.3 Research gap</w:t>
            </w:r>
            <w:r>
              <w:rPr>
                <w:noProof/>
                <w:webHidden/>
              </w:rPr>
              <w:tab/>
            </w:r>
            <w:r>
              <w:rPr>
                <w:noProof/>
                <w:webHidden/>
              </w:rPr>
              <w:fldChar w:fldCharType="begin"/>
            </w:r>
            <w:r>
              <w:rPr>
                <w:noProof/>
                <w:webHidden/>
              </w:rPr>
              <w:instrText xml:space="preserve"> PAGEREF _Toc212472229 \h </w:instrText>
            </w:r>
            <w:r>
              <w:rPr>
                <w:noProof/>
                <w:webHidden/>
              </w:rPr>
            </w:r>
            <w:r>
              <w:rPr>
                <w:noProof/>
                <w:webHidden/>
              </w:rPr>
              <w:fldChar w:fldCharType="separate"/>
            </w:r>
            <w:r>
              <w:rPr>
                <w:noProof/>
                <w:webHidden/>
              </w:rPr>
              <w:t>9</w:t>
            </w:r>
            <w:r>
              <w:rPr>
                <w:noProof/>
                <w:webHidden/>
              </w:rPr>
              <w:fldChar w:fldCharType="end"/>
            </w:r>
          </w:hyperlink>
        </w:p>
        <w:p w14:paraId="175AB3D6" w14:textId="77777777" w:rsidR="00DA3A73" w:rsidRDefault="00DA3A73">
          <w:pPr>
            <w:pStyle w:val="TOC2"/>
            <w:tabs>
              <w:tab w:val="right" w:leader="dot" w:pos="9350"/>
            </w:tabs>
            <w:rPr>
              <w:rFonts w:asciiTheme="minorHAnsi" w:eastAsiaTheme="minorEastAsia" w:hAnsiTheme="minorHAnsi" w:cstheme="minorBidi"/>
              <w:noProof/>
              <w:color w:val="auto"/>
              <w:sz w:val="22"/>
              <w:szCs w:val="22"/>
              <w:highlight w:val="none"/>
              <w:lang w:val="en-IN"/>
            </w:rPr>
          </w:pPr>
          <w:hyperlink w:anchor="_Toc212472230" w:history="1">
            <w:r w:rsidRPr="008803D3">
              <w:rPr>
                <w:rStyle w:val="Hyperlink"/>
                <w:noProof/>
              </w:rPr>
              <w:t>2.4 Conceptual Framework</w:t>
            </w:r>
            <w:r>
              <w:rPr>
                <w:noProof/>
                <w:webHidden/>
              </w:rPr>
              <w:tab/>
            </w:r>
            <w:r>
              <w:rPr>
                <w:noProof/>
                <w:webHidden/>
              </w:rPr>
              <w:fldChar w:fldCharType="begin"/>
            </w:r>
            <w:r>
              <w:rPr>
                <w:noProof/>
                <w:webHidden/>
              </w:rPr>
              <w:instrText xml:space="preserve"> PAGEREF _Toc212472230 \h </w:instrText>
            </w:r>
            <w:r>
              <w:rPr>
                <w:noProof/>
                <w:webHidden/>
              </w:rPr>
            </w:r>
            <w:r>
              <w:rPr>
                <w:noProof/>
                <w:webHidden/>
              </w:rPr>
              <w:fldChar w:fldCharType="separate"/>
            </w:r>
            <w:r>
              <w:rPr>
                <w:noProof/>
                <w:webHidden/>
              </w:rPr>
              <w:t>9</w:t>
            </w:r>
            <w:r>
              <w:rPr>
                <w:noProof/>
                <w:webHidden/>
              </w:rPr>
              <w:fldChar w:fldCharType="end"/>
            </w:r>
          </w:hyperlink>
        </w:p>
        <w:p w14:paraId="0DB1DF11" w14:textId="77777777" w:rsidR="00DA3A73" w:rsidRDefault="00DA3A73">
          <w:pPr>
            <w:pStyle w:val="TOC1"/>
            <w:tabs>
              <w:tab w:val="right" w:leader="dot" w:pos="9350"/>
            </w:tabs>
            <w:rPr>
              <w:rFonts w:asciiTheme="minorHAnsi" w:eastAsiaTheme="minorEastAsia" w:hAnsiTheme="minorHAnsi" w:cstheme="minorBidi"/>
              <w:noProof/>
              <w:color w:val="auto"/>
              <w:sz w:val="22"/>
              <w:szCs w:val="22"/>
              <w:highlight w:val="none"/>
              <w:lang w:val="en-IN"/>
            </w:rPr>
          </w:pPr>
          <w:hyperlink w:anchor="_Toc212472231" w:history="1">
            <w:r w:rsidRPr="008803D3">
              <w:rPr>
                <w:rStyle w:val="Hyperlink"/>
                <w:noProof/>
              </w:rPr>
              <w:t>3. Methodology</w:t>
            </w:r>
            <w:r>
              <w:rPr>
                <w:noProof/>
                <w:webHidden/>
              </w:rPr>
              <w:tab/>
            </w:r>
            <w:r>
              <w:rPr>
                <w:noProof/>
                <w:webHidden/>
              </w:rPr>
              <w:fldChar w:fldCharType="begin"/>
            </w:r>
            <w:r>
              <w:rPr>
                <w:noProof/>
                <w:webHidden/>
              </w:rPr>
              <w:instrText xml:space="preserve"> PAGEREF _Toc212472231 \h </w:instrText>
            </w:r>
            <w:r>
              <w:rPr>
                <w:noProof/>
                <w:webHidden/>
              </w:rPr>
            </w:r>
            <w:r>
              <w:rPr>
                <w:noProof/>
                <w:webHidden/>
              </w:rPr>
              <w:fldChar w:fldCharType="separate"/>
            </w:r>
            <w:r>
              <w:rPr>
                <w:noProof/>
                <w:webHidden/>
              </w:rPr>
              <w:t>10</w:t>
            </w:r>
            <w:r>
              <w:rPr>
                <w:noProof/>
                <w:webHidden/>
              </w:rPr>
              <w:fldChar w:fldCharType="end"/>
            </w:r>
          </w:hyperlink>
        </w:p>
        <w:p w14:paraId="7BC7417D" w14:textId="77777777" w:rsidR="00DA3A73" w:rsidRDefault="00DA3A73">
          <w:pPr>
            <w:pStyle w:val="TOC2"/>
            <w:tabs>
              <w:tab w:val="right" w:leader="dot" w:pos="9350"/>
            </w:tabs>
            <w:rPr>
              <w:rFonts w:asciiTheme="minorHAnsi" w:eastAsiaTheme="minorEastAsia" w:hAnsiTheme="minorHAnsi" w:cstheme="minorBidi"/>
              <w:noProof/>
              <w:color w:val="auto"/>
              <w:sz w:val="22"/>
              <w:szCs w:val="22"/>
              <w:highlight w:val="none"/>
              <w:lang w:val="en-IN"/>
            </w:rPr>
          </w:pPr>
          <w:hyperlink w:anchor="_Toc212472232" w:history="1">
            <w:r w:rsidRPr="008803D3">
              <w:rPr>
                <w:rStyle w:val="Hyperlink"/>
                <w:noProof/>
              </w:rPr>
              <w:t>3.1 Research approach</w:t>
            </w:r>
            <w:r>
              <w:rPr>
                <w:noProof/>
                <w:webHidden/>
              </w:rPr>
              <w:tab/>
            </w:r>
            <w:r>
              <w:rPr>
                <w:noProof/>
                <w:webHidden/>
              </w:rPr>
              <w:fldChar w:fldCharType="begin"/>
            </w:r>
            <w:r>
              <w:rPr>
                <w:noProof/>
                <w:webHidden/>
              </w:rPr>
              <w:instrText xml:space="preserve"> PAGEREF _Toc212472232 \h </w:instrText>
            </w:r>
            <w:r>
              <w:rPr>
                <w:noProof/>
                <w:webHidden/>
              </w:rPr>
            </w:r>
            <w:r>
              <w:rPr>
                <w:noProof/>
                <w:webHidden/>
              </w:rPr>
              <w:fldChar w:fldCharType="separate"/>
            </w:r>
            <w:r>
              <w:rPr>
                <w:noProof/>
                <w:webHidden/>
              </w:rPr>
              <w:t>10</w:t>
            </w:r>
            <w:r>
              <w:rPr>
                <w:noProof/>
                <w:webHidden/>
              </w:rPr>
              <w:fldChar w:fldCharType="end"/>
            </w:r>
          </w:hyperlink>
        </w:p>
        <w:p w14:paraId="26284459" w14:textId="77777777" w:rsidR="00DA3A73" w:rsidRDefault="00DA3A73">
          <w:pPr>
            <w:pStyle w:val="TOC2"/>
            <w:tabs>
              <w:tab w:val="right" w:leader="dot" w:pos="9350"/>
            </w:tabs>
            <w:rPr>
              <w:rFonts w:asciiTheme="minorHAnsi" w:eastAsiaTheme="minorEastAsia" w:hAnsiTheme="minorHAnsi" w:cstheme="minorBidi"/>
              <w:noProof/>
              <w:color w:val="auto"/>
              <w:sz w:val="22"/>
              <w:szCs w:val="22"/>
              <w:highlight w:val="none"/>
              <w:lang w:val="en-IN"/>
            </w:rPr>
          </w:pPr>
          <w:hyperlink w:anchor="_Toc212472233" w:history="1">
            <w:r w:rsidRPr="008803D3">
              <w:rPr>
                <w:rStyle w:val="Hyperlink"/>
                <w:noProof/>
              </w:rPr>
              <w:t>3.2 Data collection method</w:t>
            </w:r>
            <w:r>
              <w:rPr>
                <w:noProof/>
                <w:webHidden/>
              </w:rPr>
              <w:tab/>
            </w:r>
            <w:r>
              <w:rPr>
                <w:noProof/>
                <w:webHidden/>
              </w:rPr>
              <w:fldChar w:fldCharType="begin"/>
            </w:r>
            <w:r>
              <w:rPr>
                <w:noProof/>
                <w:webHidden/>
              </w:rPr>
              <w:instrText xml:space="preserve"> PAGEREF _Toc212472233 \h </w:instrText>
            </w:r>
            <w:r>
              <w:rPr>
                <w:noProof/>
                <w:webHidden/>
              </w:rPr>
            </w:r>
            <w:r>
              <w:rPr>
                <w:noProof/>
                <w:webHidden/>
              </w:rPr>
              <w:fldChar w:fldCharType="separate"/>
            </w:r>
            <w:r>
              <w:rPr>
                <w:noProof/>
                <w:webHidden/>
              </w:rPr>
              <w:t>11</w:t>
            </w:r>
            <w:r>
              <w:rPr>
                <w:noProof/>
                <w:webHidden/>
              </w:rPr>
              <w:fldChar w:fldCharType="end"/>
            </w:r>
          </w:hyperlink>
        </w:p>
        <w:p w14:paraId="71D2C3CD" w14:textId="77777777" w:rsidR="00DA3A73" w:rsidRDefault="00DA3A73">
          <w:pPr>
            <w:pStyle w:val="TOC2"/>
            <w:tabs>
              <w:tab w:val="right" w:leader="dot" w:pos="9350"/>
            </w:tabs>
            <w:rPr>
              <w:rFonts w:asciiTheme="minorHAnsi" w:eastAsiaTheme="minorEastAsia" w:hAnsiTheme="minorHAnsi" w:cstheme="minorBidi"/>
              <w:noProof/>
              <w:color w:val="auto"/>
              <w:sz w:val="22"/>
              <w:szCs w:val="22"/>
              <w:highlight w:val="none"/>
              <w:lang w:val="en-IN"/>
            </w:rPr>
          </w:pPr>
          <w:hyperlink w:anchor="_Toc212472234" w:history="1">
            <w:r w:rsidRPr="008803D3">
              <w:rPr>
                <w:rStyle w:val="Hyperlink"/>
                <w:noProof/>
              </w:rPr>
              <w:t>3.3 Sampling strategy</w:t>
            </w:r>
            <w:r>
              <w:rPr>
                <w:noProof/>
                <w:webHidden/>
              </w:rPr>
              <w:tab/>
            </w:r>
            <w:r>
              <w:rPr>
                <w:noProof/>
                <w:webHidden/>
              </w:rPr>
              <w:fldChar w:fldCharType="begin"/>
            </w:r>
            <w:r>
              <w:rPr>
                <w:noProof/>
                <w:webHidden/>
              </w:rPr>
              <w:instrText xml:space="preserve"> PAGEREF _Toc212472234 \h </w:instrText>
            </w:r>
            <w:r>
              <w:rPr>
                <w:noProof/>
                <w:webHidden/>
              </w:rPr>
            </w:r>
            <w:r>
              <w:rPr>
                <w:noProof/>
                <w:webHidden/>
              </w:rPr>
              <w:fldChar w:fldCharType="separate"/>
            </w:r>
            <w:r>
              <w:rPr>
                <w:noProof/>
                <w:webHidden/>
              </w:rPr>
              <w:t>12</w:t>
            </w:r>
            <w:r>
              <w:rPr>
                <w:noProof/>
                <w:webHidden/>
              </w:rPr>
              <w:fldChar w:fldCharType="end"/>
            </w:r>
          </w:hyperlink>
        </w:p>
        <w:p w14:paraId="3DAE7587" w14:textId="77777777" w:rsidR="00DA3A73" w:rsidRDefault="00DA3A73">
          <w:pPr>
            <w:pStyle w:val="TOC2"/>
            <w:tabs>
              <w:tab w:val="right" w:leader="dot" w:pos="9350"/>
            </w:tabs>
            <w:rPr>
              <w:rFonts w:asciiTheme="minorHAnsi" w:eastAsiaTheme="minorEastAsia" w:hAnsiTheme="minorHAnsi" w:cstheme="minorBidi"/>
              <w:noProof/>
              <w:color w:val="auto"/>
              <w:sz w:val="22"/>
              <w:szCs w:val="22"/>
              <w:highlight w:val="none"/>
              <w:lang w:val="en-IN"/>
            </w:rPr>
          </w:pPr>
          <w:hyperlink w:anchor="_Toc212472235" w:history="1">
            <w:r w:rsidRPr="008803D3">
              <w:rPr>
                <w:rStyle w:val="Hyperlink"/>
                <w:noProof/>
              </w:rPr>
              <w:t>3.4 Data analysis</w:t>
            </w:r>
            <w:r>
              <w:rPr>
                <w:noProof/>
                <w:webHidden/>
              </w:rPr>
              <w:tab/>
            </w:r>
            <w:r>
              <w:rPr>
                <w:noProof/>
                <w:webHidden/>
              </w:rPr>
              <w:fldChar w:fldCharType="begin"/>
            </w:r>
            <w:r>
              <w:rPr>
                <w:noProof/>
                <w:webHidden/>
              </w:rPr>
              <w:instrText xml:space="preserve"> PAGEREF _Toc212472235 \h </w:instrText>
            </w:r>
            <w:r>
              <w:rPr>
                <w:noProof/>
                <w:webHidden/>
              </w:rPr>
            </w:r>
            <w:r>
              <w:rPr>
                <w:noProof/>
                <w:webHidden/>
              </w:rPr>
              <w:fldChar w:fldCharType="separate"/>
            </w:r>
            <w:r>
              <w:rPr>
                <w:noProof/>
                <w:webHidden/>
              </w:rPr>
              <w:t>12</w:t>
            </w:r>
            <w:r>
              <w:rPr>
                <w:noProof/>
                <w:webHidden/>
              </w:rPr>
              <w:fldChar w:fldCharType="end"/>
            </w:r>
          </w:hyperlink>
        </w:p>
        <w:p w14:paraId="68DF7ECD" w14:textId="77777777" w:rsidR="00DA3A73" w:rsidRDefault="00DA3A73">
          <w:pPr>
            <w:pStyle w:val="TOC2"/>
            <w:tabs>
              <w:tab w:val="right" w:leader="dot" w:pos="9350"/>
            </w:tabs>
            <w:rPr>
              <w:rFonts w:asciiTheme="minorHAnsi" w:eastAsiaTheme="minorEastAsia" w:hAnsiTheme="minorHAnsi" w:cstheme="minorBidi"/>
              <w:noProof/>
              <w:color w:val="auto"/>
              <w:sz w:val="22"/>
              <w:szCs w:val="22"/>
              <w:highlight w:val="none"/>
              <w:lang w:val="en-IN"/>
            </w:rPr>
          </w:pPr>
          <w:hyperlink w:anchor="_Toc212472236" w:history="1">
            <w:r w:rsidRPr="008803D3">
              <w:rPr>
                <w:rStyle w:val="Hyperlink"/>
                <w:noProof/>
              </w:rPr>
              <w:t>3.5 Ethical consideration</w:t>
            </w:r>
            <w:r>
              <w:rPr>
                <w:noProof/>
                <w:webHidden/>
              </w:rPr>
              <w:tab/>
            </w:r>
            <w:r>
              <w:rPr>
                <w:noProof/>
                <w:webHidden/>
              </w:rPr>
              <w:fldChar w:fldCharType="begin"/>
            </w:r>
            <w:r>
              <w:rPr>
                <w:noProof/>
                <w:webHidden/>
              </w:rPr>
              <w:instrText xml:space="preserve"> PAGEREF _Toc212472236 \h </w:instrText>
            </w:r>
            <w:r>
              <w:rPr>
                <w:noProof/>
                <w:webHidden/>
              </w:rPr>
            </w:r>
            <w:r>
              <w:rPr>
                <w:noProof/>
                <w:webHidden/>
              </w:rPr>
              <w:fldChar w:fldCharType="separate"/>
            </w:r>
            <w:r>
              <w:rPr>
                <w:noProof/>
                <w:webHidden/>
              </w:rPr>
              <w:t>12</w:t>
            </w:r>
            <w:r>
              <w:rPr>
                <w:noProof/>
                <w:webHidden/>
              </w:rPr>
              <w:fldChar w:fldCharType="end"/>
            </w:r>
          </w:hyperlink>
        </w:p>
        <w:p w14:paraId="6110789B" w14:textId="77777777" w:rsidR="00DA3A73" w:rsidRDefault="00DA3A73">
          <w:pPr>
            <w:pStyle w:val="TOC2"/>
            <w:tabs>
              <w:tab w:val="right" w:leader="dot" w:pos="9350"/>
            </w:tabs>
            <w:rPr>
              <w:rFonts w:asciiTheme="minorHAnsi" w:eastAsiaTheme="minorEastAsia" w:hAnsiTheme="minorHAnsi" w:cstheme="minorBidi"/>
              <w:noProof/>
              <w:color w:val="auto"/>
              <w:sz w:val="22"/>
              <w:szCs w:val="22"/>
              <w:highlight w:val="none"/>
              <w:lang w:val="en-IN"/>
            </w:rPr>
          </w:pPr>
          <w:hyperlink w:anchor="_Toc212472237" w:history="1">
            <w:r w:rsidRPr="008803D3">
              <w:rPr>
                <w:rStyle w:val="Hyperlink"/>
                <w:noProof/>
              </w:rPr>
              <w:t>3.6 Feasibility</w:t>
            </w:r>
            <w:r>
              <w:rPr>
                <w:noProof/>
                <w:webHidden/>
              </w:rPr>
              <w:tab/>
            </w:r>
            <w:r>
              <w:rPr>
                <w:noProof/>
                <w:webHidden/>
              </w:rPr>
              <w:fldChar w:fldCharType="begin"/>
            </w:r>
            <w:r>
              <w:rPr>
                <w:noProof/>
                <w:webHidden/>
              </w:rPr>
              <w:instrText xml:space="preserve"> PAGEREF _Toc212472237 \h </w:instrText>
            </w:r>
            <w:r>
              <w:rPr>
                <w:noProof/>
                <w:webHidden/>
              </w:rPr>
            </w:r>
            <w:r>
              <w:rPr>
                <w:noProof/>
                <w:webHidden/>
              </w:rPr>
              <w:fldChar w:fldCharType="separate"/>
            </w:r>
            <w:r>
              <w:rPr>
                <w:noProof/>
                <w:webHidden/>
              </w:rPr>
              <w:t>13</w:t>
            </w:r>
            <w:r>
              <w:rPr>
                <w:noProof/>
                <w:webHidden/>
              </w:rPr>
              <w:fldChar w:fldCharType="end"/>
            </w:r>
          </w:hyperlink>
        </w:p>
        <w:p w14:paraId="4FEFAEFF" w14:textId="77777777" w:rsidR="00DA3A73" w:rsidRDefault="00DA3A73">
          <w:pPr>
            <w:pStyle w:val="TOC1"/>
            <w:tabs>
              <w:tab w:val="right" w:leader="dot" w:pos="9350"/>
            </w:tabs>
            <w:rPr>
              <w:rFonts w:asciiTheme="minorHAnsi" w:eastAsiaTheme="minorEastAsia" w:hAnsiTheme="minorHAnsi" w:cstheme="minorBidi"/>
              <w:noProof/>
              <w:color w:val="auto"/>
              <w:sz w:val="22"/>
              <w:szCs w:val="22"/>
              <w:highlight w:val="none"/>
              <w:lang w:val="en-IN"/>
            </w:rPr>
          </w:pPr>
          <w:hyperlink w:anchor="_Toc212472238" w:history="1">
            <w:r w:rsidRPr="008803D3">
              <w:rPr>
                <w:rStyle w:val="Hyperlink"/>
                <w:noProof/>
              </w:rPr>
              <w:t>4. Expected Findings</w:t>
            </w:r>
            <w:r>
              <w:rPr>
                <w:noProof/>
                <w:webHidden/>
              </w:rPr>
              <w:tab/>
            </w:r>
            <w:r>
              <w:rPr>
                <w:noProof/>
                <w:webHidden/>
              </w:rPr>
              <w:fldChar w:fldCharType="begin"/>
            </w:r>
            <w:r>
              <w:rPr>
                <w:noProof/>
                <w:webHidden/>
              </w:rPr>
              <w:instrText xml:space="preserve"> PAGEREF _Toc212472238 \h </w:instrText>
            </w:r>
            <w:r>
              <w:rPr>
                <w:noProof/>
                <w:webHidden/>
              </w:rPr>
            </w:r>
            <w:r>
              <w:rPr>
                <w:noProof/>
                <w:webHidden/>
              </w:rPr>
              <w:fldChar w:fldCharType="separate"/>
            </w:r>
            <w:r>
              <w:rPr>
                <w:noProof/>
                <w:webHidden/>
              </w:rPr>
              <w:t>13</w:t>
            </w:r>
            <w:r>
              <w:rPr>
                <w:noProof/>
                <w:webHidden/>
              </w:rPr>
              <w:fldChar w:fldCharType="end"/>
            </w:r>
          </w:hyperlink>
        </w:p>
        <w:p w14:paraId="39193A90" w14:textId="77777777" w:rsidR="00DA3A73" w:rsidRDefault="00DA3A73">
          <w:pPr>
            <w:pStyle w:val="TOC2"/>
            <w:tabs>
              <w:tab w:val="right" w:leader="dot" w:pos="9350"/>
            </w:tabs>
            <w:rPr>
              <w:rFonts w:asciiTheme="minorHAnsi" w:eastAsiaTheme="minorEastAsia" w:hAnsiTheme="minorHAnsi" w:cstheme="minorBidi"/>
              <w:noProof/>
              <w:color w:val="auto"/>
              <w:sz w:val="22"/>
              <w:szCs w:val="22"/>
              <w:highlight w:val="none"/>
              <w:lang w:val="en-IN"/>
            </w:rPr>
          </w:pPr>
          <w:hyperlink w:anchor="_Toc212472239" w:history="1">
            <w:r w:rsidRPr="008803D3">
              <w:rPr>
                <w:rStyle w:val="Hyperlink"/>
                <w:noProof/>
              </w:rPr>
              <w:t>4.1 Describing the anticipated results</w:t>
            </w:r>
            <w:r>
              <w:rPr>
                <w:noProof/>
                <w:webHidden/>
              </w:rPr>
              <w:tab/>
            </w:r>
            <w:r>
              <w:rPr>
                <w:noProof/>
                <w:webHidden/>
              </w:rPr>
              <w:fldChar w:fldCharType="begin"/>
            </w:r>
            <w:r>
              <w:rPr>
                <w:noProof/>
                <w:webHidden/>
              </w:rPr>
              <w:instrText xml:space="preserve"> PAGEREF _Toc212472239 \h </w:instrText>
            </w:r>
            <w:r>
              <w:rPr>
                <w:noProof/>
                <w:webHidden/>
              </w:rPr>
            </w:r>
            <w:r>
              <w:rPr>
                <w:noProof/>
                <w:webHidden/>
              </w:rPr>
              <w:fldChar w:fldCharType="separate"/>
            </w:r>
            <w:r>
              <w:rPr>
                <w:noProof/>
                <w:webHidden/>
              </w:rPr>
              <w:t>13</w:t>
            </w:r>
            <w:r>
              <w:rPr>
                <w:noProof/>
                <w:webHidden/>
              </w:rPr>
              <w:fldChar w:fldCharType="end"/>
            </w:r>
          </w:hyperlink>
        </w:p>
        <w:p w14:paraId="17E87C8F" w14:textId="77777777" w:rsidR="00DA3A73" w:rsidRDefault="00DA3A73">
          <w:pPr>
            <w:pStyle w:val="TOC2"/>
            <w:tabs>
              <w:tab w:val="right" w:leader="dot" w:pos="9350"/>
            </w:tabs>
            <w:rPr>
              <w:rFonts w:asciiTheme="minorHAnsi" w:eastAsiaTheme="minorEastAsia" w:hAnsiTheme="minorHAnsi" w:cstheme="minorBidi"/>
              <w:noProof/>
              <w:color w:val="auto"/>
              <w:sz w:val="22"/>
              <w:szCs w:val="22"/>
              <w:highlight w:val="none"/>
              <w:lang w:val="en-IN"/>
            </w:rPr>
          </w:pPr>
          <w:hyperlink w:anchor="_Toc212472240" w:history="1">
            <w:r w:rsidRPr="008803D3">
              <w:rPr>
                <w:rStyle w:val="Hyperlink"/>
                <w:noProof/>
              </w:rPr>
              <w:t>4.2 Expected Contributions</w:t>
            </w:r>
            <w:r>
              <w:rPr>
                <w:noProof/>
                <w:webHidden/>
              </w:rPr>
              <w:tab/>
            </w:r>
            <w:r>
              <w:rPr>
                <w:noProof/>
                <w:webHidden/>
              </w:rPr>
              <w:fldChar w:fldCharType="begin"/>
            </w:r>
            <w:r>
              <w:rPr>
                <w:noProof/>
                <w:webHidden/>
              </w:rPr>
              <w:instrText xml:space="preserve"> PAGEREF _Toc212472240 \h </w:instrText>
            </w:r>
            <w:r>
              <w:rPr>
                <w:noProof/>
                <w:webHidden/>
              </w:rPr>
            </w:r>
            <w:r>
              <w:rPr>
                <w:noProof/>
                <w:webHidden/>
              </w:rPr>
              <w:fldChar w:fldCharType="separate"/>
            </w:r>
            <w:r>
              <w:rPr>
                <w:noProof/>
                <w:webHidden/>
              </w:rPr>
              <w:t>14</w:t>
            </w:r>
            <w:r>
              <w:rPr>
                <w:noProof/>
                <w:webHidden/>
              </w:rPr>
              <w:fldChar w:fldCharType="end"/>
            </w:r>
          </w:hyperlink>
        </w:p>
        <w:p w14:paraId="4CFF300C" w14:textId="77777777" w:rsidR="00DA3A73" w:rsidRDefault="00DA3A73">
          <w:pPr>
            <w:pStyle w:val="TOC1"/>
            <w:tabs>
              <w:tab w:val="right" w:leader="dot" w:pos="9350"/>
            </w:tabs>
            <w:rPr>
              <w:rFonts w:asciiTheme="minorHAnsi" w:eastAsiaTheme="minorEastAsia" w:hAnsiTheme="minorHAnsi" w:cstheme="minorBidi"/>
              <w:noProof/>
              <w:color w:val="auto"/>
              <w:sz w:val="22"/>
              <w:szCs w:val="22"/>
              <w:highlight w:val="none"/>
              <w:lang w:val="en-IN"/>
            </w:rPr>
          </w:pPr>
          <w:hyperlink w:anchor="_Toc212472241" w:history="1">
            <w:r w:rsidRPr="008803D3">
              <w:rPr>
                <w:rStyle w:val="Hyperlink"/>
                <w:noProof/>
              </w:rPr>
              <w:t>5. Limitations</w:t>
            </w:r>
            <w:r>
              <w:rPr>
                <w:noProof/>
                <w:webHidden/>
              </w:rPr>
              <w:tab/>
            </w:r>
            <w:r>
              <w:rPr>
                <w:noProof/>
                <w:webHidden/>
              </w:rPr>
              <w:fldChar w:fldCharType="begin"/>
            </w:r>
            <w:r>
              <w:rPr>
                <w:noProof/>
                <w:webHidden/>
              </w:rPr>
              <w:instrText xml:space="preserve"> PAGEREF _Toc212472241 \h </w:instrText>
            </w:r>
            <w:r>
              <w:rPr>
                <w:noProof/>
                <w:webHidden/>
              </w:rPr>
            </w:r>
            <w:r>
              <w:rPr>
                <w:noProof/>
                <w:webHidden/>
              </w:rPr>
              <w:fldChar w:fldCharType="separate"/>
            </w:r>
            <w:r>
              <w:rPr>
                <w:noProof/>
                <w:webHidden/>
              </w:rPr>
              <w:t>14</w:t>
            </w:r>
            <w:r>
              <w:rPr>
                <w:noProof/>
                <w:webHidden/>
              </w:rPr>
              <w:fldChar w:fldCharType="end"/>
            </w:r>
          </w:hyperlink>
        </w:p>
        <w:p w14:paraId="74E31BBD" w14:textId="77777777" w:rsidR="00DA3A73" w:rsidRDefault="00DA3A73">
          <w:pPr>
            <w:pStyle w:val="TOC2"/>
            <w:tabs>
              <w:tab w:val="right" w:leader="dot" w:pos="9350"/>
            </w:tabs>
            <w:rPr>
              <w:rFonts w:asciiTheme="minorHAnsi" w:eastAsiaTheme="minorEastAsia" w:hAnsiTheme="minorHAnsi" w:cstheme="minorBidi"/>
              <w:noProof/>
              <w:color w:val="auto"/>
              <w:sz w:val="22"/>
              <w:szCs w:val="22"/>
              <w:highlight w:val="none"/>
              <w:lang w:val="en-IN"/>
            </w:rPr>
          </w:pPr>
          <w:hyperlink w:anchor="_Toc212472242" w:history="1">
            <w:r w:rsidRPr="008803D3">
              <w:rPr>
                <w:rStyle w:val="Hyperlink"/>
                <w:noProof/>
              </w:rPr>
              <w:t>5.1 Anticipated constraints</w:t>
            </w:r>
            <w:r>
              <w:rPr>
                <w:noProof/>
                <w:webHidden/>
              </w:rPr>
              <w:tab/>
            </w:r>
            <w:r>
              <w:rPr>
                <w:noProof/>
                <w:webHidden/>
              </w:rPr>
              <w:fldChar w:fldCharType="begin"/>
            </w:r>
            <w:r>
              <w:rPr>
                <w:noProof/>
                <w:webHidden/>
              </w:rPr>
              <w:instrText xml:space="preserve"> PAGEREF _Toc212472242 \h </w:instrText>
            </w:r>
            <w:r>
              <w:rPr>
                <w:noProof/>
                <w:webHidden/>
              </w:rPr>
            </w:r>
            <w:r>
              <w:rPr>
                <w:noProof/>
                <w:webHidden/>
              </w:rPr>
              <w:fldChar w:fldCharType="separate"/>
            </w:r>
            <w:r>
              <w:rPr>
                <w:noProof/>
                <w:webHidden/>
              </w:rPr>
              <w:t>14</w:t>
            </w:r>
            <w:r>
              <w:rPr>
                <w:noProof/>
                <w:webHidden/>
              </w:rPr>
              <w:fldChar w:fldCharType="end"/>
            </w:r>
          </w:hyperlink>
        </w:p>
        <w:p w14:paraId="47AC2AA1" w14:textId="77777777" w:rsidR="00DA3A73" w:rsidRDefault="00E14B88">
          <w:pPr>
            <w:pStyle w:val="TOC2"/>
            <w:tabs>
              <w:tab w:val="right" w:leader="dot" w:pos="9350"/>
            </w:tabs>
            <w:rPr>
              <w:rFonts w:asciiTheme="minorHAnsi" w:eastAsiaTheme="minorEastAsia" w:hAnsiTheme="minorHAnsi" w:cstheme="minorBidi"/>
              <w:noProof/>
              <w:color w:val="auto"/>
              <w:sz w:val="22"/>
              <w:szCs w:val="22"/>
              <w:highlight w:val="none"/>
              <w:lang w:val="en-IN"/>
            </w:rPr>
          </w:pPr>
          <w:hyperlink w:anchor="_Toc212472243" w:history="1">
            <w:r>
              <w:rPr>
                <w:rStyle w:val="Hyperlink"/>
                <w:noProof/>
              </w:rPr>
              <w:t>5.2 Mitigation strategies</w:t>
            </w:r>
            <w:r w:rsidR="00DA3A73" w:rsidRPr="008803D3">
              <w:rPr>
                <w:rStyle w:val="Hyperlink"/>
                <w:noProof/>
              </w:rPr>
              <w:t>:</w:t>
            </w:r>
            <w:r w:rsidR="00DA3A73">
              <w:rPr>
                <w:noProof/>
                <w:webHidden/>
              </w:rPr>
              <w:tab/>
            </w:r>
            <w:r w:rsidR="00DA3A73">
              <w:rPr>
                <w:noProof/>
                <w:webHidden/>
              </w:rPr>
              <w:fldChar w:fldCharType="begin"/>
            </w:r>
            <w:r w:rsidR="00DA3A73">
              <w:rPr>
                <w:noProof/>
                <w:webHidden/>
              </w:rPr>
              <w:instrText xml:space="preserve"> PAGEREF _Toc212472243 \h </w:instrText>
            </w:r>
            <w:r w:rsidR="00DA3A73">
              <w:rPr>
                <w:noProof/>
                <w:webHidden/>
              </w:rPr>
            </w:r>
            <w:r w:rsidR="00DA3A73">
              <w:rPr>
                <w:noProof/>
                <w:webHidden/>
              </w:rPr>
              <w:fldChar w:fldCharType="separate"/>
            </w:r>
            <w:r w:rsidR="00DA3A73">
              <w:rPr>
                <w:noProof/>
                <w:webHidden/>
              </w:rPr>
              <w:t>15</w:t>
            </w:r>
            <w:r w:rsidR="00DA3A73">
              <w:rPr>
                <w:noProof/>
                <w:webHidden/>
              </w:rPr>
              <w:fldChar w:fldCharType="end"/>
            </w:r>
          </w:hyperlink>
        </w:p>
        <w:p w14:paraId="32EC3DD4" w14:textId="77777777" w:rsidR="00DA3A73" w:rsidRDefault="00DA3A73">
          <w:pPr>
            <w:pStyle w:val="TOC1"/>
            <w:tabs>
              <w:tab w:val="right" w:leader="dot" w:pos="9350"/>
            </w:tabs>
            <w:rPr>
              <w:rFonts w:asciiTheme="minorHAnsi" w:eastAsiaTheme="minorEastAsia" w:hAnsiTheme="minorHAnsi" w:cstheme="minorBidi"/>
              <w:noProof/>
              <w:color w:val="auto"/>
              <w:sz w:val="22"/>
              <w:szCs w:val="22"/>
              <w:highlight w:val="none"/>
              <w:lang w:val="en-IN"/>
            </w:rPr>
          </w:pPr>
          <w:hyperlink w:anchor="_Toc212472244" w:history="1">
            <w:r w:rsidRPr="008803D3">
              <w:rPr>
                <w:rStyle w:val="Hyperlink"/>
                <w:noProof/>
              </w:rPr>
              <w:t>6. Timeframe</w:t>
            </w:r>
            <w:r>
              <w:rPr>
                <w:noProof/>
                <w:webHidden/>
              </w:rPr>
              <w:tab/>
            </w:r>
            <w:r>
              <w:rPr>
                <w:noProof/>
                <w:webHidden/>
              </w:rPr>
              <w:fldChar w:fldCharType="begin"/>
            </w:r>
            <w:r>
              <w:rPr>
                <w:noProof/>
                <w:webHidden/>
              </w:rPr>
              <w:instrText xml:space="preserve"> PAGEREF _Toc212472244 \h </w:instrText>
            </w:r>
            <w:r>
              <w:rPr>
                <w:noProof/>
                <w:webHidden/>
              </w:rPr>
            </w:r>
            <w:r>
              <w:rPr>
                <w:noProof/>
                <w:webHidden/>
              </w:rPr>
              <w:fldChar w:fldCharType="separate"/>
            </w:r>
            <w:r>
              <w:rPr>
                <w:noProof/>
                <w:webHidden/>
              </w:rPr>
              <w:t>15</w:t>
            </w:r>
            <w:r>
              <w:rPr>
                <w:noProof/>
                <w:webHidden/>
              </w:rPr>
              <w:fldChar w:fldCharType="end"/>
            </w:r>
          </w:hyperlink>
        </w:p>
        <w:p w14:paraId="2C0CB19A" w14:textId="77777777" w:rsidR="00DA3A73" w:rsidRDefault="00DA3A73">
          <w:pPr>
            <w:pStyle w:val="TOC1"/>
            <w:tabs>
              <w:tab w:val="right" w:leader="dot" w:pos="9350"/>
            </w:tabs>
            <w:rPr>
              <w:rFonts w:asciiTheme="minorHAnsi" w:eastAsiaTheme="minorEastAsia" w:hAnsiTheme="minorHAnsi" w:cstheme="minorBidi"/>
              <w:noProof/>
              <w:color w:val="auto"/>
              <w:sz w:val="22"/>
              <w:szCs w:val="22"/>
              <w:highlight w:val="none"/>
              <w:lang w:val="en-IN"/>
            </w:rPr>
          </w:pPr>
          <w:hyperlink w:anchor="_Toc212472245" w:history="1">
            <w:r w:rsidRPr="008803D3">
              <w:rPr>
                <w:rStyle w:val="Hyperlink"/>
                <w:noProof/>
              </w:rPr>
              <w:t>References</w:t>
            </w:r>
            <w:r>
              <w:rPr>
                <w:noProof/>
                <w:webHidden/>
              </w:rPr>
              <w:tab/>
            </w:r>
            <w:r>
              <w:rPr>
                <w:noProof/>
                <w:webHidden/>
              </w:rPr>
              <w:fldChar w:fldCharType="begin"/>
            </w:r>
            <w:r>
              <w:rPr>
                <w:noProof/>
                <w:webHidden/>
              </w:rPr>
              <w:instrText xml:space="preserve"> PAGEREF _Toc212472245 \h </w:instrText>
            </w:r>
            <w:r>
              <w:rPr>
                <w:noProof/>
                <w:webHidden/>
              </w:rPr>
            </w:r>
            <w:r>
              <w:rPr>
                <w:noProof/>
                <w:webHidden/>
              </w:rPr>
              <w:fldChar w:fldCharType="separate"/>
            </w:r>
            <w:r>
              <w:rPr>
                <w:noProof/>
                <w:webHidden/>
              </w:rPr>
              <w:t>16</w:t>
            </w:r>
            <w:r>
              <w:rPr>
                <w:noProof/>
                <w:webHidden/>
              </w:rPr>
              <w:fldChar w:fldCharType="end"/>
            </w:r>
          </w:hyperlink>
        </w:p>
        <w:p w14:paraId="7E0634A3" w14:textId="77777777" w:rsidR="00C464DC" w:rsidRDefault="00C464DC" w:rsidP="00C464DC">
          <w:pPr>
            <w:jc w:val="left"/>
          </w:pPr>
          <w:r>
            <w:rPr>
              <w:b/>
              <w:bCs/>
              <w:noProof/>
            </w:rPr>
            <w:fldChar w:fldCharType="end"/>
          </w:r>
        </w:p>
      </w:sdtContent>
    </w:sdt>
    <w:p w14:paraId="4F1E4D4C" w14:textId="77777777" w:rsidR="00867436" w:rsidRPr="00867436" w:rsidRDefault="00867436" w:rsidP="00867436">
      <w:pPr>
        <w:rPr>
          <w:b/>
        </w:rPr>
      </w:pPr>
    </w:p>
    <w:p w14:paraId="58882EA8" w14:textId="77777777" w:rsidR="00C464DC" w:rsidRDefault="00C464DC">
      <w:pPr>
        <w:rPr>
          <w:b/>
          <w:color w:val="auto"/>
          <w:szCs w:val="40"/>
        </w:rPr>
      </w:pPr>
      <w:r>
        <w:br w:type="page"/>
      </w:r>
    </w:p>
    <w:p w14:paraId="7B72B8E5" w14:textId="77777777" w:rsidR="002F06FC" w:rsidRPr="00867436" w:rsidRDefault="00867436" w:rsidP="00867436">
      <w:pPr>
        <w:pStyle w:val="Heading1"/>
        <w:rPr>
          <w:szCs w:val="24"/>
        </w:rPr>
      </w:pPr>
      <w:bookmarkStart w:id="0" w:name="_Toc212472220"/>
      <w:r w:rsidRPr="00867436">
        <w:t>1. Introduction</w:t>
      </w:r>
      <w:bookmarkEnd w:id="0"/>
    </w:p>
    <w:p w14:paraId="7B2C2F89" w14:textId="77777777" w:rsidR="00867436" w:rsidRPr="00867436" w:rsidRDefault="00DA3A73" w:rsidP="00867436">
      <w:pPr>
        <w:pStyle w:val="Heading2"/>
      </w:pPr>
      <w:bookmarkStart w:id="1" w:name="_Toc212472221"/>
      <w:r>
        <w:t xml:space="preserve">1.1 </w:t>
      </w:r>
      <w:r w:rsidR="00E14B88">
        <w:t>Research T</w:t>
      </w:r>
      <w:r w:rsidR="00E6018A" w:rsidRPr="00867436">
        <w:t>itle</w:t>
      </w:r>
      <w:bookmarkEnd w:id="1"/>
    </w:p>
    <w:p w14:paraId="69288ED5" w14:textId="77777777" w:rsidR="002F06FC" w:rsidRPr="00867436" w:rsidRDefault="00E6018A" w:rsidP="00867436">
      <w:pPr>
        <w:rPr>
          <w:color w:val="auto"/>
        </w:rPr>
      </w:pPr>
      <w:r w:rsidRPr="00867436">
        <w:rPr>
          <w:color w:val="auto"/>
        </w:rPr>
        <w:t>The Impact of Influencer Credibility on Consumer Trust and Purchase Intention in the Beauty Industry</w:t>
      </w:r>
    </w:p>
    <w:p w14:paraId="53FC6927" w14:textId="77777777" w:rsidR="002F06FC" w:rsidRDefault="00DA3A73" w:rsidP="00DA3A73">
      <w:pPr>
        <w:pStyle w:val="Heading2"/>
      </w:pPr>
      <w:bookmarkStart w:id="2" w:name="_Toc212472222"/>
      <w:r>
        <w:t xml:space="preserve">1.2 </w:t>
      </w:r>
      <w:r w:rsidR="00E6018A" w:rsidRPr="00867436">
        <w:t>Research background</w:t>
      </w:r>
      <w:r>
        <w:t xml:space="preserve"> and rationale</w:t>
      </w:r>
      <w:bookmarkEnd w:id="2"/>
    </w:p>
    <w:p w14:paraId="155AECF7" w14:textId="77777777" w:rsidR="00DA3A73" w:rsidRPr="00DA3A73" w:rsidRDefault="00DA3A73" w:rsidP="00DA3A73">
      <w:pPr>
        <w:rPr>
          <w:b/>
        </w:rPr>
      </w:pPr>
      <w:r w:rsidRPr="00DA3A73">
        <w:rPr>
          <w:b/>
        </w:rPr>
        <w:t>Background</w:t>
      </w:r>
    </w:p>
    <w:p w14:paraId="5C417381" w14:textId="77777777" w:rsidR="002F06FC" w:rsidRPr="00867436" w:rsidRDefault="00E6018A" w:rsidP="00867436">
      <w:pPr>
        <w:rPr>
          <w:color w:val="auto"/>
        </w:rPr>
      </w:pPr>
      <w:r w:rsidRPr="00867436">
        <w:rPr>
          <w:color w:val="auto"/>
        </w:rPr>
        <w:t>The explosive rise in the use of influencer marketing in the past 5 years has changed the way consumers build trust in online settings (UltimateAsset, 2023). According to Sesar et al. (2022), Influencers act as “opinion leaders” who direct the behaviours of their followers and influence their purchase intention through their relatable authenticity. However, if influencers lack warmth and relatability and start curating their content like deliberate advertisements, consumers end up losing trust in the influencer (Khan, 2023). Social media provides an interactive platform for these influencers to humanise brand communication and improve their trustworthiness by establishing a parasocial relationship with their consumers (Yuan and Lou, 2020). Hence, the advent of such marketing tactics overshadow traditional advertising by building a close consumer brand relationship, which is mediated by the influencers. These parasocial bonds help investigate how influencer credibility aids in establishing consumer trust.</w:t>
      </w:r>
    </w:p>
    <w:p w14:paraId="55F90968" w14:textId="77777777" w:rsidR="002F06FC" w:rsidRPr="00DA3A73" w:rsidRDefault="00DA3A73" w:rsidP="00DA3A73">
      <w:pPr>
        <w:rPr>
          <w:b/>
        </w:rPr>
      </w:pPr>
      <w:r w:rsidRPr="00DA3A73">
        <w:rPr>
          <w:b/>
        </w:rPr>
        <w:t>Rationale</w:t>
      </w:r>
    </w:p>
    <w:p w14:paraId="4DEACA0D" w14:textId="77777777" w:rsidR="002F06FC" w:rsidRPr="00867436" w:rsidRDefault="00E6018A" w:rsidP="00867436">
      <w:pPr>
        <w:rPr>
          <w:color w:val="auto"/>
        </w:rPr>
      </w:pPr>
      <w:r w:rsidRPr="00867436">
        <w:rPr>
          <w:color w:val="auto"/>
        </w:rPr>
        <w:t xml:space="preserve">The top UK beauty brands, including Huda Beauty, Dior, and L’Oreal Paris are highly focused on conducting influencer marketing operations to attract a large number of customers (Traackr, 2025). Also, around 84% of the total UK customers follow popular influencers (Statista, 2025). Therefore, it indicates that influencer marketing is popular in terms of beauty product advertisements that also influence the trust and purchasing decisions of customers. Hence, this research is rational as it will find out the impact of influencer marketing in building trust of customers while purchasing beauty products. With the help of this research, the management of beauty product companies can gain proper guidance about implementing influencer marketing. They can also become aware of avoiding the challenges related to influencer marketing that will help to retain a high level of customer trust in the long run. Hence, this research will help beauty companies to make a long-term relationship with customers through ensuring a proper approach of influencer marketing. </w:t>
      </w:r>
    </w:p>
    <w:p w14:paraId="43562472" w14:textId="77777777" w:rsidR="002F06FC" w:rsidRPr="00DA3A73" w:rsidRDefault="00E6018A" w:rsidP="00DA3A73">
      <w:pPr>
        <w:rPr>
          <w:b/>
        </w:rPr>
      </w:pPr>
      <w:r w:rsidRPr="00DA3A73">
        <w:rPr>
          <w:b/>
        </w:rPr>
        <w:t>Problem statement</w:t>
      </w:r>
    </w:p>
    <w:p w14:paraId="5AC10D71" w14:textId="77777777" w:rsidR="002F06FC" w:rsidRPr="00867436" w:rsidRDefault="00E6018A" w:rsidP="00867436">
      <w:pPr>
        <w:rPr>
          <w:color w:val="auto"/>
        </w:rPr>
      </w:pPr>
      <w:r w:rsidRPr="00867436">
        <w:rPr>
          <w:color w:val="auto"/>
        </w:rPr>
        <w:t>Despite the growing advent of Influencer marketing usage in the UK beauty industry, the implications of consumer and influencer bonds on perceived trust and purchase intention remains vague. A Study on the impact of influencer marketing on brand engagement and sales outcomes shows that 78% of marketers face difficulty in estimating their influence in the year 2020 (Celestin and Sujatha, 2024). A survey suggests that 84% of UK Gen Z in 2023 engage with influencers, but only 22% of consumers trust such influencers (Statista, 2025). In the UK beauty industry, 65% users stray away from celebrity influencers working for paid endorsement as they limit their authentic reactions for products and thus reduce influencer credibility and diminishes buying intentions (Chitrakorn, 2022).</w:t>
      </w:r>
      <w:r w:rsidR="005C54AC">
        <w:rPr>
          <w:color w:val="auto"/>
        </w:rPr>
        <w:t xml:space="preserve"> Hence, it is cleared that in the UK beauty sectors, consumer purchase rate is decreased due to false advertisement of influencers.</w:t>
      </w:r>
      <w:r w:rsidRPr="00867436">
        <w:rPr>
          <w:color w:val="auto"/>
        </w:rPr>
        <w:t xml:space="preserve"> Therefore, this </w:t>
      </w:r>
      <w:r w:rsidR="005C54AC">
        <w:rPr>
          <w:color w:val="auto"/>
        </w:rPr>
        <w:t xml:space="preserve">research </w:t>
      </w:r>
      <w:r w:rsidRPr="00867436">
        <w:rPr>
          <w:color w:val="auto"/>
        </w:rPr>
        <w:t>will provide a deeper understanding of how authenticity in in</w:t>
      </w:r>
      <w:r w:rsidR="0036755B">
        <w:rPr>
          <w:color w:val="auto"/>
        </w:rPr>
        <w:t xml:space="preserve">terpersonal connections convey </w:t>
      </w:r>
      <w:r w:rsidRPr="00867436">
        <w:rPr>
          <w:color w:val="auto"/>
        </w:rPr>
        <w:t>influencer credibility in fostering consumer trust.</w:t>
      </w:r>
    </w:p>
    <w:p w14:paraId="3B2D94B3" w14:textId="77777777" w:rsidR="002F06FC" w:rsidRPr="00867436" w:rsidRDefault="00DA3A73" w:rsidP="00DA3A73">
      <w:pPr>
        <w:pStyle w:val="Heading2"/>
      </w:pPr>
      <w:bookmarkStart w:id="3" w:name="_Toc212472223"/>
      <w:r>
        <w:t xml:space="preserve">1.3 </w:t>
      </w:r>
      <w:r w:rsidR="00E6018A" w:rsidRPr="00DA3A73">
        <w:t>Research</w:t>
      </w:r>
      <w:r w:rsidR="00E6018A" w:rsidRPr="00867436">
        <w:t xml:space="preserve"> aim</w:t>
      </w:r>
      <w:bookmarkEnd w:id="3"/>
    </w:p>
    <w:p w14:paraId="5EAE590A" w14:textId="77777777" w:rsidR="002F06FC" w:rsidRPr="00867436" w:rsidRDefault="00E6018A" w:rsidP="00867436">
      <w:pPr>
        <w:rPr>
          <w:color w:val="auto"/>
        </w:rPr>
      </w:pPr>
      <w:r w:rsidRPr="00867436">
        <w:rPr>
          <w:color w:val="auto"/>
        </w:rPr>
        <w:t xml:space="preserve">The aim of the research is to find out how influencer credibility impacts purchase intention and customer trust in the beauty industry.   </w:t>
      </w:r>
    </w:p>
    <w:p w14:paraId="619AAF72" w14:textId="77777777" w:rsidR="002F06FC" w:rsidRPr="00867436" w:rsidRDefault="00DA3A73" w:rsidP="00DA3A73">
      <w:pPr>
        <w:pStyle w:val="Heading2"/>
      </w:pPr>
      <w:bookmarkStart w:id="4" w:name="_Toc212472224"/>
      <w:r>
        <w:t xml:space="preserve">1.4 </w:t>
      </w:r>
      <w:r w:rsidR="00E6018A" w:rsidRPr="00867436">
        <w:t xml:space="preserve">Research </w:t>
      </w:r>
      <w:r w:rsidR="00E6018A" w:rsidRPr="00DA3A73">
        <w:t>objectives</w:t>
      </w:r>
      <w:bookmarkEnd w:id="4"/>
    </w:p>
    <w:p w14:paraId="064987F4" w14:textId="77777777" w:rsidR="002F06FC" w:rsidRPr="00867436" w:rsidRDefault="00E6018A" w:rsidP="00867436">
      <w:pPr>
        <w:numPr>
          <w:ilvl w:val="0"/>
          <w:numId w:val="2"/>
        </w:numPr>
        <w:rPr>
          <w:color w:val="auto"/>
        </w:rPr>
      </w:pPr>
      <w:r w:rsidRPr="00867436">
        <w:rPr>
          <w:color w:val="auto"/>
        </w:rPr>
        <w:t xml:space="preserve">To examine the relationship between influencer credibility and customer trust while purchasing beauty products. </w:t>
      </w:r>
    </w:p>
    <w:p w14:paraId="4DF13F75" w14:textId="77777777" w:rsidR="002F06FC" w:rsidRPr="00867436" w:rsidRDefault="00E6018A" w:rsidP="00867436">
      <w:pPr>
        <w:numPr>
          <w:ilvl w:val="0"/>
          <w:numId w:val="2"/>
        </w:numPr>
        <w:rPr>
          <w:color w:val="auto"/>
        </w:rPr>
      </w:pPr>
      <w:r w:rsidRPr="00867436">
        <w:rPr>
          <w:color w:val="auto"/>
        </w:rPr>
        <w:t xml:space="preserve">To evaluate the key dimensions of influencer credibility that influence customer perception towards beauty products. </w:t>
      </w:r>
    </w:p>
    <w:p w14:paraId="3B1C3E9A" w14:textId="77777777" w:rsidR="002F06FC" w:rsidRPr="00867436" w:rsidRDefault="00E6018A" w:rsidP="00867436">
      <w:pPr>
        <w:numPr>
          <w:ilvl w:val="0"/>
          <w:numId w:val="2"/>
        </w:numPr>
        <w:rPr>
          <w:color w:val="auto"/>
        </w:rPr>
      </w:pPr>
      <w:r w:rsidRPr="00867436">
        <w:rPr>
          <w:color w:val="auto"/>
        </w:rPr>
        <w:t xml:space="preserve">To identify the challenges of influencer marketing that can negatively hamper the customer trust towards beauty brands. </w:t>
      </w:r>
    </w:p>
    <w:p w14:paraId="459A5E48" w14:textId="77777777" w:rsidR="002F06FC" w:rsidRPr="00867436" w:rsidRDefault="00E6018A" w:rsidP="00867436">
      <w:pPr>
        <w:numPr>
          <w:ilvl w:val="0"/>
          <w:numId w:val="2"/>
        </w:numPr>
        <w:rPr>
          <w:color w:val="auto"/>
        </w:rPr>
      </w:pPr>
      <w:r w:rsidRPr="00867436">
        <w:rPr>
          <w:color w:val="auto"/>
        </w:rPr>
        <w:t xml:space="preserve">To recommend the proper approach of influencer marketing that beauty brands can obtain to gain a high level of customer trust. </w:t>
      </w:r>
    </w:p>
    <w:p w14:paraId="4E1FBCCF" w14:textId="77777777" w:rsidR="002F06FC" w:rsidRPr="00867436" w:rsidRDefault="00DA3A73" w:rsidP="00DA3A73">
      <w:pPr>
        <w:pStyle w:val="Heading2"/>
      </w:pPr>
      <w:bookmarkStart w:id="5" w:name="_Toc212472225"/>
      <w:r>
        <w:t xml:space="preserve">1.5 </w:t>
      </w:r>
      <w:r w:rsidR="00E6018A" w:rsidRPr="00867436">
        <w:t xml:space="preserve">Research </w:t>
      </w:r>
      <w:r w:rsidR="00E6018A" w:rsidRPr="00DA3A73">
        <w:t>questions</w:t>
      </w:r>
      <w:bookmarkEnd w:id="5"/>
    </w:p>
    <w:p w14:paraId="329B2412" w14:textId="77777777" w:rsidR="002F06FC" w:rsidRPr="00867436" w:rsidRDefault="00E6018A" w:rsidP="00867436">
      <w:pPr>
        <w:numPr>
          <w:ilvl w:val="0"/>
          <w:numId w:val="1"/>
        </w:numPr>
        <w:rPr>
          <w:color w:val="auto"/>
        </w:rPr>
      </w:pPr>
      <w:r w:rsidRPr="00867436">
        <w:rPr>
          <w:color w:val="auto"/>
        </w:rPr>
        <w:t>What is the relationship between influencer credibility and consumer trust in buying beauty products?</w:t>
      </w:r>
    </w:p>
    <w:p w14:paraId="04C39C56" w14:textId="77777777" w:rsidR="002F06FC" w:rsidRPr="00867436" w:rsidRDefault="00E6018A" w:rsidP="00867436">
      <w:pPr>
        <w:numPr>
          <w:ilvl w:val="0"/>
          <w:numId w:val="1"/>
        </w:numPr>
        <w:rPr>
          <w:color w:val="auto"/>
        </w:rPr>
      </w:pPr>
      <w:r w:rsidRPr="00867436">
        <w:rPr>
          <w:color w:val="auto"/>
        </w:rPr>
        <w:t>What are the different key dimensions of influencer credibility that influence the trust level of consumers in purchasing beauty products?</w:t>
      </w:r>
    </w:p>
    <w:p w14:paraId="5F5141E4" w14:textId="77777777" w:rsidR="002F06FC" w:rsidRPr="00867436" w:rsidRDefault="00E6018A" w:rsidP="00867436">
      <w:pPr>
        <w:numPr>
          <w:ilvl w:val="0"/>
          <w:numId w:val="1"/>
        </w:numPr>
        <w:rPr>
          <w:color w:val="auto"/>
        </w:rPr>
      </w:pPr>
      <w:r w:rsidRPr="00867436">
        <w:rPr>
          <w:color w:val="auto"/>
        </w:rPr>
        <w:t>What are the different challenges companies can face in implementing influencer marketing that can negatively hamper customer trust?</w:t>
      </w:r>
    </w:p>
    <w:p w14:paraId="4B59BFF0" w14:textId="77777777" w:rsidR="002F06FC" w:rsidRPr="00867436" w:rsidRDefault="00E6018A" w:rsidP="00867436">
      <w:pPr>
        <w:numPr>
          <w:ilvl w:val="0"/>
          <w:numId w:val="1"/>
        </w:numPr>
        <w:rPr>
          <w:color w:val="auto"/>
        </w:rPr>
      </w:pPr>
      <w:r w:rsidRPr="00867436">
        <w:rPr>
          <w:color w:val="auto"/>
        </w:rPr>
        <w:t xml:space="preserve">What are the different approaches of influencer marketing that companies can adopt to gain a high level of customer trust? </w:t>
      </w:r>
    </w:p>
    <w:p w14:paraId="4D253A8B" w14:textId="77777777" w:rsidR="002F06FC" w:rsidRPr="00867436" w:rsidRDefault="00E6018A" w:rsidP="00867436">
      <w:pPr>
        <w:pStyle w:val="Heading1"/>
      </w:pPr>
      <w:bookmarkStart w:id="6" w:name="_Toc212472226"/>
      <w:r w:rsidRPr="00867436">
        <w:t>2. Literature Review</w:t>
      </w:r>
      <w:bookmarkEnd w:id="6"/>
      <w:r w:rsidRPr="00867436">
        <w:t xml:space="preserve"> </w:t>
      </w:r>
    </w:p>
    <w:p w14:paraId="2843D6F7" w14:textId="77777777" w:rsidR="002F06FC" w:rsidRPr="00867436" w:rsidRDefault="00E6018A" w:rsidP="00867436">
      <w:pPr>
        <w:pStyle w:val="Heading2"/>
      </w:pPr>
      <w:bookmarkStart w:id="7" w:name="_Toc212472227"/>
      <w:r w:rsidRPr="00867436">
        <w:t>2.1 Key theories</w:t>
      </w:r>
      <w:bookmarkEnd w:id="7"/>
      <w:r w:rsidRPr="00867436">
        <w:t xml:space="preserve"> </w:t>
      </w:r>
    </w:p>
    <w:p w14:paraId="4D9A8DDB" w14:textId="77777777" w:rsidR="002F06FC" w:rsidRPr="00867436" w:rsidRDefault="00E6018A" w:rsidP="00867436">
      <w:pPr>
        <w:rPr>
          <w:b/>
          <w:i/>
          <w:color w:val="auto"/>
        </w:rPr>
      </w:pPr>
      <w:r w:rsidRPr="00867436">
        <w:rPr>
          <w:b/>
          <w:i/>
          <w:color w:val="auto"/>
        </w:rPr>
        <w:t>Source Credibility Theory</w:t>
      </w:r>
    </w:p>
    <w:p w14:paraId="3D40F961" w14:textId="77777777" w:rsidR="002F06FC" w:rsidRPr="00867436" w:rsidRDefault="00E6018A" w:rsidP="00867436">
      <w:pPr>
        <w:rPr>
          <w:color w:val="auto"/>
        </w:rPr>
      </w:pPr>
      <w:r w:rsidRPr="00867436">
        <w:rPr>
          <w:color w:val="auto"/>
        </w:rPr>
        <w:t>The ‘Source Credibility Theory’ is applied in enhancing influencer marketing strategies of beauty brands to influence customers’ purchasing behaviour and intentions through leveraging the transparent relationship between influencers and audience. This theory fosters the integration of communicators’ positive personal characteristics that reflect affirmative messages to the perceivers that enhance their trust on the effectiveness of influencers’ endorsed products (Reijmersdal et al. 2023). Viewers have strong trust in their favourite influencers, which influences purchasing intention based on the influencer-endorsed brands. Implementation of the ‘source credibility model’ helps beauty brands to enhance brand credibility and adoption by the targeted audience through collaborating with famous influencers (Yasa et al. 2025). Hence, beauty brands are optimising their marketing by applying ‘Source Credibility Theory’ that enhances customers’ trust, and instigates their buying intention.</w:t>
      </w:r>
    </w:p>
    <w:p w14:paraId="00ABCA85" w14:textId="77777777" w:rsidR="002F06FC" w:rsidRPr="00867436" w:rsidRDefault="00E6018A" w:rsidP="00867436">
      <w:pPr>
        <w:rPr>
          <w:b/>
          <w:i/>
          <w:color w:val="auto"/>
        </w:rPr>
      </w:pPr>
      <w:r w:rsidRPr="00867436">
        <w:rPr>
          <w:b/>
          <w:i/>
          <w:color w:val="auto"/>
        </w:rPr>
        <w:t>Social Influence Theory</w:t>
      </w:r>
    </w:p>
    <w:p w14:paraId="59850058" w14:textId="77777777" w:rsidR="002F06FC" w:rsidRPr="00867436" w:rsidRDefault="00E6018A" w:rsidP="00867436">
      <w:pPr>
        <w:rPr>
          <w:color w:val="auto"/>
        </w:rPr>
      </w:pPr>
      <w:r w:rsidRPr="00867436">
        <w:rPr>
          <w:color w:val="auto"/>
        </w:rPr>
        <w:t xml:space="preserve">‘Social Influence Theory’ embeds the application of the relationship of virtual influencers with their viewers in the promotion of beauty brands to gain customers’ trust and build a strong brand image. This theory implicates the impacts of social media influencers on a large number of people through their behavioural and motivational attributes (Davlembayeva et al. 2025).  Engaging content creation, brand description and influencers’ personal experience of using the product are the key elements of influencer marketing strategies that enhance transparency, credibility and audience’s inclination towards particular brands (Chen et al. 2024). Hence, ‘Social Influence Theory’ is generally used to measure the interrelationship between the virtual influencers’ perception and associated behavioural responses that accelerate beauty brands’ marketing tactics. </w:t>
      </w:r>
    </w:p>
    <w:p w14:paraId="5E6B1A5E" w14:textId="77777777" w:rsidR="002F06FC" w:rsidRPr="00867436" w:rsidRDefault="00E6018A" w:rsidP="00C464DC">
      <w:pPr>
        <w:pStyle w:val="Heading2"/>
      </w:pPr>
      <w:bookmarkStart w:id="8" w:name="_Toc212472228"/>
      <w:r w:rsidRPr="00867436">
        <w:t>2.2 Key debates and studies</w:t>
      </w:r>
      <w:bookmarkEnd w:id="8"/>
    </w:p>
    <w:p w14:paraId="4DDF6AC1" w14:textId="77777777" w:rsidR="002F06FC" w:rsidRPr="00867436" w:rsidRDefault="00E6018A" w:rsidP="00867436">
      <w:pPr>
        <w:rPr>
          <w:color w:val="auto"/>
        </w:rPr>
      </w:pPr>
      <w:r w:rsidRPr="00867436">
        <w:rPr>
          <w:color w:val="auto"/>
        </w:rPr>
        <w:t xml:space="preserve">Influencer credibility is directly linked to customer trust in beauty product purchases primarily because customers believe that the product will produce the actual outcomes that the influencer shows. As per Rathnayake and Lakshika (2022), physical attractiveness is the main component that establishes an influencer's credibility, as it refers to an individual's ability to grasp attention through visual appearance, as well as creating a positive impression for the audience. However, as opined by Kim and Kim (2021), the physical appeal of influencers initially captures attention which is not sufficient for influencing customer purchasing behaviour, as trust built through consistent communication is a more lasting influence on purchase intent. </w:t>
      </w:r>
    </w:p>
    <w:p w14:paraId="0F0F4974" w14:textId="77777777" w:rsidR="002F06FC" w:rsidRPr="00867436" w:rsidRDefault="00E6018A" w:rsidP="00867436">
      <w:pPr>
        <w:rPr>
          <w:color w:val="auto"/>
        </w:rPr>
      </w:pPr>
      <w:r w:rsidRPr="00867436">
        <w:rPr>
          <w:color w:val="auto"/>
        </w:rPr>
        <w:t xml:space="preserve">As per Salleh et al (2025), influencers' trustworthiness directly influences consumers' attitudes through online live streaming at social media platforms, which demonstrates the emotional values increase customer buying decisions while reducing perceived risk. This is aligned with </w:t>
      </w:r>
      <w:r w:rsidRPr="00867436">
        <w:rPr>
          <w:b/>
          <w:color w:val="auto"/>
        </w:rPr>
        <w:t xml:space="preserve">Social influence theory </w:t>
      </w:r>
      <w:r w:rsidRPr="00867436">
        <w:rPr>
          <w:color w:val="auto"/>
        </w:rPr>
        <w:t>that explains that an influencer’s trustworthiness directly impacts consumer behaviour as they promote products by creating content in social media platforms that are perceived as realistic and genuine, which increases customers’ trust (Liang et al, 2024). Therefore, it is understood that influencer credibility and customer trust are deeply intertwined, as trustworthiness and authenticity</w:t>
      </w:r>
      <w:r w:rsidR="00867436" w:rsidRPr="00867436">
        <w:rPr>
          <w:color w:val="auto"/>
        </w:rPr>
        <w:t xml:space="preserve"> of influencers build customers’ trust </w:t>
      </w:r>
      <w:r w:rsidRPr="00867436">
        <w:rPr>
          <w:color w:val="auto"/>
        </w:rPr>
        <w:t xml:space="preserve">to purchase beauty products. </w:t>
      </w:r>
    </w:p>
    <w:p w14:paraId="5881AABA" w14:textId="77777777" w:rsidR="002F06FC" w:rsidRPr="00867436" w:rsidRDefault="00E6018A" w:rsidP="00867436">
      <w:pPr>
        <w:rPr>
          <w:color w:val="auto"/>
        </w:rPr>
      </w:pPr>
      <w:r w:rsidRPr="00867436">
        <w:rPr>
          <w:color w:val="auto"/>
        </w:rPr>
        <w:t xml:space="preserve">The discussed concepts of several articles are relevant to the research topic of this paper because they provide significant information regarding the connection between influencer credibility and customer trust. These articles demonstrate that influencers' credibility builds emotional connection and trust, which ultimately influences customers' buying decisions for beauty products.    </w:t>
      </w:r>
    </w:p>
    <w:p w14:paraId="017F7545" w14:textId="77777777" w:rsidR="002F06FC" w:rsidRPr="00867436" w:rsidRDefault="00E6018A" w:rsidP="00867436">
      <w:pPr>
        <w:rPr>
          <w:color w:val="auto"/>
        </w:rPr>
      </w:pPr>
      <w:r w:rsidRPr="00867436">
        <w:rPr>
          <w:color w:val="auto"/>
        </w:rPr>
        <w:t xml:space="preserve">Addressing influencer credibility’s key dimensions are significant to establish customer trust, and also influence the perception of customers towards the beauty products. According to the perspective of Gokmenoglu and Amir (2021), trustworthiness is considered the key dimension of influencer credibility, because customers show their loyalty towards a trustworthy influencer that drives strong purchase intention for particular products. Similarly, AlFarraj et al. (2021) stated that trustworthiness, expertise, and attractiveness are the key dimensions of influencers’ credibility. To influence customer perception, trustworthiness cultivates transparency among customers by developing open communication, and honesty, where attractiveness includes social appeal and expertise fosters product knowledge (AlFarraj et al., 2021). Thus, reviewing multiple literature indicates that these influencer credibility </w:t>
      </w:r>
      <w:r w:rsidR="00C464DC" w:rsidRPr="00867436">
        <w:rPr>
          <w:color w:val="auto"/>
        </w:rPr>
        <w:t>dimensions’</w:t>
      </w:r>
      <w:r w:rsidRPr="00867436">
        <w:rPr>
          <w:color w:val="auto"/>
        </w:rPr>
        <w:t xml:space="preserve"> shape customer trust, and engagement, which ultimately contribute to influence their purchasing intention towards the beauty products. Therefore, it can be stated that influencer credibility is driven by trustworthiness, attractiveness, and expertise that significantly influence customer perception by building honesty towards the beauty products.            </w:t>
      </w:r>
    </w:p>
    <w:p w14:paraId="11C2876D" w14:textId="77777777" w:rsidR="002F06FC" w:rsidRPr="00867436" w:rsidRDefault="00E6018A" w:rsidP="00867436">
      <w:pPr>
        <w:rPr>
          <w:color w:val="auto"/>
        </w:rPr>
      </w:pPr>
      <w:r w:rsidRPr="00867436">
        <w:rPr>
          <w:color w:val="auto"/>
        </w:rPr>
        <w:t xml:space="preserve">The selected articles are relevant with this research because they provide the relevant information about the key dimensions of influencer credibility. However, AlFarraj et al. (2021) has limitations because the article is only based on quantitative methods, where few influencers were involved.   </w:t>
      </w:r>
    </w:p>
    <w:p w14:paraId="6ED20C48" w14:textId="77777777" w:rsidR="002F06FC" w:rsidRPr="00867436" w:rsidRDefault="00E6018A" w:rsidP="00867436">
      <w:pPr>
        <w:rPr>
          <w:color w:val="auto"/>
        </w:rPr>
      </w:pPr>
      <w:r w:rsidRPr="00867436">
        <w:rPr>
          <w:color w:val="auto"/>
        </w:rPr>
        <w:t xml:space="preserve">Influencer marketing plays an essential role for a business because it enables businesses to create high-quality content, reach specific demographics cost-effectively and promote inclusivity and diversity. Though an effective marketing strategy, it has several issues such as Brand-influencer misalignment, fake followers and engagement issues which hamper the consumer trust in the brand and negatively affect the financial performance of a business. According to Ayar (2024), some influencers exaggerate a product’s benefits for financial gain without genuinely testing or believing in the product’s value. When a consumer buys a product through influencers’ promises it creates a significant breakdown in trust. In addition, the beauty industry is driven by visual content and heavy editing or use of filters, which creates an unrealistic image of a product’s effect. When consumers </w:t>
      </w:r>
      <w:r w:rsidR="00C464DC" w:rsidRPr="00867436">
        <w:rPr>
          <w:color w:val="auto"/>
        </w:rPr>
        <w:t>cannot</w:t>
      </w:r>
      <w:r w:rsidRPr="00867436">
        <w:rPr>
          <w:color w:val="auto"/>
        </w:rPr>
        <w:t xml:space="preserve"> replicate these digitally enhanced "flawless" results, they feel misled and lose trust in both the influencer and the brand (Alim et al., 2025). Therefore, it can be considered poor influencer marketing that reduces the consumer trust in the brand and creates a barrier to gaining competitive advantages in the beauty industry. Moreover, the selected resources like Ayar (2024) are relevant with this study because it provides accurate information about influencer marketing challenges.  </w:t>
      </w:r>
    </w:p>
    <w:p w14:paraId="0B2E0787" w14:textId="77777777" w:rsidR="002F06FC" w:rsidRPr="00867436" w:rsidRDefault="00C464DC" w:rsidP="00C464DC">
      <w:pPr>
        <w:pStyle w:val="Heading2"/>
        <w:rPr>
          <w:szCs w:val="24"/>
        </w:rPr>
      </w:pPr>
      <w:bookmarkStart w:id="9" w:name="_Toc212472229"/>
      <w:r>
        <w:t>2.3 Research gap</w:t>
      </w:r>
      <w:bookmarkEnd w:id="9"/>
    </w:p>
    <w:p w14:paraId="7FE38E58" w14:textId="77777777" w:rsidR="002F06FC" w:rsidRPr="00867436" w:rsidRDefault="00E6018A" w:rsidP="00867436">
      <w:pPr>
        <w:rPr>
          <w:color w:val="auto"/>
        </w:rPr>
      </w:pPr>
      <w:r w:rsidRPr="00867436">
        <w:rPr>
          <w:color w:val="auto"/>
        </w:rPr>
        <w:t xml:space="preserve">Gokmenoglu and Amir (2021) have commented that beauty brands are leveraging influencers’ fame, credibility and trustworthiness to promote their products. But it failed to describe the challenges faced by beauty brands, which will be addressed in this proposal on influencers’ credibility to change buying perceptions and intentions. </w:t>
      </w:r>
    </w:p>
    <w:p w14:paraId="57D8D109" w14:textId="77777777" w:rsidR="002F06FC" w:rsidRPr="00867436" w:rsidRDefault="00E6018A" w:rsidP="00867436">
      <w:pPr>
        <w:rPr>
          <w:color w:val="auto"/>
        </w:rPr>
      </w:pPr>
      <w:r w:rsidRPr="00867436">
        <w:rPr>
          <w:color w:val="auto"/>
        </w:rPr>
        <w:t xml:space="preserve">Alim et al. (2025) mentioned only the misinformation and misleading marketing but did not address other negative impacts of influencer marketing. That will be covered in the discussion of changes in consumers’ buying intentions influenced by influencers’ credibility. </w:t>
      </w:r>
    </w:p>
    <w:p w14:paraId="33D824E8" w14:textId="77777777" w:rsidR="002F06FC" w:rsidRPr="00867436" w:rsidRDefault="00E6018A" w:rsidP="00C464DC">
      <w:pPr>
        <w:pStyle w:val="Heading2"/>
        <w:rPr>
          <w:szCs w:val="24"/>
        </w:rPr>
      </w:pPr>
      <w:bookmarkStart w:id="10" w:name="_Toc212472230"/>
      <w:r w:rsidRPr="00867436">
        <w:rPr>
          <w:szCs w:val="24"/>
        </w:rPr>
        <w:t>2.4 Co</w:t>
      </w:r>
      <w:r w:rsidR="00867436" w:rsidRPr="00867436">
        <w:t>nceptual Framework</w:t>
      </w:r>
      <w:bookmarkEnd w:id="10"/>
    </w:p>
    <w:p w14:paraId="060C9B92" w14:textId="77777777" w:rsidR="002F06FC" w:rsidRPr="00867436" w:rsidRDefault="00E6018A" w:rsidP="00867436">
      <w:pPr>
        <w:jc w:val="center"/>
        <w:rPr>
          <w:color w:val="auto"/>
        </w:rPr>
      </w:pPr>
      <w:r w:rsidRPr="00867436">
        <w:rPr>
          <w:noProof/>
          <w:color w:val="auto"/>
          <w:lang w:val="en-IN"/>
        </w:rPr>
        <w:drawing>
          <wp:inline distT="114300" distB="114300" distL="114300" distR="114300" wp14:anchorId="1FDFCDC1" wp14:editId="67E5331D">
            <wp:extent cx="4367213" cy="2795356"/>
            <wp:effectExtent l="25400" t="25400" r="25400" b="2540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4367213" cy="2795356"/>
                    </a:xfrm>
                    <a:prstGeom prst="rect">
                      <a:avLst/>
                    </a:prstGeom>
                    <a:ln w="25400">
                      <a:solidFill>
                        <a:srgbClr val="000000"/>
                      </a:solidFill>
                      <a:prstDash val="solid"/>
                    </a:ln>
                  </pic:spPr>
                </pic:pic>
              </a:graphicData>
            </a:graphic>
          </wp:inline>
        </w:drawing>
      </w:r>
    </w:p>
    <w:p w14:paraId="2CB8E7DD" w14:textId="77777777" w:rsidR="002F06FC" w:rsidRPr="00867436" w:rsidRDefault="00E6018A" w:rsidP="00867436">
      <w:pPr>
        <w:jc w:val="center"/>
        <w:rPr>
          <w:color w:val="auto"/>
        </w:rPr>
      </w:pPr>
      <w:r w:rsidRPr="00867436">
        <w:rPr>
          <w:color w:val="auto"/>
        </w:rPr>
        <w:t>Figure 1: Conceptual Framework</w:t>
      </w:r>
    </w:p>
    <w:p w14:paraId="4CA3C920" w14:textId="77777777" w:rsidR="002F06FC" w:rsidRPr="00867436" w:rsidRDefault="00E6018A" w:rsidP="00867436">
      <w:pPr>
        <w:jc w:val="center"/>
        <w:rPr>
          <w:color w:val="auto"/>
        </w:rPr>
      </w:pPr>
      <w:r w:rsidRPr="00867436">
        <w:rPr>
          <w:color w:val="auto"/>
        </w:rPr>
        <w:t>(Source: Self-created)</w:t>
      </w:r>
    </w:p>
    <w:p w14:paraId="4267A12C" w14:textId="77777777" w:rsidR="002F06FC" w:rsidRPr="00867436" w:rsidRDefault="00E6018A" w:rsidP="00867436">
      <w:pPr>
        <w:rPr>
          <w:color w:val="auto"/>
        </w:rPr>
      </w:pPr>
      <w:r w:rsidRPr="00867436">
        <w:rPr>
          <w:color w:val="auto"/>
        </w:rPr>
        <w:t xml:space="preserve">Conceptual framework is crucial for the construction of new knowledge and providing clarification of the assumptions regarding the studied phenomenon (Luft et al., 2022). In this research study through this framework, how influencer’s credibility impacts the consumer trust and purchase intention in the beauty industry will be outlined. </w:t>
      </w:r>
    </w:p>
    <w:p w14:paraId="1C9EF8F1" w14:textId="77777777" w:rsidR="002F06FC" w:rsidRPr="00867436" w:rsidRDefault="00E6018A" w:rsidP="00867436">
      <w:pPr>
        <w:rPr>
          <w:color w:val="auto"/>
        </w:rPr>
      </w:pPr>
      <w:r w:rsidRPr="00867436">
        <w:rPr>
          <w:color w:val="auto"/>
        </w:rPr>
        <w:t xml:space="preserve">Since the usage of social media platforms in the digital era has increased, it has made influencer marketing the most cost-effective marketing tool, especially for beauty products, which are purchased by young natives. The influencers create engaging content with the beauty products, to highlight how the products are useful and affordable at the same time. Also, influencers with millions of followers, provide various knowledge about the products, such as how to apply or how much should be applied to get the benefits, by using the products onscreen. These things highly influence consumer purchase intention and mostly the authentic influencers build trust between them about the beauty products (Garg and Bakshi, 2024). However, influencers can also negatively affect the consumers trust, since when an influencer advertises a product with heavy filters, consumers purchase the product by trusting them. But post-purchase when the product does not meet the consumer’s expectations, it causes distrust between them (Pawestriningrum and Roostika, 2022). From this, it can be stated that influencers significantly impact consumer trust and buying intentions in the beauty industry, either positively or negatively. </w:t>
      </w:r>
    </w:p>
    <w:p w14:paraId="19C0F4DE" w14:textId="77777777" w:rsidR="002F06FC" w:rsidRPr="00867436" w:rsidRDefault="00C464DC" w:rsidP="00C464DC">
      <w:pPr>
        <w:pStyle w:val="Heading1"/>
        <w:rPr>
          <w:i/>
          <w:szCs w:val="24"/>
        </w:rPr>
      </w:pPr>
      <w:bookmarkStart w:id="11" w:name="_Toc212472231"/>
      <w:r>
        <w:t>3. Methodology</w:t>
      </w:r>
      <w:bookmarkEnd w:id="11"/>
    </w:p>
    <w:p w14:paraId="1A7EAEC9" w14:textId="77777777" w:rsidR="002F06FC" w:rsidRPr="00867436" w:rsidRDefault="00E6018A" w:rsidP="00C464DC">
      <w:pPr>
        <w:pStyle w:val="Heading2"/>
      </w:pPr>
      <w:bookmarkStart w:id="12" w:name="_Toc212472232"/>
      <w:r w:rsidRPr="00867436">
        <w:t>3.1 Research approach</w:t>
      </w:r>
      <w:bookmarkEnd w:id="12"/>
    </w:p>
    <w:p w14:paraId="09040919" w14:textId="77777777" w:rsidR="002F06FC" w:rsidRPr="00867436" w:rsidRDefault="00E6018A" w:rsidP="00867436">
      <w:pPr>
        <w:jc w:val="center"/>
        <w:rPr>
          <w:color w:val="auto"/>
        </w:rPr>
      </w:pPr>
      <w:r w:rsidRPr="00867436">
        <w:rPr>
          <w:noProof/>
          <w:color w:val="auto"/>
          <w:lang w:val="en-IN"/>
        </w:rPr>
        <w:drawing>
          <wp:inline distT="114300" distB="114300" distL="114300" distR="114300" wp14:anchorId="5EE6BCBF" wp14:editId="54E3C3BA">
            <wp:extent cx="4524375" cy="3133725"/>
            <wp:effectExtent l="12700" t="12700" r="12700" b="1270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4524375" cy="3133725"/>
                    </a:xfrm>
                    <a:prstGeom prst="rect">
                      <a:avLst/>
                    </a:prstGeom>
                    <a:ln w="12700">
                      <a:solidFill>
                        <a:srgbClr val="000000"/>
                      </a:solidFill>
                      <a:prstDash val="solid"/>
                    </a:ln>
                  </pic:spPr>
                </pic:pic>
              </a:graphicData>
            </a:graphic>
          </wp:inline>
        </w:drawing>
      </w:r>
    </w:p>
    <w:p w14:paraId="7ADDC0C5" w14:textId="77777777" w:rsidR="002F06FC" w:rsidRPr="00867436" w:rsidRDefault="00E6018A" w:rsidP="00867436">
      <w:pPr>
        <w:jc w:val="center"/>
        <w:rPr>
          <w:color w:val="auto"/>
        </w:rPr>
      </w:pPr>
      <w:r w:rsidRPr="00867436">
        <w:rPr>
          <w:color w:val="auto"/>
        </w:rPr>
        <w:t xml:space="preserve">Figure 1: Research onion </w:t>
      </w:r>
    </w:p>
    <w:p w14:paraId="28394AB7" w14:textId="77777777" w:rsidR="002F06FC" w:rsidRPr="00867436" w:rsidRDefault="00E6018A" w:rsidP="00867436">
      <w:pPr>
        <w:jc w:val="center"/>
        <w:rPr>
          <w:color w:val="auto"/>
        </w:rPr>
      </w:pPr>
      <w:r w:rsidRPr="00867436">
        <w:rPr>
          <w:color w:val="auto"/>
        </w:rPr>
        <w:t>(Source: Melnikovas, 2018)</w:t>
      </w:r>
    </w:p>
    <w:p w14:paraId="38F41FC7" w14:textId="77777777" w:rsidR="002F06FC" w:rsidRPr="00867436" w:rsidRDefault="00E6018A" w:rsidP="00867436">
      <w:pPr>
        <w:rPr>
          <w:color w:val="auto"/>
        </w:rPr>
      </w:pPr>
      <w:r w:rsidRPr="00867436">
        <w:rPr>
          <w:color w:val="auto"/>
        </w:rPr>
        <w:t xml:space="preserve">A well-structured research approach ensures credible research outcomes by conducting an ethical data collection and analysis process. In this research, a mono method with a quantitative research approach will be used. Schutt (2019) stated that the quantitative research method is considered a collection of structural techniques, which assume a positivism research philosophy to generalise practical findings of the real world through quantifying characteristics. Following this method in research allows researchers to minimise bias, along with ensuring a standardised technique to address hidden data </w:t>
      </w:r>
      <w:r w:rsidR="00867436" w:rsidRPr="00867436">
        <w:rPr>
          <w:color w:val="auto"/>
        </w:rPr>
        <w:t>patterns and</w:t>
      </w:r>
      <w:r w:rsidRPr="00867436">
        <w:rPr>
          <w:color w:val="auto"/>
        </w:rPr>
        <w:t xml:space="preserve"> trends (Schutt, 2019). This method is justified because the objective is to measure and assess the relationship between influencer credibility, and customer intention by using statistical techniques. It will allow the researcher to test hypotheses, and identify the strength and direction of associations among variables, like trustworthiness, expertise, and attractiveness.    </w:t>
      </w:r>
    </w:p>
    <w:p w14:paraId="0873F235" w14:textId="77777777" w:rsidR="002F06FC" w:rsidRPr="00867436" w:rsidRDefault="00E6018A" w:rsidP="00867436">
      <w:pPr>
        <w:rPr>
          <w:color w:val="auto"/>
        </w:rPr>
      </w:pPr>
      <w:r w:rsidRPr="00867436">
        <w:rPr>
          <w:color w:val="auto"/>
        </w:rPr>
        <w:t xml:space="preserve">Alternatively, using a qualitative method is more time consuming, where researchers may face limitations to generalise data from a large group and face difficulties in conducting a concise conclusion (Queirós et al., 2017). Thus, this method will not be selected because using this method will fail to provide statistical analysis between influencer credibility, consumer trust, and purchasing intention. Therefore, considering the limitation of qualitative research, the study will follow a quantitative method to quantify influencer credibility impact on the purchase intention and consumer trust within the beauty industry to identify hidden future trends and market shifts.           </w:t>
      </w:r>
    </w:p>
    <w:p w14:paraId="631F97B8" w14:textId="77777777" w:rsidR="002F06FC" w:rsidRPr="00867436" w:rsidRDefault="00E6018A" w:rsidP="00C464DC">
      <w:pPr>
        <w:pStyle w:val="Heading2"/>
      </w:pPr>
      <w:bookmarkStart w:id="13" w:name="_Toc212472233"/>
      <w:r w:rsidRPr="00867436">
        <w:t>3.2 Data collection method</w:t>
      </w:r>
      <w:bookmarkEnd w:id="13"/>
      <w:r w:rsidRPr="00867436">
        <w:t xml:space="preserve"> </w:t>
      </w:r>
    </w:p>
    <w:p w14:paraId="4E0C5E16" w14:textId="77777777" w:rsidR="002F06FC" w:rsidRPr="00867436" w:rsidRDefault="00E6018A" w:rsidP="00867436">
      <w:pPr>
        <w:rPr>
          <w:color w:val="auto"/>
        </w:rPr>
      </w:pPr>
      <w:r w:rsidRPr="00867436">
        <w:rPr>
          <w:color w:val="auto"/>
        </w:rPr>
        <w:t xml:space="preserve">Conducting a proper data collection is essential for a researcher to outline valid conclusions by answering research questions. A </w:t>
      </w:r>
      <w:r w:rsidRPr="00867436">
        <w:rPr>
          <w:b/>
          <w:color w:val="auto"/>
        </w:rPr>
        <w:t>primary data collection method</w:t>
      </w:r>
      <w:r w:rsidRPr="00867436">
        <w:rPr>
          <w:color w:val="auto"/>
        </w:rPr>
        <w:t xml:space="preserve"> will be applied by the study to directly collect information from consumers. As a primary data collection method, the study will use </w:t>
      </w:r>
      <w:r w:rsidRPr="00867436">
        <w:rPr>
          <w:b/>
          <w:color w:val="auto"/>
        </w:rPr>
        <w:t>an online survey method</w:t>
      </w:r>
      <w:r w:rsidRPr="00867436">
        <w:rPr>
          <w:color w:val="auto"/>
        </w:rPr>
        <w:t xml:space="preserve"> to gather relevant information. Online surveys through </w:t>
      </w:r>
      <w:r w:rsidRPr="00867436">
        <w:rPr>
          <w:b/>
          <w:color w:val="auto"/>
        </w:rPr>
        <w:t>questionnaires</w:t>
      </w:r>
      <w:r w:rsidRPr="00867436">
        <w:rPr>
          <w:color w:val="auto"/>
        </w:rPr>
        <w:t xml:space="preserve"> are a crucial and cost-effective way to collect data from a wider audience by reducing the chances of error (Mazhar et al., 2021). The study will select this method for data collection because it can help to collect reliable and specific information from consumers of the beauty industry, and offer in-depth insights to understand their purchase intention. On the contrary, using secondary data collection poses limitations for researchers, where they do not have control over the process of data collection and the reliability of outcomes might be low due to biases (Kumara, 2022). Thus, the secondary method is irrelevant for this study because it might produce bias outcomes that will damage the research’s credibility and accountability. </w:t>
      </w:r>
    </w:p>
    <w:p w14:paraId="4B824F94" w14:textId="77777777" w:rsidR="002F06FC" w:rsidRPr="00867436" w:rsidRDefault="00E6018A" w:rsidP="00C464DC">
      <w:pPr>
        <w:pStyle w:val="Heading2"/>
      </w:pPr>
      <w:bookmarkStart w:id="14" w:name="_Toc212472234"/>
      <w:r w:rsidRPr="00867436">
        <w:t>3.3 Sampling strat</w:t>
      </w:r>
      <w:r w:rsidR="00867436" w:rsidRPr="00867436">
        <w:t>egy</w:t>
      </w:r>
      <w:bookmarkEnd w:id="14"/>
    </w:p>
    <w:p w14:paraId="6133B595" w14:textId="77777777" w:rsidR="002F06FC" w:rsidRPr="00867436" w:rsidRDefault="00E6018A" w:rsidP="00867436">
      <w:pPr>
        <w:rPr>
          <w:color w:val="auto"/>
        </w:rPr>
      </w:pPr>
      <w:r w:rsidRPr="00867436">
        <w:rPr>
          <w:color w:val="auto"/>
        </w:rPr>
        <w:t xml:space="preserve">In the primary data collection method, there are various types of sampling strategies available, such as, Probability sampling and Non-probability sampling method. </w:t>
      </w:r>
      <w:r w:rsidRPr="00867436">
        <w:rPr>
          <w:b/>
          <w:color w:val="auto"/>
        </w:rPr>
        <w:t>Random sampling</w:t>
      </w:r>
      <w:r w:rsidRPr="00867436">
        <w:rPr>
          <w:color w:val="auto"/>
        </w:rPr>
        <w:t xml:space="preserve"> (Probability sampling) is a widely used sampling strategy, </w:t>
      </w:r>
      <w:r w:rsidR="00867436" w:rsidRPr="00867436">
        <w:rPr>
          <w:color w:val="auto"/>
        </w:rPr>
        <w:t>especially</w:t>
      </w:r>
      <w:r w:rsidRPr="00867436">
        <w:rPr>
          <w:color w:val="auto"/>
        </w:rPr>
        <w:t xml:space="preserve"> in quantitative studies, with survey instruments. This strategy will be reliable for the following research topic, as through this, a survey can be done between 100 consumers, by choosing them randomly, to understand how their trust and purchase intention is impacted by influencer credibility in the beauty industry (Noor et al., 2022). On the other hand, as in Non-probability sampling methods, samples are not collected randomly and the sample is not representative of the entire population, thus it can cause potential biases, difficulty in quality assessment and sampling error (Sharma, 2017). Therefore, by comparing these two methods, it can be interpreted that random sampling will be more suitable for ensuring unbiasedness, reliability and statistically valid findings regarding influencer credibility and purchasing behaviour. Thus, this method will be relevant for this research study and the Non-probability sampling methods will be not appropriate due to its disadvantages. </w:t>
      </w:r>
    </w:p>
    <w:p w14:paraId="17CA06A6" w14:textId="77777777" w:rsidR="002F06FC" w:rsidRPr="00867436" w:rsidRDefault="00E6018A" w:rsidP="00C464DC">
      <w:pPr>
        <w:pStyle w:val="Heading2"/>
      </w:pPr>
      <w:bookmarkStart w:id="15" w:name="_Toc212472235"/>
      <w:r w:rsidRPr="00867436">
        <w:t>3.4 Data analysis</w:t>
      </w:r>
      <w:bookmarkEnd w:id="15"/>
    </w:p>
    <w:p w14:paraId="3C6DC8E6" w14:textId="77777777" w:rsidR="002F06FC" w:rsidRPr="00867436" w:rsidRDefault="00E6018A" w:rsidP="00867436">
      <w:pPr>
        <w:rPr>
          <w:color w:val="auto"/>
        </w:rPr>
      </w:pPr>
      <w:r w:rsidRPr="00867436">
        <w:rPr>
          <w:color w:val="auto"/>
        </w:rPr>
        <w:t xml:space="preserve">The collected first-hand data for this study will be analysed statistically by employing descriptive statistics such as mean, frequency and standard deviation. In this way, key demographic insights about the Beauty industry can be summarised meaningfully, which will assist in answering the research question in a clear and straightforward manner. The correlation and regression in this method will help to identify the relationship between two key variables, such as the influencer credibility and consumer purchase intention (Costa, 2016). </w:t>
      </w:r>
    </w:p>
    <w:p w14:paraId="5AC0FB0A" w14:textId="77777777" w:rsidR="002F06FC" w:rsidRPr="00867436" w:rsidRDefault="00E6018A" w:rsidP="00867436">
      <w:pPr>
        <w:rPr>
          <w:color w:val="auto"/>
        </w:rPr>
      </w:pPr>
      <w:r w:rsidRPr="00867436">
        <w:rPr>
          <w:color w:val="auto"/>
        </w:rPr>
        <w:t xml:space="preserve">Moreover, descriptive analysis can be beneficial in offering a thorough and understandable explanation of the data, making it easier to recognise any possible trends and patterns in the UK beauty industry (Washington et al., 2020). Hence, this analysis process will be useful in efficiently evaluating how influencer credibility is influencing the purchase choices of the UK beauty industry consumers by turning raw data into meaningful information.  </w:t>
      </w:r>
    </w:p>
    <w:p w14:paraId="386BA685" w14:textId="77777777" w:rsidR="002F06FC" w:rsidRPr="00867436" w:rsidRDefault="00867436" w:rsidP="00C464DC">
      <w:pPr>
        <w:pStyle w:val="Heading2"/>
        <w:rPr>
          <w:szCs w:val="24"/>
        </w:rPr>
      </w:pPr>
      <w:bookmarkStart w:id="16" w:name="_Toc212472236"/>
      <w:r w:rsidRPr="00867436">
        <w:t>3.5 Ethical consideration</w:t>
      </w:r>
      <w:bookmarkEnd w:id="16"/>
    </w:p>
    <w:p w14:paraId="14E007C6" w14:textId="77777777" w:rsidR="002F06FC" w:rsidRPr="00867436" w:rsidRDefault="00E6018A" w:rsidP="00867436">
      <w:pPr>
        <w:rPr>
          <w:color w:val="auto"/>
        </w:rPr>
      </w:pPr>
      <w:r w:rsidRPr="00867436">
        <w:rPr>
          <w:color w:val="auto"/>
        </w:rPr>
        <w:t xml:space="preserve">In any primary research, ethics is defined as the practice of maintaining moral principles. This study will strictly adhere to some specific ethical guidelines to protect every participant’s rights and safeguard them from any possible harm during or even after the research, which will uphold social standards (Nii Laryeafio and Ogbewe, 2023). For instance, before the participation of each volunteer in the research, their </w:t>
      </w:r>
      <w:r w:rsidRPr="00867436">
        <w:rPr>
          <w:b/>
          <w:color w:val="auto"/>
        </w:rPr>
        <w:t>informed consent</w:t>
      </w:r>
      <w:r w:rsidRPr="00867436">
        <w:rPr>
          <w:color w:val="auto"/>
        </w:rPr>
        <w:t xml:space="preserve"> will be obtained digitally by informing them of any possible risks and benefits associated with the research. Additionally, </w:t>
      </w:r>
      <w:r w:rsidRPr="00867436">
        <w:rPr>
          <w:b/>
          <w:color w:val="auto"/>
        </w:rPr>
        <w:t>confidentiality</w:t>
      </w:r>
      <w:r w:rsidRPr="00867436">
        <w:rPr>
          <w:color w:val="auto"/>
        </w:rPr>
        <w:t xml:space="preserve"> will be maintained for each of the participants’ responses in the investigation without any disclosure of their personal information (Nii Laryeafio and Ogbewe, 2023). Thus, this will aid in ensuring integrity by respecting every involved participant’s</w:t>
      </w:r>
      <w:r w:rsidRPr="00867436">
        <w:rPr>
          <w:b/>
          <w:color w:val="auto"/>
        </w:rPr>
        <w:t xml:space="preserve"> ethical approval</w:t>
      </w:r>
      <w:r w:rsidRPr="00867436">
        <w:rPr>
          <w:color w:val="auto"/>
        </w:rPr>
        <w:t xml:space="preserve"> and welfare. </w:t>
      </w:r>
    </w:p>
    <w:p w14:paraId="7196E708" w14:textId="77777777" w:rsidR="002F06FC" w:rsidRPr="00867436" w:rsidRDefault="00E6018A" w:rsidP="00C464DC">
      <w:pPr>
        <w:pStyle w:val="Heading2"/>
      </w:pPr>
      <w:bookmarkStart w:id="17" w:name="_Toc212472237"/>
      <w:r w:rsidRPr="00867436">
        <w:t>3.6 Feasibility</w:t>
      </w:r>
      <w:bookmarkEnd w:id="17"/>
    </w:p>
    <w:p w14:paraId="452A0F46" w14:textId="77777777" w:rsidR="002F06FC" w:rsidRPr="00867436" w:rsidRDefault="00E6018A" w:rsidP="00867436">
      <w:pPr>
        <w:rPr>
          <w:color w:val="auto"/>
        </w:rPr>
      </w:pPr>
      <w:r w:rsidRPr="00867436">
        <w:rPr>
          <w:color w:val="auto"/>
        </w:rPr>
        <w:t xml:space="preserve">The research will conduct an online survey among approximately 100 possible UK beauty industry consumers to collect valuable information within two weeks. Google Forms will be used to create a topic-related survey form and distributed via social media, where it can be accessed by a wide range of participants in a cost-efficient way (Vasantha Raju and Harinarayana, 2016). The resources will include the Microsoft Forms for the primary information gathering and SPSS to analyse the collected information statistically in order to ensure the overall success of the investigation and the timely completion of the research.   </w:t>
      </w:r>
    </w:p>
    <w:p w14:paraId="7998C386" w14:textId="77777777" w:rsidR="002F06FC" w:rsidRPr="00867436" w:rsidRDefault="00867436" w:rsidP="00C464DC">
      <w:pPr>
        <w:pStyle w:val="Heading1"/>
        <w:rPr>
          <w:szCs w:val="24"/>
        </w:rPr>
      </w:pPr>
      <w:bookmarkStart w:id="18" w:name="_Toc212472238"/>
      <w:r w:rsidRPr="00867436">
        <w:t>4. Expected Findings</w:t>
      </w:r>
      <w:bookmarkEnd w:id="18"/>
    </w:p>
    <w:p w14:paraId="7491D660" w14:textId="77777777" w:rsidR="002F06FC" w:rsidRPr="00867436" w:rsidRDefault="00E6018A" w:rsidP="00C464DC">
      <w:pPr>
        <w:pStyle w:val="Heading2"/>
      </w:pPr>
      <w:bookmarkStart w:id="19" w:name="_Toc212472239"/>
      <w:r w:rsidRPr="00867436">
        <w:t>4.1 Describing the anticipated results</w:t>
      </w:r>
      <w:bookmarkEnd w:id="19"/>
    </w:p>
    <w:p w14:paraId="19DA13E5" w14:textId="77777777" w:rsidR="002F06FC" w:rsidRPr="00867436" w:rsidRDefault="00E6018A" w:rsidP="00867436">
      <w:pPr>
        <w:rPr>
          <w:color w:val="auto"/>
        </w:rPr>
      </w:pPr>
      <w:r w:rsidRPr="00867436">
        <w:rPr>
          <w:color w:val="auto"/>
        </w:rPr>
        <w:t>This research proposal is being conducted to identify the impact of influencer marketing on enhancing credibility, trustworthiness and consumers’ buying intentions in the beauty industry. It will portray a socio-emotional bond between the influencers and their viewers that increases their perceived value of the effectiveness of specific beauty products. Established emotional resonance and interaction between the influencers and consumers have a strong influence on the consumers’ buying perceptions and decision-makings (Chen et al. 2024). Influencer marketing not only empowers beauty brands to enhance sales but also imposes risks of misleading content and consumer resentments.</w:t>
      </w:r>
    </w:p>
    <w:p w14:paraId="5E39E4C6" w14:textId="77777777" w:rsidR="002F06FC" w:rsidRPr="00867436" w:rsidRDefault="00E6018A" w:rsidP="00867436">
      <w:pPr>
        <w:rPr>
          <w:color w:val="auto"/>
        </w:rPr>
      </w:pPr>
      <w:r w:rsidRPr="00867436">
        <w:rPr>
          <w:color w:val="auto"/>
        </w:rPr>
        <w:t xml:space="preserve">Consumers’ perceived product quality may differ from the quality shown and described in the influencers’ lives or videos (Wu, 2022). The research will provide an idea of how the influencers’ exaggerated product details and fake reviews can develop a negative image about respective brands. Sales of beauty brands depend upon the level of Influencers’ innovative content creation and transparency. This research will cover all the aspects of influencer marketing, including its enhanced credibility and potential challenges that affect the brand image. </w:t>
      </w:r>
    </w:p>
    <w:p w14:paraId="6E0A5CB0" w14:textId="77777777" w:rsidR="002F06FC" w:rsidRPr="00867436" w:rsidRDefault="00867436" w:rsidP="00C464DC">
      <w:pPr>
        <w:pStyle w:val="Heading2"/>
        <w:rPr>
          <w:szCs w:val="24"/>
        </w:rPr>
      </w:pPr>
      <w:bookmarkStart w:id="20" w:name="_Toc212472240"/>
      <w:r w:rsidRPr="00867436">
        <w:t>4.2 Expected Contributions</w:t>
      </w:r>
      <w:bookmarkEnd w:id="20"/>
    </w:p>
    <w:p w14:paraId="1E92C732" w14:textId="77777777" w:rsidR="002F06FC" w:rsidRPr="00867436" w:rsidRDefault="00E6018A" w:rsidP="00867436">
      <w:pPr>
        <w:rPr>
          <w:color w:val="auto"/>
        </w:rPr>
      </w:pPr>
      <w:r w:rsidRPr="00867436">
        <w:rPr>
          <w:color w:val="auto"/>
        </w:rPr>
        <w:t xml:space="preserve">It is expected that the final outcomes of this research will have significant contributions in terms of theoretical, managerial and policy perspective wise over both beauty consumers and brands in the UK. </w:t>
      </w:r>
      <w:r w:rsidRPr="00867436">
        <w:rPr>
          <w:b/>
          <w:color w:val="auto"/>
        </w:rPr>
        <w:t>Theoretically,</w:t>
      </w:r>
      <w:r w:rsidRPr="00867436">
        <w:rPr>
          <w:color w:val="auto"/>
        </w:rPr>
        <w:t xml:space="preserve"> this study can contribute to a better understanding of the application of Social Credibility and Social Learning theory in understanding how consumer purchasing patterns in the Beauty industry gets persuaded by modern influencer credibility (Wahyuni et al., 2025). </w:t>
      </w:r>
      <w:r w:rsidRPr="00867436">
        <w:rPr>
          <w:b/>
          <w:color w:val="auto"/>
        </w:rPr>
        <w:t>Managerially,</w:t>
      </w:r>
      <w:r w:rsidRPr="00867436">
        <w:rPr>
          <w:color w:val="auto"/>
        </w:rPr>
        <w:t xml:space="preserve"> this research can contribute to brands’ marketing expertise, help them in hiring relevant influencers to maintain consistent customer engagement and increase their purchasing rates. Lastly, in terms of</w:t>
      </w:r>
      <w:r w:rsidRPr="00867436">
        <w:rPr>
          <w:b/>
          <w:color w:val="auto"/>
        </w:rPr>
        <w:t xml:space="preserve"> policy perspective,</w:t>
      </w:r>
      <w:r w:rsidRPr="00867436">
        <w:rPr>
          <w:color w:val="auto"/>
        </w:rPr>
        <w:t xml:space="preserve"> this study can allow the UK regulatory authorities to design new policies or refine existing ones, such as ISBA and Influencer Marketing Trade Body (IMTB). This will aid in maintaining responsible alignment between the brands and the influencers they hire through clear disclosure of rules and norms (IMTB, 2025). </w:t>
      </w:r>
    </w:p>
    <w:p w14:paraId="7FF09B5B" w14:textId="77777777" w:rsidR="002F06FC" w:rsidRPr="00867436" w:rsidRDefault="00867436" w:rsidP="00C464DC">
      <w:pPr>
        <w:pStyle w:val="Heading1"/>
        <w:rPr>
          <w:szCs w:val="24"/>
        </w:rPr>
      </w:pPr>
      <w:bookmarkStart w:id="21" w:name="_Toc212472241"/>
      <w:r w:rsidRPr="00867436">
        <w:t>5. Limitations</w:t>
      </w:r>
      <w:bookmarkEnd w:id="21"/>
    </w:p>
    <w:p w14:paraId="4C84FC3A" w14:textId="77777777" w:rsidR="002F06FC" w:rsidRPr="00867436" w:rsidRDefault="00E6018A" w:rsidP="00C464DC">
      <w:pPr>
        <w:pStyle w:val="Heading2"/>
      </w:pPr>
      <w:bookmarkStart w:id="22" w:name="_Toc212472242"/>
      <w:r w:rsidRPr="00867436">
        <w:t>5.1 Anticipated constraints</w:t>
      </w:r>
      <w:bookmarkEnd w:id="22"/>
    </w:p>
    <w:p w14:paraId="24CD14D0" w14:textId="77777777" w:rsidR="002F06FC" w:rsidRPr="00867436" w:rsidRDefault="00E6018A" w:rsidP="00867436">
      <w:pPr>
        <w:rPr>
          <w:color w:val="auto"/>
        </w:rPr>
      </w:pPr>
      <w:r w:rsidRPr="00867436">
        <w:rPr>
          <w:color w:val="auto"/>
        </w:rPr>
        <w:t>The methods that will be chosen for this research are highly appropriate as compared to other research methods. However, following these methods, the researcher can face significant challenges that can create a barrier to achieving the proper outcome of the research. As this research will be based on primary research, researchers can face challenges in accessing the required data for the research work properly. In the case of the primary research, data access-related problems occur due to the lower response from participants (Khatamian Far, 2018). The researcher can also face challenges related to bias in the dataset. The bias in the dataset occurs due to the psychological match among participants. Due to the bias in the dataset, the researcher can face challenges in obtaining an accurate research outcome. The bias in data in primary research mainly occurs due to the wrong selection of participants (Ahmed et al., 2012). Lastly, a small sample is one more challenge that the researcher can face while conducting the primary research. Due to the small sample, the generalisation of research outcomes can be challenging for the researcher which can cause misleading research results and in this case, the small sample can cause a barrier in identifying the actual correlation between influencer credibility and improving customer trust in purchasing beauty products.</w:t>
      </w:r>
    </w:p>
    <w:p w14:paraId="6AA43DEF" w14:textId="77777777" w:rsidR="002F06FC" w:rsidRPr="00867436" w:rsidRDefault="00E14B88" w:rsidP="00C464DC">
      <w:pPr>
        <w:pStyle w:val="Heading2"/>
      </w:pPr>
      <w:bookmarkStart w:id="23" w:name="_Toc212472243"/>
      <w:r>
        <w:t>5.2 Mitigation strategies</w:t>
      </w:r>
      <w:r w:rsidR="00E6018A" w:rsidRPr="00867436">
        <w:t>:</w:t>
      </w:r>
      <w:bookmarkEnd w:id="23"/>
      <w:r w:rsidR="00E6018A" w:rsidRPr="00867436">
        <w:t xml:space="preserve"> </w:t>
      </w:r>
    </w:p>
    <w:p w14:paraId="39E8F9E1" w14:textId="77777777" w:rsidR="002F06FC" w:rsidRPr="00867436" w:rsidRDefault="00E6018A" w:rsidP="00867436">
      <w:pPr>
        <w:rPr>
          <w:color w:val="auto"/>
        </w:rPr>
      </w:pPr>
      <w:r w:rsidRPr="00867436">
        <w:rPr>
          <w:color w:val="auto"/>
        </w:rPr>
        <w:t xml:space="preserve">For minimising or managing these limitations, the researcher can build a community to improve participant engagement in the survey. Also, by creating a rigorous study design, the researcher can minimise the chances of bias. These approaches can minimise limitations of the methodology and ensure a better outcome of the research.                       </w:t>
      </w:r>
    </w:p>
    <w:p w14:paraId="39C6F079" w14:textId="77777777" w:rsidR="002F06FC" w:rsidRPr="00867436" w:rsidRDefault="00E6018A" w:rsidP="00C464DC">
      <w:pPr>
        <w:pStyle w:val="Heading1"/>
      </w:pPr>
      <w:bookmarkStart w:id="24" w:name="_Toc212472244"/>
      <w:r w:rsidRPr="00867436">
        <w:t>6. Timeframe</w:t>
      </w:r>
      <w:bookmarkEnd w:id="24"/>
      <w:r w:rsidRPr="00867436">
        <w:t xml:space="preserve"> </w:t>
      </w:r>
    </w:p>
    <w:p w14:paraId="20043397" w14:textId="77777777" w:rsidR="002F06FC" w:rsidRPr="00867436" w:rsidRDefault="00E6018A" w:rsidP="00867436">
      <w:pPr>
        <w:jc w:val="center"/>
        <w:rPr>
          <w:b/>
          <w:color w:val="auto"/>
        </w:rPr>
      </w:pPr>
      <w:r w:rsidRPr="00867436">
        <w:rPr>
          <w:b/>
          <w:noProof/>
          <w:color w:val="auto"/>
          <w:bdr w:val="single" w:sz="4" w:space="0" w:color="auto"/>
          <w:lang w:val="en-IN"/>
        </w:rPr>
        <w:drawing>
          <wp:inline distT="114300" distB="114300" distL="114300" distR="114300" wp14:anchorId="40D89654" wp14:editId="500BF399">
            <wp:extent cx="5173980" cy="2255520"/>
            <wp:effectExtent l="0" t="0" r="762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174481" cy="2255738"/>
                    </a:xfrm>
                    <a:prstGeom prst="rect">
                      <a:avLst/>
                    </a:prstGeom>
                    <a:ln/>
                  </pic:spPr>
                </pic:pic>
              </a:graphicData>
            </a:graphic>
          </wp:inline>
        </w:drawing>
      </w:r>
    </w:p>
    <w:p w14:paraId="5C3BF554" w14:textId="77777777" w:rsidR="002F06FC" w:rsidRPr="00867436" w:rsidRDefault="00E6018A" w:rsidP="00867436">
      <w:pPr>
        <w:jc w:val="center"/>
        <w:rPr>
          <w:b/>
          <w:color w:val="auto"/>
        </w:rPr>
      </w:pPr>
      <w:r w:rsidRPr="00867436">
        <w:rPr>
          <w:b/>
          <w:color w:val="auto"/>
        </w:rPr>
        <w:t>Figure 1: Project Time-Plan</w:t>
      </w:r>
    </w:p>
    <w:p w14:paraId="033F90AE" w14:textId="77777777" w:rsidR="002F06FC" w:rsidRPr="00867436" w:rsidRDefault="00E6018A" w:rsidP="00867436">
      <w:pPr>
        <w:jc w:val="center"/>
        <w:rPr>
          <w:b/>
          <w:color w:val="auto"/>
        </w:rPr>
      </w:pPr>
      <w:r w:rsidRPr="00867436">
        <w:rPr>
          <w:b/>
          <w:color w:val="auto"/>
        </w:rPr>
        <w:t>(Source: Self-Developed)</w:t>
      </w:r>
    </w:p>
    <w:p w14:paraId="389E0BAC" w14:textId="77777777" w:rsidR="00867436" w:rsidRPr="00867436" w:rsidRDefault="00867436" w:rsidP="00867436">
      <w:pPr>
        <w:rPr>
          <w:b/>
        </w:rPr>
      </w:pPr>
      <w:r w:rsidRPr="00867436">
        <w:rPr>
          <w:b/>
        </w:rPr>
        <w:br w:type="page"/>
      </w:r>
    </w:p>
    <w:p w14:paraId="2232A2A0" w14:textId="77777777" w:rsidR="002F06FC" w:rsidRPr="00867436" w:rsidRDefault="00E6018A" w:rsidP="00C464DC">
      <w:pPr>
        <w:pStyle w:val="Heading1"/>
      </w:pPr>
      <w:bookmarkStart w:id="25" w:name="_Toc212472245"/>
      <w:r w:rsidRPr="00867436">
        <w:t>References</w:t>
      </w:r>
      <w:bookmarkEnd w:id="25"/>
      <w:r w:rsidRPr="00867436">
        <w:t xml:space="preserve"> </w:t>
      </w:r>
    </w:p>
    <w:p w14:paraId="0B959624" w14:textId="77777777" w:rsidR="00867436" w:rsidRPr="00867436" w:rsidRDefault="00867436" w:rsidP="00867436">
      <w:r w:rsidRPr="00867436">
        <w:t xml:space="preserve">Ahmed, I., Sutton, A.J. and Riley, R.D., (2012) ‘Assessment of publication bias, selection bias, and unavailable data in meta-analyses using individual participant data: a database survey’. </w:t>
      </w:r>
      <w:r w:rsidRPr="00867436">
        <w:rPr>
          <w:i/>
        </w:rPr>
        <w:t>Bmj</w:t>
      </w:r>
      <w:r w:rsidRPr="00867436">
        <w:t xml:space="preserve">, </w:t>
      </w:r>
      <w:r w:rsidRPr="00867436">
        <w:rPr>
          <w:i/>
        </w:rPr>
        <w:t>344</w:t>
      </w:r>
      <w:r w:rsidRPr="00867436">
        <w:t xml:space="preserve">. Available at: </w:t>
      </w:r>
      <w:hyperlink r:id="rId11">
        <w:r w:rsidRPr="00867436">
          <w:rPr>
            <w:color w:val="1155CC"/>
            <w:u w:val="single"/>
          </w:rPr>
          <w:t>https://www.bmj.com/content/bmj/344/bmj.d7762.full.pdf</w:t>
        </w:r>
      </w:hyperlink>
    </w:p>
    <w:p w14:paraId="04AD9788" w14:textId="77777777" w:rsidR="00867436" w:rsidRPr="00867436" w:rsidRDefault="00867436" w:rsidP="00867436">
      <w:r w:rsidRPr="00867436">
        <w:t xml:space="preserve">AlFarraj, O., Alalwan, A.A., Obeidat, Z.M., Baabdullah, A., Aldmour, R. and Al-Haddad, S., (2021) Examining the impact of influencers’ credibility dimensions: attractiveness, trustworthiness and expertise on the purchase intention in the aesthetic dermatology industry. </w:t>
      </w:r>
      <w:r w:rsidRPr="00867436">
        <w:rPr>
          <w:i/>
        </w:rPr>
        <w:t>Review of International Business and Strategy</w:t>
      </w:r>
      <w:r w:rsidRPr="00867436">
        <w:t xml:space="preserve">, 31(3), pp.355-374. Available at: </w:t>
      </w:r>
      <w:hyperlink r:id="rId12">
        <w:r w:rsidRPr="00867436">
          <w:rPr>
            <w:color w:val="1155CC"/>
            <w:u w:val="single"/>
          </w:rPr>
          <w:t>https://doi.org/10.1108/RIBS-07-2020-0089</w:t>
        </w:r>
      </w:hyperlink>
      <w:r w:rsidRPr="00867436">
        <w:t xml:space="preserve"> </w:t>
      </w:r>
    </w:p>
    <w:p w14:paraId="129AF594" w14:textId="77777777" w:rsidR="00867436" w:rsidRPr="00867436" w:rsidRDefault="00867436" w:rsidP="00867436">
      <w:r w:rsidRPr="00867436">
        <w:t>Alim, M.A., Ghosh, T. and Thaichon, P., 2025. The Dark Side of Virtual Influencers Revealed: Insights and Implications. In Encyclopedia of Artificial Intelligence in Marketing (pp. 1-12). Cham: Springer Nature Switzerland. [online]. Available at:</w:t>
      </w:r>
      <w:hyperlink r:id="rId13">
        <w:r w:rsidRPr="00867436">
          <w:rPr>
            <w:color w:val="1155CC"/>
            <w:u w:val="single"/>
          </w:rPr>
          <w:t>https://www.researchgate.net/profile/Tusher-Ghosh-2/publication/393801761_The_Dark_Side_of_Virtual_Influencers_Revealed/links/6886350bf8031739e6091893/The-Dark-Side-of-Virtual-Influencers-Revealed.pdf</w:t>
        </w:r>
      </w:hyperlink>
    </w:p>
    <w:p w14:paraId="5DCBF8F1" w14:textId="77777777" w:rsidR="00867436" w:rsidRPr="00867436" w:rsidRDefault="00867436" w:rsidP="00867436">
      <w:r w:rsidRPr="00867436">
        <w:t>Available at:</w:t>
      </w:r>
    </w:p>
    <w:p w14:paraId="751A2F02" w14:textId="77777777" w:rsidR="00867436" w:rsidRPr="00867436" w:rsidRDefault="00867436" w:rsidP="00867436">
      <w:r w:rsidRPr="00867436">
        <w:t>Ayar, İ., (2024). The Impact of Exaggerated and Deceptive Influencer Advertising and Influencer Attractiveness on Consumer Purchase Intentions. İktisadi İdari ve Siyasal Araştırmalar Dergisi (İKTİSAD), 9(25), pp.837-853. Available at:</w:t>
      </w:r>
      <w:hyperlink r:id="rId14">
        <w:r w:rsidRPr="00867436">
          <w:rPr>
            <w:color w:val="1155CC"/>
            <w:u w:val="single"/>
          </w:rPr>
          <w:t>https://dergipark.org.tr/en/download/article-file/3913740</w:t>
        </w:r>
      </w:hyperlink>
    </w:p>
    <w:p w14:paraId="088A4A6E" w14:textId="77777777" w:rsidR="00867436" w:rsidRPr="00867436" w:rsidRDefault="00867436" w:rsidP="00867436">
      <w:r w:rsidRPr="00867436">
        <w:t>Celestin, M., and Sujatha, S. (2024). Impact on brand trust and consumer behavior: Leveraging social media influencers to drive credibility and engagement across industries.</w:t>
      </w:r>
      <w:r w:rsidRPr="00867436">
        <w:rPr>
          <w:i/>
        </w:rPr>
        <w:t xml:space="preserve"> International Journal of Applied and Advanced Scientific Research</w:t>
      </w:r>
      <w:r w:rsidRPr="00867436">
        <w:t xml:space="preserve">, 9(2), 81-87. Available at: </w:t>
      </w:r>
      <w:hyperlink r:id="rId15">
        <w:r w:rsidRPr="00867436">
          <w:rPr>
            <w:color w:val="1155CC"/>
            <w:u w:val="single"/>
          </w:rPr>
          <w:t>https://doi.org/10.5281/zenodo.13887149</w:t>
        </w:r>
      </w:hyperlink>
      <w:r w:rsidRPr="00867436">
        <w:t xml:space="preserve"> </w:t>
      </w:r>
    </w:p>
    <w:p w14:paraId="3C560440" w14:textId="77777777" w:rsidR="00867436" w:rsidRPr="00867436" w:rsidRDefault="00867436" w:rsidP="00867436">
      <w:r w:rsidRPr="00867436">
        <w:rPr>
          <w:rFonts w:eastAsia="Arial"/>
        </w:rPr>
        <w:t xml:space="preserve">Chen, Y., Qin, Z., Yan, Y. and Huang, Y. (2024) ‘The power of influencers: how does influencer marketing shape consumers’ purchase intentions?’. </w:t>
      </w:r>
      <w:r w:rsidRPr="00867436">
        <w:rPr>
          <w:rFonts w:eastAsia="Arial"/>
          <w:i/>
        </w:rPr>
        <w:t>Sustainability</w:t>
      </w:r>
      <w:r w:rsidRPr="00867436">
        <w:rPr>
          <w:rFonts w:eastAsia="Arial"/>
        </w:rPr>
        <w:t xml:space="preserve">, </w:t>
      </w:r>
      <w:r w:rsidRPr="00867436">
        <w:rPr>
          <w:rFonts w:eastAsia="Arial"/>
          <w:i/>
        </w:rPr>
        <w:t>16</w:t>
      </w:r>
      <w:r w:rsidRPr="00867436">
        <w:rPr>
          <w:rFonts w:eastAsia="Arial"/>
        </w:rPr>
        <w:t xml:space="preserve">(13), p.5471. </w:t>
      </w:r>
      <w:r w:rsidRPr="00867436">
        <w:t xml:space="preserve">Available at: </w:t>
      </w:r>
      <w:hyperlink r:id="rId16">
        <w:r w:rsidRPr="00867436">
          <w:rPr>
            <w:color w:val="1155CC"/>
            <w:u w:val="single"/>
          </w:rPr>
          <w:t>https://doi.org/10.3390/su16135471</w:t>
        </w:r>
      </w:hyperlink>
      <w:r w:rsidRPr="00867436">
        <w:t xml:space="preserve"> </w:t>
      </w:r>
    </w:p>
    <w:p w14:paraId="4AEDDE1F" w14:textId="77777777" w:rsidR="00867436" w:rsidRPr="00867436" w:rsidRDefault="00867436" w:rsidP="00867436">
      <w:r w:rsidRPr="00867436">
        <w:t xml:space="preserve">Chitrakorn, (2022) The big influencer trust issue — and the beauty brands trying to save it. </w:t>
      </w:r>
      <w:r w:rsidRPr="00867436">
        <w:rPr>
          <w:i/>
        </w:rPr>
        <w:t>Voguebusiness</w:t>
      </w:r>
      <w:r w:rsidRPr="00867436">
        <w:t xml:space="preserve"> Available at: </w:t>
      </w:r>
      <w:hyperlink r:id="rId17">
        <w:r w:rsidRPr="00867436">
          <w:rPr>
            <w:color w:val="1155CC"/>
            <w:u w:val="single"/>
          </w:rPr>
          <w:t>https://www.voguebusiness.com/beauty/the-big-influencer-trust-issue-and-the-beauty-brands-trying-to-save-it</w:t>
        </w:r>
      </w:hyperlink>
      <w:r w:rsidRPr="00867436">
        <w:t xml:space="preserve"> </w:t>
      </w:r>
    </w:p>
    <w:p w14:paraId="226F210F" w14:textId="77777777" w:rsidR="00867436" w:rsidRPr="00867436" w:rsidRDefault="00867436" w:rsidP="00867436">
      <w:r w:rsidRPr="00867436">
        <w:t xml:space="preserve">Costa, V. (2016). Correlation and regression. In Fundamentals of statistical hydrology (pp. 391-440). Cham: Springer International Publishing. Available at: </w:t>
      </w:r>
      <w:hyperlink r:id="rId18">
        <w:r w:rsidRPr="00867436">
          <w:rPr>
            <w:color w:val="1155CC"/>
            <w:u w:val="single"/>
          </w:rPr>
          <w:t>https://link.springer.com/chapter/10.1007/978-3-319-43561-9_9</w:t>
        </w:r>
      </w:hyperlink>
      <w:r w:rsidRPr="00867436">
        <w:t xml:space="preserve"> </w:t>
      </w:r>
    </w:p>
    <w:p w14:paraId="1C53EF1A" w14:textId="77777777" w:rsidR="00867436" w:rsidRPr="00867436" w:rsidRDefault="00867436" w:rsidP="00867436">
      <w:r w:rsidRPr="00867436">
        <w:rPr>
          <w:rFonts w:eastAsia="Arial"/>
        </w:rPr>
        <w:t xml:space="preserve">Davlembayeva, D., Chari, S. and Papagiannidis, S. (2025) ‘Virtual influencers in consumer behaviour: A social influence theory perspective’. </w:t>
      </w:r>
      <w:r w:rsidRPr="00867436">
        <w:rPr>
          <w:rFonts w:eastAsia="Arial"/>
          <w:i/>
        </w:rPr>
        <w:t>British Journal of Management</w:t>
      </w:r>
      <w:r w:rsidRPr="00867436">
        <w:rPr>
          <w:rFonts w:eastAsia="Arial"/>
        </w:rPr>
        <w:t xml:space="preserve">, </w:t>
      </w:r>
      <w:r w:rsidRPr="00867436">
        <w:rPr>
          <w:rFonts w:eastAsia="Arial"/>
          <w:i/>
        </w:rPr>
        <w:t>36</w:t>
      </w:r>
      <w:r w:rsidRPr="00867436">
        <w:rPr>
          <w:rFonts w:eastAsia="Arial"/>
        </w:rPr>
        <w:t>(1), pp.202-222.</w:t>
      </w:r>
    </w:p>
    <w:p w14:paraId="5B088A31" w14:textId="77777777" w:rsidR="00867436" w:rsidRPr="00867436" w:rsidRDefault="00867436" w:rsidP="00867436">
      <w:r w:rsidRPr="00867436">
        <w:t xml:space="preserve">Garg, M. and Bakshi, A., (2024). Exploring the impact of beauty vloggers’ credible attributes, parasocial interaction, and trust on consumer purchase intention in influencer marketing. </w:t>
      </w:r>
      <w:r w:rsidRPr="00867436">
        <w:rPr>
          <w:i/>
        </w:rPr>
        <w:t>Humanities and Social Sciences Communications</w:t>
      </w:r>
      <w:r w:rsidRPr="00867436">
        <w:t xml:space="preserve">, 11(1), pp.1-14.  Available at: </w:t>
      </w:r>
      <w:hyperlink r:id="rId19">
        <w:r w:rsidRPr="00867436">
          <w:rPr>
            <w:color w:val="1155CC"/>
            <w:u w:val="single"/>
          </w:rPr>
          <w:t>https://www.nature.com/articles/s41599-024-02760-9.pdf</w:t>
        </w:r>
      </w:hyperlink>
      <w:r w:rsidRPr="00867436">
        <w:t xml:space="preserve"> </w:t>
      </w:r>
    </w:p>
    <w:p w14:paraId="71AA5A28" w14:textId="77777777" w:rsidR="00867436" w:rsidRPr="00867436" w:rsidRDefault="00867436" w:rsidP="00867436">
      <w:r w:rsidRPr="00867436">
        <w:t xml:space="preserve">Gokmenoglu, K.K. and Amir, A. (2021) ‘The impact of perceived fairness and trustworthiness on customer trust within the banking sector’, </w:t>
      </w:r>
      <w:r w:rsidRPr="00867436">
        <w:rPr>
          <w:i/>
        </w:rPr>
        <w:t>Journal of Relationship Marketing</w:t>
      </w:r>
      <w:r w:rsidRPr="00867436">
        <w:t xml:space="preserve">, 20(3), pp.241-260. Available at: </w:t>
      </w:r>
      <w:hyperlink r:id="rId20">
        <w:r w:rsidRPr="00867436">
          <w:rPr>
            <w:color w:val="1155CC"/>
            <w:u w:val="single"/>
          </w:rPr>
          <w:t>https://www.academia.edu/download/108296253/15332667.2020.180264220231204-1-3m8try.pdf</w:t>
        </w:r>
      </w:hyperlink>
      <w:r w:rsidRPr="00867436">
        <w:t xml:space="preserve"> </w:t>
      </w:r>
    </w:p>
    <w:p w14:paraId="2F51A100" w14:textId="77777777" w:rsidR="00867436" w:rsidRPr="00867436" w:rsidRDefault="00867436" w:rsidP="00867436">
      <w:r w:rsidRPr="00867436">
        <w:t xml:space="preserve">IMTB. (2025). </w:t>
      </w:r>
      <w:r w:rsidRPr="00867436">
        <w:rPr>
          <w:i/>
        </w:rPr>
        <w:t>Partnership with ISBA</w:t>
      </w:r>
      <w:r w:rsidRPr="00867436">
        <w:t xml:space="preserve">. Available at: </w:t>
      </w:r>
      <w:hyperlink r:id="rId21">
        <w:r w:rsidRPr="00867436">
          <w:rPr>
            <w:color w:val="1155CC"/>
            <w:u w:val="single"/>
          </w:rPr>
          <w:t>https://imtb.org.uk/isba/</w:t>
        </w:r>
      </w:hyperlink>
      <w:r w:rsidRPr="00867436">
        <w:t xml:space="preserve"> </w:t>
      </w:r>
    </w:p>
    <w:p w14:paraId="699A4933" w14:textId="77777777" w:rsidR="00867436" w:rsidRPr="00867436" w:rsidRDefault="00867436" w:rsidP="00867436">
      <w:r w:rsidRPr="00867436">
        <w:t>Khan, S. (2023). The role of digital influencer credibility on purchase intention and the mediating effect of customer trust and engagement.</w:t>
      </w:r>
      <w:r w:rsidRPr="00867436">
        <w:rPr>
          <w:i/>
        </w:rPr>
        <w:t xml:space="preserve"> Global Journal for Management and Administrative Sciences,</w:t>
      </w:r>
      <w:r w:rsidRPr="00867436">
        <w:t xml:space="preserve"> 4(1), pp. 19-45. Available at: </w:t>
      </w:r>
      <w:hyperlink r:id="rId22">
        <w:r w:rsidRPr="00867436">
          <w:rPr>
            <w:color w:val="1155CC"/>
            <w:u w:val="single"/>
          </w:rPr>
          <w:t>https://doi.org/10.46568/gjmas.v4i1.177</w:t>
        </w:r>
      </w:hyperlink>
      <w:r w:rsidRPr="00867436">
        <w:t xml:space="preserve"> </w:t>
      </w:r>
    </w:p>
    <w:p w14:paraId="5EF71F50" w14:textId="77777777" w:rsidR="00867436" w:rsidRPr="00867436" w:rsidRDefault="00867436" w:rsidP="00867436">
      <w:r w:rsidRPr="00867436">
        <w:t xml:space="preserve">Khatamian Far, P., (2018) ‘Challenges of recruitment and retention of university students as research participants: Lessons learned from a pilot study.’ </w:t>
      </w:r>
      <w:r w:rsidRPr="00867436">
        <w:rPr>
          <w:i/>
        </w:rPr>
        <w:t>Journal of the Australian Library and Information Association</w:t>
      </w:r>
      <w:r w:rsidRPr="00867436">
        <w:t xml:space="preserve">, </w:t>
      </w:r>
      <w:r w:rsidRPr="00867436">
        <w:rPr>
          <w:i/>
        </w:rPr>
        <w:t>67</w:t>
      </w:r>
      <w:r w:rsidRPr="00867436">
        <w:t>(3), pp.278-292.</w:t>
      </w:r>
      <w:r w:rsidRPr="00867436">
        <w:rPr>
          <w:rFonts w:eastAsia="Arial"/>
        </w:rPr>
        <w:t xml:space="preserve"> </w:t>
      </w:r>
      <w:r w:rsidRPr="00867436">
        <w:t xml:space="preserve">Available at: </w:t>
      </w:r>
      <w:hyperlink r:id="rId23">
        <w:r w:rsidRPr="00867436">
          <w:rPr>
            <w:color w:val="1155CC"/>
            <w:u w:val="single"/>
          </w:rPr>
          <w:t>https://www.tandfonline.com/doi/pdf/10.1080/24750158.2018.1500436</w:t>
        </w:r>
      </w:hyperlink>
    </w:p>
    <w:p w14:paraId="49792E95" w14:textId="77777777" w:rsidR="00867436" w:rsidRPr="00867436" w:rsidRDefault="00867436" w:rsidP="00867436">
      <w:r w:rsidRPr="00867436">
        <w:t xml:space="preserve">Kumara, A.S. (2022) ‘Researching with Secondary Data: A brief overview of possibilities and limitations from the viewpoint of social research’. Available at: </w:t>
      </w:r>
      <w:hyperlink r:id="rId24">
        <w:r w:rsidRPr="00867436">
          <w:rPr>
            <w:color w:val="1155CC"/>
            <w:u w:val="single"/>
          </w:rPr>
          <w:t>https://mpra.ub.uni-muenchen.de/112639/1/MPRA_paper_112639.pdf</w:t>
        </w:r>
      </w:hyperlink>
      <w:r w:rsidRPr="00867436">
        <w:t xml:space="preserve">   </w:t>
      </w:r>
    </w:p>
    <w:p w14:paraId="48FCE0E5" w14:textId="77777777" w:rsidR="00867436" w:rsidRPr="00867436" w:rsidRDefault="00867436" w:rsidP="00867436">
      <w:r w:rsidRPr="00867436">
        <w:t>Liang, S.Z., Xu, J.L. and Huang, E., (2024). Comprehensive analysis of the effect of social influence and brand image on purchase intention.</w:t>
      </w:r>
      <w:r w:rsidRPr="00867436">
        <w:rPr>
          <w:i/>
        </w:rPr>
        <w:t xml:space="preserve"> Sage Open</w:t>
      </w:r>
      <w:r w:rsidRPr="00867436">
        <w:t xml:space="preserve">, 14(1), p.21582440231218771. Available at: </w:t>
      </w:r>
      <w:hyperlink r:id="rId25">
        <w:r w:rsidRPr="00867436">
          <w:rPr>
            <w:color w:val="1155CC"/>
            <w:u w:val="single"/>
          </w:rPr>
          <w:t>https://doi.org/10.1177/21582440231218771</w:t>
        </w:r>
      </w:hyperlink>
      <w:r w:rsidRPr="00867436">
        <w:t xml:space="preserve"> </w:t>
      </w:r>
    </w:p>
    <w:p w14:paraId="284C9812" w14:textId="77777777" w:rsidR="00867436" w:rsidRPr="00867436" w:rsidRDefault="00867436" w:rsidP="00867436">
      <w:r w:rsidRPr="00867436">
        <w:t xml:space="preserve">Luft, J.A., Jeong, S., Idsardi, R. and Gardner, G., (2022). Literature reviews, theoretical frameworks, and conceptual frameworks: An introduction for new biology education researchers. </w:t>
      </w:r>
      <w:r w:rsidRPr="00867436">
        <w:rPr>
          <w:i/>
        </w:rPr>
        <w:t>CBE—Life Sciences Education</w:t>
      </w:r>
      <w:r w:rsidRPr="00867436">
        <w:t xml:space="preserve">, 21(3), p.rm33. Available at: </w:t>
      </w:r>
      <w:hyperlink r:id="rId26">
        <w:r w:rsidRPr="00867436">
          <w:rPr>
            <w:color w:val="1155CC"/>
            <w:u w:val="single"/>
          </w:rPr>
          <w:t>https://www.lifescied.org/doi/pdf/10.1187/cbe.21-05-0134</w:t>
        </w:r>
      </w:hyperlink>
      <w:r w:rsidRPr="00867436">
        <w:t xml:space="preserve"> </w:t>
      </w:r>
    </w:p>
    <w:p w14:paraId="1D72AD14" w14:textId="77777777" w:rsidR="00867436" w:rsidRPr="00867436" w:rsidRDefault="00867436" w:rsidP="00867436">
      <w:r w:rsidRPr="00867436">
        <w:t xml:space="preserve">Mazhar, S.A., Anjum, R., Anwar, A.I. and Khan, A.A. (2021) ‘Methods of data collection: A fundamental tool of research’, </w:t>
      </w:r>
      <w:r w:rsidRPr="00867436">
        <w:rPr>
          <w:i/>
        </w:rPr>
        <w:t>Journal of Integrated Community Health</w:t>
      </w:r>
      <w:r w:rsidRPr="00867436">
        <w:t xml:space="preserve">, 10(1), pp.6-10. Available at: </w:t>
      </w:r>
      <w:hyperlink r:id="rId27">
        <w:r w:rsidRPr="00867436">
          <w:rPr>
            <w:color w:val="1155CC"/>
            <w:u w:val="single"/>
          </w:rPr>
          <w:t>https://www.researchgate.net/profile/Syeda-Ayeman-Mazhar/publication/356269289_Methods_of_Data_Collection_A_Fundamental_Tool_of_Research/links/61fe7e23870587329e943cd1/Methods-of-Data-Collection-A-Fundamental-Tool-of-Research.pdf</w:t>
        </w:r>
      </w:hyperlink>
      <w:r w:rsidRPr="00867436">
        <w:t xml:space="preserve">  </w:t>
      </w:r>
    </w:p>
    <w:p w14:paraId="53669721" w14:textId="77777777" w:rsidR="00867436" w:rsidRPr="00867436" w:rsidRDefault="00867436" w:rsidP="00867436">
      <w:r w:rsidRPr="00867436">
        <w:t xml:space="preserve">Melnikovas, A. (2018) ‘Towards an Explicit Research Methodology: Adapting Research Onion Model for Futures Studies’, </w:t>
      </w:r>
      <w:r w:rsidRPr="00867436">
        <w:rPr>
          <w:i/>
        </w:rPr>
        <w:t>Journal of futures Studies</w:t>
      </w:r>
      <w:r w:rsidRPr="00867436">
        <w:t xml:space="preserve">, 23(2). Available at: DOI:10.6531/JFS.201812_23(2).0003 </w:t>
      </w:r>
    </w:p>
    <w:p w14:paraId="21C0B60A" w14:textId="77777777" w:rsidR="00867436" w:rsidRPr="00867436" w:rsidRDefault="00867436" w:rsidP="00867436">
      <w:r w:rsidRPr="00867436">
        <w:t>Nii Laryeafio, M., and Ogbewe, O. C. (2023). Ethical consideration dilemma: systematic review of ethics in qualitative data collection through interviews.</w:t>
      </w:r>
      <w:r w:rsidRPr="00867436">
        <w:rPr>
          <w:i/>
        </w:rPr>
        <w:t xml:space="preserve"> Journal of Ethics in Entrepreneurship and Technology</w:t>
      </w:r>
      <w:r w:rsidRPr="00867436">
        <w:t xml:space="preserve">, 3(2), 94-110. [online]. Available at: </w:t>
      </w:r>
      <w:hyperlink r:id="rId28">
        <w:r w:rsidRPr="00867436">
          <w:rPr>
            <w:color w:val="1155CC"/>
            <w:u w:val="single"/>
          </w:rPr>
          <w:t>https://www.emerald.com/insight/content/doi/10.1108/JEET-09-2022-0014/full/html</w:t>
        </w:r>
      </w:hyperlink>
      <w:r w:rsidRPr="00867436">
        <w:t xml:space="preserve"> </w:t>
      </w:r>
    </w:p>
    <w:p w14:paraId="79146A6E" w14:textId="77777777" w:rsidR="00867436" w:rsidRPr="00867436" w:rsidRDefault="00867436" w:rsidP="00867436">
      <w:r w:rsidRPr="00867436">
        <w:t xml:space="preserve">Noor, S., Tajik, O. and Golzar, J., (2022). Simple random sampling. </w:t>
      </w:r>
      <w:r w:rsidRPr="00867436">
        <w:rPr>
          <w:i/>
        </w:rPr>
        <w:t>International Journal of Education &amp; Language Studies,</w:t>
      </w:r>
      <w:r w:rsidRPr="00867436">
        <w:t xml:space="preserve"> 1(2), pp.78-82. Available at: </w:t>
      </w:r>
      <w:hyperlink r:id="rId29">
        <w:r w:rsidRPr="00867436">
          <w:rPr>
            <w:color w:val="1155CC"/>
            <w:u w:val="single"/>
          </w:rPr>
          <w:t>https://www.ijels.net/article_162982_c72b367615dfd1f4d7bd9d4ff60cbef6.pdf</w:t>
        </w:r>
      </w:hyperlink>
      <w:r w:rsidRPr="00867436">
        <w:t xml:space="preserve"> </w:t>
      </w:r>
    </w:p>
    <w:p w14:paraId="1F440522" w14:textId="77777777" w:rsidR="00867436" w:rsidRPr="00867436" w:rsidRDefault="00867436" w:rsidP="00867436">
      <w:r w:rsidRPr="00867436">
        <w:t xml:space="preserve">Noor, S., Tajik, O., &amp; Golzar, J. (2022). Simple random sampling. </w:t>
      </w:r>
      <w:r w:rsidRPr="00867436">
        <w:rPr>
          <w:i/>
        </w:rPr>
        <w:t>International Journal of Education &amp; Language Studies</w:t>
      </w:r>
      <w:r w:rsidRPr="00867436">
        <w:t xml:space="preserve">, </w:t>
      </w:r>
      <w:r w:rsidRPr="00867436">
        <w:rPr>
          <w:i/>
        </w:rPr>
        <w:t>1</w:t>
      </w:r>
      <w:r w:rsidRPr="00867436">
        <w:t xml:space="preserve">(2), 78-82.. Available at: </w:t>
      </w:r>
      <w:hyperlink r:id="rId30">
        <w:r w:rsidRPr="00867436">
          <w:rPr>
            <w:color w:val="1155CC"/>
            <w:u w:val="single"/>
          </w:rPr>
          <w:t>https://oapub.org/edu/index.php/ejes/article/download/1017/2934</w:t>
        </w:r>
      </w:hyperlink>
      <w:r w:rsidRPr="00867436">
        <w:t xml:space="preserve">  </w:t>
      </w:r>
    </w:p>
    <w:p w14:paraId="0F85B6E8" w14:textId="77777777" w:rsidR="00867436" w:rsidRPr="00867436" w:rsidRDefault="00867436" w:rsidP="00867436">
      <w:r w:rsidRPr="00867436">
        <w:t xml:space="preserve">Pawestriningrum, W. and Roostika, R., (2022). The The Effect of Beauty Influencer Trust on Brand Credibility, Advertising Credibility, Corporate Credibility and Purchase Intention of Local Skincare Products. </w:t>
      </w:r>
      <w:r w:rsidRPr="00867436">
        <w:rPr>
          <w:i/>
        </w:rPr>
        <w:t>Selekta Manajemen: Jurnal Mahasiswa Bisnis &amp; Manajemen,</w:t>
      </w:r>
      <w:r w:rsidRPr="00867436">
        <w:t xml:space="preserve"> 1(1), pp.65-80. Available at: </w:t>
      </w:r>
      <w:hyperlink r:id="rId31">
        <w:r w:rsidRPr="00867436">
          <w:rPr>
            <w:color w:val="1155CC"/>
            <w:u w:val="single"/>
          </w:rPr>
          <w:t>https://journal.uii.ac.id/selma/article/download/23683/13576</w:t>
        </w:r>
      </w:hyperlink>
      <w:r w:rsidRPr="00867436">
        <w:t xml:space="preserve"> </w:t>
      </w:r>
    </w:p>
    <w:p w14:paraId="17C695AF" w14:textId="77777777" w:rsidR="00867436" w:rsidRPr="00867436" w:rsidRDefault="00867436" w:rsidP="00867436">
      <w:pPr>
        <w:rPr>
          <w:i/>
        </w:rPr>
      </w:pPr>
      <w:r w:rsidRPr="00867436">
        <w:t xml:space="preserve">Queirós, A., Faria, D. and Almeida, F. (2017) ‘Strengths and limitations of qualitative and quantitative research methods’, </w:t>
      </w:r>
      <w:r w:rsidRPr="00867436">
        <w:rPr>
          <w:i/>
        </w:rPr>
        <w:t>European journal of education studie</w:t>
      </w:r>
      <w:r w:rsidRPr="00867436">
        <w:t xml:space="preserve">s. 3(9). pp. 369-387. Available at: </w:t>
      </w:r>
      <w:hyperlink r:id="rId32">
        <w:r w:rsidRPr="00867436">
          <w:rPr>
            <w:color w:val="1155CC"/>
            <w:u w:val="single"/>
          </w:rPr>
          <w:t>http://dx.doi.org/10.5281/zenodo.887089</w:t>
        </w:r>
      </w:hyperlink>
      <w:r w:rsidRPr="00867436">
        <w:t xml:space="preserve"> </w:t>
      </w:r>
    </w:p>
    <w:p w14:paraId="38692547" w14:textId="77777777" w:rsidR="00867436" w:rsidRPr="00867436" w:rsidRDefault="00867436" w:rsidP="00867436">
      <w:r w:rsidRPr="00867436">
        <w:t xml:space="preserve">Rathnayake, R.A.S.D. and Lakshika, V.G.P., (2022). Impact of social media influencers’ credibility on the purchase intention: Reference to the beauty industry. </w:t>
      </w:r>
      <w:r w:rsidRPr="00867436">
        <w:rPr>
          <w:i/>
        </w:rPr>
        <w:t xml:space="preserve">Asian Journal of Marketing Management, </w:t>
      </w:r>
      <w:r w:rsidRPr="00867436">
        <w:t xml:space="preserve">2(01). Available at: </w:t>
      </w:r>
      <w:hyperlink r:id="rId33">
        <w:r w:rsidRPr="00867436">
          <w:rPr>
            <w:color w:val="1155CC"/>
            <w:u w:val="single"/>
          </w:rPr>
          <w:t>https://doi.org/10.31357/ajmm.v2i01.6254</w:t>
        </w:r>
      </w:hyperlink>
      <w:r w:rsidRPr="00867436">
        <w:t xml:space="preserve"> </w:t>
      </w:r>
      <w:r w:rsidRPr="00867436">
        <w:br/>
        <w:t xml:space="preserve">Kim, D.Y. and Kim, H.Y., (2021). Trust me, trust me not: A nuanced view of influencer marketing on social media. </w:t>
      </w:r>
      <w:r w:rsidRPr="00867436">
        <w:rPr>
          <w:i/>
        </w:rPr>
        <w:t>Journal of Business Research,</w:t>
      </w:r>
      <w:r w:rsidRPr="00867436">
        <w:t xml:space="preserve"> 134, pp.223-232. Available at: </w:t>
      </w:r>
      <w:hyperlink r:id="rId34">
        <w:r w:rsidRPr="00867436">
          <w:rPr>
            <w:color w:val="1155CC"/>
            <w:u w:val="single"/>
          </w:rPr>
          <w:t>https://doi.org/10.1016/j.jbusres.2021.05.024</w:t>
        </w:r>
      </w:hyperlink>
      <w:r w:rsidRPr="00867436">
        <w:t xml:space="preserve"> </w:t>
      </w:r>
    </w:p>
    <w:p w14:paraId="34C7F24E" w14:textId="77777777" w:rsidR="00867436" w:rsidRPr="00867436" w:rsidRDefault="00867436" w:rsidP="00867436">
      <w:r w:rsidRPr="00867436">
        <w:t xml:space="preserve">Salleh, S.A.M., Mohamad, S., Singh, J.S.K., Ariffin, M.H.B. and Gunaseelan, G., (2025). The Relationship of Consumer Trust and Influencer Credibility towards Online Purchasing Decision. Available at: </w:t>
      </w:r>
      <w:hyperlink r:id="rId35">
        <w:r w:rsidRPr="00867436">
          <w:rPr>
            <w:color w:val="1155CC"/>
            <w:u w:val="single"/>
          </w:rPr>
          <w:t>http://dx.doi.org/10.6007/IJARBSS/v15-i7/25527</w:t>
        </w:r>
      </w:hyperlink>
      <w:r w:rsidRPr="00867436">
        <w:t xml:space="preserve"> </w:t>
      </w:r>
    </w:p>
    <w:p w14:paraId="75A7682F" w14:textId="77777777" w:rsidR="00867436" w:rsidRPr="00867436" w:rsidRDefault="00867436" w:rsidP="00867436">
      <w:r w:rsidRPr="00867436">
        <w:t xml:space="preserve">Schutt, R.K. (2019) ‘Quantitative methods’, </w:t>
      </w:r>
      <w:r w:rsidRPr="00867436">
        <w:rPr>
          <w:i/>
        </w:rPr>
        <w:t>The Wiley Blackwell companion to sociology</w:t>
      </w:r>
      <w:r w:rsidRPr="00867436">
        <w:t xml:space="preserve">, pp.39-56. Available at: </w:t>
      </w:r>
      <w:hyperlink r:id="rId36">
        <w:r w:rsidRPr="00867436">
          <w:rPr>
            <w:color w:val="1155CC"/>
            <w:u w:val="single"/>
          </w:rPr>
          <w:t>https://www.labor.ucla.edu/wp-content/uploads/2015/03/Quantitative-Methodys-by-Russell-K-Schutt.pdf</w:t>
        </w:r>
      </w:hyperlink>
      <w:r w:rsidRPr="00867436">
        <w:t xml:space="preserve">  </w:t>
      </w:r>
    </w:p>
    <w:p w14:paraId="3254C8B6" w14:textId="77777777" w:rsidR="00867436" w:rsidRPr="00867436" w:rsidRDefault="00867436" w:rsidP="00867436">
      <w:r w:rsidRPr="00867436">
        <w:t xml:space="preserve">Serman, Z.E. and Sims, J. (2023) ‘Source credibility theory: SME hospitality sector blog posting during the Covid-19 pandemic’, </w:t>
      </w:r>
      <w:r w:rsidRPr="00867436">
        <w:rPr>
          <w:i/>
        </w:rPr>
        <w:t>Information Systems Frontier</w:t>
      </w:r>
      <w:r w:rsidRPr="00867436">
        <w:t xml:space="preserve">s, 25(6), pp.2317-2334. Available at: </w:t>
      </w:r>
      <w:hyperlink r:id="rId37">
        <w:r w:rsidRPr="00867436">
          <w:rPr>
            <w:color w:val="1155CC"/>
            <w:u w:val="single"/>
          </w:rPr>
          <w:t>https://link.springer.com/content/pdf/10.1007/s10796-022-10349-3.pdf</w:t>
        </w:r>
      </w:hyperlink>
      <w:r w:rsidRPr="00867436">
        <w:t xml:space="preserve"> </w:t>
      </w:r>
    </w:p>
    <w:p w14:paraId="79A4CED9" w14:textId="77777777" w:rsidR="00867436" w:rsidRPr="00867436" w:rsidRDefault="00867436" w:rsidP="00867436">
      <w:r w:rsidRPr="00867436">
        <w:t xml:space="preserve">Sesar, V., Martinčević, I., and Boguszewicz-Kreft, M. (2022). Relationship between advertising disclosure, influencer credibility and purchase intention. </w:t>
      </w:r>
      <w:r w:rsidRPr="00867436">
        <w:rPr>
          <w:i/>
        </w:rPr>
        <w:t>Journal of Risk and Financial Management</w:t>
      </w:r>
      <w:r w:rsidRPr="00867436">
        <w:t xml:space="preserve">, </w:t>
      </w:r>
      <w:r w:rsidRPr="00867436">
        <w:rPr>
          <w:i/>
        </w:rPr>
        <w:t>15</w:t>
      </w:r>
      <w:r w:rsidRPr="00867436">
        <w:t xml:space="preserve">(7), pp. 1-21. Available at: </w:t>
      </w:r>
      <w:hyperlink r:id="rId38">
        <w:r w:rsidRPr="00867436">
          <w:rPr>
            <w:color w:val="1155CC"/>
            <w:u w:val="single"/>
          </w:rPr>
          <w:t>https://doi.org/10.3390/jrfm15070276</w:t>
        </w:r>
      </w:hyperlink>
      <w:r w:rsidRPr="00867436">
        <w:t xml:space="preserve"> </w:t>
      </w:r>
    </w:p>
    <w:p w14:paraId="42A047C7" w14:textId="77777777" w:rsidR="00867436" w:rsidRPr="00867436" w:rsidRDefault="00867436" w:rsidP="00867436">
      <w:r w:rsidRPr="00867436">
        <w:t xml:space="preserve">Sharma, G., (2017). Pros and cons of different sampling techniques. </w:t>
      </w:r>
      <w:r w:rsidRPr="00867436">
        <w:rPr>
          <w:i/>
        </w:rPr>
        <w:t>International journal of applied research</w:t>
      </w:r>
      <w:r w:rsidRPr="00867436">
        <w:t xml:space="preserve">, 3(7), pp.749-752. Available at: </w:t>
      </w:r>
      <w:hyperlink r:id="rId39">
        <w:r w:rsidRPr="00867436">
          <w:rPr>
            <w:color w:val="1155CC"/>
            <w:u w:val="single"/>
          </w:rPr>
          <w:t>https://www.academia.edu/download/58765080/Pros_and_cons_of_sampling.pdf</w:t>
        </w:r>
      </w:hyperlink>
      <w:r w:rsidRPr="00867436">
        <w:t xml:space="preserve">  </w:t>
      </w:r>
    </w:p>
    <w:p w14:paraId="19EE7B55" w14:textId="77777777" w:rsidR="00867436" w:rsidRPr="00867436" w:rsidRDefault="00867436" w:rsidP="00867436">
      <w:r w:rsidRPr="00867436">
        <w:t>Statista (2025).</w:t>
      </w:r>
      <w:r w:rsidRPr="00867436">
        <w:rPr>
          <w:i/>
        </w:rPr>
        <w:t xml:space="preserve"> Influencer marketing in the United Kingdom (UK) - statistics &amp; facts. </w:t>
      </w:r>
      <w:r w:rsidRPr="00867436">
        <w:t xml:space="preserve">Available at: </w:t>
      </w:r>
      <w:hyperlink r:id="rId40" w:anchor="topicOverview">
        <w:r w:rsidRPr="00867436">
          <w:rPr>
            <w:color w:val="1155CC"/>
            <w:u w:val="single"/>
          </w:rPr>
          <w:t>https://www.statista.com/topics/7119/influencer-marketing-in-the-uk/#topicOverview</w:t>
        </w:r>
      </w:hyperlink>
      <w:r w:rsidRPr="00867436">
        <w:t xml:space="preserve"> </w:t>
      </w:r>
    </w:p>
    <w:p w14:paraId="6CFE1DC7" w14:textId="77777777" w:rsidR="00867436" w:rsidRPr="00867436" w:rsidRDefault="00867436" w:rsidP="00867436">
      <w:r w:rsidRPr="00867436">
        <w:t>Statista, (2025) ‘</w:t>
      </w:r>
      <w:r w:rsidRPr="00867436">
        <w:rPr>
          <w:i/>
        </w:rPr>
        <w:t>Influencer marketing in the United Kingdom (UK) - statistics &amp; facts</w:t>
      </w:r>
      <w:r w:rsidRPr="00867436">
        <w:t xml:space="preserve">.’ Available at: </w:t>
      </w:r>
      <w:hyperlink r:id="rId41" w:anchor="topicOverview">
        <w:r w:rsidRPr="00867436">
          <w:rPr>
            <w:color w:val="1155CC"/>
            <w:u w:val="single"/>
          </w:rPr>
          <w:t>https://www.statista.com/topics/7119/influencer-marketing-in-the-uk/?srsltid=AfmBOoqDQ2YtBDZVBdO9wBUEYv1cdvLYLcxOuvTlqWi_ljtdcKfvDINx#topicOverview</w:t>
        </w:r>
      </w:hyperlink>
    </w:p>
    <w:p w14:paraId="6BC95A72" w14:textId="77777777" w:rsidR="00867436" w:rsidRPr="00867436" w:rsidRDefault="00867436" w:rsidP="00867436">
      <w:r w:rsidRPr="00867436">
        <w:t>Traackr, (2025) ‘</w:t>
      </w:r>
      <w:r w:rsidRPr="00867436">
        <w:rPr>
          <w:i/>
        </w:rPr>
        <w:t>Monthly UK Ranking: Top Beauty Brands in Influencer Marketing’</w:t>
      </w:r>
      <w:r w:rsidRPr="00867436">
        <w:t xml:space="preserve">. Available at: </w:t>
      </w:r>
      <w:hyperlink r:id="rId42">
        <w:r w:rsidRPr="00867436">
          <w:rPr>
            <w:color w:val="1155CC"/>
            <w:u w:val="single"/>
          </w:rPr>
          <w:t>https://www.traackr.com/resources/uk-top-beauty-brands-influencer-marketing-vit</w:t>
        </w:r>
      </w:hyperlink>
    </w:p>
    <w:p w14:paraId="269FAAB2" w14:textId="77777777" w:rsidR="00867436" w:rsidRPr="00867436" w:rsidRDefault="00867436" w:rsidP="00867436">
      <w:r w:rsidRPr="00867436">
        <w:t xml:space="preserve"> UltimateAsset, 2023. </w:t>
      </w:r>
      <w:r w:rsidRPr="00867436">
        <w:rPr>
          <w:i/>
        </w:rPr>
        <w:t xml:space="preserve">Growth of Influencer Marketing in the Past 5 Years. </w:t>
      </w:r>
      <w:r w:rsidRPr="00867436">
        <w:t xml:space="preserve">Available at: </w:t>
      </w:r>
      <w:hyperlink r:id="rId43">
        <w:r w:rsidRPr="00867436">
          <w:rPr>
            <w:color w:val="1155CC"/>
            <w:u w:val="single"/>
          </w:rPr>
          <w:t>https://ultimateasset.com/growth-of-influencer-marketing-in-the-past-5-years/</w:t>
        </w:r>
      </w:hyperlink>
      <w:r w:rsidRPr="00867436">
        <w:t xml:space="preserve"> </w:t>
      </w:r>
    </w:p>
    <w:p w14:paraId="56643C10" w14:textId="77777777" w:rsidR="00867436" w:rsidRPr="00867436" w:rsidRDefault="00867436" w:rsidP="00867436">
      <w:r w:rsidRPr="00867436">
        <w:rPr>
          <w:rFonts w:eastAsia="Arial"/>
        </w:rPr>
        <w:t xml:space="preserve">van Reijmersdal, E.A., Walet, M. and Gudmundsdóttir, A. (2024) ‘Influencer marketing: explaining the effects of influencer self-presentation strategies on brand responses through source credibility’. </w:t>
      </w:r>
      <w:r w:rsidRPr="00867436">
        <w:rPr>
          <w:rFonts w:eastAsia="Arial"/>
          <w:i/>
        </w:rPr>
        <w:t>Marketing Intelligence &amp; Planning</w:t>
      </w:r>
      <w:r w:rsidRPr="00867436">
        <w:rPr>
          <w:rFonts w:eastAsia="Arial"/>
        </w:rPr>
        <w:t xml:space="preserve">, </w:t>
      </w:r>
      <w:r w:rsidRPr="00867436">
        <w:rPr>
          <w:rFonts w:eastAsia="Arial"/>
          <w:i/>
        </w:rPr>
        <w:t>42</w:t>
      </w:r>
      <w:r w:rsidRPr="00867436">
        <w:rPr>
          <w:rFonts w:eastAsia="Arial"/>
        </w:rPr>
        <w:t>(7), pp.1214-1233.</w:t>
      </w:r>
      <w:r w:rsidRPr="00867436">
        <w:t xml:space="preserve"> Available at: </w:t>
      </w:r>
      <w:hyperlink r:id="rId44">
        <w:r w:rsidRPr="00867436">
          <w:rPr>
            <w:color w:val="1155CC"/>
            <w:u w:val="single"/>
          </w:rPr>
          <w:t>https://doi.org/10.1108/MIP-03-2023-0125</w:t>
        </w:r>
      </w:hyperlink>
      <w:r w:rsidRPr="00867436">
        <w:t xml:space="preserve"> </w:t>
      </w:r>
    </w:p>
    <w:p w14:paraId="5E612400" w14:textId="77777777" w:rsidR="00867436" w:rsidRPr="00867436" w:rsidRDefault="00867436" w:rsidP="00867436">
      <w:r w:rsidRPr="00867436">
        <w:t xml:space="preserve">Vasantha Raju, N. N. S. H., and Harinarayana, N. S. (2016). Online survey tools: A case study of Google Forms. </w:t>
      </w:r>
      <w:r w:rsidRPr="00867436">
        <w:rPr>
          <w:i/>
        </w:rPr>
        <w:t>In National conference on scientific, computational &amp; information research trends in engineering, GSSS-IETW, Mysore</w:t>
      </w:r>
      <w:r w:rsidRPr="00867436">
        <w:t xml:space="preserve">. Available at: </w:t>
      </w:r>
      <w:hyperlink r:id="rId45">
        <w:r w:rsidRPr="00867436">
          <w:rPr>
            <w:color w:val="1155CC"/>
            <w:u w:val="single"/>
          </w:rPr>
          <w:t>https://www.academia.edu/download/94296825/onlinesurveytoolsgoogle_formsnvnsh22_160202065410.pdf</w:t>
        </w:r>
      </w:hyperlink>
      <w:r w:rsidRPr="00867436">
        <w:t xml:space="preserve"> </w:t>
      </w:r>
    </w:p>
    <w:p w14:paraId="4FAF0D4F" w14:textId="77777777" w:rsidR="00867436" w:rsidRPr="00867436" w:rsidRDefault="00867436" w:rsidP="00867436">
      <w:r w:rsidRPr="00867436">
        <w:t xml:space="preserve">Wahyuni, A. C., Masnita, Y., and Kurniawati, K. (2025). SOCIAL LEARNING THEORY IN CUSTOMER ENGAGEMENT TO INCREASE IMPULSIVE BUYING BEHAVIOR. </w:t>
      </w:r>
      <w:r w:rsidRPr="00867436">
        <w:rPr>
          <w:i/>
        </w:rPr>
        <w:t>Journal of Management: Small and Medium Enterprises</w:t>
      </w:r>
      <w:r w:rsidRPr="00867436">
        <w:t xml:space="preserve"> (SMEs), 18(1), 613-627. Available at: </w:t>
      </w:r>
      <w:hyperlink r:id="rId46">
        <w:r w:rsidRPr="00867436">
          <w:rPr>
            <w:color w:val="1155CC"/>
            <w:u w:val="single"/>
          </w:rPr>
          <w:t>https://ejurnal.undana.ac.id/index.php/JEM/article/view/17971</w:t>
        </w:r>
      </w:hyperlink>
      <w:r w:rsidRPr="00867436">
        <w:t xml:space="preserve"> </w:t>
      </w:r>
    </w:p>
    <w:p w14:paraId="099E6C77" w14:textId="77777777" w:rsidR="00867436" w:rsidRPr="00867436" w:rsidRDefault="00867436" w:rsidP="00867436">
      <w:r w:rsidRPr="00867436">
        <w:t xml:space="preserve">Washington, S., Karlaftis, M.G., Mannering, F. and Anastasopoulos, P. (2020) Statistical and econometric methods for transportation data analysis. </w:t>
      </w:r>
      <w:r w:rsidRPr="00867436">
        <w:rPr>
          <w:i/>
        </w:rPr>
        <w:t>Chapman and Hall/CRC.</w:t>
      </w:r>
      <w:r w:rsidRPr="00867436">
        <w:t xml:space="preserve"> Available at: </w:t>
      </w:r>
      <w:hyperlink r:id="rId47">
        <w:r w:rsidRPr="00867436">
          <w:rPr>
            <w:color w:val="1155CC"/>
            <w:u w:val="single"/>
          </w:rPr>
          <w:t>https://www.taylorfrancis.com/books/mono/10.1201/9780429244018/statistical-econometric-methods-transportation-data-analysis-simon-washington-fred-mannering-panagiotis-anastasopoulos-matthew-karlaftis</w:t>
        </w:r>
      </w:hyperlink>
      <w:r w:rsidRPr="00867436">
        <w:t xml:space="preserve"> </w:t>
      </w:r>
    </w:p>
    <w:p w14:paraId="1DB3BFC3" w14:textId="77777777" w:rsidR="00867436" w:rsidRPr="00867436" w:rsidRDefault="00867436" w:rsidP="00867436">
      <w:r w:rsidRPr="00867436">
        <w:rPr>
          <w:rFonts w:eastAsia="Arial"/>
        </w:rPr>
        <w:t xml:space="preserve">Wu, J. (2022) ‘The Pros and Cons of Influencer Marketing’. In </w:t>
      </w:r>
      <w:r w:rsidRPr="00867436">
        <w:rPr>
          <w:rFonts w:eastAsia="Arial"/>
          <w:i/>
        </w:rPr>
        <w:t>2022 2nd International Conference on Economic Development and Business Culture (ICEDBC 2022)</w:t>
      </w:r>
      <w:r w:rsidRPr="00867436">
        <w:rPr>
          <w:rFonts w:eastAsia="Arial"/>
        </w:rPr>
        <w:t xml:space="preserve">, pp. 1093-1097. Atlantis Press. </w:t>
      </w:r>
      <w:r w:rsidRPr="00867436">
        <w:t xml:space="preserve">Available at: </w:t>
      </w:r>
      <w:hyperlink r:id="rId48">
        <w:r w:rsidRPr="00867436">
          <w:rPr>
            <w:color w:val="1155CC"/>
            <w:u w:val="single"/>
          </w:rPr>
          <w:t>https://doi.org/10.2991/978-94-6463-036-7_161</w:t>
        </w:r>
      </w:hyperlink>
      <w:r w:rsidRPr="00867436">
        <w:t xml:space="preserve"> </w:t>
      </w:r>
    </w:p>
    <w:p w14:paraId="13D06DF7" w14:textId="77777777" w:rsidR="00867436" w:rsidRPr="00867436" w:rsidRDefault="00867436" w:rsidP="00867436">
      <w:r w:rsidRPr="00867436">
        <w:t xml:space="preserve">Yasa, Y.A., Durmuş, B. and Uslu, A. (2025) ‘Mapping a Decade of Source Credibility Research in Influencer Marketing: A Bibliometric Review’. </w:t>
      </w:r>
      <w:r w:rsidRPr="00867436">
        <w:rPr>
          <w:i/>
        </w:rPr>
        <w:t>Turkish Journal of Marketing Research</w:t>
      </w:r>
      <w:r w:rsidRPr="00867436">
        <w:t xml:space="preserve">, 4(1), pp.49-76. </w:t>
      </w:r>
    </w:p>
    <w:p w14:paraId="3E175334" w14:textId="77777777" w:rsidR="00867436" w:rsidRPr="00867436" w:rsidRDefault="00867436" w:rsidP="00867436">
      <w:r w:rsidRPr="00867436">
        <w:t xml:space="preserve">Yuan, S., &amp; Lou, C. (2020). How social media influencers foster relationships with followers: The roles of source credibility and fairness in parasocial relationship and product interest. </w:t>
      </w:r>
      <w:r w:rsidRPr="00867436">
        <w:rPr>
          <w:i/>
        </w:rPr>
        <w:t>Journal of interactive advertising</w:t>
      </w:r>
      <w:r w:rsidRPr="00867436">
        <w:t xml:space="preserve">, 20(2), pp. 133-147. Available at: </w:t>
      </w:r>
      <w:hyperlink r:id="rId49">
        <w:r w:rsidRPr="00867436">
          <w:rPr>
            <w:color w:val="1155CC"/>
            <w:u w:val="single"/>
          </w:rPr>
          <w:t>https://doi.org/10.1080/15252019.2020.1769514</w:t>
        </w:r>
      </w:hyperlink>
      <w:r w:rsidRPr="00867436">
        <w:t xml:space="preserve"> </w:t>
      </w:r>
    </w:p>
    <w:sectPr w:rsidR="00867436" w:rsidRPr="00867436">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ACFF" w:usb2="00000009" w:usb3="00000000" w:csb0="000001FF" w:csb1="00000000"/>
    <w:embedRegular r:id="rId2" w:fontKey="{41FD0B60-C27B-4F9E-9CA6-5DE5CF984F3F}"/>
  </w:font>
  <w:font w:name="Cambria">
    <w:panose1 w:val="02040503050406030204"/>
    <w:charset w:val="00"/>
    <w:family w:val="roman"/>
    <w:pitch w:val="variable"/>
    <w:sig w:usb0="E00006FF" w:usb1="420024FF" w:usb2="02000000" w:usb3="00000000" w:csb0="0000019F" w:csb1="00000000"/>
    <w:embedRegular r:id="rId3" w:fontKey="{6DAC27D8-59AF-4138-BB71-D96E90EF239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6632C7"/>
    <w:multiLevelType w:val="multilevel"/>
    <w:tmpl w:val="765289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FDD0F84"/>
    <w:multiLevelType w:val="multilevel"/>
    <w:tmpl w:val="B9AC96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909265986">
    <w:abstractNumId w:val="0"/>
  </w:num>
  <w:num w:numId="2" w16cid:durableId="729430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embedTrueTypeFonts/>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06FC"/>
    <w:rsid w:val="000A1682"/>
    <w:rsid w:val="002C09F1"/>
    <w:rsid w:val="002F06FC"/>
    <w:rsid w:val="0036755B"/>
    <w:rsid w:val="003A6520"/>
    <w:rsid w:val="004E67BB"/>
    <w:rsid w:val="005C54AC"/>
    <w:rsid w:val="00632AF9"/>
    <w:rsid w:val="006B5777"/>
    <w:rsid w:val="00796FF4"/>
    <w:rsid w:val="007B70C5"/>
    <w:rsid w:val="00867436"/>
    <w:rsid w:val="009555DA"/>
    <w:rsid w:val="00A93813"/>
    <w:rsid w:val="00C1779C"/>
    <w:rsid w:val="00C30F26"/>
    <w:rsid w:val="00C464DC"/>
    <w:rsid w:val="00DA3A73"/>
    <w:rsid w:val="00E14B88"/>
    <w:rsid w:val="00E6018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7EE9A5"/>
  <w15:docId w15:val="{3D505FB9-E74A-4F14-84E8-88CDF01A6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color w:val="222222"/>
        <w:sz w:val="24"/>
        <w:szCs w:val="24"/>
        <w:highlight w:val="white"/>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867436"/>
    <w:pPr>
      <w:keepNext/>
      <w:keepLines/>
      <w:spacing w:before="400" w:after="120"/>
      <w:outlineLvl w:val="0"/>
    </w:pPr>
    <w:rPr>
      <w:b/>
      <w:color w:val="auto"/>
      <w:szCs w:val="40"/>
    </w:rPr>
  </w:style>
  <w:style w:type="paragraph" w:styleId="Heading2">
    <w:name w:val="heading 2"/>
    <w:basedOn w:val="Normal"/>
    <w:next w:val="Normal"/>
    <w:rsid w:val="00867436"/>
    <w:pPr>
      <w:keepNext/>
      <w:keepLines/>
      <w:spacing w:before="360" w:after="120"/>
      <w:outlineLvl w:val="1"/>
    </w:pPr>
    <w:rPr>
      <w:b/>
      <w:i/>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p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867436"/>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67436"/>
    <w:rPr>
      <w:rFonts w:ascii="Segoe UI" w:hAnsi="Segoe UI" w:cs="Segoe UI"/>
      <w:sz w:val="18"/>
      <w:szCs w:val="18"/>
    </w:rPr>
  </w:style>
  <w:style w:type="paragraph" w:styleId="TOCHeading">
    <w:name w:val="TOC Heading"/>
    <w:basedOn w:val="Heading1"/>
    <w:next w:val="Normal"/>
    <w:uiPriority w:val="39"/>
    <w:unhideWhenUsed/>
    <w:qFormat/>
    <w:rsid w:val="00C464DC"/>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highlight w:val="none"/>
      <w:lang w:val="en-US" w:eastAsia="en-US"/>
    </w:rPr>
  </w:style>
  <w:style w:type="paragraph" w:styleId="TOC1">
    <w:name w:val="toc 1"/>
    <w:basedOn w:val="Normal"/>
    <w:next w:val="Normal"/>
    <w:autoRedefine/>
    <w:uiPriority w:val="39"/>
    <w:unhideWhenUsed/>
    <w:rsid w:val="00C464DC"/>
    <w:pPr>
      <w:spacing w:after="100"/>
    </w:pPr>
  </w:style>
  <w:style w:type="paragraph" w:styleId="TOC2">
    <w:name w:val="toc 2"/>
    <w:basedOn w:val="Normal"/>
    <w:next w:val="Normal"/>
    <w:autoRedefine/>
    <w:uiPriority w:val="39"/>
    <w:unhideWhenUsed/>
    <w:rsid w:val="00C464DC"/>
    <w:pPr>
      <w:spacing w:after="100"/>
      <w:ind w:left="240"/>
    </w:pPr>
  </w:style>
  <w:style w:type="character" w:styleId="Hyperlink">
    <w:name w:val="Hyperlink"/>
    <w:basedOn w:val="DefaultParagraphFont"/>
    <w:uiPriority w:val="99"/>
    <w:unhideWhenUsed/>
    <w:rsid w:val="00C464DC"/>
    <w:rPr>
      <w:color w:val="0000FF" w:themeColor="hyperlink"/>
      <w:u w:val="single"/>
    </w:rPr>
  </w:style>
  <w:style w:type="character" w:styleId="UnresolvedMention">
    <w:name w:val="Unresolved Mention"/>
    <w:basedOn w:val="DefaultParagraphFont"/>
    <w:uiPriority w:val="99"/>
    <w:semiHidden/>
    <w:unhideWhenUsed/>
    <w:rsid w:val="009555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2138092">
      <w:bodyDiv w:val="1"/>
      <w:marLeft w:val="0"/>
      <w:marRight w:val="0"/>
      <w:marTop w:val="0"/>
      <w:marBottom w:val="0"/>
      <w:divBdr>
        <w:top w:val="none" w:sz="0" w:space="0" w:color="auto"/>
        <w:left w:val="none" w:sz="0" w:space="0" w:color="auto"/>
        <w:bottom w:val="none" w:sz="0" w:space="0" w:color="auto"/>
        <w:right w:val="none" w:sz="0" w:space="0" w:color="auto"/>
      </w:divBdr>
    </w:div>
    <w:div w:id="17751331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researchgate.net/profile/Tusher-Ghosh-2/publication/393801761_The_Dark_Side_of_Virtual_Influencers_Revealed/links/6886350bf8031739e6091893/The-Dark-Side-of-Virtual-Influencers-Revealed.pdf" TargetMode="External" /><Relationship Id="rId18" Type="http://schemas.openxmlformats.org/officeDocument/2006/relationships/hyperlink" Target="https://link.springer.com/chapter/10.1007/978-3-319-43561-9_9" TargetMode="External" /><Relationship Id="rId26" Type="http://schemas.openxmlformats.org/officeDocument/2006/relationships/hyperlink" Target="https://www.lifescied.org/doi/pdf/10.1187/cbe.21-05-0134" TargetMode="External" /><Relationship Id="rId39" Type="http://schemas.openxmlformats.org/officeDocument/2006/relationships/hyperlink" Target="https://www.academia.edu/download/58765080/Pros_and_cons_of_sampling.pdf" TargetMode="External" /><Relationship Id="rId3" Type="http://schemas.openxmlformats.org/officeDocument/2006/relationships/styles" Target="styles.xml" /><Relationship Id="rId21" Type="http://schemas.openxmlformats.org/officeDocument/2006/relationships/hyperlink" Target="https://imtb.org.uk/isba/" TargetMode="External" /><Relationship Id="rId34" Type="http://schemas.openxmlformats.org/officeDocument/2006/relationships/hyperlink" Target="https://doi.org/10.1016/j.jbusres.2021.05.024" TargetMode="External" /><Relationship Id="rId42" Type="http://schemas.openxmlformats.org/officeDocument/2006/relationships/hyperlink" Target="https://www.traackr.com/resources/uk-top-beauty-brands-influencer-marketing-vit" TargetMode="External" /><Relationship Id="rId47" Type="http://schemas.openxmlformats.org/officeDocument/2006/relationships/hyperlink" Target="https://www.taylorfrancis.com/books/mono/10.1201/9780429244018/statistical-econometric-methods-transportation-data-analysis-simon-washington-fred-mannering-panagiotis-anastasopoulos-matthew-karlaftis" TargetMode="External" /><Relationship Id="rId50" Type="http://schemas.openxmlformats.org/officeDocument/2006/relationships/fontTable" Target="fontTable.xml" /><Relationship Id="rId7" Type="http://schemas.openxmlformats.org/officeDocument/2006/relationships/hyperlink" Target="mailto:2423414@student.uwtsd.ac.uk" TargetMode="External" /><Relationship Id="rId12" Type="http://schemas.openxmlformats.org/officeDocument/2006/relationships/hyperlink" Target="https://doi.org/10.1108/RIBS-07-2020-0089" TargetMode="External" /><Relationship Id="rId17" Type="http://schemas.openxmlformats.org/officeDocument/2006/relationships/hyperlink" Target="https://www.voguebusiness.com/beauty/the-big-influencer-trust-issue-and-the-beauty-brands-trying-to-save-it" TargetMode="External" /><Relationship Id="rId25" Type="http://schemas.openxmlformats.org/officeDocument/2006/relationships/hyperlink" Target="https://doi.org/10.1177/21582440231218771" TargetMode="External" /><Relationship Id="rId33" Type="http://schemas.openxmlformats.org/officeDocument/2006/relationships/hyperlink" Target="https://doi.org/10.31357/ajmm.v2i01.6254" TargetMode="External" /><Relationship Id="rId38" Type="http://schemas.openxmlformats.org/officeDocument/2006/relationships/hyperlink" Target="https://doi.org/10.3390/jrfm15070276" TargetMode="External" /><Relationship Id="rId46" Type="http://schemas.openxmlformats.org/officeDocument/2006/relationships/hyperlink" Target="https://ejurnal.undana.ac.id/index.php/JEM/article/view/17971" TargetMode="External" /><Relationship Id="rId2" Type="http://schemas.openxmlformats.org/officeDocument/2006/relationships/numbering" Target="numbering.xml" /><Relationship Id="rId16" Type="http://schemas.openxmlformats.org/officeDocument/2006/relationships/hyperlink" Target="https://doi.org/10.3390/su16135471" TargetMode="External" /><Relationship Id="rId20" Type="http://schemas.openxmlformats.org/officeDocument/2006/relationships/hyperlink" Target="https://www.academia.edu/download/108296253/15332667.2020.180264220231204-1-3m8try.pdf" TargetMode="External" /><Relationship Id="rId29" Type="http://schemas.openxmlformats.org/officeDocument/2006/relationships/hyperlink" Target="https://www.ijels.net/article_162982_c72b367615dfd1f4d7bd9d4ff60cbef6.pdf" TargetMode="External" /><Relationship Id="rId41" Type="http://schemas.openxmlformats.org/officeDocument/2006/relationships/hyperlink" Target="https://www.statista.com/topics/7119/influencer-marketing-in-the-uk/?srsltid=AfmBOoqDQ2YtBDZVBdO9wBUEYv1cdvLYLcxOuvTlqWi_ljtdcKfvDINx" TargetMode="External" /><Relationship Id="rId1" Type="http://schemas.openxmlformats.org/officeDocument/2006/relationships/customXml" Target="../customXml/item1.xml" /><Relationship Id="rId6" Type="http://schemas.openxmlformats.org/officeDocument/2006/relationships/image" Target="media/image1.jpeg" /><Relationship Id="rId11" Type="http://schemas.openxmlformats.org/officeDocument/2006/relationships/hyperlink" Target="https://www.bmj.com/content/bmj/344/bmj.d7762.full.pdf" TargetMode="External" /><Relationship Id="rId24" Type="http://schemas.openxmlformats.org/officeDocument/2006/relationships/hyperlink" Target="https://mpra.ub.uni-muenchen.de/112639/1/MPRA_paper_112639.pdf" TargetMode="External" /><Relationship Id="rId32" Type="http://schemas.openxmlformats.org/officeDocument/2006/relationships/hyperlink" Target="http://dx.doi.org/10.5281/zenodo.887089" TargetMode="External" /><Relationship Id="rId37" Type="http://schemas.openxmlformats.org/officeDocument/2006/relationships/hyperlink" Target="https://link.springer.com/content/pdf/10.1007/s10796-022-10349-3.pdf" TargetMode="External" /><Relationship Id="rId40" Type="http://schemas.openxmlformats.org/officeDocument/2006/relationships/hyperlink" Target="https://www.statista.com/topics/7119/influencer-marketing-in-the-uk/" TargetMode="External" /><Relationship Id="rId45" Type="http://schemas.openxmlformats.org/officeDocument/2006/relationships/hyperlink" Target="https://www.academia.edu/download/94296825/onlinesurveytoolsgoogle_formsnvnsh22_160202065410.pdf" TargetMode="External" /><Relationship Id="rId5" Type="http://schemas.openxmlformats.org/officeDocument/2006/relationships/webSettings" Target="webSettings.xml" /><Relationship Id="rId15" Type="http://schemas.openxmlformats.org/officeDocument/2006/relationships/hyperlink" Target="https://doi.org/10.5281/zenodo.13887149" TargetMode="External" /><Relationship Id="rId23" Type="http://schemas.openxmlformats.org/officeDocument/2006/relationships/hyperlink" Target="https://www.tandfonline.com/doi/pdf/10.1080/24750158.2018.1500436" TargetMode="External" /><Relationship Id="rId28" Type="http://schemas.openxmlformats.org/officeDocument/2006/relationships/hyperlink" Target="https://www.emerald.com/insight/content/doi/10.1108/JEET-09-2022-0014/full/html" TargetMode="External" /><Relationship Id="rId36" Type="http://schemas.openxmlformats.org/officeDocument/2006/relationships/hyperlink" Target="https://www.labor.ucla.edu/wp-content/uploads/2015/03/Quantitative-Methodys-by-Russell-K-Schutt.pdf" TargetMode="External" /><Relationship Id="rId49" Type="http://schemas.openxmlformats.org/officeDocument/2006/relationships/hyperlink" Target="https://doi.org/10.1080/15252019.2020.1769514" TargetMode="External" /><Relationship Id="rId10" Type="http://schemas.openxmlformats.org/officeDocument/2006/relationships/image" Target="media/image4.png" /><Relationship Id="rId19" Type="http://schemas.openxmlformats.org/officeDocument/2006/relationships/hyperlink" Target="https://www.nature.com/articles/s41599-024-02760-9.pdf" TargetMode="External" /><Relationship Id="rId31" Type="http://schemas.openxmlformats.org/officeDocument/2006/relationships/hyperlink" Target="https://journal.uii.ac.id/selma/article/download/23683/13576" TargetMode="External" /><Relationship Id="rId44" Type="http://schemas.openxmlformats.org/officeDocument/2006/relationships/hyperlink" Target="https://doi.org/10.1108/MIP-03-2023-0125" TargetMode="External" /><Relationship Id="rId4" Type="http://schemas.openxmlformats.org/officeDocument/2006/relationships/settings" Target="settings.xml" /><Relationship Id="rId9" Type="http://schemas.openxmlformats.org/officeDocument/2006/relationships/image" Target="media/image3.png" /><Relationship Id="rId14" Type="http://schemas.openxmlformats.org/officeDocument/2006/relationships/hyperlink" Target="https://dergipark.org.tr/en/download/article-file/3913740" TargetMode="External" /><Relationship Id="rId22" Type="http://schemas.openxmlformats.org/officeDocument/2006/relationships/hyperlink" Target="https://doi.org/10.46568/gjmas.v4i1.177" TargetMode="External" /><Relationship Id="rId27" Type="http://schemas.openxmlformats.org/officeDocument/2006/relationships/hyperlink" Target="https://www.researchgate.net/profile/Syeda-Ayeman-Mazhar/publication/356269289_Methods_of_Data_Collection_A_Fundamental_Tool_of_Research/links/61fe7e23870587329e943cd1/Methods-of-Data-Collection-A-Fundamental-Tool-of-Research.pdf" TargetMode="External" /><Relationship Id="rId30" Type="http://schemas.openxmlformats.org/officeDocument/2006/relationships/hyperlink" Target="https://oapub.org/edu/index.php/ejes/article/download/1017/2934" TargetMode="External" /><Relationship Id="rId35" Type="http://schemas.openxmlformats.org/officeDocument/2006/relationships/hyperlink" Target="http://dx.doi.org/10.6007/IJARBSS/v15-i7/25527" TargetMode="External" /><Relationship Id="rId43" Type="http://schemas.openxmlformats.org/officeDocument/2006/relationships/hyperlink" Target="https://ultimateasset.com/growth-of-influencer-marketing-in-the-past-5-years/" TargetMode="External" /><Relationship Id="rId48" Type="http://schemas.openxmlformats.org/officeDocument/2006/relationships/hyperlink" Target="https://doi.org/10.2991/978-94-6463-036-7_161" TargetMode="External" /><Relationship Id="rId8" Type="http://schemas.openxmlformats.org/officeDocument/2006/relationships/image" Target="media/image2.png" /><Relationship Id="rId51" Type="http://schemas.openxmlformats.org/officeDocument/2006/relationships/theme" Target="theme/theme1.xml" /></Relationships>
</file>

<file path=word/_rels/fontTable.xml.rels><?xml version="1.0" encoding="UTF-8" standalone="yes"?>
<Relationships xmlns="http://schemas.openxmlformats.org/package/2006/relationships"><Relationship Id="rId3" Type="http://schemas.openxmlformats.org/officeDocument/2006/relationships/font" Target="fonts/font3.odttf" /><Relationship Id="rId2" Type="http://schemas.openxmlformats.org/officeDocument/2006/relationships/font" Target="fonts/font2.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8C55E3-B46E-4881-8F68-40AF142F5DF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4796</Words>
  <Characters>37255</Characters>
  <Application>Microsoft Office Word</Application>
  <DocSecurity>0</DocSecurity>
  <Lines>310</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Dev Patel</dc:creator>
  <cp:lastModifiedBy>Purval Pankajbhai Patel (2423414)</cp:lastModifiedBy>
  <cp:revision>2</cp:revision>
  <dcterms:created xsi:type="dcterms:W3CDTF">2025-11-07T08:21:00Z</dcterms:created>
  <dcterms:modified xsi:type="dcterms:W3CDTF">2025-11-07T08:21:00Z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7019d2ed-5ee7-4c9e-8086-4dc06bec399f</vt:lpwstr>
  </property>
</Properties>
</file>