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docProps/app.xml" ContentType="application/vnd.openxmlformats-officedocument.extended-properties+xml"/>
  <Override PartName="/word/settings.xml" ContentType="application/vnd.openxmlformats-officedocument.wordprocessingml.settings+xml"/>
  <Default Extension="gif" ContentType="image/gif"/>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8706A8" w:rsidRDefault="008706A8" w:rsidP="000E4976">
      <w:pPr>
        <w:pBdr>
          <w:left w:val="single" w:sz="6" w:space="11" w:color="FFFFFF"/>
        </w:pBdr>
        <w:spacing w:after="30" w:line="240" w:lineRule="auto"/>
        <w:ind w:left="-15"/>
        <w:rPr>
          <w:rFonts w:ascii="Arial" w:eastAsia="Times New Roman" w:hAnsi="Arial" w:cs="Arial"/>
          <w:caps/>
          <w:color w:val="808080"/>
          <w:sz w:val="17"/>
          <w:szCs w:val="17"/>
          <w:lang w:val="en-US" w:eastAsia="en-GB"/>
        </w:rPr>
      </w:pPr>
      <w:r w:rsidRPr="008706A8">
        <w:rPr>
          <w:rFonts w:ascii="Arial" w:eastAsia="Times New Roman" w:hAnsi="Arial" w:cs="Arial"/>
          <w:caps/>
          <w:noProof/>
          <w:color w:val="808080"/>
          <w:sz w:val="17"/>
          <w:szCs w:val="17"/>
          <w:lang w:eastAsia="en-GB"/>
        </w:rPr>
        <w:drawing>
          <wp:inline distT="0" distB="0" distL="0" distR="0">
            <wp:extent cx="1885950" cy="676275"/>
            <wp:effectExtent l="19050" t="0" r="0" b="0"/>
            <wp:docPr id="1" name="Picture 1" descr="http://sloanreview.mit.edu/wp-content/themes/sloan-review/images/new-logo2.gif">
              <a:hlinkClick xmlns:a="http://schemas.openxmlformats.org/drawingml/2006/main" r:id="rId5"/>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sloanreview.mit.edu/wp-content/themes/sloan-review/images/new-logo2.gif">
                      <a:hlinkClick r:id="rId5"/>
                    </pic:cNvPr>
                    <pic:cNvPicPr>
                      <a:picLocks noChangeAspect="1" noChangeArrowheads="1"/>
                    </pic:cNvPicPr>
                  </pic:nvPicPr>
                  <pic:blipFill>
                    <a:blip r:embed="rId6"/>
                    <a:srcRect/>
                    <a:stretch>
                      <a:fillRect/>
                    </a:stretch>
                  </pic:blipFill>
                  <pic:spPr bwMode="auto">
                    <a:xfrm>
                      <a:off x="0" y="0"/>
                      <a:ext cx="1885950" cy="676275"/>
                    </a:xfrm>
                    <a:prstGeom prst="rect">
                      <a:avLst/>
                    </a:prstGeom>
                    <a:noFill/>
                    <a:ln w="9525">
                      <a:noFill/>
                      <a:miter lim="800000"/>
                      <a:headEnd/>
                      <a:tailEnd/>
                    </a:ln>
                  </pic:spPr>
                </pic:pic>
              </a:graphicData>
            </a:graphic>
          </wp:inline>
        </w:drawing>
      </w:r>
    </w:p>
    <w:p w:rsidR="000E4976" w:rsidRPr="000E4976" w:rsidRDefault="002E7199" w:rsidP="000E4976">
      <w:pPr>
        <w:pBdr>
          <w:left w:val="single" w:sz="6" w:space="11" w:color="FFFFFF"/>
        </w:pBdr>
        <w:spacing w:after="30" w:line="240" w:lineRule="auto"/>
        <w:ind w:left="-15"/>
        <w:rPr>
          <w:rFonts w:ascii="Arial" w:eastAsia="Times New Roman" w:hAnsi="Arial" w:cs="Arial"/>
          <w:caps/>
          <w:color w:val="808080"/>
          <w:sz w:val="17"/>
          <w:szCs w:val="17"/>
          <w:lang w:val="en-US" w:eastAsia="en-GB"/>
        </w:rPr>
      </w:pPr>
      <w:hyperlink r:id="rId7" w:tooltip="View all posts in Customer Service" w:history="1">
        <w:r w:rsidR="000E4976" w:rsidRPr="000E4976">
          <w:rPr>
            <w:rFonts w:ascii="Arial" w:eastAsia="Times New Roman" w:hAnsi="Arial" w:cs="Arial"/>
            <w:caps/>
            <w:color w:val="808080"/>
            <w:sz w:val="17"/>
            <w:szCs w:val="17"/>
            <w:lang w:val="en-US" w:eastAsia="en-GB"/>
          </w:rPr>
          <w:t>Customer Service</w:t>
        </w:r>
      </w:hyperlink>
    </w:p>
    <w:p w:rsidR="000E4976" w:rsidRPr="000E4976" w:rsidRDefault="000E4976" w:rsidP="000E4976">
      <w:pPr>
        <w:spacing w:after="0" w:line="240" w:lineRule="auto"/>
        <w:outlineLvl w:val="1"/>
        <w:rPr>
          <w:rFonts w:ascii="Arial" w:eastAsia="Times New Roman" w:hAnsi="Arial" w:cs="Arial"/>
          <w:color w:val="000000"/>
          <w:kern w:val="36"/>
          <w:sz w:val="34"/>
          <w:szCs w:val="34"/>
          <w:lang w:val="en-US" w:eastAsia="en-GB"/>
        </w:rPr>
      </w:pPr>
      <w:r w:rsidRPr="000E4976">
        <w:rPr>
          <w:rFonts w:ascii="Arial" w:eastAsia="Times New Roman" w:hAnsi="Arial" w:cs="Arial"/>
          <w:color w:val="000000"/>
          <w:kern w:val="36"/>
          <w:sz w:val="34"/>
          <w:szCs w:val="34"/>
          <w:lang w:val="en-US" w:eastAsia="en-GB"/>
        </w:rPr>
        <w:t>Making the Most of Customer Complaints</w:t>
      </w:r>
    </w:p>
    <w:p w:rsidR="000E4976" w:rsidRPr="000E4976" w:rsidRDefault="000E4976" w:rsidP="000E4976">
      <w:pPr>
        <w:spacing w:after="0" w:line="240" w:lineRule="auto"/>
        <w:rPr>
          <w:rFonts w:ascii="Arial" w:eastAsia="Times New Roman" w:hAnsi="Arial" w:cs="Arial"/>
          <w:b/>
          <w:bCs/>
          <w:color w:val="111111"/>
          <w:sz w:val="17"/>
          <w:szCs w:val="17"/>
          <w:lang w:val="en-US" w:eastAsia="en-GB"/>
        </w:rPr>
      </w:pPr>
      <w:r w:rsidRPr="000E4976">
        <w:rPr>
          <w:rFonts w:ascii="Arial" w:eastAsia="Times New Roman" w:hAnsi="Arial" w:cs="Arial"/>
          <w:b/>
          <w:bCs/>
          <w:color w:val="111111"/>
          <w:sz w:val="17"/>
          <w:szCs w:val="17"/>
          <w:lang w:val="en-US" w:eastAsia="en-GB"/>
        </w:rPr>
        <w:t xml:space="preserve">By Stefan Michel, David Bowen and Robert Johnston </w:t>
      </w:r>
    </w:p>
    <w:p w:rsidR="000E4976" w:rsidRPr="000E4976" w:rsidRDefault="000E4976" w:rsidP="000E4976">
      <w:pPr>
        <w:spacing w:after="0" w:line="240" w:lineRule="auto"/>
        <w:rPr>
          <w:rFonts w:ascii="Arial" w:eastAsia="Times New Roman" w:hAnsi="Arial" w:cs="Arial"/>
          <w:color w:val="666666"/>
          <w:sz w:val="17"/>
          <w:szCs w:val="17"/>
          <w:lang w:val="en-US" w:eastAsia="en-GB"/>
        </w:rPr>
      </w:pPr>
      <w:r w:rsidRPr="000E4976">
        <w:rPr>
          <w:rFonts w:ascii="Arial" w:eastAsia="Times New Roman" w:hAnsi="Arial" w:cs="Arial"/>
          <w:color w:val="666666"/>
          <w:sz w:val="17"/>
          <w:szCs w:val="17"/>
          <w:lang w:val="en-US" w:eastAsia="en-GB"/>
        </w:rPr>
        <w:t>September 22, 2008</w:t>
      </w:r>
    </w:p>
    <w:p w:rsidR="000E4976" w:rsidRPr="000E4976" w:rsidRDefault="000E4976" w:rsidP="000E4976">
      <w:pPr>
        <w:spacing w:after="0" w:line="330" w:lineRule="atLeast"/>
        <w:rPr>
          <w:rFonts w:ascii="Arial" w:eastAsia="Times New Roman" w:hAnsi="Arial" w:cs="Arial"/>
          <w:i/>
          <w:iCs/>
          <w:sz w:val="21"/>
          <w:szCs w:val="21"/>
          <w:lang w:val="en-US" w:eastAsia="en-GB"/>
        </w:rPr>
      </w:pPr>
      <w:r w:rsidRPr="000E4976">
        <w:rPr>
          <w:rFonts w:ascii="Arial" w:eastAsia="Times New Roman" w:hAnsi="Arial" w:cs="Arial"/>
          <w:i/>
          <w:iCs/>
          <w:sz w:val="21"/>
          <w:szCs w:val="21"/>
          <w:lang w:val="en-US" w:eastAsia="en-GB"/>
        </w:rPr>
        <w:t>Dealing with service failures means a lot more than just fixing the immediate problem. Here's how to do it right.</w:t>
      </w:r>
    </w:p>
    <w:p w:rsidR="000E4976" w:rsidRPr="000E4976" w:rsidRDefault="000E4976" w:rsidP="000E4976">
      <w:pPr>
        <w:spacing w:after="0" w:line="240" w:lineRule="auto"/>
        <w:rPr>
          <w:rFonts w:ascii="Arial" w:eastAsia="Times New Roman" w:hAnsi="Arial" w:cs="Arial"/>
          <w:sz w:val="19"/>
          <w:szCs w:val="19"/>
          <w:lang w:val="en-US" w:eastAsia="en-GB"/>
        </w:rPr>
      </w:pPr>
      <w:r w:rsidRPr="000E4976">
        <w:rPr>
          <w:rFonts w:ascii="Arial" w:eastAsia="Times New Roman" w:hAnsi="Arial" w:cs="Arial"/>
          <w:sz w:val="19"/>
          <w:szCs w:val="19"/>
          <w:lang w:val="en-US" w:eastAsia="en-GB"/>
        </w:rPr>
        <w:t> </w:t>
      </w:r>
    </w:p>
    <w:p w:rsidR="000E4976" w:rsidRPr="000E4976" w:rsidRDefault="000E4976" w:rsidP="000E4976">
      <w:pPr>
        <w:spacing w:after="0" w:line="240" w:lineRule="auto"/>
        <w:rPr>
          <w:rFonts w:ascii="Arial" w:eastAsia="Times New Roman" w:hAnsi="Arial" w:cs="Arial"/>
          <w:sz w:val="18"/>
          <w:szCs w:val="18"/>
          <w:lang w:val="en-US" w:eastAsia="en-GB"/>
        </w:rPr>
      </w:pPr>
      <w:r w:rsidRPr="000E4976">
        <w:rPr>
          <w:rFonts w:ascii="Arial" w:eastAsia="Times New Roman" w:hAnsi="Arial" w:cs="Arial"/>
          <w:caps/>
          <w:sz w:val="18"/>
          <w:lang w:val="en-US" w:eastAsia="en-GB"/>
        </w:rPr>
        <w:t>Nobody’s perfect</w:t>
      </w:r>
      <w:r w:rsidRPr="000E4976">
        <w:rPr>
          <w:rFonts w:ascii="Arial" w:eastAsia="Times New Roman" w:hAnsi="Arial" w:cs="Arial"/>
          <w:sz w:val="18"/>
          <w:szCs w:val="18"/>
          <w:lang w:val="en-US" w:eastAsia="en-GB"/>
        </w:rPr>
        <w:t xml:space="preserve">. That’s a fact, not an excuse. </w:t>
      </w:r>
    </w:p>
    <w:p w:rsidR="000E4976" w:rsidRPr="000E4976" w:rsidRDefault="000E4976" w:rsidP="000E4976">
      <w:pPr>
        <w:spacing w:after="0" w:line="240" w:lineRule="auto"/>
        <w:rPr>
          <w:rFonts w:ascii="Arial" w:eastAsia="Times New Roman" w:hAnsi="Arial" w:cs="Arial"/>
          <w:sz w:val="18"/>
          <w:szCs w:val="18"/>
          <w:lang w:val="en-US" w:eastAsia="en-GB"/>
        </w:rPr>
      </w:pPr>
      <w:r w:rsidRPr="000E4976">
        <w:rPr>
          <w:rFonts w:ascii="Arial" w:eastAsia="Times New Roman" w:hAnsi="Arial" w:cs="Arial"/>
          <w:sz w:val="18"/>
          <w:szCs w:val="18"/>
          <w:lang w:val="en-US" w:eastAsia="en-GB"/>
        </w:rPr>
        <w:t xml:space="preserve">Which is why it’s crucial for companies to realize that the way they handle customer complaints is every bit as important as trying to provide great service in the first place. Because things happen. </w:t>
      </w:r>
    </w:p>
    <w:p w:rsidR="000E4976" w:rsidRPr="000E4976" w:rsidRDefault="000E4976" w:rsidP="000E4976">
      <w:pPr>
        <w:spacing w:after="0" w:line="240" w:lineRule="auto"/>
        <w:rPr>
          <w:rFonts w:ascii="Arial" w:eastAsia="Times New Roman" w:hAnsi="Arial" w:cs="Arial"/>
          <w:sz w:val="18"/>
          <w:szCs w:val="18"/>
          <w:lang w:val="en-US" w:eastAsia="en-GB"/>
        </w:rPr>
      </w:pPr>
      <w:r w:rsidRPr="000E4976">
        <w:rPr>
          <w:rFonts w:ascii="Arial" w:eastAsia="Times New Roman" w:hAnsi="Arial" w:cs="Arial"/>
          <w:sz w:val="18"/>
          <w:szCs w:val="18"/>
          <w:lang w:val="en-US" w:eastAsia="en-GB"/>
        </w:rPr>
        <w:t xml:space="preserve">Customers are constantly judging companies for service failures large and small, from a glitch-ridden business-software program to a hamburger served cold. They judge the company first on how it handles the problem, then on its willingness to make sure similar problems don’t happen in the future. And they are far less forgiving when it comes to the latter. Fixing breakdowns in service—we call this service recovery—has enormous impact on customer satisfaction, repeat business, and, ultimately, profits and growth. </w:t>
      </w:r>
    </w:p>
    <w:p w:rsidR="000E4976" w:rsidRPr="000E4976" w:rsidRDefault="000E4976" w:rsidP="000E4976">
      <w:pPr>
        <w:spacing w:after="0" w:line="240" w:lineRule="auto"/>
        <w:rPr>
          <w:rFonts w:ascii="Arial" w:eastAsia="Times New Roman" w:hAnsi="Arial" w:cs="Arial"/>
          <w:sz w:val="18"/>
          <w:szCs w:val="18"/>
          <w:lang w:val="en-US" w:eastAsia="en-GB"/>
        </w:rPr>
      </w:pPr>
      <w:r w:rsidRPr="000E4976">
        <w:rPr>
          <w:rFonts w:ascii="Arial" w:eastAsia="Times New Roman" w:hAnsi="Arial" w:cs="Arial"/>
          <w:sz w:val="18"/>
          <w:szCs w:val="18"/>
          <w:lang w:val="en-US" w:eastAsia="en-GB"/>
        </w:rPr>
        <w:t>But unfortunately, most companies limit service recovery to the staff who deal directly with customers. All too often, companies have customer service sort out the immediate problem, offer an apology or some compensation, and then assume all is well. This approach is particularly damaging because it does nothing to address the underlying problem, practically guaranteeing similar failures and complaints.</w:t>
      </w:r>
    </w:p>
    <w:p w:rsidR="000E4976" w:rsidRPr="000E4976" w:rsidRDefault="000E4976" w:rsidP="000E4976">
      <w:pPr>
        <w:spacing w:after="0" w:line="240" w:lineRule="auto"/>
        <w:rPr>
          <w:rFonts w:ascii="Arial" w:eastAsia="Times New Roman" w:hAnsi="Arial" w:cs="Arial"/>
          <w:sz w:val="18"/>
          <w:szCs w:val="18"/>
          <w:lang w:val="en-US" w:eastAsia="en-GB"/>
        </w:rPr>
      </w:pPr>
      <w:r w:rsidRPr="000E4976">
        <w:rPr>
          <w:rFonts w:ascii="Arial" w:eastAsia="Times New Roman" w:hAnsi="Arial" w:cs="Arial"/>
          <w:sz w:val="18"/>
          <w:szCs w:val="18"/>
          <w:lang w:val="en-US" w:eastAsia="en-GB"/>
        </w:rPr>
        <w:t xml:space="preserve">What businesses should be doing is looking at service recovery as a mission that involves three stakeholders: customers who want their complaints resolved; managers in charge of the process of addressing those concerns; and the frontline employees who deal with the customers. All three need to be integrated into addressing and fixing service problems. </w:t>
      </w:r>
    </w:p>
    <w:p w:rsidR="000E4976" w:rsidRPr="000E4976" w:rsidRDefault="000E4976" w:rsidP="000E4976">
      <w:pPr>
        <w:spacing w:after="0" w:line="240" w:lineRule="auto"/>
        <w:rPr>
          <w:rFonts w:ascii="Arial" w:eastAsia="Times New Roman" w:hAnsi="Arial" w:cs="Arial"/>
          <w:sz w:val="18"/>
          <w:szCs w:val="18"/>
          <w:lang w:val="en-US" w:eastAsia="en-GB"/>
        </w:rPr>
      </w:pPr>
      <w:r w:rsidRPr="000E4976">
        <w:rPr>
          <w:rFonts w:ascii="Arial" w:eastAsia="Times New Roman" w:hAnsi="Arial" w:cs="Arial"/>
          <w:sz w:val="18"/>
          <w:szCs w:val="18"/>
          <w:lang w:val="en-US" w:eastAsia="en-GB"/>
        </w:rPr>
        <w:t xml:space="preserve">Tensions naturally arise in and among the groups. For example, customers can be left feeling that their problem wasn’t addressed seriously, even when they’ve received some form of compensation. Service reps can start seeing complaining customers as the enemy, even though they point out flaws that need fixing. Managers in charge of service recovery, meanwhile, can feel pressure to limit flows of critical customer comments, even though acting on the information will improve efficiency and profits. </w:t>
      </w:r>
    </w:p>
    <w:p w:rsidR="000E4976" w:rsidRPr="000E4976" w:rsidRDefault="000E4976" w:rsidP="000E4976">
      <w:pPr>
        <w:spacing w:after="0" w:line="240" w:lineRule="auto"/>
        <w:rPr>
          <w:rFonts w:ascii="Arial" w:eastAsia="Times New Roman" w:hAnsi="Arial" w:cs="Arial"/>
          <w:sz w:val="18"/>
          <w:szCs w:val="18"/>
          <w:lang w:val="en-US" w:eastAsia="en-GB"/>
        </w:rPr>
      </w:pPr>
      <w:r w:rsidRPr="000E4976">
        <w:rPr>
          <w:rFonts w:ascii="Arial" w:eastAsia="Times New Roman" w:hAnsi="Arial" w:cs="Arial"/>
          <w:sz w:val="18"/>
          <w:szCs w:val="18"/>
          <w:lang w:val="en-US" w:eastAsia="en-GB"/>
        </w:rPr>
        <w:t xml:space="preserve">However, successfully integrating these three perspectives is something that fewer than 8% of the 60 organizations in our study did well. </w:t>
      </w:r>
    </w:p>
    <w:p w:rsidR="000E4976" w:rsidRPr="000E4976" w:rsidRDefault="000E4976" w:rsidP="000E4976">
      <w:pPr>
        <w:spacing w:after="0" w:line="240" w:lineRule="auto"/>
        <w:rPr>
          <w:rFonts w:ascii="Arial" w:eastAsia="Times New Roman" w:hAnsi="Arial" w:cs="Arial"/>
          <w:sz w:val="18"/>
          <w:szCs w:val="18"/>
          <w:lang w:val="en-US" w:eastAsia="en-GB"/>
        </w:rPr>
      </w:pPr>
      <w:r w:rsidRPr="000E4976">
        <w:rPr>
          <w:rFonts w:ascii="Arial" w:eastAsia="Times New Roman" w:hAnsi="Arial" w:cs="Arial"/>
          <w:sz w:val="18"/>
          <w:szCs w:val="18"/>
          <w:lang w:val="en-US" w:eastAsia="en-GB"/>
        </w:rPr>
        <w:t>Based on our research and our own years of work in service management, here is a look at the three stakeholders in service recovery, focusing on their different perspectives and the tensions that arise among them. We then make recommendations on how to address these tensions and integrate the aims of all three to achieve better—if not perfect—service.</w:t>
      </w:r>
    </w:p>
    <w:p w:rsidR="000E4976" w:rsidRPr="000E4976" w:rsidRDefault="000E4976" w:rsidP="000E4976">
      <w:pPr>
        <w:spacing w:before="100" w:beforeAutospacing="1" w:after="100" w:afterAutospacing="1" w:line="240" w:lineRule="auto"/>
        <w:outlineLvl w:val="5"/>
        <w:rPr>
          <w:rFonts w:ascii="Arial" w:eastAsia="Times New Roman" w:hAnsi="Arial" w:cs="Arial"/>
          <w:b/>
          <w:bCs/>
          <w:caps/>
          <w:lang w:val="en-US" w:eastAsia="en-GB"/>
        </w:rPr>
      </w:pPr>
      <w:r w:rsidRPr="000E4976">
        <w:rPr>
          <w:rFonts w:ascii="Arial" w:eastAsia="Times New Roman" w:hAnsi="Arial" w:cs="Arial"/>
          <w:b/>
          <w:bCs/>
          <w:caps/>
          <w:lang w:val="en-US" w:eastAsia="en-GB"/>
        </w:rPr>
        <w:t>The Customer</w:t>
      </w:r>
    </w:p>
    <w:p w:rsidR="000E4976" w:rsidRPr="000E4976" w:rsidRDefault="000E4976" w:rsidP="000E4976">
      <w:pPr>
        <w:spacing w:after="0" w:line="240" w:lineRule="auto"/>
        <w:rPr>
          <w:rFonts w:ascii="Arial" w:eastAsia="Times New Roman" w:hAnsi="Arial" w:cs="Arial"/>
          <w:sz w:val="18"/>
          <w:szCs w:val="18"/>
          <w:lang w:val="en-US" w:eastAsia="en-GB"/>
        </w:rPr>
      </w:pPr>
      <w:r w:rsidRPr="000E4976">
        <w:rPr>
          <w:rFonts w:ascii="Arial" w:eastAsia="Times New Roman" w:hAnsi="Arial" w:cs="Arial"/>
          <w:sz w:val="18"/>
          <w:szCs w:val="18"/>
          <w:lang w:val="en-US" w:eastAsia="en-GB"/>
        </w:rPr>
        <w:t xml:space="preserve">Fairness is typically the biggest concern of customers who have lodged a service complaint. Because a service failure implies unfair treatment of the customer, service recovery has to re-establish justice from the customer’s perspective. </w:t>
      </w:r>
    </w:p>
    <w:p w:rsidR="000E4976" w:rsidRPr="000E4976" w:rsidRDefault="000E4976" w:rsidP="000E4976">
      <w:pPr>
        <w:shd w:val="clear" w:color="auto" w:fill="CCCCCC"/>
        <w:spacing w:before="100" w:beforeAutospacing="1" w:after="100" w:afterAutospacing="1" w:line="240" w:lineRule="auto"/>
        <w:outlineLvl w:val="5"/>
        <w:rPr>
          <w:rFonts w:ascii="Arial" w:eastAsia="Times New Roman" w:hAnsi="Arial" w:cs="Arial"/>
          <w:b/>
          <w:bCs/>
          <w:caps/>
          <w:sz w:val="21"/>
          <w:szCs w:val="21"/>
          <w:lang w:val="en-US" w:eastAsia="en-GB"/>
        </w:rPr>
      </w:pPr>
      <w:r w:rsidRPr="000E4976">
        <w:rPr>
          <w:rFonts w:ascii="Arial" w:eastAsia="Times New Roman" w:hAnsi="Arial" w:cs="Arial"/>
          <w:b/>
          <w:bCs/>
          <w:caps/>
          <w:sz w:val="21"/>
          <w:szCs w:val="21"/>
          <w:lang w:val="en-US" w:eastAsia="en-GB"/>
        </w:rPr>
        <w:t>Recovery Mode</w:t>
      </w:r>
    </w:p>
    <w:p w:rsidR="000E4976" w:rsidRPr="000E4976" w:rsidRDefault="000E4976" w:rsidP="000E4976">
      <w:pPr>
        <w:numPr>
          <w:ilvl w:val="0"/>
          <w:numId w:val="1"/>
        </w:numPr>
        <w:shd w:val="clear" w:color="auto" w:fill="CCCCCC"/>
        <w:spacing w:after="150" w:line="240" w:lineRule="auto"/>
        <w:ind w:left="789"/>
        <w:rPr>
          <w:rFonts w:ascii="Arial" w:eastAsia="Times New Roman" w:hAnsi="Arial" w:cs="Arial"/>
          <w:sz w:val="16"/>
          <w:szCs w:val="16"/>
          <w:lang w:val="en-US" w:eastAsia="en-GB"/>
        </w:rPr>
      </w:pPr>
      <w:r w:rsidRPr="000E4976">
        <w:rPr>
          <w:rFonts w:ascii="Arial" w:eastAsia="Times New Roman" w:hAnsi="Arial" w:cs="Arial"/>
          <w:b/>
          <w:bCs/>
          <w:sz w:val="16"/>
          <w:lang w:val="en-US" w:eastAsia="en-GB"/>
        </w:rPr>
        <w:t>The Issue:</w:t>
      </w:r>
      <w:r w:rsidRPr="000E4976">
        <w:rPr>
          <w:rFonts w:ascii="Arial" w:eastAsia="Times New Roman" w:hAnsi="Arial" w:cs="Arial"/>
          <w:sz w:val="16"/>
          <w:szCs w:val="16"/>
          <w:lang w:val="en-US" w:eastAsia="en-GB"/>
        </w:rPr>
        <w:t xml:space="preserve"> Every business can expect complaints from customers. It’s how a business handles the complaints that matters most, and many do so poorly.</w:t>
      </w:r>
    </w:p>
    <w:p w:rsidR="000E4976" w:rsidRPr="000E4976" w:rsidRDefault="000E4976" w:rsidP="000E4976">
      <w:pPr>
        <w:numPr>
          <w:ilvl w:val="0"/>
          <w:numId w:val="1"/>
        </w:numPr>
        <w:shd w:val="clear" w:color="auto" w:fill="CCCCCC"/>
        <w:spacing w:after="150" w:line="240" w:lineRule="auto"/>
        <w:ind w:left="789"/>
        <w:rPr>
          <w:rFonts w:ascii="Arial" w:eastAsia="Times New Roman" w:hAnsi="Arial" w:cs="Arial"/>
          <w:sz w:val="16"/>
          <w:szCs w:val="16"/>
          <w:lang w:val="en-US" w:eastAsia="en-GB"/>
        </w:rPr>
      </w:pPr>
      <w:r w:rsidRPr="000E4976">
        <w:rPr>
          <w:rFonts w:ascii="Arial" w:eastAsia="Times New Roman" w:hAnsi="Arial" w:cs="Arial"/>
          <w:b/>
          <w:bCs/>
          <w:sz w:val="16"/>
          <w:lang w:val="en-US" w:eastAsia="en-GB"/>
        </w:rPr>
        <w:t>The Problem:</w:t>
      </w:r>
      <w:r w:rsidRPr="000E4976">
        <w:rPr>
          <w:rFonts w:ascii="Arial" w:eastAsia="Times New Roman" w:hAnsi="Arial" w:cs="Arial"/>
          <w:sz w:val="16"/>
          <w:szCs w:val="16"/>
          <w:lang w:val="en-US" w:eastAsia="en-GB"/>
        </w:rPr>
        <w:t xml:space="preserve"> When companies don’t give upset customers a fair hearing or some assurance that the problem won’t happen again, they are putting repeat business, profits and growth at risk.</w:t>
      </w:r>
    </w:p>
    <w:p w:rsidR="000E4976" w:rsidRPr="000E4976" w:rsidRDefault="000E4976" w:rsidP="000E4976">
      <w:pPr>
        <w:numPr>
          <w:ilvl w:val="0"/>
          <w:numId w:val="1"/>
        </w:numPr>
        <w:shd w:val="clear" w:color="auto" w:fill="CCCCCC"/>
        <w:spacing w:line="240" w:lineRule="auto"/>
        <w:ind w:left="789"/>
        <w:rPr>
          <w:rFonts w:ascii="Arial" w:eastAsia="Times New Roman" w:hAnsi="Arial" w:cs="Arial"/>
          <w:sz w:val="16"/>
          <w:szCs w:val="16"/>
          <w:lang w:val="en-US" w:eastAsia="en-GB"/>
        </w:rPr>
      </w:pPr>
      <w:r w:rsidRPr="000E4976">
        <w:rPr>
          <w:rFonts w:ascii="Arial" w:eastAsia="Times New Roman" w:hAnsi="Arial" w:cs="Arial"/>
          <w:b/>
          <w:bCs/>
          <w:sz w:val="16"/>
          <w:lang w:val="en-US" w:eastAsia="en-GB"/>
        </w:rPr>
        <w:t>The Solution:</w:t>
      </w:r>
      <w:r w:rsidRPr="000E4976">
        <w:rPr>
          <w:rFonts w:ascii="Arial" w:eastAsia="Times New Roman" w:hAnsi="Arial" w:cs="Arial"/>
          <w:sz w:val="16"/>
          <w:szCs w:val="16"/>
          <w:lang w:val="en-US" w:eastAsia="en-GB"/>
        </w:rPr>
        <w:t xml:space="preserve"> The key is to address tensions that arise among front-line employees who handle complaints, the managers of those employees, and the customers themselves. Steps include starting a complaints database that managers can analyze and use to improve service, and rewarding service employees not for reductions in complaints but for providing exceptional solutions to problems.</w:t>
      </w:r>
    </w:p>
    <w:p w:rsidR="000E4976" w:rsidRPr="000E4976" w:rsidRDefault="000E4976" w:rsidP="000E4976">
      <w:pPr>
        <w:spacing w:after="0" w:line="240" w:lineRule="auto"/>
        <w:rPr>
          <w:rFonts w:ascii="Arial" w:eastAsia="Times New Roman" w:hAnsi="Arial" w:cs="Arial"/>
          <w:sz w:val="18"/>
          <w:szCs w:val="18"/>
          <w:lang w:val="en-US" w:eastAsia="en-GB"/>
        </w:rPr>
      </w:pPr>
      <w:r w:rsidRPr="000E4976">
        <w:rPr>
          <w:rFonts w:ascii="Arial" w:eastAsia="Times New Roman" w:hAnsi="Arial" w:cs="Arial"/>
          <w:sz w:val="18"/>
          <w:szCs w:val="18"/>
          <w:lang w:val="en-US" w:eastAsia="en-GB"/>
        </w:rPr>
        <w:t xml:space="preserve">Say a bank customer requests a deposit receipt from an ATM but the machine fails to print one. The customer becomes worried and goes to one of the bank tellers. The teller checks the account, and assures the customer that there is no problem, that the deposit was made. But if the teller only focuses on the fact that the account was </w:t>
      </w:r>
      <w:r w:rsidRPr="000E4976">
        <w:rPr>
          <w:rFonts w:ascii="Arial" w:eastAsia="Times New Roman" w:hAnsi="Arial" w:cs="Arial"/>
          <w:sz w:val="18"/>
          <w:szCs w:val="18"/>
          <w:lang w:val="en-US" w:eastAsia="en-GB"/>
        </w:rPr>
        <w:lastRenderedPageBreak/>
        <w:t xml:space="preserve">credited, he or she has ignored what in the customer’s view was the most severe and critical aspect of the service failure: the worry initially felt, and the extra time it took to verify the deposit. </w:t>
      </w:r>
    </w:p>
    <w:p w:rsidR="000E4976" w:rsidRPr="000E4976" w:rsidRDefault="000E4976" w:rsidP="000E4976">
      <w:pPr>
        <w:spacing w:after="0" w:line="240" w:lineRule="auto"/>
        <w:rPr>
          <w:rFonts w:ascii="Arial" w:eastAsia="Times New Roman" w:hAnsi="Arial" w:cs="Arial"/>
          <w:sz w:val="18"/>
          <w:szCs w:val="18"/>
          <w:lang w:val="en-US" w:eastAsia="en-GB"/>
        </w:rPr>
      </w:pPr>
      <w:r w:rsidRPr="000E4976">
        <w:rPr>
          <w:rFonts w:ascii="Arial" w:eastAsia="Times New Roman" w:hAnsi="Arial" w:cs="Arial"/>
          <w:sz w:val="18"/>
          <w:szCs w:val="18"/>
          <w:lang w:val="en-US" w:eastAsia="en-GB"/>
        </w:rPr>
        <w:t xml:space="preserve">Customers often want to know—within a reasonable time—not only that their problem has been resolved, but how the failure occurred and what the company is doing to make sure it doesn’t happen again. </w:t>
      </w:r>
    </w:p>
    <w:p w:rsidR="000E4976" w:rsidRPr="000E4976" w:rsidRDefault="000E4976" w:rsidP="000E4976">
      <w:pPr>
        <w:spacing w:after="0" w:line="240" w:lineRule="auto"/>
        <w:rPr>
          <w:rFonts w:ascii="Arial" w:eastAsia="Times New Roman" w:hAnsi="Arial" w:cs="Arial"/>
          <w:sz w:val="18"/>
          <w:szCs w:val="18"/>
          <w:lang w:val="en-US" w:eastAsia="en-GB"/>
        </w:rPr>
      </w:pPr>
      <w:r w:rsidRPr="000E4976">
        <w:rPr>
          <w:rFonts w:ascii="Arial" w:eastAsia="Times New Roman" w:hAnsi="Arial" w:cs="Arial"/>
          <w:sz w:val="18"/>
          <w:szCs w:val="18"/>
          <w:lang w:val="en-US" w:eastAsia="en-GB"/>
        </w:rPr>
        <w:t xml:space="preserve">A customer’s faith can be restored using this kind of approach—once. We have even noted something referred to as a “recovery paradox,” in which customers can be more delighted by a skillful service recovery than they are by service that was failure-free to start with. </w:t>
      </w:r>
    </w:p>
    <w:p w:rsidR="000E4976" w:rsidRPr="000E4976" w:rsidRDefault="000E4976" w:rsidP="000E4976">
      <w:pPr>
        <w:spacing w:after="0" w:line="240" w:lineRule="auto"/>
        <w:rPr>
          <w:rFonts w:ascii="Arial" w:eastAsia="Times New Roman" w:hAnsi="Arial" w:cs="Arial"/>
          <w:sz w:val="18"/>
          <w:szCs w:val="18"/>
          <w:lang w:val="en-US" w:eastAsia="en-GB"/>
        </w:rPr>
      </w:pPr>
      <w:r w:rsidRPr="000E4976">
        <w:rPr>
          <w:rFonts w:ascii="Arial" w:eastAsia="Times New Roman" w:hAnsi="Arial" w:cs="Arial"/>
          <w:sz w:val="18"/>
          <w:szCs w:val="18"/>
          <w:lang w:val="en-US" w:eastAsia="en-GB"/>
        </w:rPr>
        <w:t xml:space="preserve">But there is a flip side to this as well: Customers have more tolerance for poor service than for poor service recovery. And if a customer experiences a second failure of the same service, there is no recovery strategy that can work well. In all likelihood, that customer will be lost forever. </w:t>
      </w:r>
    </w:p>
    <w:p w:rsidR="000E4976" w:rsidRPr="000E4976" w:rsidRDefault="000E4976" w:rsidP="000E4976">
      <w:pPr>
        <w:spacing w:after="0" w:line="240" w:lineRule="auto"/>
        <w:rPr>
          <w:rFonts w:ascii="Arial" w:eastAsia="Times New Roman" w:hAnsi="Arial" w:cs="Arial"/>
          <w:sz w:val="18"/>
          <w:szCs w:val="18"/>
          <w:lang w:val="en-US" w:eastAsia="en-GB"/>
        </w:rPr>
      </w:pPr>
      <w:r w:rsidRPr="000E4976">
        <w:rPr>
          <w:rFonts w:ascii="Arial" w:eastAsia="Times New Roman" w:hAnsi="Arial" w:cs="Arial"/>
          <w:sz w:val="18"/>
          <w:szCs w:val="18"/>
          <w:lang w:val="en-US" w:eastAsia="en-GB"/>
        </w:rPr>
        <w:t xml:space="preserve">Our research suggests that after a failed service recovery, what annoys—and even angers—customers is not that they weren’t satisfied, but that they believe the system remains unchanged and likely to fail again. </w:t>
      </w:r>
    </w:p>
    <w:p w:rsidR="000E4976" w:rsidRPr="000E4976" w:rsidRDefault="000E4976" w:rsidP="000E4976">
      <w:pPr>
        <w:spacing w:before="100" w:beforeAutospacing="1" w:after="100" w:afterAutospacing="1" w:line="240" w:lineRule="auto"/>
        <w:outlineLvl w:val="5"/>
        <w:rPr>
          <w:rFonts w:ascii="Arial" w:eastAsia="Times New Roman" w:hAnsi="Arial" w:cs="Arial"/>
          <w:b/>
          <w:bCs/>
          <w:caps/>
          <w:lang w:val="en-US" w:eastAsia="en-GB"/>
        </w:rPr>
      </w:pPr>
      <w:r w:rsidRPr="000E4976">
        <w:rPr>
          <w:rFonts w:ascii="Arial" w:eastAsia="Times New Roman" w:hAnsi="Arial" w:cs="Arial"/>
          <w:b/>
          <w:bCs/>
          <w:caps/>
          <w:lang w:val="en-US" w:eastAsia="en-GB"/>
        </w:rPr>
        <w:t>The Manager</w:t>
      </w:r>
    </w:p>
    <w:p w:rsidR="000E4976" w:rsidRPr="000E4976" w:rsidRDefault="000E4976" w:rsidP="000E4976">
      <w:pPr>
        <w:spacing w:after="0" w:line="240" w:lineRule="auto"/>
        <w:rPr>
          <w:rFonts w:ascii="Arial" w:eastAsia="Times New Roman" w:hAnsi="Arial" w:cs="Arial"/>
          <w:sz w:val="18"/>
          <w:szCs w:val="18"/>
          <w:lang w:val="en-US" w:eastAsia="en-GB"/>
        </w:rPr>
      </w:pPr>
      <w:r w:rsidRPr="000E4976">
        <w:rPr>
          <w:rFonts w:ascii="Arial" w:eastAsia="Times New Roman" w:hAnsi="Arial" w:cs="Arial"/>
          <w:sz w:val="18"/>
          <w:szCs w:val="18"/>
          <w:lang w:val="en-US" w:eastAsia="en-GB"/>
        </w:rPr>
        <w:t xml:space="preserve">The chief aim of managers in service recovery is to help the company learn from service failures so it doesn’t repeat them. Learning from failures is more important than simply fixing problems for individual customers, because process improvements increase overall customer satisfaction and thus have a direct impact on the bottom line. </w:t>
      </w:r>
    </w:p>
    <w:p w:rsidR="000E4976" w:rsidRPr="000E4976" w:rsidRDefault="000E4976" w:rsidP="000E4976">
      <w:pPr>
        <w:spacing w:after="0" w:line="240" w:lineRule="auto"/>
        <w:rPr>
          <w:rFonts w:ascii="Arial" w:eastAsia="Times New Roman" w:hAnsi="Arial" w:cs="Arial"/>
          <w:sz w:val="18"/>
          <w:szCs w:val="18"/>
          <w:lang w:val="en-US" w:eastAsia="en-GB"/>
        </w:rPr>
      </w:pPr>
      <w:r w:rsidRPr="000E4976">
        <w:rPr>
          <w:rFonts w:ascii="Arial" w:eastAsia="Times New Roman" w:hAnsi="Arial" w:cs="Arial"/>
          <w:sz w:val="18"/>
          <w:szCs w:val="18"/>
          <w:lang w:val="en-US" w:eastAsia="en-GB"/>
        </w:rPr>
        <w:t xml:space="preserve">But companies generally obtain and study only a fraction of the service-failure data that could be gathered from customers, employees and managers. Even when managers agree that customer feedback is essential, there is often poor information flow between the division that collects and deals with customer problems and the rest of the organization. </w:t>
      </w:r>
    </w:p>
    <w:p w:rsidR="000E4976" w:rsidRPr="000E4976" w:rsidRDefault="000E4976" w:rsidP="000E4976">
      <w:pPr>
        <w:spacing w:after="0" w:line="240" w:lineRule="auto"/>
        <w:rPr>
          <w:rFonts w:ascii="Arial" w:eastAsia="Times New Roman" w:hAnsi="Arial" w:cs="Arial"/>
          <w:sz w:val="18"/>
          <w:szCs w:val="18"/>
          <w:lang w:val="en-US" w:eastAsia="en-GB"/>
        </w:rPr>
      </w:pPr>
      <w:r w:rsidRPr="000E4976">
        <w:rPr>
          <w:rFonts w:ascii="Arial" w:eastAsia="Times New Roman" w:hAnsi="Arial" w:cs="Arial"/>
          <w:sz w:val="18"/>
          <w:szCs w:val="18"/>
          <w:lang w:val="en-US" w:eastAsia="en-GB"/>
        </w:rPr>
        <w:t xml:space="preserve">In some cases, one study revealed, the more negative feedback a customer-service department collects, the more isolated that department becomes, because it doesn’t want to be seen by the company at large as a source of friction. Some companies even create specialist units that can soak up customer complaints and problems with no expectation of feeding this information back to the organization. Others actually impede service recovery by rewarding low complaint rates, and then assuming that a decline in the number of reports indicates customer satisfaction is improving. </w:t>
      </w:r>
    </w:p>
    <w:p w:rsidR="000E4976" w:rsidRPr="000E4976" w:rsidRDefault="000E4976" w:rsidP="000E4976">
      <w:pPr>
        <w:spacing w:after="0" w:line="240" w:lineRule="auto"/>
        <w:rPr>
          <w:rFonts w:ascii="Arial" w:eastAsia="Times New Roman" w:hAnsi="Arial" w:cs="Arial"/>
          <w:sz w:val="18"/>
          <w:szCs w:val="18"/>
          <w:lang w:val="en-US" w:eastAsia="en-GB"/>
        </w:rPr>
      </w:pPr>
      <w:r w:rsidRPr="000E4976">
        <w:rPr>
          <w:rFonts w:ascii="Arial" w:eastAsia="Times New Roman" w:hAnsi="Arial" w:cs="Arial"/>
          <w:sz w:val="18"/>
          <w:szCs w:val="18"/>
          <w:lang w:val="en-US" w:eastAsia="en-GB"/>
        </w:rPr>
        <w:t xml:space="preserve">Some managers in our study saw conflicts between providing great customer satisfaction and achieving high productivity. For instance, incentive structures sometimes placed equal values on sales and on customer service. But as one manager noted: “If you want to achieve 100% [satisfaction], you don’t have time for selling. It’s questionable whether you can score 100% on service quality and 100% on [sales] objectives.” </w:t>
      </w:r>
    </w:p>
    <w:p w:rsidR="000E4976" w:rsidRPr="000E4976" w:rsidRDefault="000E4976" w:rsidP="000E4976">
      <w:pPr>
        <w:spacing w:after="0" w:line="240" w:lineRule="auto"/>
        <w:rPr>
          <w:rFonts w:ascii="Arial" w:eastAsia="Times New Roman" w:hAnsi="Arial" w:cs="Arial"/>
          <w:sz w:val="18"/>
          <w:szCs w:val="18"/>
          <w:lang w:val="en-US" w:eastAsia="en-GB"/>
        </w:rPr>
      </w:pPr>
      <w:r w:rsidRPr="000E4976">
        <w:rPr>
          <w:rFonts w:ascii="Arial" w:eastAsia="Times New Roman" w:hAnsi="Arial" w:cs="Arial"/>
          <w:sz w:val="18"/>
          <w:szCs w:val="18"/>
          <w:lang w:val="en-US" w:eastAsia="en-GB"/>
        </w:rPr>
        <w:t xml:space="preserve">In any kind of business, there comes a point at which a service recovery can become excessive in the company’s eyes, and be seen as giving away the store. However, many customers don’t want a payoff. They simply want to have their problem fixed and to be reassured that it won’t happen to other people in the future. </w:t>
      </w:r>
    </w:p>
    <w:p w:rsidR="000E4976" w:rsidRPr="000E4976" w:rsidRDefault="000E4976" w:rsidP="000E4976">
      <w:pPr>
        <w:spacing w:before="100" w:beforeAutospacing="1" w:after="100" w:afterAutospacing="1" w:line="240" w:lineRule="auto"/>
        <w:outlineLvl w:val="5"/>
        <w:rPr>
          <w:rFonts w:ascii="Arial" w:eastAsia="Times New Roman" w:hAnsi="Arial" w:cs="Arial"/>
          <w:b/>
          <w:bCs/>
          <w:caps/>
          <w:lang w:val="en-US" w:eastAsia="en-GB"/>
        </w:rPr>
      </w:pPr>
      <w:r w:rsidRPr="000E4976">
        <w:rPr>
          <w:rFonts w:ascii="Arial" w:eastAsia="Times New Roman" w:hAnsi="Arial" w:cs="Arial"/>
          <w:b/>
          <w:bCs/>
          <w:caps/>
          <w:lang w:val="en-US" w:eastAsia="en-GB"/>
        </w:rPr>
        <w:t>The Employee</w:t>
      </w:r>
    </w:p>
    <w:p w:rsidR="000E4976" w:rsidRPr="000E4976" w:rsidRDefault="000E4976" w:rsidP="000E4976">
      <w:pPr>
        <w:spacing w:after="0" w:line="240" w:lineRule="auto"/>
        <w:rPr>
          <w:rFonts w:ascii="Arial" w:eastAsia="Times New Roman" w:hAnsi="Arial" w:cs="Arial"/>
          <w:sz w:val="18"/>
          <w:szCs w:val="18"/>
          <w:lang w:val="en-US" w:eastAsia="en-GB"/>
        </w:rPr>
      </w:pPr>
      <w:r w:rsidRPr="000E4976">
        <w:rPr>
          <w:rFonts w:ascii="Arial" w:eastAsia="Times New Roman" w:hAnsi="Arial" w:cs="Arial"/>
          <w:sz w:val="18"/>
          <w:szCs w:val="18"/>
          <w:lang w:val="en-US" w:eastAsia="en-GB"/>
        </w:rPr>
        <w:t xml:space="preserve">Frontline service employees have the greatest job satisfaction when they believe they can give customers what they expect. </w:t>
      </w:r>
    </w:p>
    <w:p w:rsidR="000E4976" w:rsidRPr="000E4976" w:rsidRDefault="000E4976" w:rsidP="000E4976">
      <w:pPr>
        <w:spacing w:after="0" w:line="240" w:lineRule="auto"/>
        <w:rPr>
          <w:rFonts w:ascii="Arial" w:eastAsia="Times New Roman" w:hAnsi="Arial" w:cs="Arial"/>
          <w:sz w:val="18"/>
          <w:szCs w:val="18"/>
          <w:lang w:val="en-US" w:eastAsia="en-GB"/>
        </w:rPr>
      </w:pPr>
      <w:r w:rsidRPr="000E4976">
        <w:rPr>
          <w:rFonts w:ascii="Arial" w:eastAsia="Times New Roman" w:hAnsi="Arial" w:cs="Arial"/>
          <w:sz w:val="18"/>
          <w:szCs w:val="18"/>
          <w:lang w:val="en-US" w:eastAsia="en-GB"/>
        </w:rPr>
        <w:t xml:space="preserve">These workers have the difficult task of dealing with customers who hold them responsible even when the failures in question are completely out of their control. The attitudes of customer-service workers, positive and negative, spill over onto customers. </w:t>
      </w:r>
    </w:p>
    <w:p w:rsidR="000E4976" w:rsidRPr="000E4976" w:rsidRDefault="000E4976" w:rsidP="000E4976">
      <w:pPr>
        <w:spacing w:after="0" w:line="240" w:lineRule="auto"/>
        <w:rPr>
          <w:rFonts w:ascii="Arial" w:eastAsia="Times New Roman" w:hAnsi="Arial" w:cs="Arial"/>
          <w:sz w:val="18"/>
          <w:szCs w:val="18"/>
          <w:lang w:val="en-US" w:eastAsia="en-GB"/>
        </w:rPr>
      </w:pPr>
      <w:r w:rsidRPr="000E4976">
        <w:rPr>
          <w:rFonts w:ascii="Arial" w:eastAsia="Times New Roman" w:hAnsi="Arial" w:cs="Arial"/>
          <w:sz w:val="18"/>
          <w:szCs w:val="18"/>
          <w:lang w:val="en-US" w:eastAsia="en-GB"/>
        </w:rPr>
        <w:t>Yet companies do surprisingly little to support them.</w:t>
      </w:r>
    </w:p>
    <w:p w:rsidR="000E4976" w:rsidRPr="000E4976" w:rsidRDefault="000E4976" w:rsidP="000E4976">
      <w:pPr>
        <w:spacing w:after="0" w:line="240" w:lineRule="auto"/>
        <w:rPr>
          <w:rFonts w:ascii="Arial" w:eastAsia="Times New Roman" w:hAnsi="Arial" w:cs="Arial"/>
          <w:sz w:val="18"/>
          <w:szCs w:val="18"/>
          <w:lang w:val="en-US" w:eastAsia="en-GB"/>
        </w:rPr>
      </w:pPr>
      <w:r w:rsidRPr="000E4976">
        <w:rPr>
          <w:rFonts w:ascii="Arial" w:eastAsia="Times New Roman" w:hAnsi="Arial" w:cs="Arial"/>
          <w:sz w:val="18"/>
          <w:szCs w:val="18"/>
          <w:lang w:val="en-US" w:eastAsia="en-GB"/>
        </w:rPr>
        <w:t xml:space="preserve">To be successful, these workers need to feel that management is providing the means to deliver successful service recovery on a continuing basis. Alternatively, when employees believe management doesn’t support them, they tend to feel they are being unfairly treated and so treat customers unfairly. They display passive, maladaptive behaviors and can even sabotage service. </w:t>
      </w:r>
    </w:p>
    <w:p w:rsidR="000E4976" w:rsidRPr="000E4976" w:rsidRDefault="000E4976" w:rsidP="000E4976">
      <w:pPr>
        <w:spacing w:after="0" w:line="240" w:lineRule="auto"/>
        <w:rPr>
          <w:rFonts w:ascii="Arial" w:eastAsia="Times New Roman" w:hAnsi="Arial" w:cs="Arial"/>
          <w:sz w:val="18"/>
          <w:szCs w:val="18"/>
          <w:lang w:val="en-US" w:eastAsia="en-GB"/>
        </w:rPr>
      </w:pPr>
      <w:r w:rsidRPr="000E4976">
        <w:rPr>
          <w:rFonts w:ascii="Arial" w:eastAsia="Times New Roman" w:hAnsi="Arial" w:cs="Arial"/>
          <w:sz w:val="18"/>
          <w:szCs w:val="18"/>
          <w:lang w:val="en-US" w:eastAsia="en-GB"/>
        </w:rPr>
        <w:t xml:space="preserve">This alienation is compounded when the workers believe that management is not improving the service-delivery process, which keeps employees in recurring failure situations. Even though complaining customers represent an opportunity to fix problems and improve satisfaction, alienated employees often see them as the enemy. In a study of a major European bank, employees in Switzerland consistently indicated that they did not consider reports of missing account statements to be complaints. As one said: “These things happen. There is nothing we can do about that.” </w:t>
      </w:r>
    </w:p>
    <w:p w:rsidR="000E4976" w:rsidRPr="000E4976" w:rsidRDefault="000E4976" w:rsidP="000E4976">
      <w:pPr>
        <w:spacing w:after="0" w:line="240" w:lineRule="auto"/>
        <w:rPr>
          <w:rFonts w:ascii="Arial" w:eastAsia="Times New Roman" w:hAnsi="Arial" w:cs="Arial"/>
          <w:sz w:val="18"/>
          <w:szCs w:val="18"/>
          <w:lang w:val="en-US" w:eastAsia="en-GB"/>
        </w:rPr>
      </w:pPr>
      <w:r w:rsidRPr="000E4976">
        <w:rPr>
          <w:rFonts w:ascii="Arial" w:eastAsia="Times New Roman" w:hAnsi="Arial" w:cs="Arial"/>
          <w:sz w:val="18"/>
          <w:szCs w:val="18"/>
          <w:lang w:val="en-US" w:eastAsia="en-GB"/>
        </w:rPr>
        <w:t xml:space="preserve">At companies that reward low complaint rates, frontline employees become tempted to send dissatisfied customers away instead of admitting a failure has occurred. </w:t>
      </w:r>
    </w:p>
    <w:p w:rsidR="000E4976" w:rsidRPr="000E4976" w:rsidRDefault="000E4976" w:rsidP="000E4976">
      <w:pPr>
        <w:spacing w:before="100" w:beforeAutospacing="1" w:after="100" w:afterAutospacing="1" w:line="240" w:lineRule="auto"/>
        <w:outlineLvl w:val="5"/>
        <w:rPr>
          <w:rFonts w:ascii="Arial" w:eastAsia="Times New Roman" w:hAnsi="Arial" w:cs="Arial"/>
          <w:b/>
          <w:bCs/>
          <w:caps/>
          <w:lang w:val="en-US" w:eastAsia="en-GB"/>
        </w:rPr>
      </w:pPr>
      <w:r w:rsidRPr="000E4976">
        <w:rPr>
          <w:rFonts w:ascii="Arial" w:eastAsia="Times New Roman" w:hAnsi="Arial" w:cs="Arial"/>
          <w:b/>
          <w:bCs/>
          <w:caps/>
          <w:lang w:val="en-US" w:eastAsia="en-GB"/>
        </w:rPr>
        <w:t>Resolving the Tensions</w:t>
      </w:r>
    </w:p>
    <w:p w:rsidR="000E4976" w:rsidRPr="000E4976" w:rsidRDefault="000E4976" w:rsidP="000E4976">
      <w:pPr>
        <w:spacing w:after="0" w:line="240" w:lineRule="auto"/>
        <w:rPr>
          <w:rFonts w:ascii="Arial" w:eastAsia="Times New Roman" w:hAnsi="Arial" w:cs="Arial"/>
          <w:sz w:val="18"/>
          <w:szCs w:val="18"/>
          <w:lang w:val="en-US" w:eastAsia="en-GB"/>
        </w:rPr>
      </w:pPr>
      <w:r w:rsidRPr="000E4976">
        <w:rPr>
          <w:rFonts w:ascii="Arial" w:eastAsia="Times New Roman" w:hAnsi="Arial" w:cs="Arial"/>
          <w:sz w:val="18"/>
          <w:szCs w:val="18"/>
          <w:lang w:val="en-US" w:eastAsia="en-GB"/>
        </w:rPr>
        <w:t xml:space="preserve">Our experience with managers interested in improving service recovery indicates that most hope for a quick fix of some specific tensions. But quick fixes only treat the symptoms of underlying problems. Real resolutions should involve closer integration among the three stakeholders, such as gathering more information from customers and </w:t>
      </w:r>
      <w:r w:rsidRPr="000E4976">
        <w:rPr>
          <w:rFonts w:ascii="Arial" w:eastAsia="Times New Roman" w:hAnsi="Arial" w:cs="Arial"/>
          <w:sz w:val="18"/>
          <w:szCs w:val="18"/>
          <w:lang w:val="en-US" w:eastAsia="en-GB"/>
        </w:rPr>
        <w:lastRenderedPageBreak/>
        <w:t xml:space="preserve">sharing it throughout the company, and adopting new structures and practices that make it easier to spot problems and fix them. </w:t>
      </w:r>
    </w:p>
    <w:p w:rsidR="000E4976" w:rsidRPr="000E4976" w:rsidRDefault="000E4976" w:rsidP="000E4976">
      <w:pPr>
        <w:spacing w:after="0" w:line="240" w:lineRule="auto"/>
        <w:rPr>
          <w:rFonts w:ascii="Arial" w:eastAsia="Times New Roman" w:hAnsi="Arial" w:cs="Arial"/>
          <w:sz w:val="18"/>
          <w:szCs w:val="18"/>
          <w:lang w:val="en-US" w:eastAsia="en-GB"/>
        </w:rPr>
      </w:pPr>
      <w:r w:rsidRPr="000E4976">
        <w:rPr>
          <w:rFonts w:ascii="Arial" w:eastAsia="Times New Roman" w:hAnsi="Arial" w:cs="Arial"/>
          <w:sz w:val="18"/>
          <w:szCs w:val="18"/>
          <w:lang w:val="en-US" w:eastAsia="en-GB"/>
        </w:rPr>
        <w:t xml:space="preserve">We suggest the following five strategies: </w:t>
      </w:r>
    </w:p>
    <w:p w:rsidR="000E4976" w:rsidRPr="000E4976" w:rsidRDefault="000E4976" w:rsidP="000E4976">
      <w:pPr>
        <w:spacing w:after="0" w:line="240" w:lineRule="auto"/>
        <w:rPr>
          <w:rFonts w:ascii="Arial" w:eastAsia="Times New Roman" w:hAnsi="Arial" w:cs="Arial"/>
          <w:sz w:val="18"/>
          <w:szCs w:val="18"/>
          <w:lang w:val="en-US" w:eastAsia="en-GB"/>
        </w:rPr>
      </w:pPr>
      <w:r w:rsidRPr="000E4976">
        <w:rPr>
          <w:rFonts w:ascii="Arial" w:eastAsia="Times New Roman" w:hAnsi="Arial" w:cs="Arial"/>
          <w:b/>
          <w:bCs/>
          <w:sz w:val="18"/>
          <w:lang w:val="en-US" w:eastAsia="en-GB"/>
        </w:rPr>
        <w:t>Create a “service logic” that explains how everything fits together.</w:t>
      </w:r>
      <w:r w:rsidRPr="000E4976">
        <w:rPr>
          <w:rFonts w:ascii="Arial" w:eastAsia="Times New Roman" w:hAnsi="Arial" w:cs="Arial"/>
          <w:sz w:val="18"/>
          <w:szCs w:val="18"/>
          <w:lang w:val="en-US" w:eastAsia="en-GB"/>
        </w:rPr>
        <w:t xml:space="preserve"> This should be a kind of mission statement or summary of how and why the business provides its services. It should integrate the perspectives of all three groups: </w:t>
      </w:r>
    </w:p>
    <w:p w:rsidR="000E4976" w:rsidRPr="000E4976" w:rsidRDefault="000E4976" w:rsidP="000E4976">
      <w:pPr>
        <w:numPr>
          <w:ilvl w:val="0"/>
          <w:numId w:val="2"/>
        </w:numPr>
        <w:spacing w:after="150" w:line="240" w:lineRule="auto"/>
        <w:ind w:left="525"/>
        <w:rPr>
          <w:rFonts w:ascii="Arial" w:eastAsia="Times New Roman" w:hAnsi="Arial" w:cs="Arial"/>
          <w:sz w:val="19"/>
          <w:szCs w:val="19"/>
          <w:lang w:val="en-US" w:eastAsia="en-GB"/>
        </w:rPr>
      </w:pPr>
      <w:r w:rsidRPr="000E4976">
        <w:rPr>
          <w:rFonts w:ascii="Arial" w:eastAsia="Times New Roman" w:hAnsi="Arial" w:cs="Arial"/>
          <w:sz w:val="19"/>
          <w:szCs w:val="19"/>
          <w:lang w:val="en-US" w:eastAsia="en-GB"/>
        </w:rPr>
        <w:t>What is the customer trying to accomplish, and why?</w:t>
      </w:r>
    </w:p>
    <w:p w:rsidR="000E4976" w:rsidRPr="000E4976" w:rsidRDefault="000E4976" w:rsidP="000E4976">
      <w:pPr>
        <w:numPr>
          <w:ilvl w:val="0"/>
          <w:numId w:val="2"/>
        </w:numPr>
        <w:spacing w:after="150" w:line="240" w:lineRule="auto"/>
        <w:ind w:left="525"/>
        <w:rPr>
          <w:rFonts w:ascii="Arial" w:eastAsia="Times New Roman" w:hAnsi="Arial" w:cs="Arial"/>
          <w:sz w:val="19"/>
          <w:szCs w:val="19"/>
          <w:lang w:val="en-US" w:eastAsia="en-GB"/>
        </w:rPr>
      </w:pPr>
      <w:r w:rsidRPr="000E4976">
        <w:rPr>
          <w:rFonts w:ascii="Arial" w:eastAsia="Times New Roman" w:hAnsi="Arial" w:cs="Arial"/>
          <w:sz w:val="19"/>
          <w:szCs w:val="19"/>
          <w:lang w:val="en-US" w:eastAsia="en-GB"/>
        </w:rPr>
        <w:t>How is the service produced, and why?</w:t>
      </w:r>
    </w:p>
    <w:p w:rsidR="000E4976" w:rsidRPr="000E4976" w:rsidRDefault="000E4976" w:rsidP="000E4976">
      <w:pPr>
        <w:numPr>
          <w:ilvl w:val="0"/>
          <w:numId w:val="2"/>
        </w:numPr>
        <w:spacing w:after="150" w:line="240" w:lineRule="auto"/>
        <w:ind w:left="525"/>
        <w:rPr>
          <w:rFonts w:ascii="Arial" w:eastAsia="Times New Roman" w:hAnsi="Arial" w:cs="Arial"/>
          <w:sz w:val="19"/>
          <w:szCs w:val="19"/>
          <w:lang w:val="en-US" w:eastAsia="en-GB"/>
        </w:rPr>
      </w:pPr>
      <w:r w:rsidRPr="000E4976">
        <w:rPr>
          <w:rFonts w:ascii="Arial" w:eastAsia="Times New Roman" w:hAnsi="Arial" w:cs="Arial"/>
          <w:sz w:val="19"/>
          <w:szCs w:val="19"/>
          <w:lang w:val="en-US" w:eastAsia="en-GB"/>
        </w:rPr>
        <w:t>What are employees doing to provide the service, and why?</w:t>
      </w:r>
    </w:p>
    <w:p w:rsidR="000E4976" w:rsidRPr="000E4976" w:rsidRDefault="000E4976" w:rsidP="000E4976">
      <w:pPr>
        <w:spacing w:after="0" w:line="240" w:lineRule="auto"/>
        <w:rPr>
          <w:rFonts w:ascii="Arial" w:eastAsia="Times New Roman" w:hAnsi="Arial" w:cs="Arial"/>
          <w:sz w:val="18"/>
          <w:szCs w:val="18"/>
          <w:lang w:val="en-US" w:eastAsia="en-GB"/>
        </w:rPr>
      </w:pPr>
      <w:r w:rsidRPr="000E4976">
        <w:rPr>
          <w:rFonts w:ascii="Arial" w:eastAsia="Times New Roman" w:hAnsi="Arial" w:cs="Arial"/>
          <w:sz w:val="18"/>
          <w:szCs w:val="18"/>
          <w:lang w:val="en-US" w:eastAsia="en-GB"/>
        </w:rPr>
        <w:t xml:space="preserve">The results should serve as a guide both for delivering service and for help with service recovery. It should include a detailed study of internal operations; map out how the company responds to customer complaints; and describe how the company uses that information to improve service-recovery processes. Similar mapping should detail every step of customer experiences, including those of real customers with complaints, highlighting their thoughts, reactions and emotions along the way. Highly skilled managers and employees who can think outside the box are a must. </w:t>
      </w:r>
    </w:p>
    <w:p w:rsidR="000E4976" w:rsidRPr="000E4976" w:rsidRDefault="000E4976" w:rsidP="000E4976">
      <w:pPr>
        <w:spacing w:after="0" w:line="240" w:lineRule="auto"/>
        <w:rPr>
          <w:rFonts w:ascii="Arial" w:eastAsia="Times New Roman" w:hAnsi="Arial" w:cs="Arial"/>
          <w:sz w:val="18"/>
          <w:szCs w:val="18"/>
          <w:lang w:val="en-US" w:eastAsia="en-GB"/>
        </w:rPr>
      </w:pPr>
      <w:r w:rsidRPr="000E4976">
        <w:rPr>
          <w:rFonts w:ascii="Arial" w:eastAsia="Times New Roman" w:hAnsi="Arial" w:cs="Arial"/>
          <w:sz w:val="18"/>
          <w:szCs w:val="18"/>
          <w:lang w:val="en-US" w:eastAsia="en-GB"/>
        </w:rPr>
        <w:t xml:space="preserve">TNT NV, a Netherlands-based global delivery company, developed a service logic to help it grow in a mature market. Using a small, high-powered management team backed up by customer discussion forums, the company mapped its processes from a customer point of view, including a map of customer emotions during both regular processes and service recovery. The mapping exercise and the service logic that it produced led to a redesign of processes by managers and field staff that cut across traditional functional boundaries. </w:t>
      </w:r>
    </w:p>
    <w:p w:rsidR="000E4976" w:rsidRPr="000E4976" w:rsidRDefault="000E4976" w:rsidP="000E4976">
      <w:pPr>
        <w:spacing w:after="0" w:line="240" w:lineRule="auto"/>
        <w:rPr>
          <w:rFonts w:ascii="Arial" w:eastAsia="Times New Roman" w:hAnsi="Arial" w:cs="Arial"/>
          <w:sz w:val="18"/>
          <w:szCs w:val="18"/>
          <w:lang w:val="en-US" w:eastAsia="en-GB"/>
        </w:rPr>
      </w:pPr>
      <w:r w:rsidRPr="000E4976">
        <w:rPr>
          <w:rFonts w:ascii="Arial" w:eastAsia="Times New Roman" w:hAnsi="Arial" w:cs="Arial"/>
          <w:sz w:val="18"/>
          <w:szCs w:val="18"/>
          <w:lang w:val="en-US" w:eastAsia="en-GB"/>
        </w:rPr>
        <w:t xml:space="preserve">For example, previously a driver running late for a scheduled delivery had to call into the control center, which would then contact customer services, which would then contact the customer. Such calls often arrived after the delivery already had been made, thus further annoying the customer and embarrassing the driver. Since the process redesign, however, a driver running late is allowed to contact the customer directly. TNT drivers frequently visit the same customers almost every day, so their customers know them and appreciate the personal contact. The drivers also appreciate being able to make the calls directly. </w:t>
      </w:r>
    </w:p>
    <w:p w:rsidR="000E4976" w:rsidRPr="000E4976" w:rsidRDefault="000E4976" w:rsidP="000E4976">
      <w:pPr>
        <w:spacing w:after="0" w:line="240" w:lineRule="auto"/>
        <w:rPr>
          <w:rFonts w:ascii="Arial" w:eastAsia="Times New Roman" w:hAnsi="Arial" w:cs="Arial"/>
          <w:sz w:val="18"/>
          <w:szCs w:val="18"/>
          <w:lang w:val="en-US" w:eastAsia="en-GB"/>
        </w:rPr>
      </w:pPr>
      <w:r w:rsidRPr="000E4976">
        <w:rPr>
          <w:rFonts w:ascii="Arial" w:eastAsia="Times New Roman" w:hAnsi="Arial" w:cs="Arial"/>
          <w:b/>
          <w:bCs/>
          <w:sz w:val="18"/>
          <w:lang w:val="en-US" w:eastAsia="en-GB"/>
        </w:rPr>
        <w:t>Draw attention to the successes of customer-service groups.</w:t>
      </w:r>
      <w:r w:rsidRPr="000E4976">
        <w:rPr>
          <w:rFonts w:ascii="Arial" w:eastAsia="Times New Roman" w:hAnsi="Arial" w:cs="Arial"/>
          <w:sz w:val="18"/>
          <w:szCs w:val="18"/>
          <w:lang w:val="en-US" w:eastAsia="en-GB"/>
        </w:rPr>
        <w:t xml:space="preserve"> Companies use in-house publications, intranets and training programs to share stories that emphasize their values and culture. Employees who come up with cost-saving ideas, for example, are often singled out for praise. But rewards and recognition also should flow to heroes in service-recovery stories. Such heroes can be on the operations side, helping to develop cost-efficient systems for handling complaints, and on the marketing side, giving a customer extraordinarily helpful treatment after a service failure. </w:t>
      </w:r>
    </w:p>
    <w:p w:rsidR="000E4976" w:rsidRPr="000E4976" w:rsidRDefault="000E4976" w:rsidP="000E4976">
      <w:pPr>
        <w:spacing w:after="0" w:line="240" w:lineRule="auto"/>
        <w:rPr>
          <w:rFonts w:ascii="Arial" w:eastAsia="Times New Roman" w:hAnsi="Arial" w:cs="Arial"/>
          <w:sz w:val="18"/>
          <w:szCs w:val="18"/>
          <w:lang w:val="en-US" w:eastAsia="en-GB"/>
        </w:rPr>
      </w:pPr>
      <w:r w:rsidRPr="000E4976">
        <w:rPr>
          <w:rFonts w:ascii="Arial" w:eastAsia="Times New Roman" w:hAnsi="Arial" w:cs="Arial"/>
          <w:sz w:val="18"/>
          <w:szCs w:val="18"/>
          <w:lang w:val="en-US" w:eastAsia="en-GB"/>
        </w:rPr>
        <w:t xml:space="preserve">Singapore Airlines Ltd., in its in-house magazines, frequently tells stories about employees who have provided not only outstanding service, but exceptional service recoveries. Senior managers, too, will not hesitate to swoop in anywhere there is an issue, creating more stories about internal vigilance. </w:t>
      </w:r>
    </w:p>
    <w:p w:rsidR="000E4976" w:rsidRPr="000E4976" w:rsidRDefault="000E4976" w:rsidP="000E4976">
      <w:pPr>
        <w:spacing w:after="0" w:line="240" w:lineRule="auto"/>
        <w:rPr>
          <w:rFonts w:ascii="Arial" w:eastAsia="Times New Roman" w:hAnsi="Arial" w:cs="Arial"/>
          <w:sz w:val="18"/>
          <w:szCs w:val="18"/>
          <w:lang w:val="en-US" w:eastAsia="en-GB"/>
        </w:rPr>
      </w:pPr>
      <w:r w:rsidRPr="000E4976">
        <w:rPr>
          <w:rFonts w:ascii="Arial" w:eastAsia="Times New Roman" w:hAnsi="Arial" w:cs="Arial"/>
          <w:sz w:val="18"/>
          <w:szCs w:val="18"/>
          <w:lang w:val="en-US" w:eastAsia="en-GB"/>
        </w:rPr>
        <w:t xml:space="preserve">When customer-service employees believe that their goals are in line with the organization’s values, they are more willing to exert the extra effort required in a failure-and-recovery situation. </w:t>
      </w:r>
    </w:p>
    <w:p w:rsidR="000E4976" w:rsidRPr="000E4976" w:rsidRDefault="000E4976" w:rsidP="000E4976">
      <w:pPr>
        <w:spacing w:after="0" w:line="240" w:lineRule="auto"/>
        <w:rPr>
          <w:rFonts w:ascii="Arial" w:eastAsia="Times New Roman" w:hAnsi="Arial" w:cs="Arial"/>
          <w:sz w:val="18"/>
          <w:szCs w:val="18"/>
          <w:lang w:val="en-US" w:eastAsia="en-GB"/>
        </w:rPr>
      </w:pPr>
      <w:r w:rsidRPr="000E4976">
        <w:rPr>
          <w:rFonts w:ascii="Arial" w:eastAsia="Times New Roman" w:hAnsi="Arial" w:cs="Arial"/>
          <w:b/>
          <w:bCs/>
          <w:sz w:val="18"/>
          <w:lang w:val="en-US" w:eastAsia="en-GB"/>
        </w:rPr>
        <w:t>Give customer-service staff as much freedom as your business strategy allows.</w:t>
      </w:r>
      <w:r w:rsidRPr="000E4976">
        <w:rPr>
          <w:rFonts w:ascii="Arial" w:eastAsia="Times New Roman" w:hAnsi="Arial" w:cs="Arial"/>
          <w:sz w:val="18"/>
          <w:szCs w:val="18"/>
          <w:lang w:val="en-US" w:eastAsia="en-GB"/>
        </w:rPr>
        <w:t xml:space="preserve"> When a business has very few routines and its ties to customers are based on individual relations, service representatives should have more autonomy in resolving complaints. For such businesses, spending more time on service recovery—and retaining customers—has a clear effect on the bottom line. By contrast, in a highly standardized business with purely transactional customer relationships, such as a fast-food restaurant, employees should adhere to procedures in resolving complaints. Customer satisfaction in such businesses is closely aligned with high productivity, so there is less to be gained by customizing resolutions of complaints. </w:t>
      </w:r>
    </w:p>
    <w:p w:rsidR="000E4976" w:rsidRPr="000E4976" w:rsidRDefault="000E4976" w:rsidP="000E4976">
      <w:pPr>
        <w:spacing w:after="0" w:line="240" w:lineRule="auto"/>
        <w:rPr>
          <w:rFonts w:ascii="Arial" w:eastAsia="Times New Roman" w:hAnsi="Arial" w:cs="Arial"/>
          <w:sz w:val="18"/>
          <w:szCs w:val="18"/>
          <w:lang w:val="en-US" w:eastAsia="en-GB"/>
        </w:rPr>
      </w:pPr>
      <w:r w:rsidRPr="000E4976">
        <w:rPr>
          <w:rFonts w:ascii="Arial" w:eastAsia="Times New Roman" w:hAnsi="Arial" w:cs="Arial"/>
          <w:sz w:val="18"/>
          <w:szCs w:val="18"/>
          <w:lang w:val="en-US" w:eastAsia="en-GB"/>
        </w:rPr>
        <w:t xml:space="preserve">Ritz-Carlton, for example, the luxury brand of Marriott International Inc., authorizes personnel at the front desks of its hotels to credit unhappy customers up to $2,000 without asking a supervisor’s approval. On the other hand, in one of our consulting projects, a client reacted very negatively to this approach, claiming that such a policy would be too expensive for his company. We replied that the high cost of poor service is exactly what makes this system work so well: It forces management to eliminate service failures in the first place. </w:t>
      </w:r>
    </w:p>
    <w:p w:rsidR="000E4976" w:rsidRPr="000E4976" w:rsidRDefault="000E4976" w:rsidP="000E4976">
      <w:pPr>
        <w:spacing w:after="0" w:line="240" w:lineRule="auto"/>
        <w:rPr>
          <w:rFonts w:ascii="Arial" w:eastAsia="Times New Roman" w:hAnsi="Arial" w:cs="Arial"/>
          <w:sz w:val="18"/>
          <w:szCs w:val="18"/>
          <w:lang w:val="en-US" w:eastAsia="en-GB"/>
        </w:rPr>
      </w:pPr>
      <w:r w:rsidRPr="000E4976">
        <w:rPr>
          <w:rFonts w:ascii="Arial" w:eastAsia="Times New Roman" w:hAnsi="Arial" w:cs="Arial"/>
          <w:b/>
          <w:bCs/>
          <w:sz w:val="18"/>
          <w:lang w:val="en-US" w:eastAsia="en-GB"/>
        </w:rPr>
        <w:t>Collect as much data as you can, and share it widely.</w:t>
      </w:r>
      <w:r w:rsidRPr="000E4976">
        <w:rPr>
          <w:rFonts w:ascii="Arial" w:eastAsia="Times New Roman" w:hAnsi="Arial" w:cs="Arial"/>
          <w:sz w:val="18"/>
          <w:szCs w:val="18"/>
          <w:lang w:val="en-US" w:eastAsia="en-GB"/>
        </w:rPr>
        <w:t xml:space="preserve"> Companies must gather more feedback about poor service, record it and make it accessible. Managers and other employees have to be armed with strong information to be effective at resolving disputes.</w:t>
      </w:r>
    </w:p>
    <w:p w:rsidR="000E4976" w:rsidRPr="000E4976" w:rsidRDefault="000E4976" w:rsidP="000E4976">
      <w:pPr>
        <w:spacing w:after="0" w:line="240" w:lineRule="auto"/>
        <w:rPr>
          <w:rFonts w:ascii="Arial" w:eastAsia="Times New Roman" w:hAnsi="Arial" w:cs="Arial"/>
          <w:sz w:val="18"/>
          <w:szCs w:val="18"/>
          <w:lang w:val="en-US" w:eastAsia="en-GB"/>
        </w:rPr>
      </w:pPr>
      <w:r w:rsidRPr="000E4976">
        <w:rPr>
          <w:rFonts w:ascii="Arial" w:eastAsia="Times New Roman" w:hAnsi="Arial" w:cs="Arial"/>
          <w:sz w:val="18"/>
          <w:szCs w:val="18"/>
          <w:lang w:val="en-US" w:eastAsia="en-GB"/>
        </w:rPr>
        <w:t xml:space="preserve">It should be easy for customers to file complaints. One way to achieve this is by offering many communication channels. A regional airline in Asia, for example, uses annual passenger surveys, interviews with frequent fliers, focus-group discussions, customer hot lines, critical-incident surveys, onboard suggestion leaflets and even live call-in radio shows. </w:t>
      </w:r>
    </w:p>
    <w:p w:rsidR="000E4976" w:rsidRPr="000E4976" w:rsidRDefault="000E4976" w:rsidP="000E4976">
      <w:pPr>
        <w:spacing w:after="0" w:line="240" w:lineRule="auto"/>
        <w:rPr>
          <w:rFonts w:ascii="Arial" w:eastAsia="Times New Roman" w:hAnsi="Arial" w:cs="Arial"/>
          <w:sz w:val="18"/>
          <w:szCs w:val="18"/>
          <w:lang w:val="en-US" w:eastAsia="en-GB"/>
        </w:rPr>
      </w:pPr>
      <w:r w:rsidRPr="000E4976">
        <w:rPr>
          <w:rFonts w:ascii="Arial" w:eastAsia="Times New Roman" w:hAnsi="Arial" w:cs="Arial"/>
          <w:sz w:val="18"/>
          <w:szCs w:val="18"/>
          <w:lang w:val="en-US" w:eastAsia="en-GB"/>
        </w:rPr>
        <w:t xml:space="preserve">Software should be used that serves as a database for both positive and negative communications with customers. Employees and managers should be trained to mine the data and put it to use easily and quickly. </w:t>
      </w:r>
    </w:p>
    <w:p w:rsidR="000E4976" w:rsidRPr="000E4976" w:rsidRDefault="000E4976" w:rsidP="000E4976">
      <w:pPr>
        <w:spacing w:after="0" w:line="240" w:lineRule="auto"/>
        <w:rPr>
          <w:rFonts w:ascii="Arial" w:eastAsia="Times New Roman" w:hAnsi="Arial" w:cs="Arial"/>
          <w:sz w:val="18"/>
          <w:szCs w:val="18"/>
          <w:lang w:val="en-US" w:eastAsia="en-GB"/>
        </w:rPr>
      </w:pPr>
      <w:r w:rsidRPr="000E4976">
        <w:rPr>
          <w:rFonts w:ascii="Arial" w:eastAsia="Times New Roman" w:hAnsi="Arial" w:cs="Arial"/>
          <w:b/>
          <w:bCs/>
          <w:sz w:val="18"/>
          <w:lang w:val="en-US" w:eastAsia="en-GB"/>
        </w:rPr>
        <w:t>Use meaningful measures of employee performance—rewards and demerits.</w:t>
      </w:r>
      <w:r w:rsidRPr="000E4976">
        <w:rPr>
          <w:rFonts w:ascii="Arial" w:eastAsia="Times New Roman" w:hAnsi="Arial" w:cs="Arial"/>
          <w:sz w:val="18"/>
          <w:szCs w:val="18"/>
          <w:lang w:val="en-US" w:eastAsia="en-GB"/>
        </w:rPr>
        <w:t xml:space="preserve"> Positive reinforcement and incentives should be offered for solving problems and pleasing customers. A system for measuring customer satisfaction should be devised to help rate employee performance. Salary increases and promotions then should be linked to an employee’s achieving certain levels. There also should be disincentives or demerits for poor handling of customer complaints. Performance reviews thus may include a balanced scorecard—one that recognizes the need for both productivity and customer satisfaction. </w:t>
      </w:r>
    </w:p>
    <w:p w:rsidR="000E4976" w:rsidRPr="000E4976" w:rsidRDefault="000E4976" w:rsidP="000E4976">
      <w:pPr>
        <w:spacing w:after="0" w:line="288" w:lineRule="auto"/>
        <w:outlineLvl w:val="3"/>
        <w:rPr>
          <w:rFonts w:ascii="Arial" w:eastAsia="Times New Roman" w:hAnsi="Arial" w:cs="Arial"/>
          <w:b/>
          <w:bCs/>
          <w:color w:val="FFFFFF"/>
          <w:spacing w:val="24"/>
          <w:lang w:val="en-US" w:eastAsia="en-GB"/>
        </w:rPr>
      </w:pPr>
      <w:r w:rsidRPr="000E4976">
        <w:rPr>
          <w:rFonts w:ascii="Arial" w:eastAsia="Times New Roman" w:hAnsi="Arial" w:cs="Arial"/>
          <w:b/>
          <w:bCs/>
          <w:color w:val="FFFFFF"/>
          <w:spacing w:val="24"/>
          <w:lang w:val="en-US" w:eastAsia="en-GB"/>
        </w:rPr>
        <w:lastRenderedPageBreak/>
        <w:t>VIDEO</w:t>
      </w:r>
    </w:p>
    <w:p w:rsidR="000E4976" w:rsidRPr="000E4976" w:rsidRDefault="000E4976" w:rsidP="000E4976">
      <w:pPr>
        <w:spacing w:after="0" w:line="240" w:lineRule="auto"/>
        <w:rPr>
          <w:rFonts w:ascii="Arial" w:eastAsia="Times New Roman" w:hAnsi="Arial" w:cs="Arial"/>
          <w:sz w:val="18"/>
          <w:szCs w:val="18"/>
          <w:lang w:val="en-US" w:eastAsia="en-GB"/>
        </w:rPr>
      </w:pPr>
      <w:r w:rsidRPr="000E4976">
        <w:rPr>
          <w:rFonts w:ascii="Arial" w:eastAsia="Times New Roman" w:hAnsi="Arial" w:cs="Arial"/>
          <w:sz w:val="18"/>
          <w:szCs w:val="18"/>
          <w:lang w:val="en-US" w:eastAsia="en-GB"/>
        </w:rPr>
        <w:t xml:space="preserve">David Bowen of Thunderbird talks with the Journal’s Jennifer Merritt about </w:t>
      </w:r>
      <w:hyperlink r:id="rId8" w:history="1">
        <w:r w:rsidRPr="000E4976">
          <w:rPr>
            <w:rFonts w:ascii="Arial" w:eastAsia="Times New Roman" w:hAnsi="Arial" w:cs="Arial"/>
            <w:color w:val="C30505"/>
            <w:sz w:val="18"/>
            <w:szCs w:val="18"/>
            <w:lang w:val="en-US" w:eastAsia="en-GB"/>
          </w:rPr>
          <w:t>why companies need to empower front-line employees—and perhaps even customers—</w:t>
        </w:r>
      </w:hyperlink>
      <w:r w:rsidRPr="000E4976">
        <w:rPr>
          <w:rFonts w:ascii="Arial" w:eastAsia="Times New Roman" w:hAnsi="Arial" w:cs="Arial"/>
          <w:sz w:val="18"/>
          <w:szCs w:val="18"/>
          <w:lang w:val="en-US" w:eastAsia="en-GB"/>
        </w:rPr>
        <w:t xml:space="preserve">and what they can do to make it happen. </w:t>
      </w:r>
    </w:p>
    <w:p w:rsidR="000E4976" w:rsidRPr="000E4976" w:rsidRDefault="000E4976" w:rsidP="000E4976">
      <w:pPr>
        <w:spacing w:after="0" w:line="288" w:lineRule="auto"/>
        <w:outlineLvl w:val="3"/>
        <w:rPr>
          <w:rFonts w:ascii="Arial" w:eastAsia="Times New Roman" w:hAnsi="Arial" w:cs="Arial"/>
          <w:b/>
          <w:bCs/>
          <w:color w:val="000000"/>
          <w:spacing w:val="24"/>
          <w:lang w:val="en-US" w:eastAsia="en-GB"/>
        </w:rPr>
      </w:pPr>
      <w:r w:rsidRPr="000E4976">
        <w:rPr>
          <w:rFonts w:ascii="Arial" w:eastAsia="Times New Roman" w:hAnsi="Arial" w:cs="Arial"/>
          <w:b/>
          <w:bCs/>
          <w:color w:val="000000"/>
          <w:spacing w:val="24"/>
          <w:lang w:val="en-US" w:eastAsia="en-GB"/>
        </w:rPr>
        <w:t>AUDIO</w:t>
      </w:r>
    </w:p>
    <w:p w:rsidR="000E4976" w:rsidRPr="000E4976" w:rsidRDefault="002E7199" w:rsidP="000E4976">
      <w:pPr>
        <w:spacing w:after="0" w:line="240" w:lineRule="auto"/>
        <w:rPr>
          <w:rFonts w:ascii="Arial" w:eastAsia="Times New Roman" w:hAnsi="Arial" w:cs="Arial"/>
          <w:sz w:val="18"/>
          <w:szCs w:val="18"/>
          <w:lang w:val="en-US" w:eastAsia="en-GB"/>
        </w:rPr>
      </w:pPr>
      <w:hyperlink r:id="rId9" w:history="1">
        <w:r w:rsidR="000E4976" w:rsidRPr="000E4976">
          <w:rPr>
            <w:rFonts w:ascii="Arial" w:eastAsia="Times New Roman" w:hAnsi="Arial" w:cs="Arial"/>
            <w:color w:val="C30505"/>
            <w:sz w:val="18"/>
            <w:szCs w:val="18"/>
            <w:lang w:val="en-US" w:eastAsia="en-GB"/>
          </w:rPr>
          <w:t>Thunderbird’s Stefan Michel describes what he calls the Titanic effect</w:t>
        </w:r>
      </w:hyperlink>
      <w:r w:rsidR="000E4976" w:rsidRPr="000E4976">
        <w:rPr>
          <w:rFonts w:ascii="Arial" w:eastAsia="Times New Roman" w:hAnsi="Arial" w:cs="Arial"/>
          <w:sz w:val="18"/>
          <w:szCs w:val="18"/>
          <w:lang w:val="en-US" w:eastAsia="en-GB"/>
        </w:rPr>
        <w:t>—when a company believes it’s not subject to customer—service problems—and how to tell if your company has this mind-set.</w:t>
      </w:r>
    </w:p>
    <w:p w:rsidR="000E4976" w:rsidRPr="000E4976" w:rsidRDefault="000E4976" w:rsidP="000E4976">
      <w:pPr>
        <w:spacing w:after="0" w:line="288" w:lineRule="auto"/>
        <w:outlineLvl w:val="3"/>
        <w:rPr>
          <w:rFonts w:ascii="Arial" w:eastAsia="Times New Roman" w:hAnsi="Arial" w:cs="Arial"/>
          <w:b/>
          <w:bCs/>
          <w:color w:val="FFFFFF"/>
          <w:spacing w:val="24"/>
          <w:lang w:val="en-US" w:eastAsia="en-GB"/>
        </w:rPr>
      </w:pPr>
      <w:r w:rsidRPr="000E4976">
        <w:rPr>
          <w:rFonts w:ascii="Arial" w:eastAsia="Times New Roman" w:hAnsi="Arial" w:cs="Arial"/>
          <w:b/>
          <w:bCs/>
          <w:color w:val="FFFFFF"/>
          <w:spacing w:val="24"/>
          <w:lang w:val="en-US" w:eastAsia="en-GB"/>
        </w:rPr>
        <w:t>DISCUSSION</w:t>
      </w:r>
    </w:p>
    <w:p w:rsidR="000E4976" w:rsidRPr="000E4976" w:rsidRDefault="000E4976" w:rsidP="000E4976">
      <w:pPr>
        <w:spacing w:after="0" w:line="240" w:lineRule="auto"/>
        <w:rPr>
          <w:rFonts w:ascii="Arial" w:eastAsia="Times New Roman" w:hAnsi="Arial" w:cs="Arial"/>
          <w:sz w:val="18"/>
          <w:szCs w:val="18"/>
          <w:lang w:val="en-US" w:eastAsia="en-GB"/>
        </w:rPr>
      </w:pPr>
      <w:r w:rsidRPr="000E4976">
        <w:rPr>
          <w:rFonts w:ascii="Arial" w:eastAsia="Times New Roman" w:hAnsi="Arial" w:cs="Arial"/>
          <w:sz w:val="18"/>
          <w:szCs w:val="18"/>
          <w:lang w:val="en-US" w:eastAsia="en-GB"/>
        </w:rPr>
        <w:t xml:space="preserve">At your company, do tensions between departments get in the way of dealing with service problems? What strategies can address that and foster effective service-recovery management? </w:t>
      </w:r>
      <w:hyperlink r:id="rId10" w:history="1">
        <w:r w:rsidRPr="000E4976">
          <w:rPr>
            <w:rFonts w:ascii="Arial" w:eastAsia="Times New Roman" w:hAnsi="Arial" w:cs="Arial"/>
            <w:color w:val="C30505"/>
            <w:sz w:val="18"/>
            <w:szCs w:val="18"/>
            <w:lang w:val="en-US" w:eastAsia="en-GB"/>
          </w:rPr>
          <w:t>Share your thoughts in a forum with Stefan Michel.</w:t>
        </w:r>
      </w:hyperlink>
    </w:p>
    <w:p w:rsidR="000E4976" w:rsidRPr="000E4976" w:rsidRDefault="000E4976" w:rsidP="000E4976">
      <w:pPr>
        <w:spacing w:line="240" w:lineRule="auto"/>
        <w:rPr>
          <w:rFonts w:ascii="Arial" w:eastAsia="Times New Roman" w:hAnsi="Arial" w:cs="Arial"/>
          <w:sz w:val="19"/>
          <w:szCs w:val="19"/>
          <w:lang w:val="en-US" w:eastAsia="en-GB"/>
        </w:rPr>
      </w:pPr>
      <w:r w:rsidRPr="000E4976">
        <w:rPr>
          <w:rFonts w:ascii="Arial" w:eastAsia="Times New Roman" w:hAnsi="Arial" w:cs="Arial"/>
          <w:i/>
          <w:iCs/>
          <w:sz w:val="19"/>
          <w:lang w:val="en-US" w:eastAsia="en-GB"/>
        </w:rPr>
        <w:t>Dr. Michel is associate professor of marketing at Thunderbird School of Global Management, Glendale, Ariz. Dr. Bowen is the Robert and Katherine Herberger chair in global management and a professor at Thunderbird. Dr. Johnston is professor of operations management at Warwick Business School, University of Warwick, Coventry, England.</w:t>
      </w:r>
      <w:r w:rsidRPr="000E4976">
        <w:rPr>
          <w:rFonts w:ascii="Arial" w:eastAsia="Times New Roman" w:hAnsi="Arial" w:cs="Arial"/>
          <w:sz w:val="19"/>
          <w:szCs w:val="19"/>
          <w:lang w:val="en-US" w:eastAsia="en-GB"/>
        </w:rPr>
        <w:t xml:space="preserve"> </w:t>
      </w:r>
    </w:p>
    <w:p w:rsidR="00CD0AF9" w:rsidRDefault="00C62012"/>
    <w:sectPr w:rsidR="00CD0AF9" w:rsidSect="00601D34">
      <w:pgSz w:w="11906" w:h="16838"/>
      <w:pgMar w:top="1440" w:right="1440" w:bottom="1440" w:left="1440" w:header="708" w:footer="708" w:gutter="0"/>
      <w:cols w:space="708"/>
      <w:docGrid w:linePitch="360"/>
    </w:sectPr>
  </w:body>
</w:document>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20002A87" w:usb1="80000000" w:usb2="00000008" w:usb3="00000000" w:csb0="000001FF" w:csb1="00000000"/>
  </w:font>
  <w:font w:name="Courier New">
    <w:panose1 w:val="02070309020205020404"/>
    <w:charset w:val="00"/>
    <w:family w:val="modern"/>
    <w:pitch w:val="fixed"/>
    <w:sig w:usb0="20002A87" w:usb1="80000000" w:usb2="00000008"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A00002EF" w:usb1="4000207B" w:usb2="00000000" w:usb3="00000000" w:csb0="0000009F" w:csb1="00000000"/>
  </w:font>
  <w:font w:name="Arial">
    <w:panose1 w:val="020B0604020202020204"/>
    <w:charset w:val="00"/>
    <w:family w:val="swiss"/>
    <w:pitch w:val="variable"/>
    <w:sig w:usb0="20002A87" w:usb1="80000000" w:usb2="00000008" w:usb3="00000000" w:csb0="000001FF" w:csb1="00000000"/>
  </w:font>
  <w:font w:name="Tahoma">
    <w:panose1 w:val="020B0604030504040204"/>
    <w:charset w:val="00"/>
    <w:family w:val="swiss"/>
    <w:notTrueType/>
    <w:pitch w:val="variable"/>
    <w:sig w:usb0="00000003" w:usb1="00000000" w:usb2="00000000" w:usb3="00000000" w:csb0="00000001" w:csb1="00000000"/>
  </w:font>
  <w:font w:name="Cambria">
    <w:panose1 w:val="02040503050406030204"/>
    <w:charset w:val="00"/>
    <w:family w:val="roman"/>
    <w:pitch w:val="variable"/>
    <w:sig w:usb0="A00002EF" w:usb1="4000004B"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60125E61"/>
    <w:multiLevelType w:val="multilevel"/>
    <w:tmpl w:val="EBB0492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nsid w:val="6CC052F3"/>
    <w:multiLevelType w:val="multilevel"/>
    <w:tmpl w:val="B160649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1"/>
  </w:num>
  <w:num w:numId="2">
    <w:abstractNumId w:val="0"/>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proofState w:spelling="clean" w:grammar="clean"/>
  <w:defaultTabStop w:val="720"/>
  <w:characterSpacingControl w:val="doNotCompress"/>
  <w:compat/>
  <w:rsids>
    <w:rsidRoot w:val="000E4976"/>
    <w:rsid w:val="00097A3C"/>
    <w:rsid w:val="000E4976"/>
    <w:rsid w:val="002E7199"/>
    <w:rsid w:val="004D359D"/>
    <w:rsid w:val="00601D34"/>
    <w:rsid w:val="00622482"/>
    <w:rsid w:val="008706A8"/>
    <w:rsid w:val="00886AA3"/>
    <w:rsid w:val="00AE3A77"/>
    <w:rsid w:val="00C62012"/>
    <w:rsid w:val="00F877D4"/>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4098"/>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601D34"/>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ate1">
    <w:name w:val="date1"/>
    <w:basedOn w:val="Normal"/>
    <w:rsid w:val="000E4976"/>
    <w:pPr>
      <w:spacing w:after="0" w:line="240" w:lineRule="auto"/>
    </w:pPr>
    <w:rPr>
      <w:rFonts w:ascii="Times New Roman" w:eastAsia="Times New Roman" w:hAnsi="Times New Roman" w:cs="Times New Roman"/>
      <w:color w:val="666666"/>
      <w:sz w:val="17"/>
      <w:szCs w:val="17"/>
      <w:lang w:eastAsia="en-GB"/>
    </w:rPr>
  </w:style>
  <w:style w:type="paragraph" w:customStyle="1" w:styleId="authors1">
    <w:name w:val="authors1"/>
    <w:basedOn w:val="Normal"/>
    <w:rsid w:val="000E4976"/>
    <w:pPr>
      <w:spacing w:after="0" w:line="240" w:lineRule="auto"/>
    </w:pPr>
    <w:rPr>
      <w:rFonts w:ascii="Arial" w:eastAsia="Times New Roman" w:hAnsi="Arial" w:cs="Arial"/>
      <w:b/>
      <w:bCs/>
      <w:color w:val="111111"/>
      <w:sz w:val="17"/>
      <w:szCs w:val="17"/>
      <w:lang w:eastAsia="en-GB"/>
    </w:rPr>
  </w:style>
  <w:style w:type="paragraph" w:customStyle="1" w:styleId="cats1">
    <w:name w:val="cats1"/>
    <w:basedOn w:val="Normal"/>
    <w:rsid w:val="000E4976"/>
    <w:pPr>
      <w:pBdr>
        <w:left w:val="single" w:sz="6" w:space="11" w:color="FFFFFF"/>
      </w:pBdr>
      <w:spacing w:after="30" w:line="240" w:lineRule="auto"/>
      <w:ind w:left="-15"/>
    </w:pPr>
    <w:rPr>
      <w:rFonts w:ascii="Times New Roman" w:eastAsia="Times New Roman" w:hAnsi="Times New Roman" w:cs="Times New Roman"/>
      <w:caps/>
      <w:color w:val="808080"/>
      <w:sz w:val="17"/>
      <w:szCs w:val="17"/>
      <w:lang w:eastAsia="en-GB"/>
    </w:rPr>
  </w:style>
  <w:style w:type="character" w:customStyle="1" w:styleId="wsj-cap1">
    <w:name w:val="wsj-cap1"/>
    <w:basedOn w:val="DefaultParagraphFont"/>
    <w:rsid w:val="000E4976"/>
    <w:rPr>
      <w:caps/>
    </w:rPr>
  </w:style>
  <w:style w:type="character" w:styleId="Strong">
    <w:name w:val="Strong"/>
    <w:basedOn w:val="DefaultParagraphFont"/>
    <w:uiPriority w:val="22"/>
    <w:qFormat/>
    <w:rsid w:val="000E4976"/>
    <w:rPr>
      <w:b/>
      <w:bCs/>
    </w:rPr>
  </w:style>
  <w:style w:type="character" w:styleId="Emphasis">
    <w:name w:val="Emphasis"/>
    <w:basedOn w:val="DefaultParagraphFont"/>
    <w:uiPriority w:val="20"/>
    <w:qFormat/>
    <w:rsid w:val="000E4976"/>
    <w:rPr>
      <w:i/>
      <w:iCs/>
    </w:rPr>
  </w:style>
  <w:style w:type="paragraph" w:styleId="BalloonText">
    <w:name w:val="Balloon Text"/>
    <w:basedOn w:val="Normal"/>
    <w:link w:val="BalloonTextChar"/>
    <w:uiPriority w:val="99"/>
    <w:semiHidden/>
    <w:unhideWhenUsed/>
    <w:rsid w:val="008706A8"/>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8706A8"/>
    <w:rPr>
      <w:rFonts w:ascii="Tahoma" w:hAnsi="Tahoma" w:cs="Tahoma"/>
      <w:sz w:val="16"/>
      <w:szCs w:val="16"/>
    </w:rPr>
  </w:style>
</w:styles>
</file>

<file path=word/webSettings.xml><?xml version="1.0" encoding="utf-8"?>
<w:webSettings xmlns:r="http://schemas.openxmlformats.org/officeDocument/2006/relationships" xmlns:w="http://schemas.openxmlformats.org/wordprocessingml/2006/main">
  <w:divs>
    <w:div w:id="2068530922">
      <w:bodyDiv w:val="1"/>
      <w:marLeft w:val="0"/>
      <w:marRight w:val="0"/>
      <w:marTop w:val="0"/>
      <w:marBottom w:val="0"/>
      <w:divBdr>
        <w:top w:val="none" w:sz="0" w:space="0" w:color="auto"/>
        <w:left w:val="none" w:sz="0" w:space="0" w:color="auto"/>
        <w:bottom w:val="none" w:sz="0" w:space="0" w:color="auto"/>
        <w:right w:val="none" w:sz="0" w:space="0" w:color="auto"/>
      </w:divBdr>
      <w:divsChild>
        <w:div w:id="1749156687">
          <w:marLeft w:val="0"/>
          <w:marRight w:val="0"/>
          <w:marTop w:val="0"/>
          <w:marBottom w:val="0"/>
          <w:divBdr>
            <w:top w:val="none" w:sz="0" w:space="0" w:color="auto"/>
            <w:left w:val="none" w:sz="0" w:space="0" w:color="auto"/>
            <w:bottom w:val="none" w:sz="0" w:space="0" w:color="auto"/>
            <w:right w:val="none" w:sz="0" w:space="0" w:color="auto"/>
          </w:divBdr>
          <w:divsChild>
            <w:div w:id="1601329428">
              <w:marLeft w:val="0"/>
              <w:marRight w:val="0"/>
              <w:marTop w:val="0"/>
              <w:marBottom w:val="0"/>
              <w:divBdr>
                <w:top w:val="single" w:sz="48" w:space="0" w:color="FFFFFF"/>
                <w:left w:val="none" w:sz="0" w:space="0" w:color="auto"/>
                <w:bottom w:val="none" w:sz="0" w:space="0" w:color="auto"/>
                <w:right w:val="none" w:sz="0" w:space="0" w:color="auto"/>
              </w:divBdr>
              <w:divsChild>
                <w:div w:id="1523781899">
                  <w:marLeft w:val="0"/>
                  <w:marRight w:val="0"/>
                  <w:marTop w:val="0"/>
                  <w:marBottom w:val="0"/>
                  <w:divBdr>
                    <w:top w:val="none" w:sz="0" w:space="0" w:color="auto"/>
                    <w:left w:val="none" w:sz="0" w:space="0" w:color="auto"/>
                    <w:bottom w:val="none" w:sz="0" w:space="0" w:color="auto"/>
                    <w:right w:val="none" w:sz="0" w:space="0" w:color="auto"/>
                  </w:divBdr>
                  <w:divsChild>
                    <w:div w:id="1437407039">
                      <w:marLeft w:val="225"/>
                      <w:marRight w:val="0"/>
                      <w:marTop w:val="0"/>
                      <w:marBottom w:val="270"/>
                      <w:divBdr>
                        <w:top w:val="none" w:sz="0" w:space="0" w:color="auto"/>
                        <w:left w:val="none" w:sz="0" w:space="0" w:color="auto"/>
                        <w:bottom w:val="none" w:sz="0" w:space="0" w:color="auto"/>
                        <w:right w:val="none" w:sz="0" w:space="0" w:color="auto"/>
                      </w:divBdr>
                      <w:divsChild>
                        <w:div w:id="1726248867">
                          <w:marLeft w:val="0"/>
                          <w:marRight w:val="0"/>
                          <w:marTop w:val="0"/>
                          <w:marBottom w:val="0"/>
                          <w:divBdr>
                            <w:top w:val="none" w:sz="0" w:space="0" w:color="auto"/>
                            <w:left w:val="none" w:sz="0" w:space="0" w:color="auto"/>
                            <w:bottom w:val="none" w:sz="0" w:space="0" w:color="auto"/>
                            <w:right w:val="none" w:sz="0" w:space="0" w:color="auto"/>
                          </w:divBdr>
                        </w:div>
                        <w:div w:id="1660110759">
                          <w:marLeft w:val="0"/>
                          <w:marRight w:val="0"/>
                          <w:marTop w:val="90"/>
                          <w:marBottom w:val="0"/>
                          <w:divBdr>
                            <w:top w:val="single" w:sz="6" w:space="0" w:color="999999"/>
                            <w:left w:val="none" w:sz="0" w:space="0" w:color="auto"/>
                            <w:bottom w:val="none" w:sz="0" w:space="0" w:color="auto"/>
                            <w:right w:val="none" w:sz="0" w:space="0" w:color="auto"/>
                          </w:divBdr>
                        </w:div>
                        <w:div w:id="1895197813">
                          <w:marLeft w:val="0"/>
                          <w:marRight w:val="0"/>
                          <w:marTop w:val="0"/>
                          <w:marBottom w:val="0"/>
                          <w:divBdr>
                            <w:top w:val="none" w:sz="0" w:space="0" w:color="auto"/>
                            <w:left w:val="none" w:sz="0" w:space="0" w:color="auto"/>
                            <w:bottom w:val="none" w:sz="0" w:space="0" w:color="auto"/>
                            <w:right w:val="none" w:sz="0" w:space="0" w:color="auto"/>
                          </w:divBdr>
                          <w:divsChild>
                            <w:div w:id="1039282426">
                              <w:marLeft w:val="0"/>
                              <w:marRight w:val="0"/>
                              <w:marTop w:val="0"/>
                              <w:marBottom w:val="0"/>
                              <w:divBdr>
                                <w:top w:val="none" w:sz="0" w:space="0" w:color="auto"/>
                                <w:left w:val="none" w:sz="0" w:space="0" w:color="auto"/>
                                <w:bottom w:val="none" w:sz="0" w:space="0" w:color="auto"/>
                                <w:right w:val="none" w:sz="0" w:space="0" w:color="auto"/>
                              </w:divBdr>
                              <w:divsChild>
                                <w:div w:id="1767919077">
                                  <w:marLeft w:val="264"/>
                                  <w:marRight w:val="0"/>
                                  <w:marTop w:val="0"/>
                                  <w:marBottom w:val="264"/>
                                  <w:divBdr>
                                    <w:top w:val="single" w:sz="6" w:space="14" w:color="849DB2"/>
                                    <w:left w:val="single" w:sz="2" w:space="14" w:color="849DB2"/>
                                    <w:bottom w:val="single" w:sz="6" w:space="14" w:color="849DB2"/>
                                    <w:right w:val="single" w:sz="2" w:space="14" w:color="849DB2"/>
                                  </w:divBdr>
                                </w:div>
                                <w:div w:id="1567455576">
                                  <w:marLeft w:val="0"/>
                                  <w:marRight w:val="0"/>
                                  <w:marTop w:val="0"/>
                                  <w:marBottom w:val="0"/>
                                  <w:divBdr>
                                    <w:top w:val="none" w:sz="0" w:space="0" w:color="auto"/>
                                    <w:left w:val="none" w:sz="0" w:space="0" w:color="auto"/>
                                    <w:bottom w:val="none" w:sz="0" w:space="0" w:color="auto"/>
                                    <w:right w:val="none" w:sz="0" w:space="0" w:color="auto"/>
                                  </w:divBdr>
                                  <w:divsChild>
                                    <w:div w:id="1646549161">
                                      <w:marLeft w:val="0"/>
                                      <w:marRight w:val="0"/>
                                      <w:marTop w:val="0"/>
                                      <w:marBottom w:val="0"/>
                                      <w:divBdr>
                                        <w:top w:val="none" w:sz="0" w:space="0" w:color="auto"/>
                                        <w:left w:val="none" w:sz="0" w:space="0" w:color="auto"/>
                                        <w:bottom w:val="none" w:sz="0" w:space="0" w:color="auto"/>
                                        <w:right w:val="none" w:sz="0" w:space="0" w:color="auto"/>
                                      </w:divBdr>
                                      <w:divsChild>
                                        <w:div w:id="14192538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00561271">
                                  <w:marLeft w:val="0"/>
                                  <w:marRight w:val="0"/>
                                  <w:marTop w:val="0"/>
                                  <w:marBottom w:val="0"/>
                                  <w:divBdr>
                                    <w:top w:val="none" w:sz="0" w:space="0" w:color="auto"/>
                                    <w:left w:val="none" w:sz="0" w:space="0" w:color="auto"/>
                                    <w:bottom w:val="none" w:sz="0" w:space="0" w:color="auto"/>
                                    <w:right w:val="none" w:sz="0" w:space="0" w:color="auto"/>
                                  </w:divBdr>
                                  <w:divsChild>
                                    <w:div w:id="1241016359">
                                      <w:marLeft w:val="0"/>
                                      <w:marRight w:val="0"/>
                                      <w:marTop w:val="0"/>
                                      <w:marBottom w:val="0"/>
                                      <w:divBdr>
                                        <w:top w:val="none" w:sz="0" w:space="0" w:color="auto"/>
                                        <w:left w:val="none" w:sz="0" w:space="0" w:color="auto"/>
                                        <w:bottom w:val="none" w:sz="0" w:space="0" w:color="auto"/>
                                        <w:right w:val="none" w:sz="0" w:space="0" w:color="auto"/>
                                      </w:divBdr>
                                      <w:divsChild>
                                        <w:div w:id="1441097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30903749">
                                  <w:marLeft w:val="0"/>
                                  <w:marRight w:val="0"/>
                                  <w:marTop w:val="0"/>
                                  <w:marBottom w:val="0"/>
                                  <w:divBdr>
                                    <w:top w:val="none" w:sz="0" w:space="0" w:color="auto"/>
                                    <w:left w:val="none" w:sz="0" w:space="0" w:color="auto"/>
                                    <w:bottom w:val="none" w:sz="0" w:space="0" w:color="auto"/>
                                    <w:right w:val="none" w:sz="0" w:space="0" w:color="auto"/>
                                  </w:divBdr>
                                  <w:divsChild>
                                    <w:div w:id="970744284">
                                      <w:marLeft w:val="0"/>
                                      <w:marRight w:val="0"/>
                                      <w:marTop w:val="0"/>
                                      <w:marBottom w:val="0"/>
                                      <w:divBdr>
                                        <w:top w:val="none" w:sz="0" w:space="0" w:color="auto"/>
                                        <w:left w:val="none" w:sz="0" w:space="0" w:color="auto"/>
                                        <w:bottom w:val="none" w:sz="0" w:space="0" w:color="auto"/>
                                        <w:right w:val="none" w:sz="0" w:space="0" w:color="auto"/>
                                      </w:divBdr>
                                      <w:divsChild>
                                        <w:div w:id="280682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90256104">
                          <w:marLeft w:val="225"/>
                          <w:marRight w:val="0"/>
                          <w:marTop w:val="0"/>
                          <w:marBottom w:val="0"/>
                          <w:divBdr>
                            <w:top w:val="single" w:sz="6" w:space="2" w:color="CCCCCC"/>
                            <w:left w:val="none" w:sz="0" w:space="0" w:color="auto"/>
                            <w:bottom w:val="single" w:sz="6" w:space="2" w:color="CCCCCC"/>
                            <w:right w:val="none" w:sz="0" w:space="0" w:color="auto"/>
                          </w:divBdr>
                        </w:div>
                      </w:divsChild>
                    </w:div>
                  </w:divsChild>
                </w:div>
              </w:divsChild>
            </w:div>
          </w:divsChild>
        </w:div>
      </w:divsChild>
    </w:div>
  </w:divs>
  <w:optimizeForBrowser/>
</w:webSettings>
</file>

<file path=word/_rels/document.xml.rels><?xml version="1.0" encoding="UTF-8" standalone="yes"?>
<Relationships xmlns="http://schemas.openxmlformats.org/package/2006/relationships"><Relationship Id="rId8" Type="http://schemas.openxmlformats.org/officeDocument/2006/relationships/hyperlink" Target="http://online.wsj.com/video/tips-on-empowering-service-workers/3A0406FE-73A4-4C6F-A57F-2F570B50DD93.html" TargetMode="External"/><Relationship Id="rId3" Type="http://schemas.openxmlformats.org/officeDocument/2006/relationships/settings" Target="settings.xml"/><Relationship Id="rId7" Type="http://schemas.openxmlformats.org/officeDocument/2006/relationships/hyperlink" Target="http://sloanreview.mit.edu/category/customer-service/" TargetMode="External"/><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1.gif"/><Relationship Id="rId11" Type="http://schemas.openxmlformats.org/officeDocument/2006/relationships/fontTable" Target="fontTable.xml"/><Relationship Id="rId5" Type="http://schemas.openxmlformats.org/officeDocument/2006/relationships/hyperlink" Target="http://sloanreview.mit.edu/" TargetMode="External"/><Relationship Id="rId10" Type="http://schemas.openxmlformats.org/officeDocument/2006/relationships/hyperlink" Target="http://forums.wsj.com/viewtopic.php?t=4047" TargetMode="External"/><Relationship Id="rId4" Type="http://schemas.openxmlformats.org/officeDocument/2006/relationships/webSettings" Target="webSettings.xml"/><Relationship Id="rId9" Type="http://schemas.openxmlformats.org/officeDocument/2006/relationships/hyperlink" Target="http://podcast.mktw.net/wsj/audio/20080919/pod-wsjserv/pod-wsjserv.mp3"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2</TotalTime>
  <Pages>4</Pages>
  <Words>2476</Words>
  <Characters>14114</Characters>
  <Application>Microsoft Office Word</Application>
  <DocSecurity>0</DocSecurity>
  <Lines>117</Lines>
  <Paragraphs>33</Paragraphs>
  <ScaleCrop>false</ScaleCrop>
  <Company>Swansea Metropolitas</Company>
  <LinksUpToDate>false</LinksUpToDate>
  <CharactersWithSpaces>16557</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Steve Griffiths</dc:creator>
  <cp:keywords/>
  <dc:description/>
  <cp:lastModifiedBy>Steve Griffiths</cp:lastModifiedBy>
  <cp:revision>2</cp:revision>
  <dcterms:created xsi:type="dcterms:W3CDTF">2011-10-17T12:26:00Z</dcterms:created>
  <dcterms:modified xsi:type="dcterms:W3CDTF">2011-10-17T12:26:00Z</dcterms:modified>
</cp:coreProperties>
</file>