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64B1A" w:rsidP="00264B1A" w:rsidRDefault="00264B1A" w14:paraId="21C2E341" w14:textId="77777777">
      <w:pPr>
        <w:pStyle w:val="Heading1"/>
        <w:numPr>
          <w:ilvl w:val="0"/>
          <w:numId w:val="0"/>
        </w:numPr>
        <w:jc w:val="center"/>
        <w:rPr>
          <w:rFonts w:ascii="Times New Roman" w:hAnsi="Times New Roman" w:cs="Times New Roman"/>
          <w:b/>
          <w:bCs/>
          <w:color w:val="auto"/>
          <w:sz w:val="28"/>
          <w:szCs w:val="28"/>
        </w:rPr>
      </w:pPr>
    </w:p>
    <w:p w:rsidR="00264B1A" w:rsidP="00264B1A" w:rsidRDefault="00264B1A" w14:paraId="0C3BB69F" w14:textId="70A852C8">
      <w:pPr>
        <w:tabs>
          <w:tab w:val="left" w:pos="4125"/>
        </w:tabs>
        <w:jc w:val="center"/>
        <w:rPr>
          <w:rFonts w:cs="Times New Roman" w:eastAsiaTheme="majorEastAsia"/>
          <w:b/>
          <w:bCs/>
          <w:color w:val="auto"/>
          <w:sz w:val="28"/>
          <w:szCs w:val="28"/>
        </w:rPr>
      </w:pPr>
    </w:p>
    <w:p w:rsidR="00264B1A" w:rsidP="00264B1A" w:rsidRDefault="00264B1A" w14:paraId="405DAE54" w14:textId="77777777">
      <w:pPr>
        <w:tabs>
          <w:tab w:val="left" w:pos="4125"/>
        </w:tabs>
        <w:jc w:val="center"/>
        <w:rPr>
          <w:rFonts w:cs="Times New Roman" w:eastAsiaTheme="majorEastAsia"/>
          <w:b/>
          <w:bCs/>
          <w:color w:val="auto"/>
          <w:sz w:val="28"/>
          <w:szCs w:val="28"/>
        </w:rPr>
      </w:pPr>
    </w:p>
    <w:p w:rsidR="00264B1A" w:rsidP="00264B1A" w:rsidRDefault="00264B1A" w14:paraId="58CF98D0" w14:textId="6BC4FE90">
      <w:pPr>
        <w:tabs>
          <w:tab w:val="left" w:pos="4125"/>
        </w:tabs>
        <w:jc w:val="center"/>
        <w:rPr>
          <w:rFonts w:cs="Times New Roman" w:eastAsiaTheme="majorEastAsia"/>
          <w:b/>
          <w:bCs/>
          <w:color w:val="auto"/>
          <w:sz w:val="28"/>
          <w:szCs w:val="28"/>
        </w:rPr>
      </w:pPr>
      <w:r>
        <w:rPr>
          <w:rFonts w:cs="Times New Roman" w:eastAsiaTheme="majorEastAsia"/>
          <w:b/>
          <w:bCs/>
          <w:color w:val="auto"/>
          <w:sz w:val="28"/>
          <w:szCs w:val="28"/>
        </w:rPr>
        <w:t xml:space="preserve">Title: Skill Development in Workplace Assessment </w:t>
      </w:r>
    </w:p>
    <w:p w:rsidR="00264B1A" w:rsidP="5B76CAEF" w:rsidRDefault="00264B1A" w14:paraId="23C37AC7" w14:textId="64AF9767">
      <w:pPr>
        <w:tabs>
          <w:tab w:val="left" w:pos="4125"/>
        </w:tabs>
        <w:jc w:val="center"/>
        <w:rPr>
          <w:rFonts w:eastAsia="" w:cs="Times New Roman" w:eastAsiaTheme="majorEastAsia"/>
          <w:b w:val="1"/>
          <w:bCs w:val="1"/>
          <w:color w:val="auto"/>
          <w:sz w:val="28"/>
          <w:szCs w:val="28"/>
        </w:rPr>
      </w:pPr>
      <w:r w:rsidRPr="5B76CAEF" w:rsidR="5B76CAEF">
        <w:rPr>
          <w:rFonts w:eastAsia="" w:cs="Times New Roman" w:eastAsiaTheme="majorEastAsia"/>
          <w:b w:val="1"/>
          <w:bCs w:val="1"/>
          <w:color w:val="auto"/>
          <w:sz w:val="28"/>
          <w:szCs w:val="28"/>
        </w:rPr>
        <w:t>Name: Mohammad Nadeem</w:t>
      </w:r>
    </w:p>
    <w:p w:rsidR="00264B1A" w:rsidP="6176164E" w:rsidRDefault="00264B1A" w14:paraId="6C0E1FFA" w14:textId="7DE7E5E2">
      <w:pPr>
        <w:tabs>
          <w:tab w:val="left" w:pos="4125"/>
        </w:tabs>
        <w:jc w:val="center"/>
        <w:rPr>
          <w:rFonts w:eastAsia="" w:cs="Times New Roman" w:eastAsiaTheme="majorEastAsia"/>
          <w:b w:val="1"/>
          <w:bCs w:val="1"/>
          <w:color w:val="auto"/>
          <w:sz w:val="28"/>
          <w:szCs w:val="28"/>
        </w:rPr>
      </w:pPr>
      <w:r w:rsidRPr="6176164E" w:rsidR="6176164E">
        <w:rPr>
          <w:rFonts w:eastAsia="" w:cs="Times New Roman" w:eastAsiaTheme="majorEastAsia"/>
          <w:b w:val="1"/>
          <w:bCs w:val="1"/>
          <w:color w:val="auto"/>
          <w:sz w:val="28"/>
          <w:szCs w:val="28"/>
        </w:rPr>
        <w:t>Reg ID: 2231309</w:t>
      </w:r>
    </w:p>
    <w:p w:rsidR="00264B1A" w:rsidP="6176164E" w:rsidRDefault="00264B1A" w14:paraId="5BD67308" w14:textId="5DD8B272">
      <w:pPr>
        <w:tabs>
          <w:tab w:val="left" w:pos="4125"/>
        </w:tabs>
        <w:ind w:firstLine="0"/>
        <w:jc w:val="center"/>
        <w:rPr>
          <w:rFonts w:eastAsia="" w:cs="Times New Roman" w:eastAsiaTheme="majorEastAsia"/>
          <w:b w:val="1"/>
          <w:bCs w:val="1"/>
          <w:color w:val="auto"/>
          <w:sz w:val="28"/>
          <w:szCs w:val="28"/>
        </w:rPr>
      </w:pPr>
    </w:p>
    <w:p w:rsidRPr="00264B1A" w:rsidR="00264B1A" w:rsidP="00264B1A" w:rsidRDefault="00264B1A" w14:paraId="4B358127" w14:textId="1B5D625C">
      <w:pPr>
        <w:tabs>
          <w:tab w:val="left" w:pos="4125"/>
        </w:tabs>
        <w:sectPr w:rsidRPr="00264B1A" w:rsidR="00264B1A">
          <w:footerReference w:type="default" r:id="rId7"/>
          <w:pgSz w:w="12240" w:h="15840" w:orient="portrait"/>
          <w:pgMar w:top="1440" w:right="1440" w:bottom="1440" w:left="1440" w:header="708" w:footer="708" w:gutter="0"/>
          <w:cols w:space="708"/>
          <w:docGrid w:linePitch="360"/>
        </w:sectPr>
      </w:pPr>
      <w:r>
        <w:tab/>
      </w:r>
    </w:p>
    <w:p w:rsidRPr="004238B2" w:rsidR="00D53F66" w:rsidP="004238B2" w:rsidRDefault="004238B2" w14:paraId="22030124" w14:textId="0D42BD1A">
      <w:pPr>
        <w:pStyle w:val="Heading1"/>
        <w:numPr>
          <w:ilvl w:val="0"/>
          <w:numId w:val="0"/>
        </w:numPr>
        <w:rPr>
          <w:rFonts w:ascii="Times New Roman" w:hAnsi="Times New Roman" w:cs="Times New Roman"/>
          <w:b/>
          <w:bCs/>
          <w:color w:val="auto"/>
          <w:sz w:val="28"/>
          <w:szCs w:val="28"/>
        </w:rPr>
      </w:pPr>
      <w:r w:rsidRPr="004238B2">
        <w:rPr>
          <w:rFonts w:ascii="Times New Roman" w:hAnsi="Times New Roman" w:cs="Times New Roman"/>
          <w:b/>
          <w:bCs/>
          <w:color w:val="auto"/>
          <w:sz w:val="28"/>
          <w:szCs w:val="28"/>
        </w:rPr>
        <w:lastRenderedPageBreak/>
        <w:t>Task 1: From Unit 1</w:t>
      </w:r>
    </w:p>
    <w:p w:rsidRPr="004238B2" w:rsidR="004238B2" w:rsidP="004238B2" w:rsidRDefault="004238B2" w14:paraId="17CC1DF3" w14:textId="1E0FB5DB">
      <w:pPr>
        <w:pStyle w:val="Heading1"/>
        <w:numPr>
          <w:ilvl w:val="0"/>
          <w:numId w:val="0"/>
        </w:numPr>
        <w:ind w:left="432"/>
        <w:jc w:val="center"/>
        <w:rPr>
          <w:rFonts w:ascii="Times New Roman" w:hAnsi="Times New Roman" w:cs="Times New Roman"/>
          <w:b/>
          <w:bCs/>
          <w:color w:val="auto"/>
          <w:sz w:val="28"/>
          <w:szCs w:val="28"/>
        </w:rPr>
      </w:pPr>
      <w:r w:rsidRPr="004238B2">
        <w:rPr>
          <w:rFonts w:ascii="Times New Roman" w:hAnsi="Times New Roman" w:cs="Times New Roman"/>
          <w:b/>
          <w:bCs/>
          <w:color w:val="auto"/>
          <w:sz w:val="28"/>
          <w:szCs w:val="28"/>
        </w:rPr>
        <w:t>Topic: “How Innovation Change the World”</w:t>
      </w:r>
    </w:p>
    <w:p w:rsidRPr="004238B2" w:rsidR="004238B2" w:rsidP="00E068E3" w:rsidRDefault="004238B2" w14:paraId="0CA59E97" w14:textId="7B9C2907">
      <w:pPr>
        <w:pStyle w:val="Heading1"/>
        <w:numPr>
          <w:ilvl w:val="0"/>
          <w:numId w:val="0"/>
        </w:numPr>
        <w:ind w:left="432" w:hanging="432"/>
        <w:rPr>
          <w:rFonts w:ascii="Times New Roman" w:hAnsi="Times New Roman" w:cs="Times New Roman"/>
          <w:b/>
          <w:bCs/>
          <w:color w:val="auto"/>
          <w:sz w:val="28"/>
          <w:szCs w:val="28"/>
        </w:rPr>
      </w:pPr>
      <w:r w:rsidRPr="004238B2">
        <w:rPr>
          <w:rFonts w:ascii="Times New Roman" w:hAnsi="Times New Roman" w:cs="Times New Roman"/>
          <w:b/>
          <w:bCs/>
          <w:color w:val="auto"/>
          <w:sz w:val="28"/>
          <w:szCs w:val="28"/>
        </w:rPr>
        <w:t>Introduction</w:t>
      </w:r>
    </w:p>
    <w:p w:rsidR="004238B2" w:rsidP="004238B2" w:rsidRDefault="00580878" w14:paraId="4B04E154" w14:textId="26CBFCF6">
      <w:r w:rsidRPr="00580878">
        <w:t>The world moves ahead and our lives are reshaped in many ways because of innovation. Considering "How Innovation Changes the World," I feel obligated to investigate the topic's tremendous influence on my own development. When new ideas, methods, goods, or services are developed and implemented, they have the potential to significantly alter and enhance many facets of human life</w:t>
      </w:r>
      <w:r w:rsidR="00F353F9">
        <w:t xml:space="preserve"> </w:t>
      </w:r>
      <w:r w:rsidRPr="00F353F9" w:rsidR="00F353F9">
        <w:t>[1]</w:t>
      </w:r>
      <w:r w:rsidRPr="00580878">
        <w:t>. It's essential to development, since it forces us to question the existing quo and move forward towards a brighter, more revolutionary future. In this article, I'll discuss how innovation has changed my experience at work, in my personal life, and at my university</w:t>
      </w:r>
      <w:r w:rsidR="004238B2">
        <w:t xml:space="preserve">. </w:t>
      </w:r>
    </w:p>
    <w:p w:rsidRPr="004238B2" w:rsidR="004238B2" w:rsidP="00E068E3" w:rsidRDefault="004238B2" w14:paraId="15451F45" w14:textId="1A9D305B">
      <w:pPr>
        <w:pStyle w:val="Heading2"/>
        <w:numPr>
          <w:ilvl w:val="0"/>
          <w:numId w:val="0"/>
        </w:numPr>
        <w:ind w:left="576" w:hanging="576"/>
        <w:rPr>
          <w:rFonts w:ascii="Times New Roman" w:hAnsi="Times New Roman" w:cs="Times New Roman"/>
          <w:b/>
          <w:bCs/>
          <w:color w:val="auto"/>
        </w:rPr>
      </w:pPr>
      <w:r w:rsidRPr="004238B2">
        <w:rPr>
          <w:rFonts w:ascii="Times New Roman" w:hAnsi="Times New Roman" w:cs="Times New Roman"/>
          <w:b/>
          <w:bCs/>
          <w:color w:val="auto"/>
        </w:rPr>
        <w:t>Workplace Transformation</w:t>
      </w:r>
    </w:p>
    <w:p w:rsidR="00580878" w:rsidP="00580878" w:rsidRDefault="00580878" w14:paraId="678D1BAA" w14:textId="4FE7D1AF">
      <w:r>
        <w:t>My working life has been profoundly influenced by innovation, which has altered the dynamics of my workplace and the method in which I do my duties. More effective and simplified procedures have replaced older methods with the introduction of modern technology and cutting-edge instruments. I am now able to devote more time to the strategic and imaginative components of my job because to the increased efficiency afforded by the use of automation and AI</w:t>
      </w:r>
      <w:r w:rsidR="00F353F9">
        <w:t xml:space="preserve"> </w:t>
      </w:r>
      <w:r w:rsidRPr="00F353F9" w:rsidR="00F353F9">
        <w:t>[2]</w:t>
      </w:r>
      <w:r>
        <w:t>. As a result of the change, I am now more fulfilled in my work and have gained exposure to innovative practices and tools.</w:t>
      </w:r>
    </w:p>
    <w:p w:rsidR="00580878" w:rsidP="00580878" w:rsidRDefault="00580878" w14:paraId="2B6B261F" w14:textId="77777777"/>
    <w:p w:rsidR="004238B2" w:rsidP="00580878" w:rsidRDefault="00580878" w14:paraId="02BAE5A5" w14:textId="3AFB21E4">
      <w:r>
        <w:lastRenderedPageBreak/>
        <w:t>In addition to changing the way things function around here, innovation has helped to develop a mindset of constant improvement. As a result of holding brainstorming meetings and using collaboration platforms, employees are now more comfortable talking freely with one another and sharing their ideas. This method of working together has led to the development of innovative answers to difficult problems. By being open to new ideas, I've seen personally how they can foster a productive and stimulating workplace, where employees are encouraged to take risks and develop their skills</w:t>
      </w:r>
      <w:r w:rsidR="00F353F9">
        <w:t xml:space="preserve"> </w:t>
      </w:r>
      <w:r w:rsidRPr="00F353F9" w:rsidR="00F353F9">
        <w:t>[3]</w:t>
      </w:r>
      <w:r>
        <w:t>. As a result, everyone on the team is more enthusiastic and driven than ever before to break new ground and aim for the stars in everything that we do</w:t>
      </w:r>
      <w:r w:rsidR="004238B2">
        <w:t>.</w:t>
      </w:r>
    </w:p>
    <w:p w:rsidRPr="00EE0222" w:rsidR="00EE0222" w:rsidP="00E068E3" w:rsidRDefault="004238B2" w14:paraId="57E5FA50" w14:textId="29C622D5">
      <w:pPr>
        <w:pStyle w:val="Heading2"/>
        <w:numPr>
          <w:ilvl w:val="0"/>
          <w:numId w:val="0"/>
        </w:numPr>
        <w:ind w:left="576" w:hanging="576"/>
        <w:rPr>
          <w:rFonts w:ascii="Times New Roman" w:hAnsi="Times New Roman" w:cs="Times New Roman"/>
          <w:b/>
          <w:bCs/>
          <w:color w:val="auto"/>
        </w:rPr>
      </w:pPr>
      <w:r w:rsidRPr="004238B2">
        <w:rPr>
          <w:rFonts w:ascii="Times New Roman" w:hAnsi="Times New Roman" w:cs="Times New Roman"/>
          <w:b/>
          <w:bCs/>
          <w:color w:val="auto"/>
        </w:rPr>
        <w:t>Personal Growth and Adaptability</w:t>
      </w:r>
    </w:p>
    <w:p w:rsidR="00580878" w:rsidP="00580878" w:rsidRDefault="00580878" w14:paraId="59049B4E" w14:textId="2C2DB1D7">
      <w:r>
        <w:t>The impact of innovation on my development and flexibility has extended well beyond the confines of my work life and into every aspect of my daily life. By welcoming new ideas, I've been encouraged to expand my horizons and try new things, which has helped me develop a growth mentality and a thirst for discovery. Innovation has been crucial in my development since it has prompted me to seek out novel opportunities. Because I challenged myself to go where no one had gone before, I was able to broaden my horizons and develop a variety of talents, and I now know that progress happens when one leaves their comfort zone</w:t>
      </w:r>
      <w:r w:rsidR="00F353F9">
        <w:t xml:space="preserve"> </w:t>
      </w:r>
      <w:r w:rsidRPr="00F353F9" w:rsidR="00F353F9">
        <w:t>[4]</w:t>
      </w:r>
      <w:r>
        <w:t>. Every new experience, whether it be learning a new computer language, taking on a difficult project, or doing anything beyond my comfort zone, has allowed me to grow as a person.</w:t>
      </w:r>
    </w:p>
    <w:p w:rsidR="007B5298" w:rsidP="007B5298" w:rsidRDefault="00580878" w14:paraId="789657AF" w14:textId="6F26C8DE">
      <w:r>
        <w:t xml:space="preserve">Being open to new ideas has helped me maintain my flexibility and adaptability in a world that is always shifting. </w:t>
      </w:r>
      <w:r w:rsidR="007B5298">
        <w:t xml:space="preserve">Being adaptable is very necessary in today's society, given the rapid pace of development seen in both technology and ideas. My enthusiasm for </w:t>
      </w:r>
      <w:r w:rsidR="007B5298">
        <w:lastRenderedPageBreak/>
        <w:t>innovating has been fueled in part by keeping an open mind toward novel concepts, procedures, and approaches</w:t>
      </w:r>
      <w:r w:rsidR="00F353F9">
        <w:t xml:space="preserve"> </w:t>
      </w:r>
      <w:r w:rsidRPr="00F353F9" w:rsidR="00F353F9">
        <w:t>[5]</w:t>
      </w:r>
      <w:r w:rsidR="007B5298">
        <w:t>. Because of my capacity to adapt, not only have I been successful in my professional life, but I have also been able to gracefully handle the challenges that life throws at me.</w:t>
      </w:r>
    </w:p>
    <w:p w:rsidR="00580878" w:rsidP="007B5298" w:rsidRDefault="007B5298" w14:paraId="0B4AFDA6" w14:textId="641AF096">
      <w:r>
        <w:t>The introduction of new concepts invigorated not just my zeal for learning but also my passion for teaching. Always fascinating to me have been the newest developments in electrical technology. The use of technology in my day-to-day life is very necessary. In order to further my education, I often engage in educational activities such as webinars, online forums, and discussions with industry experts</w:t>
      </w:r>
      <w:r w:rsidR="00F353F9">
        <w:t xml:space="preserve"> </w:t>
      </w:r>
      <w:r w:rsidRPr="00F353F9" w:rsidR="00F353F9">
        <w:t>[3]</w:t>
      </w:r>
      <w:r>
        <w:t>. Because of these forward-thinking approaches, I've been able to become an authority in my disciplines and glimpse into the future.</w:t>
      </w:r>
    </w:p>
    <w:p w:rsidR="00580878" w:rsidP="00580878" w:rsidRDefault="00580878" w14:paraId="249B82D5" w14:textId="020D2A09">
      <w:r>
        <w:t>My own personal development and progress have greatly benefited from my ongoing adoption of innovative practices. Because of this, I am now more flexible, accepting, and open to new experiences. The ability to think creatively and find novel solutions to problems is one of the greatest benefits of my exposure to new ideas</w:t>
      </w:r>
      <w:r w:rsidR="00F353F9">
        <w:t xml:space="preserve"> </w:t>
      </w:r>
      <w:r w:rsidRPr="00F353F9" w:rsidR="00F353F9">
        <w:t>[3]</w:t>
      </w:r>
      <w:r>
        <w:t>. This development has allowed me to succeed in today's fast-paced, globally linked world, where the capacity to adapt, create, and welcome change is crucial for success.</w:t>
      </w:r>
    </w:p>
    <w:p w:rsidRPr="004238B2" w:rsidR="004238B2" w:rsidP="00E068E3" w:rsidRDefault="004238B2" w14:paraId="550DA5AE" w14:textId="5A7BE398">
      <w:pPr>
        <w:pStyle w:val="Heading2"/>
        <w:numPr>
          <w:ilvl w:val="0"/>
          <w:numId w:val="0"/>
        </w:numPr>
        <w:ind w:left="576" w:hanging="576"/>
        <w:rPr>
          <w:rFonts w:ascii="Times New Roman" w:hAnsi="Times New Roman" w:eastAsiaTheme="minorHAnsi"/>
          <w:color w:val="000000" w:themeColor="text1"/>
          <w:sz w:val="24"/>
          <w:szCs w:val="32"/>
        </w:rPr>
      </w:pPr>
      <w:r w:rsidRPr="004238B2">
        <w:rPr>
          <w:rFonts w:ascii="Times New Roman" w:hAnsi="Times New Roman" w:cs="Times New Roman"/>
          <w:b/>
          <w:bCs/>
          <w:color w:val="auto"/>
        </w:rPr>
        <w:t>Conclusion</w:t>
      </w:r>
      <w:r w:rsidRPr="004238B2">
        <w:rPr>
          <w:rFonts w:ascii="Times New Roman" w:hAnsi="Times New Roman" w:eastAsiaTheme="minorHAnsi"/>
          <w:color w:val="000000" w:themeColor="text1"/>
          <w:sz w:val="24"/>
          <w:szCs w:val="32"/>
        </w:rPr>
        <w:t xml:space="preserve"> </w:t>
      </w:r>
    </w:p>
    <w:p w:rsidR="004238B2" w:rsidP="00580878" w:rsidRDefault="00580878" w14:paraId="1B3AAF71" w14:textId="040D1C70">
      <w:r>
        <w:t xml:space="preserve">Technology advancements have had a significant impact on my professional life, personal development, and educational opportunities. By being open to new ideas, I've seen personally how innovation can boost efficiency and spark inspiration in the workplace. Also, thanks to innovation, I am better able to accept novelty, pursue growth possibilities, </w:t>
      </w:r>
      <w:r>
        <w:lastRenderedPageBreak/>
        <w:t>and adapt to shifting circumstances. The world is always evolving, and I can't wait to do my part in it and embrace innovation in the years to come</w:t>
      </w:r>
      <w:r w:rsidR="004238B2">
        <w:t>.</w:t>
      </w:r>
    </w:p>
    <w:p w:rsidR="00EE0222" w:rsidP="00EE0222" w:rsidRDefault="00EE0222" w14:paraId="440A2E0D" w14:textId="39253A0E">
      <w:pPr>
        <w:pStyle w:val="Heading1"/>
        <w:numPr>
          <w:ilvl w:val="0"/>
          <w:numId w:val="0"/>
        </w:numPr>
        <w:ind w:left="432" w:hanging="432"/>
        <w:rPr>
          <w:rFonts w:ascii="Times New Roman" w:hAnsi="Times New Roman" w:cs="Times New Roman"/>
          <w:b/>
          <w:bCs/>
          <w:color w:val="auto"/>
          <w:sz w:val="28"/>
          <w:szCs w:val="28"/>
        </w:rPr>
      </w:pPr>
      <w:r w:rsidRPr="00EE0222">
        <w:rPr>
          <w:rFonts w:ascii="Times New Roman" w:hAnsi="Times New Roman" w:cs="Times New Roman"/>
          <w:b/>
          <w:bCs/>
          <w:color w:val="auto"/>
          <w:sz w:val="28"/>
          <w:szCs w:val="28"/>
        </w:rPr>
        <w:t>Task 2: Unit 2</w:t>
      </w:r>
    </w:p>
    <w:p w:rsidRPr="00E068E3" w:rsidR="00E068E3" w:rsidP="00E068E3" w:rsidRDefault="00EE0222" w14:paraId="688DA5A2" w14:textId="5D645820">
      <w:pPr>
        <w:pStyle w:val="Heading1"/>
        <w:numPr>
          <w:ilvl w:val="0"/>
          <w:numId w:val="0"/>
        </w:numPr>
        <w:ind w:left="432"/>
        <w:jc w:val="center"/>
        <w:rPr>
          <w:rFonts w:ascii="Times New Roman" w:hAnsi="Times New Roman" w:cs="Times New Roman"/>
          <w:b/>
          <w:bCs/>
          <w:color w:val="auto"/>
          <w:sz w:val="28"/>
          <w:szCs w:val="28"/>
        </w:rPr>
      </w:pPr>
      <w:r w:rsidRPr="00E068E3">
        <w:rPr>
          <w:rFonts w:ascii="Times New Roman" w:hAnsi="Times New Roman" w:cs="Times New Roman"/>
          <w:b/>
          <w:bCs/>
          <w:color w:val="auto"/>
          <w:sz w:val="28"/>
          <w:szCs w:val="28"/>
        </w:rPr>
        <w:t xml:space="preserve">Title: </w:t>
      </w:r>
      <w:r w:rsidR="00E068E3">
        <w:rPr>
          <w:rFonts w:ascii="Times New Roman" w:hAnsi="Times New Roman" w:cs="Times New Roman"/>
          <w:b/>
          <w:bCs/>
          <w:color w:val="auto"/>
          <w:sz w:val="28"/>
          <w:szCs w:val="28"/>
        </w:rPr>
        <w:t>“</w:t>
      </w:r>
      <w:r w:rsidRPr="00E068E3" w:rsidR="00E068E3">
        <w:rPr>
          <w:rFonts w:ascii="Times New Roman" w:hAnsi="Times New Roman" w:cs="Times New Roman"/>
          <w:b/>
          <w:bCs/>
          <w:color w:val="auto"/>
          <w:sz w:val="28"/>
          <w:szCs w:val="28"/>
        </w:rPr>
        <w:t>The Power of Storytelling in the Workplace: A Personal Reflection</w:t>
      </w:r>
      <w:r w:rsidR="00E068E3">
        <w:rPr>
          <w:rFonts w:ascii="Times New Roman" w:hAnsi="Times New Roman" w:cs="Times New Roman"/>
          <w:b/>
          <w:bCs/>
          <w:color w:val="auto"/>
          <w:sz w:val="28"/>
          <w:szCs w:val="28"/>
        </w:rPr>
        <w:t>”</w:t>
      </w:r>
    </w:p>
    <w:p w:rsidRPr="00E068E3" w:rsidR="00E068E3" w:rsidP="00E068E3" w:rsidRDefault="00E068E3" w14:paraId="1D18172A" w14:textId="2231EC08">
      <w:pPr>
        <w:pStyle w:val="Heading1"/>
        <w:numPr>
          <w:ilvl w:val="0"/>
          <w:numId w:val="0"/>
        </w:numPr>
        <w:ind w:left="432" w:hanging="432"/>
        <w:rPr>
          <w:rFonts w:ascii="Times New Roman" w:hAnsi="Times New Roman" w:cs="Times New Roman"/>
          <w:b/>
          <w:bCs/>
          <w:color w:val="auto"/>
          <w:sz w:val="28"/>
          <w:szCs w:val="28"/>
        </w:rPr>
      </w:pPr>
      <w:r w:rsidRPr="00E068E3">
        <w:rPr>
          <w:rFonts w:ascii="Times New Roman" w:hAnsi="Times New Roman" w:cs="Times New Roman"/>
          <w:b/>
          <w:bCs/>
          <w:color w:val="auto"/>
          <w:sz w:val="28"/>
          <w:szCs w:val="28"/>
        </w:rPr>
        <w:t>Introduction</w:t>
      </w:r>
    </w:p>
    <w:p w:rsidR="00E068E3" w:rsidP="00E068E3" w:rsidRDefault="00580878" w14:paraId="0CED4FDE" w14:textId="07293A38">
      <w:r w:rsidRPr="00580878">
        <w:t xml:space="preserve">The art of storytelling has been practiced by humans for millennia, serving several purposes including informing and entertaining audiences of all ages and backgrounds. Storytelling is a powerful tool for promoting understanding, strengthening relationships, and propelling substantive change in the workplace. By </w:t>
      </w:r>
      <w:r w:rsidRPr="00580878" w:rsidR="00F353F9">
        <w:t>piquing</w:t>
      </w:r>
      <w:r w:rsidRPr="00580878">
        <w:t xml:space="preserve"> your audience's curiosity, you may better express your message. Motivating your staff may be aided by sharing encouraging tales with your audience, whether they be your own or those of others. Which ultimately boosts their productivity and makes the office a better place to work</w:t>
      </w:r>
      <w:r w:rsidR="00F353F9">
        <w:t xml:space="preserve"> </w:t>
      </w:r>
      <w:r w:rsidRPr="00F353F9" w:rsidR="00F353F9">
        <w:t>[7]</w:t>
      </w:r>
      <w:r w:rsidRPr="00580878">
        <w:t>.  In this personal essay, I'll discuss how the use of storytelling at work has impacted group dynamics, morale, and productivity in my experience</w:t>
      </w:r>
      <w:r w:rsidR="00E068E3">
        <w:t xml:space="preserve">. </w:t>
      </w:r>
    </w:p>
    <w:p w:rsidRPr="00E068E3" w:rsidR="00E068E3" w:rsidP="00E068E3" w:rsidRDefault="00E068E3" w14:paraId="071DBADD" w14:textId="31F37FEB">
      <w:pPr>
        <w:pStyle w:val="Heading1"/>
        <w:numPr>
          <w:ilvl w:val="0"/>
          <w:numId w:val="0"/>
        </w:numPr>
        <w:rPr>
          <w:rFonts w:ascii="Times New Roman" w:hAnsi="Times New Roman" w:cs="Times New Roman"/>
          <w:b/>
          <w:bCs/>
          <w:color w:val="auto"/>
          <w:sz w:val="28"/>
          <w:szCs w:val="28"/>
        </w:rPr>
      </w:pPr>
      <w:r w:rsidRPr="00E068E3">
        <w:rPr>
          <w:rFonts w:ascii="Times New Roman" w:hAnsi="Times New Roman" w:cs="Times New Roman"/>
          <w:b/>
          <w:bCs/>
          <w:color w:val="auto"/>
          <w:sz w:val="28"/>
          <w:szCs w:val="28"/>
        </w:rPr>
        <w:t xml:space="preserve">The Power of Connection and Engagement </w:t>
      </w:r>
    </w:p>
    <w:p w:rsidR="007B5298" w:rsidP="007B5298" w:rsidRDefault="00580878" w14:paraId="03C7C976" w14:textId="24C31E5D">
      <w:r>
        <w:t xml:space="preserve">The power of storytelling lies in its extraordinary capacity to build bonds and increase participation in the workplace. </w:t>
      </w:r>
      <w:r w:rsidR="007B5298">
        <w:t xml:space="preserve">It's possible that relating personal stories to one's colleagues might be a fruitful strategy to build relationships in the office. When workers share their own stories, experiences, or even made-up narratives about professional </w:t>
      </w:r>
      <w:r w:rsidR="007B5298">
        <w:lastRenderedPageBreak/>
        <w:t>problems or achievements, the workplace may become more personal, and relationships may be reinforced</w:t>
      </w:r>
      <w:r w:rsidR="00F353F9">
        <w:t xml:space="preserve"> </w:t>
      </w:r>
      <w:r w:rsidRPr="00F353F9" w:rsidR="00F353F9">
        <w:t>[8]</w:t>
      </w:r>
      <w:r w:rsidR="007B5298">
        <w:t>. This may be a win-win situation for everyone involved.</w:t>
      </w:r>
    </w:p>
    <w:p w:rsidR="00E068E3" w:rsidP="007B5298" w:rsidRDefault="007B5298" w14:paraId="43578F50" w14:textId="22886266">
      <w:r>
        <w:t>I've seen firsthand how the regular storytelling sessions that take place during breaks at our firm are beneficial. Workers often share tales with one another and reflect on the experiences they have had on the work. The stories themselves are amusing, and the life lessons they teach us about ourselves and the world around us are eye-opening and instructive. The transformation of a workplace into something bigger occurs when workers are allowed to discuss their work in an atmosphere of ease.</w:t>
      </w:r>
    </w:p>
    <w:p w:rsidRPr="00E068E3" w:rsidR="00E068E3" w:rsidP="00E068E3" w:rsidRDefault="00E068E3" w14:paraId="1121C3FC" w14:textId="563420F3">
      <w:pPr>
        <w:pStyle w:val="Heading1"/>
        <w:numPr>
          <w:ilvl w:val="0"/>
          <w:numId w:val="0"/>
        </w:numPr>
        <w:ind w:left="432" w:hanging="432"/>
        <w:rPr>
          <w:rFonts w:ascii="Times New Roman" w:hAnsi="Times New Roman" w:cs="Times New Roman"/>
          <w:b/>
          <w:bCs/>
          <w:color w:val="auto"/>
          <w:sz w:val="28"/>
          <w:szCs w:val="28"/>
        </w:rPr>
      </w:pPr>
      <w:r w:rsidRPr="00E068E3">
        <w:rPr>
          <w:rFonts w:ascii="Times New Roman" w:hAnsi="Times New Roman" w:cs="Times New Roman"/>
          <w:b/>
          <w:bCs/>
          <w:color w:val="auto"/>
          <w:sz w:val="28"/>
          <w:szCs w:val="28"/>
        </w:rPr>
        <w:t>Inspiring Change and Driving Innovation</w:t>
      </w:r>
    </w:p>
    <w:p w:rsidR="007B5298" w:rsidP="007B5298" w:rsidRDefault="007B5298" w14:paraId="260465D6" w14:textId="400C8ADE">
      <w:r>
        <w:t>There is strength in telling one's narrative in the workplace. Leaders may inspire their followers to take action by communicating the values, beliefs, and goals that guide their organization. It is possible to inspire individuals and connect with them via the use of shared narratives</w:t>
      </w:r>
      <w:r w:rsidR="00F353F9">
        <w:t xml:space="preserve"> </w:t>
      </w:r>
      <w:r w:rsidRPr="00F353F9" w:rsidR="00F353F9">
        <w:t>[8]</w:t>
      </w:r>
      <w:r>
        <w:t>.</w:t>
      </w:r>
    </w:p>
    <w:p w:rsidR="007B5298" w:rsidP="007B5298" w:rsidRDefault="007B5298" w14:paraId="11C38EA6" w14:textId="10658F5F">
      <w:r>
        <w:t>At work, I've found that telling employees about new processes in the form of a story is helpful. Anecdotes are a common tool for leaders to use when trying to convey the importance of change as well as its many benefits. It's possible that employees at work will become more receptive to change if they read these tales. Stories have the ability to enlighten us to new points of view and motivate us to contribute in some way to the advancement of humanity as a whole</w:t>
      </w:r>
      <w:r w:rsidR="00F353F9">
        <w:t xml:space="preserve"> </w:t>
      </w:r>
      <w:r w:rsidRPr="00F353F9" w:rsidR="00F353F9">
        <w:t>[10]</w:t>
      </w:r>
      <w:r>
        <w:t>.</w:t>
      </w:r>
    </w:p>
    <w:p w:rsidR="00E068E3" w:rsidP="007B5298" w:rsidRDefault="007B5298" w14:paraId="49C7239B" w14:textId="66C51D1F">
      <w:r>
        <w:t xml:space="preserve">The process of recounting a narrative may sometimes give rise to fresh train of thinking. Teams who are addressing challenging challenges could benefit from hearing how other groups have overcome the same or similar challenges in the past. When given a </w:t>
      </w:r>
      <w:r>
        <w:lastRenderedPageBreak/>
        <w:t>narrative to base their work on, employees are more inclined to collaborate with one another and generate novel concepts</w:t>
      </w:r>
      <w:r w:rsidR="00F353F9">
        <w:t xml:space="preserve"> </w:t>
      </w:r>
      <w:r w:rsidRPr="00F353F9" w:rsidR="00F353F9">
        <w:t>[9]</w:t>
      </w:r>
      <w:r w:rsidR="00E068E3">
        <w:t>.</w:t>
      </w:r>
    </w:p>
    <w:p w:rsidR="00E068E3" w:rsidP="00E068E3" w:rsidRDefault="00E068E3" w14:paraId="77ADC06E" w14:textId="2D51AB27">
      <w:pPr>
        <w:pStyle w:val="Heading1"/>
        <w:numPr>
          <w:ilvl w:val="0"/>
          <w:numId w:val="0"/>
        </w:numPr>
        <w:rPr>
          <w:rFonts w:ascii="Times New Roman" w:hAnsi="Times New Roman" w:cs="Times New Roman"/>
          <w:b/>
          <w:bCs/>
          <w:color w:val="auto"/>
          <w:sz w:val="28"/>
          <w:szCs w:val="28"/>
        </w:rPr>
      </w:pPr>
      <w:r w:rsidRPr="00E068E3">
        <w:rPr>
          <w:rFonts w:ascii="Times New Roman" w:hAnsi="Times New Roman" w:cs="Times New Roman"/>
          <w:b/>
          <w:bCs/>
          <w:color w:val="auto"/>
          <w:sz w:val="28"/>
          <w:szCs w:val="28"/>
        </w:rPr>
        <w:t xml:space="preserve">Nurturing Organizational Culture and Values </w:t>
      </w:r>
    </w:p>
    <w:p w:rsidR="007B5298" w:rsidP="007B5298" w:rsidRDefault="007B5298" w14:paraId="26D2FF06" w14:textId="2CFFF83D">
      <w:r>
        <w:t>When it comes to creating and preserving a business culture, telling tales is really necessary. Through the use of storytelling, a company's morals, ethics, and culture may be conveyed to its workers and shared with them by those employees. These kinds of experiences that are shared help to enhance the culture of the firm and encourage collaboration. At my organization, we teach new workers our fundamental principles by telling them stories. Personal tales have been utilized as a teaching tool by leaders to emphasize the significance of having integrity, cooperating with others, and concentrating on the needs of the customer. Anecdotes that highlight fundamental business ideas are a great way for leaders to create credibility with the teams they manage. These tales serve as organizational tenets, continuously reminding employees of the company's essential ideals and encouraging them to behave in a manner that is congruent with those principles</w:t>
      </w:r>
      <w:r w:rsidR="00F353F9">
        <w:t xml:space="preserve"> </w:t>
      </w:r>
      <w:r w:rsidRPr="00F353F9" w:rsidR="00F353F9">
        <w:t>[9]</w:t>
      </w:r>
      <w:r>
        <w:t>.</w:t>
      </w:r>
    </w:p>
    <w:p w:rsidRPr="0057591A" w:rsidR="0057591A" w:rsidP="007B5298" w:rsidRDefault="007B5298" w14:paraId="551D640B" w14:textId="408A8D99">
      <w:r>
        <w:t>People often use stories as a mode of communication to convey their appreciation for another person's efforts. Managers may encourage their teams by pointing up the accomplishments of the team as a whole. People that do this become more grateful of what they have and more determined to improve themselves</w:t>
      </w:r>
      <w:r w:rsidR="00580878">
        <w:t>. Telling stories at work may boost morale and foster a more collaborative atmosphere</w:t>
      </w:r>
      <w:r w:rsidR="00F353F9">
        <w:t xml:space="preserve"> </w:t>
      </w:r>
      <w:r w:rsidRPr="00F353F9" w:rsidR="00F353F9">
        <w:t>[6]</w:t>
      </w:r>
      <w:r w:rsidR="00580878">
        <w:t xml:space="preserve">. Organizational culture and values may be strengthened by integrating storytelling into everyday operations. Stories have the power to strike a chord in listeners' hearts and transform moral principles into something more than simply words on a page. The objective of the company and how each employee </w:t>
      </w:r>
      <w:r w:rsidR="00580878">
        <w:lastRenderedPageBreak/>
        <w:t>fits into the bigger picture may be better communicated via stories. Through the power of storytelling, we can develop a more positive and inclusive work environment</w:t>
      </w:r>
      <w:r w:rsidR="00F353F9">
        <w:t xml:space="preserve"> </w:t>
      </w:r>
      <w:r w:rsidRPr="00F353F9" w:rsidR="00F353F9">
        <w:t>[7]</w:t>
      </w:r>
      <w:r w:rsidR="0057591A">
        <w:t>.</w:t>
      </w:r>
    </w:p>
    <w:p w:rsidRPr="00E068E3" w:rsidR="00E068E3" w:rsidP="00E068E3" w:rsidRDefault="00E068E3" w14:paraId="50873C6D" w14:textId="77828EC8">
      <w:pPr>
        <w:pStyle w:val="Heading1"/>
        <w:numPr>
          <w:ilvl w:val="0"/>
          <w:numId w:val="0"/>
        </w:numPr>
        <w:rPr>
          <w:rFonts w:ascii="Times New Roman" w:hAnsi="Times New Roman" w:cs="Times New Roman"/>
          <w:b/>
          <w:bCs/>
          <w:color w:val="auto"/>
          <w:sz w:val="28"/>
          <w:szCs w:val="28"/>
        </w:rPr>
      </w:pPr>
      <w:r w:rsidRPr="00E068E3">
        <w:rPr>
          <w:rFonts w:ascii="Times New Roman" w:hAnsi="Times New Roman" w:cs="Times New Roman"/>
          <w:b/>
          <w:bCs/>
          <w:color w:val="auto"/>
          <w:sz w:val="28"/>
          <w:szCs w:val="28"/>
        </w:rPr>
        <w:t xml:space="preserve">Conclusion </w:t>
      </w:r>
    </w:p>
    <w:p w:rsidR="0057591A" w:rsidP="00580878" w:rsidRDefault="00580878" w14:paraId="1293B43D" w14:textId="46BB0336">
      <w:r w:rsidR="5B76CAEF">
        <w:rPr/>
        <w:t>My own experiences have shown me the importance of storytelling in making the workplace a more engaging, collaborative, and mission-oriented place to work. Organizations may harness the energy and insight of their workforce to effect good change and create a vibrant work environment by using storytelling as a means of internal communication.</w:t>
      </w:r>
    </w:p>
    <w:p w:rsidR="5B76CAEF" w:rsidP="5B76CAEF" w:rsidRDefault="5B76CAEF" w14:paraId="71D4FBF4" w14:textId="637B5494">
      <w:pPr>
        <w:pStyle w:val="Normal"/>
      </w:pPr>
    </w:p>
    <w:p w:rsidR="5B76CAEF" w:rsidP="5B76CAEF" w:rsidRDefault="5B76CAEF" w14:paraId="674C5346" w14:textId="3AFD797A">
      <w:pPr>
        <w:pStyle w:val="Normal"/>
      </w:pPr>
    </w:p>
    <w:p w:rsidR="5B76CAEF" w:rsidP="5B76CAEF" w:rsidRDefault="5B76CAEF" w14:paraId="53DDAA56" w14:textId="7F1115CC">
      <w:pPr>
        <w:pStyle w:val="Normal"/>
      </w:pPr>
    </w:p>
    <w:p w:rsidR="5B76CAEF" w:rsidP="5B76CAEF" w:rsidRDefault="5B76CAEF" w14:paraId="0177F9D2" w14:textId="65AEBB75">
      <w:pPr>
        <w:pStyle w:val="Normal"/>
      </w:pPr>
    </w:p>
    <w:p w:rsidR="5B76CAEF" w:rsidP="5B76CAEF" w:rsidRDefault="5B76CAEF" w14:paraId="3B69DCB5" w14:textId="68E8B8DF">
      <w:pPr>
        <w:pStyle w:val="Normal"/>
      </w:pPr>
    </w:p>
    <w:p w:rsidR="5B76CAEF" w:rsidP="5B76CAEF" w:rsidRDefault="5B76CAEF" w14:paraId="53EE6A7E" w14:textId="306B4D52">
      <w:pPr>
        <w:pStyle w:val="Normal"/>
      </w:pPr>
    </w:p>
    <w:p w:rsidR="5B76CAEF" w:rsidP="5B76CAEF" w:rsidRDefault="5B76CAEF" w14:paraId="3A8B4BEE" w14:textId="7054E8A6">
      <w:pPr>
        <w:pStyle w:val="Normal"/>
      </w:pPr>
    </w:p>
    <w:p w:rsidR="5B76CAEF" w:rsidP="5B76CAEF" w:rsidRDefault="5B76CAEF" w14:paraId="7B0E1447" w14:textId="3FC3F3D7">
      <w:pPr>
        <w:pStyle w:val="Normal"/>
      </w:pPr>
    </w:p>
    <w:p w:rsidR="5B76CAEF" w:rsidP="5B76CAEF" w:rsidRDefault="5B76CAEF" w14:paraId="7D47CEFD" w14:textId="14DA6303">
      <w:pPr>
        <w:pStyle w:val="Normal"/>
      </w:pPr>
    </w:p>
    <w:p w:rsidR="5B76CAEF" w:rsidP="5B76CAEF" w:rsidRDefault="5B76CAEF" w14:paraId="1EAD628F" w14:textId="3B2FB4CC">
      <w:pPr>
        <w:pStyle w:val="Normal"/>
      </w:pPr>
    </w:p>
    <w:p w:rsidR="5B76CAEF" w:rsidP="5B76CAEF" w:rsidRDefault="5B76CAEF" w14:paraId="4F38BA6E" w14:textId="4C14A1A3">
      <w:pPr>
        <w:pStyle w:val="Normal"/>
      </w:pPr>
    </w:p>
    <w:p w:rsidR="00F353F9" w:rsidRDefault="00F353F9" w14:paraId="4818C15B" w14:textId="77777777">
      <w:r>
        <w:br w:type="page"/>
      </w:r>
    </w:p>
    <w:p w:rsidR="00613DED" w:rsidP="00F353F9" w:rsidRDefault="00F353F9" w14:paraId="1EF0E584" w14:textId="68F7403D">
      <w:pPr>
        <w:pStyle w:val="Heading1"/>
        <w:numPr>
          <w:ilvl w:val="0"/>
          <w:numId w:val="0"/>
        </w:numPr>
        <w:ind w:left="432" w:hanging="432"/>
        <w:rPr>
          <w:rFonts w:ascii="Times New Roman" w:hAnsi="Times New Roman" w:cs="Times New Roman"/>
          <w:b/>
          <w:bCs/>
          <w:color w:val="auto"/>
          <w:sz w:val="28"/>
          <w:szCs w:val="28"/>
        </w:rPr>
      </w:pPr>
      <w:r w:rsidRPr="00794B0B">
        <w:rPr>
          <w:rFonts w:ascii="Times New Roman" w:hAnsi="Times New Roman" w:cs="Times New Roman"/>
          <w:b/>
          <w:bCs/>
          <w:color w:val="auto"/>
          <w:sz w:val="28"/>
          <w:szCs w:val="28"/>
        </w:rPr>
        <w:lastRenderedPageBreak/>
        <w:t>References</w:t>
      </w:r>
    </w:p>
    <w:p w:rsidRPr="00264B1A" w:rsidR="00264B1A" w:rsidP="00264B1A" w:rsidRDefault="00264B1A" w14:paraId="2DB40015" w14:textId="3D5884D4">
      <w:pPr>
        <w:pStyle w:val="references"/>
        <w:tabs>
          <w:tab w:val="num" w:pos="360"/>
          <w:tab w:val="left" w:pos="709"/>
        </w:tabs>
        <w:spacing w:after="0" w:line="360" w:lineRule="auto"/>
        <w:rPr>
          <w:rFonts w:eastAsia="Times New Roman"/>
          <w:szCs w:val="24"/>
          <w:lang w:eastAsia="en-PK"/>
          <w14:ligatures w14:val="none"/>
        </w:rPr>
      </w:pPr>
      <w:r w:rsidRPr="00264B1A">
        <w:rPr>
          <w:rFonts w:eastAsia="Times New Roman"/>
          <w:szCs w:val="24"/>
          <w:lang w:val="en-PK" w:eastAsia="en-PK"/>
          <w14:ligatures w14:val="none"/>
        </w:rPr>
        <w:t xml:space="preserve">K. B. Kahn, “Understanding innovation,” </w:t>
      </w:r>
      <w:r w:rsidRPr="00264B1A">
        <w:rPr>
          <w:rFonts w:eastAsia="Times New Roman"/>
          <w:i/>
          <w:iCs/>
          <w:szCs w:val="24"/>
          <w:lang w:val="en-PK" w:eastAsia="en-PK"/>
          <w14:ligatures w14:val="none"/>
        </w:rPr>
        <w:t>Business Horizons</w:t>
      </w:r>
      <w:r w:rsidRPr="00264B1A">
        <w:rPr>
          <w:rFonts w:eastAsia="Times New Roman"/>
          <w:szCs w:val="24"/>
          <w:lang w:val="en-PK" w:eastAsia="en-PK"/>
          <w14:ligatures w14:val="none"/>
        </w:rPr>
        <w:t xml:space="preserve">, vol. 61, no. 3, pp. 453–460, </w:t>
      </w:r>
      <w:r w:rsidRPr="00264B1A">
        <w:rPr>
          <w:rFonts w:eastAsia="Times New Roman"/>
          <w:szCs w:val="24"/>
          <w:lang w:eastAsia="en-PK"/>
          <w14:ligatures w14:val="none"/>
        </w:rPr>
        <w:t xml:space="preserve">   </w:t>
      </w:r>
      <w:r w:rsidRPr="00264B1A">
        <w:rPr>
          <w:rFonts w:eastAsia="Times New Roman"/>
          <w:szCs w:val="24"/>
          <w:lang w:val="en-PK" w:eastAsia="en-PK"/>
          <w14:ligatures w14:val="none"/>
        </w:rPr>
        <w:t xml:space="preserve">May 2018, doi: </w:t>
      </w:r>
      <w:hyperlink w:history="1" r:id="rId8">
        <w:r w:rsidRPr="004970E6">
          <w:rPr>
            <w:rStyle w:val="Hyperlink"/>
            <w:rFonts w:eastAsia="Times New Roman"/>
            <w:szCs w:val="24"/>
            <w:lang w:val="en-PK" w:eastAsia="en-PK"/>
            <w14:ligatures w14:val="none"/>
          </w:rPr>
          <w:t>https://doi.org/10.1016/j.bushor.2018.01.011</w:t>
        </w:r>
      </w:hyperlink>
      <w:r w:rsidRPr="00264B1A">
        <w:rPr>
          <w:rFonts w:eastAsia="Times New Roman"/>
          <w:szCs w:val="24"/>
          <w:lang w:val="en-PK" w:eastAsia="en-PK"/>
          <w14:ligatures w14:val="none"/>
        </w:rPr>
        <w:t>.</w:t>
      </w:r>
    </w:p>
    <w:p w:rsidR="00264B1A" w:rsidP="00264B1A" w:rsidRDefault="00264B1A" w14:paraId="6D73FFEA" w14:textId="458A683E">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R. Morrar and H. Arman, “The Fourth Industrial Revolution (Industry 4.0): A Social Innovation Perspective,” </w:t>
      </w:r>
      <w:r w:rsidRPr="00264B1A">
        <w:rPr>
          <w:rFonts w:eastAsia="Times New Roman"/>
          <w:i/>
          <w:iCs/>
          <w:szCs w:val="24"/>
          <w:lang w:val="en-PK" w:eastAsia="en-PK"/>
          <w14:ligatures w14:val="none"/>
        </w:rPr>
        <w:t>Technology Innovation Management Review</w:t>
      </w:r>
      <w:r w:rsidRPr="00264B1A">
        <w:rPr>
          <w:rFonts w:eastAsia="Times New Roman"/>
          <w:szCs w:val="24"/>
          <w:lang w:val="en-PK" w:eastAsia="en-PK"/>
          <w14:ligatures w14:val="none"/>
        </w:rPr>
        <w:t xml:space="preserve">, vol. 7, no. 11, pp. 12–20, Nov. 2017, doi: </w:t>
      </w:r>
      <w:hyperlink w:history="1" r:id="rId9">
        <w:r w:rsidRPr="004970E6">
          <w:rPr>
            <w:rStyle w:val="Hyperlink"/>
            <w:rFonts w:eastAsia="Times New Roman"/>
            <w:szCs w:val="24"/>
            <w:lang w:val="en-PK" w:eastAsia="en-PK"/>
            <w14:ligatures w14:val="none"/>
          </w:rPr>
          <w:t>https://doi.org/10.22215/timreview/1117</w:t>
        </w:r>
      </w:hyperlink>
      <w:r w:rsidRPr="00264B1A">
        <w:rPr>
          <w:rFonts w:eastAsia="Times New Roman"/>
          <w:szCs w:val="24"/>
          <w:lang w:val="en-PK" w:eastAsia="en-PK"/>
          <w14:ligatures w14:val="none"/>
        </w:rPr>
        <w:t>.</w:t>
      </w:r>
    </w:p>
    <w:p w:rsidR="00264B1A" w:rsidP="00264B1A" w:rsidRDefault="00264B1A" w14:paraId="162DAF7E" w14:textId="6A063A7E">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P. Serdyukov, “Innovation in education: what works, what doesn’t, and what to do about </w:t>
      </w:r>
      <w:r w:rsidRPr="00264B1A">
        <w:rPr>
          <w:rFonts w:eastAsia="Times New Roman"/>
          <w:szCs w:val="24"/>
          <w:lang w:eastAsia="en-PK"/>
          <w14:ligatures w14:val="none"/>
        </w:rPr>
        <w:t xml:space="preserve"> </w:t>
      </w:r>
      <w:r w:rsidRPr="00264B1A">
        <w:rPr>
          <w:rFonts w:eastAsia="Times New Roman"/>
          <w:szCs w:val="24"/>
          <w:lang w:val="en-PK" w:eastAsia="en-PK"/>
          <w14:ligatures w14:val="none"/>
        </w:rPr>
        <w:t xml:space="preserve">it?,” </w:t>
      </w:r>
      <w:r w:rsidRPr="00264B1A">
        <w:rPr>
          <w:rFonts w:eastAsia="Times New Roman"/>
          <w:i/>
          <w:iCs/>
          <w:szCs w:val="24"/>
          <w:lang w:val="en-PK" w:eastAsia="en-PK"/>
          <w14:ligatures w14:val="none"/>
        </w:rPr>
        <w:t>Journal of Research in Innovative Teaching &amp; Learning</w:t>
      </w:r>
      <w:r w:rsidRPr="00264B1A">
        <w:rPr>
          <w:rFonts w:eastAsia="Times New Roman"/>
          <w:szCs w:val="24"/>
          <w:lang w:val="en-PK" w:eastAsia="en-PK"/>
          <w14:ligatures w14:val="none"/>
        </w:rPr>
        <w:t xml:space="preserve">, vol. 10, no. 1, pp. 4–33, Apr. 2017, doi: </w:t>
      </w:r>
      <w:hyperlink w:history="1" r:id="rId10">
        <w:r w:rsidRPr="004970E6">
          <w:rPr>
            <w:rStyle w:val="Hyperlink"/>
            <w:rFonts w:eastAsia="Times New Roman"/>
            <w:szCs w:val="24"/>
            <w:lang w:val="en-PK" w:eastAsia="en-PK"/>
            <w14:ligatures w14:val="none"/>
          </w:rPr>
          <w:t>https://doi.org/10.1108/jrit-10-2016-0007</w:t>
        </w:r>
      </w:hyperlink>
      <w:r w:rsidRPr="00264B1A">
        <w:rPr>
          <w:rFonts w:eastAsia="Times New Roman"/>
          <w:szCs w:val="24"/>
          <w:lang w:val="en-PK" w:eastAsia="en-PK"/>
          <w14:ligatures w14:val="none"/>
        </w:rPr>
        <w:t>.</w:t>
      </w:r>
    </w:p>
    <w:p w:rsidR="00264B1A" w:rsidP="00264B1A" w:rsidRDefault="00264B1A" w14:paraId="5AD632CC" w14:textId="3EF30238">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K. Lyytinen, “Innovation logics in the digital era: a systemic review of the emerging digital innovation regime,” </w:t>
      </w:r>
      <w:r w:rsidRPr="00264B1A">
        <w:rPr>
          <w:rFonts w:eastAsia="Times New Roman"/>
          <w:i/>
          <w:iCs/>
          <w:szCs w:val="24"/>
          <w:lang w:val="en-PK" w:eastAsia="en-PK"/>
          <w14:ligatures w14:val="none"/>
        </w:rPr>
        <w:t>Innovation</w:t>
      </w:r>
      <w:r w:rsidRPr="00264B1A">
        <w:rPr>
          <w:rFonts w:eastAsia="Times New Roman"/>
          <w:szCs w:val="24"/>
          <w:lang w:val="en-PK" w:eastAsia="en-PK"/>
          <w14:ligatures w14:val="none"/>
        </w:rPr>
        <w:t xml:space="preserve">, pp. 1–22, Jul. 2021, doi: </w:t>
      </w:r>
      <w:hyperlink w:history="1" r:id="rId11">
        <w:r w:rsidRPr="004970E6">
          <w:rPr>
            <w:rStyle w:val="Hyperlink"/>
            <w:rFonts w:eastAsia="Times New Roman"/>
            <w:szCs w:val="24"/>
            <w:lang w:val="en-PK" w:eastAsia="en-PK"/>
            <w14:ligatures w14:val="none"/>
          </w:rPr>
          <w:t>https://doi.org/10.1080/14479338.2021.1938579</w:t>
        </w:r>
      </w:hyperlink>
      <w:r w:rsidRPr="00264B1A">
        <w:rPr>
          <w:rFonts w:eastAsia="Times New Roman"/>
          <w:szCs w:val="24"/>
          <w:lang w:val="en-PK" w:eastAsia="en-PK"/>
          <w14:ligatures w14:val="none"/>
        </w:rPr>
        <w:t>.</w:t>
      </w:r>
    </w:p>
    <w:p w:rsidR="00264B1A" w:rsidP="00264B1A" w:rsidRDefault="00264B1A" w14:paraId="6667B45E" w14:textId="3589112D">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R. Batko and K. Baliga-Nicholson, “Digital Innovation as the Key Factor in Changing Organizational Identity into a Digital Organizational Identity,” </w:t>
      </w:r>
      <w:r w:rsidRPr="00264B1A">
        <w:rPr>
          <w:rFonts w:eastAsia="Times New Roman"/>
          <w:i/>
          <w:iCs/>
          <w:szCs w:val="24"/>
          <w:lang w:val="en-PK" w:eastAsia="en-PK"/>
          <w14:ligatures w14:val="none"/>
        </w:rPr>
        <w:t>Problemy Zarzadzania</w:t>
      </w:r>
      <w:r w:rsidRPr="00264B1A">
        <w:rPr>
          <w:rFonts w:eastAsia="Times New Roman"/>
          <w:szCs w:val="24"/>
          <w:lang w:val="en-PK" w:eastAsia="en-PK"/>
          <w14:ligatures w14:val="none"/>
        </w:rPr>
        <w:t xml:space="preserve">, vol. 4/2019, no. 84, pp. 39–51, Oct. 2019, doi: </w:t>
      </w:r>
      <w:hyperlink w:history="1" r:id="rId12">
        <w:r w:rsidRPr="004970E6">
          <w:rPr>
            <w:rStyle w:val="Hyperlink"/>
            <w:rFonts w:eastAsia="Times New Roman"/>
            <w:szCs w:val="24"/>
            <w:lang w:val="en-PK" w:eastAsia="en-PK"/>
            <w14:ligatures w14:val="none"/>
          </w:rPr>
          <w:t>https://doi.org/10.7172/1644-9584.84.3</w:t>
        </w:r>
      </w:hyperlink>
      <w:r w:rsidRPr="00264B1A">
        <w:rPr>
          <w:rFonts w:eastAsia="Times New Roman"/>
          <w:szCs w:val="24"/>
          <w:lang w:val="en-PK" w:eastAsia="en-PK"/>
          <w14:ligatures w14:val="none"/>
        </w:rPr>
        <w:t>.</w:t>
      </w:r>
    </w:p>
    <w:p w:rsidR="00264B1A" w:rsidP="00264B1A" w:rsidRDefault="00264B1A" w14:paraId="337F6872" w14:textId="7213088C">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S. Morgan and R. F. Dennehy, “The power of organizational storytelling: a management development perspective,” </w:t>
      </w:r>
      <w:r w:rsidRPr="00264B1A">
        <w:rPr>
          <w:rFonts w:eastAsia="Times New Roman"/>
          <w:i/>
          <w:iCs/>
          <w:szCs w:val="24"/>
          <w:lang w:val="en-PK" w:eastAsia="en-PK"/>
          <w14:ligatures w14:val="none"/>
        </w:rPr>
        <w:t>Journal of Management Development</w:t>
      </w:r>
      <w:r w:rsidRPr="00264B1A">
        <w:rPr>
          <w:rFonts w:eastAsia="Times New Roman"/>
          <w:szCs w:val="24"/>
          <w:lang w:val="en-PK" w:eastAsia="en-PK"/>
          <w14:ligatures w14:val="none"/>
        </w:rPr>
        <w:t xml:space="preserve">, vol. 16, no. 7, pp. 494–501, Oct. 1997, doi: </w:t>
      </w:r>
      <w:hyperlink w:history="1" r:id="rId13">
        <w:r w:rsidRPr="004970E6">
          <w:rPr>
            <w:rStyle w:val="Hyperlink"/>
            <w:rFonts w:eastAsia="Times New Roman"/>
            <w:szCs w:val="24"/>
            <w:lang w:val="en-PK" w:eastAsia="en-PK"/>
            <w14:ligatures w14:val="none"/>
          </w:rPr>
          <w:t>https://doi.org/10.1108/02621719710169585</w:t>
        </w:r>
      </w:hyperlink>
      <w:r w:rsidRPr="00264B1A">
        <w:rPr>
          <w:rFonts w:eastAsia="Times New Roman"/>
          <w:szCs w:val="24"/>
          <w:lang w:val="en-PK" w:eastAsia="en-PK"/>
          <w14:ligatures w14:val="none"/>
        </w:rPr>
        <w:t>.</w:t>
      </w:r>
    </w:p>
    <w:p w:rsidR="00264B1A" w:rsidP="00264B1A" w:rsidRDefault="00264B1A" w14:paraId="39D69F47" w14:textId="07A1BC2F">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W. A. Suzuki, M. I. Feliú-Mójer, U. Hasson, R. Yehuda, and J. M. Zarate, “Dialogues: The Science and Power of Storytelling,” </w:t>
      </w:r>
      <w:r w:rsidRPr="00264B1A">
        <w:rPr>
          <w:rFonts w:eastAsia="Times New Roman"/>
          <w:i/>
          <w:iCs/>
          <w:szCs w:val="24"/>
          <w:lang w:val="en-PK" w:eastAsia="en-PK"/>
          <w14:ligatures w14:val="none"/>
        </w:rPr>
        <w:t>The Journal of Neuroscience</w:t>
      </w:r>
      <w:r w:rsidRPr="00264B1A">
        <w:rPr>
          <w:rFonts w:eastAsia="Times New Roman"/>
          <w:szCs w:val="24"/>
          <w:lang w:val="en-PK" w:eastAsia="en-PK"/>
          <w14:ligatures w14:val="none"/>
        </w:rPr>
        <w:t xml:space="preserve">, vol. 38, no. 44, pp. 9468–9470, Oct. 2018, doi: </w:t>
      </w:r>
      <w:hyperlink w:history="1" r:id="rId14">
        <w:r w:rsidRPr="004970E6">
          <w:rPr>
            <w:rStyle w:val="Hyperlink"/>
            <w:rFonts w:eastAsia="Times New Roman"/>
            <w:szCs w:val="24"/>
            <w:lang w:val="en-PK" w:eastAsia="en-PK"/>
            <w14:ligatures w14:val="none"/>
          </w:rPr>
          <w:t>https://doi.org/10.1523/jneurosci.1942-18.2018</w:t>
        </w:r>
      </w:hyperlink>
      <w:r w:rsidRPr="00264B1A">
        <w:rPr>
          <w:rFonts w:eastAsia="Times New Roman"/>
          <w:szCs w:val="24"/>
          <w:lang w:val="en-PK" w:eastAsia="en-PK"/>
          <w14:ligatures w14:val="none"/>
        </w:rPr>
        <w:t>.</w:t>
      </w:r>
    </w:p>
    <w:p w:rsidR="00264B1A" w:rsidP="00264B1A" w:rsidRDefault="00264B1A" w14:paraId="79A933AB" w14:textId="6864D0D5">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S. Allcorn and H. F. Stein, “Storytelling: An Approach to Knowing Organisations and Their People,” </w:t>
      </w:r>
      <w:r w:rsidRPr="00264B1A">
        <w:rPr>
          <w:rFonts w:eastAsia="Times New Roman"/>
          <w:i/>
          <w:iCs/>
          <w:szCs w:val="24"/>
          <w:lang w:val="en-PK" w:eastAsia="en-PK"/>
          <w14:ligatures w14:val="none"/>
        </w:rPr>
        <w:t>Organisational and Social Dynamics</w:t>
      </w:r>
      <w:r w:rsidRPr="00264B1A">
        <w:rPr>
          <w:rFonts w:eastAsia="Times New Roman"/>
          <w:szCs w:val="24"/>
          <w:lang w:val="en-PK" w:eastAsia="en-PK"/>
          <w14:ligatures w14:val="none"/>
        </w:rPr>
        <w:t xml:space="preserve">, vol. 16, no. 1, pp. 19–38, May 2016, Accessed: Jun. 26, 2023. [Online]. Available: </w:t>
      </w:r>
      <w:hyperlink w:history="1" r:id="rId15">
        <w:r w:rsidRPr="004970E6">
          <w:rPr>
            <w:rStyle w:val="Hyperlink"/>
            <w:rFonts w:eastAsia="Times New Roman"/>
            <w:szCs w:val="24"/>
            <w:lang w:val="en-PK" w:eastAsia="en-PK"/>
            <w14:ligatures w14:val="none"/>
          </w:rPr>
          <w:t>https://www.ingentaconnect.com/content/phoenix/osd/2016/00000016/00000001/art00002</w:t>
        </w:r>
      </w:hyperlink>
    </w:p>
    <w:p w:rsidR="00264B1A" w:rsidP="00264B1A" w:rsidRDefault="00264B1A" w14:paraId="6B300EE5" w14:textId="711954D3">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N. Wilding, “‘Imagine if …’: The power of storytelling in building business resilience,” </w:t>
      </w:r>
      <w:r w:rsidRPr="00264B1A">
        <w:rPr>
          <w:rFonts w:eastAsia="Times New Roman"/>
          <w:i/>
          <w:iCs/>
          <w:szCs w:val="24"/>
          <w:lang w:val="en-PK" w:eastAsia="en-PK"/>
          <w14:ligatures w14:val="none"/>
        </w:rPr>
        <w:t>Cyber Security: A Peer-Reviewed Journal</w:t>
      </w:r>
      <w:r w:rsidRPr="00264B1A">
        <w:rPr>
          <w:rFonts w:eastAsia="Times New Roman"/>
          <w:szCs w:val="24"/>
          <w:lang w:val="en-PK" w:eastAsia="en-PK"/>
          <w14:ligatures w14:val="none"/>
        </w:rPr>
        <w:t xml:space="preserve">, vol. 1, no. 3, pp. 273–284, Jan. 2017, Accessed: Jun. 26, 2023. [Online]. Available: </w:t>
      </w:r>
      <w:hyperlink w:history="1" r:id="rId16">
        <w:r w:rsidRPr="004970E6">
          <w:rPr>
            <w:rStyle w:val="Hyperlink"/>
            <w:rFonts w:eastAsia="Times New Roman"/>
            <w:szCs w:val="24"/>
            <w:lang w:val="en-PK" w:eastAsia="en-PK"/>
            <w14:ligatures w14:val="none"/>
          </w:rPr>
          <w:t>https://www.ingentaconnect.com/content/hsp/jcs/2017/00000001/00000003/art00009</w:t>
        </w:r>
      </w:hyperlink>
    </w:p>
    <w:p w:rsidR="00264B1A" w:rsidP="00264B1A" w:rsidRDefault="00264B1A" w14:paraId="2DB85710" w14:textId="0A67713B">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N. Small, “(Re)Kindle: On the Value of Storytelling to Technical Communication,” </w:t>
      </w:r>
      <w:r w:rsidRPr="00264B1A">
        <w:rPr>
          <w:rFonts w:eastAsia="Times New Roman"/>
          <w:i/>
          <w:iCs/>
          <w:szCs w:val="24"/>
          <w:lang w:val="en-PK" w:eastAsia="en-PK"/>
          <w14:ligatures w14:val="none"/>
        </w:rPr>
        <w:t>Journal of Technical Writing and Communication</w:t>
      </w:r>
      <w:r w:rsidRPr="00264B1A">
        <w:rPr>
          <w:rFonts w:eastAsia="Times New Roman"/>
          <w:szCs w:val="24"/>
          <w:lang w:val="en-PK" w:eastAsia="en-PK"/>
          <w14:ligatures w14:val="none"/>
        </w:rPr>
        <w:t xml:space="preserve">, vol. 47, no. 2, pp. 234–253, Feb. 2017, doi: </w:t>
      </w:r>
      <w:hyperlink w:history="1" r:id="rId17">
        <w:r w:rsidRPr="004970E6">
          <w:rPr>
            <w:rStyle w:val="Hyperlink"/>
            <w:rFonts w:eastAsia="Times New Roman"/>
            <w:szCs w:val="24"/>
            <w:lang w:val="en-PK" w:eastAsia="en-PK"/>
            <w14:ligatures w14:val="none"/>
          </w:rPr>
          <w:t>https://doi.org/10.1177/0047281617692069</w:t>
        </w:r>
      </w:hyperlink>
      <w:r w:rsidRPr="00264B1A">
        <w:rPr>
          <w:rFonts w:eastAsia="Times New Roman"/>
          <w:szCs w:val="24"/>
          <w:lang w:val="en-PK" w:eastAsia="en-PK"/>
          <w14:ligatures w14:val="none"/>
        </w:rPr>
        <w:t>.</w:t>
      </w:r>
    </w:p>
    <w:p w:rsidR="00264B1A" w:rsidP="00264B1A" w:rsidRDefault="00264B1A" w14:paraId="13F0BBA2" w14:textId="083E8E89">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M.-J. Chen and D. Miller, “Reconceptualizing competitive dynamics: A multidimensional framework,” </w:t>
      </w:r>
      <w:r w:rsidRPr="00264B1A">
        <w:rPr>
          <w:rFonts w:eastAsia="Times New Roman"/>
          <w:i/>
          <w:iCs/>
          <w:szCs w:val="24"/>
          <w:lang w:val="en-PK" w:eastAsia="en-PK"/>
          <w14:ligatures w14:val="none"/>
        </w:rPr>
        <w:t>Strategic Management Journal</w:t>
      </w:r>
      <w:r w:rsidRPr="00264B1A">
        <w:rPr>
          <w:rFonts w:eastAsia="Times New Roman"/>
          <w:szCs w:val="24"/>
          <w:lang w:val="en-PK" w:eastAsia="en-PK"/>
          <w14:ligatures w14:val="none"/>
        </w:rPr>
        <w:t xml:space="preserve">, vol. 36, no. 5, pp. 758–775, Apr. 2014, doi: </w:t>
      </w:r>
      <w:hyperlink w:history="1" r:id="rId18">
        <w:r w:rsidRPr="004970E6">
          <w:rPr>
            <w:rStyle w:val="Hyperlink"/>
            <w:rFonts w:eastAsia="Times New Roman"/>
            <w:szCs w:val="24"/>
            <w:lang w:val="en-PK" w:eastAsia="en-PK"/>
            <w14:ligatures w14:val="none"/>
          </w:rPr>
          <w:t>https://doi.org/10.1002/smj.2245</w:t>
        </w:r>
      </w:hyperlink>
      <w:r w:rsidRPr="00264B1A">
        <w:rPr>
          <w:rFonts w:eastAsia="Times New Roman"/>
          <w:szCs w:val="24"/>
          <w:lang w:val="en-PK" w:eastAsia="en-PK"/>
          <w14:ligatures w14:val="none"/>
        </w:rPr>
        <w:t>.</w:t>
      </w:r>
    </w:p>
    <w:p w:rsidR="00264B1A" w:rsidP="00264B1A" w:rsidRDefault="00264B1A" w14:paraId="155AFFE2" w14:textId="5068D36C">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R. Harris, “The changing nature of the workplace and the future of office space,” </w:t>
      </w:r>
      <w:r w:rsidRPr="00264B1A">
        <w:rPr>
          <w:rFonts w:eastAsia="Times New Roman"/>
          <w:i/>
          <w:iCs/>
          <w:szCs w:val="24"/>
          <w:lang w:val="en-PK" w:eastAsia="en-PK"/>
          <w14:ligatures w14:val="none"/>
        </w:rPr>
        <w:t>Journal of Property Investment &amp; Finance</w:t>
      </w:r>
      <w:r w:rsidRPr="00264B1A">
        <w:rPr>
          <w:rFonts w:eastAsia="Times New Roman"/>
          <w:szCs w:val="24"/>
          <w:lang w:val="en-PK" w:eastAsia="en-PK"/>
          <w14:ligatures w14:val="none"/>
        </w:rPr>
        <w:t xml:space="preserve">, vol. 33, no. 5, pp. 424–435, Aug. 2015, doi: </w:t>
      </w:r>
      <w:hyperlink w:history="1" r:id="rId19">
        <w:r w:rsidRPr="004970E6">
          <w:rPr>
            <w:rStyle w:val="Hyperlink"/>
            <w:rFonts w:eastAsia="Times New Roman"/>
            <w:szCs w:val="24"/>
            <w:lang w:val="en-PK" w:eastAsia="en-PK"/>
            <w14:ligatures w14:val="none"/>
          </w:rPr>
          <w:t>https://doi.org/10.1108/jpif-05-2015-0029</w:t>
        </w:r>
      </w:hyperlink>
      <w:r w:rsidRPr="00264B1A">
        <w:rPr>
          <w:rFonts w:eastAsia="Times New Roman"/>
          <w:szCs w:val="24"/>
          <w:lang w:val="en-PK" w:eastAsia="en-PK"/>
          <w14:ligatures w14:val="none"/>
        </w:rPr>
        <w:t>.</w:t>
      </w:r>
    </w:p>
    <w:p w:rsidR="00264B1A" w:rsidP="00264B1A" w:rsidRDefault="00264B1A" w14:paraId="5F174642" w14:textId="34B8FF62">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J. XU, “FOSTERING COLLABORATION IN A COMPETITIVE WORKPLACE: A GAME THEORETIC APPROACH,” 2021. Available: </w:t>
      </w:r>
      <w:hyperlink w:history="1" r:id="rId20">
        <w:r w:rsidRPr="004970E6">
          <w:rPr>
            <w:rStyle w:val="Hyperlink"/>
            <w:rFonts w:eastAsia="Times New Roman"/>
            <w:szCs w:val="24"/>
            <w:lang w:val="en-PK" w:eastAsia="en-PK"/>
            <w14:ligatures w14:val="none"/>
          </w:rPr>
          <w:t>https://scholar.harvard.edu/files/jonathanxc/files/fostering_collaboration_in_a_competitive_environment_using_game_theory.pdf</w:t>
        </w:r>
      </w:hyperlink>
    </w:p>
    <w:p w:rsidR="00264B1A" w:rsidP="00264B1A" w:rsidRDefault="00264B1A" w14:paraId="1AEF44EB" w14:textId="04DE72DA">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A. L. Duckworth and D. S. Yeager, “Measurement Matters,” </w:t>
      </w:r>
      <w:r w:rsidRPr="00264B1A">
        <w:rPr>
          <w:rFonts w:eastAsia="Times New Roman"/>
          <w:i/>
          <w:iCs/>
          <w:szCs w:val="24"/>
          <w:lang w:val="en-PK" w:eastAsia="en-PK"/>
          <w14:ligatures w14:val="none"/>
        </w:rPr>
        <w:t>Educational Researcher</w:t>
      </w:r>
      <w:r w:rsidRPr="00264B1A">
        <w:rPr>
          <w:rFonts w:eastAsia="Times New Roman"/>
          <w:szCs w:val="24"/>
          <w:lang w:val="en-PK" w:eastAsia="en-PK"/>
          <w14:ligatures w14:val="none"/>
        </w:rPr>
        <w:t xml:space="preserve">, vol. 44, no. 4, pp. 237–251, May 2015, doi: </w:t>
      </w:r>
      <w:hyperlink w:history="1" r:id="rId21">
        <w:r w:rsidRPr="004970E6">
          <w:rPr>
            <w:rStyle w:val="Hyperlink"/>
            <w:rFonts w:eastAsia="Times New Roman"/>
            <w:szCs w:val="24"/>
            <w:lang w:val="en-PK" w:eastAsia="en-PK"/>
            <w14:ligatures w14:val="none"/>
          </w:rPr>
          <w:t>https://doi.org/10.3102/0013189x15584327</w:t>
        </w:r>
      </w:hyperlink>
      <w:r w:rsidRPr="00264B1A">
        <w:rPr>
          <w:rFonts w:eastAsia="Times New Roman"/>
          <w:szCs w:val="24"/>
          <w:lang w:val="en-PK" w:eastAsia="en-PK"/>
          <w14:ligatures w14:val="none"/>
        </w:rPr>
        <w:t>.</w:t>
      </w:r>
    </w:p>
    <w:p w:rsidR="00264B1A" w:rsidP="00264B1A" w:rsidRDefault="00264B1A" w14:paraId="6833B745" w14:textId="4287E0EB">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D. Minor-Cooley and R. Parks-Yancy, “The Power of the Brand: Personal Branding and Its Effect on Job Seeking Attributes,” </w:t>
      </w:r>
      <w:r w:rsidRPr="00264B1A">
        <w:rPr>
          <w:rFonts w:eastAsia="Times New Roman"/>
          <w:i/>
          <w:iCs/>
          <w:szCs w:val="24"/>
          <w:lang w:val="en-PK" w:eastAsia="en-PK"/>
          <w14:ligatures w14:val="none"/>
        </w:rPr>
        <w:t>Journal of Internet Commerce</w:t>
      </w:r>
      <w:r w:rsidRPr="00264B1A">
        <w:rPr>
          <w:rFonts w:eastAsia="Times New Roman"/>
          <w:szCs w:val="24"/>
          <w:lang w:val="en-PK" w:eastAsia="en-PK"/>
          <w14:ligatures w14:val="none"/>
        </w:rPr>
        <w:t xml:space="preserve">, vol. 19, no. 3, pp. 241–261, Jun. 2020, doi: </w:t>
      </w:r>
      <w:hyperlink w:history="1" r:id="rId22">
        <w:r w:rsidRPr="004970E6">
          <w:rPr>
            <w:rStyle w:val="Hyperlink"/>
            <w:rFonts w:eastAsia="Times New Roman"/>
            <w:szCs w:val="24"/>
            <w:lang w:val="en-PK" w:eastAsia="en-PK"/>
            <w14:ligatures w14:val="none"/>
          </w:rPr>
          <w:t>https://doi.org/10.1080/15332861.2020.1777028</w:t>
        </w:r>
      </w:hyperlink>
      <w:r w:rsidRPr="00264B1A">
        <w:rPr>
          <w:rFonts w:eastAsia="Times New Roman"/>
          <w:szCs w:val="24"/>
          <w:lang w:val="en-PK" w:eastAsia="en-PK"/>
          <w14:ligatures w14:val="none"/>
        </w:rPr>
        <w:t>.</w:t>
      </w:r>
    </w:p>
    <w:p w:rsidR="00264B1A" w:rsidP="00264B1A" w:rsidRDefault="00264B1A" w14:paraId="230AD259" w14:textId="39B479AB">
      <w:pPr>
        <w:pStyle w:val="references"/>
        <w:tabs>
          <w:tab w:val="num" w:pos="360"/>
          <w:tab w:val="left" w:pos="709"/>
        </w:tabs>
        <w:spacing w:after="0" w:line="360" w:lineRule="auto"/>
        <w:rPr>
          <w:rFonts w:eastAsia="Times New Roman"/>
          <w:szCs w:val="24"/>
          <w:lang w:val="en-PK" w:eastAsia="en-PK"/>
          <w14:ligatures w14:val="none"/>
        </w:rPr>
      </w:pPr>
      <w:r w:rsidRPr="00264B1A">
        <w:rPr>
          <w:rFonts w:eastAsia="Times New Roman"/>
          <w:szCs w:val="24"/>
          <w:lang w:val="en-PK" w:eastAsia="en-PK"/>
          <w14:ligatures w14:val="none"/>
        </w:rPr>
        <w:t xml:space="preserve">D. Grey and C. Osborne, “Perceptions and principles of personal tutoring,” </w:t>
      </w:r>
      <w:r w:rsidRPr="00264B1A">
        <w:rPr>
          <w:rFonts w:eastAsia="Times New Roman"/>
          <w:i/>
          <w:iCs/>
          <w:szCs w:val="24"/>
          <w:lang w:val="en-PK" w:eastAsia="en-PK"/>
          <w14:ligatures w14:val="none"/>
        </w:rPr>
        <w:t>Journal of Further and Higher Education</w:t>
      </w:r>
      <w:r w:rsidRPr="00264B1A">
        <w:rPr>
          <w:rFonts w:eastAsia="Times New Roman"/>
          <w:szCs w:val="24"/>
          <w:lang w:val="en-PK" w:eastAsia="en-PK"/>
          <w14:ligatures w14:val="none"/>
        </w:rPr>
        <w:t xml:space="preserve">, vol. 44, no. 3, pp. 285–299, Nov. 2018, doi: </w:t>
      </w:r>
      <w:hyperlink w:history="1" r:id="rId23">
        <w:r w:rsidRPr="004970E6">
          <w:rPr>
            <w:rStyle w:val="Hyperlink"/>
            <w:rFonts w:eastAsia="Times New Roman"/>
            <w:szCs w:val="24"/>
            <w:lang w:val="en-PK" w:eastAsia="en-PK"/>
            <w14:ligatures w14:val="none"/>
          </w:rPr>
          <w:t>https://doi.org/10.1080/0309877x.2018.1536258</w:t>
        </w:r>
      </w:hyperlink>
      <w:r w:rsidRPr="00264B1A">
        <w:rPr>
          <w:rFonts w:eastAsia="Times New Roman"/>
          <w:szCs w:val="24"/>
          <w:lang w:val="en-PK" w:eastAsia="en-PK"/>
          <w14:ligatures w14:val="none"/>
        </w:rPr>
        <w:t>.</w:t>
      </w:r>
    </w:p>
    <w:p w:rsidR="00264B1A" w:rsidP="5B76CAEF" w:rsidRDefault="00264B1A" w14:textId="2FD7DFB3" w14:paraId="45B026D6" w14:noSpellErr="1">
      <w:pPr>
        <w:pStyle w:val="references"/>
        <w:tabs>
          <w:tab w:val="num" w:pos="360"/>
          <w:tab w:val="left" w:pos="709"/>
        </w:tabs>
        <w:spacing w:after="0" w:line="360" w:lineRule="auto"/>
        <w:rPr>
          <w:rFonts w:eastAsia="Times New Roman"/>
          <w:lang w:val="en-BE" w:eastAsia="en-BE"/>
          <w14:ligatures w14:val="none"/>
        </w:rPr>
      </w:pPr>
      <w:r w:rsidRPr="5B76CAEF">
        <w:rPr>
          <w:rFonts w:eastAsia="Times New Roman"/>
          <w:lang w:val="en-BE" w:eastAsia="en-BE"/>
          <w14:ligatures w14:val="none"/>
        </w:rPr>
        <w:t xml:space="preserve">B. Culiberg and K. K. Mihelič, “Three ethical frames of reference: insights into Millennials’ ethical judgements and intentions in the workplace,” </w:t>
      </w:r>
      <w:r w:rsidRPr="5B76CAEF">
        <w:rPr>
          <w:rFonts w:eastAsia="Times New Roman"/>
          <w:i w:val="1"/>
          <w:iCs w:val="1"/>
          <w:lang w:val="en-BE" w:eastAsia="en-BE"/>
          <w14:ligatures w14:val="none"/>
        </w:rPr>
        <w:t>Business Ethics: A European Review</w:t>
      </w:r>
      <w:r w:rsidRPr="5B76CAEF">
        <w:rPr>
          <w:rFonts w:eastAsia="Times New Roman"/>
          <w:lang w:val="en-BE" w:eastAsia="en-BE"/>
          <w14:ligatures w14:val="none"/>
        </w:rPr>
        <w:t xml:space="preserve">, vol. 25, no. 1, pp. 94–111, Jul. 2015, doi: </w:t>
      </w:r>
      <w:hyperlink w:history="1" r:id="R33c3553b5e1642e1">
        <w:r w:rsidRPr="5B76CAEF">
          <w:rPr>
            <w:rStyle w:val="Hyperlink"/>
            <w:rFonts w:eastAsia="Times New Roman"/>
            <w:lang w:val="en-BE" w:eastAsia="en-BE"/>
            <w14:ligatures w14:val="none"/>
          </w:rPr>
          <w:t>https://doi.org/10.1111/beer.12106</w:t>
        </w:r>
      </w:hyperlink>
      <w:r w:rsidRPr="5B76CAEF">
        <w:rPr>
          <w:rFonts w:eastAsia="Times New Roman"/>
          <w:lang w:val="en-BE" w:eastAsia="en-BE"/>
          <w14:ligatures w14:val="none"/>
        </w:rPr>
        <w:t>.</w:t>
      </w:r>
    </w:p>
    <w:sectPr w:rsidRPr="00E068E3" w:rsidR="0057591A">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B1A92" w:rsidP="0057591A" w:rsidRDefault="007B1A92" w14:paraId="024B78E8" w14:textId="77777777">
      <w:pPr>
        <w:spacing w:after="0" w:line="240" w:lineRule="auto"/>
      </w:pPr>
      <w:r>
        <w:separator/>
      </w:r>
    </w:p>
  </w:endnote>
  <w:endnote w:type="continuationSeparator" w:id="0">
    <w:p w:rsidR="007B1A92" w:rsidP="0057591A" w:rsidRDefault="007B1A92" w14:paraId="153E87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691957"/>
      <w:docPartObj>
        <w:docPartGallery w:val="Page Numbers (Bottom of Page)"/>
        <w:docPartUnique/>
      </w:docPartObj>
    </w:sdtPr>
    <w:sdtEndPr>
      <w:rPr>
        <w:noProof/>
      </w:rPr>
    </w:sdtEndPr>
    <w:sdtContent>
      <w:p w:rsidR="00264B1A" w:rsidRDefault="00264B1A" w14:paraId="203E6F9A" w14:textId="3AEA96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64B1A" w:rsidRDefault="00264B1A" w14:paraId="29246B6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B1A92" w:rsidP="0057591A" w:rsidRDefault="007B1A92" w14:paraId="135EFE81" w14:textId="77777777">
      <w:pPr>
        <w:spacing w:after="0" w:line="240" w:lineRule="auto"/>
      </w:pPr>
      <w:r>
        <w:separator/>
      </w:r>
    </w:p>
  </w:footnote>
  <w:footnote w:type="continuationSeparator" w:id="0">
    <w:p w:rsidR="007B1A92" w:rsidP="0057591A" w:rsidRDefault="007B1A92" w14:paraId="11ABDE6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7A75EF"/>
    <w:multiLevelType w:val="multilevel"/>
    <w:tmpl w:val="2000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hint="default" w:ascii="Times New Roman" w:hAnsi="Times New Roman" w:cs="Times New Roman"/>
        <w:b w:val="0"/>
        <w:bCs w:val="0"/>
        <w:i w:val="0"/>
        <w:iCs w:val="0"/>
        <w:sz w:val="16"/>
        <w:szCs w:val="16"/>
      </w:rPr>
    </w:lvl>
  </w:abstractNum>
  <w:abstractNum w:abstractNumId="2" w15:restartNumberingAfterBreak="0">
    <w:nsid w:val="74414031"/>
    <w:multiLevelType w:val="multilevel"/>
    <w:tmpl w:val="F4528D0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bCs/>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2601290">
    <w:abstractNumId w:val="0"/>
  </w:num>
  <w:num w:numId="2" w16cid:durableId="1784690927">
    <w:abstractNumId w:val="2"/>
  </w:num>
  <w:num w:numId="3" w16cid:durableId="338193178">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4238B2"/>
    <w:rsid w:val="000A5F54"/>
    <w:rsid w:val="000E0BB1"/>
    <w:rsid w:val="000E5319"/>
    <w:rsid w:val="00102301"/>
    <w:rsid w:val="00130EB9"/>
    <w:rsid w:val="00180FF4"/>
    <w:rsid w:val="001B1E7B"/>
    <w:rsid w:val="001B4F1B"/>
    <w:rsid w:val="00264B1A"/>
    <w:rsid w:val="002B6AB7"/>
    <w:rsid w:val="00327652"/>
    <w:rsid w:val="004238B2"/>
    <w:rsid w:val="004976FE"/>
    <w:rsid w:val="00512CC3"/>
    <w:rsid w:val="0057591A"/>
    <w:rsid w:val="00580878"/>
    <w:rsid w:val="005964FE"/>
    <w:rsid w:val="00613DED"/>
    <w:rsid w:val="006B2CB5"/>
    <w:rsid w:val="00794B0B"/>
    <w:rsid w:val="007B1A92"/>
    <w:rsid w:val="007B5298"/>
    <w:rsid w:val="007E58B6"/>
    <w:rsid w:val="007F5715"/>
    <w:rsid w:val="0082326D"/>
    <w:rsid w:val="008D3F01"/>
    <w:rsid w:val="0094435B"/>
    <w:rsid w:val="009A6D77"/>
    <w:rsid w:val="00A847F0"/>
    <w:rsid w:val="00B2519F"/>
    <w:rsid w:val="00B46DEC"/>
    <w:rsid w:val="00B515ED"/>
    <w:rsid w:val="00BD7ABD"/>
    <w:rsid w:val="00C23E68"/>
    <w:rsid w:val="00C50F93"/>
    <w:rsid w:val="00C73B8C"/>
    <w:rsid w:val="00CC372B"/>
    <w:rsid w:val="00D53F66"/>
    <w:rsid w:val="00D55ACD"/>
    <w:rsid w:val="00E068E3"/>
    <w:rsid w:val="00EE0222"/>
    <w:rsid w:val="00F353F9"/>
    <w:rsid w:val="00F47007"/>
    <w:rsid w:val="3CDD91CA"/>
    <w:rsid w:val="5B76CAEF"/>
    <w:rsid w:val="617616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D91CA"/>
  <w15:chartTrackingRefBased/>
  <w15:docId w15:val="{0125B4CB-F7A2-4387-B574-F2912F0BE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ajorBidi"/>
        <w:color w:val="000000" w:themeColor="text1"/>
        <w:kern w:val="2"/>
        <w:sz w:val="24"/>
        <w:szCs w:val="32"/>
        <w:lang w:val="en-US" w:eastAsia="en-US" w:bidi="ar-SA"/>
        <w14:ligatures w14:val="standardContextual"/>
      </w:rPr>
    </w:rPrDefault>
    <w:pPrDefault>
      <w:pPr>
        <w:spacing w:after="160" w:line="480" w:lineRule="auto"/>
        <w:ind w:left="210" w:right="284"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238B2"/>
    <w:pPr>
      <w:keepNext/>
      <w:keepLines/>
      <w:numPr>
        <w:numId w:val="2"/>
      </w:numPr>
      <w:spacing w:before="240" w:after="0"/>
      <w:outlineLvl w:val="0"/>
    </w:pPr>
    <w:rPr>
      <w:rFonts w:asciiTheme="majorHAnsi" w:hAnsiTheme="majorHAnsi" w:eastAsiaTheme="majorEastAsia"/>
      <w:color w:val="2F5496" w:themeColor="accent1" w:themeShade="BF"/>
      <w:sz w:val="32"/>
    </w:rPr>
  </w:style>
  <w:style w:type="paragraph" w:styleId="Heading2">
    <w:name w:val="heading 2"/>
    <w:basedOn w:val="Normal"/>
    <w:next w:val="Normal"/>
    <w:link w:val="Heading2Char"/>
    <w:uiPriority w:val="9"/>
    <w:unhideWhenUsed/>
    <w:qFormat/>
    <w:rsid w:val="004238B2"/>
    <w:pPr>
      <w:keepNext/>
      <w:keepLines/>
      <w:numPr>
        <w:ilvl w:val="1"/>
        <w:numId w:val="2"/>
      </w:numPr>
      <w:spacing w:before="40" w:after="0"/>
      <w:outlineLvl w:val="1"/>
    </w:pPr>
    <w:rPr>
      <w:rFonts w:asciiTheme="majorHAnsi" w:hAnsiTheme="majorHAnsi" w:eastAsiaTheme="majorEastAsia"/>
      <w:color w:val="2F5496" w:themeColor="accent1" w:themeShade="BF"/>
      <w:sz w:val="26"/>
      <w:szCs w:val="26"/>
    </w:rPr>
  </w:style>
  <w:style w:type="paragraph" w:styleId="Heading3">
    <w:name w:val="heading 3"/>
    <w:basedOn w:val="Normal"/>
    <w:next w:val="Normal"/>
    <w:link w:val="Heading3Char"/>
    <w:uiPriority w:val="9"/>
    <w:semiHidden/>
    <w:unhideWhenUsed/>
    <w:qFormat/>
    <w:rsid w:val="004238B2"/>
    <w:pPr>
      <w:keepNext/>
      <w:keepLines/>
      <w:numPr>
        <w:ilvl w:val="2"/>
        <w:numId w:val="2"/>
      </w:numPr>
      <w:spacing w:before="40" w:after="0"/>
      <w:outlineLvl w:val="2"/>
    </w:pPr>
    <w:rPr>
      <w:rFonts w:asciiTheme="majorHAnsi" w:hAnsiTheme="majorHAnsi" w:eastAsiaTheme="majorEastAsia"/>
      <w:color w:val="1F3763" w:themeColor="accent1" w:themeShade="7F"/>
      <w:szCs w:val="24"/>
    </w:rPr>
  </w:style>
  <w:style w:type="paragraph" w:styleId="Heading4">
    <w:name w:val="heading 4"/>
    <w:basedOn w:val="Normal"/>
    <w:next w:val="Normal"/>
    <w:link w:val="Heading4Char"/>
    <w:uiPriority w:val="9"/>
    <w:unhideWhenUsed/>
    <w:qFormat/>
    <w:rsid w:val="004238B2"/>
    <w:pPr>
      <w:keepNext/>
      <w:keepLines/>
      <w:numPr>
        <w:ilvl w:val="3"/>
        <w:numId w:val="2"/>
      </w:numPr>
      <w:spacing w:before="40" w:after="0"/>
      <w:outlineLvl w:val="3"/>
    </w:pPr>
    <w:rPr>
      <w:rFonts w:asciiTheme="majorHAnsi" w:hAnsiTheme="majorHAnsi" w:eastAsiaTheme="majorEastAsia"/>
      <w:i/>
      <w:iCs/>
      <w:color w:val="2F5496" w:themeColor="accent1" w:themeShade="BF"/>
    </w:rPr>
  </w:style>
  <w:style w:type="paragraph" w:styleId="Heading5">
    <w:name w:val="heading 5"/>
    <w:basedOn w:val="Normal"/>
    <w:next w:val="Normal"/>
    <w:link w:val="Heading5Char"/>
    <w:uiPriority w:val="9"/>
    <w:semiHidden/>
    <w:unhideWhenUsed/>
    <w:qFormat/>
    <w:rsid w:val="004238B2"/>
    <w:pPr>
      <w:keepNext/>
      <w:keepLines/>
      <w:numPr>
        <w:ilvl w:val="4"/>
        <w:numId w:val="2"/>
      </w:numPr>
      <w:spacing w:before="40" w:after="0"/>
      <w:outlineLvl w:val="4"/>
    </w:pPr>
    <w:rPr>
      <w:rFonts w:asciiTheme="majorHAnsi" w:hAnsiTheme="majorHAnsi" w:eastAsiaTheme="majorEastAsia"/>
      <w:color w:val="2F5496" w:themeColor="accent1" w:themeShade="BF"/>
    </w:rPr>
  </w:style>
  <w:style w:type="paragraph" w:styleId="Heading6">
    <w:name w:val="heading 6"/>
    <w:basedOn w:val="Normal"/>
    <w:next w:val="Normal"/>
    <w:link w:val="Heading6Char"/>
    <w:uiPriority w:val="9"/>
    <w:semiHidden/>
    <w:unhideWhenUsed/>
    <w:qFormat/>
    <w:rsid w:val="004238B2"/>
    <w:pPr>
      <w:keepNext/>
      <w:keepLines/>
      <w:numPr>
        <w:ilvl w:val="5"/>
        <w:numId w:val="2"/>
      </w:numPr>
      <w:spacing w:before="40" w:after="0"/>
      <w:outlineLvl w:val="5"/>
    </w:pPr>
    <w:rPr>
      <w:rFonts w:asciiTheme="majorHAnsi" w:hAnsiTheme="majorHAnsi" w:eastAsiaTheme="majorEastAsia"/>
      <w:color w:val="1F3763" w:themeColor="accent1" w:themeShade="7F"/>
    </w:rPr>
  </w:style>
  <w:style w:type="paragraph" w:styleId="Heading7">
    <w:name w:val="heading 7"/>
    <w:basedOn w:val="Normal"/>
    <w:next w:val="Normal"/>
    <w:link w:val="Heading7Char"/>
    <w:uiPriority w:val="9"/>
    <w:semiHidden/>
    <w:unhideWhenUsed/>
    <w:qFormat/>
    <w:rsid w:val="004238B2"/>
    <w:pPr>
      <w:keepNext/>
      <w:keepLines/>
      <w:numPr>
        <w:ilvl w:val="6"/>
        <w:numId w:val="2"/>
      </w:numPr>
      <w:spacing w:before="40" w:after="0"/>
      <w:outlineLvl w:val="6"/>
    </w:pPr>
    <w:rPr>
      <w:rFonts w:asciiTheme="majorHAnsi" w:hAnsiTheme="majorHAnsi" w:eastAsiaTheme="majorEastAsia"/>
      <w:i/>
      <w:iCs/>
      <w:color w:val="1F3763" w:themeColor="accent1" w:themeShade="7F"/>
    </w:rPr>
  </w:style>
  <w:style w:type="paragraph" w:styleId="Heading8">
    <w:name w:val="heading 8"/>
    <w:basedOn w:val="Normal"/>
    <w:next w:val="Normal"/>
    <w:link w:val="Heading8Char"/>
    <w:uiPriority w:val="9"/>
    <w:semiHidden/>
    <w:unhideWhenUsed/>
    <w:qFormat/>
    <w:rsid w:val="004238B2"/>
    <w:pPr>
      <w:keepNext/>
      <w:keepLines/>
      <w:numPr>
        <w:ilvl w:val="7"/>
        <w:numId w:val="2"/>
      </w:numPr>
      <w:spacing w:before="40" w:after="0"/>
      <w:outlineLvl w:val="7"/>
    </w:pPr>
    <w:rPr>
      <w:rFonts w:asciiTheme="majorHAnsi" w:hAnsiTheme="majorHAnsi" w:eastAsiaTheme="majorEastAsia"/>
      <w:color w:val="272727" w:themeColor="text1" w:themeTint="D8"/>
      <w:sz w:val="21"/>
      <w:szCs w:val="21"/>
    </w:rPr>
  </w:style>
  <w:style w:type="paragraph" w:styleId="Heading9">
    <w:name w:val="heading 9"/>
    <w:basedOn w:val="Normal"/>
    <w:next w:val="Normal"/>
    <w:link w:val="Heading9Char"/>
    <w:uiPriority w:val="9"/>
    <w:semiHidden/>
    <w:unhideWhenUsed/>
    <w:qFormat/>
    <w:rsid w:val="004238B2"/>
    <w:pPr>
      <w:keepNext/>
      <w:keepLines/>
      <w:numPr>
        <w:ilvl w:val="8"/>
        <w:numId w:val="2"/>
      </w:numPr>
      <w:spacing w:before="40" w:after="0"/>
      <w:outlineLvl w:val="8"/>
    </w:pPr>
    <w:rPr>
      <w:rFonts w:asciiTheme="majorHAnsi" w:hAnsiTheme="majorHAnsi" w:eastAsiaTheme="majorEastAsia"/>
      <w:i/>
      <w:iCs/>
      <w:color w:val="272727" w:themeColor="text1" w:themeTint="D8"/>
      <w:sz w:val="21"/>
      <w:szCs w:val="21"/>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238B2"/>
    <w:rPr>
      <w:rFonts w:asciiTheme="majorHAnsi" w:hAnsiTheme="majorHAnsi" w:eastAsiaTheme="majorEastAsia"/>
      <w:color w:val="2F5496" w:themeColor="accent1" w:themeShade="BF"/>
      <w:sz w:val="32"/>
    </w:rPr>
  </w:style>
  <w:style w:type="character" w:styleId="Heading2Char" w:customStyle="1">
    <w:name w:val="Heading 2 Char"/>
    <w:basedOn w:val="DefaultParagraphFont"/>
    <w:link w:val="Heading2"/>
    <w:uiPriority w:val="9"/>
    <w:rsid w:val="004238B2"/>
    <w:rPr>
      <w:rFonts w:asciiTheme="majorHAnsi" w:hAnsiTheme="majorHAnsi" w:eastAsiaTheme="majorEastAsia"/>
      <w:color w:val="2F5496" w:themeColor="accent1" w:themeShade="BF"/>
      <w:sz w:val="26"/>
      <w:szCs w:val="26"/>
    </w:rPr>
  </w:style>
  <w:style w:type="character" w:styleId="Heading3Char" w:customStyle="1">
    <w:name w:val="Heading 3 Char"/>
    <w:basedOn w:val="DefaultParagraphFont"/>
    <w:link w:val="Heading3"/>
    <w:uiPriority w:val="9"/>
    <w:semiHidden/>
    <w:rsid w:val="004238B2"/>
    <w:rPr>
      <w:rFonts w:asciiTheme="majorHAnsi" w:hAnsiTheme="majorHAnsi" w:eastAsiaTheme="majorEastAsia"/>
      <w:color w:val="1F3763" w:themeColor="accent1" w:themeShade="7F"/>
      <w:szCs w:val="24"/>
    </w:rPr>
  </w:style>
  <w:style w:type="character" w:styleId="Heading4Char" w:customStyle="1">
    <w:name w:val="Heading 4 Char"/>
    <w:basedOn w:val="DefaultParagraphFont"/>
    <w:link w:val="Heading4"/>
    <w:uiPriority w:val="9"/>
    <w:rsid w:val="004238B2"/>
    <w:rPr>
      <w:rFonts w:asciiTheme="majorHAnsi" w:hAnsiTheme="majorHAnsi" w:eastAsiaTheme="majorEastAsia"/>
      <w:i/>
      <w:iCs/>
      <w:color w:val="2F5496" w:themeColor="accent1" w:themeShade="BF"/>
    </w:rPr>
  </w:style>
  <w:style w:type="character" w:styleId="Heading5Char" w:customStyle="1">
    <w:name w:val="Heading 5 Char"/>
    <w:basedOn w:val="DefaultParagraphFont"/>
    <w:link w:val="Heading5"/>
    <w:uiPriority w:val="9"/>
    <w:semiHidden/>
    <w:rsid w:val="004238B2"/>
    <w:rPr>
      <w:rFonts w:asciiTheme="majorHAnsi" w:hAnsiTheme="majorHAnsi" w:eastAsiaTheme="majorEastAsia"/>
      <w:color w:val="2F5496" w:themeColor="accent1" w:themeShade="BF"/>
    </w:rPr>
  </w:style>
  <w:style w:type="character" w:styleId="Heading6Char" w:customStyle="1">
    <w:name w:val="Heading 6 Char"/>
    <w:basedOn w:val="DefaultParagraphFont"/>
    <w:link w:val="Heading6"/>
    <w:uiPriority w:val="9"/>
    <w:semiHidden/>
    <w:rsid w:val="004238B2"/>
    <w:rPr>
      <w:rFonts w:asciiTheme="majorHAnsi" w:hAnsiTheme="majorHAnsi" w:eastAsiaTheme="majorEastAsia"/>
      <w:color w:val="1F3763" w:themeColor="accent1" w:themeShade="7F"/>
    </w:rPr>
  </w:style>
  <w:style w:type="character" w:styleId="Heading7Char" w:customStyle="1">
    <w:name w:val="Heading 7 Char"/>
    <w:basedOn w:val="DefaultParagraphFont"/>
    <w:link w:val="Heading7"/>
    <w:uiPriority w:val="9"/>
    <w:semiHidden/>
    <w:rsid w:val="004238B2"/>
    <w:rPr>
      <w:rFonts w:asciiTheme="majorHAnsi" w:hAnsiTheme="majorHAnsi" w:eastAsiaTheme="majorEastAsia"/>
      <w:i/>
      <w:iCs/>
      <w:color w:val="1F3763" w:themeColor="accent1" w:themeShade="7F"/>
    </w:rPr>
  </w:style>
  <w:style w:type="character" w:styleId="Heading8Char" w:customStyle="1">
    <w:name w:val="Heading 8 Char"/>
    <w:basedOn w:val="DefaultParagraphFont"/>
    <w:link w:val="Heading8"/>
    <w:uiPriority w:val="9"/>
    <w:semiHidden/>
    <w:rsid w:val="004238B2"/>
    <w:rPr>
      <w:rFonts w:asciiTheme="majorHAnsi" w:hAnsiTheme="majorHAnsi" w:eastAsiaTheme="majorEastAsia"/>
      <w:color w:val="272727" w:themeColor="text1" w:themeTint="D8"/>
      <w:sz w:val="21"/>
      <w:szCs w:val="21"/>
    </w:rPr>
  </w:style>
  <w:style w:type="character" w:styleId="Heading9Char" w:customStyle="1">
    <w:name w:val="Heading 9 Char"/>
    <w:basedOn w:val="DefaultParagraphFont"/>
    <w:link w:val="Heading9"/>
    <w:uiPriority w:val="9"/>
    <w:semiHidden/>
    <w:rsid w:val="004238B2"/>
    <w:rPr>
      <w:rFonts w:asciiTheme="majorHAnsi" w:hAnsiTheme="majorHAnsi" w:eastAsiaTheme="majorEastAsia"/>
      <w:i/>
      <w:iCs/>
      <w:color w:val="272727" w:themeColor="text1" w:themeTint="D8"/>
      <w:sz w:val="21"/>
      <w:szCs w:val="21"/>
    </w:rPr>
  </w:style>
  <w:style w:type="paragraph" w:styleId="Header">
    <w:name w:val="header"/>
    <w:basedOn w:val="Normal"/>
    <w:link w:val="HeaderChar"/>
    <w:uiPriority w:val="99"/>
    <w:unhideWhenUsed/>
    <w:rsid w:val="0057591A"/>
    <w:pPr>
      <w:tabs>
        <w:tab w:val="center" w:pos="4680"/>
        <w:tab w:val="right" w:pos="9360"/>
      </w:tabs>
      <w:spacing w:after="0" w:line="240" w:lineRule="auto"/>
    </w:pPr>
  </w:style>
  <w:style w:type="character" w:styleId="HeaderChar" w:customStyle="1">
    <w:name w:val="Header Char"/>
    <w:basedOn w:val="DefaultParagraphFont"/>
    <w:link w:val="Header"/>
    <w:uiPriority w:val="99"/>
    <w:rsid w:val="0057591A"/>
  </w:style>
  <w:style w:type="paragraph" w:styleId="Footer">
    <w:name w:val="footer"/>
    <w:basedOn w:val="Normal"/>
    <w:link w:val="FooterChar"/>
    <w:uiPriority w:val="99"/>
    <w:unhideWhenUsed/>
    <w:rsid w:val="0057591A"/>
    <w:pPr>
      <w:tabs>
        <w:tab w:val="center" w:pos="4680"/>
        <w:tab w:val="right" w:pos="9360"/>
      </w:tabs>
      <w:spacing w:after="0" w:line="240" w:lineRule="auto"/>
    </w:pPr>
  </w:style>
  <w:style w:type="character" w:styleId="FooterChar" w:customStyle="1">
    <w:name w:val="Footer Char"/>
    <w:basedOn w:val="DefaultParagraphFont"/>
    <w:link w:val="Footer"/>
    <w:uiPriority w:val="99"/>
    <w:rsid w:val="0057591A"/>
  </w:style>
  <w:style w:type="paragraph" w:styleId="references" w:customStyle="1">
    <w:name w:val="references"/>
    <w:rsid w:val="00264B1A"/>
    <w:pPr>
      <w:numPr>
        <w:numId w:val="3"/>
      </w:numPr>
      <w:tabs>
        <w:tab w:val="clear" w:pos="360"/>
      </w:tabs>
      <w:spacing w:after="50" w:line="180" w:lineRule="exact"/>
      <w:ind w:right="0"/>
      <w:jc w:val="both"/>
    </w:pPr>
    <w:rPr>
      <w:rFonts w:eastAsia="MS Mincho" w:cs="Times New Roman"/>
      <w:noProof/>
      <w:color w:val="auto"/>
      <w:kern w:val="0"/>
      <w:sz w:val="16"/>
      <w:szCs w:val="16"/>
    </w:rPr>
  </w:style>
  <w:style w:type="character" w:styleId="Hyperlink">
    <w:name w:val="Hyperlink"/>
    <w:basedOn w:val="DefaultParagraphFont"/>
    <w:uiPriority w:val="99"/>
    <w:unhideWhenUsed/>
    <w:rsid w:val="00264B1A"/>
    <w:rPr>
      <w:color w:val="0563C1" w:themeColor="hyperlink"/>
      <w:u w:val="single"/>
    </w:rPr>
  </w:style>
  <w:style w:type="character" w:styleId="UnresolvedMention">
    <w:name w:val="Unresolved Mention"/>
    <w:basedOn w:val="DefaultParagraphFont"/>
    <w:uiPriority w:val="99"/>
    <w:semiHidden/>
    <w:unhideWhenUsed/>
    <w:rsid w:val="00264B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438169">
      <w:bodyDiv w:val="1"/>
      <w:marLeft w:val="0"/>
      <w:marRight w:val="0"/>
      <w:marTop w:val="0"/>
      <w:marBottom w:val="0"/>
      <w:divBdr>
        <w:top w:val="none" w:sz="0" w:space="0" w:color="auto"/>
        <w:left w:val="none" w:sz="0" w:space="0" w:color="auto"/>
        <w:bottom w:val="none" w:sz="0" w:space="0" w:color="auto"/>
        <w:right w:val="none" w:sz="0" w:space="0" w:color="auto"/>
      </w:divBdr>
    </w:div>
    <w:div w:id="411045906">
      <w:bodyDiv w:val="1"/>
      <w:marLeft w:val="0"/>
      <w:marRight w:val="0"/>
      <w:marTop w:val="0"/>
      <w:marBottom w:val="0"/>
      <w:divBdr>
        <w:top w:val="none" w:sz="0" w:space="0" w:color="auto"/>
        <w:left w:val="none" w:sz="0" w:space="0" w:color="auto"/>
        <w:bottom w:val="none" w:sz="0" w:space="0" w:color="auto"/>
        <w:right w:val="none" w:sz="0" w:space="0" w:color="auto"/>
      </w:divBdr>
    </w:div>
    <w:div w:id="513346870">
      <w:bodyDiv w:val="1"/>
      <w:marLeft w:val="0"/>
      <w:marRight w:val="0"/>
      <w:marTop w:val="0"/>
      <w:marBottom w:val="0"/>
      <w:divBdr>
        <w:top w:val="none" w:sz="0" w:space="0" w:color="auto"/>
        <w:left w:val="none" w:sz="0" w:space="0" w:color="auto"/>
        <w:bottom w:val="none" w:sz="0" w:space="0" w:color="auto"/>
        <w:right w:val="none" w:sz="0" w:space="0" w:color="auto"/>
      </w:divBdr>
    </w:div>
    <w:div w:id="543713743">
      <w:bodyDiv w:val="1"/>
      <w:marLeft w:val="0"/>
      <w:marRight w:val="0"/>
      <w:marTop w:val="0"/>
      <w:marBottom w:val="0"/>
      <w:divBdr>
        <w:top w:val="none" w:sz="0" w:space="0" w:color="auto"/>
        <w:left w:val="none" w:sz="0" w:space="0" w:color="auto"/>
        <w:bottom w:val="none" w:sz="0" w:space="0" w:color="auto"/>
        <w:right w:val="none" w:sz="0" w:space="0" w:color="auto"/>
      </w:divBdr>
      <w:divsChild>
        <w:div w:id="602146811">
          <w:marLeft w:val="0"/>
          <w:marRight w:val="0"/>
          <w:marTop w:val="0"/>
          <w:marBottom w:val="0"/>
          <w:divBdr>
            <w:top w:val="none" w:sz="0" w:space="0" w:color="auto"/>
            <w:left w:val="none" w:sz="0" w:space="0" w:color="auto"/>
            <w:bottom w:val="none" w:sz="0" w:space="0" w:color="auto"/>
            <w:right w:val="none" w:sz="0" w:space="0" w:color="auto"/>
          </w:divBdr>
          <w:divsChild>
            <w:div w:id="1773276759">
              <w:marLeft w:val="0"/>
              <w:marRight w:val="0"/>
              <w:marTop w:val="0"/>
              <w:marBottom w:val="0"/>
              <w:divBdr>
                <w:top w:val="none" w:sz="0" w:space="0" w:color="auto"/>
                <w:left w:val="none" w:sz="0" w:space="0" w:color="auto"/>
                <w:bottom w:val="none" w:sz="0" w:space="0" w:color="auto"/>
                <w:right w:val="none" w:sz="0" w:space="0" w:color="auto"/>
              </w:divBdr>
            </w:div>
            <w:div w:id="421530165">
              <w:marLeft w:val="0"/>
              <w:marRight w:val="0"/>
              <w:marTop w:val="0"/>
              <w:marBottom w:val="0"/>
              <w:divBdr>
                <w:top w:val="none" w:sz="0" w:space="0" w:color="auto"/>
                <w:left w:val="none" w:sz="0" w:space="0" w:color="auto"/>
                <w:bottom w:val="none" w:sz="0" w:space="0" w:color="auto"/>
                <w:right w:val="none" w:sz="0" w:space="0" w:color="auto"/>
              </w:divBdr>
            </w:div>
            <w:div w:id="553469666">
              <w:marLeft w:val="0"/>
              <w:marRight w:val="0"/>
              <w:marTop w:val="0"/>
              <w:marBottom w:val="0"/>
              <w:divBdr>
                <w:top w:val="none" w:sz="0" w:space="0" w:color="auto"/>
                <w:left w:val="none" w:sz="0" w:space="0" w:color="auto"/>
                <w:bottom w:val="none" w:sz="0" w:space="0" w:color="auto"/>
                <w:right w:val="none" w:sz="0" w:space="0" w:color="auto"/>
              </w:divBdr>
            </w:div>
            <w:div w:id="2055346958">
              <w:marLeft w:val="0"/>
              <w:marRight w:val="0"/>
              <w:marTop w:val="0"/>
              <w:marBottom w:val="0"/>
              <w:divBdr>
                <w:top w:val="none" w:sz="0" w:space="0" w:color="auto"/>
                <w:left w:val="none" w:sz="0" w:space="0" w:color="auto"/>
                <w:bottom w:val="none" w:sz="0" w:space="0" w:color="auto"/>
                <w:right w:val="none" w:sz="0" w:space="0" w:color="auto"/>
              </w:divBdr>
            </w:div>
            <w:div w:id="1731270814">
              <w:marLeft w:val="0"/>
              <w:marRight w:val="0"/>
              <w:marTop w:val="0"/>
              <w:marBottom w:val="0"/>
              <w:divBdr>
                <w:top w:val="none" w:sz="0" w:space="0" w:color="auto"/>
                <w:left w:val="none" w:sz="0" w:space="0" w:color="auto"/>
                <w:bottom w:val="none" w:sz="0" w:space="0" w:color="auto"/>
                <w:right w:val="none" w:sz="0" w:space="0" w:color="auto"/>
              </w:divBdr>
            </w:div>
            <w:div w:id="1987279466">
              <w:marLeft w:val="0"/>
              <w:marRight w:val="0"/>
              <w:marTop w:val="0"/>
              <w:marBottom w:val="0"/>
              <w:divBdr>
                <w:top w:val="none" w:sz="0" w:space="0" w:color="auto"/>
                <w:left w:val="none" w:sz="0" w:space="0" w:color="auto"/>
                <w:bottom w:val="none" w:sz="0" w:space="0" w:color="auto"/>
                <w:right w:val="none" w:sz="0" w:space="0" w:color="auto"/>
              </w:divBdr>
            </w:div>
            <w:div w:id="1836728302">
              <w:marLeft w:val="0"/>
              <w:marRight w:val="0"/>
              <w:marTop w:val="0"/>
              <w:marBottom w:val="0"/>
              <w:divBdr>
                <w:top w:val="none" w:sz="0" w:space="0" w:color="auto"/>
                <w:left w:val="none" w:sz="0" w:space="0" w:color="auto"/>
                <w:bottom w:val="none" w:sz="0" w:space="0" w:color="auto"/>
                <w:right w:val="none" w:sz="0" w:space="0" w:color="auto"/>
              </w:divBdr>
            </w:div>
            <w:div w:id="470832756">
              <w:marLeft w:val="0"/>
              <w:marRight w:val="0"/>
              <w:marTop w:val="0"/>
              <w:marBottom w:val="0"/>
              <w:divBdr>
                <w:top w:val="none" w:sz="0" w:space="0" w:color="auto"/>
                <w:left w:val="none" w:sz="0" w:space="0" w:color="auto"/>
                <w:bottom w:val="none" w:sz="0" w:space="0" w:color="auto"/>
                <w:right w:val="none" w:sz="0" w:space="0" w:color="auto"/>
              </w:divBdr>
            </w:div>
            <w:div w:id="985819431">
              <w:marLeft w:val="0"/>
              <w:marRight w:val="0"/>
              <w:marTop w:val="0"/>
              <w:marBottom w:val="0"/>
              <w:divBdr>
                <w:top w:val="none" w:sz="0" w:space="0" w:color="auto"/>
                <w:left w:val="none" w:sz="0" w:space="0" w:color="auto"/>
                <w:bottom w:val="none" w:sz="0" w:space="0" w:color="auto"/>
                <w:right w:val="none" w:sz="0" w:space="0" w:color="auto"/>
              </w:divBdr>
            </w:div>
            <w:div w:id="776683450">
              <w:marLeft w:val="0"/>
              <w:marRight w:val="0"/>
              <w:marTop w:val="0"/>
              <w:marBottom w:val="0"/>
              <w:divBdr>
                <w:top w:val="none" w:sz="0" w:space="0" w:color="auto"/>
                <w:left w:val="none" w:sz="0" w:space="0" w:color="auto"/>
                <w:bottom w:val="none" w:sz="0" w:space="0" w:color="auto"/>
                <w:right w:val="none" w:sz="0" w:space="0" w:color="auto"/>
              </w:divBdr>
            </w:div>
            <w:div w:id="1435201895">
              <w:marLeft w:val="0"/>
              <w:marRight w:val="0"/>
              <w:marTop w:val="0"/>
              <w:marBottom w:val="0"/>
              <w:divBdr>
                <w:top w:val="none" w:sz="0" w:space="0" w:color="auto"/>
                <w:left w:val="none" w:sz="0" w:space="0" w:color="auto"/>
                <w:bottom w:val="none" w:sz="0" w:space="0" w:color="auto"/>
                <w:right w:val="none" w:sz="0" w:space="0" w:color="auto"/>
              </w:divBdr>
            </w:div>
            <w:div w:id="550045939">
              <w:marLeft w:val="0"/>
              <w:marRight w:val="0"/>
              <w:marTop w:val="0"/>
              <w:marBottom w:val="0"/>
              <w:divBdr>
                <w:top w:val="none" w:sz="0" w:space="0" w:color="auto"/>
                <w:left w:val="none" w:sz="0" w:space="0" w:color="auto"/>
                <w:bottom w:val="none" w:sz="0" w:space="0" w:color="auto"/>
                <w:right w:val="none" w:sz="0" w:space="0" w:color="auto"/>
              </w:divBdr>
            </w:div>
            <w:div w:id="1515799028">
              <w:marLeft w:val="0"/>
              <w:marRight w:val="0"/>
              <w:marTop w:val="0"/>
              <w:marBottom w:val="0"/>
              <w:divBdr>
                <w:top w:val="none" w:sz="0" w:space="0" w:color="auto"/>
                <w:left w:val="none" w:sz="0" w:space="0" w:color="auto"/>
                <w:bottom w:val="none" w:sz="0" w:space="0" w:color="auto"/>
                <w:right w:val="none" w:sz="0" w:space="0" w:color="auto"/>
              </w:divBdr>
            </w:div>
            <w:div w:id="1524393915">
              <w:marLeft w:val="0"/>
              <w:marRight w:val="0"/>
              <w:marTop w:val="0"/>
              <w:marBottom w:val="0"/>
              <w:divBdr>
                <w:top w:val="none" w:sz="0" w:space="0" w:color="auto"/>
                <w:left w:val="none" w:sz="0" w:space="0" w:color="auto"/>
                <w:bottom w:val="none" w:sz="0" w:space="0" w:color="auto"/>
                <w:right w:val="none" w:sz="0" w:space="0" w:color="auto"/>
              </w:divBdr>
            </w:div>
            <w:div w:id="85153997">
              <w:marLeft w:val="0"/>
              <w:marRight w:val="0"/>
              <w:marTop w:val="0"/>
              <w:marBottom w:val="0"/>
              <w:divBdr>
                <w:top w:val="none" w:sz="0" w:space="0" w:color="auto"/>
                <w:left w:val="none" w:sz="0" w:space="0" w:color="auto"/>
                <w:bottom w:val="none" w:sz="0" w:space="0" w:color="auto"/>
                <w:right w:val="none" w:sz="0" w:space="0" w:color="auto"/>
              </w:divBdr>
            </w:div>
            <w:div w:id="1351101764">
              <w:marLeft w:val="0"/>
              <w:marRight w:val="0"/>
              <w:marTop w:val="0"/>
              <w:marBottom w:val="0"/>
              <w:divBdr>
                <w:top w:val="none" w:sz="0" w:space="0" w:color="auto"/>
                <w:left w:val="none" w:sz="0" w:space="0" w:color="auto"/>
                <w:bottom w:val="none" w:sz="0" w:space="0" w:color="auto"/>
                <w:right w:val="none" w:sz="0" w:space="0" w:color="auto"/>
              </w:divBdr>
            </w:div>
            <w:div w:id="800533795">
              <w:marLeft w:val="0"/>
              <w:marRight w:val="0"/>
              <w:marTop w:val="0"/>
              <w:marBottom w:val="0"/>
              <w:divBdr>
                <w:top w:val="none" w:sz="0" w:space="0" w:color="auto"/>
                <w:left w:val="none" w:sz="0" w:space="0" w:color="auto"/>
                <w:bottom w:val="none" w:sz="0" w:space="0" w:color="auto"/>
                <w:right w:val="none" w:sz="0" w:space="0" w:color="auto"/>
              </w:divBdr>
            </w:div>
            <w:div w:id="1017657990">
              <w:marLeft w:val="0"/>
              <w:marRight w:val="0"/>
              <w:marTop w:val="0"/>
              <w:marBottom w:val="0"/>
              <w:divBdr>
                <w:top w:val="none" w:sz="0" w:space="0" w:color="auto"/>
                <w:left w:val="none" w:sz="0" w:space="0" w:color="auto"/>
                <w:bottom w:val="none" w:sz="0" w:space="0" w:color="auto"/>
                <w:right w:val="none" w:sz="0" w:space="0" w:color="auto"/>
              </w:divBdr>
            </w:div>
            <w:div w:id="1127351407">
              <w:marLeft w:val="0"/>
              <w:marRight w:val="0"/>
              <w:marTop w:val="0"/>
              <w:marBottom w:val="0"/>
              <w:divBdr>
                <w:top w:val="none" w:sz="0" w:space="0" w:color="auto"/>
                <w:left w:val="none" w:sz="0" w:space="0" w:color="auto"/>
                <w:bottom w:val="none" w:sz="0" w:space="0" w:color="auto"/>
                <w:right w:val="none" w:sz="0" w:space="0" w:color="auto"/>
              </w:divBdr>
            </w:div>
            <w:div w:id="558056054">
              <w:marLeft w:val="0"/>
              <w:marRight w:val="0"/>
              <w:marTop w:val="0"/>
              <w:marBottom w:val="0"/>
              <w:divBdr>
                <w:top w:val="none" w:sz="0" w:space="0" w:color="auto"/>
                <w:left w:val="none" w:sz="0" w:space="0" w:color="auto"/>
                <w:bottom w:val="none" w:sz="0" w:space="0" w:color="auto"/>
                <w:right w:val="none" w:sz="0" w:space="0" w:color="auto"/>
              </w:divBdr>
            </w:div>
            <w:div w:id="995106126">
              <w:marLeft w:val="0"/>
              <w:marRight w:val="0"/>
              <w:marTop w:val="0"/>
              <w:marBottom w:val="0"/>
              <w:divBdr>
                <w:top w:val="none" w:sz="0" w:space="0" w:color="auto"/>
                <w:left w:val="none" w:sz="0" w:space="0" w:color="auto"/>
                <w:bottom w:val="none" w:sz="0" w:space="0" w:color="auto"/>
                <w:right w:val="none" w:sz="0" w:space="0" w:color="auto"/>
              </w:divBdr>
            </w:div>
            <w:div w:id="1162963161">
              <w:marLeft w:val="0"/>
              <w:marRight w:val="0"/>
              <w:marTop w:val="0"/>
              <w:marBottom w:val="0"/>
              <w:divBdr>
                <w:top w:val="none" w:sz="0" w:space="0" w:color="auto"/>
                <w:left w:val="none" w:sz="0" w:space="0" w:color="auto"/>
                <w:bottom w:val="none" w:sz="0" w:space="0" w:color="auto"/>
                <w:right w:val="none" w:sz="0" w:space="0" w:color="auto"/>
              </w:divBdr>
            </w:div>
            <w:div w:id="69234165">
              <w:marLeft w:val="0"/>
              <w:marRight w:val="0"/>
              <w:marTop w:val="0"/>
              <w:marBottom w:val="0"/>
              <w:divBdr>
                <w:top w:val="none" w:sz="0" w:space="0" w:color="auto"/>
                <w:left w:val="none" w:sz="0" w:space="0" w:color="auto"/>
                <w:bottom w:val="none" w:sz="0" w:space="0" w:color="auto"/>
                <w:right w:val="none" w:sz="0" w:space="0" w:color="auto"/>
              </w:divBdr>
            </w:div>
            <w:div w:id="1747265356">
              <w:marLeft w:val="0"/>
              <w:marRight w:val="0"/>
              <w:marTop w:val="0"/>
              <w:marBottom w:val="0"/>
              <w:divBdr>
                <w:top w:val="none" w:sz="0" w:space="0" w:color="auto"/>
                <w:left w:val="none" w:sz="0" w:space="0" w:color="auto"/>
                <w:bottom w:val="none" w:sz="0" w:space="0" w:color="auto"/>
                <w:right w:val="none" w:sz="0" w:space="0" w:color="auto"/>
              </w:divBdr>
            </w:div>
            <w:div w:id="569385937">
              <w:marLeft w:val="0"/>
              <w:marRight w:val="0"/>
              <w:marTop w:val="0"/>
              <w:marBottom w:val="0"/>
              <w:divBdr>
                <w:top w:val="none" w:sz="0" w:space="0" w:color="auto"/>
                <w:left w:val="none" w:sz="0" w:space="0" w:color="auto"/>
                <w:bottom w:val="none" w:sz="0" w:space="0" w:color="auto"/>
                <w:right w:val="none" w:sz="0" w:space="0" w:color="auto"/>
              </w:divBdr>
            </w:div>
            <w:div w:id="349258808">
              <w:marLeft w:val="0"/>
              <w:marRight w:val="0"/>
              <w:marTop w:val="0"/>
              <w:marBottom w:val="0"/>
              <w:divBdr>
                <w:top w:val="none" w:sz="0" w:space="0" w:color="auto"/>
                <w:left w:val="none" w:sz="0" w:space="0" w:color="auto"/>
                <w:bottom w:val="none" w:sz="0" w:space="0" w:color="auto"/>
                <w:right w:val="none" w:sz="0" w:space="0" w:color="auto"/>
              </w:divBdr>
            </w:div>
            <w:div w:id="675612658">
              <w:marLeft w:val="0"/>
              <w:marRight w:val="0"/>
              <w:marTop w:val="0"/>
              <w:marBottom w:val="0"/>
              <w:divBdr>
                <w:top w:val="none" w:sz="0" w:space="0" w:color="auto"/>
                <w:left w:val="none" w:sz="0" w:space="0" w:color="auto"/>
                <w:bottom w:val="none" w:sz="0" w:space="0" w:color="auto"/>
                <w:right w:val="none" w:sz="0" w:space="0" w:color="auto"/>
              </w:divBdr>
            </w:div>
            <w:div w:id="1617101247">
              <w:marLeft w:val="0"/>
              <w:marRight w:val="0"/>
              <w:marTop w:val="0"/>
              <w:marBottom w:val="0"/>
              <w:divBdr>
                <w:top w:val="none" w:sz="0" w:space="0" w:color="auto"/>
                <w:left w:val="none" w:sz="0" w:space="0" w:color="auto"/>
                <w:bottom w:val="none" w:sz="0" w:space="0" w:color="auto"/>
                <w:right w:val="none" w:sz="0" w:space="0" w:color="auto"/>
              </w:divBdr>
            </w:div>
            <w:div w:id="30232322">
              <w:marLeft w:val="0"/>
              <w:marRight w:val="0"/>
              <w:marTop w:val="0"/>
              <w:marBottom w:val="0"/>
              <w:divBdr>
                <w:top w:val="none" w:sz="0" w:space="0" w:color="auto"/>
                <w:left w:val="none" w:sz="0" w:space="0" w:color="auto"/>
                <w:bottom w:val="none" w:sz="0" w:space="0" w:color="auto"/>
                <w:right w:val="none" w:sz="0" w:space="0" w:color="auto"/>
              </w:divBdr>
            </w:div>
            <w:div w:id="548610555">
              <w:marLeft w:val="0"/>
              <w:marRight w:val="0"/>
              <w:marTop w:val="0"/>
              <w:marBottom w:val="0"/>
              <w:divBdr>
                <w:top w:val="none" w:sz="0" w:space="0" w:color="auto"/>
                <w:left w:val="none" w:sz="0" w:space="0" w:color="auto"/>
                <w:bottom w:val="none" w:sz="0" w:space="0" w:color="auto"/>
                <w:right w:val="none" w:sz="0" w:space="0" w:color="auto"/>
              </w:divBdr>
            </w:div>
            <w:div w:id="847257659">
              <w:marLeft w:val="0"/>
              <w:marRight w:val="0"/>
              <w:marTop w:val="0"/>
              <w:marBottom w:val="0"/>
              <w:divBdr>
                <w:top w:val="none" w:sz="0" w:space="0" w:color="auto"/>
                <w:left w:val="none" w:sz="0" w:space="0" w:color="auto"/>
                <w:bottom w:val="none" w:sz="0" w:space="0" w:color="auto"/>
                <w:right w:val="none" w:sz="0" w:space="0" w:color="auto"/>
              </w:divBdr>
            </w:div>
            <w:div w:id="2006736272">
              <w:marLeft w:val="0"/>
              <w:marRight w:val="0"/>
              <w:marTop w:val="0"/>
              <w:marBottom w:val="0"/>
              <w:divBdr>
                <w:top w:val="none" w:sz="0" w:space="0" w:color="auto"/>
                <w:left w:val="none" w:sz="0" w:space="0" w:color="auto"/>
                <w:bottom w:val="none" w:sz="0" w:space="0" w:color="auto"/>
                <w:right w:val="none" w:sz="0" w:space="0" w:color="auto"/>
              </w:divBdr>
            </w:div>
            <w:div w:id="1995639020">
              <w:marLeft w:val="0"/>
              <w:marRight w:val="0"/>
              <w:marTop w:val="0"/>
              <w:marBottom w:val="0"/>
              <w:divBdr>
                <w:top w:val="none" w:sz="0" w:space="0" w:color="auto"/>
                <w:left w:val="none" w:sz="0" w:space="0" w:color="auto"/>
                <w:bottom w:val="none" w:sz="0" w:space="0" w:color="auto"/>
                <w:right w:val="none" w:sz="0" w:space="0" w:color="auto"/>
              </w:divBdr>
            </w:div>
            <w:div w:id="145119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004448">
      <w:bodyDiv w:val="1"/>
      <w:marLeft w:val="0"/>
      <w:marRight w:val="0"/>
      <w:marTop w:val="0"/>
      <w:marBottom w:val="0"/>
      <w:divBdr>
        <w:top w:val="none" w:sz="0" w:space="0" w:color="auto"/>
        <w:left w:val="none" w:sz="0" w:space="0" w:color="auto"/>
        <w:bottom w:val="none" w:sz="0" w:space="0" w:color="auto"/>
        <w:right w:val="none" w:sz="0" w:space="0" w:color="auto"/>
      </w:divBdr>
    </w:div>
    <w:div w:id="589852124">
      <w:bodyDiv w:val="1"/>
      <w:marLeft w:val="0"/>
      <w:marRight w:val="0"/>
      <w:marTop w:val="0"/>
      <w:marBottom w:val="0"/>
      <w:divBdr>
        <w:top w:val="none" w:sz="0" w:space="0" w:color="auto"/>
        <w:left w:val="none" w:sz="0" w:space="0" w:color="auto"/>
        <w:bottom w:val="none" w:sz="0" w:space="0" w:color="auto"/>
        <w:right w:val="none" w:sz="0" w:space="0" w:color="auto"/>
      </w:divBdr>
    </w:div>
    <w:div w:id="641271806">
      <w:bodyDiv w:val="1"/>
      <w:marLeft w:val="0"/>
      <w:marRight w:val="0"/>
      <w:marTop w:val="0"/>
      <w:marBottom w:val="0"/>
      <w:divBdr>
        <w:top w:val="none" w:sz="0" w:space="0" w:color="auto"/>
        <w:left w:val="none" w:sz="0" w:space="0" w:color="auto"/>
        <w:bottom w:val="none" w:sz="0" w:space="0" w:color="auto"/>
        <w:right w:val="none" w:sz="0" w:space="0" w:color="auto"/>
      </w:divBdr>
    </w:div>
    <w:div w:id="1531256067">
      <w:bodyDiv w:val="1"/>
      <w:marLeft w:val="0"/>
      <w:marRight w:val="0"/>
      <w:marTop w:val="0"/>
      <w:marBottom w:val="0"/>
      <w:divBdr>
        <w:top w:val="none" w:sz="0" w:space="0" w:color="auto"/>
        <w:left w:val="none" w:sz="0" w:space="0" w:color="auto"/>
        <w:bottom w:val="none" w:sz="0" w:space="0" w:color="auto"/>
        <w:right w:val="none" w:sz="0" w:space="0" w:color="auto"/>
      </w:divBdr>
    </w:div>
    <w:div w:id="1663198155">
      <w:bodyDiv w:val="1"/>
      <w:marLeft w:val="0"/>
      <w:marRight w:val="0"/>
      <w:marTop w:val="0"/>
      <w:marBottom w:val="0"/>
      <w:divBdr>
        <w:top w:val="none" w:sz="0" w:space="0" w:color="auto"/>
        <w:left w:val="none" w:sz="0" w:space="0" w:color="auto"/>
        <w:bottom w:val="none" w:sz="0" w:space="0" w:color="auto"/>
        <w:right w:val="none" w:sz="0" w:space="0" w:color="auto"/>
      </w:divBdr>
      <w:divsChild>
        <w:div w:id="761032481">
          <w:marLeft w:val="0"/>
          <w:marRight w:val="0"/>
          <w:marTop w:val="0"/>
          <w:marBottom w:val="0"/>
          <w:divBdr>
            <w:top w:val="none" w:sz="0" w:space="0" w:color="auto"/>
            <w:left w:val="none" w:sz="0" w:space="0" w:color="auto"/>
            <w:bottom w:val="none" w:sz="0" w:space="0" w:color="auto"/>
            <w:right w:val="none" w:sz="0" w:space="0" w:color="auto"/>
          </w:divBdr>
          <w:divsChild>
            <w:div w:id="1372224621">
              <w:marLeft w:val="0"/>
              <w:marRight w:val="0"/>
              <w:marTop w:val="0"/>
              <w:marBottom w:val="0"/>
              <w:divBdr>
                <w:top w:val="none" w:sz="0" w:space="0" w:color="auto"/>
                <w:left w:val="none" w:sz="0" w:space="0" w:color="auto"/>
                <w:bottom w:val="none" w:sz="0" w:space="0" w:color="auto"/>
                <w:right w:val="none" w:sz="0" w:space="0" w:color="auto"/>
              </w:divBdr>
            </w:div>
            <w:div w:id="217939672">
              <w:marLeft w:val="0"/>
              <w:marRight w:val="0"/>
              <w:marTop w:val="0"/>
              <w:marBottom w:val="0"/>
              <w:divBdr>
                <w:top w:val="none" w:sz="0" w:space="0" w:color="auto"/>
                <w:left w:val="none" w:sz="0" w:space="0" w:color="auto"/>
                <w:bottom w:val="none" w:sz="0" w:space="0" w:color="auto"/>
                <w:right w:val="none" w:sz="0" w:space="0" w:color="auto"/>
              </w:divBdr>
            </w:div>
            <w:div w:id="1181697472">
              <w:marLeft w:val="0"/>
              <w:marRight w:val="0"/>
              <w:marTop w:val="0"/>
              <w:marBottom w:val="0"/>
              <w:divBdr>
                <w:top w:val="none" w:sz="0" w:space="0" w:color="auto"/>
                <w:left w:val="none" w:sz="0" w:space="0" w:color="auto"/>
                <w:bottom w:val="none" w:sz="0" w:space="0" w:color="auto"/>
                <w:right w:val="none" w:sz="0" w:space="0" w:color="auto"/>
              </w:divBdr>
            </w:div>
            <w:div w:id="2095542971">
              <w:marLeft w:val="0"/>
              <w:marRight w:val="0"/>
              <w:marTop w:val="0"/>
              <w:marBottom w:val="0"/>
              <w:divBdr>
                <w:top w:val="none" w:sz="0" w:space="0" w:color="auto"/>
                <w:left w:val="none" w:sz="0" w:space="0" w:color="auto"/>
                <w:bottom w:val="none" w:sz="0" w:space="0" w:color="auto"/>
                <w:right w:val="none" w:sz="0" w:space="0" w:color="auto"/>
              </w:divBdr>
            </w:div>
            <w:div w:id="120151585">
              <w:marLeft w:val="0"/>
              <w:marRight w:val="0"/>
              <w:marTop w:val="0"/>
              <w:marBottom w:val="0"/>
              <w:divBdr>
                <w:top w:val="none" w:sz="0" w:space="0" w:color="auto"/>
                <w:left w:val="none" w:sz="0" w:space="0" w:color="auto"/>
                <w:bottom w:val="none" w:sz="0" w:space="0" w:color="auto"/>
                <w:right w:val="none" w:sz="0" w:space="0" w:color="auto"/>
              </w:divBdr>
            </w:div>
            <w:div w:id="695078040">
              <w:marLeft w:val="0"/>
              <w:marRight w:val="0"/>
              <w:marTop w:val="0"/>
              <w:marBottom w:val="0"/>
              <w:divBdr>
                <w:top w:val="none" w:sz="0" w:space="0" w:color="auto"/>
                <w:left w:val="none" w:sz="0" w:space="0" w:color="auto"/>
                <w:bottom w:val="none" w:sz="0" w:space="0" w:color="auto"/>
                <w:right w:val="none" w:sz="0" w:space="0" w:color="auto"/>
              </w:divBdr>
            </w:div>
            <w:div w:id="523636477">
              <w:marLeft w:val="0"/>
              <w:marRight w:val="0"/>
              <w:marTop w:val="0"/>
              <w:marBottom w:val="0"/>
              <w:divBdr>
                <w:top w:val="none" w:sz="0" w:space="0" w:color="auto"/>
                <w:left w:val="none" w:sz="0" w:space="0" w:color="auto"/>
                <w:bottom w:val="none" w:sz="0" w:space="0" w:color="auto"/>
                <w:right w:val="none" w:sz="0" w:space="0" w:color="auto"/>
              </w:divBdr>
            </w:div>
            <w:div w:id="444234515">
              <w:marLeft w:val="0"/>
              <w:marRight w:val="0"/>
              <w:marTop w:val="0"/>
              <w:marBottom w:val="0"/>
              <w:divBdr>
                <w:top w:val="none" w:sz="0" w:space="0" w:color="auto"/>
                <w:left w:val="none" w:sz="0" w:space="0" w:color="auto"/>
                <w:bottom w:val="none" w:sz="0" w:space="0" w:color="auto"/>
                <w:right w:val="none" w:sz="0" w:space="0" w:color="auto"/>
              </w:divBdr>
            </w:div>
            <w:div w:id="1110855470">
              <w:marLeft w:val="0"/>
              <w:marRight w:val="0"/>
              <w:marTop w:val="0"/>
              <w:marBottom w:val="0"/>
              <w:divBdr>
                <w:top w:val="none" w:sz="0" w:space="0" w:color="auto"/>
                <w:left w:val="none" w:sz="0" w:space="0" w:color="auto"/>
                <w:bottom w:val="none" w:sz="0" w:space="0" w:color="auto"/>
                <w:right w:val="none" w:sz="0" w:space="0" w:color="auto"/>
              </w:divBdr>
            </w:div>
            <w:div w:id="1026105748">
              <w:marLeft w:val="0"/>
              <w:marRight w:val="0"/>
              <w:marTop w:val="0"/>
              <w:marBottom w:val="0"/>
              <w:divBdr>
                <w:top w:val="none" w:sz="0" w:space="0" w:color="auto"/>
                <w:left w:val="none" w:sz="0" w:space="0" w:color="auto"/>
                <w:bottom w:val="none" w:sz="0" w:space="0" w:color="auto"/>
                <w:right w:val="none" w:sz="0" w:space="0" w:color="auto"/>
              </w:divBdr>
            </w:div>
            <w:div w:id="907692108">
              <w:marLeft w:val="0"/>
              <w:marRight w:val="0"/>
              <w:marTop w:val="0"/>
              <w:marBottom w:val="0"/>
              <w:divBdr>
                <w:top w:val="none" w:sz="0" w:space="0" w:color="auto"/>
                <w:left w:val="none" w:sz="0" w:space="0" w:color="auto"/>
                <w:bottom w:val="none" w:sz="0" w:space="0" w:color="auto"/>
                <w:right w:val="none" w:sz="0" w:space="0" w:color="auto"/>
              </w:divBdr>
            </w:div>
            <w:div w:id="832842574">
              <w:marLeft w:val="0"/>
              <w:marRight w:val="0"/>
              <w:marTop w:val="0"/>
              <w:marBottom w:val="0"/>
              <w:divBdr>
                <w:top w:val="none" w:sz="0" w:space="0" w:color="auto"/>
                <w:left w:val="none" w:sz="0" w:space="0" w:color="auto"/>
                <w:bottom w:val="none" w:sz="0" w:space="0" w:color="auto"/>
                <w:right w:val="none" w:sz="0" w:space="0" w:color="auto"/>
              </w:divBdr>
            </w:div>
            <w:div w:id="1990816833">
              <w:marLeft w:val="0"/>
              <w:marRight w:val="0"/>
              <w:marTop w:val="0"/>
              <w:marBottom w:val="0"/>
              <w:divBdr>
                <w:top w:val="none" w:sz="0" w:space="0" w:color="auto"/>
                <w:left w:val="none" w:sz="0" w:space="0" w:color="auto"/>
                <w:bottom w:val="none" w:sz="0" w:space="0" w:color="auto"/>
                <w:right w:val="none" w:sz="0" w:space="0" w:color="auto"/>
              </w:divBdr>
            </w:div>
            <w:div w:id="20978271">
              <w:marLeft w:val="0"/>
              <w:marRight w:val="0"/>
              <w:marTop w:val="0"/>
              <w:marBottom w:val="0"/>
              <w:divBdr>
                <w:top w:val="none" w:sz="0" w:space="0" w:color="auto"/>
                <w:left w:val="none" w:sz="0" w:space="0" w:color="auto"/>
                <w:bottom w:val="none" w:sz="0" w:space="0" w:color="auto"/>
                <w:right w:val="none" w:sz="0" w:space="0" w:color="auto"/>
              </w:divBdr>
            </w:div>
            <w:div w:id="1103261856">
              <w:marLeft w:val="0"/>
              <w:marRight w:val="0"/>
              <w:marTop w:val="0"/>
              <w:marBottom w:val="0"/>
              <w:divBdr>
                <w:top w:val="none" w:sz="0" w:space="0" w:color="auto"/>
                <w:left w:val="none" w:sz="0" w:space="0" w:color="auto"/>
                <w:bottom w:val="none" w:sz="0" w:space="0" w:color="auto"/>
                <w:right w:val="none" w:sz="0" w:space="0" w:color="auto"/>
              </w:divBdr>
            </w:div>
            <w:div w:id="1551383551">
              <w:marLeft w:val="0"/>
              <w:marRight w:val="0"/>
              <w:marTop w:val="0"/>
              <w:marBottom w:val="0"/>
              <w:divBdr>
                <w:top w:val="none" w:sz="0" w:space="0" w:color="auto"/>
                <w:left w:val="none" w:sz="0" w:space="0" w:color="auto"/>
                <w:bottom w:val="none" w:sz="0" w:space="0" w:color="auto"/>
                <w:right w:val="none" w:sz="0" w:space="0" w:color="auto"/>
              </w:divBdr>
            </w:div>
            <w:div w:id="1276644021">
              <w:marLeft w:val="0"/>
              <w:marRight w:val="0"/>
              <w:marTop w:val="0"/>
              <w:marBottom w:val="0"/>
              <w:divBdr>
                <w:top w:val="none" w:sz="0" w:space="0" w:color="auto"/>
                <w:left w:val="none" w:sz="0" w:space="0" w:color="auto"/>
                <w:bottom w:val="none" w:sz="0" w:space="0" w:color="auto"/>
                <w:right w:val="none" w:sz="0" w:space="0" w:color="auto"/>
              </w:divBdr>
            </w:div>
            <w:div w:id="1029188623">
              <w:marLeft w:val="0"/>
              <w:marRight w:val="0"/>
              <w:marTop w:val="0"/>
              <w:marBottom w:val="0"/>
              <w:divBdr>
                <w:top w:val="none" w:sz="0" w:space="0" w:color="auto"/>
                <w:left w:val="none" w:sz="0" w:space="0" w:color="auto"/>
                <w:bottom w:val="none" w:sz="0" w:space="0" w:color="auto"/>
                <w:right w:val="none" w:sz="0" w:space="0" w:color="auto"/>
              </w:divBdr>
            </w:div>
            <w:div w:id="1536696680">
              <w:marLeft w:val="0"/>
              <w:marRight w:val="0"/>
              <w:marTop w:val="0"/>
              <w:marBottom w:val="0"/>
              <w:divBdr>
                <w:top w:val="none" w:sz="0" w:space="0" w:color="auto"/>
                <w:left w:val="none" w:sz="0" w:space="0" w:color="auto"/>
                <w:bottom w:val="none" w:sz="0" w:space="0" w:color="auto"/>
                <w:right w:val="none" w:sz="0" w:space="0" w:color="auto"/>
              </w:divBdr>
            </w:div>
            <w:div w:id="366225286">
              <w:marLeft w:val="0"/>
              <w:marRight w:val="0"/>
              <w:marTop w:val="0"/>
              <w:marBottom w:val="0"/>
              <w:divBdr>
                <w:top w:val="none" w:sz="0" w:space="0" w:color="auto"/>
                <w:left w:val="none" w:sz="0" w:space="0" w:color="auto"/>
                <w:bottom w:val="none" w:sz="0" w:space="0" w:color="auto"/>
                <w:right w:val="none" w:sz="0" w:space="0" w:color="auto"/>
              </w:divBdr>
            </w:div>
            <w:div w:id="1199666821">
              <w:marLeft w:val="0"/>
              <w:marRight w:val="0"/>
              <w:marTop w:val="0"/>
              <w:marBottom w:val="0"/>
              <w:divBdr>
                <w:top w:val="none" w:sz="0" w:space="0" w:color="auto"/>
                <w:left w:val="none" w:sz="0" w:space="0" w:color="auto"/>
                <w:bottom w:val="none" w:sz="0" w:space="0" w:color="auto"/>
                <w:right w:val="none" w:sz="0" w:space="0" w:color="auto"/>
              </w:divBdr>
            </w:div>
            <w:div w:id="1994867981">
              <w:marLeft w:val="0"/>
              <w:marRight w:val="0"/>
              <w:marTop w:val="0"/>
              <w:marBottom w:val="0"/>
              <w:divBdr>
                <w:top w:val="none" w:sz="0" w:space="0" w:color="auto"/>
                <w:left w:val="none" w:sz="0" w:space="0" w:color="auto"/>
                <w:bottom w:val="none" w:sz="0" w:space="0" w:color="auto"/>
                <w:right w:val="none" w:sz="0" w:space="0" w:color="auto"/>
              </w:divBdr>
            </w:div>
            <w:div w:id="600723543">
              <w:marLeft w:val="0"/>
              <w:marRight w:val="0"/>
              <w:marTop w:val="0"/>
              <w:marBottom w:val="0"/>
              <w:divBdr>
                <w:top w:val="none" w:sz="0" w:space="0" w:color="auto"/>
                <w:left w:val="none" w:sz="0" w:space="0" w:color="auto"/>
                <w:bottom w:val="none" w:sz="0" w:space="0" w:color="auto"/>
                <w:right w:val="none" w:sz="0" w:space="0" w:color="auto"/>
              </w:divBdr>
            </w:div>
            <w:div w:id="1279678808">
              <w:marLeft w:val="0"/>
              <w:marRight w:val="0"/>
              <w:marTop w:val="0"/>
              <w:marBottom w:val="0"/>
              <w:divBdr>
                <w:top w:val="none" w:sz="0" w:space="0" w:color="auto"/>
                <w:left w:val="none" w:sz="0" w:space="0" w:color="auto"/>
                <w:bottom w:val="none" w:sz="0" w:space="0" w:color="auto"/>
                <w:right w:val="none" w:sz="0" w:space="0" w:color="auto"/>
              </w:divBdr>
            </w:div>
            <w:div w:id="432091478">
              <w:marLeft w:val="0"/>
              <w:marRight w:val="0"/>
              <w:marTop w:val="0"/>
              <w:marBottom w:val="0"/>
              <w:divBdr>
                <w:top w:val="none" w:sz="0" w:space="0" w:color="auto"/>
                <w:left w:val="none" w:sz="0" w:space="0" w:color="auto"/>
                <w:bottom w:val="none" w:sz="0" w:space="0" w:color="auto"/>
                <w:right w:val="none" w:sz="0" w:space="0" w:color="auto"/>
              </w:divBdr>
            </w:div>
            <w:div w:id="1364091273">
              <w:marLeft w:val="0"/>
              <w:marRight w:val="0"/>
              <w:marTop w:val="0"/>
              <w:marBottom w:val="0"/>
              <w:divBdr>
                <w:top w:val="none" w:sz="0" w:space="0" w:color="auto"/>
                <w:left w:val="none" w:sz="0" w:space="0" w:color="auto"/>
                <w:bottom w:val="none" w:sz="0" w:space="0" w:color="auto"/>
                <w:right w:val="none" w:sz="0" w:space="0" w:color="auto"/>
              </w:divBdr>
            </w:div>
            <w:div w:id="1739354852">
              <w:marLeft w:val="0"/>
              <w:marRight w:val="0"/>
              <w:marTop w:val="0"/>
              <w:marBottom w:val="0"/>
              <w:divBdr>
                <w:top w:val="none" w:sz="0" w:space="0" w:color="auto"/>
                <w:left w:val="none" w:sz="0" w:space="0" w:color="auto"/>
                <w:bottom w:val="none" w:sz="0" w:space="0" w:color="auto"/>
                <w:right w:val="none" w:sz="0" w:space="0" w:color="auto"/>
              </w:divBdr>
            </w:div>
            <w:div w:id="891191180">
              <w:marLeft w:val="0"/>
              <w:marRight w:val="0"/>
              <w:marTop w:val="0"/>
              <w:marBottom w:val="0"/>
              <w:divBdr>
                <w:top w:val="none" w:sz="0" w:space="0" w:color="auto"/>
                <w:left w:val="none" w:sz="0" w:space="0" w:color="auto"/>
                <w:bottom w:val="none" w:sz="0" w:space="0" w:color="auto"/>
                <w:right w:val="none" w:sz="0" w:space="0" w:color="auto"/>
              </w:divBdr>
            </w:div>
            <w:div w:id="1377468263">
              <w:marLeft w:val="0"/>
              <w:marRight w:val="0"/>
              <w:marTop w:val="0"/>
              <w:marBottom w:val="0"/>
              <w:divBdr>
                <w:top w:val="none" w:sz="0" w:space="0" w:color="auto"/>
                <w:left w:val="none" w:sz="0" w:space="0" w:color="auto"/>
                <w:bottom w:val="none" w:sz="0" w:space="0" w:color="auto"/>
                <w:right w:val="none" w:sz="0" w:space="0" w:color="auto"/>
              </w:divBdr>
            </w:div>
            <w:div w:id="1189951192">
              <w:marLeft w:val="0"/>
              <w:marRight w:val="0"/>
              <w:marTop w:val="0"/>
              <w:marBottom w:val="0"/>
              <w:divBdr>
                <w:top w:val="none" w:sz="0" w:space="0" w:color="auto"/>
                <w:left w:val="none" w:sz="0" w:space="0" w:color="auto"/>
                <w:bottom w:val="none" w:sz="0" w:space="0" w:color="auto"/>
                <w:right w:val="none" w:sz="0" w:space="0" w:color="auto"/>
              </w:divBdr>
            </w:div>
            <w:div w:id="105731937">
              <w:marLeft w:val="0"/>
              <w:marRight w:val="0"/>
              <w:marTop w:val="0"/>
              <w:marBottom w:val="0"/>
              <w:divBdr>
                <w:top w:val="none" w:sz="0" w:space="0" w:color="auto"/>
                <w:left w:val="none" w:sz="0" w:space="0" w:color="auto"/>
                <w:bottom w:val="none" w:sz="0" w:space="0" w:color="auto"/>
                <w:right w:val="none" w:sz="0" w:space="0" w:color="auto"/>
              </w:divBdr>
            </w:div>
            <w:div w:id="1209301807">
              <w:marLeft w:val="0"/>
              <w:marRight w:val="0"/>
              <w:marTop w:val="0"/>
              <w:marBottom w:val="0"/>
              <w:divBdr>
                <w:top w:val="none" w:sz="0" w:space="0" w:color="auto"/>
                <w:left w:val="none" w:sz="0" w:space="0" w:color="auto"/>
                <w:bottom w:val="none" w:sz="0" w:space="0" w:color="auto"/>
                <w:right w:val="none" w:sz="0" w:space="0" w:color="auto"/>
              </w:divBdr>
            </w:div>
            <w:div w:id="2032951220">
              <w:marLeft w:val="0"/>
              <w:marRight w:val="0"/>
              <w:marTop w:val="0"/>
              <w:marBottom w:val="0"/>
              <w:divBdr>
                <w:top w:val="none" w:sz="0" w:space="0" w:color="auto"/>
                <w:left w:val="none" w:sz="0" w:space="0" w:color="auto"/>
                <w:bottom w:val="none" w:sz="0" w:space="0" w:color="auto"/>
                <w:right w:val="none" w:sz="0" w:space="0" w:color="auto"/>
              </w:divBdr>
            </w:div>
            <w:div w:id="23181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957607">
      <w:bodyDiv w:val="1"/>
      <w:marLeft w:val="0"/>
      <w:marRight w:val="0"/>
      <w:marTop w:val="0"/>
      <w:marBottom w:val="0"/>
      <w:divBdr>
        <w:top w:val="none" w:sz="0" w:space="0" w:color="auto"/>
        <w:left w:val="none" w:sz="0" w:space="0" w:color="auto"/>
        <w:bottom w:val="none" w:sz="0" w:space="0" w:color="auto"/>
        <w:right w:val="none" w:sz="0" w:space="0" w:color="auto"/>
      </w:divBdr>
      <w:divsChild>
        <w:div w:id="427509684">
          <w:marLeft w:val="0"/>
          <w:marRight w:val="0"/>
          <w:marTop w:val="0"/>
          <w:marBottom w:val="0"/>
          <w:divBdr>
            <w:top w:val="none" w:sz="0" w:space="0" w:color="auto"/>
            <w:left w:val="none" w:sz="0" w:space="0" w:color="auto"/>
            <w:bottom w:val="none" w:sz="0" w:space="0" w:color="auto"/>
            <w:right w:val="none" w:sz="0" w:space="0" w:color="auto"/>
          </w:divBdr>
          <w:divsChild>
            <w:div w:id="134492011">
              <w:marLeft w:val="0"/>
              <w:marRight w:val="0"/>
              <w:marTop w:val="0"/>
              <w:marBottom w:val="0"/>
              <w:divBdr>
                <w:top w:val="none" w:sz="0" w:space="0" w:color="auto"/>
                <w:left w:val="none" w:sz="0" w:space="0" w:color="auto"/>
                <w:bottom w:val="none" w:sz="0" w:space="0" w:color="auto"/>
                <w:right w:val="none" w:sz="0" w:space="0" w:color="auto"/>
              </w:divBdr>
            </w:div>
            <w:div w:id="612052472">
              <w:marLeft w:val="0"/>
              <w:marRight w:val="0"/>
              <w:marTop w:val="0"/>
              <w:marBottom w:val="0"/>
              <w:divBdr>
                <w:top w:val="none" w:sz="0" w:space="0" w:color="auto"/>
                <w:left w:val="none" w:sz="0" w:space="0" w:color="auto"/>
                <w:bottom w:val="none" w:sz="0" w:space="0" w:color="auto"/>
                <w:right w:val="none" w:sz="0" w:space="0" w:color="auto"/>
              </w:divBdr>
            </w:div>
            <w:div w:id="622425069">
              <w:marLeft w:val="0"/>
              <w:marRight w:val="0"/>
              <w:marTop w:val="0"/>
              <w:marBottom w:val="0"/>
              <w:divBdr>
                <w:top w:val="none" w:sz="0" w:space="0" w:color="auto"/>
                <w:left w:val="none" w:sz="0" w:space="0" w:color="auto"/>
                <w:bottom w:val="none" w:sz="0" w:space="0" w:color="auto"/>
                <w:right w:val="none" w:sz="0" w:space="0" w:color="auto"/>
              </w:divBdr>
            </w:div>
            <w:div w:id="1797914998">
              <w:marLeft w:val="0"/>
              <w:marRight w:val="0"/>
              <w:marTop w:val="0"/>
              <w:marBottom w:val="0"/>
              <w:divBdr>
                <w:top w:val="none" w:sz="0" w:space="0" w:color="auto"/>
                <w:left w:val="none" w:sz="0" w:space="0" w:color="auto"/>
                <w:bottom w:val="none" w:sz="0" w:space="0" w:color="auto"/>
                <w:right w:val="none" w:sz="0" w:space="0" w:color="auto"/>
              </w:divBdr>
            </w:div>
            <w:div w:id="76093710">
              <w:marLeft w:val="0"/>
              <w:marRight w:val="0"/>
              <w:marTop w:val="0"/>
              <w:marBottom w:val="0"/>
              <w:divBdr>
                <w:top w:val="none" w:sz="0" w:space="0" w:color="auto"/>
                <w:left w:val="none" w:sz="0" w:space="0" w:color="auto"/>
                <w:bottom w:val="none" w:sz="0" w:space="0" w:color="auto"/>
                <w:right w:val="none" w:sz="0" w:space="0" w:color="auto"/>
              </w:divBdr>
            </w:div>
            <w:div w:id="1048869849">
              <w:marLeft w:val="0"/>
              <w:marRight w:val="0"/>
              <w:marTop w:val="0"/>
              <w:marBottom w:val="0"/>
              <w:divBdr>
                <w:top w:val="none" w:sz="0" w:space="0" w:color="auto"/>
                <w:left w:val="none" w:sz="0" w:space="0" w:color="auto"/>
                <w:bottom w:val="none" w:sz="0" w:space="0" w:color="auto"/>
                <w:right w:val="none" w:sz="0" w:space="0" w:color="auto"/>
              </w:divBdr>
            </w:div>
            <w:div w:id="1728260200">
              <w:marLeft w:val="0"/>
              <w:marRight w:val="0"/>
              <w:marTop w:val="0"/>
              <w:marBottom w:val="0"/>
              <w:divBdr>
                <w:top w:val="none" w:sz="0" w:space="0" w:color="auto"/>
                <w:left w:val="none" w:sz="0" w:space="0" w:color="auto"/>
                <w:bottom w:val="none" w:sz="0" w:space="0" w:color="auto"/>
                <w:right w:val="none" w:sz="0" w:space="0" w:color="auto"/>
              </w:divBdr>
            </w:div>
            <w:div w:id="721027489">
              <w:marLeft w:val="0"/>
              <w:marRight w:val="0"/>
              <w:marTop w:val="0"/>
              <w:marBottom w:val="0"/>
              <w:divBdr>
                <w:top w:val="none" w:sz="0" w:space="0" w:color="auto"/>
                <w:left w:val="none" w:sz="0" w:space="0" w:color="auto"/>
                <w:bottom w:val="none" w:sz="0" w:space="0" w:color="auto"/>
                <w:right w:val="none" w:sz="0" w:space="0" w:color="auto"/>
              </w:divBdr>
            </w:div>
            <w:div w:id="273026045">
              <w:marLeft w:val="0"/>
              <w:marRight w:val="0"/>
              <w:marTop w:val="0"/>
              <w:marBottom w:val="0"/>
              <w:divBdr>
                <w:top w:val="none" w:sz="0" w:space="0" w:color="auto"/>
                <w:left w:val="none" w:sz="0" w:space="0" w:color="auto"/>
                <w:bottom w:val="none" w:sz="0" w:space="0" w:color="auto"/>
                <w:right w:val="none" w:sz="0" w:space="0" w:color="auto"/>
              </w:divBdr>
            </w:div>
            <w:div w:id="1632437582">
              <w:marLeft w:val="0"/>
              <w:marRight w:val="0"/>
              <w:marTop w:val="0"/>
              <w:marBottom w:val="0"/>
              <w:divBdr>
                <w:top w:val="none" w:sz="0" w:space="0" w:color="auto"/>
                <w:left w:val="none" w:sz="0" w:space="0" w:color="auto"/>
                <w:bottom w:val="none" w:sz="0" w:space="0" w:color="auto"/>
                <w:right w:val="none" w:sz="0" w:space="0" w:color="auto"/>
              </w:divBdr>
            </w:div>
            <w:div w:id="295722443">
              <w:marLeft w:val="0"/>
              <w:marRight w:val="0"/>
              <w:marTop w:val="0"/>
              <w:marBottom w:val="0"/>
              <w:divBdr>
                <w:top w:val="none" w:sz="0" w:space="0" w:color="auto"/>
                <w:left w:val="none" w:sz="0" w:space="0" w:color="auto"/>
                <w:bottom w:val="none" w:sz="0" w:space="0" w:color="auto"/>
                <w:right w:val="none" w:sz="0" w:space="0" w:color="auto"/>
              </w:divBdr>
            </w:div>
            <w:div w:id="1411080160">
              <w:marLeft w:val="0"/>
              <w:marRight w:val="0"/>
              <w:marTop w:val="0"/>
              <w:marBottom w:val="0"/>
              <w:divBdr>
                <w:top w:val="none" w:sz="0" w:space="0" w:color="auto"/>
                <w:left w:val="none" w:sz="0" w:space="0" w:color="auto"/>
                <w:bottom w:val="none" w:sz="0" w:space="0" w:color="auto"/>
                <w:right w:val="none" w:sz="0" w:space="0" w:color="auto"/>
              </w:divBdr>
            </w:div>
            <w:div w:id="686105141">
              <w:marLeft w:val="0"/>
              <w:marRight w:val="0"/>
              <w:marTop w:val="0"/>
              <w:marBottom w:val="0"/>
              <w:divBdr>
                <w:top w:val="none" w:sz="0" w:space="0" w:color="auto"/>
                <w:left w:val="none" w:sz="0" w:space="0" w:color="auto"/>
                <w:bottom w:val="none" w:sz="0" w:space="0" w:color="auto"/>
                <w:right w:val="none" w:sz="0" w:space="0" w:color="auto"/>
              </w:divBdr>
            </w:div>
            <w:div w:id="1416510662">
              <w:marLeft w:val="0"/>
              <w:marRight w:val="0"/>
              <w:marTop w:val="0"/>
              <w:marBottom w:val="0"/>
              <w:divBdr>
                <w:top w:val="none" w:sz="0" w:space="0" w:color="auto"/>
                <w:left w:val="none" w:sz="0" w:space="0" w:color="auto"/>
                <w:bottom w:val="none" w:sz="0" w:space="0" w:color="auto"/>
                <w:right w:val="none" w:sz="0" w:space="0" w:color="auto"/>
              </w:divBdr>
            </w:div>
            <w:div w:id="397900391">
              <w:marLeft w:val="0"/>
              <w:marRight w:val="0"/>
              <w:marTop w:val="0"/>
              <w:marBottom w:val="0"/>
              <w:divBdr>
                <w:top w:val="none" w:sz="0" w:space="0" w:color="auto"/>
                <w:left w:val="none" w:sz="0" w:space="0" w:color="auto"/>
                <w:bottom w:val="none" w:sz="0" w:space="0" w:color="auto"/>
                <w:right w:val="none" w:sz="0" w:space="0" w:color="auto"/>
              </w:divBdr>
            </w:div>
            <w:div w:id="1717046588">
              <w:marLeft w:val="0"/>
              <w:marRight w:val="0"/>
              <w:marTop w:val="0"/>
              <w:marBottom w:val="0"/>
              <w:divBdr>
                <w:top w:val="none" w:sz="0" w:space="0" w:color="auto"/>
                <w:left w:val="none" w:sz="0" w:space="0" w:color="auto"/>
                <w:bottom w:val="none" w:sz="0" w:space="0" w:color="auto"/>
                <w:right w:val="none" w:sz="0" w:space="0" w:color="auto"/>
              </w:divBdr>
            </w:div>
            <w:div w:id="937177241">
              <w:marLeft w:val="0"/>
              <w:marRight w:val="0"/>
              <w:marTop w:val="0"/>
              <w:marBottom w:val="0"/>
              <w:divBdr>
                <w:top w:val="none" w:sz="0" w:space="0" w:color="auto"/>
                <w:left w:val="none" w:sz="0" w:space="0" w:color="auto"/>
                <w:bottom w:val="none" w:sz="0" w:space="0" w:color="auto"/>
                <w:right w:val="none" w:sz="0" w:space="0" w:color="auto"/>
              </w:divBdr>
            </w:div>
            <w:div w:id="22439126">
              <w:marLeft w:val="0"/>
              <w:marRight w:val="0"/>
              <w:marTop w:val="0"/>
              <w:marBottom w:val="0"/>
              <w:divBdr>
                <w:top w:val="none" w:sz="0" w:space="0" w:color="auto"/>
                <w:left w:val="none" w:sz="0" w:space="0" w:color="auto"/>
                <w:bottom w:val="none" w:sz="0" w:space="0" w:color="auto"/>
                <w:right w:val="none" w:sz="0" w:space="0" w:color="auto"/>
              </w:divBdr>
            </w:div>
            <w:div w:id="361370455">
              <w:marLeft w:val="0"/>
              <w:marRight w:val="0"/>
              <w:marTop w:val="0"/>
              <w:marBottom w:val="0"/>
              <w:divBdr>
                <w:top w:val="none" w:sz="0" w:space="0" w:color="auto"/>
                <w:left w:val="none" w:sz="0" w:space="0" w:color="auto"/>
                <w:bottom w:val="none" w:sz="0" w:space="0" w:color="auto"/>
                <w:right w:val="none" w:sz="0" w:space="0" w:color="auto"/>
              </w:divBdr>
            </w:div>
            <w:div w:id="2130513147">
              <w:marLeft w:val="0"/>
              <w:marRight w:val="0"/>
              <w:marTop w:val="0"/>
              <w:marBottom w:val="0"/>
              <w:divBdr>
                <w:top w:val="none" w:sz="0" w:space="0" w:color="auto"/>
                <w:left w:val="none" w:sz="0" w:space="0" w:color="auto"/>
                <w:bottom w:val="none" w:sz="0" w:space="0" w:color="auto"/>
                <w:right w:val="none" w:sz="0" w:space="0" w:color="auto"/>
              </w:divBdr>
            </w:div>
            <w:div w:id="207837260">
              <w:marLeft w:val="0"/>
              <w:marRight w:val="0"/>
              <w:marTop w:val="0"/>
              <w:marBottom w:val="0"/>
              <w:divBdr>
                <w:top w:val="none" w:sz="0" w:space="0" w:color="auto"/>
                <w:left w:val="none" w:sz="0" w:space="0" w:color="auto"/>
                <w:bottom w:val="none" w:sz="0" w:space="0" w:color="auto"/>
                <w:right w:val="none" w:sz="0" w:space="0" w:color="auto"/>
              </w:divBdr>
            </w:div>
            <w:div w:id="2074312146">
              <w:marLeft w:val="0"/>
              <w:marRight w:val="0"/>
              <w:marTop w:val="0"/>
              <w:marBottom w:val="0"/>
              <w:divBdr>
                <w:top w:val="none" w:sz="0" w:space="0" w:color="auto"/>
                <w:left w:val="none" w:sz="0" w:space="0" w:color="auto"/>
                <w:bottom w:val="none" w:sz="0" w:space="0" w:color="auto"/>
                <w:right w:val="none" w:sz="0" w:space="0" w:color="auto"/>
              </w:divBdr>
            </w:div>
            <w:div w:id="434440729">
              <w:marLeft w:val="0"/>
              <w:marRight w:val="0"/>
              <w:marTop w:val="0"/>
              <w:marBottom w:val="0"/>
              <w:divBdr>
                <w:top w:val="none" w:sz="0" w:space="0" w:color="auto"/>
                <w:left w:val="none" w:sz="0" w:space="0" w:color="auto"/>
                <w:bottom w:val="none" w:sz="0" w:space="0" w:color="auto"/>
                <w:right w:val="none" w:sz="0" w:space="0" w:color="auto"/>
              </w:divBdr>
            </w:div>
            <w:div w:id="1654066377">
              <w:marLeft w:val="0"/>
              <w:marRight w:val="0"/>
              <w:marTop w:val="0"/>
              <w:marBottom w:val="0"/>
              <w:divBdr>
                <w:top w:val="none" w:sz="0" w:space="0" w:color="auto"/>
                <w:left w:val="none" w:sz="0" w:space="0" w:color="auto"/>
                <w:bottom w:val="none" w:sz="0" w:space="0" w:color="auto"/>
                <w:right w:val="none" w:sz="0" w:space="0" w:color="auto"/>
              </w:divBdr>
            </w:div>
            <w:div w:id="82142497">
              <w:marLeft w:val="0"/>
              <w:marRight w:val="0"/>
              <w:marTop w:val="0"/>
              <w:marBottom w:val="0"/>
              <w:divBdr>
                <w:top w:val="none" w:sz="0" w:space="0" w:color="auto"/>
                <w:left w:val="none" w:sz="0" w:space="0" w:color="auto"/>
                <w:bottom w:val="none" w:sz="0" w:space="0" w:color="auto"/>
                <w:right w:val="none" w:sz="0" w:space="0" w:color="auto"/>
              </w:divBdr>
            </w:div>
            <w:div w:id="1342859110">
              <w:marLeft w:val="0"/>
              <w:marRight w:val="0"/>
              <w:marTop w:val="0"/>
              <w:marBottom w:val="0"/>
              <w:divBdr>
                <w:top w:val="none" w:sz="0" w:space="0" w:color="auto"/>
                <w:left w:val="none" w:sz="0" w:space="0" w:color="auto"/>
                <w:bottom w:val="none" w:sz="0" w:space="0" w:color="auto"/>
                <w:right w:val="none" w:sz="0" w:space="0" w:color="auto"/>
              </w:divBdr>
            </w:div>
            <w:div w:id="1404255196">
              <w:marLeft w:val="0"/>
              <w:marRight w:val="0"/>
              <w:marTop w:val="0"/>
              <w:marBottom w:val="0"/>
              <w:divBdr>
                <w:top w:val="none" w:sz="0" w:space="0" w:color="auto"/>
                <w:left w:val="none" w:sz="0" w:space="0" w:color="auto"/>
                <w:bottom w:val="none" w:sz="0" w:space="0" w:color="auto"/>
                <w:right w:val="none" w:sz="0" w:space="0" w:color="auto"/>
              </w:divBdr>
            </w:div>
            <w:div w:id="1841117741">
              <w:marLeft w:val="0"/>
              <w:marRight w:val="0"/>
              <w:marTop w:val="0"/>
              <w:marBottom w:val="0"/>
              <w:divBdr>
                <w:top w:val="none" w:sz="0" w:space="0" w:color="auto"/>
                <w:left w:val="none" w:sz="0" w:space="0" w:color="auto"/>
                <w:bottom w:val="none" w:sz="0" w:space="0" w:color="auto"/>
                <w:right w:val="none" w:sz="0" w:space="0" w:color="auto"/>
              </w:divBdr>
            </w:div>
            <w:div w:id="1852067873">
              <w:marLeft w:val="0"/>
              <w:marRight w:val="0"/>
              <w:marTop w:val="0"/>
              <w:marBottom w:val="0"/>
              <w:divBdr>
                <w:top w:val="none" w:sz="0" w:space="0" w:color="auto"/>
                <w:left w:val="none" w:sz="0" w:space="0" w:color="auto"/>
                <w:bottom w:val="none" w:sz="0" w:space="0" w:color="auto"/>
                <w:right w:val="none" w:sz="0" w:space="0" w:color="auto"/>
              </w:divBdr>
            </w:div>
            <w:div w:id="646322847">
              <w:marLeft w:val="0"/>
              <w:marRight w:val="0"/>
              <w:marTop w:val="0"/>
              <w:marBottom w:val="0"/>
              <w:divBdr>
                <w:top w:val="none" w:sz="0" w:space="0" w:color="auto"/>
                <w:left w:val="none" w:sz="0" w:space="0" w:color="auto"/>
                <w:bottom w:val="none" w:sz="0" w:space="0" w:color="auto"/>
                <w:right w:val="none" w:sz="0" w:space="0" w:color="auto"/>
              </w:divBdr>
            </w:div>
            <w:div w:id="1686246621">
              <w:marLeft w:val="0"/>
              <w:marRight w:val="0"/>
              <w:marTop w:val="0"/>
              <w:marBottom w:val="0"/>
              <w:divBdr>
                <w:top w:val="none" w:sz="0" w:space="0" w:color="auto"/>
                <w:left w:val="none" w:sz="0" w:space="0" w:color="auto"/>
                <w:bottom w:val="none" w:sz="0" w:space="0" w:color="auto"/>
                <w:right w:val="none" w:sz="0" w:space="0" w:color="auto"/>
              </w:divBdr>
            </w:div>
            <w:div w:id="55279453">
              <w:marLeft w:val="0"/>
              <w:marRight w:val="0"/>
              <w:marTop w:val="0"/>
              <w:marBottom w:val="0"/>
              <w:divBdr>
                <w:top w:val="none" w:sz="0" w:space="0" w:color="auto"/>
                <w:left w:val="none" w:sz="0" w:space="0" w:color="auto"/>
                <w:bottom w:val="none" w:sz="0" w:space="0" w:color="auto"/>
                <w:right w:val="none" w:sz="0" w:space="0" w:color="auto"/>
              </w:divBdr>
            </w:div>
            <w:div w:id="1249772158">
              <w:marLeft w:val="0"/>
              <w:marRight w:val="0"/>
              <w:marTop w:val="0"/>
              <w:marBottom w:val="0"/>
              <w:divBdr>
                <w:top w:val="none" w:sz="0" w:space="0" w:color="auto"/>
                <w:left w:val="none" w:sz="0" w:space="0" w:color="auto"/>
                <w:bottom w:val="none" w:sz="0" w:space="0" w:color="auto"/>
                <w:right w:val="none" w:sz="0" w:space="0" w:color="auto"/>
              </w:divBdr>
            </w:div>
            <w:div w:id="88529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510481">
      <w:bodyDiv w:val="1"/>
      <w:marLeft w:val="0"/>
      <w:marRight w:val="0"/>
      <w:marTop w:val="0"/>
      <w:marBottom w:val="0"/>
      <w:divBdr>
        <w:top w:val="none" w:sz="0" w:space="0" w:color="auto"/>
        <w:left w:val="none" w:sz="0" w:space="0" w:color="auto"/>
        <w:bottom w:val="none" w:sz="0" w:space="0" w:color="auto"/>
        <w:right w:val="none" w:sz="0" w:space="0" w:color="auto"/>
      </w:divBdr>
    </w:div>
    <w:div w:id="2138835760">
      <w:bodyDiv w:val="1"/>
      <w:marLeft w:val="0"/>
      <w:marRight w:val="0"/>
      <w:marTop w:val="0"/>
      <w:marBottom w:val="0"/>
      <w:divBdr>
        <w:top w:val="none" w:sz="0" w:space="0" w:color="auto"/>
        <w:left w:val="none" w:sz="0" w:space="0" w:color="auto"/>
        <w:bottom w:val="none" w:sz="0" w:space="0" w:color="auto"/>
        <w:right w:val="none" w:sz="0" w:space="0" w:color="auto"/>
      </w:divBdr>
      <w:divsChild>
        <w:div w:id="1287007422">
          <w:marLeft w:val="0"/>
          <w:marRight w:val="0"/>
          <w:marTop w:val="0"/>
          <w:marBottom w:val="0"/>
          <w:divBdr>
            <w:top w:val="none" w:sz="0" w:space="0" w:color="auto"/>
            <w:left w:val="none" w:sz="0" w:space="0" w:color="auto"/>
            <w:bottom w:val="none" w:sz="0" w:space="0" w:color="auto"/>
            <w:right w:val="none" w:sz="0" w:space="0" w:color="auto"/>
          </w:divBdr>
          <w:divsChild>
            <w:div w:id="1175654878">
              <w:marLeft w:val="0"/>
              <w:marRight w:val="0"/>
              <w:marTop w:val="0"/>
              <w:marBottom w:val="0"/>
              <w:divBdr>
                <w:top w:val="none" w:sz="0" w:space="0" w:color="auto"/>
                <w:left w:val="none" w:sz="0" w:space="0" w:color="auto"/>
                <w:bottom w:val="none" w:sz="0" w:space="0" w:color="auto"/>
                <w:right w:val="none" w:sz="0" w:space="0" w:color="auto"/>
              </w:divBdr>
            </w:div>
            <w:div w:id="2047170759">
              <w:marLeft w:val="0"/>
              <w:marRight w:val="0"/>
              <w:marTop w:val="0"/>
              <w:marBottom w:val="0"/>
              <w:divBdr>
                <w:top w:val="none" w:sz="0" w:space="0" w:color="auto"/>
                <w:left w:val="none" w:sz="0" w:space="0" w:color="auto"/>
                <w:bottom w:val="none" w:sz="0" w:space="0" w:color="auto"/>
                <w:right w:val="none" w:sz="0" w:space="0" w:color="auto"/>
              </w:divBdr>
            </w:div>
            <w:div w:id="1521243129">
              <w:marLeft w:val="0"/>
              <w:marRight w:val="0"/>
              <w:marTop w:val="0"/>
              <w:marBottom w:val="0"/>
              <w:divBdr>
                <w:top w:val="none" w:sz="0" w:space="0" w:color="auto"/>
                <w:left w:val="none" w:sz="0" w:space="0" w:color="auto"/>
                <w:bottom w:val="none" w:sz="0" w:space="0" w:color="auto"/>
                <w:right w:val="none" w:sz="0" w:space="0" w:color="auto"/>
              </w:divBdr>
            </w:div>
            <w:div w:id="396056147">
              <w:marLeft w:val="0"/>
              <w:marRight w:val="0"/>
              <w:marTop w:val="0"/>
              <w:marBottom w:val="0"/>
              <w:divBdr>
                <w:top w:val="none" w:sz="0" w:space="0" w:color="auto"/>
                <w:left w:val="none" w:sz="0" w:space="0" w:color="auto"/>
                <w:bottom w:val="none" w:sz="0" w:space="0" w:color="auto"/>
                <w:right w:val="none" w:sz="0" w:space="0" w:color="auto"/>
              </w:divBdr>
            </w:div>
            <w:div w:id="1376664854">
              <w:marLeft w:val="0"/>
              <w:marRight w:val="0"/>
              <w:marTop w:val="0"/>
              <w:marBottom w:val="0"/>
              <w:divBdr>
                <w:top w:val="none" w:sz="0" w:space="0" w:color="auto"/>
                <w:left w:val="none" w:sz="0" w:space="0" w:color="auto"/>
                <w:bottom w:val="none" w:sz="0" w:space="0" w:color="auto"/>
                <w:right w:val="none" w:sz="0" w:space="0" w:color="auto"/>
              </w:divBdr>
            </w:div>
            <w:div w:id="381951850">
              <w:marLeft w:val="0"/>
              <w:marRight w:val="0"/>
              <w:marTop w:val="0"/>
              <w:marBottom w:val="0"/>
              <w:divBdr>
                <w:top w:val="none" w:sz="0" w:space="0" w:color="auto"/>
                <w:left w:val="none" w:sz="0" w:space="0" w:color="auto"/>
                <w:bottom w:val="none" w:sz="0" w:space="0" w:color="auto"/>
                <w:right w:val="none" w:sz="0" w:space="0" w:color="auto"/>
              </w:divBdr>
            </w:div>
            <w:div w:id="866258425">
              <w:marLeft w:val="0"/>
              <w:marRight w:val="0"/>
              <w:marTop w:val="0"/>
              <w:marBottom w:val="0"/>
              <w:divBdr>
                <w:top w:val="none" w:sz="0" w:space="0" w:color="auto"/>
                <w:left w:val="none" w:sz="0" w:space="0" w:color="auto"/>
                <w:bottom w:val="none" w:sz="0" w:space="0" w:color="auto"/>
                <w:right w:val="none" w:sz="0" w:space="0" w:color="auto"/>
              </w:divBdr>
            </w:div>
            <w:div w:id="138544698">
              <w:marLeft w:val="0"/>
              <w:marRight w:val="0"/>
              <w:marTop w:val="0"/>
              <w:marBottom w:val="0"/>
              <w:divBdr>
                <w:top w:val="none" w:sz="0" w:space="0" w:color="auto"/>
                <w:left w:val="none" w:sz="0" w:space="0" w:color="auto"/>
                <w:bottom w:val="none" w:sz="0" w:space="0" w:color="auto"/>
                <w:right w:val="none" w:sz="0" w:space="0" w:color="auto"/>
              </w:divBdr>
            </w:div>
            <w:div w:id="1635215770">
              <w:marLeft w:val="0"/>
              <w:marRight w:val="0"/>
              <w:marTop w:val="0"/>
              <w:marBottom w:val="0"/>
              <w:divBdr>
                <w:top w:val="none" w:sz="0" w:space="0" w:color="auto"/>
                <w:left w:val="none" w:sz="0" w:space="0" w:color="auto"/>
                <w:bottom w:val="none" w:sz="0" w:space="0" w:color="auto"/>
                <w:right w:val="none" w:sz="0" w:space="0" w:color="auto"/>
              </w:divBdr>
            </w:div>
            <w:div w:id="1332874890">
              <w:marLeft w:val="0"/>
              <w:marRight w:val="0"/>
              <w:marTop w:val="0"/>
              <w:marBottom w:val="0"/>
              <w:divBdr>
                <w:top w:val="none" w:sz="0" w:space="0" w:color="auto"/>
                <w:left w:val="none" w:sz="0" w:space="0" w:color="auto"/>
                <w:bottom w:val="none" w:sz="0" w:space="0" w:color="auto"/>
                <w:right w:val="none" w:sz="0" w:space="0" w:color="auto"/>
              </w:divBdr>
            </w:div>
            <w:div w:id="1409888133">
              <w:marLeft w:val="0"/>
              <w:marRight w:val="0"/>
              <w:marTop w:val="0"/>
              <w:marBottom w:val="0"/>
              <w:divBdr>
                <w:top w:val="none" w:sz="0" w:space="0" w:color="auto"/>
                <w:left w:val="none" w:sz="0" w:space="0" w:color="auto"/>
                <w:bottom w:val="none" w:sz="0" w:space="0" w:color="auto"/>
                <w:right w:val="none" w:sz="0" w:space="0" w:color="auto"/>
              </w:divBdr>
            </w:div>
            <w:div w:id="553126697">
              <w:marLeft w:val="0"/>
              <w:marRight w:val="0"/>
              <w:marTop w:val="0"/>
              <w:marBottom w:val="0"/>
              <w:divBdr>
                <w:top w:val="none" w:sz="0" w:space="0" w:color="auto"/>
                <w:left w:val="none" w:sz="0" w:space="0" w:color="auto"/>
                <w:bottom w:val="none" w:sz="0" w:space="0" w:color="auto"/>
                <w:right w:val="none" w:sz="0" w:space="0" w:color="auto"/>
              </w:divBdr>
            </w:div>
            <w:div w:id="689257504">
              <w:marLeft w:val="0"/>
              <w:marRight w:val="0"/>
              <w:marTop w:val="0"/>
              <w:marBottom w:val="0"/>
              <w:divBdr>
                <w:top w:val="none" w:sz="0" w:space="0" w:color="auto"/>
                <w:left w:val="none" w:sz="0" w:space="0" w:color="auto"/>
                <w:bottom w:val="none" w:sz="0" w:space="0" w:color="auto"/>
                <w:right w:val="none" w:sz="0" w:space="0" w:color="auto"/>
              </w:divBdr>
            </w:div>
            <w:div w:id="527647099">
              <w:marLeft w:val="0"/>
              <w:marRight w:val="0"/>
              <w:marTop w:val="0"/>
              <w:marBottom w:val="0"/>
              <w:divBdr>
                <w:top w:val="none" w:sz="0" w:space="0" w:color="auto"/>
                <w:left w:val="none" w:sz="0" w:space="0" w:color="auto"/>
                <w:bottom w:val="none" w:sz="0" w:space="0" w:color="auto"/>
                <w:right w:val="none" w:sz="0" w:space="0" w:color="auto"/>
              </w:divBdr>
            </w:div>
            <w:div w:id="925116431">
              <w:marLeft w:val="0"/>
              <w:marRight w:val="0"/>
              <w:marTop w:val="0"/>
              <w:marBottom w:val="0"/>
              <w:divBdr>
                <w:top w:val="none" w:sz="0" w:space="0" w:color="auto"/>
                <w:left w:val="none" w:sz="0" w:space="0" w:color="auto"/>
                <w:bottom w:val="none" w:sz="0" w:space="0" w:color="auto"/>
                <w:right w:val="none" w:sz="0" w:space="0" w:color="auto"/>
              </w:divBdr>
            </w:div>
            <w:div w:id="1273587080">
              <w:marLeft w:val="0"/>
              <w:marRight w:val="0"/>
              <w:marTop w:val="0"/>
              <w:marBottom w:val="0"/>
              <w:divBdr>
                <w:top w:val="none" w:sz="0" w:space="0" w:color="auto"/>
                <w:left w:val="none" w:sz="0" w:space="0" w:color="auto"/>
                <w:bottom w:val="none" w:sz="0" w:space="0" w:color="auto"/>
                <w:right w:val="none" w:sz="0" w:space="0" w:color="auto"/>
              </w:divBdr>
            </w:div>
            <w:div w:id="966275862">
              <w:marLeft w:val="0"/>
              <w:marRight w:val="0"/>
              <w:marTop w:val="0"/>
              <w:marBottom w:val="0"/>
              <w:divBdr>
                <w:top w:val="none" w:sz="0" w:space="0" w:color="auto"/>
                <w:left w:val="none" w:sz="0" w:space="0" w:color="auto"/>
                <w:bottom w:val="none" w:sz="0" w:space="0" w:color="auto"/>
                <w:right w:val="none" w:sz="0" w:space="0" w:color="auto"/>
              </w:divBdr>
            </w:div>
            <w:div w:id="1970938212">
              <w:marLeft w:val="0"/>
              <w:marRight w:val="0"/>
              <w:marTop w:val="0"/>
              <w:marBottom w:val="0"/>
              <w:divBdr>
                <w:top w:val="none" w:sz="0" w:space="0" w:color="auto"/>
                <w:left w:val="none" w:sz="0" w:space="0" w:color="auto"/>
                <w:bottom w:val="none" w:sz="0" w:space="0" w:color="auto"/>
                <w:right w:val="none" w:sz="0" w:space="0" w:color="auto"/>
              </w:divBdr>
            </w:div>
            <w:div w:id="51315830">
              <w:marLeft w:val="0"/>
              <w:marRight w:val="0"/>
              <w:marTop w:val="0"/>
              <w:marBottom w:val="0"/>
              <w:divBdr>
                <w:top w:val="none" w:sz="0" w:space="0" w:color="auto"/>
                <w:left w:val="none" w:sz="0" w:space="0" w:color="auto"/>
                <w:bottom w:val="none" w:sz="0" w:space="0" w:color="auto"/>
                <w:right w:val="none" w:sz="0" w:space="0" w:color="auto"/>
              </w:divBdr>
            </w:div>
            <w:div w:id="924917146">
              <w:marLeft w:val="0"/>
              <w:marRight w:val="0"/>
              <w:marTop w:val="0"/>
              <w:marBottom w:val="0"/>
              <w:divBdr>
                <w:top w:val="none" w:sz="0" w:space="0" w:color="auto"/>
                <w:left w:val="none" w:sz="0" w:space="0" w:color="auto"/>
                <w:bottom w:val="none" w:sz="0" w:space="0" w:color="auto"/>
                <w:right w:val="none" w:sz="0" w:space="0" w:color="auto"/>
              </w:divBdr>
            </w:div>
            <w:div w:id="464784137">
              <w:marLeft w:val="0"/>
              <w:marRight w:val="0"/>
              <w:marTop w:val="0"/>
              <w:marBottom w:val="0"/>
              <w:divBdr>
                <w:top w:val="none" w:sz="0" w:space="0" w:color="auto"/>
                <w:left w:val="none" w:sz="0" w:space="0" w:color="auto"/>
                <w:bottom w:val="none" w:sz="0" w:space="0" w:color="auto"/>
                <w:right w:val="none" w:sz="0" w:space="0" w:color="auto"/>
              </w:divBdr>
            </w:div>
            <w:div w:id="1510368658">
              <w:marLeft w:val="0"/>
              <w:marRight w:val="0"/>
              <w:marTop w:val="0"/>
              <w:marBottom w:val="0"/>
              <w:divBdr>
                <w:top w:val="none" w:sz="0" w:space="0" w:color="auto"/>
                <w:left w:val="none" w:sz="0" w:space="0" w:color="auto"/>
                <w:bottom w:val="none" w:sz="0" w:space="0" w:color="auto"/>
                <w:right w:val="none" w:sz="0" w:space="0" w:color="auto"/>
              </w:divBdr>
            </w:div>
            <w:div w:id="1251087158">
              <w:marLeft w:val="0"/>
              <w:marRight w:val="0"/>
              <w:marTop w:val="0"/>
              <w:marBottom w:val="0"/>
              <w:divBdr>
                <w:top w:val="none" w:sz="0" w:space="0" w:color="auto"/>
                <w:left w:val="none" w:sz="0" w:space="0" w:color="auto"/>
                <w:bottom w:val="none" w:sz="0" w:space="0" w:color="auto"/>
                <w:right w:val="none" w:sz="0" w:space="0" w:color="auto"/>
              </w:divBdr>
            </w:div>
            <w:div w:id="276958024">
              <w:marLeft w:val="0"/>
              <w:marRight w:val="0"/>
              <w:marTop w:val="0"/>
              <w:marBottom w:val="0"/>
              <w:divBdr>
                <w:top w:val="none" w:sz="0" w:space="0" w:color="auto"/>
                <w:left w:val="none" w:sz="0" w:space="0" w:color="auto"/>
                <w:bottom w:val="none" w:sz="0" w:space="0" w:color="auto"/>
                <w:right w:val="none" w:sz="0" w:space="0" w:color="auto"/>
              </w:divBdr>
            </w:div>
            <w:div w:id="1540895763">
              <w:marLeft w:val="0"/>
              <w:marRight w:val="0"/>
              <w:marTop w:val="0"/>
              <w:marBottom w:val="0"/>
              <w:divBdr>
                <w:top w:val="none" w:sz="0" w:space="0" w:color="auto"/>
                <w:left w:val="none" w:sz="0" w:space="0" w:color="auto"/>
                <w:bottom w:val="none" w:sz="0" w:space="0" w:color="auto"/>
                <w:right w:val="none" w:sz="0" w:space="0" w:color="auto"/>
              </w:divBdr>
            </w:div>
            <w:div w:id="1562011532">
              <w:marLeft w:val="0"/>
              <w:marRight w:val="0"/>
              <w:marTop w:val="0"/>
              <w:marBottom w:val="0"/>
              <w:divBdr>
                <w:top w:val="none" w:sz="0" w:space="0" w:color="auto"/>
                <w:left w:val="none" w:sz="0" w:space="0" w:color="auto"/>
                <w:bottom w:val="none" w:sz="0" w:space="0" w:color="auto"/>
                <w:right w:val="none" w:sz="0" w:space="0" w:color="auto"/>
              </w:divBdr>
            </w:div>
            <w:div w:id="191581058">
              <w:marLeft w:val="0"/>
              <w:marRight w:val="0"/>
              <w:marTop w:val="0"/>
              <w:marBottom w:val="0"/>
              <w:divBdr>
                <w:top w:val="none" w:sz="0" w:space="0" w:color="auto"/>
                <w:left w:val="none" w:sz="0" w:space="0" w:color="auto"/>
                <w:bottom w:val="none" w:sz="0" w:space="0" w:color="auto"/>
                <w:right w:val="none" w:sz="0" w:space="0" w:color="auto"/>
              </w:divBdr>
            </w:div>
            <w:div w:id="1742409390">
              <w:marLeft w:val="0"/>
              <w:marRight w:val="0"/>
              <w:marTop w:val="0"/>
              <w:marBottom w:val="0"/>
              <w:divBdr>
                <w:top w:val="none" w:sz="0" w:space="0" w:color="auto"/>
                <w:left w:val="none" w:sz="0" w:space="0" w:color="auto"/>
                <w:bottom w:val="none" w:sz="0" w:space="0" w:color="auto"/>
                <w:right w:val="none" w:sz="0" w:space="0" w:color="auto"/>
              </w:divBdr>
            </w:div>
            <w:div w:id="937056217">
              <w:marLeft w:val="0"/>
              <w:marRight w:val="0"/>
              <w:marTop w:val="0"/>
              <w:marBottom w:val="0"/>
              <w:divBdr>
                <w:top w:val="none" w:sz="0" w:space="0" w:color="auto"/>
                <w:left w:val="none" w:sz="0" w:space="0" w:color="auto"/>
                <w:bottom w:val="none" w:sz="0" w:space="0" w:color="auto"/>
                <w:right w:val="none" w:sz="0" w:space="0" w:color="auto"/>
              </w:divBdr>
            </w:div>
            <w:div w:id="1121801642">
              <w:marLeft w:val="0"/>
              <w:marRight w:val="0"/>
              <w:marTop w:val="0"/>
              <w:marBottom w:val="0"/>
              <w:divBdr>
                <w:top w:val="none" w:sz="0" w:space="0" w:color="auto"/>
                <w:left w:val="none" w:sz="0" w:space="0" w:color="auto"/>
                <w:bottom w:val="none" w:sz="0" w:space="0" w:color="auto"/>
                <w:right w:val="none" w:sz="0" w:space="0" w:color="auto"/>
              </w:divBdr>
            </w:div>
            <w:div w:id="1805923555">
              <w:marLeft w:val="0"/>
              <w:marRight w:val="0"/>
              <w:marTop w:val="0"/>
              <w:marBottom w:val="0"/>
              <w:divBdr>
                <w:top w:val="none" w:sz="0" w:space="0" w:color="auto"/>
                <w:left w:val="none" w:sz="0" w:space="0" w:color="auto"/>
                <w:bottom w:val="none" w:sz="0" w:space="0" w:color="auto"/>
                <w:right w:val="none" w:sz="0" w:space="0" w:color="auto"/>
              </w:divBdr>
            </w:div>
            <w:div w:id="211772847">
              <w:marLeft w:val="0"/>
              <w:marRight w:val="0"/>
              <w:marTop w:val="0"/>
              <w:marBottom w:val="0"/>
              <w:divBdr>
                <w:top w:val="none" w:sz="0" w:space="0" w:color="auto"/>
                <w:left w:val="none" w:sz="0" w:space="0" w:color="auto"/>
                <w:bottom w:val="none" w:sz="0" w:space="0" w:color="auto"/>
                <w:right w:val="none" w:sz="0" w:space="0" w:color="auto"/>
              </w:divBdr>
            </w:div>
            <w:div w:id="325285034">
              <w:marLeft w:val="0"/>
              <w:marRight w:val="0"/>
              <w:marTop w:val="0"/>
              <w:marBottom w:val="0"/>
              <w:divBdr>
                <w:top w:val="none" w:sz="0" w:space="0" w:color="auto"/>
                <w:left w:val="none" w:sz="0" w:space="0" w:color="auto"/>
                <w:bottom w:val="none" w:sz="0" w:space="0" w:color="auto"/>
                <w:right w:val="none" w:sz="0" w:space="0" w:color="auto"/>
              </w:divBdr>
            </w:div>
            <w:div w:id="136651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16/j.bushor.2018.01.011" TargetMode="External" Id="rId8" /><Relationship Type="http://schemas.openxmlformats.org/officeDocument/2006/relationships/hyperlink" Target="https://doi.org/10.1108/02621719710169585" TargetMode="External" Id="rId13" /><Relationship Type="http://schemas.openxmlformats.org/officeDocument/2006/relationships/hyperlink" Target="https://doi.org/10.1002/smj.2245" TargetMode="External" Id="rId18"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hyperlink" Target="https://doi.org/10.3102/0013189x15584327" TargetMode="External" Id="rId21" /><Relationship Type="http://schemas.openxmlformats.org/officeDocument/2006/relationships/footer" Target="footer1.xml" Id="rId7" /><Relationship Type="http://schemas.openxmlformats.org/officeDocument/2006/relationships/hyperlink" Target="https://doi.org/10.7172/1644-9584.84.3" TargetMode="External" Id="rId12" /><Relationship Type="http://schemas.openxmlformats.org/officeDocument/2006/relationships/hyperlink" Target="https://doi.org/10.1177/0047281617692069" TargetMode="External" Id="rId1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hyperlink" Target="https://www.ingentaconnect.com/content/hsp/jcs/2017/00000001/00000003/art00009" TargetMode="External" Id="rId16" /><Relationship Type="http://schemas.openxmlformats.org/officeDocument/2006/relationships/hyperlink" Target="https://scholar.harvard.edu/files/jonathanxc/files/fostering_collaboration_in_a_competitive_environment_using_game_theory.pdf"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080/14479338.2021.1938579" TargetMode="External" Id="rId11" /><Relationship Type="http://schemas.openxmlformats.org/officeDocument/2006/relationships/footnotes" Target="footnotes.xml" Id="rId5" /><Relationship Type="http://schemas.openxmlformats.org/officeDocument/2006/relationships/hyperlink" Target="https://www.ingentaconnect.com/content/phoenix/osd/2016/00000016/00000001/art00002" TargetMode="External" Id="rId15" /><Relationship Type="http://schemas.openxmlformats.org/officeDocument/2006/relationships/hyperlink" Target="https://doi.org/10.1080/0309877x.2018.1536258" TargetMode="External" Id="rId23" /><Relationship Type="http://schemas.openxmlformats.org/officeDocument/2006/relationships/hyperlink" Target="https://doi.org/10.1108/jrit-10-2016-0007" TargetMode="External" Id="rId10" /><Relationship Type="http://schemas.openxmlformats.org/officeDocument/2006/relationships/hyperlink" Target="https://doi.org/10.1108/jpif-05-2015-0029" TargetMode="External" Id="rId19" /><Relationship Type="http://schemas.openxmlformats.org/officeDocument/2006/relationships/webSettings" Target="webSettings.xml" Id="rId4" /><Relationship Type="http://schemas.openxmlformats.org/officeDocument/2006/relationships/hyperlink" Target="https://doi.org/10.22215/timreview/1117" TargetMode="External" Id="rId9" /><Relationship Type="http://schemas.openxmlformats.org/officeDocument/2006/relationships/hyperlink" Target="https://doi.org/10.1523/jneurosci.1942-18.2018" TargetMode="External" Id="rId14" /><Relationship Type="http://schemas.openxmlformats.org/officeDocument/2006/relationships/hyperlink" Target="https://doi.org/10.1080/15332861.2020.1777028" TargetMode="External" Id="rId22" /><Relationship Type="http://schemas.openxmlformats.org/officeDocument/2006/relationships/glossaryDocument" Target="glossary/document.xml" Id="R80d63bce63c5459e" /><Relationship Type="http://schemas.openxmlformats.org/officeDocument/2006/relationships/hyperlink" Target="https://doi.org/10.1111/beer.12106" TargetMode="External" Id="R33c3553b5e1642e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fe356c3-01e0-4cef-a6b4-8978caa1ca75}"/>
      </w:docPartPr>
      <w:docPartBody>
        <w:p w14:paraId="2D89783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chelsie habib</dc:creator>
  <keywords/>
  <dc:description/>
  <lastModifiedBy>chelsie habib</lastModifiedBy>
  <revision>6</revision>
  <dcterms:created xsi:type="dcterms:W3CDTF">2023-06-28T22:42:27.3989499Z</dcterms:created>
  <dcterms:modified xsi:type="dcterms:W3CDTF">2023-06-30T22:52:40.8018460Z</dcterms:modified>
</coreProperties>
</file>