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rPr>
        <w:id w:val="-1750185346"/>
        <w:docPartObj>
          <w:docPartGallery w:val="Cover Pages"/>
          <w:docPartUnique/>
        </w:docPartObj>
      </w:sdtPr>
      <w:sdtEndPr>
        <w:rPr>
          <w:b/>
          <w:bCs/>
          <w:color w:val="auto"/>
        </w:rPr>
      </w:sdtEndPr>
      <w:sdtContent>
        <w:p w14:paraId="3E0849E2" w14:textId="77777777" w:rsidR="00287802" w:rsidRDefault="00287802" w:rsidP="00FE597A">
          <w:pPr>
            <w:pStyle w:val="NoSpacing"/>
            <w:spacing w:before="1540" w:after="240"/>
            <w:jc w:val="center"/>
            <w:rPr>
              <w:color w:val="4472C4" w:themeColor="accent1"/>
            </w:rPr>
          </w:pPr>
          <w:r>
            <w:rPr>
              <w:noProof/>
              <w:color w:val="4472C4" w:themeColor="accent1"/>
              <w:lang w:val="en-GB" w:eastAsia="en-GB"/>
            </w:rPr>
            <w:drawing>
              <wp:inline distT="0" distB="0" distL="0" distR="0" wp14:anchorId="738E227F" wp14:editId="2ECE450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color w:val="000000"/>
              <w:sz w:val="41"/>
              <w:szCs w:val="41"/>
              <w:shd w:val="clear" w:color="auto" w:fill="FFFFFF"/>
              <w:lang w:val="en-GB" w:eastAsia="en-GB"/>
            </w:rPr>
            <w:alias w:val="Title"/>
            <w:tag w:val=""/>
            <w:id w:val="1735040861"/>
            <w:placeholder>
              <w:docPart w:val="53F89A57382241C89B5E0E23EFA1A8A1"/>
            </w:placeholder>
            <w:dataBinding w:prefixMappings="xmlns:ns0='http://purl.org/dc/elements/1.1/' xmlns:ns1='http://schemas.openxmlformats.org/package/2006/metadata/core-properties' " w:xpath="/ns1:coreProperties[1]/ns0:title[1]" w:storeItemID="{6C3C8BC8-F283-45AE-878A-BAB7291924A1}"/>
            <w:text/>
          </w:sdtPr>
          <w:sdtEndPr/>
          <w:sdtContent>
            <w:p w14:paraId="5095E4B1" w14:textId="5C612657" w:rsidR="00034FCE" w:rsidRPr="00034FCE" w:rsidRDefault="00100579" w:rsidP="00FE597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94"/>
                  <w:szCs w:val="94"/>
                </w:rPr>
              </w:pPr>
              <w:r>
                <w:rPr>
                  <w:rFonts w:ascii="Arial" w:eastAsia="Times New Roman" w:hAnsi="Arial" w:cs="Arial"/>
                  <w:color w:val="000000"/>
                  <w:sz w:val="41"/>
                  <w:szCs w:val="41"/>
                  <w:shd w:val="clear" w:color="auto" w:fill="FFFFFF"/>
                  <w:lang w:val="en-GB" w:eastAsia="en-GB"/>
                </w:rPr>
                <w:t>PROBLEM SOLVING AND DECISION MAKING</w:t>
              </w:r>
            </w:p>
          </w:sdtContent>
        </w:sdt>
        <w:p w14:paraId="67D6C536" w14:textId="0F989C22" w:rsidR="00100579" w:rsidRDefault="00100579" w:rsidP="00FE597A">
          <w:pPr>
            <w:pStyle w:val="NoSpacing"/>
            <w:jc w:val="center"/>
            <w:rPr>
              <w:b/>
              <w:bCs/>
              <w:color w:val="4472C4" w:themeColor="accent1"/>
              <w:sz w:val="36"/>
              <w:szCs w:val="36"/>
            </w:rPr>
          </w:pPr>
          <w:r>
            <w:rPr>
              <w:b/>
              <w:bCs/>
              <w:color w:val="4472C4" w:themeColor="accent1"/>
              <w:sz w:val="36"/>
              <w:szCs w:val="36"/>
            </w:rPr>
            <w:t>(BMSW4004)</w:t>
          </w:r>
        </w:p>
        <w:p w14:paraId="5E16BE8E" w14:textId="1608BA10" w:rsidR="00034FCE" w:rsidRPr="00034FCE" w:rsidRDefault="00034FCE" w:rsidP="00FE597A">
          <w:pPr>
            <w:pStyle w:val="NoSpacing"/>
            <w:jc w:val="center"/>
            <w:rPr>
              <w:b/>
              <w:bCs/>
              <w:color w:val="4472C4" w:themeColor="accent1"/>
              <w:sz w:val="36"/>
              <w:szCs w:val="36"/>
            </w:rPr>
          </w:pPr>
          <w:r w:rsidRPr="00034FCE">
            <w:rPr>
              <w:b/>
              <w:bCs/>
              <w:color w:val="4472C4" w:themeColor="accent1"/>
              <w:sz w:val="36"/>
              <w:szCs w:val="36"/>
            </w:rPr>
            <w:t>UNIVERSITY OF WALES TRINITY SAINT DAVID</w:t>
          </w:r>
        </w:p>
        <w:p w14:paraId="7C55A032" w14:textId="1DD41AD1" w:rsidR="00034FCE" w:rsidRPr="00034FCE" w:rsidRDefault="00034FCE" w:rsidP="00FE597A">
          <w:pPr>
            <w:pStyle w:val="NoSpacing"/>
            <w:jc w:val="center"/>
            <w:rPr>
              <w:b/>
              <w:bCs/>
              <w:color w:val="4472C4" w:themeColor="accent1"/>
              <w:sz w:val="36"/>
              <w:szCs w:val="36"/>
            </w:rPr>
          </w:pPr>
          <w:r w:rsidRPr="00034FCE">
            <w:rPr>
              <w:b/>
              <w:bCs/>
              <w:color w:val="4472C4" w:themeColor="accent1"/>
              <w:sz w:val="36"/>
              <w:szCs w:val="36"/>
            </w:rPr>
            <w:t>(LONDON CAMPUS)</w:t>
          </w:r>
        </w:p>
        <w:p w14:paraId="7B3A1754" w14:textId="79E1992F" w:rsidR="00410D45" w:rsidRDefault="00410D45" w:rsidP="00FE597A">
          <w:pPr>
            <w:pStyle w:val="NoSpacing"/>
            <w:jc w:val="center"/>
            <w:rPr>
              <w:color w:val="4472C4" w:themeColor="accent1"/>
              <w:sz w:val="28"/>
              <w:szCs w:val="28"/>
            </w:rPr>
          </w:pPr>
        </w:p>
        <w:p w14:paraId="5EBE872D" w14:textId="1B064B5C" w:rsidR="00410D45" w:rsidRDefault="00410D45" w:rsidP="00FE597A">
          <w:pPr>
            <w:pStyle w:val="NoSpacing"/>
            <w:jc w:val="center"/>
            <w:rPr>
              <w:color w:val="4472C4" w:themeColor="accent1"/>
              <w:sz w:val="28"/>
              <w:szCs w:val="28"/>
            </w:rPr>
          </w:pPr>
        </w:p>
        <w:p w14:paraId="5B85C483" w14:textId="755D9377" w:rsidR="00034FCE" w:rsidRDefault="00034FCE" w:rsidP="00FE597A">
          <w:pPr>
            <w:pStyle w:val="NoSpacing"/>
            <w:jc w:val="center"/>
            <w:rPr>
              <w:color w:val="4472C4" w:themeColor="accent1"/>
              <w:sz w:val="28"/>
              <w:szCs w:val="28"/>
            </w:rPr>
          </w:pPr>
        </w:p>
        <w:p w14:paraId="626DA9FF" w14:textId="266F6870" w:rsidR="00034FCE" w:rsidRDefault="00034FCE" w:rsidP="00FE597A">
          <w:pPr>
            <w:pStyle w:val="NoSpacing"/>
            <w:jc w:val="center"/>
            <w:rPr>
              <w:color w:val="4472C4" w:themeColor="accent1"/>
              <w:sz w:val="28"/>
              <w:szCs w:val="28"/>
            </w:rPr>
          </w:pPr>
        </w:p>
        <w:p w14:paraId="1FA93E40" w14:textId="3AC5E110" w:rsidR="00410D45" w:rsidRDefault="00410D45" w:rsidP="00FE597A">
          <w:pPr>
            <w:pStyle w:val="NoSpacing"/>
            <w:jc w:val="center"/>
            <w:rPr>
              <w:color w:val="4472C4" w:themeColor="accent1"/>
              <w:sz w:val="28"/>
              <w:szCs w:val="28"/>
            </w:rPr>
          </w:pPr>
        </w:p>
        <w:p w14:paraId="5457E50C" w14:textId="2C4D6151" w:rsidR="00410D45" w:rsidRDefault="00410D45" w:rsidP="00FE597A">
          <w:pPr>
            <w:pStyle w:val="NoSpacing"/>
            <w:jc w:val="center"/>
            <w:rPr>
              <w:i/>
              <w:iCs/>
              <w:color w:val="4472C4" w:themeColor="accent1"/>
              <w:sz w:val="32"/>
              <w:szCs w:val="32"/>
            </w:rPr>
          </w:pPr>
          <w:r w:rsidRPr="00410D45">
            <w:rPr>
              <w:i/>
              <w:iCs/>
              <w:color w:val="4472C4" w:themeColor="accent1"/>
              <w:sz w:val="32"/>
              <w:szCs w:val="32"/>
            </w:rPr>
            <w:t>By</w:t>
          </w:r>
        </w:p>
        <w:p w14:paraId="2F9B3B17" w14:textId="7136B2F3" w:rsidR="00FB5398" w:rsidRDefault="00FB5398" w:rsidP="00FE597A">
          <w:pPr>
            <w:pStyle w:val="NoSpacing"/>
            <w:jc w:val="center"/>
            <w:rPr>
              <w:i/>
              <w:iCs/>
              <w:color w:val="4472C4" w:themeColor="accent1"/>
              <w:sz w:val="32"/>
              <w:szCs w:val="32"/>
            </w:rPr>
          </w:pPr>
        </w:p>
        <w:p w14:paraId="5AAA60EB" w14:textId="5554F927" w:rsidR="00410D45" w:rsidRDefault="00410D45" w:rsidP="00FE597A">
          <w:pPr>
            <w:pStyle w:val="NoSpacing"/>
            <w:jc w:val="center"/>
            <w:rPr>
              <w:color w:val="4472C4" w:themeColor="accent1"/>
              <w:sz w:val="32"/>
              <w:szCs w:val="32"/>
            </w:rPr>
          </w:pPr>
        </w:p>
        <w:p w14:paraId="37E72895" w14:textId="62CFBF3F" w:rsidR="00410D45" w:rsidRDefault="00410D45" w:rsidP="00FE597A">
          <w:pPr>
            <w:pStyle w:val="NoSpacing"/>
            <w:jc w:val="center"/>
            <w:rPr>
              <w:color w:val="4472C4" w:themeColor="accent1"/>
              <w:sz w:val="32"/>
              <w:szCs w:val="32"/>
            </w:rPr>
          </w:pPr>
        </w:p>
        <w:p w14:paraId="56E8AD5A" w14:textId="77777777" w:rsidR="00034FCE" w:rsidRDefault="00034FCE" w:rsidP="00FE597A">
          <w:pPr>
            <w:pStyle w:val="NoSpacing"/>
            <w:jc w:val="center"/>
            <w:rPr>
              <w:color w:val="4472C4" w:themeColor="accent1"/>
              <w:sz w:val="32"/>
              <w:szCs w:val="32"/>
            </w:rPr>
          </w:pPr>
        </w:p>
        <w:p w14:paraId="12635727" w14:textId="0B37CA05" w:rsidR="00410D45" w:rsidRDefault="00410D45" w:rsidP="00FE597A">
          <w:pPr>
            <w:pStyle w:val="NoSpacing"/>
            <w:jc w:val="center"/>
            <w:rPr>
              <w:color w:val="4472C4" w:themeColor="accent1"/>
              <w:sz w:val="32"/>
              <w:szCs w:val="32"/>
            </w:rPr>
          </w:pPr>
          <w:r>
            <w:rPr>
              <w:color w:val="4472C4" w:themeColor="accent1"/>
              <w:sz w:val="32"/>
              <w:szCs w:val="32"/>
            </w:rPr>
            <w:t>NOSA ERHAHON OMOKARO</w:t>
          </w:r>
        </w:p>
        <w:p w14:paraId="2384C4CB" w14:textId="4DC09885" w:rsidR="00410D45" w:rsidRDefault="00410D45" w:rsidP="00FE597A">
          <w:pPr>
            <w:spacing w:line="240" w:lineRule="auto"/>
            <w:jc w:val="center"/>
            <w:rPr>
              <w:color w:val="4472C4" w:themeColor="accent1"/>
              <w:sz w:val="32"/>
              <w:szCs w:val="32"/>
            </w:rPr>
          </w:pPr>
          <w:r>
            <w:rPr>
              <w:color w:val="4472C4" w:themeColor="accent1"/>
              <w:sz w:val="32"/>
              <w:szCs w:val="32"/>
            </w:rPr>
            <w:t>STUDENT ID: 2018241</w:t>
          </w:r>
        </w:p>
        <w:p w14:paraId="6CFE13DD" w14:textId="06329603" w:rsidR="00034FCE" w:rsidRDefault="00034FCE" w:rsidP="00FE597A">
          <w:pPr>
            <w:spacing w:line="240" w:lineRule="auto"/>
            <w:jc w:val="center"/>
            <w:rPr>
              <w:rFonts w:eastAsia="Times New Roman" w:cs="Times New Roman"/>
              <w:szCs w:val="24"/>
              <w:lang w:val="en-GB" w:eastAsia="en-GB"/>
            </w:rPr>
          </w:pPr>
        </w:p>
        <w:p w14:paraId="66C5224E" w14:textId="77777777" w:rsidR="00034FCE" w:rsidRPr="00410D45" w:rsidRDefault="00034FCE" w:rsidP="00FE597A">
          <w:pPr>
            <w:spacing w:line="240" w:lineRule="auto"/>
            <w:jc w:val="center"/>
            <w:rPr>
              <w:rFonts w:eastAsia="Times New Roman" w:cs="Times New Roman"/>
              <w:szCs w:val="24"/>
              <w:lang w:val="en-GB" w:eastAsia="en-GB"/>
            </w:rPr>
          </w:pPr>
        </w:p>
        <w:p w14:paraId="25F33453" w14:textId="1F00ED1D" w:rsidR="00410D45" w:rsidRPr="00410D45" w:rsidRDefault="00410D45" w:rsidP="00A55D94">
          <w:pPr>
            <w:spacing w:line="240" w:lineRule="auto"/>
            <w:jc w:val="center"/>
            <w:rPr>
              <w:color w:val="4472C4" w:themeColor="accent1"/>
              <w:sz w:val="32"/>
              <w:szCs w:val="32"/>
            </w:rPr>
          </w:pPr>
          <w:r w:rsidRPr="006E067A">
            <w:rPr>
              <w:color w:val="4472C4" w:themeColor="accent1"/>
              <w:sz w:val="22"/>
            </w:rPr>
            <w:t>LECTURER NAME:</w:t>
          </w:r>
          <w:r w:rsidR="00A55D94">
            <w:rPr>
              <w:color w:val="4472C4" w:themeColor="accent1"/>
              <w:sz w:val="22"/>
            </w:rPr>
            <w:t xml:space="preserve"> YAJESH KUMAR </w:t>
          </w:r>
        </w:p>
        <w:p w14:paraId="4873CE7F" w14:textId="41C85BD7" w:rsidR="00287802" w:rsidRDefault="00287802" w:rsidP="00FE597A">
          <w:pPr>
            <w:pStyle w:val="NoSpacing"/>
            <w:spacing w:before="480"/>
            <w:jc w:val="center"/>
            <w:rPr>
              <w:color w:val="4472C4" w:themeColor="accent1"/>
            </w:rPr>
          </w:pPr>
          <w:r>
            <w:rPr>
              <w:noProof/>
              <w:color w:val="4472C4" w:themeColor="accent1"/>
              <w:lang w:val="en-GB" w:eastAsia="en-GB"/>
            </w:rPr>
            <w:drawing>
              <wp:inline distT="0" distB="0" distL="0" distR="0" wp14:anchorId="152FA005" wp14:editId="3E7815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C5A8EB" w14:textId="77777777" w:rsidR="00287802" w:rsidRDefault="00287802" w:rsidP="00FE597A">
          <w:pPr>
            <w:spacing w:line="259" w:lineRule="auto"/>
            <w:jc w:val="center"/>
            <w:rPr>
              <w:b/>
              <w:bCs/>
            </w:rPr>
          </w:pPr>
          <w:r>
            <w:rPr>
              <w:b/>
              <w:bCs/>
            </w:rPr>
            <w:br w:type="page"/>
          </w:r>
        </w:p>
      </w:sdtContent>
    </w:sdt>
    <w:sdt>
      <w:sdtPr>
        <w:rPr>
          <w:rFonts w:ascii="Arial" w:eastAsiaTheme="minorHAnsi" w:hAnsi="Arial" w:cs="Arial"/>
          <w:color w:val="auto"/>
          <w:sz w:val="22"/>
          <w:szCs w:val="22"/>
        </w:rPr>
        <w:id w:val="1544086791"/>
        <w:docPartObj>
          <w:docPartGallery w:val="Table of Contents"/>
          <w:docPartUnique/>
        </w:docPartObj>
      </w:sdtPr>
      <w:sdtEndPr>
        <w:rPr>
          <w:b/>
          <w:bCs/>
          <w:noProof/>
        </w:rPr>
      </w:sdtEndPr>
      <w:sdtContent>
        <w:p w14:paraId="42EDFD7D" w14:textId="4C7230D7" w:rsidR="00287802" w:rsidRPr="00755702" w:rsidRDefault="00287802" w:rsidP="00F92D14">
          <w:pPr>
            <w:pStyle w:val="TOCHeading"/>
            <w:spacing w:line="360" w:lineRule="auto"/>
            <w:jc w:val="center"/>
            <w:rPr>
              <w:rFonts w:asciiTheme="minorHAnsi" w:hAnsiTheme="minorHAnsi" w:cstheme="minorHAnsi"/>
              <w:sz w:val="22"/>
              <w:szCs w:val="22"/>
            </w:rPr>
          </w:pPr>
          <w:r w:rsidRPr="00755702">
            <w:rPr>
              <w:rFonts w:asciiTheme="minorHAnsi" w:hAnsiTheme="minorHAnsi" w:cstheme="minorHAnsi"/>
              <w:sz w:val="22"/>
              <w:szCs w:val="22"/>
            </w:rPr>
            <w:t>Table of Content</w:t>
          </w:r>
        </w:p>
        <w:p w14:paraId="53C874E8" w14:textId="77777777" w:rsidR="00A55D94" w:rsidRPr="00755702" w:rsidRDefault="00A55D94" w:rsidP="00C20A6C">
          <w:pPr>
            <w:rPr>
              <w:rFonts w:asciiTheme="minorHAnsi" w:hAnsiTheme="minorHAnsi" w:cstheme="minorHAnsi"/>
              <w:sz w:val="22"/>
            </w:rPr>
          </w:pPr>
        </w:p>
        <w:p w14:paraId="5559A449" w14:textId="54EE74BF" w:rsidR="00755702" w:rsidRPr="00755702" w:rsidRDefault="00D07E57">
          <w:pPr>
            <w:pStyle w:val="TOC1"/>
            <w:tabs>
              <w:tab w:val="right" w:leader="dot" w:pos="9350"/>
            </w:tabs>
            <w:rPr>
              <w:rFonts w:asciiTheme="minorHAnsi" w:eastAsiaTheme="minorEastAsia" w:hAnsiTheme="minorHAnsi" w:cstheme="minorHAnsi"/>
              <w:noProof/>
              <w:sz w:val="22"/>
              <w:lang w:val="en-GB" w:eastAsia="en-GB"/>
            </w:rPr>
          </w:pPr>
          <w:r w:rsidRPr="00755702">
            <w:rPr>
              <w:rFonts w:asciiTheme="minorHAnsi" w:hAnsiTheme="minorHAnsi" w:cstheme="minorHAnsi"/>
              <w:sz w:val="22"/>
            </w:rPr>
            <w:fldChar w:fldCharType="begin"/>
          </w:r>
          <w:r w:rsidR="00287802" w:rsidRPr="00755702">
            <w:rPr>
              <w:rFonts w:asciiTheme="minorHAnsi" w:hAnsiTheme="minorHAnsi" w:cstheme="minorHAnsi"/>
              <w:sz w:val="22"/>
            </w:rPr>
            <w:instrText xml:space="preserve"> TOC \o "1-3" \h \z \u </w:instrText>
          </w:r>
          <w:r w:rsidRPr="00755702">
            <w:rPr>
              <w:rFonts w:asciiTheme="minorHAnsi" w:hAnsiTheme="minorHAnsi" w:cstheme="minorHAnsi"/>
              <w:sz w:val="22"/>
            </w:rPr>
            <w:fldChar w:fldCharType="separate"/>
          </w:r>
          <w:hyperlink w:anchor="_Toc92314200" w:history="1">
            <w:r w:rsidR="00755702" w:rsidRPr="00755702">
              <w:rPr>
                <w:rStyle w:val="Hyperlink"/>
                <w:rFonts w:asciiTheme="minorHAnsi" w:hAnsiTheme="minorHAnsi" w:cstheme="minorHAnsi"/>
                <w:bCs/>
                <w:noProof/>
                <w:sz w:val="22"/>
              </w:rPr>
              <w:t>PROBLEM:</w:t>
            </w:r>
            <w:r w:rsidR="00755702" w:rsidRPr="00755702">
              <w:rPr>
                <w:rFonts w:asciiTheme="minorHAnsi" w:hAnsiTheme="minorHAnsi" w:cstheme="minorHAnsi"/>
                <w:noProof/>
                <w:webHidden/>
                <w:sz w:val="22"/>
              </w:rPr>
              <w:tab/>
            </w:r>
            <w:r w:rsidR="00755702" w:rsidRPr="00755702">
              <w:rPr>
                <w:rFonts w:asciiTheme="minorHAnsi" w:hAnsiTheme="minorHAnsi" w:cstheme="minorHAnsi"/>
                <w:noProof/>
                <w:webHidden/>
                <w:sz w:val="22"/>
              </w:rPr>
              <w:fldChar w:fldCharType="begin"/>
            </w:r>
            <w:r w:rsidR="00755702" w:rsidRPr="00755702">
              <w:rPr>
                <w:rFonts w:asciiTheme="minorHAnsi" w:hAnsiTheme="minorHAnsi" w:cstheme="minorHAnsi"/>
                <w:noProof/>
                <w:webHidden/>
                <w:sz w:val="22"/>
              </w:rPr>
              <w:instrText xml:space="preserve"> PAGEREF _Toc92314200 \h </w:instrText>
            </w:r>
            <w:r w:rsidR="00755702" w:rsidRPr="00755702">
              <w:rPr>
                <w:rFonts w:asciiTheme="minorHAnsi" w:hAnsiTheme="minorHAnsi" w:cstheme="minorHAnsi"/>
                <w:noProof/>
                <w:webHidden/>
                <w:sz w:val="22"/>
              </w:rPr>
            </w:r>
            <w:r w:rsidR="00755702" w:rsidRPr="00755702">
              <w:rPr>
                <w:rFonts w:asciiTheme="minorHAnsi" w:hAnsiTheme="minorHAnsi" w:cstheme="minorHAnsi"/>
                <w:noProof/>
                <w:webHidden/>
                <w:sz w:val="22"/>
              </w:rPr>
              <w:fldChar w:fldCharType="separate"/>
            </w:r>
            <w:r w:rsidR="00755702" w:rsidRPr="00755702">
              <w:rPr>
                <w:rFonts w:asciiTheme="minorHAnsi" w:hAnsiTheme="minorHAnsi" w:cstheme="minorHAnsi"/>
                <w:noProof/>
                <w:webHidden/>
                <w:sz w:val="22"/>
              </w:rPr>
              <w:t>2</w:t>
            </w:r>
            <w:r w:rsidR="00755702" w:rsidRPr="00755702">
              <w:rPr>
                <w:rFonts w:asciiTheme="minorHAnsi" w:hAnsiTheme="minorHAnsi" w:cstheme="minorHAnsi"/>
                <w:noProof/>
                <w:webHidden/>
                <w:sz w:val="22"/>
              </w:rPr>
              <w:fldChar w:fldCharType="end"/>
            </w:r>
          </w:hyperlink>
        </w:p>
        <w:p w14:paraId="6B00700A" w14:textId="08FF9F57" w:rsidR="00755702" w:rsidRPr="00755702" w:rsidRDefault="00755702">
          <w:pPr>
            <w:pStyle w:val="TOC1"/>
            <w:tabs>
              <w:tab w:val="right" w:leader="dot" w:pos="9350"/>
            </w:tabs>
            <w:rPr>
              <w:rFonts w:asciiTheme="minorHAnsi" w:eastAsiaTheme="minorEastAsia" w:hAnsiTheme="minorHAnsi" w:cstheme="minorHAnsi"/>
              <w:noProof/>
              <w:sz w:val="22"/>
              <w:lang w:val="en-GB" w:eastAsia="en-GB"/>
            </w:rPr>
          </w:pPr>
          <w:hyperlink w:anchor="_Toc92314201" w:history="1">
            <w:r w:rsidRPr="00755702">
              <w:rPr>
                <w:rStyle w:val="Hyperlink"/>
                <w:rFonts w:asciiTheme="minorHAnsi" w:hAnsiTheme="minorHAnsi" w:cstheme="minorHAnsi"/>
                <w:noProof/>
                <w:sz w:val="22"/>
              </w:rPr>
              <w:t>ALTERNATIVE SOLUTION TO THE PROBLEM:</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_Toc92314201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2</w:t>
            </w:r>
            <w:r w:rsidRPr="00755702">
              <w:rPr>
                <w:rFonts w:asciiTheme="minorHAnsi" w:hAnsiTheme="minorHAnsi" w:cstheme="minorHAnsi"/>
                <w:noProof/>
                <w:webHidden/>
                <w:sz w:val="22"/>
              </w:rPr>
              <w:fldChar w:fldCharType="end"/>
            </w:r>
          </w:hyperlink>
        </w:p>
        <w:p w14:paraId="0AD72294" w14:textId="710A332C"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2" w:history="1">
            <w:r w:rsidRPr="00755702">
              <w:rPr>
                <w:rStyle w:val="Hyperlink"/>
                <w:rFonts w:asciiTheme="minorHAnsi" w:eastAsia="Times New Roman" w:hAnsiTheme="minorHAnsi" w:cstheme="minorHAnsi"/>
                <w:noProof/>
                <w:sz w:val="22"/>
              </w:rPr>
              <w:t>Important of Sourcing Locally as Compared to Sourcing Internationally</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_Toc92314202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3</w:t>
            </w:r>
            <w:r w:rsidRPr="00755702">
              <w:rPr>
                <w:rFonts w:asciiTheme="minorHAnsi" w:hAnsiTheme="minorHAnsi" w:cstheme="minorHAnsi"/>
                <w:noProof/>
                <w:webHidden/>
                <w:sz w:val="22"/>
              </w:rPr>
              <w:fldChar w:fldCharType="end"/>
            </w:r>
          </w:hyperlink>
        </w:p>
        <w:p w14:paraId="7A562D74" w14:textId="2C456159"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3" w:history="1">
            <w:r w:rsidRPr="00755702">
              <w:rPr>
                <w:rStyle w:val="Hyperlink"/>
                <w:rFonts w:asciiTheme="minorHAnsi" w:hAnsiTheme="minorHAnsi" w:cstheme="minorHAnsi"/>
                <w:noProof/>
                <w:sz w:val="22"/>
              </w:rPr>
              <w:t>DECISION MAKING TECHNIQ</w:t>
            </w:r>
            <w:r w:rsidRPr="00755702">
              <w:rPr>
                <w:rStyle w:val="Hyperlink"/>
                <w:rFonts w:asciiTheme="minorHAnsi" w:hAnsiTheme="minorHAnsi" w:cstheme="minorHAnsi"/>
                <w:noProof/>
                <w:sz w:val="22"/>
              </w:rPr>
              <w:t>U</w:t>
            </w:r>
            <w:r w:rsidRPr="00755702">
              <w:rPr>
                <w:rStyle w:val="Hyperlink"/>
                <w:rFonts w:asciiTheme="minorHAnsi" w:hAnsiTheme="minorHAnsi" w:cstheme="minorHAnsi"/>
                <w:noProof/>
                <w:sz w:val="22"/>
              </w:rPr>
              <w:t>E:</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_Toc92314203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4</w:t>
            </w:r>
            <w:r w:rsidRPr="00755702">
              <w:rPr>
                <w:rFonts w:asciiTheme="minorHAnsi" w:hAnsiTheme="minorHAnsi" w:cstheme="minorHAnsi"/>
                <w:noProof/>
                <w:webHidden/>
                <w:sz w:val="22"/>
              </w:rPr>
              <w:fldChar w:fldCharType="end"/>
            </w:r>
          </w:hyperlink>
        </w:p>
        <w:p w14:paraId="571AA2FD" w14:textId="4F7873E5"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4" w:history="1">
            <w:r w:rsidRPr="00755702">
              <w:rPr>
                <w:rStyle w:val="Hyperlink"/>
                <w:rFonts w:asciiTheme="minorHAnsi" w:hAnsiTheme="minorHAnsi" w:cstheme="minorHAnsi"/>
                <w:noProof/>
                <w:sz w:val="22"/>
              </w:rPr>
              <w:t>Re-Evaluate Plan:</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_Toc92314204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5</w:t>
            </w:r>
            <w:r w:rsidRPr="00755702">
              <w:rPr>
                <w:rFonts w:asciiTheme="minorHAnsi" w:hAnsiTheme="minorHAnsi" w:cstheme="minorHAnsi"/>
                <w:noProof/>
                <w:webHidden/>
                <w:sz w:val="22"/>
              </w:rPr>
              <w:fldChar w:fldCharType="end"/>
            </w:r>
          </w:hyperlink>
        </w:p>
        <w:p w14:paraId="33EBBAD3" w14:textId="7574D193"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5" w:history="1">
            <w:r w:rsidRPr="00755702">
              <w:rPr>
                <w:rStyle w:val="Hyperlink"/>
                <w:rFonts w:asciiTheme="minorHAnsi" w:hAnsiTheme="minorHAnsi" w:cstheme="minorHAnsi"/>
                <w:noProof/>
                <w:sz w:val="22"/>
              </w:rPr>
              <w:t>Easy Alternatives: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_Toc92314205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5</w:t>
            </w:r>
            <w:r w:rsidRPr="00755702">
              <w:rPr>
                <w:rFonts w:asciiTheme="minorHAnsi" w:hAnsiTheme="minorHAnsi" w:cstheme="minorHAnsi"/>
                <w:noProof/>
                <w:webHidden/>
                <w:sz w:val="22"/>
              </w:rPr>
              <w:fldChar w:fldCharType="end"/>
            </w:r>
          </w:hyperlink>
        </w:p>
        <w:p w14:paraId="756AEE3E" w14:textId="58DB1B8E"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6" w:history="1">
            <w:r w:rsidRPr="00755702">
              <w:rPr>
                <w:rStyle w:val="Hyperlink"/>
                <w:rFonts w:asciiTheme="minorHAnsi" w:hAnsiTheme="minorHAnsi" w:cstheme="minorHAnsi"/>
                <w:noProof/>
                <w:sz w:val="22"/>
              </w:rPr>
              <w:t>DEVELOP PLAN FOR IMPLEMENTING SOLUTION:</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_Toc92314206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5</w:t>
            </w:r>
            <w:r w:rsidRPr="00755702">
              <w:rPr>
                <w:rFonts w:asciiTheme="minorHAnsi" w:hAnsiTheme="minorHAnsi" w:cstheme="minorHAnsi"/>
                <w:noProof/>
                <w:webHidden/>
                <w:sz w:val="22"/>
              </w:rPr>
              <w:fldChar w:fldCharType="end"/>
            </w:r>
          </w:hyperlink>
        </w:p>
        <w:p w14:paraId="2242A634" w14:textId="48D8A487" w:rsidR="00755702" w:rsidRPr="00755702" w:rsidRDefault="00755702">
          <w:pPr>
            <w:pStyle w:val="TOC1"/>
            <w:tabs>
              <w:tab w:val="right" w:leader="dot" w:pos="9350"/>
            </w:tabs>
            <w:rPr>
              <w:rFonts w:asciiTheme="minorHAnsi" w:eastAsiaTheme="minorEastAsia" w:hAnsiTheme="minorHAnsi" w:cstheme="minorHAnsi"/>
              <w:noProof/>
              <w:sz w:val="22"/>
              <w:lang w:val="en-GB" w:eastAsia="en-GB"/>
            </w:rPr>
          </w:pPr>
          <w:hyperlink w:anchor="_Toc92314207" w:history="1">
            <w:r w:rsidRPr="00755702">
              <w:rPr>
                <w:rStyle w:val="Hyperlink"/>
                <w:rFonts w:asciiTheme="minorHAnsi" w:hAnsiTheme="minorHAnsi" w:cstheme="minorHAnsi"/>
                <w:noProof/>
                <w:sz w:val="22"/>
              </w:rPr>
              <w:t>Assign responsibilities: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_Toc92314207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6</w:t>
            </w:r>
            <w:r w:rsidRPr="00755702">
              <w:rPr>
                <w:rFonts w:asciiTheme="minorHAnsi" w:hAnsiTheme="minorHAnsi" w:cstheme="minorHAnsi"/>
                <w:noProof/>
                <w:webHidden/>
                <w:sz w:val="22"/>
              </w:rPr>
              <w:fldChar w:fldCharType="end"/>
            </w:r>
          </w:hyperlink>
        </w:p>
        <w:p w14:paraId="71EEDF19" w14:textId="1587E51D"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8" w:history="1">
            <w:r w:rsidRPr="00755702">
              <w:rPr>
                <w:rStyle w:val="Hyperlink"/>
                <w:rFonts w:asciiTheme="minorHAnsi" w:hAnsiTheme="minorHAnsi" w:cstheme="minorHAnsi"/>
                <w:noProof/>
                <w:sz w:val="22"/>
              </w:rPr>
              <w:t>Conclusion:</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_Toc92314208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7</w:t>
            </w:r>
            <w:r w:rsidRPr="00755702">
              <w:rPr>
                <w:rFonts w:asciiTheme="minorHAnsi" w:hAnsiTheme="minorHAnsi" w:cstheme="minorHAnsi"/>
                <w:noProof/>
                <w:webHidden/>
                <w:sz w:val="22"/>
              </w:rPr>
              <w:fldChar w:fldCharType="end"/>
            </w:r>
          </w:hyperlink>
        </w:p>
        <w:p w14:paraId="73F1A37C" w14:textId="46B41F89"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09" w:history="1">
            <w:r w:rsidRPr="00755702">
              <w:rPr>
                <w:rStyle w:val="Hyperlink"/>
                <w:rFonts w:asciiTheme="minorHAnsi" w:hAnsiTheme="minorHAnsi" w:cstheme="minorHAnsi"/>
                <w:noProof/>
                <w:sz w:val="22"/>
              </w:rPr>
              <w:t>COMMUNICATE PLAN TO STAKEHOLDER:</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_Toc92314209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7</w:t>
            </w:r>
            <w:r w:rsidRPr="00755702">
              <w:rPr>
                <w:rFonts w:asciiTheme="minorHAnsi" w:hAnsiTheme="minorHAnsi" w:cstheme="minorHAnsi"/>
                <w:noProof/>
                <w:webHidden/>
                <w:sz w:val="22"/>
              </w:rPr>
              <w:fldChar w:fldCharType="end"/>
            </w:r>
          </w:hyperlink>
        </w:p>
        <w:p w14:paraId="1819D159" w14:textId="6D398284"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0" w:history="1">
            <w:r w:rsidRPr="00755702">
              <w:rPr>
                <w:rStyle w:val="Hyperlink"/>
                <w:rFonts w:asciiTheme="minorHAnsi" w:hAnsiTheme="minorHAnsi" w:cstheme="minorHAnsi"/>
                <w:noProof/>
                <w:sz w:val="22"/>
              </w:rPr>
              <w:t>IDENTIFY STAKEHOLDERS: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_Toc92314210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7</w:t>
            </w:r>
            <w:r w:rsidRPr="00755702">
              <w:rPr>
                <w:rFonts w:asciiTheme="minorHAnsi" w:hAnsiTheme="minorHAnsi" w:cstheme="minorHAnsi"/>
                <w:noProof/>
                <w:webHidden/>
                <w:sz w:val="22"/>
              </w:rPr>
              <w:fldChar w:fldCharType="end"/>
            </w:r>
          </w:hyperlink>
        </w:p>
        <w:p w14:paraId="3180FC34" w14:textId="70EBC1DA"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1" w:history="1">
            <w:r w:rsidRPr="00755702">
              <w:rPr>
                <w:rStyle w:val="Hyperlink"/>
                <w:rFonts w:asciiTheme="minorHAnsi" w:hAnsiTheme="minorHAnsi" w:cstheme="minorHAnsi"/>
                <w:noProof/>
                <w:sz w:val="22"/>
              </w:rPr>
              <w:t>Method of Communication and Frequency:</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_Toc92314211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7</w:t>
            </w:r>
            <w:r w:rsidRPr="00755702">
              <w:rPr>
                <w:rFonts w:asciiTheme="minorHAnsi" w:hAnsiTheme="minorHAnsi" w:cstheme="minorHAnsi"/>
                <w:noProof/>
                <w:webHidden/>
                <w:sz w:val="22"/>
              </w:rPr>
              <w:fldChar w:fldCharType="end"/>
            </w:r>
          </w:hyperlink>
        </w:p>
        <w:p w14:paraId="3C582B8F" w14:textId="70E69142"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2" w:history="1">
            <w:r w:rsidRPr="00755702">
              <w:rPr>
                <w:rStyle w:val="Hyperlink"/>
                <w:rFonts w:asciiTheme="minorHAnsi" w:hAnsiTheme="minorHAnsi" w:cstheme="minorHAnsi"/>
                <w:noProof/>
                <w:sz w:val="22"/>
              </w:rPr>
              <w:t>Simplicity:</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_Toc92314212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8</w:t>
            </w:r>
            <w:r w:rsidRPr="00755702">
              <w:rPr>
                <w:rFonts w:asciiTheme="minorHAnsi" w:hAnsiTheme="minorHAnsi" w:cstheme="minorHAnsi"/>
                <w:noProof/>
                <w:webHidden/>
                <w:sz w:val="22"/>
              </w:rPr>
              <w:fldChar w:fldCharType="end"/>
            </w:r>
          </w:hyperlink>
        </w:p>
        <w:p w14:paraId="1D8BF088" w14:textId="13768A4D"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3" w:history="1">
            <w:r w:rsidRPr="00755702">
              <w:rPr>
                <w:rStyle w:val="Hyperlink"/>
                <w:rFonts w:asciiTheme="minorHAnsi" w:hAnsiTheme="minorHAnsi" w:cstheme="minorHAnsi"/>
                <w:noProof/>
                <w:sz w:val="22"/>
              </w:rPr>
              <w:t>Tone:</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_Toc92314213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8</w:t>
            </w:r>
            <w:r w:rsidRPr="00755702">
              <w:rPr>
                <w:rFonts w:asciiTheme="minorHAnsi" w:hAnsiTheme="minorHAnsi" w:cstheme="minorHAnsi"/>
                <w:noProof/>
                <w:webHidden/>
                <w:sz w:val="22"/>
              </w:rPr>
              <w:fldChar w:fldCharType="end"/>
            </w:r>
          </w:hyperlink>
        </w:p>
        <w:p w14:paraId="1C97543F" w14:textId="0A8F0F6A"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4" w:history="1">
            <w:r w:rsidRPr="00755702">
              <w:rPr>
                <w:rStyle w:val="Hyperlink"/>
                <w:rFonts w:asciiTheme="minorHAnsi" w:hAnsiTheme="minorHAnsi" w:cstheme="minorHAnsi"/>
                <w:noProof/>
                <w:sz w:val="22"/>
              </w:rPr>
              <w:t>Review Communication:</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_Toc92314214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8</w:t>
            </w:r>
            <w:r w:rsidRPr="00755702">
              <w:rPr>
                <w:rFonts w:asciiTheme="minorHAnsi" w:hAnsiTheme="minorHAnsi" w:cstheme="minorHAnsi"/>
                <w:noProof/>
                <w:webHidden/>
                <w:sz w:val="22"/>
              </w:rPr>
              <w:fldChar w:fldCharType="end"/>
            </w:r>
          </w:hyperlink>
        </w:p>
        <w:p w14:paraId="7487A942" w14:textId="2577390B" w:rsidR="00755702" w:rsidRPr="00755702" w:rsidRDefault="00755702">
          <w:pPr>
            <w:pStyle w:val="TOC2"/>
            <w:tabs>
              <w:tab w:val="right" w:leader="dot" w:pos="9350"/>
            </w:tabs>
            <w:rPr>
              <w:rFonts w:asciiTheme="minorHAnsi" w:eastAsiaTheme="minorEastAsia" w:hAnsiTheme="minorHAnsi" w:cstheme="minorHAnsi"/>
              <w:noProof/>
              <w:sz w:val="22"/>
              <w:lang w:val="en-GB" w:eastAsia="en-GB"/>
            </w:rPr>
          </w:pPr>
          <w:hyperlink w:anchor="_Toc92314215" w:history="1">
            <w:r w:rsidRPr="00755702">
              <w:rPr>
                <w:rStyle w:val="Hyperlink"/>
                <w:rFonts w:asciiTheme="minorHAnsi" w:hAnsiTheme="minorHAnsi" w:cstheme="minorHAnsi"/>
                <w:noProof/>
                <w:sz w:val="22"/>
              </w:rPr>
              <w:t>MONITORING AND REVIEW:</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_Toc92314215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8</w:t>
            </w:r>
            <w:r w:rsidRPr="00755702">
              <w:rPr>
                <w:rFonts w:asciiTheme="minorHAnsi" w:hAnsiTheme="minorHAnsi" w:cstheme="minorHAnsi"/>
                <w:noProof/>
                <w:webHidden/>
                <w:sz w:val="22"/>
              </w:rPr>
              <w:fldChar w:fldCharType="end"/>
            </w:r>
          </w:hyperlink>
        </w:p>
        <w:p w14:paraId="137547E8" w14:textId="00633130" w:rsidR="00755702" w:rsidRPr="00755702" w:rsidRDefault="00755702">
          <w:pPr>
            <w:pStyle w:val="TOC1"/>
            <w:tabs>
              <w:tab w:val="right" w:leader="dot" w:pos="9350"/>
            </w:tabs>
            <w:rPr>
              <w:rFonts w:asciiTheme="minorHAnsi" w:eastAsiaTheme="minorEastAsia" w:hAnsiTheme="minorHAnsi" w:cstheme="minorHAnsi"/>
              <w:noProof/>
              <w:sz w:val="22"/>
              <w:lang w:val="en-GB" w:eastAsia="en-GB"/>
            </w:rPr>
          </w:pPr>
          <w:hyperlink w:anchor="_Toc92314216" w:history="1">
            <w:r w:rsidRPr="00755702">
              <w:rPr>
                <w:rStyle w:val="Hyperlink"/>
                <w:rFonts w:asciiTheme="minorHAnsi" w:hAnsiTheme="minorHAnsi" w:cstheme="minorHAnsi"/>
                <w:noProof/>
                <w:sz w:val="22"/>
              </w:rPr>
              <w:t>Project Supervising Have Six Advantages: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_Toc92314216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15545DBC" w14:textId="56E09126"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17" w:history="1">
            <w:r w:rsidRPr="00755702">
              <w:rPr>
                <w:rStyle w:val="Hyperlink"/>
                <w:rFonts w:asciiTheme="minorHAnsi" w:hAnsiTheme="minorHAnsi" w:cstheme="minorHAnsi"/>
                <w:noProof/>
                <w:sz w:val="22"/>
              </w:rPr>
              <w:t>1.</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Monitoring Progress with The Plan</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_Toc92314217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609CAF97" w14:textId="62551523"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18" w:history="1">
            <w:r w:rsidRPr="00755702">
              <w:rPr>
                <w:rStyle w:val="Hyperlink"/>
                <w:rFonts w:asciiTheme="minorHAnsi" w:hAnsiTheme="minorHAnsi" w:cstheme="minorHAnsi"/>
                <w:noProof/>
                <w:sz w:val="22"/>
              </w:rPr>
              <w:t>2.</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Involvement of Interested Parties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_Toc92314218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760919D4" w14:textId="5D7316F4"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19" w:history="1">
            <w:r w:rsidRPr="00755702">
              <w:rPr>
                <w:rStyle w:val="Hyperlink"/>
                <w:rFonts w:asciiTheme="minorHAnsi" w:hAnsiTheme="minorHAnsi" w:cstheme="minorHAnsi"/>
                <w:noProof/>
                <w:sz w:val="22"/>
              </w:rPr>
              <w:t>3.</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Customer Agreement</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_Toc92314219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5630E262" w14:textId="31C3C69C"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20" w:history="1">
            <w:r w:rsidRPr="00755702">
              <w:rPr>
                <w:rStyle w:val="Hyperlink"/>
                <w:rFonts w:asciiTheme="minorHAnsi" w:hAnsiTheme="minorHAnsi" w:cstheme="minorHAnsi"/>
                <w:noProof/>
                <w:sz w:val="22"/>
              </w:rPr>
              <w:t>4.</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Team Motivation and Responsibility.</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_Toc92314220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2C69B9EC" w14:textId="35B7A7BC"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21" w:history="1">
            <w:r w:rsidRPr="00755702">
              <w:rPr>
                <w:rStyle w:val="Hyperlink"/>
                <w:rFonts w:asciiTheme="minorHAnsi" w:hAnsiTheme="minorHAnsi" w:cstheme="minorHAnsi"/>
                <w:noProof/>
                <w:sz w:val="22"/>
              </w:rPr>
              <w:t>5.</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Management of External Suppliers.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_Toc92314221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9</w:t>
            </w:r>
            <w:r w:rsidRPr="00755702">
              <w:rPr>
                <w:rFonts w:asciiTheme="minorHAnsi" w:hAnsiTheme="minorHAnsi" w:cstheme="minorHAnsi"/>
                <w:noProof/>
                <w:webHidden/>
                <w:sz w:val="22"/>
              </w:rPr>
              <w:fldChar w:fldCharType="end"/>
            </w:r>
          </w:hyperlink>
        </w:p>
        <w:p w14:paraId="6F0E50EC" w14:textId="73F73AE7" w:rsidR="00755702" w:rsidRPr="00755702" w:rsidRDefault="00755702">
          <w:pPr>
            <w:pStyle w:val="TOC2"/>
            <w:tabs>
              <w:tab w:val="left" w:pos="720"/>
              <w:tab w:val="right" w:leader="dot" w:pos="9350"/>
            </w:tabs>
            <w:rPr>
              <w:rFonts w:asciiTheme="minorHAnsi" w:eastAsiaTheme="minorEastAsia" w:hAnsiTheme="minorHAnsi" w:cstheme="minorHAnsi"/>
              <w:noProof/>
              <w:sz w:val="22"/>
              <w:lang w:val="en-GB" w:eastAsia="en-GB"/>
            </w:rPr>
          </w:pPr>
          <w:hyperlink w:anchor="_Toc92314222" w:history="1">
            <w:r w:rsidRPr="00755702">
              <w:rPr>
                <w:rStyle w:val="Hyperlink"/>
                <w:rFonts w:asciiTheme="minorHAnsi" w:hAnsiTheme="minorHAnsi" w:cstheme="minorHAnsi"/>
                <w:noProof/>
                <w:sz w:val="22"/>
              </w:rPr>
              <w:t>6.</w:t>
            </w:r>
            <w:r w:rsidRPr="00755702">
              <w:rPr>
                <w:rFonts w:asciiTheme="minorHAnsi" w:eastAsiaTheme="minorEastAsia" w:hAnsiTheme="minorHAnsi" w:cstheme="minorHAnsi"/>
                <w:noProof/>
                <w:sz w:val="22"/>
                <w:lang w:val="en-GB" w:eastAsia="en-GB"/>
              </w:rPr>
              <w:tab/>
            </w:r>
            <w:r w:rsidRPr="00755702">
              <w:rPr>
                <w:rStyle w:val="Hyperlink"/>
                <w:rFonts w:asciiTheme="minorHAnsi" w:hAnsiTheme="minorHAnsi" w:cstheme="minorHAnsi"/>
                <w:noProof/>
                <w:sz w:val="22"/>
              </w:rPr>
              <w:t>Continuous Learning and Improvement</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_Toc92314222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10</w:t>
            </w:r>
            <w:r w:rsidRPr="00755702">
              <w:rPr>
                <w:rFonts w:asciiTheme="minorHAnsi" w:hAnsiTheme="minorHAnsi" w:cstheme="minorHAnsi"/>
                <w:noProof/>
                <w:webHidden/>
                <w:sz w:val="22"/>
              </w:rPr>
              <w:fldChar w:fldCharType="end"/>
            </w:r>
          </w:hyperlink>
        </w:p>
        <w:p w14:paraId="134364CC" w14:textId="758D6FBD" w:rsidR="00755702" w:rsidRPr="00755702" w:rsidRDefault="00755702">
          <w:pPr>
            <w:pStyle w:val="TOC1"/>
            <w:tabs>
              <w:tab w:val="right" w:leader="dot" w:pos="9350"/>
            </w:tabs>
            <w:rPr>
              <w:rFonts w:asciiTheme="minorHAnsi" w:eastAsiaTheme="minorEastAsia" w:hAnsiTheme="minorHAnsi" w:cstheme="minorHAnsi"/>
              <w:noProof/>
              <w:sz w:val="22"/>
              <w:lang w:val="en-GB" w:eastAsia="en-GB"/>
            </w:rPr>
          </w:pPr>
          <w:hyperlink w:anchor="_Toc92314223" w:history="1">
            <w:r w:rsidRPr="00755702">
              <w:rPr>
                <w:rStyle w:val="Hyperlink"/>
                <w:rFonts w:asciiTheme="minorHAnsi" w:hAnsiTheme="minorHAnsi" w:cstheme="minorHAnsi"/>
                <w:noProof/>
                <w:sz w:val="22"/>
              </w:rPr>
              <w:t>References</w:t>
            </w:r>
            <w:r w:rsidRPr="00755702">
              <w:rPr>
                <w:rFonts w:asciiTheme="minorHAnsi" w:hAnsiTheme="minorHAnsi" w:cstheme="minorHAnsi"/>
                <w:noProof/>
                <w:webHidden/>
                <w:sz w:val="22"/>
              </w:rPr>
              <w:tab/>
            </w:r>
            <w:r w:rsidRPr="00755702">
              <w:rPr>
                <w:rFonts w:asciiTheme="minorHAnsi" w:hAnsiTheme="minorHAnsi" w:cstheme="minorHAnsi"/>
                <w:noProof/>
                <w:webHidden/>
                <w:sz w:val="22"/>
              </w:rPr>
              <w:fldChar w:fldCharType="begin"/>
            </w:r>
            <w:r w:rsidRPr="00755702">
              <w:rPr>
                <w:rFonts w:asciiTheme="minorHAnsi" w:hAnsiTheme="minorHAnsi" w:cstheme="minorHAnsi"/>
                <w:noProof/>
                <w:webHidden/>
                <w:sz w:val="22"/>
              </w:rPr>
              <w:instrText xml:space="preserve"> PAGEREF _Toc92314223 \h </w:instrText>
            </w:r>
            <w:r w:rsidRPr="00755702">
              <w:rPr>
                <w:rFonts w:asciiTheme="minorHAnsi" w:hAnsiTheme="minorHAnsi" w:cstheme="minorHAnsi"/>
                <w:noProof/>
                <w:webHidden/>
                <w:sz w:val="22"/>
              </w:rPr>
            </w:r>
            <w:r w:rsidRPr="00755702">
              <w:rPr>
                <w:rFonts w:asciiTheme="minorHAnsi" w:hAnsiTheme="minorHAnsi" w:cstheme="minorHAnsi"/>
                <w:noProof/>
                <w:webHidden/>
                <w:sz w:val="22"/>
              </w:rPr>
              <w:fldChar w:fldCharType="separate"/>
            </w:r>
            <w:r w:rsidRPr="00755702">
              <w:rPr>
                <w:rFonts w:asciiTheme="minorHAnsi" w:hAnsiTheme="minorHAnsi" w:cstheme="minorHAnsi"/>
                <w:noProof/>
                <w:webHidden/>
                <w:sz w:val="22"/>
              </w:rPr>
              <w:t>11</w:t>
            </w:r>
            <w:r w:rsidRPr="00755702">
              <w:rPr>
                <w:rFonts w:asciiTheme="minorHAnsi" w:hAnsiTheme="minorHAnsi" w:cstheme="minorHAnsi"/>
                <w:noProof/>
                <w:webHidden/>
                <w:sz w:val="22"/>
              </w:rPr>
              <w:fldChar w:fldCharType="end"/>
            </w:r>
          </w:hyperlink>
        </w:p>
        <w:p w14:paraId="02900E31" w14:textId="1B7EB1B7" w:rsidR="00287802" w:rsidRPr="00F92D14" w:rsidRDefault="00D07E57" w:rsidP="00C20A6C">
          <w:pPr>
            <w:rPr>
              <w:rFonts w:ascii="Arial" w:hAnsi="Arial" w:cs="Arial"/>
              <w:sz w:val="22"/>
            </w:rPr>
          </w:pPr>
          <w:r w:rsidRPr="00755702">
            <w:rPr>
              <w:rFonts w:asciiTheme="minorHAnsi" w:hAnsiTheme="minorHAnsi" w:cstheme="minorHAnsi"/>
              <w:b/>
              <w:bCs/>
              <w:noProof/>
              <w:sz w:val="22"/>
            </w:rPr>
            <w:fldChar w:fldCharType="end"/>
          </w:r>
        </w:p>
      </w:sdtContent>
    </w:sdt>
    <w:p w14:paraId="2350E099" w14:textId="170CCB0E" w:rsidR="00FE597A" w:rsidRPr="00C20A6C" w:rsidRDefault="00FE597A" w:rsidP="00C20A6C">
      <w:pPr>
        <w:pStyle w:val="Heading1"/>
        <w:rPr>
          <w:rFonts w:ascii="Arial" w:hAnsi="Arial" w:cs="Arial"/>
          <w:b w:val="0"/>
          <w:bCs/>
          <w:color w:val="000000" w:themeColor="text1"/>
          <w:sz w:val="22"/>
          <w:szCs w:val="22"/>
        </w:rPr>
      </w:pPr>
      <w:bookmarkStart w:id="0" w:name="_Toc92314200"/>
      <w:r w:rsidRPr="00C20A6C">
        <w:rPr>
          <w:rFonts w:ascii="Arial" w:hAnsi="Arial" w:cs="Arial"/>
          <w:bCs/>
          <w:color w:val="000000" w:themeColor="text1"/>
          <w:sz w:val="22"/>
          <w:szCs w:val="22"/>
        </w:rPr>
        <w:lastRenderedPageBreak/>
        <w:t>PROBLEM:</w:t>
      </w:r>
      <w:bookmarkEnd w:id="0"/>
    </w:p>
    <w:p w14:paraId="70C5016E" w14:textId="77777777" w:rsidR="00FE597A" w:rsidRPr="00C20A6C" w:rsidRDefault="00FE597A" w:rsidP="00C20A6C">
      <w:pPr>
        <w:pStyle w:val="NoSpacing"/>
        <w:spacing w:line="360" w:lineRule="auto"/>
        <w:jc w:val="both"/>
        <w:rPr>
          <w:rFonts w:ascii="Arial" w:hAnsi="Arial" w:cs="Arial"/>
        </w:rPr>
      </w:pPr>
    </w:p>
    <w:p w14:paraId="50D4CD79" w14:textId="77777777" w:rsidR="00FE597A" w:rsidRPr="00C20A6C" w:rsidRDefault="00FE597A" w:rsidP="00C20A6C">
      <w:pPr>
        <w:rPr>
          <w:rFonts w:ascii="Arial" w:hAnsi="Arial" w:cs="Arial"/>
          <w:sz w:val="22"/>
        </w:rPr>
      </w:pPr>
      <w:r w:rsidRPr="00C20A6C">
        <w:rPr>
          <w:rFonts w:ascii="Arial" w:hAnsi="Arial" w:cs="Arial"/>
          <w:sz w:val="22"/>
        </w:rPr>
        <w:t>Supplier is making delay in construction materials which are supposed to be delivered three months back and we have this international supplier, and this delay may impact reputation on our clients, customers and trust problems may arise which can also lead to cash flow and time overrun problems.</w:t>
      </w:r>
    </w:p>
    <w:p w14:paraId="0EDB862F" w14:textId="77777777" w:rsidR="00FE597A" w:rsidRPr="00C20A6C" w:rsidRDefault="00FE597A" w:rsidP="00C20A6C">
      <w:pPr>
        <w:rPr>
          <w:rFonts w:ascii="Arial" w:hAnsi="Arial" w:cs="Arial"/>
          <w:sz w:val="22"/>
        </w:rPr>
      </w:pPr>
      <w:r w:rsidRPr="00C20A6C">
        <w:rPr>
          <w:rFonts w:ascii="Arial" w:hAnsi="Arial" w:cs="Arial"/>
          <w:sz w:val="22"/>
        </w:rPr>
        <w:t>The main causes identified for this delay are poor planning, scheduling and lack of some raw materials which are required in manufacturing.</w:t>
      </w:r>
    </w:p>
    <w:p w14:paraId="1561D3AF" w14:textId="6A0D929E" w:rsidR="00FE597A" w:rsidRPr="00C20A6C" w:rsidRDefault="00FE597A" w:rsidP="00C20A6C">
      <w:pPr>
        <w:pStyle w:val="Heading1"/>
        <w:rPr>
          <w:rFonts w:ascii="Arial" w:hAnsi="Arial" w:cs="Arial"/>
          <w:sz w:val="22"/>
          <w:szCs w:val="22"/>
        </w:rPr>
      </w:pPr>
      <w:bookmarkStart w:id="1" w:name="_Toc92314201"/>
      <w:r w:rsidRPr="00C20A6C">
        <w:rPr>
          <w:rFonts w:ascii="Arial" w:hAnsi="Arial" w:cs="Arial"/>
          <w:sz w:val="22"/>
          <w:szCs w:val="22"/>
        </w:rPr>
        <w:t>ALTERNATIVE SOLUTION TO THE PROBLEM:</w:t>
      </w:r>
      <w:bookmarkEnd w:id="1"/>
    </w:p>
    <w:p w14:paraId="6B849559" w14:textId="77777777" w:rsidR="00D06FAF" w:rsidRPr="00C20A6C" w:rsidRDefault="00D06FAF" w:rsidP="00C20A6C">
      <w:pPr>
        <w:pStyle w:val="NoSpacing"/>
        <w:spacing w:line="360" w:lineRule="auto"/>
        <w:jc w:val="both"/>
        <w:rPr>
          <w:rFonts w:ascii="Arial" w:hAnsi="Arial" w:cs="Arial"/>
        </w:rPr>
      </w:pPr>
    </w:p>
    <w:p w14:paraId="650292A0" w14:textId="1FE9E861"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There may be many alternative solutions to this problem depending on current situation of the project, as in this situation we have back log of around two to three months now we need to </w:t>
      </w:r>
      <w:proofErr w:type="spellStart"/>
      <w:r w:rsidRPr="00C20A6C">
        <w:rPr>
          <w:rFonts w:ascii="Arial" w:hAnsi="Arial" w:cs="Arial"/>
        </w:rPr>
        <w:t>analyse</w:t>
      </w:r>
      <w:proofErr w:type="spellEnd"/>
      <w:r w:rsidRPr="00C20A6C">
        <w:rPr>
          <w:rFonts w:ascii="Arial" w:hAnsi="Arial" w:cs="Arial"/>
        </w:rPr>
        <w:t xml:space="preserve"> which of the following solutions fits best in current problem</w:t>
      </w:r>
    </w:p>
    <w:p w14:paraId="5125A6D4" w14:textId="77777777" w:rsidR="00440BDC" w:rsidRPr="00C20A6C" w:rsidRDefault="00440BDC" w:rsidP="00C20A6C">
      <w:pPr>
        <w:pStyle w:val="NoSpacing"/>
        <w:spacing w:line="360" w:lineRule="auto"/>
        <w:jc w:val="both"/>
        <w:rPr>
          <w:rFonts w:ascii="Arial" w:hAnsi="Arial" w:cs="Arial"/>
        </w:rPr>
      </w:pPr>
    </w:p>
    <w:p w14:paraId="2EBFEADA" w14:textId="77777777" w:rsidR="00FE597A"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 xml:space="preserve">Make Communications with The Supplier More Frequently About Forecast of Current order: </w:t>
      </w:r>
    </w:p>
    <w:p w14:paraId="13A18829" w14:textId="77777777" w:rsidR="00FE597A" w:rsidRPr="00C20A6C" w:rsidRDefault="00FE597A" w:rsidP="00C20A6C">
      <w:pPr>
        <w:pStyle w:val="ListParagraph"/>
        <w:spacing w:line="360" w:lineRule="auto"/>
        <w:jc w:val="both"/>
        <w:rPr>
          <w:rFonts w:ascii="Arial" w:hAnsi="Arial" w:cs="Arial"/>
          <w:b/>
          <w:bCs/>
          <w:color w:val="000000" w:themeColor="text1"/>
        </w:rPr>
      </w:pPr>
    </w:p>
    <w:p w14:paraId="36F15401" w14:textId="77777777" w:rsidR="00FE597A" w:rsidRPr="00C20A6C" w:rsidRDefault="00FE597A" w:rsidP="00C20A6C">
      <w:pPr>
        <w:pStyle w:val="ListParagraph"/>
        <w:spacing w:line="360" w:lineRule="auto"/>
        <w:jc w:val="both"/>
        <w:rPr>
          <w:rFonts w:ascii="Arial" w:hAnsi="Arial" w:cs="Arial"/>
          <w:b/>
          <w:bCs/>
          <w:color w:val="000000" w:themeColor="text1"/>
        </w:rPr>
      </w:pPr>
      <w:r w:rsidRPr="00C20A6C">
        <w:rPr>
          <w:rFonts w:ascii="Arial" w:hAnsi="Arial" w:cs="Arial"/>
          <w:color w:val="000000" w:themeColor="text1"/>
        </w:rPr>
        <w:t xml:space="preserve">By making communication on accurate forecast to the supplier gives them clear visibility of the business and they will understand what materials required and where they stand, also make list current bill of </w:t>
      </w:r>
      <w:proofErr w:type="gramStart"/>
      <w:r w:rsidRPr="00C20A6C">
        <w:rPr>
          <w:rFonts w:ascii="Arial" w:hAnsi="Arial" w:cs="Arial"/>
          <w:color w:val="000000" w:themeColor="text1"/>
        </w:rPr>
        <w:t>materials</w:t>
      </w:r>
      <w:proofErr w:type="gramEnd"/>
      <w:r w:rsidRPr="00C20A6C">
        <w:rPr>
          <w:rFonts w:ascii="Arial" w:hAnsi="Arial" w:cs="Arial"/>
          <w:color w:val="000000" w:themeColor="text1"/>
        </w:rPr>
        <w:t xml:space="preserve"> and share with suppliers to keep them informed how much and at what time we require materials without being there quality compromised, so this is how communication plays important role in knowing project progress.</w:t>
      </w:r>
    </w:p>
    <w:p w14:paraId="63306C4C" w14:textId="77777777" w:rsidR="00FE597A" w:rsidRPr="00C20A6C" w:rsidRDefault="00FE597A" w:rsidP="00C20A6C">
      <w:pPr>
        <w:pStyle w:val="ListParagraph"/>
        <w:spacing w:line="360" w:lineRule="auto"/>
        <w:jc w:val="both"/>
        <w:rPr>
          <w:rFonts w:ascii="Arial" w:hAnsi="Arial" w:cs="Arial"/>
          <w:color w:val="000000" w:themeColor="text1"/>
        </w:rPr>
      </w:pPr>
    </w:p>
    <w:p w14:paraId="53B799D1" w14:textId="77777777" w:rsidR="00FE597A"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 xml:space="preserve">Make Proactive Approach for Final Deadline: </w:t>
      </w:r>
    </w:p>
    <w:p w14:paraId="4594CA95" w14:textId="77777777" w:rsidR="00FE597A" w:rsidRPr="00C20A6C" w:rsidRDefault="00FE597A" w:rsidP="00C20A6C">
      <w:pPr>
        <w:pStyle w:val="ListParagraph"/>
        <w:spacing w:line="360" w:lineRule="auto"/>
        <w:jc w:val="both"/>
        <w:rPr>
          <w:rFonts w:ascii="Arial" w:hAnsi="Arial" w:cs="Arial"/>
          <w:color w:val="000000" w:themeColor="text1"/>
        </w:rPr>
      </w:pPr>
    </w:p>
    <w:p w14:paraId="782C7FEE" w14:textId="4A755830" w:rsidR="00FE597A" w:rsidRPr="00C20A6C" w:rsidRDefault="00FE597A" w:rsidP="00C20A6C">
      <w:pPr>
        <w:pStyle w:val="ListParagraph"/>
        <w:spacing w:line="360" w:lineRule="auto"/>
        <w:jc w:val="both"/>
        <w:rPr>
          <w:rFonts w:ascii="Arial" w:hAnsi="Arial" w:cs="Arial"/>
          <w:color w:val="000000" w:themeColor="text1"/>
        </w:rPr>
      </w:pPr>
      <w:r w:rsidRPr="00C20A6C">
        <w:rPr>
          <w:rFonts w:ascii="Arial" w:hAnsi="Arial" w:cs="Arial"/>
          <w:color w:val="000000" w:themeColor="text1"/>
        </w:rPr>
        <w:t>Communicate supplier with terms and conditions in which there is clearly mentioned set timelines for delivery of materials, and final deadlines must be met in any case except for the exception which are to be mentioned in terms and conditions like force majeure in which any occurrence of event occur then innocent may terminate contract.</w:t>
      </w:r>
    </w:p>
    <w:p w14:paraId="12C50D05" w14:textId="2C913BA7" w:rsidR="00D06FAF" w:rsidRPr="00C20A6C" w:rsidRDefault="00D06FAF" w:rsidP="00C20A6C">
      <w:pPr>
        <w:pStyle w:val="ListParagraph"/>
        <w:spacing w:line="360" w:lineRule="auto"/>
        <w:jc w:val="both"/>
        <w:rPr>
          <w:rFonts w:ascii="Arial" w:hAnsi="Arial" w:cs="Arial"/>
          <w:color w:val="000000" w:themeColor="text1"/>
        </w:rPr>
      </w:pPr>
    </w:p>
    <w:p w14:paraId="5AAA5068" w14:textId="52DB7E58" w:rsidR="00D06FAF" w:rsidRPr="00C20A6C" w:rsidRDefault="00D06FAF" w:rsidP="00C20A6C">
      <w:pPr>
        <w:pStyle w:val="ListParagraph"/>
        <w:spacing w:line="360" w:lineRule="auto"/>
        <w:jc w:val="both"/>
        <w:rPr>
          <w:rFonts w:ascii="Arial" w:hAnsi="Arial" w:cs="Arial"/>
          <w:color w:val="000000" w:themeColor="text1"/>
        </w:rPr>
      </w:pPr>
    </w:p>
    <w:p w14:paraId="498AEAA2" w14:textId="77777777" w:rsidR="00D06FAF" w:rsidRPr="00C20A6C" w:rsidRDefault="00D06FAF" w:rsidP="00C20A6C">
      <w:pPr>
        <w:pStyle w:val="ListParagraph"/>
        <w:spacing w:line="360" w:lineRule="auto"/>
        <w:jc w:val="both"/>
        <w:rPr>
          <w:rFonts w:ascii="Arial" w:hAnsi="Arial" w:cs="Arial"/>
          <w:b/>
          <w:bCs/>
          <w:color w:val="000000" w:themeColor="text1"/>
        </w:rPr>
      </w:pPr>
    </w:p>
    <w:p w14:paraId="5E34CA71" w14:textId="77777777" w:rsidR="00FE597A" w:rsidRPr="00C20A6C" w:rsidRDefault="00FE597A" w:rsidP="00C20A6C">
      <w:pPr>
        <w:pStyle w:val="ListParagraph"/>
        <w:spacing w:line="360" w:lineRule="auto"/>
        <w:jc w:val="both"/>
        <w:rPr>
          <w:rFonts w:ascii="Arial" w:hAnsi="Arial" w:cs="Arial"/>
          <w:color w:val="000000" w:themeColor="text1"/>
        </w:rPr>
      </w:pPr>
    </w:p>
    <w:p w14:paraId="2A4729FE" w14:textId="77777777" w:rsidR="00FE597A"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lastRenderedPageBreak/>
        <w:t>Early Warning:</w:t>
      </w:r>
    </w:p>
    <w:p w14:paraId="0722C00E" w14:textId="77777777" w:rsidR="00FE597A" w:rsidRPr="00C20A6C" w:rsidRDefault="00FE597A" w:rsidP="00C20A6C">
      <w:pPr>
        <w:pStyle w:val="ListParagraph"/>
        <w:spacing w:line="360" w:lineRule="auto"/>
        <w:jc w:val="both"/>
        <w:rPr>
          <w:rFonts w:ascii="Arial" w:hAnsi="Arial" w:cs="Arial"/>
          <w:color w:val="000000" w:themeColor="text1"/>
        </w:rPr>
      </w:pPr>
    </w:p>
    <w:p w14:paraId="5B2E9733" w14:textId="77777777" w:rsidR="00FE597A" w:rsidRPr="00C20A6C" w:rsidRDefault="00FE597A" w:rsidP="00C20A6C">
      <w:pPr>
        <w:pStyle w:val="ListParagraph"/>
        <w:spacing w:line="360" w:lineRule="auto"/>
        <w:jc w:val="both"/>
        <w:rPr>
          <w:rFonts w:ascii="Arial" w:hAnsi="Arial" w:cs="Arial"/>
          <w:b/>
          <w:bCs/>
          <w:color w:val="000000" w:themeColor="text1"/>
        </w:rPr>
      </w:pPr>
      <w:r w:rsidRPr="00C20A6C">
        <w:rPr>
          <w:rFonts w:ascii="Arial" w:hAnsi="Arial" w:cs="Arial"/>
          <w:color w:val="000000" w:themeColor="text1"/>
        </w:rPr>
        <w:t>It’s basically given to supplier a formal notice of warning when above mentioned step does not seem to be working and delay may occur then early warnings must be given in which supplier may respond to what must have happened for this delay, it’s basically identifying potential cause of delay by both parties.</w:t>
      </w:r>
    </w:p>
    <w:p w14:paraId="256B6F9F" w14:textId="77777777" w:rsidR="00FE597A" w:rsidRPr="00C20A6C" w:rsidRDefault="00FE597A" w:rsidP="00C20A6C">
      <w:pPr>
        <w:pStyle w:val="ListParagraph"/>
        <w:spacing w:line="360" w:lineRule="auto"/>
        <w:jc w:val="both"/>
        <w:rPr>
          <w:rFonts w:ascii="Arial" w:hAnsi="Arial" w:cs="Arial"/>
          <w:color w:val="000000" w:themeColor="text1"/>
        </w:rPr>
      </w:pPr>
    </w:p>
    <w:p w14:paraId="25A5F66A" w14:textId="77777777" w:rsidR="00FE597A"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Search Domestic Supplier or Distributor:</w:t>
      </w:r>
    </w:p>
    <w:p w14:paraId="6AEAF734" w14:textId="77777777" w:rsidR="00FE597A" w:rsidRPr="00C20A6C" w:rsidRDefault="00FE597A" w:rsidP="00C20A6C">
      <w:pPr>
        <w:pStyle w:val="ListParagraph"/>
        <w:spacing w:line="360" w:lineRule="auto"/>
        <w:jc w:val="both"/>
        <w:rPr>
          <w:rFonts w:ascii="Arial" w:hAnsi="Arial" w:cs="Arial"/>
          <w:color w:val="000000" w:themeColor="text1"/>
        </w:rPr>
      </w:pPr>
    </w:p>
    <w:p w14:paraId="531A76A8" w14:textId="1F02D782" w:rsidR="00FE597A" w:rsidRPr="00C20A6C" w:rsidRDefault="00FE597A" w:rsidP="00C20A6C">
      <w:pPr>
        <w:pStyle w:val="ListParagraph"/>
        <w:spacing w:line="360" w:lineRule="auto"/>
        <w:jc w:val="both"/>
        <w:rPr>
          <w:rFonts w:ascii="Arial" w:hAnsi="Arial" w:cs="Arial"/>
          <w:color w:val="000000" w:themeColor="text1"/>
        </w:rPr>
      </w:pPr>
      <w:r w:rsidRPr="00C20A6C">
        <w:rPr>
          <w:rFonts w:ascii="Arial" w:hAnsi="Arial" w:cs="Arial"/>
          <w:color w:val="000000" w:themeColor="text1"/>
        </w:rPr>
        <w:t>This is good option when the situation is time bound although domestic suppliers may cost higher as compared to global suppliers, although searching domestic supplier is also a big task in terms of supplier reputation, if it will provide enough quantities we want, and a time frame required by us; also, quality of material we want, all need to ensure before approving any domestic supplier.</w:t>
      </w:r>
    </w:p>
    <w:p w14:paraId="4B1254F1" w14:textId="77777777" w:rsidR="00440BDC" w:rsidRPr="00C20A6C" w:rsidRDefault="00440BDC" w:rsidP="00C20A6C">
      <w:pPr>
        <w:pStyle w:val="ListParagraph"/>
        <w:spacing w:line="360" w:lineRule="auto"/>
        <w:jc w:val="both"/>
        <w:rPr>
          <w:rFonts w:ascii="Arial" w:hAnsi="Arial" w:cs="Arial"/>
          <w:b/>
          <w:bCs/>
          <w:color w:val="000000" w:themeColor="text1"/>
        </w:rPr>
      </w:pPr>
    </w:p>
    <w:p w14:paraId="71E9381C" w14:textId="27C45C07" w:rsidR="00FE597A" w:rsidRPr="00C20A6C" w:rsidRDefault="00FE597A" w:rsidP="00C20A6C">
      <w:pPr>
        <w:spacing w:after="0"/>
        <w:rPr>
          <w:rFonts w:ascii="Arial" w:hAnsi="Arial" w:cs="Arial"/>
          <w:color w:val="000000" w:themeColor="text1"/>
          <w:sz w:val="22"/>
        </w:rPr>
      </w:pPr>
      <w:r w:rsidRPr="00C20A6C">
        <w:rPr>
          <w:rFonts w:ascii="Arial" w:eastAsia="Times New Roman" w:hAnsi="Arial" w:cs="Arial"/>
          <w:b/>
          <w:bCs/>
          <w:color w:val="000000" w:themeColor="text1"/>
          <w:sz w:val="22"/>
        </w:rPr>
        <w:t xml:space="preserve">Sourcing </w:t>
      </w:r>
      <w:r w:rsidR="001644B8">
        <w:rPr>
          <w:rFonts w:ascii="Arial" w:eastAsia="Times New Roman" w:hAnsi="Arial" w:cs="Arial"/>
          <w:b/>
          <w:bCs/>
          <w:color w:val="000000" w:themeColor="text1"/>
          <w:sz w:val="22"/>
        </w:rPr>
        <w:t>D</w:t>
      </w:r>
      <w:r w:rsidRPr="00C20A6C">
        <w:rPr>
          <w:rFonts w:ascii="Arial" w:eastAsia="Times New Roman" w:hAnsi="Arial" w:cs="Arial"/>
          <w:b/>
          <w:bCs/>
          <w:color w:val="000000" w:themeColor="text1"/>
          <w:sz w:val="22"/>
        </w:rPr>
        <w:t>omestically PROS and Cons:</w:t>
      </w:r>
    </w:p>
    <w:p w14:paraId="1B1A7A31" w14:textId="77777777" w:rsidR="00FE597A" w:rsidRPr="00C20A6C" w:rsidRDefault="00FE597A" w:rsidP="00C20A6C">
      <w:pPr>
        <w:pStyle w:val="NoSpacing"/>
        <w:spacing w:line="360" w:lineRule="auto"/>
        <w:jc w:val="both"/>
        <w:rPr>
          <w:rFonts w:ascii="Arial" w:hAnsi="Arial" w:cs="Arial"/>
        </w:rPr>
      </w:pPr>
    </w:p>
    <w:p w14:paraId="61CE728E" w14:textId="7211F032"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While International sourcing may be the best </w:t>
      </w:r>
      <w:r w:rsidR="001644B8">
        <w:rPr>
          <w:rFonts w:ascii="Arial" w:hAnsi="Arial" w:cs="Arial"/>
        </w:rPr>
        <w:t xml:space="preserve">options </w:t>
      </w:r>
      <w:r w:rsidR="001644B8" w:rsidRPr="00C20A6C">
        <w:rPr>
          <w:rFonts w:ascii="Arial" w:hAnsi="Arial" w:cs="Arial"/>
        </w:rPr>
        <w:t>where</w:t>
      </w:r>
      <w:r w:rsidRPr="00C20A6C">
        <w:rPr>
          <w:rFonts w:ascii="Arial" w:hAnsi="Arial" w:cs="Arial"/>
        </w:rPr>
        <w:t xml:space="preserve"> other countries have lower labour and production costs. Domestic sourcing may be a better </w:t>
      </w:r>
      <w:r w:rsidR="001644B8">
        <w:rPr>
          <w:rFonts w:ascii="Arial" w:hAnsi="Arial" w:cs="Arial"/>
        </w:rPr>
        <w:t>option</w:t>
      </w:r>
      <w:r w:rsidRPr="00C20A6C">
        <w:rPr>
          <w:rFonts w:ascii="Arial" w:hAnsi="Arial" w:cs="Arial"/>
        </w:rPr>
        <w:t xml:space="preserve"> in some cases.</w:t>
      </w:r>
    </w:p>
    <w:p w14:paraId="76546284" w14:textId="77777777" w:rsidR="000666CF" w:rsidRPr="00C20A6C" w:rsidRDefault="000666CF" w:rsidP="00C20A6C">
      <w:pPr>
        <w:pStyle w:val="NoSpacing"/>
        <w:spacing w:line="360" w:lineRule="auto"/>
        <w:jc w:val="both"/>
        <w:rPr>
          <w:rFonts w:ascii="Arial" w:hAnsi="Arial" w:cs="Arial"/>
        </w:rPr>
      </w:pPr>
    </w:p>
    <w:p w14:paraId="480D99BC" w14:textId="45A15EFF" w:rsidR="00FE597A" w:rsidRPr="00C20A6C" w:rsidRDefault="00A35F15" w:rsidP="00C20A6C">
      <w:pPr>
        <w:pStyle w:val="Heading2"/>
        <w:rPr>
          <w:rFonts w:ascii="Arial" w:eastAsia="Times New Roman" w:hAnsi="Arial" w:cs="Arial"/>
          <w:sz w:val="22"/>
          <w:szCs w:val="22"/>
        </w:rPr>
      </w:pPr>
      <w:bookmarkStart w:id="2" w:name="_Toc92314202"/>
      <w:r>
        <w:rPr>
          <w:rFonts w:ascii="Arial" w:eastAsia="Times New Roman" w:hAnsi="Arial" w:cs="Arial"/>
          <w:sz w:val="22"/>
          <w:szCs w:val="22"/>
        </w:rPr>
        <w:t>Important</w:t>
      </w:r>
      <w:r w:rsidR="00FE597A" w:rsidRPr="00C20A6C">
        <w:rPr>
          <w:rFonts w:ascii="Arial" w:eastAsia="Times New Roman" w:hAnsi="Arial" w:cs="Arial"/>
          <w:sz w:val="22"/>
          <w:szCs w:val="22"/>
        </w:rPr>
        <w:t xml:space="preserve"> of </w:t>
      </w:r>
      <w:r>
        <w:rPr>
          <w:rFonts w:ascii="Arial" w:eastAsia="Times New Roman" w:hAnsi="Arial" w:cs="Arial"/>
          <w:sz w:val="22"/>
          <w:szCs w:val="22"/>
        </w:rPr>
        <w:t>S</w:t>
      </w:r>
      <w:r w:rsidR="00FE597A" w:rsidRPr="00C20A6C">
        <w:rPr>
          <w:rFonts w:ascii="Arial" w:eastAsia="Times New Roman" w:hAnsi="Arial" w:cs="Arial"/>
          <w:sz w:val="22"/>
          <w:szCs w:val="22"/>
        </w:rPr>
        <w:t xml:space="preserve">ourcing </w:t>
      </w:r>
      <w:r>
        <w:rPr>
          <w:rFonts w:ascii="Arial" w:eastAsia="Times New Roman" w:hAnsi="Arial" w:cs="Arial"/>
          <w:sz w:val="22"/>
          <w:szCs w:val="22"/>
        </w:rPr>
        <w:t>L</w:t>
      </w:r>
      <w:r w:rsidR="00FE597A" w:rsidRPr="00C20A6C">
        <w:rPr>
          <w:rFonts w:ascii="Arial" w:eastAsia="Times New Roman" w:hAnsi="Arial" w:cs="Arial"/>
          <w:sz w:val="22"/>
          <w:szCs w:val="22"/>
        </w:rPr>
        <w:t xml:space="preserve">ocally as </w:t>
      </w:r>
      <w:r>
        <w:rPr>
          <w:rFonts w:ascii="Arial" w:eastAsia="Times New Roman" w:hAnsi="Arial" w:cs="Arial"/>
          <w:sz w:val="22"/>
          <w:szCs w:val="22"/>
        </w:rPr>
        <w:t>C</w:t>
      </w:r>
      <w:r w:rsidR="00FE597A" w:rsidRPr="00C20A6C">
        <w:rPr>
          <w:rFonts w:ascii="Arial" w:eastAsia="Times New Roman" w:hAnsi="Arial" w:cs="Arial"/>
          <w:sz w:val="22"/>
          <w:szCs w:val="22"/>
        </w:rPr>
        <w:t xml:space="preserve">ompared to </w:t>
      </w:r>
      <w:r>
        <w:rPr>
          <w:rFonts w:ascii="Arial" w:eastAsia="Times New Roman" w:hAnsi="Arial" w:cs="Arial"/>
          <w:sz w:val="22"/>
          <w:szCs w:val="22"/>
        </w:rPr>
        <w:t>S</w:t>
      </w:r>
      <w:r w:rsidR="00FE597A" w:rsidRPr="00C20A6C">
        <w:rPr>
          <w:rFonts w:ascii="Arial" w:eastAsia="Times New Roman" w:hAnsi="Arial" w:cs="Arial"/>
          <w:sz w:val="22"/>
          <w:szCs w:val="22"/>
        </w:rPr>
        <w:t xml:space="preserve">ourcing </w:t>
      </w:r>
      <w:r>
        <w:rPr>
          <w:rFonts w:ascii="Arial" w:eastAsia="Times New Roman" w:hAnsi="Arial" w:cs="Arial"/>
          <w:sz w:val="22"/>
          <w:szCs w:val="22"/>
        </w:rPr>
        <w:t>I</w:t>
      </w:r>
      <w:r w:rsidR="00FE597A" w:rsidRPr="00C20A6C">
        <w:rPr>
          <w:rFonts w:ascii="Arial" w:eastAsia="Times New Roman" w:hAnsi="Arial" w:cs="Arial"/>
          <w:sz w:val="22"/>
          <w:szCs w:val="22"/>
        </w:rPr>
        <w:t>nternationally</w:t>
      </w:r>
      <w:bookmarkEnd w:id="2"/>
    </w:p>
    <w:p w14:paraId="20D54D40" w14:textId="51F147BE" w:rsidR="00B87E98" w:rsidRPr="00B87E98" w:rsidRDefault="00FE597A" w:rsidP="00B87E98">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 xml:space="preserve">SHORTER </w:t>
      </w:r>
      <w:r w:rsidR="00874118">
        <w:rPr>
          <w:rFonts w:ascii="Arial" w:eastAsia="Times New Roman" w:hAnsi="Arial" w:cs="Arial"/>
          <w:b/>
          <w:bCs/>
          <w:caps/>
          <w:color w:val="000000" w:themeColor="text1"/>
          <w:lang w:val="en-US"/>
        </w:rPr>
        <w:t>TRANSPORT</w:t>
      </w:r>
      <w:r w:rsidRPr="00C20A6C">
        <w:rPr>
          <w:rFonts w:ascii="Arial" w:eastAsia="Times New Roman" w:hAnsi="Arial" w:cs="Arial"/>
          <w:b/>
          <w:bCs/>
          <w:caps/>
          <w:color w:val="000000" w:themeColor="text1"/>
          <w:lang w:val="en-US"/>
        </w:rPr>
        <w:t xml:space="preserve"> TIME</w:t>
      </w:r>
    </w:p>
    <w:p w14:paraId="1A5E0B34" w14:textId="24E0992B" w:rsidR="00B87E98" w:rsidRPr="00874118" w:rsidRDefault="00B87E98" w:rsidP="00C20A6C">
      <w:pPr>
        <w:pStyle w:val="ListParagraph"/>
        <w:shd w:val="clear" w:color="auto" w:fill="FFFFFF"/>
        <w:spacing w:before="240" w:after="360" w:line="360" w:lineRule="auto"/>
        <w:jc w:val="both"/>
        <w:textAlignment w:val="baseline"/>
        <w:outlineLvl w:val="4"/>
        <w:rPr>
          <w:rFonts w:ascii="Arial" w:eastAsia="Times New Roman" w:hAnsi="Arial" w:cs="Arial"/>
          <w:sz w:val="10"/>
          <w:szCs w:val="10"/>
        </w:rPr>
      </w:pPr>
    </w:p>
    <w:p w14:paraId="5760C0D7" w14:textId="254FD4F7" w:rsidR="00B87E98" w:rsidRPr="00C20A6C" w:rsidRDefault="00B87E98" w:rsidP="00C20A6C">
      <w:pPr>
        <w:pStyle w:val="ListParagraph"/>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Pr>
          <w:rFonts w:ascii="Arial" w:eastAsia="Times New Roman" w:hAnsi="Arial" w:cs="Arial"/>
        </w:rPr>
        <w:t xml:space="preserve">For a business to save time and money it’s always advised to buy from suppliers within the country as this helps with fast shipping and is also less costly than shipping from international suppliers. Truck </w:t>
      </w:r>
      <w:r w:rsidR="00874118">
        <w:rPr>
          <w:rFonts w:ascii="Arial" w:eastAsia="Times New Roman" w:hAnsi="Arial" w:cs="Arial"/>
        </w:rPr>
        <w:t>drivers are more convenient and cost efficient, whereas sea carriers are less convenient due to cost and longer delivery time.</w:t>
      </w:r>
    </w:p>
    <w:p w14:paraId="349CAD2A" w14:textId="77777777" w:rsidR="00FE597A" w:rsidRPr="00C20A6C" w:rsidRDefault="00FE597A" w:rsidP="00C20A6C">
      <w:pPr>
        <w:pStyle w:val="ListParagraph"/>
        <w:shd w:val="clear" w:color="auto" w:fill="FFFFFF"/>
        <w:spacing w:before="240" w:after="360" w:line="360" w:lineRule="auto"/>
        <w:jc w:val="both"/>
        <w:textAlignment w:val="baseline"/>
        <w:outlineLvl w:val="4"/>
        <w:rPr>
          <w:rFonts w:ascii="Arial" w:eastAsia="Times New Roman" w:hAnsi="Arial" w:cs="Arial"/>
          <w:caps/>
          <w:color w:val="000000" w:themeColor="text1"/>
          <w:lang w:val="en-US"/>
        </w:rPr>
      </w:pPr>
    </w:p>
    <w:p w14:paraId="7F600720" w14:textId="0F10C896" w:rsidR="00440BDC" w:rsidRPr="00C20A6C" w:rsidRDefault="00FE597A" w:rsidP="00C20A6C">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 xml:space="preserve">BUILD </w:t>
      </w:r>
      <w:r w:rsidR="00BC5896" w:rsidRPr="00C20A6C">
        <w:rPr>
          <w:rFonts w:ascii="Arial" w:eastAsia="Times New Roman" w:hAnsi="Arial" w:cs="Arial"/>
          <w:b/>
          <w:bCs/>
          <w:caps/>
          <w:color w:val="000000" w:themeColor="text1"/>
          <w:lang w:val="en-US"/>
        </w:rPr>
        <w:t>CUSTOMER</w:t>
      </w:r>
      <w:r w:rsidRPr="00C20A6C">
        <w:rPr>
          <w:rFonts w:ascii="Arial" w:eastAsia="Times New Roman" w:hAnsi="Arial" w:cs="Arial"/>
          <w:b/>
          <w:bCs/>
          <w:caps/>
          <w:color w:val="000000" w:themeColor="text1"/>
          <w:lang w:val="en-US"/>
        </w:rPr>
        <w:t xml:space="preserve"> </w:t>
      </w:r>
      <w:r w:rsidR="00B87E98" w:rsidRPr="00C20A6C">
        <w:rPr>
          <w:rFonts w:ascii="Arial" w:eastAsia="Times New Roman" w:hAnsi="Arial" w:cs="Arial"/>
          <w:b/>
          <w:bCs/>
          <w:caps/>
          <w:color w:val="000000" w:themeColor="text1"/>
          <w:lang w:val="en-US"/>
        </w:rPr>
        <w:t>ASSURANCE</w:t>
      </w:r>
    </w:p>
    <w:p w14:paraId="1D4544AA" w14:textId="3BB3DF98" w:rsidR="00FE597A" w:rsidRPr="00C20A6C" w:rsidRDefault="00FE597A" w:rsidP="00C20A6C">
      <w:pPr>
        <w:pStyle w:val="ListParagraph"/>
        <w:shd w:val="clear" w:color="auto" w:fill="FFFFFF"/>
        <w:spacing w:before="240" w:after="360" w:line="360" w:lineRule="auto"/>
        <w:jc w:val="both"/>
        <w:textAlignment w:val="baseline"/>
        <w:outlineLvl w:val="4"/>
        <w:rPr>
          <w:rFonts w:ascii="Arial" w:eastAsia="Times New Roman" w:hAnsi="Arial" w:cs="Arial"/>
        </w:rPr>
      </w:pPr>
      <w:r w:rsidRPr="00C20A6C">
        <w:rPr>
          <w:rFonts w:ascii="Arial" w:eastAsia="Times New Roman" w:hAnsi="Arial" w:cs="Arial"/>
        </w:rPr>
        <w:t xml:space="preserve">Domestic </w:t>
      </w:r>
      <w:r w:rsidR="00BC5896" w:rsidRPr="00C20A6C">
        <w:rPr>
          <w:rFonts w:ascii="Arial" w:eastAsia="Times New Roman" w:hAnsi="Arial" w:cs="Arial"/>
        </w:rPr>
        <w:t>finding</w:t>
      </w:r>
      <w:r w:rsidRPr="00C20A6C">
        <w:rPr>
          <w:rFonts w:ascii="Arial" w:eastAsia="Times New Roman" w:hAnsi="Arial" w:cs="Arial"/>
        </w:rPr>
        <w:t xml:space="preserve"> </w:t>
      </w:r>
      <w:r w:rsidR="00BC5896">
        <w:rPr>
          <w:rFonts w:ascii="Arial" w:eastAsia="Times New Roman" w:hAnsi="Arial" w:cs="Arial"/>
        </w:rPr>
        <w:t>helps</w:t>
      </w:r>
      <w:r w:rsidRPr="00C20A6C">
        <w:rPr>
          <w:rFonts w:ascii="Arial" w:eastAsia="Times New Roman" w:hAnsi="Arial" w:cs="Arial"/>
        </w:rPr>
        <w:t xml:space="preserve"> to build </w:t>
      </w:r>
      <w:r w:rsidR="00BC5896" w:rsidRPr="00C20A6C">
        <w:rPr>
          <w:rFonts w:ascii="Arial" w:eastAsia="Times New Roman" w:hAnsi="Arial" w:cs="Arial"/>
        </w:rPr>
        <w:t>customer</w:t>
      </w:r>
      <w:r w:rsidRPr="00C20A6C">
        <w:rPr>
          <w:rFonts w:ascii="Arial" w:eastAsia="Times New Roman" w:hAnsi="Arial" w:cs="Arial"/>
        </w:rPr>
        <w:t xml:space="preserve"> </w:t>
      </w:r>
      <w:r w:rsidR="00B87E98" w:rsidRPr="00C20A6C">
        <w:rPr>
          <w:rFonts w:ascii="Arial" w:eastAsia="Times New Roman" w:hAnsi="Arial" w:cs="Arial"/>
        </w:rPr>
        <w:t>assurance</w:t>
      </w:r>
      <w:r w:rsidRPr="00C20A6C">
        <w:rPr>
          <w:rFonts w:ascii="Arial" w:eastAsia="Times New Roman" w:hAnsi="Arial" w:cs="Arial"/>
        </w:rPr>
        <w:t xml:space="preserve">. When </w:t>
      </w:r>
      <w:r w:rsidR="00BC5896" w:rsidRPr="00C20A6C">
        <w:rPr>
          <w:rFonts w:ascii="Arial" w:eastAsia="Times New Roman" w:hAnsi="Arial" w:cs="Arial"/>
        </w:rPr>
        <w:t>customers</w:t>
      </w:r>
      <w:r w:rsidRPr="00C20A6C">
        <w:rPr>
          <w:rFonts w:ascii="Arial" w:eastAsia="Times New Roman" w:hAnsi="Arial" w:cs="Arial"/>
        </w:rPr>
        <w:t xml:space="preserve"> buy with </w:t>
      </w:r>
      <w:r w:rsidR="00BC5896" w:rsidRPr="00C20A6C">
        <w:rPr>
          <w:rFonts w:ascii="Arial" w:eastAsia="Times New Roman" w:hAnsi="Arial" w:cs="Arial"/>
        </w:rPr>
        <w:t>assurance</w:t>
      </w:r>
      <w:r w:rsidRPr="00C20A6C">
        <w:rPr>
          <w:rFonts w:ascii="Arial" w:eastAsia="Times New Roman" w:hAnsi="Arial" w:cs="Arial"/>
        </w:rPr>
        <w:t xml:space="preserve">, </w:t>
      </w:r>
      <w:r w:rsidR="00BC5896" w:rsidRPr="00C20A6C">
        <w:rPr>
          <w:rFonts w:ascii="Arial" w:eastAsia="Times New Roman" w:hAnsi="Arial" w:cs="Arial"/>
        </w:rPr>
        <w:t>companies</w:t>
      </w:r>
      <w:r w:rsidRPr="00C20A6C">
        <w:rPr>
          <w:rFonts w:ascii="Arial" w:eastAsia="Times New Roman" w:hAnsi="Arial" w:cs="Arial"/>
        </w:rPr>
        <w:t xml:space="preserve"> gain th</w:t>
      </w:r>
      <w:r w:rsidR="00BC5896">
        <w:rPr>
          <w:rFonts w:ascii="Arial" w:eastAsia="Times New Roman" w:hAnsi="Arial" w:cs="Arial"/>
        </w:rPr>
        <w:t>e trust of their customers</w:t>
      </w:r>
      <w:r w:rsidR="00982C75">
        <w:rPr>
          <w:rFonts w:ascii="Arial" w:eastAsia="Times New Roman" w:hAnsi="Arial" w:cs="Arial"/>
        </w:rPr>
        <w:t xml:space="preserve"> by </w:t>
      </w:r>
      <w:r w:rsidR="00BC5896" w:rsidRPr="00C20A6C">
        <w:rPr>
          <w:rFonts w:ascii="Arial" w:eastAsia="Times New Roman" w:hAnsi="Arial" w:cs="Arial"/>
        </w:rPr>
        <w:t>developing</w:t>
      </w:r>
      <w:r w:rsidRPr="00C20A6C">
        <w:rPr>
          <w:rFonts w:ascii="Arial" w:eastAsia="Times New Roman" w:hAnsi="Arial" w:cs="Arial"/>
        </w:rPr>
        <w:t xml:space="preserve"> </w:t>
      </w:r>
      <w:r w:rsidR="00BC5896">
        <w:rPr>
          <w:rFonts w:ascii="Arial" w:eastAsia="Times New Roman" w:hAnsi="Arial" w:cs="Arial"/>
        </w:rPr>
        <w:t>a</w:t>
      </w:r>
      <w:r w:rsidRPr="00C20A6C">
        <w:rPr>
          <w:rFonts w:ascii="Arial" w:eastAsia="Times New Roman" w:hAnsi="Arial" w:cs="Arial"/>
        </w:rPr>
        <w:t xml:space="preserve">n increased </w:t>
      </w:r>
      <w:r w:rsidR="00BC5896" w:rsidRPr="00C20A6C">
        <w:rPr>
          <w:rFonts w:ascii="Arial" w:eastAsia="Times New Roman" w:hAnsi="Arial" w:cs="Arial"/>
        </w:rPr>
        <w:t>product</w:t>
      </w:r>
      <w:r w:rsidRPr="00C20A6C">
        <w:rPr>
          <w:rFonts w:ascii="Arial" w:eastAsia="Times New Roman" w:hAnsi="Arial" w:cs="Arial"/>
        </w:rPr>
        <w:t xml:space="preserve"> awareness and loyalty.</w:t>
      </w:r>
    </w:p>
    <w:p w14:paraId="5C269E42" w14:textId="77777777" w:rsidR="00D06FAF" w:rsidRPr="00C20A6C" w:rsidRDefault="00D06FAF" w:rsidP="00C20A6C">
      <w:pPr>
        <w:pStyle w:val="ListParagraph"/>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p>
    <w:p w14:paraId="0567DF5D" w14:textId="77777777" w:rsidR="00FE597A" w:rsidRPr="00C20A6C" w:rsidRDefault="00FE597A" w:rsidP="00C20A6C">
      <w:pPr>
        <w:pStyle w:val="ListParagraph"/>
        <w:shd w:val="clear" w:color="auto" w:fill="FFFFFF"/>
        <w:spacing w:before="240" w:after="360" w:line="360" w:lineRule="auto"/>
        <w:jc w:val="both"/>
        <w:textAlignment w:val="baseline"/>
        <w:outlineLvl w:val="4"/>
        <w:rPr>
          <w:rFonts w:ascii="Arial" w:eastAsia="Times New Roman" w:hAnsi="Arial" w:cs="Arial"/>
          <w:caps/>
          <w:color w:val="000000" w:themeColor="text1"/>
          <w:lang w:val="en-US"/>
        </w:rPr>
      </w:pPr>
    </w:p>
    <w:p w14:paraId="2DB2A8FA" w14:textId="4F981BD5" w:rsidR="004F4665" w:rsidRPr="004F4665" w:rsidRDefault="004F4665" w:rsidP="004F4665">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SOLID</w:t>
      </w:r>
      <w:r w:rsidR="00FE597A" w:rsidRPr="00C20A6C">
        <w:rPr>
          <w:rFonts w:ascii="Arial" w:eastAsia="Times New Roman" w:hAnsi="Arial" w:cs="Arial"/>
          <w:b/>
          <w:bCs/>
          <w:caps/>
          <w:color w:val="000000" w:themeColor="text1"/>
          <w:lang w:val="en-US"/>
        </w:rPr>
        <w:t xml:space="preserve"> </w:t>
      </w:r>
      <w:r w:rsidRPr="00C20A6C">
        <w:rPr>
          <w:rFonts w:ascii="Arial" w:eastAsia="Times New Roman" w:hAnsi="Arial" w:cs="Arial"/>
          <w:b/>
          <w:bCs/>
          <w:caps/>
          <w:color w:val="000000" w:themeColor="text1"/>
          <w:lang w:val="en-US"/>
        </w:rPr>
        <w:t>CONNECTION</w:t>
      </w:r>
      <w:r w:rsidR="00FE597A" w:rsidRPr="00C20A6C">
        <w:rPr>
          <w:rFonts w:ascii="Arial" w:eastAsia="Times New Roman" w:hAnsi="Arial" w:cs="Arial"/>
          <w:b/>
          <w:bCs/>
          <w:caps/>
          <w:color w:val="000000" w:themeColor="text1"/>
          <w:lang w:val="en-US"/>
        </w:rPr>
        <w:t xml:space="preserve"> </w:t>
      </w:r>
      <w:r w:rsidR="00A516D0" w:rsidRPr="00C20A6C">
        <w:rPr>
          <w:rFonts w:ascii="Arial" w:eastAsia="Times New Roman" w:hAnsi="Arial" w:cs="Arial"/>
          <w:b/>
          <w:bCs/>
          <w:caps/>
          <w:color w:val="000000" w:themeColor="text1"/>
          <w:lang w:val="en-US"/>
        </w:rPr>
        <w:t>AMONG</w:t>
      </w:r>
      <w:r w:rsidR="00FE597A" w:rsidRPr="00C20A6C">
        <w:rPr>
          <w:rFonts w:ascii="Arial" w:eastAsia="Times New Roman" w:hAnsi="Arial" w:cs="Arial"/>
          <w:b/>
          <w:bCs/>
          <w:caps/>
          <w:color w:val="000000" w:themeColor="text1"/>
          <w:lang w:val="en-US"/>
        </w:rPr>
        <w:t xml:space="preserve"> </w:t>
      </w:r>
      <w:r w:rsidR="00A516D0">
        <w:rPr>
          <w:rFonts w:ascii="Arial" w:eastAsia="Times New Roman" w:hAnsi="Arial" w:cs="Arial"/>
          <w:b/>
          <w:bCs/>
          <w:caps/>
          <w:color w:val="000000" w:themeColor="text1"/>
          <w:lang w:val="en-US"/>
        </w:rPr>
        <w:t xml:space="preserve">HOME </w:t>
      </w:r>
      <w:r w:rsidR="00A516D0" w:rsidRPr="00C20A6C">
        <w:rPr>
          <w:rFonts w:ascii="Arial" w:eastAsia="Times New Roman" w:hAnsi="Arial" w:cs="Arial"/>
          <w:b/>
          <w:bCs/>
          <w:caps/>
          <w:color w:val="000000" w:themeColor="text1"/>
          <w:lang w:val="en-US"/>
        </w:rPr>
        <w:t>TRADERS</w:t>
      </w:r>
    </w:p>
    <w:p w14:paraId="3057033F" w14:textId="152445DB" w:rsidR="004F4665" w:rsidRPr="00551144" w:rsidRDefault="004F4665" w:rsidP="00C20A6C">
      <w:pPr>
        <w:pStyle w:val="ListParagraph"/>
        <w:shd w:val="clear" w:color="auto" w:fill="FFFFFF"/>
        <w:spacing w:before="240" w:after="360" w:line="360" w:lineRule="auto"/>
        <w:jc w:val="both"/>
        <w:textAlignment w:val="baseline"/>
        <w:outlineLvl w:val="4"/>
        <w:rPr>
          <w:rFonts w:ascii="Arial" w:eastAsia="Times New Roman" w:hAnsi="Arial" w:cs="Arial"/>
          <w:sz w:val="16"/>
          <w:szCs w:val="16"/>
        </w:rPr>
      </w:pPr>
    </w:p>
    <w:p w14:paraId="2B989E5A" w14:textId="20273021" w:rsidR="004F4665" w:rsidRPr="00C20A6C" w:rsidRDefault="00A516D0" w:rsidP="00C20A6C">
      <w:pPr>
        <w:pStyle w:val="ListParagraph"/>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Pr>
          <w:rFonts w:ascii="Arial" w:eastAsia="Times New Roman" w:hAnsi="Arial" w:cs="Arial"/>
        </w:rPr>
        <w:t>Organization</w:t>
      </w:r>
      <w:r w:rsidR="004F4665">
        <w:rPr>
          <w:rFonts w:ascii="Arial" w:eastAsia="Times New Roman" w:hAnsi="Arial" w:cs="Arial"/>
        </w:rPr>
        <w:t xml:space="preserve"> that </w:t>
      </w:r>
      <w:r>
        <w:rPr>
          <w:rFonts w:ascii="Arial" w:eastAsia="Times New Roman" w:hAnsi="Arial" w:cs="Arial"/>
        </w:rPr>
        <w:t>finds</w:t>
      </w:r>
      <w:r w:rsidR="004F4665">
        <w:rPr>
          <w:rFonts w:ascii="Arial" w:eastAsia="Times New Roman" w:hAnsi="Arial" w:cs="Arial"/>
        </w:rPr>
        <w:t xml:space="preserve"> products locally gain the benefits of being in the same</w:t>
      </w:r>
      <w:r w:rsidR="00551144">
        <w:rPr>
          <w:rFonts w:ascii="Arial" w:eastAsia="Times New Roman" w:hAnsi="Arial" w:cs="Arial"/>
        </w:rPr>
        <w:t xml:space="preserve"> local time</w:t>
      </w:r>
      <w:r w:rsidR="004F4665">
        <w:rPr>
          <w:rFonts w:ascii="Arial" w:eastAsia="Times New Roman" w:hAnsi="Arial" w:cs="Arial"/>
        </w:rPr>
        <w:t xml:space="preserve"> as their suppliers. This means you get to communicate quicker which helps to solve problems in a rapid way. You’ll also benefit of better production control as everything is done in real time meeting all quality requirement</w:t>
      </w:r>
      <w:r w:rsidR="00551144">
        <w:rPr>
          <w:rFonts w:ascii="Arial" w:eastAsia="Times New Roman" w:hAnsi="Arial" w:cs="Arial"/>
        </w:rPr>
        <w:t xml:space="preserve">s and deadlines. </w:t>
      </w:r>
    </w:p>
    <w:p w14:paraId="691E033E" w14:textId="1ED6FCDE" w:rsidR="00FE597A" w:rsidRPr="00C20A6C" w:rsidRDefault="00551144" w:rsidP="00C20A6C">
      <w:pPr>
        <w:pStyle w:val="NoSpacing"/>
        <w:spacing w:line="360" w:lineRule="auto"/>
        <w:jc w:val="both"/>
        <w:rPr>
          <w:rFonts w:ascii="Arial" w:eastAsia="Times New Roman" w:hAnsi="Arial" w:cs="Arial"/>
          <w:b/>
          <w:bCs/>
        </w:rPr>
      </w:pPr>
      <w:r w:rsidRPr="00C20A6C">
        <w:rPr>
          <w:rFonts w:ascii="Arial" w:eastAsia="Times New Roman" w:hAnsi="Arial" w:cs="Arial"/>
          <w:b/>
          <w:bCs/>
        </w:rPr>
        <w:t>Dangers</w:t>
      </w:r>
      <w:r w:rsidR="00FE597A" w:rsidRPr="00C20A6C">
        <w:rPr>
          <w:rFonts w:ascii="Arial" w:eastAsia="Times New Roman" w:hAnsi="Arial" w:cs="Arial"/>
          <w:b/>
          <w:bCs/>
        </w:rPr>
        <w:t xml:space="preserve"> </w:t>
      </w:r>
      <w:r>
        <w:rPr>
          <w:rFonts w:ascii="Arial" w:eastAsia="Times New Roman" w:hAnsi="Arial" w:cs="Arial"/>
          <w:b/>
          <w:bCs/>
        </w:rPr>
        <w:t>in</w:t>
      </w:r>
      <w:r w:rsidR="00FE597A" w:rsidRPr="00C20A6C">
        <w:rPr>
          <w:rFonts w:ascii="Arial" w:eastAsia="Times New Roman" w:hAnsi="Arial" w:cs="Arial"/>
          <w:b/>
          <w:bCs/>
        </w:rPr>
        <w:t xml:space="preserve"> Sourcing Domestically</w:t>
      </w:r>
    </w:p>
    <w:p w14:paraId="376F08AC" w14:textId="42550D4E" w:rsidR="00440BDC" w:rsidRPr="00C20A6C" w:rsidRDefault="00551144" w:rsidP="00C20A6C">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SUPPLY</w:t>
      </w:r>
      <w:r w:rsidR="00FE597A" w:rsidRPr="00C20A6C">
        <w:rPr>
          <w:rFonts w:ascii="Arial" w:eastAsia="Times New Roman" w:hAnsi="Arial" w:cs="Arial"/>
          <w:b/>
          <w:bCs/>
          <w:caps/>
          <w:color w:val="000000" w:themeColor="text1"/>
          <w:lang w:val="en-US"/>
        </w:rPr>
        <w:t xml:space="preserve"> AVAILABILITY</w:t>
      </w:r>
    </w:p>
    <w:p w14:paraId="3C11C9EB" w14:textId="0277509D" w:rsidR="00D845E3" w:rsidRPr="005A2D4D" w:rsidRDefault="00D845E3" w:rsidP="00C20A6C">
      <w:pPr>
        <w:pStyle w:val="ListParagraph"/>
        <w:shd w:val="clear" w:color="auto" w:fill="FFFFFF"/>
        <w:spacing w:before="240" w:after="360" w:line="360" w:lineRule="auto"/>
        <w:jc w:val="both"/>
        <w:textAlignment w:val="baseline"/>
        <w:outlineLvl w:val="4"/>
        <w:rPr>
          <w:rFonts w:ascii="Arial" w:eastAsia="Times New Roman" w:hAnsi="Arial" w:cs="Arial"/>
        </w:rPr>
      </w:pPr>
      <w:r w:rsidRPr="005A2D4D">
        <w:rPr>
          <w:rFonts w:ascii="Arial" w:eastAsia="Times New Roman" w:hAnsi="Arial" w:cs="Arial"/>
        </w:rPr>
        <w:t>Sourcing your supplies locally may lead to lack of technical experiences or missing natural resources the company may need.</w:t>
      </w:r>
    </w:p>
    <w:p w14:paraId="2BE53F17" w14:textId="77777777" w:rsidR="00440BDC" w:rsidRPr="00C20A6C" w:rsidRDefault="00440BDC" w:rsidP="00C20A6C">
      <w:pPr>
        <w:pStyle w:val="ListParagraph"/>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p>
    <w:p w14:paraId="1B8AC86D" w14:textId="0DA63523" w:rsidR="00984F83" w:rsidRPr="00C20A6C" w:rsidRDefault="00FE597A" w:rsidP="00C20A6C">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 xml:space="preserve">LESS </w:t>
      </w:r>
      <w:r w:rsidR="00D845E3" w:rsidRPr="00C20A6C">
        <w:rPr>
          <w:rFonts w:ascii="Arial" w:eastAsia="Times New Roman" w:hAnsi="Arial" w:cs="Arial"/>
          <w:b/>
          <w:bCs/>
          <w:caps/>
          <w:color w:val="000000" w:themeColor="text1"/>
          <w:lang w:val="en-US"/>
        </w:rPr>
        <w:t>EFFECTIVE</w:t>
      </w:r>
      <w:r w:rsidRPr="00C20A6C">
        <w:rPr>
          <w:rFonts w:ascii="Arial" w:eastAsia="Times New Roman" w:hAnsi="Arial" w:cs="Arial"/>
          <w:b/>
          <w:bCs/>
          <w:caps/>
          <w:color w:val="000000" w:themeColor="text1"/>
          <w:lang w:val="en-US"/>
        </w:rPr>
        <w:t xml:space="preserve"> SUPPLIERS</w:t>
      </w:r>
    </w:p>
    <w:p w14:paraId="14E8D0A9" w14:textId="521948BF" w:rsidR="00D845E3" w:rsidRPr="005A2D4D" w:rsidRDefault="00FE597A" w:rsidP="005A2D4D">
      <w:pPr>
        <w:pStyle w:val="ListParagraph"/>
        <w:shd w:val="clear" w:color="auto" w:fill="FFFFFF"/>
        <w:spacing w:before="240" w:after="360" w:line="360" w:lineRule="auto"/>
        <w:jc w:val="both"/>
        <w:textAlignment w:val="baseline"/>
        <w:outlineLvl w:val="4"/>
        <w:rPr>
          <w:rFonts w:ascii="Arial" w:eastAsia="Times New Roman" w:hAnsi="Arial" w:cs="Arial"/>
          <w:caps/>
          <w:color w:val="000000" w:themeColor="text1"/>
          <w:lang w:val="en-US"/>
        </w:rPr>
      </w:pPr>
      <w:r w:rsidRPr="00C20A6C">
        <w:rPr>
          <w:rFonts w:ascii="Arial" w:hAnsi="Arial" w:cs="Arial"/>
        </w:rPr>
        <w:t xml:space="preserve">If </w:t>
      </w:r>
      <w:r w:rsidR="005A2D4D" w:rsidRPr="005A2D4D">
        <w:rPr>
          <w:rFonts w:ascii="Arial" w:hAnsi="Arial" w:cs="Arial"/>
        </w:rPr>
        <w:t>most of your local suppliers are small businesses, they may not be able to provide much supply. As they may be restricted with limited economies this can lead to less productivity.</w:t>
      </w:r>
    </w:p>
    <w:p w14:paraId="3C933C51" w14:textId="77777777" w:rsidR="00440BDC" w:rsidRPr="00C20A6C" w:rsidRDefault="00440BDC" w:rsidP="00C20A6C">
      <w:pPr>
        <w:pStyle w:val="ListParagraph"/>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p>
    <w:p w14:paraId="317525B4" w14:textId="445333AE" w:rsidR="009A6537" w:rsidRPr="00C20A6C" w:rsidRDefault="00FE597A" w:rsidP="00C20A6C">
      <w:pPr>
        <w:pStyle w:val="ListParagraph"/>
        <w:numPr>
          <w:ilvl w:val="0"/>
          <w:numId w:val="1"/>
        </w:numPr>
        <w:shd w:val="clear" w:color="auto" w:fill="FFFFFF"/>
        <w:spacing w:before="240" w:after="360" w:line="360" w:lineRule="auto"/>
        <w:jc w:val="both"/>
        <w:textAlignment w:val="baseline"/>
        <w:outlineLvl w:val="4"/>
        <w:rPr>
          <w:rFonts w:ascii="Arial" w:eastAsia="Times New Roman" w:hAnsi="Arial" w:cs="Arial"/>
          <w:b/>
          <w:bCs/>
          <w:caps/>
          <w:color w:val="000000" w:themeColor="text1"/>
          <w:lang w:val="en-US"/>
        </w:rPr>
      </w:pPr>
      <w:r w:rsidRPr="00C20A6C">
        <w:rPr>
          <w:rFonts w:ascii="Arial" w:eastAsia="Times New Roman" w:hAnsi="Arial" w:cs="Arial"/>
          <w:b/>
          <w:bCs/>
          <w:caps/>
          <w:color w:val="000000" w:themeColor="text1"/>
          <w:lang w:val="en-US"/>
        </w:rPr>
        <w:t xml:space="preserve">LOCAL </w:t>
      </w:r>
      <w:r w:rsidR="002A1238" w:rsidRPr="00C20A6C">
        <w:rPr>
          <w:rFonts w:ascii="Arial" w:eastAsia="Times New Roman" w:hAnsi="Arial" w:cs="Arial"/>
          <w:b/>
          <w:bCs/>
          <w:caps/>
          <w:color w:val="000000" w:themeColor="text1"/>
          <w:lang w:val="en-US"/>
        </w:rPr>
        <w:t>LIMITATIONS</w:t>
      </w:r>
    </w:p>
    <w:p w14:paraId="5D4432E5" w14:textId="6E2AE028" w:rsidR="005A2D4D" w:rsidRPr="005A2D4D" w:rsidRDefault="005A2D4D" w:rsidP="005A2D4D">
      <w:pPr>
        <w:pStyle w:val="ListParagraph"/>
        <w:shd w:val="clear" w:color="auto" w:fill="FFFFFF"/>
        <w:spacing w:before="240" w:after="360" w:line="360" w:lineRule="auto"/>
        <w:jc w:val="both"/>
        <w:textAlignment w:val="baseline"/>
        <w:outlineLvl w:val="4"/>
        <w:rPr>
          <w:rFonts w:ascii="Arial" w:eastAsia="Times New Roman" w:hAnsi="Arial" w:cs="Arial"/>
          <w:caps/>
          <w:color w:val="000000" w:themeColor="text1"/>
          <w:lang w:val="en-US"/>
        </w:rPr>
      </w:pPr>
      <w:r w:rsidRPr="005A2D4D">
        <w:rPr>
          <w:rFonts w:ascii="Arial" w:eastAsia="Times New Roman" w:hAnsi="Arial" w:cs="Arial"/>
        </w:rPr>
        <w:t xml:space="preserve">Choosing </w:t>
      </w:r>
      <w:r w:rsidR="00D53CF9">
        <w:rPr>
          <w:rFonts w:ascii="Arial" w:eastAsia="Times New Roman" w:hAnsi="Arial" w:cs="Arial"/>
        </w:rPr>
        <w:t xml:space="preserve">to </w:t>
      </w:r>
      <w:r w:rsidRPr="005A2D4D">
        <w:rPr>
          <w:rFonts w:ascii="Arial" w:eastAsia="Times New Roman" w:hAnsi="Arial" w:cs="Arial"/>
        </w:rPr>
        <w:t xml:space="preserve">go local can also impact the </w:t>
      </w:r>
      <w:r w:rsidR="00991FE5" w:rsidRPr="005A2D4D">
        <w:rPr>
          <w:rFonts w:ascii="Arial" w:eastAsia="Times New Roman" w:hAnsi="Arial" w:cs="Arial"/>
        </w:rPr>
        <w:t>cost</w:t>
      </w:r>
      <w:r w:rsidR="00991FE5">
        <w:rPr>
          <w:rFonts w:ascii="Arial" w:eastAsia="Times New Roman" w:hAnsi="Arial" w:cs="Arial"/>
        </w:rPr>
        <w:t xml:space="preserve">, </w:t>
      </w:r>
      <w:r w:rsidR="00991FE5" w:rsidRPr="005A2D4D">
        <w:rPr>
          <w:rFonts w:ascii="Arial" w:eastAsia="Times New Roman" w:hAnsi="Arial" w:cs="Arial"/>
        </w:rPr>
        <w:t>this</w:t>
      </w:r>
      <w:r w:rsidRPr="005A2D4D">
        <w:rPr>
          <w:rFonts w:ascii="Arial" w:eastAsia="Times New Roman" w:hAnsi="Arial" w:cs="Arial"/>
        </w:rPr>
        <w:t xml:space="preserve"> can increase the </w:t>
      </w:r>
      <w:r w:rsidR="00991FE5" w:rsidRPr="005A2D4D">
        <w:rPr>
          <w:rFonts w:ascii="Arial" w:eastAsia="Times New Roman" w:hAnsi="Arial" w:cs="Arial"/>
        </w:rPr>
        <w:t>stability</w:t>
      </w:r>
      <w:r w:rsidRPr="005A2D4D">
        <w:rPr>
          <w:rFonts w:ascii="Arial" w:eastAsia="Times New Roman" w:hAnsi="Arial" w:cs="Arial"/>
        </w:rPr>
        <w:t xml:space="preserve"> in </w:t>
      </w:r>
      <w:r w:rsidR="00991FE5" w:rsidRPr="005A2D4D">
        <w:rPr>
          <w:rFonts w:ascii="Arial" w:eastAsia="Times New Roman" w:hAnsi="Arial" w:cs="Arial"/>
        </w:rPr>
        <w:t>support</w:t>
      </w:r>
      <w:r w:rsidRPr="005A2D4D">
        <w:rPr>
          <w:rFonts w:ascii="Arial" w:eastAsia="Times New Roman" w:hAnsi="Arial" w:cs="Arial"/>
        </w:rPr>
        <w:t xml:space="preserve"> of international sourcing </w:t>
      </w:r>
      <w:r w:rsidR="00991FE5" w:rsidRPr="005A2D4D">
        <w:rPr>
          <w:rFonts w:ascii="Arial" w:eastAsia="Times New Roman" w:hAnsi="Arial" w:cs="Arial"/>
        </w:rPr>
        <w:t>level</w:t>
      </w:r>
      <w:r w:rsidRPr="005A2D4D">
        <w:rPr>
          <w:rFonts w:ascii="Arial" w:eastAsia="Times New Roman" w:hAnsi="Arial" w:cs="Arial"/>
        </w:rPr>
        <w:t xml:space="preserve"> when contemplating logistic </w:t>
      </w:r>
      <w:r w:rsidR="00991FE5" w:rsidRPr="005A2D4D">
        <w:rPr>
          <w:rFonts w:ascii="Arial" w:eastAsia="Times New Roman" w:hAnsi="Arial" w:cs="Arial"/>
        </w:rPr>
        <w:t>rates</w:t>
      </w:r>
      <w:r w:rsidRPr="005A2D4D">
        <w:rPr>
          <w:rFonts w:ascii="Arial" w:eastAsia="Times New Roman" w:hAnsi="Arial" w:cs="Arial"/>
        </w:rPr>
        <w:t>. All of this will depend on your local government limitations and exchange rate.</w:t>
      </w:r>
    </w:p>
    <w:p w14:paraId="63305ED7" w14:textId="1C616B36" w:rsidR="00FE597A" w:rsidRDefault="00FE597A" w:rsidP="00C20A6C">
      <w:pPr>
        <w:pStyle w:val="ListParagraph"/>
        <w:shd w:val="clear" w:color="auto" w:fill="FFFFFF"/>
        <w:spacing w:before="240" w:after="360" w:line="360" w:lineRule="auto"/>
        <w:jc w:val="both"/>
        <w:textAlignment w:val="baseline"/>
        <w:outlineLvl w:val="4"/>
        <w:rPr>
          <w:rFonts w:ascii="Arial" w:eastAsia="Times New Roman" w:hAnsi="Arial" w:cs="Arial"/>
        </w:rPr>
      </w:pPr>
    </w:p>
    <w:p w14:paraId="7E0CEFD2" w14:textId="77777777" w:rsidR="00984F83" w:rsidRPr="00C20A6C" w:rsidRDefault="00984F83" w:rsidP="00C20A6C">
      <w:pPr>
        <w:pStyle w:val="NoSpacing"/>
        <w:spacing w:line="360" w:lineRule="auto"/>
        <w:jc w:val="both"/>
        <w:rPr>
          <w:rFonts w:ascii="Arial" w:eastAsia="Times New Roman" w:hAnsi="Arial" w:cs="Arial"/>
        </w:rPr>
      </w:pPr>
    </w:p>
    <w:p w14:paraId="51B33792" w14:textId="77777777" w:rsidR="00FE597A" w:rsidRPr="00C20A6C" w:rsidRDefault="00FE597A" w:rsidP="00C20A6C">
      <w:pPr>
        <w:pStyle w:val="Heading2"/>
        <w:rPr>
          <w:rFonts w:ascii="Arial" w:eastAsia="Times New Roman" w:hAnsi="Arial" w:cs="Arial"/>
          <w:sz w:val="22"/>
          <w:szCs w:val="22"/>
        </w:rPr>
      </w:pPr>
      <w:bookmarkStart w:id="3" w:name="_Toc92314203"/>
      <w:r w:rsidRPr="00C20A6C">
        <w:rPr>
          <w:rFonts w:ascii="Arial" w:hAnsi="Arial" w:cs="Arial"/>
          <w:sz w:val="22"/>
          <w:szCs w:val="22"/>
        </w:rPr>
        <w:t>DECISION MAKING TECHNIQUE:</w:t>
      </w:r>
      <w:bookmarkEnd w:id="3"/>
      <w:r w:rsidRPr="00C20A6C">
        <w:rPr>
          <w:rFonts w:ascii="Arial" w:hAnsi="Arial" w:cs="Arial"/>
          <w:sz w:val="22"/>
          <w:szCs w:val="22"/>
        </w:rPr>
        <w:t xml:space="preserve"> </w:t>
      </w:r>
    </w:p>
    <w:p w14:paraId="6367B13B" w14:textId="38EC491D"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Many decision-making techniques exist but we will be using multi-point analysis technique for decision making. In this technique we will be investigating the reasons for delay, re-evaluate plan, decide easy alternatives, </w:t>
      </w:r>
      <w:r w:rsidR="00440BDC" w:rsidRPr="00C20A6C">
        <w:rPr>
          <w:rFonts w:ascii="Arial" w:hAnsi="Arial" w:cs="Arial"/>
        </w:rPr>
        <w:t>communicate,</w:t>
      </w:r>
      <w:r w:rsidRPr="00C20A6C">
        <w:rPr>
          <w:rFonts w:ascii="Arial" w:hAnsi="Arial" w:cs="Arial"/>
        </w:rPr>
        <w:t xml:space="preserve"> and take necessary actions.</w:t>
      </w:r>
    </w:p>
    <w:p w14:paraId="1C07126E" w14:textId="5BBD9E59" w:rsidR="00FE597A" w:rsidRPr="00C20A6C" w:rsidRDefault="00FE597A" w:rsidP="00C20A6C">
      <w:pPr>
        <w:pStyle w:val="NoSpacing"/>
        <w:spacing w:line="360" w:lineRule="auto"/>
        <w:jc w:val="both"/>
        <w:rPr>
          <w:rFonts w:ascii="Arial" w:hAnsi="Arial" w:cs="Arial"/>
        </w:rPr>
      </w:pPr>
      <w:r w:rsidRPr="00C20A6C">
        <w:rPr>
          <w:rFonts w:ascii="Arial" w:hAnsi="Arial" w:cs="Arial"/>
        </w:rPr>
        <w:t>Investigating reasons of delay:</w:t>
      </w:r>
    </w:p>
    <w:p w14:paraId="14709ABF" w14:textId="77777777" w:rsidR="00440BDC" w:rsidRPr="00C20A6C" w:rsidRDefault="00440BDC" w:rsidP="00C20A6C">
      <w:pPr>
        <w:pStyle w:val="NoSpacing"/>
        <w:spacing w:line="360" w:lineRule="auto"/>
        <w:jc w:val="both"/>
        <w:rPr>
          <w:rFonts w:ascii="Arial" w:hAnsi="Arial" w:cs="Arial"/>
        </w:rPr>
      </w:pPr>
    </w:p>
    <w:p w14:paraId="7543246C" w14:textId="777DC6F0" w:rsidR="00FE597A" w:rsidRPr="00C20A6C" w:rsidRDefault="00FE597A" w:rsidP="00C20A6C">
      <w:pPr>
        <w:pStyle w:val="NoSpacing"/>
        <w:spacing w:line="360" w:lineRule="auto"/>
        <w:jc w:val="both"/>
        <w:rPr>
          <w:rFonts w:ascii="Arial" w:hAnsi="Arial" w:cs="Arial"/>
        </w:rPr>
      </w:pPr>
      <w:r w:rsidRPr="00C20A6C">
        <w:rPr>
          <w:rFonts w:ascii="Arial" w:hAnsi="Arial" w:cs="Arial"/>
        </w:rPr>
        <w:t>By regular follow up reasons for delay are poor communication and some raw materials which are required during manufacturing are found to be stock out one month ago</w:t>
      </w:r>
    </w:p>
    <w:p w14:paraId="2F45EB63" w14:textId="77777777" w:rsidR="00440BDC" w:rsidRPr="00C20A6C" w:rsidRDefault="00440BDC" w:rsidP="00C20A6C">
      <w:pPr>
        <w:pStyle w:val="NoSpacing"/>
        <w:spacing w:line="360" w:lineRule="auto"/>
        <w:jc w:val="both"/>
        <w:rPr>
          <w:rFonts w:ascii="Arial" w:hAnsi="Arial" w:cs="Arial"/>
        </w:rPr>
      </w:pPr>
    </w:p>
    <w:p w14:paraId="2BD92983" w14:textId="77777777" w:rsidR="00FE597A" w:rsidRPr="00C20A6C" w:rsidRDefault="00FE597A" w:rsidP="00C20A6C">
      <w:pPr>
        <w:pStyle w:val="Heading2"/>
        <w:rPr>
          <w:rFonts w:ascii="Arial" w:hAnsi="Arial" w:cs="Arial"/>
          <w:sz w:val="22"/>
          <w:szCs w:val="22"/>
        </w:rPr>
      </w:pPr>
      <w:bookmarkStart w:id="4" w:name="_Toc92314204"/>
      <w:r w:rsidRPr="00C20A6C">
        <w:rPr>
          <w:rFonts w:ascii="Arial" w:hAnsi="Arial" w:cs="Arial"/>
          <w:sz w:val="22"/>
          <w:szCs w:val="22"/>
        </w:rPr>
        <w:lastRenderedPageBreak/>
        <w:t>Re-Evaluate Plan:</w:t>
      </w:r>
      <w:bookmarkEnd w:id="4"/>
    </w:p>
    <w:p w14:paraId="1F9BF184" w14:textId="14304633"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By Re-evaluating plan, we came to know what is </w:t>
      </w:r>
      <w:proofErr w:type="gramStart"/>
      <w:r w:rsidRPr="00C20A6C">
        <w:rPr>
          <w:rFonts w:ascii="Arial" w:hAnsi="Arial" w:cs="Arial"/>
        </w:rPr>
        <w:t>actually working</w:t>
      </w:r>
      <w:proofErr w:type="gramEnd"/>
      <w:r w:rsidRPr="00C20A6C">
        <w:rPr>
          <w:rFonts w:ascii="Arial" w:hAnsi="Arial" w:cs="Arial"/>
        </w:rPr>
        <w:t xml:space="preserve"> and what not and by close monitoring of whole plan we came to know there were some communication gaps of our project timeline which need to be addressed in timely manner in order to avoid delays and have clear visibility of inventory backlog</w:t>
      </w:r>
    </w:p>
    <w:p w14:paraId="1B01D990" w14:textId="77777777" w:rsidR="00984F83" w:rsidRPr="00C20A6C" w:rsidRDefault="00984F83" w:rsidP="00C20A6C">
      <w:pPr>
        <w:pStyle w:val="NoSpacing"/>
        <w:spacing w:line="360" w:lineRule="auto"/>
        <w:jc w:val="both"/>
        <w:rPr>
          <w:rFonts w:ascii="Arial" w:hAnsi="Arial" w:cs="Arial"/>
        </w:rPr>
      </w:pPr>
    </w:p>
    <w:p w14:paraId="3C8D1086" w14:textId="77777777" w:rsidR="00FE597A" w:rsidRPr="00C20A6C" w:rsidRDefault="00FE597A" w:rsidP="00C20A6C">
      <w:pPr>
        <w:pStyle w:val="Heading2"/>
        <w:rPr>
          <w:rFonts w:ascii="Arial" w:hAnsi="Arial" w:cs="Arial"/>
          <w:sz w:val="22"/>
          <w:szCs w:val="22"/>
        </w:rPr>
      </w:pPr>
      <w:bookmarkStart w:id="5" w:name="_Toc92314205"/>
      <w:r w:rsidRPr="00C20A6C">
        <w:rPr>
          <w:rFonts w:ascii="Arial" w:hAnsi="Arial" w:cs="Arial"/>
          <w:sz w:val="22"/>
          <w:szCs w:val="22"/>
        </w:rPr>
        <w:t>Easy Alternatives:</w:t>
      </w:r>
      <w:bookmarkEnd w:id="5"/>
    </w:p>
    <w:p w14:paraId="75900D6E" w14:textId="2863F4BB"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If the current supplier still does not meet the required timelines, then easy alternatives are to source material from domestic sources which must be already identified in terms of accessibility, cost, smooth in process, have sufficient inventory </w:t>
      </w:r>
      <w:proofErr w:type="spellStart"/>
      <w:r w:rsidRPr="00C20A6C">
        <w:rPr>
          <w:rFonts w:ascii="Arial" w:hAnsi="Arial" w:cs="Arial"/>
        </w:rPr>
        <w:t>etc</w:t>
      </w:r>
      <w:proofErr w:type="spellEnd"/>
    </w:p>
    <w:p w14:paraId="1DB07384" w14:textId="77777777" w:rsidR="00440BDC" w:rsidRPr="00C20A6C" w:rsidRDefault="00440BDC" w:rsidP="00C20A6C">
      <w:pPr>
        <w:pStyle w:val="NoSpacing"/>
        <w:spacing w:line="360" w:lineRule="auto"/>
        <w:jc w:val="both"/>
        <w:rPr>
          <w:rFonts w:ascii="Arial" w:hAnsi="Arial" w:cs="Arial"/>
        </w:rPr>
      </w:pPr>
    </w:p>
    <w:p w14:paraId="32602BA6" w14:textId="77777777" w:rsidR="00FE597A" w:rsidRPr="00C20A6C" w:rsidRDefault="00FE597A" w:rsidP="00C20A6C">
      <w:pPr>
        <w:pStyle w:val="Heading2"/>
        <w:rPr>
          <w:rFonts w:ascii="Arial" w:hAnsi="Arial" w:cs="Arial"/>
          <w:sz w:val="22"/>
          <w:szCs w:val="22"/>
        </w:rPr>
      </w:pPr>
      <w:bookmarkStart w:id="6" w:name="_Toc92314206"/>
      <w:r w:rsidRPr="00C20A6C">
        <w:rPr>
          <w:rFonts w:ascii="Arial" w:hAnsi="Arial" w:cs="Arial"/>
          <w:sz w:val="22"/>
          <w:szCs w:val="22"/>
        </w:rPr>
        <w:t>DEVELOP PLAN FOR IMPLEMENTING SOLUTION:</w:t>
      </w:r>
      <w:bookmarkEnd w:id="6"/>
    </w:p>
    <w:p w14:paraId="3205C4BD" w14:textId="77777777" w:rsidR="00FE597A" w:rsidRPr="00C20A6C" w:rsidRDefault="00FE597A" w:rsidP="00C20A6C">
      <w:pPr>
        <w:rPr>
          <w:rFonts w:ascii="Arial" w:hAnsi="Arial" w:cs="Arial"/>
          <w:color w:val="000000" w:themeColor="text1"/>
          <w:sz w:val="22"/>
        </w:rPr>
      </w:pPr>
      <w:r w:rsidRPr="00C20A6C">
        <w:rPr>
          <w:rFonts w:ascii="Arial" w:hAnsi="Arial" w:cs="Arial"/>
          <w:color w:val="000000" w:themeColor="text1"/>
          <w:sz w:val="22"/>
        </w:rPr>
        <w:t>Outline Goals:</w:t>
      </w:r>
    </w:p>
    <w:p w14:paraId="22594BAC" w14:textId="6A148277" w:rsidR="00FE597A" w:rsidRPr="00C20A6C" w:rsidRDefault="00FE597A" w:rsidP="00C20A6C">
      <w:pPr>
        <w:pStyle w:val="NoSpacing"/>
        <w:spacing w:line="360" w:lineRule="auto"/>
        <w:jc w:val="both"/>
        <w:rPr>
          <w:rFonts w:ascii="Arial" w:hAnsi="Arial" w:cs="Arial"/>
        </w:rPr>
      </w:pPr>
      <w:r w:rsidRPr="00C20A6C">
        <w:rPr>
          <w:rFonts w:ascii="Arial" w:hAnsi="Arial" w:cs="Arial"/>
        </w:rPr>
        <w:t>Main goal for this is to keep supplier on track about shortage of raw materials that have occurred a month ago and to make sure if they sufficient backlog of it, also to make proper timely communication to supplier in according to timelines to see progress in clear picture.</w:t>
      </w:r>
    </w:p>
    <w:p w14:paraId="2FDDFE47" w14:textId="77777777" w:rsidR="00440BDC" w:rsidRPr="00C20A6C" w:rsidRDefault="00440BDC" w:rsidP="00C20A6C">
      <w:pPr>
        <w:pStyle w:val="NoSpacing"/>
        <w:spacing w:line="360" w:lineRule="auto"/>
        <w:jc w:val="both"/>
        <w:rPr>
          <w:rFonts w:ascii="Arial" w:hAnsi="Arial" w:cs="Arial"/>
        </w:rPr>
      </w:pPr>
    </w:p>
    <w:p w14:paraId="56B8C420" w14:textId="77777777" w:rsidR="00FE597A" w:rsidRPr="00C20A6C" w:rsidRDefault="00FE597A" w:rsidP="00C20A6C">
      <w:pPr>
        <w:rPr>
          <w:rFonts w:ascii="Arial" w:hAnsi="Arial" w:cs="Arial"/>
          <w:color w:val="000000" w:themeColor="text1"/>
          <w:sz w:val="22"/>
        </w:rPr>
      </w:pPr>
      <w:r w:rsidRPr="00C20A6C">
        <w:rPr>
          <w:rFonts w:ascii="Arial" w:hAnsi="Arial" w:cs="Arial"/>
          <w:color w:val="000000" w:themeColor="text1"/>
          <w:sz w:val="22"/>
        </w:rPr>
        <w:t>Goals should be:</w:t>
      </w:r>
    </w:p>
    <w:p w14:paraId="69359187" w14:textId="202D5A97" w:rsidR="00440BDC" w:rsidRPr="00C20A6C" w:rsidRDefault="00792937"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Specific</w:t>
      </w:r>
      <w:r w:rsidR="00FE597A" w:rsidRPr="00C20A6C">
        <w:rPr>
          <w:rFonts w:ascii="Arial" w:hAnsi="Arial" w:cs="Arial"/>
          <w:b/>
          <w:bCs/>
          <w:color w:val="000000" w:themeColor="text1"/>
        </w:rPr>
        <w:t>:</w:t>
      </w:r>
    </w:p>
    <w:p w14:paraId="788CCBB2" w14:textId="77777777" w:rsidR="00440BDC" w:rsidRPr="00C20A6C" w:rsidRDefault="00440BDC" w:rsidP="00C20A6C">
      <w:pPr>
        <w:pStyle w:val="ListParagraph"/>
        <w:spacing w:line="360" w:lineRule="auto"/>
        <w:jc w:val="both"/>
        <w:rPr>
          <w:rFonts w:ascii="Arial" w:hAnsi="Arial" w:cs="Arial"/>
          <w:color w:val="000000" w:themeColor="text1"/>
        </w:rPr>
      </w:pPr>
    </w:p>
    <w:p w14:paraId="52762C3C" w14:textId="77777777" w:rsidR="00653E37" w:rsidRPr="00653E37" w:rsidRDefault="00653E37" w:rsidP="00653E37">
      <w:pPr>
        <w:pStyle w:val="ListParagraph"/>
        <w:spacing w:line="360" w:lineRule="auto"/>
        <w:jc w:val="both"/>
        <w:rPr>
          <w:rFonts w:ascii="Arial" w:hAnsi="Arial" w:cs="Arial"/>
          <w:color w:val="000000" w:themeColor="text1"/>
        </w:rPr>
      </w:pPr>
      <w:r w:rsidRPr="00653E37">
        <w:rPr>
          <w:rFonts w:ascii="Arial" w:hAnsi="Arial" w:cs="Arial"/>
          <w:color w:val="000000" w:themeColor="text1"/>
        </w:rPr>
        <w:t>Goals should be created in the simplest way possible, pursuing a specific outcome. Without enabling this principle, you might end up feeling unmotivated due to lack of focus.</w:t>
      </w:r>
    </w:p>
    <w:p w14:paraId="042EBBB4" w14:textId="77777777" w:rsidR="007864A8" w:rsidRPr="00C20A6C" w:rsidRDefault="007864A8" w:rsidP="00C20A6C">
      <w:pPr>
        <w:pStyle w:val="ListParagraph"/>
        <w:spacing w:line="360" w:lineRule="auto"/>
        <w:jc w:val="both"/>
        <w:rPr>
          <w:rFonts w:ascii="Arial" w:hAnsi="Arial" w:cs="Arial"/>
          <w:color w:val="000000" w:themeColor="text1"/>
        </w:rPr>
      </w:pPr>
    </w:p>
    <w:p w14:paraId="39575DF5" w14:textId="77777777" w:rsidR="00440BDC" w:rsidRPr="00C20A6C" w:rsidRDefault="00440BDC" w:rsidP="00C20A6C">
      <w:pPr>
        <w:pStyle w:val="ListParagraph"/>
        <w:spacing w:line="360" w:lineRule="auto"/>
        <w:jc w:val="both"/>
        <w:rPr>
          <w:rFonts w:ascii="Arial" w:hAnsi="Arial" w:cs="Arial"/>
          <w:color w:val="000000" w:themeColor="text1"/>
        </w:rPr>
      </w:pPr>
    </w:p>
    <w:p w14:paraId="3F4C5420" w14:textId="77777777" w:rsidR="00440BDC"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Measurable:</w:t>
      </w:r>
    </w:p>
    <w:p w14:paraId="495BFBDE" w14:textId="77777777" w:rsidR="00440BDC" w:rsidRPr="00653E37" w:rsidRDefault="00440BDC" w:rsidP="00C20A6C">
      <w:pPr>
        <w:pStyle w:val="ListParagraph"/>
        <w:spacing w:line="360" w:lineRule="auto"/>
        <w:jc w:val="both"/>
        <w:rPr>
          <w:rFonts w:ascii="Arial" w:hAnsi="Arial" w:cs="Arial"/>
          <w:color w:val="000000" w:themeColor="text1"/>
          <w:sz w:val="18"/>
          <w:szCs w:val="18"/>
        </w:rPr>
      </w:pPr>
    </w:p>
    <w:p w14:paraId="7EECC4F9" w14:textId="531D90F4" w:rsidR="00440BDC" w:rsidRDefault="00653E37" w:rsidP="00653E37">
      <w:pPr>
        <w:pStyle w:val="ListParagraph"/>
        <w:spacing w:line="360" w:lineRule="auto"/>
        <w:jc w:val="both"/>
        <w:rPr>
          <w:rFonts w:ascii="Arial" w:hAnsi="Arial" w:cs="Arial"/>
          <w:color w:val="000000" w:themeColor="text1"/>
        </w:rPr>
      </w:pPr>
      <w:r w:rsidRPr="00653E37">
        <w:rPr>
          <w:rFonts w:ascii="Arial" w:hAnsi="Arial" w:cs="Arial"/>
          <w:color w:val="000000" w:themeColor="text1"/>
        </w:rPr>
        <w:t>Your goals need to be measurable in a way that allows solid evidence to be used along the way. It’s good to follow up on your targets, this can simply be done by setting specific time frames for your achievement.</w:t>
      </w:r>
    </w:p>
    <w:p w14:paraId="304ECC9D" w14:textId="77777777" w:rsidR="00653E37" w:rsidRPr="00653E37" w:rsidRDefault="00653E37" w:rsidP="00653E37">
      <w:pPr>
        <w:pStyle w:val="ListParagraph"/>
        <w:spacing w:line="360" w:lineRule="auto"/>
        <w:jc w:val="both"/>
        <w:rPr>
          <w:rFonts w:ascii="Arial" w:hAnsi="Arial" w:cs="Arial"/>
          <w:color w:val="000000" w:themeColor="text1"/>
        </w:rPr>
      </w:pPr>
    </w:p>
    <w:p w14:paraId="6E87E045" w14:textId="77777777" w:rsidR="00440BDC"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Achievable:</w:t>
      </w:r>
    </w:p>
    <w:p w14:paraId="1E26C1D9" w14:textId="77777777" w:rsidR="00440BDC" w:rsidRPr="00C20A6C" w:rsidRDefault="00440BDC" w:rsidP="00C20A6C">
      <w:pPr>
        <w:pStyle w:val="ListParagraph"/>
        <w:spacing w:line="360" w:lineRule="auto"/>
        <w:jc w:val="both"/>
        <w:rPr>
          <w:rFonts w:ascii="Arial" w:hAnsi="Arial" w:cs="Arial"/>
          <w:color w:val="000000" w:themeColor="text1"/>
        </w:rPr>
      </w:pPr>
    </w:p>
    <w:p w14:paraId="0E92C7C1" w14:textId="27ECAFCF" w:rsidR="006619AB" w:rsidRPr="00432419" w:rsidRDefault="00432419" w:rsidP="00432419">
      <w:pPr>
        <w:pStyle w:val="ListParagraph"/>
        <w:spacing w:line="360" w:lineRule="auto"/>
        <w:jc w:val="both"/>
        <w:rPr>
          <w:rFonts w:ascii="Arial" w:hAnsi="Arial" w:cs="Arial"/>
        </w:rPr>
      </w:pPr>
      <w:r w:rsidRPr="00432419">
        <w:rPr>
          <w:rFonts w:ascii="Arial" w:hAnsi="Arial" w:cs="Arial"/>
        </w:rPr>
        <w:lastRenderedPageBreak/>
        <w:t>Goals can be seen as a workout. It should be able to stretch you, so you feel more challenged in achieving your desired goal. Though it should not lead into stress.</w:t>
      </w:r>
    </w:p>
    <w:p w14:paraId="72C9A8C0" w14:textId="77777777" w:rsidR="00440BDC" w:rsidRPr="00C20A6C" w:rsidRDefault="00440BDC" w:rsidP="00C20A6C">
      <w:pPr>
        <w:pStyle w:val="ListParagraph"/>
        <w:spacing w:line="360" w:lineRule="auto"/>
        <w:jc w:val="both"/>
        <w:rPr>
          <w:rFonts w:ascii="Arial" w:hAnsi="Arial" w:cs="Arial"/>
          <w:color w:val="000000" w:themeColor="text1"/>
        </w:rPr>
      </w:pPr>
    </w:p>
    <w:p w14:paraId="3EFF43D9" w14:textId="326A94FD" w:rsidR="00440BDC"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Relevant:</w:t>
      </w:r>
    </w:p>
    <w:p w14:paraId="3DE283C7" w14:textId="77777777" w:rsidR="00440BDC" w:rsidRPr="00C20A6C" w:rsidRDefault="00440BDC" w:rsidP="00C20A6C">
      <w:pPr>
        <w:pStyle w:val="ListParagraph"/>
        <w:spacing w:line="360" w:lineRule="auto"/>
        <w:jc w:val="both"/>
        <w:rPr>
          <w:rFonts w:ascii="Arial" w:hAnsi="Arial" w:cs="Arial"/>
          <w:b/>
          <w:bCs/>
          <w:color w:val="000000" w:themeColor="text1"/>
        </w:rPr>
      </w:pPr>
    </w:p>
    <w:p w14:paraId="1F3B73B1" w14:textId="77777777" w:rsidR="00432419" w:rsidRPr="00432419" w:rsidRDefault="00432419" w:rsidP="00432419">
      <w:pPr>
        <w:pStyle w:val="ListParagraph"/>
        <w:spacing w:line="360" w:lineRule="auto"/>
        <w:jc w:val="both"/>
        <w:rPr>
          <w:rFonts w:ascii="Arial" w:hAnsi="Arial" w:cs="Arial"/>
          <w:color w:val="000000" w:themeColor="text1"/>
        </w:rPr>
      </w:pPr>
      <w:r w:rsidRPr="00432419">
        <w:rPr>
          <w:rFonts w:ascii="Arial" w:hAnsi="Arial" w:cs="Arial"/>
          <w:color w:val="000000" w:themeColor="text1"/>
        </w:rPr>
        <w:t>The main key is to always examine your goals, make sure it’s realistic and relevant.</w:t>
      </w:r>
    </w:p>
    <w:p w14:paraId="1DA0C2DC" w14:textId="77777777" w:rsidR="00440BDC" w:rsidRPr="00C20A6C" w:rsidRDefault="00440BDC" w:rsidP="00C20A6C">
      <w:pPr>
        <w:pStyle w:val="ListParagraph"/>
        <w:spacing w:line="360" w:lineRule="auto"/>
        <w:jc w:val="both"/>
        <w:rPr>
          <w:rFonts w:ascii="Arial" w:hAnsi="Arial" w:cs="Arial"/>
          <w:b/>
          <w:bCs/>
          <w:color w:val="000000" w:themeColor="text1"/>
        </w:rPr>
      </w:pPr>
    </w:p>
    <w:p w14:paraId="4D6AB4AA" w14:textId="77777777" w:rsidR="00440BDC" w:rsidRPr="00C20A6C" w:rsidRDefault="00FE597A" w:rsidP="00C20A6C">
      <w:pPr>
        <w:pStyle w:val="ListParagraph"/>
        <w:numPr>
          <w:ilvl w:val="0"/>
          <w:numId w:val="1"/>
        </w:numPr>
        <w:spacing w:line="360" w:lineRule="auto"/>
        <w:jc w:val="both"/>
        <w:rPr>
          <w:rFonts w:ascii="Arial" w:hAnsi="Arial" w:cs="Arial"/>
          <w:b/>
          <w:bCs/>
          <w:color w:val="000000" w:themeColor="text1"/>
        </w:rPr>
      </w:pPr>
      <w:r w:rsidRPr="00C20A6C">
        <w:rPr>
          <w:rFonts w:ascii="Arial" w:hAnsi="Arial" w:cs="Arial"/>
          <w:b/>
          <w:bCs/>
          <w:color w:val="000000" w:themeColor="text1"/>
        </w:rPr>
        <w:t>Time-Bound:</w:t>
      </w:r>
    </w:p>
    <w:p w14:paraId="0446B7AC" w14:textId="77777777" w:rsidR="00440BDC" w:rsidRPr="00C20A6C" w:rsidRDefault="00440BDC" w:rsidP="00C20A6C">
      <w:pPr>
        <w:pStyle w:val="ListParagraph"/>
        <w:spacing w:line="360" w:lineRule="auto"/>
        <w:jc w:val="both"/>
        <w:rPr>
          <w:rFonts w:ascii="Arial" w:hAnsi="Arial" w:cs="Arial"/>
          <w:color w:val="000000" w:themeColor="text1"/>
        </w:rPr>
      </w:pPr>
    </w:p>
    <w:p w14:paraId="0631AD65" w14:textId="77777777" w:rsidR="00432419" w:rsidRPr="00432419" w:rsidRDefault="00432419" w:rsidP="00432419">
      <w:pPr>
        <w:pStyle w:val="ListParagraph"/>
        <w:spacing w:line="360" w:lineRule="auto"/>
        <w:jc w:val="both"/>
        <w:rPr>
          <w:rFonts w:ascii="Arial" w:hAnsi="Arial" w:cs="Arial"/>
          <w:color w:val="000000" w:themeColor="text1"/>
        </w:rPr>
      </w:pPr>
      <w:r w:rsidRPr="00432419">
        <w:rPr>
          <w:rFonts w:ascii="Arial" w:hAnsi="Arial" w:cs="Arial"/>
          <w:color w:val="000000" w:themeColor="text1"/>
        </w:rPr>
        <w:t>Your goals should be connected to a timeframe that makes realistic sense of importance. This will create a healthy pressure that will push you forward.</w:t>
      </w:r>
    </w:p>
    <w:p w14:paraId="40F58D4B" w14:textId="273A5D0D" w:rsidR="00157DC3" w:rsidRDefault="00157DC3" w:rsidP="00C20A6C">
      <w:pPr>
        <w:pStyle w:val="ListParagraph"/>
        <w:spacing w:line="360" w:lineRule="auto"/>
        <w:jc w:val="both"/>
        <w:rPr>
          <w:rFonts w:ascii="Arial" w:hAnsi="Arial" w:cs="Arial"/>
          <w:color w:val="000000" w:themeColor="text1"/>
        </w:rPr>
      </w:pPr>
    </w:p>
    <w:p w14:paraId="0510774B" w14:textId="77777777" w:rsidR="00157DC3" w:rsidRPr="00C20A6C" w:rsidRDefault="00157DC3" w:rsidP="00C20A6C">
      <w:pPr>
        <w:pStyle w:val="ListParagraph"/>
        <w:spacing w:line="360" w:lineRule="auto"/>
        <w:jc w:val="both"/>
        <w:rPr>
          <w:rFonts w:ascii="Arial" w:hAnsi="Arial" w:cs="Arial"/>
          <w:color w:val="000000" w:themeColor="text1"/>
        </w:rPr>
      </w:pPr>
    </w:p>
    <w:p w14:paraId="6B501F6E" w14:textId="5E95F66B" w:rsidR="00FE597A" w:rsidRPr="00C20A6C" w:rsidRDefault="00FE597A" w:rsidP="00C20A6C">
      <w:pPr>
        <w:pStyle w:val="Heading1"/>
        <w:rPr>
          <w:rFonts w:ascii="Arial" w:hAnsi="Arial" w:cs="Arial"/>
          <w:sz w:val="22"/>
          <w:szCs w:val="22"/>
        </w:rPr>
      </w:pPr>
      <w:bookmarkStart w:id="7" w:name="_Toc92314207"/>
      <w:r w:rsidRPr="00C20A6C">
        <w:rPr>
          <w:rFonts w:ascii="Arial" w:hAnsi="Arial" w:cs="Arial"/>
          <w:sz w:val="22"/>
          <w:szCs w:val="22"/>
        </w:rPr>
        <w:t>Assign responsibilities:</w:t>
      </w:r>
      <w:bookmarkEnd w:id="7"/>
    </w:p>
    <w:p w14:paraId="7BD2B8DE" w14:textId="50B281CF"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Responsibilities are assigned as per the need of the project, regular follow up meeting are being booked, communication to supplier team will do weekly communications for progress, logistics team to keep alternative sources ready for any foreseen circumstances </w:t>
      </w:r>
    </w:p>
    <w:p w14:paraId="6B2AC33B" w14:textId="77777777" w:rsidR="00440BDC" w:rsidRPr="00C20A6C" w:rsidRDefault="00440BDC" w:rsidP="00C20A6C">
      <w:pPr>
        <w:pStyle w:val="NoSpacing"/>
        <w:spacing w:line="360" w:lineRule="auto"/>
        <w:jc w:val="both"/>
        <w:rPr>
          <w:rFonts w:ascii="Arial" w:hAnsi="Arial" w:cs="Arial"/>
        </w:rPr>
      </w:pPr>
    </w:p>
    <w:p w14:paraId="68ACC7FA" w14:textId="629090E3" w:rsidR="00FE597A" w:rsidRPr="00C20A6C" w:rsidRDefault="00FE597A" w:rsidP="00C20A6C">
      <w:pPr>
        <w:pStyle w:val="NoSpacing"/>
        <w:spacing w:line="360" w:lineRule="auto"/>
        <w:jc w:val="both"/>
        <w:rPr>
          <w:rFonts w:ascii="Arial" w:hAnsi="Arial" w:cs="Arial"/>
          <w:b/>
          <w:bCs/>
          <w:color w:val="000000" w:themeColor="text1"/>
        </w:rPr>
      </w:pPr>
      <w:r w:rsidRPr="00C20A6C">
        <w:rPr>
          <w:rFonts w:ascii="Arial" w:hAnsi="Arial" w:cs="Arial"/>
          <w:b/>
          <w:bCs/>
          <w:color w:val="000000" w:themeColor="text1"/>
        </w:rPr>
        <w:t>Schedule:</w:t>
      </w:r>
    </w:p>
    <w:p w14:paraId="5F134861" w14:textId="77777777" w:rsidR="00440BDC" w:rsidRPr="00C20A6C" w:rsidRDefault="00440BDC" w:rsidP="00C20A6C">
      <w:pPr>
        <w:pStyle w:val="NoSpacing"/>
        <w:spacing w:line="360" w:lineRule="auto"/>
        <w:jc w:val="both"/>
        <w:rPr>
          <w:rFonts w:ascii="Arial" w:hAnsi="Arial" w:cs="Arial"/>
          <w:color w:val="000000" w:themeColor="text1"/>
        </w:rPr>
      </w:pPr>
    </w:p>
    <w:p w14:paraId="4780C026" w14:textId="77777777" w:rsidR="00FE597A" w:rsidRPr="00C20A6C" w:rsidRDefault="00FE597A" w:rsidP="00C20A6C">
      <w:pPr>
        <w:rPr>
          <w:rFonts w:ascii="Arial" w:hAnsi="Arial" w:cs="Arial"/>
          <w:color w:val="000000" w:themeColor="text1"/>
          <w:sz w:val="22"/>
        </w:rPr>
      </w:pPr>
      <w:r w:rsidRPr="00C20A6C">
        <w:rPr>
          <w:rFonts w:ascii="Arial" w:hAnsi="Arial" w:cs="Arial"/>
          <w:color w:val="000000" w:themeColor="text1"/>
          <w:sz w:val="22"/>
        </w:rPr>
        <w:t xml:space="preserve">Schedule for each activity has been designed </w:t>
      </w:r>
    </w:p>
    <w:p w14:paraId="31585516" w14:textId="77777777" w:rsidR="00FE597A" w:rsidRPr="00C20A6C" w:rsidRDefault="00FE597A" w:rsidP="00C20A6C">
      <w:pPr>
        <w:pStyle w:val="ListParagraph"/>
        <w:numPr>
          <w:ilvl w:val="0"/>
          <w:numId w:val="1"/>
        </w:numPr>
        <w:spacing w:line="360" w:lineRule="auto"/>
        <w:jc w:val="both"/>
        <w:rPr>
          <w:rFonts w:ascii="Arial" w:hAnsi="Arial" w:cs="Arial"/>
          <w:color w:val="000000" w:themeColor="text1"/>
        </w:rPr>
      </w:pPr>
      <w:r w:rsidRPr="00C20A6C">
        <w:rPr>
          <w:rFonts w:ascii="Arial" w:hAnsi="Arial" w:cs="Arial"/>
          <w:color w:val="000000" w:themeColor="text1"/>
        </w:rPr>
        <w:t>Follow up meetings bi-monthly</w:t>
      </w:r>
    </w:p>
    <w:p w14:paraId="24C4FA52" w14:textId="77777777" w:rsidR="00FE597A" w:rsidRPr="00C20A6C" w:rsidRDefault="00FE597A" w:rsidP="00C20A6C">
      <w:pPr>
        <w:pStyle w:val="ListParagraph"/>
        <w:numPr>
          <w:ilvl w:val="0"/>
          <w:numId w:val="1"/>
        </w:numPr>
        <w:spacing w:line="360" w:lineRule="auto"/>
        <w:jc w:val="both"/>
        <w:rPr>
          <w:rFonts w:ascii="Arial" w:hAnsi="Arial" w:cs="Arial"/>
          <w:color w:val="000000" w:themeColor="text1"/>
        </w:rPr>
      </w:pPr>
      <w:r w:rsidRPr="00C20A6C">
        <w:rPr>
          <w:rFonts w:ascii="Arial" w:hAnsi="Arial" w:cs="Arial"/>
          <w:color w:val="000000" w:themeColor="text1"/>
        </w:rPr>
        <w:t>Communications to supplier on a weekly basis</w:t>
      </w:r>
    </w:p>
    <w:p w14:paraId="7C8E175E" w14:textId="620DD4F5" w:rsidR="00FE597A" w:rsidRPr="00C20A6C" w:rsidRDefault="00FE597A" w:rsidP="00C20A6C">
      <w:pPr>
        <w:pStyle w:val="ListParagraph"/>
        <w:numPr>
          <w:ilvl w:val="0"/>
          <w:numId w:val="1"/>
        </w:numPr>
        <w:spacing w:line="360" w:lineRule="auto"/>
        <w:jc w:val="both"/>
        <w:rPr>
          <w:rFonts w:ascii="Arial" w:hAnsi="Arial" w:cs="Arial"/>
          <w:color w:val="000000" w:themeColor="text1"/>
        </w:rPr>
      </w:pPr>
      <w:r w:rsidRPr="00C20A6C">
        <w:rPr>
          <w:rFonts w:ascii="Arial" w:hAnsi="Arial" w:cs="Arial"/>
          <w:color w:val="000000" w:themeColor="text1"/>
        </w:rPr>
        <w:t>Logistics team schedule is for a month</w:t>
      </w:r>
    </w:p>
    <w:p w14:paraId="47AF9943" w14:textId="77777777" w:rsidR="00984F83" w:rsidRPr="00C20A6C" w:rsidRDefault="00984F83" w:rsidP="00C20A6C">
      <w:pPr>
        <w:pStyle w:val="ListParagraph"/>
        <w:spacing w:line="360" w:lineRule="auto"/>
        <w:jc w:val="both"/>
        <w:rPr>
          <w:rFonts w:ascii="Arial" w:hAnsi="Arial" w:cs="Arial"/>
          <w:color w:val="000000" w:themeColor="text1"/>
        </w:rPr>
      </w:pPr>
    </w:p>
    <w:p w14:paraId="722373E5" w14:textId="0B0DFBD0" w:rsidR="00FE597A" w:rsidRPr="00C20A6C" w:rsidRDefault="00FE597A" w:rsidP="00C20A6C">
      <w:pPr>
        <w:rPr>
          <w:rFonts w:ascii="Arial" w:hAnsi="Arial" w:cs="Arial"/>
          <w:b/>
          <w:bCs/>
          <w:color w:val="000000" w:themeColor="text1"/>
          <w:sz w:val="22"/>
        </w:rPr>
      </w:pPr>
      <w:r w:rsidRPr="00C20A6C">
        <w:rPr>
          <w:rFonts w:ascii="Arial" w:hAnsi="Arial" w:cs="Arial"/>
          <w:b/>
          <w:bCs/>
          <w:color w:val="000000" w:themeColor="text1"/>
          <w:sz w:val="22"/>
        </w:rPr>
        <w:t xml:space="preserve">Define </w:t>
      </w:r>
      <w:r w:rsidR="00984F83" w:rsidRPr="00C20A6C">
        <w:rPr>
          <w:rFonts w:ascii="Arial" w:hAnsi="Arial" w:cs="Arial"/>
          <w:b/>
          <w:bCs/>
          <w:color w:val="000000" w:themeColor="text1"/>
          <w:sz w:val="22"/>
        </w:rPr>
        <w:t>M</w:t>
      </w:r>
      <w:r w:rsidRPr="00C20A6C">
        <w:rPr>
          <w:rFonts w:ascii="Arial" w:hAnsi="Arial" w:cs="Arial"/>
          <w:b/>
          <w:bCs/>
          <w:color w:val="000000" w:themeColor="text1"/>
          <w:sz w:val="22"/>
        </w:rPr>
        <w:t>etrics:</w:t>
      </w:r>
    </w:p>
    <w:p w14:paraId="197FA9B9" w14:textId="519ED07C" w:rsidR="00376FBD" w:rsidRDefault="00FE597A" w:rsidP="00171679">
      <w:pPr>
        <w:pStyle w:val="NoSpacing"/>
        <w:spacing w:line="360" w:lineRule="auto"/>
        <w:jc w:val="both"/>
        <w:rPr>
          <w:rFonts w:ascii="Arial" w:hAnsi="Arial" w:cs="Arial"/>
        </w:rPr>
      </w:pPr>
      <w:r w:rsidRPr="00C20A6C">
        <w:rPr>
          <w:rFonts w:ascii="Arial" w:hAnsi="Arial" w:cs="Arial"/>
        </w:rPr>
        <w:t>Metrics of a project will be set by logistics team by evaluating progress of supplier and see the progress of our current project by our key performance indicators</w:t>
      </w:r>
    </w:p>
    <w:p w14:paraId="54B0FA50" w14:textId="77777777" w:rsidR="00376FBD" w:rsidRDefault="00376FBD" w:rsidP="00171679">
      <w:pPr>
        <w:pStyle w:val="NoSpacing"/>
        <w:spacing w:line="360" w:lineRule="auto"/>
        <w:jc w:val="both"/>
        <w:rPr>
          <w:rFonts w:ascii="Arial" w:hAnsi="Arial" w:cs="Arial"/>
        </w:rPr>
      </w:pPr>
    </w:p>
    <w:p w14:paraId="6152AFDD" w14:textId="40CF28B8" w:rsidR="00376FBD" w:rsidRPr="00376FBD" w:rsidRDefault="00FE597A" w:rsidP="00376FBD">
      <w:pPr>
        <w:pStyle w:val="Heading2"/>
        <w:rPr>
          <w:rFonts w:asciiTheme="minorHAnsi" w:hAnsiTheme="minorHAnsi" w:cstheme="minorHAnsi"/>
          <w:sz w:val="24"/>
          <w:szCs w:val="24"/>
        </w:rPr>
      </w:pPr>
      <w:bookmarkStart w:id="8" w:name="_Toc92314208"/>
      <w:r w:rsidRPr="00376FBD">
        <w:rPr>
          <w:rFonts w:asciiTheme="minorHAnsi" w:hAnsiTheme="minorHAnsi" w:cstheme="minorHAnsi"/>
          <w:sz w:val="24"/>
          <w:szCs w:val="24"/>
        </w:rPr>
        <w:t>Conclusion:</w:t>
      </w:r>
      <w:bookmarkEnd w:id="8"/>
    </w:p>
    <w:p w14:paraId="4506B303" w14:textId="25FEC95E" w:rsidR="00FE597A" w:rsidRPr="00C20A6C" w:rsidRDefault="00FE597A" w:rsidP="00C20A6C">
      <w:pPr>
        <w:pStyle w:val="NoSpacing"/>
        <w:spacing w:line="360" w:lineRule="auto"/>
        <w:jc w:val="both"/>
        <w:rPr>
          <w:rFonts w:ascii="Arial" w:hAnsi="Arial" w:cs="Arial"/>
        </w:rPr>
      </w:pPr>
      <w:r w:rsidRPr="00C20A6C">
        <w:rPr>
          <w:rFonts w:ascii="Arial" w:hAnsi="Arial" w:cs="Arial"/>
        </w:rPr>
        <w:t>All agenda has been set to implement and for further action this implementation plan is to be shared.</w:t>
      </w:r>
    </w:p>
    <w:p w14:paraId="3A7FE794" w14:textId="77777777" w:rsidR="00984F83" w:rsidRPr="00C20A6C" w:rsidRDefault="00984F83" w:rsidP="00C20A6C">
      <w:pPr>
        <w:pStyle w:val="NoSpacing"/>
        <w:spacing w:line="360" w:lineRule="auto"/>
        <w:jc w:val="both"/>
        <w:rPr>
          <w:rFonts w:ascii="Arial" w:hAnsi="Arial" w:cs="Arial"/>
        </w:rPr>
      </w:pPr>
    </w:p>
    <w:p w14:paraId="60ECD98F" w14:textId="5E241E63" w:rsidR="00FE597A" w:rsidRPr="00C20A6C" w:rsidRDefault="00FE597A" w:rsidP="00C20A6C">
      <w:pPr>
        <w:pStyle w:val="Heading2"/>
        <w:rPr>
          <w:rFonts w:ascii="Arial" w:hAnsi="Arial" w:cs="Arial"/>
          <w:sz w:val="22"/>
          <w:szCs w:val="22"/>
        </w:rPr>
      </w:pPr>
      <w:bookmarkStart w:id="9" w:name="_Toc92314209"/>
      <w:r w:rsidRPr="00C20A6C">
        <w:rPr>
          <w:rFonts w:ascii="Arial" w:hAnsi="Arial" w:cs="Arial"/>
          <w:sz w:val="22"/>
          <w:szCs w:val="22"/>
        </w:rPr>
        <w:t>COMMUNICATE PLAN TO STAKEHOLDER:</w:t>
      </w:r>
      <w:bookmarkEnd w:id="9"/>
    </w:p>
    <w:p w14:paraId="12130D42" w14:textId="77777777" w:rsidR="00984F83" w:rsidRPr="00C20A6C" w:rsidRDefault="00FE597A" w:rsidP="00C20A6C">
      <w:pPr>
        <w:rPr>
          <w:rFonts w:ascii="Arial" w:hAnsi="Arial" w:cs="Arial"/>
          <w:b/>
          <w:bCs/>
          <w:color w:val="000000" w:themeColor="text1"/>
          <w:sz w:val="22"/>
        </w:rPr>
      </w:pPr>
      <w:r w:rsidRPr="00C20A6C">
        <w:rPr>
          <w:rFonts w:ascii="Arial" w:hAnsi="Arial" w:cs="Arial"/>
          <w:b/>
          <w:bCs/>
          <w:color w:val="000000" w:themeColor="text1"/>
          <w:sz w:val="22"/>
        </w:rPr>
        <w:t xml:space="preserve">OBJECTIVE: </w:t>
      </w:r>
    </w:p>
    <w:p w14:paraId="6EBDF03A" w14:textId="7FF06594" w:rsidR="00FE597A" w:rsidRPr="00C20A6C" w:rsidRDefault="00FE597A" w:rsidP="00C20A6C">
      <w:pPr>
        <w:rPr>
          <w:rFonts w:ascii="Arial" w:hAnsi="Arial" w:cs="Arial"/>
          <w:color w:val="000000" w:themeColor="text1"/>
          <w:sz w:val="22"/>
        </w:rPr>
      </w:pPr>
      <w:r w:rsidRPr="00C20A6C">
        <w:rPr>
          <w:rFonts w:ascii="Arial" w:hAnsi="Arial" w:cs="Arial"/>
          <w:color w:val="000000" w:themeColor="text1"/>
          <w:sz w:val="22"/>
        </w:rPr>
        <w:t>Material delivery time adherence</w:t>
      </w:r>
    </w:p>
    <w:p w14:paraId="7906011E" w14:textId="7665C70B" w:rsidR="00984F83" w:rsidRPr="00C20A6C" w:rsidRDefault="00FE597A" w:rsidP="00C20A6C">
      <w:pPr>
        <w:pStyle w:val="Heading2"/>
        <w:rPr>
          <w:rFonts w:ascii="Arial" w:hAnsi="Arial" w:cs="Arial"/>
          <w:sz w:val="22"/>
          <w:szCs w:val="22"/>
        </w:rPr>
      </w:pPr>
      <w:bookmarkStart w:id="10" w:name="_Toc92314210"/>
      <w:r w:rsidRPr="00C20A6C">
        <w:rPr>
          <w:rFonts w:ascii="Arial" w:hAnsi="Arial" w:cs="Arial"/>
          <w:sz w:val="22"/>
          <w:szCs w:val="22"/>
        </w:rPr>
        <w:t>IDENTIFY STAKEHOLDERS:</w:t>
      </w:r>
      <w:bookmarkEnd w:id="10"/>
      <w:r w:rsidRPr="00C20A6C">
        <w:rPr>
          <w:rFonts w:ascii="Arial" w:hAnsi="Arial" w:cs="Arial"/>
          <w:sz w:val="22"/>
          <w:szCs w:val="22"/>
        </w:rPr>
        <w:t xml:space="preserve"> </w:t>
      </w:r>
    </w:p>
    <w:p w14:paraId="66429B2D" w14:textId="3991E79C" w:rsidR="00FE597A" w:rsidRPr="00C20A6C" w:rsidRDefault="00FE597A" w:rsidP="00C20A6C">
      <w:pPr>
        <w:pStyle w:val="NoSpacing"/>
        <w:spacing w:line="360" w:lineRule="auto"/>
        <w:jc w:val="both"/>
        <w:rPr>
          <w:rFonts w:ascii="Arial" w:hAnsi="Arial" w:cs="Arial"/>
        </w:rPr>
      </w:pPr>
      <w:r w:rsidRPr="00C20A6C">
        <w:rPr>
          <w:rFonts w:ascii="Arial" w:hAnsi="Arial" w:cs="Arial"/>
        </w:rPr>
        <w:t>Stakeholders will be current suppliers which already knows terms and conditions, also have signed agreement with them, and secondly alternative sources mainly domestic suppliers</w:t>
      </w:r>
    </w:p>
    <w:p w14:paraId="2D6F13D4" w14:textId="77777777" w:rsidR="00984F83" w:rsidRPr="00C20A6C" w:rsidRDefault="00984F83" w:rsidP="00C20A6C">
      <w:pPr>
        <w:pStyle w:val="NoSpacing"/>
        <w:spacing w:line="360" w:lineRule="auto"/>
        <w:jc w:val="both"/>
        <w:rPr>
          <w:rFonts w:ascii="Arial" w:hAnsi="Arial" w:cs="Arial"/>
        </w:rPr>
      </w:pPr>
    </w:p>
    <w:p w14:paraId="779F1C3E" w14:textId="77777777" w:rsidR="00FE597A" w:rsidRPr="00C20A6C" w:rsidRDefault="00FE597A" w:rsidP="00C20A6C">
      <w:pPr>
        <w:pStyle w:val="Heading2"/>
        <w:rPr>
          <w:rFonts w:ascii="Arial" w:hAnsi="Arial" w:cs="Arial"/>
          <w:sz w:val="22"/>
          <w:szCs w:val="22"/>
        </w:rPr>
      </w:pPr>
      <w:bookmarkStart w:id="11" w:name="_Toc92314211"/>
      <w:r w:rsidRPr="00C20A6C">
        <w:rPr>
          <w:rFonts w:ascii="Arial" w:hAnsi="Arial" w:cs="Arial"/>
          <w:sz w:val="22"/>
          <w:szCs w:val="22"/>
        </w:rPr>
        <w:t>Method of Communication and Frequency:</w:t>
      </w:r>
      <w:bookmarkEnd w:id="11"/>
    </w:p>
    <w:p w14:paraId="2E0B7108" w14:textId="77777777" w:rsidR="00FE597A" w:rsidRPr="00C20A6C" w:rsidRDefault="00FE597A" w:rsidP="00C20A6C">
      <w:pPr>
        <w:pStyle w:val="ListParagraph"/>
        <w:numPr>
          <w:ilvl w:val="0"/>
          <w:numId w:val="1"/>
        </w:numPr>
        <w:spacing w:line="360" w:lineRule="auto"/>
        <w:jc w:val="both"/>
        <w:rPr>
          <w:rFonts w:ascii="Arial" w:hAnsi="Arial" w:cs="Arial"/>
          <w:color w:val="000000" w:themeColor="text1"/>
        </w:rPr>
      </w:pPr>
      <w:r w:rsidRPr="00C20A6C">
        <w:rPr>
          <w:rFonts w:ascii="Arial" w:hAnsi="Arial" w:cs="Arial"/>
          <w:color w:val="000000" w:themeColor="text1"/>
        </w:rPr>
        <w:t>Follow up meetings bi-monthly, including formal presentations, and project dash boards written</w:t>
      </w:r>
    </w:p>
    <w:p w14:paraId="07FC1926" w14:textId="195882C9" w:rsidR="00FE597A" w:rsidRPr="00C20A6C" w:rsidRDefault="00FE597A" w:rsidP="00C20A6C">
      <w:pPr>
        <w:pStyle w:val="ListParagraph"/>
        <w:numPr>
          <w:ilvl w:val="0"/>
          <w:numId w:val="1"/>
        </w:numPr>
        <w:spacing w:line="360" w:lineRule="auto"/>
        <w:jc w:val="both"/>
        <w:rPr>
          <w:rFonts w:ascii="Arial" w:hAnsi="Arial" w:cs="Arial"/>
          <w:color w:val="000000" w:themeColor="text1"/>
        </w:rPr>
      </w:pPr>
      <w:r w:rsidRPr="00C20A6C">
        <w:rPr>
          <w:rFonts w:ascii="Arial" w:hAnsi="Arial" w:cs="Arial"/>
          <w:color w:val="000000" w:themeColor="text1"/>
        </w:rPr>
        <w:t xml:space="preserve">Communications to supplier on a weekly basis with to do list in written </w:t>
      </w:r>
    </w:p>
    <w:p w14:paraId="739E1988" w14:textId="77777777" w:rsidR="00984F83" w:rsidRPr="00C20A6C" w:rsidRDefault="00984F83" w:rsidP="00C20A6C">
      <w:pPr>
        <w:pStyle w:val="ListParagraph"/>
        <w:spacing w:line="360" w:lineRule="auto"/>
        <w:jc w:val="both"/>
        <w:rPr>
          <w:rFonts w:ascii="Arial" w:hAnsi="Arial" w:cs="Arial"/>
          <w:color w:val="000000" w:themeColor="text1"/>
        </w:rPr>
      </w:pPr>
    </w:p>
    <w:p w14:paraId="6D5D8717" w14:textId="5F6DD0B2" w:rsidR="00FE597A" w:rsidRPr="00C20A6C" w:rsidRDefault="00FE597A" w:rsidP="00C20A6C">
      <w:pPr>
        <w:pStyle w:val="NoSpacing"/>
        <w:spacing w:line="360" w:lineRule="auto"/>
        <w:jc w:val="both"/>
        <w:rPr>
          <w:rFonts w:ascii="Arial" w:hAnsi="Arial" w:cs="Arial"/>
        </w:rPr>
      </w:pPr>
      <w:r w:rsidRPr="00C20A6C">
        <w:rPr>
          <w:rFonts w:ascii="Arial" w:hAnsi="Arial" w:cs="Arial"/>
        </w:rPr>
        <w:t>We will be using written communication majorly and only verbal communication will be done in bi-monthly meetings,</w:t>
      </w:r>
    </w:p>
    <w:p w14:paraId="12EC1C80" w14:textId="77777777" w:rsidR="009A6537" w:rsidRPr="00C20A6C" w:rsidRDefault="009A6537" w:rsidP="00C20A6C">
      <w:pPr>
        <w:pStyle w:val="NoSpacing"/>
        <w:spacing w:line="360" w:lineRule="auto"/>
        <w:jc w:val="both"/>
        <w:rPr>
          <w:rFonts w:ascii="Arial" w:hAnsi="Arial" w:cs="Arial"/>
        </w:rPr>
      </w:pPr>
    </w:p>
    <w:p w14:paraId="381477B7" w14:textId="77777777" w:rsidR="00FE597A" w:rsidRPr="00C20A6C" w:rsidRDefault="00FE597A" w:rsidP="00C20A6C">
      <w:pPr>
        <w:pStyle w:val="NoSpacing"/>
        <w:spacing w:line="360" w:lineRule="auto"/>
        <w:jc w:val="both"/>
        <w:rPr>
          <w:rFonts w:ascii="Arial" w:hAnsi="Arial" w:cs="Arial"/>
        </w:rPr>
      </w:pPr>
      <w:r w:rsidRPr="00C20A6C">
        <w:rPr>
          <w:rFonts w:ascii="Arial" w:hAnsi="Arial" w:cs="Arial"/>
        </w:rPr>
        <w:t>In Verbal communication we will be focusing following key points:</w:t>
      </w:r>
    </w:p>
    <w:p w14:paraId="044172CA" w14:textId="468A8457" w:rsidR="00FE597A" w:rsidRPr="00C20A6C" w:rsidRDefault="00FE597A" w:rsidP="00C20A6C">
      <w:pPr>
        <w:pStyle w:val="NoSpacing"/>
        <w:spacing w:line="360" w:lineRule="auto"/>
        <w:jc w:val="both"/>
        <w:rPr>
          <w:rFonts w:ascii="Arial" w:hAnsi="Arial" w:cs="Arial"/>
        </w:rPr>
      </w:pPr>
      <w:r w:rsidRPr="00C20A6C">
        <w:rPr>
          <w:rFonts w:ascii="Arial" w:hAnsi="Arial" w:cs="Arial"/>
        </w:rPr>
        <w:t>Using a strong and confident voice</w:t>
      </w:r>
    </w:p>
    <w:p w14:paraId="4B03E289" w14:textId="77777777" w:rsidR="009A6537" w:rsidRPr="00C20A6C" w:rsidRDefault="009A6537" w:rsidP="00C20A6C">
      <w:pPr>
        <w:pStyle w:val="NoSpacing"/>
        <w:spacing w:line="360" w:lineRule="auto"/>
        <w:jc w:val="both"/>
        <w:rPr>
          <w:rFonts w:ascii="Arial" w:hAnsi="Arial" w:cs="Arial"/>
        </w:rPr>
      </w:pPr>
    </w:p>
    <w:p w14:paraId="5DDD518C" w14:textId="77777777" w:rsidR="00FE597A" w:rsidRPr="00C20A6C" w:rsidRDefault="00FE597A" w:rsidP="00C20A6C">
      <w:pPr>
        <w:pStyle w:val="NoSpacing"/>
        <w:spacing w:line="360" w:lineRule="auto"/>
        <w:jc w:val="both"/>
        <w:rPr>
          <w:rFonts w:ascii="Arial" w:hAnsi="Arial" w:cs="Arial"/>
        </w:rPr>
      </w:pPr>
      <w:r w:rsidRPr="00C20A6C">
        <w:rPr>
          <w:rFonts w:ascii="Arial" w:hAnsi="Arial" w:cs="Arial"/>
        </w:rPr>
        <w:t>Active listening</w:t>
      </w:r>
    </w:p>
    <w:p w14:paraId="0E8E6179" w14:textId="6EEA02FE" w:rsidR="00FE597A" w:rsidRPr="00C20A6C" w:rsidRDefault="00C17B9F" w:rsidP="00C20A6C">
      <w:pPr>
        <w:pStyle w:val="NoSpacing"/>
        <w:spacing w:line="360" w:lineRule="auto"/>
        <w:jc w:val="both"/>
        <w:rPr>
          <w:rFonts w:ascii="Arial" w:hAnsi="Arial" w:cs="Arial"/>
        </w:rPr>
      </w:pPr>
      <w:r w:rsidRPr="00C20A6C">
        <w:rPr>
          <w:rFonts w:ascii="Arial" w:hAnsi="Arial" w:cs="Arial"/>
        </w:rPr>
        <w:t>Evade</w:t>
      </w:r>
      <w:r w:rsidR="00FE597A" w:rsidRPr="00C20A6C">
        <w:rPr>
          <w:rFonts w:ascii="Arial" w:hAnsi="Arial" w:cs="Arial"/>
        </w:rPr>
        <w:t xml:space="preserve"> filler </w:t>
      </w:r>
      <w:r w:rsidRPr="00C20A6C">
        <w:rPr>
          <w:rFonts w:ascii="Arial" w:hAnsi="Arial" w:cs="Arial"/>
        </w:rPr>
        <w:t>languages</w:t>
      </w:r>
      <w:r w:rsidR="00FE597A" w:rsidRPr="00C20A6C">
        <w:rPr>
          <w:rFonts w:ascii="Arial" w:hAnsi="Arial" w:cs="Arial"/>
        </w:rPr>
        <w:t xml:space="preserve"> like um, no </w:t>
      </w:r>
      <w:proofErr w:type="spellStart"/>
      <w:r w:rsidR="00FE597A" w:rsidRPr="00C20A6C">
        <w:rPr>
          <w:rFonts w:ascii="Arial" w:hAnsi="Arial" w:cs="Arial"/>
        </w:rPr>
        <w:t>etc</w:t>
      </w:r>
      <w:proofErr w:type="spellEnd"/>
    </w:p>
    <w:p w14:paraId="4AAB1733" w14:textId="77777777" w:rsidR="009A6537" w:rsidRPr="00C20A6C" w:rsidRDefault="009A6537" w:rsidP="00C20A6C">
      <w:pPr>
        <w:pStyle w:val="NoSpacing"/>
        <w:spacing w:line="360" w:lineRule="auto"/>
        <w:jc w:val="both"/>
        <w:rPr>
          <w:rFonts w:ascii="Arial" w:hAnsi="Arial" w:cs="Arial"/>
        </w:rPr>
      </w:pPr>
    </w:p>
    <w:p w14:paraId="073E0ADE" w14:textId="20A5DEEA" w:rsidR="00FE597A" w:rsidRPr="00C20A6C" w:rsidRDefault="00FE597A" w:rsidP="00C20A6C">
      <w:pPr>
        <w:pStyle w:val="NoSpacing"/>
        <w:spacing w:line="360" w:lineRule="auto"/>
        <w:jc w:val="both"/>
        <w:rPr>
          <w:rFonts w:ascii="Arial" w:hAnsi="Arial" w:cs="Arial"/>
        </w:rPr>
      </w:pPr>
      <w:r w:rsidRPr="00C20A6C">
        <w:rPr>
          <w:rFonts w:ascii="Arial" w:hAnsi="Arial" w:cs="Arial"/>
        </w:rPr>
        <w:t>Have sufficient data to prove</w:t>
      </w:r>
    </w:p>
    <w:p w14:paraId="16657341" w14:textId="77777777" w:rsidR="009A6537" w:rsidRPr="00C20A6C" w:rsidRDefault="009A6537" w:rsidP="00C20A6C">
      <w:pPr>
        <w:pStyle w:val="NoSpacing"/>
        <w:spacing w:line="360" w:lineRule="auto"/>
        <w:jc w:val="both"/>
        <w:rPr>
          <w:rFonts w:ascii="Arial" w:hAnsi="Arial" w:cs="Arial"/>
        </w:rPr>
      </w:pPr>
    </w:p>
    <w:p w14:paraId="7233AB0E" w14:textId="46C5D044" w:rsidR="00FE597A" w:rsidRPr="00C20A6C" w:rsidRDefault="00FE597A" w:rsidP="00C20A6C">
      <w:pPr>
        <w:pStyle w:val="NoSpacing"/>
        <w:spacing w:line="360" w:lineRule="auto"/>
        <w:jc w:val="both"/>
        <w:rPr>
          <w:rFonts w:ascii="Arial" w:hAnsi="Arial" w:cs="Arial"/>
        </w:rPr>
      </w:pPr>
      <w:r w:rsidRPr="00C20A6C">
        <w:rPr>
          <w:rFonts w:ascii="Arial" w:hAnsi="Arial" w:cs="Arial"/>
        </w:rPr>
        <w:t xml:space="preserve">Written communication is the </w:t>
      </w:r>
      <w:r w:rsidR="00232E16">
        <w:rPr>
          <w:rFonts w:ascii="Arial" w:hAnsi="Arial" w:cs="Arial"/>
        </w:rPr>
        <w:t>process</w:t>
      </w:r>
      <w:r w:rsidRPr="00C20A6C">
        <w:rPr>
          <w:rFonts w:ascii="Arial" w:hAnsi="Arial" w:cs="Arial"/>
        </w:rPr>
        <w:t xml:space="preserve"> of writing, </w:t>
      </w:r>
      <w:r w:rsidR="007507BD" w:rsidRPr="00C20A6C">
        <w:rPr>
          <w:rFonts w:ascii="Arial" w:hAnsi="Arial" w:cs="Arial"/>
        </w:rPr>
        <w:t>typing,</w:t>
      </w:r>
      <w:r w:rsidRPr="00C20A6C">
        <w:rPr>
          <w:rFonts w:ascii="Arial" w:hAnsi="Arial" w:cs="Arial"/>
        </w:rPr>
        <w:t xml:space="preserve"> or printing symbols like letters and numbers to convey information. It is helpful because it provides a record of information for reference. Writing is commonly used to share information through books, pamphlets, blogs, letters, memos and more. Emails and chats are a common form of written communication in the workplace.</w:t>
      </w:r>
    </w:p>
    <w:p w14:paraId="43363212" w14:textId="3FB2F641" w:rsidR="00FE597A" w:rsidRDefault="00CD50C1" w:rsidP="00C20A6C">
      <w:pPr>
        <w:pStyle w:val="NoSpacing"/>
        <w:spacing w:line="360" w:lineRule="auto"/>
        <w:jc w:val="both"/>
        <w:rPr>
          <w:rFonts w:ascii="Arial" w:hAnsi="Arial" w:cs="Arial"/>
        </w:rPr>
      </w:pPr>
      <w:r>
        <w:rPr>
          <w:rFonts w:ascii="Arial" w:hAnsi="Arial" w:cs="Arial"/>
        </w:rPr>
        <w:t>Below</w:t>
      </w:r>
      <w:r w:rsidR="00FE597A" w:rsidRPr="00C20A6C">
        <w:rPr>
          <w:rFonts w:ascii="Arial" w:hAnsi="Arial" w:cs="Arial"/>
        </w:rPr>
        <w:t xml:space="preserve"> are </w:t>
      </w:r>
      <w:r w:rsidR="001927BF" w:rsidRPr="00C20A6C">
        <w:rPr>
          <w:rFonts w:ascii="Arial" w:hAnsi="Arial" w:cs="Arial"/>
        </w:rPr>
        <w:t>some</w:t>
      </w:r>
      <w:r w:rsidR="00FE597A" w:rsidRPr="00C20A6C">
        <w:rPr>
          <w:rFonts w:ascii="Arial" w:hAnsi="Arial" w:cs="Arial"/>
        </w:rPr>
        <w:t xml:space="preserve"> </w:t>
      </w:r>
      <w:r w:rsidR="00DE4D1E" w:rsidRPr="00C20A6C">
        <w:rPr>
          <w:rFonts w:ascii="Arial" w:hAnsi="Arial" w:cs="Arial"/>
        </w:rPr>
        <w:t>phases</w:t>
      </w:r>
      <w:r w:rsidR="00FE597A" w:rsidRPr="00C20A6C">
        <w:rPr>
          <w:rFonts w:ascii="Arial" w:hAnsi="Arial" w:cs="Arial"/>
        </w:rPr>
        <w:t xml:space="preserve"> you can take to </w:t>
      </w:r>
      <w:r w:rsidR="00DE4D1E" w:rsidRPr="00C20A6C">
        <w:rPr>
          <w:rFonts w:ascii="Arial" w:hAnsi="Arial" w:cs="Arial"/>
        </w:rPr>
        <w:t>progress</w:t>
      </w:r>
      <w:r w:rsidR="00FE597A" w:rsidRPr="00C20A6C">
        <w:rPr>
          <w:rFonts w:ascii="Arial" w:hAnsi="Arial" w:cs="Arial"/>
        </w:rPr>
        <w:t xml:space="preserve"> your written communication skills:</w:t>
      </w:r>
    </w:p>
    <w:p w14:paraId="0FC51972" w14:textId="77777777" w:rsidR="009A6537" w:rsidRPr="00C20A6C" w:rsidRDefault="009A6537" w:rsidP="00C20A6C">
      <w:pPr>
        <w:pStyle w:val="NoSpacing"/>
        <w:spacing w:line="360" w:lineRule="auto"/>
        <w:jc w:val="both"/>
        <w:rPr>
          <w:rFonts w:ascii="Arial" w:hAnsi="Arial" w:cs="Arial"/>
        </w:rPr>
      </w:pPr>
    </w:p>
    <w:p w14:paraId="4E20F0E1" w14:textId="77777777" w:rsidR="003C57E5" w:rsidRDefault="003C57E5" w:rsidP="00C20A6C">
      <w:pPr>
        <w:pStyle w:val="Heading2"/>
        <w:rPr>
          <w:rFonts w:ascii="Arial" w:hAnsi="Arial" w:cs="Arial"/>
          <w:sz w:val="22"/>
          <w:szCs w:val="22"/>
        </w:rPr>
      </w:pPr>
    </w:p>
    <w:p w14:paraId="3C4DA8E2" w14:textId="77777777" w:rsidR="00F21C4C" w:rsidRDefault="00F21C4C" w:rsidP="00C20A6C">
      <w:pPr>
        <w:pStyle w:val="NoSpacing"/>
        <w:spacing w:line="360" w:lineRule="auto"/>
        <w:jc w:val="both"/>
        <w:rPr>
          <w:rFonts w:ascii="Arial" w:hAnsi="Arial" w:cs="Arial"/>
        </w:rPr>
      </w:pPr>
    </w:p>
    <w:p w14:paraId="59837478" w14:textId="77777777" w:rsidR="003C57E5" w:rsidRDefault="003C57E5" w:rsidP="00C20A6C">
      <w:pPr>
        <w:pStyle w:val="NoSpacing"/>
        <w:spacing w:line="360" w:lineRule="auto"/>
        <w:jc w:val="both"/>
        <w:rPr>
          <w:rFonts w:ascii="Arial" w:hAnsi="Arial" w:cs="Arial"/>
        </w:rPr>
      </w:pPr>
    </w:p>
    <w:p w14:paraId="2A5F7AEF" w14:textId="77777777" w:rsidR="003C57E5" w:rsidRPr="00C20A6C" w:rsidRDefault="003C57E5" w:rsidP="003C57E5">
      <w:pPr>
        <w:pStyle w:val="Heading2"/>
        <w:rPr>
          <w:rFonts w:ascii="Arial" w:hAnsi="Arial" w:cs="Arial"/>
          <w:sz w:val="22"/>
          <w:szCs w:val="22"/>
        </w:rPr>
      </w:pPr>
      <w:bookmarkStart w:id="12" w:name="_Toc92314212"/>
      <w:r w:rsidRPr="00C20A6C">
        <w:rPr>
          <w:rFonts w:ascii="Arial" w:hAnsi="Arial" w:cs="Arial"/>
          <w:sz w:val="22"/>
          <w:szCs w:val="22"/>
        </w:rPr>
        <w:t>Simplicity:</w:t>
      </w:r>
      <w:bookmarkEnd w:id="12"/>
    </w:p>
    <w:p w14:paraId="69E5A7B3" w14:textId="77777777" w:rsidR="003C57E5" w:rsidRDefault="003C57E5" w:rsidP="00C20A6C">
      <w:pPr>
        <w:pStyle w:val="NoSpacing"/>
        <w:spacing w:line="360" w:lineRule="auto"/>
        <w:jc w:val="both"/>
        <w:rPr>
          <w:rFonts w:ascii="Arial" w:hAnsi="Arial" w:cs="Arial"/>
        </w:rPr>
      </w:pPr>
    </w:p>
    <w:p w14:paraId="11F24229" w14:textId="2317FA2F" w:rsidR="00DE4D1E" w:rsidRPr="00F21C4C" w:rsidRDefault="00DE4D1E" w:rsidP="00C20A6C">
      <w:pPr>
        <w:pStyle w:val="NoSpacing"/>
        <w:spacing w:line="360" w:lineRule="auto"/>
        <w:jc w:val="both"/>
        <w:rPr>
          <w:rFonts w:ascii="Arial" w:hAnsi="Arial" w:cs="Arial"/>
        </w:rPr>
      </w:pPr>
      <w:r w:rsidRPr="00F21C4C">
        <w:rPr>
          <w:rFonts w:ascii="Arial" w:hAnsi="Arial" w:cs="Arial"/>
        </w:rPr>
        <w:t xml:space="preserve">Written communications should be made simple and clear as possible. Though it might be smart to include </w:t>
      </w:r>
      <w:r w:rsidR="00E669E3" w:rsidRPr="00F21C4C">
        <w:rPr>
          <w:rFonts w:ascii="Arial" w:hAnsi="Arial" w:cs="Arial"/>
        </w:rPr>
        <w:t>many details in instructional communications. An example of this is writing as clear as possible so your audience can understand you.</w:t>
      </w:r>
    </w:p>
    <w:p w14:paraId="25270081" w14:textId="77777777" w:rsidR="009A6537" w:rsidRPr="00C20A6C" w:rsidRDefault="009A6537" w:rsidP="00C20A6C">
      <w:pPr>
        <w:pStyle w:val="NoSpacing"/>
        <w:spacing w:line="360" w:lineRule="auto"/>
        <w:jc w:val="both"/>
        <w:rPr>
          <w:rFonts w:ascii="Arial" w:hAnsi="Arial" w:cs="Arial"/>
        </w:rPr>
      </w:pPr>
    </w:p>
    <w:p w14:paraId="4D762437" w14:textId="77777777" w:rsidR="00FE597A" w:rsidRPr="00C20A6C" w:rsidRDefault="00FE597A" w:rsidP="00C20A6C">
      <w:pPr>
        <w:pStyle w:val="Heading2"/>
        <w:rPr>
          <w:rFonts w:ascii="Arial" w:hAnsi="Arial" w:cs="Arial"/>
          <w:sz w:val="22"/>
          <w:szCs w:val="22"/>
        </w:rPr>
      </w:pPr>
      <w:bookmarkStart w:id="13" w:name="_Toc92314213"/>
      <w:r w:rsidRPr="00C20A6C">
        <w:rPr>
          <w:rFonts w:ascii="Arial" w:hAnsi="Arial" w:cs="Arial"/>
          <w:sz w:val="22"/>
          <w:szCs w:val="22"/>
        </w:rPr>
        <w:t>Tone:</w:t>
      </w:r>
      <w:bookmarkEnd w:id="13"/>
    </w:p>
    <w:p w14:paraId="476ED728" w14:textId="62F63DD2" w:rsidR="00E669E3" w:rsidRPr="00F21C4C" w:rsidRDefault="00E669E3" w:rsidP="00C20A6C">
      <w:pPr>
        <w:pStyle w:val="NoSpacing"/>
        <w:spacing w:line="360" w:lineRule="auto"/>
        <w:jc w:val="both"/>
        <w:rPr>
          <w:rFonts w:ascii="Arial" w:hAnsi="Arial" w:cs="Arial"/>
        </w:rPr>
      </w:pPr>
      <w:r w:rsidRPr="00F21C4C">
        <w:rPr>
          <w:rFonts w:ascii="Arial" w:hAnsi="Arial" w:cs="Arial"/>
        </w:rPr>
        <w:t>Verbal and nonverbal communication</w:t>
      </w:r>
      <w:r w:rsidR="00FA2EF6" w:rsidRPr="00F21C4C">
        <w:rPr>
          <w:rFonts w:ascii="Arial" w:hAnsi="Arial" w:cs="Arial"/>
        </w:rPr>
        <w:t xml:space="preserve"> is very important, and we should be careful about this when communicating in these ways. A certain tone when writing can put someone of an example of this; when you try to make a joke, sarcasm may be translated in a different way depending on your audience.</w:t>
      </w:r>
      <w:r w:rsidR="006114D4" w:rsidRPr="00F21C4C">
        <w:rPr>
          <w:rFonts w:ascii="Arial" w:hAnsi="Arial" w:cs="Arial"/>
        </w:rPr>
        <w:t xml:space="preserve"> Instead keep what you’re writing as simple as possible and follow up </w:t>
      </w:r>
      <w:r w:rsidR="008F7273" w:rsidRPr="00F21C4C">
        <w:rPr>
          <w:rFonts w:ascii="Arial" w:hAnsi="Arial" w:cs="Arial"/>
        </w:rPr>
        <w:t>verbal communications and add more personality.</w:t>
      </w:r>
    </w:p>
    <w:p w14:paraId="2F82CCA6" w14:textId="77777777" w:rsidR="009A6537" w:rsidRPr="00C20A6C" w:rsidRDefault="009A6537" w:rsidP="00C20A6C">
      <w:pPr>
        <w:pStyle w:val="NoSpacing"/>
        <w:spacing w:line="360" w:lineRule="auto"/>
        <w:jc w:val="both"/>
        <w:rPr>
          <w:rFonts w:ascii="Arial" w:hAnsi="Arial" w:cs="Arial"/>
        </w:rPr>
      </w:pPr>
    </w:p>
    <w:p w14:paraId="7B08B846" w14:textId="77777777" w:rsidR="00FE597A" w:rsidRPr="00C20A6C" w:rsidRDefault="00FE597A" w:rsidP="00C20A6C">
      <w:pPr>
        <w:pStyle w:val="Heading2"/>
        <w:rPr>
          <w:rFonts w:ascii="Arial" w:hAnsi="Arial" w:cs="Arial"/>
          <w:sz w:val="22"/>
          <w:szCs w:val="22"/>
        </w:rPr>
      </w:pPr>
      <w:bookmarkStart w:id="14" w:name="_Toc92314214"/>
      <w:r w:rsidRPr="00C20A6C">
        <w:rPr>
          <w:rFonts w:ascii="Arial" w:hAnsi="Arial" w:cs="Arial"/>
          <w:sz w:val="22"/>
          <w:szCs w:val="22"/>
        </w:rPr>
        <w:t>Review Communication:</w:t>
      </w:r>
      <w:bookmarkEnd w:id="14"/>
    </w:p>
    <w:p w14:paraId="18925AA8" w14:textId="7C5EF5F1" w:rsidR="00FE597A" w:rsidRPr="00C20A6C" w:rsidRDefault="00FE597A" w:rsidP="00C20A6C">
      <w:pPr>
        <w:pStyle w:val="NoSpacing"/>
        <w:spacing w:line="360" w:lineRule="auto"/>
        <w:jc w:val="both"/>
        <w:rPr>
          <w:rFonts w:ascii="Arial" w:hAnsi="Arial" w:cs="Arial"/>
          <w:color w:val="000000" w:themeColor="text1"/>
        </w:rPr>
      </w:pPr>
      <w:r w:rsidRPr="00C20A6C">
        <w:rPr>
          <w:rFonts w:ascii="Arial" w:hAnsi="Arial" w:cs="Arial"/>
        </w:rPr>
        <w:t xml:space="preserve">Setting time aside to re-read your emails, letters or memos can help you </w:t>
      </w:r>
      <w:r w:rsidR="008F7273" w:rsidRPr="00C20A6C">
        <w:rPr>
          <w:rFonts w:ascii="Arial" w:hAnsi="Arial" w:cs="Arial"/>
        </w:rPr>
        <w:t>recognize</w:t>
      </w:r>
      <w:r w:rsidRPr="00C20A6C">
        <w:rPr>
          <w:rFonts w:ascii="Arial" w:hAnsi="Arial" w:cs="Arial"/>
        </w:rPr>
        <w:t xml:space="preserve"> mistakes or</w:t>
      </w:r>
      <w:r w:rsidR="00984F83" w:rsidRPr="00C20A6C">
        <w:rPr>
          <w:rFonts w:ascii="Arial" w:hAnsi="Arial" w:cs="Arial"/>
        </w:rPr>
        <w:t xml:space="preserve"> </w:t>
      </w:r>
      <w:r w:rsidR="008F7273" w:rsidRPr="00C20A6C">
        <w:rPr>
          <w:rFonts w:ascii="Arial" w:hAnsi="Arial" w:cs="Arial"/>
        </w:rPr>
        <w:t>chances</w:t>
      </w:r>
      <w:r w:rsidRPr="00C20A6C">
        <w:rPr>
          <w:rFonts w:ascii="Arial" w:hAnsi="Arial" w:cs="Arial"/>
        </w:rPr>
        <w:t xml:space="preserve"> to say something differently. For important communications or those that will be sent to </w:t>
      </w:r>
      <w:r w:rsidR="008F7273" w:rsidRPr="00C20A6C">
        <w:rPr>
          <w:rFonts w:ascii="Arial" w:hAnsi="Arial" w:cs="Arial"/>
        </w:rPr>
        <w:t>many</w:t>
      </w:r>
      <w:r w:rsidRPr="00C20A6C">
        <w:rPr>
          <w:rFonts w:ascii="Arial" w:hAnsi="Arial" w:cs="Arial"/>
        </w:rPr>
        <w:t xml:space="preserve"> people, it might be helpful to have a trusted colleague review it as well</w:t>
      </w:r>
      <w:r w:rsidRPr="00C20A6C">
        <w:rPr>
          <w:rFonts w:ascii="Arial" w:hAnsi="Arial" w:cs="Arial"/>
          <w:color w:val="000000" w:themeColor="text1"/>
        </w:rPr>
        <w:t>.</w:t>
      </w:r>
    </w:p>
    <w:p w14:paraId="32F2D65B" w14:textId="77777777" w:rsidR="009A6537" w:rsidRPr="00C20A6C" w:rsidRDefault="009A6537" w:rsidP="00C20A6C">
      <w:pPr>
        <w:spacing w:after="0"/>
        <w:rPr>
          <w:rFonts w:ascii="Arial" w:hAnsi="Arial" w:cs="Arial"/>
          <w:b/>
          <w:bCs/>
          <w:sz w:val="22"/>
        </w:rPr>
      </w:pPr>
    </w:p>
    <w:p w14:paraId="09FB4922" w14:textId="29162399" w:rsidR="00FE597A" w:rsidRPr="00C20A6C" w:rsidRDefault="00FE597A" w:rsidP="00C20A6C">
      <w:pPr>
        <w:pStyle w:val="Heading2"/>
        <w:rPr>
          <w:rFonts w:ascii="Arial" w:hAnsi="Arial" w:cs="Arial"/>
          <w:sz w:val="22"/>
          <w:szCs w:val="22"/>
        </w:rPr>
      </w:pPr>
      <w:bookmarkStart w:id="15" w:name="_Toc92314215"/>
      <w:r w:rsidRPr="00C20A6C">
        <w:rPr>
          <w:rFonts w:ascii="Arial" w:hAnsi="Arial" w:cs="Arial"/>
          <w:sz w:val="22"/>
          <w:szCs w:val="22"/>
        </w:rPr>
        <w:t>MONITORING AND REVIEW:</w:t>
      </w:r>
      <w:bookmarkEnd w:id="15"/>
    </w:p>
    <w:p w14:paraId="51606372" w14:textId="77777777" w:rsidR="009A6537" w:rsidRPr="00C20A6C" w:rsidRDefault="009A6537" w:rsidP="00C20A6C">
      <w:pPr>
        <w:spacing w:after="0"/>
        <w:rPr>
          <w:rFonts w:ascii="Arial" w:eastAsiaTheme="majorEastAsia" w:hAnsi="Arial" w:cs="Arial"/>
          <w:b/>
          <w:bCs/>
          <w:sz w:val="22"/>
        </w:rPr>
      </w:pPr>
    </w:p>
    <w:p w14:paraId="08316416" w14:textId="77777777" w:rsidR="00FE597A" w:rsidRPr="00C20A6C" w:rsidRDefault="00FE597A" w:rsidP="00C20A6C">
      <w:pPr>
        <w:pStyle w:val="NormalWeb"/>
        <w:shd w:val="clear" w:color="auto" w:fill="FFFFFF"/>
        <w:spacing w:before="0" w:beforeAutospacing="0" w:after="420" w:afterAutospacing="0" w:line="360" w:lineRule="auto"/>
        <w:jc w:val="both"/>
        <w:rPr>
          <w:rFonts w:ascii="Arial" w:hAnsi="Arial" w:cs="Arial"/>
          <w:color w:val="000000" w:themeColor="text1"/>
          <w:sz w:val="22"/>
          <w:szCs w:val="22"/>
        </w:rPr>
      </w:pPr>
      <w:r w:rsidRPr="006F6352">
        <w:rPr>
          <w:rStyle w:val="Strong"/>
          <w:rFonts w:ascii="Arial" w:hAnsi="Arial" w:cs="Arial"/>
          <w:b w:val="0"/>
          <w:bCs w:val="0"/>
          <w:color w:val="000000" w:themeColor="text1"/>
          <w:sz w:val="22"/>
          <w:szCs w:val="22"/>
        </w:rPr>
        <w:t>The monitoring Plan of a Project</w:t>
      </w:r>
      <w:r w:rsidRPr="00C20A6C">
        <w:rPr>
          <w:rStyle w:val="Strong"/>
          <w:rFonts w:ascii="Arial" w:hAnsi="Arial" w:cs="Arial"/>
          <w:color w:val="000000" w:themeColor="text1"/>
          <w:sz w:val="22"/>
          <w:szCs w:val="22"/>
        </w:rPr>
        <w:t> </w:t>
      </w:r>
      <w:r w:rsidRPr="00C20A6C">
        <w:rPr>
          <w:rFonts w:ascii="Arial" w:hAnsi="Arial" w:cs="Arial"/>
          <w:color w:val="000000" w:themeColor="text1"/>
          <w:sz w:val="22"/>
          <w:szCs w:val="22"/>
        </w:rPr>
        <w:t>consists of keeping track and monitoring of all the data related to the project.</w:t>
      </w:r>
    </w:p>
    <w:p w14:paraId="69D96573" w14:textId="77777777" w:rsidR="00FE597A" w:rsidRPr="00C20A6C" w:rsidRDefault="00FE597A" w:rsidP="00C20A6C">
      <w:pPr>
        <w:pStyle w:val="NormalWeb"/>
        <w:shd w:val="clear" w:color="auto" w:fill="FFFFFF"/>
        <w:spacing w:before="0" w:beforeAutospacing="0" w:after="420" w:afterAutospacing="0" w:line="360" w:lineRule="auto"/>
        <w:jc w:val="both"/>
        <w:rPr>
          <w:rFonts w:ascii="Arial" w:hAnsi="Arial" w:cs="Arial"/>
          <w:color w:val="000000" w:themeColor="text1"/>
          <w:sz w:val="22"/>
          <w:szCs w:val="22"/>
        </w:rPr>
      </w:pPr>
      <w:r w:rsidRPr="00C20A6C">
        <w:rPr>
          <w:rFonts w:ascii="Arial" w:hAnsi="Arial" w:cs="Arial"/>
          <w:color w:val="000000" w:themeColor="text1"/>
          <w:sz w:val="22"/>
          <w:szCs w:val="22"/>
        </w:rPr>
        <w:t>Thanks to this activity the Project Manager can always have control of the situation, identify potential problems, and put the corrective actions into practice. The monitoring plan assures that the project is within the field of application and respects the specified deadlines and budget.</w:t>
      </w:r>
    </w:p>
    <w:p w14:paraId="5415D53A" w14:textId="77777777" w:rsidR="00FE597A" w:rsidRPr="00C20A6C" w:rsidRDefault="00FE597A" w:rsidP="00C20A6C">
      <w:pPr>
        <w:pStyle w:val="NormalWeb"/>
        <w:shd w:val="clear" w:color="auto" w:fill="FFFFFF"/>
        <w:spacing w:before="0" w:beforeAutospacing="0" w:after="420" w:afterAutospacing="0" w:line="360" w:lineRule="auto"/>
        <w:jc w:val="both"/>
        <w:rPr>
          <w:rFonts w:ascii="Arial" w:hAnsi="Arial" w:cs="Arial"/>
          <w:color w:val="000000" w:themeColor="text1"/>
          <w:sz w:val="22"/>
          <w:szCs w:val="22"/>
        </w:rPr>
      </w:pPr>
      <w:r w:rsidRPr="00C20A6C">
        <w:rPr>
          <w:rFonts w:ascii="Arial" w:hAnsi="Arial" w:cs="Arial"/>
          <w:color w:val="000000" w:themeColor="text1"/>
          <w:sz w:val="22"/>
          <w:szCs w:val="22"/>
        </w:rPr>
        <w:t>The monitoring phase should be performed together with the execution of the project, so that to have useful information on the project.</w:t>
      </w:r>
    </w:p>
    <w:p w14:paraId="64A1F3DA" w14:textId="77777777" w:rsidR="00FE597A" w:rsidRPr="00C20A6C" w:rsidRDefault="00FE597A" w:rsidP="00C20A6C">
      <w:pPr>
        <w:pStyle w:val="NormalWeb"/>
        <w:shd w:val="clear" w:color="auto" w:fill="FFFFFF"/>
        <w:spacing w:before="0" w:beforeAutospacing="0" w:after="420" w:afterAutospacing="0" w:line="360" w:lineRule="auto"/>
        <w:jc w:val="both"/>
        <w:rPr>
          <w:rFonts w:ascii="Arial" w:hAnsi="Arial" w:cs="Arial"/>
          <w:b/>
          <w:bCs/>
          <w:color w:val="000000" w:themeColor="text1"/>
          <w:sz w:val="22"/>
          <w:szCs w:val="22"/>
        </w:rPr>
      </w:pPr>
      <w:r w:rsidRPr="00C20A6C">
        <w:rPr>
          <w:rFonts w:ascii="Arial" w:hAnsi="Arial" w:cs="Arial"/>
          <w:color w:val="000000" w:themeColor="text1"/>
          <w:sz w:val="22"/>
          <w:szCs w:val="22"/>
        </w:rPr>
        <w:t>Project monitoring helps to keep track of project performance and progress using </w:t>
      </w:r>
      <w:r w:rsidRPr="00C20A6C">
        <w:rPr>
          <w:rStyle w:val="Strong"/>
          <w:rFonts w:ascii="Arial" w:hAnsi="Arial" w:cs="Arial"/>
          <w:color w:val="000000" w:themeColor="text1"/>
          <w:sz w:val="22"/>
          <w:szCs w:val="22"/>
        </w:rPr>
        <w:t>key performance indicators (KPIs)</w:t>
      </w:r>
      <w:r w:rsidRPr="00C20A6C">
        <w:rPr>
          <w:rFonts w:ascii="Arial" w:hAnsi="Arial" w:cs="Arial"/>
          <w:b/>
          <w:bCs/>
          <w:color w:val="000000" w:themeColor="text1"/>
          <w:sz w:val="22"/>
          <w:szCs w:val="22"/>
        </w:rPr>
        <w:t> </w:t>
      </w:r>
      <w:r w:rsidRPr="00C20A6C">
        <w:rPr>
          <w:rFonts w:ascii="Arial" w:hAnsi="Arial" w:cs="Arial"/>
          <w:color w:val="000000" w:themeColor="text1"/>
          <w:sz w:val="22"/>
          <w:szCs w:val="22"/>
        </w:rPr>
        <w:t>given during </w:t>
      </w:r>
      <w:hyperlink r:id="rId10" w:tgtFrame="_blank" w:history="1">
        <w:r w:rsidRPr="00C20A6C">
          <w:rPr>
            <w:rStyle w:val="Hyperlink"/>
            <w:rFonts w:ascii="Arial" w:hAnsi="Arial" w:cs="Arial"/>
            <w:color w:val="000000" w:themeColor="text1"/>
            <w:sz w:val="22"/>
            <w:szCs w:val="22"/>
          </w:rPr>
          <w:t>project planning</w:t>
        </w:r>
      </w:hyperlink>
      <w:r w:rsidRPr="00C20A6C">
        <w:rPr>
          <w:rFonts w:ascii="Arial" w:hAnsi="Arial" w:cs="Arial"/>
          <w:color w:val="000000" w:themeColor="text1"/>
          <w:sz w:val="22"/>
          <w:szCs w:val="22"/>
        </w:rPr>
        <w:t>.</w:t>
      </w:r>
    </w:p>
    <w:p w14:paraId="3414CD9C" w14:textId="313C4050" w:rsidR="00FE597A" w:rsidRPr="00C20A6C" w:rsidRDefault="00FE597A" w:rsidP="00C20A6C">
      <w:pPr>
        <w:pStyle w:val="NormalWeb"/>
        <w:shd w:val="clear" w:color="auto" w:fill="FFFFFF"/>
        <w:spacing w:before="0" w:beforeAutospacing="0" w:after="420" w:afterAutospacing="0" w:line="360" w:lineRule="auto"/>
        <w:jc w:val="both"/>
        <w:rPr>
          <w:rFonts w:ascii="Arial" w:hAnsi="Arial" w:cs="Arial"/>
          <w:color w:val="000000" w:themeColor="text1"/>
          <w:sz w:val="22"/>
          <w:szCs w:val="22"/>
        </w:rPr>
      </w:pPr>
      <w:r w:rsidRPr="00C20A6C">
        <w:rPr>
          <w:rFonts w:ascii="Arial" w:hAnsi="Arial" w:cs="Arial"/>
          <w:color w:val="000000" w:themeColor="text1"/>
          <w:sz w:val="22"/>
          <w:szCs w:val="22"/>
        </w:rPr>
        <w:lastRenderedPageBreak/>
        <w:t>The most important part of this phase is to identify when a change is needed, what the change entails and how to implement it by impacting the minimum possible on the project.</w:t>
      </w:r>
      <w:bookmarkStart w:id="16" w:name="why"/>
      <w:bookmarkEnd w:id="16"/>
    </w:p>
    <w:p w14:paraId="084914A6" w14:textId="6D53855A" w:rsidR="00FE597A" w:rsidRPr="00C20A6C" w:rsidRDefault="00FE597A" w:rsidP="00C20A6C">
      <w:pPr>
        <w:pStyle w:val="Heading1"/>
        <w:rPr>
          <w:rFonts w:ascii="Arial" w:hAnsi="Arial" w:cs="Arial"/>
          <w:sz w:val="22"/>
          <w:szCs w:val="22"/>
        </w:rPr>
      </w:pPr>
      <w:bookmarkStart w:id="17" w:name="_Toc92314216"/>
      <w:r w:rsidRPr="00C20A6C">
        <w:rPr>
          <w:rFonts w:ascii="Arial" w:hAnsi="Arial" w:cs="Arial"/>
          <w:sz w:val="22"/>
          <w:szCs w:val="22"/>
        </w:rPr>
        <w:t xml:space="preserve">Project </w:t>
      </w:r>
      <w:r w:rsidR="00EB6BD2" w:rsidRPr="00C20A6C">
        <w:rPr>
          <w:rFonts w:ascii="Arial" w:hAnsi="Arial" w:cs="Arial"/>
          <w:sz w:val="22"/>
          <w:szCs w:val="22"/>
        </w:rPr>
        <w:t>Supervising</w:t>
      </w:r>
      <w:r w:rsidRPr="00C20A6C">
        <w:rPr>
          <w:rFonts w:ascii="Arial" w:hAnsi="Arial" w:cs="Arial"/>
          <w:sz w:val="22"/>
          <w:szCs w:val="22"/>
        </w:rPr>
        <w:t xml:space="preserve"> </w:t>
      </w:r>
      <w:r w:rsidR="007F6170">
        <w:rPr>
          <w:rFonts w:ascii="Arial" w:hAnsi="Arial" w:cs="Arial"/>
          <w:sz w:val="22"/>
          <w:szCs w:val="22"/>
        </w:rPr>
        <w:t>Have</w:t>
      </w:r>
      <w:r w:rsidRPr="00C20A6C">
        <w:rPr>
          <w:rFonts w:ascii="Arial" w:hAnsi="Arial" w:cs="Arial"/>
          <w:sz w:val="22"/>
          <w:szCs w:val="22"/>
        </w:rPr>
        <w:t xml:space="preserve"> Six Advantages:</w:t>
      </w:r>
      <w:bookmarkEnd w:id="17"/>
    </w:p>
    <w:p w14:paraId="7D42118C" w14:textId="77777777" w:rsidR="007507BD" w:rsidRPr="00C20A6C" w:rsidRDefault="007507BD" w:rsidP="00C20A6C">
      <w:pPr>
        <w:rPr>
          <w:rFonts w:ascii="Arial" w:hAnsi="Arial" w:cs="Arial"/>
          <w:sz w:val="22"/>
        </w:rPr>
      </w:pPr>
    </w:p>
    <w:p w14:paraId="76A9D408" w14:textId="6BD4D968" w:rsidR="00FE597A" w:rsidRPr="00C20A6C" w:rsidRDefault="00E61DC6" w:rsidP="00C20A6C">
      <w:pPr>
        <w:pStyle w:val="Heading2"/>
        <w:numPr>
          <w:ilvl w:val="0"/>
          <w:numId w:val="4"/>
        </w:numPr>
        <w:rPr>
          <w:rFonts w:ascii="Arial" w:hAnsi="Arial" w:cs="Arial"/>
          <w:sz w:val="22"/>
          <w:szCs w:val="22"/>
        </w:rPr>
      </w:pPr>
      <w:bookmarkStart w:id="18" w:name="_Toc92314217"/>
      <w:r>
        <w:rPr>
          <w:rFonts w:ascii="Arial" w:hAnsi="Arial" w:cs="Arial"/>
          <w:sz w:val="22"/>
          <w:szCs w:val="22"/>
        </w:rPr>
        <w:t xml:space="preserve">Monitoring </w:t>
      </w:r>
      <w:r w:rsidRPr="00C20A6C">
        <w:rPr>
          <w:rFonts w:ascii="Arial" w:hAnsi="Arial" w:cs="Arial"/>
          <w:sz w:val="22"/>
          <w:szCs w:val="22"/>
        </w:rPr>
        <w:t>Progress</w:t>
      </w:r>
      <w:r w:rsidR="00FE597A" w:rsidRPr="00C20A6C">
        <w:rPr>
          <w:rFonts w:ascii="Arial" w:hAnsi="Arial" w:cs="Arial"/>
          <w:sz w:val="22"/>
          <w:szCs w:val="22"/>
        </w:rPr>
        <w:t xml:space="preserve"> with The Plan</w:t>
      </w:r>
      <w:bookmarkEnd w:id="18"/>
    </w:p>
    <w:p w14:paraId="66A76712" w14:textId="38F1E4FB" w:rsidR="00E61DC6" w:rsidRPr="00BC082C" w:rsidRDefault="00E61DC6" w:rsidP="00C20A6C">
      <w:pPr>
        <w:pStyle w:val="NormalWeb"/>
        <w:shd w:val="clear" w:color="auto" w:fill="FFFFFF"/>
        <w:spacing w:before="0" w:beforeAutospacing="0" w:after="420" w:afterAutospacing="0" w:line="360" w:lineRule="auto"/>
        <w:ind w:left="720"/>
        <w:jc w:val="both"/>
        <w:rPr>
          <w:rFonts w:ascii="Arial" w:hAnsi="Arial" w:cs="Arial"/>
          <w:color w:val="000000" w:themeColor="text1"/>
          <w:sz w:val="22"/>
          <w:szCs w:val="22"/>
        </w:rPr>
      </w:pPr>
      <w:r w:rsidRPr="00BC082C">
        <w:rPr>
          <w:rFonts w:ascii="Arial" w:hAnsi="Arial" w:cs="Arial"/>
          <w:color w:val="000000" w:themeColor="text1"/>
          <w:sz w:val="22"/>
          <w:szCs w:val="22"/>
        </w:rPr>
        <w:t xml:space="preserve">Monitoring project progress helps </w:t>
      </w:r>
      <w:r w:rsidR="00DA1A76" w:rsidRPr="00BC082C">
        <w:rPr>
          <w:rFonts w:ascii="Arial" w:hAnsi="Arial" w:cs="Arial"/>
          <w:color w:val="000000" w:themeColor="text1"/>
          <w:sz w:val="22"/>
          <w:szCs w:val="22"/>
        </w:rPr>
        <w:t>evaluate whether your project is in line with the plan you have made. Besides</w:t>
      </w:r>
      <w:r w:rsidR="002F4E06" w:rsidRPr="00BC082C">
        <w:rPr>
          <w:rFonts w:ascii="Arial" w:hAnsi="Arial" w:cs="Arial"/>
          <w:color w:val="000000" w:themeColor="text1"/>
          <w:sz w:val="22"/>
          <w:szCs w:val="22"/>
        </w:rPr>
        <w:t xml:space="preserve"> it helps you understand if your project is going the right way or if it needs further changes.</w:t>
      </w:r>
    </w:p>
    <w:p w14:paraId="41F4F25F" w14:textId="206D1F5B" w:rsidR="00FE597A" w:rsidRPr="00C20A6C" w:rsidRDefault="00FE597A" w:rsidP="00C20A6C">
      <w:pPr>
        <w:pStyle w:val="Heading2"/>
        <w:numPr>
          <w:ilvl w:val="0"/>
          <w:numId w:val="4"/>
        </w:numPr>
        <w:rPr>
          <w:rFonts w:ascii="Arial" w:hAnsi="Arial" w:cs="Arial"/>
          <w:sz w:val="22"/>
          <w:szCs w:val="22"/>
        </w:rPr>
      </w:pPr>
      <w:bookmarkStart w:id="19" w:name="_Toc92314218"/>
      <w:r w:rsidRPr="00C20A6C">
        <w:rPr>
          <w:rFonts w:ascii="Arial" w:hAnsi="Arial" w:cs="Arial"/>
          <w:sz w:val="22"/>
          <w:szCs w:val="22"/>
        </w:rPr>
        <w:t>Involvement of Interested Parties</w:t>
      </w:r>
      <w:bookmarkEnd w:id="19"/>
      <w:r w:rsidRPr="00C20A6C">
        <w:rPr>
          <w:rFonts w:ascii="Arial" w:hAnsi="Arial" w:cs="Arial"/>
          <w:sz w:val="22"/>
          <w:szCs w:val="22"/>
        </w:rPr>
        <w:t xml:space="preserve"> </w:t>
      </w:r>
    </w:p>
    <w:p w14:paraId="08A77DF3" w14:textId="5AD93E37" w:rsidR="002F4E06" w:rsidRPr="00BC082C" w:rsidRDefault="002F4E06" w:rsidP="00C20A6C">
      <w:pPr>
        <w:pStyle w:val="NormalWeb"/>
        <w:shd w:val="clear" w:color="auto" w:fill="FFFFFF"/>
        <w:spacing w:before="0" w:beforeAutospacing="0" w:after="420" w:afterAutospacing="0" w:line="360" w:lineRule="auto"/>
        <w:ind w:left="720"/>
        <w:jc w:val="both"/>
        <w:rPr>
          <w:rFonts w:ascii="Arial" w:hAnsi="Arial" w:cs="Arial"/>
          <w:color w:val="000000" w:themeColor="text1"/>
          <w:sz w:val="22"/>
          <w:szCs w:val="22"/>
        </w:rPr>
      </w:pPr>
      <w:r w:rsidRPr="00BC082C">
        <w:rPr>
          <w:rFonts w:ascii="Arial" w:hAnsi="Arial" w:cs="Arial"/>
          <w:color w:val="000000" w:themeColor="text1"/>
          <w:sz w:val="22"/>
          <w:szCs w:val="22"/>
        </w:rPr>
        <w:t xml:space="preserve">Monitoring improves </w:t>
      </w:r>
      <w:r w:rsidR="008060C6" w:rsidRPr="00BC082C">
        <w:rPr>
          <w:rFonts w:ascii="Arial" w:hAnsi="Arial" w:cs="Arial"/>
          <w:color w:val="000000" w:themeColor="text1"/>
          <w:sz w:val="22"/>
          <w:szCs w:val="22"/>
        </w:rPr>
        <w:t>your engagement with your stakeholders</w:t>
      </w:r>
      <w:r w:rsidR="009468FB" w:rsidRPr="00BC082C">
        <w:rPr>
          <w:rFonts w:ascii="Arial" w:hAnsi="Arial" w:cs="Arial"/>
          <w:color w:val="000000" w:themeColor="text1"/>
          <w:sz w:val="22"/>
          <w:szCs w:val="22"/>
        </w:rPr>
        <w:t>. If a problem is not detected on time, project sponsors will often be powerless. With constant monitoring and good communication, it makes it easier to with emergencies and risks.</w:t>
      </w:r>
    </w:p>
    <w:p w14:paraId="2867C067" w14:textId="412EEE44" w:rsidR="00FE597A" w:rsidRPr="00C20A6C" w:rsidRDefault="00FE597A" w:rsidP="00C20A6C">
      <w:pPr>
        <w:pStyle w:val="Heading2"/>
        <w:numPr>
          <w:ilvl w:val="0"/>
          <w:numId w:val="4"/>
        </w:numPr>
        <w:rPr>
          <w:rFonts w:ascii="Arial" w:hAnsi="Arial" w:cs="Arial"/>
          <w:sz w:val="22"/>
          <w:szCs w:val="22"/>
        </w:rPr>
      </w:pPr>
      <w:bookmarkStart w:id="20" w:name="_Toc92314219"/>
      <w:r w:rsidRPr="00C20A6C">
        <w:rPr>
          <w:rFonts w:ascii="Arial" w:hAnsi="Arial" w:cs="Arial"/>
          <w:sz w:val="22"/>
          <w:szCs w:val="22"/>
        </w:rPr>
        <w:t xml:space="preserve">Customer </w:t>
      </w:r>
      <w:r w:rsidR="00C40644" w:rsidRPr="00C20A6C">
        <w:rPr>
          <w:rFonts w:ascii="Arial" w:hAnsi="Arial" w:cs="Arial"/>
          <w:sz w:val="22"/>
          <w:szCs w:val="22"/>
        </w:rPr>
        <w:t>Agreement</w:t>
      </w:r>
      <w:bookmarkEnd w:id="20"/>
    </w:p>
    <w:p w14:paraId="43C1036F" w14:textId="2F029798" w:rsidR="00C40644" w:rsidRPr="00BC082C" w:rsidRDefault="00C40644" w:rsidP="00C40644">
      <w:pPr>
        <w:pStyle w:val="NormalWeb"/>
        <w:shd w:val="clear" w:color="auto" w:fill="FFFFFF"/>
        <w:spacing w:before="0" w:beforeAutospacing="0" w:after="420" w:afterAutospacing="0" w:line="360" w:lineRule="auto"/>
        <w:ind w:left="720"/>
        <w:jc w:val="both"/>
        <w:rPr>
          <w:rFonts w:ascii="Arial" w:hAnsi="Arial" w:cs="Arial"/>
          <w:color w:val="000000" w:themeColor="text1"/>
          <w:sz w:val="22"/>
          <w:szCs w:val="22"/>
        </w:rPr>
      </w:pPr>
      <w:r w:rsidRPr="00BC082C">
        <w:rPr>
          <w:rFonts w:ascii="Arial" w:hAnsi="Arial" w:cs="Arial"/>
          <w:color w:val="000000" w:themeColor="text1"/>
          <w:sz w:val="22"/>
          <w:szCs w:val="22"/>
        </w:rPr>
        <w:t xml:space="preserve">Being open to feedback and open communication increases the probability that your </w:t>
      </w:r>
      <w:proofErr w:type="gramStart"/>
      <w:r w:rsidRPr="00BC082C">
        <w:rPr>
          <w:rFonts w:ascii="Arial" w:hAnsi="Arial" w:cs="Arial"/>
          <w:color w:val="000000" w:themeColor="text1"/>
          <w:sz w:val="22"/>
          <w:szCs w:val="22"/>
        </w:rPr>
        <w:t>final result</w:t>
      </w:r>
      <w:proofErr w:type="gramEnd"/>
      <w:r w:rsidRPr="00BC082C">
        <w:rPr>
          <w:rFonts w:ascii="Arial" w:hAnsi="Arial" w:cs="Arial"/>
          <w:color w:val="000000" w:themeColor="text1"/>
          <w:sz w:val="22"/>
          <w:szCs w:val="22"/>
        </w:rPr>
        <w:t xml:space="preserve"> will meet your expectation, this makes the project a success.</w:t>
      </w:r>
    </w:p>
    <w:p w14:paraId="35E82300" w14:textId="24B095C0" w:rsidR="00FE597A" w:rsidRPr="00C20A6C" w:rsidRDefault="00FE597A" w:rsidP="00C20A6C">
      <w:pPr>
        <w:pStyle w:val="Heading2"/>
        <w:numPr>
          <w:ilvl w:val="0"/>
          <w:numId w:val="4"/>
        </w:numPr>
        <w:rPr>
          <w:rFonts w:ascii="Arial" w:hAnsi="Arial" w:cs="Arial"/>
          <w:sz w:val="22"/>
          <w:szCs w:val="22"/>
        </w:rPr>
      </w:pPr>
      <w:bookmarkStart w:id="21" w:name="_Toc92314220"/>
      <w:r w:rsidRPr="00C20A6C">
        <w:rPr>
          <w:rFonts w:ascii="Arial" w:hAnsi="Arial" w:cs="Arial"/>
          <w:sz w:val="22"/>
          <w:szCs w:val="22"/>
        </w:rPr>
        <w:t>Team Motivation and Responsibility.</w:t>
      </w:r>
      <w:bookmarkEnd w:id="21"/>
    </w:p>
    <w:p w14:paraId="3CAF1A05" w14:textId="2E24BF7A" w:rsidR="00C40644" w:rsidRPr="00536CFB" w:rsidRDefault="00C40644" w:rsidP="00C20A6C">
      <w:pPr>
        <w:pStyle w:val="NormalWeb"/>
        <w:shd w:val="clear" w:color="auto" w:fill="FFFFFF"/>
        <w:spacing w:before="0" w:beforeAutospacing="0" w:after="420" w:afterAutospacing="0" w:line="360" w:lineRule="auto"/>
        <w:ind w:left="720"/>
        <w:jc w:val="both"/>
        <w:rPr>
          <w:rFonts w:ascii="Arial" w:hAnsi="Arial" w:cs="Arial"/>
          <w:color w:val="000000" w:themeColor="text1"/>
          <w:sz w:val="22"/>
          <w:szCs w:val="22"/>
        </w:rPr>
      </w:pPr>
      <w:r w:rsidRPr="00536CFB">
        <w:rPr>
          <w:rFonts w:ascii="Arial" w:hAnsi="Arial" w:cs="Arial"/>
          <w:color w:val="000000" w:themeColor="text1"/>
          <w:sz w:val="22"/>
          <w:szCs w:val="22"/>
        </w:rPr>
        <w:t>Team motivation</w:t>
      </w:r>
      <w:r w:rsidR="005D1A9F" w:rsidRPr="00536CFB">
        <w:rPr>
          <w:rFonts w:ascii="Arial" w:hAnsi="Arial" w:cs="Arial"/>
          <w:color w:val="000000" w:themeColor="text1"/>
          <w:sz w:val="22"/>
          <w:szCs w:val="22"/>
        </w:rPr>
        <w:t xml:space="preserve"> may lead to some instabilities during completion of your project. By watching the progress of your project and completing your milestones, it will give the team clear goals for the project.</w:t>
      </w:r>
    </w:p>
    <w:p w14:paraId="264E3AA1" w14:textId="73A774ED" w:rsidR="00FE597A" w:rsidRPr="00C20A6C" w:rsidRDefault="00FE597A" w:rsidP="00C20A6C">
      <w:pPr>
        <w:pStyle w:val="Heading2"/>
        <w:numPr>
          <w:ilvl w:val="0"/>
          <w:numId w:val="4"/>
        </w:numPr>
        <w:rPr>
          <w:rFonts w:ascii="Arial" w:hAnsi="Arial" w:cs="Arial"/>
          <w:sz w:val="22"/>
          <w:szCs w:val="22"/>
        </w:rPr>
      </w:pPr>
      <w:bookmarkStart w:id="22" w:name="_Toc92314221"/>
      <w:r w:rsidRPr="00C20A6C">
        <w:rPr>
          <w:rFonts w:ascii="Arial" w:hAnsi="Arial" w:cs="Arial"/>
          <w:sz w:val="22"/>
          <w:szCs w:val="22"/>
        </w:rPr>
        <w:t>Management of External Suppliers.</w:t>
      </w:r>
      <w:bookmarkEnd w:id="22"/>
      <w:r w:rsidRPr="00C20A6C">
        <w:rPr>
          <w:rFonts w:ascii="Arial" w:hAnsi="Arial" w:cs="Arial"/>
          <w:sz w:val="22"/>
          <w:szCs w:val="22"/>
        </w:rPr>
        <w:t xml:space="preserve"> </w:t>
      </w:r>
    </w:p>
    <w:p w14:paraId="222BF075" w14:textId="3BFC54E3" w:rsidR="00FE597A" w:rsidRPr="00C20A6C" w:rsidRDefault="00FE597A" w:rsidP="00C20A6C">
      <w:pPr>
        <w:pStyle w:val="NormalWeb"/>
        <w:shd w:val="clear" w:color="auto" w:fill="FFFFFF"/>
        <w:spacing w:before="0" w:beforeAutospacing="0" w:after="420" w:afterAutospacing="0" w:line="360" w:lineRule="auto"/>
        <w:ind w:left="720"/>
        <w:jc w:val="both"/>
        <w:rPr>
          <w:rFonts w:ascii="Arial" w:hAnsi="Arial" w:cs="Arial"/>
          <w:color w:val="000000" w:themeColor="text1"/>
          <w:sz w:val="22"/>
          <w:szCs w:val="22"/>
        </w:rPr>
      </w:pPr>
      <w:r w:rsidRPr="00C20A6C">
        <w:rPr>
          <w:rFonts w:ascii="Arial" w:hAnsi="Arial" w:cs="Arial"/>
          <w:color w:val="000000" w:themeColor="text1"/>
          <w:sz w:val="22"/>
          <w:szCs w:val="22"/>
        </w:rPr>
        <w:t xml:space="preserve">Communication is </w:t>
      </w:r>
      <w:r w:rsidR="005D1A9F" w:rsidRPr="00C20A6C">
        <w:rPr>
          <w:rFonts w:ascii="Arial" w:hAnsi="Arial" w:cs="Arial"/>
          <w:color w:val="000000" w:themeColor="text1"/>
          <w:sz w:val="22"/>
          <w:szCs w:val="22"/>
        </w:rPr>
        <w:t>important</w:t>
      </w:r>
      <w:r w:rsidRPr="00C20A6C">
        <w:rPr>
          <w:rFonts w:ascii="Arial" w:hAnsi="Arial" w:cs="Arial"/>
          <w:color w:val="000000" w:themeColor="text1"/>
          <w:sz w:val="22"/>
          <w:szCs w:val="22"/>
        </w:rPr>
        <w:t xml:space="preserve"> for any project, especially when working with external suppliers. Monitoring the performance of these resources will help meet </w:t>
      </w:r>
      <w:r w:rsidR="00AE7DB3" w:rsidRPr="00C20A6C">
        <w:rPr>
          <w:rFonts w:ascii="Arial" w:hAnsi="Arial" w:cs="Arial"/>
          <w:color w:val="000000" w:themeColor="text1"/>
          <w:sz w:val="22"/>
          <w:szCs w:val="22"/>
        </w:rPr>
        <w:t>important</w:t>
      </w:r>
      <w:r w:rsidRPr="00C20A6C">
        <w:rPr>
          <w:rFonts w:ascii="Arial" w:hAnsi="Arial" w:cs="Arial"/>
          <w:color w:val="000000" w:themeColor="text1"/>
          <w:sz w:val="22"/>
          <w:szCs w:val="22"/>
        </w:rPr>
        <w:t xml:space="preserve"> deadlines, </w:t>
      </w:r>
      <w:r w:rsidR="00AE7DB3" w:rsidRPr="00C20A6C">
        <w:rPr>
          <w:rFonts w:ascii="Arial" w:hAnsi="Arial" w:cs="Arial"/>
          <w:color w:val="000000" w:themeColor="text1"/>
          <w:sz w:val="22"/>
          <w:szCs w:val="22"/>
        </w:rPr>
        <w:t>achieve</w:t>
      </w:r>
      <w:r w:rsidRPr="00C20A6C">
        <w:rPr>
          <w:rFonts w:ascii="Arial" w:hAnsi="Arial" w:cs="Arial"/>
          <w:color w:val="000000" w:themeColor="text1"/>
          <w:sz w:val="22"/>
          <w:szCs w:val="22"/>
        </w:rPr>
        <w:t xml:space="preserve"> the given budget, and consider unexpected project planning delays. </w:t>
      </w:r>
      <w:r w:rsidR="00AE7DB3" w:rsidRPr="00C20A6C">
        <w:rPr>
          <w:rFonts w:ascii="Arial" w:hAnsi="Arial" w:cs="Arial"/>
          <w:color w:val="000000" w:themeColor="text1"/>
          <w:sz w:val="22"/>
          <w:szCs w:val="22"/>
        </w:rPr>
        <w:t>Also</w:t>
      </w:r>
      <w:r w:rsidRPr="00C20A6C">
        <w:rPr>
          <w:rFonts w:ascii="Arial" w:hAnsi="Arial" w:cs="Arial"/>
          <w:color w:val="000000" w:themeColor="text1"/>
          <w:sz w:val="22"/>
          <w:szCs w:val="22"/>
        </w:rPr>
        <w:t xml:space="preserve">, it is </w:t>
      </w:r>
      <w:r w:rsidR="00AE7DB3" w:rsidRPr="00C20A6C">
        <w:rPr>
          <w:rFonts w:ascii="Arial" w:hAnsi="Arial" w:cs="Arial"/>
          <w:color w:val="000000" w:themeColor="text1"/>
          <w:sz w:val="22"/>
          <w:szCs w:val="22"/>
        </w:rPr>
        <w:t>compulsory</w:t>
      </w:r>
      <w:r w:rsidRPr="00C20A6C">
        <w:rPr>
          <w:rFonts w:ascii="Arial" w:hAnsi="Arial" w:cs="Arial"/>
          <w:color w:val="000000" w:themeColor="text1"/>
          <w:sz w:val="22"/>
          <w:szCs w:val="22"/>
        </w:rPr>
        <w:t xml:space="preserve"> to share project changes with</w:t>
      </w:r>
      <w:r w:rsidR="00AE7DB3">
        <w:rPr>
          <w:rFonts w:ascii="Arial" w:hAnsi="Arial" w:cs="Arial"/>
          <w:color w:val="000000" w:themeColor="text1"/>
          <w:sz w:val="22"/>
          <w:szCs w:val="22"/>
        </w:rPr>
        <w:t xml:space="preserve"> your</w:t>
      </w:r>
      <w:r w:rsidRPr="00C20A6C">
        <w:rPr>
          <w:rFonts w:ascii="Arial" w:hAnsi="Arial" w:cs="Arial"/>
          <w:color w:val="000000" w:themeColor="text1"/>
          <w:sz w:val="22"/>
          <w:szCs w:val="22"/>
        </w:rPr>
        <w:t xml:space="preserve"> suppliers, so that they can update their internal plans and be available accordingly.</w:t>
      </w:r>
    </w:p>
    <w:p w14:paraId="04CC6DA1" w14:textId="77777777" w:rsidR="007507BD" w:rsidRPr="00C20A6C" w:rsidRDefault="00FE597A" w:rsidP="00C20A6C">
      <w:pPr>
        <w:pStyle w:val="Heading2"/>
        <w:numPr>
          <w:ilvl w:val="0"/>
          <w:numId w:val="4"/>
        </w:numPr>
        <w:rPr>
          <w:rFonts w:ascii="Arial" w:hAnsi="Arial" w:cs="Arial"/>
          <w:sz w:val="22"/>
          <w:szCs w:val="22"/>
        </w:rPr>
      </w:pPr>
      <w:bookmarkStart w:id="23" w:name="_Toc92314222"/>
      <w:r w:rsidRPr="00C20A6C">
        <w:rPr>
          <w:rFonts w:ascii="Arial" w:hAnsi="Arial" w:cs="Arial"/>
          <w:sz w:val="22"/>
          <w:szCs w:val="22"/>
        </w:rPr>
        <w:lastRenderedPageBreak/>
        <w:t>Continuous Learning and Improvement</w:t>
      </w:r>
      <w:bookmarkEnd w:id="23"/>
      <w:r w:rsidR="007507BD" w:rsidRPr="00C20A6C">
        <w:rPr>
          <w:rFonts w:ascii="Arial" w:hAnsi="Arial" w:cs="Arial"/>
          <w:sz w:val="22"/>
          <w:szCs w:val="22"/>
        </w:rPr>
        <w:t xml:space="preserve"> </w:t>
      </w:r>
    </w:p>
    <w:p w14:paraId="47DE5F80" w14:textId="0AEB6D4A" w:rsidR="00FE597A" w:rsidRPr="00C20A6C" w:rsidRDefault="00FE597A" w:rsidP="00C20A6C">
      <w:pPr>
        <w:ind w:left="720"/>
        <w:rPr>
          <w:rFonts w:ascii="Arial" w:hAnsi="Arial" w:cs="Arial"/>
          <w:sz w:val="22"/>
        </w:rPr>
      </w:pPr>
      <w:r w:rsidRPr="00C20A6C">
        <w:rPr>
          <w:rFonts w:ascii="Arial" w:hAnsi="Arial" w:cs="Arial"/>
          <w:sz w:val="22"/>
        </w:rPr>
        <w:t>Monitoring represents an ideal opportunity for continuous learning and improvement, as well as planning and project execution. Once the project is finished, it is essential </w:t>
      </w:r>
      <w:hyperlink r:id="rId11" w:tgtFrame="_blank" w:history="1">
        <w:r w:rsidRPr="00F81C23">
          <w:rPr>
            <w:rStyle w:val="Hyperlink"/>
            <w:rFonts w:ascii="Arial" w:hAnsi="Arial" w:cs="Arial"/>
            <w:color w:val="000000" w:themeColor="text1"/>
            <w:sz w:val="22"/>
            <w:u w:val="none"/>
          </w:rPr>
          <w:t>to document the lessons learned</w:t>
        </w:r>
      </w:hyperlink>
      <w:r w:rsidRPr="00F81C23">
        <w:rPr>
          <w:rFonts w:ascii="Arial" w:hAnsi="Arial" w:cs="Arial"/>
          <w:sz w:val="22"/>
        </w:rPr>
        <w:t>,</w:t>
      </w:r>
      <w:r w:rsidRPr="00C20A6C">
        <w:rPr>
          <w:rFonts w:ascii="Arial" w:hAnsi="Arial" w:cs="Arial"/>
          <w:sz w:val="22"/>
        </w:rPr>
        <w:t xml:space="preserve"> a task that is easier if the project was monitored during the execution.</w:t>
      </w:r>
    </w:p>
    <w:p w14:paraId="39028DD0" w14:textId="77777777" w:rsidR="00FE597A" w:rsidRPr="00C20A6C" w:rsidRDefault="00FE597A" w:rsidP="00C20A6C">
      <w:pPr>
        <w:ind w:left="720"/>
        <w:rPr>
          <w:rFonts w:ascii="Arial" w:hAnsi="Arial" w:cs="Arial"/>
          <w:sz w:val="22"/>
        </w:rPr>
      </w:pPr>
      <w:r w:rsidRPr="00C20A6C">
        <w:rPr>
          <w:rFonts w:ascii="Arial" w:hAnsi="Arial" w:cs="Arial"/>
          <w:sz w:val="22"/>
        </w:rPr>
        <w:t xml:space="preserve">So, Monitoring can be seen from follow-up meeting in which project dash boards are being shared with the team to </w:t>
      </w:r>
      <w:proofErr w:type="spellStart"/>
      <w:r w:rsidRPr="00C20A6C">
        <w:rPr>
          <w:rFonts w:ascii="Arial" w:hAnsi="Arial" w:cs="Arial"/>
          <w:sz w:val="22"/>
        </w:rPr>
        <w:t>analyse</w:t>
      </w:r>
      <w:proofErr w:type="spellEnd"/>
      <w:r w:rsidRPr="00C20A6C">
        <w:rPr>
          <w:rFonts w:ascii="Arial" w:hAnsi="Arial" w:cs="Arial"/>
          <w:sz w:val="22"/>
        </w:rPr>
        <w:t xml:space="preserve"> where we stand and how the timelines are being met accordingly. </w:t>
      </w:r>
    </w:p>
    <w:p w14:paraId="32073603" w14:textId="050B0B7D" w:rsidR="009A6537" w:rsidRPr="00C20A6C" w:rsidRDefault="00FE597A" w:rsidP="00C20A6C">
      <w:pPr>
        <w:ind w:left="720"/>
        <w:rPr>
          <w:rFonts w:ascii="Arial" w:hAnsi="Arial" w:cs="Arial"/>
          <w:sz w:val="22"/>
        </w:rPr>
      </w:pPr>
      <w:r w:rsidRPr="00C20A6C">
        <w:rPr>
          <w:rFonts w:ascii="Arial" w:hAnsi="Arial" w:cs="Arial"/>
          <w:sz w:val="22"/>
        </w:rPr>
        <w:t xml:space="preserve">Review must be given on each step of follow up to have clarity for next step and review must also be performed for alternative suppliers or sources to see what reputation they have in domestic and global market. </w:t>
      </w:r>
    </w:p>
    <w:p w14:paraId="13C4718F" w14:textId="77777777" w:rsidR="009A6537" w:rsidRPr="00C20A6C" w:rsidRDefault="009A6537" w:rsidP="00C20A6C">
      <w:pPr>
        <w:ind w:left="720"/>
        <w:rPr>
          <w:rFonts w:ascii="Arial" w:eastAsiaTheme="minorEastAsia" w:hAnsi="Arial" w:cs="Arial"/>
          <w:sz w:val="22"/>
        </w:rPr>
      </w:pPr>
      <w:r w:rsidRPr="00C20A6C">
        <w:rPr>
          <w:rFonts w:ascii="Arial" w:hAnsi="Arial" w:cs="Arial"/>
          <w:sz w:val="22"/>
        </w:rPr>
        <w:br w:type="page"/>
      </w:r>
    </w:p>
    <w:p w14:paraId="724548CC" w14:textId="7652065A" w:rsidR="009A6537" w:rsidRPr="00C20A6C" w:rsidRDefault="009A6537" w:rsidP="00C20A6C">
      <w:pPr>
        <w:pStyle w:val="Heading1"/>
        <w:rPr>
          <w:rFonts w:ascii="Arial" w:hAnsi="Arial" w:cs="Arial"/>
          <w:sz w:val="22"/>
          <w:szCs w:val="22"/>
        </w:rPr>
      </w:pPr>
      <w:bookmarkStart w:id="24" w:name="_Toc92314223"/>
      <w:r w:rsidRPr="00C20A6C">
        <w:rPr>
          <w:rFonts w:ascii="Arial" w:hAnsi="Arial" w:cs="Arial"/>
          <w:sz w:val="22"/>
          <w:szCs w:val="22"/>
        </w:rPr>
        <w:lastRenderedPageBreak/>
        <w:t>References</w:t>
      </w:r>
      <w:bookmarkEnd w:id="24"/>
    </w:p>
    <w:p w14:paraId="6706AFBF" w14:textId="4EB805FF" w:rsidR="009A6537" w:rsidRPr="00C20A6C" w:rsidRDefault="009A6537" w:rsidP="00C20A6C">
      <w:pPr>
        <w:pStyle w:val="NoSpacing"/>
        <w:spacing w:line="360" w:lineRule="auto"/>
        <w:jc w:val="both"/>
        <w:rPr>
          <w:rFonts w:ascii="Arial" w:hAnsi="Arial" w:cs="Arial"/>
        </w:rPr>
      </w:pPr>
      <w:r w:rsidRPr="00C20A6C">
        <w:rPr>
          <w:rFonts w:ascii="Arial" w:hAnsi="Arial" w:cs="Arial"/>
        </w:rPr>
        <w:t xml:space="preserve">(Keiling., H 2021): 4 types of communication and how to improve them retrieved from: </w:t>
      </w:r>
      <w:hyperlink r:id="rId12" w:history="1">
        <w:r w:rsidRPr="00C20A6C">
          <w:rPr>
            <w:rStyle w:val="Hyperlink"/>
            <w:rFonts w:ascii="Arial" w:hAnsi="Arial" w:cs="Arial"/>
            <w:color w:val="000000" w:themeColor="text1"/>
          </w:rPr>
          <w:t>https://www.indeed.com/career-advice/career-development/types-of-communication</w:t>
        </w:r>
      </w:hyperlink>
    </w:p>
    <w:p w14:paraId="7920FA4C" w14:textId="77777777" w:rsidR="009A6537" w:rsidRPr="00C20A6C" w:rsidRDefault="009A6537" w:rsidP="00C20A6C">
      <w:pPr>
        <w:pStyle w:val="NoSpacing"/>
        <w:spacing w:line="360" w:lineRule="auto"/>
        <w:jc w:val="both"/>
        <w:rPr>
          <w:rFonts w:ascii="Arial" w:hAnsi="Arial" w:cs="Arial"/>
        </w:rPr>
      </w:pPr>
      <w:r w:rsidRPr="00C20A6C">
        <w:rPr>
          <w:rFonts w:ascii="Arial" w:hAnsi="Arial" w:cs="Arial"/>
        </w:rPr>
        <w:t>(</w:t>
      </w:r>
      <w:proofErr w:type="spellStart"/>
      <w:r w:rsidRPr="00C20A6C">
        <w:rPr>
          <w:rFonts w:ascii="Arial" w:hAnsi="Arial" w:cs="Arial"/>
        </w:rPr>
        <w:t>Twproject</w:t>
      </w:r>
      <w:proofErr w:type="spellEnd"/>
      <w:r w:rsidRPr="00C20A6C">
        <w:rPr>
          <w:rFonts w:ascii="Arial" w:hAnsi="Arial" w:cs="Arial"/>
        </w:rPr>
        <w:t xml:space="preserve">, 2021): The Project Monitoring Plan Retrieved from: </w:t>
      </w:r>
      <w:hyperlink r:id="rId13" w:history="1">
        <w:r w:rsidRPr="00C20A6C">
          <w:rPr>
            <w:rStyle w:val="Hyperlink"/>
            <w:rFonts w:ascii="Arial" w:hAnsi="Arial" w:cs="Arial"/>
          </w:rPr>
          <w:t>https://twproject.com/blog/project-monitoring-plan/</w:t>
        </w:r>
      </w:hyperlink>
    </w:p>
    <w:p w14:paraId="069752D9" w14:textId="073E3918" w:rsidR="009A6537" w:rsidRPr="00C20A6C" w:rsidRDefault="009A6537" w:rsidP="00C20A6C">
      <w:pPr>
        <w:pStyle w:val="NoSpacing"/>
        <w:spacing w:line="360" w:lineRule="auto"/>
        <w:jc w:val="both"/>
        <w:rPr>
          <w:rFonts w:ascii="Arial" w:hAnsi="Arial" w:cs="Arial"/>
        </w:rPr>
      </w:pPr>
      <w:r w:rsidRPr="00C20A6C">
        <w:rPr>
          <w:rFonts w:ascii="Arial" w:hAnsi="Arial" w:cs="Arial"/>
        </w:rPr>
        <w:t xml:space="preserve">(Reference: </w:t>
      </w:r>
      <w:hyperlink r:id="rId14" w:history="1">
        <w:r w:rsidRPr="00C20A6C">
          <w:rPr>
            <w:rStyle w:val="Hyperlink"/>
            <w:rFonts w:ascii="Arial" w:hAnsi="Arial" w:cs="Arial"/>
            <w:color w:val="000000" w:themeColor="text1"/>
          </w:rPr>
          <w:t>4 Types of Communication and How to Improve Them | Indeed.com</w:t>
        </w:r>
      </w:hyperlink>
      <w:r w:rsidRPr="00C20A6C">
        <w:rPr>
          <w:rFonts w:ascii="Arial" w:hAnsi="Arial" w:cs="Arial"/>
        </w:rPr>
        <w:t>)</w:t>
      </w:r>
    </w:p>
    <w:p w14:paraId="3608A768" w14:textId="77777777" w:rsidR="00FE597A" w:rsidRPr="009A6537" w:rsidRDefault="00FE597A" w:rsidP="001B60F5">
      <w:pPr>
        <w:pStyle w:val="NoSpacing"/>
        <w:jc w:val="both"/>
        <w:rPr>
          <w:rFonts w:ascii="Arial" w:hAnsi="Arial" w:cs="Arial"/>
        </w:rPr>
      </w:pPr>
    </w:p>
    <w:sectPr w:rsidR="00FE597A" w:rsidRPr="009A6537" w:rsidSect="00287802">
      <w:headerReference w:type="even" r:id="rId15"/>
      <w:headerReference w:type="default" r:id="rId16"/>
      <w:footerReference w:type="even" r:id="rId17"/>
      <w:footerReference w:type="default" r:id="rId18"/>
      <w:headerReference w:type="first" r:id="rId19"/>
      <w:footerReference w:type="first" r:id="rId2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F5961" w14:textId="77777777" w:rsidR="00C4492A" w:rsidRDefault="00C4492A" w:rsidP="00C20A6C">
      <w:pPr>
        <w:spacing w:after="0" w:line="240" w:lineRule="auto"/>
      </w:pPr>
      <w:r>
        <w:separator/>
      </w:r>
    </w:p>
  </w:endnote>
  <w:endnote w:type="continuationSeparator" w:id="0">
    <w:p w14:paraId="09DD975A" w14:textId="77777777" w:rsidR="00C4492A" w:rsidRDefault="00C4492A" w:rsidP="00C20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18052"/>
      <w:docPartObj>
        <w:docPartGallery w:val="Page Numbers (Bottom of Page)"/>
        <w:docPartUnique/>
      </w:docPartObj>
    </w:sdtPr>
    <w:sdtEndPr>
      <w:rPr>
        <w:rStyle w:val="PageNumber"/>
      </w:rPr>
    </w:sdtEndPr>
    <w:sdtContent>
      <w:p w14:paraId="220024D0" w14:textId="29B0EB4D" w:rsidR="00634DA0" w:rsidRDefault="00634DA0" w:rsidP="00413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F4FE4E" w14:textId="77777777" w:rsidR="00C20A6C" w:rsidRDefault="00C20A6C" w:rsidP="00634D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5070707"/>
      <w:docPartObj>
        <w:docPartGallery w:val="Page Numbers (Bottom of Page)"/>
        <w:docPartUnique/>
      </w:docPartObj>
    </w:sdtPr>
    <w:sdtEndPr>
      <w:rPr>
        <w:rStyle w:val="PageNumber"/>
      </w:rPr>
    </w:sdtEndPr>
    <w:sdtContent>
      <w:p w14:paraId="37E5580F" w14:textId="007B1E5C" w:rsidR="00634DA0" w:rsidRDefault="00634DA0" w:rsidP="00413BB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AF06" w14:textId="77777777" w:rsidR="00C20A6C" w:rsidRDefault="00C20A6C" w:rsidP="00634DA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98086" w14:textId="77777777" w:rsidR="00C20A6C" w:rsidRDefault="00C20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0987D7" w14:textId="77777777" w:rsidR="00C4492A" w:rsidRDefault="00C4492A" w:rsidP="00C20A6C">
      <w:pPr>
        <w:spacing w:after="0" w:line="240" w:lineRule="auto"/>
      </w:pPr>
      <w:r>
        <w:separator/>
      </w:r>
    </w:p>
  </w:footnote>
  <w:footnote w:type="continuationSeparator" w:id="0">
    <w:p w14:paraId="012EBBCA" w14:textId="77777777" w:rsidR="00C4492A" w:rsidRDefault="00C4492A" w:rsidP="00C20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59A1C" w14:textId="77777777" w:rsidR="00C20A6C" w:rsidRDefault="00C20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9201" w14:textId="77777777" w:rsidR="00C20A6C" w:rsidRDefault="00C20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31CF5" w14:textId="77777777" w:rsidR="00C20A6C" w:rsidRDefault="00C20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E3713"/>
    <w:multiLevelType w:val="hybridMultilevel"/>
    <w:tmpl w:val="3F90C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C7E5DDE"/>
    <w:multiLevelType w:val="hybridMultilevel"/>
    <w:tmpl w:val="81B44C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B68A4"/>
    <w:multiLevelType w:val="hybridMultilevel"/>
    <w:tmpl w:val="5F4C54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125E77"/>
    <w:multiLevelType w:val="hybridMultilevel"/>
    <w:tmpl w:val="A2948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42B"/>
    <w:rsid w:val="00001675"/>
    <w:rsid w:val="00034FCE"/>
    <w:rsid w:val="000666CF"/>
    <w:rsid w:val="000C64FF"/>
    <w:rsid w:val="00100579"/>
    <w:rsid w:val="001155F6"/>
    <w:rsid w:val="001406C8"/>
    <w:rsid w:val="00157DC3"/>
    <w:rsid w:val="001644B8"/>
    <w:rsid w:val="00171679"/>
    <w:rsid w:val="00171D26"/>
    <w:rsid w:val="001927BF"/>
    <w:rsid w:val="001948DB"/>
    <w:rsid w:val="001B60F5"/>
    <w:rsid w:val="001C44CA"/>
    <w:rsid w:val="00232E16"/>
    <w:rsid w:val="00253365"/>
    <w:rsid w:val="00255882"/>
    <w:rsid w:val="00260CB6"/>
    <w:rsid w:val="00263080"/>
    <w:rsid w:val="00287802"/>
    <w:rsid w:val="002A1238"/>
    <w:rsid w:val="002F4E06"/>
    <w:rsid w:val="00317F9D"/>
    <w:rsid w:val="00370DA2"/>
    <w:rsid w:val="00376FBD"/>
    <w:rsid w:val="003C57E5"/>
    <w:rsid w:val="00410D45"/>
    <w:rsid w:val="00432419"/>
    <w:rsid w:val="00440BDC"/>
    <w:rsid w:val="004A242B"/>
    <w:rsid w:val="004F4665"/>
    <w:rsid w:val="00536CFB"/>
    <w:rsid w:val="00551144"/>
    <w:rsid w:val="00566B09"/>
    <w:rsid w:val="00583903"/>
    <w:rsid w:val="005912CA"/>
    <w:rsid w:val="0059537C"/>
    <w:rsid w:val="005A2D4D"/>
    <w:rsid w:val="005D1A9F"/>
    <w:rsid w:val="006029B6"/>
    <w:rsid w:val="006114D4"/>
    <w:rsid w:val="00631908"/>
    <w:rsid w:val="00634DA0"/>
    <w:rsid w:val="00653122"/>
    <w:rsid w:val="00653E37"/>
    <w:rsid w:val="006619AB"/>
    <w:rsid w:val="0067621E"/>
    <w:rsid w:val="00686FC6"/>
    <w:rsid w:val="006E067A"/>
    <w:rsid w:val="006E70B8"/>
    <w:rsid w:val="006F6352"/>
    <w:rsid w:val="007414C5"/>
    <w:rsid w:val="007507BD"/>
    <w:rsid w:val="00755702"/>
    <w:rsid w:val="007813F5"/>
    <w:rsid w:val="007864A8"/>
    <w:rsid w:val="00792937"/>
    <w:rsid w:val="007A751D"/>
    <w:rsid w:val="007F6170"/>
    <w:rsid w:val="00800315"/>
    <w:rsid w:val="008060C6"/>
    <w:rsid w:val="0081447F"/>
    <w:rsid w:val="00845933"/>
    <w:rsid w:val="00856486"/>
    <w:rsid w:val="00867447"/>
    <w:rsid w:val="00873A7A"/>
    <w:rsid w:val="00874118"/>
    <w:rsid w:val="008846B2"/>
    <w:rsid w:val="008F7273"/>
    <w:rsid w:val="009468FB"/>
    <w:rsid w:val="00982C75"/>
    <w:rsid w:val="00984F83"/>
    <w:rsid w:val="00991FE5"/>
    <w:rsid w:val="009A6537"/>
    <w:rsid w:val="009B6897"/>
    <w:rsid w:val="00A249EF"/>
    <w:rsid w:val="00A26639"/>
    <w:rsid w:val="00A35F15"/>
    <w:rsid w:val="00A516D0"/>
    <w:rsid w:val="00A55D94"/>
    <w:rsid w:val="00A80DEE"/>
    <w:rsid w:val="00AE7DB3"/>
    <w:rsid w:val="00AF5F4C"/>
    <w:rsid w:val="00B2458A"/>
    <w:rsid w:val="00B64B87"/>
    <w:rsid w:val="00B765A3"/>
    <w:rsid w:val="00B87E98"/>
    <w:rsid w:val="00BC082C"/>
    <w:rsid w:val="00BC5896"/>
    <w:rsid w:val="00C17B9F"/>
    <w:rsid w:val="00C20A6C"/>
    <w:rsid w:val="00C33480"/>
    <w:rsid w:val="00C40644"/>
    <w:rsid w:val="00C4492A"/>
    <w:rsid w:val="00CC70B4"/>
    <w:rsid w:val="00CD50C1"/>
    <w:rsid w:val="00CD5B0F"/>
    <w:rsid w:val="00D06FAF"/>
    <w:rsid w:val="00D07E57"/>
    <w:rsid w:val="00D155DF"/>
    <w:rsid w:val="00D3362E"/>
    <w:rsid w:val="00D52038"/>
    <w:rsid w:val="00D53CF9"/>
    <w:rsid w:val="00D845E3"/>
    <w:rsid w:val="00D97D90"/>
    <w:rsid w:val="00DA1A76"/>
    <w:rsid w:val="00DA2E8E"/>
    <w:rsid w:val="00DE4D1E"/>
    <w:rsid w:val="00E61DC6"/>
    <w:rsid w:val="00E669E3"/>
    <w:rsid w:val="00E80591"/>
    <w:rsid w:val="00EB6BD2"/>
    <w:rsid w:val="00F21C4C"/>
    <w:rsid w:val="00F3212F"/>
    <w:rsid w:val="00F35D9E"/>
    <w:rsid w:val="00F51B96"/>
    <w:rsid w:val="00F81C23"/>
    <w:rsid w:val="00F92D14"/>
    <w:rsid w:val="00FA2EF6"/>
    <w:rsid w:val="00FB5398"/>
    <w:rsid w:val="00FE597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7FEF0"/>
  <w15:docId w15:val="{425ED62D-675F-BA4F-ADD5-EC6B640C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65A3"/>
    <w:pPr>
      <w:jc w:val="both"/>
    </w:pPr>
    <w:rPr>
      <w:rFonts w:ascii="Times New Roman" w:hAnsi="Times New Roman"/>
      <w:sz w:val="24"/>
    </w:rPr>
  </w:style>
  <w:style w:type="paragraph" w:styleId="Heading1">
    <w:name w:val="heading 1"/>
    <w:basedOn w:val="Normal"/>
    <w:next w:val="Normal"/>
    <w:link w:val="Heading1Char"/>
    <w:uiPriority w:val="9"/>
    <w:qFormat/>
    <w:rsid w:val="00B765A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765A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5A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765A3"/>
    <w:rPr>
      <w:rFonts w:ascii="Times New Roman" w:eastAsiaTheme="majorEastAsia" w:hAnsi="Times New Roman" w:cstheme="majorBidi"/>
      <w:b/>
      <w:sz w:val="26"/>
      <w:szCs w:val="26"/>
    </w:rPr>
  </w:style>
  <w:style w:type="table" w:customStyle="1" w:styleId="GridTable1Light1">
    <w:name w:val="Grid Table 1 Light1"/>
    <w:basedOn w:val="TableNormal"/>
    <w:uiPriority w:val="46"/>
    <w:rsid w:val="00F51B9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7ColourfulAccent11">
    <w:name w:val="List Table 7 Colourful – Accent 11"/>
    <w:basedOn w:val="TableNormal"/>
    <w:uiPriority w:val="52"/>
    <w:rsid w:val="00F51B96"/>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51">
    <w:name w:val="List Table 7 Colourful – Accent 51"/>
    <w:basedOn w:val="TableNormal"/>
    <w:uiPriority w:val="52"/>
    <w:rsid w:val="001948DB"/>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unhideWhenUsed/>
    <w:rsid w:val="00260CB6"/>
  </w:style>
  <w:style w:type="paragraph" w:styleId="NoSpacing">
    <w:name w:val="No Spacing"/>
    <w:link w:val="NoSpacingChar"/>
    <w:uiPriority w:val="1"/>
    <w:qFormat/>
    <w:rsid w:val="00287802"/>
    <w:pPr>
      <w:spacing w:after="0" w:line="240" w:lineRule="auto"/>
    </w:pPr>
    <w:rPr>
      <w:rFonts w:eastAsiaTheme="minorEastAsia"/>
    </w:rPr>
  </w:style>
  <w:style w:type="character" w:customStyle="1" w:styleId="NoSpacingChar">
    <w:name w:val="No Spacing Char"/>
    <w:basedOn w:val="DefaultParagraphFont"/>
    <w:link w:val="NoSpacing"/>
    <w:uiPriority w:val="1"/>
    <w:rsid w:val="00287802"/>
    <w:rPr>
      <w:rFonts w:eastAsiaTheme="minorEastAsia"/>
    </w:rPr>
  </w:style>
  <w:style w:type="paragraph" w:styleId="TOCHeading">
    <w:name w:val="TOC Heading"/>
    <w:basedOn w:val="Heading1"/>
    <w:next w:val="Normal"/>
    <w:uiPriority w:val="39"/>
    <w:unhideWhenUsed/>
    <w:qFormat/>
    <w:rsid w:val="00287802"/>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87802"/>
    <w:pPr>
      <w:spacing w:after="100"/>
    </w:pPr>
  </w:style>
  <w:style w:type="character" w:styleId="Hyperlink">
    <w:name w:val="Hyperlink"/>
    <w:basedOn w:val="DefaultParagraphFont"/>
    <w:uiPriority w:val="99"/>
    <w:unhideWhenUsed/>
    <w:rsid w:val="00287802"/>
    <w:rPr>
      <w:color w:val="0563C1" w:themeColor="hyperlink"/>
      <w:u w:val="single"/>
    </w:rPr>
  </w:style>
  <w:style w:type="paragraph" w:styleId="BalloonText">
    <w:name w:val="Balloon Text"/>
    <w:basedOn w:val="Normal"/>
    <w:link w:val="BalloonTextChar"/>
    <w:uiPriority w:val="99"/>
    <w:semiHidden/>
    <w:unhideWhenUsed/>
    <w:rsid w:val="006029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29B6"/>
    <w:rPr>
      <w:rFonts w:ascii="Tahoma" w:hAnsi="Tahoma" w:cs="Tahoma"/>
      <w:sz w:val="16"/>
      <w:szCs w:val="16"/>
    </w:rPr>
  </w:style>
  <w:style w:type="paragraph" w:styleId="ListParagraph">
    <w:name w:val="List Paragraph"/>
    <w:basedOn w:val="Normal"/>
    <w:uiPriority w:val="34"/>
    <w:qFormat/>
    <w:rsid w:val="00FE597A"/>
    <w:pPr>
      <w:spacing w:line="259" w:lineRule="auto"/>
      <w:ind w:left="720"/>
      <w:contextualSpacing/>
      <w:jc w:val="left"/>
    </w:pPr>
    <w:rPr>
      <w:rFonts w:asciiTheme="minorHAnsi" w:hAnsiTheme="minorHAnsi"/>
      <w:sz w:val="22"/>
      <w:lang w:val="en-GB"/>
    </w:rPr>
  </w:style>
  <w:style w:type="paragraph" w:styleId="NormalWeb">
    <w:name w:val="Normal (Web)"/>
    <w:basedOn w:val="Normal"/>
    <w:uiPriority w:val="99"/>
    <w:unhideWhenUsed/>
    <w:rsid w:val="00FE597A"/>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FE597A"/>
    <w:rPr>
      <w:b/>
      <w:bCs/>
    </w:rPr>
  </w:style>
  <w:style w:type="character" w:styleId="FollowedHyperlink">
    <w:name w:val="FollowedHyperlink"/>
    <w:basedOn w:val="DefaultParagraphFont"/>
    <w:uiPriority w:val="99"/>
    <w:semiHidden/>
    <w:unhideWhenUsed/>
    <w:rsid w:val="00FE597A"/>
    <w:rPr>
      <w:color w:val="954F72" w:themeColor="followedHyperlink"/>
      <w:u w:val="single"/>
    </w:rPr>
  </w:style>
  <w:style w:type="paragraph" w:styleId="TOC2">
    <w:name w:val="toc 2"/>
    <w:basedOn w:val="Normal"/>
    <w:next w:val="Normal"/>
    <w:autoRedefine/>
    <w:uiPriority w:val="39"/>
    <w:unhideWhenUsed/>
    <w:rsid w:val="00FE597A"/>
    <w:pPr>
      <w:spacing w:after="100"/>
      <w:ind w:left="240"/>
    </w:pPr>
  </w:style>
  <w:style w:type="paragraph" w:styleId="Header">
    <w:name w:val="header"/>
    <w:basedOn w:val="Normal"/>
    <w:link w:val="HeaderChar"/>
    <w:uiPriority w:val="99"/>
    <w:unhideWhenUsed/>
    <w:rsid w:val="00C20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A6C"/>
    <w:rPr>
      <w:rFonts w:ascii="Times New Roman" w:hAnsi="Times New Roman"/>
      <w:sz w:val="24"/>
    </w:rPr>
  </w:style>
  <w:style w:type="paragraph" w:styleId="Footer">
    <w:name w:val="footer"/>
    <w:basedOn w:val="Normal"/>
    <w:link w:val="FooterChar"/>
    <w:uiPriority w:val="99"/>
    <w:unhideWhenUsed/>
    <w:rsid w:val="00C20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A6C"/>
    <w:rPr>
      <w:rFonts w:ascii="Times New Roman" w:hAnsi="Times New Roman"/>
      <w:sz w:val="24"/>
    </w:rPr>
  </w:style>
  <w:style w:type="character" w:styleId="PageNumber">
    <w:name w:val="page number"/>
    <w:basedOn w:val="DefaultParagraphFont"/>
    <w:uiPriority w:val="99"/>
    <w:semiHidden/>
    <w:unhideWhenUsed/>
    <w:rsid w:val="00634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90685">
      <w:bodyDiv w:val="1"/>
      <w:marLeft w:val="0"/>
      <w:marRight w:val="0"/>
      <w:marTop w:val="0"/>
      <w:marBottom w:val="0"/>
      <w:divBdr>
        <w:top w:val="none" w:sz="0" w:space="0" w:color="auto"/>
        <w:left w:val="none" w:sz="0" w:space="0" w:color="auto"/>
        <w:bottom w:val="none" w:sz="0" w:space="0" w:color="auto"/>
        <w:right w:val="none" w:sz="0" w:space="0" w:color="auto"/>
      </w:divBdr>
    </w:div>
    <w:div w:id="157890722">
      <w:bodyDiv w:val="1"/>
      <w:marLeft w:val="0"/>
      <w:marRight w:val="0"/>
      <w:marTop w:val="0"/>
      <w:marBottom w:val="0"/>
      <w:divBdr>
        <w:top w:val="none" w:sz="0" w:space="0" w:color="auto"/>
        <w:left w:val="none" w:sz="0" w:space="0" w:color="auto"/>
        <w:bottom w:val="none" w:sz="0" w:space="0" w:color="auto"/>
        <w:right w:val="none" w:sz="0" w:space="0" w:color="auto"/>
      </w:divBdr>
    </w:div>
    <w:div w:id="369917215">
      <w:bodyDiv w:val="1"/>
      <w:marLeft w:val="0"/>
      <w:marRight w:val="0"/>
      <w:marTop w:val="0"/>
      <w:marBottom w:val="0"/>
      <w:divBdr>
        <w:top w:val="none" w:sz="0" w:space="0" w:color="auto"/>
        <w:left w:val="none" w:sz="0" w:space="0" w:color="auto"/>
        <w:bottom w:val="none" w:sz="0" w:space="0" w:color="auto"/>
        <w:right w:val="none" w:sz="0" w:space="0" w:color="auto"/>
      </w:divBdr>
    </w:div>
    <w:div w:id="478613481">
      <w:bodyDiv w:val="1"/>
      <w:marLeft w:val="0"/>
      <w:marRight w:val="0"/>
      <w:marTop w:val="0"/>
      <w:marBottom w:val="0"/>
      <w:divBdr>
        <w:top w:val="none" w:sz="0" w:space="0" w:color="auto"/>
        <w:left w:val="none" w:sz="0" w:space="0" w:color="auto"/>
        <w:bottom w:val="none" w:sz="0" w:space="0" w:color="auto"/>
        <w:right w:val="none" w:sz="0" w:space="0" w:color="auto"/>
      </w:divBdr>
    </w:div>
    <w:div w:id="547256754">
      <w:bodyDiv w:val="1"/>
      <w:marLeft w:val="0"/>
      <w:marRight w:val="0"/>
      <w:marTop w:val="0"/>
      <w:marBottom w:val="0"/>
      <w:divBdr>
        <w:top w:val="none" w:sz="0" w:space="0" w:color="auto"/>
        <w:left w:val="none" w:sz="0" w:space="0" w:color="auto"/>
        <w:bottom w:val="none" w:sz="0" w:space="0" w:color="auto"/>
        <w:right w:val="none" w:sz="0" w:space="0" w:color="auto"/>
      </w:divBdr>
    </w:div>
    <w:div w:id="570506378">
      <w:bodyDiv w:val="1"/>
      <w:marLeft w:val="0"/>
      <w:marRight w:val="0"/>
      <w:marTop w:val="0"/>
      <w:marBottom w:val="0"/>
      <w:divBdr>
        <w:top w:val="none" w:sz="0" w:space="0" w:color="auto"/>
        <w:left w:val="none" w:sz="0" w:space="0" w:color="auto"/>
        <w:bottom w:val="none" w:sz="0" w:space="0" w:color="auto"/>
        <w:right w:val="none" w:sz="0" w:space="0" w:color="auto"/>
      </w:divBdr>
    </w:div>
    <w:div w:id="588121517">
      <w:bodyDiv w:val="1"/>
      <w:marLeft w:val="0"/>
      <w:marRight w:val="0"/>
      <w:marTop w:val="0"/>
      <w:marBottom w:val="0"/>
      <w:divBdr>
        <w:top w:val="none" w:sz="0" w:space="0" w:color="auto"/>
        <w:left w:val="none" w:sz="0" w:space="0" w:color="auto"/>
        <w:bottom w:val="none" w:sz="0" w:space="0" w:color="auto"/>
        <w:right w:val="none" w:sz="0" w:space="0" w:color="auto"/>
      </w:divBdr>
    </w:div>
    <w:div w:id="670060727">
      <w:bodyDiv w:val="1"/>
      <w:marLeft w:val="0"/>
      <w:marRight w:val="0"/>
      <w:marTop w:val="0"/>
      <w:marBottom w:val="0"/>
      <w:divBdr>
        <w:top w:val="none" w:sz="0" w:space="0" w:color="auto"/>
        <w:left w:val="none" w:sz="0" w:space="0" w:color="auto"/>
        <w:bottom w:val="none" w:sz="0" w:space="0" w:color="auto"/>
        <w:right w:val="none" w:sz="0" w:space="0" w:color="auto"/>
      </w:divBdr>
    </w:div>
    <w:div w:id="830213261">
      <w:bodyDiv w:val="1"/>
      <w:marLeft w:val="0"/>
      <w:marRight w:val="0"/>
      <w:marTop w:val="0"/>
      <w:marBottom w:val="0"/>
      <w:divBdr>
        <w:top w:val="none" w:sz="0" w:space="0" w:color="auto"/>
        <w:left w:val="none" w:sz="0" w:space="0" w:color="auto"/>
        <w:bottom w:val="none" w:sz="0" w:space="0" w:color="auto"/>
        <w:right w:val="none" w:sz="0" w:space="0" w:color="auto"/>
      </w:divBdr>
    </w:div>
    <w:div w:id="861018333">
      <w:bodyDiv w:val="1"/>
      <w:marLeft w:val="0"/>
      <w:marRight w:val="0"/>
      <w:marTop w:val="0"/>
      <w:marBottom w:val="0"/>
      <w:divBdr>
        <w:top w:val="none" w:sz="0" w:space="0" w:color="auto"/>
        <w:left w:val="none" w:sz="0" w:space="0" w:color="auto"/>
        <w:bottom w:val="none" w:sz="0" w:space="0" w:color="auto"/>
        <w:right w:val="none" w:sz="0" w:space="0" w:color="auto"/>
      </w:divBdr>
    </w:div>
    <w:div w:id="965963908">
      <w:bodyDiv w:val="1"/>
      <w:marLeft w:val="0"/>
      <w:marRight w:val="0"/>
      <w:marTop w:val="0"/>
      <w:marBottom w:val="0"/>
      <w:divBdr>
        <w:top w:val="none" w:sz="0" w:space="0" w:color="auto"/>
        <w:left w:val="none" w:sz="0" w:space="0" w:color="auto"/>
        <w:bottom w:val="none" w:sz="0" w:space="0" w:color="auto"/>
        <w:right w:val="none" w:sz="0" w:space="0" w:color="auto"/>
      </w:divBdr>
    </w:div>
    <w:div w:id="1033847564">
      <w:bodyDiv w:val="1"/>
      <w:marLeft w:val="0"/>
      <w:marRight w:val="0"/>
      <w:marTop w:val="0"/>
      <w:marBottom w:val="0"/>
      <w:divBdr>
        <w:top w:val="none" w:sz="0" w:space="0" w:color="auto"/>
        <w:left w:val="none" w:sz="0" w:space="0" w:color="auto"/>
        <w:bottom w:val="none" w:sz="0" w:space="0" w:color="auto"/>
        <w:right w:val="none" w:sz="0" w:space="0" w:color="auto"/>
      </w:divBdr>
    </w:div>
    <w:div w:id="1108350769">
      <w:bodyDiv w:val="1"/>
      <w:marLeft w:val="0"/>
      <w:marRight w:val="0"/>
      <w:marTop w:val="0"/>
      <w:marBottom w:val="0"/>
      <w:divBdr>
        <w:top w:val="none" w:sz="0" w:space="0" w:color="auto"/>
        <w:left w:val="none" w:sz="0" w:space="0" w:color="auto"/>
        <w:bottom w:val="none" w:sz="0" w:space="0" w:color="auto"/>
        <w:right w:val="none" w:sz="0" w:space="0" w:color="auto"/>
      </w:divBdr>
    </w:div>
    <w:div w:id="1197280636">
      <w:bodyDiv w:val="1"/>
      <w:marLeft w:val="0"/>
      <w:marRight w:val="0"/>
      <w:marTop w:val="0"/>
      <w:marBottom w:val="0"/>
      <w:divBdr>
        <w:top w:val="none" w:sz="0" w:space="0" w:color="auto"/>
        <w:left w:val="none" w:sz="0" w:space="0" w:color="auto"/>
        <w:bottom w:val="none" w:sz="0" w:space="0" w:color="auto"/>
        <w:right w:val="none" w:sz="0" w:space="0" w:color="auto"/>
      </w:divBdr>
    </w:div>
    <w:div w:id="1230114925">
      <w:bodyDiv w:val="1"/>
      <w:marLeft w:val="0"/>
      <w:marRight w:val="0"/>
      <w:marTop w:val="0"/>
      <w:marBottom w:val="0"/>
      <w:divBdr>
        <w:top w:val="none" w:sz="0" w:space="0" w:color="auto"/>
        <w:left w:val="none" w:sz="0" w:space="0" w:color="auto"/>
        <w:bottom w:val="none" w:sz="0" w:space="0" w:color="auto"/>
        <w:right w:val="none" w:sz="0" w:space="0" w:color="auto"/>
      </w:divBdr>
    </w:div>
    <w:div w:id="1260944772">
      <w:bodyDiv w:val="1"/>
      <w:marLeft w:val="0"/>
      <w:marRight w:val="0"/>
      <w:marTop w:val="0"/>
      <w:marBottom w:val="0"/>
      <w:divBdr>
        <w:top w:val="none" w:sz="0" w:space="0" w:color="auto"/>
        <w:left w:val="none" w:sz="0" w:space="0" w:color="auto"/>
        <w:bottom w:val="none" w:sz="0" w:space="0" w:color="auto"/>
        <w:right w:val="none" w:sz="0" w:space="0" w:color="auto"/>
      </w:divBdr>
    </w:div>
    <w:div w:id="1297448605">
      <w:bodyDiv w:val="1"/>
      <w:marLeft w:val="0"/>
      <w:marRight w:val="0"/>
      <w:marTop w:val="0"/>
      <w:marBottom w:val="0"/>
      <w:divBdr>
        <w:top w:val="none" w:sz="0" w:space="0" w:color="auto"/>
        <w:left w:val="none" w:sz="0" w:space="0" w:color="auto"/>
        <w:bottom w:val="none" w:sz="0" w:space="0" w:color="auto"/>
        <w:right w:val="none" w:sz="0" w:space="0" w:color="auto"/>
      </w:divBdr>
    </w:div>
    <w:div w:id="1349287815">
      <w:bodyDiv w:val="1"/>
      <w:marLeft w:val="0"/>
      <w:marRight w:val="0"/>
      <w:marTop w:val="0"/>
      <w:marBottom w:val="0"/>
      <w:divBdr>
        <w:top w:val="none" w:sz="0" w:space="0" w:color="auto"/>
        <w:left w:val="none" w:sz="0" w:space="0" w:color="auto"/>
        <w:bottom w:val="none" w:sz="0" w:space="0" w:color="auto"/>
        <w:right w:val="none" w:sz="0" w:space="0" w:color="auto"/>
      </w:divBdr>
    </w:div>
    <w:div w:id="1435713450">
      <w:bodyDiv w:val="1"/>
      <w:marLeft w:val="0"/>
      <w:marRight w:val="0"/>
      <w:marTop w:val="0"/>
      <w:marBottom w:val="0"/>
      <w:divBdr>
        <w:top w:val="none" w:sz="0" w:space="0" w:color="auto"/>
        <w:left w:val="none" w:sz="0" w:space="0" w:color="auto"/>
        <w:bottom w:val="none" w:sz="0" w:space="0" w:color="auto"/>
        <w:right w:val="none" w:sz="0" w:space="0" w:color="auto"/>
      </w:divBdr>
    </w:div>
    <w:div w:id="1491679285">
      <w:bodyDiv w:val="1"/>
      <w:marLeft w:val="0"/>
      <w:marRight w:val="0"/>
      <w:marTop w:val="0"/>
      <w:marBottom w:val="0"/>
      <w:divBdr>
        <w:top w:val="none" w:sz="0" w:space="0" w:color="auto"/>
        <w:left w:val="none" w:sz="0" w:space="0" w:color="auto"/>
        <w:bottom w:val="none" w:sz="0" w:space="0" w:color="auto"/>
        <w:right w:val="none" w:sz="0" w:space="0" w:color="auto"/>
      </w:divBdr>
    </w:div>
    <w:div w:id="205476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wproject.com/blog/project-monitoring-plan/"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ndeed.com/career-advice/career-development/types-of-communic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wproject.com/blog/lessons-learned/"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s://twproject.com/blog/project-planning-mistakes-to-avoid/"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deed.com/career-advice/career-development/types-of-communication"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3F89A57382241C89B5E0E23EFA1A8A1"/>
        <w:category>
          <w:name w:val="General"/>
          <w:gallery w:val="placeholder"/>
        </w:category>
        <w:types>
          <w:type w:val="bbPlcHdr"/>
        </w:types>
        <w:behaviors>
          <w:behavior w:val="content"/>
        </w:behaviors>
        <w:guid w:val="{1C497214-B4C6-4509-846C-024F66C0F6BE}"/>
      </w:docPartPr>
      <w:docPartBody>
        <w:p w:rsidR="00F72C47" w:rsidRDefault="009C458B" w:rsidP="009C458B">
          <w:pPr>
            <w:pStyle w:val="53F89A57382241C89B5E0E23EFA1A8A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C458B"/>
    <w:rsid w:val="0003595A"/>
    <w:rsid w:val="000E3D15"/>
    <w:rsid w:val="001178ED"/>
    <w:rsid w:val="001E2D1F"/>
    <w:rsid w:val="003376DF"/>
    <w:rsid w:val="00414995"/>
    <w:rsid w:val="006D79D2"/>
    <w:rsid w:val="007340C9"/>
    <w:rsid w:val="00956CEC"/>
    <w:rsid w:val="009C458B"/>
    <w:rsid w:val="00B421FF"/>
    <w:rsid w:val="00B93267"/>
    <w:rsid w:val="00C15E29"/>
    <w:rsid w:val="00C661DA"/>
    <w:rsid w:val="00EB52FA"/>
    <w:rsid w:val="00F72C47"/>
    <w:rsid w:val="00FC0E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F89A57382241C89B5E0E23EFA1A8A1">
    <w:name w:val="53F89A57382241C89B5E0E23EFA1A8A1"/>
    <w:rsid w:val="009C45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Tax19</b:Tag>
    <b:SourceType>InternetSite</b:SourceType>
    <b:Guid>{12E146A2-E507-404F-B4A1-40C76CE64651}</b:Guid>
    <b:Title>SHOULD I START A TAXI BUSINESS IN 2019?</b:Title>
    <b:Year>2019</b:Year>
    <b:Author>
      <b:Author>
        <b:Corporate>Taxi Insurer</b:Corporate>
      </b:Author>
    </b:Author>
    <b:YearAccessed>2021</b:YearAccessed>
    <b:MonthAccessed>08</b:MonthAccessed>
    <b:DayAccessed>11</b:DayAccessed>
    <b:URL>https://www.taxiinsurer.co.uk/contact-us/news/should-i-start-a-taxi-business-in-2019/</b:URL>
    <b:RefOrder>1</b:RefOrder>
  </b:Source>
  <b:Source>
    <b:Tag>Nim21</b:Tag>
    <b:SourceType>InternetSite</b:SourceType>
    <b:Guid>{61970538-B4DE-492A-99F3-13659C6CC49C}</b:Guid>
    <b:Author>
      <b:Author>
        <b:Corporate>NimbleFins</b:Corporate>
      </b:Author>
    </b:Author>
    <b:Title>Taxi Statistics UK</b:Title>
    <b:Year>2021</b:Year>
    <b:YearAccessed>2021</b:YearAccessed>
    <b:MonthAccessed>08</b:MonthAccessed>
    <b:DayAccessed>11</b:DayAccessed>
    <b:URL>https://www.nimblefins.co.uk/business-insurance/taxi-insurance/taxi-statistics-uk</b:URL>
    <b:RefOrder>2</b:RefOrder>
  </b:Source>
  <b:Source>
    <b:Tag>Off20</b:Tag>
    <b:SourceType>InternetSite</b:SourceType>
    <b:Guid>{2AF8231A-740B-416F-A0BA-A69AE3D0E549}</b:Guid>
    <b:Author>
      <b:Author>
        <b:Corporate>Office of National Statistics</b:Corporate>
      </b:Author>
    </b:Author>
    <b:Title>Population estimates for the UK, England and Wales, Scotland and Northern Ireland: mid-2019</b:Title>
    <b:Year>2020</b:Year>
    <b:YearAccessed>2021</b:YearAccessed>
    <b:MonthAccessed>08</b:MonthAccessed>
    <b:DayAccessed>11</b:DayAccessed>
    <b:URL>https://www.ons.gov.uk/peoplepopulationandcommunity/populationandmigration/populationestimates/bulletins/annualmidyearpopulationestimates/mid2019estimates</b:URL>
    <b:RefOrder>3</b:RefOrder>
  </b:Source>
  <b:Source>
    <b:Tag>Lon20</b:Tag>
    <b:SourceType>InternetSite</b:SourceType>
    <b:Guid>{CB751D57-2FD7-4E4C-806F-533906656CD3}</b:Guid>
    <b:Author>
      <b:Author>
        <b:Corporate>London Data Store</b:Corporate>
      </b:Author>
    </b:Author>
    <b:Title>London's Population</b:Title>
    <b:Year>2020</b:Year>
    <b:YearAccessed>2021</b:YearAccessed>
    <b:MonthAccessed>08</b:MonthAccessed>
    <b:DayAccessed>11</b:DayAccessed>
    <b:URL>https://data.london.gov.uk/dataset/londons-population</b:URL>
    <b:RefOrder>4</b:RefOrder>
  </b:Source>
  <b:Source>
    <b:Tag>nom20</b:Tag>
    <b:SourceType>InternetSite</b:SourceType>
    <b:Guid>{16B92970-E368-4893-A3CD-BF943BAF33C9}</b:Guid>
    <b:Author>
      <b:Author>
        <b:Corporate>nomis</b:Corporate>
      </b:Author>
    </b:Author>
    <b:Title>Labour Market Profile - London</b:Title>
    <b:Year>2020</b:Year>
    <b:YearAccessed>2021</b:YearAccessed>
    <b:MonthAccessed>08</b:MonthAccessed>
    <b:DayAccessed>11</b:DayAccessed>
    <b:URL>https://www.nomisweb.co.uk/reports/lmp/gor/2013265927/report.aspx</b:URL>
    <b:RefOrder>5</b:RefOrder>
  </b:Source>
  <b:Source>
    <b:Tag>The212</b:Tag>
    <b:SourceType>InternetSite</b:SourceType>
    <b:Guid>{1315B414-5532-4A1D-9AB9-EEC14A77EA86}</b:Guid>
    <b:Author>
      <b:Author>
        <b:Corporate>The Taxi Insurer</b:Corporate>
      </b:Author>
    </b:Author>
    <b:Title>HOW MANY TAXI JOURNEYS ARE COMPLETED EACH DAY IN THE UK?</b:Title>
    <b:Year>2021</b:Year>
    <b:YearAccessed>2021</b:YearAccessed>
    <b:MonthAccessed>08</b:MonthAccessed>
    <b:DayAccessed>11</b:DayAccessed>
    <b:URL>https://www.taxiinsurer.co.uk/contact-us/news/how-many-taxi-journeys-are-completed-each-day-in-the-uk/</b:URL>
    <b:RefOrder>6</b:RefOrder>
  </b:Source>
  <b:Source>
    <b:Tag>Eur20</b:Tag>
    <b:SourceType>InternetSite</b:SourceType>
    <b:Guid>{5B807A7F-C353-40F7-90CF-BD03415157F2}</b:Guid>
    <b:Author>
      <b:Author>
        <b:Corporate>Europa Technologies</b:Corporate>
      </b:Author>
    </b:Author>
    <b:Title>Consumer Profiles for the United Kingdom</b:Title>
    <b:Year>2020</b:Year>
    <b:YearAccessed>2021</b:YearAccessed>
    <b:MonthAccessed>08</b:MonthAccessed>
    <b:DayAccessed>11</b:DayAccessed>
    <b:URL>https://www.europa.uk.com/map-data/consumer-profiles/country/?cc=gb</b:URL>
    <b:RefOrder>7</b:RefOrder>
  </b:Source>
  <b:Source>
    <b:Tag>IIB21</b:Tag>
    <b:SourceType>InternetSite</b:SourceType>
    <b:Guid>{30FF23E7-9A4F-46F7-985B-F16C9705223A}</b:Guid>
    <b:Author>
      <b:Author>
        <b:Corporate>IIBA</b:Corporate>
      </b:Author>
    </b:Author>
    <b:Title>What is Business Analysis?</b:Title>
    <b:Year>2021</b:Year>
    <b:YearAccessed>2021</b:YearAccessed>
    <b:MonthAccessed>08</b:MonthAccessed>
    <b:DayAccessed>11</b:DayAccessed>
    <b:URL>https://www.iiba.org/professional-development/career-centre/what-is-business-analysis/</b:URL>
    <b:RefOrder>8</b:RefOrder>
  </b:Source>
  <b:Source>
    <b:Tag>Pro20</b:Tag>
    <b:SourceType>InternetSite</b:SourceType>
    <b:Guid>{659654FE-130F-4C66-8B95-CE66D84CF930}</b:Guid>
    <b:Author>
      <b:Author>
        <b:Corporate>Professional Academy</b:Corporate>
      </b:Author>
    </b:Author>
    <b:Title>MARKETING THEORIES – PESTEL ANALYSIS</b:Title>
    <b:Year>2020</b:Year>
    <b:YearAccessed>2021</b:YearAccessed>
    <b:MonthAccessed>08</b:MonthAccessed>
    <b:DayAccessed>11</b:DayAccessed>
    <b:URL>https://www.professionalacademy.com/blogs-and-advice/marketing-theories---pestel-analysis</b:URL>
    <b:RefOrder>9</b:RefOrder>
  </b:Source>
</b:Sources>
</file>

<file path=customXml/itemProps1.xml><?xml version="1.0" encoding="utf-8"?>
<ds:datastoreItem xmlns:ds="http://schemas.openxmlformats.org/officeDocument/2006/customXml" ds:itemID="{E162D92A-5E59-4234-A727-1E0AF667A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12</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PROBLEM SOLVING AND DECISION MAKING</vt:lpstr>
    </vt:vector>
  </TitlesOfParts>
  <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
  <cp:keywords/>
  <dc:description/>
  <cp:lastModifiedBy>Nosa Erhahon Omokaro (2018241)</cp:lastModifiedBy>
  <cp:revision>78</cp:revision>
  <cp:lastPrinted>2021-08-16T22:18:00Z</cp:lastPrinted>
  <dcterms:created xsi:type="dcterms:W3CDTF">2022-01-05T16:52:00Z</dcterms:created>
  <dcterms:modified xsi:type="dcterms:W3CDTF">2022-01-05T22:30:00Z</dcterms:modified>
</cp:coreProperties>
</file>