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6689" w:rsidRDefault="00896689"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D41709" w:rsidRDefault="00896689" w:rsidP="002E304A">
      <w:pPr>
        <w:jc w:val="center"/>
      </w:pPr>
      <w:r>
        <w:t>An investigation in to the</w:t>
      </w:r>
      <w:r w:rsidR="00023147">
        <w:t xml:space="preserve"> </w:t>
      </w:r>
      <w:r w:rsidR="00023147">
        <w:t>perception of Police Officers in dealing with mental health related calls</w:t>
      </w:r>
      <w:r>
        <w:t xml:space="preserve"> </w:t>
      </w:r>
      <w:r w:rsidR="00023147">
        <w:t xml:space="preserve">and the </w:t>
      </w:r>
      <w:r>
        <w:t xml:space="preserve">impact of the Covid-19 </w:t>
      </w:r>
      <w:r w:rsidR="002E304A">
        <w:t>pandemic</w:t>
      </w:r>
      <w:r>
        <w:t xml:space="preserve"> on mental health related calls to Police</w:t>
      </w:r>
      <w:r w:rsidR="008E6FDB">
        <w:t xml:space="preserve"> </w:t>
      </w:r>
    </w:p>
    <w:p w:rsidR="002E304A" w:rsidRDefault="002E304A" w:rsidP="002E304A">
      <w:pPr>
        <w:jc w:val="center"/>
      </w:pPr>
      <w:r>
        <w:t>Connagh Howitt 1910660</w:t>
      </w:r>
    </w:p>
    <w:p w:rsidR="002E304A" w:rsidRDefault="002E304A" w:rsidP="002E304A">
      <w:pPr>
        <w:jc w:val="center"/>
      </w:pPr>
      <w:r>
        <w:t>Supervisor: Chris Jones</w:t>
      </w:r>
    </w:p>
    <w:p w:rsidR="002E304A" w:rsidRDefault="002E304A" w:rsidP="002E304A">
      <w:pPr>
        <w:jc w:val="center"/>
      </w:pPr>
    </w:p>
    <w:p w:rsidR="00896689" w:rsidRDefault="00896689" w:rsidP="002E304A">
      <w:pPr>
        <w:jc w:val="cente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2E304A" w:rsidRDefault="002E304A" w:rsidP="002E304A">
      <w:pPr>
        <w:jc w:val="center"/>
        <w:rPr>
          <w:b/>
          <w:u w:val="single"/>
        </w:rPr>
      </w:pPr>
    </w:p>
    <w:p w:rsidR="00D41709" w:rsidRDefault="00D41709" w:rsidP="002E304A">
      <w:r w:rsidRPr="00D41709">
        <w:rPr>
          <w:b/>
          <w:u w:val="single"/>
        </w:rPr>
        <w:t>Introduction</w:t>
      </w:r>
    </w:p>
    <w:p w:rsidR="00D41709" w:rsidRDefault="00D41709" w:rsidP="002E304A">
      <w:pPr>
        <w:jc w:val="center"/>
      </w:pPr>
    </w:p>
    <w:p w:rsidR="00874A79" w:rsidRDefault="00874A79" w:rsidP="002E304A">
      <w:r>
        <w:t>The classical idea of a police officer and the job that he carries out is one of the ‘bobby on the beat’. This officer be a well-known member of the community and would patrol around the community responding to criminal matters and dealing with crime in the community. Police officers would be expected to uphold the law and bring offenders to justice. There is still an expectation and requirement for the police to uphold the law and bring offenders to justice. However, the modern police officer is being asked to take on a different role.</w:t>
      </w:r>
    </w:p>
    <w:p w:rsidR="00874A79" w:rsidRDefault="00874A79" w:rsidP="002E304A"/>
    <w:p w:rsidR="00874A79" w:rsidRDefault="00874A79" w:rsidP="002E304A">
      <w:r>
        <w:t xml:space="preserve">In modern policing, the remit for what the police are expected to deal with has become broader. There is no longer the simple expectation that the police will deal with crime and criminal offences only. The police now have a wider public protection role and this does not necessarily require a criminal offence for the police to become involved. The police service has a duty of care to the public and there is an expectation to respond to those who are in crisis or at risk of coming to serious harm. </w:t>
      </w:r>
    </w:p>
    <w:p w:rsidR="00874A79" w:rsidRDefault="00874A79" w:rsidP="002E304A"/>
    <w:p w:rsidR="00874A79" w:rsidRDefault="00545014" w:rsidP="002E304A">
      <w:r>
        <w:t>There are 1000s of calls made to the ambulance service every day in regards to mental health issues. People suffering with a mental health issue can range from someone feeling depressed to actively suicidal. It can also encompass people with diagnosed mental health conditions such as psychosis, borderline-personality disorder and schizophrenia. When a person rings for service from the ambulance, this may be a simple request for help in regards to their mental health and whether they feel it is deteriorating. However, it may also be to inform the ambulance that they have actively engaged in harming themselves.</w:t>
      </w:r>
    </w:p>
    <w:p w:rsidR="00545014" w:rsidRDefault="00545014" w:rsidP="002E304A"/>
    <w:p w:rsidR="00545014" w:rsidRDefault="00545014" w:rsidP="002E304A">
      <w:r>
        <w:t>People in mental health crisis can harm themselves in a number of ways. Some people may only wish to self-harm and have no intention of actively taking their own life. For example, the person may lacerate their wrists and use the pain as a coping mechanism. However, this runs the inherent risk that blood loss could cause them to lose their life. On the other end of the scale, people that are actively suicidal will use any method in order to bring about their death. This can be from hanging, self-asphyxiation, overdosing on both prescribed and illegal drugs, jumping from a building and many others. As a result of this, there is a natural expectation that the ambulance will have to treat someone who has harmed themselves as a result of their mental health issue.</w:t>
      </w:r>
    </w:p>
    <w:p w:rsidR="00874A79" w:rsidRDefault="00874A79" w:rsidP="002E304A"/>
    <w:p w:rsidR="00545014" w:rsidRDefault="00B83CF9" w:rsidP="002E304A">
      <w:r>
        <w:t>The emergence of the Covid-19 pandemic has proven to be an unprecedented incident that has effected many countries around the world and has given rise to complex challenges for national governments. In response to the infection rates and mortality rates of Covid-19, the United Kingdom government made the decision to enforce a national lockdown on 23</w:t>
      </w:r>
      <w:r w:rsidRPr="00B83CF9">
        <w:rPr>
          <w:vertAlign w:val="superscript"/>
        </w:rPr>
        <w:t>rd</w:t>
      </w:r>
      <w:r>
        <w:t xml:space="preserve"> March 2020 (Gov.UK, 2020). The aim of this national lockdown was to encourage the public to stay home to help prevent the spread of Coronavirus and prevent the NHS from becoming overwhelmed.</w:t>
      </w:r>
      <w:r w:rsidR="00545014">
        <w:t xml:space="preserve"> The lockdown implemented regulations that required citizens to remain within their own family home</w:t>
      </w:r>
      <w:r w:rsidR="00A8259D">
        <w:t xml:space="preserve"> and all non-essential travel was not permitted</w:t>
      </w:r>
      <w:r w:rsidR="00545014">
        <w:t>. The public was only allowed to leave the house for a str</w:t>
      </w:r>
      <w:r w:rsidR="00A8259D">
        <w:t xml:space="preserve">ict number of reasons including buying food or medical reasons and also to exercise outdoors. </w:t>
      </w:r>
      <w:r w:rsidR="00A8259D">
        <w:lastRenderedPageBreak/>
        <w:t>However, if the public was venturing outside, they were not allowed to interact with other people if they could help it and they were not allowed to meet up with friends and loved ones.</w:t>
      </w:r>
    </w:p>
    <w:p w:rsidR="003B0E7A" w:rsidRDefault="003B0E7A" w:rsidP="002E304A"/>
    <w:p w:rsidR="00246A18" w:rsidRDefault="00246A18" w:rsidP="002E304A">
      <w:r>
        <w:t>The resulting lockdown prevented many people from visiting family, seeing friends or enjoying any form of social contact. This lack of contact from other people can hav</w:t>
      </w:r>
      <w:r w:rsidR="009610DC">
        <w:t>e an exceptionally detrimental e</w:t>
      </w:r>
      <w:r>
        <w:t xml:space="preserve">ffect on mental health. </w:t>
      </w:r>
      <w:r w:rsidR="00E91441">
        <w:t xml:space="preserve">These mental health issues can lead to suicidal ideation, suicide attempts and people suffering from mental health crisis. </w:t>
      </w:r>
      <w:r w:rsidR="00F50DCB">
        <w:t xml:space="preserve">Calls relating to this often go to the Ambulance Service however numerous calls are resourced by the Police Force. </w:t>
      </w:r>
    </w:p>
    <w:p w:rsidR="00E91441" w:rsidRDefault="00E91441" w:rsidP="002E304A"/>
    <w:p w:rsidR="00874A79" w:rsidRPr="00874A79" w:rsidRDefault="00874A79" w:rsidP="00874A79">
      <w:pPr>
        <w:pStyle w:val="ListParagraph"/>
        <w:numPr>
          <w:ilvl w:val="1"/>
          <w:numId w:val="2"/>
        </w:numPr>
        <w:rPr>
          <w:b/>
        </w:rPr>
      </w:pPr>
      <w:r w:rsidRPr="00874A79">
        <w:rPr>
          <w:b/>
        </w:rPr>
        <w:t>Aims &amp; Objectives</w:t>
      </w:r>
    </w:p>
    <w:p w:rsidR="00874A79" w:rsidRDefault="00874A79" w:rsidP="00874A79"/>
    <w:p w:rsidR="00874A79" w:rsidRDefault="00874A79" w:rsidP="00874A79">
      <w:r>
        <w:t xml:space="preserve">This research aims to examine the effect of the Covid-19 pandemic and subsequent lockdowns on mental health related calls to Police. Particular focus will be drawn towards the effect of mental health calls on resources within the Police Force. </w:t>
      </w:r>
    </w:p>
    <w:p w:rsidR="00874A79" w:rsidRDefault="00874A79" w:rsidP="00874A79"/>
    <w:p w:rsidR="00E91441" w:rsidRDefault="00E91441" w:rsidP="002E304A">
      <w:r>
        <w:t xml:space="preserve">This research will aim to benefit the understanding of how these mental health calls have impacted the Police Force and the levels of resource that dealing with mental health calls takes up. Research in to this area can help to shape how mental health calls are allocated and help to alleviate the strain on the Police Force through partnership working and earlier interventions. </w:t>
      </w:r>
    </w:p>
    <w:p w:rsidR="00E91441" w:rsidRDefault="00E91441" w:rsidP="002E304A"/>
    <w:p w:rsidR="00F50DCB" w:rsidRDefault="00F50DCB" w:rsidP="002E304A">
      <w:r>
        <w:t>It is my hypothesis that the increased level of uncertainty, stress and loneliness caused by the lockdown has increased the number of mental health related calls to Police and also increased the number of calls to ambulance which have then been resourced by Police due to lack of availability of ambulances.</w:t>
      </w:r>
    </w:p>
    <w:p w:rsidR="00F50DCB" w:rsidRDefault="00F50DCB" w:rsidP="002E304A"/>
    <w:p w:rsidR="00F50DCB" w:rsidRDefault="009610DC" w:rsidP="002E304A">
      <w:pPr>
        <w:rPr>
          <w:b/>
          <w:u w:val="single"/>
        </w:rPr>
      </w:pPr>
      <w:r>
        <w:rPr>
          <w:b/>
          <w:u w:val="single"/>
        </w:rPr>
        <w:t xml:space="preserve">2.0 </w:t>
      </w:r>
      <w:r w:rsidR="00F50DCB" w:rsidRPr="00F50DCB">
        <w:rPr>
          <w:b/>
          <w:u w:val="single"/>
        </w:rPr>
        <w:t>Literature review</w:t>
      </w:r>
    </w:p>
    <w:p w:rsidR="00A8259D" w:rsidRDefault="00A8259D" w:rsidP="002E304A">
      <w:pPr>
        <w:rPr>
          <w:b/>
          <w:u w:val="single"/>
        </w:rPr>
      </w:pPr>
    </w:p>
    <w:p w:rsidR="00A8259D" w:rsidRPr="00CB57EB" w:rsidRDefault="00A8259D" w:rsidP="002E304A">
      <w:pPr>
        <w:rPr>
          <w:b/>
        </w:rPr>
      </w:pPr>
      <w:r w:rsidRPr="00CB57EB">
        <w:rPr>
          <w:b/>
        </w:rPr>
        <w:t xml:space="preserve">2.1 </w:t>
      </w:r>
      <w:r w:rsidR="000F5258" w:rsidRPr="00CB57EB">
        <w:rPr>
          <w:b/>
        </w:rPr>
        <w:t>Coronavirus Disease 2019 (Covid</w:t>
      </w:r>
      <w:r w:rsidRPr="00CB57EB">
        <w:rPr>
          <w:b/>
        </w:rPr>
        <w:t>-19</w:t>
      </w:r>
      <w:r w:rsidR="000F5258" w:rsidRPr="00CB57EB">
        <w:rPr>
          <w:b/>
        </w:rPr>
        <w:t>)</w:t>
      </w:r>
    </w:p>
    <w:p w:rsidR="00A8259D" w:rsidRDefault="00A8259D" w:rsidP="002E304A"/>
    <w:p w:rsidR="009501F7" w:rsidRDefault="00A8259D" w:rsidP="002E304A">
      <w:r>
        <w:t>Covid-19 is a severe acute respiratory virus of which the symptoms include fever, headache, fatigue, breathing difficulties and loss of smell and taste.</w:t>
      </w:r>
      <w:r w:rsidR="000F5258">
        <w:t xml:space="preserve"> </w:t>
      </w:r>
      <w:r w:rsidR="009501F7">
        <w:t>It is believed that the virus is of animal origin and likely to be from infected bats passing the infection on to humans via an intermediary wildlife host.</w:t>
      </w:r>
    </w:p>
    <w:p w:rsidR="009501F7" w:rsidRDefault="009501F7" w:rsidP="002E304A"/>
    <w:p w:rsidR="009501F7" w:rsidRDefault="000F5258" w:rsidP="002E304A">
      <w:r>
        <w:t>The onset of symptoms begins one to fourteen days after exposure to the virus however a third of those infected, do not develop any symptoms. Most people that catch Covid-19 only develop mild symptoms.</w:t>
      </w:r>
    </w:p>
    <w:p w:rsidR="009501F7" w:rsidRDefault="009501F7" w:rsidP="002E304A"/>
    <w:p w:rsidR="00A8259D" w:rsidRDefault="000F5258" w:rsidP="002E304A">
      <w:r>
        <w:lastRenderedPageBreak/>
        <w:t>However, some of those infected develop more severe symptoms like pneumonia or hypoxia. Some develop critical symptoms such as respiratory failure, shock or multi-organ dysfunction. People that have been infected and recovered can also experience ‘long Covid’ for months after recovery and damage to organs has been observed.</w:t>
      </w:r>
    </w:p>
    <w:p w:rsidR="000F5258" w:rsidRDefault="000F5258" w:rsidP="002E304A"/>
    <w:p w:rsidR="000F5258" w:rsidRDefault="000F5258" w:rsidP="002E304A">
      <w:r>
        <w:t xml:space="preserve">Covid-19 is transmitted through </w:t>
      </w:r>
      <w:r w:rsidR="001922F0">
        <w:t xml:space="preserve">breathing in air contaminated by droplets and small airborne particles containing the virus. The virus can also be transmitted if contaminated fluids are splashed or sprayed in the eyes, nose or mouth. The risk of infection is </w:t>
      </w:r>
      <w:r w:rsidR="009501F7">
        <w:t xml:space="preserve">greatest when people are in close proximity and in enclosed spaces. </w:t>
      </w:r>
    </w:p>
    <w:p w:rsidR="00246A18" w:rsidRDefault="00246A18" w:rsidP="002E304A"/>
    <w:p w:rsidR="000F5258" w:rsidRPr="00CB57EB" w:rsidRDefault="000F5258" w:rsidP="000F5258">
      <w:pPr>
        <w:rPr>
          <w:b/>
        </w:rPr>
      </w:pPr>
      <w:r w:rsidRPr="00CB57EB">
        <w:rPr>
          <w:b/>
        </w:rPr>
        <w:t>2.2 History of Covid-19</w:t>
      </w:r>
    </w:p>
    <w:p w:rsidR="000F5258" w:rsidRDefault="000F5258" w:rsidP="000F5258"/>
    <w:p w:rsidR="000F5258" w:rsidRDefault="000F5258" w:rsidP="000F5258">
      <w:r>
        <w:t>The coronavirus disease 2019 (COVID-19) was first reported in Wuhan, China in 2019. The first official cases were recorded on 31</w:t>
      </w:r>
      <w:r w:rsidRPr="00A8259D">
        <w:rPr>
          <w:vertAlign w:val="superscript"/>
        </w:rPr>
        <w:t>st</w:t>
      </w:r>
      <w:r>
        <w:t xml:space="preserve"> December 2019 when the World Health Organisation were informed of cases of pneumonia in Wuhan, China with no known cause. On the 7</w:t>
      </w:r>
      <w:r w:rsidRPr="00A8259D">
        <w:rPr>
          <w:vertAlign w:val="superscript"/>
        </w:rPr>
        <w:t>th</w:t>
      </w:r>
      <w:r>
        <w:t xml:space="preserve"> January, the Chinese government identified coronavirus as the cause of these cases. </w:t>
      </w:r>
      <w:r w:rsidR="009501F7">
        <w:t>Human to human transmission was confirmed by the World Health Organisation and Chinese authorities on 20</w:t>
      </w:r>
      <w:r w:rsidR="009501F7" w:rsidRPr="009501F7">
        <w:rPr>
          <w:vertAlign w:val="superscript"/>
        </w:rPr>
        <w:t>th</w:t>
      </w:r>
      <w:r w:rsidR="009501F7">
        <w:t xml:space="preserve"> January 2020. </w:t>
      </w:r>
    </w:p>
    <w:p w:rsidR="000327B3" w:rsidRDefault="000327B3" w:rsidP="000F5258"/>
    <w:p w:rsidR="000327B3" w:rsidRDefault="000327B3" w:rsidP="000F5258">
      <w:r>
        <w:t>Covid-19 then began to spread from China to other countries. Italy had its first confirmed cases on 31</w:t>
      </w:r>
      <w:r w:rsidRPr="000327B3">
        <w:rPr>
          <w:vertAlign w:val="superscript"/>
        </w:rPr>
        <w:t>st</w:t>
      </w:r>
      <w:r>
        <w:t xml:space="preserve"> January 2020 who were two tourists from China. Covid-19 continued to spread through different countries via unchecked travel as there was no restrictions at the time. Countries soon began to close borders and initiate country wide lockdowns in an effort to prevent the spread of infection. The World Health Organisation officially declared Covid-19 a global pandemic on 11</w:t>
      </w:r>
      <w:r w:rsidRPr="000327B3">
        <w:rPr>
          <w:vertAlign w:val="superscript"/>
        </w:rPr>
        <w:t>th</w:t>
      </w:r>
      <w:r>
        <w:t xml:space="preserve"> March 2020.</w:t>
      </w:r>
    </w:p>
    <w:p w:rsidR="000327B3" w:rsidRDefault="000327B3" w:rsidP="000F5258"/>
    <w:p w:rsidR="00A75E14" w:rsidRDefault="000327B3" w:rsidP="000F5258">
      <w:r>
        <w:t xml:space="preserve">In the United Kingdom, Covid-19 was confirmed to be spreading by the end of January 2020 and the first Covid-19 related deaths came in March 2020. As a result of this, the UK government stepped in to attempt to ‘flatten the curve’. The flattening of the curve referred to </w:t>
      </w:r>
      <w:r w:rsidR="001277F6">
        <w:t>mitigating the level of active cases in order to not overwhelm the National Health Service. On 23</w:t>
      </w:r>
      <w:r w:rsidR="001277F6" w:rsidRPr="001277F6">
        <w:rPr>
          <w:vertAlign w:val="superscript"/>
        </w:rPr>
        <w:t>rd</w:t>
      </w:r>
      <w:r w:rsidR="001277F6">
        <w:t xml:space="preserve"> March 2020, a national Stay at Home Order was introduced. This banned all non-essential travel and contact with other people. Schools, non-essential businesses, venues and gathering places were all closed. People were directed to keep apart in public. </w:t>
      </w:r>
    </w:p>
    <w:p w:rsidR="00A75E14" w:rsidRDefault="00A75E14" w:rsidP="000F5258"/>
    <w:p w:rsidR="000327B3" w:rsidRDefault="001277F6" w:rsidP="000F5258">
      <w:r>
        <w:t xml:space="preserve">People with symptoms of Covid-19, along with their entire household, were told to self-isolate. Those who were deemed high risk were also told to ‘shield’. </w:t>
      </w:r>
      <w:r w:rsidR="00B930CF">
        <w:t xml:space="preserve">Self-isolating is the practice of </w:t>
      </w:r>
      <w:r w:rsidR="00A75E14">
        <w:t>remaining indoors and avoiding contact with other people. This is done to prevent spreading the infection to other people outside of the household. Shielding is a similar principle however did not require the person to be actively infected with Covid</w:t>
      </w:r>
      <w:r w:rsidR="00F36448">
        <w:t>-19</w:t>
      </w:r>
      <w:r w:rsidR="00A75E14">
        <w:t xml:space="preserve">. Shielding was implemented to protect people vulnerable to the infection such as the elderly or </w:t>
      </w:r>
      <w:r w:rsidR="00F36448">
        <w:t>with pre-existing medical conditions.</w:t>
      </w:r>
    </w:p>
    <w:p w:rsidR="00F36448" w:rsidRDefault="00F36448" w:rsidP="000F5258"/>
    <w:p w:rsidR="008A38D4" w:rsidRDefault="00F36448" w:rsidP="000F5258">
      <w:r>
        <w:lastRenderedPageBreak/>
        <w:t>After the initial lockdown, the curve began to flatten and the lockdown restrictions were eased at the beginning of the summer 2020. However, as the country entered in to the Autumn</w:t>
      </w:r>
      <w:r w:rsidR="008A38D4">
        <w:t xml:space="preserve"> season</w:t>
      </w:r>
      <w:r>
        <w:t xml:space="preserve">, the daily infection rate, hospitalisation rate and deaths began to increase again. More measures were implemented and the country returned to the lockdown with slightly </w:t>
      </w:r>
      <w:r w:rsidR="008A38D4">
        <w:t>amended rules including the introduction of local tiers in England and a ‘circuit-breaker’</w:t>
      </w:r>
      <w:r w:rsidR="00BD0452">
        <w:t xml:space="preserve"> Wales. England entered another full lockdown in November and the UK went to another full lockdown during the Christmas period.</w:t>
      </w:r>
      <w:r w:rsidR="008A38D4">
        <w:t xml:space="preserve"> This again has the intended effect of reducing the infection rates and the lockdown was eased again from February 2021.</w:t>
      </w:r>
    </w:p>
    <w:p w:rsidR="008A38D4" w:rsidRDefault="008A38D4" w:rsidP="000F5258"/>
    <w:p w:rsidR="008A38D4" w:rsidRDefault="008A38D4" w:rsidP="000F5258">
      <w:r>
        <w:t>December 2020 saw the rollout of the first Covid-19 vaccinations. The vaccinations involved</w:t>
      </w:r>
      <w:r w:rsidR="00EB7AF6">
        <w:t xml:space="preserve"> 2 separate inoculations which provided protection against Covid-19. The vaccination rollout began with vulnerable groups and was based primarily on age. By June 2021, all adults aged 18+ were eligible to receive the vaccine. At the time of writing, the UK has over 53 million people vaccinated with the first dose and over 50 million people fully vaccinated against Covid-19. </w:t>
      </w:r>
    </w:p>
    <w:p w:rsidR="00BD0452" w:rsidRDefault="00BD0452" w:rsidP="000F5258"/>
    <w:p w:rsidR="00BD0452" w:rsidRDefault="00BD0452" w:rsidP="000F5258">
      <w:r>
        <w:t>The introduction of the vaccine dramatically helped to fight the levels of hospitalisation and mortality surrounding Covid-19 in the UK. A third wave of Covid-19 daily infections began due to the arrival of a highly transmissible variant called the Delta Variant. However, due to the mass vaccinations, the level of deaths and hospitalisations remained at lower levels that in previous waves. Another variant called the Omicron Variant arrived in December 2021 however this again did not result in another full lockdown. By February 2022, all remaining legally enforced Covid-19 restrictions came to an end.</w:t>
      </w:r>
    </w:p>
    <w:p w:rsidR="00BD0452" w:rsidRDefault="00BD0452" w:rsidP="000F5258"/>
    <w:p w:rsidR="00BD0452" w:rsidRDefault="00BD0452" w:rsidP="000F5258">
      <w:r>
        <w:t>In total, the UK had over 22 million cases of Covid-19 and almost 180,000 deaths related to Covid-19.</w:t>
      </w:r>
    </w:p>
    <w:p w:rsidR="005C7EF7" w:rsidRDefault="005C7EF7" w:rsidP="000F5258"/>
    <w:p w:rsidR="005C7EF7" w:rsidRPr="00CB57EB" w:rsidRDefault="005C7EF7" w:rsidP="000F5258">
      <w:pPr>
        <w:rPr>
          <w:b/>
        </w:rPr>
      </w:pPr>
      <w:r w:rsidRPr="00CB57EB">
        <w:rPr>
          <w:b/>
        </w:rPr>
        <w:t>2.3 Mental health rates in UK</w:t>
      </w:r>
    </w:p>
    <w:p w:rsidR="000A4281" w:rsidRDefault="000A4281" w:rsidP="000F5258"/>
    <w:p w:rsidR="00FA192A" w:rsidRDefault="000A4281" w:rsidP="000F5258">
      <w:r>
        <w:t>Mental health is still a taboo subject in the UK however it is very prevalent in modern day society. One in four people will experience a mental health problem of some kind each year in England (McManus et al, 2009). One in six people report experiencing a common mental health problem such as anxiety or depression in any given week in England (</w:t>
      </w:r>
      <w:r w:rsidR="00FA192A">
        <w:t>McManus et al, 2016).</w:t>
      </w:r>
    </w:p>
    <w:p w:rsidR="00FA192A" w:rsidRDefault="00FA192A" w:rsidP="000F5258"/>
    <w:p w:rsidR="00FA192A" w:rsidRDefault="00FA192A" w:rsidP="000F5258">
      <w:r>
        <w:t>In any given week in England, the following diagnoses are made:</w:t>
      </w:r>
    </w:p>
    <w:p w:rsidR="00FA192A" w:rsidRDefault="00FA192A" w:rsidP="00FA192A">
      <w:pPr>
        <w:pStyle w:val="ListParagraph"/>
        <w:numPr>
          <w:ilvl w:val="0"/>
          <w:numId w:val="5"/>
        </w:numPr>
      </w:pPr>
      <w:r>
        <w:t>Mixed anxiety and depression: 8 in 100 people</w:t>
      </w:r>
    </w:p>
    <w:p w:rsidR="00FA192A" w:rsidRDefault="00FA192A" w:rsidP="00FA192A">
      <w:pPr>
        <w:pStyle w:val="ListParagraph"/>
        <w:numPr>
          <w:ilvl w:val="0"/>
          <w:numId w:val="5"/>
        </w:numPr>
      </w:pPr>
      <w:r>
        <w:t>Generalised anxiety disorder: 6 in 100 people</w:t>
      </w:r>
    </w:p>
    <w:p w:rsidR="00FA192A" w:rsidRDefault="00FA192A" w:rsidP="00FA192A">
      <w:pPr>
        <w:pStyle w:val="ListParagraph"/>
        <w:numPr>
          <w:ilvl w:val="0"/>
          <w:numId w:val="5"/>
        </w:numPr>
      </w:pPr>
      <w:r>
        <w:t>Post-traumatic stress disorder: 4 in 100 people</w:t>
      </w:r>
    </w:p>
    <w:p w:rsidR="00FA192A" w:rsidRDefault="00FA192A" w:rsidP="00FA192A">
      <w:pPr>
        <w:pStyle w:val="ListParagraph"/>
        <w:numPr>
          <w:ilvl w:val="0"/>
          <w:numId w:val="5"/>
        </w:numPr>
      </w:pPr>
      <w:r>
        <w:t>Depression: 3 in 100 people</w:t>
      </w:r>
    </w:p>
    <w:p w:rsidR="00FA192A" w:rsidRDefault="00FA192A" w:rsidP="00FA192A">
      <w:pPr>
        <w:pStyle w:val="ListParagraph"/>
        <w:numPr>
          <w:ilvl w:val="0"/>
          <w:numId w:val="5"/>
        </w:numPr>
      </w:pPr>
      <w:r>
        <w:t>Phobias: 2 in 100 people</w:t>
      </w:r>
    </w:p>
    <w:p w:rsidR="00FA192A" w:rsidRDefault="00FA192A" w:rsidP="00FA192A">
      <w:pPr>
        <w:pStyle w:val="ListParagraph"/>
        <w:numPr>
          <w:ilvl w:val="0"/>
          <w:numId w:val="5"/>
        </w:numPr>
      </w:pPr>
      <w:r>
        <w:t>Obsessive-compulsive disorder: 1 in 100 people</w:t>
      </w:r>
    </w:p>
    <w:p w:rsidR="00FA192A" w:rsidRDefault="00FA192A" w:rsidP="00FA192A"/>
    <w:p w:rsidR="00FA192A" w:rsidRDefault="00FA192A" w:rsidP="00FA192A">
      <w:r>
        <w:lastRenderedPageBreak/>
        <w:t>A person’s diagnosis may change several times during their lifetime. Some complex conditions are measured by how many people will be given the diagnosis over the course of their lifetime or in any given year:</w:t>
      </w:r>
    </w:p>
    <w:p w:rsidR="00FA192A" w:rsidRDefault="00FA192A" w:rsidP="00FA192A">
      <w:pPr>
        <w:pStyle w:val="ListParagraph"/>
        <w:numPr>
          <w:ilvl w:val="0"/>
          <w:numId w:val="5"/>
        </w:numPr>
      </w:pPr>
      <w:r>
        <w:t>Antisocial personality disorder: 3 in 100 people (in their lifetime)</w:t>
      </w:r>
    </w:p>
    <w:p w:rsidR="00FA192A" w:rsidRDefault="00FA192A" w:rsidP="00FA192A">
      <w:pPr>
        <w:pStyle w:val="ListParagraph"/>
        <w:numPr>
          <w:ilvl w:val="0"/>
          <w:numId w:val="5"/>
        </w:numPr>
      </w:pPr>
      <w:r>
        <w:t>Borderline personality disorder: 2 in 100 people</w:t>
      </w:r>
      <w:r w:rsidR="008249A3">
        <w:t xml:space="preserve"> (in their lifetime)</w:t>
      </w:r>
    </w:p>
    <w:p w:rsidR="008249A3" w:rsidRDefault="008249A3" w:rsidP="00FA192A">
      <w:pPr>
        <w:pStyle w:val="ListParagraph"/>
        <w:numPr>
          <w:ilvl w:val="0"/>
          <w:numId w:val="5"/>
        </w:numPr>
      </w:pPr>
      <w:r>
        <w:t>Bipolar disorder: 2 in 100 people (in their lifetime)</w:t>
      </w:r>
    </w:p>
    <w:p w:rsidR="008249A3" w:rsidRDefault="008249A3" w:rsidP="00FA192A">
      <w:pPr>
        <w:pStyle w:val="ListParagraph"/>
        <w:numPr>
          <w:ilvl w:val="0"/>
          <w:numId w:val="5"/>
        </w:numPr>
      </w:pPr>
      <w:r>
        <w:t>Psychotic disorders (including schizophrenia): fewer than 1 in 100 people (in any given year)</w:t>
      </w:r>
    </w:p>
    <w:p w:rsidR="008249A3" w:rsidRDefault="008249A3" w:rsidP="008249A3">
      <w:r>
        <w:t>(McManus et al, 2016)</w:t>
      </w:r>
    </w:p>
    <w:p w:rsidR="008249A3" w:rsidRDefault="008249A3" w:rsidP="008249A3"/>
    <w:p w:rsidR="008249A3" w:rsidRDefault="008249A3" w:rsidP="008249A3">
      <w:r>
        <w:t>Suicidal thoughts and self-harm aren’t mental health diagnoses. But they are related to mental health. Over the course of someone’s lifetime:</w:t>
      </w:r>
    </w:p>
    <w:p w:rsidR="008249A3" w:rsidRDefault="008249A3" w:rsidP="008249A3">
      <w:pPr>
        <w:pStyle w:val="ListParagraph"/>
        <w:numPr>
          <w:ilvl w:val="0"/>
          <w:numId w:val="5"/>
        </w:numPr>
      </w:pPr>
      <w:r>
        <w:t>1 in 5 people have suicidal thoughts</w:t>
      </w:r>
    </w:p>
    <w:p w:rsidR="008249A3" w:rsidRDefault="008249A3" w:rsidP="008249A3">
      <w:pPr>
        <w:pStyle w:val="ListParagraph"/>
        <w:numPr>
          <w:ilvl w:val="0"/>
          <w:numId w:val="5"/>
        </w:numPr>
      </w:pPr>
      <w:r>
        <w:t>1 in 14 people self-harm</w:t>
      </w:r>
    </w:p>
    <w:p w:rsidR="008249A3" w:rsidRDefault="008249A3" w:rsidP="008249A3">
      <w:pPr>
        <w:pStyle w:val="ListParagraph"/>
        <w:numPr>
          <w:ilvl w:val="0"/>
          <w:numId w:val="5"/>
        </w:numPr>
      </w:pPr>
      <w:r>
        <w:t>1 in 15 people attempt suicide</w:t>
      </w:r>
    </w:p>
    <w:p w:rsidR="008249A3" w:rsidRDefault="008249A3" w:rsidP="008249A3"/>
    <w:p w:rsidR="008249A3" w:rsidRDefault="008249A3" w:rsidP="008249A3">
      <w:r>
        <w:t>Women are more likely to have suicidal thought and make suicide attempts than men. However, men are 3 times more likely to take their own life than women. (Samaritans, 2019)</w:t>
      </w:r>
    </w:p>
    <w:p w:rsidR="005C7EF7" w:rsidRDefault="005C7EF7" w:rsidP="000F5258"/>
    <w:p w:rsidR="009610DC" w:rsidRPr="00CB57EB" w:rsidRDefault="009610DC" w:rsidP="009610DC">
      <w:pPr>
        <w:rPr>
          <w:b/>
        </w:rPr>
      </w:pPr>
      <w:r w:rsidRPr="00CB57EB">
        <w:rPr>
          <w:b/>
        </w:rPr>
        <w:t>2.1 Covid-19 effect on Mental Health</w:t>
      </w:r>
    </w:p>
    <w:p w:rsidR="009610DC" w:rsidRDefault="009610DC" w:rsidP="009610DC"/>
    <w:p w:rsidR="005C7EF7" w:rsidRDefault="009610DC" w:rsidP="009610DC">
      <w:r>
        <w:t>Covid-19 has been an unprecedented event in the 21</w:t>
      </w:r>
      <w:r w:rsidRPr="008944A5">
        <w:rPr>
          <w:vertAlign w:val="superscript"/>
        </w:rPr>
        <w:t>st</w:t>
      </w:r>
      <w:r>
        <w:t xml:space="preserve"> Century. The current outbreak has effected millions of people and has brought forth sweeping changes to society as a whole. On the 23</w:t>
      </w:r>
      <w:r w:rsidRPr="00F16414">
        <w:rPr>
          <w:vertAlign w:val="superscript"/>
        </w:rPr>
        <w:t>rd</w:t>
      </w:r>
      <w:r>
        <w:t xml:space="preserve"> March 2020, the UK introduced a nationwide lockdown with the public instructed to stay at home, socially distance and self-isolate with strict guidance about movement outside of the house. There was a clear and obvious need for the strict lockdown measures however it is important to analyse and appreciate the impact upon mental health that these lockdown measures had.</w:t>
      </w:r>
    </w:p>
    <w:p w:rsidR="008249A3" w:rsidRDefault="008249A3" w:rsidP="009610DC"/>
    <w:p w:rsidR="008249A3" w:rsidRDefault="008249A3" w:rsidP="009610DC">
      <w:r>
        <w:t xml:space="preserve">It is also important to note that due to the pressures placed on the National Health Service by the pandemic, routine appointments or ‘non-emergency’ appointments were regularly cancelled or moved in to an online setting. This would have a direct consequence on someone who is suffering from mental health issues and is actively seeking and positively responding to the help such as counselling or therapy. When these appointments are delayed or changed to an online setting, it can have the detrimental effect of </w:t>
      </w:r>
      <w:r w:rsidR="000B7513">
        <w:t>negatively impacting that person’s mental health development. It could cause them an increased amount of anxiety and potentially set them back further and in the worst case, push them further towards self-harm and even suicide.</w:t>
      </w:r>
      <w:r>
        <w:t xml:space="preserve"> </w:t>
      </w:r>
    </w:p>
    <w:p w:rsidR="005C7EF7" w:rsidRDefault="005C7EF7" w:rsidP="009610DC"/>
    <w:p w:rsidR="009610DC" w:rsidRDefault="005C7EF7" w:rsidP="009610DC">
      <w:r>
        <w:t xml:space="preserve">Monitoring from the Office for National Statistics found that the prevalence of moderate or severe depressive symptoms among adults in Great Britain rose after the start of the Covid-19 pandemic. In surveys taken between July 2019 and March 2020 prevalence was 10%. However this rose to 19% by </w:t>
      </w:r>
      <w:r>
        <w:lastRenderedPageBreak/>
        <w:t>June 2020 and 21% by January to March 2021. By July to August 2021, the proportion of adults with moderate to severe depressive symptoms had fa</w:t>
      </w:r>
      <w:r w:rsidR="000A4281">
        <w:t xml:space="preserve">llen to 17%. The timings of </w:t>
      </w:r>
      <w:r>
        <w:t>these surveys indicate that the level of depressive symptoms appears to be in time with the dates of the national lockdowns and the effect of the pandemic.</w:t>
      </w:r>
    </w:p>
    <w:p w:rsidR="009610DC" w:rsidRDefault="009610DC" w:rsidP="009610DC"/>
    <w:p w:rsidR="009610DC" w:rsidRDefault="009610DC" w:rsidP="009610DC">
      <w:r>
        <w:t>In the study ‘Mental health and wellbeing during the Covid-19 pandemic’ from O’Connor, RC et al, it was established that suicidal ideation increased throughout the duration of the wave 1 lockdown. However, symptoms of anxiety, levels of defeat and entrapment decreased across waves whilst levels of depressive symptoms did not change significantly. Levels of loneliness did not change significantly over the waves. The study also found that females, young people aged 18-29, those from socially disadvantaged backgrounds and those with pre-existing mental health problems have worse mental health outcomes during the pandemic across most factors.</w:t>
      </w:r>
    </w:p>
    <w:p w:rsidR="009610DC" w:rsidRDefault="009610DC" w:rsidP="009610DC"/>
    <w:p w:rsidR="009610DC" w:rsidRDefault="009610DC" w:rsidP="009610DC">
      <w:r>
        <w:t>The study was conducted via a survey across 3 waves ranging from 31</w:t>
      </w:r>
      <w:r w:rsidRPr="009670EC">
        <w:rPr>
          <w:vertAlign w:val="superscript"/>
        </w:rPr>
        <w:t>st</w:t>
      </w:r>
      <w:r>
        <w:t xml:space="preserve"> March 2020 to 11</w:t>
      </w:r>
      <w:r w:rsidRPr="009670EC">
        <w:rPr>
          <w:vertAlign w:val="superscript"/>
        </w:rPr>
        <w:t>th</w:t>
      </w:r>
      <w:r>
        <w:t xml:space="preserve"> May 2020. 3077 participants took part in the survey. The participants were selected from various age groups, genders, socio-economic backgrounds and regions of the UK. The survey gained participant’s consent before asking questions on a range of mental health and well-being topics. </w:t>
      </w:r>
    </w:p>
    <w:p w:rsidR="009610DC" w:rsidRDefault="009610DC" w:rsidP="009610DC"/>
    <w:p w:rsidR="009610DC" w:rsidRDefault="009610DC" w:rsidP="009610DC">
      <w:r>
        <w:t>This study was well executed due to the level of variance in participants. Numerous demographics were targeted which enabled researchers to gain a good understanding of all areas of public life. The downsides of this study is that the number of participants is low with less than 1% of the population of the UK surveyed. The study could also now be improved by conducting the research over a longer timescale. This study only captures the initial phases of the lockdown and there are real possibilities that mental health issues have changed in the resulting 18 months since the study was conducted.</w:t>
      </w:r>
    </w:p>
    <w:p w:rsidR="009610DC" w:rsidRDefault="009610DC" w:rsidP="009610DC"/>
    <w:p w:rsidR="009610DC" w:rsidRPr="00CB57EB" w:rsidRDefault="009610DC" w:rsidP="009610DC">
      <w:pPr>
        <w:rPr>
          <w:b/>
        </w:rPr>
      </w:pPr>
      <w:r w:rsidRPr="00CB57EB">
        <w:rPr>
          <w:b/>
        </w:rPr>
        <w:t>2.2 Mental health and police</w:t>
      </w:r>
    </w:p>
    <w:p w:rsidR="009610DC" w:rsidRDefault="009610DC" w:rsidP="009610DC"/>
    <w:p w:rsidR="009610DC" w:rsidRDefault="009610DC" w:rsidP="009610DC">
      <w:r>
        <w:t>Mental health is intrinsically linked to policing due to the vulnerable position that it puts people in. People with mental health problems make up a significantly higher proportion of those arrested and are overrepresented within the criminal justice system. A 2007 report also suggested that £1.6 billion is spent annually arresting, convicting, imprisoning and supervising people with mental health problems. It is estimated that around fifteen percent of UK police incidents involve someone with a mental health concern (Bather, Fitzpatrick &amp; Rutherford 2008). Section 136 of the Mental Health Act (1983) permits to the police to detain and remove to a place of safety those suspected of being mentally unwell and in immediate need of care or control; the police therefore often the initial contact and gateway to appropriate care for individuals experiencing mental health crises (Adebowale, 2013).</w:t>
      </w:r>
    </w:p>
    <w:p w:rsidR="009610DC" w:rsidRDefault="009610DC" w:rsidP="009610DC"/>
    <w:p w:rsidR="009610DC" w:rsidRDefault="009610DC" w:rsidP="009610DC">
      <w:r>
        <w:t xml:space="preserve">The study ‘’I’m a police officer not a social work or mental health nurse’: Online discourses of exclusion and resistance regarding mental health related police work’ by Rhiannon Lane 2019, aimed to establish the discourse around mental health call within the policing role. The study showed that </w:t>
      </w:r>
      <w:r>
        <w:lastRenderedPageBreak/>
        <w:t>mental health problems were delegitimised by police officers and thought of as ‘scrounging’, arguing that individuals were undeserving of police time. The study also found that mental health problems were associated with violence and extreme behaviour, justifying the use of force by police officers and passing responsibility on to mental health services.</w:t>
      </w:r>
    </w:p>
    <w:p w:rsidR="009610DC" w:rsidRDefault="009610DC" w:rsidP="009610DC"/>
    <w:p w:rsidR="009610DC" w:rsidRDefault="009610DC" w:rsidP="009610DC">
      <w:r>
        <w:t>The methodology of this study involved the searching and reviewing of a dedicated police forum. This forum was searched for any discussion threads regarding psychiatric disorders. A list of search terms was compiled including medical terms, police specific and slang. I feel that the research methodology was good as it captures honest opinions and feedback from police officers regarding mental health calls. The search terms allow the research to fully explore the forum and to gather numerous opinions. Where I feel that the research is poor is that there is no way of guaranteeing that the users contributing the forums are actual serving police officers. It appears that any person could gain access to the forum and they could easily offer up opinions as a member of the public, rather than a serving police officer.</w:t>
      </w:r>
    </w:p>
    <w:p w:rsidR="009610DC" w:rsidRDefault="009610DC" w:rsidP="009610DC"/>
    <w:p w:rsidR="009610DC" w:rsidRPr="00CB57EB" w:rsidRDefault="009610DC" w:rsidP="009610DC">
      <w:pPr>
        <w:rPr>
          <w:b/>
        </w:rPr>
      </w:pPr>
      <w:r w:rsidRPr="00CB57EB">
        <w:rPr>
          <w:b/>
        </w:rPr>
        <w:t>2.3 Covid-19 effect on MH calls to police</w:t>
      </w:r>
    </w:p>
    <w:p w:rsidR="009610DC" w:rsidRDefault="009610DC" w:rsidP="009610DC"/>
    <w:p w:rsidR="009610DC" w:rsidRDefault="009610DC" w:rsidP="009610DC">
      <w:r>
        <w:t>I have conducted a review of any existing literature regarding the effect of the Covid-19 pandemic on mental health call for the police service. At present this appears to be an area which has not been fully explored. Due to the fact that the Covid-19 pandemic is an unprecedented event in the wider Western world during the 21</w:t>
      </w:r>
      <w:r w:rsidRPr="004D07E2">
        <w:rPr>
          <w:vertAlign w:val="superscript"/>
        </w:rPr>
        <w:t>st</w:t>
      </w:r>
      <w:r>
        <w:t xml:space="preserve"> Century, the scientific research in to the effect on mental health and police is sparse. As previously stated in the literature review, there is evidence of deteriorating mental health during the Covid-19 pandemic and also evidence of the significant involvement that the police play in mental health calls. It is my aim to understand the link between these two factors and establish whether or not there is any correlation between the Covid-19 pandemic and an increase in mental health calls to police.</w:t>
      </w:r>
    </w:p>
    <w:p w:rsidR="009610DC" w:rsidRDefault="009610DC" w:rsidP="009610DC"/>
    <w:p w:rsidR="009610DC" w:rsidRDefault="009610DC" w:rsidP="009610DC">
      <w:r>
        <w:t>The study ‘The effect of the Covid-19 pandemic on mental health calls for police service’ by Jacek Koziarski aimed to establish a link between the Covid-19 pandemic and calls for service to the police. The study examined calls involving persons with perceived mental illness over the duration of the pandemic whilst comparing this data with seven years of police calls for service data (2014-2020). The findings of this study demonstrated that calls involving persons with perceived mental illness did not increase immediately after the beginning of the pandemic in March 2020. However, there was a sustained increase in August 2020 and it became statistically significant. The analysis demonstrated that there was a 22% increase in mental health related calls for police service than would have been expected had the pandemic not taken place.</w:t>
      </w:r>
    </w:p>
    <w:p w:rsidR="009610DC" w:rsidRDefault="009610DC" w:rsidP="009610DC"/>
    <w:p w:rsidR="009610DC" w:rsidRDefault="009610DC" w:rsidP="009610DC">
      <w:r>
        <w:t>The methodology of the study included collecting data from the computer-aided dispatch system of the Barrie Police Service in Barrie, Ontario, Canada. All calls for service were collected between January 1 2014 and December 31 2020 where the final disposition was listed as ‘Mental health’.</w:t>
      </w:r>
    </w:p>
    <w:p w:rsidR="009610DC" w:rsidRDefault="009610DC" w:rsidP="009610DC"/>
    <w:p w:rsidR="009610DC" w:rsidRDefault="009610DC" w:rsidP="009610DC">
      <w:r>
        <w:lastRenderedPageBreak/>
        <w:t>The study is strong as it gives a direct comparison between the level of calls between non-Pandemic and Pandemic time frames. There is a large dataset with over 364 total weeks of data being analysed. As with other studies, this study would be improved by researching the overall effect over a longer period of time and analysing the time from the initial lockdown to the current date. This study is also based entirely on a North American policing system and a North American populace. My research will be in to the UK population and the UK policing system.</w:t>
      </w:r>
    </w:p>
    <w:p w:rsidR="00C70267" w:rsidRDefault="00C70267" w:rsidP="00F50DCB"/>
    <w:p w:rsidR="00C70267" w:rsidRPr="00C70267" w:rsidRDefault="008E6FDB" w:rsidP="00F50DCB">
      <w:pPr>
        <w:rPr>
          <w:b/>
          <w:u w:val="single"/>
        </w:rPr>
      </w:pPr>
      <w:r>
        <w:rPr>
          <w:b/>
          <w:u w:val="single"/>
        </w:rPr>
        <w:t>3.</w:t>
      </w:r>
      <w:r w:rsidR="009610DC">
        <w:rPr>
          <w:b/>
          <w:u w:val="single"/>
        </w:rPr>
        <w:t xml:space="preserve">0 </w:t>
      </w:r>
      <w:r>
        <w:rPr>
          <w:b/>
          <w:u w:val="single"/>
        </w:rPr>
        <w:t xml:space="preserve">Research </w:t>
      </w:r>
      <w:r w:rsidR="00C70267" w:rsidRPr="00C70267">
        <w:rPr>
          <w:b/>
          <w:u w:val="single"/>
        </w:rPr>
        <w:t>Methodology</w:t>
      </w:r>
    </w:p>
    <w:p w:rsidR="00F50DCB" w:rsidRDefault="00F50DCB" w:rsidP="002E304A"/>
    <w:p w:rsidR="009610DC" w:rsidRDefault="009610DC" w:rsidP="002E304A">
      <w:r>
        <w:t xml:space="preserve">This chapter will aim to describe and justify the research methods that I will aim to adopt for this research. </w:t>
      </w:r>
    </w:p>
    <w:p w:rsidR="009610DC" w:rsidRDefault="009610DC" w:rsidP="002E304A"/>
    <w:p w:rsidR="008E6FDB" w:rsidRDefault="009610DC" w:rsidP="002E304A">
      <w:r>
        <w:t>Research is defined in the Oxford English Dictionary as the systematic investigation into and study of materials and sources in order to establish facts and reach new conclusions (Oxford English Dictionary, n.d). Research is conducted in order to evaluate the validity of a hypothesis or interpretive framework</w:t>
      </w:r>
      <w:r w:rsidR="008E6FDB">
        <w:t>. Research is also used to assemble a body of substantive knowledge and findings for them in appropriate manners. Research also helps to generate questions for further inquiries.</w:t>
      </w:r>
    </w:p>
    <w:p w:rsidR="0060422E" w:rsidRDefault="0060422E" w:rsidP="002E304A"/>
    <w:p w:rsidR="0060422E" w:rsidRDefault="0060422E" w:rsidP="002E304A">
      <w:r>
        <w:t>When performing research, there are two main approaches to that research in order to come to a conclusion. These are inductive reasoning and deductive reasoning. Inductive reasoning</w:t>
      </w:r>
      <w:r w:rsidR="005A2806">
        <w:t xml:space="preserve"> aims to develop a theory whilst deductive reasoning aims to test an existing theory.</w:t>
      </w:r>
      <w:r>
        <w:t xml:space="preserve"> Inductive research is commonly performed when there is little to no existing literature on a topic because there is no theory to test</w:t>
      </w:r>
      <w:r w:rsidR="005A2806">
        <w:t xml:space="preserve"> in the first place. The inductive approach consists of three stages:</w:t>
      </w:r>
    </w:p>
    <w:p w:rsidR="005A2806" w:rsidRDefault="005A2806" w:rsidP="005A2806">
      <w:pPr>
        <w:pStyle w:val="ListParagraph"/>
        <w:numPr>
          <w:ilvl w:val="0"/>
          <w:numId w:val="5"/>
        </w:numPr>
      </w:pPr>
      <w:r>
        <w:t>Observation</w:t>
      </w:r>
    </w:p>
    <w:p w:rsidR="005A2806" w:rsidRDefault="005A2806" w:rsidP="005A2806">
      <w:pPr>
        <w:pStyle w:val="ListParagraph"/>
        <w:numPr>
          <w:ilvl w:val="0"/>
          <w:numId w:val="5"/>
        </w:numPr>
      </w:pPr>
      <w:r>
        <w:t>Identification of a pattern</w:t>
      </w:r>
    </w:p>
    <w:p w:rsidR="005A2806" w:rsidRDefault="005A2806" w:rsidP="005A2806">
      <w:pPr>
        <w:pStyle w:val="ListParagraph"/>
        <w:numPr>
          <w:ilvl w:val="0"/>
          <w:numId w:val="5"/>
        </w:numPr>
      </w:pPr>
      <w:r>
        <w:t>Development of a theory or general conclusion</w:t>
      </w:r>
    </w:p>
    <w:p w:rsidR="005A2806" w:rsidRDefault="005A2806" w:rsidP="005A2806">
      <w:r>
        <w:t>There are limitations to the inductive approach</w:t>
      </w:r>
      <w:r w:rsidR="00D017BC">
        <w:t xml:space="preserve"> in that the inductive method can never be proven but it can be invalidated. For example, it is </w:t>
      </w:r>
      <w:r w:rsidR="008F24CA">
        <w:t>impossible to prove that the next piece of data you collect carries on in line with your theory. However, the conclusion can be made more reliable with larger datasets.</w:t>
      </w:r>
    </w:p>
    <w:p w:rsidR="008F24CA" w:rsidRDefault="008F24CA" w:rsidP="005A2806"/>
    <w:p w:rsidR="008F24CA" w:rsidRDefault="008F24CA" w:rsidP="005A2806">
      <w:r>
        <w:t>The deductive research approach always starts with a theory which is the result of inductive research. Reasoning deductively means testing these theories. If there is no existing theory, you cannot have a deductive reasoning approach. Deductive research consists of four stages</w:t>
      </w:r>
    </w:p>
    <w:p w:rsidR="008F24CA" w:rsidRDefault="008F24CA" w:rsidP="008F24CA">
      <w:pPr>
        <w:pStyle w:val="ListParagraph"/>
        <w:numPr>
          <w:ilvl w:val="0"/>
          <w:numId w:val="5"/>
        </w:numPr>
      </w:pPr>
      <w:r>
        <w:t>Start with an existing theory (and create a problem statement)</w:t>
      </w:r>
    </w:p>
    <w:p w:rsidR="008F24CA" w:rsidRDefault="008F24CA" w:rsidP="008F24CA">
      <w:pPr>
        <w:pStyle w:val="ListParagraph"/>
        <w:numPr>
          <w:ilvl w:val="0"/>
          <w:numId w:val="5"/>
        </w:numPr>
      </w:pPr>
      <w:r>
        <w:t>Formulate a falsifiable hypothesis based on the existing theory</w:t>
      </w:r>
    </w:p>
    <w:p w:rsidR="008F24CA" w:rsidRDefault="008F24CA" w:rsidP="008F24CA">
      <w:pPr>
        <w:pStyle w:val="ListParagraph"/>
        <w:numPr>
          <w:ilvl w:val="0"/>
          <w:numId w:val="5"/>
        </w:numPr>
      </w:pPr>
      <w:r>
        <w:t>Collect data to test the hypothesis</w:t>
      </w:r>
    </w:p>
    <w:p w:rsidR="008F24CA" w:rsidRDefault="008F24CA" w:rsidP="008F24CA">
      <w:pPr>
        <w:pStyle w:val="ListParagraph"/>
        <w:numPr>
          <w:ilvl w:val="0"/>
          <w:numId w:val="5"/>
        </w:numPr>
      </w:pPr>
      <w:r>
        <w:t>Analyse and test the data</w:t>
      </w:r>
    </w:p>
    <w:p w:rsidR="008E6FDB" w:rsidRDefault="008F24CA" w:rsidP="002E304A">
      <w:r>
        <w:lastRenderedPageBreak/>
        <w:t>There are also limitations to the deductive approach. This limitation is that the conclusions of the deductive reasoning can only be true is all the premises set in the initial inductive study are true and the terms are clear. If the first premise turns out to be false, the conclusion set out in the deductive research cannot be relied upon.</w:t>
      </w:r>
    </w:p>
    <w:p w:rsidR="008F24CA" w:rsidRDefault="008F24CA" w:rsidP="002E304A"/>
    <w:p w:rsidR="00524D53" w:rsidRDefault="00524D53" w:rsidP="002E304A">
      <w:r>
        <w:t xml:space="preserve">There are number of different ways that researchers can capture data which will aid in their research. </w:t>
      </w:r>
      <w:r w:rsidR="006E18B1">
        <w:t>The primary methodologies that I will be focussing on in this chapter are qualitative research, quantitative research and mixed-methods.</w:t>
      </w:r>
    </w:p>
    <w:p w:rsidR="006E18B1" w:rsidRDefault="006E18B1" w:rsidP="002E304A"/>
    <w:p w:rsidR="006E18B1" w:rsidRDefault="006E18B1" w:rsidP="002E304A">
      <w:r>
        <w:t xml:space="preserve">Qualitative research refers to research which focussing on collecting and analysing words, either written or spoken. Qualitative research focuses on understanding a research query as a humanistic or idealistic approach. Qualitative methodology is used to understand people’s beliefs, experiences, attitudes, behaviour and interactions. </w:t>
      </w:r>
      <w:r w:rsidR="0060422E">
        <w:t>Qualitative research can add a new dimension to studies which cannot be obtained through the measurement of variables alone.</w:t>
      </w:r>
    </w:p>
    <w:p w:rsidR="0060422E" w:rsidRDefault="0060422E" w:rsidP="002E304A"/>
    <w:p w:rsidR="0060422E" w:rsidRDefault="0060422E" w:rsidP="002E304A">
      <w:r>
        <w:t>Within qualitative research, there are a number of approaches:</w:t>
      </w:r>
    </w:p>
    <w:p w:rsidR="0060422E" w:rsidRDefault="0060422E" w:rsidP="0060422E">
      <w:pPr>
        <w:pStyle w:val="ListParagraph"/>
        <w:numPr>
          <w:ilvl w:val="0"/>
          <w:numId w:val="5"/>
        </w:numPr>
      </w:pPr>
      <w:r>
        <w:t>Grounded theory – This involved researchers collecting rich data on a topic of interest and develop theories inductively</w:t>
      </w:r>
    </w:p>
    <w:p w:rsidR="00BD7CCC" w:rsidRDefault="00BD7CCC" w:rsidP="0060422E">
      <w:pPr>
        <w:pStyle w:val="ListParagraph"/>
        <w:numPr>
          <w:ilvl w:val="0"/>
          <w:numId w:val="5"/>
        </w:numPr>
      </w:pPr>
      <w:r>
        <w:t>Ethnography – Researchers immerse themselves in groups or organisations to understand their cultures</w:t>
      </w:r>
    </w:p>
    <w:p w:rsidR="00BD7CCC" w:rsidRDefault="00BD7CCC" w:rsidP="0060422E">
      <w:pPr>
        <w:pStyle w:val="ListParagraph"/>
        <w:numPr>
          <w:ilvl w:val="0"/>
          <w:numId w:val="5"/>
        </w:numPr>
      </w:pPr>
      <w:r>
        <w:t>Action research – Researchers and participants collaboratively link theory to practice to drive social change</w:t>
      </w:r>
    </w:p>
    <w:p w:rsidR="00BD7CCC" w:rsidRDefault="00BD7CCC" w:rsidP="0060422E">
      <w:pPr>
        <w:pStyle w:val="ListParagraph"/>
        <w:numPr>
          <w:ilvl w:val="0"/>
          <w:numId w:val="5"/>
        </w:numPr>
      </w:pPr>
      <w:r>
        <w:t>Phenomenological research – Researchers investigate a phenomena or event by describing and interpreting participants’ lived experiences</w:t>
      </w:r>
    </w:p>
    <w:p w:rsidR="00031F15" w:rsidRDefault="00031F15" w:rsidP="0060422E">
      <w:pPr>
        <w:pStyle w:val="ListParagraph"/>
        <w:numPr>
          <w:ilvl w:val="0"/>
          <w:numId w:val="5"/>
        </w:numPr>
      </w:pPr>
      <w:r>
        <w:t>Narrative research – Researchers examine how stories are told to understand how participants perceive and make sense of their experiences</w:t>
      </w:r>
    </w:p>
    <w:p w:rsidR="00031F15" w:rsidRDefault="00031F15" w:rsidP="00031F15"/>
    <w:p w:rsidR="00031F15" w:rsidRDefault="00031F15" w:rsidP="00031F15">
      <w:r>
        <w:t>Each of the research approaches involve using on or more data collection methods. Common data collection methods are:</w:t>
      </w:r>
    </w:p>
    <w:p w:rsidR="00031F15" w:rsidRDefault="00031F15" w:rsidP="00031F15">
      <w:pPr>
        <w:pStyle w:val="ListParagraph"/>
        <w:numPr>
          <w:ilvl w:val="0"/>
          <w:numId w:val="5"/>
        </w:numPr>
      </w:pPr>
      <w:r>
        <w:t>Observations – Recording what has been seen, heard or encountered via detailed field notes</w:t>
      </w:r>
    </w:p>
    <w:p w:rsidR="00031F15" w:rsidRDefault="00031F15" w:rsidP="00031F15">
      <w:pPr>
        <w:pStyle w:val="ListParagraph"/>
        <w:numPr>
          <w:ilvl w:val="0"/>
          <w:numId w:val="5"/>
        </w:numPr>
      </w:pPr>
      <w:r>
        <w:t>Interviews – Asking questions one to one with selected participants</w:t>
      </w:r>
    </w:p>
    <w:p w:rsidR="00031F15" w:rsidRDefault="00031F15" w:rsidP="00031F15">
      <w:pPr>
        <w:pStyle w:val="ListParagraph"/>
        <w:numPr>
          <w:ilvl w:val="0"/>
          <w:numId w:val="5"/>
        </w:numPr>
      </w:pPr>
      <w:r>
        <w:t>Focus groups – Asking questions and generating discussion amongst a group of people</w:t>
      </w:r>
    </w:p>
    <w:p w:rsidR="00031F15" w:rsidRDefault="00031F15" w:rsidP="00031F15">
      <w:pPr>
        <w:pStyle w:val="ListParagraph"/>
        <w:numPr>
          <w:ilvl w:val="0"/>
          <w:numId w:val="5"/>
        </w:numPr>
      </w:pPr>
      <w:r>
        <w:t>Surveys – Distributing questionnaires with open ended questions</w:t>
      </w:r>
    </w:p>
    <w:p w:rsidR="00031F15" w:rsidRDefault="00031F15" w:rsidP="00031F15">
      <w:pPr>
        <w:pStyle w:val="ListParagraph"/>
        <w:numPr>
          <w:ilvl w:val="0"/>
          <w:numId w:val="5"/>
        </w:numPr>
      </w:pPr>
      <w:r>
        <w:t>Secondary research – The collection of existing data in the form of text, images, audio or video recordings</w:t>
      </w:r>
    </w:p>
    <w:p w:rsidR="00031F15" w:rsidRDefault="00031F15" w:rsidP="00031F15"/>
    <w:p w:rsidR="00031F15" w:rsidRDefault="00031F15" w:rsidP="00031F15">
      <w:r>
        <w:t>The data collected by the researcher needs to be analysed in order for that data to be usable. In order to analyse the data, there are recommended steps. These are:</w:t>
      </w:r>
    </w:p>
    <w:p w:rsidR="00031F15" w:rsidRDefault="00031F15" w:rsidP="00031F15">
      <w:pPr>
        <w:pStyle w:val="ListParagraph"/>
        <w:numPr>
          <w:ilvl w:val="0"/>
          <w:numId w:val="5"/>
        </w:numPr>
      </w:pPr>
      <w:r>
        <w:t>Preparing and organising the data – This may mean transcribing interviews or typing up field</w:t>
      </w:r>
      <w:r w:rsidR="00CD1CE7">
        <w:t>-</w:t>
      </w:r>
      <w:r>
        <w:t>notes</w:t>
      </w:r>
    </w:p>
    <w:p w:rsidR="00031F15" w:rsidRDefault="00031F15" w:rsidP="00031F15">
      <w:pPr>
        <w:pStyle w:val="ListParagraph"/>
        <w:numPr>
          <w:ilvl w:val="0"/>
          <w:numId w:val="5"/>
        </w:numPr>
      </w:pPr>
      <w:r>
        <w:lastRenderedPageBreak/>
        <w:t>Review and explore the data – Examine the data for patterns of repeated ideas that emerge</w:t>
      </w:r>
    </w:p>
    <w:p w:rsidR="00031F15" w:rsidRDefault="00031F15" w:rsidP="00031F15">
      <w:pPr>
        <w:pStyle w:val="ListParagraph"/>
        <w:numPr>
          <w:ilvl w:val="0"/>
          <w:numId w:val="5"/>
        </w:numPr>
      </w:pPr>
      <w:r>
        <w:t>Develop a data coding system – Based on the initial ideas, establish a set of codes that you can apply to categorise your data</w:t>
      </w:r>
    </w:p>
    <w:p w:rsidR="00031F15" w:rsidRDefault="00031F15" w:rsidP="00031F15">
      <w:pPr>
        <w:pStyle w:val="ListParagraph"/>
        <w:numPr>
          <w:ilvl w:val="0"/>
          <w:numId w:val="5"/>
        </w:numPr>
      </w:pPr>
      <w:r>
        <w:t>Assign codes to the data – For example, this may mean going through each participant</w:t>
      </w:r>
      <w:r w:rsidR="00CD1CE7">
        <w:t>’</w:t>
      </w:r>
      <w:r>
        <w:t xml:space="preserve">s response and tagging them with codes in a spreadsheet. </w:t>
      </w:r>
    </w:p>
    <w:p w:rsidR="00031F15" w:rsidRDefault="00031F15" w:rsidP="00031F15">
      <w:pPr>
        <w:pStyle w:val="ListParagraph"/>
        <w:numPr>
          <w:ilvl w:val="0"/>
          <w:numId w:val="5"/>
        </w:numPr>
      </w:pPr>
      <w:r>
        <w:t>Identify recurring themes – Lin codes together in to cohesive and overarching themes</w:t>
      </w:r>
    </w:p>
    <w:p w:rsidR="00CD1CE7" w:rsidRDefault="00CD1CE7" w:rsidP="00CD1CE7"/>
    <w:p w:rsidR="00CD1CE7" w:rsidRDefault="00CD1CE7" w:rsidP="00CD1CE7">
      <w:r>
        <w:t>There are several specific approaches to analysing qualitative data. These methods share similar processes however they emphasise different concepts. They are:</w:t>
      </w:r>
    </w:p>
    <w:p w:rsidR="00CD1CE7" w:rsidRDefault="00CD1CE7" w:rsidP="00CD1CE7">
      <w:pPr>
        <w:pStyle w:val="ListParagraph"/>
        <w:numPr>
          <w:ilvl w:val="0"/>
          <w:numId w:val="5"/>
        </w:numPr>
      </w:pPr>
      <w:r>
        <w:t>Content analysis – To describe and categorise common words, phrases and ideas in qualitative data</w:t>
      </w:r>
    </w:p>
    <w:p w:rsidR="00CD1CE7" w:rsidRDefault="00CD1CE7" w:rsidP="00CD1CE7">
      <w:pPr>
        <w:pStyle w:val="ListParagraph"/>
        <w:numPr>
          <w:ilvl w:val="0"/>
          <w:numId w:val="5"/>
        </w:numPr>
      </w:pPr>
      <w:r>
        <w:t>Thematic analysis – To identify and interpret patterns and themes in qualitative data</w:t>
      </w:r>
    </w:p>
    <w:p w:rsidR="00CD1CE7" w:rsidRDefault="00CD1CE7" w:rsidP="00CD1CE7">
      <w:pPr>
        <w:pStyle w:val="ListParagraph"/>
        <w:numPr>
          <w:ilvl w:val="0"/>
          <w:numId w:val="5"/>
        </w:numPr>
      </w:pPr>
      <w:r>
        <w:t>Textual analysis – The examine the content, structure and design of texts</w:t>
      </w:r>
    </w:p>
    <w:p w:rsidR="00CD1CE7" w:rsidRDefault="00CD1CE7" w:rsidP="00CD1CE7">
      <w:pPr>
        <w:pStyle w:val="ListParagraph"/>
        <w:numPr>
          <w:ilvl w:val="0"/>
          <w:numId w:val="5"/>
        </w:numPr>
      </w:pPr>
      <w:r>
        <w:t>Discourse analysis – To study communication and how language is used to achieve effects in specific contexts</w:t>
      </w:r>
    </w:p>
    <w:p w:rsidR="00CD1CE7" w:rsidRDefault="00CD1CE7" w:rsidP="00CD1CE7"/>
    <w:p w:rsidR="00CD1CE7" w:rsidRDefault="00CD1CE7" w:rsidP="00CD1CE7">
      <w:r>
        <w:t>The advantages of qualitative research is that it often tries to preserve the voice and perspective of participants and can be adjusted if new research questions arise. It is good for flexibility as the data collection and analysis process can be adapted as new patterns emerge. Data collection also occurs in real-world contexts or in naturalistic ways. It also provides detailed descriptions of people’s experiences, feeling and perceptions which can be used in designing, testing or improving systems and products. This also naturally leads on to the generation of new ideas and uncovering novel problems and opportunities that researchers may not have thought of otherwise.</w:t>
      </w:r>
    </w:p>
    <w:p w:rsidR="00CD1CE7" w:rsidRDefault="00CD1CE7" w:rsidP="00CD1CE7"/>
    <w:p w:rsidR="00CD1CE7" w:rsidRDefault="00CD1CE7" w:rsidP="00CD1CE7">
      <w:r>
        <w:t xml:space="preserve">The disadvantages of qualitative are that the researcher must consider practical </w:t>
      </w:r>
      <w:r w:rsidR="0092198B">
        <w:t>and theoretical limitations in analysing and interpreting the data. Qualitative research suffers from:</w:t>
      </w:r>
    </w:p>
    <w:p w:rsidR="0092198B" w:rsidRDefault="0092198B" w:rsidP="0092198B">
      <w:pPr>
        <w:pStyle w:val="ListParagraph"/>
        <w:numPr>
          <w:ilvl w:val="0"/>
          <w:numId w:val="5"/>
        </w:numPr>
      </w:pPr>
      <w:r>
        <w:t>Unreliability – The real-world setting often makes qualitative research unreliable because of uncontrolled factors that affect the data</w:t>
      </w:r>
    </w:p>
    <w:p w:rsidR="0092198B" w:rsidRDefault="0092198B" w:rsidP="0092198B">
      <w:pPr>
        <w:pStyle w:val="ListParagraph"/>
        <w:numPr>
          <w:ilvl w:val="0"/>
          <w:numId w:val="5"/>
        </w:numPr>
      </w:pPr>
      <w:r>
        <w:t>Subjectivity – Due to the researcher’s primary role in analysing and interpreting data, the researcher decided what is important and what is irrelevant in data analysis. Interpretations of the same data can vary greatly</w:t>
      </w:r>
    </w:p>
    <w:p w:rsidR="0092198B" w:rsidRDefault="0092198B" w:rsidP="0092198B">
      <w:pPr>
        <w:pStyle w:val="ListParagraph"/>
        <w:numPr>
          <w:ilvl w:val="0"/>
          <w:numId w:val="5"/>
        </w:numPr>
      </w:pPr>
      <w:r>
        <w:t>Limited generalisability – Small samples are often used to gather detailed data about specific contexts. It can be difficult to draw generalizable conclusions because the data may be biased and unrepresentative of the wider population</w:t>
      </w:r>
    </w:p>
    <w:p w:rsidR="0092198B" w:rsidRDefault="0092198B" w:rsidP="0092198B">
      <w:pPr>
        <w:pStyle w:val="ListParagraph"/>
        <w:numPr>
          <w:ilvl w:val="0"/>
          <w:numId w:val="5"/>
        </w:numPr>
      </w:pPr>
      <w:r>
        <w:t>Labour intensive – Even with modern technology, data analysis has be checked or performed manually</w:t>
      </w:r>
    </w:p>
    <w:p w:rsidR="00303897" w:rsidRDefault="00303897" w:rsidP="00303897"/>
    <w:p w:rsidR="00303897" w:rsidRDefault="00303897" w:rsidP="00303897">
      <w:r>
        <w:t xml:space="preserve">Quantitative research is the process of collecting and analysing numerical data. It can be used to find patterns and averages, make predictions, test causal relationships and generalise results to wider populations. It is the opposite of qualitative research. Quantitative research methods are used for descriptive, correlational or experimental research. In descriptive research, you simply seek an overall summary for your study variables. In correlational research, you investigate relationships </w:t>
      </w:r>
      <w:r>
        <w:lastRenderedPageBreak/>
        <w:t>between your study variables. Finally in experimental research, you systematically examine whether there is a cause-and-effect relationship between variables.</w:t>
      </w:r>
    </w:p>
    <w:p w:rsidR="006B5513" w:rsidRDefault="006B5513" w:rsidP="00303897"/>
    <w:p w:rsidR="006B5513" w:rsidRDefault="006B5513" w:rsidP="00303897">
      <w:r>
        <w:t xml:space="preserve">Both correlational and experimental research can both be used to formally test hypotheses using statistics. The results may be generalised to broader populations based on the sampling method used. There are a number of quantitative research methods: </w:t>
      </w:r>
    </w:p>
    <w:p w:rsidR="006B5513" w:rsidRDefault="006B5513" w:rsidP="006B5513">
      <w:pPr>
        <w:pStyle w:val="ListParagraph"/>
        <w:numPr>
          <w:ilvl w:val="0"/>
          <w:numId w:val="5"/>
        </w:numPr>
      </w:pPr>
      <w:r>
        <w:t>Experiment – Control or manipulate an independent variable to measure its effect on a dependant variable</w:t>
      </w:r>
    </w:p>
    <w:p w:rsidR="006B5513" w:rsidRDefault="006B5513" w:rsidP="006B5513">
      <w:pPr>
        <w:pStyle w:val="ListParagraph"/>
        <w:numPr>
          <w:ilvl w:val="0"/>
          <w:numId w:val="5"/>
        </w:numPr>
      </w:pPr>
      <w:r>
        <w:t>Survey – Ask questions to a group of people in person, over the phone or online</w:t>
      </w:r>
    </w:p>
    <w:p w:rsidR="004977AB" w:rsidRDefault="004977AB" w:rsidP="006B5513">
      <w:pPr>
        <w:pStyle w:val="ListParagraph"/>
        <w:numPr>
          <w:ilvl w:val="0"/>
          <w:numId w:val="5"/>
        </w:numPr>
      </w:pPr>
      <w:r>
        <w:t>Systematic observation – Identify a behaviour or occurrence of interest and monitor it in its natural setting</w:t>
      </w:r>
    </w:p>
    <w:p w:rsidR="004977AB" w:rsidRDefault="004977AB" w:rsidP="006B5513">
      <w:pPr>
        <w:pStyle w:val="ListParagraph"/>
        <w:numPr>
          <w:ilvl w:val="0"/>
          <w:numId w:val="5"/>
        </w:numPr>
      </w:pPr>
      <w:r>
        <w:t xml:space="preserve">Secondary research – Collect data that has been gathered for other purposes e.g. national surveys or historical records. </w:t>
      </w:r>
    </w:p>
    <w:p w:rsidR="004977AB" w:rsidRDefault="004977AB" w:rsidP="004977AB"/>
    <w:p w:rsidR="004977AB" w:rsidRDefault="004977AB" w:rsidP="004977AB">
      <w:r>
        <w:t>Once the data has been collected, there is a requirement for the data to be processed before it can be analysed. For example, data may need to be transformed from words in to numbers. Descriptive statistics will give you a summary of your data and include measures of averages and variability. Graphs, scatter plots and frequency table can also be used to visualise the data and check for any trends or outliers.</w:t>
      </w:r>
    </w:p>
    <w:p w:rsidR="004977AB" w:rsidRDefault="004977AB" w:rsidP="004977AB"/>
    <w:p w:rsidR="004977AB" w:rsidRDefault="004977AB" w:rsidP="004977AB">
      <w:r>
        <w:t>The advantages of quantitative research is that it is often used to standardise data collection and generalise findings. The strengths of this approach are:</w:t>
      </w:r>
    </w:p>
    <w:p w:rsidR="004977AB" w:rsidRDefault="004977AB" w:rsidP="004977AB">
      <w:pPr>
        <w:pStyle w:val="ListParagraph"/>
        <w:numPr>
          <w:ilvl w:val="0"/>
          <w:numId w:val="5"/>
        </w:numPr>
      </w:pPr>
      <w:r>
        <w:t>Replication – Repeating the study is possible because of the standardised data collection protocols and tangible definitions of abstract concepts</w:t>
      </w:r>
    </w:p>
    <w:p w:rsidR="004977AB" w:rsidRDefault="004977AB" w:rsidP="004977AB">
      <w:pPr>
        <w:pStyle w:val="ListParagraph"/>
        <w:numPr>
          <w:ilvl w:val="0"/>
          <w:numId w:val="5"/>
        </w:numPr>
      </w:pPr>
      <w:r>
        <w:t>Direct comparisons of results – The study can be reproduced in other cultural settings, times and with different groups of participants. Results can be compared statistically</w:t>
      </w:r>
    </w:p>
    <w:p w:rsidR="004977AB" w:rsidRDefault="004977AB" w:rsidP="004977AB">
      <w:pPr>
        <w:pStyle w:val="ListParagraph"/>
        <w:numPr>
          <w:ilvl w:val="0"/>
          <w:numId w:val="5"/>
        </w:numPr>
      </w:pPr>
      <w:r>
        <w:t>Large samples – Data from large samples can be processed and analysed using reliable and consistent procedures through quantitative data analysis</w:t>
      </w:r>
    </w:p>
    <w:p w:rsidR="004977AB" w:rsidRDefault="004977AB" w:rsidP="004977AB">
      <w:pPr>
        <w:pStyle w:val="ListParagraph"/>
        <w:numPr>
          <w:ilvl w:val="0"/>
          <w:numId w:val="5"/>
        </w:numPr>
      </w:pPr>
      <w:r>
        <w:t>Hypothesis testing – Using formalised and established hypothesis testing procedures means that you have to consider and report the research variables, predictions, data collection and testing methods before coming to a conclusion</w:t>
      </w:r>
    </w:p>
    <w:p w:rsidR="004977AB" w:rsidRDefault="004977AB" w:rsidP="004977AB"/>
    <w:p w:rsidR="004977AB" w:rsidRDefault="00DE774D" w:rsidP="004977AB">
      <w:r>
        <w:t>Despite there being obvious benefits to quantitative research, it is sometimes inadequate in explaining complex research topics. The drawbacks are:</w:t>
      </w:r>
    </w:p>
    <w:p w:rsidR="00DE774D" w:rsidRDefault="00DE774D" w:rsidP="00DE774D">
      <w:pPr>
        <w:pStyle w:val="ListParagraph"/>
        <w:numPr>
          <w:ilvl w:val="0"/>
          <w:numId w:val="5"/>
        </w:numPr>
      </w:pPr>
      <w:r>
        <w:t>Superficiality – Precise and restrictive definitions may inadequately represent a complex concept</w:t>
      </w:r>
    </w:p>
    <w:p w:rsidR="00DE774D" w:rsidRDefault="00DE774D" w:rsidP="00DE774D">
      <w:pPr>
        <w:pStyle w:val="ListParagraph"/>
        <w:numPr>
          <w:ilvl w:val="0"/>
          <w:numId w:val="5"/>
        </w:numPr>
      </w:pPr>
      <w:r>
        <w:t>Narrow focus – Predetermined variables and measurement procedures may mean you ignore other observations</w:t>
      </w:r>
    </w:p>
    <w:p w:rsidR="00DE774D" w:rsidRDefault="00DE774D" w:rsidP="00DE774D">
      <w:pPr>
        <w:pStyle w:val="ListParagraph"/>
        <w:numPr>
          <w:ilvl w:val="0"/>
          <w:numId w:val="5"/>
        </w:numPr>
      </w:pPr>
      <w:r>
        <w:t xml:space="preserve">Structural bias </w:t>
      </w:r>
      <w:r w:rsidR="00563192">
        <w:t>–</w:t>
      </w:r>
      <w:r>
        <w:t xml:space="preserve"> </w:t>
      </w:r>
      <w:r w:rsidR="00563192">
        <w:t>Missing data, imprecise measurements or inappropriate sampling methods are biases that can lead to wrong conclusions</w:t>
      </w:r>
    </w:p>
    <w:p w:rsidR="00563192" w:rsidRDefault="00563192" w:rsidP="00563192">
      <w:pPr>
        <w:pStyle w:val="ListParagraph"/>
        <w:numPr>
          <w:ilvl w:val="0"/>
          <w:numId w:val="5"/>
        </w:numPr>
      </w:pPr>
      <w:r>
        <w:t>Lack of context – Quantitative research often uses unnatural settings like laboratories and does not consider historical or cultural contexts surrounding the data collection</w:t>
      </w:r>
    </w:p>
    <w:p w:rsidR="00524D53" w:rsidRDefault="00524D53" w:rsidP="002E304A"/>
    <w:p w:rsidR="009610DC" w:rsidRDefault="00524D53" w:rsidP="002E304A">
      <w:r>
        <w:t xml:space="preserve">In order to accurately capture the perception of Police Officers in dealing with Mental Health related calls, I decided to take the approach of creating a questionnaire. Questionnaires are a popular research method because they offer a fast, efficient and inexpensive means of gathering large amounts of information from sizeable sample volumes. These tools are effective because they can accurately measure attitudes and opinions of those questioned. Open and closed questions can be utilised in order to allow the researcher to obtain both qualitative and quantitative data. </w:t>
      </w:r>
    </w:p>
    <w:p w:rsidR="00C05D57" w:rsidRDefault="00C05D57" w:rsidP="002E304A"/>
    <w:p w:rsidR="00C05D57" w:rsidRDefault="00C05D57" w:rsidP="002E304A">
      <w:r>
        <w:t>The advantages of using a questionnaire are:</w:t>
      </w:r>
    </w:p>
    <w:p w:rsidR="00C05D57" w:rsidRDefault="00C05D57" w:rsidP="00C05D57">
      <w:pPr>
        <w:pStyle w:val="ListParagraph"/>
        <w:numPr>
          <w:ilvl w:val="0"/>
          <w:numId w:val="5"/>
        </w:numPr>
      </w:pPr>
      <w:r>
        <w:t>Practicality – Researchers are able to strategically manage the target audience, questions and format while gathering large data quantities on any subject</w:t>
      </w:r>
    </w:p>
    <w:p w:rsidR="00C05D57" w:rsidRDefault="00C05D57" w:rsidP="00C05D57">
      <w:pPr>
        <w:pStyle w:val="ListParagraph"/>
        <w:numPr>
          <w:ilvl w:val="0"/>
          <w:numId w:val="5"/>
        </w:numPr>
      </w:pPr>
      <w:r>
        <w:t>Cost efficiency – Technology can be utilised to deliver the survey to participants for little to no cost</w:t>
      </w:r>
    </w:p>
    <w:p w:rsidR="00C05D57" w:rsidRDefault="00C05D57" w:rsidP="00C05D57">
      <w:pPr>
        <w:pStyle w:val="ListParagraph"/>
        <w:numPr>
          <w:ilvl w:val="0"/>
          <w:numId w:val="5"/>
        </w:numPr>
      </w:pPr>
      <w:r>
        <w:t>Speed – The results are available almost immediately</w:t>
      </w:r>
    </w:p>
    <w:p w:rsidR="00C05D57" w:rsidRDefault="00C05D57" w:rsidP="00C05D57">
      <w:pPr>
        <w:pStyle w:val="ListParagraph"/>
        <w:numPr>
          <w:ilvl w:val="0"/>
          <w:numId w:val="5"/>
        </w:numPr>
      </w:pPr>
      <w:r>
        <w:t>Comparability – The same questionnaire can be used yearly and the results compared and contrasted</w:t>
      </w:r>
    </w:p>
    <w:p w:rsidR="005016C8" w:rsidRDefault="005016C8" w:rsidP="00C05D57">
      <w:pPr>
        <w:pStyle w:val="ListParagraph"/>
        <w:numPr>
          <w:ilvl w:val="0"/>
          <w:numId w:val="5"/>
        </w:numPr>
      </w:pPr>
      <w:r>
        <w:t>Participant comfort – Respondents are completely anonymised and not subject to any stressful constraints which helps them relax and provide truthful responses</w:t>
      </w:r>
    </w:p>
    <w:p w:rsidR="005016C8" w:rsidRDefault="005016C8" w:rsidP="00C05D57">
      <w:pPr>
        <w:pStyle w:val="ListParagraph"/>
        <w:numPr>
          <w:ilvl w:val="0"/>
          <w:numId w:val="5"/>
        </w:numPr>
      </w:pPr>
      <w:r>
        <w:t>Easy analysis – Often have built in tools to automate analysis</w:t>
      </w:r>
    </w:p>
    <w:p w:rsidR="005016C8" w:rsidRDefault="005016C8" w:rsidP="005016C8"/>
    <w:p w:rsidR="00135430" w:rsidRDefault="005016C8" w:rsidP="005016C8">
      <w:r>
        <w:t>The disad</w:t>
      </w:r>
      <w:r w:rsidR="00135430">
        <w:t>vantages of questionnaires are:</w:t>
      </w:r>
    </w:p>
    <w:p w:rsidR="00135430" w:rsidRDefault="00135430" w:rsidP="00135430">
      <w:pPr>
        <w:pStyle w:val="ListParagraph"/>
        <w:numPr>
          <w:ilvl w:val="0"/>
          <w:numId w:val="5"/>
        </w:numPr>
      </w:pPr>
      <w:r>
        <w:t>Dishonest answers – Respondents may not be completely truthful. Some may have a hidden agenda or answer simply because that’s what they think society wants them to answer</w:t>
      </w:r>
    </w:p>
    <w:p w:rsidR="00135430" w:rsidRDefault="00135430" w:rsidP="00135430">
      <w:pPr>
        <w:pStyle w:val="ListParagraph"/>
        <w:numPr>
          <w:ilvl w:val="0"/>
          <w:numId w:val="5"/>
        </w:numPr>
      </w:pPr>
      <w:r>
        <w:t>Question skipping – Leaves potential gaps in the research and a question not fully explored by participants</w:t>
      </w:r>
    </w:p>
    <w:p w:rsidR="00135430" w:rsidRDefault="00135430" w:rsidP="00135430">
      <w:pPr>
        <w:pStyle w:val="ListParagraph"/>
        <w:numPr>
          <w:ilvl w:val="0"/>
          <w:numId w:val="5"/>
        </w:numPr>
      </w:pPr>
      <w:r>
        <w:t>Interpretation difficulties – The respondent may not fully understand or interpret exactly what the question is asking</w:t>
      </w:r>
    </w:p>
    <w:p w:rsidR="005016C8" w:rsidRDefault="00135430" w:rsidP="00135430">
      <w:pPr>
        <w:pStyle w:val="ListParagraph"/>
        <w:numPr>
          <w:ilvl w:val="0"/>
          <w:numId w:val="5"/>
        </w:numPr>
      </w:pPr>
      <w:r>
        <w:t>Unconscientious responses – If the respondent does not read the question thoroughly or completely, they may offer inaccurate answers which impacts data validity</w:t>
      </w:r>
      <w:r w:rsidR="005016C8">
        <w:t xml:space="preserve"> </w:t>
      </w:r>
    </w:p>
    <w:p w:rsidR="000B7513" w:rsidRDefault="000B7513" w:rsidP="002E304A"/>
    <w:p w:rsidR="00716F89" w:rsidRDefault="00C70267" w:rsidP="002E304A">
      <w:r>
        <w:t>In order to fully conduct this research, I will use secondary data in order to fully understand the level of demand placed upon the police force by mental health calls. I will utilise data available from the police force in terms of</w:t>
      </w:r>
      <w:r w:rsidR="009610DC">
        <w:t xml:space="preserve"> mental health related calls. </w:t>
      </w:r>
      <w:r w:rsidR="00716F89">
        <w:t>I will then use this data to compare and contrast with other time periods in order to establish any trends regarding the impact of Covid-19 on mental health and the subsequent level of demand on police.</w:t>
      </w:r>
    </w:p>
    <w:p w:rsidR="005016C8" w:rsidRDefault="005016C8" w:rsidP="002E304A"/>
    <w:p w:rsidR="005016C8" w:rsidRPr="00CB57EB" w:rsidRDefault="000A6C8D" w:rsidP="002E304A">
      <w:pPr>
        <w:rPr>
          <w:b/>
        </w:rPr>
      </w:pPr>
      <w:r w:rsidRPr="00CB57EB">
        <w:rPr>
          <w:b/>
        </w:rPr>
        <w:t>3.1 Sampling</w:t>
      </w:r>
    </w:p>
    <w:p w:rsidR="000A6C8D" w:rsidRDefault="000A6C8D" w:rsidP="002E304A"/>
    <w:p w:rsidR="000A6C8D" w:rsidRDefault="000A6C8D" w:rsidP="002E304A">
      <w:r>
        <w:t xml:space="preserve">In order to conduct the research, a group of individuals will be invited to participate in the research. It is impossible to sample every single member of the public in relation to the question being asked. This is down to feasibility to do so and also whether it is appropriate to do so. This research is </w:t>
      </w:r>
      <w:r>
        <w:lastRenderedPageBreak/>
        <w:t>primarily aimed at the experiences of serving police officers that have been required to attend mental health related calls. To ask members of the general public, who will mostly</w:t>
      </w:r>
      <w:r w:rsidR="00442226">
        <w:t xml:space="preserve"> have no experience in that area, would defeat the purpose of the study and provide unusable data.</w:t>
      </w:r>
    </w:p>
    <w:p w:rsidR="00442226" w:rsidRDefault="00442226" w:rsidP="002E304A"/>
    <w:p w:rsidR="00442226" w:rsidRDefault="00442226" w:rsidP="002E304A">
      <w:r>
        <w:t>There are two types of sampling methods. These are:</w:t>
      </w:r>
    </w:p>
    <w:p w:rsidR="00442226" w:rsidRDefault="00442226" w:rsidP="00442226">
      <w:pPr>
        <w:pStyle w:val="ListParagraph"/>
        <w:numPr>
          <w:ilvl w:val="0"/>
          <w:numId w:val="5"/>
        </w:numPr>
      </w:pPr>
      <w:r>
        <w:t>Probability sampling – This involves the random selection of participants. This allows you to make strong statistical inferences about the whole group</w:t>
      </w:r>
    </w:p>
    <w:p w:rsidR="00442226" w:rsidRDefault="00442226" w:rsidP="00442226">
      <w:pPr>
        <w:pStyle w:val="ListParagraph"/>
        <w:numPr>
          <w:ilvl w:val="0"/>
          <w:numId w:val="5"/>
        </w:numPr>
      </w:pPr>
      <w:r>
        <w:t>Non-probability sampling – This involves the non-random selection of participants based on convenience or other criteria, allowing you to easily collect data</w:t>
      </w:r>
    </w:p>
    <w:p w:rsidR="00442226" w:rsidRDefault="00442226" w:rsidP="00442226"/>
    <w:p w:rsidR="00F921C5" w:rsidRDefault="00442226" w:rsidP="00442226">
      <w:r>
        <w:t xml:space="preserve">The sample frame of the study will be serving police officers in front line roles. I feel that it is important to get the views of serving police officers as they are fully experienced in the area and they are the ones actually dealing with issue at hand. I decided that I only wanted to target officers that are currently serving in front line roles such as response officers and Neighbourhood Policing officers. Response officers deal with any emergency call regardless of what is required at the call. They therefore will have a significant amount of experience in dealing with mental health related calls and suicidal people. </w:t>
      </w:r>
      <w:r w:rsidR="00F921C5">
        <w:t>Whilst Neighbourhood officers do not directly respond to every single emergency call, it is important to gauge their views as they do regularly pick up any calls which response are unable to answer due to staffing levels.</w:t>
      </w:r>
    </w:p>
    <w:p w:rsidR="00F921C5" w:rsidRDefault="00F921C5" w:rsidP="00442226"/>
    <w:p w:rsidR="00F921C5" w:rsidRDefault="00F921C5" w:rsidP="00442226">
      <w:r>
        <w:t xml:space="preserve">The sample size will be as many responses as I can get from the police station that I am currently based in. This will give a good indication of the police perception as a whole throughout the force. A higher number of responses would be more beneficial as this would give a wider range of </w:t>
      </w:r>
      <w:r w:rsidR="000D385A">
        <w:t>opinions and would be more indicative of the wider population.</w:t>
      </w:r>
    </w:p>
    <w:p w:rsidR="00F72EEF" w:rsidRDefault="00F72EEF" w:rsidP="00442226"/>
    <w:p w:rsidR="00F72EEF" w:rsidRPr="00CB57EB" w:rsidRDefault="00F72EEF" w:rsidP="00442226">
      <w:pPr>
        <w:rPr>
          <w:b/>
        </w:rPr>
      </w:pPr>
      <w:r w:rsidRPr="00CB57EB">
        <w:rPr>
          <w:b/>
        </w:rPr>
        <w:t>4</w:t>
      </w:r>
      <w:r w:rsidR="00CB57EB">
        <w:rPr>
          <w:b/>
        </w:rPr>
        <w:t>.</w:t>
      </w:r>
      <w:r w:rsidRPr="00CB57EB">
        <w:rPr>
          <w:b/>
        </w:rPr>
        <w:t xml:space="preserve"> Analysis of results</w:t>
      </w:r>
    </w:p>
    <w:p w:rsidR="00F72EEF" w:rsidRDefault="00F72EEF" w:rsidP="00442226"/>
    <w:p w:rsidR="00023147" w:rsidRDefault="00F72EEF" w:rsidP="00442226">
      <w:r>
        <w:t xml:space="preserve">The aim of this chapter is to summarise the responses given by the participants of the </w:t>
      </w:r>
      <w:r w:rsidR="00023147">
        <w:t>survey and to relate this to the aims and objectives of the research. The aim of this dissertation was to establish the perception of Police Officers on mental health calls.</w:t>
      </w:r>
      <w:r w:rsidR="00045B12">
        <w:t xml:space="preserve"> </w:t>
      </w:r>
      <w:r w:rsidR="00023147">
        <w:t xml:space="preserve">The objectives in order to achieve this aim was to survey a sample of serving police officers currently stationed in the South Wales valleys attached to a Response Team or Neighbourhood Team. </w:t>
      </w:r>
    </w:p>
    <w:p w:rsidR="00045B12" w:rsidRDefault="00045B12" w:rsidP="00442226"/>
    <w:p w:rsidR="00045B12" w:rsidRDefault="00045B12" w:rsidP="00442226">
      <w:r>
        <w:t>With regards to collecting the qualitative data, this was done by utilising Google Forms and sending the survey to participants and requesting their feedback. The form asked a number of multiple choice questions related to the overall aim of the rese</w:t>
      </w:r>
      <w:r w:rsidR="009F75B9">
        <w:t>arch. It also asked for comments from officers in relation to those questions asked. The simple multiple choice question was not sometimes sufficient in gaining the full context of the answer. It was therefore requested that the participants give short text answers if they so wished.</w:t>
      </w:r>
    </w:p>
    <w:p w:rsidR="009F75B9" w:rsidRDefault="009F75B9" w:rsidP="00442226"/>
    <w:p w:rsidR="009F75B9" w:rsidRDefault="009F75B9" w:rsidP="00442226">
      <w:r>
        <w:lastRenderedPageBreak/>
        <w:t>The questions asked of the participants was centred on key themes in relation to the research question. These themes are based on the hypothesis that police are answering an increased amount of mental health calls, especially in the wake of the Covid-19 pandemic. In order to capture the perception of police officers on to whether or not they feel this is true the following questions were asked and the opportunity given for comments on each:</w:t>
      </w:r>
    </w:p>
    <w:p w:rsidR="009F75B9" w:rsidRDefault="009F75B9" w:rsidP="009F75B9">
      <w:pPr>
        <w:pStyle w:val="ListParagraph"/>
        <w:numPr>
          <w:ilvl w:val="0"/>
          <w:numId w:val="7"/>
        </w:numPr>
      </w:pPr>
      <w:r>
        <w:t>Please indicate your rank</w:t>
      </w:r>
    </w:p>
    <w:p w:rsidR="009F75B9" w:rsidRDefault="009F75B9" w:rsidP="009F75B9">
      <w:pPr>
        <w:pStyle w:val="ListParagraph"/>
        <w:numPr>
          <w:ilvl w:val="1"/>
          <w:numId w:val="7"/>
        </w:numPr>
      </w:pPr>
      <w:r>
        <w:t>Constable</w:t>
      </w:r>
    </w:p>
    <w:p w:rsidR="009F75B9" w:rsidRDefault="009F75B9" w:rsidP="009F75B9">
      <w:pPr>
        <w:pStyle w:val="ListParagraph"/>
        <w:numPr>
          <w:ilvl w:val="1"/>
          <w:numId w:val="7"/>
        </w:numPr>
      </w:pPr>
      <w:r>
        <w:t>Sergeant</w:t>
      </w:r>
    </w:p>
    <w:p w:rsidR="009F75B9" w:rsidRDefault="009F75B9" w:rsidP="009F75B9">
      <w:pPr>
        <w:pStyle w:val="ListParagraph"/>
        <w:numPr>
          <w:ilvl w:val="1"/>
          <w:numId w:val="7"/>
        </w:numPr>
      </w:pPr>
      <w:r>
        <w:t>Inspector</w:t>
      </w:r>
    </w:p>
    <w:p w:rsidR="009F75B9" w:rsidRDefault="009F75B9" w:rsidP="009F75B9">
      <w:pPr>
        <w:pStyle w:val="ListParagraph"/>
        <w:numPr>
          <w:ilvl w:val="1"/>
          <w:numId w:val="7"/>
        </w:numPr>
      </w:pPr>
      <w:r>
        <w:t>SMT or above</w:t>
      </w:r>
    </w:p>
    <w:p w:rsidR="009F75B9" w:rsidRDefault="009F75B9" w:rsidP="009F75B9">
      <w:pPr>
        <w:pStyle w:val="ListParagraph"/>
        <w:numPr>
          <w:ilvl w:val="0"/>
          <w:numId w:val="7"/>
        </w:numPr>
      </w:pPr>
      <w:r>
        <w:t>Please indicate your length of service</w:t>
      </w:r>
    </w:p>
    <w:p w:rsidR="009F75B9" w:rsidRDefault="009F75B9" w:rsidP="009F75B9">
      <w:pPr>
        <w:pStyle w:val="ListParagraph"/>
        <w:numPr>
          <w:ilvl w:val="1"/>
          <w:numId w:val="7"/>
        </w:numPr>
      </w:pPr>
      <w:r>
        <w:t>0-2 years</w:t>
      </w:r>
    </w:p>
    <w:p w:rsidR="009F75B9" w:rsidRDefault="009F75B9" w:rsidP="009F75B9">
      <w:pPr>
        <w:pStyle w:val="ListParagraph"/>
        <w:numPr>
          <w:ilvl w:val="1"/>
          <w:numId w:val="7"/>
        </w:numPr>
      </w:pPr>
      <w:r>
        <w:t>2-5 years</w:t>
      </w:r>
    </w:p>
    <w:p w:rsidR="009F75B9" w:rsidRDefault="009F75B9" w:rsidP="009F75B9">
      <w:pPr>
        <w:pStyle w:val="ListParagraph"/>
        <w:numPr>
          <w:ilvl w:val="1"/>
          <w:numId w:val="7"/>
        </w:numPr>
      </w:pPr>
      <w:r>
        <w:t>5-10 years</w:t>
      </w:r>
    </w:p>
    <w:p w:rsidR="009F75B9" w:rsidRDefault="009F75B9" w:rsidP="009F75B9">
      <w:pPr>
        <w:pStyle w:val="ListParagraph"/>
        <w:numPr>
          <w:ilvl w:val="1"/>
          <w:numId w:val="7"/>
        </w:numPr>
      </w:pPr>
      <w:r>
        <w:t>10-20 years</w:t>
      </w:r>
    </w:p>
    <w:p w:rsidR="009F75B9" w:rsidRDefault="009F75B9" w:rsidP="009F75B9">
      <w:pPr>
        <w:pStyle w:val="ListParagraph"/>
        <w:numPr>
          <w:ilvl w:val="1"/>
          <w:numId w:val="7"/>
        </w:numPr>
      </w:pPr>
      <w:r>
        <w:t>20-30 years</w:t>
      </w:r>
    </w:p>
    <w:p w:rsidR="009F75B9" w:rsidRDefault="009F75B9" w:rsidP="009F75B9">
      <w:pPr>
        <w:pStyle w:val="ListParagraph"/>
        <w:numPr>
          <w:ilvl w:val="0"/>
          <w:numId w:val="7"/>
        </w:numPr>
      </w:pPr>
      <w:r>
        <w:t>How often do you deal with Mental Health related calls as a Police Officer?</w:t>
      </w:r>
    </w:p>
    <w:p w:rsidR="009F75B9" w:rsidRDefault="009F75B9" w:rsidP="009F75B9">
      <w:pPr>
        <w:pStyle w:val="ListParagraph"/>
        <w:numPr>
          <w:ilvl w:val="1"/>
          <w:numId w:val="7"/>
        </w:numPr>
      </w:pPr>
      <w:r>
        <w:t>Every shift</w:t>
      </w:r>
    </w:p>
    <w:p w:rsidR="009F75B9" w:rsidRDefault="009F75B9" w:rsidP="009F75B9">
      <w:pPr>
        <w:pStyle w:val="ListParagraph"/>
        <w:numPr>
          <w:ilvl w:val="1"/>
          <w:numId w:val="7"/>
        </w:numPr>
      </w:pPr>
      <w:r>
        <w:t>Every 2-3 shifts</w:t>
      </w:r>
    </w:p>
    <w:p w:rsidR="009F75B9" w:rsidRDefault="009F75B9" w:rsidP="009F75B9">
      <w:pPr>
        <w:pStyle w:val="ListParagraph"/>
        <w:numPr>
          <w:ilvl w:val="1"/>
          <w:numId w:val="7"/>
        </w:numPr>
      </w:pPr>
      <w:r>
        <w:t>Every set of 6 shifts</w:t>
      </w:r>
    </w:p>
    <w:p w:rsidR="009F75B9" w:rsidRDefault="009F75B9" w:rsidP="009F75B9">
      <w:pPr>
        <w:pStyle w:val="ListParagraph"/>
        <w:numPr>
          <w:ilvl w:val="1"/>
          <w:numId w:val="7"/>
        </w:numPr>
      </w:pPr>
      <w:r>
        <w:t>Every set of 2-3 shifts</w:t>
      </w:r>
    </w:p>
    <w:p w:rsidR="009F75B9" w:rsidRDefault="009F75B9" w:rsidP="009F75B9">
      <w:pPr>
        <w:pStyle w:val="ListParagraph"/>
        <w:numPr>
          <w:ilvl w:val="1"/>
          <w:numId w:val="7"/>
        </w:numPr>
      </w:pPr>
      <w:r>
        <w:t>Other</w:t>
      </w:r>
    </w:p>
    <w:p w:rsidR="009F75B9" w:rsidRDefault="00580355" w:rsidP="009F75B9">
      <w:pPr>
        <w:pStyle w:val="ListParagraph"/>
        <w:numPr>
          <w:ilvl w:val="0"/>
          <w:numId w:val="7"/>
        </w:numPr>
      </w:pPr>
      <w:r>
        <w:t>Do you feel that you deal with more Mental Health related calls than criminal calls?</w:t>
      </w:r>
    </w:p>
    <w:p w:rsidR="00580355" w:rsidRDefault="00580355" w:rsidP="00580355">
      <w:pPr>
        <w:pStyle w:val="ListParagraph"/>
        <w:numPr>
          <w:ilvl w:val="1"/>
          <w:numId w:val="7"/>
        </w:numPr>
      </w:pPr>
      <w:r>
        <w:t>Yes</w:t>
      </w:r>
    </w:p>
    <w:p w:rsidR="00580355" w:rsidRDefault="00580355" w:rsidP="00580355">
      <w:pPr>
        <w:pStyle w:val="ListParagraph"/>
        <w:numPr>
          <w:ilvl w:val="1"/>
          <w:numId w:val="7"/>
        </w:numPr>
      </w:pPr>
      <w:r>
        <w:t>No</w:t>
      </w:r>
    </w:p>
    <w:p w:rsidR="00580355" w:rsidRDefault="00580355" w:rsidP="00580355">
      <w:pPr>
        <w:pStyle w:val="ListParagraph"/>
        <w:numPr>
          <w:ilvl w:val="1"/>
          <w:numId w:val="7"/>
        </w:numPr>
      </w:pPr>
      <w:r>
        <w:t>About the same</w:t>
      </w:r>
    </w:p>
    <w:p w:rsidR="00580355" w:rsidRDefault="00580355" w:rsidP="00580355">
      <w:pPr>
        <w:pStyle w:val="ListParagraph"/>
        <w:numPr>
          <w:ilvl w:val="0"/>
          <w:numId w:val="7"/>
        </w:numPr>
      </w:pPr>
      <w:r>
        <w:t>Do you believe that you have had adequate training to deal with members of the public in Mental Health crisis?</w:t>
      </w:r>
    </w:p>
    <w:p w:rsidR="00580355" w:rsidRDefault="00580355" w:rsidP="00580355">
      <w:pPr>
        <w:pStyle w:val="ListParagraph"/>
        <w:numPr>
          <w:ilvl w:val="1"/>
          <w:numId w:val="7"/>
        </w:numPr>
      </w:pPr>
      <w:r>
        <w:t>Yes</w:t>
      </w:r>
    </w:p>
    <w:p w:rsidR="00580355" w:rsidRDefault="00580355" w:rsidP="00580355">
      <w:pPr>
        <w:pStyle w:val="ListParagraph"/>
        <w:numPr>
          <w:ilvl w:val="1"/>
          <w:numId w:val="7"/>
        </w:numPr>
      </w:pPr>
      <w:r>
        <w:t>No</w:t>
      </w:r>
    </w:p>
    <w:p w:rsidR="00580355" w:rsidRDefault="00580355" w:rsidP="00580355">
      <w:pPr>
        <w:pStyle w:val="ListParagraph"/>
        <w:numPr>
          <w:ilvl w:val="0"/>
          <w:numId w:val="7"/>
        </w:numPr>
      </w:pPr>
      <w:r>
        <w:t>Whilst dealing with a Mental Health related call, are paramedics/ambulance service present?</w:t>
      </w:r>
    </w:p>
    <w:p w:rsidR="00580355" w:rsidRDefault="00580355" w:rsidP="00580355">
      <w:pPr>
        <w:pStyle w:val="ListParagraph"/>
        <w:numPr>
          <w:ilvl w:val="1"/>
          <w:numId w:val="7"/>
        </w:numPr>
      </w:pPr>
      <w:r>
        <w:t>Always</w:t>
      </w:r>
    </w:p>
    <w:p w:rsidR="00580355" w:rsidRDefault="00580355" w:rsidP="00580355">
      <w:pPr>
        <w:pStyle w:val="ListParagraph"/>
        <w:numPr>
          <w:ilvl w:val="1"/>
          <w:numId w:val="7"/>
        </w:numPr>
      </w:pPr>
      <w:r>
        <w:t>Most of the time</w:t>
      </w:r>
    </w:p>
    <w:p w:rsidR="00580355" w:rsidRDefault="00580355" w:rsidP="00580355">
      <w:pPr>
        <w:pStyle w:val="ListParagraph"/>
        <w:numPr>
          <w:ilvl w:val="1"/>
          <w:numId w:val="7"/>
        </w:numPr>
      </w:pPr>
      <w:r>
        <w:t>Sometimes</w:t>
      </w:r>
    </w:p>
    <w:p w:rsidR="00580355" w:rsidRDefault="00580355" w:rsidP="00580355">
      <w:pPr>
        <w:pStyle w:val="ListParagraph"/>
        <w:numPr>
          <w:ilvl w:val="1"/>
          <w:numId w:val="7"/>
        </w:numPr>
      </w:pPr>
      <w:r>
        <w:t>Rarely</w:t>
      </w:r>
    </w:p>
    <w:p w:rsidR="00580355" w:rsidRDefault="00580355" w:rsidP="00580355">
      <w:pPr>
        <w:pStyle w:val="ListParagraph"/>
        <w:numPr>
          <w:ilvl w:val="1"/>
          <w:numId w:val="7"/>
        </w:numPr>
      </w:pPr>
      <w:r>
        <w:t>Never</w:t>
      </w:r>
    </w:p>
    <w:p w:rsidR="00580355" w:rsidRDefault="00580355" w:rsidP="00580355">
      <w:pPr>
        <w:pStyle w:val="ListParagraph"/>
        <w:numPr>
          <w:ilvl w:val="0"/>
          <w:numId w:val="7"/>
        </w:numPr>
      </w:pPr>
      <w:r>
        <w:t>How often do you have to convey someone suffering a Mental Health crisis to hospital?</w:t>
      </w:r>
    </w:p>
    <w:p w:rsidR="00580355" w:rsidRDefault="00580355" w:rsidP="00580355">
      <w:pPr>
        <w:pStyle w:val="ListParagraph"/>
        <w:numPr>
          <w:ilvl w:val="1"/>
          <w:numId w:val="7"/>
        </w:numPr>
      </w:pPr>
      <w:r>
        <w:t>Always</w:t>
      </w:r>
    </w:p>
    <w:p w:rsidR="00580355" w:rsidRDefault="00580355" w:rsidP="00580355">
      <w:pPr>
        <w:pStyle w:val="ListParagraph"/>
        <w:numPr>
          <w:ilvl w:val="1"/>
          <w:numId w:val="7"/>
        </w:numPr>
      </w:pPr>
      <w:r>
        <w:t>Most of the time</w:t>
      </w:r>
    </w:p>
    <w:p w:rsidR="00580355" w:rsidRDefault="00580355" w:rsidP="00580355">
      <w:pPr>
        <w:pStyle w:val="ListParagraph"/>
        <w:numPr>
          <w:ilvl w:val="1"/>
          <w:numId w:val="7"/>
        </w:numPr>
      </w:pPr>
      <w:r>
        <w:t>Sometimes</w:t>
      </w:r>
    </w:p>
    <w:p w:rsidR="00580355" w:rsidRDefault="00580355" w:rsidP="00580355">
      <w:pPr>
        <w:pStyle w:val="ListParagraph"/>
        <w:numPr>
          <w:ilvl w:val="1"/>
          <w:numId w:val="7"/>
        </w:numPr>
      </w:pPr>
      <w:r>
        <w:t>Rarely</w:t>
      </w:r>
    </w:p>
    <w:p w:rsidR="00580355" w:rsidRDefault="00580355" w:rsidP="00580355">
      <w:pPr>
        <w:pStyle w:val="ListParagraph"/>
        <w:numPr>
          <w:ilvl w:val="1"/>
          <w:numId w:val="7"/>
        </w:numPr>
      </w:pPr>
      <w:r>
        <w:t>Never</w:t>
      </w:r>
    </w:p>
    <w:p w:rsidR="00580355" w:rsidRDefault="00580355" w:rsidP="00580355">
      <w:pPr>
        <w:pStyle w:val="ListParagraph"/>
        <w:numPr>
          <w:ilvl w:val="0"/>
          <w:numId w:val="7"/>
        </w:numPr>
      </w:pPr>
      <w:r>
        <w:t>What is the most time you’ve spent with a person suffering a Mental Health crisis?</w:t>
      </w:r>
    </w:p>
    <w:p w:rsidR="00580355" w:rsidRDefault="00580355" w:rsidP="00580355">
      <w:pPr>
        <w:pStyle w:val="ListParagraph"/>
        <w:numPr>
          <w:ilvl w:val="1"/>
          <w:numId w:val="7"/>
        </w:numPr>
      </w:pPr>
      <w:r>
        <w:t>0-1 hour</w:t>
      </w:r>
    </w:p>
    <w:p w:rsidR="00580355" w:rsidRDefault="00580355" w:rsidP="00580355">
      <w:pPr>
        <w:pStyle w:val="ListParagraph"/>
        <w:numPr>
          <w:ilvl w:val="1"/>
          <w:numId w:val="7"/>
        </w:numPr>
      </w:pPr>
      <w:r>
        <w:t>1-3 hours</w:t>
      </w:r>
    </w:p>
    <w:p w:rsidR="00580355" w:rsidRDefault="00580355" w:rsidP="00580355">
      <w:pPr>
        <w:pStyle w:val="ListParagraph"/>
        <w:numPr>
          <w:ilvl w:val="1"/>
          <w:numId w:val="7"/>
        </w:numPr>
      </w:pPr>
      <w:r>
        <w:t>3-6 hours</w:t>
      </w:r>
    </w:p>
    <w:p w:rsidR="00580355" w:rsidRDefault="00580355" w:rsidP="00580355">
      <w:pPr>
        <w:pStyle w:val="ListParagraph"/>
        <w:numPr>
          <w:ilvl w:val="1"/>
          <w:numId w:val="7"/>
        </w:numPr>
      </w:pPr>
      <w:r>
        <w:lastRenderedPageBreak/>
        <w:t>6-9 hours</w:t>
      </w:r>
    </w:p>
    <w:p w:rsidR="00580355" w:rsidRDefault="00580355" w:rsidP="00580355">
      <w:pPr>
        <w:pStyle w:val="ListParagraph"/>
        <w:numPr>
          <w:ilvl w:val="1"/>
          <w:numId w:val="7"/>
        </w:numPr>
      </w:pPr>
      <w:r>
        <w:t>9+ hours</w:t>
      </w:r>
    </w:p>
    <w:p w:rsidR="00580355" w:rsidRDefault="00580355" w:rsidP="00580355">
      <w:pPr>
        <w:pStyle w:val="ListParagraph"/>
        <w:numPr>
          <w:ilvl w:val="0"/>
          <w:numId w:val="7"/>
        </w:numPr>
      </w:pPr>
      <w:r>
        <w:t>Do you feel that you answer more or less Mental Health related calls than ambulance as a police officer?</w:t>
      </w:r>
    </w:p>
    <w:p w:rsidR="00580355" w:rsidRDefault="00580355" w:rsidP="00580355">
      <w:pPr>
        <w:pStyle w:val="ListParagraph"/>
        <w:numPr>
          <w:ilvl w:val="1"/>
          <w:numId w:val="7"/>
        </w:numPr>
      </w:pPr>
      <w:r>
        <w:t>More</w:t>
      </w:r>
    </w:p>
    <w:p w:rsidR="00580355" w:rsidRDefault="00580355" w:rsidP="00580355">
      <w:pPr>
        <w:pStyle w:val="ListParagraph"/>
        <w:numPr>
          <w:ilvl w:val="1"/>
          <w:numId w:val="7"/>
        </w:numPr>
      </w:pPr>
      <w:r>
        <w:t>Less</w:t>
      </w:r>
    </w:p>
    <w:p w:rsidR="00580355" w:rsidRDefault="00580355" w:rsidP="00580355">
      <w:pPr>
        <w:pStyle w:val="ListParagraph"/>
        <w:numPr>
          <w:ilvl w:val="1"/>
          <w:numId w:val="7"/>
        </w:numPr>
      </w:pPr>
      <w:r>
        <w:t>Same</w:t>
      </w:r>
    </w:p>
    <w:p w:rsidR="00580355" w:rsidRDefault="00580355" w:rsidP="00580355">
      <w:pPr>
        <w:pStyle w:val="ListParagraph"/>
        <w:numPr>
          <w:ilvl w:val="0"/>
          <w:numId w:val="7"/>
        </w:numPr>
      </w:pPr>
      <w:r>
        <w:t>Do you believe that Police should be required to respond to Mental Health related calls?</w:t>
      </w:r>
    </w:p>
    <w:p w:rsidR="00580355" w:rsidRDefault="00580355" w:rsidP="00580355">
      <w:pPr>
        <w:pStyle w:val="ListParagraph"/>
        <w:numPr>
          <w:ilvl w:val="1"/>
          <w:numId w:val="7"/>
        </w:numPr>
      </w:pPr>
      <w:r>
        <w:t>Yes</w:t>
      </w:r>
    </w:p>
    <w:p w:rsidR="00580355" w:rsidRDefault="00580355" w:rsidP="00580355">
      <w:pPr>
        <w:pStyle w:val="ListParagraph"/>
        <w:numPr>
          <w:ilvl w:val="1"/>
          <w:numId w:val="7"/>
        </w:numPr>
      </w:pPr>
      <w:r>
        <w:t>No</w:t>
      </w:r>
    </w:p>
    <w:p w:rsidR="00580355" w:rsidRDefault="00580355" w:rsidP="00580355">
      <w:pPr>
        <w:pStyle w:val="ListParagraph"/>
        <w:numPr>
          <w:ilvl w:val="1"/>
          <w:numId w:val="7"/>
        </w:numPr>
      </w:pPr>
      <w:r>
        <w:t>Sometimes</w:t>
      </w:r>
    </w:p>
    <w:p w:rsidR="00580355" w:rsidRDefault="00580355" w:rsidP="00580355">
      <w:pPr>
        <w:pStyle w:val="ListParagraph"/>
        <w:numPr>
          <w:ilvl w:val="0"/>
          <w:numId w:val="7"/>
        </w:numPr>
      </w:pPr>
      <w:r>
        <w:t>Do you feel that the Covid-19 pandemic has increased the amount of Mental Health related calls you attend as a Police Officers?</w:t>
      </w:r>
    </w:p>
    <w:p w:rsidR="00580355" w:rsidRDefault="00580355" w:rsidP="00580355">
      <w:pPr>
        <w:pStyle w:val="ListParagraph"/>
        <w:numPr>
          <w:ilvl w:val="1"/>
          <w:numId w:val="7"/>
        </w:numPr>
      </w:pPr>
      <w:r>
        <w:t>Yes</w:t>
      </w:r>
    </w:p>
    <w:p w:rsidR="00580355" w:rsidRDefault="00580355" w:rsidP="00580355">
      <w:pPr>
        <w:pStyle w:val="ListParagraph"/>
        <w:numPr>
          <w:ilvl w:val="1"/>
          <w:numId w:val="7"/>
        </w:numPr>
      </w:pPr>
      <w:r>
        <w:t>No</w:t>
      </w:r>
    </w:p>
    <w:p w:rsidR="00580355" w:rsidRDefault="00580355" w:rsidP="00580355">
      <w:pPr>
        <w:pStyle w:val="ListParagraph"/>
        <w:numPr>
          <w:ilvl w:val="1"/>
          <w:numId w:val="7"/>
        </w:numPr>
      </w:pPr>
      <w:r>
        <w:t>About the same</w:t>
      </w:r>
    </w:p>
    <w:p w:rsidR="00580355" w:rsidRDefault="00580355" w:rsidP="00580355">
      <w:pPr>
        <w:pStyle w:val="ListParagraph"/>
        <w:numPr>
          <w:ilvl w:val="1"/>
          <w:numId w:val="7"/>
        </w:numPr>
      </w:pPr>
      <w:r>
        <w:t>Cannot comment due to length of service</w:t>
      </w:r>
    </w:p>
    <w:p w:rsidR="00CB57EB" w:rsidRDefault="00580355" w:rsidP="00580355">
      <w:pPr>
        <w:pStyle w:val="ListParagraph"/>
        <w:numPr>
          <w:ilvl w:val="0"/>
          <w:numId w:val="7"/>
        </w:numPr>
      </w:pPr>
      <w:r>
        <w:t>Please comment on any other relevant experiences as a Police Officer when dealing with a Mental Health related call.</w:t>
      </w:r>
    </w:p>
    <w:p w:rsidR="00CB57EB" w:rsidRDefault="00CB57EB" w:rsidP="00CB57EB">
      <w:pPr>
        <w:pStyle w:val="ListParagraph"/>
      </w:pPr>
    </w:p>
    <w:p w:rsidR="009D31A3" w:rsidRDefault="009D31A3" w:rsidP="00580355">
      <w:r>
        <w:t xml:space="preserve">For this analysis, I will break down the </w:t>
      </w:r>
      <w:r w:rsidR="00CB57EB">
        <w:t xml:space="preserve">responses to each question and drill in to the comments made by officers. </w:t>
      </w:r>
      <w:r w:rsidR="002215B0">
        <w:t xml:space="preserve">Overall, I received </w:t>
      </w:r>
      <w:r w:rsidR="00E15193">
        <w:t>24 responses to the survey</w:t>
      </w:r>
    </w:p>
    <w:p w:rsidR="00CB57EB" w:rsidRDefault="00CB57EB" w:rsidP="00580355"/>
    <w:p w:rsidR="00CB57EB" w:rsidRPr="00CB57EB" w:rsidRDefault="00CB57EB" w:rsidP="00580355">
      <w:pPr>
        <w:rPr>
          <w:b/>
        </w:rPr>
      </w:pPr>
      <w:r w:rsidRPr="00CB57EB">
        <w:rPr>
          <w:b/>
        </w:rPr>
        <w:t>4.1 Question 1 – Please indicate your rank</w:t>
      </w:r>
    </w:p>
    <w:p w:rsidR="00CB57EB" w:rsidRDefault="00CB57EB" w:rsidP="00580355"/>
    <w:p w:rsidR="00CB57EB" w:rsidRDefault="00CB57EB" w:rsidP="00580355">
      <w:r>
        <w:t>This question was posed in order to get an idea of who was responding to the survey. I felt that it was important to get as wide a range as possible in terms of ranks however I was conscious that it tends to be Police Constables that deal with the front line issues.</w:t>
      </w:r>
      <w:r w:rsidR="00E15193">
        <w:t xml:space="preserve"> Whilst Sergeants running Response teams will have an idea of the level of demand, it would be more unlikely for an Inspector or SMT to have the first-hand experience of dealing with the calls day to day in their role.</w:t>
      </w:r>
    </w:p>
    <w:p w:rsidR="00E15193" w:rsidRDefault="00E15193" w:rsidP="00580355"/>
    <w:p w:rsidR="00E15193" w:rsidRDefault="00E15193" w:rsidP="00580355">
      <w:r>
        <w:t>Out of the 24 responses to the survey, 91.7% of the respondents were Police Constables. 8.3% of the respondents were Police Sergeants. No one at the rank of Inspector or above responded to the survey.</w:t>
      </w:r>
    </w:p>
    <w:p w:rsidR="00E15193" w:rsidRDefault="00E15193" w:rsidP="00580355"/>
    <w:p w:rsidR="00E15193" w:rsidRDefault="00E15193" w:rsidP="00580355">
      <w:r>
        <w:t xml:space="preserve">This falls in line with what I expected as Constable is the most common rank and will be the ones dealing with </w:t>
      </w:r>
      <w:r w:rsidR="005F4C2F">
        <w:t>Mental Health calls first hand.</w:t>
      </w:r>
    </w:p>
    <w:p w:rsidR="005F4C2F" w:rsidRDefault="005F4C2F" w:rsidP="00580355"/>
    <w:p w:rsidR="005F4C2F" w:rsidRDefault="005F4C2F" w:rsidP="00580355">
      <w:r>
        <w:rPr>
          <w:noProof/>
          <w:lang w:eastAsia="en-GB"/>
        </w:rPr>
        <w:lastRenderedPageBreak/>
        <w:drawing>
          <wp:inline distT="0" distB="0" distL="0" distR="0">
            <wp:extent cx="5731510" cy="2413524"/>
            <wp:effectExtent l="19050" t="19050" r="21590" b="25400"/>
            <wp:docPr id="1" name="Picture 1" descr="C:\Users\local_swp6551\INetCache\Content.MSO\1D9C12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swp6551\INetCache\Content.MSO\1D9C121B.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inline>
        </w:drawing>
      </w:r>
    </w:p>
    <w:p w:rsidR="00EA38FF" w:rsidRDefault="00EA38FF" w:rsidP="00580355">
      <w:pPr>
        <w:rPr>
          <w:b/>
        </w:rPr>
      </w:pPr>
    </w:p>
    <w:p w:rsidR="009D31A3" w:rsidRPr="00EA38FF" w:rsidRDefault="005F4C2F" w:rsidP="00580355">
      <w:pPr>
        <w:rPr>
          <w:b/>
        </w:rPr>
      </w:pPr>
      <w:r w:rsidRPr="00EA38FF">
        <w:rPr>
          <w:b/>
        </w:rPr>
        <w:t>4.2 Question 2 – Please indicate your length of service</w:t>
      </w:r>
    </w:p>
    <w:p w:rsidR="005F4C2F" w:rsidRDefault="005F4C2F" w:rsidP="00580355"/>
    <w:p w:rsidR="005F4C2F" w:rsidRDefault="005F4C2F" w:rsidP="00580355">
      <w:r>
        <w:t xml:space="preserve">This question was posed in order to get an idea of the level of experience that the respondents to the survey had. There is a vast amount of experience within the police force ranging from probationers with only 6 months of experience to veteran police officers with almost 30 years of experience. I was keen to capture this level of experience because it will help to reflect the changes that may have happened during someone’s service. What may have been the case for an officer who joined in 1995 may be completely different to an officer that joined in 2019. </w:t>
      </w:r>
    </w:p>
    <w:p w:rsidR="005F4C2F" w:rsidRDefault="005F4C2F" w:rsidP="00580355"/>
    <w:p w:rsidR="005F4C2F" w:rsidRDefault="005F4C2F" w:rsidP="00580355">
      <w:r>
        <w:t>Out of the respondents, 20.8% had a length of service of 0-2 years. 41.7% had a length of service of 2-5 years. 29.2% had a length of service of 5-10 years</w:t>
      </w:r>
      <w:r w:rsidR="007E1D61">
        <w:t>. 4.2% had a length of service of 10-20 years. 4.2% had a length of service of 20-30 years.</w:t>
      </w:r>
    </w:p>
    <w:p w:rsidR="007E1D61" w:rsidRDefault="007E1D61" w:rsidP="00580355"/>
    <w:p w:rsidR="007E1D61" w:rsidRDefault="007E1D61" w:rsidP="00580355">
      <w:r>
        <w:t>Overall I feel that this is a fairly good mix in terms of experience. Whilst there are some officers who will never have policed outside of the Covid-19 pandemic, it is still important to get their views as a whole.</w:t>
      </w:r>
    </w:p>
    <w:p w:rsidR="007E1D61" w:rsidRDefault="007E1D61" w:rsidP="00580355">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114671</wp:posOffset>
            </wp:positionV>
            <wp:extent cx="5731510" cy="2413000"/>
            <wp:effectExtent l="19050" t="19050" r="21590" b="25400"/>
            <wp:wrapNone/>
            <wp:docPr id="2" name="Picture 2" descr="C:\Users\local_swp6551\INetCache\Content.MSO\58B0D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ocal_swp6551\INetCache\Content.MSO\58B0DE1.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7E1D61" w:rsidRDefault="007E1D61" w:rsidP="00580355"/>
    <w:p w:rsidR="005F4C2F" w:rsidRDefault="005F4C2F" w:rsidP="00580355"/>
    <w:p w:rsidR="007E1D61" w:rsidRDefault="007E1D61" w:rsidP="00580355"/>
    <w:p w:rsidR="007E1D61" w:rsidRDefault="007E1D61" w:rsidP="00580355"/>
    <w:p w:rsidR="007E1D61" w:rsidRDefault="007E1D61" w:rsidP="00580355"/>
    <w:p w:rsidR="007E1D61" w:rsidRDefault="007E1D61" w:rsidP="00580355"/>
    <w:p w:rsidR="007E1D61" w:rsidRDefault="007E1D61" w:rsidP="00580355"/>
    <w:p w:rsidR="00580355" w:rsidRPr="00EA38FF" w:rsidRDefault="009D31A3" w:rsidP="00580355">
      <w:pPr>
        <w:rPr>
          <w:b/>
        </w:rPr>
      </w:pPr>
      <w:r w:rsidRPr="00EA38FF">
        <w:rPr>
          <w:b/>
        </w:rPr>
        <w:lastRenderedPageBreak/>
        <w:t>4.3 Question 3 – How often do you deal with Mental Health related calls as a Police Officer?</w:t>
      </w:r>
    </w:p>
    <w:p w:rsidR="009D31A3" w:rsidRDefault="009D31A3" w:rsidP="00580355"/>
    <w:p w:rsidR="009D31A3" w:rsidRDefault="009D31A3" w:rsidP="00580355">
      <w:r>
        <w:t>This question was posed in order to get a gauge of the perception of how often an individual police officer will deal with a mental health related call on an average shift. Police officers usually work 9 hour shifts on a 6 shift rota before having 4 rest days. These 6 shifts are known as a set.</w:t>
      </w:r>
      <w:r w:rsidR="00EA38FF">
        <w:t xml:space="preserve"> This question sought to understand how often officers feel they are tasked with a mental health call. </w:t>
      </w:r>
    </w:p>
    <w:p w:rsidR="00EA38FF" w:rsidRDefault="00EA38FF" w:rsidP="00580355"/>
    <w:p w:rsidR="00EA38FF" w:rsidRDefault="00EA38FF" w:rsidP="00580355">
      <w:r>
        <w:t>Out of the respondents, 70.8% stated that they attend a Mental Health related call every shift. 29.2% answered that it happens every 2-3 shifts. This means that all of the respondents were in agreement that the average police officer deals with a minimum of between 2-6 mental health calls during their set.</w:t>
      </w:r>
    </w:p>
    <w:p w:rsidR="00EA38FF" w:rsidRDefault="00EA38FF" w:rsidP="00580355"/>
    <w:p w:rsidR="00EA38FF" w:rsidRDefault="00EA38FF" w:rsidP="00580355">
      <w:r>
        <w:t>This question was also open to comments from officers. Below are selection of comment comments provided by participants:</w:t>
      </w:r>
    </w:p>
    <w:p w:rsidR="00EA38FF" w:rsidRPr="00EA38FF" w:rsidRDefault="00EA38FF" w:rsidP="00580355">
      <w:r>
        <w:t>“</w:t>
      </w:r>
      <w:r w:rsidRPr="00EA38FF">
        <w:t>50 percent of our work load if not more</w:t>
      </w:r>
      <w:r w:rsidRPr="00EA38FF">
        <w:t>”</w:t>
      </w:r>
    </w:p>
    <w:p w:rsidR="00EA38FF" w:rsidRPr="00EA38FF" w:rsidRDefault="00EA38FF" w:rsidP="00580355">
      <w:r w:rsidRPr="00EA38FF">
        <w:t>“</w:t>
      </w:r>
      <w:r w:rsidRPr="00EA38FF">
        <w:t>It seems that the police are utilised to answer out of remit calls regarding mental health due to the lack of resources within MHT and ambulance staff</w:t>
      </w:r>
      <w:r w:rsidRPr="00EA38FF">
        <w:t>”</w:t>
      </w:r>
    </w:p>
    <w:p w:rsidR="00EA38FF" w:rsidRDefault="00EA38FF" w:rsidP="00580355">
      <w:r w:rsidRPr="00EA38FF">
        <w:t>“</w:t>
      </w:r>
      <w:r w:rsidRPr="00EA38FF">
        <w:t>All the time, it's a symptom of the NHS passing responsibility to the police to reduce their own demand.</w:t>
      </w:r>
      <w:r w:rsidRPr="00EA38FF">
        <w:t>”</w:t>
      </w:r>
    </w:p>
    <w:p w:rsidR="00EA38FF" w:rsidRDefault="00EA38FF" w:rsidP="00580355"/>
    <w:p w:rsidR="00EA38FF" w:rsidRDefault="00EA38FF" w:rsidP="00580355">
      <w:r>
        <w:t>It is clear from the responses that the sentiment amongst officers is that they are being asked to respond to calls that they feel is not within their remit and better sits with ambulance or the National Health Service.</w:t>
      </w:r>
      <w:r w:rsidR="00C9576C">
        <w:t xml:space="preserve"> Officers are indicating that they now respond to a mental health call almost every single shift. This is a clear indicator of the trend that modern police officers have a different remit to what was expected in the past.</w:t>
      </w:r>
    </w:p>
    <w:p w:rsidR="00C9576C" w:rsidRDefault="00C9576C" w:rsidP="00580355">
      <w:r>
        <w:rPr>
          <w:noProof/>
          <w:lang w:eastAsia="en-GB"/>
        </w:rPr>
        <w:drawing>
          <wp:anchor distT="0" distB="0" distL="114300" distR="114300" simplePos="0" relativeHeight="251659264" behindDoc="1" locked="0" layoutInCell="1" allowOverlap="1">
            <wp:simplePos x="0" y="0"/>
            <wp:positionH relativeFrom="margin">
              <wp:align>right</wp:align>
            </wp:positionH>
            <wp:positionV relativeFrom="paragraph">
              <wp:posOffset>14523</wp:posOffset>
            </wp:positionV>
            <wp:extent cx="5731510" cy="2413524"/>
            <wp:effectExtent l="19050" t="19050" r="21590" b="25400"/>
            <wp:wrapNone/>
            <wp:docPr id="3" name="Picture 3" descr="C:\Users\local_swp6551\INetCache\Content.MSO\DC3CB0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ocal_swp6551\INetCache\Content.MSO\DC3CB0BD.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C9576C" w:rsidRDefault="00C9576C" w:rsidP="00580355"/>
    <w:p w:rsidR="00EA38FF" w:rsidRDefault="00EA38FF" w:rsidP="00580355"/>
    <w:p w:rsidR="009D31A3" w:rsidRDefault="009D31A3" w:rsidP="00580355"/>
    <w:p w:rsidR="009D31A3" w:rsidRDefault="009D31A3" w:rsidP="00580355"/>
    <w:p w:rsidR="000A6C8D" w:rsidRDefault="000A6C8D" w:rsidP="002E304A"/>
    <w:p w:rsidR="009610DC" w:rsidRDefault="009610DC" w:rsidP="009610DC"/>
    <w:p w:rsidR="009610DC" w:rsidRPr="00C70267" w:rsidRDefault="009610DC" w:rsidP="002E304A"/>
    <w:p w:rsidR="00B83CF9" w:rsidRDefault="00B83CF9" w:rsidP="002E304A"/>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C9576C" w:rsidRPr="00A15D1A" w:rsidRDefault="00C9576C" w:rsidP="002E304A">
      <w:pPr>
        <w:rPr>
          <w:rFonts w:ascii="Arial" w:hAnsi="Arial" w:cs="Arial"/>
          <w:b/>
          <w:color w:val="000000"/>
          <w:sz w:val="20"/>
          <w:szCs w:val="20"/>
          <w:shd w:val="clear" w:color="auto" w:fill="FFFFFF"/>
        </w:rPr>
      </w:pPr>
      <w:r w:rsidRPr="00A15D1A">
        <w:rPr>
          <w:rFonts w:ascii="Arial" w:hAnsi="Arial" w:cs="Arial"/>
          <w:b/>
          <w:color w:val="000000"/>
          <w:sz w:val="20"/>
          <w:szCs w:val="20"/>
          <w:shd w:val="clear" w:color="auto" w:fill="FFFFFF"/>
        </w:rPr>
        <w:lastRenderedPageBreak/>
        <w:t xml:space="preserve">4.4 Question 4 </w:t>
      </w:r>
      <w:r w:rsidR="00D3270E" w:rsidRPr="00A15D1A">
        <w:rPr>
          <w:rFonts w:ascii="Arial" w:hAnsi="Arial" w:cs="Arial"/>
          <w:b/>
          <w:color w:val="000000"/>
          <w:sz w:val="20"/>
          <w:szCs w:val="20"/>
          <w:shd w:val="clear" w:color="auto" w:fill="FFFFFF"/>
        </w:rPr>
        <w:t>– Do you feel that you deal with more Mental Health related calls than criminal calls?</w:t>
      </w:r>
    </w:p>
    <w:p w:rsidR="00D3270E" w:rsidRDefault="00D3270E" w:rsidP="002E304A">
      <w:pPr>
        <w:rPr>
          <w:rFonts w:ascii="Arial" w:hAnsi="Arial" w:cs="Arial"/>
          <w:color w:val="000000"/>
          <w:sz w:val="20"/>
          <w:szCs w:val="20"/>
          <w:shd w:val="clear" w:color="auto" w:fill="FFFFFF"/>
        </w:rPr>
      </w:pPr>
    </w:p>
    <w:p w:rsidR="00D3270E" w:rsidRDefault="00D3270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in order to establish whether or not mental health calls were being answered more often than criminal calls. Whilst it is expected that officers will have to deal with some mental health calls, I wanted to establish whether or not this outweighed what is traditionally the remit of police officers – dealing with the law and criminal matters.</w:t>
      </w:r>
    </w:p>
    <w:p w:rsidR="00D3270E" w:rsidRDefault="00D3270E" w:rsidP="002E304A">
      <w:pPr>
        <w:rPr>
          <w:rFonts w:ascii="Arial" w:hAnsi="Arial" w:cs="Arial"/>
          <w:color w:val="000000"/>
          <w:sz w:val="20"/>
          <w:szCs w:val="20"/>
          <w:shd w:val="clear" w:color="auto" w:fill="FFFFFF"/>
        </w:rPr>
      </w:pPr>
    </w:p>
    <w:p w:rsidR="00D3270E" w:rsidRDefault="00D3270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respondents, 75% of them stated that they believed that they deal with more Mental Health related calls than criminal calls. 25% of them stated that they feel the level is the same.</w:t>
      </w:r>
    </w:p>
    <w:p w:rsidR="00D3270E" w:rsidRDefault="00D3270E" w:rsidP="002E304A">
      <w:pPr>
        <w:rPr>
          <w:rFonts w:ascii="Arial" w:hAnsi="Arial" w:cs="Arial"/>
          <w:color w:val="000000"/>
          <w:sz w:val="20"/>
          <w:szCs w:val="20"/>
          <w:shd w:val="clear" w:color="auto" w:fill="FFFFFF"/>
        </w:rPr>
      </w:pPr>
    </w:p>
    <w:p w:rsidR="00D3270E" w:rsidRDefault="00D3270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following comments were also made by officers responding to the survey:</w:t>
      </w:r>
    </w:p>
    <w:p w:rsidR="00D3270E" w:rsidRPr="00D3270E" w:rsidRDefault="00D3270E" w:rsidP="00D3270E">
      <w:pPr>
        <w:shd w:val="clear" w:color="auto" w:fill="F8F9FA"/>
        <w:spacing w:after="0" w:line="300" w:lineRule="atLeast"/>
        <w:rPr>
          <w:rFonts w:ascii="Arial" w:hAnsi="Arial" w:cs="Arial"/>
          <w:color w:val="000000"/>
          <w:sz w:val="20"/>
          <w:szCs w:val="20"/>
          <w:shd w:val="clear" w:color="auto" w:fill="FFFFFF"/>
        </w:rPr>
      </w:pPr>
      <w:r w:rsidRPr="00D3270E">
        <w:rPr>
          <w:rFonts w:ascii="Arial" w:hAnsi="Arial" w:cs="Arial"/>
          <w:color w:val="000000"/>
          <w:sz w:val="20"/>
          <w:szCs w:val="20"/>
          <w:shd w:val="clear" w:color="auto" w:fill="FFFFFF"/>
        </w:rPr>
        <w:t>“Often doing ambulances job for them”</w:t>
      </w:r>
    </w:p>
    <w:p w:rsidR="00D3270E" w:rsidRPr="00D3270E" w:rsidRDefault="00D3270E" w:rsidP="00D3270E">
      <w:pPr>
        <w:shd w:val="clear" w:color="auto" w:fill="F8F9FA"/>
        <w:spacing w:after="0" w:line="300" w:lineRule="atLeast"/>
        <w:rPr>
          <w:rFonts w:ascii="Arial" w:hAnsi="Arial" w:cs="Arial"/>
          <w:color w:val="000000"/>
          <w:sz w:val="20"/>
          <w:szCs w:val="20"/>
          <w:shd w:val="clear" w:color="auto" w:fill="FFFFFF"/>
        </w:rPr>
      </w:pPr>
      <w:r w:rsidRPr="00D3270E">
        <w:rPr>
          <w:rFonts w:ascii="Arial" w:hAnsi="Arial" w:cs="Arial"/>
          <w:color w:val="000000"/>
          <w:sz w:val="20"/>
          <w:szCs w:val="20"/>
          <w:shd w:val="clear" w:color="auto" w:fill="FFFFFF"/>
        </w:rPr>
        <w:t>“Most calls are related to mental health issues.”</w:t>
      </w:r>
    </w:p>
    <w:p w:rsidR="00D3270E" w:rsidRPr="00D3270E" w:rsidRDefault="00D3270E" w:rsidP="00D3270E">
      <w:pPr>
        <w:shd w:val="clear" w:color="auto" w:fill="F8F9FA"/>
        <w:spacing w:after="0" w:line="300" w:lineRule="atLeast"/>
        <w:rPr>
          <w:rFonts w:ascii="Arial" w:hAnsi="Arial" w:cs="Arial"/>
          <w:color w:val="000000"/>
          <w:sz w:val="20"/>
          <w:szCs w:val="20"/>
          <w:shd w:val="clear" w:color="auto" w:fill="FFFFFF"/>
        </w:rPr>
      </w:pPr>
      <w:r w:rsidRPr="00D3270E">
        <w:rPr>
          <w:rFonts w:ascii="Arial" w:hAnsi="Arial" w:cs="Arial"/>
          <w:color w:val="000000"/>
          <w:sz w:val="20"/>
          <w:szCs w:val="20"/>
          <w:shd w:val="clear" w:color="auto" w:fill="FFFFFF"/>
        </w:rPr>
        <w:t>“Roughly the same.”</w:t>
      </w:r>
    </w:p>
    <w:p w:rsidR="00D3270E" w:rsidRDefault="00D3270E" w:rsidP="002E304A">
      <w:pPr>
        <w:rPr>
          <w:rFonts w:ascii="Arial" w:hAnsi="Arial" w:cs="Arial"/>
          <w:color w:val="000000"/>
          <w:sz w:val="20"/>
          <w:szCs w:val="20"/>
          <w:shd w:val="clear" w:color="auto" w:fill="FFFFFF"/>
        </w:rPr>
      </w:pPr>
    </w:p>
    <w:p w:rsidR="00D3270E" w:rsidRDefault="00D3270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Again, one of the comments appears to reflect the sentiment that the police are taking on the responsibility of the ambulance service. However, it is interesting to note that the other comments indicate that they feel that mental health calls to not outweigh criminal calls. One comment also describes that most are related to mental health issues. This could mean most calls are Mental Health calls however it could also mean that even criminal calls have an element of mental health issues and that mental health issues are often the catalyst for contact with the police.</w:t>
      </w:r>
    </w:p>
    <w:p w:rsidR="00D3270E" w:rsidRDefault="00D3270E" w:rsidP="002E304A">
      <w:pPr>
        <w:rPr>
          <w:rFonts w:ascii="Arial" w:hAnsi="Arial" w:cs="Arial"/>
          <w:color w:val="000000"/>
          <w:sz w:val="20"/>
          <w:szCs w:val="20"/>
          <w:shd w:val="clear" w:color="auto" w:fill="FFFFFF"/>
        </w:rPr>
      </w:pPr>
    </w:p>
    <w:p w:rsidR="00D3270E" w:rsidRDefault="00D3270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From the responses, three-quarters of the respondents feels that they answer more mental health calls than </w:t>
      </w:r>
      <w:r w:rsidR="00C5313D">
        <w:rPr>
          <w:rFonts w:ascii="Arial" w:hAnsi="Arial" w:cs="Arial"/>
          <w:color w:val="000000"/>
          <w:sz w:val="20"/>
          <w:szCs w:val="20"/>
          <w:shd w:val="clear" w:color="auto" w:fill="FFFFFF"/>
        </w:rPr>
        <w:t>criminal calls.</w:t>
      </w:r>
    </w:p>
    <w:p w:rsidR="00C5313D" w:rsidRDefault="00C5313D" w:rsidP="002E304A">
      <w:pPr>
        <w:rPr>
          <w:rFonts w:ascii="Arial" w:hAnsi="Arial" w:cs="Arial"/>
          <w:color w:val="000000"/>
          <w:sz w:val="20"/>
          <w:szCs w:val="20"/>
          <w:shd w:val="clear" w:color="auto" w:fill="FFFFFF"/>
        </w:rPr>
      </w:pPr>
    </w:p>
    <w:p w:rsidR="00C5313D" w:rsidRDefault="00C5313D"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anchor distT="0" distB="0" distL="114300" distR="114300" simplePos="0" relativeHeight="251660288" behindDoc="1" locked="0" layoutInCell="1" allowOverlap="1">
            <wp:simplePos x="0" y="0"/>
            <wp:positionH relativeFrom="column">
              <wp:posOffset>23751</wp:posOffset>
            </wp:positionH>
            <wp:positionV relativeFrom="paragraph">
              <wp:posOffset>26719</wp:posOffset>
            </wp:positionV>
            <wp:extent cx="5731510" cy="2413524"/>
            <wp:effectExtent l="19050" t="19050" r="21590" b="25400"/>
            <wp:wrapNone/>
            <wp:docPr id="4" name="Picture 4" descr="C:\Users\local_swp6551\INetCache\Content.MSO\76CA735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ocal_swp6551\INetCache\Content.MSO\76CA7359.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Pr="00C5313D" w:rsidRDefault="00C5313D" w:rsidP="002E304A">
      <w:pPr>
        <w:rPr>
          <w:rFonts w:ascii="Arial" w:hAnsi="Arial" w:cs="Arial"/>
          <w:b/>
          <w:color w:val="000000"/>
          <w:sz w:val="20"/>
          <w:szCs w:val="20"/>
          <w:shd w:val="clear" w:color="auto" w:fill="FFFFFF"/>
        </w:rPr>
      </w:pPr>
      <w:r w:rsidRPr="00C5313D">
        <w:rPr>
          <w:rFonts w:ascii="Arial" w:hAnsi="Arial" w:cs="Arial"/>
          <w:b/>
          <w:color w:val="000000"/>
          <w:sz w:val="20"/>
          <w:szCs w:val="20"/>
          <w:shd w:val="clear" w:color="auto" w:fill="FFFFFF"/>
        </w:rPr>
        <w:t>4.5 Question 5 – Do you believe that you have had adequate training to deal with members of the public in Mental Health crisis?</w:t>
      </w:r>
    </w:p>
    <w:p w:rsidR="00C5313D" w:rsidRDefault="00C5313D" w:rsidP="002E304A">
      <w:pPr>
        <w:rPr>
          <w:rFonts w:ascii="Arial" w:hAnsi="Arial" w:cs="Arial"/>
          <w:color w:val="000000"/>
          <w:sz w:val="20"/>
          <w:szCs w:val="20"/>
          <w:shd w:val="clear" w:color="auto" w:fill="FFFFFF"/>
        </w:rPr>
      </w:pPr>
    </w:p>
    <w:p w:rsidR="00C5313D" w:rsidRDefault="00C5313D"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This question was posed because there is a clear need for police to be involved in some capacity with mental health related calls. The police have powers to deal with Mental Health and therefore will require some training and knowledge of the relevant legislation. However, this question was posed to see if the level of training is sufficient in order to successfully bring a Mental Health call to a close. This does not necessarily mean officers using a police power but more their ability to support someone through a Mental Health crisis and provide them with the steps to get better.</w:t>
      </w:r>
    </w:p>
    <w:p w:rsidR="00C5313D" w:rsidRDefault="00C5313D" w:rsidP="002E304A">
      <w:pPr>
        <w:rPr>
          <w:rFonts w:ascii="Arial" w:hAnsi="Arial" w:cs="Arial"/>
          <w:color w:val="000000"/>
          <w:sz w:val="20"/>
          <w:szCs w:val="20"/>
          <w:shd w:val="clear" w:color="auto" w:fill="FFFFFF"/>
        </w:rPr>
      </w:pPr>
    </w:p>
    <w:p w:rsidR="00C5313D" w:rsidRDefault="00C5313D"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24 responses to the survey, 100% of the respondents answered that they feel that they have not received adequate training to deal with members of the public in a Mental Health crisis.</w:t>
      </w:r>
    </w:p>
    <w:p w:rsidR="00C5313D" w:rsidRDefault="00C5313D" w:rsidP="002E304A">
      <w:pPr>
        <w:rPr>
          <w:rFonts w:ascii="Arial" w:hAnsi="Arial" w:cs="Arial"/>
          <w:color w:val="000000"/>
          <w:sz w:val="20"/>
          <w:szCs w:val="20"/>
          <w:shd w:val="clear" w:color="auto" w:fill="FFFFFF"/>
        </w:rPr>
      </w:pPr>
    </w:p>
    <w:p w:rsidR="00C5313D" w:rsidRDefault="00C5313D"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following comments were also made by officers:</w:t>
      </w:r>
    </w:p>
    <w:p w:rsidR="00C5313D" w:rsidRPr="00C5313D" w:rsidRDefault="00C5313D"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C5313D">
        <w:rPr>
          <w:rFonts w:ascii="Arial" w:hAnsi="Arial" w:cs="Arial"/>
          <w:color w:val="000000"/>
          <w:sz w:val="20"/>
          <w:szCs w:val="20"/>
          <w:shd w:val="clear" w:color="auto" w:fill="FFFFFF"/>
        </w:rPr>
        <w:t>Mental Health is a profession in itself. We receive training in regards to using our powers however mental health is such a complex issues unless we were to become mental health nurses I do not believe any training would be enough.</w:t>
      </w:r>
      <w:r>
        <w:rPr>
          <w:rFonts w:ascii="Arial" w:hAnsi="Arial" w:cs="Arial"/>
          <w:color w:val="000000"/>
          <w:sz w:val="20"/>
          <w:szCs w:val="20"/>
          <w:shd w:val="clear" w:color="auto" w:fill="FFFFFF"/>
        </w:rPr>
        <w:t>”</w:t>
      </w:r>
    </w:p>
    <w:p w:rsidR="00C5313D" w:rsidRPr="00C5313D" w:rsidRDefault="00C5313D"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C5313D">
        <w:rPr>
          <w:rFonts w:ascii="Arial" w:hAnsi="Arial" w:cs="Arial"/>
          <w:color w:val="000000"/>
          <w:sz w:val="20"/>
          <w:szCs w:val="20"/>
          <w:shd w:val="clear" w:color="auto" w:fill="FFFFFF"/>
        </w:rPr>
        <w:t>Police officers are trained in relation to crime and investigation. W</w:t>
      </w:r>
      <w:r w:rsidR="005D16CF">
        <w:rPr>
          <w:rFonts w:ascii="Arial" w:hAnsi="Arial" w:cs="Arial"/>
          <w:color w:val="000000"/>
          <w:sz w:val="20"/>
          <w:szCs w:val="20"/>
          <w:shd w:val="clear" w:color="auto" w:fill="FFFFFF"/>
        </w:rPr>
        <w:t>e have small training in mental</w:t>
      </w:r>
      <w:r w:rsidRPr="00C5313D">
        <w:rPr>
          <w:rFonts w:ascii="Arial" w:hAnsi="Arial" w:cs="Arial"/>
          <w:color w:val="000000"/>
          <w:sz w:val="20"/>
          <w:szCs w:val="20"/>
          <w:shd w:val="clear" w:color="auto" w:fill="FFFFFF"/>
        </w:rPr>
        <w:t xml:space="preserve"> health.</w:t>
      </w:r>
      <w:r>
        <w:rPr>
          <w:rFonts w:ascii="Arial" w:hAnsi="Arial" w:cs="Arial"/>
          <w:color w:val="000000"/>
          <w:sz w:val="20"/>
          <w:szCs w:val="20"/>
          <w:shd w:val="clear" w:color="auto" w:fill="FFFFFF"/>
        </w:rPr>
        <w:t>”</w:t>
      </w:r>
    </w:p>
    <w:p w:rsidR="00C5313D" w:rsidRDefault="00C5313D"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C5313D">
        <w:rPr>
          <w:rFonts w:ascii="Arial" w:hAnsi="Arial" w:cs="Arial"/>
          <w:color w:val="000000"/>
          <w:sz w:val="20"/>
          <w:szCs w:val="20"/>
          <w:shd w:val="clear" w:color="auto" w:fill="FFFFFF"/>
        </w:rPr>
        <w:t>I've had no meaningful training in over 20 years but then we should be expected to be mental health experts of any sort.</w:t>
      </w:r>
      <w:r>
        <w:rPr>
          <w:rFonts w:ascii="Arial" w:hAnsi="Arial" w:cs="Arial"/>
          <w:color w:val="000000"/>
          <w:sz w:val="20"/>
          <w:szCs w:val="20"/>
          <w:shd w:val="clear" w:color="auto" w:fill="FFFFFF"/>
        </w:rPr>
        <w:t>”</w:t>
      </w:r>
    </w:p>
    <w:p w:rsidR="005D16CF" w:rsidRDefault="005D16CF" w:rsidP="00C5313D">
      <w:pPr>
        <w:shd w:val="clear" w:color="auto" w:fill="F8F9FA"/>
        <w:spacing w:after="0" w:line="300" w:lineRule="atLeast"/>
        <w:rPr>
          <w:rFonts w:ascii="Arial" w:hAnsi="Arial" w:cs="Arial"/>
          <w:color w:val="000000"/>
          <w:sz w:val="20"/>
          <w:szCs w:val="20"/>
          <w:shd w:val="clear" w:color="auto" w:fill="FFFFFF"/>
        </w:rPr>
      </w:pPr>
    </w:p>
    <w:p w:rsidR="005D16CF" w:rsidRDefault="005D16CF"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From the comments made, the overarching feeling amongst officers is that there is not sufficient training in place to adequately deal with Mental Health calls. As indicated by one comment, officers are trained in relation to crime and investigation. This supports the notion that </w:t>
      </w:r>
      <w:r w:rsidR="00852896">
        <w:rPr>
          <w:rFonts w:ascii="Arial" w:hAnsi="Arial" w:cs="Arial"/>
          <w:color w:val="000000"/>
          <w:sz w:val="20"/>
          <w:szCs w:val="20"/>
          <w:shd w:val="clear" w:color="auto" w:fill="FFFFFF"/>
        </w:rPr>
        <w:t>police officers feel that mental health falls outside of their remit.</w:t>
      </w:r>
    </w:p>
    <w:p w:rsidR="00852896" w:rsidRDefault="00852896" w:rsidP="00C5313D">
      <w:pPr>
        <w:shd w:val="clear" w:color="auto" w:fill="F8F9FA"/>
        <w:spacing w:after="0" w:line="300" w:lineRule="atLeast"/>
        <w:rPr>
          <w:rFonts w:ascii="Arial" w:hAnsi="Arial" w:cs="Arial"/>
          <w:color w:val="000000"/>
          <w:sz w:val="20"/>
          <w:szCs w:val="20"/>
          <w:shd w:val="clear" w:color="auto" w:fill="FFFFFF"/>
        </w:rPr>
      </w:pPr>
    </w:p>
    <w:p w:rsidR="00852896" w:rsidRDefault="00852896"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Of particular note is the comment stating that officers are expected to be mental health experts. It is possible that there is a feeling amongst officers that the public now see the police as another mental health service capable of supporting them through a mental health crisis. However, the level of training provided clearly indicates that officers do not share the same view.</w:t>
      </w:r>
    </w:p>
    <w:p w:rsidR="00266235" w:rsidRDefault="00266235" w:rsidP="00C5313D">
      <w:pPr>
        <w:shd w:val="clear" w:color="auto" w:fill="F8F9FA"/>
        <w:spacing w:after="0" w:line="300" w:lineRule="atLeast"/>
        <w:rPr>
          <w:rFonts w:ascii="Arial" w:hAnsi="Arial" w:cs="Arial"/>
          <w:color w:val="000000"/>
          <w:sz w:val="20"/>
          <w:szCs w:val="20"/>
          <w:shd w:val="clear" w:color="auto" w:fill="FFFFFF"/>
        </w:rPr>
      </w:pPr>
    </w:p>
    <w:p w:rsidR="00266235" w:rsidRPr="00C5313D" w:rsidRDefault="00266235" w:rsidP="00C5313D">
      <w:pPr>
        <w:shd w:val="clear" w:color="auto" w:fill="F8F9FA"/>
        <w:spacing w:after="0" w:line="300" w:lineRule="atLeast"/>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inline distT="0" distB="0" distL="0" distR="0">
            <wp:extent cx="5731510" cy="2595808"/>
            <wp:effectExtent l="19050" t="19050" r="21590" b="14605"/>
            <wp:docPr id="5" name="Picture 5" descr="C:\Users\local_swp6551\INetCache\Content.MSO\BE25828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ocal_swp6551\INetCache\Content.MSO\BE25828B.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95808"/>
                    </a:xfrm>
                    <a:prstGeom prst="rect">
                      <a:avLst/>
                    </a:prstGeom>
                    <a:noFill/>
                    <a:ln>
                      <a:solidFill>
                        <a:schemeClr val="tx1"/>
                      </a:solidFill>
                    </a:ln>
                  </pic:spPr>
                </pic:pic>
              </a:graphicData>
            </a:graphic>
          </wp:inline>
        </w:drawing>
      </w:r>
    </w:p>
    <w:p w:rsidR="00C5313D" w:rsidRDefault="00C5313D"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266235" w:rsidRPr="00D15A15" w:rsidRDefault="00266235" w:rsidP="002E304A">
      <w:pPr>
        <w:rPr>
          <w:rFonts w:ascii="Arial" w:hAnsi="Arial" w:cs="Arial"/>
          <w:b/>
          <w:color w:val="000000"/>
          <w:sz w:val="20"/>
          <w:szCs w:val="20"/>
          <w:shd w:val="clear" w:color="auto" w:fill="FFFFFF"/>
        </w:rPr>
      </w:pPr>
      <w:r w:rsidRPr="00D15A15">
        <w:rPr>
          <w:rFonts w:ascii="Arial" w:hAnsi="Arial" w:cs="Arial"/>
          <w:b/>
          <w:color w:val="000000"/>
          <w:sz w:val="20"/>
          <w:szCs w:val="20"/>
          <w:shd w:val="clear" w:color="auto" w:fill="FFFFFF"/>
        </w:rPr>
        <w:lastRenderedPageBreak/>
        <w:t>4.6 Whilst dealing with a Mental Health related call, are paramedics/ambulance service present?</w:t>
      </w:r>
    </w:p>
    <w:p w:rsidR="00266235" w:rsidRDefault="00266235" w:rsidP="002E304A">
      <w:pPr>
        <w:rPr>
          <w:rFonts w:ascii="Arial" w:hAnsi="Arial" w:cs="Arial"/>
          <w:color w:val="000000"/>
          <w:sz w:val="20"/>
          <w:szCs w:val="20"/>
          <w:shd w:val="clear" w:color="auto" w:fill="FFFFFF"/>
        </w:rPr>
      </w:pPr>
    </w:p>
    <w:p w:rsidR="00266235" w:rsidRDefault="00266235"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to establish whether or not a call that is intended for ambulance</w:t>
      </w:r>
      <w:r w:rsidR="00D15A15">
        <w:rPr>
          <w:rFonts w:ascii="Arial" w:hAnsi="Arial" w:cs="Arial"/>
          <w:color w:val="000000"/>
          <w:sz w:val="20"/>
          <w:szCs w:val="20"/>
          <w:shd w:val="clear" w:color="auto" w:fill="FFFFFF"/>
        </w:rPr>
        <w:t xml:space="preserve"> means that paramedics still turn up at the call. Mental health is a healthcare related issue for which the ambulance service and National Health Service would take primacy. Police attend due to the inherent threat to life however this question sought to find out if ambulance also turn up to calls that the police have been called to.</w:t>
      </w: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responses, 50% of the participants stated that ambulance rarely are present. 45.8% stated that they are never present and 4.2% stated that they are always present.</w:t>
      </w:r>
    </w:p>
    <w:p w:rsidR="00B83CF9" w:rsidRDefault="00B83CF9"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following comments were also made by officers:</w:t>
      </w:r>
    </w:p>
    <w:p w:rsidR="00D15A15" w:rsidRPr="00D15A15" w:rsidRDefault="00D15A15" w:rsidP="00D15A15">
      <w:pPr>
        <w:shd w:val="clear" w:color="auto" w:fill="F8F9FA"/>
        <w:spacing w:after="0" w:line="300" w:lineRule="atLeast"/>
        <w:rPr>
          <w:rFonts w:ascii="Arial" w:hAnsi="Arial" w:cs="Arial"/>
          <w:color w:val="000000"/>
          <w:sz w:val="20"/>
          <w:szCs w:val="20"/>
          <w:shd w:val="clear" w:color="auto" w:fill="FFFFFF"/>
        </w:rPr>
      </w:pPr>
      <w:r w:rsidRPr="00D15A15">
        <w:rPr>
          <w:rFonts w:ascii="Arial" w:hAnsi="Arial" w:cs="Arial"/>
          <w:color w:val="000000"/>
          <w:sz w:val="20"/>
          <w:szCs w:val="20"/>
          <w:shd w:val="clear" w:color="auto" w:fill="FFFFFF"/>
        </w:rPr>
        <w:t>“I have not been at a call we’re paramedics are there. Unless it’s an overdose where the subject is deceased. Ambulance normally grade the calls low and have a few hours ETA.”</w:t>
      </w:r>
    </w:p>
    <w:p w:rsidR="00D15A15" w:rsidRPr="00D15A15" w:rsidRDefault="00D15A15" w:rsidP="00D15A15">
      <w:pPr>
        <w:shd w:val="clear" w:color="auto" w:fill="F8F9FA"/>
        <w:spacing w:after="0" w:line="300" w:lineRule="atLeast"/>
        <w:rPr>
          <w:rFonts w:ascii="Arial" w:hAnsi="Arial" w:cs="Arial"/>
          <w:color w:val="000000"/>
          <w:sz w:val="20"/>
          <w:szCs w:val="20"/>
          <w:shd w:val="clear" w:color="auto" w:fill="FFFFFF"/>
        </w:rPr>
      </w:pPr>
      <w:r w:rsidRPr="00D15A15">
        <w:rPr>
          <w:rFonts w:ascii="Arial" w:hAnsi="Arial" w:cs="Arial"/>
          <w:color w:val="000000"/>
          <w:sz w:val="20"/>
          <w:szCs w:val="20"/>
          <w:shd w:val="clear" w:color="auto" w:fill="FFFFFF"/>
        </w:rPr>
        <w:t>“On some occasions ambulance have been in attendance. However most of the time I have either been waiting for ambulance or have cancelled them due to their times.”</w:t>
      </w:r>
    </w:p>
    <w:p w:rsidR="00D15A15" w:rsidRPr="00D15A15" w:rsidRDefault="00D15A15" w:rsidP="00D15A15">
      <w:pPr>
        <w:shd w:val="clear" w:color="auto" w:fill="F8F9FA"/>
        <w:spacing w:after="0" w:line="300" w:lineRule="atLeast"/>
        <w:rPr>
          <w:rFonts w:ascii="Arial" w:hAnsi="Arial" w:cs="Arial"/>
          <w:color w:val="000000"/>
          <w:sz w:val="20"/>
          <w:szCs w:val="20"/>
          <w:shd w:val="clear" w:color="auto" w:fill="FFFFFF"/>
        </w:rPr>
      </w:pPr>
      <w:r w:rsidRPr="00D15A15">
        <w:rPr>
          <w:rFonts w:ascii="Arial" w:hAnsi="Arial" w:cs="Arial"/>
          <w:color w:val="000000"/>
          <w:sz w:val="20"/>
          <w:szCs w:val="20"/>
          <w:shd w:val="clear" w:color="auto" w:fill="FFFFFF"/>
        </w:rPr>
        <w:t>“Hardly ever and they never convey.”</w:t>
      </w: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From the responses, it appears that officers perceive that the ambulance service are generally rarely present or not present at all at mental health related calls. As stated in one comment, the ambulance will grade the call low and have a much longer estimated time of arrival. The wait times appear to be a big issue for officers and results in officers cancelling the call for service and dealing with the matter themselves.</w:t>
      </w: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There is one outlier stating that paramedics are always present at mental health calls. Given the trend of the other responses, I am inclined to believe that this is a mistaken response or the participant did not understand the phrasing of the question.</w:t>
      </w: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anchor distT="0" distB="0" distL="114300" distR="114300" simplePos="0" relativeHeight="251661312" behindDoc="1" locked="0" layoutInCell="1" allowOverlap="1">
            <wp:simplePos x="0" y="0"/>
            <wp:positionH relativeFrom="column">
              <wp:posOffset>23751</wp:posOffset>
            </wp:positionH>
            <wp:positionV relativeFrom="paragraph">
              <wp:posOffset>18893</wp:posOffset>
            </wp:positionV>
            <wp:extent cx="5731510" cy="2413524"/>
            <wp:effectExtent l="19050" t="19050" r="21590" b="25400"/>
            <wp:wrapNone/>
            <wp:docPr id="6" name="Picture 6" descr="C:\Users\local_swp6551\INetCache\Content.MSO\D2E87D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ocal_swp6551\INetCache\Content.MSO\D2E87D1.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b/>
          <w:color w:val="000000"/>
          <w:sz w:val="20"/>
          <w:szCs w:val="20"/>
          <w:shd w:val="clear" w:color="auto" w:fill="FFFFFF"/>
        </w:rPr>
      </w:pPr>
      <w:r w:rsidRPr="00D15A15">
        <w:rPr>
          <w:rFonts w:ascii="Arial" w:hAnsi="Arial" w:cs="Arial"/>
          <w:b/>
          <w:color w:val="000000"/>
          <w:sz w:val="20"/>
          <w:szCs w:val="20"/>
          <w:shd w:val="clear" w:color="auto" w:fill="FFFFFF"/>
        </w:rPr>
        <w:lastRenderedPageBreak/>
        <w:t>4.7 Question 7 – How often do you have to convey someone suffering a Mental Health crisis to hospital?</w:t>
      </w:r>
    </w:p>
    <w:p w:rsidR="00A5426B" w:rsidRDefault="00A5426B" w:rsidP="002E304A">
      <w:pPr>
        <w:rPr>
          <w:rFonts w:ascii="Arial" w:hAnsi="Arial" w:cs="Arial"/>
          <w:b/>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to establish whether or not ambulance convey a mental health patient to hospital, even if police are the ones to initially respond to the call. Officer’s time is occupied greatly by mental health calls, especially if they then have to convey the person to hospital as it often means waiting with them at hospital. Due to the primacy that health services take with mental health, the police should not be conveying them to hospital unless in an emergency.</w:t>
      </w: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responses, 50% of the participants stated that they have to convey the patient to hospital most of the time. 37.5% stated that they always have to convey the patient and that ambulance never do so. 12.5% stated that it is only sometimes that they have to convey the patient to hospital.</w:t>
      </w: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 selection of the comments made are as follows:</w:t>
      </w:r>
    </w:p>
    <w:p w:rsidR="00A5426B" w:rsidRPr="00A5426B" w:rsidRDefault="00A5426B" w:rsidP="00A5426B">
      <w:pPr>
        <w:shd w:val="clear" w:color="auto" w:fill="F8F9FA"/>
        <w:spacing w:after="0" w:line="300" w:lineRule="atLeast"/>
        <w:rPr>
          <w:rFonts w:ascii="Arial" w:hAnsi="Arial" w:cs="Arial"/>
          <w:color w:val="000000"/>
          <w:sz w:val="20"/>
          <w:szCs w:val="20"/>
          <w:shd w:val="clear" w:color="auto" w:fill="FFFFFF"/>
        </w:rPr>
      </w:pPr>
      <w:r w:rsidRPr="00A5426B">
        <w:rPr>
          <w:rFonts w:ascii="Arial" w:hAnsi="Arial" w:cs="Arial"/>
          <w:color w:val="000000"/>
          <w:sz w:val="20"/>
          <w:szCs w:val="20"/>
          <w:shd w:val="clear" w:color="auto" w:fill="FFFFFF"/>
        </w:rPr>
        <w:t>“Unless family offer to take them voluntarily”</w:t>
      </w:r>
    </w:p>
    <w:p w:rsidR="00A5426B" w:rsidRPr="00A5426B" w:rsidRDefault="00A5426B" w:rsidP="00A5426B">
      <w:pPr>
        <w:shd w:val="clear" w:color="auto" w:fill="F8F9FA"/>
        <w:spacing w:after="0" w:line="300" w:lineRule="atLeast"/>
        <w:rPr>
          <w:rFonts w:ascii="Arial" w:hAnsi="Arial" w:cs="Arial"/>
          <w:color w:val="000000"/>
          <w:sz w:val="20"/>
          <w:szCs w:val="20"/>
          <w:shd w:val="clear" w:color="auto" w:fill="FFFFFF"/>
        </w:rPr>
      </w:pPr>
      <w:r w:rsidRPr="00A5426B">
        <w:rPr>
          <w:rFonts w:ascii="Arial" w:hAnsi="Arial" w:cs="Arial"/>
          <w:color w:val="000000"/>
          <w:sz w:val="20"/>
          <w:szCs w:val="20"/>
          <w:shd w:val="clear" w:color="auto" w:fill="FFFFFF"/>
        </w:rPr>
        <w:t>“If they are in need of medical attention I have always conveyed. This was it allows me to be available to answer the next call.”</w:t>
      </w:r>
    </w:p>
    <w:p w:rsidR="00A5426B" w:rsidRDefault="00A5426B" w:rsidP="00A5426B">
      <w:pPr>
        <w:shd w:val="clear" w:color="auto" w:fill="F8F9FA"/>
        <w:spacing w:after="0" w:line="300" w:lineRule="atLeast"/>
        <w:rPr>
          <w:rFonts w:ascii="Arial" w:hAnsi="Arial" w:cs="Arial"/>
          <w:color w:val="000000"/>
          <w:sz w:val="20"/>
          <w:szCs w:val="20"/>
          <w:shd w:val="clear" w:color="auto" w:fill="FFFFFF"/>
        </w:rPr>
      </w:pPr>
      <w:r w:rsidRPr="00A5426B">
        <w:rPr>
          <w:rFonts w:ascii="Arial" w:hAnsi="Arial" w:cs="Arial"/>
          <w:color w:val="000000"/>
          <w:sz w:val="20"/>
          <w:szCs w:val="20"/>
          <w:shd w:val="clear" w:color="auto" w:fill="FFFFFF"/>
        </w:rPr>
        <w:t>“Ambulance have only assisted once to convey an individual to hospital in my 3 years of service whilst dealing with mental health situation.”</w:t>
      </w:r>
    </w:p>
    <w:p w:rsidR="00A5426B" w:rsidRDefault="00A5426B" w:rsidP="00A5426B">
      <w:pPr>
        <w:shd w:val="clear" w:color="auto" w:fill="F8F9FA"/>
        <w:spacing w:after="0" w:line="300" w:lineRule="atLeast"/>
        <w:rPr>
          <w:rFonts w:ascii="Arial" w:hAnsi="Arial" w:cs="Arial"/>
          <w:color w:val="000000"/>
          <w:sz w:val="20"/>
          <w:szCs w:val="20"/>
          <w:shd w:val="clear" w:color="auto" w:fill="FFFFFF"/>
        </w:rPr>
      </w:pPr>
    </w:p>
    <w:p w:rsidR="00A5426B" w:rsidRDefault="00A5426B" w:rsidP="00A5426B">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From the comments, there is a perception from officers that they are expected to convey the person to hospital and that it is exceptionally rare if the ambulance turns up to take them to hospital. This in combination with Question 6, appears to indicate that the police are left to deal with mental health calls from start to finish with no intervention from the ambulance service.</w:t>
      </w:r>
    </w:p>
    <w:p w:rsidR="00A5426B" w:rsidRDefault="00A5426B" w:rsidP="00A5426B">
      <w:pPr>
        <w:shd w:val="clear" w:color="auto" w:fill="F8F9FA"/>
        <w:spacing w:after="0" w:line="300" w:lineRule="atLeast"/>
        <w:rPr>
          <w:rFonts w:ascii="Arial" w:hAnsi="Arial" w:cs="Arial"/>
          <w:color w:val="000000"/>
          <w:sz w:val="20"/>
          <w:szCs w:val="20"/>
          <w:shd w:val="clear" w:color="auto" w:fill="FFFFFF"/>
        </w:rPr>
      </w:pPr>
    </w:p>
    <w:p w:rsidR="00A5426B" w:rsidRPr="00A5426B" w:rsidRDefault="00A5426B" w:rsidP="00A5426B">
      <w:pPr>
        <w:shd w:val="clear" w:color="auto" w:fill="F8F9FA"/>
        <w:spacing w:after="0" w:line="300" w:lineRule="atLeast"/>
        <w:rPr>
          <w:rFonts w:ascii="Arial" w:hAnsi="Arial" w:cs="Arial"/>
          <w:color w:val="000000"/>
          <w:sz w:val="20"/>
          <w:szCs w:val="20"/>
          <w:shd w:val="clear" w:color="auto" w:fill="FFFFFF"/>
        </w:rPr>
      </w:pPr>
    </w:p>
    <w:p w:rsidR="00A5426B" w:rsidRPr="00A5426B" w:rsidRDefault="00A5426B"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anchor distT="0" distB="0" distL="114300" distR="114300" simplePos="0" relativeHeight="251662336" behindDoc="1" locked="0" layoutInCell="1" allowOverlap="1">
            <wp:simplePos x="0" y="0"/>
            <wp:positionH relativeFrom="margin">
              <wp:align>left</wp:align>
            </wp:positionH>
            <wp:positionV relativeFrom="paragraph">
              <wp:posOffset>37003</wp:posOffset>
            </wp:positionV>
            <wp:extent cx="5731510" cy="2413524"/>
            <wp:effectExtent l="19050" t="19050" r="21590" b="25400"/>
            <wp:wrapNone/>
            <wp:docPr id="7" name="Picture 7" descr="C:\Users\local_swp6551\INetCache\Content.MSO\C54C51A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local_swp6551\INetCache\Content.MSO\C54C51AD.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p>
    <w:p w:rsidR="009058CE" w:rsidRPr="009058CE" w:rsidRDefault="009058CE" w:rsidP="002E304A">
      <w:pPr>
        <w:rPr>
          <w:rFonts w:ascii="Arial" w:hAnsi="Arial" w:cs="Arial"/>
          <w:b/>
          <w:color w:val="000000"/>
          <w:sz w:val="20"/>
          <w:szCs w:val="20"/>
          <w:shd w:val="clear" w:color="auto" w:fill="FFFFFF"/>
        </w:rPr>
      </w:pPr>
      <w:r w:rsidRPr="009058CE">
        <w:rPr>
          <w:rFonts w:ascii="Arial" w:hAnsi="Arial" w:cs="Arial"/>
          <w:b/>
          <w:color w:val="000000"/>
          <w:sz w:val="20"/>
          <w:szCs w:val="20"/>
          <w:shd w:val="clear" w:color="auto" w:fill="FFFFFF"/>
        </w:rPr>
        <w:lastRenderedPageBreak/>
        <w:t>4.8 What is the most time you’ve spent with a person suffering a Mental Health crisis?</w:t>
      </w: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in order to establish how much of officer’s time is being taken up by dealing with a mental health related call. If officers are required to utilise the Section 136 power to detain someone suffering a mental health crisis and take them to a hospital, this can be a very time consuming process. Officers often have to also wait with people who voluntarily go to hospital because the police cannot take the risk of that person leaving hospital and coming to harm after police contact. This question sought to see the lengths of time that officers have had to spend with someone going through a mental health crisis.</w:t>
      </w: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24 responses, 50% stated that they have spent over 9 hours with someone who has been suffering a mental health crisis. 33.3% stated that they have spent between 6-9 hours and 16.7% stated that they have spent between 3-6 hours.</w:t>
      </w: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following comments were made regarding the lengths of time:</w:t>
      </w:r>
    </w:p>
    <w:p w:rsidR="009058CE" w:rsidRPr="009058CE" w:rsidRDefault="009058CE" w:rsidP="009058CE">
      <w:pPr>
        <w:shd w:val="clear" w:color="auto" w:fill="F8F9FA"/>
        <w:spacing w:after="0" w:line="300" w:lineRule="atLeast"/>
        <w:rPr>
          <w:rFonts w:ascii="Arial" w:hAnsi="Arial" w:cs="Arial"/>
          <w:color w:val="000000"/>
          <w:sz w:val="20"/>
          <w:szCs w:val="20"/>
          <w:shd w:val="clear" w:color="auto" w:fill="FFFFFF"/>
        </w:rPr>
      </w:pPr>
      <w:r w:rsidRPr="009058CE">
        <w:rPr>
          <w:rFonts w:ascii="Arial" w:hAnsi="Arial" w:cs="Arial"/>
          <w:color w:val="000000"/>
          <w:sz w:val="20"/>
          <w:szCs w:val="20"/>
          <w:shd w:val="clear" w:color="auto" w:fill="FFFFFF"/>
        </w:rPr>
        <w:t>“I have spend all shift with someone who was section under the 136 and this was handed over to another shift. Unfortunately sometimes once 136 has been used the crisis team seem to take their time. Also some times the subject has been under the influence and crisis team will not see them until sober.”</w:t>
      </w:r>
    </w:p>
    <w:p w:rsidR="009058CE" w:rsidRPr="009058CE" w:rsidRDefault="009058CE" w:rsidP="009058CE">
      <w:pPr>
        <w:shd w:val="clear" w:color="auto" w:fill="F8F9FA"/>
        <w:spacing w:after="0" w:line="300" w:lineRule="atLeast"/>
        <w:rPr>
          <w:rFonts w:ascii="Arial" w:hAnsi="Arial" w:cs="Arial"/>
          <w:color w:val="000000"/>
          <w:sz w:val="20"/>
          <w:szCs w:val="20"/>
          <w:shd w:val="clear" w:color="auto" w:fill="FFFFFF"/>
        </w:rPr>
      </w:pPr>
      <w:r w:rsidRPr="009058CE">
        <w:rPr>
          <w:rFonts w:ascii="Arial" w:hAnsi="Arial" w:cs="Arial"/>
          <w:color w:val="000000"/>
          <w:sz w:val="20"/>
          <w:szCs w:val="20"/>
          <w:shd w:val="clear" w:color="auto" w:fill="FFFFFF"/>
        </w:rPr>
        <w:t>“I have spent a full shift. A number of hours with the person talking to them trying to get them the support to a few hours in the waiting room of a hospital”</w:t>
      </w:r>
    </w:p>
    <w:p w:rsidR="009058CE" w:rsidRPr="009058CE" w:rsidRDefault="009058CE" w:rsidP="009058CE">
      <w:pPr>
        <w:shd w:val="clear" w:color="auto" w:fill="F8F9FA"/>
        <w:spacing w:after="0" w:line="300" w:lineRule="atLeast"/>
        <w:rPr>
          <w:rFonts w:ascii="Arial" w:hAnsi="Arial" w:cs="Arial"/>
          <w:color w:val="000000"/>
          <w:sz w:val="20"/>
          <w:szCs w:val="20"/>
          <w:shd w:val="clear" w:color="auto" w:fill="FFFFFF"/>
        </w:rPr>
      </w:pPr>
      <w:r w:rsidRPr="009058CE">
        <w:rPr>
          <w:rFonts w:ascii="Arial" w:hAnsi="Arial" w:cs="Arial"/>
          <w:color w:val="000000"/>
          <w:sz w:val="20"/>
          <w:szCs w:val="20"/>
          <w:shd w:val="clear" w:color="auto" w:fill="FFFFFF"/>
        </w:rPr>
        <w:t>“Easily over 4 hours every time and often for an entire shift including overtime required to be relieved at hospital.”</w:t>
      </w: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Officers feel that large amounts of their time is taken up by the long process of taking someone to hospital, either voluntarily or under Section 136. There have clearly been a number of occasions were police officers have had to spend the whole shift in the hospital or dealing with someone in mental health crisis. This means that the officer is no longer available to answer any other emergency or criminal calls;</w:t>
      </w:r>
    </w:p>
    <w:p w:rsidR="009058CE" w:rsidRDefault="009058CE" w:rsidP="002E304A">
      <w:pPr>
        <w:rPr>
          <w:rFonts w:ascii="Arial" w:hAnsi="Arial" w:cs="Arial"/>
          <w:color w:val="000000"/>
          <w:sz w:val="20"/>
          <w:szCs w:val="20"/>
          <w:shd w:val="clear" w:color="auto" w:fill="FFFFFF"/>
        </w:rPr>
      </w:pPr>
    </w:p>
    <w:p w:rsidR="009058CE" w:rsidRDefault="009058C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It is also noted that the Crisis Team is mentioned by one officer. The Crisis Team is a team that sits within the hospital and are specifically trained in mental health. They are also able to formally section patients to a psychiatric ward in order to support their mental health needs better. The officer feels that the Crisis Team often are slow to deal with people that are brought to the hospital and also if the person if drunk or under the influence of drugs, the Crisis Team will not conduct an assessment. This means that an officer must remain with that person at hospital until they are sober.</w:t>
      </w:r>
    </w:p>
    <w:p w:rsidR="009058CE" w:rsidRDefault="00006627"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anchor distT="0" distB="0" distL="114300" distR="114300" simplePos="0" relativeHeight="251663360" behindDoc="1" locked="0" layoutInCell="1" allowOverlap="1">
            <wp:simplePos x="0" y="0"/>
            <wp:positionH relativeFrom="margin">
              <wp:align>right</wp:align>
            </wp:positionH>
            <wp:positionV relativeFrom="paragraph">
              <wp:posOffset>35386</wp:posOffset>
            </wp:positionV>
            <wp:extent cx="5731510" cy="2413000"/>
            <wp:effectExtent l="19050" t="19050" r="21590" b="25400"/>
            <wp:wrapNone/>
            <wp:docPr id="8" name="Picture 8" descr="C:\Users\local_swp6551\INetCache\Content.MSO\144D2B4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local_swp6551\INetCache\Content.MSO\144D2B49.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9058CE" w:rsidRDefault="009058CE"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D15A15" w:rsidRDefault="00D15A15"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Pr="00E65E1E" w:rsidRDefault="007133A6" w:rsidP="002E304A">
      <w:pPr>
        <w:rPr>
          <w:rFonts w:ascii="Arial" w:hAnsi="Arial" w:cs="Arial"/>
          <w:b/>
          <w:color w:val="000000"/>
          <w:sz w:val="20"/>
          <w:szCs w:val="20"/>
          <w:shd w:val="clear" w:color="auto" w:fill="FFFFFF"/>
        </w:rPr>
      </w:pPr>
      <w:r w:rsidRPr="00E65E1E">
        <w:rPr>
          <w:rFonts w:ascii="Arial" w:hAnsi="Arial" w:cs="Arial"/>
          <w:b/>
          <w:color w:val="000000"/>
          <w:sz w:val="20"/>
          <w:szCs w:val="20"/>
          <w:shd w:val="clear" w:color="auto" w:fill="FFFFFF"/>
        </w:rPr>
        <w:lastRenderedPageBreak/>
        <w:t>4.9 Question 9 – Do you feel that you answer more or less Mental Health related calls than ambulance as a police officer?</w:t>
      </w:r>
    </w:p>
    <w:p w:rsidR="007133A6" w:rsidRDefault="007133A6" w:rsidP="002E304A">
      <w:pPr>
        <w:rPr>
          <w:rFonts w:ascii="Arial" w:hAnsi="Arial" w:cs="Arial"/>
          <w:color w:val="000000"/>
          <w:sz w:val="20"/>
          <w:szCs w:val="20"/>
          <w:shd w:val="clear" w:color="auto" w:fill="FFFFFF"/>
        </w:rPr>
      </w:pPr>
    </w:p>
    <w:p w:rsidR="007133A6" w:rsidRDefault="007133A6"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to see if the perception from officers is that they answer more calls than the ambulance service in relation to mental health. Given the primacy that the health services play in mental health calls, this question sought to find out if the perception is that the police attend more calls than ambulance.</w:t>
      </w:r>
    </w:p>
    <w:p w:rsidR="007133A6" w:rsidRDefault="007133A6" w:rsidP="002E304A">
      <w:pPr>
        <w:rPr>
          <w:rFonts w:ascii="Arial" w:hAnsi="Arial" w:cs="Arial"/>
          <w:color w:val="000000"/>
          <w:sz w:val="20"/>
          <w:szCs w:val="20"/>
          <w:shd w:val="clear" w:color="auto" w:fill="FFFFFF"/>
        </w:rPr>
      </w:pPr>
    </w:p>
    <w:p w:rsidR="007133A6" w:rsidRDefault="007133A6"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participants, 95.8% felt that they answer more mental health calls than the ambulance service. 4.2% felt that they answered the same amount of mental health calls as the ambulance service.</w:t>
      </w:r>
    </w:p>
    <w:p w:rsidR="007133A6" w:rsidRDefault="007133A6" w:rsidP="002E304A">
      <w:pPr>
        <w:rPr>
          <w:rFonts w:ascii="Arial" w:hAnsi="Arial" w:cs="Arial"/>
          <w:color w:val="000000"/>
          <w:sz w:val="20"/>
          <w:szCs w:val="20"/>
          <w:shd w:val="clear" w:color="auto" w:fill="FFFFFF"/>
        </w:rPr>
      </w:pPr>
    </w:p>
    <w:p w:rsidR="007133A6" w:rsidRDefault="007133A6"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following comments were also made:</w:t>
      </w:r>
    </w:p>
    <w:p w:rsidR="007133A6" w:rsidRPr="007133A6" w:rsidRDefault="007133A6" w:rsidP="007133A6">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7133A6">
        <w:rPr>
          <w:rFonts w:ascii="Arial" w:hAnsi="Arial" w:cs="Arial"/>
          <w:color w:val="000000"/>
          <w:sz w:val="20"/>
          <w:szCs w:val="20"/>
          <w:shd w:val="clear" w:color="auto" w:fill="FFFFFF"/>
        </w:rPr>
        <w:t>Ambulance grade their calls low and when it comes to police we grade G1 response. Meaning police would get there first and ambulance will end up getting cancelled to the call.”</w:t>
      </w:r>
    </w:p>
    <w:p w:rsidR="007133A6" w:rsidRPr="007133A6" w:rsidRDefault="007133A6" w:rsidP="007133A6">
      <w:pPr>
        <w:shd w:val="clear" w:color="auto" w:fill="F8F9FA"/>
        <w:spacing w:after="0" w:line="300" w:lineRule="atLeast"/>
        <w:rPr>
          <w:rFonts w:ascii="Arial" w:hAnsi="Arial" w:cs="Arial"/>
          <w:color w:val="000000"/>
          <w:sz w:val="20"/>
          <w:szCs w:val="20"/>
          <w:shd w:val="clear" w:color="auto" w:fill="FFFFFF"/>
        </w:rPr>
      </w:pPr>
      <w:r w:rsidRPr="007133A6">
        <w:rPr>
          <w:rFonts w:ascii="Arial" w:hAnsi="Arial" w:cs="Arial"/>
          <w:color w:val="000000"/>
          <w:sz w:val="20"/>
          <w:szCs w:val="20"/>
          <w:shd w:val="clear" w:color="auto" w:fill="FFFFFF"/>
        </w:rPr>
        <w:t>“Just like the police the ambulance are understaffed and and unavailable and pass the call on to the police to deal with.”</w:t>
      </w:r>
    </w:p>
    <w:p w:rsidR="007133A6" w:rsidRDefault="007133A6" w:rsidP="002E304A">
      <w:pPr>
        <w:rPr>
          <w:rFonts w:ascii="Arial" w:hAnsi="Arial" w:cs="Arial"/>
          <w:color w:val="000000"/>
          <w:sz w:val="20"/>
          <w:szCs w:val="20"/>
          <w:shd w:val="clear" w:color="auto" w:fill="FFFFFF"/>
        </w:rPr>
      </w:pPr>
    </w:p>
    <w:p w:rsidR="007133A6" w:rsidRDefault="007133A6"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ties in with the sentiment that officers believe that they are picking up the extra work of the ambulance service. One comment indicates that they believe ambulance will grade the call as less of an emergency because it will then go to the police and it will be graded as an emergency. Police will then attend the call and ambulance will no longer be required. It appears that officers are consistent in the belief that the ambulance service pass the responsibility on to the police.</w:t>
      </w:r>
    </w:p>
    <w:p w:rsidR="007133A6" w:rsidRDefault="007133A6" w:rsidP="002E304A">
      <w:pPr>
        <w:rPr>
          <w:rFonts w:ascii="Arial" w:hAnsi="Arial" w:cs="Arial"/>
          <w:color w:val="000000"/>
          <w:sz w:val="20"/>
          <w:szCs w:val="20"/>
          <w:shd w:val="clear" w:color="auto" w:fill="FFFFFF"/>
        </w:rPr>
      </w:pPr>
    </w:p>
    <w:p w:rsidR="007133A6" w:rsidRDefault="008F5E6E"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anchor distT="0" distB="0" distL="114300" distR="114300" simplePos="0" relativeHeight="251664384" behindDoc="1" locked="0" layoutInCell="1" allowOverlap="1">
            <wp:simplePos x="0" y="0"/>
            <wp:positionH relativeFrom="column">
              <wp:posOffset>23751</wp:posOffset>
            </wp:positionH>
            <wp:positionV relativeFrom="paragraph">
              <wp:posOffset>26126</wp:posOffset>
            </wp:positionV>
            <wp:extent cx="5731510" cy="2595808"/>
            <wp:effectExtent l="19050" t="19050" r="21590" b="14605"/>
            <wp:wrapNone/>
            <wp:docPr id="9" name="Picture 9" descr="C:\Users\local_swp6551\INetCache\Content.MSO\EEE030A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local_swp6551\INetCache\Content.MSO\EEE030A5.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9580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8F5E6E" w:rsidRDefault="008F5E6E" w:rsidP="002E304A">
      <w:pPr>
        <w:rPr>
          <w:rFonts w:ascii="Arial" w:hAnsi="Arial" w:cs="Arial"/>
          <w:color w:val="000000"/>
          <w:sz w:val="20"/>
          <w:szCs w:val="20"/>
          <w:shd w:val="clear" w:color="auto" w:fill="FFFFFF"/>
        </w:rPr>
      </w:pPr>
    </w:p>
    <w:p w:rsidR="008F5E6E" w:rsidRDefault="008F5E6E" w:rsidP="002E304A">
      <w:pPr>
        <w:rPr>
          <w:rFonts w:ascii="Arial" w:hAnsi="Arial" w:cs="Arial"/>
          <w:color w:val="000000"/>
          <w:sz w:val="20"/>
          <w:szCs w:val="20"/>
          <w:shd w:val="clear" w:color="auto" w:fill="FFFFFF"/>
        </w:rPr>
      </w:pPr>
    </w:p>
    <w:p w:rsidR="00A5426B" w:rsidRPr="00BC2B56" w:rsidRDefault="008F5E6E" w:rsidP="002E304A">
      <w:pPr>
        <w:rPr>
          <w:rFonts w:ascii="Arial" w:hAnsi="Arial" w:cs="Arial"/>
          <w:b/>
          <w:color w:val="000000"/>
          <w:sz w:val="20"/>
          <w:szCs w:val="20"/>
          <w:shd w:val="clear" w:color="auto" w:fill="FFFFFF"/>
        </w:rPr>
      </w:pPr>
      <w:r w:rsidRPr="00BC2B56">
        <w:rPr>
          <w:rFonts w:ascii="Arial" w:hAnsi="Arial" w:cs="Arial"/>
          <w:b/>
          <w:color w:val="000000"/>
          <w:sz w:val="20"/>
          <w:szCs w:val="20"/>
          <w:shd w:val="clear" w:color="auto" w:fill="FFFFFF"/>
        </w:rPr>
        <w:lastRenderedPageBreak/>
        <w:t>4.10 Question 10 – Do you believe that Police should be required to respond to Mental Health related calls?</w:t>
      </w:r>
    </w:p>
    <w:p w:rsidR="008F5E6E" w:rsidRDefault="008F5E6E" w:rsidP="002E304A">
      <w:pPr>
        <w:rPr>
          <w:rFonts w:ascii="Arial" w:hAnsi="Arial" w:cs="Arial"/>
          <w:color w:val="000000"/>
          <w:sz w:val="20"/>
          <w:szCs w:val="20"/>
          <w:shd w:val="clear" w:color="auto" w:fill="FFFFFF"/>
        </w:rPr>
      </w:pPr>
    </w:p>
    <w:p w:rsidR="008F5E6E" w:rsidRDefault="008F5E6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w:t>
      </w:r>
      <w:r w:rsidR="003D7F7B">
        <w:rPr>
          <w:rFonts w:ascii="Arial" w:hAnsi="Arial" w:cs="Arial"/>
          <w:color w:val="000000"/>
          <w:sz w:val="20"/>
          <w:szCs w:val="20"/>
          <w:shd w:val="clear" w:color="auto" w:fill="FFFFFF"/>
        </w:rPr>
        <w:t xml:space="preserve">estion was posed in order to gauge officer’s opinions on whether or not the police should even respond to any mental health related call. It is important to see if officers believe that mental health calls are within the remit of a police officer or whether </w:t>
      </w:r>
      <w:r w:rsidR="00EA3266">
        <w:rPr>
          <w:rFonts w:ascii="Arial" w:hAnsi="Arial" w:cs="Arial"/>
          <w:color w:val="000000"/>
          <w:sz w:val="20"/>
          <w:szCs w:val="20"/>
          <w:shd w:val="clear" w:color="auto" w:fill="FFFFFF"/>
        </w:rPr>
        <w:t xml:space="preserve">it should be left solely to </w:t>
      </w:r>
      <w:r w:rsidR="00415F21">
        <w:rPr>
          <w:rFonts w:ascii="Arial" w:hAnsi="Arial" w:cs="Arial"/>
          <w:color w:val="000000"/>
          <w:sz w:val="20"/>
          <w:szCs w:val="20"/>
          <w:shd w:val="clear" w:color="auto" w:fill="FFFFFF"/>
        </w:rPr>
        <w:t>the ambulance service.</w:t>
      </w:r>
    </w:p>
    <w:p w:rsidR="00415F21" w:rsidRDefault="00415F21" w:rsidP="002E304A">
      <w:pPr>
        <w:rPr>
          <w:rFonts w:ascii="Arial" w:hAnsi="Arial" w:cs="Arial"/>
          <w:color w:val="000000"/>
          <w:sz w:val="20"/>
          <w:szCs w:val="20"/>
          <w:shd w:val="clear" w:color="auto" w:fill="FFFFFF"/>
        </w:rPr>
      </w:pPr>
    </w:p>
    <w:p w:rsidR="00415F21" w:rsidRDefault="00415F21"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particpants, 58.3% answered that police should sometimes be required to respond to mental health calls. 41.7% stated that they should not be required to respond.</w:t>
      </w:r>
    </w:p>
    <w:p w:rsidR="00415F21" w:rsidRDefault="00415F21" w:rsidP="002E304A">
      <w:pPr>
        <w:rPr>
          <w:rFonts w:ascii="Arial" w:hAnsi="Arial" w:cs="Arial"/>
          <w:color w:val="000000"/>
          <w:sz w:val="20"/>
          <w:szCs w:val="20"/>
          <w:shd w:val="clear" w:color="auto" w:fill="FFFFFF"/>
        </w:rPr>
      </w:pPr>
    </w:p>
    <w:p w:rsidR="00415F21" w:rsidRDefault="00415F21"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A selection of the comments are as follows:</w:t>
      </w:r>
    </w:p>
    <w:p w:rsidR="00415F21" w:rsidRPr="00415F21" w:rsidRDefault="00415F21" w:rsidP="00415F21">
      <w:pPr>
        <w:shd w:val="clear" w:color="auto" w:fill="F8F9FA"/>
        <w:spacing w:after="0" w:line="300" w:lineRule="atLeast"/>
        <w:rPr>
          <w:rFonts w:ascii="Arial" w:hAnsi="Arial" w:cs="Arial"/>
          <w:color w:val="000000"/>
          <w:sz w:val="20"/>
          <w:szCs w:val="20"/>
          <w:shd w:val="clear" w:color="auto" w:fill="FFFFFF"/>
        </w:rPr>
      </w:pPr>
      <w:r w:rsidRPr="00415F21">
        <w:rPr>
          <w:rFonts w:ascii="Arial" w:hAnsi="Arial" w:cs="Arial"/>
          <w:color w:val="000000"/>
          <w:sz w:val="20"/>
          <w:szCs w:val="20"/>
          <w:shd w:val="clear" w:color="auto" w:fill="FFFFFF"/>
        </w:rPr>
        <w:t>“Risk dependant however ambulance need to work with police rather than rely and pass on their MH calls.”</w:t>
      </w:r>
    </w:p>
    <w:p w:rsidR="00415F21" w:rsidRPr="00415F21" w:rsidRDefault="00415F21" w:rsidP="00415F21">
      <w:pPr>
        <w:shd w:val="clear" w:color="auto" w:fill="F8F9FA"/>
        <w:spacing w:after="0" w:line="300" w:lineRule="atLeast"/>
        <w:rPr>
          <w:rFonts w:ascii="Arial" w:hAnsi="Arial" w:cs="Arial"/>
          <w:color w:val="000000"/>
          <w:sz w:val="20"/>
          <w:szCs w:val="20"/>
          <w:shd w:val="clear" w:color="auto" w:fill="FFFFFF"/>
        </w:rPr>
      </w:pPr>
      <w:r w:rsidRPr="00415F21">
        <w:rPr>
          <w:rFonts w:ascii="Arial" w:hAnsi="Arial" w:cs="Arial"/>
          <w:color w:val="000000"/>
          <w:sz w:val="20"/>
          <w:szCs w:val="20"/>
          <w:shd w:val="clear" w:color="auto" w:fill="FFFFFF"/>
        </w:rPr>
        <w:t>“Police officers are not mental health professionals and only have limited training. On a number of occasions police officers have attended calls and have conveyed to hospitals or have made phone contact with a mental Health nurse. A number of services contact the police with mental health issues such as social services, ambulance and sometimes even the crisis team and it appears they contact the police just to “pass the buck”.”</w:t>
      </w:r>
    </w:p>
    <w:p w:rsidR="00415F21" w:rsidRDefault="00415F21" w:rsidP="00415F21">
      <w:pPr>
        <w:shd w:val="clear" w:color="auto" w:fill="F8F9FA"/>
        <w:spacing w:after="0" w:line="300" w:lineRule="atLeast"/>
        <w:rPr>
          <w:rFonts w:ascii="Arial" w:hAnsi="Arial" w:cs="Arial"/>
          <w:color w:val="000000"/>
          <w:sz w:val="20"/>
          <w:szCs w:val="20"/>
          <w:shd w:val="clear" w:color="auto" w:fill="FFFFFF"/>
        </w:rPr>
      </w:pPr>
      <w:r w:rsidRPr="00415F21">
        <w:rPr>
          <w:rFonts w:ascii="Arial" w:hAnsi="Arial" w:cs="Arial"/>
          <w:color w:val="000000"/>
          <w:sz w:val="20"/>
          <w:szCs w:val="20"/>
          <w:shd w:val="clear" w:color="auto" w:fill="FFFFFF"/>
        </w:rPr>
        <w:t>“There are going to be situations which require police attendance - when there’s a risk posed by the person to themselves or another or criminal offences are entwined within the mental health aspect of the call. But when it’s purely a mental health call, there needs to professionals attending.”</w:t>
      </w:r>
    </w:p>
    <w:p w:rsidR="00415F21" w:rsidRDefault="00415F21" w:rsidP="00415F21">
      <w:pPr>
        <w:shd w:val="clear" w:color="auto" w:fill="F8F9FA"/>
        <w:spacing w:after="0" w:line="300" w:lineRule="atLeast"/>
        <w:rPr>
          <w:rFonts w:ascii="Arial" w:hAnsi="Arial" w:cs="Arial"/>
          <w:color w:val="000000"/>
          <w:sz w:val="20"/>
          <w:szCs w:val="20"/>
          <w:shd w:val="clear" w:color="auto" w:fill="FFFFFF"/>
        </w:rPr>
      </w:pPr>
    </w:p>
    <w:p w:rsidR="00415F21" w:rsidRDefault="00415F21" w:rsidP="00415F21">
      <w:pPr>
        <w:shd w:val="clear" w:color="auto" w:fill="F8F9FA"/>
        <w:spacing w:after="0" w:line="30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It seems that most officers concede that there are certain situations and occasions that police are required to attend mental health calls. This appears to re</w:t>
      </w:r>
      <w:r w:rsidR="00E0254A">
        <w:rPr>
          <w:rFonts w:ascii="Arial" w:hAnsi="Arial" w:cs="Arial"/>
          <w:color w:val="000000"/>
          <w:sz w:val="20"/>
          <w:szCs w:val="20"/>
          <w:shd w:val="clear" w:color="auto" w:fill="FFFFFF"/>
        </w:rPr>
        <w:t xml:space="preserve">volve around threat to life, the </w:t>
      </w:r>
      <w:r>
        <w:rPr>
          <w:rFonts w:ascii="Arial" w:hAnsi="Arial" w:cs="Arial"/>
          <w:color w:val="000000"/>
          <w:sz w:val="20"/>
          <w:szCs w:val="20"/>
          <w:shd w:val="clear" w:color="auto" w:fill="FFFFFF"/>
        </w:rPr>
        <w:t>safety of others</w:t>
      </w:r>
      <w:r w:rsidR="00E0254A">
        <w:rPr>
          <w:rFonts w:ascii="Arial" w:hAnsi="Arial" w:cs="Arial"/>
          <w:color w:val="000000"/>
          <w:sz w:val="20"/>
          <w:szCs w:val="20"/>
          <w:shd w:val="clear" w:color="auto" w:fill="FFFFFF"/>
        </w:rPr>
        <w:t xml:space="preserve"> or any criminal offences</w:t>
      </w:r>
      <w:r>
        <w:rPr>
          <w:rFonts w:ascii="Arial" w:hAnsi="Arial" w:cs="Arial"/>
          <w:color w:val="000000"/>
          <w:sz w:val="20"/>
          <w:szCs w:val="20"/>
          <w:shd w:val="clear" w:color="auto" w:fill="FFFFFF"/>
        </w:rPr>
        <w:t>.</w:t>
      </w:r>
      <w:r w:rsidR="00E0254A">
        <w:rPr>
          <w:rFonts w:ascii="Arial" w:hAnsi="Arial" w:cs="Arial"/>
          <w:color w:val="000000"/>
          <w:sz w:val="20"/>
          <w:szCs w:val="20"/>
          <w:shd w:val="clear" w:color="auto" w:fill="FFFFFF"/>
        </w:rPr>
        <w:t xml:space="preserve"> However, officers seem to be of the opinion that if the matter is purely about mental health, there should not be a requirement for the police to be there.</w:t>
      </w:r>
    </w:p>
    <w:p w:rsidR="00E0254A" w:rsidRDefault="00E0254A" w:rsidP="00415F21">
      <w:pPr>
        <w:shd w:val="clear" w:color="auto" w:fill="F8F9FA"/>
        <w:spacing w:after="0" w:line="300" w:lineRule="atLeast"/>
        <w:rPr>
          <w:rFonts w:ascii="Arial" w:hAnsi="Arial" w:cs="Arial"/>
          <w:color w:val="000000"/>
          <w:sz w:val="20"/>
          <w:szCs w:val="20"/>
          <w:shd w:val="clear" w:color="auto" w:fill="FFFFFF"/>
        </w:rPr>
      </w:pPr>
    </w:p>
    <w:p w:rsidR="00E0254A" w:rsidRPr="00415F21" w:rsidRDefault="00E0254A" w:rsidP="00415F21">
      <w:pPr>
        <w:shd w:val="clear" w:color="auto" w:fill="F8F9FA"/>
        <w:spacing w:after="0" w:line="300" w:lineRule="atLeast"/>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inline distT="0" distB="0" distL="0" distR="0">
            <wp:extent cx="5731510" cy="2413524"/>
            <wp:effectExtent l="19050" t="19050" r="21590" b="25400"/>
            <wp:docPr id="10" name="Picture 10" descr="C:\Users\local_swp6551\INetCache\Content.MSO\983D9F3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local_swp6551\INetCache\Content.MSO\983D9F39.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524"/>
                    </a:xfrm>
                    <a:prstGeom prst="rect">
                      <a:avLst/>
                    </a:prstGeom>
                    <a:noFill/>
                    <a:ln>
                      <a:solidFill>
                        <a:schemeClr val="tx1"/>
                      </a:solidFill>
                    </a:ln>
                  </pic:spPr>
                </pic:pic>
              </a:graphicData>
            </a:graphic>
          </wp:inline>
        </w:drawing>
      </w:r>
    </w:p>
    <w:p w:rsidR="00415F21" w:rsidRDefault="00415F21"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E0254A" w:rsidRPr="00A15D1A" w:rsidRDefault="00E0254A" w:rsidP="002E304A">
      <w:pPr>
        <w:rPr>
          <w:rFonts w:ascii="Arial" w:hAnsi="Arial" w:cs="Arial"/>
          <w:b/>
          <w:color w:val="000000"/>
          <w:sz w:val="20"/>
          <w:szCs w:val="20"/>
          <w:shd w:val="clear" w:color="auto" w:fill="FFFFFF"/>
        </w:rPr>
      </w:pPr>
      <w:r w:rsidRPr="00A15D1A">
        <w:rPr>
          <w:rFonts w:ascii="Arial" w:hAnsi="Arial" w:cs="Arial"/>
          <w:b/>
          <w:color w:val="000000"/>
          <w:sz w:val="20"/>
          <w:szCs w:val="20"/>
          <w:shd w:val="clear" w:color="auto" w:fill="FFFFFF"/>
        </w:rPr>
        <w:lastRenderedPageBreak/>
        <w:t>4.11 Question 11 - Do you feel that Covid-19 pandemic has increased the amount of Mental Health related calls you attend as a Police Officer?</w:t>
      </w:r>
    </w:p>
    <w:p w:rsidR="00E0254A" w:rsidRDefault="00E0254A" w:rsidP="002E304A">
      <w:pPr>
        <w:rPr>
          <w:rFonts w:ascii="Arial" w:hAnsi="Arial" w:cs="Arial"/>
          <w:color w:val="000000"/>
          <w:sz w:val="20"/>
          <w:szCs w:val="20"/>
          <w:shd w:val="clear" w:color="auto" w:fill="FFFFFF"/>
        </w:rPr>
      </w:pPr>
    </w:p>
    <w:p w:rsidR="00E0254A" w:rsidRDefault="00E0254A"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was posed in relation to attempting to gauge the impact of Covid-19 on how many calls come in to the police regarding mental health and suicidal</w:t>
      </w:r>
      <w:r w:rsidR="00383834">
        <w:rPr>
          <w:rFonts w:ascii="Arial" w:hAnsi="Arial" w:cs="Arial"/>
          <w:color w:val="000000"/>
          <w:sz w:val="20"/>
          <w:szCs w:val="20"/>
          <w:shd w:val="clear" w:color="auto" w:fill="FFFFFF"/>
        </w:rPr>
        <w:t xml:space="preserve"> people. As previously stated, my aim was to find out if Covid-19 has had an effect on the level of mental health calls to police and it was important to gauge officer’s perceptions of this.</w:t>
      </w:r>
    </w:p>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Out of the 24 responses, 50% stated that there are now more calls for mental health since the Covid-19 pandemic. 29.2% stated that it was about the same and 20.8% could not comment due to their length of service. This means that the 20.8% have only ever policed in a post Covid-19 community.</w:t>
      </w:r>
    </w:p>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shows that half of the officer’s believe that the amount of calls has increased whilst a significant number feel that the Covid-19 pandemic has had no effect. </w:t>
      </w:r>
    </w:p>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lang w:eastAsia="en-GB"/>
        </w:rPr>
        <w:drawing>
          <wp:inline distT="0" distB="0" distL="0" distR="0">
            <wp:extent cx="5731510" cy="2595808"/>
            <wp:effectExtent l="19050" t="19050" r="21590" b="14605"/>
            <wp:docPr id="11" name="Picture 11" descr="C:\Users\local_swp6551\INetCache\Content.MSO\9977FEA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local_swp6551\INetCache\Content.MSO\9977FEAF.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5808"/>
                    </a:xfrm>
                    <a:prstGeom prst="rect">
                      <a:avLst/>
                    </a:prstGeom>
                    <a:noFill/>
                    <a:ln>
                      <a:solidFill>
                        <a:schemeClr val="tx1"/>
                      </a:solidFill>
                    </a:ln>
                  </pic:spPr>
                </pic:pic>
              </a:graphicData>
            </a:graphic>
          </wp:inline>
        </w:drawing>
      </w:r>
    </w:p>
    <w:p w:rsidR="00383834" w:rsidRDefault="00383834" w:rsidP="002E304A">
      <w:pPr>
        <w:rPr>
          <w:rFonts w:ascii="Arial" w:hAnsi="Arial" w:cs="Arial"/>
          <w:color w:val="000000"/>
          <w:sz w:val="20"/>
          <w:szCs w:val="20"/>
          <w:shd w:val="clear" w:color="auto" w:fill="FFFFFF"/>
        </w:rPr>
      </w:pPr>
    </w:p>
    <w:p w:rsidR="00383834" w:rsidRPr="00A15D1A" w:rsidRDefault="00383834" w:rsidP="002E304A">
      <w:pPr>
        <w:rPr>
          <w:rFonts w:ascii="Arial" w:hAnsi="Arial" w:cs="Arial"/>
          <w:b/>
          <w:color w:val="000000"/>
          <w:sz w:val="20"/>
          <w:szCs w:val="20"/>
          <w:shd w:val="clear" w:color="auto" w:fill="FFFFFF"/>
        </w:rPr>
      </w:pPr>
      <w:bookmarkStart w:id="0" w:name="_GoBack"/>
      <w:r w:rsidRPr="00A15D1A">
        <w:rPr>
          <w:rFonts w:ascii="Arial" w:hAnsi="Arial" w:cs="Arial"/>
          <w:b/>
          <w:color w:val="000000"/>
          <w:sz w:val="20"/>
          <w:szCs w:val="20"/>
          <w:shd w:val="clear" w:color="auto" w:fill="FFFFFF"/>
        </w:rPr>
        <w:t>4.12 Question 12 – Please comment on any other relevant experiences as a police officer when dealing with a Mental Health related call</w:t>
      </w:r>
    </w:p>
    <w:bookmarkEnd w:id="0"/>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question purely asked for comments and opinions from officers regarding mental health calls and their experience dealing with them. A selection of the comments is below:</w:t>
      </w:r>
    </w:p>
    <w:p w:rsidR="00383834" w:rsidRDefault="00383834" w:rsidP="002E304A">
      <w:pPr>
        <w:rPr>
          <w:rFonts w:ascii="Arial" w:hAnsi="Arial" w:cs="Arial"/>
          <w:color w:val="202124"/>
          <w:spacing w:val="3"/>
          <w:sz w:val="21"/>
          <w:szCs w:val="21"/>
          <w:shd w:val="clear" w:color="auto" w:fill="F8F9FA"/>
        </w:rPr>
      </w:pPr>
    </w:p>
    <w:p w:rsidR="00383834" w:rsidRPr="00383834" w:rsidRDefault="00383834" w:rsidP="002E304A">
      <w:pPr>
        <w:rPr>
          <w:rFonts w:ascii="Arial" w:hAnsi="Arial" w:cs="Arial"/>
          <w:color w:val="000000"/>
          <w:sz w:val="20"/>
          <w:szCs w:val="20"/>
          <w:shd w:val="clear" w:color="auto" w:fill="FFFFFF"/>
        </w:rPr>
      </w:pPr>
      <w:r w:rsidRPr="00383834">
        <w:rPr>
          <w:rFonts w:ascii="Arial" w:hAnsi="Arial" w:cs="Arial"/>
          <w:color w:val="000000"/>
          <w:sz w:val="20"/>
          <w:szCs w:val="20"/>
          <w:shd w:val="clear" w:color="auto" w:fill="FFFFFF"/>
        </w:rPr>
        <w:t>“</w:t>
      </w:r>
      <w:r w:rsidRPr="00383834">
        <w:rPr>
          <w:rFonts w:ascii="Arial" w:hAnsi="Arial" w:cs="Arial"/>
          <w:color w:val="000000"/>
          <w:sz w:val="20"/>
          <w:szCs w:val="20"/>
          <w:shd w:val="clear" w:color="auto" w:fill="FFFFFF"/>
        </w:rPr>
        <w:t>Should not have to sit with mental health patients down crisis for 9+ hours when hospital have security there and should have secure units until assessment is complete</w:t>
      </w:r>
      <w:r w:rsidRPr="00383834">
        <w:rPr>
          <w:rFonts w:ascii="Arial" w:hAnsi="Arial" w:cs="Arial"/>
          <w:color w:val="000000"/>
          <w:sz w:val="20"/>
          <w:szCs w:val="20"/>
          <w:shd w:val="clear" w:color="auto" w:fill="FFFFFF"/>
        </w:rPr>
        <w:t>”</w:t>
      </w:r>
    </w:p>
    <w:p w:rsidR="00383834" w:rsidRPr="00383834" w:rsidRDefault="00383834" w:rsidP="002E304A">
      <w:pPr>
        <w:rPr>
          <w:rFonts w:ascii="Arial" w:hAnsi="Arial" w:cs="Arial"/>
          <w:color w:val="000000"/>
          <w:sz w:val="20"/>
          <w:szCs w:val="20"/>
          <w:shd w:val="clear" w:color="auto" w:fill="FFFFFF"/>
        </w:rPr>
      </w:pPr>
      <w:r w:rsidRPr="00383834">
        <w:rPr>
          <w:rFonts w:ascii="Arial" w:hAnsi="Arial" w:cs="Arial"/>
          <w:color w:val="000000"/>
          <w:sz w:val="20"/>
          <w:szCs w:val="20"/>
          <w:shd w:val="clear" w:color="auto" w:fill="FFFFFF"/>
        </w:rPr>
        <w:t>“</w:t>
      </w:r>
      <w:r w:rsidRPr="00383834">
        <w:rPr>
          <w:rFonts w:ascii="Arial" w:hAnsi="Arial" w:cs="Arial"/>
          <w:color w:val="000000"/>
          <w:sz w:val="20"/>
          <w:szCs w:val="20"/>
          <w:shd w:val="clear" w:color="auto" w:fill="FFFFFF"/>
        </w:rPr>
        <w:t>Police are called in the first instance to MH calls whereby in my opinion unless out in the street and causing a direct threat to themselves or others , ambulance or other specially trained medical MH staff should attend to deal and after observing such patient , police should only be called to assist staff if the individual is violent of staff are unable to handle the subject</w:t>
      </w:r>
      <w:r w:rsidRPr="00383834">
        <w:rPr>
          <w:rFonts w:ascii="Arial" w:hAnsi="Arial" w:cs="Arial"/>
          <w:color w:val="000000"/>
          <w:sz w:val="20"/>
          <w:szCs w:val="20"/>
          <w:shd w:val="clear" w:color="auto" w:fill="FFFFFF"/>
        </w:rPr>
        <w:t>”</w:t>
      </w:r>
    </w:p>
    <w:p w:rsidR="00383834" w:rsidRPr="00383834" w:rsidRDefault="00383834" w:rsidP="002E304A">
      <w:pPr>
        <w:rPr>
          <w:rFonts w:ascii="Arial" w:hAnsi="Arial" w:cs="Arial"/>
          <w:color w:val="000000"/>
          <w:sz w:val="20"/>
          <w:szCs w:val="20"/>
          <w:shd w:val="clear" w:color="auto" w:fill="FFFFFF"/>
        </w:rPr>
      </w:pPr>
      <w:r w:rsidRPr="00383834">
        <w:rPr>
          <w:rFonts w:ascii="Arial" w:hAnsi="Arial" w:cs="Arial"/>
          <w:color w:val="000000"/>
          <w:sz w:val="20"/>
          <w:szCs w:val="20"/>
          <w:shd w:val="clear" w:color="auto" w:fill="FFFFFF"/>
        </w:rPr>
        <w:lastRenderedPageBreak/>
        <w:t>“</w:t>
      </w:r>
      <w:r w:rsidRPr="00383834">
        <w:rPr>
          <w:rFonts w:ascii="Arial" w:hAnsi="Arial" w:cs="Arial"/>
          <w:color w:val="000000"/>
          <w:sz w:val="20"/>
          <w:szCs w:val="20"/>
          <w:shd w:val="clear" w:color="auto" w:fill="FFFFFF"/>
        </w:rPr>
        <w:t>I believe that police seem to pick up the slack of the ambulance service. Whilst the ambulance will clearly answer mental health related calls, it still falls to police to go to something that I don't believe is necessarily in their remit</w:t>
      </w:r>
      <w:r w:rsidRPr="00383834">
        <w:rPr>
          <w:rFonts w:ascii="Arial" w:hAnsi="Arial" w:cs="Arial"/>
          <w:color w:val="000000"/>
          <w:sz w:val="20"/>
          <w:szCs w:val="20"/>
          <w:shd w:val="clear" w:color="auto" w:fill="FFFFFF"/>
        </w:rPr>
        <w:t>”</w:t>
      </w:r>
    </w:p>
    <w:p w:rsidR="00383834" w:rsidRPr="00383834" w:rsidRDefault="00383834" w:rsidP="002E304A">
      <w:pPr>
        <w:rPr>
          <w:rFonts w:ascii="Arial" w:hAnsi="Arial" w:cs="Arial"/>
          <w:color w:val="000000"/>
          <w:sz w:val="20"/>
          <w:szCs w:val="20"/>
          <w:shd w:val="clear" w:color="auto" w:fill="FFFFFF"/>
        </w:rPr>
      </w:pPr>
      <w:r w:rsidRPr="00383834">
        <w:rPr>
          <w:rFonts w:ascii="Arial" w:hAnsi="Arial" w:cs="Arial"/>
          <w:color w:val="000000"/>
          <w:sz w:val="20"/>
          <w:szCs w:val="20"/>
          <w:shd w:val="clear" w:color="auto" w:fill="FFFFFF"/>
        </w:rPr>
        <w:t>“</w:t>
      </w:r>
      <w:r w:rsidRPr="00383834">
        <w:rPr>
          <w:rFonts w:ascii="Arial" w:hAnsi="Arial" w:cs="Arial"/>
          <w:color w:val="000000"/>
          <w:sz w:val="20"/>
          <w:szCs w:val="20"/>
          <w:shd w:val="clear" w:color="auto" w:fill="FFFFFF"/>
        </w:rPr>
        <w:t>Since the mental health triage nurse have been working in the control room this has assisted officers being able to leave the subject without conveying to the hospital If the subject was in need a support rather than emergency crisis.</w:t>
      </w:r>
      <w:r w:rsidRPr="00383834">
        <w:rPr>
          <w:rFonts w:ascii="Arial" w:hAnsi="Arial" w:cs="Arial"/>
          <w:color w:val="000000"/>
          <w:sz w:val="20"/>
          <w:szCs w:val="20"/>
          <w:shd w:val="clear" w:color="auto" w:fill="FFFFFF"/>
        </w:rPr>
        <w:t>”</w:t>
      </w:r>
    </w:p>
    <w:p w:rsidR="00383834" w:rsidRDefault="00383834" w:rsidP="002E304A">
      <w:pPr>
        <w:rPr>
          <w:rFonts w:ascii="Arial" w:hAnsi="Arial" w:cs="Arial"/>
          <w:color w:val="000000"/>
          <w:sz w:val="20"/>
          <w:szCs w:val="20"/>
          <w:shd w:val="clear" w:color="auto" w:fill="FFFFFF"/>
        </w:rPr>
      </w:pPr>
      <w:r w:rsidRPr="00383834">
        <w:rPr>
          <w:rFonts w:ascii="Arial" w:hAnsi="Arial" w:cs="Arial"/>
          <w:color w:val="000000"/>
          <w:sz w:val="20"/>
          <w:szCs w:val="20"/>
          <w:shd w:val="clear" w:color="auto" w:fill="FFFFFF"/>
        </w:rPr>
        <w:t>“</w:t>
      </w:r>
      <w:r w:rsidRPr="00383834">
        <w:rPr>
          <w:rFonts w:ascii="Arial" w:hAnsi="Arial" w:cs="Arial"/>
          <w:color w:val="000000"/>
          <w:sz w:val="20"/>
          <w:szCs w:val="20"/>
          <w:shd w:val="clear" w:color="auto" w:fill="FFFFFF"/>
        </w:rPr>
        <w:t>Police have been requested to assist ambulance due to violent / aggressive patient and sometimes ambulance are not even on scene upon police arrival. When ambulance are then requested to attend their call, they do not have the resource available to attend and often it is left to police to deal with call and convey patient to hospital/ crisis department.</w:t>
      </w:r>
      <w:r w:rsidRPr="00383834">
        <w:rPr>
          <w:rFonts w:ascii="Arial" w:hAnsi="Arial" w:cs="Arial"/>
          <w:color w:val="000000"/>
          <w:sz w:val="20"/>
          <w:szCs w:val="20"/>
          <w:shd w:val="clear" w:color="auto" w:fill="FFFFFF"/>
        </w:rPr>
        <w:t>”</w:t>
      </w:r>
    </w:p>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comments all clearly indicate there are issues surrounding the perception of police attendance at mental health calls. There is a clear theme that police feel that they are picking up the slack of the ambulance service and being relied upon to provide a service that is outside of their remit. It appears that officer are happy to attend calls if there is a clear risk of violence to others however as indicated by one comment, there are occasions were ambulance refuse to attend altogether.</w:t>
      </w:r>
    </w:p>
    <w:p w:rsidR="00383834" w:rsidRDefault="00383834" w:rsidP="002E304A">
      <w:pPr>
        <w:rPr>
          <w:rFonts w:ascii="Arial" w:hAnsi="Arial" w:cs="Arial"/>
          <w:color w:val="000000"/>
          <w:sz w:val="20"/>
          <w:szCs w:val="20"/>
          <w:shd w:val="clear" w:color="auto" w:fill="FFFFFF"/>
        </w:rPr>
      </w:pPr>
    </w:p>
    <w:p w:rsidR="00383834" w:rsidRDefault="00383834"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It is noted in the comments that the mental health triage nurse has made the process slightly easier. There is now a mental health triage team that sits within the control room of South Wales Police that can speak with the person and help to triage them in terms of their mental health needs. This can have the effect that the person does not need to be taken to hospital and can be left in the care of a loved one or taken to a place of safety. However, this does not mitigate instances whereby the person has medical needs which need to be taken care of first and also does not apply when the person is intoxicated.</w:t>
      </w:r>
    </w:p>
    <w:p w:rsidR="00383834" w:rsidRDefault="00383834" w:rsidP="002E304A">
      <w:pPr>
        <w:rPr>
          <w:rFonts w:ascii="Arial" w:hAnsi="Arial" w:cs="Arial"/>
          <w:color w:val="000000"/>
          <w:sz w:val="20"/>
          <w:szCs w:val="20"/>
          <w:shd w:val="clear" w:color="auto" w:fill="FFFFFF"/>
        </w:rPr>
      </w:pPr>
    </w:p>
    <w:p w:rsidR="00383834" w:rsidRPr="00427A81" w:rsidRDefault="00383834" w:rsidP="002E304A">
      <w:pPr>
        <w:rPr>
          <w:rFonts w:ascii="Arial" w:hAnsi="Arial" w:cs="Arial"/>
          <w:b/>
          <w:color w:val="000000"/>
          <w:sz w:val="20"/>
          <w:szCs w:val="20"/>
          <w:shd w:val="clear" w:color="auto" w:fill="FFFFFF"/>
        </w:rPr>
      </w:pPr>
      <w:r w:rsidRPr="00427A81">
        <w:rPr>
          <w:rFonts w:ascii="Arial" w:hAnsi="Arial" w:cs="Arial"/>
          <w:b/>
          <w:color w:val="000000"/>
          <w:sz w:val="20"/>
          <w:szCs w:val="20"/>
          <w:shd w:val="clear" w:color="auto" w:fill="FFFFFF"/>
        </w:rPr>
        <w:t>5.0 Conclusion and recommendations</w:t>
      </w:r>
    </w:p>
    <w:p w:rsidR="00383834" w:rsidRDefault="00383834" w:rsidP="002E304A">
      <w:pPr>
        <w:rPr>
          <w:rFonts w:ascii="Arial" w:hAnsi="Arial" w:cs="Arial"/>
          <w:color w:val="000000"/>
          <w:sz w:val="20"/>
          <w:szCs w:val="20"/>
          <w:shd w:val="clear" w:color="auto" w:fill="FFFFFF"/>
        </w:rPr>
      </w:pPr>
    </w:p>
    <w:p w:rsidR="00383834" w:rsidRDefault="005F1C9E"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This research aimed to establish the perception of police officers </w:t>
      </w:r>
      <w:r w:rsidR="00427A81">
        <w:rPr>
          <w:rFonts w:ascii="Arial" w:hAnsi="Arial" w:cs="Arial"/>
          <w:color w:val="000000"/>
          <w:sz w:val="20"/>
          <w:szCs w:val="20"/>
          <w:shd w:val="clear" w:color="auto" w:fill="FFFFFF"/>
        </w:rPr>
        <w:t>in dealing with calls for service in regards to mental health and suicidal people. It also aimed to establish the effect the Covid-19 has had on these calls and the level of demand placed on the police.</w:t>
      </w:r>
    </w:p>
    <w:p w:rsidR="00427A81" w:rsidRDefault="00427A81" w:rsidP="002E304A">
      <w:pPr>
        <w:rPr>
          <w:rFonts w:ascii="Arial" w:hAnsi="Arial" w:cs="Arial"/>
          <w:color w:val="000000"/>
          <w:sz w:val="20"/>
          <w:szCs w:val="20"/>
          <w:shd w:val="clear" w:color="auto" w:fill="FFFFFF"/>
        </w:rPr>
      </w:pPr>
    </w:p>
    <w:p w:rsidR="00427A81" w:rsidRDefault="00427A81"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This research has identified that on the whole, police officers are of the opinion that they are called for mental health service too often and feel that they are not best placed to be the service responding to those in need. Whilst officers are happy to provide the service when there is a clear and present risk of violence to others, it appears that the police are being used frequently to pick up the slack of ambulance service. The ambulance service and National Health Service is very understaffed and underfunded and it appears that mental health matters are being passed to the police because they cannot say no to attending the call.</w:t>
      </w:r>
    </w:p>
    <w:p w:rsidR="00427A81" w:rsidRDefault="00427A81" w:rsidP="002E304A">
      <w:pPr>
        <w:rPr>
          <w:rFonts w:ascii="Arial" w:hAnsi="Arial" w:cs="Arial"/>
          <w:color w:val="000000"/>
          <w:sz w:val="20"/>
          <w:szCs w:val="20"/>
          <w:shd w:val="clear" w:color="auto" w:fill="FFFFFF"/>
        </w:rPr>
      </w:pPr>
    </w:p>
    <w:p w:rsidR="00427A81" w:rsidRDefault="00427A81"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It is my recommendation that more funding be placed in to the ambulance service in order to properly attend the calls in relation to mental health. This is a difficult thing to achieve given the lack of funding available throughout the country however it is having a massive impact on the police force who are also understaffed and underfunded.</w:t>
      </w:r>
    </w:p>
    <w:p w:rsidR="00A5426B" w:rsidRDefault="00A5426B" w:rsidP="002E304A">
      <w:pPr>
        <w:rPr>
          <w:rFonts w:ascii="Arial" w:hAnsi="Arial" w:cs="Arial"/>
          <w:color w:val="000000"/>
          <w:sz w:val="20"/>
          <w:szCs w:val="20"/>
          <w:shd w:val="clear" w:color="auto" w:fill="FFFFFF"/>
        </w:rPr>
      </w:pPr>
    </w:p>
    <w:p w:rsidR="00A5426B" w:rsidRDefault="00A5426B" w:rsidP="002E304A">
      <w:pPr>
        <w:rPr>
          <w:rFonts w:ascii="Arial" w:hAnsi="Arial" w:cs="Arial"/>
          <w:color w:val="000000"/>
          <w:sz w:val="20"/>
          <w:szCs w:val="20"/>
          <w:shd w:val="clear" w:color="auto" w:fill="FFFFFF"/>
        </w:rPr>
      </w:pPr>
    </w:p>
    <w:p w:rsidR="00A5426B" w:rsidRPr="00427A81" w:rsidRDefault="00427A81" w:rsidP="002E304A">
      <w:pPr>
        <w:rPr>
          <w:rFonts w:ascii="Arial" w:hAnsi="Arial" w:cs="Arial"/>
          <w:b/>
          <w:color w:val="000000"/>
          <w:sz w:val="20"/>
          <w:szCs w:val="20"/>
          <w:shd w:val="clear" w:color="auto" w:fill="FFFFFF"/>
        </w:rPr>
      </w:pPr>
      <w:r w:rsidRPr="00427A81">
        <w:rPr>
          <w:rFonts w:ascii="Arial" w:hAnsi="Arial" w:cs="Arial"/>
          <w:b/>
          <w:color w:val="000000"/>
          <w:sz w:val="20"/>
          <w:szCs w:val="20"/>
          <w:shd w:val="clear" w:color="auto" w:fill="FFFFFF"/>
        </w:rPr>
        <w:lastRenderedPageBreak/>
        <w:t>Bibliography</w:t>
      </w:r>
    </w:p>
    <w:p w:rsidR="00A5426B" w:rsidRDefault="00A5426B" w:rsidP="002E304A">
      <w:pPr>
        <w:rPr>
          <w:rFonts w:ascii="Arial" w:hAnsi="Arial" w:cs="Arial"/>
          <w:color w:val="000000"/>
          <w:sz w:val="20"/>
          <w:szCs w:val="20"/>
          <w:shd w:val="clear" w:color="auto" w:fill="FFFFFF"/>
        </w:rPr>
      </w:pPr>
    </w:p>
    <w:p w:rsidR="00B83CF9" w:rsidRDefault="00B83CF9" w:rsidP="002E304A">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2020. </w:t>
      </w:r>
      <w:r>
        <w:rPr>
          <w:rFonts w:ascii="Arial" w:hAnsi="Arial" w:cs="Arial"/>
          <w:i/>
          <w:iCs/>
          <w:color w:val="000000"/>
          <w:sz w:val="20"/>
          <w:szCs w:val="20"/>
          <w:shd w:val="clear" w:color="auto" w:fill="FFFFFF"/>
        </w:rPr>
        <w:t>Prime Minister's statement on coronavirus (COVID-19): 23 March 2020</w:t>
      </w:r>
      <w:r>
        <w:rPr>
          <w:rFonts w:ascii="Arial" w:hAnsi="Arial" w:cs="Arial"/>
          <w:color w:val="000000"/>
          <w:sz w:val="20"/>
          <w:szCs w:val="20"/>
          <w:shd w:val="clear" w:color="auto" w:fill="FFFFFF"/>
        </w:rPr>
        <w:t xml:space="preserve">. [online] Available at: </w:t>
      </w:r>
      <w:hyperlink r:id="rId18" w:history="1">
        <w:r w:rsidR="00927807" w:rsidRPr="00E47ED1">
          <w:rPr>
            <w:rStyle w:val="Hyperlink"/>
            <w:rFonts w:ascii="Arial" w:hAnsi="Arial" w:cs="Arial"/>
            <w:sz w:val="20"/>
            <w:szCs w:val="20"/>
            <w:shd w:val="clear" w:color="auto" w:fill="FFFFFF"/>
          </w:rPr>
          <w:t>https://www.gov.uk/government/speeches/pm-address-to-the-nation-on-coronavirus-23-march-2020</w:t>
        </w:r>
      </w:hyperlink>
    </w:p>
    <w:p w:rsidR="00927807" w:rsidRDefault="00927807" w:rsidP="002E304A">
      <w:pPr>
        <w:rPr>
          <w:rFonts w:ascii="Arial" w:hAnsi="Arial" w:cs="Arial"/>
          <w:color w:val="000000"/>
          <w:sz w:val="20"/>
          <w:szCs w:val="20"/>
          <w:shd w:val="clear" w:color="auto" w:fill="FFFFFF"/>
        </w:rPr>
      </w:pPr>
    </w:p>
    <w:p w:rsidR="00927807" w:rsidRDefault="00927807" w:rsidP="002E304A">
      <w:r>
        <w:rPr>
          <w:rFonts w:ascii="Helvetica" w:hAnsi="Helvetica"/>
          <w:color w:val="2A2A2A"/>
          <w:sz w:val="23"/>
          <w:szCs w:val="23"/>
          <w:shd w:val="clear" w:color="auto" w:fill="FFFFFF"/>
        </w:rPr>
        <w:t>Kim M Lersch, COVID-19 and Mental Health: An Examination of 911 Calls for Service, </w:t>
      </w:r>
      <w:r>
        <w:rPr>
          <w:rStyle w:val="Emphasis"/>
          <w:rFonts w:ascii="Helvetica" w:hAnsi="Helvetica"/>
          <w:color w:val="2A2A2A"/>
          <w:sz w:val="23"/>
          <w:szCs w:val="23"/>
          <w:bdr w:val="none" w:sz="0" w:space="0" w:color="auto" w:frame="1"/>
          <w:shd w:val="clear" w:color="auto" w:fill="FFFFFF"/>
        </w:rPr>
        <w:t>Policing: A Journal of Policy and Practice</w:t>
      </w:r>
      <w:r>
        <w:rPr>
          <w:rFonts w:ascii="Helvetica" w:hAnsi="Helvetica"/>
          <w:color w:val="2A2A2A"/>
          <w:sz w:val="23"/>
          <w:szCs w:val="23"/>
          <w:shd w:val="clear" w:color="auto" w:fill="FFFFFF"/>
        </w:rPr>
        <w:t>, Volume 14, Issue 4, December 2020, Pages 1112–1126, </w:t>
      </w:r>
      <w:hyperlink r:id="rId19" w:history="1">
        <w:r>
          <w:rPr>
            <w:rStyle w:val="Hyperlink"/>
            <w:rFonts w:ascii="Helvetica" w:hAnsi="Helvetica"/>
            <w:color w:val="006FB7"/>
            <w:sz w:val="23"/>
            <w:szCs w:val="23"/>
            <w:bdr w:val="none" w:sz="0" w:space="0" w:color="auto" w:frame="1"/>
            <w:shd w:val="clear" w:color="auto" w:fill="FFFFFF"/>
          </w:rPr>
          <w:t>https://doi.org/10.1093/police/paaa049</w:t>
        </w:r>
      </w:hyperlink>
    </w:p>
    <w:p w:rsidR="00927807" w:rsidRDefault="00927807" w:rsidP="002E304A"/>
    <w:p w:rsidR="00927807" w:rsidRDefault="00927807" w:rsidP="002E304A">
      <w:pPr>
        <w:rPr>
          <w:rFonts w:ascii="Segoe UI" w:hAnsi="Segoe UI" w:cs="Segoe UI"/>
          <w:color w:val="333333"/>
          <w:shd w:val="clear" w:color="auto" w:fill="FCFCFC"/>
        </w:rPr>
      </w:pPr>
      <w:r>
        <w:rPr>
          <w:rFonts w:ascii="Segoe UI" w:hAnsi="Segoe UI" w:cs="Segoe UI"/>
          <w:color w:val="333333"/>
          <w:shd w:val="clear" w:color="auto" w:fill="FCFCFC"/>
        </w:rPr>
        <w:t>Koziarski, J. The effect of the COVID-19 pandemic on mental health calls for police service. </w:t>
      </w:r>
      <w:r>
        <w:rPr>
          <w:rFonts w:ascii="Segoe UI" w:hAnsi="Segoe UI" w:cs="Segoe UI"/>
          <w:i/>
          <w:iCs/>
          <w:color w:val="333333"/>
          <w:shd w:val="clear" w:color="auto" w:fill="FCFCFC"/>
        </w:rPr>
        <w:t>Crime Sci</w:t>
      </w:r>
      <w:r>
        <w:rPr>
          <w:rFonts w:ascii="Segoe UI" w:hAnsi="Segoe UI" w:cs="Segoe UI"/>
          <w:color w:val="333333"/>
          <w:shd w:val="clear" w:color="auto" w:fill="FCFCFC"/>
        </w:rPr>
        <w:t> </w:t>
      </w:r>
      <w:r>
        <w:rPr>
          <w:rFonts w:ascii="Segoe UI" w:hAnsi="Segoe UI" w:cs="Segoe UI"/>
          <w:b/>
          <w:bCs/>
          <w:color w:val="333333"/>
          <w:shd w:val="clear" w:color="auto" w:fill="FCFCFC"/>
        </w:rPr>
        <w:t>10, </w:t>
      </w:r>
      <w:r>
        <w:rPr>
          <w:rFonts w:ascii="Segoe UI" w:hAnsi="Segoe UI" w:cs="Segoe UI"/>
          <w:color w:val="333333"/>
          <w:shd w:val="clear" w:color="auto" w:fill="FCFCFC"/>
        </w:rPr>
        <w:t xml:space="preserve">22 (2021). </w:t>
      </w:r>
      <w:hyperlink r:id="rId20" w:history="1">
        <w:r w:rsidR="000A4281" w:rsidRPr="00425007">
          <w:rPr>
            <w:rStyle w:val="Hyperlink"/>
            <w:rFonts w:ascii="Segoe UI" w:hAnsi="Segoe UI" w:cs="Segoe UI"/>
            <w:shd w:val="clear" w:color="auto" w:fill="FCFCFC"/>
          </w:rPr>
          <w:t>https://doi.org/10.1186/s40163-021-00157-6</w:t>
        </w:r>
      </w:hyperlink>
    </w:p>
    <w:p w:rsidR="000A4281" w:rsidRDefault="000A4281" w:rsidP="002E304A">
      <w:pPr>
        <w:rPr>
          <w:rFonts w:ascii="Segoe UI" w:hAnsi="Segoe UI" w:cs="Segoe UI"/>
          <w:color w:val="333333"/>
          <w:shd w:val="clear" w:color="auto" w:fill="FCFCFC"/>
        </w:rPr>
      </w:pPr>
    </w:p>
    <w:p w:rsidR="000A4281" w:rsidRDefault="000A4281" w:rsidP="000A4281">
      <w:pPr>
        <w:numPr>
          <w:ilvl w:val="0"/>
          <w:numId w:val="3"/>
        </w:numPr>
        <w:shd w:val="clear" w:color="auto" w:fill="FFFFFF"/>
        <w:spacing w:after="0" w:line="240" w:lineRule="auto"/>
        <w:ind w:left="300"/>
        <w:rPr>
          <w:rFonts w:ascii="Arial" w:hAnsi="Arial" w:cs="Arial"/>
          <w:color w:val="555555"/>
        </w:rPr>
      </w:pPr>
      <w:r>
        <w:rPr>
          <w:rFonts w:ascii="Arial" w:hAnsi="Arial" w:cs="Arial"/>
          <w:color w:val="555555"/>
        </w:rPr>
        <w:t>McManus, S., Meltzer, H., Brugha, T. S., Bebbington, P. E., &amp; Jenkins, R. (2009). </w:t>
      </w:r>
      <w:hyperlink r:id="rId21" w:tgtFrame="_blank" w:tooltip="NHS website - Adult Psychiatric Morbidity in England 2007" w:history="1">
        <w:r>
          <w:rPr>
            <w:rStyle w:val="Hyperlink"/>
            <w:rFonts w:ascii="Arial" w:hAnsi="Arial" w:cs="Arial"/>
            <w:color w:val="1300C1"/>
          </w:rPr>
          <w:t>Adult psychiatric morbidity in England, 2007: results of a household survey</w:t>
        </w:r>
      </w:hyperlink>
      <w:r>
        <w:rPr>
          <w:rFonts w:ascii="Arial" w:hAnsi="Arial" w:cs="Arial"/>
          <w:color w:val="555555"/>
        </w:rPr>
        <w:t>.</w:t>
      </w:r>
    </w:p>
    <w:p w:rsidR="000A4281" w:rsidRDefault="000A4281" w:rsidP="002E304A">
      <w:pPr>
        <w:rPr>
          <w:rFonts w:ascii="Arial" w:hAnsi="Arial" w:cs="Arial"/>
          <w:color w:val="000000"/>
          <w:sz w:val="20"/>
          <w:szCs w:val="20"/>
          <w:shd w:val="clear" w:color="auto" w:fill="FFFFFF"/>
        </w:rPr>
      </w:pPr>
    </w:p>
    <w:p w:rsidR="00FA192A" w:rsidRDefault="00FA192A" w:rsidP="00FA192A">
      <w:pPr>
        <w:numPr>
          <w:ilvl w:val="0"/>
          <w:numId w:val="4"/>
        </w:numPr>
        <w:shd w:val="clear" w:color="auto" w:fill="FFFFFF"/>
        <w:spacing w:after="0" w:line="240" w:lineRule="auto"/>
        <w:ind w:left="300"/>
        <w:rPr>
          <w:rFonts w:ascii="Arial" w:hAnsi="Arial" w:cs="Arial"/>
          <w:color w:val="555555"/>
        </w:rPr>
      </w:pPr>
      <w:r>
        <w:rPr>
          <w:rFonts w:ascii="Arial" w:hAnsi="Arial" w:cs="Arial"/>
          <w:color w:val="555555"/>
        </w:rPr>
        <w:t>McManus S, Bebbington P, Jenkins R, Brugha T. (eds.) (2016). </w:t>
      </w:r>
      <w:hyperlink r:id="rId22" w:tgtFrame="_blank" w:tooltip="NHS Digital website: Adult psychiatric morbidity survey 2014" w:history="1">
        <w:r>
          <w:rPr>
            <w:rStyle w:val="Hyperlink"/>
            <w:rFonts w:ascii="Arial" w:hAnsi="Arial" w:cs="Arial"/>
            <w:color w:val="1300C1"/>
          </w:rPr>
          <w:t>Mental health and wellbeing in England: Adult psychiatric morbidity survey 2014.</w:t>
        </w:r>
      </w:hyperlink>
    </w:p>
    <w:p w:rsidR="00FA192A" w:rsidRDefault="00FA192A" w:rsidP="002E304A">
      <w:pPr>
        <w:rPr>
          <w:rFonts w:ascii="Arial" w:hAnsi="Arial" w:cs="Arial"/>
          <w:color w:val="000000"/>
          <w:sz w:val="20"/>
          <w:szCs w:val="20"/>
          <w:shd w:val="clear" w:color="auto" w:fill="FFFFFF"/>
        </w:rPr>
      </w:pPr>
    </w:p>
    <w:p w:rsidR="008249A3" w:rsidRDefault="008249A3" w:rsidP="008249A3">
      <w:pPr>
        <w:numPr>
          <w:ilvl w:val="0"/>
          <w:numId w:val="6"/>
        </w:numPr>
        <w:shd w:val="clear" w:color="auto" w:fill="FFFFFF"/>
        <w:spacing w:after="0" w:line="240" w:lineRule="auto"/>
        <w:ind w:left="300"/>
        <w:rPr>
          <w:rFonts w:ascii="Arial" w:hAnsi="Arial" w:cs="Arial"/>
          <w:color w:val="555555"/>
        </w:rPr>
      </w:pPr>
      <w:r>
        <w:rPr>
          <w:rFonts w:ascii="Arial" w:hAnsi="Arial" w:cs="Arial"/>
          <w:color w:val="555555"/>
        </w:rPr>
        <w:t>Samaritans (2019), </w:t>
      </w:r>
      <w:hyperlink r:id="rId23" w:tooltip="Samaritans website: suicide statistics report" w:history="1">
        <w:r>
          <w:rPr>
            <w:rStyle w:val="Hyperlink"/>
            <w:rFonts w:ascii="Arial" w:hAnsi="Arial" w:cs="Arial"/>
            <w:color w:val="1300C1"/>
          </w:rPr>
          <w:t>Samaritans Suicide Statistics Report.</w:t>
        </w:r>
      </w:hyperlink>
      <w:r>
        <w:rPr>
          <w:rFonts w:ascii="Arial" w:hAnsi="Arial" w:cs="Arial"/>
          <w:color w:val="555555"/>
        </w:rPr>
        <w:t> </w:t>
      </w:r>
    </w:p>
    <w:p w:rsidR="008249A3" w:rsidRDefault="008249A3" w:rsidP="002E304A">
      <w:pPr>
        <w:rPr>
          <w:rFonts w:ascii="Arial" w:hAnsi="Arial" w:cs="Arial"/>
          <w:color w:val="000000"/>
          <w:sz w:val="20"/>
          <w:szCs w:val="20"/>
          <w:shd w:val="clear" w:color="auto" w:fill="FFFFFF"/>
        </w:rPr>
      </w:pPr>
    </w:p>
    <w:p w:rsidR="000A4281" w:rsidRDefault="000A4281" w:rsidP="002E304A">
      <w:pPr>
        <w:rPr>
          <w:rFonts w:ascii="Arial" w:hAnsi="Arial" w:cs="Arial"/>
          <w:color w:val="000000"/>
          <w:sz w:val="20"/>
          <w:szCs w:val="20"/>
          <w:shd w:val="clear" w:color="auto" w:fill="FFFFFF"/>
        </w:rPr>
      </w:pPr>
    </w:p>
    <w:p w:rsidR="00B83CF9" w:rsidRDefault="00B83CF9" w:rsidP="002E304A"/>
    <w:p w:rsidR="00D41709" w:rsidRPr="00896689" w:rsidRDefault="00D41709" w:rsidP="002E304A"/>
    <w:sectPr w:rsidR="00D41709" w:rsidRPr="00896689" w:rsidSect="003B0E7A">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0E7A" w:rsidRDefault="003B0E7A" w:rsidP="003B0E7A">
      <w:pPr>
        <w:spacing w:after="0" w:line="240" w:lineRule="auto"/>
      </w:pPr>
      <w:r>
        <w:separator/>
      </w:r>
    </w:p>
  </w:endnote>
  <w:endnote w:type="continuationSeparator" w:id="0">
    <w:p w:rsidR="003B0E7A" w:rsidRDefault="003B0E7A" w:rsidP="003B0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19DB" w:rsidRDefault="00A15D1A" w:rsidP="00A15D1A">
    <w:pPr>
      <w:pStyle w:val="Footer"/>
      <w:rPr>
        <w:color w:val="000000"/>
        <w:sz w:val="17"/>
      </w:rPr>
    </w:pPr>
    <w:bookmarkStart w:id="3" w:name="TITUS1FooterEvenPages"/>
    <w:r>
      <w:rPr>
        <w:color w:val="000000"/>
        <w:sz w:val="17"/>
      </w:rPr>
      <w:t> </w:t>
    </w:r>
  </w:p>
  <w:bookmarkEnd w:id="3"/>
  <w:p w:rsidR="009F19DB" w:rsidRDefault="009F19DB" w:rsidP="009F19DB">
    <w:pPr>
      <w:pStyle w:val="Footer"/>
    </w:pPr>
  </w:p>
  <w:p w:rsidR="003B0E7A" w:rsidRDefault="003B0E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A15D1A" w:rsidP="00A15D1A">
    <w:pPr>
      <w:pStyle w:val="Footer"/>
      <w:rPr>
        <w:color w:val="000000"/>
        <w:sz w:val="17"/>
      </w:rPr>
    </w:pPr>
    <w:bookmarkStart w:id="4" w:name="TITUS1FooterPrimary"/>
    <w:r>
      <w:rPr>
        <w:color w:val="000000"/>
        <w:sz w:val="17"/>
      </w:rPr>
      <w:t> </w:t>
    </w:r>
  </w:p>
  <w:bookmarkEnd w:id="4"/>
  <w:p w:rsidR="003B0E7A" w:rsidRDefault="003B0E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A15D1A" w:rsidP="00A15D1A">
    <w:pPr>
      <w:pStyle w:val="Footer"/>
      <w:rPr>
        <w:color w:val="000000"/>
        <w:sz w:val="17"/>
      </w:rPr>
    </w:pPr>
    <w:bookmarkStart w:id="6" w:name="TITUS1FooterFirstPage"/>
    <w:r>
      <w:rPr>
        <w:color w:val="000000"/>
        <w:sz w:val="17"/>
      </w:rPr>
      <w:t> </w:t>
    </w:r>
  </w:p>
  <w:bookmarkEnd w:id="6"/>
  <w:p w:rsidR="003B0E7A" w:rsidRDefault="003B0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0E7A" w:rsidRDefault="003B0E7A" w:rsidP="003B0E7A">
      <w:pPr>
        <w:spacing w:after="0" w:line="240" w:lineRule="auto"/>
      </w:pPr>
      <w:r>
        <w:separator/>
      </w:r>
    </w:p>
  </w:footnote>
  <w:footnote w:type="continuationSeparator" w:id="0">
    <w:p w:rsidR="003B0E7A" w:rsidRDefault="003B0E7A" w:rsidP="003B0E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19DB" w:rsidRDefault="00A15D1A" w:rsidP="00A15D1A">
    <w:pPr>
      <w:pStyle w:val="Header"/>
      <w:rPr>
        <w:color w:val="000000"/>
        <w:sz w:val="17"/>
      </w:rPr>
    </w:pPr>
    <w:bookmarkStart w:id="1" w:name="TITUS1HeaderEvenPages"/>
    <w:r>
      <w:rPr>
        <w:color w:val="000000"/>
        <w:sz w:val="17"/>
      </w:rPr>
      <w:t> </w:t>
    </w:r>
  </w:p>
  <w:bookmarkEnd w:id="1"/>
  <w:p w:rsidR="009F19DB" w:rsidRDefault="009F19DB" w:rsidP="009F19DB">
    <w:pPr>
      <w:pStyle w:val="Header"/>
    </w:pPr>
  </w:p>
  <w:p w:rsidR="003B0E7A" w:rsidRDefault="003B0E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A15D1A" w:rsidP="00A15D1A">
    <w:pPr>
      <w:pStyle w:val="Header"/>
      <w:rPr>
        <w:color w:val="000000"/>
        <w:sz w:val="17"/>
      </w:rPr>
    </w:pPr>
    <w:bookmarkStart w:id="2" w:name="TITUS1HeaderPrimary"/>
    <w:r>
      <w:rPr>
        <w:color w:val="000000"/>
        <w:sz w:val="17"/>
      </w:rPr>
      <w:t> </w:t>
    </w:r>
  </w:p>
  <w:bookmarkEnd w:id="2"/>
  <w:p w:rsidR="003B0E7A" w:rsidRDefault="003B0E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0E7A" w:rsidRDefault="00A15D1A" w:rsidP="00A15D1A">
    <w:pPr>
      <w:pStyle w:val="Header"/>
      <w:rPr>
        <w:color w:val="000000"/>
        <w:sz w:val="17"/>
      </w:rPr>
    </w:pPr>
    <w:bookmarkStart w:id="5" w:name="TITUS1HeaderFirstPage"/>
    <w:r>
      <w:rPr>
        <w:color w:val="000000"/>
        <w:sz w:val="17"/>
      </w:rPr>
      <w:t> </w:t>
    </w:r>
  </w:p>
  <w:bookmarkEnd w:id="5"/>
  <w:p w:rsidR="003B0E7A" w:rsidRDefault="003B0E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EA18AF"/>
    <w:multiLevelType w:val="hybridMultilevel"/>
    <w:tmpl w:val="26527568"/>
    <w:lvl w:ilvl="0" w:tplc="AB960B9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4512A"/>
    <w:multiLevelType w:val="multilevel"/>
    <w:tmpl w:val="F1B8CC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08A7E2F"/>
    <w:multiLevelType w:val="multilevel"/>
    <w:tmpl w:val="2BCA4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CA5CD0"/>
    <w:multiLevelType w:val="hybridMultilevel"/>
    <w:tmpl w:val="01D6E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3D5229"/>
    <w:multiLevelType w:val="multilevel"/>
    <w:tmpl w:val="717CF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541118"/>
    <w:multiLevelType w:val="hybridMultilevel"/>
    <w:tmpl w:val="8D7C79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CF52C3"/>
    <w:multiLevelType w:val="multilevel"/>
    <w:tmpl w:val="8938C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4"/>
  </w:num>
  <w:num w:numId="4">
    <w:abstractNumId w:val="6"/>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689"/>
    <w:rsid w:val="00006627"/>
    <w:rsid w:val="00023147"/>
    <w:rsid w:val="00031F15"/>
    <w:rsid w:val="000327B3"/>
    <w:rsid w:val="00045B12"/>
    <w:rsid w:val="000A4281"/>
    <w:rsid w:val="000A6C8D"/>
    <w:rsid w:val="000B7513"/>
    <w:rsid w:val="000D385A"/>
    <w:rsid w:val="000F5258"/>
    <w:rsid w:val="000F7638"/>
    <w:rsid w:val="001277F6"/>
    <w:rsid w:val="00135430"/>
    <w:rsid w:val="001922F0"/>
    <w:rsid w:val="001E2FF7"/>
    <w:rsid w:val="002215B0"/>
    <w:rsid w:val="00246A18"/>
    <w:rsid w:val="00266235"/>
    <w:rsid w:val="002E304A"/>
    <w:rsid w:val="00303897"/>
    <w:rsid w:val="00383834"/>
    <w:rsid w:val="003947ED"/>
    <w:rsid w:val="003B0E7A"/>
    <w:rsid w:val="003B4547"/>
    <w:rsid w:val="003D7F7B"/>
    <w:rsid w:val="00415F21"/>
    <w:rsid w:val="00427A81"/>
    <w:rsid w:val="00442226"/>
    <w:rsid w:val="004977AB"/>
    <w:rsid w:val="005016C8"/>
    <w:rsid w:val="00524D53"/>
    <w:rsid w:val="00545014"/>
    <w:rsid w:val="00563192"/>
    <w:rsid w:val="00580355"/>
    <w:rsid w:val="005A2806"/>
    <w:rsid w:val="005C00E5"/>
    <w:rsid w:val="005C7EF7"/>
    <w:rsid w:val="005D16CF"/>
    <w:rsid w:val="005F1C9E"/>
    <w:rsid w:val="005F4C2F"/>
    <w:rsid w:val="0060422E"/>
    <w:rsid w:val="006B5513"/>
    <w:rsid w:val="006E18B1"/>
    <w:rsid w:val="007133A6"/>
    <w:rsid w:val="00716F89"/>
    <w:rsid w:val="007E1D61"/>
    <w:rsid w:val="008249A3"/>
    <w:rsid w:val="00852896"/>
    <w:rsid w:val="00874A79"/>
    <w:rsid w:val="00896689"/>
    <w:rsid w:val="008A38D4"/>
    <w:rsid w:val="008E6FDB"/>
    <w:rsid w:val="008F24CA"/>
    <w:rsid w:val="008F5E6E"/>
    <w:rsid w:val="009058CE"/>
    <w:rsid w:val="0092198B"/>
    <w:rsid w:val="00927807"/>
    <w:rsid w:val="009501F7"/>
    <w:rsid w:val="009610DC"/>
    <w:rsid w:val="00996EAA"/>
    <w:rsid w:val="009A4031"/>
    <w:rsid w:val="009D31A3"/>
    <w:rsid w:val="009F19DB"/>
    <w:rsid w:val="009F75B9"/>
    <w:rsid w:val="00A15D1A"/>
    <w:rsid w:val="00A5426B"/>
    <w:rsid w:val="00A75E14"/>
    <w:rsid w:val="00A8259D"/>
    <w:rsid w:val="00B83CF9"/>
    <w:rsid w:val="00B930CF"/>
    <w:rsid w:val="00BC2B56"/>
    <w:rsid w:val="00BD0452"/>
    <w:rsid w:val="00BD7CCC"/>
    <w:rsid w:val="00C05D57"/>
    <w:rsid w:val="00C11EF7"/>
    <w:rsid w:val="00C5313D"/>
    <w:rsid w:val="00C70267"/>
    <w:rsid w:val="00C82482"/>
    <w:rsid w:val="00C9576C"/>
    <w:rsid w:val="00CB1395"/>
    <w:rsid w:val="00CB57EB"/>
    <w:rsid w:val="00CD1CE7"/>
    <w:rsid w:val="00D017BC"/>
    <w:rsid w:val="00D15A15"/>
    <w:rsid w:val="00D3270E"/>
    <w:rsid w:val="00D41709"/>
    <w:rsid w:val="00DE774D"/>
    <w:rsid w:val="00E0254A"/>
    <w:rsid w:val="00E1271E"/>
    <w:rsid w:val="00E15193"/>
    <w:rsid w:val="00E44F93"/>
    <w:rsid w:val="00E65E1E"/>
    <w:rsid w:val="00E91441"/>
    <w:rsid w:val="00EA3266"/>
    <w:rsid w:val="00EA38FF"/>
    <w:rsid w:val="00EB7AF6"/>
    <w:rsid w:val="00F36448"/>
    <w:rsid w:val="00F50DCB"/>
    <w:rsid w:val="00F72EEF"/>
    <w:rsid w:val="00F921C5"/>
    <w:rsid w:val="00FA1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1F90BFE"/>
  <w15:chartTrackingRefBased/>
  <w15:docId w15:val="{2F3C048A-DFFC-4B26-8DDC-DA333E3A7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709"/>
    <w:pPr>
      <w:ind w:left="720"/>
      <w:contextualSpacing/>
    </w:pPr>
  </w:style>
  <w:style w:type="paragraph" w:styleId="Header">
    <w:name w:val="header"/>
    <w:basedOn w:val="Normal"/>
    <w:link w:val="HeaderChar"/>
    <w:uiPriority w:val="99"/>
    <w:unhideWhenUsed/>
    <w:rsid w:val="003B0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E7A"/>
  </w:style>
  <w:style w:type="paragraph" w:styleId="Footer">
    <w:name w:val="footer"/>
    <w:basedOn w:val="Normal"/>
    <w:link w:val="FooterChar"/>
    <w:uiPriority w:val="99"/>
    <w:unhideWhenUsed/>
    <w:rsid w:val="003B0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E7A"/>
  </w:style>
  <w:style w:type="character" w:styleId="Hyperlink">
    <w:name w:val="Hyperlink"/>
    <w:basedOn w:val="DefaultParagraphFont"/>
    <w:uiPriority w:val="99"/>
    <w:unhideWhenUsed/>
    <w:rsid w:val="00927807"/>
    <w:rPr>
      <w:color w:val="0563C1" w:themeColor="hyperlink"/>
      <w:u w:val="single"/>
    </w:rPr>
  </w:style>
  <w:style w:type="character" w:styleId="Emphasis">
    <w:name w:val="Emphasis"/>
    <w:basedOn w:val="DefaultParagraphFont"/>
    <w:uiPriority w:val="20"/>
    <w:qFormat/>
    <w:rsid w:val="009278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020950">
      <w:bodyDiv w:val="1"/>
      <w:marLeft w:val="0"/>
      <w:marRight w:val="0"/>
      <w:marTop w:val="0"/>
      <w:marBottom w:val="0"/>
      <w:divBdr>
        <w:top w:val="none" w:sz="0" w:space="0" w:color="auto"/>
        <w:left w:val="none" w:sz="0" w:space="0" w:color="auto"/>
        <w:bottom w:val="none" w:sz="0" w:space="0" w:color="auto"/>
        <w:right w:val="none" w:sz="0" w:space="0" w:color="auto"/>
      </w:divBdr>
      <w:divsChild>
        <w:div w:id="2075396595">
          <w:marLeft w:val="0"/>
          <w:marRight w:val="0"/>
          <w:marTop w:val="60"/>
          <w:marBottom w:val="0"/>
          <w:divBdr>
            <w:top w:val="none" w:sz="0" w:space="0" w:color="auto"/>
            <w:left w:val="none" w:sz="0" w:space="0" w:color="auto"/>
            <w:bottom w:val="none" w:sz="0" w:space="0" w:color="auto"/>
            <w:right w:val="none" w:sz="0" w:space="0" w:color="auto"/>
          </w:divBdr>
        </w:div>
        <w:div w:id="713193494">
          <w:marLeft w:val="0"/>
          <w:marRight w:val="0"/>
          <w:marTop w:val="60"/>
          <w:marBottom w:val="0"/>
          <w:divBdr>
            <w:top w:val="none" w:sz="0" w:space="0" w:color="auto"/>
            <w:left w:val="none" w:sz="0" w:space="0" w:color="auto"/>
            <w:bottom w:val="none" w:sz="0" w:space="0" w:color="auto"/>
            <w:right w:val="none" w:sz="0" w:space="0" w:color="auto"/>
          </w:divBdr>
        </w:div>
        <w:div w:id="395517497">
          <w:marLeft w:val="0"/>
          <w:marRight w:val="0"/>
          <w:marTop w:val="60"/>
          <w:marBottom w:val="0"/>
          <w:divBdr>
            <w:top w:val="none" w:sz="0" w:space="0" w:color="auto"/>
            <w:left w:val="none" w:sz="0" w:space="0" w:color="auto"/>
            <w:bottom w:val="none" w:sz="0" w:space="0" w:color="auto"/>
            <w:right w:val="none" w:sz="0" w:space="0" w:color="auto"/>
          </w:divBdr>
        </w:div>
        <w:div w:id="286204994">
          <w:marLeft w:val="0"/>
          <w:marRight w:val="0"/>
          <w:marTop w:val="60"/>
          <w:marBottom w:val="0"/>
          <w:divBdr>
            <w:top w:val="none" w:sz="0" w:space="0" w:color="auto"/>
            <w:left w:val="none" w:sz="0" w:space="0" w:color="auto"/>
            <w:bottom w:val="none" w:sz="0" w:space="0" w:color="auto"/>
            <w:right w:val="none" w:sz="0" w:space="0" w:color="auto"/>
          </w:divBdr>
        </w:div>
        <w:div w:id="9332997">
          <w:marLeft w:val="0"/>
          <w:marRight w:val="0"/>
          <w:marTop w:val="60"/>
          <w:marBottom w:val="0"/>
          <w:divBdr>
            <w:top w:val="none" w:sz="0" w:space="0" w:color="auto"/>
            <w:left w:val="none" w:sz="0" w:space="0" w:color="auto"/>
            <w:bottom w:val="none" w:sz="0" w:space="0" w:color="auto"/>
            <w:right w:val="none" w:sz="0" w:space="0" w:color="auto"/>
          </w:divBdr>
        </w:div>
      </w:divsChild>
    </w:div>
    <w:div w:id="746221819">
      <w:bodyDiv w:val="1"/>
      <w:marLeft w:val="0"/>
      <w:marRight w:val="0"/>
      <w:marTop w:val="0"/>
      <w:marBottom w:val="0"/>
      <w:divBdr>
        <w:top w:val="none" w:sz="0" w:space="0" w:color="auto"/>
        <w:left w:val="none" w:sz="0" w:space="0" w:color="auto"/>
        <w:bottom w:val="none" w:sz="0" w:space="0" w:color="auto"/>
        <w:right w:val="none" w:sz="0" w:space="0" w:color="auto"/>
      </w:divBdr>
      <w:divsChild>
        <w:div w:id="1223980200">
          <w:marLeft w:val="0"/>
          <w:marRight w:val="0"/>
          <w:marTop w:val="60"/>
          <w:marBottom w:val="0"/>
          <w:divBdr>
            <w:top w:val="none" w:sz="0" w:space="0" w:color="auto"/>
            <w:left w:val="none" w:sz="0" w:space="0" w:color="auto"/>
            <w:bottom w:val="none" w:sz="0" w:space="0" w:color="auto"/>
            <w:right w:val="none" w:sz="0" w:space="0" w:color="auto"/>
          </w:divBdr>
        </w:div>
        <w:div w:id="1971133228">
          <w:marLeft w:val="0"/>
          <w:marRight w:val="0"/>
          <w:marTop w:val="60"/>
          <w:marBottom w:val="0"/>
          <w:divBdr>
            <w:top w:val="none" w:sz="0" w:space="0" w:color="auto"/>
            <w:left w:val="none" w:sz="0" w:space="0" w:color="auto"/>
            <w:bottom w:val="none" w:sz="0" w:space="0" w:color="auto"/>
            <w:right w:val="none" w:sz="0" w:space="0" w:color="auto"/>
          </w:divBdr>
        </w:div>
        <w:div w:id="1695575022">
          <w:marLeft w:val="0"/>
          <w:marRight w:val="0"/>
          <w:marTop w:val="60"/>
          <w:marBottom w:val="0"/>
          <w:divBdr>
            <w:top w:val="none" w:sz="0" w:space="0" w:color="auto"/>
            <w:left w:val="none" w:sz="0" w:space="0" w:color="auto"/>
            <w:bottom w:val="none" w:sz="0" w:space="0" w:color="auto"/>
            <w:right w:val="none" w:sz="0" w:space="0" w:color="auto"/>
          </w:divBdr>
        </w:div>
      </w:divsChild>
    </w:div>
    <w:div w:id="822622754">
      <w:bodyDiv w:val="1"/>
      <w:marLeft w:val="0"/>
      <w:marRight w:val="0"/>
      <w:marTop w:val="0"/>
      <w:marBottom w:val="0"/>
      <w:divBdr>
        <w:top w:val="none" w:sz="0" w:space="0" w:color="auto"/>
        <w:left w:val="none" w:sz="0" w:space="0" w:color="auto"/>
        <w:bottom w:val="none" w:sz="0" w:space="0" w:color="auto"/>
        <w:right w:val="none" w:sz="0" w:space="0" w:color="auto"/>
      </w:divBdr>
      <w:divsChild>
        <w:div w:id="101920445">
          <w:marLeft w:val="0"/>
          <w:marRight w:val="0"/>
          <w:marTop w:val="60"/>
          <w:marBottom w:val="0"/>
          <w:divBdr>
            <w:top w:val="none" w:sz="0" w:space="0" w:color="auto"/>
            <w:left w:val="none" w:sz="0" w:space="0" w:color="auto"/>
            <w:bottom w:val="none" w:sz="0" w:space="0" w:color="auto"/>
            <w:right w:val="none" w:sz="0" w:space="0" w:color="auto"/>
          </w:divBdr>
        </w:div>
        <w:div w:id="345132532">
          <w:marLeft w:val="0"/>
          <w:marRight w:val="0"/>
          <w:marTop w:val="60"/>
          <w:marBottom w:val="0"/>
          <w:divBdr>
            <w:top w:val="none" w:sz="0" w:space="0" w:color="auto"/>
            <w:left w:val="none" w:sz="0" w:space="0" w:color="auto"/>
            <w:bottom w:val="none" w:sz="0" w:space="0" w:color="auto"/>
            <w:right w:val="none" w:sz="0" w:space="0" w:color="auto"/>
          </w:divBdr>
        </w:div>
        <w:div w:id="501043264">
          <w:marLeft w:val="0"/>
          <w:marRight w:val="0"/>
          <w:marTop w:val="60"/>
          <w:marBottom w:val="0"/>
          <w:divBdr>
            <w:top w:val="none" w:sz="0" w:space="0" w:color="auto"/>
            <w:left w:val="none" w:sz="0" w:space="0" w:color="auto"/>
            <w:bottom w:val="none" w:sz="0" w:space="0" w:color="auto"/>
            <w:right w:val="none" w:sz="0" w:space="0" w:color="auto"/>
          </w:divBdr>
        </w:div>
        <w:div w:id="888150886">
          <w:marLeft w:val="0"/>
          <w:marRight w:val="0"/>
          <w:marTop w:val="60"/>
          <w:marBottom w:val="0"/>
          <w:divBdr>
            <w:top w:val="none" w:sz="0" w:space="0" w:color="auto"/>
            <w:left w:val="none" w:sz="0" w:space="0" w:color="auto"/>
            <w:bottom w:val="none" w:sz="0" w:space="0" w:color="auto"/>
            <w:right w:val="none" w:sz="0" w:space="0" w:color="auto"/>
          </w:divBdr>
        </w:div>
      </w:divsChild>
    </w:div>
    <w:div w:id="1296066177">
      <w:bodyDiv w:val="1"/>
      <w:marLeft w:val="0"/>
      <w:marRight w:val="0"/>
      <w:marTop w:val="0"/>
      <w:marBottom w:val="0"/>
      <w:divBdr>
        <w:top w:val="none" w:sz="0" w:space="0" w:color="auto"/>
        <w:left w:val="none" w:sz="0" w:space="0" w:color="auto"/>
        <w:bottom w:val="none" w:sz="0" w:space="0" w:color="auto"/>
        <w:right w:val="none" w:sz="0" w:space="0" w:color="auto"/>
      </w:divBdr>
      <w:divsChild>
        <w:div w:id="906838436">
          <w:marLeft w:val="0"/>
          <w:marRight w:val="0"/>
          <w:marTop w:val="60"/>
          <w:marBottom w:val="0"/>
          <w:divBdr>
            <w:top w:val="none" w:sz="0" w:space="0" w:color="auto"/>
            <w:left w:val="none" w:sz="0" w:space="0" w:color="auto"/>
            <w:bottom w:val="none" w:sz="0" w:space="0" w:color="auto"/>
            <w:right w:val="none" w:sz="0" w:space="0" w:color="auto"/>
          </w:divBdr>
        </w:div>
        <w:div w:id="1036856325">
          <w:marLeft w:val="0"/>
          <w:marRight w:val="0"/>
          <w:marTop w:val="60"/>
          <w:marBottom w:val="0"/>
          <w:divBdr>
            <w:top w:val="none" w:sz="0" w:space="0" w:color="auto"/>
            <w:left w:val="none" w:sz="0" w:space="0" w:color="auto"/>
            <w:bottom w:val="none" w:sz="0" w:space="0" w:color="auto"/>
            <w:right w:val="none" w:sz="0" w:space="0" w:color="auto"/>
          </w:divBdr>
        </w:div>
      </w:divsChild>
    </w:div>
    <w:div w:id="1544556019">
      <w:bodyDiv w:val="1"/>
      <w:marLeft w:val="0"/>
      <w:marRight w:val="0"/>
      <w:marTop w:val="0"/>
      <w:marBottom w:val="0"/>
      <w:divBdr>
        <w:top w:val="none" w:sz="0" w:space="0" w:color="auto"/>
        <w:left w:val="none" w:sz="0" w:space="0" w:color="auto"/>
        <w:bottom w:val="none" w:sz="0" w:space="0" w:color="auto"/>
        <w:right w:val="none" w:sz="0" w:space="0" w:color="auto"/>
      </w:divBdr>
    </w:div>
    <w:div w:id="1545752485">
      <w:bodyDiv w:val="1"/>
      <w:marLeft w:val="0"/>
      <w:marRight w:val="0"/>
      <w:marTop w:val="0"/>
      <w:marBottom w:val="0"/>
      <w:divBdr>
        <w:top w:val="none" w:sz="0" w:space="0" w:color="auto"/>
        <w:left w:val="none" w:sz="0" w:space="0" w:color="auto"/>
        <w:bottom w:val="none" w:sz="0" w:space="0" w:color="auto"/>
        <w:right w:val="none" w:sz="0" w:space="0" w:color="auto"/>
      </w:divBdr>
    </w:div>
    <w:div w:id="1814057916">
      <w:bodyDiv w:val="1"/>
      <w:marLeft w:val="0"/>
      <w:marRight w:val="0"/>
      <w:marTop w:val="0"/>
      <w:marBottom w:val="0"/>
      <w:divBdr>
        <w:top w:val="none" w:sz="0" w:space="0" w:color="auto"/>
        <w:left w:val="none" w:sz="0" w:space="0" w:color="auto"/>
        <w:bottom w:val="none" w:sz="0" w:space="0" w:color="auto"/>
        <w:right w:val="none" w:sz="0" w:space="0" w:color="auto"/>
      </w:divBdr>
      <w:divsChild>
        <w:div w:id="734670436">
          <w:marLeft w:val="0"/>
          <w:marRight w:val="0"/>
          <w:marTop w:val="60"/>
          <w:marBottom w:val="0"/>
          <w:divBdr>
            <w:top w:val="none" w:sz="0" w:space="0" w:color="auto"/>
            <w:left w:val="none" w:sz="0" w:space="0" w:color="auto"/>
            <w:bottom w:val="none" w:sz="0" w:space="0" w:color="auto"/>
            <w:right w:val="none" w:sz="0" w:space="0" w:color="auto"/>
          </w:divBdr>
        </w:div>
        <w:div w:id="1340153880">
          <w:marLeft w:val="0"/>
          <w:marRight w:val="0"/>
          <w:marTop w:val="60"/>
          <w:marBottom w:val="0"/>
          <w:divBdr>
            <w:top w:val="none" w:sz="0" w:space="0" w:color="auto"/>
            <w:left w:val="none" w:sz="0" w:space="0" w:color="auto"/>
            <w:bottom w:val="none" w:sz="0" w:space="0" w:color="auto"/>
            <w:right w:val="none" w:sz="0" w:space="0" w:color="auto"/>
          </w:divBdr>
        </w:div>
        <w:div w:id="950015904">
          <w:marLeft w:val="0"/>
          <w:marRight w:val="0"/>
          <w:marTop w:val="60"/>
          <w:marBottom w:val="0"/>
          <w:divBdr>
            <w:top w:val="none" w:sz="0" w:space="0" w:color="auto"/>
            <w:left w:val="none" w:sz="0" w:space="0" w:color="auto"/>
            <w:bottom w:val="none" w:sz="0" w:space="0" w:color="auto"/>
            <w:right w:val="none" w:sz="0" w:space="0" w:color="auto"/>
          </w:divBdr>
        </w:div>
      </w:divsChild>
    </w:div>
    <w:div w:id="1981769290">
      <w:bodyDiv w:val="1"/>
      <w:marLeft w:val="0"/>
      <w:marRight w:val="0"/>
      <w:marTop w:val="0"/>
      <w:marBottom w:val="0"/>
      <w:divBdr>
        <w:top w:val="none" w:sz="0" w:space="0" w:color="auto"/>
        <w:left w:val="none" w:sz="0" w:space="0" w:color="auto"/>
        <w:bottom w:val="none" w:sz="0" w:space="0" w:color="auto"/>
        <w:right w:val="none" w:sz="0" w:space="0" w:color="auto"/>
      </w:divBdr>
      <w:divsChild>
        <w:div w:id="1719014676">
          <w:marLeft w:val="0"/>
          <w:marRight w:val="0"/>
          <w:marTop w:val="60"/>
          <w:marBottom w:val="0"/>
          <w:divBdr>
            <w:top w:val="none" w:sz="0" w:space="0" w:color="auto"/>
            <w:left w:val="none" w:sz="0" w:space="0" w:color="auto"/>
            <w:bottom w:val="none" w:sz="0" w:space="0" w:color="auto"/>
            <w:right w:val="none" w:sz="0" w:space="0" w:color="auto"/>
          </w:divBdr>
        </w:div>
        <w:div w:id="474836177">
          <w:marLeft w:val="0"/>
          <w:marRight w:val="0"/>
          <w:marTop w:val="60"/>
          <w:marBottom w:val="0"/>
          <w:divBdr>
            <w:top w:val="none" w:sz="0" w:space="0" w:color="auto"/>
            <w:left w:val="none" w:sz="0" w:space="0" w:color="auto"/>
            <w:bottom w:val="none" w:sz="0" w:space="0" w:color="auto"/>
            <w:right w:val="none" w:sz="0" w:space="0" w:color="auto"/>
          </w:divBdr>
        </w:div>
        <w:div w:id="1019040343">
          <w:marLeft w:val="0"/>
          <w:marRight w:val="0"/>
          <w:marTop w:val="60"/>
          <w:marBottom w:val="0"/>
          <w:divBdr>
            <w:top w:val="none" w:sz="0" w:space="0" w:color="auto"/>
            <w:left w:val="none" w:sz="0" w:space="0" w:color="auto"/>
            <w:bottom w:val="none" w:sz="0" w:space="0" w:color="auto"/>
            <w:right w:val="none" w:sz="0" w:space="0" w:color="auto"/>
          </w:divBdr>
        </w:div>
      </w:divsChild>
    </w:div>
    <w:div w:id="2058966216">
      <w:bodyDiv w:val="1"/>
      <w:marLeft w:val="0"/>
      <w:marRight w:val="0"/>
      <w:marTop w:val="0"/>
      <w:marBottom w:val="0"/>
      <w:divBdr>
        <w:top w:val="none" w:sz="0" w:space="0" w:color="auto"/>
        <w:left w:val="none" w:sz="0" w:space="0" w:color="auto"/>
        <w:bottom w:val="none" w:sz="0" w:space="0" w:color="auto"/>
        <w:right w:val="none" w:sz="0" w:space="0" w:color="auto"/>
      </w:divBdr>
      <w:divsChild>
        <w:div w:id="531650009">
          <w:marLeft w:val="0"/>
          <w:marRight w:val="0"/>
          <w:marTop w:val="60"/>
          <w:marBottom w:val="0"/>
          <w:divBdr>
            <w:top w:val="none" w:sz="0" w:space="0" w:color="auto"/>
            <w:left w:val="none" w:sz="0" w:space="0" w:color="auto"/>
            <w:bottom w:val="none" w:sz="0" w:space="0" w:color="auto"/>
            <w:right w:val="none" w:sz="0" w:space="0" w:color="auto"/>
          </w:divBdr>
        </w:div>
        <w:div w:id="2102607062">
          <w:marLeft w:val="0"/>
          <w:marRight w:val="0"/>
          <w:marTop w:val="60"/>
          <w:marBottom w:val="0"/>
          <w:divBdr>
            <w:top w:val="none" w:sz="0" w:space="0" w:color="auto"/>
            <w:left w:val="none" w:sz="0" w:space="0" w:color="auto"/>
            <w:bottom w:val="none" w:sz="0" w:space="0" w:color="auto"/>
            <w:right w:val="none" w:sz="0" w:space="0" w:color="auto"/>
          </w:divBdr>
        </w:div>
        <w:div w:id="1931154116">
          <w:marLeft w:val="0"/>
          <w:marRight w:val="0"/>
          <w:marTop w:val="60"/>
          <w:marBottom w:val="0"/>
          <w:divBdr>
            <w:top w:val="none" w:sz="0" w:space="0" w:color="auto"/>
            <w:left w:val="none" w:sz="0" w:space="0" w:color="auto"/>
            <w:bottom w:val="none" w:sz="0" w:space="0" w:color="auto"/>
            <w:right w:val="none" w:sz="0" w:space="0" w:color="auto"/>
          </w:divBdr>
        </w:div>
      </w:divsChild>
    </w:div>
    <w:div w:id="207894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gov.uk/government/speeches/pm-address-to-the-nation-on-coronavirus-23-march-202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igital.nhs.uk/data-and-information/publications/statistical/adult-psychiatric-morbidity-survey/adult-psychiatric-morbidity-in-england-2007-results-of-a-household-surve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186/s40163-021-00157-6"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amaritans.org/about-samaritans/research-policy/suicide-facts-and-figures/" TargetMode="External"/><Relationship Id="rId28"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yperlink" Target="https://doi.org/10.1093/police/paaa04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ebarchive.nationalarchives.gov.uk/20180328140249/http:/digital.nhs.uk/catalogue/PUB21748"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28</Pages>
  <Words>9296</Words>
  <Characters>52989</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Howitt,Connagh swp6551</dc:creator>
  <cp:keywords/>
  <dc:description/>
  <cp:lastModifiedBy>Howitt,Connagh swp6551</cp:lastModifiedBy>
  <cp:revision>41</cp:revision>
  <dcterms:created xsi:type="dcterms:W3CDTF">2021-11-15T14:31:00Z</dcterms:created>
  <dcterms:modified xsi:type="dcterms:W3CDTF">2022-07-04T16:33:00Z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a6f96d19-9adc-4c68-9a1b-6969171f4005</vt:lpwstr>
  </property>
  <property fmtid="{D5CDD505-2E9C-101B-9397-08002B2CF9AE}" pid="3" name="Classification">
    <vt:lpwstr>OFFICIAL</vt:lpwstr>
  </property>
  <property fmtid="{D5CDD505-2E9C-101B-9397-08002B2CF9AE}" pid="4" name="Visibility">
    <vt:lpwstr>NOT VISIBLE</vt:lpwstr>
  </property>
</Properties>
</file>