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004F4" w:rsidRPr="005B22B2" w:rsidRDefault="005004F4" w:rsidP="005004F4">
      <w:pPr>
        <w:jc w:val="center"/>
        <w:rPr>
          <w:sz w:val="32"/>
        </w:rPr>
      </w:pPr>
      <w:r w:rsidRPr="005B22B2">
        <w:rPr>
          <w:noProof/>
          <w:lang w:eastAsia="en-GB"/>
        </w:rPr>
        <w:drawing>
          <wp:inline distT="0" distB="0" distL="0" distR="0" wp14:anchorId="745E2A4B" wp14:editId="5B898092">
            <wp:extent cx="2591189" cy="8191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96087" cy="820698"/>
                    </a:xfrm>
                    <a:prstGeom prst="rect">
                      <a:avLst/>
                    </a:prstGeom>
                  </pic:spPr>
                </pic:pic>
              </a:graphicData>
            </a:graphic>
          </wp:inline>
        </w:drawing>
      </w:r>
    </w:p>
    <w:p w:rsidR="005004F4" w:rsidRPr="005B22B2" w:rsidRDefault="005004F4" w:rsidP="005004F4">
      <w:pPr>
        <w:jc w:val="center"/>
        <w:rPr>
          <w:sz w:val="32"/>
        </w:rPr>
      </w:pPr>
    </w:p>
    <w:p w:rsidR="005004F4" w:rsidRPr="005B22B2" w:rsidRDefault="005004F4" w:rsidP="005004F4">
      <w:pPr>
        <w:jc w:val="center"/>
        <w:rPr>
          <w:sz w:val="32"/>
        </w:rPr>
      </w:pPr>
      <w:r w:rsidRPr="005B22B2">
        <w:rPr>
          <w:sz w:val="32"/>
        </w:rPr>
        <w:t>LCMB7035</w:t>
      </w:r>
    </w:p>
    <w:p w:rsidR="005004F4" w:rsidRPr="005B22B2" w:rsidRDefault="005004F4" w:rsidP="005004F4">
      <w:pPr>
        <w:jc w:val="center"/>
        <w:rPr>
          <w:sz w:val="32"/>
        </w:rPr>
      </w:pPr>
      <w:r w:rsidRPr="005B22B2">
        <w:rPr>
          <w:sz w:val="32"/>
        </w:rPr>
        <w:t>Dissertation</w:t>
      </w:r>
    </w:p>
    <w:p w:rsidR="005004F4" w:rsidRPr="005B22B2" w:rsidRDefault="005004F4" w:rsidP="005004F4">
      <w:pPr>
        <w:jc w:val="center"/>
        <w:rPr>
          <w:sz w:val="32"/>
        </w:rPr>
      </w:pPr>
    </w:p>
    <w:p w:rsidR="005004F4" w:rsidRDefault="00AA2FC0" w:rsidP="00AA2FC0">
      <w:pPr>
        <w:jc w:val="center"/>
        <w:rPr>
          <w:sz w:val="32"/>
        </w:rPr>
      </w:pPr>
      <w:r>
        <w:rPr>
          <w:sz w:val="32"/>
        </w:rPr>
        <w:t>Proposal</w:t>
      </w:r>
    </w:p>
    <w:p w:rsidR="0040586C" w:rsidRPr="005B22B2" w:rsidRDefault="0040586C" w:rsidP="00AA2FC0">
      <w:pPr>
        <w:jc w:val="center"/>
        <w:rPr>
          <w:sz w:val="32"/>
        </w:rPr>
      </w:pPr>
    </w:p>
    <w:p w:rsidR="005004F4" w:rsidRPr="005B22B2" w:rsidRDefault="00FD356D" w:rsidP="005004F4">
      <w:pPr>
        <w:spacing w:line="276" w:lineRule="auto"/>
        <w:jc w:val="center"/>
        <w:rPr>
          <w:sz w:val="32"/>
        </w:rPr>
      </w:pPr>
      <w:r w:rsidRPr="00FD356D">
        <w:rPr>
          <w:b/>
          <w:sz w:val="28"/>
          <w:u w:val="single"/>
        </w:rPr>
        <w:t>Evaluating the Effectiveness of Leadership Styles in Managing Cross-Cultural Teams: A Study of Unilever</w:t>
      </w:r>
    </w:p>
    <w:p w:rsidR="005004F4" w:rsidRPr="005B22B2" w:rsidRDefault="005004F4" w:rsidP="005004F4">
      <w:pPr>
        <w:spacing w:line="276" w:lineRule="auto"/>
        <w:jc w:val="center"/>
        <w:rPr>
          <w:sz w:val="32"/>
        </w:rPr>
      </w:pPr>
    </w:p>
    <w:p w:rsidR="005004F4" w:rsidRPr="005B22B2" w:rsidRDefault="005004F4" w:rsidP="005004F4">
      <w:pPr>
        <w:spacing w:line="276" w:lineRule="auto"/>
        <w:jc w:val="center"/>
        <w:rPr>
          <w:sz w:val="32"/>
        </w:rPr>
      </w:pPr>
    </w:p>
    <w:p w:rsidR="005004F4" w:rsidRPr="005B22B2" w:rsidRDefault="005004F4" w:rsidP="005004F4">
      <w:pPr>
        <w:rPr>
          <w:b/>
          <w:sz w:val="28"/>
          <w:u w:val="single"/>
        </w:rPr>
      </w:pPr>
      <w:r w:rsidRPr="005B22B2">
        <w:rPr>
          <w:b/>
          <w:sz w:val="28"/>
          <w:u w:val="single"/>
        </w:rPr>
        <w:t>Submitted by-</w:t>
      </w:r>
    </w:p>
    <w:p w:rsidR="0040586C" w:rsidRPr="008E0B80" w:rsidRDefault="0040586C" w:rsidP="0040586C">
      <w:pPr>
        <w:rPr>
          <w:rFonts w:cs="Times New Roman"/>
          <w:sz w:val="28"/>
        </w:rPr>
      </w:pPr>
      <w:r w:rsidRPr="008E0B80">
        <w:rPr>
          <w:rFonts w:cs="Times New Roman"/>
          <w:b/>
          <w:sz w:val="28"/>
        </w:rPr>
        <w:t>Student Name-</w:t>
      </w:r>
      <w:r w:rsidRPr="008E0B80">
        <w:rPr>
          <w:rFonts w:cs="Times New Roman"/>
          <w:sz w:val="28"/>
        </w:rPr>
        <w:t xml:space="preserve"> Abu Salam</w:t>
      </w:r>
    </w:p>
    <w:p w:rsidR="0040586C" w:rsidRPr="008E0B80" w:rsidRDefault="0040586C" w:rsidP="0040586C">
      <w:pPr>
        <w:rPr>
          <w:rFonts w:cs="Times New Roman"/>
          <w:sz w:val="28"/>
        </w:rPr>
      </w:pPr>
      <w:r w:rsidRPr="008E0B80">
        <w:rPr>
          <w:rFonts w:cs="Times New Roman"/>
          <w:b/>
          <w:sz w:val="28"/>
        </w:rPr>
        <w:t xml:space="preserve">Student ID- </w:t>
      </w:r>
      <w:r w:rsidRPr="008E0B80">
        <w:rPr>
          <w:rFonts w:cs="Times New Roman"/>
          <w:sz w:val="28"/>
        </w:rPr>
        <w:t>2427115</w:t>
      </w:r>
    </w:p>
    <w:p w:rsidR="00414364" w:rsidRPr="005004F4" w:rsidRDefault="00414364" w:rsidP="005004F4"/>
    <w:p w:rsidR="00414364" w:rsidRPr="00FC2362" w:rsidRDefault="00414364" w:rsidP="00414364">
      <w:pPr>
        <w:jc w:val="center"/>
        <w:rPr>
          <w:rFonts w:cs="Times New Roman"/>
          <w:sz w:val="44"/>
        </w:rPr>
      </w:pPr>
    </w:p>
    <w:p w:rsidR="00414364" w:rsidRPr="00FC2362" w:rsidRDefault="00414364" w:rsidP="00D01AE3">
      <w:pPr>
        <w:rPr>
          <w:rFonts w:cs="Times New Roman"/>
        </w:rPr>
      </w:pPr>
    </w:p>
    <w:p w:rsidR="007D08CB" w:rsidRPr="00FC2362" w:rsidRDefault="007D08CB" w:rsidP="00D01AE3">
      <w:pPr>
        <w:rPr>
          <w:rFonts w:cs="Times New Roman"/>
        </w:rPr>
      </w:pPr>
      <w:r w:rsidRPr="00FC2362">
        <w:rPr>
          <w:rFonts w:cs="Times New Roman"/>
        </w:rPr>
        <w:br w:type="page"/>
      </w:r>
    </w:p>
    <w:sdt>
      <w:sdtPr>
        <w:rPr>
          <w:rFonts w:ascii="Times New Roman" w:eastAsiaTheme="minorHAnsi" w:hAnsi="Times New Roman" w:cs="Times New Roman"/>
          <w:color w:val="auto"/>
          <w:sz w:val="24"/>
          <w:szCs w:val="22"/>
          <w:lang w:val="en-GB"/>
        </w:rPr>
        <w:id w:val="-1601331902"/>
        <w:docPartObj>
          <w:docPartGallery w:val="Table of Contents"/>
          <w:docPartUnique/>
        </w:docPartObj>
      </w:sdtPr>
      <w:sdtEndPr>
        <w:rPr>
          <w:b/>
          <w:bCs/>
          <w:noProof/>
        </w:rPr>
      </w:sdtEndPr>
      <w:sdtContent>
        <w:p w:rsidR="007D08CB" w:rsidRPr="00FC2362" w:rsidRDefault="007D08CB" w:rsidP="007D08CB">
          <w:pPr>
            <w:pStyle w:val="TOCHeading"/>
            <w:jc w:val="center"/>
            <w:rPr>
              <w:rFonts w:ascii="Times New Roman" w:hAnsi="Times New Roman" w:cs="Times New Roman"/>
            </w:rPr>
          </w:pPr>
          <w:r w:rsidRPr="00FC2362">
            <w:rPr>
              <w:rFonts w:ascii="Times New Roman" w:hAnsi="Times New Roman" w:cs="Times New Roman"/>
            </w:rPr>
            <w:t>Table of Contents</w:t>
          </w:r>
        </w:p>
        <w:p w:rsidR="00CB608B" w:rsidRDefault="007D08CB">
          <w:pPr>
            <w:pStyle w:val="TOC1"/>
            <w:rPr>
              <w:rFonts w:asciiTheme="minorHAnsi" w:eastAsiaTheme="minorEastAsia" w:hAnsiTheme="minorHAnsi"/>
              <w:noProof/>
              <w:sz w:val="22"/>
              <w:lang w:eastAsia="en-GB"/>
            </w:rPr>
          </w:pPr>
          <w:r w:rsidRPr="00FC2362">
            <w:rPr>
              <w:rFonts w:cs="Times New Roman"/>
            </w:rPr>
            <w:fldChar w:fldCharType="begin"/>
          </w:r>
          <w:r w:rsidRPr="00FC2362">
            <w:rPr>
              <w:rFonts w:cs="Times New Roman"/>
            </w:rPr>
            <w:instrText xml:space="preserve"> TOC \o "1-3" \h \z \u </w:instrText>
          </w:r>
          <w:r w:rsidRPr="00FC2362">
            <w:rPr>
              <w:rFonts w:cs="Times New Roman"/>
            </w:rPr>
            <w:fldChar w:fldCharType="separate"/>
          </w:r>
          <w:hyperlink w:anchor="_Toc214105066" w:history="1">
            <w:r w:rsidR="00CB608B" w:rsidRPr="007B3E17">
              <w:rPr>
                <w:rStyle w:val="Hyperlink"/>
                <w:rFonts w:cs="Times New Roman"/>
                <w:noProof/>
              </w:rPr>
              <w:t>1.</w:t>
            </w:r>
            <w:r w:rsidR="00CB608B">
              <w:rPr>
                <w:rFonts w:asciiTheme="minorHAnsi" w:eastAsiaTheme="minorEastAsia" w:hAnsiTheme="minorHAnsi"/>
                <w:noProof/>
                <w:sz w:val="22"/>
                <w:lang w:eastAsia="en-GB"/>
              </w:rPr>
              <w:tab/>
            </w:r>
            <w:r w:rsidR="00CB608B" w:rsidRPr="007B3E17">
              <w:rPr>
                <w:rStyle w:val="Hyperlink"/>
                <w:rFonts w:cs="Times New Roman"/>
                <w:noProof/>
              </w:rPr>
              <w:t>Introduction</w:t>
            </w:r>
            <w:r w:rsidR="00CB608B">
              <w:rPr>
                <w:noProof/>
                <w:webHidden/>
              </w:rPr>
              <w:tab/>
            </w:r>
            <w:r w:rsidR="00CB608B">
              <w:rPr>
                <w:noProof/>
                <w:webHidden/>
              </w:rPr>
              <w:fldChar w:fldCharType="begin"/>
            </w:r>
            <w:r w:rsidR="00CB608B">
              <w:rPr>
                <w:noProof/>
                <w:webHidden/>
              </w:rPr>
              <w:instrText xml:space="preserve"> PAGEREF _Toc214105066 \h </w:instrText>
            </w:r>
            <w:r w:rsidR="00CB608B">
              <w:rPr>
                <w:noProof/>
                <w:webHidden/>
              </w:rPr>
            </w:r>
            <w:r w:rsidR="00CB608B">
              <w:rPr>
                <w:noProof/>
                <w:webHidden/>
              </w:rPr>
              <w:fldChar w:fldCharType="separate"/>
            </w:r>
            <w:r w:rsidR="00CB608B">
              <w:rPr>
                <w:noProof/>
                <w:webHidden/>
              </w:rPr>
              <w:t>3</w:t>
            </w:r>
            <w:r w:rsidR="00CB608B">
              <w:rPr>
                <w:noProof/>
                <w:webHidden/>
              </w:rPr>
              <w:fldChar w:fldCharType="end"/>
            </w:r>
          </w:hyperlink>
        </w:p>
        <w:p w:rsidR="00CB608B" w:rsidRDefault="00CB608B">
          <w:pPr>
            <w:pStyle w:val="TOC2"/>
            <w:tabs>
              <w:tab w:val="right" w:leader="dot" w:pos="9350"/>
            </w:tabs>
            <w:rPr>
              <w:rFonts w:asciiTheme="minorHAnsi" w:eastAsiaTheme="minorEastAsia" w:hAnsiTheme="minorHAnsi"/>
              <w:noProof/>
              <w:sz w:val="22"/>
              <w:lang w:eastAsia="en-GB"/>
            </w:rPr>
          </w:pPr>
          <w:hyperlink w:anchor="_Toc214105067" w:history="1">
            <w:r w:rsidRPr="007B3E17">
              <w:rPr>
                <w:rStyle w:val="Hyperlink"/>
                <w:rFonts w:cs="Times New Roman"/>
                <w:noProof/>
              </w:rPr>
              <w:t>1.1 Research Title</w:t>
            </w:r>
            <w:r>
              <w:rPr>
                <w:noProof/>
                <w:webHidden/>
              </w:rPr>
              <w:tab/>
            </w:r>
            <w:r>
              <w:rPr>
                <w:noProof/>
                <w:webHidden/>
              </w:rPr>
              <w:fldChar w:fldCharType="begin"/>
            </w:r>
            <w:r>
              <w:rPr>
                <w:noProof/>
                <w:webHidden/>
              </w:rPr>
              <w:instrText xml:space="preserve"> PAGEREF _Toc214105067 \h </w:instrText>
            </w:r>
            <w:r>
              <w:rPr>
                <w:noProof/>
                <w:webHidden/>
              </w:rPr>
            </w:r>
            <w:r>
              <w:rPr>
                <w:noProof/>
                <w:webHidden/>
              </w:rPr>
              <w:fldChar w:fldCharType="separate"/>
            </w:r>
            <w:r>
              <w:rPr>
                <w:noProof/>
                <w:webHidden/>
              </w:rPr>
              <w:t>3</w:t>
            </w:r>
            <w:r>
              <w:rPr>
                <w:noProof/>
                <w:webHidden/>
              </w:rPr>
              <w:fldChar w:fldCharType="end"/>
            </w:r>
          </w:hyperlink>
        </w:p>
        <w:p w:rsidR="00CB608B" w:rsidRDefault="00CB608B">
          <w:pPr>
            <w:pStyle w:val="TOC2"/>
            <w:tabs>
              <w:tab w:val="right" w:leader="dot" w:pos="9350"/>
            </w:tabs>
            <w:rPr>
              <w:rFonts w:asciiTheme="minorHAnsi" w:eastAsiaTheme="minorEastAsia" w:hAnsiTheme="minorHAnsi"/>
              <w:noProof/>
              <w:sz w:val="22"/>
              <w:lang w:eastAsia="en-GB"/>
            </w:rPr>
          </w:pPr>
          <w:hyperlink w:anchor="_Toc214105068" w:history="1">
            <w:r w:rsidRPr="007B3E17">
              <w:rPr>
                <w:rStyle w:val="Hyperlink"/>
                <w:rFonts w:cs="Times New Roman"/>
                <w:noProof/>
              </w:rPr>
              <w:t>1.2 Study Background</w:t>
            </w:r>
            <w:r>
              <w:rPr>
                <w:noProof/>
                <w:webHidden/>
              </w:rPr>
              <w:tab/>
            </w:r>
            <w:r>
              <w:rPr>
                <w:noProof/>
                <w:webHidden/>
              </w:rPr>
              <w:fldChar w:fldCharType="begin"/>
            </w:r>
            <w:r>
              <w:rPr>
                <w:noProof/>
                <w:webHidden/>
              </w:rPr>
              <w:instrText xml:space="preserve"> PAGEREF _Toc214105068 \h </w:instrText>
            </w:r>
            <w:r>
              <w:rPr>
                <w:noProof/>
                <w:webHidden/>
              </w:rPr>
            </w:r>
            <w:r>
              <w:rPr>
                <w:noProof/>
                <w:webHidden/>
              </w:rPr>
              <w:fldChar w:fldCharType="separate"/>
            </w:r>
            <w:r>
              <w:rPr>
                <w:noProof/>
                <w:webHidden/>
              </w:rPr>
              <w:t>3</w:t>
            </w:r>
            <w:r>
              <w:rPr>
                <w:noProof/>
                <w:webHidden/>
              </w:rPr>
              <w:fldChar w:fldCharType="end"/>
            </w:r>
          </w:hyperlink>
        </w:p>
        <w:p w:rsidR="00CB608B" w:rsidRDefault="00CB608B">
          <w:pPr>
            <w:pStyle w:val="TOC2"/>
            <w:tabs>
              <w:tab w:val="right" w:leader="dot" w:pos="9350"/>
            </w:tabs>
            <w:rPr>
              <w:rFonts w:asciiTheme="minorHAnsi" w:eastAsiaTheme="minorEastAsia" w:hAnsiTheme="minorHAnsi"/>
              <w:noProof/>
              <w:sz w:val="22"/>
              <w:lang w:eastAsia="en-GB"/>
            </w:rPr>
          </w:pPr>
          <w:hyperlink w:anchor="_Toc214105069" w:history="1">
            <w:r w:rsidRPr="007B3E17">
              <w:rPr>
                <w:rStyle w:val="Hyperlink"/>
                <w:rFonts w:cs="Times New Roman"/>
                <w:noProof/>
              </w:rPr>
              <w:t>1.3 Problem Statement</w:t>
            </w:r>
            <w:r>
              <w:rPr>
                <w:noProof/>
                <w:webHidden/>
              </w:rPr>
              <w:tab/>
            </w:r>
            <w:r>
              <w:rPr>
                <w:noProof/>
                <w:webHidden/>
              </w:rPr>
              <w:fldChar w:fldCharType="begin"/>
            </w:r>
            <w:r>
              <w:rPr>
                <w:noProof/>
                <w:webHidden/>
              </w:rPr>
              <w:instrText xml:space="preserve"> PAGEREF _Toc214105069 \h </w:instrText>
            </w:r>
            <w:r>
              <w:rPr>
                <w:noProof/>
                <w:webHidden/>
              </w:rPr>
            </w:r>
            <w:r>
              <w:rPr>
                <w:noProof/>
                <w:webHidden/>
              </w:rPr>
              <w:fldChar w:fldCharType="separate"/>
            </w:r>
            <w:r>
              <w:rPr>
                <w:noProof/>
                <w:webHidden/>
              </w:rPr>
              <w:t>4</w:t>
            </w:r>
            <w:r>
              <w:rPr>
                <w:noProof/>
                <w:webHidden/>
              </w:rPr>
              <w:fldChar w:fldCharType="end"/>
            </w:r>
          </w:hyperlink>
        </w:p>
        <w:p w:rsidR="00CB608B" w:rsidRDefault="00CB608B">
          <w:pPr>
            <w:pStyle w:val="TOC2"/>
            <w:tabs>
              <w:tab w:val="right" w:leader="dot" w:pos="9350"/>
            </w:tabs>
            <w:rPr>
              <w:rFonts w:asciiTheme="minorHAnsi" w:eastAsiaTheme="minorEastAsia" w:hAnsiTheme="minorHAnsi"/>
              <w:noProof/>
              <w:sz w:val="22"/>
              <w:lang w:eastAsia="en-GB"/>
            </w:rPr>
          </w:pPr>
          <w:hyperlink w:anchor="_Toc214105070" w:history="1">
            <w:r w:rsidRPr="007B3E17">
              <w:rPr>
                <w:rStyle w:val="Hyperlink"/>
                <w:rFonts w:cs="Times New Roman"/>
                <w:noProof/>
              </w:rPr>
              <w:t>1.4 Research Rationale</w:t>
            </w:r>
            <w:r>
              <w:rPr>
                <w:noProof/>
                <w:webHidden/>
              </w:rPr>
              <w:tab/>
            </w:r>
            <w:r>
              <w:rPr>
                <w:noProof/>
                <w:webHidden/>
              </w:rPr>
              <w:fldChar w:fldCharType="begin"/>
            </w:r>
            <w:r>
              <w:rPr>
                <w:noProof/>
                <w:webHidden/>
              </w:rPr>
              <w:instrText xml:space="preserve"> PAGEREF _Toc214105070 \h </w:instrText>
            </w:r>
            <w:r>
              <w:rPr>
                <w:noProof/>
                <w:webHidden/>
              </w:rPr>
            </w:r>
            <w:r>
              <w:rPr>
                <w:noProof/>
                <w:webHidden/>
              </w:rPr>
              <w:fldChar w:fldCharType="separate"/>
            </w:r>
            <w:r>
              <w:rPr>
                <w:noProof/>
                <w:webHidden/>
              </w:rPr>
              <w:t>5</w:t>
            </w:r>
            <w:r>
              <w:rPr>
                <w:noProof/>
                <w:webHidden/>
              </w:rPr>
              <w:fldChar w:fldCharType="end"/>
            </w:r>
          </w:hyperlink>
        </w:p>
        <w:p w:rsidR="00CB608B" w:rsidRDefault="00CB608B">
          <w:pPr>
            <w:pStyle w:val="TOC2"/>
            <w:tabs>
              <w:tab w:val="right" w:leader="dot" w:pos="9350"/>
            </w:tabs>
            <w:rPr>
              <w:rFonts w:asciiTheme="minorHAnsi" w:eastAsiaTheme="minorEastAsia" w:hAnsiTheme="minorHAnsi"/>
              <w:noProof/>
              <w:sz w:val="22"/>
              <w:lang w:eastAsia="en-GB"/>
            </w:rPr>
          </w:pPr>
          <w:hyperlink w:anchor="_Toc214105071" w:history="1">
            <w:r w:rsidRPr="007B3E17">
              <w:rPr>
                <w:rStyle w:val="Hyperlink"/>
                <w:rFonts w:cs="Times New Roman"/>
                <w:noProof/>
              </w:rPr>
              <w:t>1.5 Aims, Objectives and Questions.</w:t>
            </w:r>
            <w:r>
              <w:rPr>
                <w:noProof/>
                <w:webHidden/>
              </w:rPr>
              <w:tab/>
            </w:r>
            <w:r>
              <w:rPr>
                <w:noProof/>
                <w:webHidden/>
              </w:rPr>
              <w:fldChar w:fldCharType="begin"/>
            </w:r>
            <w:r>
              <w:rPr>
                <w:noProof/>
                <w:webHidden/>
              </w:rPr>
              <w:instrText xml:space="preserve"> PAGEREF _Toc214105071 \h </w:instrText>
            </w:r>
            <w:r>
              <w:rPr>
                <w:noProof/>
                <w:webHidden/>
              </w:rPr>
            </w:r>
            <w:r>
              <w:rPr>
                <w:noProof/>
                <w:webHidden/>
              </w:rPr>
              <w:fldChar w:fldCharType="separate"/>
            </w:r>
            <w:r>
              <w:rPr>
                <w:noProof/>
                <w:webHidden/>
              </w:rPr>
              <w:t>5</w:t>
            </w:r>
            <w:r>
              <w:rPr>
                <w:noProof/>
                <w:webHidden/>
              </w:rPr>
              <w:fldChar w:fldCharType="end"/>
            </w:r>
          </w:hyperlink>
        </w:p>
        <w:p w:rsidR="00CB608B" w:rsidRDefault="00CB608B">
          <w:pPr>
            <w:pStyle w:val="TOC2"/>
            <w:tabs>
              <w:tab w:val="right" w:leader="dot" w:pos="9350"/>
            </w:tabs>
            <w:rPr>
              <w:rFonts w:asciiTheme="minorHAnsi" w:eastAsiaTheme="minorEastAsia" w:hAnsiTheme="minorHAnsi"/>
              <w:noProof/>
              <w:sz w:val="22"/>
              <w:lang w:eastAsia="en-GB"/>
            </w:rPr>
          </w:pPr>
          <w:hyperlink w:anchor="_Toc214105072" w:history="1">
            <w:r w:rsidRPr="007B3E17">
              <w:rPr>
                <w:rStyle w:val="Hyperlink"/>
                <w:rFonts w:cs="Times New Roman"/>
                <w:noProof/>
              </w:rPr>
              <w:t xml:space="preserve">1.6 </w:t>
            </w:r>
            <w:r w:rsidRPr="007B3E17">
              <w:rPr>
                <w:rStyle w:val="Hyperlink"/>
                <w:noProof/>
              </w:rPr>
              <w:t>Research Hypothesis</w:t>
            </w:r>
            <w:r>
              <w:rPr>
                <w:noProof/>
                <w:webHidden/>
              </w:rPr>
              <w:tab/>
            </w:r>
            <w:r>
              <w:rPr>
                <w:noProof/>
                <w:webHidden/>
              </w:rPr>
              <w:fldChar w:fldCharType="begin"/>
            </w:r>
            <w:r>
              <w:rPr>
                <w:noProof/>
                <w:webHidden/>
              </w:rPr>
              <w:instrText xml:space="preserve"> PAGEREF _Toc214105072 \h </w:instrText>
            </w:r>
            <w:r>
              <w:rPr>
                <w:noProof/>
                <w:webHidden/>
              </w:rPr>
            </w:r>
            <w:r>
              <w:rPr>
                <w:noProof/>
                <w:webHidden/>
              </w:rPr>
              <w:fldChar w:fldCharType="separate"/>
            </w:r>
            <w:r>
              <w:rPr>
                <w:noProof/>
                <w:webHidden/>
              </w:rPr>
              <w:t>7</w:t>
            </w:r>
            <w:r>
              <w:rPr>
                <w:noProof/>
                <w:webHidden/>
              </w:rPr>
              <w:fldChar w:fldCharType="end"/>
            </w:r>
          </w:hyperlink>
        </w:p>
        <w:p w:rsidR="00CB608B" w:rsidRDefault="00CB608B">
          <w:pPr>
            <w:pStyle w:val="TOC2"/>
            <w:tabs>
              <w:tab w:val="right" w:leader="dot" w:pos="9350"/>
            </w:tabs>
            <w:rPr>
              <w:rFonts w:asciiTheme="minorHAnsi" w:eastAsiaTheme="minorEastAsia" w:hAnsiTheme="minorHAnsi"/>
              <w:noProof/>
              <w:sz w:val="22"/>
              <w:lang w:eastAsia="en-GB"/>
            </w:rPr>
          </w:pPr>
          <w:hyperlink w:anchor="_Toc214105073" w:history="1">
            <w:r w:rsidRPr="007B3E17">
              <w:rPr>
                <w:rStyle w:val="Hyperlink"/>
                <w:rFonts w:cs="Times New Roman"/>
                <w:noProof/>
              </w:rPr>
              <w:t xml:space="preserve">1.7 </w:t>
            </w:r>
            <w:r w:rsidRPr="007B3E17">
              <w:rPr>
                <w:rStyle w:val="Hyperlink"/>
                <w:noProof/>
              </w:rPr>
              <w:t>Structure of dissertation</w:t>
            </w:r>
            <w:r>
              <w:rPr>
                <w:noProof/>
                <w:webHidden/>
              </w:rPr>
              <w:tab/>
            </w:r>
            <w:r>
              <w:rPr>
                <w:noProof/>
                <w:webHidden/>
              </w:rPr>
              <w:fldChar w:fldCharType="begin"/>
            </w:r>
            <w:r>
              <w:rPr>
                <w:noProof/>
                <w:webHidden/>
              </w:rPr>
              <w:instrText xml:space="preserve"> PAGEREF _Toc214105073 \h </w:instrText>
            </w:r>
            <w:r>
              <w:rPr>
                <w:noProof/>
                <w:webHidden/>
              </w:rPr>
            </w:r>
            <w:r>
              <w:rPr>
                <w:noProof/>
                <w:webHidden/>
              </w:rPr>
              <w:fldChar w:fldCharType="separate"/>
            </w:r>
            <w:r>
              <w:rPr>
                <w:noProof/>
                <w:webHidden/>
              </w:rPr>
              <w:t>8</w:t>
            </w:r>
            <w:r>
              <w:rPr>
                <w:noProof/>
                <w:webHidden/>
              </w:rPr>
              <w:fldChar w:fldCharType="end"/>
            </w:r>
          </w:hyperlink>
        </w:p>
        <w:p w:rsidR="00CB608B" w:rsidRDefault="00CB608B">
          <w:pPr>
            <w:pStyle w:val="TOC2"/>
            <w:tabs>
              <w:tab w:val="right" w:leader="dot" w:pos="9350"/>
            </w:tabs>
            <w:rPr>
              <w:rFonts w:asciiTheme="minorHAnsi" w:eastAsiaTheme="minorEastAsia" w:hAnsiTheme="minorHAnsi"/>
              <w:noProof/>
              <w:sz w:val="22"/>
              <w:lang w:eastAsia="en-GB"/>
            </w:rPr>
          </w:pPr>
          <w:hyperlink w:anchor="_Toc214105074" w:history="1">
            <w:r w:rsidRPr="007B3E17">
              <w:rPr>
                <w:rStyle w:val="Hyperlink"/>
                <w:noProof/>
              </w:rPr>
              <w:t>1.8 Summary of each chapter</w:t>
            </w:r>
            <w:r>
              <w:rPr>
                <w:noProof/>
                <w:webHidden/>
              </w:rPr>
              <w:tab/>
            </w:r>
            <w:r>
              <w:rPr>
                <w:noProof/>
                <w:webHidden/>
              </w:rPr>
              <w:fldChar w:fldCharType="begin"/>
            </w:r>
            <w:r>
              <w:rPr>
                <w:noProof/>
                <w:webHidden/>
              </w:rPr>
              <w:instrText xml:space="preserve"> PAGEREF _Toc214105074 \h </w:instrText>
            </w:r>
            <w:r>
              <w:rPr>
                <w:noProof/>
                <w:webHidden/>
              </w:rPr>
            </w:r>
            <w:r>
              <w:rPr>
                <w:noProof/>
                <w:webHidden/>
              </w:rPr>
              <w:fldChar w:fldCharType="separate"/>
            </w:r>
            <w:r>
              <w:rPr>
                <w:noProof/>
                <w:webHidden/>
              </w:rPr>
              <w:t>9</w:t>
            </w:r>
            <w:r>
              <w:rPr>
                <w:noProof/>
                <w:webHidden/>
              </w:rPr>
              <w:fldChar w:fldCharType="end"/>
            </w:r>
          </w:hyperlink>
        </w:p>
        <w:p w:rsidR="00CB608B" w:rsidRDefault="00CB608B">
          <w:pPr>
            <w:pStyle w:val="TOC1"/>
            <w:rPr>
              <w:rFonts w:asciiTheme="minorHAnsi" w:eastAsiaTheme="minorEastAsia" w:hAnsiTheme="minorHAnsi"/>
              <w:noProof/>
              <w:sz w:val="22"/>
              <w:lang w:eastAsia="en-GB"/>
            </w:rPr>
          </w:pPr>
          <w:hyperlink w:anchor="_Toc214105075" w:history="1">
            <w:r w:rsidRPr="007B3E17">
              <w:rPr>
                <w:rStyle w:val="Hyperlink"/>
                <w:rFonts w:cs="Times New Roman"/>
                <w:noProof/>
              </w:rPr>
              <w:t>2. Literature Review</w:t>
            </w:r>
            <w:r>
              <w:rPr>
                <w:noProof/>
                <w:webHidden/>
              </w:rPr>
              <w:tab/>
            </w:r>
            <w:r>
              <w:rPr>
                <w:noProof/>
                <w:webHidden/>
              </w:rPr>
              <w:fldChar w:fldCharType="begin"/>
            </w:r>
            <w:r>
              <w:rPr>
                <w:noProof/>
                <w:webHidden/>
              </w:rPr>
              <w:instrText xml:space="preserve"> PAGEREF _Toc214105075 \h </w:instrText>
            </w:r>
            <w:r>
              <w:rPr>
                <w:noProof/>
                <w:webHidden/>
              </w:rPr>
            </w:r>
            <w:r>
              <w:rPr>
                <w:noProof/>
                <w:webHidden/>
              </w:rPr>
              <w:fldChar w:fldCharType="separate"/>
            </w:r>
            <w:r>
              <w:rPr>
                <w:noProof/>
                <w:webHidden/>
              </w:rPr>
              <w:t>10</w:t>
            </w:r>
            <w:r>
              <w:rPr>
                <w:noProof/>
                <w:webHidden/>
              </w:rPr>
              <w:fldChar w:fldCharType="end"/>
            </w:r>
          </w:hyperlink>
        </w:p>
        <w:p w:rsidR="00CB608B" w:rsidRDefault="00CB608B">
          <w:pPr>
            <w:pStyle w:val="TOC2"/>
            <w:tabs>
              <w:tab w:val="right" w:leader="dot" w:pos="9350"/>
            </w:tabs>
            <w:rPr>
              <w:rFonts w:asciiTheme="minorHAnsi" w:eastAsiaTheme="minorEastAsia" w:hAnsiTheme="minorHAnsi"/>
              <w:noProof/>
              <w:sz w:val="22"/>
              <w:lang w:eastAsia="en-GB"/>
            </w:rPr>
          </w:pPr>
          <w:hyperlink w:anchor="_Toc214105076" w:history="1">
            <w:r w:rsidRPr="007B3E17">
              <w:rPr>
                <w:rStyle w:val="Hyperlink"/>
                <w:rFonts w:cs="Times New Roman"/>
                <w:noProof/>
              </w:rPr>
              <w:t>2.1 Introduction</w:t>
            </w:r>
            <w:r>
              <w:rPr>
                <w:noProof/>
                <w:webHidden/>
              </w:rPr>
              <w:tab/>
            </w:r>
            <w:r>
              <w:rPr>
                <w:noProof/>
                <w:webHidden/>
              </w:rPr>
              <w:fldChar w:fldCharType="begin"/>
            </w:r>
            <w:r>
              <w:rPr>
                <w:noProof/>
                <w:webHidden/>
              </w:rPr>
              <w:instrText xml:space="preserve"> PAGEREF _Toc214105076 \h </w:instrText>
            </w:r>
            <w:r>
              <w:rPr>
                <w:noProof/>
                <w:webHidden/>
              </w:rPr>
            </w:r>
            <w:r>
              <w:rPr>
                <w:noProof/>
                <w:webHidden/>
              </w:rPr>
              <w:fldChar w:fldCharType="separate"/>
            </w:r>
            <w:r>
              <w:rPr>
                <w:noProof/>
                <w:webHidden/>
              </w:rPr>
              <w:t>10</w:t>
            </w:r>
            <w:r>
              <w:rPr>
                <w:noProof/>
                <w:webHidden/>
              </w:rPr>
              <w:fldChar w:fldCharType="end"/>
            </w:r>
          </w:hyperlink>
        </w:p>
        <w:p w:rsidR="00CB608B" w:rsidRDefault="00CB608B">
          <w:pPr>
            <w:pStyle w:val="TOC2"/>
            <w:tabs>
              <w:tab w:val="right" w:leader="dot" w:pos="9350"/>
            </w:tabs>
            <w:rPr>
              <w:rFonts w:asciiTheme="minorHAnsi" w:eastAsiaTheme="minorEastAsia" w:hAnsiTheme="minorHAnsi"/>
              <w:noProof/>
              <w:sz w:val="22"/>
              <w:lang w:eastAsia="en-GB"/>
            </w:rPr>
          </w:pPr>
          <w:hyperlink w:anchor="_Toc214105077" w:history="1">
            <w:r w:rsidRPr="007B3E17">
              <w:rPr>
                <w:rStyle w:val="Hyperlink"/>
                <w:rFonts w:cs="Times New Roman"/>
                <w:noProof/>
              </w:rPr>
              <w:t>2.2 Theoretical Frameworks</w:t>
            </w:r>
            <w:r>
              <w:rPr>
                <w:noProof/>
                <w:webHidden/>
              </w:rPr>
              <w:tab/>
            </w:r>
            <w:r>
              <w:rPr>
                <w:noProof/>
                <w:webHidden/>
              </w:rPr>
              <w:fldChar w:fldCharType="begin"/>
            </w:r>
            <w:r>
              <w:rPr>
                <w:noProof/>
                <w:webHidden/>
              </w:rPr>
              <w:instrText xml:space="preserve"> PAGEREF _Toc214105077 \h </w:instrText>
            </w:r>
            <w:r>
              <w:rPr>
                <w:noProof/>
                <w:webHidden/>
              </w:rPr>
            </w:r>
            <w:r>
              <w:rPr>
                <w:noProof/>
                <w:webHidden/>
              </w:rPr>
              <w:fldChar w:fldCharType="separate"/>
            </w:r>
            <w:r>
              <w:rPr>
                <w:noProof/>
                <w:webHidden/>
              </w:rPr>
              <w:t>10</w:t>
            </w:r>
            <w:r>
              <w:rPr>
                <w:noProof/>
                <w:webHidden/>
              </w:rPr>
              <w:fldChar w:fldCharType="end"/>
            </w:r>
          </w:hyperlink>
        </w:p>
        <w:p w:rsidR="00CB608B" w:rsidRDefault="00CB608B">
          <w:pPr>
            <w:pStyle w:val="TOC2"/>
            <w:tabs>
              <w:tab w:val="right" w:leader="dot" w:pos="9350"/>
            </w:tabs>
            <w:rPr>
              <w:rFonts w:asciiTheme="minorHAnsi" w:eastAsiaTheme="minorEastAsia" w:hAnsiTheme="minorHAnsi"/>
              <w:noProof/>
              <w:sz w:val="22"/>
              <w:lang w:eastAsia="en-GB"/>
            </w:rPr>
          </w:pPr>
          <w:hyperlink w:anchor="_Toc214105078" w:history="1">
            <w:r w:rsidRPr="007B3E17">
              <w:rPr>
                <w:rStyle w:val="Hyperlink"/>
                <w:rFonts w:cs="Times New Roman"/>
                <w:noProof/>
              </w:rPr>
              <w:t>2.3 Cross-cultural teams and Leadership styles.</w:t>
            </w:r>
            <w:r>
              <w:rPr>
                <w:noProof/>
                <w:webHidden/>
              </w:rPr>
              <w:tab/>
            </w:r>
            <w:r>
              <w:rPr>
                <w:noProof/>
                <w:webHidden/>
              </w:rPr>
              <w:fldChar w:fldCharType="begin"/>
            </w:r>
            <w:r>
              <w:rPr>
                <w:noProof/>
                <w:webHidden/>
              </w:rPr>
              <w:instrText xml:space="preserve"> PAGEREF _Toc214105078 \h </w:instrText>
            </w:r>
            <w:r>
              <w:rPr>
                <w:noProof/>
                <w:webHidden/>
              </w:rPr>
            </w:r>
            <w:r>
              <w:rPr>
                <w:noProof/>
                <w:webHidden/>
              </w:rPr>
              <w:fldChar w:fldCharType="separate"/>
            </w:r>
            <w:r>
              <w:rPr>
                <w:noProof/>
                <w:webHidden/>
              </w:rPr>
              <w:t>12</w:t>
            </w:r>
            <w:r>
              <w:rPr>
                <w:noProof/>
                <w:webHidden/>
              </w:rPr>
              <w:fldChar w:fldCharType="end"/>
            </w:r>
          </w:hyperlink>
        </w:p>
        <w:p w:rsidR="00CB608B" w:rsidRDefault="00CB608B">
          <w:pPr>
            <w:pStyle w:val="TOC2"/>
            <w:tabs>
              <w:tab w:val="right" w:leader="dot" w:pos="9350"/>
            </w:tabs>
            <w:rPr>
              <w:rFonts w:asciiTheme="minorHAnsi" w:eastAsiaTheme="minorEastAsia" w:hAnsiTheme="minorHAnsi"/>
              <w:noProof/>
              <w:sz w:val="22"/>
              <w:lang w:eastAsia="en-GB"/>
            </w:rPr>
          </w:pPr>
          <w:hyperlink w:anchor="_Toc214105079" w:history="1">
            <w:r w:rsidRPr="007B3E17">
              <w:rPr>
                <w:rStyle w:val="Hyperlink"/>
                <w:rFonts w:cs="Times New Roman"/>
                <w:noProof/>
              </w:rPr>
              <w:t>2.4 Management Problems of cross-cultural Teams.</w:t>
            </w:r>
            <w:r>
              <w:rPr>
                <w:noProof/>
                <w:webHidden/>
              </w:rPr>
              <w:tab/>
            </w:r>
            <w:r>
              <w:rPr>
                <w:noProof/>
                <w:webHidden/>
              </w:rPr>
              <w:fldChar w:fldCharType="begin"/>
            </w:r>
            <w:r>
              <w:rPr>
                <w:noProof/>
                <w:webHidden/>
              </w:rPr>
              <w:instrText xml:space="preserve"> PAGEREF _Toc214105079 \h </w:instrText>
            </w:r>
            <w:r>
              <w:rPr>
                <w:noProof/>
                <w:webHidden/>
              </w:rPr>
            </w:r>
            <w:r>
              <w:rPr>
                <w:noProof/>
                <w:webHidden/>
              </w:rPr>
              <w:fldChar w:fldCharType="separate"/>
            </w:r>
            <w:r>
              <w:rPr>
                <w:noProof/>
                <w:webHidden/>
              </w:rPr>
              <w:t>12</w:t>
            </w:r>
            <w:r>
              <w:rPr>
                <w:noProof/>
                <w:webHidden/>
              </w:rPr>
              <w:fldChar w:fldCharType="end"/>
            </w:r>
          </w:hyperlink>
        </w:p>
        <w:p w:rsidR="00CB608B" w:rsidRDefault="00CB608B">
          <w:pPr>
            <w:pStyle w:val="TOC2"/>
            <w:tabs>
              <w:tab w:val="right" w:leader="dot" w:pos="9350"/>
            </w:tabs>
            <w:rPr>
              <w:rFonts w:asciiTheme="minorHAnsi" w:eastAsiaTheme="minorEastAsia" w:hAnsiTheme="minorHAnsi"/>
              <w:noProof/>
              <w:sz w:val="22"/>
              <w:lang w:eastAsia="en-GB"/>
            </w:rPr>
          </w:pPr>
          <w:hyperlink w:anchor="_Toc214105080" w:history="1">
            <w:r w:rsidRPr="007B3E17">
              <w:rPr>
                <w:rStyle w:val="Hyperlink"/>
                <w:rFonts w:cs="Times New Roman"/>
                <w:noProof/>
              </w:rPr>
              <w:t>2.5 Unilever Leadership: Case Study.</w:t>
            </w:r>
            <w:r>
              <w:rPr>
                <w:noProof/>
                <w:webHidden/>
              </w:rPr>
              <w:tab/>
            </w:r>
            <w:r>
              <w:rPr>
                <w:noProof/>
                <w:webHidden/>
              </w:rPr>
              <w:fldChar w:fldCharType="begin"/>
            </w:r>
            <w:r>
              <w:rPr>
                <w:noProof/>
                <w:webHidden/>
              </w:rPr>
              <w:instrText xml:space="preserve"> PAGEREF _Toc214105080 \h </w:instrText>
            </w:r>
            <w:r>
              <w:rPr>
                <w:noProof/>
                <w:webHidden/>
              </w:rPr>
            </w:r>
            <w:r>
              <w:rPr>
                <w:noProof/>
                <w:webHidden/>
              </w:rPr>
              <w:fldChar w:fldCharType="separate"/>
            </w:r>
            <w:r>
              <w:rPr>
                <w:noProof/>
                <w:webHidden/>
              </w:rPr>
              <w:t>13</w:t>
            </w:r>
            <w:r>
              <w:rPr>
                <w:noProof/>
                <w:webHidden/>
              </w:rPr>
              <w:fldChar w:fldCharType="end"/>
            </w:r>
          </w:hyperlink>
        </w:p>
        <w:p w:rsidR="00CB608B" w:rsidRDefault="00CB608B">
          <w:pPr>
            <w:pStyle w:val="TOC2"/>
            <w:tabs>
              <w:tab w:val="right" w:leader="dot" w:pos="9350"/>
            </w:tabs>
            <w:rPr>
              <w:rFonts w:asciiTheme="minorHAnsi" w:eastAsiaTheme="minorEastAsia" w:hAnsiTheme="minorHAnsi"/>
              <w:noProof/>
              <w:sz w:val="22"/>
              <w:lang w:eastAsia="en-GB"/>
            </w:rPr>
          </w:pPr>
          <w:hyperlink w:anchor="_Toc214105081" w:history="1">
            <w:r w:rsidRPr="007B3E17">
              <w:rPr>
                <w:rStyle w:val="Hyperlink"/>
                <w:rFonts w:cs="Times New Roman"/>
                <w:noProof/>
              </w:rPr>
              <w:t>2.6 Leadership Effectiveness Unilever.</w:t>
            </w:r>
            <w:r>
              <w:rPr>
                <w:noProof/>
                <w:webHidden/>
              </w:rPr>
              <w:tab/>
            </w:r>
            <w:r>
              <w:rPr>
                <w:noProof/>
                <w:webHidden/>
              </w:rPr>
              <w:fldChar w:fldCharType="begin"/>
            </w:r>
            <w:r>
              <w:rPr>
                <w:noProof/>
                <w:webHidden/>
              </w:rPr>
              <w:instrText xml:space="preserve"> PAGEREF _Toc214105081 \h </w:instrText>
            </w:r>
            <w:r>
              <w:rPr>
                <w:noProof/>
                <w:webHidden/>
              </w:rPr>
            </w:r>
            <w:r>
              <w:rPr>
                <w:noProof/>
                <w:webHidden/>
              </w:rPr>
              <w:fldChar w:fldCharType="separate"/>
            </w:r>
            <w:r>
              <w:rPr>
                <w:noProof/>
                <w:webHidden/>
              </w:rPr>
              <w:t>13</w:t>
            </w:r>
            <w:r>
              <w:rPr>
                <w:noProof/>
                <w:webHidden/>
              </w:rPr>
              <w:fldChar w:fldCharType="end"/>
            </w:r>
          </w:hyperlink>
        </w:p>
        <w:p w:rsidR="00CB608B" w:rsidRDefault="00CB608B">
          <w:pPr>
            <w:pStyle w:val="TOC2"/>
            <w:tabs>
              <w:tab w:val="right" w:leader="dot" w:pos="9350"/>
            </w:tabs>
            <w:rPr>
              <w:rFonts w:asciiTheme="minorHAnsi" w:eastAsiaTheme="minorEastAsia" w:hAnsiTheme="minorHAnsi"/>
              <w:noProof/>
              <w:sz w:val="22"/>
              <w:lang w:eastAsia="en-GB"/>
            </w:rPr>
          </w:pPr>
          <w:hyperlink w:anchor="_Toc214105082" w:history="1">
            <w:r w:rsidRPr="007B3E17">
              <w:rPr>
                <w:rStyle w:val="Hyperlink"/>
                <w:rFonts w:cs="Times New Roman"/>
                <w:noProof/>
              </w:rPr>
              <w:t>2.7 Comparative Investigations and Industry Standards.</w:t>
            </w:r>
            <w:r>
              <w:rPr>
                <w:noProof/>
                <w:webHidden/>
              </w:rPr>
              <w:tab/>
            </w:r>
            <w:r>
              <w:rPr>
                <w:noProof/>
                <w:webHidden/>
              </w:rPr>
              <w:fldChar w:fldCharType="begin"/>
            </w:r>
            <w:r>
              <w:rPr>
                <w:noProof/>
                <w:webHidden/>
              </w:rPr>
              <w:instrText xml:space="preserve"> PAGEREF _Toc214105082 \h </w:instrText>
            </w:r>
            <w:r>
              <w:rPr>
                <w:noProof/>
                <w:webHidden/>
              </w:rPr>
            </w:r>
            <w:r>
              <w:rPr>
                <w:noProof/>
                <w:webHidden/>
              </w:rPr>
              <w:fldChar w:fldCharType="separate"/>
            </w:r>
            <w:r>
              <w:rPr>
                <w:noProof/>
                <w:webHidden/>
              </w:rPr>
              <w:t>14</w:t>
            </w:r>
            <w:r>
              <w:rPr>
                <w:noProof/>
                <w:webHidden/>
              </w:rPr>
              <w:fldChar w:fldCharType="end"/>
            </w:r>
          </w:hyperlink>
        </w:p>
        <w:p w:rsidR="00CB608B" w:rsidRDefault="00CB608B">
          <w:pPr>
            <w:pStyle w:val="TOC2"/>
            <w:tabs>
              <w:tab w:val="right" w:leader="dot" w:pos="9350"/>
            </w:tabs>
            <w:rPr>
              <w:rFonts w:asciiTheme="minorHAnsi" w:eastAsiaTheme="minorEastAsia" w:hAnsiTheme="minorHAnsi"/>
              <w:noProof/>
              <w:sz w:val="22"/>
              <w:lang w:eastAsia="en-GB"/>
            </w:rPr>
          </w:pPr>
          <w:hyperlink w:anchor="_Toc214105083" w:history="1">
            <w:r w:rsidRPr="007B3E17">
              <w:rPr>
                <w:rStyle w:val="Hyperlink"/>
                <w:rFonts w:cs="Times New Roman"/>
                <w:noProof/>
              </w:rPr>
              <w:t>2.8 Gaps in the Literature</w:t>
            </w:r>
            <w:r>
              <w:rPr>
                <w:noProof/>
                <w:webHidden/>
              </w:rPr>
              <w:tab/>
            </w:r>
            <w:r>
              <w:rPr>
                <w:noProof/>
                <w:webHidden/>
              </w:rPr>
              <w:fldChar w:fldCharType="begin"/>
            </w:r>
            <w:r>
              <w:rPr>
                <w:noProof/>
                <w:webHidden/>
              </w:rPr>
              <w:instrText xml:space="preserve"> PAGEREF _Toc214105083 \h </w:instrText>
            </w:r>
            <w:r>
              <w:rPr>
                <w:noProof/>
                <w:webHidden/>
              </w:rPr>
            </w:r>
            <w:r>
              <w:rPr>
                <w:noProof/>
                <w:webHidden/>
              </w:rPr>
              <w:fldChar w:fldCharType="separate"/>
            </w:r>
            <w:r>
              <w:rPr>
                <w:noProof/>
                <w:webHidden/>
              </w:rPr>
              <w:t>14</w:t>
            </w:r>
            <w:r>
              <w:rPr>
                <w:noProof/>
                <w:webHidden/>
              </w:rPr>
              <w:fldChar w:fldCharType="end"/>
            </w:r>
          </w:hyperlink>
        </w:p>
        <w:p w:rsidR="00CB608B" w:rsidRDefault="00CB608B">
          <w:pPr>
            <w:pStyle w:val="TOC1"/>
            <w:rPr>
              <w:rFonts w:asciiTheme="minorHAnsi" w:eastAsiaTheme="minorEastAsia" w:hAnsiTheme="minorHAnsi"/>
              <w:noProof/>
              <w:sz w:val="22"/>
              <w:lang w:eastAsia="en-GB"/>
            </w:rPr>
          </w:pPr>
          <w:hyperlink w:anchor="_Toc214105084" w:history="1">
            <w:r w:rsidRPr="007B3E17">
              <w:rPr>
                <w:rStyle w:val="Hyperlink"/>
                <w:rFonts w:cs="Times New Roman"/>
                <w:noProof/>
              </w:rPr>
              <w:t>3. Methodology</w:t>
            </w:r>
            <w:r>
              <w:rPr>
                <w:noProof/>
                <w:webHidden/>
              </w:rPr>
              <w:tab/>
            </w:r>
            <w:r>
              <w:rPr>
                <w:noProof/>
                <w:webHidden/>
              </w:rPr>
              <w:fldChar w:fldCharType="begin"/>
            </w:r>
            <w:r>
              <w:rPr>
                <w:noProof/>
                <w:webHidden/>
              </w:rPr>
              <w:instrText xml:space="preserve"> PAGEREF _Toc214105084 \h </w:instrText>
            </w:r>
            <w:r>
              <w:rPr>
                <w:noProof/>
                <w:webHidden/>
              </w:rPr>
            </w:r>
            <w:r>
              <w:rPr>
                <w:noProof/>
                <w:webHidden/>
              </w:rPr>
              <w:fldChar w:fldCharType="separate"/>
            </w:r>
            <w:r>
              <w:rPr>
                <w:noProof/>
                <w:webHidden/>
              </w:rPr>
              <w:t>15</w:t>
            </w:r>
            <w:r>
              <w:rPr>
                <w:noProof/>
                <w:webHidden/>
              </w:rPr>
              <w:fldChar w:fldCharType="end"/>
            </w:r>
          </w:hyperlink>
        </w:p>
        <w:p w:rsidR="00CB608B" w:rsidRDefault="00CB608B">
          <w:pPr>
            <w:pStyle w:val="TOC2"/>
            <w:tabs>
              <w:tab w:val="right" w:leader="dot" w:pos="9350"/>
            </w:tabs>
            <w:rPr>
              <w:rFonts w:asciiTheme="minorHAnsi" w:eastAsiaTheme="minorEastAsia" w:hAnsiTheme="minorHAnsi"/>
              <w:noProof/>
              <w:sz w:val="22"/>
              <w:lang w:eastAsia="en-GB"/>
            </w:rPr>
          </w:pPr>
          <w:hyperlink w:anchor="_Toc214105085" w:history="1">
            <w:r w:rsidRPr="007B3E17">
              <w:rPr>
                <w:rStyle w:val="Hyperlink"/>
                <w:rFonts w:cs="Times New Roman"/>
                <w:noProof/>
              </w:rPr>
              <w:t>3.1 Research Onion Layer</w:t>
            </w:r>
            <w:r>
              <w:rPr>
                <w:noProof/>
                <w:webHidden/>
              </w:rPr>
              <w:tab/>
            </w:r>
            <w:r>
              <w:rPr>
                <w:noProof/>
                <w:webHidden/>
              </w:rPr>
              <w:fldChar w:fldCharType="begin"/>
            </w:r>
            <w:r>
              <w:rPr>
                <w:noProof/>
                <w:webHidden/>
              </w:rPr>
              <w:instrText xml:space="preserve"> PAGEREF _Toc214105085 \h </w:instrText>
            </w:r>
            <w:r>
              <w:rPr>
                <w:noProof/>
                <w:webHidden/>
              </w:rPr>
            </w:r>
            <w:r>
              <w:rPr>
                <w:noProof/>
                <w:webHidden/>
              </w:rPr>
              <w:fldChar w:fldCharType="separate"/>
            </w:r>
            <w:r>
              <w:rPr>
                <w:noProof/>
                <w:webHidden/>
              </w:rPr>
              <w:t>15</w:t>
            </w:r>
            <w:r>
              <w:rPr>
                <w:noProof/>
                <w:webHidden/>
              </w:rPr>
              <w:fldChar w:fldCharType="end"/>
            </w:r>
          </w:hyperlink>
        </w:p>
        <w:p w:rsidR="00CB608B" w:rsidRDefault="00CB608B">
          <w:pPr>
            <w:pStyle w:val="TOC2"/>
            <w:tabs>
              <w:tab w:val="right" w:leader="dot" w:pos="9350"/>
            </w:tabs>
            <w:rPr>
              <w:rFonts w:asciiTheme="minorHAnsi" w:eastAsiaTheme="minorEastAsia" w:hAnsiTheme="minorHAnsi"/>
              <w:noProof/>
              <w:sz w:val="22"/>
              <w:lang w:eastAsia="en-GB"/>
            </w:rPr>
          </w:pPr>
          <w:hyperlink w:anchor="_Toc214105086" w:history="1">
            <w:r w:rsidRPr="007B3E17">
              <w:rPr>
                <w:rStyle w:val="Hyperlink"/>
                <w:rFonts w:cs="Times New Roman"/>
                <w:noProof/>
              </w:rPr>
              <w:t>3.2 Secondary data collection method</w:t>
            </w:r>
            <w:r>
              <w:rPr>
                <w:noProof/>
                <w:webHidden/>
              </w:rPr>
              <w:tab/>
            </w:r>
            <w:r>
              <w:rPr>
                <w:noProof/>
                <w:webHidden/>
              </w:rPr>
              <w:fldChar w:fldCharType="begin"/>
            </w:r>
            <w:r>
              <w:rPr>
                <w:noProof/>
                <w:webHidden/>
              </w:rPr>
              <w:instrText xml:space="preserve"> PAGEREF _Toc214105086 \h </w:instrText>
            </w:r>
            <w:r>
              <w:rPr>
                <w:noProof/>
                <w:webHidden/>
              </w:rPr>
            </w:r>
            <w:r>
              <w:rPr>
                <w:noProof/>
                <w:webHidden/>
              </w:rPr>
              <w:fldChar w:fldCharType="separate"/>
            </w:r>
            <w:r>
              <w:rPr>
                <w:noProof/>
                <w:webHidden/>
              </w:rPr>
              <w:t>17</w:t>
            </w:r>
            <w:r>
              <w:rPr>
                <w:noProof/>
                <w:webHidden/>
              </w:rPr>
              <w:fldChar w:fldCharType="end"/>
            </w:r>
          </w:hyperlink>
        </w:p>
        <w:p w:rsidR="00CB608B" w:rsidRDefault="00CB608B">
          <w:pPr>
            <w:pStyle w:val="TOC2"/>
            <w:tabs>
              <w:tab w:val="right" w:leader="dot" w:pos="9350"/>
            </w:tabs>
            <w:rPr>
              <w:rFonts w:asciiTheme="minorHAnsi" w:eastAsiaTheme="minorEastAsia" w:hAnsiTheme="minorHAnsi"/>
              <w:noProof/>
              <w:sz w:val="22"/>
              <w:lang w:eastAsia="en-GB"/>
            </w:rPr>
          </w:pPr>
          <w:hyperlink w:anchor="_Toc214105087" w:history="1">
            <w:r w:rsidRPr="007B3E17">
              <w:rPr>
                <w:rStyle w:val="Hyperlink"/>
                <w:rFonts w:cs="Times New Roman"/>
                <w:noProof/>
              </w:rPr>
              <w:t>3.3 Data Analysis Method</w:t>
            </w:r>
            <w:r>
              <w:rPr>
                <w:noProof/>
                <w:webHidden/>
              </w:rPr>
              <w:tab/>
            </w:r>
            <w:r>
              <w:rPr>
                <w:noProof/>
                <w:webHidden/>
              </w:rPr>
              <w:fldChar w:fldCharType="begin"/>
            </w:r>
            <w:r>
              <w:rPr>
                <w:noProof/>
                <w:webHidden/>
              </w:rPr>
              <w:instrText xml:space="preserve"> PAGEREF _Toc214105087 \h </w:instrText>
            </w:r>
            <w:r>
              <w:rPr>
                <w:noProof/>
                <w:webHidden/>
              </w:rPr>
            </w:r>
            <w:r>
              <w:rPr>
                <w:noProof/>
                <w:webHidden/>
              </w:rPr>
              <w:fldChar w:fldCharType="separate"/>
            </w:r>
            <w:r>
              <w:rPr>
                <w:noProof/>
                <w:webHidden/>
              </w:rPr>
              <w:t>18</w:t>
            </w:r>
            <w:r>
              <w:rPr>
                <w:noProof/>
                <w:webHidden/>
              </w:rPr>
              <w:fldChar w:fldCharType="end"/>
            </w:r>
          </w:hyperlink>
        </w:p>
        <w:p w:rsidR="00CB608B" w:rsidRDefault="00CB608B">
          <w:pPr>
            <w:pStyle w:val="TOC2"/>
            <w:tabs>
              <w:tab w:val="right" w:leader="dot" w:pos="9350"/>
            </w:tabs>
            <w:rPr>
              <w:rFonts w:asciiTheme="minorHAnsi" w:eastAsiaTheme="minorEastAsia" w:hAnsiTheme="minorHAnsi"/>
              <w:noProof/>
              <w:sz w:val="22"/>
              <w:lang w:eastAsia="en-GB"/>
            </w:rPr>
          </w:pPr>
          <w:hyperlink w:anchor="_Toc214105088" w:history="1">
            <w:r w:rsidRPr="007B3E17">
              <w:rPr>
                <w:rStyle w:val="Hyperlink"/>
                <w:rFonts w:cs="Times New Roman"/>
                <w:noProof/>
              </w:rPr>
              <w:t>3.4 Ethical Problems and Concerns.</w:t>
            </w:r>
            <w:r>
              <w:rPr>
                <w:noProof/>
                <w:webHidden/>
              </w:rPr>
              <w:tab/>
            </w:r>
            <w:r>
              <w:rPr>
                <w:noProof/>
                <w:webHidden/>
              </w:rPr>
              <w:fldChar w:fldCharType="begin"/>
            </w:r>
            <w:r>
              <w:rPr>
                <w:noProof/>
                <w:webHidden/>
              </w:rPr>
              <w:instrText xml:space="preserve"> PAGEREF _Toc214105088 \h </w:instrText>
            </w:r>
            <w:r>
              <w:rPr>
                <w:noProof/>
                <w:webHidden/>
              </w:rPr>
            </w:r>
            <w:r>
              <w:rPr>
                <w:noProof/>
                <w:webHidden/>
              </w:rPr>
              <w:fldChar w:fldCharType="separate"/>
            </w:r>
            <w:r>
              <w:rPr>
                <w:noProof/>
                <w:webHidden/>
              </w:rPr>
              <w:t>19</w:t>
            </w:r>
            <w:r>
              <w:rPr>
                <w:noProof/>
                <w:webHidden/>
              </w:rPr>
              <w:fldChar w:fldCharType="end"/>
            </w:r>
          </w:hyperlink>
        </w:p>
        <w:p w:rsidR="00CB608B" w:rsidRDefault="00CB608B">
          <w:pPr>
            <w:pStyle w:val="TOC1"/>
            <w:rPr>
              <w:rFonts w:asciiTheme="minorHAnsi" w:eastAsiaTheme="minorEastAsia" w:hAnsiTheme="minorHAnsi"/>
              <w:noProof/>
              <w:sz w:val="22"/>
              <w:lang w:eastAsia="en-GB"/>
            </w:rPr>
          </w:pPr>
          <w:hyperlink w:anchor="_Toc214105089" w:history="1">
            <w:r w:rsidRPr="007B3E17">
              <w:rPr>
                <w:rStyle w:val="Hyperlink"/>
                <w:noProof/>
              </w:rPr>
              <w:t>4. Expected Findings</w:t>
            </w:r>
            <w:r>
              <w:rPr>
                <w:noProof/>
                <w:webHidden/>
              </w:rPr>
              <w:tab/>
            </w:r>
            <w:r>
              <w:rPr>
                <w:noProof/>
                <w:webHidden/>
              </w:rPr>
              <w:fldChar w:fldCharType="begin"/>
            </w:r>
            <w:r>
              <w:rPr>
                <w:noProof/>
                <w:webHidden/>
              </w:rPr>
              <w:instrText xml:space="preserve"> PAGEREF _Toc214105089 \h </w:instrText>
            </w:r>
            <w:r>
              <w:rPr>
                <w:noProof/>
                <w:webHidden/>
              </w:rPr>
            </w:r>
            <w:r>
              <w:rPr>
                <w:noProof/>
                <w:webHidden/>
              </w:rPr>
              <w:fldChar w:fldCharType="separate"/>
            </w:r>
            <w:r>
              <w:rPr>
                <w:noProof/>
                <w:webHidden/>
              </w:rPr>
              <w:t>20</w:t>
            </w:r>
            <w:r>
              <w:rPr>
                <w:noProof/>
                <w:webHidden/>
              </w:rPr>
              <w:fldChar w:fldCharType="end"/>
            </w:r>
          </w:hyperlink>
        </w:p>
        <w:p w:rsidR="00CB608B" w:rsidRDefault="00CB608B">
          <w:pPr>
            <w:pStyle w:val="TOC1"/>
            <w:rPr>
              <w:rFonts w:asciiTheme="minorHAnsi" w:eastAsiaTheme="minorEastAsia" w:hAnsiTheme="minorHAnsi"/>
              <w:noProof/>
              <w:sz w:val="22"/>
              <w:lang w:eastAsia="en-GB"/>
            </w:rPr>
          </w:pPr>
          <w:hyperlink w:anchor="_Toc214105090" w:history="1">
            <w:r w:rsidRPr="007B3E17">
              <w:rPr>
                <w:rStyle w:val="Hyperlink"/>
                <w:noProof/>
              </w:rPr>
              <w:t>5. Limitations</w:t>
            </w:r>
            <w:r>
              <w:rPr>
                <w:noProof/>
                <w:webHidden/>
              </w:rPr>
              <w:tab/>
            </w:r>
            <w:r>
              <w:rPr>
                <w:noProof/>
                <w:webHidden/>
              </w:rPr>
              <w:fldChar w:fldCharType="begin"/>
            </w:r>
            <w:r>
              <w:rPr>
                <w:noProof/>
                <w:webHidden/>
              </w:rPr>
              <w:instrText xml:space="preserve"> PAGEREF _Toc214105090 \h </w:instrText>
            </w:r>
            <w:r>
              <w:rPr>
                <w:noProof/>
                <w:webHidden/>
              </w:rPr>
            </w:r>
            <w:r>
              <w:rPr>
                <w:noProof/>
                <w:webHidden/>
              </w:rPr>
              <w:fldChar w:fldCharType="separate"/>
            </w:r>
            <w:r>
              <w:rPr>
                <w:noProof/>
                <w:webHidden/>
              </w:rPr>
              <w:t>20</w:t>
            </w:r>
            <w:r>
              <w:rPr>
                <w:noProof/>
                <w:webHidden/>
              </w:rPr>
              <w:fldChar w:fldCharType="end"/>
            </w:r>
          </w:hyperlink>
        </w:p>
        <w:p w:rsidR="00CB608B" w:rsidRDefault="00CB608B">
          <w:pPr>
            <w:pStyle w:val="TOC1"/>
            <w:rPr>
              <w:rFonts w:asciiTheme="minorHAnsi" w:eastAsiaTheme="minorEastAsia" w:hAnsiTheme="minorHAnsi"/>
              <w:noProof/>
              <w:sz w:val="22"/>
              <w:lang w:eastAsia="en-GB"/>
            </w:rPr>
          </w:pPr>
          <w:hyperlink w:anchor="_Toc214105091" w:history="1">
            <w:r w:rsidRPr="007B3E17">
              <w:rPr>
                <w:rStyle w:val="Hyperlink"/>
                <w:rFonts w:cs="Times New Roman"/>
                <w:noProof/>
              </w:rPr>
              <w:t>6. Timeframe</w:t>
            </w:r>
            <w:r>
              <w:rPr>
                <w:noProof/>
                <w:webHidden/>
              </w:rPr>
              <w:tab/>
            </w:r>
            <w:r>
              <w:rPr>
                <w:noProof/>
                <w:webHidden/>
              </w:rPr>
              <w:fldChar w:fldCharType="begin"/>
            </w:r>
            <w:r>
              <w:rPr>
                <w:noProof/>
                <w:webHidden/>
              </w:rPr>
              <w:instrText xml:space="preserve"> PAGEREF _Toc214105091 \h </w:instrText>
            </w:r>
            <w:r>
              <w:rPr>
                <w:noProof/>
                <w:webHidden/>
              </w:rPr>
            </w:r>
            <w:r>
              <w:rPr>
                <w:noProof/>
                <w:webHidden/>
              </w:rPr>
              <w:fldChar w:fldCharType="separate"/>
            </w:r>
            <w:r>
              <w:rPr>
                <w:noProof/>
                <w:webHidden/>
              </w:rPr>
              <w:t>21</w:t>
            </w:r>
            <w:r>
              <w:rPr>
                <w:noProof/>
                <w:webHidden/>
              </w:rPr>
              <w:fldChar w:fldCharType="end"/>
            </w:r>
          </w:hyperlink>
        </w:p>
        <w:p w:rsidR="00CB608B" w:rsidRDefault="00CB608B">
          <w:pPr>
            <w:pStyle w:val="TOC2"/>
            <w:tabs>
              <w:tab w:val="right" w:leader="dot" w:pos="9350"/>
            </w:tabs>
            <w:rPr>
              <w:rFonts w:asciiTheme="minorHAnsi" w:eastAsiaTheme="minorEastAsia" w:hAnsiTheme="minorHAnsi"/>
              <w:noProof/>
              <w:sz w:val="22"/>
              <w:lang w:eastAsia="en-GB"/>
            </w:rPr>
          </w:pPr>
          <w:hyperlink w:anchor="_Toc214105092" w:history="1">
            <w:r w:rsidRPr="007B3E17">
              <w:rPr>
                <w:rStyle w:val="Hyperlink"/>
                <w:rFonts w:cs="Times New Roman"/>
                <w:noProof/>
              </w:rPr>
              <w:t>6.1 Work Break-Down Structure (WBS)</w:t>
            </w:r>
            <w:r>
              <w:rPr>
                <w:noProof/>
                <w:webHidden/>
              </w:rPr>
              <w:tab/>
            </w:r>
            <w:r>
              <w:rPr>
                <w:noProof/>
                <w:webHidden/>
              </w:rPr>
              <w:fldChar w:fldCharType="begin"/>
            </w:r>
            <w:r>
              <w:rPr>
                <w:noProof/>
                <w:webHidden/>
              </w:rPr>
              <w:instrText xml:space="preserve"> PAGEREF _Toc214105092 \h </w:instrText>
            </w:r>
            <w:r>
              <w:rPr>
                <w:noProof/>
                <w:webHidden/>
              </w:rPr>
            </w:r>
            <w:r>
              <w:rPr>
                <w:noProof/>
                <w:webHidden/>
              </w:rPr>
              <w:fldChar w:fldCharType="separate"/>
            </w:r>
            <w:r>
              <w:rPr>
                <w:noProof/>
                <w:webHidden/>
              </w:rPr>
              <w:t>21</w:t>
            </w:r>
            <w:r>
              <w:rPr>
                <w:noProof/>
                <w:webHidden/>
              </w:rPr>
              <w:fldChar w:fldCharType="end"/>
            </w:r>
          </w:hyperlink>
        </w:p>
        <w:p w:rsidR="00CB608B" w:rsidRDefault="00CB608B">
          <w:pPr>
            <w:pStyle w:val="TOC2"/>
            <w:tabs>
              <w:tab w:val="right" w:leader="dot" w:pos="9350"/>
            </w:tabs>
            <w:rPr>
              <w:rFonts w:asciiTheme="minorHAnsi" w:eastAsiaTheme="minorEastAsia" w:hAnsiTheme="minorHAnsi"/>
              <w:noProof/>
              <w:sz w:val="22"/>
              <w:lang w:eastAsia="en-GB"/>
            </w:rPr>
          </w:pPr>
          <w:hyperlink w:anchor="_Toc214105093" w:history="1">
            <w:r w:rsidRPr="007B3E17">
              <w:rPr>
                <w:rStyle w:val="Hyperlink"/>
                <w:rFonts w:cs="Times New Roman"/>
                <w:noProof/>
              </w:rPr>
              <w:t>6.2 Gantt Chart</w:t>
            </w:r>
            <w:r>
              <w:rPr>
                <w:noProof/>
                <w:webHidden/>
              </w:rPr>
              <w:tab/>
            </w:r>
            <w:r>
              <w:rPr>
                <w:noProof/>
                <w:webHidden/>
              </w:rPr>
              <w:fldChar w:fldCharType="begin"/>
            </w:r>
            <w:r>
              <w:rPr>
                <w:noProof/>
                <w:webHidden/>
              </w:rPr>
              <w:instrText xml:space="preserve"> PAGEREF _Toc214105093 \h </w:instrText>
            </w:r>
            <w:r>
              <w:rPr>
                <w:noProof/>
                <w:webHidden/>
              </w:rPr>
            </w:r>
            <w:r>
              <w:rPr>
                <w:noProof/>
                <w:webHidden/>
              </w:rPr>
              <w:fldChar w:fldCharType="separate"/>
            </w:r>
            <w:r>
              <w:rPr>
                <w:noProof/>
                <w:webHidden/>
              </w:rPr>
              <w:t>22</w:t>
            </w:r>
            <w:r>
              <w:rPr>
                <w:noProof/>
                <w:webHidden/>
              </w:rPr>
              <w:fldChar w:fldCharType="end"/>
            </w:r>
          </w:hyperlink>
        </w:p>
        <w:p w:rsidR="00CB608B" w:rsidRDefault="00CB608B">
          <w:pPr>
            <w:pStyle w:val="TOC1"/>
            <w:rPr>
              <w:rFonts w:asciiTheme="minorHAnsi" w:eastAsiaTheme="minorEastAsia" w:hAnsiTheme="minorHAnsi"/>
              <w:noProof/>
              <w:sz w:val="22"/>
              <w:lang w:eastAsia="en-GB"/>
            </w:rPr>
          </w:pPr>
          <w:hyperlink w:anchor="_Toc214105094" w:history="1">
            <w:r w:rsidRPr="007B3E17">
              <w:rPr>
                <w:rStyle w:val="Hyperlink"/>
                <w:rFonts w:cs="Times New Roman"/>
                <w:noProof/>
              </w:rPr>
              <w:t>7. Conclusion</w:t>
            </w:r>
            <w:r>
              <w:rPr>
                <w:noProof/>
                <w:webHidden/>
              </w:rPr>
              <w:tab/>
            </w:r>
            <w:r>
              <w:rPr>
                <w:noProof/>
                <w:webHidden/>
              </w:rPr>
              <w:fldChar w:fldCharType="begin"/>
            </w:r>
            <w:r>
              <w:rPr>
                <w:noProof/>
                <w:webHidden/>
              </w:rPr>
              <w:instrText xml:space="preserve"> PAGEREF _Toc214105094 \h </w:instrText>
            </w:r>
            <w:r>
              <w:rPr>
                <w:noProof/>
                <w:webHidden/>
              </w:rPr>
            </w:r>
            <w:r>
              <w:rPr>
                <w:noProof/>
                <w:webHidden/>
              </w:rPr>
              <w:fldChar w:fldCharType="separate"/>
            </w:r>
            <w:r>
              <w:rPr>
                <w:noProof/>
                <w:webHidden/>
              </w:rPr>
              <w:t>23</w:t>
            </w:r>
            <w:r>
              <w:rPr>
                <w:noProof/>
                <w:webHidden/>
              </w:rPr>
              <w:fldChar w:fldCharType="end"/>
            </w:r>
          </w:hyperlink>
        </w:p>
        <w:p w:rsidR="00CB608B" w:rsidRDefault="00CB608B">
          <w:pPr>
            <w:pStyle w:val="TOC1"/>
            <w:rPr>
              <w:rFonts w:asciiTheme="minorHAnsi" w:eastAsiaTheme="minorEastAsia" w:hAnsiTheme="minorHAnsi"/>
              <w:noProof/>
              <w:sz w:val="22"/>
              <w:lang w:eastAsia="en-GB"/>
            </w:rPr>
          </w:pPr>
          <w:hyperlink w:anchor="_Toc214105095" w:history="1">
            <w:r w:rsidRPr="007B3E17">
              <w:rPr>
                <w:rStyle w:val="Hyperlink"/>
                <w:rFonts w:cs="Times New Roman"/>
                <w:noProof/>
              </w:rPr>
              <w:t>8. References</w:t>
            </w:r>
            <w:r>
              <w:rPr>
                <w:noProof/>
                <w:webHidden/>
              </w:rPr>
              <w:tab/>
            </w:r>
            <w:r>
              <w:rPr>
                <w:noProof/>
                <w:webHidden/>
              </w:rPr>
              <w:fldChar w:fldCharType="begin"/>
            </w:r>
            <w:r>
              <w:rPr>
                <w:noProof/>
                <w:webHidden/>
              </w:rPr>
              <w:instrText xml:space="preserve"> PAGEREF _Toc214105095 \h </w:instrText>
            </w:r>
            <w:r>
              <w:rPr>
                <w:noProof/>
                <w:webHidden/>
              </w:rPr>
            </w:r>
            <w:r>
              <w:rPr>
                <w:noProof/>
                <w:webHidden/>
              </w:rPr>
              <w:fldChar w:fldCharType="separate"/>
            </w:r>
            <w:r>
              <w:rPr>
                <w:noProof/>
                <w:webHidden/>
              </w:rPr>
              <w:t>24</w:t>
            </w:r>
            <w:r>
              <w:rPr>
                <w:noProof/>
                <w:webHidden/>
              </w:rPr>
              <w:fldChar w:fldCharType="end"/>
            </w:r>
          </w:hyperlink>
        </w:p>
        <w:p w:rsidR="007D08CB" w:rsidRPr="00FC2362" w:rsidRDefault="007D08CB" w:rsidP="007D08CB">
          <w:pPr>
            <w:spacing w:after="0" w:line="240" w:lineRule="auto"/>
            <w:rPr>
              <w:rFonts w:cs="Times New Roman"/>
            </w:rPr>
          </w:pPr>
          <w:r w:rsidRPr="00FC2362">
            <w:rPr>
              <w:rFonts w:cs="Times New Roman"/>
              <w:b/>
              <w:bCs/>
              <w:noProof/>
            </w:rPr>
            <w:fldChar w:fldCharType="end"/>
          </w:r>
        </w:p>
      </w:sdtContent>
    </w:sdt>
    <w:p w:rsidR="00B3202D" w:rsidRDefault="00B3202D">
      <w:pPr>
        <w:spacing w:line="259" w:lineRule="auto"/>
        <w:jc w:val="left"/>
        <w:rPr>
          <w:rFonts w:eastAsiaTheme="majorEastAsia" w:cs="Times New Roman"/>
          <w:color w:val="2E74B5" w:themeColor="accent1" w:themeShade="BF"/>
          <w:sz w:val="32"/>
          <w:szCs w:val="32"/>
        </w:rPr>
      </w:pPr>
      <w:bookmarkStart w:id="0" w:name="_Toc214105066"/>
      <w:r>
        <w:rPr>
          <w:rFonts w:cs="Times New Roman"/>
        </w:rPr>
        <w:br w:type="page"/>
      </w:r>
    </w:p>
    <w:p w:rsidR="006E5F6A" w:rsidRPr="00FC2362" w:rsidRDefault="006E5F6A" w:rsidP="00634293">
      <w:pPr>
        <w:pStyle w:val="Heading1"/>
        <w:numPr>
          <w:ilvl w:val="0"/>
          <w:numId w:val="14"/>
        </w:numPr>
        <w:rPr>
          <w:rFonts w:cs="Times New Roman"/>
        </w:rPr>
      </w:pPr>
      <w:r w:rsidRPr="00FC2362">
        <w:rPr>
          <w:rFonts w:cs="Times New Roman"/>
        </w:rPr>
        <w:t>Introduction</w:t>
      </w:r>
      <w:bookmarkEnd w:id="0"/>
    </w:p>
    <w:p w:rsidR="006E5F6A" w:rsidRPr="00FC2362" w:rsidRDefault="006E5F6A" w:rsidP="006E5F6A">
      <w:pPr>
        <w:pStyle w:val="Heading2"/>
        <w:rPr>
          <w:rFonts w:cs="Times New Roman"/>
        </w:rPr>
      </w:pPr>
      <w:bookmarkStart w:id="1" w:name="_Toc214105067"/>
      <w:r w:rsidRPr="00FC2362">
        <w:rPr>
          <w:rFonts w:cs="Times New Roman"/>
        </w:rPr>
        <w:t>1.1 Research Title</w:t>
      </w:r>
      <w:bookmarkEnd w:id="1"/>
    </w:p>
    <w:p w:rsidR="00590398" w:rsidRPr="000E7BCD" w:rsidRDefault="00590398" w:rsidP="000E7BCD">
      <w:r w:rsidRPr="000E7BCD">
        <w:t>Evaluating the Effectiveness of Leadership Styles in Managing Cross-Cultural Teams: A Study of Unilever</w:t>
      </w:r>
    </w:p>
    <w:p w:rsidR="006E5F6A" w:rsidRPr="00FC2362" w:rsidRDefault="006E5F6A" w:rsidP="006E5F6A">
      <w:pPr>
        <w:pStyle w:val="Heading2"/>
        <w:rPr>
          <w:rFonts w:cs="Times New Roman"/>
        </w:rPr>
      </w:pPr>
      <w:bookmarkStart w:id="2" w:name="_Toc214105068"/>
      <w:r w:rsidRPr="00FC2362">
        <w:rPr>
          <w:rFonts w:cs="Times New Roman"/>
        </w:rPr>
        <w:t>1.2 Study Background</w:t>
      </w:r>
      <w:bookmarkEnd w:id="2"/>
    </w:p>
    <w:p w:rsidR="00740E41" w:rsidRDefault="006E5F6A" w:rsidP="006E5F6A">
      <w:pPr>
        <w:rPr>
          <w:rFonts w:cs="Times New Roman"/>
        </w:rPr>
      </w:pPr>
      <w:r w:rsidRPr="00FC2362">
        <w:rPr>
          <w:rFonts w:cs="Times New Roman"/>
        </w:rPr>
        <w:t>In this contemporary business world where the global context is being globalised, organisations are handling more cross-cultural workgroups. Good leadership in such diverse environments is essential in ensuring that productivity is maximised, innovation occurs and harmony is observed across the cultural boundaries. Unilever, a global company that operates in more than 190 countries is an ideal environment to test the impacts of styles of leadership on the dynamics of a team in cross-cultural environments</w:t>
      </w:r>
      <w:r w:rsidR="00546E8D" w:rsidRPr="00FC2362">
        <w:rPr>
          <w:rFonts w:cs="Times New Roman"/>
        </w:rPr>
        <w:t xml:space="preserve"> (Bennis &amp; Nanus, 2016)</w:t>
      </w:r>
    </w:p>
    <w:p w:rsidR="00590398" w:rsidRPr="00FC2362" w:rsidRDefault="00590398" w:rsidP="00590398">
      <w:pPr>
        <w:rPr>
          <w:rFonts w:cs="Times New Roman"/>
        </w:rPr>
      </w:pPr>
      <w:r w:rsidRPr="00FC2362">
        <w:rPr>
          <w:rFonts w:cs="Times New Roman"/>
        </w:rPr>
        <w:t xml:space="preserve">This dissertation examines the performance of various leadership styles within cross-cultural teams with reference to the Unilever, a multinational company. It discusses the impact of methods of leadership, including transformational, transactional, and servant leadership, on team performance, dynamics, and communication in multinational culture-based settings, providing an insight into how leadership can be optimised in multinationals. The report will discuss about different models for understanding the outcome of the research successfully. </w:t>
      </w:r>
    </w:p>
    <w:p w:rsidR="00590398" w:rsidRPr="00FC2362" w:rsidRDefault="00590398" w:rsidP="00590398">
      <w:pPr>
        <w:jc w:val="center"/>
        <w:rPr>
          <w:rFonts w:cs="Times New Roman"/>
        </w:rPr>
      </w:pPr>
      <w:r w:rsidRPr="00FC2362">
        <w:rPr>
          <w:rFonts w:cs="Times New Roman"/>
          <w:noProof/>
          <w:lang w:eastAsia="en-GB"/>
        </w:rPr>
        <w:drawing>
          <wp:inline distT="0" distB="0" distL="0" distR="0" wp14:anchorId="1CB7392F" wp14:editId="3C19763F">
            <wp:extent cx="2252729" cy="2252729"/>
            <wp:effectExtent l="0" t="0" r="0" b="0"/>
            <wp:docPr id="2" name="Picture 2" descr="C:\Users\MURAD\Desktop\unilever-logo-png_seeklogo-49976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C:\Users\MURAD\Desktop\unilever-logo-png_seeklogo-499762.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56510" cy="2256510"/>
                    </a:xfrm>
                    <a:prstGeom prst="rect">
                      <a:avLst/>
                    </a:prstGeom>
                    <a:noFill/>
                    <a:ln>
                      <a:noFill/>
                    </a:ln>
                  </pic:spPr>
                </pic:pic>
              </a:graphicData>
            </a:graphic>
          </wp:inline>
        </w:drawing>
      </w:r>
    </w:p>
    <w:p w:rsidR="00590398" w:rsidRDefault="00590398" w:rsidP="00D52192">
      <w:pPr>
        <w:jc w:val="center"/>
        <w:rPr>
          <w:rFonts w:cs="Times New Roman"/>
        </w:rPr>
      </w:pPr>
      <w:r w:rsidRPr="00FC2362">
        <w:rPr>
          <w:rFonts w:cs="Times New Roman"/>
        </w:rPr>
        <w:t>Figure: Unilever (Kohn, 2017)</w:t>
      </w:r>
    </w:p>
    <w:p w:rsidR="00D52192" w:rsidRPr="00FC2362" w:rsidRDefault="00D52192" w:rsidP="00D52192">
      <w:pPr>
        <w:jc w:val="center"/>
        <w:rPr>
          <w:rFonts w:cs="Times New Roman"/>
        </w:rPr>
      </w:pPr>
    </w:p>
    <w:p w:rsidR="006E5F6A" w:rsidRPr="00FC2362" w:rsidRDefault="006E5F6A" w:rsidP="006E5F6A">
      <w:pPr>
        <w:rPr>
          <w:rFonts w:cs="Times New Roman"/>
        </w:rPr>
      </w:pPr>
      <w:r w:rsidRPr="00FC2362">
        <w:rPr>
          <w:rFonts w:cs="Times New Roman"/>
        </w:rPr>
        <w:t>The leadership approaches like transformational, transactional and servant leadership also from a long distance influence the way the teams operate. Global companies such as Unilever have the hard task of integrating these styles to suit the behaviour of employees who have varying cultural backgrounds, taking into consideration the various values, norms, and expectations that define performance. Study in this field is crucial in the knowledge of how the multinational companies can streamline leadership approach to maximise team effectiveness within culturally diverse settings</w:t>
      </w:r>
      <w:r w:rsidR="00546E8D" w:rsidRPr="00FC2362">
        <w:rPr>
          <w:rFonts w:cs="Times New Roman"/>
        </w:rPr>
        <w:t xml:space="preserve"> (Kohn, 2017)</w:t>
      </w:r>
    </w:p>
    <w:p w:rsidR="006E5F6A" w:rsidRPr="00FC2362" w:rsidRDefault="006E5F6A" w:rsidP="006E5F6A">
      <w:pPr>
        <w:pStyle w:val="Heading2"/>
        <w:rPr>
          <w:rFonts w:cs="Times New Roman"/>
        </w:rPr>
      </w:pPr>
      <w:bookmarkStart w:id="3" w:name="_Toc214105069"/>
      <w:r w:rsidRPr="00FC2362">
        <w:rPr>
          <w:rFonts w:cs="Times New Roman"/>
        </w:rPr>
        <w:t>1.3 Problem Statement</w:t>
      </w:r>
      <w:bookmarkEnd w:id="3"/>
    </w:p>
    <w:p w:rsidR="006E5F6A" w:rsidRPr="00FC2362" w:rsidRDefault="006E5F6A" w:rsidP="006E5F6A">
      <w:pPr>
        <w:rPr>
          <w:rFonts w:cs="Times New Roman"/>
        </w:rPr>
      </w:pPr>
      <w:r w:rsidRPr="00FC2362">
        <w:rPr>
          <w:rFonts w:cs="Times New Roman"/>
        </w:rPr>
        <w:t xml:space="preserve">Although the significance of leadership in cross-cultural team management within organisations has been documented </w:t>
      </w:r>
      <w:r w:rsidR="00D52192" w:rsidRPr="00FC2362">
        <w:rPr>
          <w:rFonts w:cs="Times New Roman"/>
        </w:rPr>
        <w:t>extensively,</w:t>
      </w:r>
      <w:r w:rsidRPr="00FC2362">
        <w:rPr>
          <w:rFonts w:cs="Times New Roman"/>
        </w:rPr>
        <w:t xml:space="preserve"> there has never been a clear picture of how various leadership styles affect team performance in multinational firms and this is more so in the case of Unilever. This dissertation is aimed at looking at the connexion between the type of leadership and team effectiveness, and the issues surrounding this topic are how the leadership of this company, Unilever, has addressed the challenge of managing diversity in teams operating in various parts of the world. In particular, it will inquire if some leadership styles prove more useful than </w:t>
      </w:r>
      <w:r w:rsidR="00D52192" w:rsidRPr="00FC2362">
        <w:rPr>
          <w:rFonts w:cs="Times New Roman"/>
        </w:rPr>
        <w:t>others do</w:t>
      </w:r>
      <w:r w:rsidRPr="00FC2362">
        <w:rPr>
          <w:rFonts w:cs="Times New Roman"/>
        </w:rPr>
        <w:t xml:space="preserve"> in supporting team activities, enhancing communication, and meeting the objectives of the organisation working in culturally diverse teams</w:t>
      </w:r>
      <w:r w:rsidR="00546E8D" w:rsidRPr="00FC2362">
        <w:rPr>
          <w:rFonts w:cs="Times New Roman"/>
        </w:rPr>
        <w:t xml:space="preserve"> (Kohn, 2017)</w:t>
      </w:r>
    </w:p>
    <w:p w:rsidR="006E5F6A" w:rsidRPr="00FC2362" w:rsidRDefault="006E5F6A" w:rsidP="006E5F6A">
      <w:pPr>
        <w:pStyle w:val="Heading2"/>
        <w:rPr>
          <w:rFonts w:cs="Times New Roman"/>
        </w:rPr>
      </w:pPr>
      <w:bookmarkStart w:id="4" w:name="_Toc214105070"/>
      <w:r w:rsidRPr="00FC2362">
        <w:rPr>
          <w:rFonts w:cs="Times New Roman"/>
        </w:rPr>
        <w:t>1.4 Research Rationale</w:t>
      </w:r>
      <w:bookmarkEnd w:id="4"/>
    </w:p>
    <w:p w:rsidR="006E5F6A" w:rsidRPr="00FC2362" w:rsidRDefault="006E5F6A" w:rsidP="006E5F6A">
      <w:pPr>
        <w:rPr>
          <w:rFonts w:cs="Times New Roman"/>
        </w:rPr>
      </w:pPr>
      <w:r w:rsidRPr="00FC2362">
        <w:rPr>
          <w:rFonts w:cs="Times New Roman"/>
        </w:rPr>
        <w:t xml:space="preserve">The reasoning behind the conducted research lies in the growing significance of diversity in the work place, especially when it comes to multinational organisations such as Unilever. With the growing globalisation of workforce, it is essential to know the impact of leadership styles in team performance under </w:t>
      </w:r>
      <w:r w:rsidR="00857669">
        <w:rPr>
          <w:rFonts w:cs="Times New Roman"/>
        </w:rPr>
        <w:t>cross-cultural</w:t>
      </w:r>
      <w:r w:rsidRPr="00FC2362">
        <w:rPr>
          <w:rFonts w:cs="Times New Roman"/>
        </w:rPr>
        <w:t xml:space="preserve"> environments to ensure that the businesses stay competitive and innovative. This paper is especially of interest to Unilever, a diversity and inclusion entrenched company, but struggling with the problem of how to coordinate teams, which are distributed in various cultural background</w:t>
      </w:r>
      <w:r w:rsidR="00546E8D" w:rsidRPr="00FC2362">
        <w:rPr>
          <w:rFonts w:cs="Times New Roman"/>
        </w:rPr>
        <w:t>s (Luthans &amp; Avolio, 2019)</w:t>
      </w:r>
    </w:p>
    <w:p w:rsidR="006E5F6A" w:rsidRPr="00FC2362" w:rsidRDefault="006E5F6A" w:rsidP="006E5F6A">
      <w:pPr>
        <w:rPr>
          <w:rFonts w:cs="Times New Roman"/>
        </w:rPr>
      </w:pPr>
      <w:r w:rsidRPr="00FC2362">
        <w:rPr>
          <w:rFonts w:cs="Times New Roman"/>
        </w:rPr>
        <w:t xml:space="preserve">This dissertation will seek to offer actionable knowledge on the best practises in leading in a global context by </w:t>
      </w:r>
      <w:r w:rsidR="00590398" w:rsidRPr="00FC2362">
        <w:rPr>
          <w:rFonts w:cs="Times New Roman"/>
        </w:rPr>
        <w:t>assessing</w:t>
      </w:r>
      <w:r w:rsidRPr="00FC2362">
        <w:rPr>
          <w:rFonts w:cs="Times New Roman"/>
        </w:rPr>
        <w:t xml:space="preserve"> the effectiveness of leadership based on the concept of cross-cultural team. The results will not just be relevant to the body of academic knowledge but also present a practical suggestion on business leaders in Unilever and other international organisations</w:t>
      </w:r>
      <w:r w:rsidR="00546E8D" w:rsidRPr="00FC2362">
        <w:rPr>
          <w:rFonts w:cs="Times New Roman"/>
        </w:rPr>
        <w:t xml:space="preserve"> (Mendenhall &amp; Osland, 2020)</w:t>
      </w:r>
    </w:p>
    <w:p w:rsidR="006E5F6A" w:rsidRPr="00FC2362" w:rsidRDefault="006E5F6A" w:rsidP="006E5F6A">
      <w:pPr>
        <w:pStyle w:val="Heading2"/>
        <w:rPr>
          <w:rFonts w:cs="Times New Roman"/>
        </w:rPr>
      </w:pPr>
      <w:bookmarkStart w:id="5" w:name="_Toc214105071"/>
      <w:r w:rsidRPr="00FC2362">
        <w:rPr>
          <w:rFonts w:cs="Times New Roman"/>
        </w:rPr>
        <w:t>1.5 Aims, Objectives and Questions.</w:t>
      </w:r>
      <w:bookmarkEnd w:id="5"/>
    </w:p>
    <w:p w:rsidR="006E5F6A" w:rsidRPr="00FC2362" w:rsidRDefault="006E5F6A" w:rsidP="006E5F6A">
      <w:pPr>
        <w:rPr>
          <w:rFonts w:cs="Times New Roman"/>
          <w:b/>
        </w:rPr>
      </w:pPr>
      <w:r w:rsidRPr="00FC2362">
        <w:rPr>
          <w:rFonts w:cs="Times New Roman"/>
          <w:b/>
        </w:rPr>
        <w:t>Aims:</w:t>
      </w:r>
    </w:p>
    <w:p w:rsidR="001C4CE7" w:rsidRDefault="00843BA4" w:rsidP="006E5F6A">
      <w:pPr>
        <w:rPr>
          <w:rFonts w:cs="Times New Roman"/>
        </w:rPr>
      </w:pPr>
      <w:r>
        <w:rPr>
          <w:rFonts w:cs="Times New Roman"/>
        </w:rPr>
        <w:t xml:space="preserve">It aims evaluate </w:t>
      </w:r>
      <w:r w:rsidRPr="001C4CE7">
        <w:rPr>
          <w:rFonts w:cs="Times New Roman"/>
        </w:rPr>
        <w:t>the effectiveness of leadership styles in</w:t>
      </w:r>
      <w:r>
        <w:rPr>
          <w:rFonts w:cs="Times New Roman"/>
        </w:rPr>
        <w:t xml:space="preserve"> managing cross-cultural teams within </w:t>
      </w:r>
      <w:r w:rsidR="00813A19">
        <w:rPr>
          <w:rFonts w:cs="Times New Roman"/>
        </w:rPr>
        <w:t>U</w:t>
      </w:r>
      <w:r w:rsidRPr="001C4CE7">
        <w:rPr>
          <w:rFonts w:cs="Times New Roman"/>
        </w:rPr>
        <w:t>nilever</w:t>
      </w:r>
    </w:p>
    <w:p w:rsidR="006E5F6A" w:rsidRPr="00FC2362" w:rsidRDefault="006E5F6A" w:rsidP="006E5F6A">
      <w:pPr>
        <w:rPr>
          <w:rFonts w:cs="Times New Roman"/>
          <w:b/>
        </w:rPr>
      </w:pPr>
      <w:r w:rsidRPr="00FC2362">
        <w:rPr>
          <w:rFonts w:cs="Times New Roman"/>
          <w:b/>
        </w:rPr>
        <w:t>Objectives:</w:t>
      </w:r>
    </w:p>
    <w:p w:rsidR="006E5F6A" w:rsidRDefault="006E5F6A" w:rsidP="003A5B58">
      <w:pPr>
        <w:pStyle w:val="ListParagraph"/>
        <w:numPr>
          <w:ilvl w:val="0"/>
          <w:numId w:val="12"/>
        </w:numPr>
        <w:rPr>
          <w:rFonts w:cs="Times New Roman"/>
        </w:rPr>
      </w:pPr>
      <w:r w:rsidRPr="00FC2362">
        <w:rPr>
          <w:rFonts w:cs="Times New Roman"/>
        </w:rPr>
        <w:t>To analyse the leadership styles that are being adopted at Unilever</w:t>
      </w:r>
      <w:r w:rsidR="003A5B58" w:rsidRPr="00FC2362">
        <w:rPr>
          <w:rFonts w:cs="Times New Roman"/>
        </w:rPr>
        <w:t xml:space="preserve"> </w:t>
      </w:r>
      <w:r w:rsidR="00C71A1A">
        <w:rPr>
          <w:rFonts w:cs="Times New Roman"/>
        </w:rPr>
        <w:t xml:space="preserve">to handle </w:t>
      </w:r>
      <w:r w:rsidR="00857669">
        <w:rPr>
          <w:rFonts w:cs="Times New Roman"/>
        </w:rPr>
        <w:t>cross-cultural</w:t>
      </w:r>
      <w:r w:rsidR="00C71A1A">
        <w:rPr>
          <w:rFonts w:cs="Times New Roman"/>
        </w:rPr>
        <w:t xml:space="preserve"> teams </w:t>
      </w:r>
    </w:p>
    <w:p w:rsidR="00C71A1A" w:rsidRPr="00FC2362" w:rsidRDefault="00C71A1A" w:rsidP="003A5B58">
      <w:pPr>
        <w:pStyle w:val="ListParagraph"/>
        <w:numPr>
          <w:ilvl w:val="0"/>
          <w:numId w:val="12"/>
        </w:numPr>
        <w:rPr>
          <w:rFonts w:cs="Times New Roman"/>
        </w:rPr>
      </w:pPr>
      <w:r w:rsidRPr="00FC2362">
        <w:rPr>
          <w:rFonts w:cs="Times New Roman"/>
        </w:rPr>
        <w:t>To determine the different leadership styles that can be used effectively to deal with cross-cultural teams at Unilever.</w:t>
      </w:r>
    </w:p>
    <w:p w:rsidR="006E5F6A" w:rsidRPr="00FC2362" w:rsidRDefault="006E5F6A" w:rsidP="006E5F6A">
      <w:pPr>
        <w:pStyle w:val="ListParagraph"/>
        <w:numPr>
          <w:ilvl w:val="0"/>
          <w:numId w:val="12"/>
        </w:numPr>
        <w:rPr>
          <w:rFonts w:cs="Times New Roman"/>
        </w:rPr>
      </w:pPr>
      <w:r w:rsidRPr="00FC2362">
        <w:rPr>
          <w:rFonts w:cs="Times New Roman"/>
        </w:rPr>
        <w:t>To evaluate how employees at Unilever perceive that the various leadership styles in their teams have worked or not.</w:t>
      </w:r>
    </w:p>
    <w:p w:rsidR="006E5F6A" w:rsidRPr="00FC2362" w:rsidRDefault="006E5F6A" w:rsidP="006E5F6A">
      <w:pPr>
        <w:rPr>
          <w:rFonts w:cs="Times New Roman"/>
          <w:b/>
        </w:rPr>
      </w:pPr>
      <w:r w:rsidRPr="00FC2362">
        <w:rPr>
          <w:rFonts w:cs="Times New Roman"/>
          <w:b/>
        </w:rPr>
        <w:t>Research Questions:</w:t>
      </w:r>
    </w:p>
    <w:p w:rsidR="006E5F6A" w:rsidRPr="00FC2362" w:rsidRDefault="006E5F6A" w:rsidP="006E5F6A">
      <w:pPr>
        <w:pStyle w:val="ListParagraph"/>
        <w:numPr>
          <w:ilvl w:val="0"/>
          <w:numId w:val="13"/>
        </w:numPr>
        <w:rPr>
          <w:rFonts w:cs="Times New Roman"/>
        </w:rPr>
      </w:pPr>
      <w:r w:rsidRPr="00FC2362">
        <w:rPr>
          <w:rFonts w:cs="Times New Roman"/>
        </w:rPr>
        <w:t xml:space="preserve">What </w:t>
      </w:r>
      <w:r w:rsidR="00813A19" w:rsidRPr="00FC2362">
        <w:rPr>
          <w:rFonts w:cs="Times New Roman"/>
        </w:rPr>
        <w:t>the</w:t>
      </w:r>
      <w:r w:rsidRPr="00FC2362">
        <w:rPr>
          <w:rFonts w:cs="Times New Roman"/>
        </w:rPr>
        <w:t xml:space="preserve"> most normal leadership styles that are employed in managing cross-cultural teams at Unilever?</w:t>
      </w:r>
    </w:p>
    <w:p w:rsidR="006E5F6A" w:rsidRPr="00FC2362" w:rsidRDefault="006E5F6A" w:rsidP="006E5F6A">
      <w:pPr>
        <w:pStyle w:val="ListParagraph"/>
        <w:numPr>
          <w:ilvl w:val="0"/>
          <w:numId w:val="13"/>
        </w:numPr>
        <w:rPr>
          <w:rFonts w:cs="Times New Roman"/>
        </w:rPr>
      </w:pPr>
      <w:r w:rsidRPr="00FC2362">
        <w:rPr>
          <w:rFonts w:cs="Times New Roman"/>
        </w:rPr>
        <w:t xml:space="preserve">What successes and failures do these styles of leadership have on the </w:t>
      </w:r>
      <w:r w:rsidR="00813A19" w:rsidRPr="00FC2362">
        <w:rPr>
          <w:rFonts w:cs="Times New Roman"/>
        </w:rPr>
        <w:t>performance, communication,</w:t>
      </w:r>
      <w:r w:rsidRPr="00FC2362">
        <w:rPr>
          <w:rFonts w:cs="Times New Roman"/>
        </w:rPr>
        <w:t xml:space="preserve"> and cooperation within culturally diverse teams?</w:t>
      </w:r>
    </w:p>
    <w:p w:rsidR="006E5F6A" w:rsidRPr="00FC2362" w:rsidRDefault="006E5F6A" w:rsidP="006E5F6A">
      <w:pPr>
        <w:pStyle w:val="ListParagraph"/>
        <w:numPr>
          <w:ilvl w:val="0"/>
          <w:numId w:val="13"/>
        </w:numPr>
        <w:rPr>
          <w:rFonts w:cs="Times New Roman"/>
        </w:rPr>
      </w:pPr>
      <w:r w:rsidRPr="00FC2362">
        <w:rPr>
          <w:rFonts w:cs="Times New Roman"/>
        </w:rPr>
        <w:t xml:space="preserve">What are some of the challenges that the Unilever leaders encounter in managing </w:t>
      </w:r>
      <w:r w:rsidR="00813A19" w:rsidRPr="00FC2362">
        <w:rPr>
          <w:rFonts w:cs="Times New Roman"/>
        </w:rPr>
        <w:t>cross-cultural</w:t>
      </w:r>
      <w:r w:rsidRPr="00FC2362">
        <w:rPr>
          <w:rFonts w:cs="Times New Roman"/>
        </w:rPr>
        <w:t xml:space="preserve"> teams and how do they remove these challenges?</w:t>
      </w:r>
    </w:p>
    <w:p w:rsidR="00247B90" w:rsidRDefault="00247B90">
      <w:pPr>
        <w:spacing w:line="259" w:lineRule="auto"/>
        <w:jc w:val="left"/>
        <w:rPr>
          <w:rFonts w:cs="Times New Roman"/>
        </w:rPr>
      </w:pPr>
      <w:r>
        <w:rPr>
          <w:rFonts w:cs="Times New Roman"/>
        </w:rPr>
        <w:br w:type="page"/>
      </w:r>
    </w:p>
    <w:p w:rsidR="00247B90" w:rsidRDefault="00247B90" w:rsidP="00247B90">
      <w:pPr>
        <w:pStyle w:val="Heading2"/>
        <w:rPr>
          <w:rFonts w:cs="Times New Roman"/>
        </w:rPr>
      </w:pPr>
      <w:bookmarkStart w:id="6" w:name="_Toc214105072"/>
      <w:r>
        <w:rPr>
          <w:rFonts w:cs="Times New Roman"/>
        </w:rPr>
        <w:t xml:space="preserve">1.6 </w:t>
      </w:r>
      <w:r w:rsidRPr="005B22B2">
        <w:t>Research Hypothesis</w:t>
      </w:r>
      <w:bookmarkEnd w:id="6"/>
      <w:r w:rsidRPr="00FC2362">
        <w:rPr>
          <w:rFonts w:cs="Times New Roman"/>
        </w:rPr>
        <w:t xml:space="preserve"> </w:t>
      </w:r>
    </w:p>
    <w:p w:rsidR="00215EAA" w:rsidRDefault="00891213" w:rsidP="00215EAA">
      <w:r>
        <w:t>These hypotheses are dealing with the interaction between leadership style and cultural intelligence with team performance in cross-cultural environment within Unilever.</w:t>
      </w:r>
      <w:r>
        <w:t xml:space="preserve"> </w:t>
      </w:r>
      <w:r w:rsidR="00215EAA">
        <w:t xml:space="preserve">Below are two potential dissertation hypotheses of your leadership styles research on how to lead </w:t>
      </w:r>
      <w:r w:rsidR="001D0D76">
        <w:t>cross-cultural</w:t>
      </w:r>
      <w:r w:rsidR="00CA1DBF">
        <w:t xml:space="preserve"> teams at Unilever:</w:t>
      </w:r>
    </w:p>
    <w:p w:rsidR="00215EAA" w:rsidRPr="00CA1DBF" w:rsidRDefault="00215EAA" w:rsidP="00215EAA">
      <w:pPr>
        <w:rPr>
          <w:b/>
        </w:rPr>
      </w:pPr>
      <w:r w:rsidRPr="00CA1DBF">
        <w:rPr>
          <w:b/>
        </w:rPr>
        <w:t>Hypothesis 1:</w:t>
      </w:r>
    </w:p>
    <w:p w:rsidR="00215EAA" w:rsidRDefault="00215EAA" w:rsidP="00215EAA">
      <w:r>
        <w:t xml:space="preserve">Transformational leadership, in comparison to transactional leadership styles, will positively influence the performance and collaboration of </w:t>
      </w:r>
      <w:r w:rsidR="001D0D76">
        <w:t>cross-cultural</w:t>
      </w:r>
      <w:r>
        <w:t xml:space="preserve"> teams at Unilever </w:t>
      </w:r>
      <w:r w:rsidR="00E56867">
        <w:t xml:space="preserve">largely. </w:t>
      </w:r>
      <w:r>
        <w:t>The hypothesis is made on the core that transformational leadership, which is associated with motivation, empowerment, and shared vision, are especially effective in promoting cooperation and performance in culturally diverse teams. According to it, transformational leaders are able to penetrate cultural barriers and provide a feeling of unity and purpose there</w:t>
      </w:r>
      <w:r w:rsidR="00CA1DBF">
        <w:t>by enhancing the team dynamics.</w:t>
      </w:r>
    </w:p>
    <w:p w:rsidR="00215EAA" w:rsidRPr="00CA1DBF" w:rsidRDefault="00215EAA" w:rsidP="00215EAA">
      <w:pPr>
        <w:rPr>
          <w:b/>
        </w:rPr>
      </w:pPr>
      <w:r w:rsidRPr="00CA1DBF">
        <w:rPr>
          <w:b/>
        </w:rPr>
        <w:t>Hypothesis 2:</w:t>
      </w:r>
    </w:p>
    <w:p w:rsidR="00215EAA" w:rsidRDefault="00215EAA" w:rsidP="00215EAA">
      <w:r>
        <w:t>Cultural intelligence (CQ) is a critical attribute of leaders that determines the success of the reorganisation of cr</w:t>
      </w:r>
      <w:r w:rsidR="00E56867">
        <w:t xml:space="preserve">oss-cultural teams at Unilever. </w:t>
      </w:r>
      <w:r>
        <w:t>It is hypothesised that high cultural intelligence leaders (CQ) will have a better fitment of their leadership styles to achieve the demand of various team members resulting in better communication, less conflict, and better performance in mult</w:t>
      </w:r>
      <w:r w:rsidR="00CA1DBF">
        <w:t>icultural contexts at Unilever.</w:t>
      </w:r>
    </w:p>
    <w:p w:rsidR="001D0D76" w:rsidRDefault="001D0D76" w:rsidP="00215EAA"/>
    <w:p w:rsidR="001D0D76" w:rsidRDefault="001D0D76" w:rsidP="00215EAA"/>
    <w:p w:rsidR="001D0D76" w:rsidRDefault="001D0D76" w:rsidP="00215EAA"/>
    <w:p w:rsidR="001D0D76" w:rsidRDefault="001D0D76" w:rsidP="00215EAA"/>
    <w:p w:rsidR="001D0D76" w:rsidRPr="00BC16CF" w:rsidRDefault="001D0D76" w:rsidP="00215EAA"/>
    <w:p w:rsidR="00D4718F" w:rsidRDefault="00247B90" w:rsidP="00247B90">
      <w:pPr>
        <w:pStyle w:val="Heading2"/>
        <w:rPr>
          <w:rFonts w:cs="Times New Roman"/>
        </w:rPr>
      </w:pPr>
      <w:bookmarkStart w:id="7" w:name="_Toc214105073"/>
      <w:r>
        <w:rPr>
          <w:rFonts w:cs="Times New Roman"/>
        </w:rPr>
        <w:t xml:space="preserve">1.7 </w:t>
      </w:r>
      <w:r w:rsidRPr="005B22B2">
        <w:t>Structure of dissertation</w:t>
      </w:r>
      <w:bookmarkEnd w:id="7"/>
      <w:r w:rsidRPr="00FC2362">
        <w:rPr>
          <w:rFonts w:cs="Times New Roman"/>
        </w:rPr>
        <w:t xml:space="preserve"> </w:t>
      </w:r>
    </w:p>
    <w:p w:rsidR="00BC16CF" w:rsidRPr="007149C5" w:rsidRDefault="00BC16CF" w:rsidP="007149C5">
      <w:r w:rsidRPr="007149C5">
        <w:t>It includes Chapter 1- Introduction, Chapter 2-Literature Review, Chapter 3- Methodology, Chapter 4-Results, Chapter 5-Findings and discussions, Chapter 6-Conclusion Chapter 7-References and Chapter 8-Appendix</w:t>
      </w:r>
    </w:p>
    <w:p w:rsidR="00D4718F" w:rsidRDefault="00D4718F" w:rsidP="00017D6D">
      <w:pPr>
        <w:rPr>
          <w:rFonts w:cs="Times New Roman"/>
        </w:rPr>
      </w:pPr>
      <w:r w:rsidRPr="005B22B2">
        <w:rPr>
          <w:noProof/>
          <w:lang w:eastAsia="en-GB"/>
        </w:rPr>
        <w:drawing>
          <wp:inline distT="0" distB="0" distL="0" distR="0" wp14:anchorId="1E28FF04" wp14:editId="25CBF853">
            <wp:extent cx="5866130" cy="4940135"/>
            <wp:effectExtent l="0" t="38100" r="77470" b="5143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DD5A01" w:rsidRDefault="00DD5A01" w:rsidP="00DD5A01"/>
    <w:p w:rsidR="005C1659" w:rsidRDefault="005C1659" w:rsidP="00DD5A01"/>
    <w:p w:rsidR="005C1659" w:rsidRDefault="005C1659" w:rsidP="00DD5A01"/>
    <w:p w:rsidR="005C1659" w:rsidRDefault="005C1659" w:rsidP="00DD5A01"/>
    <w:p w:rsidR="005C1659" w:rsidRDefault="005C1659" w:rsidP="00DD5A01"/>
    <w:p w:rsidR="006F56D8" w:rsidRDefault="00DD5A01" w:rsidP="003C05BA">
      <w:pPr>
        <w:pStyle w:val="Heading2"/>
      </w:pPr>
      <w:bookmarkStart w:id="8" w:name="_Toc210331275"/>
      <w:bookmarkStart w:id="9" w:name="_Toc214105074"/>
      <w:r>
        <w:t>1.8</w:t>
      </w:r>
      <w:r w:rsidRPr="005B22B2">
        <w:t xml:space="preserve"> Summary of each chapter</w:t>
      </w:r>
      <w:bookmarkEnd w:id="8"/>
      <w:bookmarkEnd w:id="9"/>
    </w:p>
    <w:p w:rsidR="006F56D8" w:rsidRPr="003C05BA" w:rsidRDefault="003C05BA" w:rsidP="006F56D8">
      <w:pPr>
        <w:rPr>
          <w:b/>
        </w:rPr>
      </w:pPr>
      <w:r w:rsidRPr="003C05BA">
        <w:rPr>
          <w:b/>
        </w:rPr>
        <w:t>Chapter 1: Introduction</w:t>
      </w:r>
    </w:p>
    <w:p w:rsidR="006F56D8" w:rsidRDefault="006F56D8" w:rsidP="006F56D8">
      <w:r>
        <w:t>The study looks at the dimensions of leadership in the management of cross-cultural unit at Unilever. The introduction provides the background of the research, with the need to explore the role of leadership in every workplace. The research rationale, aims, objectives, and questions are</w:t>
      </w:r>
      <w:r w:rsidR="003C05BA">
        <w:t xml:space="preserve"> also mentioned in the chapter.</w:t>
      </w:r>
    </w:p>
    <w:p w:rsidR="006F56D8" w:rsidRPr="003C05BA" w:rsidRDefault="003C05BA" w:rsidP="006F56D8">
      <w:pPr>
        <w:rPr>
          <w:b/>
        </w:rPr>
      </w:pPr>
      <w:r w:rsidRPr="003C05BA">
        <w:rPr>
          <w:b/>
        </w:rPr>
        <w:t>Chapter 2: Literature Review</w:t>
      </w:r>
    </w:p>
    <w:p w:rsidR="006F56D8" w:rsidRDefault="006F56D8" w:rsidP="006F56D8">
      <w:r>
        <w:t xml:space="preserve">This chapter covers the major theories on leadership- Path-Goal, Situational Leadership and Transformational Leadership in cross-cultural situations. It discusses the effects of the theories on the leadership practises in Unilever. Communication, work ethics and </w:t>
      </w:r>
      <w:r w:rsidR="00CE1DEC">
        <w:t>decision-making</w:t>
      </w:r>
      <w:r>
        <w:t xml:space="preserve"> are some of the challenges that are addressed in cross-cultural teams. The review determines gaps in existing literature, especially on the</w:t>
      </w:r>
      <w:r w:rsidR="003C05BA">
        <w:t xml:space="preserve"> leadership styles at Unilever.</w:t>
      </w:r>
    </w:p>
    <w:p w:rsidR="006F56D8" w:rsidRPr="003C05BA" w:rsidRDefault="006F56D8" w:rsidP="006F56D8">
      <w:pPr>
        <w:rPr>
          <w:b/>
        </w:rPr>
      </w:pPr>
      <w:r w:rsidRPr="003C05BA">
        <w:rPr>
          <w:b/>
        </w:rPr>
        <w:t>Chapter</w:t>
      </w:r>
      <w:r w:rsidR="003C05BA" w:rsidRPr="003C05BA">
        <w:rPr>
          <w:b/>
        </w:rPr>
        <w:t xml:space="preserve"> 3: Methodology</w:t>
      </w:r>
    </w:p>
    <w:p w:rsidR="006F56D8" w:rsidRDefault="006F56D8" w:rsidP="006F56D8">
      <w:r>
        <w:t>The research design is qualitative case study that uses secondary data in form of peer-reviewed articles, company reports and other viable sources. It embraces the interpretivist philosophy and deductive approach where the effectiveness of styles of leadership is examin</w:t>
      </w:r>
      <w:r w:rsidR="003C05BA">
        <w:t>ed using the thematic analysis.</w:t>
      </w:r>
    </w:p>
    <w:p w:rsidR="006F56D8" w:rsidRPr="003C05BA" w:rsidRDefault="006F56D8" w:rsidP="006F56D8">
      <w:pPr>
        <w:rPr>
          <w:b/>
        </w:rPr>
      </w:pPr>
      <w:r w:rsidRPr="003C05BA">
        <w:rPr>
          <w:b/>
        </w:rPr>
        <w:t xml:space="preserve">Chapter </w:t>
      </w:r>
      <w:r w:rsidR="003C05BA" w:rsidRPr="003C05BA">
        <w:rPr>
          <w:b/>
        </w:rPr>
        <w:t>4: Results</w:t>
      </w:r>
    </w:p>
    <w:p w:rsidR="006F56D8" w:rsidRDefault="006F56D8" w:rsidP="006F56D8">
      <w:r>
        <w:t>The results chapter involves the presentation of results in the analysis of primary data, which points to the level of effectiveness of leadership styles in fostering performance and cooperation in cr</w:t>
      </w:r>
      <w:r w:rsidR="003C05BA">
        <w:t>oss-cultural teams at Unilever.</w:t>
      </w:r>
    </w:p>
    <w:p w:rsidR="006F56D8" w:rsidRPr="00D701AE" w:rsidRDefault="006F56D8" w:rsidP="006F56D8">
      <w:pPr>
        <w:rPr>
          <w:b/>
        </w:rPr>
      </w:pPr>
      <w:r w:rsidRPr="003C05BA">
        <w:rPr>
          <w:b/>
        </w:rPr>
        <w:t xml:space="preserve">Chapter 5: </w:t>
      </w:r>
      <w:r w:rsidR="003C05BA" w:rsidRPr="003C05BA">
        <w:rPr>
          <w:b/>
        </w:rPr>
        <w:t>Discussion</w:t>
      </w:r>
      <w:r w:rsidR="00D701AE">
        <w:rPr>
          <w:b/>
        </w:rPr>
        <w:t xml:space="preserve">- </w:t>
      </w:r>
      <w:r>
        <w:t>This chapter talks of the findings, its comparison with available theory, and research. It assures the underlying impact of leadership styles on team dynami</w:t>
      </w:r>
      <w:r w:rsidR="00D701AE">
        <w:t>cs as well as team performance.</w:t>
      </w:r>
    </w:p>
    <w:p w:rsidR="007405E6" w:rsidRPr="004C3D37" w:rsidRDefault="003C05BA" w:rsidP="006F56D8">
      <w:pPr>
        <w:rPr>
          <w:b/>
        </w:rPr>
      </w:pPr>
      <w:r w:rsidRPr="003C05BA">
        <w:rPr>
          <w:b/>
        </w:rPr>
        <w:t>Chapter 6: Conclusion</w:t>
      </w:r>
      <w:r w:rsidR="004C3D37">
        <w:rPr>
          <w:b/>
        </w:rPr>
        <w:t xml:space="preserve">- </w:t>
      </w:r>
      <w:r w:rsidR="006F56D8">
        <w:t>The conclusion provides the summary of the main findings and the significance of transformational leadership and the necessity of having cultural intelligence in the management of cross-cultural teams.</w:t>
      </w:r>
    </w:p>
    <w:p w:rsidR="006E5F6A" w:rsidRPr="00FC2362" w:rsidRDefault="006E5F6A" w:rsidP="006E5F6A">
      <w:pPr>
        <w:pStyle w:val="Heading1"/>
        <w:rPr>
          <w:rFonts w:cs="Times New Roman"/>
        </w:rPr>
      </w:pPr>
      <w:bookmarkStart w:id="10" w:name="_Toc214105075"/>
      <w:r w:rsidRPr="00FC2362">
        <w:rPr>
          <w:rFonts w:cs="Times New Roman"/>
        </w:rPr>
        <w:t>2. Literature Review</w:t>
      </w:r>
      <w:bookmarkEnd w:id="10"/>
    </w:p>
    <w:p w:rsidR="006E5F6A" w:rsidRPr="00FC2362" w:rsidRDefault="006E5F6A" w:rsidP="006E5F6A">
      <w:pPr>
        <w:pStyle w:val="Heading2"/>
        <w:rPr>
          <w:rFonts w:cs="Times New Roman"/>
        </w:rPr>
      </w:pPr>
      <w:bookmarkStart w:id="11" w:name="_Toc214105076"/>
      <w:r w:rsidRPr="00FC2362">
        <w:rPr>
          <w:rFonts w:cs="Times New Roman"/>
        </w:rPr>
        <w:t>2.1 Introduction</w:t>
      </w:r>
      <w:bookmarkEnd w:id="11"/>
    </w:p>
    <w:p w:rsidR="006E5F6A" w:rsidRDefault="006E5F6A" w:rsidP="006E5F6A">
      <w:pPr>
        <w:rPr>
          <w:rFonts w:cs="Times New Roman"/>
        </w:rPr>
      </w:pPr>
      <w:r w:rsidRPr="00FC2362">
        <w:rPr>
          <w:rFonts w:cs="Times New Roman"/>
        </w:rPr>
        <w:t xml:space="preserve">Cross-cultural </w:t>
      </w:r>
      <w:r w:rsidR="00740E41" w:rsidRPr="00FC2362">
        <w:rPr>
          <w:rFonts w:cs="Times New Roman"/>
        </w:rPr>
        <w:t>team’s</w:t>
      </w:r>
      <w:r w:rsidRPr="00FC2362">
        <w:rPr>
          <w:rFonts w:cs="Times New Roman"/>
        </w:rPr>
        <w:t xml:space="preserve"> management has turned out as a critical field of research in organisational behaviour especially in multinational organisations. Leadership is a very important aspect that determines th</w:t>
      </w:r>
      <w:r w:rsidR="008971E4">
        <w:rPr>
          <w:rFonts w:cs="Times New Roman"/>
        </w:rPr>
        <w:t xml:space="preserve">e effectiveness of these teams </w:t>
      </w:r>
      <w:r w:rsidR="008971E4">
        <w:t>(Friedman &amp; Tushman, 2020)</w:t>
      </w:r>
      <w:r w:rsidR="008971E4">
        <w:t xml:space="preserve">. </w:t>
      </w:r>
      <w:r w:rsidRPr="00FC2362">
        <w:rPr>
          <w:rFonts w:cs="Times New Roman"/>
        </w:rPr>
        <w:t>There are different leadership styles that have been established in literature and each style presents a different w</w:t>
      </w:r>
      <w:r w:rsidR="008971E4">
        <w:rPr>
          <w:rFonts w:cs="Times New Roman"/>
        </w:rPr>
        <w:t xml:space="preserve">ay of how one can manage a team </w:t>
      </w:r>
      <w:r w:rsidR="008971E4">
        <w:t>(Luthans &amp; Avolio, 2021)</w:t>
      </w:r>
      <w:r w:rsidR="00321D87">
        <w:t>.</w:t>
      </w:r>
      <w:r w:rsidRPr="00FC2362">
        <w:rPr>
          <w:rFonts w:cs="Times New Roman"/>
        </w:rPr>
        <w:t xml:space="preserve"> The leadership in </w:t>
      </w:r>
      <w:r w:rsidR="00857669">
        <w:rPr>
          <w:rFonts w:cs="Times New Roman"/>
        </w:rPr>
        <w:t>cross-cultural</w:t>
      </w:r>
      <w:r w:rsidRPr="00FC2362">
        <w:rPr>
          <w:rFonts w:cs="Times New Roman"/>
        </w:rPr>
        <w:t xml:space="preserve"> contexts is not merely expected to walk the fine line between the broad diversity and differences of culture </w:t>
      </w:r>
      <w:r w:rsidR="00D52192" w:rsidRPr="00FC2362">
        <w:rPr>
          <w:rFonts w:cs="Times New Roman"/>
        </w:rPr>
        <w:t>and</w:t>
      </w:r>
      <w:r w:rsidRPr="00FC2362">
        <w:rPr>
          <w:rFonts w:cs="Times New Roman"/>
        </w:rPr>
        <w:t xml:space="preserve"> expected to change the leadership style to suit the diverse needs of the teams depending on the situation. This literature review is a discussion of the essential theories and empirical research on leadership styles in </w:t>
      </w:r>
      <w:r w:rsidR="00857669">
        <w:rPr>
          <w:rFonts w:cs="Times New Roman"/>
        </w:rPr>
        <w:t>cross-cultural</w:t>
      </w:r>
      <w:r w:rsidRPr="00FC2362">
        <w:rPr>
          <w:rFonts w:cs="Times New Roman"/>
        </w:rPr>
        <w:t xml:space="preserve"> team in the context of being relevant in Unilever global operation</w:t>
      </w:r>
      <w:r w:rsidR="00301F96">
        <w:rPr>
          <w:rFonts w:cs="Times New Roman"/>
        </w:rPr>
        <w:t xml:space="preserve"> </w:t>
      </w:r>
      <w:r w:rsidR="00301F96" w:rsidRPr="00FC2362">
        <w:rPr>
          <w:rFonts w:cs="Times New Roman"/>
        </w:rPr>
        <w:t>(Bass, 2025).</w:t>
      </w:r>
    </w:p>
    <w:p w:rsidR="006E5F6A" w:rsidRPr="00FC2362" w:rsidRDefault="006E5F6A" w:rsidP="006E5F6A">
      <w:pPr>
        <w:pStyle w:val="Heading2"/>
        <w:rPr>
          <w:rFonts w:cs="Times New Roman"/>
        </w:rPr>
      </w:pPr>
      <w:bookmarkStart w:id="12" w:name="_Toc214105077"/>
      <w:r w:rsidRPr="00FC2362">
        <w:rPr>
          <w:rFonts w:cs="Times New Roman"/>
        </w:rPr>
        <w:t>2.2 Theoretical Frameworks</w:t>
      </w:r>
      <w:bookmarkEnd w:id="12"/>
    </w:p>
    <w:p w:rsidR="006E5F6A" w:rsidRPr="00FC2362" w:rsidRDefault="006E5F6A" w:rsidP="006E5F6A">
      <w:pPr>
        <w:rPr>
          <w:rFonts w:cs="Times New Roman"/>
        </w:rPr>
      </w:pPr>
      <w:r w:rsidRPr="00FC2362">
        <w:rPr>
          <w:rFonts w:cs="Times New Roman"/>
        </w:rPr>
        <w:t xml:space="preserve">A number of theories are made in attempts to determine the </w:t>
      </w:r>
      <w:r w:rsidR="00D52192" w:rsidRPr="00FC2362">
        <w:rPr>
          <w:rFonts w:cs="Times New Roman"/>
        </w:rPr>
        <w:t>leader’s</w:t>
      </w:r>
      <w:r w:rsidRPr="00FC2362">
        <w:rPr>
          <w:rFonts w:cs="Times New Roman"/>
        </w:rPr>
        <w:t xml:space="preserve"> styles and</w:t>
      </w:r>
      <w:r w:rsidR="008971E4">
        <w:rPr>
          <w:rFonts w:cs="Times New Roman"/>
        </w:rPr>
        <w:t xml:space="preserve"> their impact on team dynamics </w:t>
      </w:r>
      <w:r w:rsidR="008971E4">
        <w:t>(Kouzes &amp; Posner, 2020)</w:t>
      </w:r>
      <w:r w:rsidR="008971E4">
        <w:t xml:space="preserve">. </w:t>
      </w:r>
      <w:r w:rsidRPr="00FC2362">
        <w:rPr>
          <w:rFonts w:cs="Times New Roman"/>
        </w:rPr>
        <w:t>The Path-Goal Theory is one of the models that has been well known as he explains that the role of the leader is to direct and inspire employees by telling them the design of the journey that they are expected to</w:t>
      </w:r>
      <w:r w:rsidR="008971E4">
        <w:rPr>
          <w:rFonts w:cs="Times New Roman"/>
        </w:rPr>
        <w:t xml:space="preserve"> traverse to reach their goals </w:t>
      </w:r>
      <w:r w:rsidR="008971E4">
        <w:t>(Tsui et al., 2020)</w:t>
      </w:r>
      <w:r w:rsidR="008971E4">
        <w:t xml:space="preserve">. </w:t>
      </w:r>
      <w:r w:rsidRPr="00FC2362">
        <w:rPr>
          <w:rFonts w:cs="Times New Roman"/>
        </w:rPr>
        <w:t>The theory emphasises the value of change of leadership behaviour to suit employees and work environment. Under cross-cultural competence, leaders should be adaptable and have the ability to recognise the ways in which employees of various cultural orientations will ex</w:t>
      </w:r>
      <w:r w:rsidR="00301F96">
        <w:rPr>
          <w:rFonts w:cs="Times New Roman"/>
        </w:rPr>
        <w:t xml:space="preserve">pect the leader to act </w:t>
      </w:r>
      <w:r w:rsidR="00301F96" w:rsidRPr="00FC2362">
        <w:rPr>
          <w:rFonts w:cs="Times New Roman"/>
        </w:rPr>
        <w:t>(Hofstede, 2021).</w:t>
      </w:r>
    </w:p>
    <w:p w:rsidR="002C35E8" w:rsidRPr="00FC2362" w:rsidRDefault="002C35E8" w:rsidP="002C35E8">
      <w:pPr>
        <w:jc w:val="center"/>
        <w:rPr>
          <w:rFonts w:cs="Times New Roman"/>
        </w:rPr>
      </w:pPr>
      <w:r w:rsidRPr="00FC2362">
        <w:rPr>
          <w:rFonts w:cs="Times New Roman"/>
          <w:noProof/>
          <w:lang w:eastAsia="en-GB"/>
        </w:rPr>
        <w:drawing>
          <wp:inline distT="0" distB="0" distL="0" distR="0" wp14:anchorId="205C0695" wp14:editId="05753EF9">
            <wp:extent cx="4180840" cy="1754372"/>
            <wp:effectExtent l="0" t="0" r="0" b="0"/>
            <wp:docPr id="3" name="Picture 3" descr="C:\Users\MURAD\Desktop\houses-path-goal-theory.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Users\MURAD\Desktop\houses-path-goal-theory.gif"/>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95796" cy="1760648"/>
                    </a:xfrm>
                    <a:prstGeom prst="rect">
                      <a:avLst/>
                    </a:prstGeom>
                    <a:noFill/>
                    <a:ln>
                      <a:noFill/>
                    </a:ln>
                  </pic:spPr>
                </pic:pic>
              </a:graphicData>
            </a:graphic>
          </wp:inline>
        </w:drawing>
      </w:r>
    </w:p>
    <w:p w:rsidR="002C35E8" w:rsidRPr="00FC2362" w:rsidRDefault="002C35E8" w:rsidP="002C35E8">
      <w:pPr>
        <w:jc w:val="center"/>
        <w:rPr>
          <w:rFonts w:cs="Times New Roman"/>
        </w:rPr>
      </w:pPr>
      <w:r w:rsidRPr="00FC2362">
        <w:rPr>
          <w:rFonts w:cs="Times New Roman"/>
        </w:rPr>
        <w:t>Figure: Path-Goal Theory (Hersey and Blanchard, 2024).</w:t>
      </w:r>
    </w:p>
    <w:p w:rsidR="006E5F6A" w:rsidRPr="00FC2362" w:rsidRDefault="006E5F6A" w:rsidP="006E5F6A">
      <w:pPr>
        <w:rPr>
          <w:rFonts w:cs="Times New Roman"/>
        </w:rPr>
      </w:pPr>
      <w:r w:rsidRPr="00FC2362">
        <w:rPr>
          <w:rFonts w:cs="Times New Roman"/>
        </w:rPr>
        <w:t>The other theory that can be applied is that by Hersey and Blanchard Theory of Situational Leadership, which states that a uniform leadership approach does n</w:t>
      </w:r>
      <w:r w:rsidR="008971E4">
        <w:rPr>
          <w:rFonts w:cs="Times New Roman"/>
        </w:rPr>
        <w:t xml:space="preserve">ot exist </w:t>
      </w:r>
      <w:r w:rsidR="008971E4">
        <w:t>Pereira &amp; Manhães, 2020)</w:t>
      </w:r>
      <w:r w:rsidR="008971E4">
        <w:t>.</w:t>
      </w:r>
      <w:r w:rsidRPr="00FC2362">
        <w:rPr>
          <w:rFonts w:cs="Times New Roman"/>
        </w:rPr>
        <w:t xml:space="preserve"> Good leaders also adapt their behaviour depending on the level of maturity of the team members. This theory fosters the significance of a dynamic and responsive leader with regard to development and competencies of the team members (Hersey and Blanchard, </w:t>
      </w:r>
      <w:r w:rsidR="00016E2F" w:rsidRPr="00FC2362">
        <w:rPr>
          <w:rFonts w:cs="Times New Roman"/>
        </w:rPr>
        <w:t>2024</w:t>
      </w:r>
      <w:r w:rsidRPr="00FC2362">
        <w:rPr>
          <w:rFonts w:cs="Times New Roman"/>
        </w:rPr>
        <w:t>). This flexibility can be used in the context of cross-cultural teams so that the leader can adjust based on cultural norms and expectations of the team mem</w:t>
      </w:r>
      <w:r w:rsidR="008971E4">
        <w:rPr>
          <w:rFonts w:cs="Times New Roman"/>
        </w:rPr>
        <w:t xml:space="preserve">bers with different backgrounds </w:t>
      </w:r>
      <w:r w:rsidR="008971E4">
        <w:t>(González-Pérez &amp; Lloréns-Montes, 2020)</w:t>
      </w:r>
    </w:p>
    <w:p w:rsidR="006E5F6A" w:rsidRDefault="006E5F6A" w:rsidP="006E5F6A">
      <w:pPr>
        <w:rPr>
          <w:rFonts w:cs="Times New Roman"/>
        </w:rPr>
      </w:pPr>
      <w:r w:rsidRPr="00FC2362">
        <w:rPr>
          <w:rFonts w:cs="Times New Roman"/>
        </w:rPr>
        <w:t xml:space="preserve">Another theory that is relevant in the management of </w:t>
      </w:r>
      <w:r w:rsidR="00857669">
        <w:rPr>
          <w:rFonts w:cs="Times New Roman"/>
        </w:rPr>
        <w:t>cross-cultural</w:t>
      </w:r>
      <w:r w:rsidRPr="00FC2362">
        <w:rPr>
          <w:rFonts w:cs="Times New Roman"/>
        </w:rPr>
        <w:t xml:space="preserve"> teams is the Transformational Leadership Theory (Bass, </w:t>
      </w:r>
      <w:r w:rsidR="00F537B0" w:rsidRPr="00FC2362">
        <w:rPr>
          <w:rFonts w:cs="Times New Roman"/>
        </w:rPr>
        <w:t>202</w:t>
      </w:r>
      <w:r w:rsidRPr="00FC2362">
        <w:rPr>
          <w:rFonts w:cs="Times New Roman"/>
        </w:rPr>
        <w:t>5). Transformational leaders motivate the employees by inspiring and encouraging them by developing a common vision, promoting innovation and enhancing personal growth. This kind of style is especially applicable in various environments since it encourages cooperation and line with the direction of shared objectives although they</w:t>
      </w:r>
      <w:r w:rsidR="008971E4">
        <w:rPr>
          <w:rFonts w:cs="Times New Roman"/>
        </w:rPr>
        <w:t xml:space="preserve"> may not share the same culture </w:t>
      </w:r>
      <w:r w:rsidR="008971E4">
        <w:t>(Northouse, 2020)</w:t>
      </w:r>
    </w:p>
    <w:p w:rsidR="00857669" w:rsidRPr="00FC2362" w:rsidRDefault="00857669" w:rsidP="00857669">
      <w:pPr>
        <w:jc w:val="center"/>
        <w:rPr>
          <w:rFonts w:cs="Times New Roman"/>
        </w:rPr>
      </w:pPr>
      <w:r w:rsidRPr="00FC2362">
        <w:rPr>
          <w:rFonts w:cs="Times New Roman"/>
          <w:noProof/>
          <w:lang w:eastAsia="en-GB"/>
        </w:rPr>
        <w:drawing>
          <wp:inline distT="0" distB="0" distL="0" distR="0" wp14:anchorId="4B857B08" wp14:editId="5ACDCEA0">
            <wp:extent cx="3438525" cy="319055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441135" cy="3192976"/>
                    </a:xfrm>
                    <a:prstGeom prst="rect">
                      <a:avLst/>
                    </a:prstGeom>
                  </pic:spPr>
                </pic:pic>
              </a:graphicData>
            </a:graphic>
          </wp:inline>
        </w:drawing>
      </w:r>
    </w:p>
    <w:p w:rsidR="00857669" w:rsidRPr="00FC2362" w:rsidRDefault="00857669" w:rsidP="00857669">
      <w:pPr>
        <w:jc w:val="center"/>
        <w:rPr>
          <w:rFonts w:cs="Times New Roman"/>
        </w:rPr>
      </w:pPr>
      <w:r w:rsidRPr="00FC2362">
        <w:rPr>
          <w:rFonts w:cs="Times New Roman"/>
        </w:rPr>
        <w:t xml:space="preserve">Figure: Leadership Styles (Jones, </w:t>
      </w:r>
      <w:r w:rsidR="00D712B3">
        <w:rPr>
          <w:rFonts w:cs="Times New Roman"/>
        </w:rPr>
        <w:t>2022</w:t>
      </w:r>
      <w:r w:rsidRPr="00FC2362">
        <w:rPr>
          <w:rFonts w:cs="Times New Roman"/>
        </w:rPr>
        <w:t>).</w:t>
      </w:r>
    </w:p>
    <w:p w:rsidR="00857669" w:rsidRPr="00FC2362" w:rsidRDefault="00857669" w:rsidP="006E5F6A">
      <w:pPr>
        <w:rPr>
          <w:rFonts w:cs="Times New Roman"/>
        </w:rPr>
      </w:pPr>
    </w:p>
    <w:p w:rsidR="006E5F6A" w:rsidRPr="00FC2362" w:rsidRDefault="006E5F6A" w:rsidP="006E5F6A">
      <w:pPr>
        <w:pStyle w:val="Heading2"/>
        <w:rPr>
          <w:rFonts w:cs="Times New Roman"/>
        </w:rPr>
      </w:pPr>
      <w:bookmarkStart w:id="13" w:name="_Toc214105078"/>
      <w:r w:rsidRPr="00FC2362">
        <w:rPr>
          <w:rFonts w:cs="Times New Roman"/>
        </w:rPr>
        <w:t>2.3 Cross-cultural teams and Leadership styles.</w:t>
      </w:r>
      <w:bookmarkEnd w:id="13"/>
    </w:p>
    <w:p w:rsidR="006E5F6A" w:rsidRPr="00FC2362" w:rsidRDefault="006E5F6A" w:rsidP="006E5F6A">
      <w:pPr>
        <w:rPr>
          <w:rFonts w:cs="Times New Roman"/>
        </w:rPr>
      </w:pPr>
      <w:r w:rsidRPr="00FC2362">
        <w:rPr>
          <w:rFonts w:cs="Times New Roman"/>
        </w:rPr>
        <w:t>In order to be an effective leader in cross-cultural team, it is necessary to know how leadership styles an</w:t>
      </w:r>
      <w:r w:rsidR="008971E4">
        <w:rPr>
          <w:rFonts w:cs="Times New Roman"/>
        </w:rPr>
        <w:t xml:space="preserve">d cultural differences interact </w:t>
      </w:r>
      <w:r w:rsidR="008971E4">
        <w:t>(Stone &amp; Patterson, 2021)</w:t>
      </w:r>
      <w:r w:rsidR="008971E4">
        <w:t>.</w:t>
      </w:r>
      <w:r w:rsidRPr="00FC2362">
        <w:rPr>
          <w:rFonts w:cs="Times New Roman"/>
        </w:rPr>
        <w:t xml:space="preserve"> Transformational, transactional and servant leadership styles have been found to influence the dynamics of cross-cultural team in varying ways. Indicatively, transformational leadership has commonly been considered effective in international environment, as a concept that focuses on motivation and empowerment and creation of a vision (Avolio</w:t>
      </w:r>
      <w:r w:rsidR="001365E5">
        <w:rPr>
          <w:rFonts w:cs="Times New Roman"/>
        </w:rPr>
        <w:t xml:space="preserve"> and Bass</w:t>
      </w:r>
      <w:r w:rsidRPr="00FC2362">
        <w:rPr>
          <w:rFonts w:cs="Times New Roman"/>
        </w:rPr>
        <w:t xml:space="preserve">, </w:t>
      </w:r>
      <w:r w:rsidR="00F537B0" w:rsidRPr="00FC2362">
        <w:rPr>
          <w:rFonts w:cs="Times New Roman"/>
        </w:rPr>
        <w:t>202</w:t>
      </w:r>
      <w:r w:rsidR="00BF0A9B">
        <w:rPr>
          <w:rFonts w:cs="Times New Roman"/>
        </w:rPr>
        <w:t>2</w:t>
      </w:r>
      <w:r w:rsidRPr="00FC2362">
        <w:rPr>
          <w:rFonts w:cs="Times New Roman"/>
        </w:rPr>
        <w:t>). The style is especially useful within the context of diverse teams, as collaborating will assist in reducing cultural separation, as it will allow developing a sense of shared purpose and promoting novel approaches to the cultural issues.</w:t>
      </w:r>
    </w:p>
    <w:p w:rsidR="006E5F6A" w:rsidRPr="00FC2362" w:rsidRDefault="006E5F6A" w:rsidP="006E5F6A">
      <w:pPr>
        <w:rPr>
          <w:rFonts w:cs="Times New Roman"/>
        </w:rPr>
      </w:pPr>
      <w:r w:rsidRPr="00FC2362">
        <w:rPr>
          <w:rFonts w:cs="Times New Roman"/>
        </w:rPr>
        <w:t xml:space="preserve">In its turn, transactional leadership is more structure-oriented, more controlling and more performance oriented. Although such a style may be appropriate in some cultural settings, particularly those of higher hierarchy, it does not necessarily result in creativity and cooperation so basic in </w:t>
      </w:r>
      <w:r w:rsidR="00857669">
        <w:rPr>
          <w:rFonts w:cs="Times New Roman"/>
        </w:rPr>
        <w:t>cross-cultural</w:t>
      </w:r>
      <w:r w:rsidR="008971E4">
        <w:rPr>
          <w:rFonts w:cs="Times New Roman"/>
        </w:rPr>
        <w:t xml:space="preserve"> teams </w:t>
      </w:r>
      <w:r w:rsidR="008971E4">
        <w:t>(Kirkman &amp; Shapiro, 2021)</w:t>
      </w:r>
    </w:p>
    <w:p w:rsidR="006E5F6A" w:rsidRPr="00FC2362" w:rsidRDefault="006E5F6A" w:rsidP="006E5F6A">
      <w:pPr>
        <w:rPr>
          <w:rFonts w:cs="Times New Roman"/>
        </w:rPr>
      </w:pPr>
      <w:r w:rsidRPr="00FC2362">
        <w:rPr>
          <w:rFonts w:cs="Times New Roman"/>
        </w:rPr>
        <w:t>The cross-cultural team could also be managed by servant leadership where the welfare of team members is prioritised, ethical conduct and community building is partly focused, was also report</w:t>
      </w:r>
      <w:r w:rsidR="00016E2F" w:rsidRPr="00FC2362">
        <w:rPr>
          <w:rFonts w:cs="Times New Roman"/>
        </w:rPr>
        <w:t>ed to be effective. Greenleaf (2024</w:t>
      </w:r>
      <w:r w:rsidRPr="00FC2362">
        <w:rPr>
          <w:rFonts w:cs="Times New Roman"/>
        </w:rPr>
        <w:t>) research indicates that servant leadership promotes trust and respect that are essential in multicultural teams that comprise people with d</w:t>
      </w:r>
      <w:r w:rsidR="008971E4">
        <w:rPr>
          <w:rFonts w:cs="Times New Roman"/>
        </w:rPr>
        <w:t xml:space="preserve">ifferent cultural organisations </w:t>
      </w:r>
      <w:r w:rsidR="008971E4">
        <w:t>(Stahl et al., 2021)</w:t>
      </w:r>
    </w:p>
    <w:p w:rsidR="006E5F6A" w:rsidRPr="00FC2362" w:rsidRDefault="006E5F6A" w:rsidP="006E5F6A">
      <w:pPr>
        <w:pStyle w:val="Heading2"/>
        <w:rPr>
          <w:rFonts w:cs="Times New Roman"/>
        </w:rPr>
      </w:pPr>
      <w:bookmarkStart w:id="14" w:name="_Toc214105079"/>
      <w:r w:rsidRPr="00FC2362">
        <w:rPr>
          <w:rFonts w:cs="Times New Roman"/>
        </w:rPr>
        <w:t>2.4 Management Problems of cross-cultural Teams.</w:t>
      </w:r>
      <w:bookmarkEnd w:id="14"/>
    </w:p>
    <w:p w:rsidR="00A5677D" w:rsidRDefault="00A5677D" w:rsidP="00E45FEF">
      <w:pPr>
        <w:rPr>
          <w:rFonts w:cs="Times New Roman"/>
        </w:rPr>
      </w:pPr>
      <w:r w:rsidRPr="00FC2362">
        <w:rPr>
          <w:rFonts w:cs="Times New Roman"/>
        </w:rPr>
        <w:t xml:space="preserve">Management of cross-cultural team is associated with numerous problems including difference in style of communication, work ethics and </w:t>
      </w:r>
      <w:r w:rsidR="00FB6E16" w:rsidRPr="00FC2362">
        <w:rPr>
          <w:rFonts w:cs="Times New Roman"/>
        </w:rPr>
        <w:t>decision-making</w:t>
      </w:r>
      <w:r w:rsidR="00321D87">
        <w:rPr>
          <w:rFonts w:cs="Times New Roman"/>
        </w:rPr>
        <w:t xml:space="preserve"> processes </w:t>
      </w:r>
      <w:r w:rsidR="00321D87">
        <w:t>(Li &amp; Xie, 2021)</w:t>
      </w:r>
      <w:r w:rsidR="00321D87">
        <w:t>.</w:t>
      </w:r>
      <w:r w:rsidRPr="00FC2362">
        <w:rPr>
          <w:rFonts w:cs="Times New Roman"/>
        </w:rPr>
        <w:t xml:space="preserve"> Cultural intelligence (CQ) is the only way that leaders can surmount such problems. The definition of cultural intelligence is consistent and meets the requirements provided by Earley and Mosakowski (2024) according to which cultural intelligence is the potential to adapt to different cultural backgrounds and be competent to interact effectively with individuals of different backgrounds.</w:t>
      </w:r>
      <w:r w:rsidR="00FB6E16">
        <w:rPr>
          <w:rFonts w:cs="Times New Roman"/>
        </w:rPr>
        <w:t xml:space="preserve"> </w:t>
      </w:r>
      <w:r w:rsidR="00FB6E16" w:rsidRPr="00FC2362">
        <w:rPr>
          <w:rFonts w:cs="Times New Roman"/>
        </w:rPr>
        <w:t>According to the article by Stahl et al. (2020), one</w:t>
      </w:r>
      <w:r w:rsidRPr="00FC2362">
        <w:rPr>
          <w:rFonts w:cs="Times New Roman"/>
        </w:rPr>
        <w:t xml:space="preserve"> of the causes of conflicts might also be the cultural </w:t>
      </w:r>
      <w:r w:rsidR="00FB6E16" w:rsidRPr="00FC2362">
        <w:rPr>
          <w:rFonts w:cs="Times New Roman"/>
        </w:rPr>
        <w:t>diversity,</w:t>
      </w:r>
      <w:r w:rsidRPr="00FC2362">
        <w:rPr>
          <w:rFonts w:cs="Times New Roman"/>
        </w:rPr>
        <w:t xml:space="preserve"> as team members may possess dif</w:t>
      </w:r>
      <w:r w:rsidR="00430B88">
        <w:rPr>
          <w:rFonts w:cs="Times New Roman"/>
        </w:rPr>
        <w:t xml:space="preserve">ferent expectations and values </w:t>
      </w:r>
      <w:r w:rsidR="00430B88">
        <w:t>(Hofstede et al., 2021)</w:t>
      </w:r>
      <w:r w:rsidR="008971E4">
        <w:t>.</w:t>
      </w:r>
    </w:p>
    <w:p w:rsidR="00EB4CF6" w:rsidRPr="00FC2362" w:rsidRDefault="00EB4CF6" w:rsidP="00E45FEF">
      <w:pPr>
        <w:rPr>
          <w:rFonts w:cs="Times New Roman"/>
        </w:rPr>
      </w:pPr>
    </w:p>
    <w:p w:rsidR="006E5F6A" w:rsidRPr="00FC2362" w:rsidRDefault="006E5F6A" w:rsidP="006E5F6A">
      <w:pPr>
        <w:pStyle w:val="Heading2"/>
        <w:rPr>
          <w:rFonts w:cs="Times New Roman"/>
        </w:rPr>
      </w:pPr>
      <w:bookmarkStart w:id="15" w:name="_Toc214105080"/>
      <w:r w:rsidRPr="00FC2362">
        <w:rPr>
          <w:rFonts w:cs="Times New Roman"/>
        </w:rPr>
        <w:t>2.5 Unilever Leadership: Case Study.</w:t>
      </w:r>
      <w:bookmarkEnd w:id="15"/>
    </w:p>
    <w:p w:rsidR="00E45FEF" w:rsidRPr="00FC2362" w:rsidRDefault="00E45FEF" w:rsidP="00E45FEF">
      <w:pPr>
        <w:rPr>
          <w:rFonts w:cs="Times New Roman"/>
        </w:rPr>
      </w:pPr>
      <w:r w:rsidRPr="00FC2362">
        <w:rPr>
          <w:rFonts w:cs="Times New Roman"/>
        </w:rPr>
        <w:t>Cross-cultural management of teams is</w:t>
      </w:r>
      <w:r w:rsidR="00430B88">
        <w:rPr>
          <w:rFonts w:cs="Times New Roman"/>
        </w:rPr>
        <w:t xml:space="preserve"> a unique issue to Unilever </w:t>
      </w:r>
      <w:r w:rsidR="00430B88">
        <w:t>(Mendenhall et al., 2020)</w:t>
      </w:r>
      <w:r w:rsidR="00430B88">
        <w:t xml:space="preserve">. </w:t>
      </w:r>
      <w:r w:rsidRPr="00FC2362">
        <w:rPr>
          <w:rFonts w:cs="Times New Roman"/>
        </w:rPr>
        <w:t xml:space="preserve">Unilever is largely transformational and highly concerned with empowering employees and facilitating cross-cultural cooperation. The company has also done with leadership development programs that focus on enhancing cultural awareness and flexibility of the leaders (Jones, </w:t>
      </w:r>
      <w:r w:rsidR="00D712B3">
        <w:rPr>
          <w:rFonts w:cs="Times New Roman"/>
        </w:rPr>
        <w:t>2022</w:t>
      </w:r>
      <w:r w:rsidRPr="00FC2362">
        <w:rPr>
          <w:rFonts w:cs="Times New Roman"/>
        </w:rPr>
        <w:t>). The programmes will equip the leaders with the tool to handle the teams in the different cultures settings, thereby ensuring that the international units of the firm pull together to remain focused and in line with the company</w:t>
      </w:r>
      <w:r w:rsidR="008A5337">
        <w:rPr>
          <w:rFonts w:cs="Times New Roman"/>
        </w:rPr>
        <w:t xml:space="preserve"> values </w:t>
      </w:r>
      <w:r w:rsidR="008A5337" w:rsidRPr="00FC2362">
        <w:rPr>
          <w:rFonts w:cs="Times New Roman"/>
        </w:rPr>
        <w:t>(Unilever, 2020).</w:t>
      </w:r>
    </w:p>
    <w:p w:rsidR="00E45FEF" w:rsidRPr="00FC2362" w:rsidRDefault="00E45FEF" w:rsidP="006E5F6A">
      <w:pPr>
        <w:pStyle w:val="Heading2"/>
        <w:rPr>
          <w:rFonts w:cs="Times New Roman"/>
        </w:rPr>
      </w:pPr>
    </w:p>
    <w:p w:rsidR="006E5F6A" w:rsidRPr="00FC2362" w:rsidRDefault="006E5F6A" w:rsidP="006E5F6A">
      <w:pPr>
        <w:pStyle w:val="Heading2"/>
        <w:rPr>
          <w:rFonts w:cs="Times New Roman"/>
        </w:rPr>
      </w:pPr>
      <w:bookmarkStart w:id="16" w:name="_Toc214105081"/>
      <w:r w:rsidRPr="00FC2362">
        <w:rPr>
          <w:rFonts w:cs="Times New Roman"/>
        </w:rPr>
        <w:t>2.6 Leadership Effectiveness Unilever.</w:t>
      </w:r>
      <w:bookmarkEnd w:id="16"/>
    </w:p>
    <w:p w:rsidR="008B5EDD" w:rsidRPr="00FC2362" w:rsidRDefault="008B5EDD" w:rsidP="008B5EDD">
      <w:pPr>
        <w:rPr>
          <w:rFonts w:cs="Times New Roman"/>
        </w:rPr>
      </w:pPr>
      <w:r w:rsidRPr="00FC2362">
        <w:rPr>
          <w:rFonts w:cs="Times New Roman"/>
        </w:rPr>
        <w:t xml:space="preserve">The literature on the success of Unilever leadership in leading its cross-cultural teams indicates that the transformational leadership is highly </w:t>
      </w:r>
      <w:r w:rsidR="00561761" w:rsidRPr="00FC2362">
        <w:rPr>
          <w:rFonts w:cs="Times New Roman"/>
        </w:rPr>
        <w:t>favoured</w:t>
      </w:r>
      <w:r w:rsidR="00430B88">
        <w:rPr>
          <w:rFonts w:cs="Times New Roman"/>
        </w:rPr>
        <w:t xml:space="preserve"> </w:t>
      </w:r>
      <w:r w:rsidR="00430B88">
        <w:t>(Gupta &amp; Singh, 2020)</w:t>
      </w:r>
      <w:r w:rsidR="00430B88">
        <w:t>.</w:t>
      </w:r>
      <w:r w:rsidRPr="00FC2362">
        <w:rPr>
          <w:rFonts w:cs="Times New Roman"/>
        </w:rPr>
        <w:t xml:space="preserve"> Unilever leaders have been taught to create inclusive working environments in which differences in cultures are treated as an asset rather than a liability. This approach is implied in the Diversity and Inclusion policies of the company, which imply the need to coope</w:t>
      </w:r>
      <w:r w:rsidR="00321D87">
        <w:rPr>
          <w:rFonts w:cs="Times New Roman"/>
        </w:rPr>
        <w:t xml:space="preserve">rate culturally and lead others </w:t>
      </w:r>
      <w:r w:rsidR="00321D87">
        <w:t>(Pereira &amp; Manhães, 2020)</w:t>
      </w:r>
      <w:r w:rsidR="00FA16FB">
        <w:t>.</w:t>
      </w:r>
    </w:p>
    <w:p w:rsidR="008B5EDD" w:rsidRPr="00FC2362" w:rsidRDefault="008B5EDD" w:rsidP="008B5EDD">
      <w:pPr>
        <w:rPr>
          <w:rFonts w:cs="Times New Roman"/>
        </w:rPr>
      </w:pPr>
      <w:r w:rsidRPr="00FC2362">
        <w:rPr>
          <w:rFonts w:cs="Times New Roman"/>
        </w:rPr>
        <w:t xml:space="preserve">However, it is still hard despite </w:t>
      </w:r>
      <w:r w:rsidR="00430B88">
        <w:rPr>
          <w:rFonts w:cs="Times New Roman"/>
        </w:rPr>
        <w:t xml:space="preserve">the effort made by the company </w:t>
      </w:r>
      <w:r w:rsidR="00430B88">
        <w:t>(Eisenbeiss et al., 2020)</w:t>
      </w:r>
      <w:r w:rsidR="00430B88">
        <w:t xml:space="preserve">. </w:t>
      </w:r>
      <w:r w:rsidRPr="00FC2362">
        <w:rPr>
          <w:rFonts w:cs="Times New Roman"/>
        </w:rPr>
        <w:t xml:space="preserve">In order to describe it, the leaders in question must constantly vary their leadership style in accordance with diverse expectations and communication patterns of the employee in the diverse parts of the world. Johnson et al. (2017) have shared the information that the management of Unilever has been able to build the collaboration, but the cultural issues are still there to work on to improve the </w:t>
      </w:r>
      <w:r w:rsidR="00430B88">
        <w:rPr>
          <w:rFonts w:cs="Times New Roman"/>
        </w:rPr>
        <w:t xml:space="preserve">overall performance of the team </w:t>
      </w:r>
      <w:r w:rsidR="00430B88">
        <w:t>(Gelfand et al., 2020)</w:t>
      </w:r>
    </w:p>
    <w:p w:rsidR="002E7533" w:rsidRPr="00FC2362" w:rsidRDefault="002E7533">
      <w:pPr>
        <w:spacing w:line="259" w:lineRule="auto"/>
        <w:jc w:val="left"/>
        <w:rPr>
          <w:rFonts w:eastAsiaTheme="majorEastAsia" w:cs="Times New Roman"/>
          <w:sz w:val="28"/>
          <w:szCs w:val="26"/>
        </w:rPr>
      </w:pPr>
      <w:r w:rsidRPr="00FC2362">
        <w:rPr>
          <w:rFonts w:cs="Times New Roman"/>
        </w:rPr>
        <w:br w:type="page"/>
      </w:r>
    </w:p>
    <w:p w:rsidR="006E5F6A" w:rsidRPr="00FC2362" w:rsidRDefault="006E5F6A" w:rsidP="006E5F6A">
      <w:pPr>
        <w:pStyle w:val="Heading2"/>
        <w:rPr>
          <w:rFonts w:cs="Times New Roman"/>
        </w:rPr>
      </w:pPr>
      <w:bookmarkStart w:id="17" w:name="_Toc214105082"/>
      <w:r w:rsidRPr="00FC2362">
        <w:rPr>
          <w:rFonts w:cs="Times New Roman"/>
        </w:rPr>
        <w:t>2.7 Comparative Investigations and Industry Standards.</w:t>
      </w:r>
      <w:bookmarkEnd w:id="17"/>
    </w:p>
    <w:p w:rsidR="00AD7E71" w:rsidRPr="00FC2362" w:rsidRDefault="00AD7E71" w:rsidP="004E7147">
      <w:pPr>
        <w:rPr>
          <w:rFonts w:cs="Times New Roman"/>
        </w:rPr>
      </w:pPr>
      <w:r w:rsidRPr="00FC2362">
        <w:rPr>
          <w:rFonts w:cs="Times New Roman"/>
        </w:rPr>
        <w:t>The comparison of the two multinational corporations like Nestle and Procter and Gamble illustrates that the performance of the leaders in the cross-cultural teams can be largely depended on the ability of the leader to exercise cross-cultural styles of leadership. Avolio and Bass (2022) outline that transformational leadership is a universal style of leadership that is most effective in all cultures. However, other studies reveal that transactional leadership may be better in some cultural setting, such as in the regions that have a more hierarchical structure of</w:t>
      </w:r>
      <w:r w:rsidR="00D44E75">
        <w:rPr>
          <w:rFonts w:cs="Times New Roman"/>
        </w:rPr>
        <w:t xml:space="preserve"> organisation (Hofstede, 2021). </w:t>
      </w:r>
      <w:r w:rsidRPr="00FC2362">
        <w:rPr>
          <w:rFonts w:cs="Times New Roman"/>
        </w:rPr>
        <w:t xml:space="preserve">The reputation of these companies is that their leadership practises are benchmarked against Unilever, and their leadership inclusion practise </w:t>
      </w:r>
      <w:r w:rsidR="00671881" w:rsidRPr="00FC2362">
        <w:rPr>
          <w:rFonts w:cs="Times New Roman"/>
        </w:rPr>
        <w:t>is</w:t>
      </w:r>
      <w:r w:rsidRPr="00FC2362">
        <w:rPr>
          <w:rFonts w:cs="Times New Roman"/>
        </w:rPr>
        <w:t xml:space="preserve"> seen as </w:t>
      </w:r>
      <w:r w:rsidR="00430B88">
        <w:rPr>
          <w:rFonts w:cs="Times New Roman"/>
        </w:rPr>
        <w:t xml:space="preserve">a good practise in the industry </w:t>
      </w:r>
      <w:r w:rsidR="00430B88">
        <w:t>(Javidan &amp; Walker, 2020)</w:t>
      </w:r>
    </w:p>
    <w:p w:rsidR="00146D75" w:rsidRPr="00FC2362" w:rsidRDefault="00146D75" w:rsidP="00146D75">
      <w:pPr>
        <w:jc w:val="center"/>
        <w:rPr>
          <w:rFonts w:cs="Times New Roman"/>
        </w:rPr>
      </w:pPr>
      <w:r w:rsidRPr="00FC2362">
        <w:rPr>
          <w:rFonts w:cs="Times New Roman"/>
          <w:noProof/>
          <w:lang w:eastAsia="en-GB"/>
        </w:rPr>
        <w:drawing>
          <wp:inline distT="0" distB="0" distL="0" distR="0" wp14:anchorId="125C8920" wp14:editId="0305581C">
            <wp:extent cx="5943600" cy="2334986"/>
            <wp:effectExtent l="0" t="0" r="0" b="8255"/>
            <wp:docPr id="4" name="Picture 4" descr="C:\Users\MURAD\Desktop\industry-standards-advant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C:\Users\MURAD\Desktop\industry-standards-advantages.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2334986"/>
                    </a:xfrm>
                    <a:prstGeom prst="rect">
                      <a:avLst/>
                    </a:prstGeom>
                    <a:noFill/>
                    <a:ln>
                      <a:noFill/>
                    </a:ln>
                  </pic:spPr>
                </pic:pic>
              </a:graphicData>
            </a:graphic>
          </wp:inline>
        </w:drawing>
      </w:r>
    </w:p>
    <w:p w:rsidR="00146D75" w:rsidRPr="00FC2362" w:rsidRDefault="00146D75" w:rsidP="00146D75">
      <w:pPr>
        <w:jc w:val="center"/>
        <w:rPr>
          <w:rFonts w:cs="Times New Roman"/>
        </w:rPr>
      </w:pPr>
      <w:r w:rsidRPr="00FC2362">
        <w:rPr>
          <w:rFonts w:cs="Times New Roman"/>
        </w:rPr>
        <w:t>Figure: Standards (Hofstede, 2021).</w:t>
      </w:r>
    </w:p>
    <w:p w:rsidR="006E5F6A" w:rsidRPr="00FC2362" w:rsidRDefault="006E5F6A" w:rsidP="006E5F6A">
      <w:pPr>
        <w:pStyle w:val="Heading2"/>
        <w:rPr>
          <w:rFonts w:cs="Times New Roman"/>
        </w:rPr>
      </w:pPr>
      <w:bookmarkStart w:id="18" w:name="_Toc214105083"/>
      <w:r w:rsidRPr="00FC2362">
        <w:rPr>
          <w:rFonts w:cs="Times New Roman"/>
        </w:rPr>
        <w:t>2.8 Gaps in the Literature</w:t>
      </w:r>
      <w:bookmarkEnd w:id="18"/>
    </w:p>
    <w:p w:rsidR="006E5F6A" w:rsidRPr="00FC2362" w:rsidRDefault="006E5F6A" w:rsidP="006E5F6A">
      <w:pPr>
        <w:rPr>
          <w:rFonts w:cs="Times New Roman"/>
        </w:rPr>
      </w:pPr>
      <w:r w:rsidRPr="00FC2362">
        <w:rPr>
          <w:rFonts w:cs="Times New Roman"/>
        </w:rPr>
        <w:t>Although extensive studies on leadership in cross-cultural teams have been obtained, not much empirical study has been undertaken focusing on Unilever as a case study. Also, most of the existing literature on cross-cultural leadership is limited to regions or cultures, which does not provide an insight into the interaction between multi-cultures within a single multinational. The future study may investigate how transformational leadership is effective in other cultural setting in Unilever and other global companies</w:t>
      </w:r>
      <w:r w:rsidR="003A5B58" w:rsidRPr="00FC2362">
        <w:rPr>
          <w:rFonts w:cs="Times New Roman"/>
        </w:rPr>
        <w:t xml:space="preserve"> (Thomas &amp; Inkson, 2020)</w:t>
      </w:r>
    </w:p>
    <w:p w:rsidR="006E5F6A" w:rsidRPr="00FC2362" w:rsidRDefault="006E5F6A" w:rsidP="006E5F6A">
      <w:pPr>
        <w:spacing w:line="259" w:lineRule="auto"/>
        <w:jc w:val="left"/>
        <w:rPr>
          <w:rFonts w:cs="Times New Roman"/>
        </w:rPr>
      </w:pPr>
      <w:r w:rsidRPr="00FC2362">
        <w:rPr>
          <w:rFonts w:cs="Times New Roman"/>
        </w:rPr>
        <w:br w:type="page"/>
      </w:r>
    </w:p>
    <w:p w:rsidR="006E5F6A" w:rsidRPr="00FC2362" w:rsidRDefault="006E5F6A" w:rsidP="006E5F6A">
      <w:pPr>
        <w:pStyle w:val="Heading1"/>
        <w:rPr>
          <w:rFonts w:cs="Times New Roman"/>
        </w:rPr>
      </w:pPr>
      <w:bookmarkStart w:id="19" w:name="_Toc214105084"/>
      <w:r w:rsidRPr="00FC2362">
        <w:rPr>
          <w:rFonts w:cs="Times New Roman"/>
        </w:rPr>
        <w:t>3. Methodology</w:t>
      </w:r>
      <w:bookmarkEnd w:id="19"/>
    </w:p>
    <w:p w:rsidR="006E5F6A" w:rsidRPr="00FC2362" w:rsidRDefault="006E5F6A" w:rsidP="006E5F6A">
      <w:pPr>
        <w:pStyle w:val="Heading2"/>
        <w:rPr>
          <w:rFonts w:cs="Times New Roman"/>
        </w:rPr>
      </w:pPr>
      <w:bookmarkStart w:id="20" w:name="_Toc214105085"/>
      <w:r w:rsidRPr="00FC2362">
        <w:rPr>
          <w:rFonts w:cs="Times New Roman"/>
        </w:rPr>
        <w:t>3.1 Research Onion Layer</w:t>
      </w:r>
      <w:bookmarkEnd w:id="20"/>
    </w:p>
    <w:p w:rsidR="006E5F6A" w:rsidRPr="00FC2362" w:rsidRDefault="006E5F6A" w:rsidP="006E5F6A">
      <w:pPr>
        <w:rPr>
          <w:rFonts w:cs="Times New Roman"/>
        </w:rPr>
      </w:pPr>
      <w:r w:rsidRPr="00FC2362">
        <w:rPr>
          <w:rFonts w:cs="Times New Roman"/>
        </w:rPr>
        <w:t>A concept that can be applied to design the methodology of the proposed dissertation is the research onion model by Saunders et al. (2016). It offers a systematic way to choice of research philosophies, approaches, strategies and methods. The model has a few layers all of which symbolise various features of the research process.</w:t>
      </w:r>
    </w:p>
    <w:p w:rsidR="00146D75" w:rsidRPr="00FC2362" w:rsidRDefault="00146D75" w:rsidP="00146D75">
      <w:pPr>
        <w:jc w:val="center"/>
        <w:rPr>
          <w:rFonts w:cs="Times New Roman"/>
        </w:rPr>
      </w:pPr>
      <w:r w:rsidRPr="00FC2362">
        <w:rPr>
          <w:rFonts w:cs="Times New Roman"/>
          <w:noProof/>
          <w:lang w:eastAsia="en-GB"/>
        </w:rPr>
        <w:drawing>
          <wp:inline distT="0" distB="0" distL="0" distR="0" wp14:anchorId="7F11E895" wp14:editId="6D14A818">
            <wp:extent cx="3857489" cy="2541181"/>
            <wp:effectExtent l="0" t="0" r="0" b="0"/>
            <wp:docPr id="6" name="Picture 6" descr="C:\Users\MURAD\Desktop\figure_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C:\Users\MURAD\Desktop\figure_001.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867325" cy="2547660"/>
                    </a:xfrm>
                    <a:prstGeom prst="rect">
                      <a:avLst/>
                    </a:prstGeom>
                    <a:noFill/>
                    <a:ln>
                      <a:noFill/>
                    </a:ln>
                  </pic:spPr>
                </pic:pic>
              </a:graphicData>
            </a:graphic>
          </wp:inline>
        </w:drawing>
      </w:r>
    </w:p>
    <w:p w:rsidR="00600A9B" w:rsidRPr="00FF3AFA" w:rsidRDefault="00146D75" w:rsidP="00FF3AFA">
      <w:pPr>
        <w:jc w:val="center"/>
        <w:rPr>
          <w:rFonts w:cs="Times New Roman"/>
        </w:rPr>
      </w:pPr>
      <w:r w:rsidRPr="00FC2362">
        <w:rPr>
          <w:rFonts w:cs="Times New Roman"/>
        </w:rPr>
        <w:t>Figure: Research onion layer (Yukl, 2017)</w:t>
      </w:r>
    </w:p>
    <w:p w:rsidR="00600A9B" w:rsidRDefault="00600A9B" w:rsidP="00600A9B">
      <w:r>
        <w:t>Saunders et al. (2019) highlight that the Research Onion offers a systematic model that assists a researcher to follow the key steps in research design and research. All the layers, including the philosophical base, and up to data collection, provide methodologica</w:t>
      </w:r>
      <w:r w:rsidR="00FF3AFA">
        <w:t>l transparency and consistency.</w:t>
      </w:r>
    </w:p>
    <w:p w:rsidR="00600A9B" w:rsidRPr="005F4FD2" w:rsidRDefault="00600A9B" w:rsidP="00600A9B">
      <w:pPr>
        <w:rPr>
          <w:b/>
        </w:rPr>
      </w:pPr>
      <w:r w:rsidRPr="005F4FD2">
        <w:rPr>
          <w:b/>
        </w:rPr>
        <w:t>Research Philosophy:</w:t>
      </w:r>
    </w:p>
    <w:p w:rsidR="00600A9B" w:rsidRDefault="00600A9B" w:rsidP="00600A9B">
      <w:r>
        <w:t>This research paper assumes a philosophy of interpretivism that aims at knowing meanings, experiences, and perspectives in organisational and social settings. Since leadership effectiveness and cross-cultural management are context-specific and human-based, interpretivism can then be used to gain a detailed insight into the role that the various leadership styles play i</w:t>
      </w:r>
      <w:r w:rsidR="00975832">
        <w:t>n influencing teams in Unilever (Zhang &amp; Bartol, 2020)</w:t>
      </w:r>
    </w:p>
    <w:p w:rsidR="00600A9B" w:rsidRDefault="00600A9B" w:rsidP="00600A9B"/>
    <w:p w:rsidR="00600A9B" w:rsidRPr="005F4FD2" w:rsidRDefault="00600A9B" w:rsidP="00600A9B">
      <w:pPr>
        <w:rPr>
          <w:b/>
        </w:rPr>
      </w:pPr>
      <w:r w:rsidRPr="005F4FD2">
        <w:rPr>
          <w:b/>
        </w:rPr>
        <w:t>Research Approach:</w:t>
      </w:r>
    </w:p>
    <w:p w:rsidR="00600A9B" w:rsidRDefault="00600A9B" w:rsidP="00600A9B">
      <w:r>
        <w:t xml:space="preserve">The study employs a deductive methodology where the theories of leadership that are already established in </w:t>
      </w:r>
      <w:r w:rsidR="00B667D3">
        <w:t>and</w:t>
      </w:r>
      <w:r>
        <w:t xml:space="preserve"> servant leadership are utilised and used in case of Unilever. The aim is to evaluate the usefulness of the secondary data results in valid or refuting the existing theoretical perspectives of leadership wit</w:t>
      </w:r>
      <w:r w:rsidR="00B667D3">
        <w:t>hin the cross-cultural context.</w:t>
      </w:r>
    </w:p>
    <w:p w:rsidR="00600A9B" w:rsidRPr="005F4FD2" w:rsidRDefault="00600A9B" w:rsidP="00600A9B">
      <w:pPr>
        <w:rPr>
          <w:b/>
        </w:rPr>
      </w:pPr>
      <w:r w:rsidRPr="005F4FD2">
        <w:rPr>
          <w:b/>
        </w:rPr>
        <w:t>Research Strategy:</w:t>
      </w:r>
    </w:p>
    <w:p w:rsidR="00600A9B" w:rsidRDefault="00600A9B" w:rsidP="00600A9B">
      <w:r>
        <w:t xml:space="preserve">The case study approach is used to discuss the individual organisation of Unilever. This plan enables one to study the leadership practises in detail in a real-life context. It offers valuable information on how the company uses the leadership strategies to </w:t>
      </w:r>
      <w:r w:rsidR="00B667D3">
        <w:t>deal with multicultural groups.</w:t>
      </w:r>
    </w:p>
    <w:p w:rsidR="00600A9B" w:rsidRPr="005F4FD2" w:rsidRDefault="00600A9B" w:rsidP="00600A9B">
      <w:pPr>
        <w:rPr>
          <w:b/>
        </w:rPr>
      </w:pPr>
      <w:r w:rsidRPr="005F4FD2">
        <w:rPr>
          <w:b/>
        </w:rPr>
        <w:t>Methodological Choice:</w:t>
      </w:r>
    </w:p>
    <w:p w:rsidR="00600A9B" w:rsidRDefault="00600A9B" w:rsidP="00600A9B">
      <w:r>
        <w:t>The research paper takes a qualitative mono-method where it is based on secondary data only. This will consist of qualitative data of peer-reviewed journals, leadership literature, compa</w:t>
      </w:r>
      <w:r w:rsidR="00975832">
        <w:t xml:space="preserve">ny reports, and industry books </w:t>
      </w:r>
      <w:r w:rsidR="00975832" w:rsidRPr="00FC2362">
        <w:rPr>
          <w:rFonts w:cs="Times New Roman"/>
        </w:rPr>
        <w:t>(Hofstede, 2021).</w:t>
      </w:r>
    </w:p>
    <w:p w:rsidR="00600A9B" w:rsidRPr="005F4FD2" w:rsidRDefault="00600A9B" w:rsidP="00600A9B">
      <w:pPr>
        <w:rPr>
          <w:b/>
        </w:rPr>
      </w:pPr>
      <w:r w:rsidRPr="005F4FD2">
        <w:rPr>
          <w:b/>
        </w:rPr>
        <w:t>Time Horizon:</w:t>
      </w:r>
    </w:p>
    <w:p w:rsidR="00600A9B" w:rsidRPr="00B667D3" w:rsidRDefault="00600A9B" w:rsidP="00600A9B">
      <w:r>
        <w:t>Cross-sectional time horizon is also selected as the research is investigating the information of a particular time (2016-2024), which provides the image of the existing l</w:t>
      </w:r>
      <w:r w:rsidR="00B667D3">
        <w:t>eadership practise in Unilever.</w:t>
      </w:r>
    </w:p>
    <w:p w:rsidR="00600A9B" w:rsidRPr="005F4FD2" w:rsidRDefault="00600A9B" w:rsidP="00600A9B">
      <w:pPr>
        <w:rPr>
          <w:b/>
        </w:rPr>
      </w:pPr>
      <w:r w:rsidRPr="005F4FD2">
        <w:rPr>
          <w:b/>
        </w:rPr>
        <w:t>Data Analysis and Collection:</w:t>
      </w:r>
    </w:p>
    <w:p w:rsidR="00600A9B" w:rsidRDefault="00600A9B" w:rsidP="00600A9B">
      <w:r>
        <w:t>Thematic analysis is used to evaluate and interpret secondary data in order to draw patterns, relationships, and meaningful insights driving leadership effectiveness</w:t>
      </w:r>
      <w:r w:rsidR="007E632F">
        <w:t xml:space="preserve"> across cross-cultural settings </w:t>
      </w:r>
      <w:r w:rsidR="007E632F">
        <w:t>(Pereira &amp; Manhães, 2020)</w:t>
      </w:r>
    </w:p>
    <w:p w:rsidR="00600A9B" w:rsidRDefault="00600A9B" w:rsidP="00600A9B"/>
    <w:p w:rsidR="00B667D3" w:rsidRDefault="00B667D3" w:rsidP="00600A9B"/>
    <w:p w:rsidR="00B667D3" w:rsidRDefault="00B667D3" w:rsidP="00600A9B"/>
    <w:p w:rsidR="00B667D3" w:rsidRDefault="00B667D3" w:rsidP="00600A9B"/>
    <w:p w:rsidR="00600A9B" w:rsidRPr="00FC2362" w:rsidRDefault="00600A9B" w:rsidP="00B667D3">
      <w:pPr>
        <w:rPr>
          <w:rFonts w:cs="Times New Roman"/>
        </w:rPr>
      </w:pPr>
    </w:p>
    <w:p w:rsidR="006E5F6A" w:rsidRDefault="006E5F6A" w:rsidP="006E5F6A">
      <w:pPr>
        <w:pStyle w:val="Heading2"/>
        <w:rPr>
          <w:rFonts w:cs="Times New Roman"/>
        </w:rPr>
      </w:pPr>
      <w:bookmarkStart w:id="21" w:name="_Toc214105086"/>
      <w:r w:rsidRPr="00FC2362">
        <w:rPr>
          <w:rFonts w:cs="Times New Roman"/>
        </w:rPr>
        <w:t>3.2 Secondary data collection</w:t>
      </w:r>
      <w:r w:rsidR="006752B9">
        <w:rPr>
          <w:rFonts w:cs="Times New Roman"/>
        </w:rPr>
        <w:t xml:space="preserve"> method</w:t>
      </w:r>
      <w:bookmarkEnd w:id="21"/>
    </w:p>
    <w:p w:rsidR="00E1567D" w:rsidRDefault="00E1567D" w:rsidP="00E1567D">
      <w:r>
        <w:t>The study is based purely upon the secondary data, that is, no primary (original) data will be gathered directly with participants. Rather, the information is acquired through the external, authentic, and verifiable sources. These comprise scholarly articles, books, corporate reports and publicly available documents of how Unilever leads the business, the corporate culture and how it performs in the m</w:t>
      </w:r>
      <w:r w:rsidR="00975832">
        <w:t xml:space="preserve">arket </w:t>
      </w:r>
      <w:r w:rsidR="00975832" w:rsidRPr="00FC2362">
        <w:rPr>
          <w:rFonts w:cs="Times New Roman"/>
        </w:rPr>
        <w:t>(Hofstede, 2021).</w:t>
      </w:r>
    </w:p>
    <w:p w:rsidR="00E1567D" w:rsidRDefault="00E1567D" w:rsidP="00E1567D">
      <w:r>
        <w:t>The annual reports published by the company, including Sustainability and Leadership Frameworks, Diversity and Inclusion Policy documents, and Unilever Annual Reports, are useful information sources about the leadership strategies of the company. Besides, academic articles, including the Journal of International Business Studies and the Journal of Organisational Behaviour provide both theoretical and empirical data on the topic of leadership effectiveness and mana</w:t>
      </w:r>
      <w:r w:rsidR="00975832">
        <w:t>gement of cross-cultural teams (Zhang &amp; Bartol, 2020)</w:t>
      </w:r>
    </w:p>
    <w:p w:rsidR="00E1567D" w:rsidRDefault="00E1567D" w:rsidP="00E1567D">
      <w:r>
        <w:t xml:space="preserve">These secondary sources have been selected based on definite inclusion criteria. Only those materials that are published since 2016 and are peer-reviewed, published in reputable organisations and are directly related to leadership, cross-cultural management, or Unilever are included. The electronic databases that are used to collect data include Google Scholar, Scopus and ScienceDirect where they use key words like leadership styles, cross cultural </w:t>
      </w:r>
      <w:r w:rsidR="009D7BF6">
        <w:t>teams, and Unilever leadership.</w:t>
      </w:r>
      <w:r w:rsidR="00B667D3">
        <w:t xml:space="preserve"> </w:t>
      </w:r>
      <w:r>
        <w:t>The secondary data is important because it will make the study inexpensive, time-conventional, and ethical, and at the same time, analytical depth and validity wise the study will retain its depth and validity.</w:t>
      </w:r>
    </w:p>
    <w:p w:rsidR="00E1567D" w:rsidRDefault="00E1567D" w:rsidP="00E1567D"/>
    <w:p w:rsidR="00E1567D" w:rsidRDefault="00E1567D" w:rsidP="00E1567D"/>
    <w:p w:rsidR="009D7BF6" w:rsidRDefault="009D7BF6" w:rsidP="00E1567D"/>
    <w:p w:rsidR="009D7BF6" w:rsidRDefault="009D7BF6" w:rsidP="00E1567D"/>
    <w:p w:rsidR="009D7BF6" w:rsidRDefault="009D7BF6" w:rsidP="00E1567D"/>
    <w:p w:rsidR="009D7BF6" w:rsidRDefault="009D7BF6" w:rsidP="00E1567D"/>
    <w:p w:rsidR="00E1567D" w:rsidRPr="00E1567D" w:rsidRDefault="00E1567D" w:rsidP="00E1567D"/>
    <w:p w:rsidR="006E5F6A" w:rsidRDefault="006E5F6A" w:rsidP="006E5F6A">
      <w:pPr>
        <w:pStyle w:val="Heading2"/>
        <w:rPr>
          <w:rFonts w:cs="Times New Roman"/>
        </w:rPr>
      </w:pPr>
      <w:bookmarkStart w:id="22" w:name="_Toc214105087"/>
      <w:r w:rsidRPr="00FC2362">
        <w:rPr>
          <w:rFonts w:cs="Times New Roman"/>
        </w:rPr>
        <w:t>3.3 Data Analysis Method</w:t>
      </w:r>
      <w:bookmarkEnd w:id="22"/>
    </w:p>
    <w:p w:rsidR="0005494B" w:rsidRDefault="0005494B" w:rsidP="0005494B">
      <w:r>
        <w:t>Qualitative thematic analysis is adopted to analyse the data. Through this method, the researcher will succeed in recognising, extracting meaning and assigning descriptions of the significant trends in the secondary data. Thematic analysis is an appropriate tool to be used in an interpretivist research because it gives the flexibility in determining the t</w:t>
      </w:r>
      <w:r w:rsidR="009D7BF6">
        <w:t>heoretical and emergent themes.</w:t>
      </w:r>
    </w:p>
    <w:p w:rsidR="0005494B" w:rsidRDefault="0005494B" w:rsidP="0005494B">
      <w:r>
        <w:t>Th</w:t>
      </w:r>
      <w:r w:rsidR="009D7BF6">
        <w:t>e steps used are the following:</w:t>
      </w:r>
    </w:p>
    <w:p w:rsidR="0005494B" w:rsidRDefault="0005494B" w:rsidP="0005494B">
      <w:r w:rsidRPr="005F4FD2">
        <w:rPr>
          <w:b/>
        </w:rPr>
        <w:t>Familiarisation:</w:t>
      </w:r>
      <w:r>
        <w:t xml:space="preserve"> Reading secondary materials repeatedly and going through them to get familiar with the i</w:t>
      </w:r>
      <w:r w:rsidR="009D7BF6">
        <w:t>nformation they provide.</w:t>
      </w:r>
    </w:p>
    <w:p w:rsidR="0005494B" w:rsidRDefault="0005494B" w:rsidP="0005494B">
      <w:r w:rsidRPr="005F4FD2">
        <w:rPr>
          <w:b/>
        </w:rPr>
        <w:t>Coding:</w:t>
      </w:r>
      <w:r>
        <w:t xml:space="preserve"> Emphasising such keywords as styles of leadership, communication, cultural ma</w:t>
      </w:r>
      <w:r w:rsidR="00975832">
        <w:t xml:space="preserve">nagement, and team performance </w:t>
      </w:r>
      <w:r w:rsidR="00975832" w:rsidRPr="00FC2362">
        <w:rPr>
          <w:rFonts w:cs="Times New Roman"/>
        </w:rPr>
        <w:t>(Hofstede, 2021).</w:t>
      </w:r>
    </w:p>
    <w:p w:rsidR="0005494B" w:rsidRDefault="0005494B" w:rsidP="0005494B">
      <w:r w:rsidRPr="005F4FD2">
        <w:rPr>
          <w:b/>
        </w:rPr>
        <w:t>Theme Development:</w:t>
      </w:r>
      <w:r>
        <w:t xml:space="preserve"> Categorising codes into key themes, including, but not limited to, transformational leadership impact, diversity and inclusion</w:t>
      </w:r>
      <w:r w:rsidR="009D7BF6">
        <w:t>, cross-cultural collaboration.</w:t>
      </w:r>
    </w:p>
    <w:p w:rsidR="0005494B" w:rsidRDefault="0005494B" w:rsidP="0005494B">
      <w:r w:rsidRPr="005F4FD2">
        <w:rPr>
          <w:b/>
        </w:rPr>
        <w:t>Interpretation</w:t>
      </w:r>
      <w:r>
        <w:t>: Comparing these findings to the existing leadership theories to find out whether they support or do not coincide</w:t>
      </w:r>
      <w:r w:rsidR="009D7BF6">
        <w:t xml:space="preserve"> with the practise of Unilever.</w:t>
      </w:r>
    </w:p>
    <w:p w:rsidR="0005494B" w:rsidRDefault="0005494B" w:rsidP="0005494B">
      <w:r>
        <w:t>The study makes conclusions on the best leadership styles that can be used in managing cross-cultural teams at Unilever through thematic analysis. This interpretative procedure gives a comprehensive sheet out of leadership effectiveness without necessarily using the numbers or dire</w:t>
      </w:r>
      <w:r w:rsidR="00BC373F">
        <w:t xml:space="preserve">ct response of the participants </w:t>
      </w:r>
      <w:r w:rsidR="00BC373F">
        <w:t>(Pereira &amp; Manhães, 2020)</w:t>
      </w:r>
      <w:bookmarkStart w:id="23" w:name="_GoBack"/>
      <w:bookmarkEnd w:id="23"/>
    </w:p>
    <w:p w:rsidR="0005494B" w:rsidRPr="0005494B" w:rsidRDefault="0005494B" w:rsidP="0005494B"/>
    <w:p w:rsidR="0005494B" w:rsidRDefault="0005494B" w:rsidP="0005494B"/>
    <w:p w:rsidR="0005494B" w:rsidRDefault="0005494B" w:rsidP="0005494B"/>
    <w:p w:rsidR="0005494B" w:rsidRDefault="0005494B" w:rsidP="0005494B"/>
    <w:p w:rsidR="0005494B" w:rsidRDefault="0005494B" w:rsidP="0005494B"/>
    <w:p w:rsidR="0005494B" w:rsidRDefault="0005494B" w:rsidP="0005494B"/>
    <w:p w:rsidR="0005494B" w:rsidRPr="0005494B" w:rsidRDefault="0005494B" w:rsidP="0005494B"/>
    <w:p w:rsidR="0005494B" w:rsidRPr="005F4FD2" w:rsidRDefault="006E5F6A" w:rsidP="005F4FD2">
      <w:pPr>
        <w:pStyle w:val="Heading2"/>
        <w:rPr>
          <w:rFonts w:cs="Times New Roman"/>
        </w:rPr>
      </w:pPr>
      <w:bookmarkStart w:id="24" w:name="_Toc214105088"/>
      <w:r w:rsidRPr="00FC2362">
        <w:rPr>
          <w:rFonts w:cs="Times New Roman"/>
        </w:rPr>
        <w:t>3.4 Ethical Problems and Concerns.</w:t>
      </w:r>
      <w:bookmarkEnd w:id="24"/>
    </w:p>
    <w:p w:rsidR="0005494B" w:rsidRDefault="0005494B" w:rsidP="0005494B">
      <w:r>
        <w:t xml:space="preserve">Although the research only involves the use of secondary data, ethics are vital. The response to ethical research standards is achieved </w:t>
      </w:r>
      <w:r w:rsidR="005F4FD2">
        <w:t>through the following measures:</w:t>
      </w:r>
    </w:p>
    <w:p w:rsidR="0005494B" w:rsidRDefault="0005494B" w:rsidP="0005494B">
      <w:r w:rsidRPr="005F4FD2">
        <w:rPr>
          <w:b/>
        </w:rPr>
        <w:t>Academic Integrity:</w:t>
      </w:r>
      <w:r>
        <w:t xml:space="preserve"> All the secondary data are correctly referenced and cited according to the Harvard referencing for</w:t>
      </w:r>
      <w:r w:rsidR="005F4FD2">
        <w:t>mat with no case of plagiarism.</w:t>
      </w:r>
    </w:p>
    <w:p w:rsidR="0005494B" w:rsidRDefault="0005494B" w:rsidP="0005494B">
      <w:r w:rsidRPr="005F4FD2">
        <w:rPr>
          <w:b/>
        </w:rPr>
        <w:t>Authoritative Sources:</w:t>
      </w:r>
      <w:r>
        <w:t xml:space="preserve"> To guarantee reliability and authenticity, only reputed and verifiable sources are utilised like those found in academic journals, official company report</w:t>
      </w:r>
      <w:r w:rsidR="005F4FD2">
        <w:t>s, and government publ</w:t>
      </w:r>
      <w:r w:rsidR="00FE0D4A">
        <w:t xml:space="preserve">ications </w:t>
      </w:r>
      <w:r w:rsidR="00FE0D4A" w:rsidRPr="00FC2362">
        <w:rPr>
          <w:rFonts w:cs="Times New Roman"/>
        </w:rPr>
        <w:t>(Hofstede, 2021).</w:t>
      </w:r>
    </w:p>
    <w:p w:rsidR="0005494B" w:rsidRDefault="0005494B" w:rsidP="0005494B">
      <w:r w:rsidRPr="005F4FD2">
        <w:rPr>
          <w:b/>
        </w:rPr>
        <w:t>Data Protection:</w:t>
      </w:r>
      <w:r>
        <w:t xml:space="preserve"> No personal data is collected, and, nevertheless, the researcher pays attention to the data privacy by utilising the information already present in the pu</w:t>
      </w:r>
      <w:r w:rsidR="005F4FD2">
        <w:t>blic domain.</w:t>
      </w:r>
    </w:p>
    <w:p w:rsidR="0005494B" w:rsidRDefault="0005494B" w:rsidP="0005494B">
      <w:r w:rsidRPr="005F4FD2">
        <w:rPr>
          <w:b/>
        </w:rPr>
        <w:t>Objectivity:</w:t>
      </w:r>
      <w:r>
        <w:t xml:space="preserve"> The researcher is neutral since he/she analyses data without being </w:t>
      </w:r>
      <w:r w:rsidR="009274B5">
        <w:t>biased</w:t>
      </w:r>
      <w:r>
        <w:t xml:space="preserve"> or distorting information. Theories are used to assist in explaining interpreta</w:t>
      </w:r>
      <w:r w:rsidR="005F4FD2">
        <w:t>tions and evidentiary evidence.</w:t>
      </w:r>
    </w:p>
    <w:p w:rsidR="0005494B" w:rsidRDefault="0005494B" w:rsidP="0005494B">
      <w:r w:rsidRPr="005F4FD2">
        <w:rPr>
          <w:b/>
        </w:rPr>
        <w:t>Transparency:</w:t>
      </w:r>
      <w:r>
        <w:t xml:space="preserve"> The criteria used in the process of data selection and analysis is well defined to increase replicability an</w:t>
      </w:r>
      <w:r w:rsidR="005F4FD2">
        <w:t>d transparency in the research.</w:t>
      </w:r>
    </w:p>
    <w:p w:rsidR="006E5F6A" w:rsidRPr="00FC7289" w:rsidRDefault="0005494B" w:rsidP="006E5F6A">
      <w:r>
        <w:t xml:space="preserve">These ethical principles enable the research to be credible academically, </w:t>
      </w:r>
      <w:r w:rsidR="00F375BE">
        <w:t>and</w:t>
      </w:r>
      <w:r>
        <w:t xml:space="preserve"> to have a competent management of all the secondary information utilised to measure the effectiv</w:t>
      </w:r>
      <w:r w:rsidR="005F4FD2">
        <w:t>eness of leadership at Unilever</w:t>
      </w:r>
      <w:r w:rsidR="00FC7289">
        <w:t xml:space="preserve"> (Zhang &amp; Bartol, 2020)</w:t>
      </w:r>
    </w:p>
    <w:p w:rsidR="002B7A49" w:rsidRDefault="002B7A49">
      <w:pPr>
        <w:spacing w:line="259" w:lineRule="auto"/>
        <w:jc w:val="left"/>
        <w:rPr>
          <w:rFonts w:cs="Times New Roman"/>
        </w:rPr>
      </w:pPr>
      <w:r>
        <w:rPr>
          <w:rFonts w:cs="Times New Roman"/>
        </w:rPr>
        <w:br w:type="page"/>
      </w:r>
    </w:p>
    <w:p w:rsidR="002B7A49" w:rsidRPr="002B7A49" w:rsidRDefault="00B45D8D" w:rsidP="00276942">
      <w:pPr>
        <w:pStyle w:val="Heading1"/>
      </w:pPr>
      <w:bookmarkStart w:id="25" w:name="_Toc214105089"/>
      <w:r>
        <w:t xml:space="preserve">4. </w:t>
      </w:r>
      <w:r w:rsidR="00276942">
        <w:t>Expected Findings</w:t>
      </w:r>
      <w:bookmarkEnd w:id="25"/>
    </w:p>
    <w:p w:rsidR="00893FE8" w:rsidRDefault="002B7A49" w:rsidP="00276942">
      <w:r w:rsidRPr="00276942">
        <w:t xml:space="preserve">The study is likely to show that transformational leadership is the style that will be most effective in dealing with cross-cultural teams in Unilever. This is expected to boost cooperation and unity between the culturally diverse employees </w:t>
      </w:r>
      <w:r w:rsidR="002759A4">
        <w:t xml:space="preserve">as </w:t>
      </w:r>
      <w:r w:rsidRPr="00276942">
        <w:t xml:space="preserve">this is a leadership style that emphasises motivation, empowerment, and mutual vision. It can also be possible in the research that servant leadership is effective in promoting trust, respect and morale in the team since it places greater emphasis on employee welfare and fosters inclusivity. </w:t>
      </w:r>
    </w:p>
    <w:p w:rsidR="002B7A49" w:rsidRPr="00276942" w:rsidRDefault="002B7A49" w:rsidP="00276942">
      <w:r w:rsidRPr="00276942">
        <w:t>Conversely, even though transactional leadership is useful in ensuring that short-term objectives are achieved and order is maintained, it might not be effective in fostering innovation and flexibility in multi-cultural settings. The study can also bring out the fact that leaders exhibiting high levels of cultural intelligence (CQ) ability could enable them to adjust their leadership styles to meet expectations in different cultures by enhancing communication and conflicts. Finally, it is anticipated that the results will imply that the flexibility of the leadership, understanding of the culture, and emotional intelligence are important areas of team performance and satisfaction within a multinational organisation such as Unilever.</w:t>
      </w:r>
    </w:p>
    <w:p w:rsidR="002B7A49" w:rsidRPr="00276942" w:rsidRDefault="002B7A49" w:rsidP="00276942"/>
    <w:p w:rsidR="002B7A49" w:rsidRPr="00276942" w:rsidRDefault="00B45D8D" w:rsidP="00BC70F2">
      <w:pPr>
        <w:pStyle w:val="Heading1"/>
      </w:pPr>
      <w:bookmarkStart w:id="26" w:name="_Toc214105090"/>
      <w:r>
        <w:t>5.</w:t>
      </w:r>
      <w:r w:rsidR="00276942" w:rsidRPr="00276942">
        <w:t xml:space="preserve"> Limitations</w:t>
      </w:r>
      <w:bookmarkEnd w:id="26"/>
    </w:p>
    <w:p w:rsidR="00893FE8" w:rsidRDefault="002B7A49" w:rsidP="00276942">
      <w:r w:rsidRPr="00276942">
        <w:t xml:space="preserve">The study can be limited in a number of ways, despite the potential contribution it can offer. The number of Unilever employees who undergo half-year surveys in survey might not be reflective of the </w:t>
      </w:r>
      <w:r w:rsidR="00C02F94" w:rsidRPr="00276942">
        <w:t>completely</w:t>
      </w:r>
      <w:r w:rsidRPr="00276942">
        <w:t xml:space="preserve"> labour force around the </w:t>
      </w:r>
      <w:r w:rsidR="00C02F94" w:rsidRPr="00276942">
        <w:t>world that</w:t>
      </w:r>
      <w:r w:rsidRPr="00276942">
        <w:t xml:space="preserve"> hinders the generalisability of results. Self-reported data can be a source of bias where the participants can give socially desirable answers, and not necessarily give perceived answers in their entirety.</w:t>
      </w:r>
    </w:p>
    <w:p w:rsidR="006E5F6A" w:rsidRPr="00FC2362" w:rsidRDefault="002B7A49" w:rsidP="00276942">
      <w:pPr>
        <w:rPr>
          <w:rFonts w:eastAsiaTheme="majorEastAsia"/>
          <w:color w:val="2E74B5" w:themeColor="accent1" w:themeShade="BF"/>
          <w:sz w:val="32"/>
          <w:szCs w:val="32"/>
        </w:rPr>
      </w:pPr>
      <w:r w:rsidRPr="00276942">
        <w:t xml:space="preserve"> Moreover, the cross-sectional research limits the possibility to study how leadership styles have impact on team dynamics in the </w:t>
      </w:r>
      <w:r w:rsidR="00C02F94" w:rsidRPr="00276942">
        <w:t>end</w:t>
      </w:r>
      <w:r w:rsidRPr="00276942">
        <w:t>. External validity to other multinational organisations is restricted as the use of one case study in the form of Unilever provides internal depth. Other factors that can also interfere with depth and accuracy of analysis are time, limited accessibility of data in the company, and cultural interpretation differences between respondents. Future studies would manage these problems by conducting longitudinal studies or by comparison of research across a variety of organisations.</w:t>
      </w:r>
      <w:r w:rsidR="006E5F6A" w:rsidRPr="00FC2362">
        <w:br w:type="page"/>
      </w:r>
    </w:p>
    <w:p w:rsidR="006E5F6A" w:rsidRPr="00FC2362" w:rsidRDefault="00B45D8D" w:rsidP="006E5F6A">
      <w:pPr>
        <w:pStyle w:val="Heading1"/>
        <w:rPr>
          <w:rFonts w:cs="Times New Roman"/>
        </w:rPr>
      </w:pPr>
      <w:bookmarkStart w:id="27" w:name="_Toc214105091"/>
      <w:r>
        <w:rPr>
          <w:rFonts w:cs="Times New Roman"/>
        </w:rPr>
        <w:t>6</w:t>
      </w:r>
      <w:r w:rsidR="006E5F6A" w:rsidRPr="00FC2362">
        <w:rPr>
          <w:rFonts w:cs="Times New Roman"/>
        </w:rPr>
        <w:t>. Timeframe</w:t>
      </w:r>
      <w:bookmarkEnd w:id="27"/>
    </w:p>
    <w:p w:rsidR="006E5F6A" w:rsidRPr="00FC2362" w:rsidRDefault="00C77E0E" w:rsidP="006E5F6A">
      <w:pPr>
        <w:pStyle w:val="Heading2"/>
        <w:rPr>
          <w:rFonts w:cs="Times New Roman"/>
        </w:rPr>
      </w:pPr>
      <w:bookmarkStart w:id="28" w:name="_Toc214105092"/>
      <w:r>
        <w:rPr>
          <w:rFonts w:cs="Times New Roman"/>
        </w:rPr>
        <w:t>6</w:t>
      </w:r>
      <w:r w:rsidR="006E5F6A" w:rsidRPr="00FC2362">
        <w:rPr>
          <w:rFonts w:cs="Times New Roman"/>
        </w:rPr>
        <w:t>.1 Work Break-Down Structure (WBS)</w:t>
      </w:r>
      <w:bookmarkEnd w:id="28"/>
      <w:r w:rsidR="006E5F6A" w:rsidRPr="00FC2362">
        <w:rPr>
          <w:rFonts w:cs="Times New Roman"/>
        </w:rPr>
        <w:tab/>
      </w:r>
    </w:p>
    <w:p w:rsidR="006E5F6A" w:rsidRPr="00FC2362" w:rsidRDefault="006E5F6A" w:rsidP="006E5F6A">
      <w:pPr>
        <w:rPr>
          <w:rFonts w:cs="Times New Roman"/>
        </w:rPr>
      </w:pPr>
      <w:r w:rsidRPr="00FC2362">
        <w:rPr>
          <w:rFonts w:cs="Times New Roman"/>
        </w:rPr>
        <w:t xml:space="preserve">This dissertation will have its work planned and structured in a way that uses a work breakdown structure, (WBS) to </w:t>
      </w:r>
      <w:r w:rsidR="00705FCA" w:rsidRPr="00FC2362">
        <w:rPr>
          <w:rFonts w:cs="Times New Roman"/>
        </w:rPr>
        <w:t>plan</w:t>
      </w:r>
      <w:r w:rsidRPr="00FC2362">
        <w:rPr>
          <w:rFonts w:cs="Times New Roman"/>
        </w:rPr>
        <w:t xml:space="preserve"> all the activities. The main tasks will be the following ones:</w:t>
      </w:r>
    </w:p>
    <w:p w:rsidR="006E5F6A" w:rsidRPr="00FC2362" w:rsidRDefault="006E5F6A" w:rsidP="006E5F6A">
      <w:pPr>
        <w:rPr>
          <w:rFonts w:cs="Times New Roman"/>
        </w:rPr>
      </w:pPr>
      <w:r w:rsidRPr="00FC2362">
        <w:rPr>
          <w:rFonts w:cs="Times New Roman"/>
          <w:b/>
        </w:rPr>
        <w:t>1. Literature Review:</w:t>
      </w:r>
      <w:r w:rsidRPr="00FC2362">
        <w:rPr>
          <w:rFonts w:cs="Times New Roman"/>
        </w:rPr>
        <w:t xml:space="preserve"> This would involve conducting an extensive review of literature on the styles of leadership, cross-cultural responsible and receptive teams and the leadership practises in the Unilever.</w:t>
      </w:r>
    </w:p>
    <w:p w:rsidR="006E5F6A" w:rsidRPr="00FC2362" w:rsidRDefault="006E5F6A" w:rsidP="006E5F6A">
      <w:pPr>
        <w:rPr>
          <w:rFonts w:cs="Times New Roman"/>
        </w:rPr>
      </w:pPr>
      <w:r w:rsidRPr="00FC2362">
        <w:rPr>
          <w:rFonts w:cs="Times New Roman"/>
          <w:b/>
        </w:rPr>
        <w:t>2. Design of the Survey</w:t>
      </w:r>
      <w:r w:rsidRPr="00FC2362">
        <w:rPr>
          <w:rFonts w:cs="Times New Roman"/>
        </w:rPr>
        <w:t>: Survey development and testing.</w:t>
      </w:r>
    </w:p>
    <w:p w:rsidR="006E5F6A" w:rsidRPr="00FC2362" w:rsidRDefault="006E5F6A" w:rsidP="006E5F6A">
      <w:pPr>
        <w:rPr>
          <w:rFonts w:cs="Times New Roman"/>
        </w:rPr>
      </w:pPr>
      <w:r w:rsidRPr="00FC2362">
        <w:rPr>
          <w:rFonts w:cs="Times New Roman"/>
          <w:b/>
        </w:rPr>
        <w:t>3. Data Collection:</w:t>
      </w:r>
      <w:r w:rsidRPr="00FC2362">
        <w:rPr>
          <w:rFonts w:cs="Times New Roman"/>
        </w:rPr>
        <w:t xml:space="preserve"> The surveys will be distributed and filled by the Unilever employees.</w:t>
      </w:r>
    </w:p>
    <w:p w:rsidR="006E5F6A" w:rsidRPr="00FC2362" w:rsidRDefault="006E5F6A" w:rsidP="006E5F6A">
      <w:pPr>
        <w:rPr>
          <w:rFonts w:cs="Times New Roman"/>
        </w:rPr>
      </w:pPr>
      <w:r w:rsidRPr="00FC2362">
        <w:rPr>
          <w:rFonts w:cs="Times New Roman"/>
          <w:b/>
        </w:rPr>
        <w:t>4. Data Analysis:</w:t>
      </w:r>
      <w:r w:rsidRPr="00FC2362">
        <w:rPr>
          <w:rFonts w:cs="Times New Roman"/>
        </w:rPr>
        <w:t xml:space="preserve"> Survey analysis and statistical analysis of survey data.</w:t>
      </w:r>
    </w:p>
    <w:p w:rsidR="006E5F6A" w:rsidRPr="00FC2362" w:rsidRDefault="006E5F6A" w:rsidP="006E5F6A">
      <w:pPr>
        <w:rPr>
          <w:rFonts w:cs="Times New Roman"/>
        </w:rPr>
      </w:pPr>
      <w:r w:rsidRPr="00FC2362">
        <w:rPr>
          <w:rFonts w:cs="Times New Roman"/>
          <w:b/>
        </w:rPr>
        <w:t>5. Writing and Editing:</w:t>
      </w:r>
      <w:r w:rsidRPr="00FC2362">
        <w:rPr>
          <w:rFonts w:cs="Times New Roman"/>
        </w:rPr>
        <w:t xml:space="preserve"> Preparing the chapters of dissertation and completing the report.</w:t>
      </w:r>
    </w:p>
    <w:p w:rsidR="006E5F6A" w:rsidRPr="00FC2362" w:rsidRDefault="006E5F6A" w:rsidP="006E5F6A">
      <w:pPr>
        <w:rPr>
          <w:rFonts w:cs="Times New Roman"/>
        </w:rPr>
      </w:pPr>
      <w:r w:rsidRPr="00FC2362">
        <w:rPr>
          <w:rFonts w:cs="Times New Roman"/>
          <w:b/>
        </w:rPr>
        <w:t>6. Submission:</w:t>
      </w:r>
      <w:r w:rsidRPr="00FC2362">
        <w:rPr>
          <w:rFonts w:cs="Times New Roman"/>
        </w:rPr>
        <w:t xml:space="preserve"> Going through and handing in the written dissertation.</w:t>
      </w:r>
    </w:p>
    <w:tbl>
      <w:tblPr>
        <w:tblStyle w:val="TableGrid"/>
        <w:tblW w:w="0" w:type="auto"/>
        <w:tblLook w:val="04A0" w:firstRow="1" w:lastRow="0" w:firstColumn="1" w:lastColumn="0" w:noHBand="0" w:noVBand="1"/>
      </w:tblPr>
      <w:tblGrid>
        <w:gridCol w:w="777"/>
        <w:gridCol w:w="2122"/>
        <w:gridCol w:w="3124"/>
        <w:gridCol w:w="1309"/>
        <w:gridCol w:w="2018"/>
      </w:tblGrid>
      <w:tr w:rsidR="0041163C" w:rsidRPr="00A63B51" w:rsidTr="00A63B51">
        <w:tc>
          <w:tcPr>
            <w:tcW w:w="0" w:type="auto"/>
            <w:hideMark/>
          </w:tcPr>
          <w:p w:rsidR="0041163C" w:rsidRPr="00A63B51" w:rsidRDefault="0041163C" w:rsidP="00A63B51">
            <w:pPr>
              <w:rPr>
                <w:b/>
              </w:rPr>
            </w:pPr>
            <w:r w:rsidRPr="00A63B51">
              <w:rPr>
                <w:b/>
              </w:rPr>
              <w:t>Level</w:t>
            </w:r>
          </w:p>
        </w:tc>
        <w:tc>
          <w:tcPr>
            <w:tcW w:w="0" w:type="auto"/>
            <w:hideMark/>
          </w:tcPr>
          <w:p w:rsidR="0041163C" w:rsidRPr="00A63B51" w:rsidRDefault="0041163C" w:rsidP="00A63B51">
            <w:pPr>
              <w:rPr>
                <w:b/>
              </w:rPr>
            </w:pPr>
            <w:r w:rsidRPr="00A63B51">
              <w:rPr>
                <w:b/>
              </w:rPr>
              <w:t>Task Description</w:t>
            </w:r>
          </w:p>
        </w:tc>
        <w:tc>
          <w:tcPr>
            <w:tcW w:w="0" w:type="auto"/>
            <w:hideMark/>
          </w:tcPr>
          <w:p w:rsidR="0041163C" w:rsidRPr="00A63B51" w:rsidRDefault="0041163C" w:rsidP="00A63B51">
            <w:pPr>
              <w:rPr>
                <w:b/>
              </w:rPr>
            </w:pPr>
            <w:r w:rsidRPr="00A63B51">
              <w:rPr>
                <w:b/>
              </w:rPr>
              <w:t>Expected Output</w:t>
            </w:r>
          </w:p>
        </w:tc>
        <w:tc>
          <w:tcPr>
            <w:tcW w:w="0" w:type="auto"/>
            <w:hideMark/>
          </w:tcPr>
          <w:p w:rsidR="0041163C" w:rsidRPr="00A63B51" w:rsidRDefault="0041163C" w:rsidP="00A63B51">
            <w:pPr>
              <w:rPr>
                <w:b/>
              </w:rPr>
            </w:pPr>
            <w:r w:rsidRPr="00A63B51">
              <w:rPr>
                <w:b/>
              </w:rPr>
              <w:t>Duration</w:t>
            </w:r>
          </w:p>
        </w:tc>
        <w:tc>
          <w:tcPr>
            <w:tcW w:w="0" w:type="auto"/>
            <w:hideMark/>
          </w:tcPr>
          <w:p w:rsidR="0041163C" w:rsidRPr="00A63B51" w:rsidRDefault="0041163C" w:rsidP="00A63B51">
            <w:pPr>
              <w:rPr>
                <w:b/>
              </w:rPr>
            </w:pPr>
            <w:r w:rsidRPr="00A63B51">
              <w:rPr>
                <w:b/>
              </w:rPr>
              <w:t>Responsibility</w:t>
            </w:r>
          </w:p>
        </w:tc>
      </w:tr>
      <w:tr w:rsidR="0041163C" w:rsidRPr="00A63B51" w:rsidTr="00A63B51">
        <w:tc>
          <w:tcPr>
            <w:tcW w:w="0" w:type="auto"/>
            <w:hideMark/>
          </w:tcPr>
          <w:p w:rsidR="0041163C" w:rsidRPr="00A63B51" w:rsidRDefault="0041163C" w:rsidP="00A63B51">
            <w:r w:rsidRPr="00A63B51">
              <w:t>1</w:t>
            </w:r>
          </w:p>
        </w:tc>
        <w:tc>
          <w:tcPr>
            <w:tcW w:w="0" w:type="auto"/>
            <w:hideMark/>
          </w:tcPr>
          <w:p w:rsidR="0041163C" w:rsidRPr="00A63B51" w:rsidRDefault="0041163C" w:rsidP="00A63B51">
            <w:r w:rsidRPr="00A63B51">
              <w:t>Project Initiation</w:t>
            </w:r>
          </w:p>
        </w:tc>
        <w:tc>
          <w:tcPr>
            <w:tcW w:w="0" w:type="auto"/>
            <w:hideMark/>
          </w:tcPr>
          <w:p w:rsidR="0041163C" w:rsidRPr="00A63B51" w:rsidRDefault="0041163C" w:rsidP="00A63B51">
            <w:r w:rsidRPr="00A63B51">
              <w:t>Approved research proposal</w:t>
            </w:r>
          </w:p>
        </w:tc>
        <w:tc>
          <w:tcPr>
            <w:tcW w:w="0" w:type="auto"/>
            <w:hideMark/>
          </w:tcPr>
          <w:p w:rsidR="0041163C" w:rsidRPr="00A63B51" w:rsidRDefault="0041163C" w:rsidP="00A63B51">
            <w:r w:rsidRPr="00A63B51">
              <w:t>Week 1–2</w:t>
            </w:r>
          </w:p>
        </w:tc>
        <w:tc>
          <w:tcPr>
            <w:tcW w:w="0" w:type="auto"/>
            <w:hideMark/>
          </w:tcPr>
          <w:p w:rsidR="0041163C" w:rsidRPr="00A63B51" w:rsidRDefault="0041163C" w:rsidP="00A63B51">
            <w:r w:rsidRPr="00A63B51">
              <w:t>Student</w:t>
            </w:r>
          </w:p>
        </w:tc>
      </w:tr>
      <w:tr w:rsidR="0041163C" w:rsidRPr="00A63B51" w:rsidTr="00A63B51">
        <w:tc>
          <w:tcPr>
            <w:tcW w:w="0" w:type="auto"/>
            <w:hideMark/>
          </w:tcPr>
          <w:p w:rsidR="0041163C" w:rsidRPr="00A63B51" w:rsidRDefault="0041163C" w:rsidP="00A63B51">
            <w:r w:rsidRPr="00A63B51">
              <w:t>2</w:t>
            </w:r>
          </w:p>
        </w:tc>
        <w:tc>
          <w:tcPr>
            <w:tcW w:w="0" w:type="auto"/>
            <w:hideMark/>
          </w:tcPr>
          <w:p w:rsidR="0041163C" w:rsidRPr="00A63B51" w:rsidRDefault="0041163C" w:rsidP="00A63B51">
            <w:r w:rsidRPr="00A63B51">
              <w:t>Literature Review</w:t>
            </w:r>
          </w:p>
        </w:tc>
        <w:tc>
          <w:tcPr>
            <w:tcW w:w="0" w:type="auto"/>
            <w:hideMark/>
          </w:tcPr>
          <w:p w:rsidR="0041163C" w:rsidRPr="00A63B51" w:rsidRDefault="0041163C" w:rsidP="00A63B51">
            <w:r w:rsidRPr="00A63B51">
              <w:t>Comprehensive literature review chapter</w:t>
            </w:r>
          </w:p>
        </w:tc>
        <w:tc>
          <w:tcPr>
            <w:tcW w:w="0" w:type="auto"/>
            <w:hideMark/>
          </w:tcPr>
          <w:p w:rsidR="0041163C" w:rsidRPr="00A63B51" w:rsidRDefault="0041163C" w:rsidP="00A63B51">
            <w:r w:rsidRPr="00A63B51">
              <w:t>Week 3–6</w:t>
            </w:r>
          </w:p>
        </w:tc>
        <w:tc>
          <w:tcPr>
            <w:tcW w:w="0" w:type="auto"/>
            <w:hideMark/>
          </w:tcPr>
          <w:p w:rsidR="0041163C" w:rsidRPr="00A63B51" w:rsidRDefault="0041163C" w:rsidP="00A63B51">
            <w:r w:rsidRPr="00A63B51">
              <w:t>Student</w:t>
            </w:r>
          </w:p>
        </w:tc>
      </w:tr>
      <w:tr w:rsidR="0041163C" w:rsidRPr="00A63B51" w:rsidTr="00A63B51">
        <w:tc>
          <w:tcPr>
            <w:tcW w:w="0" w:type="auto"/>
            <w:hideMark/>
          </w:tcPr>
          <w:p w:rsidR="0041163C" w:rsidRPr="00A63B51" w:rsidRDefault="0041163C" w:rsidP="00A63B51">
            <w:r w:rsidRPr="00A63B51">
              <w:t>3</w:t>
            </w:r>
          </w:p>
        </w:tc>
        <w:tc>
          <w:tcPr>
            <w:tcW w:w="0" w:type="auto"/>
            <w:hideMark/>
          </w:tcPr>
          <w:p w:rsidR="0041163C" w:rsidRPr="00A63B51" w:rsidRDefault="0041163C" w:rsidP="00A63B51">
            <w:r w:rsidRPr="00A63B51">
              <w:t>Survey Design</w:t>
            </w:r>
          </w:p>
        </w:tc>
        <w:tc>
          <w:tcPr>
            <w:tcW w:w="0" w:type="auto"/>
            <w:hideMark/>
          </w:tcPr>
          <w:p w:rsidR="0041163C" w:rsidRPr="00A63B51" w:rsidRDefault="0041163C" w:rsidP="00A63B51">
            <w:r w:rsidRPr="00A63B51">
              <w:t>Finalised and approved survey instrument</w:t>
            </w:r>
          </w:p>
        </w:tc>
        <w:tc>
          <w:tcPr>
            <w:tcW w:w="0" w:type="auto"/>
            <w:hideMark/>
          </w:tcPr>
          <w:p w:rsidR="0041163C" w:rsidRPr="00A63B51" w:rsidRDefault="0041163C" w:rsidP="00A63B51">
            <w:r w:rsidRPr="00A63B51">
              <w:t>Week 7–8</w:t>
            </w:r>
          </w:p>
        </w:tc>
        <w:tc>
          <w:tcPr>
            <w:tcW w:w="0" w:type="auto"/>
            <w:hideMark/>
          </w:tcPr>
          <w:p w:rsidR="0041163C" w:rsidRPr="00A63B51" w:rsidRDefault="0041163C" w:rsidP="00A63B51">
            <w:r w:rsidRPr="00A63B51">
              <w:t>Student &amp; Supervisor</w:t>
            </w:r>
          </w:p>
        </w:tc>
      </w:tr>
      <w:tr w:rsidR="0041163C" w:rsidRPr="00A63B51" w:rsidTr="00A63B51">
        <w:tc>
          <w:tcPr>
            <w:tcW w:w="0" w:type="auto"/>
            <w:hideMark/>
          </w:tcPr>
          <w:p w:rsidR="0041163C" w:rsidRPr="00A63B51" w:rsidRDefault="0041163C" w:rsidP="00A63B51">
            <w:r w:rsidRPr="00A63B51">
              <w:t>4</w:t>
            </w:r>
          </w:p>
        </w:tc>
        <w:tc>
          <w:tcPr>
            <w:tcW w:w="0" w:type="auto"/>
            <w:hideMark/>
          </w:tcPr>
          <w:p w:rsidR="0041163C" w:rsidRPr="00A63B51" w:rsidRDefault="0041163C" w:rsidP="00A63B51">
            <w:r w:rsidRPr="00A63B51">
              <w:t>Data Collection</w:t>
            </w:r>
          </w:p>
        </w:tc>
        <w:tc>
          <w:tcPr>
            <w:tcW w:w="0" w:type="auto"/>
            <w:hideMark/>
          </w:tcPr>
          <w:p w:rsidR="0041163C" w:rsidRPr="00A63B51" w:rsidRDefault="0041163C" w:rsidP="00A63B51">
            <w:r w:rsidRPr="00A63B51">
              <w:t>Completed dataset of responses</w:t>
            </w:r>
          </w:p>
        </w:tc>
        <w:tc>
          <w:tcPr>
            <w:tcW w:w="0" w:type="auto"/>
            <w:hideMark/>
          </w:tcPr>
          <w:p w:rsidR="0041163C" w:rsidRPr="00A63B51" w:rsidRDefault="0041163C" w:rsidP="00A63B51">
            <w:r w:rsidRPr="00A63B51">
              <w:t>Week 9–11</w:t>
            </w:r>
          </w:p>
        </w:tc>
        <w:tc>
          <w:tcPr>
            <w:tcW w:w="0" w:type="auto"/>
            <w:hideMark/>
          </w:tcPr>
          <w:p w:rsidR="0041163C" w:rsidRPr="00A63B51" w:rsidRDefault="0041163C" w:rsidP="00A63B51">
            <w:r w:rsidRPr="00A63B51">
              <w:t>Student</w:t>
            </w:r>
          </w:p>
        </w:tc>
      </w:tr>
      <w:tr w:rsidR="0041163C" w:rsidRPr="00A63B51" w:rsidTr="00A63B51">
        <w:tc>
          <w:tcPr>
            <w:tcW w:w="0" w:type="auto"/>
            <w:hideMark/>
          </w:tcPr>
          <w:p w:rsidR="0041163C" w:rsidRPr="00A63B51" w:rsidRDefault="0041163C" w:rsidP="00A63B51">
            <w:r w:rsidRPr="00A63B51">
              <w:t>5</w:t>
            </w:r>
          </w:p>
        </w:tc>
        <w:tc>
          <w:tcPr>
            <w:tcW w:w="0" w:type="auto"/>
            <w:hideMark/>
          </w:tcPr>
          <w:p w:rsidR="0041163C" w:rsidRPr="00A63B51" w:rsidRDefault="0041163C" w:rsidP="00A63B51">
            <w:r w:rsidRPr="00A63B51">
              <w:t>Data Analysis</w:t>
            </w:r>
          </w:p>
        </w:tc>
        <w:tc>
          <w:tcPr>
            <w:tcW w:w="0" w:type="auto"/>
            <w:hideMark/>
          </w:tcPr>
          <w:p w:rsidR="0041163C" w:rsidRPr="00A63B51" w:rsidRDefault="0041163C" w:rsidP="00A63B51">
            <w:r w:rsidRPr="00A63B51">
              <w:t>Statistical and thematic findings</w:t>
            </w:r>
          </w:p>
        </w:tc>
        <w:tc>
          <w:tcPr>
            <w:tcW w:w="0" w:type="auto"/>
            <w:hideMark/>
          </w:tcPr>
          <w:p w:rsidR="0041163C" w:rsidRPr="00A63B51" w:rsidRDefault="0041163C" w:rsidP="00A63B51">
            <w:r w:rsidRPr="00A63B51">
              <w:t>Week 12–13</w:t>
            </w:r>
          </w:p>
        </w:tc>
        <w:tc>
          <w:tcPr>
            <w:tcW w:w="0" w:type="auto"/>
            <w:hideMark/>
          </w:tcPr>
          <w:p w:rsidR="0041163C" w:rsidRPr="00A63B51" w:rsidRDefault="0041163C" w:rsidP="00A63B51">
            <w:r w:rsidRPr="00A63B51">
              <w:t>Student</w:t>
            </w:r>
          </w:p>
        </w:tc>
      </w:tr>
      <w:tr w:rsidR="0041163C" w:rsidRPr="00A63B51" w:rsidTr="00A63B51">
        <w:tc>
          <w:tcPr>
            <w:tcW w:w="0" w:type="auto"/>
            <w:hideMark/>
          </w:tcPr>
          <w:p w:rsidR="0041163C" w:rsidRPr="00A63B51" w:rsidRDefault="0041163C" w:rsidP="00A63B51">
            <w:r w:rsidRPr="00A63B51">
              <w:t>6</w:t>
            </w:r>
          </w:p>
        </w:tc>
        <w:tc>
          <w:tcPr>
            <w:tcW w:w="0" w:type="auto"/>
            <w:hideMark/>
          </w:tcPr>
          <w:p w:rsidR="0041163C" w:rsidRPr="00A63B51" w:rsidRDefault="0041163C" w:rsidP="00A63B51">
            <w:r w:rsidRPr="00A63B51">
              <w:t>Writing Draft Chapters</w:t>
            </w:r>
          </w:p>
        </w:tc>
        <w:tc>
          <w:tcPr>
            <w:tcW w:w="0" w:type="auto"/>
            <w:hideMark/>
          </w:tcPr>
          <w:p w:rsidR="0041163C" w:rsidRPr="00A63B51" w:rsidRDefault="0041163C" w:rsidP="00A63B51">
            <w:r w:rsidRPr="00A63B51">
              <w:t>Complete draft report</w:t>
            </w:r>
          </w:p>
        </w:tc>
        <w:tc>
          <w:tcPr>
            <w:tcW w:w="0" w:type="auto"/>
            <w:hideMark/>
          </w:tcPr>
          <w:p w:rsidR="0041163C" w:rsidRPr="00A63B51" w:rsidRDefault="0041163C" w:rsidP="00A63B51">
            <w:r w:rsidRPr="00A63B51">
              <w:t>Week 14–16</w:t>
            </w:r>
          </w:p>
        </w:tc>
        <w:tc>
          <w:tcPr>
            <w:tcW w:w="0" w:type="auto"/>
            <w:hideMark/>
          </w:tcPr>
          <w:p w:rsidR="0041163C" w:rsidRPr="00A63B51" w:rsidRDefault="0041163C" w:rsidP="00A63B51">
            <w:r w:rsidRPr="00A63B51">
              <w:t>Student</w:t>
            </w:r>
          </w:p>
        </w:tc>
      </w:tr>
      <w:tr w:rsidR="0041163C" w:rsidRPr="00A63B51" w:rsidTr="00A63B51">
        <w:tc>
          <w:tcPr>
            <w:tcW w:w="0" w:type="auto"/>
            <w:hideMark/>
          </w:tcPr>
          <w:p w:rsidR="0041163C" w:rsidRPr="00A63B51" w:rsidRDefault="0041163C" w:rsidP="00A63B51">
            <w:r w:rsidRPr="00A63B51">
              <w:t>7</w:t>
            </w:r>
          </w:p>
        </w:tc>
        <w:tc>
          <w:tcPr>
            <w:tcW w:w="0" w:type="auto"/>
            <w:hideMark/>
          </w:tcPr>
          <w:p w:rsidR="0041163C" w:rsidRPr="00A63B51" w:rsidRDefault="0041163C" w:rsidP="00A63B51">
            <w:r w:rsidRPr="00A63B51">
              <w:t>Editing and Proofreading</w:t>
            </w:r>
          </w:p>
        </w:tc>
        <w:tc>
          <w:tcPr>
            <w:tcW w:w="0" w:type="auto"/>
            <w:hideMark/>
          </w:tcPr>
          <w:p w:rsidR="0041163C" w:rsidRPr="00A63B51" w:rsidRDefault="0041163C" w:rsidP="00A63B51">
            <w:r w:rsidRPr="00A63B51">
              <w:t>Final polished dissertation</w:t>
            </w:r>
          </w:p>
        </w:tc>
        <w:tc>
          <w:tcPr>
            <w:tcW w:w="0" w:type="auto"/>
            <w:hideMark/>
          </w:tcPr>
          <w:p w:rsidR="0041163C" w:rsidRPr="00A63B51" w:rsidRDefault="0041163C" w:rsidP="00A63B51">
            <w:r w:rsidRPr="00A63B51">
              <w:t>Week 17–18</w:t>
            </w:r>
          </w:p>
        </w:tc>
        <w:tc>
          <w:tcPr>
            <w:tcW w:w="0" w:type="auto"/>
            <w:hideMark/>
          </w:tcPr>
          <w:p w:rsidR="0041163C" w:rsidRPr="00A63B51" w:rsidRDefault="0041163C" w:rsidP="00A63B51">
            <w:r w:rsidRPr="00A63B51">
              <w:t>Student &amp; Supervisor</w:t>
            </w:r>
          </w:p>
        </w:tc>
      </w:tr>
      <w:tr w:rsidR="0041163C" w:rsidRPr="00A63B51" w:rsidTr="00A63B51">
        <w:tc>
          <w:tcPr>
            <w:tcW w:w="0" w:type="auto"/>
            <w:hideMark/>
          </w:tcPr>
          <w:p w:rsidR="0041163C" w:rsidRPr="00A63B51" w:rsidRDefault="0041163C" w:rsidP="00A63B51">
            <w:r w:rsidRPr="00A63B51">
              <w:t>8</w:t>
            </w:r>
          </w:p>
        </w:tc>
        <w:tc>
          <w:tcPr>
            <w:tcW w:w="0" w:type="auto"/>
            <w:hideMark/>
          </w:tcPr>
          <w:p w:rsidR="0041163C" w:rsidRPr="00A63B51" w:rsidRDefault="0041163C" w:rsidP="00A63B51">
            <w:r w:rsidRPr="00A63B51">
              <w:t>Submission</w:t>
            </w:r>
          </w:p>
        </w:tc>
        <w:tc>
          <w:tcPr>
            <w:tcW w:w="0" w:type="auto"/>
            <w:hideMark/>
          </w:tcPr>
          <w:p w:rsidR="0041163C" w:rsidRPr="00A63B51" w:rsidRDefault="0041163C" w:rsidP="00A63B51">
            <w:r w:rsidRPr="00A63B51">
              <w:t>Submitted dissertation report</w:t>
            </w:r>
          </w:p>
        </w:tc>
        <w:tc>
          <w:tcPr>
            <w:tcW w:w="0" w:type="auto"/>
            <w:hideMark/>
          </w:tcPr>
          <w:p w:rsidR="0041163C" w:rsidRPr="00A63B51" w:rsidRDefault="0041163C" w:rsidP="00A63B51">
            <w:r w:rsidRPr="00A63B51">
              <w:t>Week 19</w:t>
            </w:r>
          </w:p>
        </w:tc>
        <w:tc>
          <w:tcPr>
            <w:tcW w:w="0" w:type="auto"/>
            <w:hideMark/>
          </w:tcPr>
          <w:p w:rsidR="0041163C" w:rsidRPr="00A63B51" w:rsidRDefault="0041163C" w:rsidP="00A63B51">
            <w:r w:rsidRPr="00A63B51">
              <w:t>Student</w:t>
            </w:r>
          </w:p>
        </w:tc>
      </w:tr>
    </w:tbl>
    <w:p w:rsidR="006E5F6A" w:rsidRPr="00FC2362" w:rsidRDefault="00C77E0E" w:rsidP="006E5F6A">
      <w:pPr>
        <w:pStyle w:val="Heading2"/>
        <w:rPr>
          <w:rFonts w:cs="Times New Roman"/>
        </w:rPr>
      </w:pPr>
      <w:bookmarkStart w:id="29" w:name="_Toc214105093"/>
      <w:r>
        <w:rPr>
          <w:rFonts w:cs="Times New Roman"/>
        </w:rPr>
        <w:t>6</w:t>
      </w:r>
      <w:r w:rsidR="006E5F6A" w:rsidRPr="00FC2362">
        <w:rPr>
          <w:rFonts w:cs="Times New Roman"/>
        </w:rPr>
        <w:t>.2 Gantt Chart</w:t>
      </w:r>
      <w:bookmarkEnd w:id="29"/>
    </w:p>
    <w:p w:rsidR="006E5F6A" w:rsidRDefault="006E5F6A" w:rsidP="006E5F6A">
      <w:pPr>
        <w:rPr>
          <w:rFonts w:cs="Times New Roman"/>
        </w:rPr>
      </w:pPr>
      <w:r w:rsidRPr="00FC2362">
        <w:rPr>
          <w:rFonts w:cs="Times New Roman"/>
        </w:rPr>
        <w:t xml:space="preserve">The Work Breakdown Structure will take place through visual representation of the timing of completion of the work, in the form of the Gantt chart. Significant steps will involve the literature review, designing of the surveys, data collection, data analysis, and submission. The Gantt chart will also aid in making sure that is carried out within the stipulated </w:t>
      </w:r>
      <w:r w:rsidR="00A7434B" w:rsidRPr="00FC2362">
        <w:rPr>
          <w:rFonts w:cs="Times New Roman"/>
        </w:rPr>
        <w:t>period</w:t>
      </w:r>
      <w:r w:rsidRPr="00FC2362">
        <w:rPr>
          <w:rFonts w:cs="Times New Roman"/>
        </w:rPr>
        <w:t>.</w:t>
      </w:r>
    </w:p>
    <w:p w:rsidR="0013059D" w:rsidRPr="0013059D" w:rsidRDefault="0013059D" w:rsidP="0013059D">
      <w:pPr>
        <w:jc w:val="center"/>
        <w:rPr>
          <w:rFonts w:cs="Times New Roman"/>
          <w:sz w:val="32"/>
        </w:rPr>
      </w:pPr>
      <w:r w:rsidRPr="0013059D">
        <w:rPr>
          <w:rFonts w:cs="Times New Roman"/>
          <w:sz w:val="32"/>
        </w:rPr>
        <w:t>Gantt Chart</w:t>
      </w:r>
    </w:p>
    <w:tbl>
      <w:tblPr>
        <w:tblStyle w:val="TableGrid"/>
        <w:tblW w:w="0" w:type="auto"/>
        <w:tblLook w:val="04A0" w:firstRow="1" w:lastRow="0" w:firstColumn="1" w:lastColumn="0" w:noHBand="0" w:noVBand="1"/>
      </w:tblPr>
      <w:tblGrid>
        <w:gridCol w:w="2557"/>
        <w:gridCol w:w="1237"/>
        <w:gridCol w:w="1088"/>
        <w:gridCol w:w="1237"/>
        <w:gridCol w:w="1077"/>
        <w:gridCol w:w="1077"/>
        <w:gridCol w:w="1077"/>
      </w:tblGrid>
      <w:tr w:rsidR="002B4179" w:rsidRPr="002B4179" w:rsidTr="004061FD">
        <w:tc>
          <w:tcPr>
            <w:tcW w:w="0" w:type="auto"/>
            <w:hideMark/>
          </w:tcPr>
          <w:p w:rsidR="002B4179" w:rsidRPr="002B4179" w:rsidRDefault="002B4179" w:rsidP="004061FD">
            <w:pPr>
              <w:spacing w:line="720" w:lineRule="auto"/>
              <w:jc w:val="center"/>
              <w:rPr>
                <w:rFonts w:eastAsia="Times New Roman" w:cs="Times New Roman"/>
                <w:b/>
                <w:bCs/>
                <w:szCs w:val="24"/>
                <w:lang w:eastAsia="en-GB"/>
              </w:rPr>
            </w:pPr>
            <w:r w:rsidRPr="002B4179">
              <w:rPr>
                <w:rFonts w:eastAsia="Times New Roman" w:cs="Times New Roman"/>
                <w:b/>
                <w:bCs/>
                <w:szCs w:val="24"/>
                <w:lang w:eastAsia="en-GB"/>
              </w:rPr>
              <w:t>Task</w:t>
            </w:r>
          </w:p>
        </w:tc>
        <w:tc>
          <w:tcPr>
            <w:tcW w:w="0" w:type="auto"/>
            <w:hideMark/>
          </w:tcPr>
          <w:p w:rsidR="002B4179" w:rsidRPr="002B4179" w:rsidRDefault="002B4179" w:rsidP="004061FD">
            <w:pPr>
              <w:spacing w:line="720" w:lineRule="auto"/>
              <w:jc w:val="center"/>
              <w:rPr>
                <w:rFonts w:eastAsia="Times New Roman" w:cs="Times New Roman"/>
                <w:b/>
                <w:bCs/>
                <w:szCs w:val="24"/>
                <w:lang w:eastAsia="en-GB"/>
              </w:rPr>
            </w:pPr>
            <w:r w:rsidRPr="002B4179">
              <w:rPr>
                <w:rFonts w:eastAsia="Times New Roman" w:cs="Times New Roman"/>
                <w:b/>
                <w:bCs/>
                <w:szCs w:val="24"/>
                <w:lang w:eastAsia="en-GB"/>
              </w:rPr>
              <w:t>Month 1</w:t>
            </w:r>
          </w:p>
        </w:tc>
        <w:tc>
          <w:tcPr>
            <w:tcW w:w="0" w:type="auto"/>
            <w:hideMark/>
          </w:tcPr>
          <w:p w:rsidR="002B4179" w:rsidRPr="002B4179" w:rsidRDefault="002B4179" w:rsidP="004061FD">
            <w:pPr>
              <w:spacing w:line="720" w:lineRule="auto"/>
              <w:jc w:val="center"/>
              <w:rPr>
                <w:rFonts w:eastAsia="Times New Roman" w:cs="Times New Roman"/>
                <w:b/>
                <w:bCs/>
                <w:szCs w:val="24"/>
                <w:lang w:eastAsia="en-GB"/>
              </w:rPr>
            </w:pPr>
            <w:r w:rsidRPr="002B4179">
              <w:rPr>
                <w:rFonts w:eastAsia="Times New Roman" w:cs="Times New Roman"/>
                <w:b/>
                <w:bCs/>
                <w:szCs w:val="24"/>
                <w:lang w:eastAsia="en-GB"/>
              </w:rPr>
              <w:t>Month 2</w:t>
            </w:r>
          </w:p>
        </w:tc>
        <w:tc>
          <w:tcPr>
            <w:tcW w:w="0" w:type="auto"/>
            <w:hideMark/>
          </w:tcPr>
          <w:p w:rsidR="002B4179" w:rsidRPr="002B4179" w:rsidRDefault="002B4179" w:rsidP="004061FD">
            <w:pPr>
              <w:spacing w:line="720" w:lineRule="auto"/>
              <w:jc w:val="center"/>
              <w:rPr>
                <w:rFonts w:eastAsia="Times New Roman" w:cs="Times New Roman"/>
                <w:b/>
                <w:bCs/>
                <w:szCs w:val="24"/>
                <w:lang w:eastAsia="en-GB"/>
              </w:rPr>
            </w:pPr>
            <w:r w:rsidRPr="002B4179">
              <w:rPr>
                <w:rFonts w:eastAsia="Times New Roman" w:cs="Times New Roman"/>
                <w:b/>
                <w:bCs/>
                <w:szCs w:val="24"/>
                <w:lang w:eastAsia="en-GB"/>
              </w:rPr>
              <w:t>Month 3</w:t>
            </w:r>
          </w:p>
        </w:tc>
        <w:tc>
          <w:tcPr>
            <w:tcW w:w="0" w:type="auto"/>
            <w:hideMark/>
          </w:tcPr>
          <w:p w:rsidR="002B4179" w:rsidRPr="002B4179" w:rsidRDefault="002B4179" w:rsidP="004061FD">
            <w:pPr>
              <w:spacing w:line="720" w:lineRule="auto"/>
              <w:jc w:val="center"/>
              <w:rPr>
                <w:rFonts w:eastAsia="Times New Roman" w:cs="Times New Roman"/>
                <w:b/>
                <w:bCs/>
                <w:szCs w:val="24"/>
                <w:lang w:eastAsia="en-GB"/>
              </w:rPr>
            </w:pPr>
            <w:r w:rsidRPr="002B4179">
              <w:rPr>
                <w:rFonts w:eastAsia="Times New Roman" w:cs="Times New Roman"/>
                <w:b/>
                <w:bCs/>
                <w:szCs w:val="24"/>
                <w:lang w:eastAsia="en-GB"/>
              </w:rPr>
              <w:t>Month 4</w:t>
            </w:r>
          </w:p>
        </w:tc>
        <w:tc>
          <w:tcPr>
            <w:tcW w:w="0" w:type="auto"/>
            <w:hideMark/>
          </w:tcPr>
          <w:p w:rsidR="002B4179" w:rsidRPr="002B4179" w:rsidRDefault="002B4179" w:rsidP="004061FD">
            <w:pPr>
              <w:spacing w:line="720" w:lineRule="auto"/>
              <w:jc w:val="center"/>
              <w:rPr>
                <w:rFonts w:eastAsia="Times New Roman" w:cs="Times New Roman"/>
                <w:b/>
                <w:bCs/>
                <w:szCs w:val="24"/>
                <w:lang w:eastAsia="en-GB"/>
              </w:rPr>
            </w:pPr>
            <w:r w:rsidRPr="002B4179">
              <w:rPr>
                <w:rFonts w:eastAsia="Times New Roman" w:cs="Times New Roman"/>
                <w:b/>
                <w:bCs/>
                <w:szCs w:val="24"/>
                <w:lang w:eastAsia="en-GB"/>
              </w:rPr>
              <w:t>Month 5</w:t>
            </w:r>
          </w:p>
        </w:tc>
        <w:tc>
          <w:tcPr>
            <w:tcW w:w="0" w:type="auto"/>
            <w:hideMark/>
          </w:tcPr>
          <w:p w:rsidR="002B4179" w:rsidRPr="002B4179" w:rsidRDefault="002B4179" w:rsidP="004061FD">
            <w:pPr>
              <w:spacing w:line="720" w:lineRule="auto"/>
              <w:jc w:val="center"/>
              <w:rPr>
                <w:rFonts w:eastAsia="Times New Roman" w:cs="Times New Roman"/>
                <w:b/>
                <w:bCs/>
                <w:szCs w:val="24"/>
                <w:lang w:eastAsia="en-GB"/>
              </w:rPr>
            </w:pPr>
            <w:r w:rsidRPr="002B4179">
              <w:rPr>
                <w:rFonts w:eastAsia="Times New Roman" w:cs="Times New Roman"/>
                <w:b/>
                <w:bCs/>
                <w:szCs w:val="24"/>
                <w:lang w:eastAsia="en-GB"/>
              </w:rPr>
              <w:t>Month 6</w:t>
            </w:r>
          </w:p>
        </w:tc>
      </w:tr>
      <w:tr w:rsidR="002B4179" w:rsidRPr="002B4179" w:rsidTr="004061FD">
        <w:tc>
          <w:tcPr>
            <w:tcW w:w="0" w:type="auto"/>
            <w:hideMark/>
          </w:tcPr>
          <w:p w:rsidR="002B4179" w:rsidRPr="002B4179" w:rsidRDefault="002B4179" w:rsidP="004061FD">
            <w:pPr>
              <w:spacing w:line="720" w:lineRule="auto"/>
              <w:jc w:val="left"/>
              <w:rPr>
                <w:rFonts w:eastAsia="Times New Roman" w:cs="Times New Roman"/>
                <w:szCs w:val="24"/>
                <w:lang w:eastAsia="en-GB"/>
              </w:rPr>
            </w:pPr>
            <w:r w:rsidRPr="002B4179">
              <w:rPr>
                <w:rFonts w:eastAsia="Times New Roman" w:cs="Times New Roman"/>
                <w:szCs w:val="24"/>
                <w:lang w:eastAsia="en-GB"/>
              </w:rPr>
              <w:t>Project Initiation</w:t>
            </w:r>
          </w:p>
        </w:tc>
        <w:tc>
          <w:tcPr>
            <w:tcW w:w="0" w:type="auto"/>
            <w:hideMark/>
          </w:tcPr>
          <w:p w:rsidR="002B4179" w:rsidRPr="002B4179" w:rsidRDefault="002B4179" w:rsidP="004061FD">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2B4179" w:rsidRPr="002B4179" w:rsidRDefault="002B4179" w:rsidP="004061FD">
            <w:pPr>
              <w:spacing w:line="720" w:lineRule="auto"/>
              <w:jc w:val="left"/>
              <w:rPr>
                <w:rFonts w:eastAsia="Times New Roman" w:cs="Times New Roman"/>
                <w:szCs w:val="24"/>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r>
      <w:tr w:rsidR="002B4179" w:rsidRPr="002B4179" w:rsidTr="004061FD">
        <w:tc>
          <w:tcPr>
            <w:tcW w:w="0" w:type="auto"/>
            <w:hideMark/>
          </w:tcPr>
          <w:p w:rsidR="002B4179" w:rsidRPr="002B4179" w:rsidRDefault="002B4179" w:rsidP="004061FD">
            <w:pPr>
              <w:spacing w:line="720" w:lineRule="auto"/>
              <w:jc w:val="left"/>
              <w:rPr>
                <w:rFonts w:eastAsia="Times New Roman" w:cs="Times New Roman"/>
                <w:szCs w:val="24"/>
                <w:lang w:eastAsia="en-GB"/>
              </w:rPr>
            </w:pPr>
            <w:r w:rsidRPr="002B4179">
              <w:rPr>
                <w:rFonts w:eastAsia="Times New Roman" w:cs="Times New Roman"/>
                <w:szCs w:val="24"/>
                <w:lang w:eastAsia="en-GB"/>
              </w:rPr>
              <w:t>Literature Review</w:t>
            </w:r>
          </w:p>
        </w:tc>
        <w:tc>
          <w:tcPr>
            <w:tcW w:w="0" w:type="auto"/>
            <w:hideMark/>
          </w:tcPr>
          <w:p w:rsidR="002B4179" w:rsidRPr="002B4179" w:rsidRDefault="002B4179" w:rsidP="004061FD">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2B4179" w:rsidRPr="002B4179" w:rsidRDefault="002B4179" w:rsidP="004061FD">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2B4179" w:rsidRPr="002B4179" w:rsidRDefault="002B4179" w:rsidP="004061FD">
            <w:pPr>
              <w:spacing w:line="720" w:lineRule="auto"/>
              <w:jc w:val="left"/>
              <w:rPr>
                <w:rFonts w:eastAsia="Times New Roman" w:cs="Times New Roman"/>
                <w:szCs w:val="24"/>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r>
      <w:tr w:rsidR="002B4179" w:rsidRPr="002B4179" w:rsidTr="004061FD">
        <w:tc>
          <w:tcPr>
            <w:tcW w:w="0" w:type="auto"/>
            <w:hideMark/>
          </w:tcPr>
          <w:p w:rsidR="002B4179" w:rsidRPr="002B4179" w:rsidRDefault="002B4179" w:rsidP="004061FD">
            <w:pPr>
              <w:spacing w:line="720" w:lineRule="auto"/>
              <w:jc w:val="left"/>
              <w:rPr>
                <w:rFonts w:eastAsia="Times New Roman" w:cs="Times New Roman"/>
                <w:szCs w:val="24"/>
                <w:lang w:eastAsia="en-GB"/>
              </w:rPr>
            </w:pPr>
            <w:r w:rsidRPr="002B4179">
              <w:rPr>
                <w:rFonts w:eastAsia="Times New Roman" w:cs="Times New Roman"/>
                <w:szCs w:val="24"/>
                <w:lang w:eastAsia="en-GB"/>
              </w:rPr>
              <w:t>Survey Design</w:t>
            </w:r>
          </w:p>
        </w:tc>
        <w:tc>
          <w:tcPr>
            <w:tcW w:w="0" w:type="auto"/>
            <w:hideMark/>
          </w:tcPr>
          <w:p w:rsidR="002B4179" w:rsidRPr="002B4179" w:rsidRDefault="002B4179" w:rsidP="004061FD">
            <w:pPr>
              <w:spacing w:line="720" w:lineRule="auto"/>
              <w:jc w:val="left"/>
              <w:rPr>
                <w:rFonts w:eastAsia="Times New Roman" w:cs="Times New Roman"/>
                <w:szCs w:val="24"/>
                <w:lang w:eastAsia="en-GB"/>
              </w:rPr>
            </w:pPr>
          </w:p>
        </w:tc>
        <w:tc>
          <w:tcPr>
            <w:tcW w:w="0" w:type="auto"/>
            <w:hideMark/>
          </w:tcPr>
          <w:p w:rsidR="002B4179" w:rsidRPr="002B4179" w:rsidRDefault="002B4179" w:rsidP="004061FD">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2B4179" w:rsidRPr="002B4179" w:rsidRDefault="002B4179" w:rsidP="004061FD">
            <w:pPr>
              <w:spacing w:line="720" w:lineRule="auto"/>
              <w:jc w:val="left"/>
              <w:rPr>
                <w:rFonts w:eastAsia="Times New Roman" w:cs="Times New Roman"/>
                <w:szCs w:val="24"/>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r>
      <w:tr w:rsidR="002B4179" w:rsidRPr="002B4179" w:rsidTr="004061FD">
        <w:tc>
          <w:tcPr>
            <w:tcW w:w="0" w:type="auto"/>
            <w:hideMark/>
          </w:tcPr>
          <w:p w:rsidR="002B4179" w:rsidRPr="002B4179" w:rsidRDefault="002B4179" w:rsidP="004061FD">
            <w:pPr>
              <w:spacing w:line="720" w:lineRule="auto"/>
              <w:jc w:val="left"/>
              <w:rPr>
                <w:rFonts w:eastAsia="Times New Roman" w:cs="Times New Roman"/>
                <w:szCs w:val="24"/>
                <w:lang w:eastAsia="en-GB"/>
              </w:rPr>
            </w:pPr>
            <w:r w:rsidRPr="002B4179">
              <w:rPr>
                <w:rFonts w:eastAsia="Times New Roman" w:cs="Times New Roman"/>
                <w:szCs w:val="24"/>
                <w:lang w:eastAsia="en-GB"/>
              </w:rPr>
              <w:t>Data Collection</w:t>
            </w:r>
          </w:p>
        </w:tc>
        <w:tc>
          <w:tcPr>
            <w:tcW w:w="0" w:type="auto"/>
            <w:hideMark/>
          </w:tcPr>
          <w:p w:rsidR="002B4179" w:rsidRPr="002B4179" w:rsidRDefault="002B4179" w:rsidP="004061FD">
            <w:pPr>
              <w:spacing w:line="720" w:lineRule="auto"/>
              <w:jc w:val="left"/>
              <w:rPr>
                <w:rFonts w:eastAsia="Times New Roman" w:cs="Times New Roman"/>
                <w:szCs w:val="24"/>
                <w:lang w:eastAsia="en-GB"/>
              </w:rPr>
            </w:pPr>
          </w:p>
        </w:tc>
        <w:tc>
          <w:tcPr>
            <w:tcW w:w="0" w:type="auto"/>
            <w:hideMark/>
          </w:tcPr>
          <w:p w:rsidR="002B4179" w:rsidRPr="002B4179" w:rsidRDefault="002B4179" w:rsidP="004061FD">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2B4179" w:rsidRPr="002B4179" w:rsidRDefault="002B4179" w:rsidP="004061FD">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2B4179" w:rsidRPr="002B4179" w:rsidRDefault="002B4179" w:rsidP="004061FD">
            <w:pPr>
              <w:spacing w:line="720" w:lineRule="auto"/>
              <w:jc w:val="left"/>
              <w:rPr>
                <w:rFonts w:eastAsia="Times New Roman" w:cs="Times New Roman"/>
                <w:szCs w:val="24"/>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r>
      <w:tr w:rsidR="002B4179" w:rsidRPr="002B4179" w:rsidTr="004061FD">
        <w:tc>
          <w:tcPr>
            <w:tcW w:w="0" w:type="auto"/>
            <w:hideMark/>
          </w:tcPr>
          <w:p w:rsidR="002B4179" w:rsidRPr="002B4179" w:rsidRDefault="002B4179" w:rsidP="004061FD">
            <w:pPr>
              <w:spacing w:line="720" w:lineRule="auto"/>
              <w:jc w:val="left"/>
              <w:rPr>
                <w:rFonts w:eastAsia="Times New Roman" w:cs="Times New Roman"/>
                <w:szCs w:val="24"/>
                <w:lang w:eastAsia="en-GB"/>
              </w:rPr>
            </w:pPr>
            <w:r w:rsidRPr="002B4179">
              <w:rPr>
                <w:rFonts w:eastAsia="Times New Roman" w:cs="Times New Roman"/>
                <w:szCs w:val="24"/>
                <w:lang w:eastAsia="en-GB"/>
              </w:rPr>
              <w:t>Data Analysis</w:t>
            </w:r>
          </w:p>
        </w:tc>
        <w:tc>
          <w:tcPr>
            <w:tcW w:w="0" w:type="auto"/>
            <w:hideMark/>
          </w:tcPr>
          <w:p w:rsidR="002B4179" w:rsidRPr="002B4179" w:rsidRDefault="002B4179" w:rsidP="004061FD">
            <w:pPr>
              <w:spacing w:line="720" w:lineRule="auto"/>
              <w:jc w:val="left"/>
              <w:rPr>
                <w:rFonts w:eastAsia="Times New Roman" w:cs="Times New Roman"/>
                <w:szCs w:val="24"/>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c>
          <w:tcPr>
            <w:tcW w:w="0" w:type="auto"/>
            <w:hideMark/>
          </w:tcPr>
          <w:p w:rsidR="002B4179" w:rsidRPr="002B4179" w:rsidRDefault="002B4179" w:rsidP="004061FD">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2B4179" w:rsidRPr="002B4179" w:rsidRDefault="002B4179" w:rsidP="004061FD">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2B4179" w:rsidRPr="002B4179" w:rsidRDefault="002B4179" w:rsidP="004061FD">
            <w:pPr>
              <w:spacing w:line="720" w:lineRule="auto"/>
              <w:jc w:val="left"/>
              <w:rPr>
                <w:rFonts w:eastAsia="Times New Roman" w:cs="Times New Roman"/>
                <w:szCs w:val="24"/>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r>
      <w:tr w:rsidR="002B4179" w:rsidRPr="002B4179" w:rsidTr="004061FD">
        <w:tc>
          <w:tcPr>
            <w:tcW w:w="0" w:type="auto"/>
            <w:hideMark/>
          </w:tcPr>
          <w:p w:rsidR="002B4179" w:rsidRPr="002B4179" w:rsidRDefault="002B4179" w:rsidP="004061FD">
            <w:pPr>
              <w:spacing w:line="720" w:lineRule="auto"/>
              <w:jc w:val="left"/>
              <w:rPr>
                <w:rFonts w:eastAsia="Times New Roman" w:cs="Times New Roman"/>
                <w:szCs w:val="24"/>
                <w:lang w:eastAsia="en-GB"/>
              </w:rPr>
            </w:pPr>
            <w:r w:rsidRPr="002B4179">
              <w:rPr>
                <w:rFonts w:eastAsia="Times New Roman" w:cs="Times New Roman"/>
                <w:szCs w:val="24"/>
                <w:lang w:eastAsia="en-GB"/>
              </w:rPr>
              <w:t>Writing Draft Chapters</w:t>
            </w:r>
          </w:p>
        </w:tc>
        <w:tc>
          <w:tcPr>
            <w:tcW w:w="0" w:type="auto"/>
            <w:hideMark/>
          </w:tcPr>
          <w:p w:rsidR="002B4179" w:rsidRPr="002B4179" w:rsidRDefault="002B4179" w:rsidP="004061FD">
            <w:pPr>
              <w:spacing w:line="720" w:lineRule="auto"/>
              <w:jc w:val="left"/>
              <w:rPr>
                <w:rFonts w:eastAsia="Times New Roman" w:cs="Times New Roman"/>
                <w:szCs w:val="24"/>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c>
          <w:tcPr>
            <w:tcW w:w="0" w:type="auto"/>
            <w:hideMark/>
          </w:tcPr>
          <w:p w:rsidR="002B4179" w:rsidRPr="002B4179" w:rsidRDefault="002B4179" w:rsidP="004061FD">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2B4179" w:rsidRPr="002B4179" w:rsidRDefault="002B4179" w:rsidP="004061FD">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2B4179" w:rsidRPr="002B4179" w:rsidRDefault="002B4179" w:rsidP="004061FD">
            <w:pPr>
              <w:spacing w:line="720" w:lineRule="auto"/>
              <w:jc w:val="left"/>
              <w:rPr>
                <w:rFonts w:eastAsia="Times New Roman" w:cs="Times New Roman"/>
                <w:szCs w:val="24"/>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r>
      <w:tr w:rsidR="002B4179" w:rsidRPr="002B4179" w:rsidTr="004061FD">
        <w:tc>
          <w:tcPr>
            <w:tcW w:w="0" w:type="auto"/>
            <w:hideMark/>
          </w:tcPr>
          <w:p w:rsidR="002B4179" w:rsidRPr="002B4179" w:rsidRDefault="002B4179" w:rsidP="004061FD">
            <w:pPr>
              <w:spacing w:line="720" w:lineRule="auto"/>
              <w:jc w:val="left"/>
              <w:rPr>
                <w:rFonts w:eastAsia="Times New Roman" w:cs="Times New Roman"/>
                <w:szCs w:val="24"/>
                <w:lang w:eastAsia="en-GB"/>
              </w:rPr>
            </w:pPr>
            <w:r w:rsidRPr="002B4179">
              <w:rPr>
                <w:rFonts w:eastAsia="Times New Roman" w:cs="Times New Roman"/>
                <w:szCs w:val="24"/>
                <w:lang w:eastAsia="en-GB"/>
              </w:rPr>
              <w:t>Editing and Proofreading</w:t>
            </w:r>
          </w:p>
        </w:tc>
        <w:tc>
          <w:tcPr>
            <w:tcW w:w="0" w:type="auto"/>
            <w:hideMark/>
          </w:tcPr>
          <w:p w:rsidR="002B4179" w:rsidRPr="002B4179" w:rsidRDefault="002B4179" w:rsidP="004061FD">
            <w:pPr>
              <w:spacing w:line="720" w:lineRule="auto"/>
              <w:jc w:val="left"/>
              <w:rPr>
                <w:rFonts w:eastAsia="Times New Roman" w:cs="Times New Roman"/>
                <w:szCs w:val="24"/>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c>
          <w:tcPr>
            <w:tcW w:w="0" w:type="auto"/>
            <w:hideMark/>
          </w:tcPr>
          <w:p w:rsidR="002B4179" w:rsidRPr="002B4179" w:rsidRDefault="002B4179" w:rsidP="004061FD">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2B4179" w:rsidRPr="002B4179" w:rsidRDefault="002B4179" w:rsidP="004061FD">
            <w:pPr>
              <w:spacing w:line="720" w:lineRule="auto"/>
              <w:jc w:val="left"/>
              <w:rPr>
                <w:rFonts w:eastAsia="Times New Roman" w:cs="Times New Roman"/>
                <w:szCs w:val="24"/>
                <w:lang w:eastAsia="en-GB"/>
              </w:rPr>
            </w:pPr>
          </w:p>
        </w:tc>
      </w:tr>
      <w:tr w:rsidR="002B4179" w:rsidRPr="002B4179" w:rsidTr="004061FD">
        <w:tc>
          <w:tcPr>
            <w:tcW w:w="0" w:type="auto"/>
            <w:hideMark/>
          </w:tcPr>
          <w:p w:rsidR="002B4179" w:rsidRPr="002B4179" w:rsidRDefault="002B4179" w:rsidP="004061FD">
            <w:pPr>
              <w:spacing w:line="720" w:lineRule="auto"/>
              <w:jc w:val="left"/>
              <w:rPr>
                <w:rFonts w:eastAsia="Times New Roman" w:cs="Times New Roman"/>
                <w:szCs w:val="24"/>
                <w:lang w:eastAsia="en-GB"/>
              </w:rPr>
            </w:pPr>
            <w:r w:rsidRPr="002B4179">
              <w:rPr>
                <w:rFonts w:eastAsia="Times New Roman" w:cs="Times New Roman"/>
                <w:szCs w:val="24"/>
                <w:lang w:eastAsia="en-GB"/>
              </w:rPr>
              <w:t>Final Submission</w:t>
            </w:r>
          </w:p>
        </w:tc>
        <w:tc>
          <w:tcPr>
            <w:tcW w:w="0" w:type="auto"/>
            <w:hideMark/>
          </w:tcPr>
          <w:p w:rsidR="002B4179" w:rsidRPr="002B4179" w:rsidRDefault="002B4179" w:rsidP="004061FD">
            <w:pPr>
              <w:spacing w:line="720" w:lineRule="auto"/>
              <w:jc w:val="left"/>
              <w:rPr>
                <w:rFonts w:eastAsia="Times New Roman" w:cs="Times New Roman"/>
                <w:szCs w:val="24"/>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c>
          <w:tcPr>
            <w:tcW w:w="0" w:type="auto"/>
            <w:hideMark/>
          </w:tcPr>
          <w:p w:rsidR="002B4179" w:rsidRPr="002B4179" w:rsidRDefault="002B4179" w:rsidP="004061FD">
            <w:pPr>
              <w:spacing w:line="720" w:lineRule="auto"/>
              <w:jc w:val="left"/>
              <w:rPr>
                <w:rFonts w:eastAsia="Times New Roman" w:cs="Times New Roman"/>
                <w:sz w:val="20"/>
                <w:szCs w:val="20"/>
                <w:lang w:eastAsia="en-GB"/>
              </w:rPr>
            </w:pPr>
          </w:p>
        </w:tc>
        <w:tc>
          <w:tcPr>
            <w:tcW w:w="0" w:type="auto"/>
            <w:hideMark/>
          </w:tcPr>
          <w:p w:rsidR="002B4179" w:rsidRPr="002B4179" w:rsidRDefault="002B4179" w:rsidP="004061FD">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r>
    </w:tbl>
    <w:p w:rsidR="006E5F6A" w:rsidRPr="00FC2362" w:rsidRDefault="006E5F6A" w:rsidP="006E5F6A">
      <w:pPr>
        <w:spacing w:line="259" w:lineRule="auto"/>
        <w:jc w:val="left"/>
        <w:rPr>
          <w:rFonts w:cs="Times New Roman"/>
        </w:rPr>
      </w:pPr>
    </w:p>
    <w:p w:rsidR="006E5F6A" w:rsidRPr="00FC2362" w:rsidRDefault="000A0A57" w:rsidP="006E5F6A">
      <w:pPr>
        <w:pStyle w:val="Heading1"/>
        <w:rPr>
          <w:rFonts w:cs="Times New Roman"/>
        </w:rPr>
      </w:pPr>
      <w:bookmarkStart w:id="30" w:name="_Toc214105094"/>
      <w:r>
        <w:rPr>
          <w:rFonts w:cs="Times New Roman"/>
        </w:rPr>
        <w:t>7</w:t>
      </w:r>
      <w:r w:rsidR="006E5F6A" w:rsidRPr="00FC2362">
        <w:rPr>
          <w:rFonts w:cs="Times New Roman"/>
        </w:rPr>
        <w:t>. Conclusion</w:t>
      </w:r>
      <w:bookmarkEnd w:id="30"/>
    </w:p>
    <w:p w:rsidR="006E5F6A" w:rsidRPr="00FC2362" w:rsidRDefault="006E5F6A" w:rsidP="006E5F6A">
      <w:pPr>
        <w:rPr>
          <w:rFonts w:cs="Times New Roman"/>
        </w:rPr>
      </w:pPr>
      <w:r w:rsidRPr="00FC2362">
        <w:rPr>
          <w:rFonts w:cs="Times New Roman"/>
        </w:rPr>
        <w:t xml:space="preserve">The </w:t>
      </w:r>
      <w:r w:rsidR="00BA33C5">
        <w:rPr>
          <w:rFonts w:cs="Times New Roman"/>
        </w:rPr>
        <w:t>analysis</w:t>
      </w:r>
      <w:r w:rsidRPr="00FC2362">
        <w:rPr>
          <w:rFonts w:cs="Times New Roman"/>
        </w:rPr>
        <w:t xml:space="preserve"> of this dissertation was to determine effectiveness of the types of leadership in handling </w:t>
      </w:r>
      <w:r w:rsidR="002A30C8" w:rsidRPr="00FC2362">
        <w:rPr>
          <w:rFonts w:cs="Times New Roman"/>
        </w:rPr>
        <w:t>cross-cultural</w:t>
      </w:r>
      <w:r w:rsidRPr="00FC2362">
        <w:rPr>
          <w:rFonts w:cs="Times New Roman"/>
        </w:rPr>
        <w:t xml:space="preserve"> teams at Unilever a multinational company by employing diverse workforce. The research examined leadership and they have applied t</w:t>
      </w:r>
      <w:r w:rsidR="009265F5">
        <w:rPr>
          <w:rFonts w:cs="Times New Roman"/>
        </w:rPr>
        <w:t>o cross-cultural team through</w:t>
      </w:r>
      <w:r w:rsidRPr="00FC2362">
        <w:rPr>
          <w:rFonts w:cs="Times New Roman"/>
        </w:rPr>
        <w:t xml:space="preserve"> comprehensive literature review and methodology. The study </w:t>
      </w:r>
      <w:r w:rsidR="009265F5">
        <w:rPr>
          <w:rFonts w:cs="Times New Roman"/>
        </w:rPr>
        <w:t xml:space="preserve">is </w:t>
      </w:r>
      <w:r w:rsidRPr="00FC2362">
        <w:rPr>
          <w:rFonts w:cs="Times New Roman"/>
        </w:rPr>
        <w:t xml:space="preserve">also indicated the difficulties that the leaders at Unilever experienced in their handling of culturally diverse teams and the role of leadership styles in addressing the difficulties. The research, however, also points at some of the limitations. The study was largely anchored on the perceptions of the employees and needs not to be comprehensive enough to reflect the complexity of leadership effectiveness. </w:t>
      </w:r>
    </w:p>
    <w:p w:rsidR="006E5F6A" w:rsidRPr="00FC2362" w:rsidRDefault="006E5F6A">
      <w:pPr>
        <w:spacing w:line="259" w:lineRule="auto"/>
        <w:jc w:val="left"/>
        <w:rPr>
          <w:rFonts w:eastAsia="Times New Roman" w:cs="Times New Roman"/>
          <w:b/>
          <w:bCs/>
          <w:sz w:val="27"/>
          <w:szCs w:val="27"/>
          <w:lang w:val="en-US"/>
        </w:rPr>
      </w:pPr>
      <w:r w:rsidRPr="00FC2362">
        <w:rPr>
          <w:rFonts w:cs="Times New Roman"/>
        </w:rPr>
        <w:br w:type="page"/>
      </w:r>
    </w:p>
    <w:p w:rsidR="005A5433" w:rsidRPr="005A5433" w:rsidRDefault="00783194" w:rsidP="005A5433">
      <w:pPr>
        <w:pStyle w:val="Heading1"/>
        <w:rPr>
          <w:rFonts w:cs="Times New Roman"/>
        </w:rPr>
      </w:pPr>
      <w:bookmarkStart w:id="31" w:name="_Toc214105095"/>
      <w:r>
        <w:rPr>
          <w:rFonts w:cs="Times New Roman"/>
        </w:rPr>
        <w:t xml:space="preserve">8. </w:t>
      </w:r>
      <w:r w:rsidR="006E5F6A" w:rsidRPr="00FC2362">
        <w:rPr>
          <w:rFonts w:cs="Times New Roman"/>
        </w:rPr>
        <w:t>References</w:t>
      </w:r>
      <w:bookmarkEnd w:id="31"/>
      <w:r w:rsidR="006E5F6A" w:rsidRPr="00FC2362">
        <w:rPr>
          <w:rFonts w:cs="Times New Roman"/>
        </w:rPr>
        <w:t xml:space="preserve"> </w:t>
      </w:r>
    </w:p>
    <w:p w:rsidR="005A5433" w:rsidRPr="00FC2362" w:rsidRDefault="005A5433" w:rsidP="006E5F6A">
      <w:pPr>
        <w:rPr>
          <w:rFonts w:cs="Times New Roman"/>
        </w:rPr>
      </w:pPr>
      <w:r w:rsidRPr="00FC2362">
        <w:rPr>
          <w:rFonts w:cs="Times New Roman"/>
        </w:rPr>
        <w:t>Avolio, B. J., &amp; Bass, B. M. (2022) Multifactor Leadership Questionnaire: Third Edition. Mind Garden, Redwood City, CA.</w:t>
      </w:r>
    </w:p>
    <w:p w:rsidR="005A5433" w:rsidRPr="00FC2362" w:rsidRDefault="005A5433" w:rsidP="006E5F6A">
      <w:pPr>
        <w:rPr>
          <w:rFonts w:cs="Times New Roman"/>
        </w:rPr>
      </w:pPr>
      <w:r w:rsidRPr="00FC2362">
        <w:rPr>
          <w:rFonts w:cs="Times New Roman"/>
        </w:rPr>
        <w:t>Bass, B. M. (2025) Leadership and Performance Beyond Expectations. Free Press, New York.</w:t>
      </w:r>
    </w:p>
    <w:p w:rsidR="005A5433" w:rsidRPr="00FC2362" w:rsidRDefault="005A5433" w:rsidP="003A5B58">
      <w:pPr>
        <w:rPr>
          <w:rFonts w:cs="Times New Roman"/>
        </w:rPr>
      </w:pPr>
      <w:r w:rsidRPr="00FC2362">
        <w:rPr>
          <w:rFonts w:cs="Times New Roman"/>
        </w:rPr>
        <w:t>Bennis, W. G., &amp; Nanus, B. (2016) Leaders: Strategies for Taking Charge. 2nd ed. Harper &amp; Row, New York. MU</w:t>
      </w:r>
    </w:p>
    <w:p w:rsidR="005A5433" w:rsidRPr="00FC2362" w:rsidRDefault="005A5433" w:rsidP="006E5F6A">
      <w:pPr>
        <w:rPr>
          <w:rFonts w:cs="Times New Roman"/>
        </w:rPr>
      </w:pPr>
      <w:r w:rsidRPr="00FC2362">
        <w:rPr>
          <w:rFonts w:cs="Times New Roman"/>
        </w:rPr>
        <w:t>Earley, P. C., &amp; Mosakowski, E. (2024) Cultural Intelligence. Harvard Business Review, 82(10), pp. 139-146.</w:t>
      </w:r>
    </w:p>
    <w:p w:rsidR="005A5433" w:rsidRDefault="005A5433" w:rsidP="005A5433">
      <w:r>
        <w:t>Eisenbeiss, S. A., et al. (2020). Cross-Cultural Leadership: Integrating Diversity into Organizational Leadership Theory. Academy of Management Perspectives, 34(3), 378-395.</w:t>
      </w:r>
    </w:p>
    <w:p w:rsidR="005A5433" w:rsidRDefault="005A5433" w:rsidP="005A5433">
      <w:r>
        <w:t>Friedman, R. A., &amp; Tushman, M. L. (2020). The Role of Leadership in Organizational Innovation in Multicultural Settings. Academy of Management Review, 45(1), 57-72.</w:t>
      </w:r>
    </w:p>
    <w:p w:rsidR="005A5433" w:rsidRDefault="005A5433" w:rsidP="005A5433">
      <w:r>
        <w:t>Gelfand, M. J., et al. (2020). The Influence of Cultural Tightness-Looseness on Leadership Effectiveness. Journal of International Business Studies, 51(4), 577-593.</w:t>
      </w:r>
    </w:p>
    <w:p w:rsidR="005A5433" w:rsidRDefault="005A5433" w:rsidP="005A5433">
      <w:r>
        <w:t>González-Pérez, M. Á., &amp; Lloréns-Montes, F. J. (2020). Leadership Styles and Performance in Multinational Teams: The Moderating Effect of Cultural Intelligence. Journal of International Management, 26(3), 1-15.</w:t>
      </w:r>
    </w:p>
    <w:p w:rsidR="005A5433" w:rsidRPr="00FC2362" w:rsidRDefault="005A5433" w:rsidP="006E5F6A">
      <w:pPr>
        <w:rPr>
          <w:rFonts w:cs="Times New Roman"/>
        </w:rPr>
      </w:pPr>
      <w:r w:rsidRPr="00FC2362">
        <w:rPr>
          <w:rFonts w:cs="Times New Roman"/>
        </w:rPr>
        <w:t>Greenleaf, R. K. (2024) Servant Leadership: A Journey into the Nature of Legitimate Power and Greatness. Paulist Press, New York.</w:t>
      </w:r>
    </w:p>
    <w:p w:rsidR="005A5433" w:rsidRDefault="005A5433" w:rsidP="005A5433">
      <w:r>
        <w:t>Gupta, V., &amp; Singh, S. (2020). Servant Leadership and Cross-Cultural Teams: Examining the Role of Leader Trustworthiness. Leadership &amp; Organization Development Journal, 41(5), 665-681.</w:t>
      </w:r>
    </w:p>
    <w:p w:rsidR="005A5433" w:rsidRPr="00FC2362" w:rsidRDefault="005A5433" w:rsidP="006E5F6A">
      <w:pPr>
        <w:rPr>
          <w:rFonts w:cs="Times New Roman"/>
        </w:rPr>
      </w:pPr>
      <w:r w:rsidRPr="00FC2362">
        <w:rPr>
          <w:rFonts w:cs="Times New Roman"/>
        </w:rPr>
        <w:t>Hersey, P., &amp; Blanchard, K. H. (2024) Management of Organisational Behavior: Utilizing Human Resources. Prentice-Hall, Englewood Cliffs, NJ.</w:t>
      </w:r>
    </w:p>
    <w:p w:rsidR="005A5433" w:rsidRPr="00FC2362" w:rsidRDefault="005A5433" w:rsidP="006E5F6A">
      <w:pPr>
        <w:rPr>
          <w:rFonts w:cs="Times New Roman"/>
        </w:rPr>
      </w:pPr>
      <w:r w:rsidRPr="00FC2362">
        <w:rPr>
          <w:rFonts w:cs="Times New Roman"/>
        </w:rPr>
        <w:t>Hofstede, G. (2021) Culture’s Consequences: Comparing Values, Behaviors, Institutions, and Organisations Across Nations. 2nd ed. Sage, Thousand Oaks, CA.</w:t>
      </w:r>
    </w:p>
    <w:p w:rsidR="005A5433" w:rsidRDefault="005A5433" w:rsidP="005A5433">
      <w:r>
        <w:t>Hofstede, G., et al. (2021). Cultural Dimensions and Leadership Styles in Multinational Organizations. Cross-Cultural &amp; Strategic Management, 28(1), 83-102.</w:t>
      </w:r>
    </w:p>
    <w:p w:rsidR="005A5433" w:rsidRDefault="005A5433" w:rsidP="005A5433">
      <w:r>
        <w:t>Javidan, M., &amp; Walker, J. (2020). Leadership in Cross-Cultural Contexts: A Review of Current Literature and Directions for Future Research. Journal of International Business Studies, 51(1), 14-33.</w:t>
      </w:r>
    </w:p>
    <w:p w:rsidR="005A5433" w:rsidRPr="00FC2362" w:rsidRDefault="005A5433" w:rsidP="006E5F6A">
      <w:pPr>
        <w:rPr>
          <w:rFonts w:cs="Times New Roman"/>
        </w:rPr>
      </w:pPr>
      <w:r w:rsidRPr="00FC2362">
        <w:rPr>
          <w:rFonts w:cs="Times New Roman"/>
        </w:rPr>
        <w:t>Johnson, D. W., Johnson, R. T., &amp; Tjosvold, D. (2017) The Impact of Leadership and Teamwork on Organisational Success: A Cross-Cultural Perspective. International Journal of Leadership Studies, 13(3), pp. 245-267.</w:t>
      </w:r>
    </w:p>
    <w:p w:rsidR="005A5433" w:rsidRPr="00FC2362" w:rsidRDefault="005A5433" w:rsidP="006E5F6A">
      <w:pPr>
        <w:rPr>
          <w:rFonts w:cs="Times New Roman"/>
        </w:rPr>
      </w:pPr>
      <w:r w:rsidRPr="00FC2362">
        <w:rPr>
          <w:rFonts w:cs="Times New Roman"/>
        </w:rPr>
        <w:t>Jones, J. (</w:t>
      </w:r>
      <w:r>
        <w:rPr>
          <w:rFonts w:cs="Times New Roman"/>
        </w:rPr>
        <w:t>2022</w:t>
      </w:r>
      <w:r w:rsidRPr="00FC2362">
        <w:rPr>
          <w:rFonts w:cs="Times New Roman"/>
        </w:rPr>
        <w:t>) Unilever’s Approach to Leadership in a Globalized World. Journal of Global Business Management, 32(2), pp. 59-76.</w:t>
      </w:r>
    </w:p>
    <w:p w:rsidR="005A5433" w:rsidRDefault="005A5433" w:rsidP="005A5433">
      <w:r>
        <w:t>Kirkman, B. L., &amp; Shapiro, D. L. (2021). The Role of Leadership in Managing Multicultural Teams: A Cross-Cultural Comparison. Journal of International Business Studies, 52(4), 697-711.</w:t>
      </w:r>
    </w:p>
    <w:p w:rsidR="005A5433" w:rsidRPr="00FC2362" w:rsidRDefault="005A5433" w:rsidP="003A5B58">
      <w:pPr>
        <w:rPr>
          <w:rFonts w:cs="Times New Roman"/>
        </w:rPr>
      </w:pPr>
      <w:r w:rsidRPr="00FC2362">
        <w:rPr>
          <w:rFonts w:cs="Times New Roman"/>
        </w:rPr>
        <w:t>Kohn, A. (2017) No Contest: The Case Against Competition. Houghton Mifflin, Boston.</w:t>
      </w:r>
    </w:p>
    <w:p w:rsidR="005A5433" w:rsidRDefault="005A5433" w:rsidP="005A5433">
      <w:r>
        <w:t>Kouzes, J. M., &amp; Posner, B. Z. (2020). The Leadership Challenge: How to Make Extraordinary Things Happen in Organizations (7th ed.). Wiley.</w:t>
      </w:r>
    </w:p>
    <w:p w:rsidR="005A5433" w:rsidRDefault="005A5433" w:rsidP="005A5433">
      <w:r>
        <w:t>Li, J., &amp; Xie, S. (2021). Leadership and Diversity: The Effectiveness of Transformational Leadership in Multicultural Teams. Leadership &amp; Organization Development Journal, 42(6), 701-715.</w:t>
      </w:r>
    </w:p>
    <w:p w:rsidR="005A5433" w:rsidRPr="00FC2362" w:rsidRDefault="005A5433" w:rsidP="003A5B58">
      <w:pPr>
        <w:rPr>
          <w:rFonts w:cs="Times New Roman"/>
        </w:rPr>
      </w:pPr>
      <w:r w:rsidRPr="00FC2362">
        <w:rPr>
          <w:rFonts w:cs="Times New Roman"/>
        </w:rPr>
        <w:t>Luthans, F., &amp; Avolio, B. J. (2019) The Role of Leadership in Managing Global Teams. Journal of World Business, 54(6), pp. 697-709.</w:t>
      </w:r>
    </w:p>
    <w:p w:rsidR="005A5433" w:rsidRDefault="005A5433" w:rsidP="005A5433">
      <w:r>
        <w:t>Luthans, F., &amp; Avolio, B. J. (2021). The Role of Leadership in Cross-Cultural Management and Team Dynamics. International Journal of Organizational Analysis, 29(5), 181-202.</w:t>
      </w:r>
    </w:p>
    <w:p w:rsidR="005A5433" w:rsidRPr="00FC2362" w:rsidRDefault="005A5433" w:rsidP="003A5B58">
      <w:pPr>
        <w:rPr>
          <w:rFonts w:cs="Times New Roman"/>
        </w:rPr>
      </w:pPr>
      <w:r w:rsidRPr="00FC2362">
        <w:rPr>
          <w:rFonts w:cs="Times New Roman"/>
        </w:rPr>
        <w:t>Mendenhall, M. E., &amp; Osland, J. S. (2020) Global Leadership: Research, Practice, and Development. Routledge, New York.</w:t>
      </w:r>
    </w:p>
    <w:p w:rsidR="005A5433" w:rsidRDefault="005A5433" w:rsidP="005A5433">
      <w:r>
        <w:t>Northouse, P. G. (2020). Leadership: Theory and Practice (8th ed.). Sage Publications.</w:t>
      </w:r>
    </w:p>
    <w:p w:rsidR="005A5433" w:rsidRDefault="005A5433" w:rsidP="005A5433">
      <w:r>
        <w:t>Pereira, V., &amp; Manhães, L. (2020). Leadership and Performance in Multicultural Teams: Evidence from Global Companies. International Journal of Cross-Cultural Management, 20(3), 242-259.</w:t>
      </w:r>
    </w:p>
    <w:p w:rsidR="005A5433" w:rsidRPr="00FC2362" w:rsidRDefault="005A5433" w:rsidP="003A5B58">
      <w:pPr>
        <w:rPr>
          <w:rFonts w:cs="Times New Roman"/>
        </w:rPr>
      </w:pPr>
      <w:r w:rsidRPr="00FC2362">
        <w:rPr>
          <w:rFonts w:cs="Times New Roman"/>
        </w:rPr>
        <w:t>Robbins, S. P., &amp; Judge, T. A. (2019) Organisational Behavior. 18th ed. Pearson, Upper Saddle River, NJ.</w:t>
      </w:r>
    </w:p>
    <w:p w:rsidR="005A5433" w:rsidRDefault="005A5433" w:rsidP="005A5433">
      <w:r>
        <w:t>Stahl, G. K., et al. (2021). Leadership in Global Teams: Challenges and Opportunities. Journal of Organizational Behavior, 42(3), 307-324.</w:t>
      </w:r>
    </w:p>
    <w:p w:rsidR="005A5433" w:rsidRPr="00FC2362" w:rsidRDefault="005A5433" w:rsidP="006E5F6A">
      <w:pPr>
        <w:rPr>
          <w:rFonts w:cs="Times New Roman"/>
        </w:rPr>
      </w:pPr>
      <w:r w:rsidRPr="00FC2362">
        <w:rPr>
          <w:rFonts w:cs="Times New Roman"/>
        </w:rPr>
        <w:t>Stahl, G. K., Maznevski, M. L., Voigt, A., &amp; Jonsen, K. (2020) Unraveling the Effects of Cultural Diversity in Teams: A Meta-Analysis of Team Performance. Journal of International Business Studies, 41(4), pp. 690-709.</w:t>
      </w:r>
    </w:p>
    <w:p w:rsidR="005A5433" w:rsidRDefault="005A5433" w:rsidP="005A5433">
      <w:r>
        <w:t>Stone, A. G., &amp; Patterson, K. (2021). The Impact of Servant Leadership on Team Effectiveness in Cross-Cultural Contexts. Leadership &amp; Organization Development Journal, 42(2), 225-241.</w:t>
      </w:r>
    </w:p>
    <w:p w:rsidR="005A5433" w:rsidRPr="00FC2362" w:rsidRDefault="005A5433" w:rsidP="003A5B58">
      <w:pPr>
        <w:rPr>
          <w:rFonts w:cs="Times New Roman"/>
        </w:rPr>
      </w:pPr>
      <w:r w:rsidRPr="00FC2362">
        <w:rPr>
          <w:rFonts w:cs="Times New Roman"/>
        </w:rPr>
        <w:t>Stone, A. G., &amp; Patterson, K. (</w:t>
      </w:r>
      <w:r>
        <w:rPr>
          <w:rFonts w:cs="Times New Roman"/>
        </w:rPr>
        <w:t>2022</w:t>
      </w:r>
      <w:r w:rsidRPr="00FC2362">
        <w:rPr>
          <w:rFonts w:cs="Times New Roman"/>
        </w:rPr>
        <w:t>) The Servant Leadership Model: An Overview and Applications for Global Teams. Journal of Leadership &amp; Organisational Studies, 25(2), pp. 206-218.</w:t>
      </w:r>
    </w:p>
    <w:p w:rsidR="005A5433" w:rsidRPr="00FC2362" w:rsidRDefault="005A5433" w:rsidP="003A5B58">
      <w:pPr>
        <w:rPr>
          <w:rFonts w:cs="Times New Roman"/>
        </w:rPr>
      </w:pPr>
      <w:r w:rsidRPr="00FC2362">
        <w:rPr>
          <w:rFonts w:cs="Times New Roman"/>
        </w:rPr>
        <w:t>Thomas, K. W., &amp; Inkson, K. (2020) Cultural Intelligence: Surviving and Thriving in the Global Village. 2nd ed. Berrett-Koehler Publishers, San Francisco.</w:t>
      </w:r>
    </w:p>
    <w:p w:rsidR="005A5433" w:rsidRDefault="005A5433" w:rsidP="005A5433">
      <w:r>
        <w:t>Tsui, A. S., et al. (2020). The Role of Leadership in Cross-Cultural Teamwork and Innovation. International Journal of Cross-Cultural Management, 20(2), 121-134.</w:t>
      </w:r>
    </w:p>
    <w:p w:rsidR="005A5433" w:rsidRPr="00FC2362" w:rsidRDefault="005A5433" w:rsidP="003A5B58">
      <w:pPr>
        <w:rPr>
          <w:rFonts w:cs="Times New Roman"/>
        </w:rPr>
      </w:pPr>
      <w:r w:rsidRPr="00FC2362">
        <w:rPr>
          <w:rFonts w:cs="Times New Roman"/>
        </w:rPr>
        <w:t>Yukl, G. (2017) Leadership in Organisations. 8th ed. Pearson, Upper Saddle River, NJ.</w:t>
      </w:r>
    </w:p>
    <w:p w:rsidR="005A5433" w:rsidRDefault="005A5433" w:rsidP="00C02B40">
      <w:pPr>
        <w:rPr>
          <w:rFonts w:cs="Times New Roman"/>
        </w:rPr>
      </w:pPr>
      <w:r w:rsidRPr="00FC2362">
        <w:rPr>
          <w:rFonts w:cs="Times New Roman"/>
        </w:rPr>
        <w:t>Zhang, X., &amp; Bartol, K. M. (2020) The Influence of Leadership Style on Team Creativity in Cross-Cultural Contexts. Journal of Organisational Behavior, 41(4), pp. 420-439.</w:t>
      </w:r>
    </w:p>
    <w:p w:rsidR="005A5433" w:rsidRPr="005A5433" w:rsidRDefault="005A5433" w:rsidP="005A5433"/>
    <w:sectPr w:rsidR="005A5433" w:rsidRPr="005A5433">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08C2" w:rsidRDefault="009B08C2" w:rsidP="001E23B5">
      <w:pPr>
        <w:spacing w:after="0" w:line="240" w:lineRule="auto"/>
      </w:pPr>
      <w:r>
        <w:separator/>
      </w:r>
    </w:p>
  </w:endnote>
  <w:endnote w:type="continuationSeparator" w:id="0">
    <w:p w:rsidR="009B08C2" w:rsidRDefault="009B08C2" w:rsidP="001E23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09114737"/>
      <w:docPartObj>
        <w:docPartGallery w:val="Page Numbers (Bottom of Page)"/>
        <w:docPartUnique/>
      </w:docPartObj>
    </w:sdtPr>
    <w:sdtEndPr>
      <w:rPr>
        <w:color w:val="7F7F7F" w:themeColor="background1" w:themeShade="7F"/>
        <w:spacing w:val="60"/>
      </w:rPr>
    </w:sdtEndPr>
    <w:sdtContent>
      <w:p w:rsidR="007D08CB" w:rsidRDefault="007D08CB" w:rsidP="001E23B5">
        <w:pPr>
          <w:pStyle w:val="Footer"/>
          <w:pBdr>
            <w:top w:val="single" w:sz="4" w:space="1" w:color="D9D9D9" w:themeColor="background1" w:themeShade="D9"/>
          </w:pBdr>
          <w:jc w:val="center"/>
          <w:rPr>
            <w:b/>
            <w:bCs/>
          </w:rPr>
        </w:pPr>
        <w:r>
          <w:fldChar w:fldCharType="begin"/>
        </w:r>
        <w:r>
          <w:instrText xml:space="preserve"> PAGE   \* MERGEFORMAT </w:instrText>
        </w:r>
        <w:r>
          <w:fldChar w:fldCharType="separate"/>
        </w:r>
        <w:r w:rsidR="009B08C2" w:rsidRPr="009B08C2">
          <w:rPr>
            <w:b/>
            <w:bCs/>
            <w:noProof/>
          </w:rPr>
          <w:t>1</w:t>
        </w:r>
        <w:r>
          <w:rPr>
            <w:b/>
            <w:bCs/>
            <w:noProof/>
          </w:rPr>
          <w:fldChar w:fldCharType="end"/>
        </w:r>
        <w:r>
          <w:rPr>
            <w:b/>
            <w:bCs/>
          </w:rPr>
          <w:t xml:space="preserve"> | </w:t>
        </w:r>
        <w:r>
          <w:rPr>
            <w:color w:val="7F7F7F" w:themeColor="background1" w:themeShade="7F"/>
            <w:spacing w:val="60"/>
          </w:rPr>
          <w:t>Page</w:t>
        </w:r>
      </w:p>
    </w:sdtContent>
  </w:sdt>
  <w:p w:rsidR="007D08CB" w:rsidRDefault="007D08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08C2" w:rsidRDefault="009B08C2" w:rsidP="001E23B5">
      <w:pPr>
        <w:spacing w:after="0" w:line="240" w:lineRule="auto"/>
      </w:pPr>
      <w:r>
        <w:separator/>
      </w:r>
    </w:p>
  </w:footnote>
  <w:footnote w:type="continuationSeparator" w:id="0">
    <w:p w:rsidR="009B08C2" w:rsidRDefault="009B08C2" w:rsidP="001E23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50E2B"/>
    <w:multiLevelType w:val="multilevel"/>
    <w:tmpl w:val="8A0C6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7C43A4"/>
    <w:multiLevelType w:val="multilevel"/>
    <w:tmpl w:val="350C8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AF3553"/>
    <w:multiLevelType w:val="multilevel"/>
    <w:tmpl w:val="C98A2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1618B4"/>
    <w:multiLevelType w:val="hybridMultilevel"/>
    <w:tmpl w:val="AFE681D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C4533A"/>
    <w:multiLevelType w:val="multilevel"/>
    <w:tmpl w:val="5BA436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FE0D6B"/>
    <w:multiLevelType w:val="hybridMultilevel"/>
    <w:tmpl w:val="CC5EADC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C52387C"/>
    <w:multiLevelType w:val="multilevel"/>
    <w:tmpl w:val="68144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5CB78A9"/>
    <w:multiLevelType w:val="hybridMultilevel"/>
    <w:tmpl w:val="E53CC6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F1137EF"/>
    <w:multiLevelType w:val="multilevel"/>
    <w:tmpl w:val="109459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A22413E"/>
    <w:multiLevelType w:val="multilevel"/>
    <w:tmpl w:val="6EFA0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AA6663"/>
    <w:multiLevelType w:val="multilevel"/>
    <w:tmpl w:val="862CC47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5C18E1"/>
    <w:multiLevelType w:val="multilevel"/>
    <w:tmpl w:val="5C34B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F464A9"/>
    <w:multiLevelType w:val="multilevel"/>
    <w:tmpl w:val="CC00A3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D271B4F"/>
    <w:multiLevelType w:val="multilevel"/>
    <w:tmpl w:val="C352C6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3"/>
  </w:num>
  <w:num w:numId="2">
    <w:abstractNumId w:val="4"/>
  </w:num>
  <w:num w:numId="3">
    <w:abstractNumId w:val="10"/>
  </w:num>
  <w:num w:numId="4">
    <w:abstractNumId w:val="1"/>
  </w:num>
  <w:num w:numId="5">
    <w:abstractNumId w:val="2"/>
  </w:num>
  <w:num w:numId="6">
    <w:abstractNumId w:val="9"/>
  </w:num>
  <w:num w:numId="7">
    <w:abstractNumId w:val="11"/>
  </w:num>
  <w:num w:numId="8">
    <w:abstractNumId w:val="12"/>
  </w:num>
  <w:num w:numId="9">
    <w:abstractNumId w:val="0"/>
  </w:num>
  <w:num w:numId="10">
    <w:abstractNumId w:val="8"/>
  </w:num>
  <w:num w:numId="11">
    <w:abstractNumId w:val="6"/>
  </w:num>
  <w:num w:numId="12">
    <w:abstractNumId w:val="3"/>
  </w:num>
  <w:num w:numId="13">
    <w:abstractNumId w:val="5"/>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2679"/>
    <w:rsid w:val="00014C28"/>
    <w:rsid w:val="00016E2F"/>
    <w:rsid w:val="00017D6D"/>
    <w:rsid w:val="00033CD9"/>
    <w:rsid w:val="00036052"/>
    <w:rsid w:val="00053B2A"/>
    <w:rsid w:val="0005494B"/>
    <w:rsid w:val="000957B9"/>
    <w:rsid w:val="000A0A57"/>
    <w:rsid w:val="000E6088"/>
    <w:rsid w:val="000E7BCD"/>
    <w:rsid w:val="000F1FF5"/>
    <w:rsid w:val="000F446B"/>
    <w:rsid w:val="0013059D"/>
    <w:rsid w:val="001365E5"/>
    <w:rsid w:val="00146D75"/>
    <w:rsid w:val="001525EB"/>
    <w:rsid w:val="001A26DC"/>
    <w:rsid w:val="001C4CE7"/>
    <w:rsid w:val="001D0D76"/>
    <w:rsid w:val="001D2C95"/>
    <w:rsid w:val="001E23B5"/>
    <w:rsid w:val="001E2DC9"/>
    <w:rsid w:val="00200402"/>
    <w:rsid w:val="00215EAA"/>
    <w:rsid w:val="00220FF3"/>
    <w:rsid w:val="00247B90"/>
    <w:rsid w:val="00252191"/>
    <w:rsid w:val="002759A4"/>
    <w:rsid w:val="00276942"/>
    <w:rsid w:val="0028141E"/>
    <w:rsid w:val="00283AE6"/>
    <w:rsid w:val="00287EF8"/>
    <w:rsid w:val="002917B6"/>
    <w:rsid w:val="002A30C8"/>
    <w:rsid w:val="002B4179"/>
    <w:rsid w:val="002B4763"/>
    <w:rsid w:val="002B479E"/>
    <w:rsid w:val="002B7A49"/>
    <w:rsid w:val="002C35E8"/>
    <w:rsid w:val="002E7533"/>
    <w:rsid w:val="00301F96"/>
    <w:rsid w:val="0030357B"/>
    <w:rsid w:val="00305BFD"/>
    <w:rsid w:val="00307D00"/>
    <w:rsid w:val="00321D87"/>
    <w:rsid w:val="00327DE9"/>
    <w:rsid w:val="0033779B"/>
    <w:rsid w:val="0038324B"/>
    <w:rsid w:val="00390987"/>
    <w:rsid w:val="003A5B58"/>
    <w:rsid w:val="003C05BA"/>
    <w:rsid w:val="003F23EA"/>
    <w:rsid w:val="0040403D"/>
    <w:rsid w:val="0040586C"/>
    <w:rsid w:val="004061FD"/>
    <w:rsid w:val="0041163C"/>
    <w:rsid w:val="00414364"/>
    <w:rsid w:val="00430B88"/>
    <w:rsid w:val="00453306"/>
    <w:rsid w:val="00463D4E"/>
    <w:rsid w:val="00487C65"/>
    <w:rsid w:val="004A247C"/>
    <w:rsid w:val="004C3D37"/>
    <w:rsid w:val="004C7AEC"/>
    <w:rsid w:val="004D5294"/>
    <w:rsid w:val="004E7147"/>
    <w:rsid w:val="005004F4"/>
    <w:rsid w:val="005046F8"/>
    <w:rsid w:val="00532602"/>
    <w:rsid w:val="00546E8D"/>
    <w:rsid w:val="00561761"/>
    <w:rsid w:val="00562E5D"/>
    <w:rsid w:val="0056455D"/>
    <w:rsid w:val="00584FAB"/>
    <w:rsid w:val="00590398"/>
    <w:rsid w:val="005971B9"/>
    <w:rsid w:val="005A5433"/>
    <w:rsid w:val="005C1659"/>
    <w:rsid w:val="005C1E19"/>
    <w:rsid w:val="005F4FD2"/>
    <w:rsid w:val="00600A9B"/>
    <w:rsid w:val="00602965"/>
    <w:rsid w:val="00607D70"/>
    <w:rsid w:val="00634293"/>
    <w:rsid w:val="00671881"/>
    <w:rsid w:val="0067261F"/>
    <w:rsid w:val="006752B9"/>
    <w:rsid w:val="00680EE0"/>
    <w:rsid w:val="006A5F5A"/>
    <w:rsid w:val="006A710F"/>
    <w:rsid w:val="006C255C"/>
    <w:rsid w:val="006E5F6A"/>
    <w:rsid w:val="006F56D8"/>
    <w:rsid w:val="00705FCA"/>
    <w:rsid w:val="007149C5"/>
    <w:rsid w:val="00716474"/>
    <w:rsid w:val="007405E6"/>
    <w:rsid w:val="00740E41"/>
    <w:rsid w:val="00783194"/>
    <w:rsid w:val="007A794E"/>
    <w:rsid w:val="007B1AC3"/>
    <w:rsid w:val="007B5DF1"/>
    <w:rsid w:val="007D08CB"/>
    <w:rsid w:val="007D7031"/>
    <w:rsid w:val="007E632F"/>
    <w:rsid w:val="00813A19"/>
    <w:rsid w:val="008145B4"/>
    <w:rsid w:val="008226BA"/>
    <w:rsid w:val="00840155"/>
    <w:rsid w:val="00843BA4"/>
    <w:rsid w:val="0084784C"/>
    <w:rsid w:val="00857669"/>
    <w:rsid w:val="00873DA0"/>
    <w:rsid w:val="00875048"/>
    <w:rsid w:val="00891213"/>
    <w:rsid w:val="00892E80"/>
    <w:rsid w:val="00893FE8"/>
    <w:rsid w:val="008957B2"/>
    <w:rsid w:val="008971E4"/>
    <w:rsid w:val="008A07D4"/>
    <w:rsid w:val="008A42FB"/>
    <w:rsid w:val="008A5337"/>
    <w:rsid w:val="008B5EDD"/>
    <w:rsid w:val="008E24F6"/>
    <w:rsid w:val="008F06E9"/>
    <w:rsid w:val="00924374"/>
    <w:rsid w:val="009265F5"/>
    <w:rsid w:val="009274B5"/>
    <w:rsid w:val="009341C9"/>
    <w:rsid w:val="00951847"/>
    <w:rsid w:val="00951F0D"/>
    <w:rsid w:val="00954B07"/>
    <w:rsid w:val="00975832"/>
    <w:rsid w:val="00990BBA"/>
    <w:rsid w:val="009B08C2"/>
    <w:rsid w:val="009D4344"/>
    <w:rsid w:val="009D7BF6"/>
    <w:rsid w:val="009E7B7F"/>
    <w:rsid w:val="009F6768"/>
    <w:rsid w:val="00A55C79"/>
    <w:rsid w:val="00A5677D"/>
    <w:rsid w:val="00A63B51"/>
    <w:rsid w:val="00A67649"/>
    <w:rsid w:val="00A7434B"/>
    <w:rsid w:val="00A7763D"/>
    <w:rsid w:val="00AA2FC0"/>
    <w:rsid w:val="00AA7899"/>
    <w:rsid w:val="00AD7E71"/>
    <w:rsid w:val="00AE414D"/>
    <w:rsid w:val="00AE57BF"/>
    <w:rsid w:val="00AF5B01"/>
    <w:rsid w:val="00B004EF"/>
    <w:rsid w:val="00B276DD"/>
    <w:rsid w:val="00B3202D"/>
    <w:rsid w:val="00B45D8D"/>
    <w:rsid w:val="00B522C7"/>
    <w:rsid w:val="00B56510"/>
    <w:rsid w:val="00B667D3"/>
    <w:rsid w:val="00B74EE3"/>
    <w:rsid w:val="00B74EF6"/>
    <w:rsid w:val="00B75BD2"/>
    <w:rsid w:val="00B9476F"/>
    <w:rsid w:val="00BA33C5"/>
    <w:rsid w:val="00BC16CF"/>
    <w:rsid w:val="00BC373F"/>
    <w:rsid w:val="00BC70F2"/>
    <w:rsid w:val="00BD3F32"/>
    <w:rsid w:val="00BE703D"/>
    <w:rsid w:val="00BF0A9B"/>
    <w:rsid w:val="00BF25E5"/>
    <w:rsid w:val="00BF2679"/>
    <w:rsid w:val="00C02B40"/>
    <w:rsid w:val="00C02F94"/>
    <w:rsid w:val="00C479D8"/>
    <w:rsid w:val="00C710BC"/>
    <w:rsid w:val="00C71A1A"/>
    <w:rsid w:val="00C77E0E"/>
    <w:rsid w:val="00C82644"/>
    <w:rsid w:val="00CA1DBF"/>
    <w:rsid w:val="00CB608B"/>
    <w:rsid w:val="00CE1DEC"/>
    <w:rsid w:val="00D01AE3"/>
    <w:rsid w:val="00D15C21"/>
    <w:rsid w:val="00D27A60"/>
    <w:rsid w:val="00D44791"/>
    <w:rsid w:val="00D44E75"/>
    <w:rsid w:val="00D4597D"/>
    <w:rsid w:val="00D4718F"/>
    <w:rsid w:val="00D52192"/>
    <w:rsid w:val="00D552DE"/>
    <w:rsid w:val="00D701AE"/>
    <w:rsid w:val="00D712B3"/>
    <w:rsid w:val="00D74E69"/>
    <w:rsid w:val="00D77079"/>
    <w:rsid w:val="00DD5A01"/>
    <w:rsid w:val="00DE69CC"/>
    <w:rsid w:val="00E07C59"/>
    <w:rsid w:val="00E104E9"/>
    <w:rsid w:val="00E11FCC"/>
    <w:rsid w:val="00E1567D"/>
    <w:rsid w:val="00E21137"/>
    <w:rsid w:val="00E225D7"/>
    <w:rsid w:val="00E24AB6"/>
    <w:rsid w:val="00E355AC"/>
    <w:rsid w:val="00E45FEF"/>
    <w:rsid w:val="00E56867"/>
    <w:rsid w:val="00E635E1"/>
    <w:rsid w:val="00E71A8C"/>
    <w:rsid w:val="00EB4CF6"/>
    <w:rsid w:val="00EB5CD4"/>
    <w:rsid w:val="00EE165A"/>
    <w:rsid w:val="00F0052E"/>
    <w:rsid w:val="00F10E2F"/>
    <w:rsid w:val="00F323AD"/>
    <w:rsid w:val="00F375BE"/>
    <w:rsid w:val="00F537B0"/>
    <w:rsid w:val="00F572CA"/>
    <w:rsid w:val="00F60446"/>
    <w:rsid w:val="00F60DA5"/>
    <w:rsid w:val="00FA16FB"/>
    <w:rsid w:val="00FB2777"/>
    <w:rsid w:val="00FB6E16"/>
    <w:rsid w:val="00FC17BD"/>
    <w:rsid w:val="00FC2362"/>
    <w:rsid w:val="00FC7289"/>
    <w:rsid w:val="00FD356D"/>
    <w:rsid w:val="00FE0D4A"/>
    <w:rsid w:val="00FF3AFA"/>
    <w:rsid w:val="00FF5E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42106"/>
  <w15:chartTrackingRefBased/>
  <w15:docId w15:val="{CBFEE2F4-96BD-4FB7-A81B-E12F54401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45B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32602"/>
    <w:pPr>
      <w:keepNext/>
      <w:keepLines/>
      <w:spacing w:before="240" w:after="0"/>
      <w:jc w:val="center"/>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32602"/>
    <w:pPr>
      <w:keepNext/>
      <w:keepLines/>
      <w:spacing w:before="40" w:after="0"/>
      <w:outlineLvl w:val="1"/>
    </w:pPr>
    <w:rPr>
      <w:rFonts w:eastAsiaTheme="majorEastAsia" w:cstheme="majorBidi"/>
      <w:sz w:val="28"/>
      <w:szCs w:val="26"/>
    </w:rPr>
  </w:style>
  <w:style w:type="paragraph" w:styleId="Heading3">
    <w:name w:val="heading 3"/>
    <w:basedOn w:val="Normal"/>
    <w:link w:val="Heading3Char"/>
    <w:uiPriority w:val="9"/>
    <w:qFormat/>
    <w:rsid w:val="0040403D"/>
    <w:pPr>
      <w:spacing w:before="100" w:beforeAutospacing="1" w:after="100" w:afterAutospacing="1" w:line="240" w:lineRule="auto"/>
      <w:jc w:val="left"/>
      <w:outlineLvl w:val="2"/>
    </w:pPr>
    <w:rPr>
      <w:rFonts w:eastAsia="Times New Roman" w:cs="Times New Roman"/>
      <w:b/>
      <w:bCs/>
      <w:sz w:val="27"/>
      <w:szCs w:val="27"/>
      <w:lang w:val="en-US"/>
    </w:rPr>
  </w:style>
  <w:style w:type="paragraph" w:styleId="Heading4">
    <w:name w:val="heading 4"/>
    <w:basedOn w:val="Normal"/>
    <w:link w:val="Heading4Char"/>
    <w:uiPriority w:val="9"/>
    <w:qFormat/>
    <w:rsid w:val="0040403D"/>
    <w:pPr>
      <w:spacing w:before="100" w:beforeAutospacing="1" w:after="100" w:afterAutospacing="1" w:line="240" w:lineRule="auto"/>
      <w:jc w:val="left"/>
      <w:outlineLvl w:val="3"/>
    </w:pPr>
    <w:rPr>
      <w:rFonts w:eastAsia="Times New Roman" w:cs="Times New Roman"/>
      <w:b/>
      <w:bCs/>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32602"/>
    <w:rPr>
      <w:rFonts w:ascii="Times New Roman" w:eastAsiaTheme="majorEastAsia" w:hAnsi="Times New Roman" w:cstheme="majorBidi"/>
      <w:sz w:val="28"/>
      <w:szCs w:val="26"/>
      <w:lang w:val="en-GB"/>
    </w:rPr>
  </w:style>
  <w:style w:type="character" w:customStyle="1" w:styleId="Heading1Char">
    <w:name w:val="Heading 1 Char"/>
    <w:basedOn w:val="DefaultParagraphFont"/>
    <w:link w:val="Heading1"/>
    <w:uiPriority w:val="9"/>
    <w:rsid w:val="00532602"/>
    <w:rPr>
      <w:rFonts w:ascii="Times New Roman" w:eastAsiaTheme="majorEastAsia" w:hAnsi="Times New Roman" w:cstheme="majorBidi"/>
      <w:color w:val="2E74B5" w:themeColor="accent1" w:themeShade="BF"/>
      <w:sz w:val="32"/>
      <w:szCs w:val="32"/>
      <w:lang w:val="en-GB"/>
    </w:rPr>
  </w:style>
  <w:style w:type="paragraph" w:styleId="Header">
    <w:name w:val="header"/>
    <w:basedOn w:val="Normal"/>
    <w:link w:val="HeaderChar"/>
    <w:uiPriority w:val="99"/>
    <w:unhideWhenUsed/>
    <w:rsid w:val="001E23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23B5"/>
    <w:rPr>
      <w:rFonts w:ascii="Times New Roman" w:hAnsi="Times New Roman"/>
      <w:sz w:val="24"/>
      <w:lang w:val="en-GB"/>
    </w:rPr>
  </w:style>
  <w:style w:type="paragraph" w:styleId="Footer">
    <w:name w:val="footer"/>
    <w:basedOn w:val="Normal"/>
    <w:link w:val="FooterChar"/>
    <w:uiPriority w:val="99"/>
    <w:unhideWhenUsed/>
    <w:rsid w:val="001E23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23B5"/>
    <w:rPr>
      <w:rFonts w:ascii="Times New Roman" w:hAnsi="Times New Roman"/>
      <w:sz w:val="24"/>
      <w:lang w:val="en-GB"/>
    </w:rPr>
  </w:style>
  <w:style w:type="character" w:customStyle="1" w:styleId="Heading3Char">
    <w:name w:val="Heading 3 Char"/>
    <w:basedOn w:val="DefaultParagraphFont"/>
    <w:link w:val="Heading3"/>
    <w:uiPriority w:val="9"/>
    <w:rsid w:val="0040403D"/>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40403D"/>
    <w:rPr>
      <w:rFonts w:ascii="Times New Roman" w:eastAsia="Times New Roman" w:hAnsi="Times New Roman" w:cs="Times New Roman"/>
      <w:b/>
      <w:bCs/>
      <w:sz w:val="24"/>
      <w:szCs w:val="24"/>
    </w:rPr>
  </w:style>
  <w:style w:type="character" w:styleId="Strong">
    <w:name w:val="Strong"/>
    <w:basedOn w:val="DefaultParagraphFont"/>
    <w:uiPriority w:val="22"/>
    <w:qFormat/>
    <w:rsid w:val="0040403D"/>
    <w:rPr>
      <w:b/>
      <w:bCs/>
    </w:rPr>
  </w:style>
  <w:style w:type="paragraph" w:styleId="NormalWeb">
    <w:name w:val="Normal (Web)"/>
    <w:basedOn w:val="Normal"/>
    <w:uiPriority w:val="99"/>
    <w:semiHidden/>
    <w:unhideWhenUsed/>
    <w:rsid w:val="0040403D"/>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6E5F6A"/>
    <w:pPr>
      <w:ind w:left="720"/>
      <w:contextualSpacing/>
    </w:pPr>
  </w:style>
  <w:style w:type="paragraph" w:styleId="TOCHeading">
    <w:name w:val="TOC Heading"/>
    <w:basedOn w:val="Heading1"/>
    <w:next w:val="Normal"/>
    <w:uiPriority w:val="39"/>
    <w:unhideWhenUsed/>
    <w:qFormat/>
    <w:rsid w:val="007D08CB"/>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7D08CB"/>
    <w:pPr>
      <w:tabs>
        <w:tab w:val="left" w:pos="440"/>
        <w:tab w:val="right" w:leader="dot" w:pos="9350"/>
      </w:tabs>
      <w:spacing w:after="100" w:line="276" w:lineRule="auto"/>
    </w:pPr>
  </w:style>
  <w:style w:type="paragraph" w:styleId="TOC2">
    <w:name w:val="toc 2"/>
    <w:basedOn w:val="Normal"/>
    <w:next w:val="Normal"/>
    <w:autoRedefine/>
    <w:uiPriority w:val="39"/>
    <w:unhideWhenUsed/>
    <w:rsid w:val="007D08CB"/>
    <w:pPr>
      <w:spacing w:after="100"/>
      <w:ind w:left="240"/>
    </w:pPr>
  </w:style>
  <w:style w:type="character" w:styleId="Hyperlink">
    <w:name w:val="Hyperlink"/>
    <w:basedOn w:val="DefaultParagraphFont"/>
    <w:uiPriority w:val="99"/>
    <w:unhideWhenUsed/>
    <w:rsid w:val="007D08CB"/>
    <w:rPr>
      <w:color w:val="0563C1" w:themeColor="hyperlink"/>
      <w:u w:val="single"/>
    </w:rPr>
  </w:style>
  <w:style w:type="table" w:styleId="TableGrid">
    <w:name w:val="Table Grid"/>
    <w:basedOn w:val="TableNormal"/>
    <w:uiPriority w:val="39"/>
    <w:rsid w:val="002B41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831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3194"/>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685173">
      <w:bodyDiv w:val="1"/>
      <w:marLeft w:val="0"/>
      <w:marRight w:val="0"/>
      <w:marTop w:val="0"/>
      <w:marBottom w:val="0"/>
      <w:divBdr>
        <w:top w:val="none" w:sz="0" w:space="0" w:color="auto"/>
        <w:left w:val="none" w:sz="0" w:space="0" w:color="auto"/>
        <w:bottom w:val="none" w:sz="0" w:space="0" w:color="auto"/>
        <w:right w:val="none" w:sz="0" w:space="0" w:color="auto"/>
      </w:divBdr>
    </w:div>
    <w:div w:id="386537938">
      <w:bodyDiv w:val="1"/>
      <w:marLeft w:val="0"/>
      <w:marRight w:val="0"/>
      <w:marTop w:val="0"/>
      <w:marBottom w:val="0"/>
      <w:divBdr>
        <w:top w:val="none" w:sz="0" w:space="0" w:color="auto"/>
        <w:left w:val="none" w:sz="0" w:space="0" w:color="auto"/>
        <w:bottom w:val="none" w:sz="0" w:space="0" w:color="auto"/>
        <w:right w:val="none" w:sz="0" w:space="0" w:color="auto"/>
      </w:divBdr>
    </w:div>
    <w:div w:id="453645841">
      <w:bodyDiv w:val="1"/>
      <w:marLeft w:val="0"/>
      <w:marRight w:val="0"/>
      <w:marTop w:val="0"/>
      <w:marBottom w:val="0"/>
      <w:divBdr>
        <w:top w:val="none" w:sz="0" w:space="0" w:color="auto"/>
        <w:left w:val="none" w:sz="0" w:space="0" w:color="auto"/>
        <w:bottom w:val="none" w:sz="0" w:space="0" w:color="auto"/>
        <w:right w:val="none" w:sz="0" w:space="0" w:color="auto"/>
      </w:divBdr>
    </w:div>
    <w:div w:id="516312060">
      <w:bodyDiv w:val="1"/>
      <w:marLeft w:val="0"/>
      <w:marRight w:val="0"/>
      <w:marTop w:val="0"/>
      <w:marBottom w:val="0"/>
      <w:divBdr>
        <w:top w:val="none" w:sz="0" w:space="0" w:color="auto"/>
        <w:left w:val="none" w:sz="0" w:space="0" w:color="auto"/>
        <w:bottom w:val="none" w:sz="0" w:space="0" w:color="auto"/>
        <w:right w:val="none" w:sz="0" w:space="0" w:color="auto"/>
      </w:divBdr>
    </w:div>
    <w:div w:id="591665948">
      <w:bodyDiv w:val="1"/>
      <w:marLeft w:val="0"/>
      <w:marRight w:val="0"/>
      <w:marTop w:val="0"/>
      <w:marBottom w:val="0"/>
      <w:divBdr>
        <w:top w:val="none" w:sz="0" w:space="0" w:color="auto"/>
        <w:left w:val="none" w:sz="0" w:space="0" w:color="auto"/>
        <w:bottom w:val="none" w:sz="0" w:space="0" w:color="auto"/>
        <w:right w:val="none" w:sz="0" w:space="0" w:color="auto"/>
      </w:divBdr>
    </w:div>
    <w:div w:id="1017346195">
      <w:bodyDiv w:val="1"/>
      <w:marLeft w:val="0"/>
      <w:marRight w:val="0"/>
      <w:marTop w:val="0"/>
      <w:marBottom w:val="0"/>
      <w:divBdr>
        <w:top w:val="none" w:sz="0" w:space="0" w:color="auto"/>
        <w:left w:val="none" w:sz="0" w:space="0" w:color="auto"/>
        <w:bottom w:val="none" w:sz="0" w:space="0" w:color="auto"/>
        <w:right w:val="none" w:sz="0" w:space="0" w:color="auto"/>
      </w:divBdr>
      <w:divsChild>
        <w:div w:id="656108163">
          <w:marLeft w:val="0"/>
          <w:marRight w:val="0"/>
          <w:marTop w:val="0"/>
          <w:marBottom w:val="0"/>
          <w:divBdr>
            <w:top w:val="none" w:sz="0" w:space="0" w:color="auto"/>
            <w:left w:val="none" w:sz="0" w:space="0" w:color="auto"/>
            <w:bottom w:val="none" w:sz="0" w:space="0" w:color="auto"/>
            <w:right w:val="none" w:sz="0" w:space="0" w:color="auto"/>
          </w:divBdr>
          <w:divsChild>
            <w:div w:id="1055157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5231718">
      <w:bodyDiv w:val="1"/>
      <w:marLeft w:val="0"/>
      <w:marRight w:val="0"/>
      <w:marTop w:val="0"/>
      <w:marBottom w:val="0"/>
      <w:divBdr>
        <w:top w:val="none" w:sz="0" w:space="0" w:color="auto"/>
        <w:left w:val="none" w:sz="0" w:space="0" w:color="auto"/>
        <w:bottom w:val="none" w:sz="0" w:space="0" w:color="auto"/>
        <w:right w:val="none" w:sz="0" w:space="0" w:color="auto"/>
      </w:divBdr>
    </w:div>
    <w:div w:id="1416635581">
      <w:bodyDiv w:val="1"/>
      <w:marLeft w:val="0"/>
      <w:marRight w:val="0"/>
      <w:marTop w:val="0"/>
      <w:marBottom w:val="0"/>
      <w:divBdr>
        <w:top w:val="none" w:sz="0" w:space="0" w:color="auto"/>
        <w:left w:val="none" w:sz="0" w:space="0" w:color="auto"/>
        <w:bottom w:val="none" w:sz="0" w:space="0" w:color="auto"/>
        <w:right w:val="none" w:sz="0" w:space="0" w:color="auto"/>
      </w:divBdr>
    </w:div>
    <w:div w:id="2051374930">
      <w:bodyDiv w:val="1"/>
      <w:marLeft w:val="0"/>
      <w:marRight w:val="0"/>
      <w:marTop w:val="0"/>
      <w:marBottom w:val="0"/>
      <w:divBdr>
        <w:top w:val="none" w:sz="0" w:space="0" w:color="auto"/>
        <w:left w:val="none" w:sz="0" w:space="0" w:color="auto"/>
        <w:bottom w:val="none" w:sz="0" w:space="0" w:color="auto"/>
        <w:right w:val="none" w:sz="0" w:space="0" w:color="auto"/>
      </w:divBdr>
    </w:div>
    <w:div w:id="2131514689">
      <w:bodyDiv w:val="1"/>
      <w:marLeft w:val="0"/>
      <w:marRight w:val="0"/>
      <w:marTop w:val="0"/>
      <w:marBottom w:val="0"/>
      <w:divBdr>
        <w:top w:val="none" w:sz="0" w:space="0" w:color="auto"/>
        <w:left w:val="none" w:sz="0" w:space="0" w:color="auto"/>
        <w:bottom w:val="none" w:sz="0" w:space="0" w:color="auto"/>
        <w:right w:val="none" w:sz="0" w:space="0" w:color="auto"/>
      </w:divBdr>
    </w:div>
    <w:div w:id="2145150938">
      <w:bodyDiv w:val="1"/>
      <w:marLeft w:val="0"/>
      <w:marRight w:val="0"/>
      <w:marTop w:val="0"/>
      <w:marBottom w:val="0"/>
      <w:divBdr>
        <w:top w:val="none" w:sz="0" w:space="0" w:color="auto"/>
        <w:left w:val="none" w:sz="0" w:space="0" w:color="auto"/>
        <w:bottom w:val="none" w:sz="0" w:space="0" w:color="auto"/>
        <w:right w:val="none" w:sz="0" w:space="0" w:color="auto"/>
      </w:divBdr>
      <w:divsChild>
        <w:div w:id="1160459685">
          <w:marLeft w:val="0"/>
          <w:marRight w:val="0"/>
          <w:marTop w:val="0"/>
          <w:marBottom w:val="0"/>
          <w:divBdr>
            <w:top w:val="none" w:sz="0" w:space="0" w:color="auto"/>
            <w:left w:val="none" w:sz="0" w:space="0" w:color="auto"/>
            <w:bottom w:val="none" w:sz="0" w:space="0" w:color="auto"/>
            <w:right w:val="none" w:sz="0" w:space="0" w:color="auto"/>
          </w:divBdr>
          <w:divsChild>
            <w:div w:id="340860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gif"/><Relationship Id="rId10" Type="http://schemas.openxmlformats.org/officeDocument/2006/relationships/diagramData" Target="diagrams/data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031B01E-F77D-418E-BD95-07D7585E7966}" type="doc">
      <dgm:prSet loTypeId="urn:microsoft.com/office/officeart/2009/3/layout/HorizontalOrganizationChart" loCatId="hierarchy" qsTypeId="urn:microsoft.com/office/officeart/2005/8/quickstyle/simple2" qsCatId="simple" csTypeId="urn:microsoft.com/office/officeart/2005/8/colors/colorful5" csCatId="colorful" phldr="1"/>
      <dgm:spPr/>
      <dgm:t>
        <a:bodyPr/>
        <a:lstStyle/>
        <a:p>
          <a:endParaRPr lang="en-US"/>
        </a:p>
      </dgm:t>
    </dgm:pt>
    <dgm:pt modelId="{2207F188-BBD6-4525-A788-0879327FF6A1}">
      <dgm:prSet phldrT="[Text]"/>
      <dgm:spPr/>
      <dgm:t>
        <a:bodyPr/>
        <a:lstStyle/>
        <a:p>
          <a:r>
            <a:rPr lang="en-GB"/>
            <a:t>Structure of dissertation</a:t>
          </a:r>
          <a:endParaRPr lang="en-US"/>
        </a:p>
      </dgm:t>
    </dgm:pt>
    <dgm:pt modelId="{2E477059-D0BE-456A-A02A-8D056B01AA4D}" type="parTrans" cxnId="{E982A55C-0174-4F71-948F-1345AB9AD39F}">
      <dgm:prSet/>
      <dgm:spPr/>
      <dgm:t>
        <a:bodyPr/>
        <a:lstStyle/>
        <a:p>
          <a:endParaRPr lang="en-US"/>
        </a:p>
      </dgm:t>
    </dgm:pt>
    <dgm:pt modelId="{BB36C1AC-F6FE-4843-970C-70F61B35A181}" type="sibTrans" cxnId="{E982A55C-0174-4F71-948F-1345AB9AD39F}">
      <dgm:prSet/>
      <dgm:spPr/>
      <dgm:t>
        <a:bodyPr/>
        <a:lstStyle/>
        <a:p>
          <a:endParaRPr lang="en-US"/>
        </a:p>
      </dgm:t>
    </dgm:pt>
    <dgm:pt modelId="{0868B832-DB1B-4CCC-9438-A00E108AE647}" type="asst">
      <dgm:prSet phldrT="[Text]"/>
      <dgm:spPr/>
      <dgm:t>
        <a:bodyPr/>
        <a:lstStyle/>
        <a:p>
          <a:r>
            <a:rPr lang="en-US"/>
            <a:t>Chapter 1-Introduction</a:t>
          </a:r>
        </a:p>
      </dgm:t>
    </dgm:pt>
    <dgm:pt modelId="{69B997AE-3EE4-494B-A1F5-641E27AC9768}" type="parTrans" cxnId="{83C96874-3849-4100-9EF1-209EE371F350}">
      <dgm:prSet/>
      <dgm:spPr/>
      <dgm:t>
        <a:bodyPr/>
        <a:lstStyle/>
        <a:p>
          <a:endParaRPr lang="en-US"/>
        </a:p>
      </dgm:t>
    </dgm:pt>
    <dgm:pt modelId="{FB14CE6B-DC22-4B2B-8023-415A23489131}" type="sibTrans" cxnId="{83C96874-3849-4100-9EF1-209EE371F350}">
      <dgm:prSet/>
      <dgm:spPr/>
      <dgm:t>
        <a:bodyPr/>
        <a:lstStyle/>
        <a:p>
          <a:endParaRPr lang="en-US"/>
        </a:p>
      </dgm:t>
    </dgm:pt>
    <dgm:pt modelId="{FD4EB3E9-49D1-4557-8770-7D749163BFFA}">
      <dgm:prSet phldrT="[Text]"/>
      <dgm:spPr/>
      <dgm:t>
        <a:bodyPr/>
        <a:lstStyle/>
        <a:p>
          <a:r>
            <a:rPr lang="en-US"/>
            <a:t>Chapter 2-Literature Review</a:t>
          </a:r>
        </a:p>
      </dgm:t>
    </dgm:pt>
    <dgm:pt modelId="{568D1DA1-999B-4EF7-83D9-53EB7A1A43CF}" type="parTrans" cxnId="{C04D58A1-4AD9-42E2-A12F-BBC07E3F6C5B}">
      <dgm:prSet/>
      <dgm:spPr/>
      <dgm:t>
        <a:bodyPr/>
        <a:lstStyle/>
        <a:p>
          <a:endParaRPr lang="en-US"/>
        </a:p>
      </dgm:t>
    </dgm:pt>
    <dgm:pt modelId="{92C55C39-501C-4976-AFFB-4E7327373E29}" type="sibTrans" cxnId="{C04D58A1-4AD9-42E2-A12F-BBC07E3F6C5B}">
      <dgm:prSet/>
      <dgm:spPr/>
      <dgm:t>
        <a:bodyPr/>
        <a:lstStyle/>
        <a:p>
          <a:endParaRPr lang="en-US"/>
        </a:p>
      </dgm:t>
    </dgm:pt>
    <dgm:pt modelId="{EADAB041-98DB-4FBE-8069-CB9143D7687D}">
      <dgm:prSet phldrT="[Text]"/>
      <dgm:spPr/>
      <dgm:t>
        <a:bodyPr/>
        <a:lstStyle/>
        <a:p>
          <a:r>
            <a:rPr lang="en-US"/>
            <a:t>Chapter 3-Methodology</a:t>
          </a:r>
        </a:p>
      </dgm:t>
    </dgm:pt>
    <dgm:pt modelId="{5833EBF6-14C6-4FEE-B459-0F4247726D6B}" type="parTrans" cxnId="{3AA60D17-6E65-4622-8016-EB136873B1C5}">
      <dgm:prSet/>
      <dgm:spPr/>
      <dgm:t>
        <a:bodyPr/>
        <a:lstStyle/>
        <a:p>
          <a:endParaRPr lang="en-US"/>
        </a:p>
      </dgm:t>
    </dgm:pt>
    <dgm:pt modelId="{204349B5-8316-48C1-B6FE-5B6BD09F027D}" type="sibTrans" cxnId="{3AA60D17-6E65-4622-8016-EB136873B1C5}">
      <dgm:prSet/>
      <dgm:spPr/>
      <dgm:t>
        <a:bodyPr/>
        <a:lstStyle/>
        <a:p>
          <a:endParaRPr lang="en-US"/>
        </a:p>
      </dgm:t>
    </dgm:pt>
    <dgm:pt modelId="{ADC4ED5D-659D-4040-B2B3-76DC76BB470B}">
      <dgm:prSet phldrT="[Text]"/>
      <dgm:spPr/>
      <dgm:t>
        <a:bodyPr/>
        <a:lstStyle/>
        <a:p>
          <a:r>
            <a:rPr lang="en-US"/>
            <a:t>Chapter 4-Results</a:t>
          </a:r>
        </a:p>
      </dgm:t>
    </dgm:pt>
    <dgm:pt modelId="{7D99DA26-492A-4510-B35A-36A8FC262807}" type="parTrans" cxnId="{DBF0F537-71A2-4A22-8D19-1E75CC94955C}">
      <dgm:prSet/>
      <dgm:spPr/>
      <dgm:t>
        <a:bodyPr/>
        <a:lstStyle/>
        <a:p>
          <a:endParaRPr lang="en-US"/>
        </a:p>
      </dgm:t>
    </dgm:pt>
    <dgm:pt modelId="{2EE471CA-E38D-41EF-B859-35FBB792EBB9}" type="sibTrans" cxnId="{DBF0F537-71A2-4A22-8D19-1E75CC94955C}">
      <dgm:prSet/>
      <dgm:spPr/>
      <dgm:t>
        <a:bodyPr/>
        <a:lstStyle/>
        <a:p>
          <a:endParaRPr lang="en-US"/>
        </a:p>
      </dgm:t>
    </dgm:pt>
    <dgm:pt modelId="{C654684A-A208-45D1-BF9A-5BEC995A506B}">
      <dgm:prSet/>
      <dgm:spPr/>
      <dgm:t>
        <a:bodyPr/>
        <a:lstStyle/>
        <a:p>
          <a:r>
            <a:rPr lang="en-US"/>
            <a:t>Chapter 5-Findings and discussions</a:t>
          </a:r>
          <a:endParaRPr lang="en-GB"/>
        </a:p>
      </dgm:t>
    </dgm:pt>
    <dgm:pt modelId="{7A6B5782-6140-4618-BD6F-081813F90917}" type="parTrans" cxnId="{9EA28F54-A011-4061-8EB1-E7B9E3463A31}">
      <dgm:prSet/>
      <dgm:spPr/>
      <dgm:t>
        <a:bodyPr/>
        <a:lstStyle/>
        <a:p>
          <a:endParaRPr lang="en-US"/>
        </a:p>
      </dgm:t>
    </dgm:pt>
    <dgm:pt modelId="{DB155388-B113-4D83-8780-46DEE5F17EEF}" type="sibTrans" cxnId="{9EA28F54-A011-4061-8EB1-E7B9E3463A31}">
      <dgm:prSet/>
      <dgm:spPr/>
      <dgm:t>
        <a:bodyPr/>
        <a:lstStyle/>
        <a:p>
          <a:endParaRPr lang="en-US"/>
        </a:p>
      </dgm:t>
    </dgm:pt>
    <dgm:pt modelId="{0FA00CEF-A6E5-4971-96E0-B436B4AB1737}">
      <dgm:prSet/>
      <dgm:spPr/>
      <dgm:t>
        <a:bodyPr/>
        <a:lstStyle/>
        <a:p>
          <a:r>
            <a:rPr lang="en-US"/>
            <a:t>Chapter 6-Conclusion</a:t>
          </a:r>
          <a:endParaRPr lang="en-GB"/>
        </a:p>
      </dgm:t>
    </dgm:pt>
    <dgm:pt modelId="{8BDF8340-7258-428E-97B2-20640C36534F}" type="parTrans" cxnId="{9187725A-A850-4355-9C5D-7413ADE6C37F}">
      <dgm:prSet/>
      <dgm:spPr/>
      <dgm:t>
        <a:bodyPr/>
        <a:lstStyle/>
        <a:p>
          <a:endParaRPr lang="en-US"/>
        </a:p>
      </dgm:t>
    </dgm:pt>
    <dgm:pt modelId="{2513A0F1-0EB4-48AE-A15D-8349A443075F}" type="sibTrans" cxnId="{9187725A-A850-4355-9C5D-7413ADE6C37F}">
      <dgm:prSet/>
      <dgm:spPr/>
      <dgm:t>
        <a:bodyPr/>
        <a:lstStyle/>
        <a:p>
          <a:endParaRPr lang="en-US"/>
        </a:p>
      </dgm:t>
    </dgm:pt>
    <dgm:pt modelId="{85A39610-9398-40B3-915C-FA2DA6235FC4}">
      <dgm:prSet/>
      <dgm:spPr/>
      <dgm:t>
        <a:bodyPr/>
        <a:lstStyle/>
        <a:p>
          <a:r>
            <a:rPr lang="en-US"/>
            <a:t>Chapter 7-References</a:t>
          </a:r>
          <a:endParaRPr lang="en-GB"/>
        </a:p>
      </dgm:t>
    </dgm:pt>
    <dgm:pt modelId="{85B97C77-F90A-4CAF-8AEE-E3DF2A41AAF7}" type="parTrans" cxnId="{01B55290-8CA8-40D9-88CC-9D2D6C192436}">
      <dgm:prSet/>
      <dgm:spPr/>
      <dgm:t>
        <a:bodyPr/>
        <a:lstStyle/>
        <a:p>
          <a:endParaRPr lang="en-US"/>
        </a:p>
      </dgm:t>
    </dgm:pt>
    <dgm:pt modelId="{C5406CDD-2F82-45F4-9CD5-81EFDD4ABA3B}" type="sibTrans" cxnId="{01B55290-8CA8-40D9-88CC-9D2D6C192436}">
      <dgm:prSet/>
      <dgm:spPr/>
      <dgm:t>
        <a:bodyPr/>
        <a:lstStyle/>
        <a:p>
          <a:endParaRPr lang="en-US"/>
        </a:p>
      </dgm:t>
    </dgm:pt>
    <dgm:pt modelId="{6FFC7D40-27A6-441F-A44E-CB9D6D7A27DF}">
      <dgm:prSet/>
      <dgm:spPr/>
      <dgm:t>
        <a:bodyPr/>
        <a:lstStyle/>
        <a:p>
          <a:r>
            <a:rPr lang="en-US"/>
            <a:t>Chapter 8-Appendix</a:t>
          </a:r>
          <a:endParaRPr lang="en-GB"/>
        </a:p>
      </dgm:t>
    </dgm:pt>
    <dgm:pt modelId="{1905AEC9-7D42-4A7B-BD2C-BB57C31514B5}" type="parTrans" cxnId="{ED933DD9-76F2-45F2-945A-03CD6CC8EC70}">
      <dgm:prSet/>
      <dgm:spPr/>
      <dgm:t>
        <a:bodyPr/>
        <a:lstStyle/>
        <a:p>
          <a:endParaRPr lang="en-US"/>
        </a:p>
      </dgm:t>
    </dgm:pt>
    <dgm:pt modelId="{C6F29C9D-0602-489D-9758-3CD87E526441}" type="sibTrans" cxnId="{ED933DD9-76F2-45F2-945A-03CD6CC8EC70}">
      <dgm:prSet/>
      <dgm:spPr/>
      <dgm:t>
        <a:bodyPr/>
        <a:lstStyle/>
        <a:p>
          <a:endParaRPr lang="en-US"/>
        </a:p>
      </dgm:t>
    </dgm:pt>
    <dgm:pt modelId="{C3644824-90E6-47C4-AB5E-A377A0FC6A7A}" type="pres">
      <dgm:prSet presAssocID="{8031B01E-F77D-418E-BD95-07D7585E7966}" presName="hierChild1" presStyleCnt="0">
        <dgm:presLayoutVars>
          <dgm:orgChart val="1"/>
          <dgm:chPref val="1"/>
          <dgm:dir/>
          <dgm:animOne val="branch"/>
          <dgm:animLvl val="lvl"/>
          <dgm:resizeHandles/>
        </dgm:presLayoutVars>
      </dgm:prSet>
      <dgm:spPr/>
      <dgm:t>
        <a:bodyPr/>
        <a:lstStyle/>
        <a:p>
          <a:endParaRPr lang="en-US"/>
        </a:p>
      </dgm:t>
    </dgm:pt>
    <dgm:pt modelId="{247E0B49-4DFA-4BBC-9913-1549B4968E28}" type="pres">
      <dgm:prSet presAssocID="{2207F188-BBD6-4525-A788-0879327FF6A1}" presName="hierRoot1" presStyleCnt="0">
        <dgm:presLayoutVars>
          <dgm:hierBranch val="init"/>
        </dgm:presLayoutVars>
      </dgm:prSet>
      <dgm:spPr/>
    </dgm:pt>
    <dgm:pt modelId="{A19F1986-0693-463B-8274-F6709E891481}" type="pres">
      <dgm:prSet presAssocID="{2207F188-BBD6-4525-A788-0879327FF6A1}" presName="rootComposite1" presStyleCnt="0"/>
      <dgm:spPr/>
    </dgm:pt>
    <dgm:pt modelId="{56D60A44-6B89-42CC-BBCB-4850BB9E74FA}" type="pres">
      <dgm:prSet presAssocID="{2207F188-BBD6-4525-A788-0879327FF6A1}" presName="rootText1" presStyleLbl="node0" presStyleIdx="0" presStyleCnt="1">
        <dgm:presLayoutVars>
          <dgm:chPref val="3"/>
        </dgm:presLayoutVars>
      </dgm:prSet>
      <dgm:spPr/>
      <dgm:t>
        <a:bodyPr/>
        <a:lstStyle/>
        <a:p>
          <a:endParaRPr lang="en-US"/>
        </a:p>
      </dgm:t>
    </dgm:pt>
    <dgm:pt modelId="{5B022913-C87A-44BE-B4F7-8A65FA12E561}" type="pres">
      <dgm:prSet presAssocID="{2207F188-BBD6-4525-A788-0879327FF6A1}" presName="rootConnector1" presStyleLbl="node1" presStyleIdx="0" presStyleCnt="0"/>
      <dgm:spPr/>
      <dgm:t>
        <a:bodyPr/>
        <a:lstStyle/>
        <a:p>
          <a:endParaRPr lang="en-US"/>
        </a:p>
      </dgm:t>
    </dgm:pt>
    <dgm:pt modelId="{AE07E362-A99D-49E8-BF85-CA18BC513BC2}" type="pres">
      <dgm:prSet presAssocID="{2207F188-BBD6-4525-A788-0879327FF6A1}" presName="hierChild2" presStyleCnt="0"/>
      <dgm:spPr/>
    </dgm:pt>
    <dgm:pt modelId="{FE29443D-EFCF-4DD3-B9C3-1F73CE16A954}" type="pres">
      <dgm:prSet presAssocID="{568D1DA1-999B-4EF7-83D9-53EB7A1A43CF}" presName="Name64" presStyleLbl="parChTrans1D2" presStyleIdx="0" presStyleCnt="8"/>
      <dgm:spPr/>
      <dgm:t>
        <a:bodyPr/>
        <a:lstStyle/>
        <a:p>
          <a:endParaRPr lang="en-US"/>
        </a:p>
      </dgm:t>
    </dgm:pt>
    <dgm:pt modelId="{3342148A-8276-4EB7-933D-B93558714FD4}" type="pres">
      <dgm:prSet presAssocID="{FD4EB3E9-49D1-4557-8770-7D749163BFFA}" presName="hierRoot2" presStyleCnt="0">
        <dgm:presLayoutVars>
          <dgm:hierBranch val="init"/>
        </dgm:presLayoutVars>
      </dgm:prSet>
      <dgm:spPr/>
    </dgm:pt>
    <dgm:pt modelId="{83B6F745-E007-4DCE-86A3-D0530609B4F2}" type="pres">
      <dgm:prSet presAssocID="{FD4EB3E9-49D1-4557-8770-7D749163BFFA}" presName="rootComposite" presStyleCnt="0"/>
      <dgm:spPr/>
    </dgm:pt>
    <dgm:pt modelId="{B7555F34-9203-482C-AE9C-7C927D74E08B}" type="pres">
      <dgm:prSet presAssocID="{FD4EB3E9-49D1-4557-8770-7D749163BFFA}" presName="rootText" presStyleLbl="node2" presStyleIdx="0" presStyleCnt="7">
        <dgm:presLayoutVars>
          <dgm:chPref val="3"/>
        </dgm:presLayoutVars>
      </dgm:prSet>
      <dgm:spPr/>
      <dgm:t>
        <a:bodyPr/>
        <a:lstStyle/>
        <a:p>
          <a:endParaRPr lang="en-US"/>
        </a:p>
      </dgm:t>
    </dgm:pt>
    <dgm:pt modelId="{BC6B86BB-5FDC-4B17-AFE1-AC86AFEDCC4A}" type="pres">
      <dgm:prSet presAssocID="{FD4EB3E9-49D1-4557-8770-7D749163BFFA}" presName="rootConnector" presStyleLbl="node2" presStyleIdx="0" presStyleCnt="7"/>
      <dgm:spPr/>
      <dgm:t>
        <a:bodyPr/>
        <a:lstStyle/>
        <a:p>
          <a:endParaRPr lang="en-US"/>
        </a:p>
      </dgm:t>
    </dgm:pt>
    <dgm:pt modelId="{14872448-965D-4EF9-86ED-40566299ED80}" type="pres">
      <dgm:prSet presAssocID="{FD4EB3E9-49D1-4557-8770-7D749163BFFA}" presName="hierChild4" presStyleCnt="0"/>
      <dgm:spPr/>
    </dgm:pt>
    <dgm:pt modelId="{EE9103D1-053A-4131-8735-F696860384B8}" type="pres">
      <dgm:prSet presAssocID="{FD4EB3E9-49D1-4557-8770-7D749163BFFA}" presName="hierChild5" presStyleCnt="0"/>
      <dgm:spPr/>
    </dgm:pt>
    <dgm:pt modelId="{BC68D51D-52DE-416C-BA98-726DA391F3EE}" type="pres">
      <dgm:prSet presAssocID="{5833EBF6-14C6-4FEE-B459-0F4247726D6B}" presName="Name64" presStyleLbl="parChTrans1D2" presStyleIdx="1" presStyleCnt="8"/>
      <dgm:spPr/>
      <dgm:t>
        <a:bodyPr/>
        <a:lstStyle/>
        <a:p>
          <a:endParaRPr lang="en-US"/>
        </a:p>
      </dgm:t>
    </dgm:pt>
    <dgm:pt modelId="{935587E8-79BF-4614-969A-18F03F85F7B5}" type="pres">
      <dgm:prSet presAssocID="{EADAB041-98DB-4FBE-8069-CB9143D7687D}" presName="hierRoot2" presStyleCnt="0">
        <dgm:presLayoutVars>
          <dgm:hierBranch val="init"/>
        </dgm:presLayoutVars>
      </dgm:prSet>
      <dgm:spPr/>
    </dgm:pt>
    <dgm:pt modelId="{FFF9BAA0-6C02-40FC-B431-74731D612E86}" type="pres">
      <dgm:prSet presAssocID="{EADAB041-98DB-4FBE-8069-CB9143D7687D}" presName="rootComposite" presStyleCnt="0"/>
      <dgm:spPr/>
    </dgm:pt>
    <dgm:pt modelId="{3730B614-A5F7-4491-AB3F-CF64314D0DC2}" type="pres">
      <dgm:prSet presAssocID="{EADAB041-98DB-4FBE-8069-CB9143D7687D}" presName="rootText" presStyleLbl="node2" presStyleIdx="1" presStyleCnt="7">
        <dgm:presLayoutVars>
          <dgm:chPref val="3"/>
        </dgm:presLayoutVars>
      </dgm:prSet>
      <dgm:spPr/>
      <dgm:t>
        <a:bodyPr/>
        <a:lstStyle/>
        <a:p>
          <a:endParaRPr lang="en-US"/>
        </a:p>
      </dgm:t>
    </dgm:pt>
    <dgm:pt modelId="{2EA11C7A-7358-4FEE-BF3E-B94D5D4479FC}" type="pres">
      <dgm:prSet presAssocID="{EADAB041-98DB-4FBE-8069-CB9143D7687D}" presName="rootConnector" presStyleLbl="node2" presStyleIdx="1" presStyleCnt="7"/>
      <dgm:spPr/>
      <dgm:t>
        <a:bodyPr/>
        <a:lstStyle/>
        <a:p>
          <a:endParaRPr lang="en-US"/>
        </a:p>
      </dgm:t>
    </dgm:pt>
    <dgm:pt modelId="{D86DB68C-3773-4DB6-84B7-2228382BFB6D}" type="pres">
      <dgm:prSet presAssocID="{EADAB041-98DB-4FBE-8069-CB9143D7687D}" presName="hierChild4" presStyleCnt="0"/>
      <dgm:spPr/>
    </dgm:pt>
    <dgm:pt modelId="{D42CF877-E286-46C1-BABF-DBAA259A3B51}" type="pres">
      <dgm:prSet presAssocID="{EADAB041-98DB-4FBE-8069-CB9143D7687D}" presName="hierChild5" presStyleCnt="0"/>
      <dgm:spPr/>
    </dgm:pt>
    <dgm:pt modelId="{3CAB64F4-47CF-4230-A369-0DD24638A0DD}" type="pres">
      <dgm:prSet presAssocID="{7D99DA26-492A-4510-B35A-36A8FC262807}" presName="Name64" presStyleLbl="parChTrans1D2" presStyleIdx="2" presStyleCnt="8"/>
      <dgm:spPr/>
      <dgm:t>
        <a:bodyPr/>
        <a:lstStyle/>
        <a:p>
          <a:endParaRPr lang="en-US"/>
        </a:p>
      </dgm:t>
    </dgm:pt>
    <dgm:pt modelId="{C69AB7F2-00B7-4D18-8C96-27E9B8F0D943}" type="pres">
      <dgm:prSet presAssocID="{ADC4ED5D-659D-4040-B2B3-76DC76BB470B}" presName="hierRoot2" presStyleCnt="0">
        <dgm:presLayoutVars>
          <dgm:hierBranch val="init"/>
        </dgm:presLayoutVars>
      </dgm:prSet>
      <dgm:spPr/>
    </dgm:pt>
    <dgm:pt modelId="{8E380319-8680-4D8A-A794-A277F4655460}" type="pres">
      <dgm:prSet presAssocID="{ADC4ED5D-659D-4040-B2B3-76DC76BB470B}" presName="rootComposite" presStyleCnt="0"/>
      <dgm:spPr/>
    </dgm:pt>
    <dgm:pt modelId="{A3E18123-43C0-4802-898B-9F8123790F78}" type="pres">
      <dgm:prSet presAssocID="{ADC4ED5D-659D-4040-B2B3-76DC76BB470B}" presName="rootText" presStyleLbl="node2" presStyleIdx="2" presStyleCnt="7">
        <dgm:presLayoutVars>
          <dgm:chPref val="3"/>
        </dgm:presLayoutVars>
      </dgm:prSet>
      <dgm:spPr/>
      <dgm:t>
        <a:bodyPr/>
        <a:lstStyle/>
        <a:p>
          <a:endParaRPr lang="en-US"/>
        </a:p>
      </dgm:t>
    </dgm:pt>
    <dgm:pt modelId="{6D91C54F-A73B-4877-9216-20267AA13CE3}" type="pres">
      <dgm:prSet presAssocID="{ADC4ED5D-659D-4040-B2B3-76DC76BB470B}" presName="rootConnector" presStyleLbl="node2" presStyleIdx="2" presStyleCnt="7"/>
      <dgm:spPr/>
      <dgm:t>
        <a:bodyPr/>
        <a:lstStyle/>
        <a:p>
          <a:endParaRPr lang="en-US"/>
        </a:p>
      </dgm:t>
    </dgm:pt>
    <dgm:pt modelId="{4DC5C6A2-1D13-4F1C-915F-D06DE881F857}" type="pres">
      <dgm:prSet presAssocID="{ADC4ED5D-659D-4040-B2B3-76DC76BB470B}" presName="hierChild4" presStyleCnt="0"/>
      <dgm:spPr/>
    </dgm:pt>
    <dgm:pt modelId="{0284BA6A-ED2A-4DEB-9D6A-B8EB4B136461}" type="pres">
      <dgm:prSet presAssocID="{ADC4ED5D-659D-4040-B2B3-76DC76BB470B}" presName="hierChild5" presStyleCnt="0"/>
      <dgm:spPr/>
    </dgm:pt>
    <dgm:pt modelId="{1F219608-70C2-42DE-9897-8468F3F9F5C0}" type="pres">
      <dgm:prSet presAssocID="{7A6B5782-6140-4618-BD6F-081813F90917}" presName="Name64" presStyleLbl="parChTrans1D2" presStyleIdx="3" presStyleCnt="8"/>
      <dgm:spPr/>
      <dgm:t>
        <a:bodyPr/>
        <a:lstStyle/>
        <a:p>
          <a:endParaRPr lang="en-US"/>
        </a:p>
      </dgm:t>
    </dgm:pt>
    <dgm:pt modelId="{A21F2FF3-1935-4842-9B9E-ABFF20A00D16}" type="pres">
      <dgm:prSet presAssocID="{C654684A-A208-45D1-BF9A-5BEC995A506B}" presName="hierRoot2" presStyleCnt="0">
        <dgm:presLayoutVars>
          <dgm:hierBranch val="init"/>
        </dgm:presLayoutVars>
      </dgm:prSet>
      <dgm:spPr/>
    </dgm:pt>
    <dgm:pt modelId="{DBB9078C-9A6C-496F-997B-2CDAA490DA88}" type="pres">
      <dgm:prSet presAssocID="{C654684A-A208-45D1-BF9A-5BEC995A506B}" presName="rootComposite" presStyleCnt="0"/>
      <dgm:spPr/>
    </dgm:pt>
    <dgm:pt modelId="{882D4ED1-C23C-4006-B12F-0689C1455CC6}" type="pres">
      <dgm:prSet presAssocID="{C654684A-A208-45D1-BF9A-5BEC995A506B}" presName="rootText" presStyleLbl="node2" presStyleIdx="3" presStyleCnt="7">
        <dgm:presLayoutVars>
          <dgm:chPref val="3"/>
        </dgm:presLayoutVars>
      </dgm:prSet>
      <dgm:spPr/>
      <dgm:t>
        <a:bodyPr/>
        <a:lstStyle/>
        <a:p>
          <a:endParaRPr lang="en-US"/>
        </a:p>
      </dgm:t>
    </dgm:pt>
    <dgm:pt modelId="{083ED04A-1287-4910-B2B2-43E544D7F06D}" type="pres">
      <dgm:prSet presAssocID="{C654684A-A208-45D1-BF9A-5BEC995A506B}" presName="rootConnector" presStyleLbl="node2" presStyleIdx="3" presStyleCnt="7"/>
      <dgm:spPr/>
      <dgm:t>
        <a:bodyPr/>
        <a:lstStyle/>
        <a:p>
          <a:endParaRPr lang="en-US"/>
        </a:p>
      </dgm:t>
    </dgm:pt>
    <dgm:pt modelId="{565FC0BA-ADF2-4641-A8BA-5E7C792B55F2}" type="pres">
      <dgm:prSet presAssocID="{C654684A-A208-45D1-BF9A-5BEC995A506B}" presName="hierChild4" presStyleCnt="0"/>
      <dgm:spPr/>
    </dgm:pt>
    <dgm:pt modelId="{C9AE9E7B-3B66-466F-9C47-A0041F4DF53E}" type="pres">
      <dgm:prSet presAssocID="{C654684A-A208-45D1-BF9A-5BEC995A506B}" presName="hierChild5" presStyleCnt="0"/>
      <dgm:spPr/>
    </dgm:pt>
    <dgm:pt modelId="{7CBBEE5C-DC55-4072-BE51-75DD184C404F}" type="pres">
      <dgm:prSet presAssocID="{8BDF8340-7258-428E-97B2-20640C36534F}" presName="Name64" presStyleLbl="parChTrans1D2" presStyleIdx="4" presStyleCnt="8"/>
      <dgm:spPr/>
      <dgm:t>
        <a:bodyPr/>
        <a:lstStyle/>
        <a:p>
          <a:endParaRPr lang="en-US"/>
        </a:p>
      </dgm:t>
    </dgm:pt>
    <dgm:pt modelId="{91D002A1-E195-4B6A-B32B-111548654AEF}" type="pres">
      <dgm:prSet presAssocID="{0FA00CEF-A6E5-4971-96E0-B436B4AB1737}" presName="hierRoot2" presStyleCnt="0">
        <dgm:presLayoutVars>
          <dgm:hierBranch val="init"/>
        </dgm:presLayoutVars>
      </dgm:prSet>
      <dgm:spPr/>
    </dgm:pt>
    <dgm:pt modelId="{969B0B6C-2422-4BE4-9525-CC7B7E4BC586}" type="pres">
      <dgm:prSet presAssocID="{0FA00CEF-A6E5-4971-96E0-B436B4AB1737}" presName="rootComposite" presStyleCnt="0"/>
      <dgm:spPr/>
    </dgm:pt>
    <dgm:pt modelId="{88F400F2-7F1B-40A7-9724-0A50485F07C0}" type="pres">
      <dgm:prSet presAssocID="{0FA00CEF-A6E5-4971-96E0-B436B4AB1737}" presName="rootText" presStyleLbl="node2" presStyleIdx="4" presStyleCnt="7">
        <dgm:presLayoutVars>
          <dgm:chPref val="3"/>
        </dgm:presLayoutVars>
      </dgm:prSet>
      <dgm:spPr/>
      <dgm:t>
        <a:bodyPr/>
        <a:lstStyle/>
        <a:p>
          <a:endParaRPr lang="en-US"/>
        </a:p>
      </dgm:t>
    </dgm:pt>
    <dgm:pt modelId="{749897AE-1F1E-4108-B5AC-1F7419506B86}" type="pres">
      <dgm:prSet presAssocID="{0FA00CEF-A6E5-4971-96E0-B436B4AB1737}" presName="rootConnector" presStyleLbl="node2" presStyleIdx="4" presStyleCnt="7"/>
      <dgm:spPr/>
      <dgm:t>
        <a:bodyPr/>
        <a:lstStyle/>
        <a:p>
          <a:endParaRPr lang="en-US"/>
        </a:p>
      </dgm:t>
    </dgm:pt>
    <dgm:pt modelId="{37AA46B2-C3FB-4E1F-8EDC-19DFD339F349}" type="pres">
      <dgm:prSet presAssocID="{0FA00CEF-A6E5-4971-96E0-B436B4AB1737}" presName="hierChild4" presStyleCnt="0"/>
      <dgm:spPr/>
    </dgm:pt>
    <dgm:pt modelId="{94B6D7D5-B263-4024-8EE0-2623DE226AF9}" type="pres">
      <dgm:prSet presAssocID="{0FA00CEF-A6E5-4971-96E0-B436B4AB1737}" presName="hierChild5" presStyleCnt="0"/>
      <dgm:spPr/>
    </dgm:pt>
    <dgm:pt modelId="{DCAB633E-D6FC-4860-9456-85BA9D0B5684}" type="pres">
      <dgm:prSet presAssocID="{85B97C77-F90A-4CAF-8AEE-E3DF2A41AAF7}" presName="Name64" presStyleLbl="parChTrans1D2" presStyleIdx="5" presStyleCnt="8"/>
      <dgm:spPr/>
      <dgm:t>
        <a:bodyPr/>
        <a:lstStyle/>
        <a:p>
          <a:endParaRPr lang="en-US"/>
        </a:p>
      </dgm:t>
    </dgm:pt>
    <dgm:pt modelId="{59761E25-2C32-43BF-B72B-236FF2ADB654}" type="pres">
      <dgm:prSet presAssocID="{85A39610-9398-40B3-915C-FA2DA6235FC4}" presName="hierRoot2" presStyleCnt="0">
        <dgm:presLayoutVars>
          <dgm:hierBranch val="init"/>
        </dgm:presLayoutVars>
      </dgm:prSet>
      <dgm:spPr/>
    </dgm:pt>
    <dgm:pt modelId="{E8DB24A1-F757-42EB-8815-E06E9F36448B}" type="pres">
      <dgm:prSet presAssocID="{85A39610-9398-40B3-915C-FA2DA6235FC4}" presName="rootComposite" presStyleCnt="0"/>
      <dgm:spPr/>
    </dgm:pt>
    <dgm:pt modelId="{4F466A8F-B2C8-4DC6-B758-DBA2866FBEC6}" type="pres">
      <dgm:prSet presAssocID="{85A39610-9398-40B3-915C-FA2DA6235FC4}" presName="rootText" presStyleLbl="node2" presStyleIdx="5" presStyleCnt="7">
        <dgm:presLayoutVars>
          <dgm:chPref val="3"/>
        </dgm:presLayoutVars>
      </dgm:prSet>
      <dgm:spPr/>
      <dgm:t>
        <a:bodyPr/>
        <a:lstStyle/>
        <a:p>
          <a:endParaRPr lang="en-US"/>
        </a:p>
      </dgm:t>
    </dgm:pt>
    <dgm:pt modelId="{125D2127-2234-4662-9B9A-ADCC9F0FD059}" type="pres">
      <dgm:prSet presAssocID="{85A39610-9398-40B3-915C-FA2DA6235FC4}" presName="rootConnector" presStyleLbl="node2" presStyleIdx="5" presStyleCnt="7"/>
      <dgm:spPr/>
      <dgm:t>
        <a:bodyPr/>
        <a:lstStyle/>
        <a:p>
          <a:endParaRPr lang="en-US"/>
        </a:p>
      </dgm:t>
    </dgm:pt>
    <dgm:pt modelId="{ED066687-5BF4-4644-8F97-49AEAE4DDC1E}" type="pres">
      <dgm:prSet presAssocID="{85A39610-9398-40B3-915C-FA2DA6235FC4}" presName="hierChild4" presStyleCnt="0"/>
      <dgm:spPr/>
    </dgm:pt>
    <dgm:pt modelId="{749AE3CC-0C1A-4C1B-B357-EE931A56BE58}" type="pres">
      <dgm:prSet presAssocID="{85A39610-9398-40B3-915C-FA2DA6235FC4}" presName="hierChild5" presStyleCnt="0"/>
      <dgm:spPr/>
    </dgm:pt>
    <dgm:pt modelId="{CF2D7D06-651F-4663-BF72-16A96C61270B}" type="pres">
      <dgm:prSet presAssocID="{1905AEC9-7D42-4A7B-BD2C-BB57C31514B5}" presName="Name64" presStyleLbl="parChTrans1D2" presStyleIdx="6" presStyleCnt="8"/>
      <dgm:spPr/>
      <dgm:t>
        <a:bodyPr/>
        <a:lstStyle/>
        <a:p>
          <a:endParaRPr lang="en-US"/>
        </a:p>
      </dgm:t>
    </dgm:pt>
    <dgm:pt modelId="{8E5007DE-B134-4BF3-88D9-C41E24E10697}" type="pres">
      <dgm:prSet presAssocID="{6FFC7D40-27A6-441F-A44E-CB9D6D7A27DF}" presName="hierRoot2" presStyleCnt="0">
        <dgm:presLayoutVars>
          <dgm:hierBranch val="init"/>
        </dgm:presLayoutVars>
      </dgm:prSet>
      <dgm:spPr/>
    </dgm:pt>
    <dgm:pt modelId="{768B3FCC-C9F9-4657-B502-B94152AA9F98}" type="pres">
      <dgm:prSet presAssocID="{6FFC7D40-27A6-441F-A44E-CB9D6D7A27DF}" presName="rootComposite" presStyleCnt="0"/>
      <dgm:spPr/>
    </dgm:pt>
    <dgm:pt modelId="{383B65DF-D965-45B7-8138-947570FB1F4E}" type="pres">
      <dgm:prSet presAssocID="{6FFC7D40-27A6-441F-A44E-CB9D6D7A27DF}" presName="rootText" presStyleLbl="node2" presStyleIdx="6" presStyleCnt="7">
        <dgm:presLayoutVars>
          <dgm:chPref val="3"/>
        </dgm:presLayoutVars>
      </dgm:prSet>
      <dgm:spPr/>
      <dgm:t>
        <a:bodyPr/>
        <a:lstStyle/>
        <a:p>
          <a:endParaRPr lang="en-US"/>
        </a:p>
      </dgm:t>
    </dgm:pt>
    <dgm:pt modelId="{D36C0C25-0D19-48E6-8A3C-EDF27D56DD8F}" type="pres">
      <dgm:prSet presAssocID="{6FFC7D40-27A6-441F-A44E-CB9D6D7A27DF}" presName="rootConnector" presStyleLbl="node2" presStyleIdx="6" presStyleCnt="7"/>
      <dgm:spPr/>
      <dgm:t>
        <a:bodyPr/>
        <a:lstStyle/>
        <a:p>
          <a:endParaRPr lang="en-US"/>
        </a:p>
      </dgm:t>
    </dgm:pt>
    <dgm:pt modelId="{AD57B6F9-E681-4A83-B016-45273E9D1184}" type="pres">
      <dgm:prSet presAssocID="{6FFC7D40-27A6-441F-A44E-CB9D6D7A27DF}" presName="hierChild4" presStyleCnt="0"/>
      <dgm:spPr/>
    </dgm:pt>
    <dgm:pt modelId="{BE3C4E2A-DE96-4931-B84A-53A4277B8BBF}" type="pres">
      <dgm:prSet presAssocID="{6FFC7D40-27A6-441F-A44E-CB9D6D7A27DF}" presName="hierChild5" presStyleCnt="0"/>
      <dgm:spPr/>
    </dgm:pt>
    <dgm:pt modelId="{923FF27A-BADA-4A9D-8D76-4C2520529A15}" type="pres">
      <dgm:prSet presAssocID="{2207F188-BBD6-4525-A788-0879327FF6A1}" presName="hierChild3" presStyleCnt="0"/>
      <dgm:spPr/>
    </dgm:pt>
    <dgm:pt modelId="{5AC23994-408D-46CD-A331-48C09CE4D2D4}" type="pres">
      <dgm:prSet presAssocID="{69B997AE-3EE4-494B-A1F5-641E27AC9768}" presName="Name115" presStyleLbl="parChTrans1D2" presStyleIdx="7" presStyleCnt="8"/>
      <dgm:spPr/>
      <dgm:t>
        <a:bodyPr/>
        <a:lstStyle/>
        <a:p>
          <a:endParaRPr lang="en-US"/>
        </a:p>
      </dgm:t>
    </dgm:pt>
    <dgm:pt modelId="{C89EDE86-D2F8-4205-BB1C-5B9388318B4A}" type="pres">
      <dgm:prSet presAssocID="{0868B832-DB1B-4CCC-9438-A00E108AE647}" presName="hierRoot3" presStyleCnt="0">
        <dgm:presLayoutVars>
          <dgm:hierBranch val="init"/>
        </dgm:presLayoutVars>
      </dgm:prSet>
      <dgm:spPr/>
    </dgm:pt>
    <dgm:pt modelId="{93185A9B-17DA-4DF7-B1A3-BA91E7637D3A}" type="pres">
      <dgm:prSet presAssocID="{0868B832-DB1B-4CCC-9438-A00E108AE647}" presName="rootComposite3" presStyleCnt="0"/>
      <dgm:spPr/>
    </dgm:pt>
    <dgm:pt modelId="{C13A001C-A7D1-44DE-AB0A-4455F4C59E64}" type="pres">
      <dgm:prSet presAssocID="{0868B832-DB1B-4CCC-9438-A00E108AE647}" presName="rootText3" presStyleLbl="asst1" presStyleIdx="0" presStyleCnt="1">
        <dgm:presLayoutVars>
          <dgm:chPref val="3"/>
        </dgm:presLayoutVars>
      </dgm:prSet>
      <dgm:spPr/>
      <dgm:t>
        <a:bodyPr/>
        <a:lstStyle/>
        <a:p>
          <a:endParaRPr lang="en-US"/>
        </a:p>
      </dgm:t>
    </dgm:pt>
    <dgm:pt modelId="{6DAD0358-AB43-46FA-A677-E9A68C9D1090}" type="pres">
      <dgm:prSet presAssocID="{0868B832-DB1B-4CCC-9438-A00E108AE647}" presName="rootConnector3" presStyleLbl="asst1" presStyleIdx="0" presStyleCnt="1"/>
      <dgm:spPr/>
      <dgm:t>
        <a:bodyPr/>
        <a:lstStyle/>
        <a:p>
          <a:endParaRPr lang="en-US"/>
        </a:p>
      </dgm:t>
    </dgm:pt>
    <dgm:pt modelId="{EB4C1258-21AC-48B3-848F-8F82FFE106FF}" type="pres">
      <dgm:prSet presAssocID="{0868B832-DB1B-4CCC-9438-A00E108AE647}" presName="hierChild6" presStyleCnt="0"/>
      <dgm:spPr/>
    </dgm:pt>
    <dgm:pt modelId="{67D05CA1-4BD4-45D5-B59C-929009ACA2E1}" type="pres">
      <dgm:prSet presAssocID="{0868B832-DB1B-4CCC-9438-A00E108AE647}" presName="hierChild7" presStyleCnt="0"/>
      <dgm:spPr/>
    </dgm:pt>
  </dgm:ptLst>
  <dgm:cxnLst>
    <dgm:cxn modelId="{CDD6C769-4733-4D49-83AF-BC1C3FB929E2}" type="presOf" srcId="{7D99DA26-492A-4510-B35A-36A8FC262807}" destId="{3CAB64F4-47CF-4230-A369-0DD24638A0DD}" srcOrd="0" destOrd="0" presId="urn:microsoft.com/office/officeart/2009/3/layout/HorizontalOrganizationChart"/>
    <dgm:cxn modelId="{1D526792-B57D-4C00-9164-020F98F67A4B}" type="presOf" srcId="{85A39610-9398-40B3-915C-FA2DA6235FC4}" destId="{4F466A8F-B2C8-4DC6-B758-DBA2866FBEC6}" srcOrd="0" destOrd="0" presId="urn:microsoft.com/office/officeart/2009/3/layout/HorizontalOrganizationChart"/>
    <dgm:cxn modelId="{3A89F51D-13AC-4463-A207-E992B955DF5F}" type="presOf" srcId="{FD4EB3E9-49D1-4557-8770-7D749163BFFA}" destId="{BC6B86BB-5FDC-4B17-AFE1-AC86AFEDCC4A}" srcOrd="1" destOrd="0" presId="urn:microsoft.com/office/officeart/2009/3/layout/HorizontalOrganizationChart"/>
    <dgm:cxn modelId="{4B601AD2-4C93-4DD2-BEBF-238093AC7658}" type="presOf" srcId="{8BDF8340-7258-428E-97B2-20640C36534F}" destId="{7CBBEE5C-DC55-4072-BE51-75DD184C404F}" srcOrd="0" destOrd="0" presId="urn:microsoft.com/office/officeart/2009/3/layout/HorizontalOrganizationChart"/>
    <dgm:cxn modelId="{3AA60D17-6E65-4622-8016-EB136873B1C5}" srcId="{2207F188-BBD6-4525-A788-0879327FF6A1}" destId="{EADAB041-98DB-4FBE-8069-CB9143D7687D}" srcOrd="2" destOrd="0" parTransId="{5833EBF6-14C6-4FEE-B459-0F4247726D6B}" sibTransId="{204349B5-8316-48C1-B6FE-5B6BD09F027D}"/>
    <dgm:cxn modelId="{F3080AA1-BFA9-4987-8DC7-0DCAB90EA8A9}" type="presOf" srcId="{C654684A-A208-45D1-BF9A-5BEC995A506B}" destId="{882D4ED1-C23C-4006-B12F-0689C1455CC6}" srcOrd="0" destOrd="0" presId="urn:microsoft.com/office/officeart/2009/3/layout/HorizontalOrganizationChart"/>
    <dgm:cxn modelId="{E982A55C-0174-4F71-948F-1345AB9AD39F}" srcId="{8031B01E-F77D-418E-BD95-07D7585E7966}" destId="{2207F188-BBD6-4525-A788-0879327FF6A1}" srcOrd="0" destOrd="0" parTransId="{2E477059-D0BE-456A-A02A-8D056B01AA4D}" sibTransId="{BB36C1AC-F6FE-4843-970C-70F61B35A181}"/>
    <dgm:cxn modelId="{D99C044D-17BD-40BA-B8D6-0BC1B869A5A0}" type="presOf" srcId="{8031B01E-F77D-418E-BD95-07D7585E7966}" destId="{C3644824-90E6-47C4-AB5E-A377A0FC6A7A}" srcOrd="0" destOrd="0" presId="urn:microsoft.com/office/officeart/2009/3/layout/HorizontalOrganizationChart"/>
    <dgm:cxn modelId="{163D9514-C37D-470D-A099-0A53171A925C}" type="presOf" srcId="{0FA00CEF-A6E5-4971-96E0-B436B4AB1737}" destId="{749897AE-1F1E-4108-B5AC-1F7419506B86}" srcOrd="1" destOrd="0" presId="urn:microsoft.com/office/officeart/2009/3/layout/HorizontalOrganizationChart"/>
    <dgm:cxn modelId="{7E869557-0FFD-4D1C-B0EF-6CA79E7EEAEB}" type="presOf" srcId="{0868B832-DB1B-4CCC-9438-A00E108AE647}" destId="{6DAD0358-AB43-46FA-A677-E9A68C9D1090}" srcOrd="1" destOrd="0" presId="urn:microsoft.com/office/officeart/2009/3/layout/HorizontalOrganizationChart"/>
    <dgm:cxn modelId="{BB3C9315-BAB8-4082-A6A5-E3A46E0413B7}" type="presOf" srcId="{EADAB041-98DB-4FBE-8069-CB9143D7687D}" destId="{2EA11C7A-7358-4FEE-BF3E-B94D5D4479FC}" srcOrd="1" destOrd="0" presId="urn:microsoft.com/office/officeart/2009/3/layout/HorizontalOrganizationChart"/>
    <dgm:cxn modelId="{844D0FC0-7A02-42A7-9C66-8B62A0ECFE28}" type="presOf" srcId="{C654684A-A208-45D1-BF9A-5BEC995A506B}" destId="{083ED04A-1287-4910-B2B2-43E544D7F06D}" srcOrd="1" destOrd="0" presId="urn:microsoft.com/office/officeart/2009/3/layout/HorizontalOrganizationChart"/>
    <dgm:cxn modelId="{C04D58A1-4AD9-42E2-A12F-BBC07E3F6C5B}" srcId="{2207F188-BBD6-4525-A788-0879327FF6A1}" destId="{FD4EB3E9-49D1-4557-8770-7D749163BFFA}" srcOrd="1" destOrd="0" parTransId="{568D1DA1-999B-4EF7-83D9-53EB7A1A43CF}" sibTransId="{92C55C39-501C-4976-AFFB-4E7327373E29}"/>
    <dgm:cxn modelId="{9187725A-A850-4355-9C5D-7413ADE6C37F}" srcId="{2207F188-BBD6-4525-A788-0879327FF6A1}" destId="{0FA00CEF-A6E5-4971-96E0-B436B4AB1737}" srcOrd="5" destOrd="0" parTransId="{8BDF8340-7258-428E-97B2-20640C36534F}" sibTransId="{2513A0F1-0EB4-48AE-A15D-8349A443075F}"/>
    <dgm:cxn modelId="{544CE3F7-D7E5-42FD-9FD9-CC88BAF9F218}" type="presOf" srcId="{ADC4ED5D-659D-4040-B2B3-76DC76BB470B}" destId="{6D91C54F-A73B-4877-9216-20267AA13CE3}" srcOrd="1" destOrd="0" presId="urn:microsoft.com/office/officeart/2009/3/layout/HorizontalOrganizationChart"/>
    <dgm:cxn modelId="{2E7F5558-11FF-4B3C-A301-AA4BBBBE2DCE}" type="presOf" srcId="{2207F188-BBD6-4525-A788-0879327FF6A1}" destId="{5B022913-C87A-44BE-B4F7-8A65FA12E561}" srcOrd="1" destOrd="0" presId="urn:microsoft.com/office/officeart/2009/3/layout/HorizontalOrganizationChart"/>
    <dgm:cxn modelId="{5BF8356B-4010-4BCC-BEF7-DFDFBD48EC8E}" type="presOf" srcId="{85B97C77-F90A-4CAF-8AEE-E3DF2A41AAF7}" destId="{DCAB633E-D6FC-4860-9456-85BA9D0B5684}" srcOrd="0" destOrd="0" presId="urn:microsoft.com/office/officeart/2009/3/layout/HorizontalOrganizationChart"/>
    <dgm:cxn modelId="{ED933DD9-76F2-45F2-945A-03CD6CC8EC70}" srcId="{2207F188-BBD6-4525-A788-0879327FF6A1}" destId="{6FFC7D40-27A6-441F-A44E-CB9D6D7A27DF}" srcOrd="7" destOrd="0" parTransId="{1905AEC9-7D42-4A7B-BD2C-BB57C31514B5}" sibTransId="{C6F29C9D-0602-489D-9758-3CD87E526441}"/>
    <dgm:cxn modelId="{DBF0F537-71A2-4A22-8D19-1E75CC94955C}" srcId="{2207F188-BBD6-4525-A788-0879327FF6A1}" destId="{ADC4ED5D-659D-4040-B2B3-76DC76BB470B}" srcOrd="3" destOrd="0" parTransId="{7D99DA26-492A-4510-B35A-36A8FC262807}" sibTransId="{2EE471CA-E38D-41EF-B859-35FBB792EBB9}"/>
    <dgm:cxn modelId="{E47EF409-802E-43C1-97BA-42577D2479F4}" type="presOf" srcId="{2207F188-BBD6-4525-A788-0879327FF6A1}" destId="{56D60A44-6B89-42CC-BBCB-4850BB9E74FA}" srcOrd="0" destOrd="0" presId="urn:microsoft.com/office/officeart/2009/3/layout/HorizontalOrganizationChart"/>
    <dgm:cxn modelId="{CFE86FD1-DC51-4086-B701-97DEF3C16EC5}" type="presOf" srcId="{FD4EB3E9-49D1-4557-8770-7D749163BFFA}" destId="{B7555F34-9203-482C-AE9C-7C927D74E08B}" srcOrd="0" destOrd="0" presId="urn:microsoft.com/office/officeart/2009/3/layout/HorizontalOrganizationChart"/>
    <dgm:cxn modelId="{EC93C8C5-DA4A-463E-8CAA-A477AAB098AF}" type="presOf" srcId="{69B997AE-3EE4-494B-A1F5-641E27AC9768}" destId="{5AC23994-408D-46CD-A331-48C09CE4D2D4}" srcOrd="0" destOrd="0" presId="urn:microsoft.com/office/officeart/2009/3/layout/HorizontalOrganizationChart"/>
    <dgm:cxn modelId="{20CEAE33-6AF4-44DA-9BB3-8C82D8D5BA92}" type="presOf" srcId="{6FFC7D40-27A6-441F-A44E-CB9D6D7A27DF}" destId="{383B65DF-D965-45B7-8138-947570FB1F4E}" srcOrd="0" destOrd="0" presId="urn:microsoft.com/office/officeart/2009/3/layout/HorizontalOrganizationChart"/>
    <dgm:cxn modelId="{380CE10B-4E40-4B07-8E69-8B8548F16D22}" type="presOf" srcId="{0868B832-DB1B-4CCC-9438-A00E108AE647}" destId="{C13A001C-A7D1-44DE-AB0A-4455F4C59E64}" srcOrd="0" destOrd="0" presId="urn:microsoft.com/office/officeart/2009/3/layout/HorizontalOrganizationChart"/>
    <dgm:cxn modelId="{BDC92A86-1104-4435-A357-491FAD8AEE84}" type="presOf" srcId="{7A6B5782-6140-4618-BD6F-081813F90917}" destId="{1F219608-70C2-42DE-9897-8468F3F9F5C0}" srcOrd="0" destOrd="0" presId="urn:microsoft.com/office/officeart/2009/3/layout/HorizontalOrganizationChart"/>
    <dgm:cxn modelId="{4844C39B-7F7D-4BA3-9D63-4DE3147EEB7B}" type="presOf" srcId="{568D1DA1-999B-4EF7-83D9-53EB7A1A43CF}" destId="{FE29443D-EFCF-4DD3-B9C3-1F73CE16A954}" srcOrd="0" destOrd="0" presId="urn:microsoft.com/office/officeart/2009/3/layout/HorizontalOrganizationChart"/>
    <dgm:cxn modelId="{B8A338FD-FC86-4311-9DA6-D69C38BDEF47}" type="presOf" srcId="{0FA00CEF-A6E5-4971-96E0-B436B4AB1737}" destId="{88F400F2-7F1B-40A7-9724-0A50485F07C0}" srcOrd="0" destOrd="0" presId="urn:microsoft.com/office/officeart/2009/3/layout/HorizontalOrganizationChart"/>
    <dgm:cxn modelId="{C40E7D08-44A0-45F2-84DA-A49BBD41FDDA}" type="presOf" srcId="{85A39610-9398-40B3-915C-FA2DA6235FC4}" destId="{125D2127-2234-4662-9B9A-ADCC9F0FD059}" srcOrd="1" destOrd="0" presId="urn:microsoft.com/office/officeart/2009/3/layout/HorizontalOrganizationChart"/>
    <dgm:cxn modelId="{01B55290-8CA8-40D9-88CC-9D2D6C192436}" srcId="{2207F188-BBD6-4525-A788-0879327FF6A1}" destId="{85A39610-9398-40B3-915C-FA2DA6235FC4}" srcOrd="6" destOrd="0" parTransId="{85B97C77-F90A-4CAF-8AEE-E3DF2A41AAF7}" sibTransId="{C5406CDD-2F82-45F4-9CD5-81EFDD4ABA3B}"/>
    <dgm:cxn modelId="{220A49F0-8E72-40DC-9E49-45B80C5EB8F4}" type="presOf" srcId="{1905AEC9-7D42-4A7B-BD2C-BB57C31514B5}" destId="{CF2D7D06-651F-4663-BF72-16A96C61270B}" srcOrd="0" destOrd="0" presId="urn:microsoft.com/office/officeart/2009/3/layout/HorizontalOrganizationChart"/>
    <dgm:cxn modelId="{C635CD1E-6ACF-4829-A04C-9C2696575CD9}" type="presOf" srcId="{5833EBF6-14C6-4FEE-B459-0F4247726D6B}" destId="{BC68D51D-52DE-416C-BA98-726DA391F3EE}" srcOrd="0" destOrd="0" presId="urn:microsoft.com/office/officeart/2009/3/layout/HorizontalOrganizationChart"/>
    <dgm:cxn modelId="{CB0C519F-BE0E-4607-B895-CCD46B38F294}" type="presOf" srcId="{6FFC7D40-27A6-441F-A44E-CB9D6D7A27DF}" destId="{D36C0C25-0D19-48E6-8A3C-EDF27D56DD8F}" srcOrd="1" destOrd="0" presId="urn:microsoft.com/office/officeart/2009/3/layout/HorizontalOrganizationChart"/>
    <dgm:cxn modelId="{9EA28F54-A011-4061-8EB1-E7B9E3463A31}" srcId="{2207F188-BBD6-4525-A788-0879327FF6A1}" destId="{C654684A-A208-45D1-BF9A-5BEC995A506B}" srcOrd="4" destOrd="0" parTransId="{7A6B5782-6140-4618-BD6F-081813F90917}" sibTransId="{DB155388-B113-4D83-8780-46DEE5F17EEF}"/>
    <dgm:cxn modelId="{FADA1D17-46C1-49EA-96AD-ADEC184AFC10}" type="presOf" srcId="{EADAB041-98DB-4FBE-8069-CB9143D7687D}" destId="{3730B614-A5F7-4491-AB3F-CF64314D0DC2}" srcOrd="0" destOrd="0" presId="urn:microsoft.com/office/officeart/2009/3/layout/HorizontalOrganizationChart"/>
    <dgm:cxn modelId="{ED8A7186-1EFC-4ED5-A019-7D09A2EF9B0C}" type="presOf" srcId="{ADC4ED5D-659D-4040-B2B3-76DC76BB470B}" destId="{A3E18123-43C0-4802-898B-9F8123790F78}" srcOrd="0" destOrd="0" presId="urn:microsoft.com/office/officeart/2009/3/layout/HorizontalOrganizationChart"/>
    <dgm:cxn modelId="{83C96874-3849-4100-9EF1-209EE371F350}" srcId="{2207F188-BBD6-4525-A788-0879327FF6A1}" destId="{0868B832-DB1B-4CCC-9438-A00E108AE647}" srcOrd="0" destOrd="0" parTransId="{69B997AE-3EE4-494B-A1F5-641E27AC9768}" sibTransId="{FB14CE6B-DC22-4B2B-8023-415A23489131}"/>
    <dgm:cxn modelId="{DD762B95-4078-4D5A-B94D-D67DD12CCBC1}" type="presParOf" srcId="{C3644824-90E6-47C4-AB5E-A377A0FC6A7A}" destId="{247E0B49-4DFA-4BBC-9913-1549B4968E28}" srcOrd="0" destOrd="0" presId="urn:microsoft.com/office/officeart/2009/3/layout/HorizontalOrganizationChart"/>
    <dgm:cxn modelId="{A3849AB2-C1F2-43E1-84FA-E7D2FC8920D3}" type="presParOf" srcId="{247E0B49-4DFA-4BBC-9913-1549B4968E28}" destId="{A19F1986-0693-463B-8274-F6709E891481}" srcOrd="0" destOrd="0" presId="urn:microsoft.com/office/officeart/2009/3/layout/HorizontalOrganizationChart"/>
    <dgm:cxn modelId="{E3ABB0F6-CF6F-48C4-90B3-F4453354059F}" type="presParOf" srcId="{A19F1986-0693-463B-8274-F6709E891481}" destId="{56D60A44-6B89-42CC-BBCB-4850BB9E74FA}" srcOrd="0" destOrd="0" presId="urn:microsoft.com/office/officeart/2009/3/layout/HorizontalOrganizationChart"/>
    <dgm:cxn modelId="{E9231C2F-96A9-427C-98CC-F602914C2A07}" type="presParOf" srcId="{A19F1986-0693-463B-8274-F6709E891481}" destId="{5B022913-C87A-44BE-B4F7-8A65FA12E561}" srcOrd="1" destOrd="0" presId="urn:microsoft.com/office/officeart/2009/3/layout/HorizontalOrganizationChart"/>
    <dgm:cxn modelId="{5A26ED3D-EA3D-473B-A241-017907919000}" type="presParOf" srcId="{247E0B49-4DFA-4BBC-9913-1549B4968E28}" destId="{AE07E362-A99D-49E8-BF85-CA18BC513BC2}" srcOrd="1" destOrd="0" presId="urn:microsoft.com/office/officeart/2009/3/layout/HorizontalOrganizationChart"/>
    <dgm:cxn modelId="{349D52D1-308A-4B12-A70F-AD650071353F}" type="presParOf" srcId="{AE07E362-A99D-49E8-BF85-CA18BC513BC2}" destId="{FE29443D-EFCF-4DD3-B9C3-1F73CE16A954}" srcOrd="0" destOrd="0" presId="urn:microsoft.com/office/officeart/2009/3/layout/HorizontalOrganizationChart"/>
    <dgm:cxn modelId="{C5C8BEF6-9993-406E-B4DA-BBDD465B7971}" type="presParOf" srcId="{AE07E362-A99D-49E8-BF85-CA18BC513BC2}" destId="{3342148A-8276-4EB7-933D-B93558714FD4}" srcOrd="1" destOrd="0" presId="urn:microsoft.com/office/officeart/2009/3/layout/HorizontalOrganizationChart"/>
    <dgm:cxn modelId="{D4D30F45-4772-4FB4-8835-EA0627C45C83}" type="presParOf" srcId="{3342148A-8276-4EB7-933D-B93558714FD4}" destId="{83B6F745-E007-4DCE-86A3-D0530609B4F2}" srcOrd="0" destOrd="0" presId="urn:microsoft.com/office/officeart/2009/3/layout/HorizontalOrganizationChart"/>
    <dgm:cxn modelId="{8248F22F-E8BC-420D-A72D-6DC2D18F6975}" type="presParOf" srcId="{83B6F745-E007-4DCE-86A3-D0530609B4F2}" destId="{B7555F34-9203-482C-AE9C-7C927D74E08B}" srcOrd="0" destOrd="0" presId="urn:microsoft.com/office/officeart/2009/3/layout/HorizontalOrganizationChart"/>
    <dgm:cxn modelId="{73DE70C8-9D19-4BD4-AF7B-C2358117E837}" type="presParOf" srcId="{83B6F745-E007-4DCE-86A3-D0530609B4F2}" destId="{BC6B86BB-5FDC-4B17-AFE1-AC86AFEDCC4A}" srcOrd="1" destOrd="0" presId="urn:microsoft.com/office/officeart/2009/3/layout/HorizontalOrganizationChart"/>
    <dgm:cxn modelId="{94927B95-D9DE-4DE4-B890-CF97B265AF87}" type="presParOf" srcId="{3342148A-8276-4EB7-933D-B93558714FD4}" destId="{14872448-965D-4EF9-86ED-40566299ED80}" srcOrd="1" destOrd="0" presId="urn:microsoft.com/office/officeart/2009/3/layout/HorizontalOrganizationChart"/>
    <dgm:cxn modelId="{550F32A0-9731-4905-92DC-181C285015D4}" type="presParOf" srcId="{3342148A-8276-4EB7-933D-B93558714FD4}" destId="{EE9103D1-053A-4131-8735-F696860384B8}" srcOrd="2" destOrd="0" presId="urn:microsoft.com/office/officeart/2009/3/layout/HorizontalOrganizationChart"/>
    <dgm:cxn modelId="{CC392206-5706-4E87-85FB-59B999109E76}" type="presParOf" srcId="{AE07E362-A99D-49E8-BF85-CA18BC513BC2}" destId="{BC68D51D-52DE-416C-BA98-726DA391F3EE}" srcOrd="2" destOrd="0" presId="urn:microsoft.com/office/officeart/2009/3/layout/HorizontalOrganizationChart"/>
    <dgm:cxn modelId="{44DE6031-D705-42C3-BFBB-310A79F274EB}" type="presParOf" srcId="{AE07E362-A99D-49E8-BF85-CA18BC513BC2}" destId="{935587E8-79BF-4614-969A-18F03F85F7B5}" srcOrd="3" destOrd="0" presId="urn:microsoft.com/office/officeart/2009/3/layout/HorizontalOrganizationChart"/>
    <dgm:cxn modelId="{A8B8D569-C18C-4F02-BF04-B7808E136BBF}" type="presParOf" srcId="{935587E8-79BF-4614-969A-18F03F85F7B5}" destId="{FFF9BAA0-6C02-40FC-B431-74731D612E86}" srcOrd="0" destOrd="0" presId="urn:microsoft.com/office/officeart/2009/3/layout/HorizontalOrganizationChart"/>
    <dgm:cxn modelId="{A617A717-1704-4BAA-B546-A72202D4F822}" type="presParOf" srcId="{FFF9BAA0-6C02-40FC-B431-74731D612E86}" destId="{3730B614-A5F7-4491-AB3F-CF64314D0DC2}" srcOrd="0" destOrd="0" presId="urn:microsoft.com/office/officeart/2009/3/layout/HorizontalOrganizationChart"/>
    <dgm:cxn modelId="{6152C0C3-6CFC-4847-80BB-6E5835A30F76}" type="presParOf" srcId="{FFF9BAA0-6C02-40FC-B431-74731D612E86}" destId="{2EA11C7A-7358-4FEE-BF3E-B94D5D4479FC}" srcOrd="1" destOrd="0" presId="urn:microsoft.com/office/officeart/2009/3/layout/HorizontalOrganizationChart"/>
    <dgm:cxn modelId="{EF844082-998D-4238-8E09-E564F3FC7CB7}" type="presParOf" srcId="{935587E8-79BF-4614-969A-18F03F85F7B5}" destId="{D86DB68C-3773-4DB6-84B7-2228382BFB6D}" srcOrd="1" destOrd="0" presId="urn:microsoft.com/office/officeart/2009/3/layout/HorizontalOrganizationChart"/>
    <dgm:cxn modelId="{884CAD10-BF33-4978-8D4D-97070DB58612}" type="presParOf" srcId="{935587E8-79BF-4614-969A-18F03F85F7B5}" destId="{D42CF877-E286-46C1-BABF-DBAA259A3B51}" srcOrd="2" destOrd="0" presId="urn:microsoft.com/office/officeart/2009/3/layout/HorizontalOrganizationChart"/>
    <dgm:cxn modelId="{B5F9024C-C31C-4E42-8C3A-7DDDD390A5C7}" type="presParOf" srcId="{AE07E362-A99D-49E8-BF85-CA18BC513BC2}" destId="{3CAB64F4-47CF-4230-A369-0DD24638A0DD}" srcOrd="4" destOrd="0" presId="urn:microsoft.com/office/officeart/2009/3/layout/HorizontalOrganizationChart"/>
    <dgm:cxn modelId="{9D8D3A96-56BF-4316-B5B6-DA25BF870C00}" type="presParOf" srcId="{AE07E362-A99D-49E8-BF85-CA18BC513BC2}" destId="{C69AB7F2-00B7-4D18-8C96-27E9B8F0D943}" srcOrd="5" destOrd="0" presId="urn:microsoft.com/office/officeart/2009/3/layout/HorizontalOrganizationChart"/>
    <dgm:cxn modelId="{A1095AC6-0B8F-47DD-B7B9-33B90C4B6089}" type="presParOf" srcId="{C69AB7F2-00B7-4D18-8C96-27E9B8F0D943}" destId="{8E380319-8680-4D8A-A794-A277F4655460}" srcOrd="0" destOrd="0" presId="urn:microsoft.com/office/officeart/2009/3/layout/HorizontalOrganizationChart"/>
    <dgm:cxn modelId="{E84223A9-0A84-4CE5-AE1D-E3ED6153DD2E}" type="presParOf" srcId="{8E380319-8680-4D8A-A794-A277F4655460}" destId="{A3E18123-43C0-4802-898B-9F8123790F78}" srcOrd="0" destOrd="0" presId="urn:microsoft.com/office/officeart/2009/3/layout/HorizontalOrganizationChart"/>
    <dgm:cxn modelId="{DB6B4985-D85A-4274-BED0-55EB09D9A08A}" type="presParOf" srcId="{8E380319-8680-4D8A-A794-A277F4655460}" destId="{6D91C54F-A73B-4877-9216-20267AA13CE3}" srcOrd="1" destOrd="0" presId="urn:microsoft.com/office/officeart/2009/3/layout/HorizontalOrganizationChart"/>
    <dgm:cxn modelId="{89C050E7-5E4B-4CE2-BB6E-7F9A4C485CBD}" type="presParOf" srcId="{C69AB7F2-00B7-4D18-8C96-27E9B8F0D943}" destId="{4DC5C6A2-1D13-4F1C-915F-D06DE881F857}" srcOrd="1" destOrd="0" presId="urn:microsoft.com/office/officeart/2009/3/layout/HorizontalOrganizationChart"/>
    <dgm:cxn modelId="{D6CCDC0C-12BD-4055-A564-88FEB715EAEF}" type="presParOf" srcId="{C69AB7F2-00B7-4D18-8C96-27E9B8F0D943}" destId="{0284BA6A-ED2A-4DEB-9D6A-B8EB4B136461}" srcOrd="2" destOrd="0" presId="urn:microsoft.com/office/officeart/2009/3/layout/HorizontalOrganizationChart"/>
    <dgm:cxn modelId="{72909CF6-2C34-4CC8-9576-6E804BFF0244}" type="presParOf" srcId="{AE07E362-A99D-49E8-BF85-CA18BC513BC2}" destId="{1F219608-70C2-42DE-9897-8468F3F9F5C0}" srcOrd="6" destOrd="0" presId="urn:microsoft.com/office/officeart/2009/3/layout/HorizontalOrganizationChart"/>
    <dgm:cxn modelId="{DFCE47D9-EB03-4344-8177-48CC03A50EFC}" type="presParOf" srcId="{AE07E362-A99D-49E8-BF85-CA18BC513BC2}" destId="{A21F2FF3-1935-4842-9B9E-ABFF20A00D16}" srcOrd="7" destOrd="0" presId="urn:microsoft.com/office/officeart/2009/3/layout/HorizontalOrganizationChart"/>
    <dgm:cxn modelId="{CB62EBF3-AE0D-47B5-A3C9-C67344DB2131}" type="presParOf" srcId="{A21F2FF3-1935-4842-9B9E-ABFF20A00D16}" destId="{DBB9078C-9A6C-496F-997B-2CDAA490DA88}" srcOrd="0" destOrd="0" presId="urn:microsoft.com/office/officeart/2009/3/layout/HorizontalOrganizationChart"/>
    <dgm:cxn modelId="{3F633F13-75A1-42B6-BD11-2D98AD38AFD9}" type="presParOf" srcId="{DBB9078C-9A6C-496F-997B-2CDAA490DA88}" destId="{882D4ED1-C23C-4006-B12F-0689C1455CC6}" srcOrd="0" destOrd="0" presId="urn:microsoft.com/office/officeart/2009/3/layout/HorizontalOrganizationChart"/>
    <dgm:cxn modelId="{A46B2AD8-A69E-4485-AE28-C3EB3913EA20}" type="presParOf" srcId="{DBB9078C-9A6C-496F-997B-2CDAA490DA88}" destId="{083ED04A-1287-4910-B2B2-43E544D7F06D}" srcOrd="1" destOrd="0" presId="urn:microsoft.com/office/officeart/2009/3/layout/HorizontalOrganizationChart"/>
    <dgm:cxn modelId="{FF459054-595B-4044-AE2D-6CB51B3D0938}" type="presParOf" srcId="{A21F2FF3-1935-4842-9B9E-ABFF20A00D16}" destId="{565FC0BA-ADF2-4641-A8BA-5E7C792B55F2}" srcOrd="1" destOrd="0" presId="urn:microsoft.com/office/officeart/2009/3/layout/HorizontalOrganizationChart"/>
    <dgm:cxn modelId="{7B6914B3-76A7-4766-BA19-AA68B0C7765F}" type="presParOf" srcId="{A21F2FF3-1935-4842-9B9E-ABFF20A00D16}" destId="{C9AE9E7B-3B66-466F-9C47-A0041F4DF53E}" srcOrd="2" destOrd="0" presId="urn:microsoft.com/office/officeart/2009/3/layout/HorizontalOrganizationChart"/>
    <dgm:cxn modelId="{C89C5B1A-3B69-4BF8-B944-E84B6F11EA04}" type="presParOf" srcId="{AE07E362-A99D-49E8-BF85-CA18BC513BC2}" destId="{7CBBEE5C-DC55-4072-BE51-75DD184C404F}" srcOrd="8" destOrd="0" presId="urn:microsoft.com/office/officeart/2009/3/layout/HorizontalOrganizationChart"/>
    <dgm:cxn modelId="{9074E8BD-63B3-497C-9E4D-9646F9F3714C}" type="presParOf" srcId="{AE07E362-A99D-49E8-BF85-CA18BC513BC2}" destId="{91D002A1-E195-4B6A-B32B-111548654AEF}" srcOrd="9" destOrd="0" presId="urn:microsoft.com/office/officeart/2009/3/layout/HorizontalOrganizationChart"/>
    <dgm:cxn modelId="{6C80AD71-1E07-46B4-B6C4-4FF4C8A9758F}" type="presParOf" srcId="{91D002A1-E195-4B6A-B32B-111548654AEF}" destId="{969B0B6C-2422-4BE4-9525-CC7B7E4BC586}" srcOrd="0" destOrd="0" presId="urn:microsoft.com/office/officeart/2009/3/layout/HorizontalOrganizationChart"/>
    <dgm:cxn modelId="{F2AF6FB1-36DA-4C44-A79A-A263A210B7B2}" type="presParOf" srcId="{969B0B6C-2422-4BE4-9525-CC7B7E4BC586}" destId="{88F400F2-7F1B-40A7-9724-0A50485F07C0}" srcOrd="0" destOrd="0" presId="urn:microsoft.com/office/officeart/2009/3/layout/HorizontalOrganizationChart"/>
    <dgm:cxn modelId="{D1F4E5C8-33F8-4488-907A-6F4A407181CF}" type="presParOf" srcId="{969B0B6C-2422-4BE4-9525-CC7B7E4BC586}" destId="{749897AE-1F1E-4108-B5AC-1F7419506B86}" srcOrd="1" destOrd="0" presId="urn:microsoft.com/office/officeart/2009/3/layout/HorizontalOrganizationChart"/>
    <dgm:cxn modelId="{DD489426-77EB-4A8A-997B-A331E42843AA}" type="presParOf" srcId="{91D002A1-E195-4B6A-B32B-111548654AEF}" destId="{37AA46B2-C3FB-4E1F-8EDC-19DFD339F349}" srcOrd="1" destOrd="0" presId="urn:microsoft.com/office/officeart/2009/3/layout/HorizontalOrganizationChart"/>
    <dgm:cxn modelId="{AF9FC540-05B6-4B94-A398-25EBB99E2A64}" type="presParOf" srcId="{91D002A1-E195-4B6A-B32B-111548654AEF}" destId="{94B6D7D5-B263-4024-8EE0-2623DE226AF9}" srcOrd="2" destOrd="0" presId="urn:microsoft.com/office/officeart/2009/3/layout/HorizontalOrganizationChart"/>
    <dgm:cxn modelId="{4B049467-2692-4ABA-8E45-24D0A7C464CB}" type="presParOf" srcId="{AE07E362-A99D-49E8-BF85-CA18BC513BC2}" destId="{DCAB633E-D6FC-4860-9456-85BA9D0B5684}" srcOrd="10" destOrd="0" presId="urn:microsoft.com/office/officeart/2009/3/layout/HorizontalOrganizationChart"/>
    <dgm:cxn modelId="{38B89639-E0CF-4487-8DE8-EECAB61B88B7}" type="presParOf" srcId="{AE07E362-A99D-49E8-BF85-CA18BC513BC2}" destId="{59761E25-2C32-43BF-B72B-236FF2ADB654}" srcOrd="11" destOrd="0" presId="urn:microsoft.com/office/officeart/2009/3/layout/HorizontalOrganizationChart"/>
    <dgm:cxn modelId="{D2B7C9A8-657E-4ED1-A237-62EECAE0A6E9}" type="presParOf" srcId="{59761E25-2C32-43BF-B72B-236FF2ADB654}" destId="{E8DB24A1-F757-42EB-8815-E06E9F36448B}" srcOrd="0" destOrd="0" presId="urn:microsoft.com/office/officeart/2009/3/layout/HorizontalOrganizationChart"/>
    <dgm:cxn modelId="{0B775CF5-1C93-4EB9-BFBC-13560AEEECE1}" type="presParOf" srcId="{E8DB24A1-F757-42EB-8815-E06E9F36448B}" destId="{4F466A8F-B2C8-4DC6-B758-DBA2866FBEC6}" srcOrd="0" destOrd="0" presId="urn:microsoft.com/office/officeart/2009/3/layout/HorizontalOrganizationChart"/>
    <dgm:cxn modelId="{FEB4CC86-D1E5-48A5-8742-FBD33D38477C}" type="presParOf" srcId="{E8DB24A1-F757-42EB-8815-E06E9F36448B}" destId="{125D2127-2234-4662-9B9A-ADCC9F0FD059}" srcOrd="1" destOrd="0" presId="urn:microsoft.com/office/officeart/2009/3/layout/HorizontalOrganizationChart"/>
    <dgm:cxn modelId="{23D42E6C-7E26-4DAD-8003-F313343A18FD}" type="presParOf" srcId="{59761E25-2C32-43BF-B72B-236FF2ADB654}" destId="{ED066687-5BF4-4644-8F97-49AEAE4DDC1E}" srcOrd="1" destOrd="0" presId="urn:microsoft.com/office/officeart/2009/3/layout/HorizontalOrganizationChart"/>
    <dgm:cxn modelId="{E202344D-2873-440B-9A0B-5CF4CBD69AAF}" type="presParOf" srcId="{59761E25-2C32-43BF-B72B-236FF2ADB654}" destId="{749AE3CC-0C1A-4C1B-B357-EE931A56BE58}" srcOrd="2" destOrd="0" presId="urn:microsoft.com/office/officeart/2009/3/layout/HorizontalOrganizationChart"/>
    <dgm:cxn modelId="{4F50B514-EF6F-4C50-A4C9-40115320BDA7}" type="presParOf" srcId="{AE07E362-A99D-49E8-BF85-CA18BC513BC2}" destId="{CF2D7D06-651F-4663-BF72-16A96C61270B}" srcOrd="12" destOrd="0" presId="urn:microsoft.com/office/officeart/2009/3/layout/HorizontalOrganizationChart"/>
    <dgm:cxn modelId="{1A296406-7923-4B15-8FE0-31FFA9762547}" type="presParOf" srcId="{AE07E362-A99D-49E8-BF85-CA18BC513BC2}" destId="{8E5007DE-B134-4BF3-88D9-C41E24E10697}" srcOrd="13" destOrd="0" presId="urn:microsoft.com/office/officeart/2009/3/layout/HorizontalOrganizationChart"/>
    <dgm:cxn modelId="{73E8EFF4-30A6-414F-8E49-4EB35CB08A09}" type="presParOf" srcId="{8E5007DE-B134-4BF3-88D9-C41E24E10697}" destId="{768B3FCC-C9F9-4657-B502-B94152AA9F98}" srcOrd="0" destOrd="0" presId="urn:microsoft.com/office/officeart/2009/3/layout/HorizontalOrganizationChart"/>
    <dgm:cxn modelId="{60C11A12-26DC-4366-9F06-DB384408249C}" type="presParOf" srcId="{768B3FCC-C9F9-4657-B502-B94152AA9F98}" destId="{383B65DF-D965-45B7-8138-947570FB1F4E}" srcOrd="0" destOrd="0" presId="urn:microsoft.com/office/officeart/2009/3/layout/HorizontalOrganizationChart"/>
    <dgm:cxn modelId="{334732D2-1F83-4D98-8384-CB5EB7FCCAF4}" type="presParOf" srcId="{768B3FCC-C9F9-4657-B502-B94152AA9F98}" destId="{D36C0C25-0D19-48E6-8A3C-EDF27D56DD8F}" srcOrd="1" destOrd="0" presId="urn:microsoft.com/office/officeart/2009/3/layout/HorizontalOrganizationChart"/>
    <dgm:cxn modelId="{5626AE7B-D4D0-4FBA-9D50-9E80DE23C62D}" type="presParOf" srcId="{8E5007DE-B134-4BF3-88D9-C41E24E10697}" destId="{AD57B6F9-E681-4A83-B016-45273E9D1184}" srcOrd="1" destOrd="0" presId="urn:microsoft.com/office/officeart/2009/3/layout/HorizontalOrganizationChart"/>
    <dgm:cxn modelId="{46F95D21-239F-4727-9591-EC9557EBBF5B}" type="presParOf" srcId="{8E5007DE-B134-4BF3-88D9-C41E24E10697}" destId="{BE3C4E2A-DE96-4931-B84A-53A4277B8BBF}" srcOrd="2" destOrd="0" presId="urn:microsoft.com/office/officeart/2009/3/layout/HorizontalOrganizationChart"/>
    <dgm:cxn modelId="{E35DF944-7D49-43E8-B3F8-9CAA84D0CC77}" type="presParOf" srcId="{247E0B49-4DFA-4BBC-9913-1549B4968E28}" destId="{923FF27A-BADA-4A9D-8D76-4C2520529A15}" srcOrd="2" destOrd="0" presId="urn:microsoft.com/office/officeart/2009/3/layout/HorizontalOrganizationChart"/>
    <dgm:cxn modelId="{D3EA0957-564D-4129-B3A3-BDD83D1A2AC7}" type="presParOf" srcId="{923FF27A-BADA-4A9D-8D76-4C2520529A15}" destId="{5AC23994-408D-46CD-A331-48C09CE4D2D4}" srcOrd="0" destOrd="0" presId="urn:microsoft.com/office/officeart/2009/3/layout/HorizontalOrganizationChart"/>
    <dgm:cxn modelId="{E6F9CE03-A798-4DF2-9CC6-57159377E99D}" type="presParOf" srcId="{923FF27A-BADA-4A9D-8D76-4C2520529A15}" destId="{C89EDE86-D2F8-4205-BB1C-5B9388318B4A}" srcOrd="1" destOrd="0" presId="urn:microsoft.com/office/officeart/2009/3/layout/HorizontalOrganizationChart"/>
    <dgm:cxn modelId="{4E64EC6D-3053-4C02-927F-D6C075FCB969}" type="presParOf" srcId="{C89EDE86-D2F8-4205-BB1C-5B9388318B4A}" destId="{93185A9B-17DA-4DF7-B1A3-BA91E7637D3A}" srcOrd="0" destOrd="0" presId="urn:microsoft.com/office/officeart/2009/3/layout/HorizontalOrganizationChart"/>
    <dgm:cxn modelId="{560ED4E3-A14C-4487-8D2F-E001C9B19C32}" type="presParOf" srcId="{93185A9B-17DA-4DF7-B1A3-BA91E7637D3A}" destId="{C13A001C-A7D1-44DE-AB0A-4455F4C59E64}" srcOrd="0" destOrd="0" presId="urn:microsoft.com/office/officeart/2009/3/layout/HorizontalOrganizationChart"/>
    <dgm:cxn modelId="{DF9861F4-E4D1-46F5-90BA-C875927AAE49}" type="presParOf" srcId="{93185A9B-17DA-4DF7-B1A3-BA91E7637D3A}" destId="{6DAD0358-AB43-46FA-A677-E9A68C9D1090}" srcOrd="1" destOrd="0" presId="urn:microsoft.com/office/officeart/2009/3/layout/HorizontalOrganizationChart"/>
    <dgm:cxn modelId="{319A7B70-789A-4AA4-9141-2D1AF5230420}" type="presParOf" srcId="{C89EDE86-D2F8-4205-BB1C-5B9388318B4A}" destId="{EB4C1258-21AC-48B3-848F-8F82FFE106FF}" srcOrd="1" destOrd="0" presId="urn:microsoft.com/office/officeart/2009/3/layout/HorizontalOrganizationChart"/>
    <dgm:cxn modelId="{E1D2D186-B0F5-4B24-ACB1-D94436747A28}" type="presParOf" srcId="{C89EDE86-D2F8-4205-BB1C-5B9388318B4A}" destId="{67D05CA1-4BD4-45D5-B59C-929009ACA2E1}" srcOrd="2" destOrd="0" presId="urn:microsoft.com/office/officeart/2009/3/layout/HorizontalOrganizationChar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C23994-408D-46CD-A331-48C09CE4D2D4}">
      <dsp:nvSpPr>
        <dsp:cNvPr id="0" name=""/>
        <dsp:cNvSpPr/>
      </dsp:nvSpPr>
      <dsp:spPr>
        <a:xfrm>
          <a:off x="1735062" y="2362868"/>
          <a:ext cx="1198002" cy="106964"/>
        </a:xfrm>
        <a:custGeom>
          <a:avLst/>
          <a:gdLst/>
          <a:ahLst/>
          <a:cxnLst/>
          <a:rect l="0" t="0" r="0" b="0"/>
          <a:pathLst>
            <a:path>
              <a:moveTo>
                <a:pt x="0" y="106964"/>
              </a:moveTo>
              <a:lnTo>
                <a:pt x="1198002" y="106964"/>
              </a:lnTo>
              <a:lnTo>
                <a:pt x="1198002"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F2D7D06-651F-4663-BF72-16A96C61270B}">
      <dsp:nvSpPr>
        <dsp:cNvPr id="0" name=""/>
        <dsp:cNvSpPr/>
      </dsp:nvSpPr>
      <dsp:spPr>
        <a:xfrm>
          <a:off x="1735062" y="2469832"/>
          <a:ext cx="2396004" cy="2207747"/>
        </a:xfrm>
        <a:custGeom>
          <a:avLst/>
          <a:gdLst/>
          <a:ahLst/>
          <a:cxnLst/>
          <a:rect l="0" t="0" r="0" b="0"/>
          <a:pathLst>
            <a:path>
              <a:moveTo>
                <a:pt x="0" y="0"/>
              </a:moveTo>
              <a:lnTo>
                <a:pt x="2224861" y="0"/>
              </a:lnTo>
              <a:lnTo>
                <a:pt x="2224861" y="2207747"/>
              </a:lnTo>
              <a:lnTo>
                <a:pt x="2396004" y="220774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CAB633E-D6FC-4860-9456-85BA9D0B5684}">
      <dsp:nvSpPr>
        <dsp:cNvPr id="0" name=""/>
        <dsp:cNvSpPr/>
      </dsp:nvSpPr>
      <dsp:spPr>
        <a:xfrm>
          <a:off x="1735062" y="2469832"/>
          <a:ext cx="2396004" cy="1471831"/>
        </a:xfrm>
        <a:custGeom>
          <a:avLst/>
          <a:gdLst/>
          <a:ahLst/>
          <a:cxnLst/>
          <a:rect l="0" t="0" r="0" b="0"/>
          <a:pathLst>
            <a:path>
              <a:moveTo>
                <a:pt x="0" y="0"/>
              </a:moveTo>
              <a:lnTo>
                <a:pt x="2224861" y="0"/>
              </a:lnTo>
              <a:lnTo>
                <a:pt x="2224861" y="1471831"/>
              </a:lnTo>
              <a:lnTo>
                <a:pt x="2396004" y="147183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BBEE5C-DC55-4072-BE51-75DD184C404F}">
      <dsp:nvSpPr>
        <dsp:cNvPr id="0" name=""/>
        <dsp:cNvSpPr/>
      </dsp:nvSpPr>
      <dsp:spPr>
        <a:xfrm>
          <a:off x="1735062" y="2469832"/>
          <a:ext cx="2396004" cy="735915"/>
        </a:xfrm>
        <a:custGeom>
          <a:avLst/>
          <a:gdLst/>
          <a:ahLst/>
          <a:cxnLst/>
          <a:rect l="0" t="0" r="0" b="0"/>
          <a:pathLst>
            <a:path>
              <a:moveTo>
                <a:pt x="0" y="0"/>
              </a:moveTo>
              <a:lnTo>
                <a:pt x="2224861" y="0"/>
              </a:lnTo>
              <a:lnTo>
                <a:pt x="2224861" y="735915"/>
              </a:lnTo>
              <a:lnTo>
                <a:pt x="2396004" y="73591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219608-70C2-42DE-9897-8468F3F9F5C0}">
      <dsp:nvSpPr>
        <dsp:cNvPr id="0" name=""/>
        <dsp:cNvSpPr/>
      </dsp:nvSpPr>
      <dsp:spPr>
        <a:xfrm>
          <a:off x="1735062" y="2424112"/>
          <a:ext cx="2396004" cy="91440"/>
        </a:xfrm>
        <a:custGeom>
          <a:avLst/>
          <a:gdLst/>
          <a:ahLst/>
          <a:cxnLst/>
          <a:rect l="0" t="0" r="0" b="0"/>
          <a:pathLst>
            <a:path>
              <a:moveTo>
                <a:pt x="0" y="45720"/>
              </a:moveTo>
              <a:lnTo>
                <a:pt x="2396004" y="4572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AB64F4-47CF-4230-A369-0DD24638A0DD}">
      <dsp:nvSpPr>
        <dsp:cNvPr id="0" name=""/>
        <dsp:cNvSpPr/>
      </dsp:nvSpPr>
      <dsp:spPr>
        <a:xfrm>
          <a:off x="1735062" y="1733916"/>
          <a:ext cx="2396004" cy="735915"/>
        </a:xfrm>
        <a:custGeom>
          <a:avLst/>
          <a:gdLst/>
          <a:ahLst/>
          <a:cxnLst/>
          <a:rect l="0" t="0" r="0" b="0"/>
          <a:pathLst>
            <a:path>
              <a:moveTo>
                <a:pt x="0" y="735915"/>
              </a:moveTo>
              <a:lnTo>
                <a:pt x="2224861" y="735915"/>
              </a:lnTo>
              <a:lnTo>
                <a:pt x="2224861" y="0"/>
              </a:lnTo>
              <a:lnTo>
                <a:pt x="2396004"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68D51D-52DE-416C-BA98-726DA391F3EE}">
      <dsp:nvSpPr>
        <dsp:cNvPr id="0" name=""/>
        <dsp:cNvSpPr/>
      </dsp:nvSpPr>
      <dsp:spPr>
        <a:xfrm>
          <a:off x="1735062" y="998001"/>
          <a:ext cx="2396004" cy="1471831"/>
        </a:xfrm>
        <a:custGeom>
          <a:avLst/>
          <a:gdLst/>
          <a:ahLst/>
          <a:cxnLst/>
          <a:rect l="0" t="0" r="0" b="0"/>
          <a:pathLst>
            <a:path>
              <a:moveTo>
                <a:pt x="0" y="1471831"/>
              </a:moveTo>
              <a:lnTo>
                <a:pt x="2224861" y="1471831"/>
              </a:lnTo>
              <a:lnTo>
                <a:pt x="2224861" y="0"/>
              </a:lnTo>
              <a:lnTo>
                <a:pt x="2396004"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29443D-EFCF-4DD3-B9C3-1F73CE16A954}">
      <dsp:nvSpPr>
        <dsp:cNvPr id="0" name=""/>
        <dsp:cNvSpPr/>
      </dsp:nvSpPr>
      <dsp:spPr>
        <a:xfrm>
          <a:off x="1735062" y="262085"/>
          <a:ext cx="2396004" cy="2207747"/>
        </a:xfrm>
        <a:custGeom>
          <a:avLst/>
          <a:gdLst/>
          <a:ahLst/>
          <a:cxnLst/>
          <a:rect l="0" t="0" r="0" b="0"/>
          <a:pathLst>
            <a:path>
              <a:moveTo>
                <a:pt x="0" y="2207747"/>
              </a:moveTo>
              <a:lnTo>
                <a:pt x="2224861" y="2207747"/>
              </a:lnTo>
              <a:lnTo>
                <a:pt x="2224861" y="0"/>
              </a:lnTo>
              <a:lnTo>
                <a:pt x="2396004"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D60A44-6B89-42CC-BBCB-4850BB9E74FA}">
      <dsp:nvSpPr>
        <dsp:cNvPr id="0" name=""/>
        <dsp:cNvSpPr/>
      </dsp:nvSpPr>
      <dsp:spPr>
        <a:xfrm>
          <a:off x="23630" y="2208839"/>
          <a:ext cx="1711431" cy="521986"/>
        </a:xfrm>
        <a:prstGeom prst="rect">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GB" sz="1700" kern="1200"/>
            <a:t>Structure of dissertation</a:t>
          </a:r>
          <a:endParaRPr lang="en-US" sz="1700" kern="1200"/>
        </a:p>
      </dsp:txBody>
      <dsp:txXfrm>
        <a:off x="23630" y="2208839"/>
        <a:ext cx="1711431" cy="521986"/>
      </dsp:txXfrm>
    </dsp:sp>
    <dsp:sp modelId="{B7555F34-9203-482C-AE9C-7C927D74E08B}">
      <dsp:nvSpPr>
        <dsp:cNvPr id="0" name=""/>
        <dsp:cNvSpPr/>
      </dsp:nvSpPr>
      <dsp:spPr>
        <a:xfrm>
          <a:off x="4131067" y="1091"/>
          <a:ext cx="1711431" cy="521986"/>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2-Literature Review</a:t>
          </a:r>
        </a:p>
      </dsp:txBody>
      <dsp:txXfrm>
        <a:off x="4131067" y="1091"/>
        <a:ext cx="1711431" cy="521986"/>
      </dsp:txXfrm>
    </dsp:sp>
    <dsp:sp modelId="{3730B614-A5F7-4491-AB3F-CF64314D0DC2}">
      <dsp:nvSpPr>
        <dsp:cNvPr id="0" name=""/>
        <dsp:cNvSpPr/>
      </dsp:nvSpPr>
      <dsp:spPr>
        <a:xfrm>
          <a:off x="4131067" y="737007"/>
          <a:ext cx="1711431" cy="521986"/>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3-Methodology</a:t>
          </a:r>
        </a:p>
      </dsp:txBody>
      <dsp:txXfrm>
        <a:off x="4131067" y="737007"/>
        <a:ext cx="1711431" cy="521986"/>
      </dsp:txXfrm>
    </dsp:sp>
    <dsp:sp modelId="{A3E18123-43C0-4802-898B-9F8123790F78}">
      <dsp:nvSpPr>
        <dsp:cNvPr id="0" name=""/>
        <dsp:cNvSpPr/>
      </dsp:nvSpPr>
      <dsp:spPr>
        <a:xfrm>
          <a:off x="4131067" y="1472923"/>
          <a:ext cx="1711431" cy="521986"/>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4-Results</a:t>
          </a:r>
        </a:p>
      </dsp:txBody>
      <dsp:txXfrm>
        <a:off x="4131067" y="1472923"/>
        <a:ext cx="1711431" cy="521986"/>
      </dsp:txXfrm>
    </dsp:sp>
    <dsp:sp modelId="{882D4ED1-C23C-4006-B12F-0689C1455CC6}">
      <dsp:nvSpPr>
        <dsp:cNvPr id="0" name=""/>
        <dsp:cNvSpPr/>
      </dsp:nvSpPr>
      <dsp:spPr>
        <a:xfrm>
          <a:off x="4131067" y="2208839"/>
          <a:ext cx="1711431" cy="521986"/>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5-Findings and discussions</a:t>
          </a:r>
          <a:endParaRPr lang="en-GB" sz="1700" kern="1200"/>
        </a:p>
      </dsp:txBody>
      <dsp:txXfrm>
        <a:off x="4131067" y="2208839"/>
        <a:ext cx="1711431" cy="521986"/>
      </dsp:txXfrm>
    </dsp:sp>
    <dsp:sp modelId="{88F400F2-7F1B-40A7-9724-0A50485F07C0}">
      <dsp:nvSpPr>
        <dsp:cNvPr id="0" name=""/>
        <dsp:cNvSpPr/>
      </dsp:nvSpPr>
      <dsp:spPr>
        <a:xfrm>
          <a:off x="4131067" y="2944754"/>
          <a:ext cx="1711431" cy="521986"/>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6-Conclusion</a:t>
          </a:r>
          <a:endParaRPr lang="en-GB" sz="1700" kern="1200"/>
        </a:p>
      </dsp:txBody>
      <dsp:txXfrm>
        <a:off x="4131067" y="2944754"/>
        <a:ext cx="1711431" cy="521986"/>
      </dsp:txXfrm>
    </dsp:sp>
    <dsp:sp modelId="{4F466A8F-B2C8-4DC6-B758-DBA2866FBEC6}">
      <dsp:nvSpPr>
        <dsp:cNvPr id="0" name=""/>
        <dsp:cNvSpPr/>
      </dsp:nvSpPr>
      <dsp:spPr>
        <a:xfrm>
          <a:off x="4131067" y="3680670"/>
          <a:ext cx="1711431" cy="521986"/>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7-References</a:t>
          </a:r>
          <a:endParaRPr lang="en-GB" sz="1700" kern="1200"/>
        </a:p>
      </dsp:txBody>
      <dsp:txXfrm>
        <a:off x="4131067" y="3680670"/>
        <a:ext cx="1711431" cy="521986"/>
      </dsp:txXfrm>
    </dsp:sp>
    <dsp:sp modelId="{383B65DF-D965-45B7-8138-947570FB1F4E}">
      <dsp:nvSpPr>
        <dsp:cNvPr id="0" name=""/>
        <dsp:cNvSpPr/>
      </dsp:nvSpPr>
      <dsp:spPr>
        <a:xfrm>
          <a:off x="4131067" y="4416586"/>
          <a:ext cx="1711431" cy="521986"/>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8-Appendix</a:t>
          </a:r>
          <a:endParaRPr lang="en-GB" sz="1700" kern="1200"/>
        </a:p>
      </dsp:txBody>
      <dsp:txXfrm>
        <a:off x="4131067" y="4416586"/>
        <a:ext cx="1711431" cy="521986"/>
      </dsp:txXfrm>
    </dsp:sp>
    <dsp:sp modelId="{C13A001C-A7D1-44DE-AB0A-4455F4C59E64}">
      <dsp:nvSpPr>
        <dsp:cNvPr id="0" name=""/>
        <dsp:cNvSpPr/>
      </dsp:nvSpPr>
      <dsp:spPr>
        <a:xfrm>
          <a:off x="2077349" y="1840881"/>
          <a:ext cx="1711431" cy="521986"/>
        </a:xfrm>
        <a:prstGeom prst="rect">
          <a:avLst/>
        </a:prstGeom>
        <a:solidFill>
          <a:schemeClr val="accent6">
            <a:hueOff val="0"/>
            <a:satOff val="0"/>
            <a:lumOff val="0"/>
            <a:alphaOff val="0"/>
          </a:schemeClr>
        </a:solidFill>
        <a:ln w="19050" cap="flat" cmpd="sng" algn="ctr">
          <a:solidFill>
            <a:schemeClr val="lt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1-Introduction</a:t>
          </a:r>
        </a:p>
      </dsp:txBody>
      <dsp:txXfrm>
        <a:off x="2077349" y="1840881"/>
        <a:ext cx="1711431" cy="521986"/>
      </dsp:txXfrm>
    </dsp:sp>
  </dsp:spTree>
</dsp:drawing>
</file>

<file path=word/diagrams/layout1.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5402A3-3D12-4261-8EB2-FA72E433FE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26</Pages>
  <Words>5570</Words>
  <Characters>31750</Characters>
  <Application>Microsoft Office Word</Application>
  <DocSecurity>0</DocSecurity>
  <Lines>264</Lines>
  <Paragraphs>74</Paragraphs>
  <ScaleCrop>false</ScaleCrop>
  <HeadingPairs>
    <vt:vector size="4" baseType="variant">
      <vt:variant>
        <vt:lpstr>Title</vt:lpstr>
      </vt:variant>
      <vt:variant>
        <vt:i4>1</vt:i4>
      </vt:variant>
      <vt:variant>
        <vt:lpstr>Headings</vt:lpstr>
      </vt:variant>
      <vt:variant>
        <vt:i4>28</vt:i4>
      </vt:variant>
    </vt:vector>
  </HeadingPairs>
  <TitlesOfParts>
    <vt:vector size="29" baseType="lpstr">
      <vt:lpstr/>
      <vt:lpstr>Introduction</vt:lpstr>
      <vt:lpstr>    1.1 Research Title</vt:lpstr>
      <vt:lpstr>    1.2 Study Background</vt:lpstr>
      <vt:lpstr>    1.3 Problem Statement</vt:lpstr>
      <vt:lpstr>    1.4 Research Rationale</vt:lpstr>
      <vt:lpstr>    1.5 Aims, Objectives and Questions.</vt:lpstr>
      <vt:lpstr>2. Literature Review</vt:lpstr>
      <vt:lpstr>    2.1 Introduction</vt:lpstr>
      <vt:lpstr>    2.2 Theoretical Frameworks</vt:lpstr>
      <vt:lpstr>    2.3 Cross-cultural teams and Leadership styles.</vt:lpstr>
      <vt:lpstr>    2.4 Management Problems of cross-cultural Teams.</vt:lpstr>
      <vt:lpstr>    2.5 Unilever Leadership: Case Study.</vt:lpstr>
      <vt:lpstr>    </vt:lpstr>
      <vt:lpstr>    2.6 Leadership Effectiveness Unilever.</vt:lpstr>
      <vt:lpstr>    2.7 Comparative Investigations and Industry Standards.</vt:lpstr>
      <vt:lpstr>    2.8 Gaps in the Literature</vt:lpstr>
      <vt:lpstr>3. Methodology</vt:lpstr>
      <vt:lpstr>    3.1 Research Onion Layer</vt:lpstr>
      <vt:lpstr>    3.2 Secondary data collection method</vt:lpstr>
      <vt:lpstr>    3.3 Data Analysis Method</vt:lpstr>
      <vt:lpstr>    3.4 Ethical Problems and Concerns.</vt:lpstr>
      <vt:lpstr>4. Expected Findings</vt:lpstr>
      <vt:lpstr>5. Limitations</vt:lpstr>
      <vt:lpstr>6. Timeframe</vt:lpstr>
      <vt:lpstr>    6.1 Work Break-Down Structure (WBS)	</vt:lpstr>
      <vt:lpstr>    6.2 Gantt Chart</vt:lpstr>
      <vt:lpstr>7. Conclusion</vt:lpstr>
      <vt:lpstr>8. References </vt:lpstr>
    </vt:vector>
  </TitlesOfParts>
  <Company/>
  <LinksUpToDate>false</LinksUpToDate>
  <CharactersWithSpaces>37246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c:creator>
  <cp:keywords/>
  <dc:description/>
  <cp:lastModifiedBy>PC</cp:lastModifiedBy>
  <cp:revision>140</cp:revision>
  <dcterms:created xsi:type="dcterms:W3CDTF">2025-11-03T12:25:00Z</dcterms:created>
  <dcterms:modified xsi:type="dcterms:W3CDTF">2025-11-15T07:26:00Z</dcterms:modified>
</cp:coreProperties>
</file>