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0E46C" w14:textId="58041C53" w:rsidR="00F83BF6" w:rsidRPr="001E1693" w:rsidRDefault="00F83BF6" w:rsidP="00F83BF6">
      <w:pPr>
        <w:jc w:val="center"/>
        <w:rPr>
          <w:rFonts w:ascii="Verdana" w:hAnsi="Verdana"/>
          <w:b/>
          <w:i/>
          <w:sz w:val="44"/>
          <w:szCs w:val="44"/>
        </w:rPr>
      </w:pPr>
      <w:r>
        <w:br/>
      </w:r>
      <w:r w:rsidRPr="001E1693">
        <w:br/>
      </w:r>
      <w:r w:rsidRPr="001E1693">
        <w:rPr>
          <w:rFonts w:ascii="Verdana" w:hAnsi="Verdana"/>
          <w:b/>
          <w:i/>
          <w:sz w:val="44"/>
          <w:szCs w:val="44"/>
        </w:rPr>
        <w:t xml:space="preserve">COMMUNITY ENGAGEMENT ASSIGNMENT 2 – </w:t>
      </w:r>
      <w:r w:rsidRPr="001E1693">
        <w:rPr>
          <w:rFonts w:ascii="Verdana" w:hAnsi="Verdana"/>
          <w:b/>
          <w:i/>
          <w:color w:val="FF0000"/>
          <w:sz w:val="44"/>
          <w:szCs w:val="44"/>
        </w:rPr>
        <w:t xml:space="preserve">ROMA 2000 RESTURANT </w:t>
      </w:r>
      <w:r w:rsidR="001E1693" w:rsidRPr="001E1693">
        <w:rPr>
          <w:rFonts w:ascii="Verdana" w:hAnsi="Verdana"/>
          <w:b/>
          <w:i/>
          <w:color w:val="FF0000"/>
          <w:sz w:val="44"/>
          <w:szCs w:val="44"/>
        </w:rPr>
        <w:t>PROBLEM SOLVING</w:t>
      </w:r>
    </w:p>
    <w:p w14:paraId="4A740B7C" w14:textId="77777777" w:rsidR="00F83BF6" w:rsidRDefault="00F83BF6"/>
    <w:p w14:paraId="745D83D3" w14:textId="76198D61" w:rsidR="00F83BF6" w:rsidRDefault="001E1693">
      <w:r>
        <w:rPr>
          <w:noProof/>
        </w:rPr>
        <w:drawing>
          <wp:anchor distT="0" distB="0" distL="114300" distR="114300" simplePos="0" relativeHeight="251658240" behindDoc="1" locked="0" layoutInCell="1" allowOverlap="1" wp14:anchorId="6963C64B" wp14:editId="1BBC59CC">
            <wp:simplePos x="0" y="0"/>
            <wp:positionH relativeFrom="margin">
              <wp:posOffset>1581150</wp:posOffset>
            </wp:positionH>
            <wp:positionV relativeFrom="paragraph">
              <wp:posOffset>11430</wp:posOffset>
            </wp:positionV>
            <wp:extent cx="2403475" cy="2665095"/>
            <wp:effectExtent l="0" t="0" r="0" b="1905"/>
            <wp:wrapTight wrapText="bothSides">
              <wp:wrapPolygon edited="0">
                <wp:start x="0" y="0"/>
                <wp:lineTo x="0" y="154"/>
                <wp:lineTo x="6506" y="2470"/>
                <wp:lineTo x="6334" y="4014"/>
                <wp:lineTo x="7362" y="4941"/>
                <wp:lineTo x="3938" y="5249"/>
                <wp:lineTo x="3766" y="6330"/>
                <wp:lineTo x="5650" y="7411"/>
                <wp:lineTo x="3766" y="7720"/>
                <wp:lineTo x="2226" y="8801"/>
                <wp:lineTo x="2397" y="9881"/>
                <wp:lineTo x="856" y="10345"/>
                <wp:lineTo x="342" y="10962"/>
                <wp:lineTo x="0" y="15285"/>
                <wp:lineTo x="1027" y="17292"/>
                <wp:lineTo x="1712" y="19763"/>
                <wp:lineTo x="0" y="21461"/>
                <wp:lineTo x="21400" y="21461"/>
                <wp:lineTo x="19175" y="19763"/>
                <wp:lineTo x="19859" y="19763"/>
                <wp:lineTo x="20202" y="18528"/>
                <wp:lineTo x="20031" y="17292"/>
                <wp:lineTo x="21400" y="14822"/>
                <wp:lineTo x="21058" y="9881"/>
                <wp:lineTo x="21229" y="9264"/>
                <wp:lineTo x="20031" y="7720"/>
                <wp:lineTo x="16264" y="7411"/>
                <wp:lineTo x="17976" y="6330"/>
                <wp:lineTo x="17463" y="4941"/>
                <wp:lineTo x="13867" y="4941"/>
                <wp:lineTo x="14039" y="3242"/>
                <wp:lineTo x="13867" y="2470"/>
                <wp:lineTo x="21400" y="154"/>
                <wp:lineTo x="214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3475" cy="2665095"/>
                    </a:xfrm>
                    <a:prstGeom prst="rect">
                      <a:avLst/>
                    </a:prstGeom>
                    <a:noFill/>
                  </pic:spPr>
                </pic:pic>
              </a:graphicData>
            </a:graphic>
            <wp14:sizeRelH relativeFrom="margin">
              <wp14:pctWidth>0</wp14:pctWidth>
            </wp14:sizeRelH>
            <wp14:sizeRelV relativeFrom="margin">
              <wp14:pctHeight>0</wp14:pctHeight>
            </wp14:sizeRelV>
          </wp:anchor>
        </w:drawing>
      </w:r>
    </w:p>
    <w:p w14:paraId="3EFC98AB" w14:textId="15D2F493" w:rsidR="00F83BF6" w:rsidRDefault="00F83BF6"/>
    <w:p w14:paraId="03CFFD05" w14:textId="100049BD" w:rsidR="00F83BF6" w:rsidRDefault="00F83BF6"/>
    <w:p w14:paraId="3F56E192" w14:textId="77777777" w:rsidR="00F83BF6" w:rsidRDefault="00F83BF6"/>
    <w:p w14:paraId="5C5A08CE" w14:textId="77777777" w:rsidR="00F83BF6" w:rsidRDefault="00F83BF6"/>
    <w:p w14:paraId="6D9FCB1A" w14:textId="77777777" w:rsidR="00F83BF6" w:rsidRDefault="00F83BF6"/>
    <w:p w14:paraId="6FD645EB" w14:textId="77777777" w:rsidR="00F83BF6" w:rsidRDefault="00F83BF6"/>
    <w:p w14:paraId="1C3DC0E9" w14:textId="77777777" w:rsidR="00F83BF6" w:rsidRDefault="00F83BF6"/>
    <w:p w14:paraId="13E79094" w14:textId="77777777" w:rsidR="00F83BF6" w:rsidRDefault="00F83BF6"/>
    <w:p w14:paraId="2B19BFC2" w14:textId="77777777" w:rsidR="00F83BF6" w:rsidRDefault="00F83BF6"/>
    <w:p w14:paraId="07AD809E" w14:textId="77777777" w:rsidR="00F83BF6" w:rsidRDefault="00F83BF6"/>
    <w:p w14:paraId="7BFA2792" w14:textId="77777777" w:rsidR="00F83BF6" w:rsidRDefault="00F83BF6"/>
    <w:p w14:paraId="41E8A907" w14:textId="6718C395" w:rsidR="00F83BF6" w:rsidRPr="001E1693" w:rsidRDefault="001E1693" w:rsidP="001E1693">
      <w:pPr>
        <w:jc w:val="center"/>
        <w:rPr>
          <w:rFonts w:ascii="Verdana" w:hAnsi="Verdana"/>
          <w:b/>
          <w:i/>
          <w:sz w:val="44"/>
          <w:szCs w:val="44"/>
        </w:rPr>
      </w:pPr>
      <w:r w:rsidRPr="001E1693">
        <w:rPr>
          <w:rFonts w:ascii="Verdana" w:hAnsi="Verdana"/>
          <w:b/>
          <w:i/>
          <w:sz w:val="44"/>
          <w:szCs w:val="44"/>
        </w:rPr>
        <w:t>APRIL 2018</w:t>
      </w:r>
    </w:p>
    <w:p w14:paraId="1BF15270" w14:textId="77777777" w:rsidR="00F83BF6" w:rsidRDefault="00F83BF6"/>
    <w:p w14:paraId="4F6943AA" w14:textId="77777777" w:rsidR="001E1693" w:rsidRDefault="001E1693" w:rsidP="001E1693"/>
    <w:p w14:paraId="1455A37B" w14:textId="03660E83" w:rsidR="001E1693" w:rsidRPr="001E1693" w:rsidRDefault="001E1693" w:rsidP="001E1693">
      <w:pPr>
        <w:rPr>
          <w:rFonts w:ascii="Verdana" w:hAnsi="Verdana"/>
          <w:b/>
          <w:i/>
          <w:sz w:val="18"/>
          <w:szCs w:val="18"/>
        </w:rPr>
      </w:pPr>
      <w:r w:rsidRPr="001E1693">
        <w:rPr>
          <w:rFonts w:ascii="Verdana" w:hAnsi="Verdana"/>
          <w:b/>
          <w:i/>
          <w:sz w:val="18"/>
          <w:szCs w:val="18"/>
        </w:rPr>
        <w:t>MODULE NAME:</w:t>
      </w:r>
      <w:r w:rsidRPr="001E1693">
        <w:rPr>
          <w:rFonts w:ascii="Verdana" w:hAnsi="Verdana"/>
          <w:b/>
          <w:i/>
          <w:sz w:val="18"/>
          <w:szCs w:val="18"/>
        </w:rPr>
        <w:tab/>
      </w:r>
      <w:r w:rsidRPr="001E1693">
        <w:rPr>
          <w:rFonts w:ascii="Verdana" w:hAnsi="Verdana"/>
          <w:b/>
          <w:i/>
          <w:sz w:val="18"/>
          <w:szCs w:val="18"/>
        </w:rPr>
        <w:tab/>
      </w:r>
      <w:r w:rsidRPr="001E1693">
        <w:rPr>
          <w:rFonts w:ascii="Verdana" w:hAnsi="Verdana"/>
          <w:b/>
          <w:i/>
          <w:sz w:val="18"/>
          <w:szCs w:val="18"/>
        </w:rPr>
        <w:t>COMMUNITY ENGAGMENT (M4X00799)</w:t>
      </w:r>
    </w:p>
    <w:p w14:paraId="7A4E0B07" w14:textId="79417ADF" w:rsidR="001E1693" w:rsidRPr="001E1693" w:rsidRDefault="001E1693" w:rsidP="001E1693">
      <w:pPr>
        <w:rPr>
          <w:rFonts w:ascii="Verdana" w:hAnsi="Verdana"/>
          <w:b/>
          <w:i/>
          <w:sz w:val="18"/>
          <w:szCs w:val="18"/>
        </w:rPr>
      </w:pPr>
      <w:r w:rsidRPr="001E1693">
        <w:rPr>
          <w:rFonts w:ascii="Verdana" w:hAnsi="Verdana"/>
          <w:b/>
          <w:i/>
          <w:sz w:val="18"/>
          <w:szCs w:val="18"/>
        </w:rPr>
        <w:t>PROJECT NAME:</w:t>
      </w:r>
      <w:r w:rsidRPr="001E1693">
        <w:rPr>
          <w:rFonts w:ascii="Verdana" w:hAnsi="Verdana"/>
          <w:b/>
          <w:i/>
          <w:sz w:val="18"/>
          <w:szCs w:val="18"/>
        </w:rPr>
        <w:tab/>
      </w:r>
      <w:r w:rsidRPr="001E1693">
        <w:rPr>
          <w:rFonts w:ascii="Verdana" w:hAnsi="Verdana"/>
          <w:b/>
          <w:i/>
          <w:sz w:val="18"/>
          <w:szCs w:val="18"/>
        </w:rPr>
        <w:tab/>
      </w:r>
      <w:r w:rsidRPr="001E1693">
        <w:rPr>
          <w:rFonts w:ascii="Verdana" w:hAnsi="Verdana"/>
          <w:b/>
          <w:i/>
          <w:sz w:val="18"/>
          <w:szCs w:val="18"/>
        </w:rPr>
        <w:t>ROMA 2000 RESTURANT</w:t>
      </w:r>
    </w:p>
    <w:p w14:paraId="65102863" w14:textId="7F020B96" w:rsidR="001E1693" w:rsidRPr="001E1693" w:rsidRDefault="001E1693" w:rsidP="001E1693">
      <w:pPr>
        <w:rPr>
          <w:rFonts w:ascii="Verdana" w:hAnsi="Verdana"/>
          <w:b/>
          <w:i/>
          <w:sz w:val="18"/>
          <w:szCs w:val="18"/>
        </w:rPr>
      </w:pPr>
      <w:r w:rsidRPr="001E1693">
        <w:rPr>
          <w:rFonts w:ascii="Verdana" w:hAnsi="Verdana"/>
          <w:b/>
          <w:i/>
          <w:sz w:val="18"/>
          <w:szCs w:val="18"/>
        </w:rPr>
        <w:t>NAME:</w:t>
      </w:r>
      <w:r w:rsidRPr="001E1693">
        <w:rPr>
          <w:rFonts w:ascii="Verdana" w:hAnsi="Verdana"/>
          <w:b/>
          <w:i/>
          <w:sz w:val="18"/>
          <w:szCs w:val="18"/>
        </w:rPr>
        <w:tab/>
      </w:r>
      <w:r w:rsidRPr="001E1693">
        <w:rPr>
          <w:rFonts w:ascii="Verdana" w:hAnsi="Verdana"/>
          <w:b/>
          <w:i/>
          <w:sz w:val="18"/>
          <w:szCs w:val="18"/>
        </w:rPr>
        <w:tab/>
      </w:r>
      <w:r w:rsidRPr="001E1693">
        <w:rPr>
          <w:rFonts w:ascii="Verdana" w:hAnsi="Verdana"/>
          <w:b/>
          <w:i/>
          <w:sz w:val="18"/>
          <w:szCs w:val="18"/>
        </w:rPr>
        <w:tab/>
      </w:r>
      <w:r w:rsidRPr="001E1693">
        <w:rPr>
          <w:rFonts w:ascii="Verdana" w:hAnsi="Verdana"/>
          <w:b/>
          <w:i/>
          <w:sz w:val="18"/>
          <w:szCs w:val="18"/>
        </w:rPr>
        <w:tab/>
      </w:r>
      <w:r w:rsidRPr="001E1693">
        <w:rPr>
          <w:rFonts w:ascii="Verdana" w:hAnsi="Verdana"/>
          <w:b/>
          <w:i/>
          <w:sz w:val="18"/>
          <w:szCs w:val="18"/>
        </w:rPr>
        <w:t>SOPHIE SUZANNE MORGAN</w:t>
      </w:r>
    </w:p>
    <w:p w14:paraId="200BCA36" w14:textId="4B8076DA" w:rsidR="00F83BF6" w:rsidRPr="001E1693" w:rsidRDefault="001E1693" w:rsidP="001E1693">
      <w:pPr>
        <w:rPr>
          <w:rFonts w:ascii="Verdana" w:hAnsi="Verdana"/>
          <w:b/>
          <w:i/>
          <w:sz w:val="18"/>
          <w:szCs w:val="18"/>
        </w:rPr>
      </w:pPr>
      <w:r w:rsidRPr="001E1693">
        <w:rPr>
          <w:rFonts w:ascii="Verdana" w:hAnsi="Verdana"/>
          <w:b/>
          <w:i/>
          <w:sz w:val="18"/>
          <w:szCs w:val="18"/>
        </w:rPr>
        <w:t>STUDENT NUMBER:</w:t>
      </w:r>
      <w:r w:rsidRPr="001E1693">
        <w:rPr>
          <w:rFonts w:ascii="Verdana" w:hAnsi="Verdana"/>
          <w:b/>
          <w:i/>
          <w:sz w:val="18"/>
          <w:szCs w:val="18"/>
        </w:rPr>
        <w:tab/>
      </w:r>
      <w:r w:rsidRPr="001E1693">
        <w:rPr>
          <w:rFonts w:ascii="Verdana" w:hAnsi="Verdana"/>
          <w:b/>
          <w:i/>
          <w:sz w:val="18"/>
          <w:szCs w:val="18"/>
        </w:rPr>
        <w:tab/>
      </w:r>
      <w:r w:rsidRPr="001E1693">
        <w:rPr>
          <w:rFonts w:ascii="Verdana" w:hAnsi="Verdana"/>
          <w:b/>
          <w:i/>
          <w:sz w:val="18"/>
          <w:szCs w:val="18"/>
        </w:rPr>
        <w:t>1701822</w:t>
      </w:r>
    </w:p>
    <w:p w14:paraId="1FCCADB9" w14:textId="77777777" w:rsidR="00F83BF6" w:rsidRDefault="00F83BF6"/>
    <w:p w14:paraId="21A6C117" w14:textId="77777777" w:rsidR="00F83BF6" w:rsidRDefault="00F83BF6"/>
    <w:p w14:paraId="5F6B1A99" w14:textId="77777777" w:rsidR="00F83BF6" w:rsidRDefault="00F83BF6"/>
    <w:p w14:paraId="2BFADE5F" w14:textId="77777777" w:rsidR="00F83BF6" w:rsidRDefault="00F83BF6"/>
    <w:p w14:paraId="55D7BF9D" w14:textId="77777777" w:rsidR="00F83BF6" w:rsidRDefault="00F83BF6"/>
    <w:p w14:paraId="0C9FFEF7" w14:textId="77777777" w:rsidR="00F83BF6" w:rsidRDefault="00F83BF6"/>
    <w:p w14:paraId="0F6C3007" w14:textId="77777777" w:rsidR="0054425F" w:rsidRPr="0054425F" w:rsidRDefault="0054425F" w:rsidP="0054425F">
      <w:pPr>
        <w:tabs>
          <w:tab w:val="left" w:pos="4007"/>
        </w:tabs>
        <w:autoSpaceDE w:val="0"/>
        <w:autoSpaceDN w:val="0"/>
        <w:adjustRightInd w:val="0"/>
        <w:spacing w:after="200" w:line="276" w:lineRule="auto"/>
        <w:jc w:val="center"/>
        <w:rPr>
          <w:rFonts w:ascii="Verdana" w:eastAsia="Calibri" w:hAnsi="Verdana" w:cs="Calibri"/>
          <w:b/>
          <w:caps/>
          <w:sz w:val="18"/>
          <w:szCs w:val="18"/>
        </w:rPr>
      </w:pPr>
      <w:r w:rsidRPr="0054425F">
        <w:rPr>
          <w:rFonts w:ascii="Verdana" w:eastAsia="Calibri" w:hAnsi="Verdana" w:cs="Calibri"/>
          <w:b/>
          <w:caps/>
          <w:sz w:val="18"/>
          <w:szCs w:val="18"/>
        </w:rPr>
        <w:t>Table of Contents</w:t>
      </w:r>
    </w:p>
    <w:p w14:paraId="447B2BBF" w14:textId="77777777" w:rsidR="0054425F" w:rsidRPr="0054425F" w:rsidRDefault="0054425F" w:rsidP="0054425F">
      <w:pPr>
        <w:autoSpaceDE w:val="0"/>
        <w:autoSpaceDN w:val="0"/>
        <w:adjustRightInd w:val="0"/>
        <w:spacing w:after="200" w:line="480" w:lineRule="auto"/>
        <w:jc w:val="both"/>
        <w:rPr>
          <w:rFonts w:ascii="Verdana" w:eastAsia="Calibri" w:hAnsi="Verdana" w:cs="Calibri"/>
          <w:b/>
          <w:caps/>
          <w:sz w:val="16"/>
          <w:szCs w:val="18"/>
        </w:rPr>
      </w:pPr>
    </w:p>
    <w:p w14:paraId="444A28DC" w14:textId="26B9B9EC" w:rsidR="0054425F" w:rsidRPr="0054425F" w:rsidRDefault="0054425F" w:rsidP="0054425F">
      <w:pPr>
        <w:tabs>
          <w:tab w:val="left" w:pos="440"/>
          <w:tab w:val="right" w:leader="dot" w:pos="9016"/>
        </w:tabs>
        <w:autoSpaceDE w:val="0"/>
        <w:autoSpaceDN w:val="0"/>
        <w:adjustRightInd w:val="0"/>
        <w:spacing w:before="120" w:after="120" w:line="360" w:lineRule="auto"/>
        <w:rPr>
          <w:rFonts w:ascii="Verdana" w:eastAsia="Times New Roman" w:hAnsi="Verdana" w:cs="Times New Roman"/>
          <w:b/>
          <w:bCs/>
          <w:caps/>
          <w:noProof/>
          <w:sz w:val="18"/>
          <w:szCs w:val="18"/>
          <w:lang w:eastAsia="en-GB"/>
        </w:rPr>
      </w:pPr>
      <w:r w:rsidRPr="0054425F">
        <w:rPr>
          <w:rFonts w:ascii="Verdana" w:eastAsia="Calibri" w:hAnsi="Verdana" w:cs="Calibri"/>
          <w:b/>
          <w:smallCaps/>
          <w:noProof/>
          <w:color w:val="0563C1"/>
          <w:sz w:val="18"/>
          <w:szCs w:val="18"/>
          <w:u w:val="single"/>
        </w:rPr>
        <w:fldChar w:fldCharType="begin"/>
      </w:r>
      <w:r w:rsidRPr="0054425F">
        <w:rPr>
          <w:rFonts w:ascii="Verdana" w:eastAsia="Calibri" w:hAnsi="Verdana" w:cs="Calibri"/>
          <w:b/>
          <w:smallCaps/>
          <w:noProof/>
          <w:color w:val="0563C1"/>
          <w:sz w:val="18"/>
          <w:szCs w:val="18"/>
          <w:u w:val="single"/>
        </w:rPr>
        <w:instrText xml:space="preserve"> TOC \o "1-3" \u </w:instrText>
      </w:r>
      <w:r w:rsidRPr="0054425F">
        <w:rPr>
          <w:rFonts w:ascii="Verdana" w:eastAsia="Calibri" w:hAnsi="Verdana" w:cs="Calibri"/>
          <w:b/>
          <w:smallCaps/>
          <w:noProof/>
          <w:color w:val="0563C1"/>
          <w:sz w:val="18"/>
          <w:szCs w:val="18"/>
          <w:u w:val="single"/>
        </w:rPr>
        <w:fldChar w:fldCharType="separate"/>
      </w:r>
      <w:r w:rsidRPr="0054425F">
        <w:rPr>
          <w:rFonts w:ascii="Verdana" w:eastAsia="Times New Roman" w:hAnsi="Verdana" w:cs="Arial"/>
          <w:b/>
          <w:bCs/>
          <w:caps/>
          <w:noProof/>
          <w:color w:val="FF0000"/>
          <w:sz w:val="18"/>
          <w:szCs w:val="18"/>
        </w:rPr>
        <w:t>1.</w:t>
      </w:r>
      <w:r w:rsidRPr="0054425F">
        <w:rPr>
          <w:rFonts w:ascii="Verdana" w:eastAsia="Times New Roman" w:hAnsi="Verdana" w:cs="Times New Roman"/>
          <w:b/>
          <w:bCs/>
          <w:caps/>
          <w:noProof/>
          <w:sz w:val="18"/>
          <w:szCs w:val="18"/>
          <w:lang w:eastAsia="en-GB"/>
        </w:rPr>
        <w:tab/>
      </w:r>
      <w:r w:rsidRPr="0054425F">
        <w:rPr>
          <w:rFonts w:ascii="Verdana" w:eastAsia="Times New Roman" w:hAnsi="Verdana" w:cs="Arial"/>
          <w:b/>
          <w:bCs/>
          <w:caps/>
          <w:noProof/>
          <w:color w:val="FF0000"/>
          <w:sz w:val="18"/>
          <w:szCs w:val="18"/>
        </w:rPr>
        <w:t>eXECUTIVE sUMMARY</w:t>
      </w:r>
      <w:r w:rsidRPr="0054425F">
        <w:rPr>
          <w:rFonts w:ascii="Verdana" w:eastAsia="Calibri" w:hAnsi="Verdana" w:cs="Calibri"/>
          <w:b/>
          <w:bCs/>
          <w:caps/>
          <w:noProof/>
          <w:color w:val="FF0000"/>
          <w:sz w:val="18"/>
          <w:szCs w:val="18"/>
        </w:rPr>
        <w:tab/>
      </w:r>
      <w:r>
        <w:rPr>
          <w:rFonts w:ascii="Verdana" w:eastAsia="Calibri" w:hAnsi="Verdana" w:cs="Calibri"/>
          <w:b/>
          <w:bCs/>
          <w:caps/>
          <w:noProof/>
          <w:color w:val="FF0000"/>
          <w:sz w:val="18"/>
          <w:szCs w:val="18"/>
        </w:rPr>
        <w:t>3</w:t>
      </w:r>
    </w:p>
    <w:p w14:paraId="6C0E5E08" w14:textId="2BE286FF" w:rsidR="0054425F" w:rsidRPr="0054425F" w:rsidRDefault="0054425F" w:rsidP="0054425F">
      <w:pPr>
        <w:tabs>
          <w:tab w:val="left" w:pos="440"/>
          <w:tab w:val="right" w:leader="dot" w:pos="9016"/>
        </w:tabs>
        <w:autoSpaceDE w:val="0"/>
        <w:autoSpaceDN w:val="0"/>
        <w:adjustRightInd w:val="0"/>
        <w:spacing w:before="120" w:after="120" w:line="360" w:lineRule="auto"/>
        <w:rPr>
          <w:rFonts w:ascii="Verdana" w:eastAsia="Times New Roman" w:hAnsi="Verdana" w:cs="Times New Roman"/>
          <w:b/>
          <w:bCs/>
          <w:caps/>
          <w:noProof/>
          <w:sz w:val="18"/>
          <w:szCs w:val="18"/>
          <w:lang w:eastAsia="en-GB"/>
        </w:rPr>
      </w:pPr>
      <w:r w:rsidRPr="0054425F">
        <w:rPr>
          <w:rFonts w:ascii="Verdana" w:eastAsia="Times New Roman" w:hAnsi="Verdana" w:cs="Arial"/>
          <w:b/>
          <w:bCs/>
          <w:caps/>
          <w:noProof/>
          <w:color w:val="FF0000"/>
          <w:sz w:val="18"/>
          <w:szCs w:val="18"/>
        </w:rPr>
        <w:t>2.</w:t>
      </w:r>
      <w:r w:rsidRPr="0054425F">
        <w:rPr>
          <w:rFonts w:ascii="Verdana" w:eastAsia="Times New Roman" w:hAnsi="Verdana" w:cs="Times New Roman"/>
          <w:b/>
          <w:bCs/>
          <w:caps/>
          <w:noProof/>
          <w:sz w:val="18"/>
          <w:szCs w:val="18"/>
          <w:lang w:eastAsia="en-GB"/>
        </w:rPr>
        <w:tab/>
      </w:r>
      <w:r w:rsidRPr="0054425F">
        <w:rPr>
          <w:rFonts w:ascii="Verdana" w:eastAsia="Times New Roman" w:hAnsi="Verdana" w:cs="Arial"/>
          <w:b/>
          <w:bCs/>
          <w:caps/>
          <w:noProof/>
          <w:color w:val="FF0000"/>
          <w:sz w:val="18"/>
          <w:szCs w:val="18"/>
        </w:rPr>
        <w:t>Introduction</w:t>
      </w:r>
      <w:r w:rsidRPr="0054425F">
        <w:rPr>
          <w:rFonts w:ascii="Verdana" w:eastAsia="Calibri" w:hAnsi="Verdana" w:cs="Calibri"/>
          <w:b/>
          <w:bCs/>
          <w:caps/>
          <w:noProof/>
          <w:color w:val="FF0000"/>
          <w:sz w:val="18"/>
          <w:szCs w:val="18"/>
        </w:rPr>
        <w:tab/>
      </w:r>
      <w:r>
        <w:rPr>
          <w:rFonts w:ascii="Verdana" w:eastAsia="Calibri" w:hAnsi="Verdana" w:cs="Calibri"/>
          <w:b/>
          <w:bCs/>
          <w:caps/>
          <w:noProof/>
          <w:color w:val="FF0000"/>
          <w:sz w:val="18"/>
          <w:szCs w:val="18"/>
        </w:rPr>
        <w:t>3</w:t>
      </w:r>
    </w:p>
    <w:p w14:paraId="7E3A3823" w14:textId="39B04434" w:rsidR="0054425F" w:rsidRPr="0054425F" w:rsidRDefault="0054425F" w:rsidP="0054425F">
      <w:pPr>
        <w:tabs>
          <w:tab w:val="left" w:pos="880"/>
          <w:tab w:val="right" w:leader="dot" w:pos="9016"/>
        </w:tabs>
        <w:autoSpaceDE w:val="0"/>
        <w:autoSpaceDN w:val="0"/>
        <w:adjustRightInd w:val="0"/>
        <w:spacing w:after="0" w:line="360" w:lineRule="auto"/>
        <w:ind w:left="220"/>
        <w:rPr>
          <w:rFonts w:ascii="Verdana" w:eastAsia="Times New Roman" w:hAnsi="Verdana" w:cs="Times New Roman"/>
          <w:b/>
          <w:noProof/>
          <w:sz w:val="18"/>
          <w:szCs w:val="18"/>
          <w:lang w:eastAsia="en-GB"/>
        </w:rPr>
      </w:pPr>
      <w:r w:rsidRPr="0054425F">
        <w:rPr>
          <w:rFonts w:ascii="Verdana" w:eastAsia="Times New Roman" w:hAnsi="Verdana" w:cs="Arial"/>
          <w:b/>
          <w:bCs/>
          <w:iCs/>
          <w:smallCaps/>
          <w:noProof/>
          <w:sz w:val="18"/>
          <w:szCs w:val="18"/>
        </w:rPr>
        <w:t>2.1</w:t>
      </w:r>
      <w:r w:rsidRPr="0054425F">
        <w:rPr>
          <w:rFonts w:ascii="Verdana" w:eastAsia="Times New Roman" w:hAnsi="Verdana" w:cs="Times New Roman"/>
          <w:b/>
          <w:noProof/>
          <w:sz w:val="18"/>
          <w:szCs w:val="18"/>
          <w:lang w:eastAsia="en-GB"/>
        </w:rPr>
        <w:tab/>
      </w:r>
      <w:r w:rsidRPr="0054425F">
        <w:rPr>
          <w:rFonts w:ascii="Verdana" w:eastAsia="Times New Roman" w:hAnsi="Verdana" w:cs="Arial"/>
          <w:b/>
          <w:bCs/>
          <w:iCs/>
          <w:smallCaps/>
          <w:noProof/>
          <w:sz w:val="18"/>
          <w:szCs w:val="18"/>
        </w:rPr>
        <w:t>Report Remit</w:t>
      </w:r>
      <w:r w:rsidRPr="0054425F">
        <w:rPr>
          <w:rFonts w:ascii="Verdana" w:eastAsia="Calibri" w:hAnsi="Verdana" w:cs="Calibri"/>
          <w:b/>
          <w:smallCaps/>
          <w:noProof/>
          <w:sz w:val="18"/>
          <w:szCs w:val="18"/>
        </w:rPr>
        <w:tab/>
      </w:r>
      <w:r>
        <w:rPr>
          <w:rFonts w:ascii="Verdana" w:eastAsia="Calibri" w:hAnsi="Verdana" w:cs="Calibri"/>
          <w:b/>
          <w:smallCaps/>
          <w:noProof/>
          <w:sz w:val="18"/>
          <w:szCs w:val="18"/>
        </w:rPr>
        <w:t>3</w:t>
      </w:r>
    </w:p>
    <w:p w14:paraId="1A8891D3" w14:textId="2BFB8B36" w:rsidR="0054425F" w:rsidRPr="0054425F" w:rsidRDefault="0054425F" w:rsidP="0054425F">
      <w:pPr>
        <w:tabs>
          <w:tab w:val="left" w:pos="880"/>
          <w:tab w:val="right" w:leader="dot" w:pos="9016"/>
        </w:tabs>
        <w:autoSpaceDE w:val="0"/>
        <w:autoSpaceDN w:val="0"/>
        <w:adjustRightInd w:val="0"/>
        <w:spacing w:after="0" w:line="360" w:lineRule="auto"/>
        <w:ind w:left="220"/>
        <w:rPr>
          <w:rFonts w:ascii="Verdana" w:eastAsia="Times New Roman" w:hAnsi="Verdana" w:cs="Times New Roman"/>
          <w:b/>
          <w:noProof/>
          <w:sz w:val="18"/>
          <w:szCs w:val="18"/>
          <w:lang w:eastAsia="en-GB"/>
        </w:rPr>
      </w:pPr>
      <w:r w:rsidRPr="0054425F">
        <w:rPr>
          <w:rFonts w:ascii="Verdana" w:eastAsia="Times New Roman" w:hAnsi="Verdana" w:cs="Arial"/>
          <w:b/>
          <w:bCs/>
          <w:iCs/>
          <w:smallCaps/>
          <w:noProof/>
          <w:sz w:val="18"/>
          <w:szCs w:val="18"/>
        </w:rPr>
        <w:t>2.2</w:t>
      </w:r>
      <w:r w:rsidRPr="0054425F">
        <w:rPr>
          <w:rFonts w:ascii="Verdana" w:eastAsia="Times New Roman" w:hAnsi="Verdana" w:cs="Times New Roman"/>
          <w:b/>
          <w:noProof/>
          <w:sz w:val="18"/>
          <w:szCs w:val="18"/>
          <w:lang w:eastAsia="en-GB"/>
        </w:rPr>
        <w:tab/>
      </w:r>
      <w:r w:rsidRPr="0054425F">
        <w:rPr>
          <w:rFonts w:ascii="Verdana" w:eastAsia="Times New Roman" w:hAnsi="Verdana" w:cs="Arial"/>
          <w:b/>
          <w:bCs/>
          <w:iCs/>
          <w:smallCaps/>
          <w:noProof/>
          <w:sz w:val="18"/>
          <w:szCs w:val="18"/>
        </w:rPr>
        <w:t>Brief background the organisation</w:t>
      </w:r>
      <w:r w:rsidRPr="0054425F">
        <w:rPr>
          <w:rFonts w:ascii="Verdana" w:eastAsia="Calibri" w:hAnsi="Verdana" w:cs="Calibri"/>
          <w:b/>
          <w:smallCaps/>
          <w:noProof/>
          <w:sz w:val="18"/>
          <w:szCs w:val="18"/>
        </w:rPr>
        <w:tab/>
      </w:r>
      <w:r>
        <w:rPr>
          <w:rFonts w:ascii="Verdana" w:eastAsia="Calibri" w:hAnsi="Verdana" w:cs="Calibri"/>
          <w:b/>
          <w:smallCaps/>
          <w:noProof/>
          <w:sz w:val="18"/>
          <w:szCs w:val="18"/>
        </w:rPr>
        <w:t>4</w:t>
      </w:r>
    </w:p>
    <w:p w14:paraId="044F0FEA" w14:textId="648F3726" w:rsidR="0054425F" w:rsidRPr="0054425F" w:rsidRDefault="0054425F" w:rsidP="0054425F">
      <w:pPr>
        <w:tabs>
          <w:tab w:val="left" w:pos="880"/>
          <w:tab w:val="right" w:leader="dot" w:pos="9016"/>
        </w:tabs>
        <w:autoSpaceDE w:val="0"/>
        <w:autoSpaceDN w:val="0"/>
        <w:adjustRightInd w:val="0"/>
        <w:spacing w:after="0" w:line="360" w:lineRule="auto"/>
        <w:ind w:left="220"/>
        <w:rPr>
          <w:rFonts w:ascii="Verdana" w:eastAsia="Times New Roman" w:hAnsi="Verdana" w:cs="Times New Roman"/>
          <w:b/>
          <w:noProof/>
          <w:sz w:val="18"/>
          <w:szCs w:val="18"/>
          <w:lang w:eastAsia="en-GB"/>
        </w:rPr>
      </w:pPr>
      <w:r w:rsidRPr="0054425F">
        <w:rPr>
          <w:rFonts w:ascii="Verdana" w:eastAsia="Times New Roman" w:hAnsi="Verdana" w:cs="Arial"/>
          <w:b/>
          <w:bCs/>
          <w:iCs/>
          <w:smallCaps/>
          <w:noProof/>
          <w:sz w:val="18"/>
          <w:szCs w:val="18"/>
        </w:rPr>
        <w:t>2.3</w:t>
      </w:r>
      <w:r w:rsidRPr="0054425F">
        <w:rPr>
          <w:rFonts w:ascii="Verdana" w:eastAsia="Times New Roman" w:hAnsi="Verdana" w:cs="Times New Roman"/>
          <w:b/>
          <w:noProof/>
          <w:sz w:val="18"/>
          <w:szCs w:val="18"/>
          <w:lang w:eastAsia="en-GB"/>
        </w:rPr>
        <w:tab/>
      </w:r>
      <w:r>
        <w:rPr>
          <w:rFonts w:ascii="Verdana" w:eastAsia="Times New Roman" w:hAnsi="Verdana" w:cs="Arial"/>
          <w:b/>
          <w:bCs/>
          <w:iCs/>
          <w:smallCaps/>
          <w:noProof/>
          <w:sz w:val="18"/>
          <w:szCs w:val="18"/>
        </w:rPr>
        <w:t>problems with the roma 2000 resturant</w:t>
      </w:r>
      <w:r w:rsidRPr="0054425F">
        <w:rPr>
          <w:rFonts w:ascii="Verdana" w:eastAsia="Calibri" w:hAnsi="Verdana" w:cs="Calibri"/>
          <w:b/>
          <w:smallCaps/>
          <w:noProof/>
          <w:sz w:val="18"/>
          <w:szCs w:val="18"/>
        </w:rPr>
        <w:tab/>
      </w:r>
      <w:r>
        <w:rPr>
          <w:rFonts w:ascii="Verdana" w:eastAsia="Calibri" w:hAnsi="Verdana" w:cs="Calibri"/>
          <w:b/>
          <w:smallCaps/>
          <w:noProof/>
          <w:sz w:val="18"/>
          <w:szCs w:val="18"/>
        </w:rPr>
        <w:t>4</w:t>
      </w:r>
    </w:p>
    <w:p w14:paraId="682249B0" w14:textId="763637D1" w:rsidR="0054425F" w:rsidRPr="0054425F" w:rsidRDefault="0054425F" w:rsidP="0054425F">
      <w:pPr>
        <w:tabs>
          <w:tab w:val="left" w:pos="440"/>
          <w:tab w:val="right" w:leader="dot" w:pos="9016"/>
        </w:tabs>
        <w:autoSpaceDE w:val="0"/>
        <w:autoSpaceDN w:val="0"/>
        <w:adjustRightInd w:val="0"/>
        <w:spacing w:before="120" w:after="120" w:line="360" w:lineRule="auto"/>
        <w:rPr>
          <w:rFonts w:ascii="Verdana" w:eastAsia="Times New Roman" w:hAnsi="Verdana" w:cs="Times New Roman"/>
          <w:b/>
          <w:bCs/>
          <w:caps/>
          <w:noProof/>
          <w:sz w:val="18"/>
          <w:szCs w:val="18"/>
          <w:lang w:eastAsia="en-GB"/>
        </w:rPr>
      </w:pPr>
      <w:r w:rsidRPr="0054425F">
        <w:rPr>
          <w:rFonts w:ascii="Verdana" w:eastAsia="Times New Roman" w:hAnsi="Verdana" w:cs="Arial"/>
          <w:b/>
          <w:bCs/>
          <w:caps/>
          <w:noProof/>
          <w:color w:val="FF0000"/>
          <w:sz w:val="18"/>
          <w:szCs w:val="18"/>
        </w:rPr>
        <w:t>3.</w:t>
      </w:r>
      <w:r w:rsidRPr="0054425F">
        <w:rPr>
          <w:rFonts w:ascii="Verdana" w:eastAsia="Times New Roman" w:hAnsi="Verdana" w:cs="Times New Roman"/>
          <w:b/>
          <w:bCs/>
          <w:caps/>
          <w:noProof/>
          <w:sz w:val="18"/>
          <w:szCs w:val="18"/>
          <w:lang w:eastAsia="en-GB"/>
        </w:rPr>
        <w:tab/>
      </w:r>
      <w:r w:rsidRPr="0054425F">
        <w:rPr>
          <w:rFonts w:ascii="Verdana" w:eastAsia="Times New Roman" w:hAnsi="Verdana" w:cs="Arial"/>
          <w:b/>
          <w:bCs/>
          <w:caps/>
          <w:noProof/>
          <w:color w:val="FF0000"/>
          <w:sz w:val="18"/>
          <w:szCs w:val="18"/>
        </w:rPr>
        <w:t>Problem solving techniques</w:t>
      </w:r>
      <w:r w:rsidRPr="0054425F">
        <w:rPr>
          <w:rFonts w:ascii="Verdana" w:eastAsia="Calibri" w:hAnsi="Verdana" w:cs="Calibri"/>
          <w:b/>
          <w:bCs/>
          <w:caps/>
          <w:noProof/>
          <w:color w:val="FF0000"/>
          <w:sz w:val="18"/>
          <w:szCs w:val="18"/>
        </w:rPr>
        <w:tab/>
      </w:r>
      <w:r>
        <w:rPr>
          <w:rFonts w:ascii="Verdana" w:eastAsia="Calibri" w:hAnsi="Verdana" w:cs="Calibri"/>
          <w:b/>
          <w:bCs/>
          <w:caps/>
          <w:noProof/>
          <w:color w:val="FF0000"/>
          <w:sz w:val="18"/>
          <w:szCs w:val="18"/>
        </w:rPr>
        <w:t>5</w:t>
      </w:r>
    </w:p>
    <w:p w14:paraId="0671E24C" w14:textId="58AFE14C" w:rsidR="0054425F" w:rsidRPr="0054425F" w:rsidRDefault="0054425F" w:rsidP="0054425F">
      <w:pPr>
        <w:tabs>
          <w:tab w:val="left" w:pos="880"/>
          <w:tab w:val="right" w:leader="dot" w:pos="9016"/>
        </w:tabs>
        <w:autoSpaceDE w:val="0"/>
        <w:autoSpaceDN w:val="0"/>
        <w:adjustRightInd w:val="0"/>
        <w:spacing w:after="0" w:line="360" w:lineRule="auto"/>
        <w:ind w:left="220"/>
        <w:rPr>
          <w:rFonts w:ascii="Verdana" w:eastAsia="Times New Roman" w:hAnsi="Verdana" w:cs="Times New Roman"/>
          <w:b/>
          <w:noProof/>
          <w:sz w:val="18"/>
          <w:szCs w:val="18"/>
          <w:lang w:eastAsia="en-GB"/>
        </w:rPr>
      </w:pPr>
      <w:r w:rsidRPr="0054425F">
        <w:rPr>
          <w:rFonts w:ascii="Verdana" w:eastAsia="Times New Roman" w:hAnsi="Verdana" w:cs="Arial"/>
          <w:b/>
          <w:bCs/>
          <w:iCs/>
          <w:smallCaps/>
          <w:noProof/>
          <w:sz w:val="18"/>
          <w:szCs w:val="18"/>
        </w:rPr>
        <w:t>3.1</w:t>
      </w:r>
      <w:r w:rsidRPr="0054425F">
        <w:rPr>
          <w:rFonts w:ascii="Verdana" w:eastAsia="Times New Roman" w:hAnsi="Verdana" w:cs="Times New Roman"/>
          <w:b/>
          <w:noProof/>
          <w:sz w:val="18"/>
          <w:szCs w:val="18"/>
          <w:lang w:eastAsia="en-GB"/>
        </w:rPr>
        <w:tab/>
      </w:r>
      <w:r w:rsidRPr="0054425F">
        <w:rPr>
          <w:rFonts w:ascii="Verdana" w:eastAsia="Times New Roman" w:hAnsi="Verdana" w:cs="Arial"/>
          <w:b/>
          <w:bCs/>
          <w:iCs/>
          <w:smallCaps/>
          <w:noProof/>
          <w:sz w:val="18"/>
          <w:szCs w:val="18"/>
        </w:rPr>
        <w:t xml:space="preserve">Solving </w:t>
      </w:r>
      <w:r>
        <w:rPr>
          <w:rFonts w:ascii="Verdana" w:eastAsia="Times New Roman" w:hAnsi="Verdana" w:cs="Arial"/>
          <w:b/>
          <w:bCs/>
          <w:iCs/>
          <w:smallCaps/>
          <w:noProof/>
          <w:sz w:val="18"/>
          <w:szCs w:val="18"/>
        </w:rPr>
        <w:t>roma 2000 resturant problems</w:t>
      </w:r>
      <w:r w:rsidRPr="0054425F">
        <w:rPr>
          <w:rFonts w:ascii="Verdana" w:eastAsia="Calibri" w:hAnsi="Verdana" w:cs="Calibri"/>
          <w:b/>
          <w:smallCaps/>
          <w:noProof/>
          <w:sz w:val="18"/>
          <w:szCs w:val="18"/>
        </w:rPr>
        <w:tab/>
      </w:r>
      <w:r>
        <w:rPr>
          <w:rFonts w:ascii="Verdana" w:eastAsia="Calibri" w:hAnsi="Verdana" w:cs="Calibri"/>
          <w:b/>
          <w:smallCaps/>
          <w:noProof/>
          <w:sz w:val="18"/>
          <w:szCs w:val="18"/>
        </w:rPr>
        <w:t>7</w:t>
      </w:r>
    </w:p>
    <w:p w14:paraId="5A032CAA" w14:textId="656B683E" w:rsidR="0054425F" w:rsidRPr="0054425F" w:rsidRDefault="0054425F" w:rsidP="0054425F">
      <w:pPr>
        <w:tabs>
          <w:tab w:val="left" w:pos="880"/>
          <w:tab w:val="right" w:leader="dot" w:pos="9016"/>
        </w:tabs>
        <w:autoSpaceDE w:val="0"/>
        <w:autoSpaceDN w:val="0"/>
        <w:adjustRightInd w:val="0"/>
        <w:spacing w:after="0" w:line="360" w:lineRule="auto"/>
        <w:ind w:left="220"/>
        <w:rPr>
          <w:rFonts w:ascii="Verdana" w:eastAsia="Times New Roman" w:hAnsi="Verdana" w:cs="Times New Roman"/>
          <w:b/>
          <w:noProof/>
          <w:sz w:val="18"/>
          <w:szCs w:val="18"/>
          <w:lang w:eastAsia="en-GB"/>
        </w:rPr>
      </w:pPr>
      <w:r w:rsidRPr="0054425F">
        <w:rPr>
          <w:rFonts w:ascii="Verdana" w:eastAsia="Times New Roman" w:hAnsi="Verdana" w:cs="Arial"/>
          <w:b/>
          <w:bCs/>
          <w:iCs/>
          <w:smallCaps/>
          <w:noProof/>
          <w:sz w:val="18"/>
          <w:szCs w:val="18"/>
        </w:rPr>
        <w:t>3.2</w:t>
      </w:r>
      <w:r w:rsidRPr="0054425F">
        <w:rPr>
          <w:rFonts w:ascii="Verdana" w:eastAsia="Times New Roman" w:hAnsi="Verdana" w:cs="Times New Roman"/>
          <w:b/>
          <w:noProof/>
          <w:sz w:val="18"/>
          <w:szCs w:val="18"/>
          <w:lang w:eastAsia="en-GB"/>
        </w:rPr>
        <w:tab/>
      </w:r>
      <w:r w:rsidRPr="0054425F">
        <w:rPr>
          <w:rFonts w:ascii="Verdana" w:eastAsia="Times New Roman" w:hAnsi="Verdana" w:cs="Arial"/>
          <w:b/>
          <w:bCs/>
          <w:iCs/>
          <w:smallCaps/>
          <w:noProof/>
          <w:sz w:val="18"/>
          <w:szCs w:val="18"/>
        </w:rPr>
        <w:t>Problem solving implementation</w:t>
      </w:r>
      <w:r w:rsidRPr="0054425F">
        <w:rPr>
          <w:rFonts w:ascii="Verdana" w:eastAsia="Calibri" w:hAnsi="Verdana" w:cs="Calibri"/>
          <w:b/>
          <w:smallCaps/>
          <w:noProof/>
          <w:sz w:val="18"/>
          <w:szCs w:val="18"/>
        </w:rPr>
        <w:tab/>
      </w:r>
      <w:r>
        <w:rPr>
          <w:rFonts w:ascii="Verdana" w:eastAsia="Calibri" w:hAnsi="Verdana" w:cs="Calibri"/>
          <w:b/>
          <w:smallCaps/>
          <w:noProof/>
          <w:sz w:val="18"/>
          <w:szCs w:val="18"/>
        </w:rPr>
        <w:t>9</w:t>
      </w:r>
    </w:p>
    <w:p w14:paraId="46D5524B" w14:textId="424F69CD" w:rsidR="0054425F" w:rsidRPr="0054425F" w:rsidRDefault="0054425F" w:rsidP="0054425F">
      <w:pPr>
        <w:tabs>
          <w:tab w:val="left" w:pos="440"/>
          <w:tab w:val="right" w:leader="dot" w:pos="9016"/>
        </w:tabs>
        <w:autoSpaceDE w:val="0"/>
        <w:autoSpaceDN w:val="0"/>
        <w:adjustRightInd w:val="0"/>
        <w:spacing w:before="120" w:after="120" w:line="360" w:lineRule="auto"/>
        <w:rPr>
          <w:rFonts w:ascii="Verdana" w:eastAsia="Times New Roman" w:hAnsi="Verdana" w:cs="Times New Roman"/>
          <w:b/>
          <w:bCs/>
          <w:caps/>
          <w:noProof/>
          <w:sz w:val="18"/>
          <w:szCs w:val="18"/>
          <w:lang w:eastAsia="en-GB"/>
        </w:rPr>
      </w:pPr>
      <w:r w:rsidRPr="0054425F">
        <w:rPr>
          <w:rFonts w:ascii="Verdana" w:eastAsia="Times New Roman" w:hAnsi="Verdana" w:cs="Arial"/>
          <w:b/>
          <w:bCs/>
          <w:caps/>
          <w:noProof/>
          <w:color w:val="FF0000"/>
          <w:sz w:val="18"/>
          <w:szCs w:val="18"/>
        </w:rPr>
        <w:t>4.</w:t>
      </w:r>
      <w:r w:rsidRPr="0054425F">
        <w:rPr>
          <w:rFonts w:ascii="Verdana" w:eastAsia="Times New Roman" w:hAnsi="Verdana" w:cs="Times New Roman"/>
          <w:b/>
          <w:bCs/>
          <w:caps/>
          <w:noProof/>
          <w:sz w:val="18"/>
          <w:szCs w:val="18"/>
          <w:lang w:eastAsia="en-GB"/>
        </w:rPr>
        <w:tab/>
      </w:r>
      <w:r w:rsidRPr="0054425F">
        <w:rPr>
          <w:rFonts w:ascii="Verdana" w:eastAsia="Times New Roman" w:hAnsi="Verdana" w:cs="Arial"/>
          <w:b/>
          <w:bCs/>
          <w:caps/>
          <w:noProof/>
          <w:color w:val="FF0000"/>
          <w:sz w:val="18"/>
          <w:szCs w:val="18"/>
        </w:rPr>
        <w:t>Conclusion</w:t>
      </w:r>
      <w:r w:rsidRPr="0054425F">
        <w:rPr>
          <w:rFonts w:ascii="Verdana" w:eastAsia="Calibri" w:hAnsi="Verdana" w:cs="Calibri"/>
          <w:b/>
          <w:bCs/>
          <w:caps/>
          <w:noProof/>
          <w:color w:val="FF0000"/>
          <w:sz w:val="18"/>
          <w:szCs w:val="18"/>
        </w:rPr>
        <w:tab/>
      </w:r>
      <w:r>
        <w:rPr>
          <w:rFonts w:ascii="Verdana" w:eastAsia="Calibri" w:hAnsi="Verdana" w:cs="Calibri"/>
          <w:b/>
          <w:bCs/>
          <w:caps/>
          <w:noProof/>
          <w:color w:val="FF0000"/>
          <w:sz w:val="18"/>
          <w:szCs w:val="18"/>
        </w:rPr>
        <w:t>9</w:t>
      </w:r>
    </w:p>
    <w:p w14:paraId="00C2ED9A" w14:textId="7C7891B5" w:rsidR="0054425F" w:rsidRPr="0054425F" w:rsidRDefault="0054425F" w:rsidP="0054425F">
      <w:pPr>
        <w:tabs>
          <w:tab w:val="left" w:pos="440"/>
          <w:tab w:val="right" w:leader="dot" w:pos="9016"/>
        </w:tabs>
        <w:autoSpaceDE w:val="0"/>
        <w:autoSpaceDN w:val="0"/>
        <w:adjustRightInd w:val="0"/>
        <w:spacing w:before="120" w:after="120" w:line="360" w:lineRule="auto"/>
        <w:rPr>
          <w:rFonts w:ascii="Verdana" w:eastAsia="Times New Roman" w:hAnsi="Verdana" w:cs="Times New Roman"/>
          <w:b/>
          <w:bCs/>
          <w:caps/>
          <w:noProof/>
          <w:sz w:val="18"/>
          <w:szCs w:val="18"/>
          <w:lang w:eastAsia="en-GB"/>
        </w:rPr>
      </w:pPr>
      <w:r w:rsidRPr="0054425F">
        <w:rPr>
          <w:rFonts w:ascii="Verdana" w:eastAsia="Times New Roman" w:hAnsi="Verdana" w:cs="Arial"/>
          <w:b/>
          <w:bCs/>
          <w:caps/>
          <w:noProof/>
          <w:color w:val="FF0000"/>
          <w:sz w:val="18"/>
          <w:szCs w:val="18"/>
        </w:rPr>
        <w:t>5.</w:t>
      </w:r>
      <w:r w:rsidRPr="0054425F">
        <w:rPr>
          <w:rFonts w:ascii="Verdana" w:eastAsia="Times New Roman" w:hAnsi="Verdana" w:cs="Times New Roman"/>
          <w:b/>
          <w:bCs/>
          <w:caps/>
          <w:noProof/>
          <w:sz w:val="18"/>
          <w:szCs w:val="18"/>
          <w:lang w:eastAsia="en-GB"/>
        </w:rPr>
        <w:tab/>
      </w:r>
      <w:r w:rsidRPr="0054425F">
        <w:rPr>
          <w:rFonts w:ascii="Verdana" w:eastAsia="Times New Roman" w:hAnsi="Verdana" w:cs="Arial"/>
          <w:b/>
          <w:bCs/>
          <w:caps/>
          <w:noProof/>
          <w:color w:val="FF0000"/>
          <w:sz w:val="18"/>
          <w:szCs w:val="18"/>
        </w:rPr>
        <w:t>References</w:t>
      </w:r>
      <w:r w:rsidRPr="0054425F">
        <w:rPr>
          <w:rFonts w:ascii="Verdana" w:eastAsia="Calibri" w:hAnsi="Verdana" w:cs="Calibri"/>
          <w:b/>
          <w:bCs/>
          <w:caps/>
          <w:noProof/>
          <w:color w:val="FF0000"/>
          <w:sz w:val="18"/>
          <w:szCs w:val="18"/>
        </w:rPr>
        <w:tab/>
      </w:r>
      <w:r>
        <w:rPr>
          <w:rFonts w:ascii="Verdana" w:eastAsia="Calibri" w:hAnsi="Verdana" w:cs="Calibri"/>
          <w:b/>
          <w:bCs/>
          <w:caps/>
          <w:noProof/>
          <w:color w:val="FF0000"/>
          <w:sz w:val="18"/>
          <w:szCs w:val="18"/>
        </w:rPr>
        <w:t>10</w:t>
      </w:r>
    </w:p>
    <w:p w14:paraId="6898E9B2" w14:textId="5121E511" w:rsidR="0054425F" w:rsidRPr="0054425F" w:rsidRDefault="0054425F" w:rsidP="0054425F">
      <w:pPr>
        <w:pStyle w:val="TOCHeading"/>
      </w:pPr>
      <w:r w:rsidRPr="0054425F">
        <w:rPr>
          <w:rFonts w:ascii="Verdana" w:eastAsia="Calibri" w:hAnsi="Verdana" w:cs="Calibri"/>
          <w:b/>
          <w:bCs/>
          <w:caps/>
          <w:smallCaps/>
          <w:noProof/>
          <w:color w:val="0563C1"/>
          <w:sz w:val="18"/>
          <w:szCs w:val="18"/>
          <w:u w:val="single"/>
          <w:lang w:val="en-GB"/>
        </w:rPr>
        <w:fldChar w:fldCharType="end"/>
      </w:r>
    </w:p>
    <w:p w14:paraId="67DA2745" w14:textId="77777777" w:rsidR="00F83BF6" w:rsidRDefault="00F83BF6"/>
    <w:p w14:paraId="16879CAE" w14:textId="77777777" w:rsidR="00F83BF6" w:rsidRDefault="00F83BF6"/>
    <w:p w14:paraId="6CED541B" w14:textId="77777777" w:rsidR="00F83BF6" w:rsidRDefault="00F83BF6"/>
    <w:p w14:paraId="6E85EAC0" w14:textId="77777777" w:rsidR="00F83BF6" w:rsidRDefault="00F83BF6">
      <w:r>
        <w:br/>
      </w:r>
      <w:r>
        <w:br/>
      </w:r>
    </w:p>
    <w:p w14:paraId="6529E87D" w14:textId="77777777" w:rsidR="00F83BF6" w:rsidRDefault="00F83BF6"/>
    <w:p w14:paraId="207A1CC5" w14:textId="77777777" w:rsidR="00F83BF6" w:rsidRDefault="00F83BF6"/>
    <w:p w14:paraId="4D385130" w14:textId="77777777" w:rsidR="00F83BF6" w:rsidRDefault="00F83BF6"/>
    <w:p w14:paraId="0E7933CE" w14:textId="77777777" w:rsidR="00F83BF6" w:rsidRDefault="00F83BF6"/>
    <w:p w14:paraId="57DBB30D" w14:textId="77777777" w:rsidR="00F83BF6" w:rsidRDefault="00F83BF6"/>
    <w:p w14:paraId="3ADD6000" w14:textId="79ED4251" w:rsidR="004B459A" w:rsidRPr="004B459A" w:rsidRDefault="001E1693" w:rsidP="004B459A">
      <w:pPr>
        <w:rPr>
          <w:rFonts w:ascii="Verdana" w:hAnsi="Verdana"/>
        </w:rPr>
      </w:pPr>
      <w:r>
        <w:br/>
      </w:r>
      <w:r>
        <w:br/>
      </w:r>
      <w:r>
        <w:br/>
      </w:r>
      <w:r>
        <w:br/>
      </w:r>
      <w:r>
        <w:br/>
      </w:r>
      <w:r>
        <w:br/>
      </w:r>
      <w:r>
        <w:br/>
      </w:r>
      <w:r>
        <w:br/>
      </w:r>
      <w:r>
        <w:br/>
      </w:r>
      <w:r>
        <w:br/>
      </w:r>
      <w:r>
        <w:br/>
      </w:r>
      <w:r w:rsidR="004B459A" w:rsidRPr="004B459A">
        <w:rPr>
          <w:rFonts w:ascii="Verdana" w:hAnsi="Verdana"/>
          <w:b/>
          <w:sz w:val="18"/>
          <w:szCs w:val="18"/>
        </w:rPr>
        <w:lastRenderedPageBreak/>
        <w:t>1. EXECUTIVE SUMMARY</w:t>
      </w:r>
      <w:r>
        <w:br/>
      </w:r>
      <w:r>
        <w:br/>
      </w:r>
      <w:r w:rsidR="004B459A" w:rsidRPr="004B459A">
        <w:rPr>
          <w:rFonts w:ascii="Verdana" w:hAnsi="Verdana"/>
        </w:rPr>
        <w:t xml:space="preserve">The Purpose of this report is to evaluate one of Roma 2000’s biggest problems being the lack of available space in and around the premises and detect possible causes to this problem and then further suggest possible solutions Roma 2000 can use to take steps towards rectifying their problem. The </w:t>
      </w:r>
      <w:r w:rsidR="00F94281">
        <w:rPr>
          <w:rFonts w:ascii="Verdana" w:hAnsi="Verdana"/>
        </w:rPr>
        <w:t>R</w:t>
      </w:r>
      <w:r w:rsidR="004B459A" w:rsidRPr="004B459A">
        <w:rPr>
          <w:rFonts w:ascii="Verdana" w:hAnsi="Verdana"/>
        </w:rPr>
        <w:t xml:space="preserve">oma 2000 is a local Family run business located in the heart of Gorseinon High street and has become a popular eating spot for residents and has attracted many customers around the country. The Romanello family have established Roma as a household name in south wales with having five fish and chip </w:t>
      </w:r>
      <w:r w:rsidR="00F94281" w:rsidRPr="004B459A">
        <w:rPr>
          <w:rFonts w:ascii="Verdana" w:hAnsi="Verdana"/>
        </w:rPr>
        <w:t>restaurants</w:t>
      </w:r>
      <w:r w:rsidR="004B459A" w:rsidRPr="004B459A">
        <w:rPr>
          <w:rFonts w:ascii="Verdana" w:hAnsi="Verdana"/>
        </w:rPr>
        <w:t xml:space="preserve"> around the country. </w:t>
      </w:r>
    </w:p>
    <w:p w14:paraId="1F5977CC" w14:textId="3F5D1E11" w:rsidR="004B459A" w:rsidRPr="004B459A" w:rsidRDefault="004B459A" w:rsidP="004B459A">
      <w:pPr>
        <w:rPr>
          <w:rFonts w:ascii="Verdana" w:hAnsi="Verdana"/>
        </w:rPr>
      </w:pPr>
      <w:r w:rsidRPr="004B459A">
        <w:rPr>
          <w:rFonts w:ascii="Verdana" w:hAnsi="Verdana"/>
        </w:rPr>
        <w:t xml:space="preserve">The overall problem faced by the Roma 2000 </w:t>
      </w:r>
      <w:r w:rsidR="00F94281" w:rsidRPr="004B459A">
        <w:rPr>
          <w:rFonts w:ascii="Verdana" w:hAnsi="Verdana"/>
        </w:rPr>
        <w:t>restaurant</w:t>
      </w:r>
      <w:r w:rsidRPr="004B459A">
        <w:rPr>
          <w:rFonts w:ascii="Verdana" w:hAnsi="Verdana"/>
        </w:rPr>
        <w:t xml:space="preserve"> is the absence of available space inside of the restaurant and outside on the high street. This problem </w:t>
      </w:r>
      <w:r w:rsidR="00F94281" w:rsidRPr="004B459A">
        <w:rPr>
          <w:rFonts w:ascii="Verdana" w:hAnsi="Verdana"/>
        </w:rPr>
        <w:t>has</w:t>
      </w:r>
      <w:r w:rsidRPr="004B459A">
        <w:rPr>
          <w:rFonts w:ascii="Verdana" w:hAnsi="Verdana"/>
        </w:rPr>
        <w:t xml:space="preserve"> created several other problems for the restaurant such as lack of disabled access to the restaurant, no car parking areas for the customers and their staff </w:t>
      </w:r>
      <w:proofErr w:type="gramStart"/>
      <w:r w:rsidRPr="004B459A">
        <w:rPr>
          <w:rFonts w:ascii="Verdana" w:hAnsi="Verdana"/>
        </w:rPr>
        <w:t>and also</w:t>
      </w:r>
      <w:proofErr w:type="gramEnd"/>
      <w:r w:rsidRPr="004B459A">
        <w:rPr>
          <w:rFonts w:ascii="Verdana" w:hAnsi="Verdana"/>
        </w:rPr>
        <w:t xml:space="preserve"> the cramp working </w:t>
      </w:r>
      <w:r w:rsidR="00F94281" w:rsidRPr="004B459A">
        <w:rPr>
          <w:rFonts w:ascii="Verdana" w:hAnsi="Verdana"/>
        </w:rPr>
        <w:t>environments</w:t>
      </w:r>
      <w:r w:rsidRPr="004B459A">
        <w:rPr>
          <w:rFonts w:ascii="Verdana" w:hAnsi="Verdana"/>
        </w:rPr>
        <w:t xml:space="preserve"> for the staff due to the small scale of the restaurant. </w:t>
      </w:r>
    </w:p>
    <w:p w14:paraId="5A46BFBF" w14:textId="00183CE8" w:rsidR="004B459A" w:rsidRPr="004B459A" w:rsidRDefault="004B459A" w:rsidP="004B459A">
      <w:pPr>
        <w:rPr>
          <w:rFonts w:ascii="Verdana" w:hAnsi="Verdana"/>
        </w:rPr>
      </w:pPr>
      <w:r w:rsidRPr="003F03BC">
        <w:rPr>
          <w:rFonts w:ascii="Verdana" w:hAnsi="Verdana"/>
          <w:noProof/>
        </w:rPr>
        <w:t>To solve these problems</w:t>
      </w:r>
      <w:r w:rsidRPr="004B459A">
        <w:rPr>
          <w:rFonts w:ascii="Verdana" w:hAnsi="Verdana"/>
        </w:rPr>
        <w:t xml:space="preserve">, two different </w:t>
      </w:r>
      <w:r w:rsidR="00F94281" w:rsidRPr="004B459A">
        <w:rPr>
          <w:rFonts w:ascii="Verdana" w:hAnsi="Verdana"/>
        </w:rPr>
        <w:t>problem-solving</w:t>
      </w:r>
      <w:r w:rsidRPr="004B459A">
        <w:rPr>
          <w:rFonts w:ascii="Verdana" w:hAnsi="Verdana"/>
        </w:rPr>
        <w:t xml:space="preserve"> techniques have been proposed to identify the underlying problems to be then able to brain storm solutions. One of the first problem solving techniques put forward was the Ishikawa Diagram formed by Kaoru Ishikawa and the second problem solving technique was to look at the 4 S’s which is a </w:t>
      </w:r>
      <w:r w:rsidR="00F94281" w:rsidRPr="004B459A">
        <w:rPr>
          <w:rFonts w:ascii="Verdana" w:hAnsi="Verdana"/>
        </w:rPr>
        <w:t>problem-solving</w:t>
      </w:r>
      <w:r w:rsidRPr="004B459A">
        <w:rPr>
          <w:rFonts w:ascii="Verdana" w:hAnsi="Verdana"/>
        </w:rPr>
        <w:t xml:space="preserve"> technique commonly used by </w:t>
      </w:r>
      <w:r w:rsidR="00F94281" w:rsidRPr="004B459A">
        <w:rPr>
          <w:rFonts w:ascii="Verdana" w:hAnsi="Verdana"/>
        </w:rPr>
        <w:t>businesses</w:t>
      </w:r>
      <w:r w:rsidRPr="004B459A">
        <w:rPr>
          <w:rFonts w:ascii="Verdana" w:hAnsi="Verdana"/>
        </w:rPr>
        <w:t xml:space="preserve"> in the service industry. </w:t>
      </w:r>
    </w:p>
    <w:p w14:paraId="5FC854C7" w14:textId="069E5022" w:rsidR="001E1693" w:rsidRDefault="004B459A" w:rsidP="004B459A">
      <w:r w:rsidRPr="004B459A">
        <w:rPr>
          <w:rFonts w:ascii="Verdana" w:hAnsi="Verdana"/>
        </w:rPr>
        <w:t xml:space="preserve">The actions put forward in this report to solve the Roma 2000 problem was that they get in contact with the Swansea council swiftly to arrange a disabled ramp </w:t>
      </w:r>
      <w:r w:rsidRPr="003F03BC">
        <w:rPr>
          <w:rFonts w:ascii="Verdana" w:hAnsi="Verdana"/>
          <w:noProof/>
        </w:rPr>
        <w:t>being installed</w:t>
      </w:r>
      <w:r w:rsidRPr="004B459A">
        <w:rPr>
          <w:rFonts w:ascii="Verdana" w:hAnsi="Verdana"/>
        </w:rPr>
        <w:t xml:space="preserve"> and to pursue advice what can </w:t>
      </w:r>
      <w:r w:rsidRPr="003F03BC">
        <w:rPr>
          <w:rFonts w:ascii="Verdana" w:hAnsi="Verdana"/>
          <w:noProof/>
        </w:rPr>
        <w:t>be done</w:t>
      </w:r>
      <w:r w:rsidRPr="004B459A">
        <w:rPr>
          <w:rFonts w:ascii="Verdana" w:hAnsi="Verdana"/>
        </w:rPr>
        <w:t xml:space="preserve"> about the lack of car parking for the customers and staff of the restaurant. </w:t>
      </w:r>
      <w:r w:rsidRPr="003F03BC">
        <w:rPr>
          <w:rFonts w:ascii="Verdana" w:hAnsi="Verdana"/>
          <w:noProof/>
        </w:rPr>
        <w:t>These actions can be measured by monitoring contact with the council</w:t>
      </w:r>
      <w:r w:rsidRPr="004B459A">
        <w:rPr>
          <w:rFonts w:ascii="Verdana" w:hAnsi="Verdana"/>
        </w:rPr>
        <w:t xml:space="preserve"> and whether these changes have </w:t>
      </w:r>
      <w:r w:rsidRPr="003F03BC">
        <w:rPr>
          <w:rFonts w:ascii="Verdana" w:hAnsi="Verdana"/>
          <w:noProof/>
        </w:rPr>
        <w:t>been made</w:t>
      </w:r>
      <w:r w:rsidRPr="004B459A">
        <w:rPr>
          <w:rFonts w:ascii="Verdana" w:hAnsi="Verdana"/>
        </w:rPr>
        <w:t xml:space="preserve"> over the </w:t>
      </w:r>
      <w:r w:rsidR="00F94281" w:rsidRPr="004B459A">
        <w:rPr>
          <w:rFonts w:ascii="Verdana" w:hAnsi="Verdana"/>
        </w:rPr>
        <w:t>upcoming</w:t>
      </w:r>
      <w:r w:rsidRPr="004B459A">
        <w:rPr>
          <w:rFonts w:ascii="Verdana" w:hAnsi="Verdana"/>
        </w:rPr>
        <w:t xml:space="preserve"> months. </w:t>
      </w:r>
      <w:r w:rsidR="00F94281" w:rsidRPr="004B459A">
        <w:rPr>
          <w:rFonts w:ascii="Verdana" w:hAnsi="Verdana"/>
        </w:rPr>
        <w:t>Also,</w:t>
      </w:r>
      <w:r w:rsidRPr="004B459A">
        <w:rPr>
          <w:rFonts w:ascii="Verdana" w:hAnsi="Verdana"/>
        </w:rPr>
        <w:t xml:space="preserve"> to add to this, actions have been put forward for managers to make changes to the culture of </w:t>
      </w:r>
      <w:r w:rsidR="00F94281" w:rsidRPr="004B459A">
        <w:rPr>
          <w:rFonts w:ascii="Verdana" w:hAnsi="Verdana"/>
        </w:rPr>
        <w:t>the</w:t>
      </w:r>
      <w:r w:rsidRPr="004B459A">
        <w:rPr>
          <w:rFonts w:ascii="Verdana" w:hAnsi="Verdana"/>
        </w:rPr>
        <w:t xml:space="preserve"> way that the restaurant works and that there need to be cut backs on the amount of staff on service and machinery that causes obstructions need to </w:t>
      </w:r>
      <w:r w:rsidRPr="003F03BC">
        <w:rPr>
          <w:rFonts w:ascii="Verdana" w:hAnsi="Verdana"/>
          <w:noProof/>
        </w:rPr>
        <w:t>be removed</w:t>
      </w:r>
      <w:r w:rsidRPr="004B459A">
        <w:rPr>
          <w:rFonts w:ascii="Verdana" w:hAnsi="Verdana"/>
        </w:rPr>
        <w:t xml:space="preserve"> for the area. These actions can be measured by monitoring customer and employee satisfaction levels and calculating whether they have </w:t>
      </w:r>
      <w:r w:rsidRPr="003F03BC">
        <w:rPr>
          <w:rFonts w:ascii="Verdana" w:hAnsi="Verdana"/>
          <w:noProof/>
        </w:rPr>
        <w:t>been impacted</w:t>
      </w:r>
      <w:r w:rsidRPr="004B459A">
        <w:rPr>
          <w:rFonts w:ascii="Verdana" w:hAnsi="Verdana"/>
        </w:rPr>
        <w:t xml:space="preserve"> positively.</w:t>
      </w:r>
      <w:r w:rsidR="001E1693">
        <w:br/>
      </w:r>
      <w:r w:rsidR="001E1693">
        <w:br/>
      </w:r>
      <w:bookmarkStart w:id="0" w:name="_GoBack"/>
      <w:bookmarkEnd w:id="0"/>
      <w:r w:rsidR="001E1693">
        <w:br/>
      </w:r>
      <w:r w:rsidR="001E1693">
        <w:br/>
      </w:r>
      <w:r w:rsidR="001E1693" w:rsidRPr="001E1693">
        <w:rPr>
          <w:rFonts w:ascii="Verdana" w:hAnsi="Verdana"/>
          <w:b/>
          <w:sz w:val="18"/>
          <w:szCs w:val="18"/>
        </w:rPr>
        <w:t>2. INTRODUCTION</w:t>
      </w:r>
      <w:r w:rsidR="001E1693">
        <w:t xml:space="preserve"> </w:t>
      </w:r>
    </w:p>
    <w:p w14:paraId="180ED98D" w14:textId="77777777" w:rsidR="001E1693" w:rsidRDefault="001E1693" w:rsidP="001E1693">
      <w:pPr>
        <w:rPr>
          <w:rFonts w:ascii="Verdana" w:hAnsi="Verdana"/>
          <w:b/>
          <w:sz w:val="18"/>
          <w:szCs w:val="18"/>
        </w:rPr>
      </w:pPr>
      <w:r>
        <w:br/>
      </w:r>
      <w:r>
        <w:br/>
      </w:r>
      <w:r w:rsidRPr="001E1693">
        <w:rPr>
          <w:rFonts w:ascii="Verdana" w:hAnsi="Verdana"/>
          <w:b/>
          <w:sz w:val="18"/>
          <w:szCs w:val="18"/>
        </w:rPr>
        <w:t>2.1 REPORT REMIT</w:t>
      </w:r>
    </w:p>
    <w:p w14:paraId="5C6028DA" w14:textId="455F6112" w:rsidR="001E1693" w:rsidRPr="001E1693" w:rsidRDefault="001E1693" w:rsidP="001E1693">
      <w:pPr>
        <w:rPr>
          <w:rFonts w:ascii="Verdana" w:hAnsi="Verdana"/>
        </w:rPr>
      </w:pPr>
      <w:r>
        <w:rPr>
          <w:rFonts w:ascii="Verdana" w:hAnsi="Verdana"/>
          <w:b/>
          <w:sz w:val="18"/>
          <w:szCs w:val="18"/>
        </w:rPr>
        <w:br/>
      </w:r>
      <w:r w:rsidR="00C33812">
        <w:br/>
      </w:r>
      <w:r w:rsidR="009C4DE0" w:rsidRPr="001E1693">
        <w:rPr>
          <w:rFonts w:ascii="Verdana" w:hAnsi="Verdana"/>
        </w:rPr>
        <w:t xml:space="preserve">Roma 2000 is a local family run business located in the heart of Gorseinon high Street where Sophie Morgan has been working for the past </w:t>
      </w:r>
      <w:r w:rsidR="00FD392A" w:rsidRPr="001E1693">
        <w:rPr>
          <w:rFonts w:ascii="Verdana" w:hAnsi="Verdana"/>
          <w:noProof/>
        </w:rPr>
        <w:t>two</w:t>
      </w:r>
      <w:r w:rsidR="009C4DE0" w:rsidRPr="001E1693">
        <w:rPr>
          <w:rFonts w:ascii="Verdana" w:hAnsi="Verdana"/>
        </w:rPr>
        <w:t xml:space="preserve"> years. </w:t>
      </w:r>
      <w:r w:rsidR="00C33812" w:rsidRPr="001E1693">
        <w:rPr>
          <w:rFonts w:ascii="Verdana" w:hAnsi="Verdana"/>
        </w:rPr>
        <w:t xml:space="preserve">The purpose of this report is to is to consider the problems that the Business has </w:t>
      </w:r>
      <w:r w:rsidR="00C33812" w:rsidRPr="001E1693">
        <w:rPr>
          <w:rFonts w:ascii="Verdana" w:hAnsi="Verdana"/>
        </w:rPr>
        <w:lastRenderedPageBreak/>
        <w:t xml:space="preserve">been facing since </w:t>
      </w:r>
      <w:r w:rsidR="00C33812" w:rsidRPr="001E1693">
        <w:rPr>
          <w:rFonts w:ascii="Verdana" w:hAnsi="Verdana"/>
          <w:noProof/>
        </w:rPr>
        <w:t>working there and</w:t>
      </w:r>
      <w:r w:rsidR="00FD392A" w:rsidRPr="001E1693">
        <w:rPr>
          <w:rFonts w:ascii="Verdana" w:hAnsi="Verdana"/>
          <w:noProof/>
        </w:rPr>
        <w:t xml:space="preserve"> therefore</w:t>
      </w:r>
      <w:r w:rsidR="00C33812" w:rsidRPr="001E1693">
        <w:rPr>
          <w:rFonts w:ascii="Verdana" w:hAnsi="Verdana"/>
          <w:noProof/>
        </w:rPr>
        <w:t xml:space="preserve"> be</w:t>
      </w:r>
      <w:r w:rsidR="00C33812" w:rsidRPr="001E1693">
        <w:rPr>
          <w:rFonts w:ascii="Verdana" w:hAnsi="Verdana"/>
        </w:rPr>
        <w:t xml:space="preserve"> able to analyse and suggest appropriate techniques to improve or solve these problems effectively. Throughout this report, the problems faced by the Roma 2000 business will be broken down </w:t>
      </w:r>
      <w:r w:rsidR="003F03BC">
        <w:rPr>
          <w:rFonts w:ascii="Verdana" w:hAnsi="Verdana"/>
        </w:rPr>
        <w:t>in</w:t>
      </w:r>
      <w:r w:rsidR="00C33812" w:rsidRPr="003F03BC">
        <w:rPr>
          <w:rFonts w:ascii="Verdana" w:hAnsi="Verdana"/>
          <w:noProof/>
        </w:rPr>
        <w:t>to</w:t>
      </w:r>
      <w:r w:rsidR="00C33812" w:rsidRPr="001E1693">
        <w:rPr>
          <w:rFonts w:ascii="Verdana" w:hAnsi="Verdana"/>
        </w:rPr>
        <w:t xml:space="preserve"> the root of the issue and evaluated to scope the appropriate steps to resolve the problems.</w:t>
      </w:r>
      <w:r w:rsidR="00CB52AC" w:rsidRPr="001E1693">
        <w:rPr>
          <w:rFonts w:ascii="Verdana" w:hAnsi="Verdana"/>
        </w:rPr>
        <w:t xml:space="preserve"> The Roma 2000 like any other business will face imposing problems on their business, and this report is intended to propose solutions to the businesses problems before they become an increasing threat to the credibility of the restaurant. </w:t>
      </w:r>
    </w:p>
    <w:p w14:paraId="1AA77512" w14:textId="77777777" w:rsidR="001E1693" w:rsidRDefault="00CB52AC" w:rsidP="001E1693">
      <w:pPr>
        <w:rPr>
          <w:rFonts w:ascii="Verdana" w:hAnsi="Verdana"/>
          <w:b/>
          <w:sz w:val="18"/>
          <w:szCs w:val="18"/>
        </w:rPr>
      </w:pPr>
      <w:r w:rsidRPr="001E1693">
        <w:rPr>
          <w:rFonts w:ascii="Verdana" w:hAnsi="Verdana"/>
        </w:rPr>
        <w:br/>
      </w:r>
      <w:r>
        <w:br/>
      </w:r>
      <w:r w:rsidR="001E1693" w:rsidRPr="001E1693">
        <w:rPr>
          <w:rFonts w:ascii="Verdana" w:hAnsi="Verdana"/>
          <w:b/>
          <w:sz w:val="18"/>
          <w:szCs w:val="18"/>
        </w:rPr>
        <w:t>2.2 BRIEF BACKGROUND</w:t>
      </w:r>
    </w:p>
    <w:p w14:paraId="665F0158" w14:textId="6DA150B9" w:rsidR="001E1693" w:rsidRDefault="001E1693" w:rsidP="001E1693">
      <w:pPr>
        <w:rPr>
          <w:rFonts w:ascii="Verdana" w:hAnsi="Verdana"/>
          <w:b/>
          <w:sz w:val="18"/>
          <w:szCs w:val="18"/>
        </w:rPr>
      </w:pPr>
      <w:r>
        <w:br/>
      </w:r>
      <w:r w:rsidR="00CB52AC" w:rsidRPr="001E1693">
        <w:rPr>
          <w:rFonts w:ascii="Verdana" w:hAnsi="Verdana"/>
        </w:rPr>
        <w:t xml:space="preserve">The Roma 2000 is one of 5 shops located around wales and </w:t>
      </w:r>
      <w:r w:rsidR="00CB52AC" w:rsidRPr="003F03BC">
        <w:rPr>
          <w:rFonts w:ascii="Verdana" w:hAnsi="Verdana"/>
          <w:noProof/>
        </w:rPr>
        <w:t>is run</w:t>
      </w:r>
      <w:r w:rsidR="00CB52AC" w:rsidRPr="001E1693">
        <w:rPr>
          <w:rFonts w:ascii="Verdana" w:hAnsi="Verdana"/>
        </w:rPr>
        <w:t xml:space="preserve"> by the Italian Romanello family. The business is well known for their impressive fish and chips and over the years have also introduced both breakfast and Sunday dinner menus. </w:t>
      </w:r>
      <w:r w:rsidR="00CB52AC" w:rsidRPr="001E1693">
        <w:rPr>
          <w:rFonts w:ascii="Verdana" w:hAnsi="Verdana"/>
          <w:noProof/>
        </w:rPr>
        <w:t>The Roma fish shops have created a name for themselves as one of the most known fish and chip shops in the Swansea area and have even been mentioned on wales online as being nostalgic in the Gorseinon area</w:t>
      </w:r>
      <w:r w:rsidR="00FD392A" w:rsidRPr="001E1693">
        <w:rPr>
          <w:rFonts w:ascii="Verdana" w:hAnsi="Verdana"/>
          <w:noProof/>
        </w:rPr>
        <w:t xml:space="preserve">. </w:t>
      </w:r>
      <w:r w:rsidR="00FD392A" w:rsidRPr="003F03BC">
        <w:rPr>
          <w:rFonts w:ascii="Verdana" w:hAnsi="Verdana"/>
          <w:noProof/>
        </w:rPr>
        <w:t>The wales</w:t>
      </w:r>
      <w:r w:rsidR="00FD392A" w:rsidRPr="001E1693">
        <w:rPr>
          <w:rFonts w:ascii="Verdana" w:hAnsi="Verdana"/>
          <w:noProof/>
        </w:rPr>
        <w:t xml:space="preserve"> online newspaper state</w:t>
      </w:r>
      <w:r w:rsidR="00CB52AC" w:rsidRPr="001E1693">
        <w:rPr>
          <w:rFonts w:ascii="Verdana" w:hAnsi="Verdana"/>
          <w:noProof/>
        </w:rPr>
        <w:t xml:space="preserve"> how you would always go down to one of the Roma fish shops</w:t>
      </w:r>
      <w:r w:rsidR="00FD392A" w:rsidRPr="001E1693">
        <w:rPr>
          <w:rFonts w:ascii="Verdana" w:hAnsi="Verdana"/>
          <w:noProof/>
        </w:rPr>
        <w:t xml:space="preserve"> in Gorseinon</w:t>
      </w:r>
      <w:r w:rsidR="00CB52AC" w:rsidRPr="001E1693">
        <w:rPr>
          <w:rFonts w:ascii="Verdana" w:hAnsi="Verdana"/>
          <w:noProof/>
        </w:rPr>
        <w:t xml:space="preserve"> as there are two on the same street </w:t>
      </w:r>
      <w:sdt>
        <w:sdtPr>
          <w:rPr>
            <w:rFonts w:ascii="Verdana" w:hAnsi="Verdana"/>
            <w:noProof/>
          </w:rPr>
          <w:id w:val="1088266969"/>
          <w:citation/>
        </w:sdtPr>
        <w:sdtEndPr/>
        <w:sdtContent>
          <w:r w:rsidR="00CB52AC" w:rsidRPr="001E1693">
            <w:rPr>
              <w:rFonts w:ascii="Verdana" w:hAnsi="Verdana"/>
              <w:noProof/>
            </w:rPr>
            <w:fldChar w:fldCharType="begin"/>
          </w:r>
          <w:r w:rsidR="00CB52AC" w:rsidRPr="001E1693">
            <w:rPr>
              <w:rFonts w:ascii="Verdana" w:hAnsi="Verdana"/>
              <w:noProof/>
            </w:rPr>
            <w:instrText xml:space="preserve"> CITATION Kat15 \l 2057 </w:instrText>
          </w:r>
          <w:r w:rsidR="00CB52AC" w:rsidRPr="001E1693">
            <w:rPr>
              <w:rFonts w:ascii="Verdana" w:hAnsi="Verdana"/>
              <w:noProof/>
            </w:rPr>
            <w:fldChar w:fldCharType="separate"/>
          </w:r>
          <w:r w:rsidR="00CB52AC" w:rsidRPr="001E1693">
            <w:rPr>
              <w:rFonts w:ascii="Verdana" w:hAnsi="Verdana"/>
              <w:noProof/>
            </w:rPr>
            <w:t>(Rees, 2015)</w:t>
          </w:r>
          <w:r w:rsidR="00CB52AC" w:rsidRPr="001E1693">
            <w:rPr>
              <w:rFonts w:ascii="Verdana" w:hAnsi="Verdana"/>
              <w:noProof/>
            </w:rPr>
            <w:fldChar w:fldCharType="end"/>
          </w:r>
        </w:sdtContent>
      </w:sdt>
      <w:r w:rsidR="00CB52AC" w:rsidRPr="001E1693">
        <w:rPr>
          <w:rFonts w:ascii="Verdana" w:hAnsi="Verdana"/>
          <w:noProof/>
        </w:rPr>
        <w:t>.</w:t>
      </w:r>
      <w:r w:rsidR="00CB52AC" w:rsidRPr="001E1693">
        <w:rPr>
          <w:rFonts w:ascii="Verdana" w:hAnsi="Verdana"/>
        </w:rPr>
        <w:t xml:space="preserve"> </w:t>
      </w:r>
      <w:r w:rsidR="00FD392A" w:rsidRPr="001E1693">
        <w:rPr>
          <w:rFonts w:ascii="Verdana" w:hAnsi="Verdana"/>
        </w:rPr>
        <w:t xml:space="preserve">The Roma 2000 is a highly regarded and popular restaurant and take away in Gorseinon with exceptional five-star reviews </w:t>
      </w:r>
      <w:r w:rsidR="003F03BC">
        <w:rPr>
          <w:rFonts w:ascii="Verdana" w:hAnsi="Verdana"/>
          <w:noProof/>
        </w:rPr>
        <w:t>like</w:t>
      </w:r>
      <w:r w:rsidR="00FD392A" w:rsidRPr="001E1693">
        <w:rPr>
          <w:rFonts w:ascii="Verdana" w:hAnsi="Verdana"/>
        </w:rPr>
        <w:t xml:space="preserve"> this for example “Sundays: Excellent take away or eat-in Sunday lunches. Very good value, pleasant staff. During the week, excellent fish bar and restaurant with varied menu” </w:t>
      </w:r>
      <w:sdt>
        <w:sdtPr>
          <w:rPr>
            <w:rFonts w:ascii="Verdana" w:hAnsi="Verdana"/>
          </w:rPr>
          <w:id w:val="2044404622"/>
          <w:citation/>
        </w:sdtPr>
        <w:sdtEndPr/>
        <w:sdtContent>
          <w:r w:rsidR="00FD392A" w:rsidRPr="001E1693">
            <w:rPr>
              <w:rFonts w:ascii="Verdana" w:hAnsi="Verdana"/>
            </w:rPr>
            <w:fldChar w:fldCharType="begin"/>
          </w:r>
          <w:r w:rsidR="00FD392A" w:rsidRPr="001E1693">
            <w:rPr>
              <w:rFonts w:ascii="Verdana" w:hAnsi="Verdana"/>
            </w:rPr>
            <w:instrText xml:space="preserve"> CITATION Les13 \l 2057 </w:instrText>
          </w:r>
          <w:r w:rsidR="00FD392A" w:rsidRPr="001E1693">
            <w:rPr>
              <w:rFonts w:ascii="Verdana" w:hAnsi="Verdana"/>
            </w:rPr>
            <w:fldChar w:fldCharType="separate"/>
          </w:r>
          <w:r w:rsidR="00FD392A" w:rsidRPr="001E1693">
            <w:rPr>
              <w:rFonts w:ascii="Verdana" w:hAnsi="Verdana"/>
              <w:noProof/>
            </w:rPr>
            <w:t>(Gowen, 2013)</w:t>
          </w:r>
          <w:r w:rsidR="00FD392A" w:rsidRPr="001E1693">
            <w:rPr>
              <w:rFonts w:ascii="Verdana" w:hAnsi="Verdana"/>
            </w:rPr>
            <w:fldChar w:fldCharType="end"/>
          </w:r>
        </w:sdtContent>
      </w:sdt>
      <w:r w:rsidR="00FD392A" w:rsidRPr="001E1693">
        <w:rPr>
          <w:rFonts w:ascii="Verdana" w:hAnsi="Verdana"/>
        </w:rPr>
        <w:t xml:space="preserve">. </w:t>
      </w:r>
      <w:r w:rsidR="00CB52AC" w:rsidRPr="001E1693">
        <w:rPr>
          <w:rFonts w:ascii="Verdana" w:hAnsi="Verdana"/>
        </w:rPr>
        <w:br/>
      </w:r>
      <w:r w:rsidR="00FD392A">
        <w:br/>
      </w:r>
      <w:r w:rsidRPr="001E1693">
        <w:rPr>
          <w:rFonts w:ascii="Verdana" w:hAnsi="Verdana"/>
          <w:b/>
          <w:sz w:val="18"/>
          <w:szCs w:val="18"/>
        </w:rPr>
        <w:t>2.3 PROBLEMS WITH THE ROMA 2000 RESTURANT</w:t>
      </w:r>
    </w:p>
    <w:p w14:paraId="0FD3A45E" w14:textId="4B681DFC" w:rsidR="00EB7AB7" w:rsidRPr="001E1693" w:rsidRDefault="00FD392A" w:rsidP="001E1693">
      <w:pPr>
        <w:rPr>
          <w:rFonts w:ascii="Verdana" w:hAnsi="Verdana"/>
        </w:rPr>
      </w:pPr>
      <w:r>
        <w:br/>
      </w:r>
      <w:r>
        <w:br/>
      </w:r>
      <w:r w:rsidRPr="003F03BC">
        <w:rPr>
          <w:rFonts w:ascii="Verdana" w:hAnsi="Verdana"/>
          <w:noProof/>
        </w:rPr>
        <w:t>Whil</w:t>
      </w:r>
      <w:r w:rsidR="003F03BC">
        <w:rPr>
          <w:rFonts w:ascii="Verdana" w:hAnsi="Verdana"/>
          <w:noProof/>
        </w:rPr>
        <w:t>e</w:t>
      </w:r>
      <w:r w:rsidRPr="001E1693">
        <w:rPr>
          <w:rFonts w:ascii="Verdana" w:hAnsi="Verdana"/>
        </w:rPr>
        <w:t xml:space="preserve"> working at the Roma 2000 restaurant various problems have come to light, that </w:t>
      </w:r>
      <w:r w:rsidR="003F03BC">
        <w:rPr>
          <w:rFonts w:ascii="Verdana" w:hAnsi="Verdana"/>
          <w:noProof/>
        </w:rPr>
        <w:t>is</w:t>
      </w:r>
      <w:r w:rsidRPr="001E1693">
        <w:rPr>
          <w:rFonts w:ascii="Verdana" w:hAnsi="Verdana"/>
        </w:rPr>
        <w:t xml:space="preserve"> not necessarily substantial issues but </w:t>
      </w:r>
      <w:r w:rsidR="003F03BC">
        <w:rPr>
          <w:rFonts w:ascii="Verdana" w:hAnsi="Verdana"/>
          <w:noProof/>
        </w:rPr>
        <w:t>is</w:t>
      </w:r>
      <w:r w:rsidRPr="001E1693">
        <w:rPr>
          <w:rFonts w:ascii="Verdana" w:hAnsi="Verdana"/>
        </w:rPr>
        <w:t xml:space="preserve"> problems that if improved or solved will allow for a better run business and </w:t>
      </w:r>
      <w:r w:rsidR="009C617D" w:rsidRPr="001E1693">
        <w:rPr>
          <w:rFonts w:ascii="Verdana" w:hAnsi="Verdana"/>
        </w:rPr>
        <w:t xml:space="preserve">more satisfied customers and staff. One of the main problems which </w:t>
      </w:r>
      <w:r w:rsidR="003F03BC">
        <w:rPr>
          <w:rFonts w:ascii="Verdana" w:hAnsi="Verdana"/>
          <w:noProof/>
        </w:rPr>
        <w:t>are</w:t>
      </w:r>
      <w:r w:rsidR="009C617D" w:rsidRPr="001E1693">
        <w:rPr>
          <w:rFonts w:ascii="Verdana" w:hAnsi="Verdana"/>
        </w:rPr>
        <w:t xml:space="preserve"> blatant at the Roma 2000 restaurant is the absence of physical in and around the restaurant. The scale of the restaurant is considerably small and has no on-site car park for its staff or customers, due to this there have been noticeable frustrations with customers not being able to find suitable parking with it also being situated on the corner of a busy high street and one-way road. A further problem with the size of the restaurant is the lack of disability access for the older customers especially on the takeaway side of the restaurant as there is a step to enter.</w:t>
      </w:r>
      <w:r w:rsidR="00DF6051" w:rsidRPr="001E1693">
        <w:rPr>
          <w:rFonts w:ascii="Verdana" w:hAnsi="Verdana"/>
        </w:rPr>
        <w:t xml:space="preserve"> </w:t>
      </w:r>
      <w:r w:rsidR="00DF6051" w:rsidRPr="003F03BC">
        <w:rPr>
          <w:rFonts w:ascii="Verdana" w:hAnsi="Verdana"/>
          <w:noProof/>
        </w:rPr>
        <w:t>This</w:t>
      </w:r>
      <w:r w:rsidR="00DF6051" w:rsidRPr="001E1693">
        <w:rPr>
          <w:rFonts w:ascii="Verdana" w:hAnsi="Verdana"/>
        </w:rPr>
        <w:t xml:space="preserve"> is a vital problem as businesses providing a service is required to remove barriers obstructing disabled access to businesses </w:t>
      </w:r>
      <w:sdt>
        <w:sdtPr>
          <w:rPr>
            <w:rFonts w:ascii="Verdana" w:hAnsi="Verdana"/>
          </w:rPr>
          <w:id w:val="1858160163"/>
          <w:citation/>
        </w:sdtPr>
        <w:sdtEndPr/>
        <w:sdtContent>
          <w:r w:rsidR="00DF6051" w:rsidRPr="001E1693">
            <w:rPr>
              <w:rFonts w:ascii="Verdana" w:hAnsi="Verdana"/>
            </w:rPr>
            <w:fldChar w:fldCharType="begin"/>
          </w:r>
          <w:r w:rsidR="00DF6051" w:rsidRPr="001E1693">
            <w:rPr>
              <w:rFonts w:ascii="Verdana" w:hAnsi="Verdana"/>
            </w:rPr>
            <w:instrText xml:space="preserve"> CITATION Fin \l 2057 </w:instrText>
          </w:r>
          <w:r w:rsidR="00DF6051" w:rsidRPr="001E1693">
            <w:rPr>
              <w:rFonts w:ascii="Verdana" w:hAnsi="Verdana"/>
            </w:rPr>
            <w:fldChar w:fldCharType="separate"/>
          </w:r>
          <w:r w:rsidR="00DF6051" w:rsidRPr="001E1693">
            <w:rPr>
              <w:rFonts w:ascii="Verdana" w:hAnsi="Verdana"/>
              <w:noProof/>
            </w:rPr>
            <w:t>(FindLaw, n.d.)</w:t>
          </w:r>
          <w:r w:rsidR="00DF6051" w:rsidRPr="001E1693">
            <w:rPr>
              <w:rFonts w:ascii="Verdana" w:hAnsi="Verdana"/>
            </w:rPr>
            <w:fldChar w:fldCharType="end"/>
          </w:r>
        </w:sdtContent>
      </w:sdt>
      <w:r w:rsidR="00DF6051" w:rsidRPr="001E1693">
        <w:rPr>
          <w:rFonts w:ascii="Verdana" w:hAnsi="Verdana"/>
        </w:rPr>
        <w:t xml:space="preserve"> </w:t>
      </w:r>
      <w:r w:rsidR="00924A90" w:rsidRPr="001E1693">
        <w:rPr>
          <w:rFonts w:ascii="Verdana" w:hAnsi="Verdana"/>
        </w:rPr>
        <w:br/>
      </w:r>
      <w:r w:rsidR="00924A90">
        <w:br/>
      </w:r>
      <w:r w:rsidR="00924A90" w:rsidRPr="001E1693">
        <w:rPr>
          <w:rFonts w:ascii="Verdana" w:hAnsi="Verdana"/>
        </w:rPr>
        <w:t>Another problem faced by the Roma 2000 restaurant is overstaffing</w:t>
      </w:r>
      <w:r w:rsidR="00845033" w:rsidRPr="001E1693">
        <w:rPr>
          <w:rFonts w:ascii="Verdana" w:hAnsi="Verdana"/>
        </w:rPr>
        <w:t xml:space="preserve">. </w:t>
      </w:r>
      <w:r w:rsidR="00845033" w:rsidRPr="003F03BC">
        <w:rPr>
          <w:rFonts w:ascii="Verdana" w:hAnsi="Verdana"/>
          <w:noProof/>
        </w:rPr>
        <w:t>This</w:t>
      </w:r>
      <w:r w:rsidR="00845033" w:rsidRPr="001E1693">
        <w:rPr>
          <w:rFonts w:ascii="Verdana" w:hAnsi="Verdana"/>
        </w:rPr>
        <w:t xml:space="preserve"> has been a highlighted issue since working at the restaurant where there </w:t>
      </w:r>
      <w:r w:rsidR="003F03BC">
        <w:rPr>
          <w:rFonts w:ascii="Verdana" w:hAnsi="Verdana"/>
          <w:noProof/>
        </w:rPr>
        <w:t>is</w:t>
      </w:r>
      <w:r w:rsidR="00845033" w:rsidRPr="001E1693">
        <w:rPr>
          <w:rFonts w:ascii="Verdana" w:hAnsi="Verdana"/>
        </w:rPr>
        <w:t xml:space="preserve"> approximately 30 staff working kitchen, restaurant</w:t>
      </w:r>
      <w:r w:rsidR="003F03BC">
        <w:rPr>
          <w:rFonts w:ascii="Verdana" w:hAnsi="Verdana"/>
        </w:rPr>
        <w:t>,</w:t>
      </w:r>
      <w:r w:rsidR="00845033" w:rsidRPr="001E1693">
        <w:rPr>
          <w:rFonts w:ascii="Verdana" w:hAnsi="Verdana"/>
        </w:rPr>
        <w:t xml:space="preserve"> </w:t>
      </w:r>
      <w:r w:rsidR="00845033" w:rsidRPr="003F03BC">
        <w:rPr>
          <w:rFonts w:ascii="Verdana" w:hAnsi="Verdana"/>
          <w:noProof/>
        </w:rPr>
        <w:t>and</w:t>
      </w:r>
      <w:r w:rsidR="00845033" w:rsidRPr="001E1693">
        <w:rPr>
          <w:rFonts w:ascii="Verdana" w:hAnsi="Verdana"/>
        </w:rPr>
        <w:t xml:space="preserve"> takeaway in one shift. Not only is it crowded</w:t>
      </w:r>
      <w:r w:rsidR="00251603" w:rsidRPr="001E1693">
        <w:rPr>
          <w:rFonts w:ascii="Verdana" w:hAnsi="Verdana"/>
        </w:rPr>
        <w:t xml:space="preserve"> due to the limited space </w:t>
      </w:r>
      <w:r w:rsidR="003F03BC">
        <w:rPr>
          <w:rFonts w:ascii="Verdana" w:hAnsi="Verdana"/>
          <w:noProof/>
        </w:rPr>
        <w:t>o</w:t>
      </w:r>
      <w:r w:rsidR="00251603" w:rsidRPr="003F03BC">
        <w:rPr>
          <w:rFonts w:ascii="Verdana" w:hAnsi="Verdana"/>
          <w:noProof/>
        </w:rPr>
        <w:t>n</w:t>
      </w:r>
      <w:r w:rsidR="00251603" w:rsidRPr="001E1693">
        <w:rPr>
          <w:rFonts w:ascii="Verdana" w:hAnsi="Verdana"/>
        </w:rPr>
        <w:t xml:space="preserve"> the premises</w:t>
      </w:r>
      <w:r w:rsidR="00845033" w:rsidRPr="001E1693">
        <w:rPr>
          <w:rFonts w:ascii="Verdana" w:hAnsi="Verdana"/>
        </w:rPr>
        <w:t xml:space="preserve"> and not enough work space to serve</w:t>
      </w:r>
      <w:r w:rsidR="003F03BC">
        <w:rPr>
          <w:rFonts w:ascii="Verdana" w:hAnsi="Verdana"/>
        </w:rPr>
        <w:t>,</w:t>
      </w:r>
      <w:r w:rsidR="00845033" w:rsidRPr="001E1693">
        <w:rPr>
          <w:rFonts w:ascii="Verdana" w:hAnsi="Verdana"/>
        </w:rPr>
        <w:t xml:space="preserve"> </w:t>
      </w:r>
      <w:r w:rsidR="00845033" w:rsidRPr="003F03BC">
        <w:rPr>
          <w:rFonts w:ascii="Verdana" w:hAnsi="Verdana"/>
          <w:noProof/>
        </w:rPr>
        <w:t>for</w:t>
      </w:r>
      <w:r w:rsidR="00845033" w:rsidRPr="001E1693">
        <w:rPr>
          <w:rFonts w:ascii="Verdana" w:hAnsi="Verdana"/>
        </w:rPr>
        <w:t xml:space="preserve"> example, </w:t>
      </w:r>
      <w:r w:rsidR="003F03BC">
        <w:rPr>
          <w:rFonts w:ascii="Verdana" w:hAnsi="Verdana"/>
          <w:noProof/>
        </w:rPr>
        <w:t>but it also</w:t>
      </w:r>
      <w:r w:rsidR="00845033" w:rsidRPr="001E1693">
        <w:rPr>
          <w:rFonts w:ascii="Verdana" w:hAnsi="Verdana"/>
        </w:rPr>
        <w:t xml:space="preserve"> leaves staff standing without any </w:t>
      </w:r>
      <w:r w:rsidR="00845033" w:rsidRPr="001E1693">
        <w:rPr>
          <w:rFonts w:ascii="Verdana" w:hAnsi="Verdana"/>
        </w:rPr>
        <w:lastRenderedPageBreak/>
        <w:t xml:space="preserve">tasks to get on </w:t>
      </w:r>
      <w:r w:rsidR="00845033" w:rsidRPr="003F03BC">
        <w:rPr>
          <w:rFonts w:ascii="Verdana" w:hAnsi="Verdana"/>
          <w:noProof/>
        </w:rPr>
        <w:t>with</w:t>
      </w:r>
      <w:r w:rsidR="00845033" w:rsidRPr="001E1693">
        <w:rPr>
          <w:rFonts w:ascii="Verdana" w:hAnsi="Verdana"/>
        </w:rPr>
        <w:t xml:space="preserve">. The Managers should by now be aware of how many staff are needed to drive the company daily and what is the correct number of employees. Keeping track of the number of staff on one shift is a simple way to keep the staff ratio under control </w:t>
      </w:r>
      <w:sdt>
        <w:sdtPr>
          <w:rPr>
            <w:rFonts w:ascii="Verdana" w:hAnsi="Verdana"/>
          </w:rPr>
          <w:id w:val="1120722132"/>
          <w:citation/>
        </w:sdtPr>
        <w:sdtEndPr/>
        <w:sdtContent>
          <w:r w:rsidR="00845033" w:rsidRPr="001E1693">
            <w:rPr>
              <w:rFonts w:ascii="Verdana" w:hAnsi="Verdana"/>
            </w:rPr>
            <w:fldChar w:fldCharType="begin"/>
          </w:r>
          <w:r w:rsidR="00845033" w:rsidRPr="001E1693">
            <w:rPr>
              <w:rFonts w:ascii="Verdana" w:hAnsi="Verdana"/>
            </w:rPr>
            <w:instrText xml:space="preserve"> CITATION Dre13 \l 2057 </w:instrText>
          </w:r>
          <w:r w:rsidR="00845033" w:rsidRPr="001E1693">
            <w:rPr>
              <w:rFonts w:ascii="Verdana" w:hAnsi="Verdana"/>
            </w:rPr>
            <w:fldChar w:fldCharType="separate"/>
          </w:r>
          <w:r w:rsidR="00845033" w:rsidRPr="001E1693">
            <w:rPr>
              <w:rFonts w:ascii="Verdana" w:hAnsi="Verdana"/>
              <w:noProof/>
            </w:rPr>
            <w:t>(McLellan, 2013)</w:t>
          </w:r>
          <w:r w:rsidR="00845033" w:rsidRPr="001E1693">
            <w:rPr>
              <w:rFonts w:ascii="Verdana" w:hAnsi="Verdana"/>
            </w:rPr>
            <w:fldChar w:fldCharType="end"/>
          </w:r>
        </w:sdtContent>
      </w:sdt>
      <w:r w:rsidR="00845033" w:rsidRPr="001E1693">
        <w:rPr>
          <w:rFonts w:ascii="Verdana" w:hAnsi="Verdana"/>
        </w:rPr>
        <w:t xml:space="preserve">. </w:t>
      </w:r>
      <w:r w:rsidR="00F35A67" w:rsidRPr="001E1693">
        <w:rPr>
          <w:rFonts w:ascii="Verdana" w:hAnsi="Verdana"/>
        </w:rPr>
        <w:br/>
      </w:r>
      <w:r w:rsidR="00F35A67" w:rsidRPr="001E1693">
        <w:rPr>
          <w:rFonts w:ascii="Verdana" w:hAnsi="Verdana"/>
        </w:rPr>
        <w:br/>
        <w:t xml:space="preserve">To add to this, an additional problem that has come to attention is that new staff are </w:t>
      </w:r>
      <w:r w:rsidR="00F35A67" w:rsidRPr="003F03BC">
        <w:rPr>
          <w:rFonts w:ascii="Verdana" w:hAnsi="Verdana"/>
          <w:noProof/>
        </w:rPr>
        <w:t>being trained</w:t>
      </w:r>
      <w:r w:rsidR="00F35A67" w:rsidRPr="001E1693">
        <w:rPr>
          <w:rFonts w:ascii="Verdana" w:hAnsi="Verdana"/>
        </w:rPr>
        <w:t xml:space="preserve"> during working hours which is causing overcrowding behind the counters during service. </w:t>
      </w:r>
      <w:r w:rsidR="00F35A67" w:rsidRPr="003F03BC">
        <w:rPr>
          <w:rFonts w:ascii="Verdana" w:hAnsi="Verdana"/>
          <w:noProof/>
        </w:rPr>
        <w:t>This</w:t>
      </w:r>
      <w:r w:rsidR="00F35A67" w:rsidRPr="001E1693">
        <w:rPr>
          <w:rFonts w:ascii="Verdana" w:hAnsi="Verdana"/>
        </w:rPr>
        <w:t xml:space="preserve"> is a problem as new staff </w:t>
      </w:r>
      <w:r w:rsidR="00F35A67" w:rsidRPr="003F03BC">
        <w:rPr>
          <w:rFonts w:ascii="Verdana" w:hAnsi="Verdana"/>
          <w:noProof/>
        </w:rPr>
        <w:t>being trained</w:t>
      </w:r>
      <w:r w:rsidR="00F35A67" w:rsidRPr="001E1693">
        <w:rPr>
          <w:rFonts w:ascii="Verdana" w:hAnsi="Verdana"/>
        </w:rPr>
        <w:t xml:space="preserve"> during service hours will obstruct the staff completing their tasks as rapidly and smoothly as they need to. </w:t>
      </w:r>
      <w:r w:rsidR="00F35A67" w:rsidRPr="003F03BC">
        <w:rPr>
          <w:rFonts w:ascii="Verdana" w:hAnsi="Verdana"/>
          <w:noProof/>
        </w:rPr>
        <w:t>This</w:t>
      </w:r>
      <w:r w:rsidR="00F35A67" w:rsidRPr="001E1693">
        <w:rPr>
          <w:rFonts w:ascii="Verdana" w:hAnsi="Verdana"/>
        </w:rPr>
        <w:t xml:space="preserve"> can contribute to </w:t>
      </w:r>
      <w:r w:rsidR="003F03BC">
        <w:rPr>
          <w:rFonts w:ascii="Verdana" w:hAnsi="Verdana"/>
        </w:rPr>
        <w:t xml:space="preserve">the </w:t>
      </w:r>
      <w:r w:rsidR="00F35A67" w:rsidRPr="003F03BC">
        <w:rPr>
          <w:rFonts w:ascii="Verdana" w:hAnsi="Verdana"/>
          <w:noProof/>
        </w:rPr>
        <w:t>demoralisation</w:t>
      </w:r>
      <w:r w:rsidR="00F35A67" w:rsidRPr="001E1693">
        <w:rPr>
          <w:rFonts w:ascii="Verdana" w:hAnsi="Verdana"/>
        </w:rPr>
        <w:t xml:space="preserve"> of the employees as they can feel uncomfortable in their working environment and work stress can further increase damaging employee performances </w:t>
      </w:r>
      <w:sdt>
        <w:sdtPr>
          <w:rPr>
            <w:rFonts w:ascii="Verdana" w:hAnsi="Verdana"/>
          </w:rPr>
          <w:id w:val="1442270466"/>
          <w:citation/>
        </w:sdtPr>
        <w:sdtEndPr/>
        <w:sdtContent>
          <w:r w:rsidR="00F35A67" w:rsidRPr="001E1693">
            <w:rPr>
              <w:rFonts w:ascii="Verdana" w:hAnsi="Verdana"/>
            </w:rPr>
            <w:fldChar w:fldCharType="begin"/>
          </w:r>
          <w:r w:rsidR="00F35A67" w:rsidRPr="001E1693">
            <w:rPr>
              <w:rFonts w:ascii="Verdana" w:hAnsi="Verdana"/>
            </w:rPr>
            <w:instrText xml:space="preserve"> CITATION Tho14 \l 2057 </w:instrText>
          </w:r>
          <w:r w:rsidR="00F35A67" w:rsidRPr="001E1693">
            <w:rPr>
              <w:rFonts w:ascii="Verdana" w:hAnsi="Verdana"/>
            </w:rPr>
            <w:fldChar w:fldCharType="separate"/>
          </w:r>
          <w:r w:rsidR="00F35A67" w:rsidRPr="001E1693">
            <w:rPr>
              <w:rFonts w:ascii="Verdana" w:hAnsi="Verdana"/>
              <w:noProof/>
            </w:rPr>
            <w:t>(Oscar, 2014)</w:t>
          </w:r>
          <w:r w:rsidR="00F35A67" w:rsidRPr="001E1693">
            <w:rPr>
              <w:rFonts w:ascii="Verdana" w:hAnsi="Verdana"/>
            </w:rPr>
            <w:fldChar w:fldCharType="end"/>
          </w:r>
        </w:sdtContent>
      </w:sdt>
      <w:r w:rsidR="00F35A67" w:rsidRPr="001E1693">
        <w:rPr>
          <w:rFonts w:ascii="Verdana" w:hAnsi="Verdana"/>
        </w:rPr>
        <w:t>.</w:t>
      </w:r>
      <w:r w:rsidR="00905B1A" w:rsidRPr="001E1693">
        <w:rPr>
          <w:rFonts w:ascii="Verdana" w:hAnsi="Verdana"/>
        </w:rPr>
        <w:br/>
      </w:r>
      <w:r w:rsidR="00905B1A" w:rsidRPr="001E1693">
        <w:rPr>
          <w:rFonts w:ascii="Verdana" w:hAnsi="Verdana"/>
        </w:rPr>
        <w:br/>
        <w:t xml:space="preserve">Further issues that affect the availability of already limited space in the Roma 2000 restaurant is the obstruction of machinery on the takeaway counters. The ice-cream machine and slush puppy machine take up valuable space on the takeaway counter that interrupts staff being able to work </w:t>
      </w:r>
      <w:r w:rsidR="003F03BC">
        <w:rPr>
          <w:rFonts w:ascii="Verdana" w:hAnsi="Verdana"/>
          <w:noProof/>
        </w:rPr>
        <w:t>in</w:t>
      </w:r>
      <w:r w:rsidR="00905B1A" w:rsidRPr="001E1693">
        <w:rPr>
          <w:rFonts w:ascii="Verdana" w:hAnsi="Verdana"/>
        </w:rPr>
        <w:t xml:space="preserve"> a desirable capacity to keep up with </w:t>
      </w:r>
      <w:r w:rsidR="003F03BC">
        <w:rPr>
          <w:rFonts w:ascii="Verdana" w:hAnsi="Verdana"/>
        </w:rPr>
        <w:t xml:space="preserve">the </w:t>
      </w:r>
      <w:r w:rsidR="00905B1A" w:rsidRPr="003F03BC">
        <w:rPr>
          <w:rFonts w:ascii="Verdana" w:hAnsi="Verdana"/>
          <w:noProof/>
        </w:rPr>
        <w:t>demand</w:t>
      </w:r>
      <w:r w:rsidR="00905B1A" w:rsidRPr="001E1693">
        <w:rPr>
          <w:rFonts w:ascii="Verdana" w:hAnsi="Verdana"/>
        </w:rPr>
        <w:t xml:space="preserve"> of the customers. Not only do the machines obstruct the work needing to be done by the staff they are a possible health and safety hazard due to the small space the staff </w:t>
      </w:r>
      <w:r w:rsidR="003F03BC">
        <w:rPr>
          <w:rFonts w:ascii="Verdana" w:hAnsi="Verdana"/>
          <w:noProof/>
        </w:rPr>
        <w:t>is</w:t>
      </w:r>
      <w:r w:rsidR="00905B1A" w:rsidRPr="001E1693">
        <w:rPr>
          <w:rFonts w:ascii="Verdana" w:hAnsi="Verdana"/>
        </w:rPr>
        <w:t xml:space="preserve"> expected to work </w:t>
      </w:r>
      <w:r w:rsidR="00905B1A" w:rsidRPr="003F03BC">
        <w:rPr>
          <w:rFonts w:ascii="Verdana" w:hAnsi="Verdana"/>
          <w:noProof/>
        </w:rPr>
        <w:t>in</w:t>
      </w:r>
      <w:r w:rsidR="00905B1A" w:rsidRPr="001E1693">
        <w:rPr>
          <w:rFonts w:ascii="Verdana" w:hAnsi="Verdana"/>
        </w:rPr>
        <w:t xml:space="preserve">. The Roma 2000 managers should ensure that they follow strict health and safety guide lines and monitor staff using them to avoid any accidents at work </w:t>
      </w:r>
      <w:sdt>
        <w:sdtPr>
          <w:rPr>
            <w:rFonts w:ascii="Verdana" w:hAnsi="Verdana"/>
          </w:rPr>
          <w:id w:val="128530819"/>
          <w:citation/>
        </w:sdtPr>
        <w:sdtEndPr/>
        <w:sdtContent>
          <w:r w:rsidR="00905B1A" w:rsidRPr="001E1693">
            <w:rPr>
              <w:rFonts w:ascii="Verdana" w:hAnsi="Verdana"/>
            </w:rPr>
            <w:fldChar w:fldCharType="begin"/>
          </w:r>
          <w:r w:rsidR="00905B1A" w:rsidRPr="001E1693">
            <w:rPr>
              <w:rFonts w:ascii="Verdana" w:hAnsi="Verdana"/>
            </w:rPr>
            <w:instrText xml:space="preserve"> CITATION Wor171 \l 2057 </w:instrText>
          </w:r>
          <w:r w:rsidR="00905B1A" w:rsidRPr="001E1693">
            <w:rPr>
              <w:rFonts w:ascii="Verdana" w:hAnsi="Verdana"/>
            </w:rPr>
            <w:fldChar w:fldCharType="separate"/>
          </w:r>
          <w:r w:rsidR="00905B1A" w:rsidRPr="001E1693">
            <w:rPr>
              <w:rFonts w:ascii="Verdana" w:hAnsi="Verdana"/>
              <w:noProof/>
            </w:rPr>
            <w:t>(Worksafe, 2017)</w:t>
          </w:r>
          <w:r w:rsidR="00905B1A" w:rsidRPr="001E1693">
            <w:rPr>
              <w:rFonts w:ascii="Verdana" w:hAnsi="Verdana"/>
            </w:rPr>
            <w:fldChar w:fldCharType="end"/>
          </w:r>
        </w:sdtContent>
      </w:sdt>
      <w:r w:rsidR="00905B1A" w:rsidRPr="001E1693">
        <w:rPr>
          <w:rFonts w:ascii="Verdana" w:hAnsi="Verdana"/>
        </w:rPr>
        <w:t>.</w:t>
      </w:r>
      <w:r w:rsidR="00905B1A" w:rsidRPr="001E1693">
        <w:rPr>
          <w:rFonts w:ascii="Verdana" w:hAnsi="Verdana"/>
        </w:rPr>
        <w:br/>
      </w:r>
      <w:r w:rsidR="00905B1A" w:rsidRPr="001E1693">
        <w:rPr>
          <w:rFonts w:ascii="Verdana" w:hAnsi="Verdana"/>
        </w:rPr>
        <w:br/>
      </w:r>
      <w:r w:rsidR="00F7250A" w:rsidRPr="001E1693">
        <w:rPr>
          <w:rFonts w:ascii="Verdana" w:hAnsi="Verdana"/>
        </w:rPr>
        <w:t xml:space="preserve">At the Roma 2000 </w:t>
      </w:r>
      <w:r w:rsidR="00F7250A" w:rsidRPr="003F03BC">
        <w:rPr>
          <w:rFonts w:ascii="Verdana" w:hAnsi="Verdana"/>
          <w:noProof/>
        </w:rPr>
        <w:t>restaurant</w:t>
      </w:r>
      <w:r w:rsidR="003F03BC">
        <w:rPr>
          <w:rFonts w:ascii="Verdana" w:hAnsi="Verdana"/>
          <w:noProof/>
        </w:rPr>
        <w:t>,</w:t>
      </w:r>
      <w:r w:rsidR="00F7250A" w:rsidRPr="001E1693">
        <w:rPr>
          <w:rFonts w:ascii="Verdana" w:hAnsi="Verdana"/>
        </w:rPr>
        <w:t xml:space="preserve"> there is a further issue that needs to </w:t>
      </w:r>
      <w:r w:rsidR="00F7250A" w:rsidRPr="003F03BC">
        <w:rPr>
          <w:rFonts w:ascii="Verdana" w:hAnsi="Verdana"/>
          <w:noProof/>
        </w:rPr>
        <w:t>be addressed</w:t>
      </w:r>
      <w:r w:rsidR="00F7250A" w:rsidRPr="001E1693">
        <w:rPr>
          <w:rFonts w:ascii="Verdana" w:hAnsi="Verdana"/>
        </w:rPr>
        <w:t xml:space="preserve"> which is the queuing and waiting system for the customers in the takeaway section. The system can be confusing to the customers especially the older customers that come to the restaurant and takeaway. The problem with the system is that customer get confused where they are supposed to wait and queue for food and causes problems for the staff who can’t keep up to speed with who has paid and who is waiting for their order. </w:t>
      </w:r>
      <w:r w:rsidR="00F7250A" w:rsidRPr="003F03BC">
        <w:rPr>
          <w:rFonts w:ascii="Verdana" w:hAnsi="Verdana"/>
          <w:noProof/>
        </w:rPr>
        <w:t>This</w:t>
      </w:r>
      <w:r w:rsidR="00F7250A" w:rsidRPr="001E1693">
        <w:rPr>
          <w:rFonts w:ascii="Verdana" w:hAnsi="Verdana"/>
        </w:rPr>
        <w:t xml:space="preserve"> is a problem as Customer satisfaction is imperative, and the customer experience should be easy and comfortable, and it is important to make a good impression to customers to encourage them to come to the business again </w:t>
      </w:r>
      <w:sdt>
        <w:sdtPr>
          <w:rPr>
            <w:rFonts w:ascii="Verdana" w:hAnsi="Verdana"/>
          </w:rPr>
          <w:id w:val="-1464728282"/>
          <w:citation/>
        </w:sdtPr>
        <w:sdtEndPr/>
        <w:sdtContent>
          <w:r w:rsidR="00F7250A" w:rsidRPr="001E1693">
            <w:rPr>
              <w:rFonts w:ascii="Verdana" w:hAnsi="Verdana"/>
            </w:rPr>
            <w:fldChar w:fldCharType="begin"/>
          </w:r>
          <w:r w:rsidR="00F7250A" w:rsidRPr="001E1693">
            <w:rPr>
              <w:rFonts w:ascii="Verdana" w:hAnsi="Verdana"/>
            </w:rPr>
            <w:instrText xml:space="preserve"> CITATION Vla15 \l 2057 </w:instrText>
          </w:r>
          <w:r w:rsidR="00F7250A" w:rsidRPr="001E1693">
            <w:rPr>
              <w:rFonts w:ascii="Verdana" w:hAnsi="Verdana"/>
            </w:rPr>
            <w:fldChar w:fldCharType="separate"/>
          </w:r>
          <w:r w:rsidR="00F7250A" w:rsidRPr="001E1693">
            <w:rPr>
              <w:rFonts w:ascii="Verdana" w:hAnsi="Verdana"/>
              <w:noProof/>
            </w:rPr>
            <w:t>(Kryzhanivska, 2015)</w:t>
          </w:r>
          <w:r w:rsidR="00F7250A" w:rsidRPr="001E1693">
            <w:rPr>
              <w:rFonts w:ascii="Verdana" w:hAnsi="Verdana"/>
            </w:rPr>
            <w:fldChar w:fldCharType="end"/>
          </w:r>
        </w:sdtContent>
      </w:sdt>
      <w:r w:rsidR="00F7250A" w:rsidRPr="001E1693">
        <w:rPr>
          <w:rFonts w:ascii="Verdana" w:hAnsi="Verdana"/>
        </w:rPr>
        <w:t>.</w:t>
      </w:r>
      <w:r w:rsidR="00F35A67" w:rsidRPr="001E1693">
        <w:rPr>
          <w:rFonts w:ascii="Verdana" w:hAnsi="Verdana"/>
        </w:rPr>
        <w:br/>
      </w:r>
      <w:r w:rsidR="00F35A67" w:rsidRPr="001E1693">
        <w:rPr>
          <w:rFonts w:ascii="Verdana" w:hAnsi="Verdana"/>
        </w:rPr>
        <w:br/>
      </w:r>
      <w:r w:rsidR="00757D41">
        <w:br/>
      </w:r>
      <w:r w:rsidR="004B459A">
        <w:rPr>
          <w:rFonts w:ascii="Verdana" w:hAnsi="Verdana"/>
          <w:b/>
          <w:sz w:val="18"/>
          <w:szCs w:val="18"/>
        </w:rPr>
        <w:t>3</w:t>
      </w:r>
      <w:r w:rsidR="001E1693" w:rsidRPr="001E1693">
        <w:rPr>
          <w:rFonts w:ascii="Verdana" w:hAnsi="Verdana"/>
          <w:b/>
          <w:sz w:val="18"/>
          <w:szCs w:val="18"/>
        </w:rPr>
        <w:t xml:space="preserve"> PROBLEM SOLVING TECHNIQUES</w:t>
      </w:r>
      <w:r w:rsidR="00D4788E">
        <w:br/>
      </w:r>
      <w:r w:rsidR="00D4788E">
        <w:br/>
      </w:r>
      <w:r w:rsidR="00D4788E" w:rsidRPr="001E1693">
        <w:rPr>
          <w:rFonts w:ascii="Verdana" w:hAnsi="Verdana"/>
        </w:rPr>
        <w:t xml:space="preserve">To be able to understand the root of the problem, using an established </w:t>
      </w:r>
      <w:r w:rsidR="00D368A9" w:rsidRPr="001E1693">
        <w:rPr>
          <w:rFonts w:ascii="Verdana" w:hAnsi="Verdana"/>
        </w:rPr>
        <w:t>problem-solving</w:t>
      </w:r>
      <w:r w:rsidR="00D4788E" w:rsidRPr="001E1693">
        <w:rPr>
          <w:rFonts w:ascii="Verdana" w:hAnsi="Verdana"/>
        </w:rPr>
        <w:t xml:space="preserve"> tool will allow the Roma 2000 to consider the problems and what is the origin of them. One of the </w:t>
      </w:r>
      <w:r w:rsidR="00D368A9" w:rsidRPr="001E1693">
        <w:rPr>
          <w:rFonts w:ascii="Verdana" w:hAnsi="Verdana"/>
        </w:rPr>
        <w:t>problem-solving</w:t>
      </w:r>
      <w:r w:rsidR="00D4788E" w:rsidRPr="001E1693">
        <w:rPr>
          <w:rFonts w:ascii="Verdana" w:hAnsi="Verdana"/>
        </w:rPr>
        <w:t xml:space="preserve"> tools that </w:t>
      </w:r>
      <w:r w:rsidR="00D4788E" w:rsidRPr="003F03BC">
        <w:rPr>
          <w:rFonts w:ascii="Verdana" w:hAnsi="Verdana"/>
          <w:noProof/>
        </w:rPr>
        <w:t>appear</w:t>
      </w:r>
      <w:r w:rsidR="00D4788E" w:rsidRPr="001E1693">
        <w:rPr>
          <w:rFonts w:ascii="Verdana" w:hAnsi="Verdana"/>
        </w:rPr>
        <w:t xml:space="preserve"> appropriate to use is the Ishikawa diagram otherwise known as the cause and effect diagram</w:t>
      </w:r>
      <w:r w:rsidR="00D368A9" w:rsidRPr="001E1693">
        <w:rPr>
          <w:rFonts w:ascii="Verdana" w:hAnsi="Verdana"/>
        </w:rPr>
        <w:t xml:space="preserve"> which was created by </w:t>
      </w:r>
      <w:bookmarkStart w:id="1" w:name="_Hlk513218607"/>
      <w:r w:rsidR="00D368A9" w:rsidRPr="001E1693">
        <w:rPr>
          <w:rFonts w:ascii="Verdana" w:hAnsi="Verdana"/>
        </w:rPr>
        <w:t>Kaoru Ishikawa</w:t>
      </w:r>
      <w:bookmarkEnd w:id="1"/>
      <w:r w:rsidR="00D368A9" w:rsidRPr="001E1693">
        <w:rPr>
          <w:rFonts w:ascii="Verdana" w:hAnsi="Verdana"/>
        </w:rPr>
        <w:t xml:space="preserve">. This diagram </w:t>
      </w:r>
      <w:r w:rsidR="00D368A9" w:rsidRPr="003F03BC">
        <w:rPr>
          <w:rFonts w:ascii="Verdana" w:hAnsi="Verdana"/>
          <w:noProof/>
        </w:rPr>
        <w:t>is based</w:t>
      </w:r>
      <w:r w:rsidR="00D368A9" w:rsidRPr="001E1693">
        <w:rPr>
          <w:rFonts w:ascii="Verdana" w:hAnsi="Verdana"/>
        </w:rPr>
        <w:t xml:space="preserve"> on the principle that each problem that is faced by </w:t>
      </w:r>
      <w:r w:rsidR="00D368A9" w:rsidRPr="003F03BC">
        <w:rPr>
          <w:rFonts w:ascii="Verdana" w:hAnsi="Verdana"/>
          <w:noProof/>
        </w:rPr>
        <w:t>business</w:t>
      </w:r>
      <w:r w:rsidR="00D368A9" w:rsidRPr="001E1693">
        <w:rPr>
          <w:rFonts w:ascii="Verdana" w:hAnsi="Verdana"/>
        </w:rPr>
        <w:t xml:space="preserve"> has its single cause or a blend of causes. The goal of this diagram is to examine and determine the probable causes to solve the problem </w:t>
      </w:r>
      <w:sdt>
        <w:sdtPr>
          <w:rPr>
            <w:rFonts w:ascii="Verdana" w:hAnsi="Verdana"/>
          </w:rPr>
          <w:id w:val="1426077847"/>
          <w:citation/>
        </w:sdtPr>
        <w:sdtEndPr/>
        <w:sdtContent>
          <w:r w:rsidR="00D368A9" w:rsidRPr="001E1693">
            <w:rPr>
              <w:rFonts w:ascii="Verdana" w:hAnsi="Verdana"/>
            </w:rPr>
            <w:fldChar w:fldCharType="begin"/>
          </w:r>
          <w:r w:rsidR="00D368A9" w:rsidRPr="001E1693">
            <w:rPr>
              <w:rFonts w:ascii="Verdana" w:hAnsi="Verdana"/>
            </w:rPr>
            <w:instrText xml:space="preserve"> CITATION Ish15 \l 2057 </w:instrText>
          </w:r>
          <w:r w:rsidR="00D368A9" w:rsidRPr="001E1693">
            <w:rPr>
              <w:rFonts w:ascii="Verdana" w:hAnsi="Verdana"/>
            </w:rPr>
            <w:fldChar w:fldCharType="separate"/>
          </w:r>
          <w:r w:rsidR="00D368A9" w:rsidRPr="001E1693">
            <w:rPr>
              <w:rFonts w:ascii="Verdana" w:hAnsi="Verdana"/>
              <w:noProof/>
            </w:rPr>
            <w:t>(Ishikawa diagram, 2015)</w:t>
          </w:r>
          <w:r w:rsidR="00D368A9" w:rsidRPr="001E1693">
            <w:rPr>
              <w:rFonts w:ascii="Verdana" w:hAnsi="Verdana"/>
            </w:rPr>
            <w:fldChar w:fldCharType="end"/>
          </w:r>
        </w:sdtContent>
      </w:sdt>
      <w:r w:rsidR="00D368A9" w:rsidRPr="001E1693">
        <w:rPr>
          <w:rFonts w:ascii="Verdana" w:hAnsi="Verdana"/>
        </w:rPr>
        <w:t xml:space="preserve">. </w:t>
      </w:r>
      <w:r w:rsidR="0000147A" w:rsidRPr="001E1693">
        <w:rPr>
          <w:rFonts w:ascii="Verdana" w:hAnsi="Verdana"/>
        </w:rPr>
        <w:br/>
      </w:r>
      <w:r w:rsidR="0000147A" w:rsidRPr="001E1693">
        <w:rPr>
          <w:rFonts w:ascii="Verdana" w:hAnsi="Verdana"/>
        </w:rPr>
        <w:br/>
      </w:r>
      <w:r w:rsidR="00D368A9" w:rsidRPr="001E1693">
        <w:rPr>
          <w:rFonts w:ascii="Verdana" w:hAnsi="Verdana"/>
        </w:rPr>
        <w:lastRenderedPageBreak/>
        <w:t xml:space="preserve">For this model, </w:t>
      </w:r>
      <w:r w:rsidR="0000147A" w:rsidRPr="001E1693">
        <w:rPr>
          <w:rFonts w:ascii="Verdana" w:hAnsi="Verdana"/>
        </w:rPr>
        <w:t>you</w:t>
      </w:r>
      <w:r w:rsidR="00D368A9" w:rsidRPr="001E1693">
        <w:rPr>
          <w:rFonts w:ascii="Verdana" w:hAnsi="Verdana"/>
        </w:rPr>
        <w:t xml:space="preserve"> will</w:t>
      </w:r>
      <w:r w:rsidR="0051119E" w:rsidRPr="001E1693">
        <w:rPr>
          <w:rFonts w:ascii="Verdana" w:hAnsi="Verdana"/>
        </w:rPr>
        <w:t xml:space="preserve"> first</w:t>
      </w:r>
      <w:r w:rsidR="00D368A9" w:rsidRPr="001E1693">
        <w:rPr>
          <w:rFonts w:ascii="Verdana" w:hAnsi="Verdana"/>
        </w:rPr>
        <w:t xml:space="preserve"> need to determine</w:t>
      </w:r>
      <w:r w:rsidR="0051119E" w:rsidRPr="001E1693">
        <w:rPr>
          <w:rFonts w:ascii="Verdana" w:hAnsi="Verdana"/>
        </w:rPr>
        <w:t xml:space="preserve"> the problems that Roma 2000 is having. For this </w:t>
      </w:r>
      <w:r w:rsidR="0051119E" w:rsidRPr="003F03BC">
        <w:rPr>
          <w:rFonts w:ascii="Verdana" w:hAnsi="Verdana"/>
          <w:noProof/>
        </w:rPr>
        <w:t>model</w:t>
      </w:r>
      <w:r w:rsidR="003F03BC">
        <w:rPr>
          <w:rFonts w:ascii="Verdana" w:hAnsi="Verdana"/>
          <w:noProof/>
        </w:rPr>
        <w:t>,</w:t>
      </w:r>
      <w:r w:rsidR="0051119E" w:rsidRPr="001E1693">
        <w:rPr>
          <w:rFonts w:ascii="Verdana" w:hAnsi="Verdana"/>
        </w:rPr>
        <w:t xml:space="preserve"> </w:t>
      </w:r>
      <w:r w:rsidR="0000147A" w:rsidRPr="001E1693">
        <w:rPr>
          <w:rFonts w:ascii="Verdana" w:hAnsi="Verdana"/>
        </w:rPr>
        <w:t>you</w:t>
      </w:r>
      <w:r w:rsidR="0051119E" w:rsidRPr="001E1693">
        <w:rPr>
          <w:rFonts w:ascii="Verdana" w:hAnsi="Verdana"/>
        </w:rPr>
        <w:t xml:space="preserve"> could use the problem of lack of available space on site as one of the managers </w:t>
      </w:r>
      <w:r w:rsidR="0000147A" w:rsidRPr="001E1693">
        <w:rPr>
          <w:rFonts w:ascii="Verdana" w:hAnsi="Verdana"/>
        </w:rPr>
        <w:t>main</w:t>
      </w:r>
      <w:r w:rsidR="0051119E" w:rsidRPr="001E1693">
        <w:rPr>
          <w:rFonts w:ascii="Verdana" w:hAnsi="Verdana"/>
        </w:rPr>
        <w:t xml:space="preserve"> problems. The next step of the model is to identify the major factors contributing to the problem. In thi</w:t>
      </w:r>
      <w:r w:rsidR="00CF7C1F" w:rsidRPr="001E1693">
        <w:rPr>
          <w:rFonts w:ascii="Verdana" w:hAnsi="Verdana"/>
        </w:rPr>
        <w:t>s</w:t>
      </w:r>
      <w:r w:rsidR="0051119E" w:rsidRPr="001E1693">
        <w:rPr>
          <w:rFonts w:ascii="Verdana" w:hAnsi="Verdana"/>
        </w:rPr>
        <w:t xml:space="preserve"> case, factors contributing to this problem of space is the site, control, equipmen</w:t>
      </w:r>
      <w:r w:rsidR="00A77D0A" w:rsidRPr="001E1693">
        <w:rPr>
          <w:rFonts w:ascii="Verdana" w:hAnsi="Verdana"/>
        </w:rPr>
        <w:t>t</w:t>
      </w:r>
      <w:r w:rsidR="0051119E" w:rsidRPr="001E1693">
        <w:rPr>
          <w:rFonts w:ascii="Verdana" w:hAnsi="Verdana"/>
        </w:rPr>
        <w:t xml:space="preserve"> and task</w:t>
      </w:r>
      <w:r w:rsidR="00A77D0A" w:rsidRPr="001E1693">
        <w:rPr>
          <w:rFonts w:ascii="Verdana" w:hAnsi="Verdana"/>
        </w:rPr>
        <w:t xml:space="preserve"> </w:t>
      </w:r>
      <w:sdt>
        <w:sdtPr>
          <w:rPr>
            <w:rFonts w:ascii="Verdana" w:hAnsi="Verdana"/>
          </w:rPr>
          <w:id w:val="1011039151"/>
          <w:citation/>
        </w:sdtPr>
        <w:sdtEndPr/>
        <w:sdtContent>
          <w:r w:rsidR="00A77D0A" w:rsidRPr="001E1693">
            <w:rPr>
              <w:rFonts w:ascii="Verdana" w:hAnsi="Verdana"/>
            </w:rPr>
            <w:fldChar w:fldCharType="begin"/>
          </w:r>
          <w:r w:rsidR="00A77D0A" w:rsidRPr="001E1693">
            <w:rPr>
              <w:rFonts w:ascii="Verdana" w:hAnsi="Verdana"/>
            </w:rPr>
            <w:instrText xml:space="preserve"> CITATION Min \l 2057 </w:instrText>
          </w:r>
          <w:r w:rsidR="00A77D0A" w:rsidRPr="001E1693">
            <w:rPr>
              <w:rFonts w:ascii="Verdana" w:hAnsi="Verdana"/>
            </w:rPr>
            <w:fldChar w:fldCharType="separate"/>
          </w:r>
          <w:r w:rsidR="00A77D0A" w:rsidRPr="001E1693">
            <w:rPr>
              <w:rFonts w:ascii="Verdana" w:hAnsi="Verdana"/>
              <w:noProof/>
            </w:rPr>
            <w:t>(Team, n.d.)</w:t>
          </w:r>
          <w:r w:rsidR="00A77D0A" w:rsidRPr="001E1693">
            <w:rPr>
              <w:rFonts w:ascii="Verdana" w:hAnsi="Verdana"/>
            </w:rPr>
            <w:fldChar w:fldCharType="end"/>
          </w:r>
        </w:sdtContent>
      </w:sdt>
      <w:r w:rsidR="00A77D0A" w:rsidRPr="001E1693">
        <w:rPr>
          <w:rFonts w:ascii="Verdana" w:hAnsi="Verdana"/>
        </w:rPr>
        <w:t>.</w:t>
      </w:r>
      <w:r w:rsidR="00EB7AB7" w:rsidRPr="001E1693">
        <w:rPr>
          <w:rFonts w:ascii="Verdana" w:hAnsi="Verdana"/>
        </w:rPr>
        <w:br/>
      </w:r>
    </w:p>
    <w:p w14:paraId="692F24AB" w14:textId="46397B16" w:rsidR="001E1693" w:rsidRDefault="0051119E">
      <w:pPr>
        <w:rPr>
          <w:rFonts w:ascii="Verdana" w:hAnsi="Verdana"/>
        </w:rPr>
      </w:pPr>
      <w:r w:rsidRPr="001E1693">
        <w:rPr>
          <w:rFonts w:ascii="Verdana" w:hAnsi="Verdana"/>
        </w:rPr>
        <w:t xml:space="preserve"> Once the main factors </w:t>
      </w:r>
      <w:r w:rsidRPr="003F03BC">
        <w:rPr>
          <w:rFonts w:ascii="Verdana" w:hAnsi="Verdana"/>
          <w:noProof/>
        </w:rPr>
        <w:t>are recorded</w:t>
      </w:r>
      <w:r w:rsidRPr="001E1693">
        <w:rPr>
          <w:rFonts w:ascii="Verdana" w:hAnsi="Verdana"/>
        </w:rPr>
        <w:t xml:space="preserve"> on the branches of the diagram, </w:t>
      </w:r>
      <w:r w:rsidR="00B336C1" w:rsidRPr="001E1693">
        <w:rPr>
          <w:rFonts w:ascii="Verdana" w:hAnsi="Verdana"/>
        </w:rPr>
        <w:t xml:space="preserve">Sophie must then consider possible causes that are related to the factor on extended lines from the branch resembling a fish bone. Regarding the site factor possible causes contributing to this is the lack of disability access for the disabled customers. Another possible factor is that there is no access to an onsite restaurant carpark which causes </w:t>
      </w:r>
      <w:r w:rsidR="003F03BC">
        <w:rPr>
          <w:rFonts w:ascii="Verdana" w:hAnsi="Verdana"/>
        </w:rPr>
        <w:t xml:space="preserve">a </w:t>
      </w:r>
      <w:proofErr w:type="spellStart"/>
      <w:r w:rsidR="00B336C1" w:rsidRPr="003F03BC">
        <w:rPr>
          <w:rFonts w:ascii="Verdana" w:hAnsi="Verdana"/>
          <w:noProof/>
        </w:rPr>
        <w:t>build</w:t>
      </w:r>
      <w:r w:rsidR="00B336C1" w:rsidRPr="001E1693">
        <w:rPr>
          <w:rFonts w:ascii="Verdana" w:hAnsi="Verdana"/>
        </w:rPr>
        <w:t xml:space="preserve"> up</w:t>
      </w:r>
      <w:proofErr w:type="spellEnd"/>
      <w:r w:rsidR="00B336C1" w:rsidRPr="001E1693">
        <w:rPr>
          <w:rFonts w:ascii="Verdana" w:hAnsi="Verdana"/>
        </w:rPr>
        <w:t xml:space="preserve"> of traffic around the shop area and </w:t>
      </w:r>
      <w:r w:rsidR="0022606B" w:rsidRPr="001E1693">
        <w:rPr>
          <w:rFonts w:ascii="Verdana" w:hAnsi="Verdana"/>
        </w:rPr>
        <w:t>one-way</w:t>
      </w:r>
      <w:r w:rsidR="00B336C1" w:rsidRPr="001E1693">
        <w:rPr>
          <w:rFonts w:ascii="Verdana" w:hAnsi="Verdana"/>
        </w:rPr>
        <w:t xml:space="preserve"> street with customers parking on double yellow lines. </w:t>
      </w:r>
      <w:r w:rsidR="00EB7AB7" w:rsidRPr="001E1693">
        <w:rPr>
          <w:rFonts w:ascii="Verdana" w:hAnsi="Verdana"/>
        </w:rPr>
        <w:t>Regarding</w:t>
      </w:r>
      <w:r w:rsidR="0022606B" w:rsidRPr="001E1693">
        <w:rPr>
          <w:rFonts w:ascii="Verdana" w:hAnsi="Verdana"/>
        </w:rPr>
        <w:t xml:space="preserve"> control, managers need to take measures in making sure that they are not over staffing on shifts as the restaurant can become very crowded</w:t>
      </w:r>
      <w:r w:rsidR="003F03BC">
        <w:rPr>
          <w:rFonts w:ascii="Verdana" w:hAnsi="Verdana"/>
        </w:rPr>
        <w:t>,</w:t>
      </w:r>
      <w:r w:rsidR="0022606B" w:rsidRPr="001E1693">
        <w:rPr>
          <w:rFonts w:ascii="Verdana" w:hAnsi="Verdana"/>
        </w:rPr>
        <w:t xml:space="preserve"> </w:t>
      </w:r>
      <w:r w:rsidR="00B35A93" w:rsidRPr="003F03BC">
        <w:rPr>
          <w:rFonts w:ascii="Verdana" w:hAnsi="Verdana"/>
          <w:noProof/>
        </w:rPr>
        <w:t>and</w:t>
      </w:r>
      <w:r w:rsidR="00B35A93" w:rsidRPr="001E1693">
        <w:rPr>
          <w:rFonts w:ascii="Verdana" w:hAnsi="Verdana"/>
        </w:rPr>
        <w:t xml:space="preserve"> staff and employees can become frustrated.</w:t>
      </w:r>
      <w:r w:rsidR="00EB7AB7" w:rsidRPr="001E1693">
        <w:rPr>
          <w:rFonts w:ascii="Verdana" w:hAnsi="Verdana"/>
        </w:rPr>
        <w:t xml:space="preserve"> </w:t>
      </w:r>
      <w:r w:rsidR="00EB7AB7" w:rsidRPr="001E1693">
        <w:rPr>
          <w:rFonts w:ascii="Verdana" w:hAnsi="Verdana"/>
        </w:rPr>
        <w:br/>
      </w:r>
      <w:r w:rsidR="00EB7AB7" w:rsidRPr="001E1693">
        <w:rPr>
          <w:rFonts w:ascii="Verdana" w:hAnsi="Verdana"/>
        </w:rPr>
        <w:br/>
      </w:r>
      <w:r w:rsidR="00EB7AB7" w:rsidRPr="003F03BC">
        <w:rPr>
          <w:rFonts w:ascii="Verdana" w:hAnsi="Verdana"/>
          <w:noProof/>
        </w:rPr>
        <w:t>Continuing with the fish bone diagram</w:t>
      </w:r>
      <w:r w:rsidR="00EB7AB7" w:rsidRPr="001E1693">
        <w:rPr>
          <w:rFonts w:ascii="Verdana" w:hAnsi="Verdana"/>
        </w:rPr>
        <w:t xml:space="preserve">, the task branch possibly will consist of the problems with completing the task at hand due to the lack of space in the restaurant. One of the problems that </w:t>
      </w:r>
      <w:r w:rsidR="00EB7AB7" w:rsidRPr="003F03BC">
        <w:rPr>
          <w:rFonts w:ascii="Verdana" w:hAnsi="Verdana"/>
          <w:noProof/>
        </w:rPr>
        <w:t>contribute</w:t>
      </w:r>
      <w:r w:rsidR="00EB7AB7" w:rsidRPr="001E1693">
        <w:rPr>
          <w:rFonts w:ascii="Verdana" w:hAnsi="Verdana"/>
        </w:rPr>
        <w:t xml:space="preserve"> to the issue is the queuing system in the restaurant and takeaway area. </w:t>
      </w:r>
      <w:r w:rsidR="00EB7AB7" w:rsidRPr="003F03BC">
        <w:rPr>
          <w:rFonts w:ascii="Verdana" w:hAnsi="Verdana"/>
          <w:noProof/>
        </w:rPr>
        <w:t xml:space="preserve">In the takeaway area customers get confused where they are supposed to queue and where they are supposed to wait for their food which causes disruptions for staff as they are not sure who is waiting to payor waiting for their order </w:t>
      </w:r>
      <w:r w:rsidR="00A77D0A" w:rsidRPr="003F03BC">
        <w:rPr>
          <w:rFonts w:ascii="Verdana" w:hAnsi="Verdana"/>
          <w:noProof/>
        </w:rPr>
        <w:t>and</w:t>
      </w:r>
      <w:r w:rsidR="00EB7AB7" w:rsidRPr="003F03BC">
        <w:rPr>
          <w:rFonts w:ascii="Verdana" w:hAnsi="Verdana"/>
          <w:noProof/>
        </w:rPr>
        <w:t xml:space="preserve"> customers as they can get lost in the crowd and miss their turn for being served due to the lack of space in the takeaway area.</w:t>
      </w:r>
      <w:r w:rsidR="00EB7AB7" w:rsidRPr="001E1693">
        <w:rPr>
          <w:rFonts w:ascii="Verdana" w:hAnsi="Verdana"/>
        </w:rPr>
        <w:t xml:space="preserve"> </w:t>
      </w:r>
      <w:r w:rsidR="00EB7AB7" w:rsidRPr="001E1693">
        <w:rPr>
          <w:rFonts w:ascii="Verdana" w:hAnsi="Verdana"/>
        </w:rPr>
        <w:br/>
      </w:r>
      <w:r w:rsidR="00A77D0A" w:rsidRPr="001E1693">
        <w:rPr>
          <w:rFonts w:ascii="Verdana" w:hAnsi="Verdana"/>
        </w:rPr>
        <w:br/>
        <w:t xml:space="preserve">A further Contributing problem is </w:t>
      </w:r>
      <w:r w:rsidR="00A77D0A" w:rsidRPr="00F94281">
        <w:rPr>
          <w:rFonts w:ascii="Verdana" w:hAnsi="Verdana"/>
          <w:noProof/>
        </w:rPr>
        <w:t>Equipment</w:t>
      </w:r>
      <w:r w:rsidR="003F03BC">
        <w:rPr>
          <w:rFonts w:ascii="Verdana" w:hAnsi="Verdana"/>
          <w:noProof/>
        </w:rPr>
        <w:t>;</w:t>
      </w:r>
      <w:r w:rsidR="00A77D0A" w:rsidRPr="003F03BC">
        <w:rPr>
          <w:rFonts w:ascii="Verdana" w:hAnsi="Verdana"/>
          <w:noProof/>
        </w:rPr>
        <w:t xml:space="preserve"> there</w:t>
      </w:r>
      <w:r w:rsidR="00A77D0A" w:rsidRPr="001E1693">
        <w:rPr>
          <w:rFonts w:ascii="Verdana" w:hAnsi="Verdana"/>
        </w:rPr>
        <w:t xml:space="preserve"> </w:t>
      </w:r>
      <w:r w:rsidR="003F03BC">
        <w:rPr>
          <w:rFonts w:ascii="Verdana" w:hAnsi="Verdana"/>
          <w:noProof/>
        </w:rPr>
        <w:t>is</w:t>
      </w:r>
      <w:r w:rsidR="00A77D0A" w:rsidRPr="001E1693">
        <w:rPr>
          <w:rFonts w:ascii="Verdana" w:hAnsi="Verdana"/>
        </w:rPr>
        <w:t xml:space="preserve"> a lot of heavy equipment on the takeaway side of the restaurant which can be in the way of staff trying to complete their job swiftly. At both ends of the takeaway </w:t>
      </w:r>
      <w:r w:rsidR="00A77D0A" w:rsidRPr="003F03BC">
        <w:rPr>
          <w:rFonts w:ascii="Verdana" w:hAnsi="Verdana"/>
          <w:noProof/>
        </w:rPr>
        <w:t>counter</w:t>
      </w:r>
      <w:r w:rsidR="003F03BC">
        <w:rPr>
          <w:rFonts w:ascii="Verdana" w:hAnsi="Verdana"/>
          <w:noProof/>
        </w:rPr>
        <w:t>,</w:t>
      </w:r>
      <w:r w:rsidR="00A77D0A" w:rsidRPr="001E1693">
        <w:rPr>
          <w:rFonts w:ascii="Verdana" w:hAnsi="Verdana"/>
        </w:rPr>
        <w:t xml:space="preserve"> there is a large ice cream machine and slush puppy machine that takes up valuable counter space considering them </w:t>
      </w:r>
      <w:r w:rsidR="003F03BC">
        <w:rPr>
          <w:rFonts w:ascii="Verdana" w:hAnsi="Verdana"/>
        </w:rPr>
        <w:t xml:space="preserve">the </w:t>
      </w:r>
      <w:r w:rsidR="003F03BC">
        <w:rPr>
          <w:rFonts w:ascii="Verdana" w:hAnsi="Verdana"/>
          <w:noProof/>
        </w:rPr>
        <w:t>number</w:t>
      </w:r>
      <w:r w:rsidR="00A77D0A" w:rsidRPr="001E1693">
        <w:rPr>
          <w:rFonts w:ascii="Verdana" w:hAnsi="Verdana"/>
        </w:rPr>
        <w:t xml:space="preserve"> of times </w:t>
      </w:r>
      <w:r w:rsidR="003F03BC">
        <w:rPr>
          <w:rFonts w:ascii="Verdana" w:hAnsi="Verdana"/>
          <w:noProof/>
        </w:rPr>
        <w:t>staff uses them</w:t>
      </w:r>
      <w:r w:rsidR="00A77D0A" w:rsidRPr="001E1693">
        <w:rPr>
          <w:rFonts w:ascii="Verdana" w:hAnsi="Verdana"/>
        </w:rPr>
        <w:t xml:space="preserve">. </w:t>
      </w:r>
      <w:r w:rsidR="00A77D0A" w:rsidRPr="001E1693">
        <w:rPr>
          <w:rFonts w:ascii="Verdana" w:hAnsi="Verdana"/>
        </w:rPr>
        <w:br/>
      </w:r>
      <w:r w:rsidR="00A77D0A" w:rsidRPr="001E1693">
        <w:rPr>
          <w:rFonts w:ascii="Verdana" w:hAnsi="Verdana"/>
        </w:rPr>
        <w:br/>
        <w:t xml:space="preserve">The Fish bone diagram is a highly beneficial </w:t>
      </w:r>
      <w:r w:rsidR="00F67128" w:rsidRPr="001E1693">
        <w:rPr>
          <w:rFonts w:ascii="Verdana" w:hAnsi="Verdana"/>
        </w:rPr>
        <w:t>problem-solving</w:t>
      </w:r>
      <w:r w:rsidR="00A77D0A" w:rsidRPr="001E1693">
        <w:rPr>
          <w:rFonts w:ascii="Verdana" w:hAnsi="Verdana"/>
        </w:rPr>
        <w:t xml:space="preserve"> technique to use as it allows you to </w:t>
      </w:r>
      <w:r w:rsidR="00F67128" w:rsidRPr="001E1693">
        <w:rPr>
          <w:rFonts w:ascii="Verdana" w:hAnsi="Verdana"/>
        </w:rPr>
        <w:t xml:space="preserve">find many possible reasons to the root of the problem and takes many categories of the causes into considerations, so no possible problems </w:t>
      </w:r>
      <w:r w:rsidR="00F67128" w:rsidRPr="003F03BC">
        <w:rPr>
          <w:rFonts w:ascii="Verdana" w:hAnsi="Verdana"/>
          <w:noProof/>
        </w:rPr>
        <w:t>are overlooked</w:t>
      </w:r>
      <w:r w:rsidR="00F67128" w:rsidRPr="001E1693">
        <w:rPr>
          <w:rFonts w:ascii="Verdana" w:hAnsi="Verdana"/>
        </w:rPr>
        <w:t xml:space="preserve"> in the process. The template of the fish bone diagram is also informal to implement and is a usefull graphic representation of the causes </w:t>
      </w:r>
      <w:sdt>
        <w:sdtPr>
          <w:rPr>
            <w:rFonts w:ascii="Verdana" w:hAnsi="Verdana"/>
          </w:rPr>
          <w:id w:val="3402813"/>
          <w:citation/>
        </w:sdtPr>
        <w:sdtEndPr/>
        <w:sdtContent>
          <w:r w:rsidR="00F67128" w:rsidRPr="001E1693">
            <w:rPr>
              <w:rFonts w:ascii="Verdana" w:hAnsi="Verdana"/>
            </w:rPr>
            <w:fldChar w:fldCharType="begin"/>
          </w:r>
          <w:r w:rsidR="00F67128" w:rsidRPr="001E1693">
            <w:rPr>
              <w:rFonts w:ascii="Verdana" w:hAnsi="Verdana"/>
            </w:rPr>
            <w:instrText xml:space="preserve"> CITATION Gup07 \l 2057 </w:instrText>
          </w:r>
          <w:r w:rsidR="00F67128" w:rsidRPr="001E1693">
            <w:rPr>
              <w:rFonts w:ascii="Verdana" w:hAnsi="Verdana"/>
            </w:rPr>
            <w:fldChar w:fldCharType="separate"/>
          </w:r>
          <w:r w:rsidR="00F67128" w:rsidRPr="001E1693">
            <w:rPr>
              <w:rFonts w:ascii="Verdana" w:hAnsi="Verdana"/>
              <w:noProof/>
            </w:rPr>
            <w:t>(Gupta, 2007)</w:t>
          </w:r>
          <w:r w:rsidR="00F67128" w:rsidRPr="001E1693">
            <w:rPr>
              <w:rFonts w:ascii="Verdana" w:hAnsi="Verdana"/>
            </w:rPr>
            <w:fldChar w:fldCharType="end"/>
          </w:r>
        </w:sdtContent>
      </w:sdt>
      <w:r w:rsidR="00F67128" w:rsidRPr="001E1693">
        <w:rPr>
          <w:rFonts w:ascii="Verdana" w:hAnsi="Verdana"/>
        </w:rPr>
        <w:t>.</w:t>
      </w:r>
      <w:r w:rsidR="00CA55E9" w:rsidRPr="001E1693">
        <w:rPr>
          <w:rFonts w:ascii="Verdana" w:hAnsi="Verdana"/>
        </w:rPr>
        <w:t xml:space="preserve"> </w:t>
      </w:r>
      <w:r w:rsidR="00CA55E9" w:rsidRPr="001E1693">
        <w:rPr>
          <w:rFonts w:ascii="Verdana" w:hAnsi="Verdana"/>
        </w:rPr>
        <w:br/>
      </w:r>
      <w:r w:rsidR="00CA55E9" w:rsidRPr="001E1693">
        <w:rPr>
          <w:rFonts w:ascii="Verdana" w:hAnsi="Verdana"/>
        </w:rPr>
        <w:br/>
      </w:r>
      <w:r w:rsidR="00482171" w:rsidRPr="001E1693">
        <w:rPr>
          <w:rFonts w:ascii="Verdana" w:hAnsi="Verdana"/>
        </w:rPr>
        <w:t xml:space="preserve">Another potential </w:t>
      </w:r>
      <w:r w:rsidR="00146269" w:rsidRPr="001E1693">
        <w:rPr>
          <w:rFonts w:ascii="Verdana" w:hAnsi="Verdana"/>
        </w:rPr>
        <w:t>problem-solving</w:t>
      </w:r>
      <w:r w:rsidR="00482171" w:rsidRPr="001E1693">
        <w:rPr>
          <w:rFonts w:ascii="Verdana" w:hAnsi="Verdana"/>
        </w:rPr>
        <w:t xml:space="preserve"> technique you could use which is in the same family as the Ishikawa diagram is the f</w:t>
      </w:r>
      <w:r w:rsidR="00202502" w:rsidRPr="001E1693">
        <w:rPr>
          <w:rFonts w:ascii="Verdana" w:hAnsi="Verdana"/>
        </w:rPr>
        <w:t>our</w:t>
      </w:r>
      <w:r w:rsidR="00482171" w:rsidRPr="001E1693">
        <w:rPr>
          <w:rFonts w:ascii="Verdana" w:hAnsi="Verdana"/>
        </w:rPr>
        <w:t xml:space="preserve"> S’s that </w:t>
      </w:r>
      <w:r w:rsidR="003F03BC">
        <w:rPr>
          <w:rFonts w:ascii="Verdana" w:hAnsi="Verdana"/>
          <w:noProof/>
        </w:rPr>
        <w:t>are</w:t>
      </w:r>
      <w:r w:rsidR="00482171" w:rsidRPr="001E1693">
        <w:rPr>
          <w:rFonts w:ascii="Verdana" w:hAnsi="Verdana"/>
        </w:rPr>
        <w:t xml:space="preserve"> commonly used within the service industries to scope out their problems.</w:t>
      </w:r>
      <w:r w:rsidR="00146269" w:rsidRPr="001E1693">
        <w:rPr>
          <w:rFonts w:ascii="Verdana" w:hAnsi="Verdana"/>
        </w:rPr>
        <w:t xml:space="preserve"> For this fishbone </w:t>
      </w:r>
      <w:r w:rsidR="00146269" w:rsidRPr="003F03BC">
        <w:rPr>
          <w:rFonts w:ascii="Verdana" w:hAnsi="Verdana"/>
          <w:noProof/>
        </w:rPr>
        <w:t>diagram</w:t>
      </w:r>
      <w:r w:rsidR="003F03BC">
        <w:rPr>
          <w:rFonts w:ascii="Verdana" w:hAnsi="Verdana"/>
          <w:noProof/>
        </w:rPr>
        <w:t>,</w:t>
      </w:r>
      <w:r w:rsidR="00146269" w:rsidRPr="001E1693">
        <w:rPr>
          <w:rFonts w:ascii="Verdana" w:hAnsi="Verdana"/>
        </w:rPr>
        <w:t xml:space="preserve"> </w:t>
      </w:r>
      <w:r w:rsidR="00BE42EB" w:rsidRPr="001E1693">
        <w:rPr>
          <w:rFonts w:ascii="Verdana" w:hAnsi="Verdana"/>
        </w:rPr>
        <w:t xml:space="preserve">you will use the same technique as the previous one, just with the categories of Suppliers, systems, surroundings and skills </w:t>
      </w:r>
      <w:sdt>
        <w:sdtPr>
          <w:rPr>
            <w:rFonts w:ascii="Verdana" w:hAnsi="Verdana"/>
          </w:rPr>
          <w:id w:val="-1395579675"/>
          <w:citation/>
        </w:sdtPr>
        <w:sdtEndPr/>
        <w:sdtContent>
          <w:r w:rsidR="00BE42EB" w:rsidRPr="001E1693">
            <w:rPr>
              <w:rFonts w:ascii="Verdana" w:hAnsi="Verdana"/>
            </w:rPr>
            <w:fldChar w:fldCharType="begin"/>
          </w:r>
          <w:r w:rsidR="00BE42EB" w:rsidRPr="001E1693">
            <w:rPr>
              <w:rFonts w:ascii="Verdana" w:hAnsi="Verdana"/>
            </w:rPr>
            <w:instrText xml:space="preserve"> CITATION Blo11 \l 2057 </w:instrText>
          </w:r>
          <w:r w:rsidR="00BE42EB" w:rsidRPr="001E1693">
            <w:rPr>
              <w:rFonts w:ascii="Verdana" w:hAnsi="Verdana"/>
            </w:rPr>
            <w:fldChar w:fldCharType="separate"/>
          </w:r>
          <w:r w:rsidR="00BE42EB" w:rsidRPr="001E1693">
            <w:rPr>
              <w:rFonts w:ascii="Verdana" w:hAnsi="Verdana"/>
              <w:noProof/>
            </w:rPr>
            <w:t>(Blog, 2011)</w:t>
          </w:r>
          <w:r w:rsidR="00BE42EB" w:rsidRPr="001E1693">
            <w:rPr>
              <w:rFonts w:ascii="Verdana" w:hAnsi="Verdana"/>
            </w:rPr>
            <w:fldChar w:fldCharType="end"/>
          </w:r>
        </w:sdtContent>
      </w:sdt>
      <w:r w:rsidR="00BE42EB" w:rsidRPr="001E1693">
        <w:rPr>
          <w:rFonts w:ascii="Verdana" w:hAnsi="Verdana"/>
        </w:rPr>
        <w:t xml:space="preserve">. </w:t>
      </w:r>
      <w:r w:rsidR="0000147A" w:rsidRPr="001E1693">
        <w:rPr>
          <w:rFonts w:ascii="Verdana" w:hAnsi="Verdana"/>
        </w:rPr>
        <w:t xml:space="preserve"> </w:t>
      </w:r>
      <w:r w:rsidR="0000147A" w:rsidRPr="001E1693">
        <w:rPr>
          <w:rFonts w:ascii="Verdana" w:hAnsi="Verdana"/>
        </w:rPr>
        <w:br/>
      </w:r>
      <w:r w:rsidR="0000147A" w:rsidRPr="001E1693">
        <w:rPr>
          <w:rFonts w:ascii="Verdana" w:hAnsi="Verdana"/>
        </w:rPr>
        <w:br/>
      </w:r>
      <w:r w:rsidR="0000147A" w:rsidRPr="001E1693">
        <w:rPr>
          <w:rFonts w:ascii="Verdana" w:hAnsi="Verdana"/>
        </w:rPr>
        <w:lastRenderedPageBreak/>
        <w:t xml:space="preserve">As done previously, you will follow the same template as the fishbone diagram, with branches </w:t>
      </w:r>
      <w:r w:rsidR="0000147A" w:rsidRPr="003F03BC">
        <w:rPr>
          <w:rFonts w:ascii="Verdana" w:hAnsi="Verdana"/>
          <w:noProof/>
        </w:rPr>
        <w:t>com</w:t>
      </w:r>
      <w:r w:rsidR="003F03BC">
        <w:rPr>
          <w:rFonts w:ascii="Verdana" w:hAnsi="Verdana"/>
          <w:noProof/>
        </w:rPr>
        <w:t>ing</w:t>
      </w:r>
      <w:r w:rsidR="0000147A" w:rsidRPr="001E1693">
        <w:rPr>
          <w:rFonts w:ascii="Verdana" w:hAnsi="Verdana"/>
        </w:rPr>
        <w:t xml:space="preserve"> out of the main body with the category headings. Considering the problem that is </w:t>
      </w:r>
      <w:r w:rsidR="0000147A" w:rsidRPr="003F03BC">
        <w:rPr>
          <w:rFonts w:ascii="Verdana" w:hAnsi="Verdana"/>
          <w:noProof/>
        </w:rPr>
        <w:t>being used</w:t>
      </w:r>
      <w:r w:rsidR="0000147A" w:rsidRPr="001E1693">
        <w:rPr>
          <w:rFonts w:ascii="Verdana" w:hAnsi="Verdana"/>
        </w:rPr>
        <w:t xml:space="preserve"> for Roma 2000 is the lack of available space</w:t>
      </w:r>
      <w:r w:rsidR="003F03BC">
        <w:rPr>
          <w:rFonts w:ascii="Verdana" w:hAnsi="Verdana"/>
        </w:rPr>
        <w:t>,</w:t>
      </w:r>
      <w:r w:rsidR="0000147A" w:rsidRPr="001E1693">
        <w:rPr>
          <w:rFonts w:ascii="Verdana" w:hAnsi="Verdana"/>
        </w:rPr>
        <w:t xml:space="preserve"> </w:t>
      </w:r>
      <w:r w:rsidR="00742C77" w:rsidRPr="003F03BC">
        <w:rPr>
          <w:rFonts w:ascii="Verdana" w:hAnsi="Verdana"/>
          <w:noProof/>
        </w:rPr>
        <w:t>not</w:t>
      </w:r>
      <w:r w:rsidR="00742C77" w:rsidRPr="001E1693">
        <w:rPr>
          <w:rFonts w:ascii="Verdana" w:hAnsi="Verdana"/>
        </w:rPr>
        <w:t xml:space="preserve"> all the categories are appropriate for the problem faced such as suppliers for example. One of the categories that can be used to construct the template </w:t>
      </w:r>
      <w:r w:rsidR="003A4672" w:rsidRPr="001E1693">
        <w:rPr>
          <w:rFonts w:ascii="Verdana" w:hAnsi="Verdana"/>
        </w:rPr>
        <w:t>is the</w:t>
      </w:r>
      <w:r w:rsidR="00742C77" w:rsidRPr="001E1693">
        <w:rPr>
          <w:rFonts w:ascii="Verdana" w:hAnsi="Verdana"/>
        </w:rPr>
        <w:t xml:space="preserve"> systems, and as touched upon previously the queuing and waiting systems is causing an issue in the restaurant</w:t>
      </w:r>
      <w:r w:rsidR="00471801" w:rsidRPr="001E1693">
        <w:rPr>
          <w:rFonts w:ascii="Verdana" w:hAnsi="Verdana"/>
        </w:rPr>
        <w:t>.</w:t>
      </w:r>
      <w:r w:rsidR="00471801" w:rsidRPr="001E1693">
        <w:rPr>
          <w:rFonts w:ascii="Verdana" w:hAnsi="Verdana"/>
        </w:rPr>
        <w:br/>
      </w:r>
      <w:r w:rsidR="00471801" w:rsidRPr="001E1693">
        <w:rPr>
          <w:rFonts w:ascii="Verdana" w:hAnsi="Verdana"/>
        </w:rPr>
        <w:br/>
        <w:t xml:space="preserve"> As for the surroundings, the scale of the restaurant is niche with no parking available to the customers of the staff which causes problems in the restaurant and outside with people blocking the road on double yellow lines</w:t>
      </w:r>
      <w:r w:rsidR="003F03BC">
        <w:rPr>
          <w:rFonts w:ascii="Verdana" w:hAnsi="Verdana"/>
          <w:noProof/>
        </w:rPr>
        <w:t xml:space="preserve">. </w:t>
      </w:r>
      <w:r w:rsidR="003F03BC" w:rsidRPr="003F03BC">
        <w:rPr>
          <w:rFonts w:ascii="Verdana" w:hAnsi="Verdana"/>
          <w:noProof/>
        </w:rPr>
        <w:t>A</w:t>
      </w:r>
      <w:r w:rsidR="00471801" w:rsidRPr="003F03BC">
        <w:rPr>
          <w:rFonts w:ascii="Verdana" w:hAnsi="Verdana"/>
          <w:noProof/>
        </w:rPr>
        <w:t>lso</w:t>
      </w:r>
      <w:r w:rsidR="003F03BC">
        <w:rPr>
          <w:rFonts w:ascii="Verdana" w:hAnsi="Verdana"/>
          <w:noProof/>
        </w:rPr>
        <w:t>,</w:t>
      </w:r>
      <w:r w:rsidR="00471801" w:rsidRPr="001E1693">
        <w:rPr>
          <w:rFonts w:ascii="Verdana" w:hAnsi="Verdana"/>
        </w:rPr>
        <w:t xml:space="preserve"> the machinery that obstructs the takeaway counter is a problem contributing to lack of space.</w:t>
      </w:r>
      <w:r w:rsidR="00471801" w:rsidRPr="001E1693">
        <w:rPr>
          <w:rFonts w:ascii="Verdana" w:hAnsi="Verdana"/>
        </w:rPr>
        <w:br/>
      </w:r>
      <w:r w:rsidR="00471801" w:rsidRPr="001E1693">
        <w:rPr>
          <w:rFonts w:ascii="Verdana" w:hAnsi="Verdana"/>
        </w:rPr>
        <w:br/>
      </w:r>
      <w:r w:rsidR="00471801" w:rsidRPr="003F03BC">
        <w:rPr>
          <w:rFonts w:ascii="Verdana" w:hAnsi="Verdana"/>
          <w:noProof/>
        </w:rPr>
        <w:t>Lastly, the skills category out of the four S’s could involve that sometimes when new staff are put on the restaurant floor or takeaway they are shown what to do by the managers during the service which results in even less room behind the counters and the issue of having new staff unsure what to do at busy times during service hours, which causes cramp situations and stress for the staff and customers having too many people at once behind the counters.</w:t>
      </w:r>
      <w:r w:rsidR="00471801" w:rsidRPr="001E1693">
        <w:rPr>
          <w:rFonts w:ascii="Verdana" w:hAnsi="Verdana"/>
        </w:rPr>
        <w:t xml:space="preserve"> </w:t>
      </w:r>
      <w:r w:rsidR="00471801" w:rsidRPr="001E1693">
        <w:rPr>
          <w:rFonts w:ascii="Verdana" w:hAnsi="Verdana"/>
        </w:rPr>
        <w:br/>
      </w:r>
      <w:r w:rsidR="00471801" w:rsidRPr="001E1693">
        <w:rPr>
          <w:rFonts w:ascii="Verdana" w:hAnsi="Verdana"/>
        </w:rPr>
        <w:br/>
        <w:t xml:space="preserve">To use the four S’s for the businesses in the service industry such as Roma 2000 is an ideal </w:t>
      </w:r>
      <w:r w:rsidR="00890089" w:rsidRPr="001E1693">
        <w:rPr>
          <w:rFonts w:ascii="Verdana" w:hAnsi="Verdana"/>
        </w:rPr>
        <w:t>problem-solving</w:t>
      </w:r>
      <w:r w:rsidR="00471801" w:rsidRPr="001E1693">
        <w:rPr>
          <w:rFonts w:ascii="Verdana" w:hAnsi="Verdana"/>
        </w:rPr>
        <w:t xml:space="preserve"> technique as</w:t>
      </w:r>
      <w:r w:rsidR="00890089" w:rsidRPr="001E1693">
        <w:rPr>
          <w:rFonts w:ascii="Verdana" w:hAnsi="Verdana"/>
        </w:rPr>
        <w:t xml:space="preserve"> it allows you to brain storm in a systematic way, so you </w:t>
      </w:r>
      <w:r w:rsidR="00A41EC9" w:rsidRPr="001E1693">
        <w:rPr>
          <w:rFonts w:ascii="Verdana" w:hAnsi="Verdana"/>
        </w:rPr>
        <w:t>can</w:t>
      </w:r>
      <w:r w:rsidR="00890089" w:rsidRPr="001E1693">
        <w:rPr>
          <w:rFonts w:ascii="Verdana" w:hAnsi="Verdana"/>
        </w:rPr>
        <w:t xml:space="preserve"> break down the problems into segments to further identify the solutions </w:t>
      </w:r>
      <w:sdt>
        <w:sdtPr>
          <w:rPr>
            <w:rFonts w:ascii="Verdana" w:hAnsi="Verdana"/>
          </w:rPr>
          <w:id w:val="-1444379885"/>
          <w:citation/>
        </w:sdtPr>
        <w:sdtEndPr/>
        <w:sdtContent>
          <w:r w:rsidR="00890089" w:rsidRPr="001E1693">
            <w:rPr>
              <w:rFonts w:ascii="Verdana" w:hAnsi="Verdana"/>
            </w:rPr>
            <w:fldChar w:fldCharType="begin"/>
          </w:r>
          <w:r w:rsidR="00890089" w:rsidRPr="001E1693">
            <w:rPr>
              <w:rFonts w:ascii="Verdana" w:hAnsi="Verdana"/>
            </w:rPr>
            <w:instrText xml:space="preserve"> CITATION San13 \l 2057 </w:instrText>
          </w:r>
          <w:r w:rsidR="00890089" w:rsidRPr="001E1693">
            <w:rPr>
              <w:rFonts w:ascii="Verdana" w:hAnsi="Verdana"/>
            </w:rPr>
            <w:fldChar w:fldCharType="separate"/>
          </w:r>
          <w:r w:rsidR="00890089" w:rsidRPr="001E1693">
            <w:rPr>
              <w:rFonts w:ascii="Verdana" w:hAnsi="Verdana"/>
              <w:noProof/>
            </w:rPr>
            <w:t>(Kumar, 2013)</w:t>
          </w:r>
          <w:r w:rsidR="00890089" w:rsidRPr="001E1693">
            <w:rPr>
              <w:rFonts w:ascii="Verdana" w:hAnsi="Verdana"/>
            </w:rPr>
            <w:fldChar w:fldCharType="end"/>
          </w:r>
        </w:sdtContent>
      </w:sdt>
      <w:r w:rsidR="00890089" w:rsidRPr="001E1693">
        <w:rPr>
          <w:rFonts w:ascii="Verdana" w:hAnsi="Verdana"/>
        </w:rPr>
        <w:t xml:space="preserve">. </w:t>
      </w:r>
    </w:p>
    <w:p w14:paraId="25007D59" w14:textId="20C3EBC3" w:rsidR="001E1693" w:rsidRDefault="00890089">
      <w:pPr>
        <w:rPr>
          <w:rFonts w:ascii="Verdana" w:hAnsi="Verdana"/>
          <w:b/>
          <w:sz w:val="18"/>
          <w:szCs w:val="18"/>
        </w:rPr>
      </w:pPr>
      <w:r w:rsidRPr="001E1693">
        <w:rPr>
          <w:rFonts w:ascii="Verdana" w:hAnsi="Verdana"/>
        </w:rPr>
        <w:br/>
      </w:r>
      <w:r w:rsidRPr="001E1693">
        <w:rPr>
          <w:rFonts w:ascii="Verdana" w:hAnsi="Verdana"/>
        </w:rPr>
        <w:br/>
      </w:r>
      <w:r w:rsidR="004B459A">
        <w:rPr>
          <w:rFonts w:ascii="Verdana" w:hAnsi="Verdana"/>
          <w:b/>
          <w:sz w:val="18"/>
          <w:szCs w:val="18"/>
        </w:rPr>
        <w:t>3.1</w:t>
      </w:r>
      <w:r w:rsidR="001E1693" w:rsidRPr="001E1693">
        <w:rPr>
          <w:rFonts w:ascii="Verdana" w:hAnsi="Verdana"/>
          <w:b/>
          <w:sz w:val="18"/>
          <w:szCs w:val="18"/>
        </w:rPr>
        <w:t xml:space="preserve"> SOLVING ROMA 2000 RESTURANT PROBLEMS</w:t>
      </w:r>
    </w:p>
    <w:p w14:paraId="61057E6A" w14:textId="261BA9E2" w:rsidR="004B459A" w:rsidRDefault="00890089">
      <w:r>
        <w:br/>
      </w:r>
      <w:r>
        <w:br/>
      </w:r>
      <w:r w:rsidRPr="004B459A">
        <w:rPr>
          <w:rFonts w:ascii="Verdana" w:hAnsi="Verdana"/>
        </w:rPr>
        <w:t xml:space="preserve">After you have used the </w:t>
      </w:r>
      <w:r w:rsidR="00A41EC9" w:rsidRPr="004B459A">
        <w:rPr>
          <w:rFonts w:ascii="Verdana" w:hAnsi="Verdana"/>
        </w:rPr>
        <w:t>problem-solving</w:t>
      </w:r>
      <w:r w:rsidRPr="004B459A">
        <w:rPr>
          <w:rFonts w:ascii="Verdana" w:hAnsi="Verdana"/>
        </w:rPr>
        <w:t xml:space="preserve"> tools and have identified </w:t>
      </w:r>
      <w:r w:rsidR="00A41EC9" w:rsidRPr="004B459A">
        <w:rPr>
          <w:rFonts w:ascii="Verdana" w:hAnsi="Verdana"/>
        </w:rPr>
        <w:t>possible causes to the problem, you will then be able to push forward and propose possible solutions to fixate the main problem, which for Roma 2000 is the lack of available space inside and outside of the restaurant venue. It is important for a business such as Roma 2000 to take vital steps to problem solving and adapting appropriate solutions</w:t>
      </w:r>
      <w:r w:rsidR="00E42A4C" w:rsidRPr="004B459A">
        <w:rPr>
          <w:rFonts w:ascii="Verdana" w:hAnsi="Verdana"/>
        </w:rPr>
        <w:t xml:space="preserve">, also due to the fast-moving economy employers are taking problem solving more seriously and are linking it to the success of their organisations </w:t>
      </w:r>
      <w:sdt>
        <w:sdtPr>
          <w:rPr>
            <w:rFonts w:ascii="Verdana" w:hAnsi="Verdana"/>
          </w:rPr>
          <w:id w:val="-217436869"/>
          <w:citation/>
        </w:sdtPr>
        <w:sdtEndPr/>
        <w:sdtContent>
          <w:r w:rsidR="00E42A4C" w:rsidRPr="004B459A">
            <w:rPr>
              <w:rFonts w:ascii="Verdana" w:hAnsi="Verdana"/>
            </w:rPr>
            <w:fldChar w:fldCharType="begin"/>
          </w:r>
          <w:r w:rsidR="00E42A4C" w:rsidRPr="004B459A">
            <w:rPr>
              <w:rFonts w:ascii="Verdana" w:hAnsi="Verdana"/>
            </w:rPr>
            <w:instrText xml:space="preserve"> CITATION CCM \l 2057 </w:instrText>
          </w:r>
          <w:r w:rsidR="00E42A4C" w:rsidRPr="004B459A">
            <w:rPr>
              <w:rFonts w:ascii="Verdana" w:hAnsi="Verdana"/>
            </w:rPr>
            <w:fldChar w:fldCharType="separate"/>
          </w:r>
          <w:r w:rsidR="00E42A4C" w:rsidRPr="004B459A">
            <w:rPr>
              <w:rFonts w:ascii="Verdana" w:hAnsi="Verdana"/>
              <w:noProof/>
            </w:rPr>
            <w:t>(CCMIT)</w:t>
          </w:r>
          <w:r w:rsidR="00E42A4C" w:rsidRPr="004B459A">
            <w:rPr>
              <w:rFonts w:ascii="Verdana" w:hAnsi="Verdana"/>
            </w:rPr>
            <w:fldChar w:fldCharType="end"/>
          </w:r>
        </w:sdtContent>
      </w:sdt>
      <w:r w:rsidR="00E42A4C" w:rsidRPr="004B459A">
        <w:rPr>
          <w:rFonts w:ascii="Verdana" w:hAnsi="Verdana"/>
        </w:rPr>
        <w:t xml:space="preserve">. </w:t>
      </w:r>
      <w:r w:rsidR="00E42A4C" w:rsidRPr="004B459A">
        <w:rPr>
          <w:rFonts w:ascii="Verdana" w:hAnsi="Verdana"/>
        </w:rPr>
        <w:br/>
      </w:r>
      <w:r w:rsidR="00E42A4C" w:rsidRPr="004B459A">
        <w:rPr>
          <w:rFonts w:ascii="Verdana" w:hAnsi="Verdana"/>
        </w:rPr>
        <w:br/>
        <w:t xml:space="preserve">To </w:t>
      </w:r>
      <w:r w:rsidR="00C6146B" w:rsidRPr="004B459A">
        <w:rPr>
          <w:rFonts w:ascii="Verdana" w:hAnsi="Verdana"/>
        </w:rPr>
        <w:t>refer</w:t>
      </w:r>
      <w:r w:rsidR="00E42A4C" w:rsidRPr="004B459A">
        <w:rPr>
          <w:rFonts w:ascii="Verdana" w:hAnsi="Verdana"/>
        </w:rPr>
        <w:t xml:space="preserve"> to the problem-solving techniques </w:t>
      </w:r>
      <w:r w:rsidR="00986BF3" w:rsidRPr="004B459A">
        <w:rPr>
          <w:rFonts w:ascii="Verdana" w:hAnsi="Verdana"/>
        </w:rPr>
        <w:t>used,</w:t>
      </w:r>
      <w:r w:rsidR="00E42A4C" w:rsidRPr="004B459A">
        <w:rPr>
          <w:rFonts w:ascii="Verdana" w:hAnsi="Verdana"/>
        </w:rPr>
        <w:t xml:space="preserve"> and the problems identified,</w:t>
      </w:r>
      <w:r w:rsidR="00C6146B" w:rsidRPr="004B459A">
        <w:rPr>
          <w:rFonts w:ascii="Verdana" w:hAnsi="Verdana"/>
        </w:rPr>
        <w:t xml:space="preserve"> there are various solutions</w:t>
      </w:r>
      <w:r w:rsidR="00E42A4C" w:rsidRPr="004B459A">
        <w:rPr>
          <w:rFonts w:ascii="Verdana" w:hAnsi="Verdana"/>
        </w:rPr>
        <w:t xml:space="preserve"> that </w:t>
      </w:r>
      <w:r w:rsidR="00C6146B" w:rsidRPr="004B459A">
        <w:rPr>
          <w:rFonts w:ascii="Verdana" w:hAnsi="Verdana"/>
        </w:rPr>
        <w:t>the Roma 2000 could attempt to</w:t>
      </w:r>
      <w:r w:rsidR="00E42A4C" w:rsidRPr="004B459A">
        <w:rPr>
          <w:rFonts w:ascii="Verdana" w:hAnsi="Verdana"/>
        </w:rPr>
        <w:t xml:space="preserve"> solve the</w:t>
      </w:r>
      <w:r w:rsidR="00C6146B" w:rsidRPr="004B459A">
        <w:rPr>
          <w:rFonts w:ascii="Verdana" w:hAnsi="Verdana"/>
        </w:rPr>
        <w:t xml:space="preserve"> </w:t>
      </w:r>
      <w:r w:rsidR="00E42A4C" w:rsidRPr="004B459A">
        <w:rPr>
          <w:rFonts w:ascii="Verdana" w:hAnsi="Verdana"/>
        </w:rPr>
        <w:t>problem</w:t>
      </w:r>
      <w:r w:rsidR="00C6146B" w:rsidRPr="004B459A">
        <w:rPr>
          <w:rFonts w:ascii="Verdana" w:hAnsi="Verdana"/>
        </w:rPr>
        <w:t xml:space="preserve">. For example, one of the problems contributing to lack of space was the limited access for the disabled customers </w:t>
      </w:r>
      <w:r w:rsidR="00986BF3" w:rsidRPr="004B459A">
        <w:rPr>
          <w:rFonts w:ascii="Verdana" w:hAnsi="Verdana"/>
        </w:rPr>
        <w:t xml:space="preserve">especially on the takeaway side of the restaurant. Disabled and elderly customers are avid users of the Roma 2000 restaurant, so it is crucial that they are catered for and considered in the access to the building. A possible solution to this is to replace the step outside of the </w:t>
      </w:r>
      <w:r w:rsidR="00C82862" w:rsidRPr="004B459A">
        <w:rPr>
          <w:rFonts w:ascii="Verdana" w:hAnsi="Verdana"/>
        </w:rPr>
        <w:t xml:space="preserve">takeaway entrance and put a ramp there instead, so the disabled customers in </w:t>
      </w:r>
      <w:r w:rsidR="00C82862" w:rsidRPr="004B459A">
        <w:rPr>
          <w:rFonts w:ascii="Verdana" w:hAnsi="Verdana"/>
        </w:rPr>
        <w:lastRenderedPageBreak/>
        <w:t xml:space="preserve">their scooters or wheel chairs can access more freely and do not have to leave their wheelchairs outside for example. </w:t>
      </w:r>
      <w:r w:rsidR="00C82862" w:rsidRPr="00F94281">
        <w:rPr>
          <w:rFonts w:ascii="Verdana" w:hAnsi="Verdana"/>
          <w:noProof/>
        </w:rPr>
        <w:t>This</w:t>
      </w:r>
      <w:r w:rsidR="00C82862" w:rsidRPr="004B459A">
        <w:rPr>
          <w:rFonts w:ascii="Verdana" w:hAnsi="Verdana"/>
        </w:rPr>
        <w:t xml:space="preserve"> is a </w:t>
      </w:r>
      <w:r w:rsidR="00CF7C1F" w:rsidRPr="004B459A">
        <w:rPr>
          <w:rFonts w:ascii="Verdana" w:hAnsi="Verdana"/>
        </w:rPr>
        <w:t>simple,</w:t>
      </w:r>
      <w:r w:rsidR="00C82862" w:rsidRPr="004B459A">
        <w:rPr>
          <w:rFonts w:ascii="Verdana" w:hAnsi="Verdana"/>
        </w:rPr>
        <w:t xml:space="preserve"> yet effective solution </w:t>
      </w:r>
      <w:r w:rsidR="00CF7C1F" w:rsidRPr="004B459A">
        <w:rPr>
          <w:rFonts w:ascii="Verdana" w:hAnsi="Verdana"/>
        </w:rPr>
        <w:t xml:space="preserve">and most employers and businesses are moving towards making their premises more disabled user friendly with the Equality Act 2010 making this a duty to adjust to meet disabled needs </w:t>
      </w:r>
      <w:sdt>
        <w:sdtPr>
          <w:rPr>
            <w:rFonts w:ascii="Verdana" w:hAnsi="Verdana"/>
          </w:rPr>
          <w:id w:val="1994138276"/>
          <w:citation/>
        </w:sdtPr>
        <w:sdtEndPr/>
        <w:sdtContent>
          <w:r w:rsidR="00CF7C1F" w:rsidRPr="004B459A">
            <w:rPr>
              <w:rFonts w:ascii="Verdana" w:hAnsi="Verdana"/>
            </w:rPr>
            <w:fldChar w:fldCharType="begin"/>
          </w:r>
          <w:r w:rsidR="00CF7C1F" w:rsidRPr="004B459A">
            <w:rPr>
              <w:rFonts w:ascii="Verdana" w:hAnsi="Verdana"/>
            </w:rPr>
            <w:instrText xml:space="preserve"> CITATION Cit18 \l 2057 </w:instrText>
          </w:r>
          <w:r w:rsidR="00CF7C1F" w:rsidRPr="004B459A">
            <w:rPr>
              <w:rFonts w:ascii="Verdana" w:hAnsi="Verdana"/>
            </w:rPr>
            <w:fldChar w:fldCharType="separate"/>
          </w:r>
          <w:r w:rsidR="00CF7C1F" w:rsidRPr="004B459A">
            <w:rPr>
              <w:rFonts w:ascii="Verdana" w:hAnsi="Verdana"/>
              <w:noProof/>
            </w:rPr>
            <w:t>(CitizensAdvice, 2018)</w:t>
          </w:r>
          <w:r w:rsidR="00CF7C1F" w:rsidRPr="004B459A">
            <w:rPr>
              <w:rFonts w:ascii="Verdana" w:hAnsi="Verdana"/>
            </w:rPr>
            <w:fldChar w:fldCharType="end"/>
          </w:r>
        </w:sdtContent>
      </w:sdt>
      <w:r w:rsidR="00CF7C1F" w:rsidRPr="004B459A">
        <w:rPr>
          <w:rFonts w:ascii="Verdana" w:hAnsi="Verdana"/>
        </w:rPr>
        <w:t xml:space="preserve">. There are no drawbacks to enforcing these changes as they will benefit all customers and not affect them negatively.  </w:t>
      </w:r>
      <w:r w:rsidR="00CF7C1F" w:rsidRPr="004B459A">
        <w:rPr>
          <w:rFonts w:ascii="Verdana" w:hAnsi="Verdana"/>
        </w:rPr>
        <w:br/>
      </w:r>
      <w:r w:rsidR="00CF7C1F" w:rsidRPr="004B459A">
        <w:rPr>
          <w:rFonts w:ascii="Verdana" w:hAnsi="Verdana"/>
        </w:rPr>
        <w:br/>
        <w:t>The problems that ascended with the staffing issues that contributed to the lack of space inside the premises contributing to stress and work areas being over crowded has various potential solutions to ensure more space to be available in services. One of the problems regarding the staff was that the Roma managers were overstaffing on shifts that did not need extra staff</w:t>
      </w:r>
      <w:r w:rsidR="006E19BD" w:rsidRPr="004B459A">
        <w:rPr>
          <w:rFonts w:ascii="Verdana" w:hAnsi="Verdana"/>
        </w:rPr>
        <w:t xml:space="preserve">. Overstaffing on shifts </w:t>
      </w:r>
      <w:r w:rsidR="00FA1181" w:rsidRPr="004B459A">
        <w:rPr>
          <w:rFonts w:ascii="Verdana" w:hAnsi="Verdana"/>
        </w:rPr>
        <w:t>leave staff feeling overcrowded and become complacent as there is to many people on hand to carry out tasks.</w:t>
      </w:r>
      <w:r w:rsidR="00CF7C1F" w:rsidRPr="004B459A">
        <w:rPr>
          <w:rFonts w:ascii="Verdana" w:hAnsi="Verdana"/>
        </w:rPr>
        <w:t xml:space="preserve"> </w:t>
      </w:r>
      <w:r w:rsidR="00A93577" w:rsidRPr="004B459A">
        <w:rPr>
          <w:rFonts w:ascii="Verdana" w:hAnsi="Verdana"/>
        </w:rPr>
        <w:br/>
      </w:r>
      <w:r w:rsidR="00A93577" w:rsidRPr="004B459A">
        <w:rPr>
          <w:rFonts w:ascii="Verdana" w:hAnsi="Verdana"/>
        </w:rPr>
        <w:br/>
      </w:r>
      <w:r w:rsidR="00CF7C1F" w:rsidRPr="004B459A">
        <w:rPr>
          <w:rFonts w:ascii="Verdana" w:hAnsi="Verdana"/>
        </w:rPr>
        <w:t xml:space="preserve">To solve this problem managers can take steps to </w:t>
      </w:r>
      <w:r w:rsidR="006E19BD" w:rsidRPr="004B459A">
        <w:rPr>
          <w:rFonts w:ascii="Verdana" w:hAnsi="Verdana"/>
        </w:rPr>
        <w:t>manage their over staffing problem</w:t>
      </w:r>
      <w:r w:rsidR="00FA1181" w:rsidRPr="004B459A">
        <w:rPr>
          <w:rFonts w:ascii="Verdana" w:hAnsi="Verdana"/>
        </w:rPr>
        <w:t xml:space="preserve"> by preparing and planning exactly how many staff they will need on premises </w:t>
      </w:r>
      <w:r w:rsidR="00F94281">
        <w:rPr>
          <w:rFonts w:ascii="Verdana" w:hAnsi="Verdana"/>
          <w:noProof/>
        </w:rPr>
        <w:t>before</w:t>
      </w:r>
      <w:r w:rsidR="00FA1181" w:rsidRPr="004B459A">
        <w:rPr>
          <w:rFonts w:ascii="Verdana" w:hAnsi="Verdana"/>
        </w:rPr>
        <w:t xml:space="preserve"> service and call in staff if it is vital rather than send staff home for being overcrowded. Another solution would be to rotate staff on </w:t>
      </w:r>
      <w:r w:rsidR="00A93577" w:rsidRPr="004B459A">
        <w:rPr>
          <w:rFonts w:ascii="Verdana" w:hAnsi="Verdana"/>
        </w:rPr>
        <w:t>service</w:t>
      </w:r>
      <w:r w:rsidR="00F94281">
        <w:rPr>
          <w:rFonts w:ascii="Verdana" w:hAnsi="Verdana"/>
          <w:noProof/>
        </w:rPr>
        <w:t xml:space="preserve"> so that</w:t>
      </w:r>
      <w:r w:rsidR="00FA1181" w:rsidRPr="004B459A">
        <w:rPr>
          <w:rFonts w:ascii="Verdana" w:hAnsi="Verdana"/>
        </w:rPr>
        <w:t xml:space="preserve"> you can reduce overstaffing on certain departments such as the takeaway counter </w:t>
      </w:r>
      <w:sdt>
        <w:sdtPr>
          <w:rPr>
            <w:rFonts w:ascii="Verdana" w:hAnsi="Verdana"/>
          </w:rPr>
          <w:id w:val="-221293097"/>
          <w:citation/>
        </w:sdtPr>
        <w:sdtEndPr/>
        <w:sdtContent>
          <w:r w:rsidR="00FA1181" w:rsidRPr="004B459A">
            <w:rPr>
              <w:rFonts w:ascii="Verdana" w:hAnsi="Verdana"/>
            </w:rPr>
            <w:fldChar w:fldCharType="begin"/>
          </w:r>
          <w:r w:rsidR="00FA1181" w:rsidRPr="004B459A">
            <w:rPr>
              <w:rFonts w:ascii="Verdana" w:hAnsi="Verdana"/>
            </w:rPr>
            <w:instrText xml:space="preserve"> CITATION Jos17 \l 2057 </w:instrText>
          </w:r>
          <w:r w:rsidR="00FA1181" w:rsidRPr="004B459A">
            <w:rPr>
              <w:rFonts w:ascii="Verdana" w:hAnsi="Verdana"/>
            </w:rPr>
            <w:fldChar w:fldCharType="separate"/>
          </w:r>
          <w:r w:rsidR="00FA1181" w:rsidRPr="004B459A">
            <w:rPr>
              <w:rFonts w:ascii="Verdana" w:hAnsi="Verdana"/>
              <w:noProof/>
            </w:rPr>
            <w:t>(DeBenedetti, 2017)</w:t>
          </w:r>
          <w:r w:rsidR="00FA1181" w:rsidRPr="004B459A">
            <w:rPr>
              <w:rFonts w:ascii="Verdana" w:hAnsi="Verdana"/>
            </w:rPr>
            <w:fldChar w:fldCharType="end"/>
          </w:r>
        </w:sdtContent>
      </w:sdt>
      <w:r w:rsidR="00FA1181" w:rsidRPr="004B459A">
        <w:rPr>
          <w:rFonts w:ascii="Verdana" w:hAnsi="Verdana"/>
        </w:rPr>
        <w:t xml:space="preserve">. </w:t>
      </w:r>
      <w:r w:rsidR="00A93577" w:rsidRPr="004B459A">
        <w:rPr>
          <w:rFonts w:ascii="Verdana" w:hAnsi="Verdana"/>
        </w:rPr>
        <w:t xml:space="preserve">The Roma 2000 do not need to take </w:t>
      </w:r>
      <w:r w:rsidR="00F94281">
        <w:rPr>
          <w:rFonts w:ascii="Verdana" w:hAnsi="Verdana"/>
        </w:rPr>
        <w:t xml:space="preserve">an </w:t>
      </w:r>
      <w:r w:rsidR="00A93577" w:rsidRPr="00F94281">
        <w:rPr>
          <w:rFonts w:ascii="Verdana" w:hAnsi="Verdana"/>
          <w:noProof/>
        </w:rPr>
        <w:t>extreme</w:t>
      </w:r>
      <w:r w:rsidR="00A93577" w:rsidRPr="004B459A">
        <w:rPr>
          <w:rFonts w:ascii="Verdana" w:hAnsi="Verdana"/>
        </w:rPr>
        <w:t xml:space="preserve"> measure such as laying off staff, simply preparing and rotating has the potential to solve the overstaffing problems. </w:t>
      </w:r>
      <w:r w:rsidR="00A93577" w:rsidRPr="00F94281">
        <w:rPr>
          <w:rFonts w:ascii="Verdana" w:hAnsi="Verdana"/>
          <w:noProof/>
        </w:rPr>
        <w:t xml:space="preserve">Also, when overstaffing issues are resolved there is likely to see a spike in morale amongst the staff if they are happy in their work environment, where it is known that if employees are </w:t>
      </w:r>
      <w:r w:rsidR="00F94281" w:rsidRPr="00F94281">
        <w:rPr>
          <w:rFonts w:ascii="Verdana" w:hAnsi="Verdana"/>
          <w:noProof/>
        </w:rPr>
        <w:t>relaxed</w:t>
      </w:r>
      <w:r w:rsidR="00A93577" w:rsidRPr="00F94281">
        <w:rPr>
          <w:rFonts w:ascii="Verdana" w:hAnsi="Verdana"/>
          <w:noProof/>
        </w:rPr>
        <w:t xml:space="preserve"> in their working environment they will work more productively and will enjoy their shifts which will show through in their work </w:t>
      </w:r>
      <w:sdt>
        <w:sdtPr>
          <w:rPr>
            <w:rFonts w:ascii="Verdana" w:hAnsi="Verdana"/>
            <w:noProof/>
          </w:rPr>
          <w:id w:val="681094353"/>
          <w:citation/>
        </w:sdtPr>
        <w:sdtEndPr/>
        <w:sdtContent>
          <w:r w:rsidR="00A93577" w:rsidRPr="00F94281">
            <w:rPr>
              <w:rFonts w:ascii="Verdana" w:hAnsi="Verdana"/>
              <w:noProof/>
            </w:rPr>
            <w:fldChar w:fldCharType="begin"/>
          </w:r>
          <w:r w:rsidR="00A93577" w:rsidRPr="00F94281">
            <w:rPr>
              <w:rFonts w:ascii="Verdana" w:hAnsi="Verdana"/>
              <w:noProof/>
            </w:rPr>
            <w:instrText xml:space="preserve"> CITATION Ann10 \l 2057 </w:instrText>
          </w:r>
          <w:r w:rsidR="00A93577" w:rsidRPr="00F94281">
            <w:rPr>
              <w:rFonts w:ascii="Verdana" w:hAnsi="Verdana"/>
              <w:noProof/>
            </w:rPr>
            <w:fldChar w:fldCharType="separate"/>
          </w:r>
          <w:r w:rsidR="00A93577" w:rsidRPr="00F94281">
            <w:rPr>
              <w:rFonts w:ascii="Verdana" w:hAnsi="Verdana"/>
              <w:noProof/>
            </w:rPr>
            <w:t>(Anna Salanova, 2010)</w:t>
          </w:r>
          <w:r w:rsidR="00A93577" w:rsidRPr="00F94281">
            <w:rPr>
              <w:rFonts w:ascii="Verdana" w:hAnsi="Verdana"/>
              <w:noProof/>
            </w:rPr>
            <w:fldChar w:fldCharType="end"/>
          </w:r>
        </w:sdtContent>
      </w:sdt>
      <w:r w:rsidR="00A93577" w:rsidRPr="00F94281">
        <w:rPr>
          <w:rFonts w:ascii="Verdana" w:hAnsi="Verdana"/>
          <w:noProof/>
        </w:rPr>
        <w:t>.</w:t>
      </w:r>
      <w:r w:rsidR="00A93577" w:rsidRPr="004B459A">
        <w:rPr>
          <w:rFonts w:ascii="Verdana" w:hAnsi="Verdana"/>
        </w:rPr>
        <w:t xml:space="preserve"> </w:t>
      </w:r>
      <w:r w:rsidR="001341DC" w:rsidRPr="004B459A">
        <w:rPr>
          <w:rFonts w:ascii="Verdana" w:hAnsi="Verdana"/>
        </w:rPr>
        <w:t xml:space="preserve">However, it is crucial to consider that the managers of Roma 2000 find a desirable balance of the amount of staff on a shift as if they go too far and understaff the services the workload for the staff could become to strenuous and produce a low quality of work </w:t>
      </w:r>
      <w:sdt>
        <w:sdtPr>
          <w:rPr>
            <w:rFonts w:ascii="Verdana" w:hAnsi="Verdana"/>
          </w:rPr>
          <w:id w:val="247474643"/>
          <w:citation/>
        </w:sdtPr>
        <w:sdtEndPr/>
        <w:sdtContent>
          <w:r w:rsidR="001341DC" w:rsidRPr="004B459A">
            <w:rPr>
              <w:rFonts w:ascii="Verdana" w:hAnsi="Verdana"/>
            </w:rPr>
            <w:fldChar w:fldCharType="begin"/>
          </w:r>
          <w:r w:rsidR="001341DC" w:rsidRPr="004B459A">
            <w:rPr>
              <w:rFonts w:ascii="Verdana" w:hAnsi="Verdana"/>
            </w:rPr>
            <w:instrText xml:space="preserve"> CITATION CR17 \l 2057 </w:instrText>
          </w:r>
          <w:r w:rsidR="001341DC" w:rsidRPr="004B459A">
            <w:rPr>
              <w:rFonts w:ascii="Verdana" w:hAnsi="Verdana"/>
            </w:rPr>
            <w:fldChar w:fldCharType="separate"/>
          </w:r>
          <w:r w:rsidR="001341DC" w:rsidRPr="004B459A">
            <w:rPr>
              <w:rFonts w:ascii="Verdana" w:hAnsi="Verdana"/>
              <w:noProof/>
            </w:rPr>
            <w:t>(CR, 2017)</w:t>
          </w:r>
          <w:r w:rsidR="001341DC" w:rsidRPr="004B459A">
            <w:rPr>
              <w:rFonts w:ascii="Verdana" w:hAnsi="Verdana"/>
            </w:rPr>
            <w:fldChar w:fldCharType="end"/>
          </w:r>
        </w:sdtContent>
      </w:sdt>
      <w:r w:rsidR="001341DC" w:rsidRPr="004B459A">
        <w:rPr>
          <w:rFonts w:ascii="Verdana" w:hAnsi="Verdana"/>
        </w:rPr>
        <w:t>.</w:t>
      </w:r>
      <w:r w:rsidR="001341DC" w:rsidRPr="004B459A">
        <w:rPr>
          <w:rFonts w:ascii="Verdana" w:hAnsi="Verdana"/>
        </w:rPr>
        <w:br/>
      </w:r>
      <w:r w:rsidR="001341DC" w:rsidRPr="004B459A">
        <w:rPr>
          <w:rFonts w:ascii="Verdana" w:hAnsi="Verdana"/>
        </w:rPr>
        <w:br/>
        <w:t xml:space="preserve">An additional problem with the staff at Roma 2000 that was contributing to the deficiency of space in the premises was that new staff was </w:t>
      </w:r>
      <w:r w:rsidR="001341DC" w:rsidRPr="00F94281">
        <w:rPr>
          <w:rFonts w:ascii="Verdana" w:hAnsi="Verdana"/>
          <w:noProof/>
        </w:rPr>
        <w:t>being trained</w:t>
      </w:r>
      <w:r w:rsidR="001341DC" w:rsidRPr="004B459A">
        <w:rPr>
          <w:rFonts w:ascii="Verdana" w:hAnsi="Verdana"/>
        </w:rPr>
        <w:t xml:space="preserve"> during service hours which caused for stress and over crowding behind the counters. A modest solution to this would be to train new staff outside of opening hours to avoid overcrowding and stressful situations for the staff. </w:t>
      </w:r>
      <w:r w:rsidR="00251603" w:rsidRPr="00F94281">
        <w:rPr>
          <w:rFonts w:ascii="Verdana" w:hAnsi="Verdana"/>
          <w:noProof/>
        </w:rPr>
        <w:t>This</w:t>
      </w:r>
      <w:r w:rsidR="00251603" w:rsidRPr="004B459A">
        <w:rPr>
          <w:rFonts w:ascii="Verdana" w:hAnsi="Verdana"/>
        </w:rPr>
        <w:t xml:space="preserve"> will also be beneficial to the new staff as they will have more time to understand the role and will not feel pressured </w:t>
      </w:r>
      <w:r w:rsidR="00251603" w:rsidRPr="00F94281">
        <w:rPr>
          <w:rFonts w:ascii="Verdana" w:hAnsi="Verdana"/>
          <w:noProof/>
        </w:rPr>
        <w:t>in</w:t>
      </w:r>
      <w:r w:rsidR="00F94281">
        <w:rPr>
          <w:rFonts w:ascii="Verdana" w:hAnsi="Verdana"/>
          <w:noProof/>
        </w:rPr>
        <w:t>to</w:t>
      </w:r>
      <w:r w:rsidR="00251603" w:rsidRPr="004B459A">
        <w:rPr>
          <w:rFonts w:ascii="Verdana" w:hAnsi="Verdana"/>
        </w:rPr>
        <w:t xml:space="preserve"> knowing everything and being in the way of the other staff </w:t>
      </w:r>
      <w:r w:rsidR="00251603" w:rsidRPr="00F94281">
        <w:rPr>
          <w:rFonts w:ascii="Verdana" w:hAnsi="Verdana"/>
          <w:noProof/>
        </w:rPr>
        <w:t>whil</w:t>
      </w:r>
      <w:r w:rsidR="00F94281">
        <w:rPr>
          <w:rFonts w:ascii="Verdana" w:hAnsi="Verdana"/>
          <w:noProof/>
        </w:rPr>
        <w:t>e</w:t>
      </w:r>
      <w:r w:rsidR="00251603" w:rsidRPr="004B459A">
        <w:rPr>
          <w:rFonts w:ascii="Verdana" w:hAnsi="Verdana"/>
        </w:rPr>
        <w:t xml:space="preserve"> training. </w:t>
      </w:r>
      <w:r w:rsidR="00251603" w:rsidRPr="004B459A">
        <w:rPr>
          <w:rFonts w:ascii="Verdana" w:hAnsi="Verdana"/>
        </w:rPr>
        <w:br/>
      </w:r>
      <w:r w:rsidR="004630F5" w:rsidRPr="004B459A">
        <w:rPr>
          <w:rFonts w:ascii="Verdana" w:hAnsi="Verdana"/>
        </w:rPr>
        <w:br/>
        <w:t xml:space="preserve">From using the problem-solving techniques, a problem with a lack of space behind the takeaway counter due to the machinery came to light. Due to the ice-cream and slush puppy machine being on the main counter at the takeaway they take up valuable space for staff to work. A solution to this would be to move the machinery, especially the slush puppy machine as that causes the most obstruction away from the front counter. Moving this machinery will also allow </w:t>
      </w:r>
      <w:r w:rsidR="004630F5" w:rsidRPr="004B459A">
        <w:rPr>
          <w:rFonts w:ascii="Verdana" w:hAnsi="Verdana"/>
        </w:rPr>
        <w:lastRenderedPageBreak/>
        <w:t>for extra work space so more of the staff can complete orders at the same time to meet the demand of the store</w:t>
      </w:r>
      <w:r w:rsidR="00EE36D1" w:rsidRPr="004B459A">
        <w:rPr>
          <w:rFonts w:ascii="Verdana" w:hAnsi="Verdana"/>
        </w:rPr>
        <w:t xml:space="preserve">. This solution optimises employee capacity which directly affects employee motivation and performance </w:t>
      </w:r>
      <w:sdt>
        <w:sdtPr>
          <w:rPr>
            <w:rFonts w:ascii="Verdana" w:hAnsi="Verdana"/>
          </w:rPr>
          <w:id w:val="-1435900123"/>
          <w:citation/>
        </w:sdtPr>
        <w:sdtEndPr/>
        <w:sdtContent>
          <w:r w:rsidR="00EE36D1" w:rsidRPr="004B459A">
            <w:rPr>
              <w:rFonts w:ascii="Verdana" w:hAnsi="Verdana"/>
            </w:rPr>
            <w:fldChar w:fldCharType="begin"/>
          </w:r>
          <w:r w:rsidR="00EE36D1" w:rsidRPr="004B459A">
            <w:rPr>
              <w:rFonts w:ascii="Verdana" w:hAnsi="Verdana"/>
            </w:rPr>
            <w:instrText xml:space="preserve"> CITATION Fac18 \l 2057 </w:instrText>
          </w:r>
          <w:r w:rsidR="00EE36D1" w:rsidRPr="004B459A">
            <w:rPr>
              <w:rFonts w:ascii="Verdana" w:hAnsi="Verdana"/>
            </w:rPr>
            <w:fldChar w:fldCharType="separate"/>
          </w:r>
          <w:r w:rsidR="00EE36D1" w:rsidRPr="004B459A">
            <w:rPr>
              <w:rFonts w:ascii="Verdana" w:hAnsi="Verdana"/>
              <w:noProof/>
            </w:rPr>
            <w:t xml:space="preserve">(Factory </w:t>
          </w:r>
          <w:r w:rsidR="00EE36D1" w:rsidRPr="00F94281">
            <w:rPr>
              <w:rFonts w:ascii="Verdana" w:hAnsi="Verdana"/>
              <w:noProof/>
            </w:rPr>
            <w:t>Physics ,</w:t>
          </w:r>
          <w:r w:rsidR="00EE36D1" w:rsidRPr="004B459A">
            <w:rPr>
              <w:rFonts w:ascii="Verdana" w:hAnsi="Verdana"/>
              <w:noProof/>
            </w:rPr>
            <w:t xml:space="preserve"> 2018)</w:t>
          </w:r>
          <w:r w:rsidR="00EE36D1" w:rsidRPr="004B459A">
            <w:rPr>
              <w:rFonts w:ascii="Verdana" w:hAnsi="Verdana"/>
            </w:rPr>
            <w:fldChar w:fldCharType="end"/>
          </w:r>
        </w:sdtContent>
      </w:sdt>
      <w:r w:rsidR="00EE36D1" w:rsidRPr="004B459A">
        <w:rPr>
          <w:rFonts w:ascii="Verdana" w:hAnsi="Verdana"/>
        </w:rPr>
        <w:t xml:space="preserve">. </w:t>
      </w:r>
      <w:r w:rsidR="00EE36D1" w:rsidRPr="004B459A">
        <w:rPr>
          <w:rFonts w:ascii="Verdana" w:hAnsi="Verdana"/>
        </w:rPr>
        <w:br/>
      </w:r>
      <w:r w:rsidR="00EE36D1" w:rsidRPr="004B459A">
        <w:rPr>
          <w:rFonts w:ascii="Verdana" w:hAnsi="Verdana"/>
        </w:rPr>
        <w:br/>
        <w:t xml:space="preserve">One of the main problems that contribute to the issue of limited space in and around the premises of the Roma 2000 is the unavailability of parking around the restaurant. This issue causes many problems for the customers not being able to park near by the shop and obstructing traffic on the high street outside. </w:t>
      </w:r>
      <w:r w:rsidR="002C6313" w:rsidRPr="00F94281">
        <w:rPr>
          <w:rFonts w:ascii="Verdana" w:hAnsi="Verdana"/>
          <w:noProof/>
        </w:rPr>
        <w:t>This</w:t>
      </w:r>
      <w:r w:rsidR="002C6313" w:rsidRPr="004B459A">
        <w:rPr>
          <w:rFonts w:ascii="Verdana" w:hAnsi="Verdana"/>
        </w:rPr>
        <w:t xml:space="preserve"> is one of the </w:t>
      </w:r>
      <w:r w:rsidR="002C6313" w:rsidRPr="00F94281">
        <w:rPr>
          <w:rFonts w:ascii="Verdana" w:hAnsi="Verdana"/>
          <w:noProof/>
        </w:rPr>
        <w:t>problem</w:t>
      </w:r>
      <w:r w:rsidR="00F94281">
        <w:rPr>
          <w:rFonts w:ascii="Verdana" w:hAnsi="Verdana"/>
          <w:noProof/>
        </w:rPr>
        <w:t>s</w:t>
      </w:r>
      <w:r w:rsidR="002C6313" w:rsidRPr="004B459A">
        <w:rPr>
          <w:rFonts w:ascii="Verdana" w:hAnsi="Verdana"/>
        </w:rPr>
        <w:t xml:space="preserve"> that </w:t>
      </w:r>
      <w:proofErr w:type="spellStart"/>
      <w:r w:rsidR="002C6313" w:rsidRPr="004B459A">
        <w:rPr>
          <w:rFonts w:ascii="Verdana" w:hAnsi="Verdana"/>
        </w:rPr>
        <w:t>can not</w:t>
      </w:r>
      <w:proofErr w:type="spellEnd"/>
      <w:r w:rsidR="002C6313" w:rsidRPr="004B459A">
        <w:rPr>
          <w:rFonts w:ascii="Verdana" w:hAnsi="Verdana"/>
        </w:rPr>
        <w:t xml:space="preserve"> </w:t>
      </w:r>
      <w:r w:rsidR="002C6313" w:rsidRPr="00F94281">
        <w:rPr>
          <w:rFonts w:ascii="Verdana" w:hAnsi="Verdana"/>
          <w:noProof/>
        </w:rPr>
        <w:t>be easily rectified</w:t>
      </w:r>
      <w:r w:rsidR="002C6313" w:rsidRPr="004B459A">
        <w:rPr>
          <w:rFonts w:ascii="Verdana" w:hAnsi="Verdana"/>
        </w:rPr>
        <w:t xml:space="preserve"> and would be an issue that Roma 2000 would have to get in contact with the council to talk about possible solutions to the car parking situation. It is a problem that Roma 2000 is wise to priorities as having free parking available on site or relatively close could attract more customers to the local business with nine out of ten people have said they would visit high streets more often if free parking </w:t>
      </w:r>
      <w:r w:rsidR="002C6313" w:rsidRPr="00F94281">
        <w:rPr>
          <w:rFonts w:ascii="Verdana" w:hAnsi="Verdana"/>
          <w:noProof/>
        </w:rPr>
        <w:t>w</w:t>
      </w:r>
      <w:r w:rsidR="00F94281">
        <w:rPr>
          <w:rFonts w:ascii="Verdana" w:hAnsi="Verdana"/>
          <w:noProof/>
        </w:rPr>
        <w:t>ere</w:t>
      </w:r>
      <w:r w:rsidR="002C6313" w:rsidRPr="004B459A">
        <w:rPr>
          <w:rFonts w:ascii="Verdana" w:hAnsi="Verdana"/>
        </w:rPr>
        <w:t xml:space="preserve"> available to them </w:t>
      </w:r>
      <w:sdt>
        <w:sdtPr>
          <w:rPr>
            <w:rFonts w:ascii="Verdana" w:hAnsi="Verdana"/>
          </w:rPr>
          <w:id w:val="-339001688"/>
          <w:citation/>
        </w:sdtPr>
        <w:sdtEndPr/>
        <w:sdtContent>
          <w:r w:rsidR="002C6313" w:rsidRPr="004B459A">
            <w:rPr>
              <w:rFonts w:ascii="Verdana" w:hAnsi="Verdana"/>
            </w:rPr>
            <w:fldChar w:fldCharType="begin"/>
          </w:r>
          <w:r w:rsidR="002C6313" w:rsidRPr="004B459A">
            <w:rPr>
              <w:rFonts w:ascii="Verdana" w:hAnsi="Verdana"/>
            </w:rPr>
            <w:instrText xml:space="preserve"> CITATION Owe17 \l 2057 </w:instrText>
          </w:r>
          <w:r w:rsidR="002C6313" w:rsidRPr="004B459A">
            <w:rPr>
              <w:rFonts w:ascii="Verdana" w:hAnsi="Verdana"/>
            </w:rPr>
            <w:fldChar w:fldCharType="separate"/>
          </w:r>
          <w:r w:rsidR="002C6313" w:rsidRPr="004B459A">
            <w:rPr>
              <w:rFonts w:ascii="Verdana" w:hAnsi="Verdana"/>
              <w:noProof/>
            </w:rPr>
            <w:t>(Gouch, 2017)</w:t>
          </w:r>
          <w:r w:rsidR="002C6313" w:rsidRPr="004B459A">
            <w:rPr>
              <w:rFonts w:ascii="Verdana" w:hAnsi="Verdana"/>
            </w:rPr>
            <w:fldChar w:fldCharType="end"/>
          </w:r>
        </w:sdtContent>
      </w:sdt>
      <w:r w:rsidR="002C6313" w:rsidRPr="004B459A">
        <w:rPr>
          <w:rFonts w:ascii="Verdana" w:hAnsi="Verdana"/>
        </w:rPr>
        <w:t xml:space="preserve">. </w:t>
      </w:r>
      <w:r w:rsidR="002B191F" w:rsidRPr="004B459A">
        <w:rPr>
          <w:rFonts w:ascii="Verdana" w:hAnsi="Verdana"/>
        </w:rPr>
        <w:br/>
      </w:r>
      <w:r w:rsidR="002B191F" w:rsidRPr="004B459A">
        <w:rPr>
          <w:rFonts w:ascii="Verdana" w:hAnsi="Verdana"/>
        </w:rPr>
        <w:br/>
        <w:t xml:space="preserve"> </w:t>
      </w:r>
      <w:r w:rsidR="002C6313" w:rsidRPr="004B459A">
        <w:rPr>
          <w:rFonts w:ascii="Verdana" w:hAnsi="Verdana"/>
        </w:rPr>
        <w:br/>
      </w:r>
      <w:r w:rsidR="004B459A">
        <w:rPr>
          <w:rFonts w:ascii="Verdana" w:hAnsi="Verdana"/>
          <w:b/>
          <w:sz w:val="18"/>
          <w:szCs w:val="18"/>
        </w:rPr>
        <w:t>3.2</w:t>
      </w:r>
      <w:r w:rsidR="004B459A" w:rsidRPr="004B459A">
        <w:rPr>
          <w:rFonts w:ascii="Verdana" w:hAnsi="Verdana"/>
          <w:b/>
          <w:sz w:val="18"/>
          <w:szCs w:val="18"/>
        </w:rPr>
        <w:t xml:space="preserve"> PROBLEM SOLVING IMPLEMENTATION</w:t>
      </w:r>
    </w:p>
    <w:p w14:paraId="5304E288" w14:textId="7D346C53" w:rsidR="004B459A" w:rsidRDefault="002C6313">
      <w:r>
        <w:br/>
      </w:r>
      <w:r>
        <w:br/>
      </w:r>
      <w:r w:rsidRPr="004B459A">
        <w:rPr>
          <w:rFonts w:ascii="Verdana" w:hAnsi="Verdana"/>
        </w:rPr>
        <w:t xml:space="preserve">Since identifying various possible solutions to the problem of limited space in and around the Roma 2000 restaurant, it is fitting to start putting the solutions into physical action. </w:t>
      </w:r>
      <w:r w:rsidR="00B271D4" w:rsidRPr="00F94281">
        <w:rPr>
          <w:rFonts w:ascii="Verdana" w:hAnsi="Verdana"/>
          <w:noProof/>
        </w:rPr>
        <w:t>Regarding the disabled access to the restaurant and the parking situation outside of the premises, the Roma 2000 managers should look to writing to the Swansea council to see if they can assist and fund a disabled ramp and see if they have any jurisdiction to improve the parking circumstances for the Roma 2000 customers and how it will affect the other local businesses.</w:t>
      </w:r>
      <w:r w:rsidR="00B271D4" w:rsidRPr="004B459A">
        <w:rPr>
          <w:rFonts w:ascii="Verdana" w:hAnsi="Verdana"/>
        </w:rPr>
        <w:t xml:space="preserve"> The Roma 2000 managers will be able to measure the success of the disabled ramp and improvements to the car parking situation by monitoring customer satisfaction. </w:t>
      </w:r>
      <w:r w:rsidR="00B271D4" w:rsidRPr="00F94281">
        <w:rPr>
          <w:rFonts w:ascii="Verdana" w:hAnsi="Verdana"/>
          <w:noProof/>
        </w:rPr>
        <w:t xml:space="preserve">Customer satisfaction </w:t>
      </w:r>
      <w:r w:rsidR="001E73BF" w:rsidRPr="00F94281">
        <w:rPr>
          <w:rFonts w:ascii="Verdana" w:hAnsi="Verdana"/>
          <w:noProof/>
        </w:rPr>
        <w:t>is</w:t>
      </w:r>
      <w:r w:rsidR="00B271D4" w:rsidRPr="00F94281">
        <w:rPr>
          <w:rFonts w:ascii="Verdana" w:hAnsi="Verdana"/>
          <w:noProof/>
        </w:rPr>
        <w:t xml:space="preserve"> quite </w:t>
      </w:r>
      <w:r w:rsidR="00F94281" w:rsidRPr="00F94281">
        <w:rPr>
          <w:rFonts w:ascii="Verdana" w:hAnsi="Verdana"/>
          <w:noProof/>
        </w:rPr>
        <w:t>problematic</w:t>
      </w:r>
      <w:r w:rsidR="00B271D4" w:rsidRPr="00F94281">
        <w:rPr>
          <w:rFonts w:ascii="Verdana" w:hAnsi="Verdana"/>
          <w:noProof/>
        </w:rPr>
        <w:t xml:space="preserve"> to measure </w:t>
      </w:r>
      <w:r w:rsidR="001E73BF" w:rsidRPr="00F94281">
        <w:rPr>
          <w:rFonts w:ascii="Verdana" w:hAnsi="Verdana"/>
          <w:noProof/>
        </w:rPr>
        <w:t>but the</w:t>
      </w:r>
      <w:r w:rsidR="001E73BF" w:rsidRPr="004B459A">
        <w:rPr>
          <w:rFonts w:ascii="Verdana" w:hAnsi="Verdana"/>
        </w:rPr>
        <w:t xml:space="preserve"> Roma 2000 managers can take steps to measure customer satisfaction by monitoring an increase in customers coming to the restaurant and if there Is an increase in disabled customers using the premises to eat for example </w:t>
      </w:r>
      <w:sdt>
        <w:sdtPr>
          <w:rPr>
            <w:rFonts w:ascii="Verdana" w:hAnsi="Verdana"/>
          </w:rPr>
          <w:id w:val="-461123644"/>
          <w:citation/>
        </w:sdtPr>
        <w:sdtEndPr/>
        <w:sdtContent>
          <w:r w:rsidR="001E73BF" w:rsidRPr="004B459A">
            <w:rPr>
              <w:rFonts w:ascii="Verdana" w:hAnsi="Verdana"/>
            </w:rPr>
            <w:fldChar w:fldCharType="begin"/>
          </w:r>
          <w:r w:rsidR="001E73BF" w:rsidRPr="004B459A">
            <w:rPr>
              <w:rFonts w:ascii="Verdana" w:hAnsi="Verdana"/>
            </w:rPr>
            <w:instrText xml:space="preserve"> CITATION Tom11 \l 2057 </w:instrText>
          </w:r>
          <w:r w:rsidR="001E73BF" w:rsidRPr="004B459A">
            <w:rPr>
              <w:rFonts w:ascii="Verdana" w:hAnsi="Verdana"/>
            </w:rPr>
            <w:fldChar w:fldCharType="separate"/>
          </w:r>
          <w:r w:rsidR="001E73BF" w:rsidRPr="004B459A">
            <w:rPr>
              <w:rFonts w:ascii="Verdana" w:hAnsi="Verdana"/>
              <w:noProof/>
            </w:rPr>
            <w:t>(Smith, 2011)</w:t>
          </w:r>
          <w:r w:rsidR="001E73BF" w:rsidRPr="004B459A">
            <w:rPr>
              <w:rFonts w:ascii="Verdana" w:hAnsi="Verdana"/>
            </w:rPr>
            <w:fldChar w:fldCharType="end"/>
          </w:r>
        </w:sdtContent>
      </w:sdt>
      <w:r w:rsidR="001E73BF" w:rsidRPr="004B459A">
        <w:rPr>
          <w:rFonts w:ascii="Verdana" w:hAnsi="Verdana"/>
        </w:rPr>
        <w:t xml:space="preserve">.  </w:t>
      </w:r>
      <w:r w:rsidR="00B271D4" w:rsidRPr="004B459A">
        <w:rPr>
          <w:rFonts w:ascii="Verdana" w:hAnsi="Verdana"/>
        </w:rPr>
        <w:br/>
      </w:r>
      <w:r w:rsidR="00B271D4" w:rsidRPr="004B459A">
        <w:rPr>
          <w:rFonts w:ascii="Verdana" w:hAnsi="Verdana"/>
        </w:rPr>
        <w:br/>
      </w:r>
      <w:r w:rsidR="00B271D4" w:rsidRPr="00F94281">
        <w:rPr>
          <w:rFonts w:ascii="Verdana" w:hAnsi="Verdana"/>
          <w:noProof/>
        </w:rPr>
        <w:t>Also, taking into consideration the possible solutions for the staffing problems changes can be done immediately and the managers must ensure that all staff old and new are up to date with the changes and how staffing will be managed from now on and that any new staff will have to come in out of hours to train on restaurant, takeaway or kitchen etc. the same time frame goes for the moving of the machinery on the front takeaway.</w:t>
      </w:r>
      <w:r w:rsidR="00B271D4" w:rsidRPr="004B459A">
        <w:rPr>
          <w:rFonts w:ascii="Verdana" w:hAnsi="Verdana"/>
        </w:rPr>
        <w:t xml:space="preserve"> </w:t>
      </w:r>
      <w:r w:rsidR="001E73BF" w:rsidRPr="004B459A">
        <w:rPr>
          <w:rFonts w:ascii="Verdana" w:hAnsi="Verdana"/>
        </w:rPr>
        <w:t>These changes can be measured by monitoring employee productivity levels and will be able to judge whether these changes contribute to an increase in employee’s morale</w:t>
      </w:r>
      <w:r w:rsidR="00DF6051" w:rsidRPr="004B459A">
        <w:rPr>
          <w:rFonts w:ascii="Verdana" w:hAnsi="Verdana"/>
        </w:rPr>
        <w:t xml:space="preserve">. One way that the managers could measure their employee’s satisfaction is with employee performance reviews where the managers can conduct one to one interviews to establish if employees are satisfied with their work and the changes that have </w:t>
      </w:r>
      <w:r w:rsidR="00DF6051" w:rsidRPr="00F94281">
        <w:rPr>
          <w:rFonts w:ascii="Verdana" w:hAnsi="Verdana"/>
          <w:noProof/>
        </w:rPr>
        <w:t>been made</w:t>
      </w:r>
      <w:r w:rsidR="00DF6051" w:rsidRPr="004B459A">
        <w:rPr>
          <w:rFonts w:ascii="Verdana" w:hAnsi="Verdana"/>
        </w:rPr>
        <w:t xml:space="preserve"> </w:t>
      </w:r>
      <w:sdt>
        <w:sdtPr>
          <w:rPr>
            <w:rFonts w:ascii="Verdana" w:hAnsi="Verdana"/>
          </w:rPr>
          <w:id w:val="-1592932223"/>
          <w:citation/>
        </w:sdtPr>
        <w:sdtEndPr/>
        <w:sdtContent>
          <w:r w:rsidR="00DF6051" w:rsidRPr="004B459A">
            <w:rPr>
              <w:rFonts w:ascii="Verdana" w:hAnsi="Verdana"/>
            </w:rPr>
            <w:fldChar w:fldCharType="begin"/>
          </w:r>
          <w:r w:rsidR="00DF6051" w:rsidRPr="004B459A">
            <w:rPr>
              <w:rFonts w:ascii="Verdana" w:hAnsi="Verdana"/>
            </w:rPr>
            <w:instrText xml:space="preserve"> CITATION Her \l 2057 </w:instrText>
          </w:r>
          <w:r w:rsidR="00DF6051" w:rsidRPr="004B459A">
            <w:rPr>
              <w:rFonts w:ascii="Verdana" w:hAnsi="Verdana"/>
            </w:rPr>
            <w:fldChar w:fldCharType="separate"/>
          </w:r>
          <w:r w:rsidR="00DF6051" w:rsidRPr="004B459A">
            <w:rPr>
              <w:rFonts w:ascii="Verdana" w:hAnsi="Verdana"/>
              <w:noProof/>
            </w:rPr>
            <w:t>(R, n.d.)</w:t>
          </w:r>
          <w:r w:rsidR="00DF6051" w:rsidRPr="004B459A">
            <w:rPr>
              <w:rFonts w:ascii="Verdana" w:hAnsi="Verdana"/>
            </w:rPr>
            <w:fldChar w:fldCharType="end"/>
          </w:r>
        </w:sdtContent>
      </w:sdt>
      <w:r w:rsidR="00DF6051" w:rsidRPr="004B459A">
        <w:rPr>
          <w:rFonts w:ascii="Verdana" w:hAnsi="Verdana"/>
        </w:rPr>
        <w:t xml:space="preserve">. </w:t>
      </w:r>
      <w:r w:rsidR="00390C55" w:rsidRPr="004B459A">
        <w:rPr>
          <w:rFonts w:ascii="Verdana" w:hAnsi="Verdana"/>
        </w:rPr>
        <w:br/>
      </w:r>
      <w:r w:rsidR="00390C55" w:rsidRPr="004B459A">
        <w:rPr>
          <w:rFonts w:ascii="Verdana" w:hAnsi="Verdana"/>
        </w:rPr>
        <w:br/>
      </w:r>
      <w:r w:rsidR="004B459A" w:rsidRPr="004B459A">
        <w:rPr>
          <w:rFonts w:ascii="Verdana" w:hAnsi="Verdana"/>
          <w:b/>
          <w:sz w:val="18"/>
          <w:szCs w:val="18"/>
        </w:rPr>
        <w:lastRenderedPageBreak/>
        <w:t>4. CONCLUSION</w:t>
      </w:r>
      <w:r w:rsidR="00390C55">
        <w:br/>
      </w:r>
      <w:r w:rsidR="002B191F">
        <w:br/>
      </w:r>
      <w:r w:rsidR="00390C55" w:rsidRPr="004B459A">
        <w:rPr>
          <w:rFonts w:ascii="Verdana" w:hAnsi="Verdana"/>
        </w:rPr>
        <w:t xml:space="preserve">To conclude this report, it is evident that the </w:t>
      </w:r>
      <w:r w:rsidR="002B191F" w:rsidRPr="004B459A">
        <w:rPr>
          <w:rFonts w:ascii="Verdana" w:hAnsi="Verdana"/>
        </w:rPr>
        <w:t>R</w:t>
      </w:r>
      <w:r w:rsidR="00390C55" w:rsidRPr="004B459A">
        <w:rPr>
          <w:rFonts w:ascii="Verdana" w:hAnsi="Verdana"/>
        </w:rPr>
        <w:t xml:space="preserve">oma 2000 </w:t>
      </w:r>
      <w:r w:rsidR="002B191F" w:rsidRPr="004B459A">
        <w:rPr>
          <w:rFonts w:ascii="Verdana" w:hAnsi="Verdana"/>
        </w:rPr>
        <w:t>restaurant</w:t>
      </w:r>
      <w:r w:rsidR="00390C55" w:rsidRPr="004B459A">
        <w:rPr>
          <w:rFonts w:ascii="Verdana" w:hAnsi="Verdana"/>
        </w:rPr>
        <w:t xml:space="preserve"> has a </w:t>
      </w:r>
      <w:r w:rsidR="002B191F" w:rsidRPr="004B459A">
        <w:rPr>
          <w:rFonts w:ascii="Verdana" w:hAnsi="Verdana"/>
        </w:rPr>
        <w:t>great</w:t>
      </w:r>
      <w:r w:rsidR="00390C55" w:rsidRPr="004B459A">
        <w:rPr>
          <w:rFonts w:ascii="Verdana" w:hAnsi="Verdana"/>
        </w:rPr>
        <w:t xml:space="preserve"> issue </w:t>
      </w:r>
      <w:r w:rsidR="002B191F" w:rsidRPr="004B459A">
        <w:rPr>
          <w:rFonts w:ascii="Verdana" w:hAnsi="Verdana"/>
        </w:rPr>
        <w:t xml:space="preserve">involving the amount of space they must work with in and around the premises that </w:t>
      </w:r>
      <w:r w:rsidR="00F94281">
        <w:rPr>
          <w:rFonts w:ascii="Verdana" w:hAnsi="Verdana"/>
          <w:noProof/>
        </w:rPr>
        <w:t>are</w:t>
      </w:r>
      <w:r w:rsidR="002B191F" w:rsidRPr="004B459A">
        <w:rPr>
          <w:rFonts w:ascii="Verdana" w:hAnsi="Verdana"/>
        </w:rPr>
        <w:t xml:space="preserve"> affecting their customers and staff satisfaction levels. With the solutions put forth </w:t>
      </w:r>
      <w:r w:rsidR="00F94281">
        <w:rPr>
          <w:rFonts w:ascii="Verdana" w:hAnsi="Verdana"/>
          <w:noProof/>
        </w:rPr>
        <w:t>by</w:t>
      </w:r>
      <w:r w:rsidR="002B191F" w:rsidRPr="004B459A">
        <w:rPr>
          <w:rFonts w:ascii="Verdana" w:hAnsi="Verdana"/>
        </w:rPr>
        <w:t xml:space="preserve"> the problem-solving </w:t>
      </w:r>
      <w:r w:rsidR="002B191F" w:rsidRPr="00F94281">
        <w:rPr>
          <w:rFonts w:ascii="Verdana" w:hAnsi="Verdana"/>
          <w:noProof/>
        </w:rPr>
        <w:t>techniques</w:t>
      </w:r>
      <w:r w:rsidR="00F94281">
        <w:rPr>
          <w:rFonts w:ascii="Verdana" w:hAnsi="Verdana"/>
          <w:noProof/>
        </w:rPr>
        <w:t>,</w:t>
      </w:r>
      <w:r w:rsidR="002B191F" w:rsidRPr="004B459A">
        <w:rPr>
          <w:rFonts w:ascii="Verdana" w:hAnsi="Verdana"/>
        </w:rPr>
        <w:t xml:space="preserve"> it looks positive that the Roma 2000 restaurant will be able to make sufficient changes to the restaurant to satisfy everyone’s needs and rectify the problem. </w:t>
      </w:r>
      <w:r w:rsidR="00251603" w:rsidRPr="004B459A">
        <w:rPr>
          <w:rFonts w:ascii="Verdana" w:hAnsi="Verdana"/>
        </w:rPr>
        <w:br/>
      </w:r>
      <w:r w:rsidR="001341DC" w:rsidRPr="004B459A">
        <w:rPr>
          <w:rFonts w:ascii="Verdana" w:hAnsi="Verdana"/>
        </w:rPr>
        <w:br/>
      </w:r>
      <w:r w:rsidR="001341DC" w:rsidRPr="004B459A">
        <w:rPr>
          <w:rFonts w:ascii="Verdana" w:hAnsi="Verdana"/>
        </w:rPr>
        <w:br/>
      </w:r>
      <w:r w:rsidR="004B459A" w:rsidRPr="004B459A">
        <w:rPr>
          <w:rFonts w:ascii="Verdana" w:hAnsi="Verdana"/>
          <w:b/>
          <w:sz w:val="18"/>
          <w:szCs w:val="18"/>
        </w:rPr>
        <w:t>5. REFRENCES</w:t>
      </w:r>
    </w:p>
    <w:sdt>
      <w:sdtPr>
        <w:id w:val="56337791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D73564A" w14:textId="48433ADC" w:rsidR="004B459A" w:rsidRDefault="004B459A">
          <w:pPr>
            <w:pStyle w:val="Heading1"/>
          </w:pPr>
        </w:p>
        <w:sdt>
          <w:sdtPr>
            <w:id w:val="-573587230"/>
            <w:bibliography/>
          </w:sdtPr>
          <w:sdtContent>
            <w:p w14:paraId="7EF5074B" w14:textId="4D2B0FD8" w:rsidR="004B459A" w:rsidRDefault="004B459A" w:rsidP="004B459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Anna Salanova, S. K. (2010). EMPLOYEE SATISFACTION AND WORK MOTIVATION Research in Prisma Mikkeli. In S. K. Anna Salanova. Mikkeli university of applied </w:t>
              </w:r>
              <w:r w:rsidRPr="00F94281">
                <w:rPr>
                  <w:noProof/>
                  <w:lang w:val="en-US"/>
                </w:rPr>
                <w:t>sciences.</w:t>
              </w:r>
            </w:p>
            <w:p w14:paraId="1925CD06" w14:textId="77777777" w:rsidR="004B459A" w:rsidRDefault="004B459A" w:rsidP="004B459A">
              <w:pPr>
                <w:pStyle w:val="Bibliography"/>
                <w:ind w:left="720" w:hanging="720"/>
                <w:rPr>
                  <w:noProof/>
                  <w:lang w:val="en-US"/>
                </w:rPr>
              </w:pPr>
              <w:r>
                <w:rPr>
                  <w:noProof/>
                  <w:lang w:val="en-US"/>
                </w:rPr>
                <w:t xml:space="preserve">Blog, M. (2011, June 29th). </w:t>
              </w:r>
              <w:r>
                <w:rPr>
                  <w:i/>
                  <w:iCs/>
                  <w:noProof/>
                  <w:lang w:val="en-US"/>
                </w:rPr>
                <w:t>Five Types of Fishbone Diagrams</w:t>
              </w:r>
              <w:r>
                <w:rPr>
                  <w:noProof/>
                  <w:lang w:val="en-US"/>
                </w:rPr>
                <w:t>. Retrieved from The Mini Tab Blog: http://blog.minitab.com/blog/understanding-statistics/five-types-of-fishbone-diagrams</w:t>
              </w:r>
            </w:p>
            <w:p w14:paraId="5A370D8F" w14:textId="77777777" w:rsidR="004B459A" w:rsidRDefault="004B459A" w:rsidP="004B459A">
              <w:pPr>
                <w:pStyle w:val="Bibliography"/>
                <w:ind w:left="720" w:hanging="720"/>
                <w:rPr>
                  <w:noProof/>
                  <w:lang w:val="en-US"/>
                </w:rPr>
              </w:pPr>
              <w:r>
                <w:rPr>
                  <w:noProof/>
                  <w:lang w:val="en-US"/>
                </w:rPr>
                <w:t xml:space="preserve">CCMIT. (n.d.). </w:t>
              </w:r>
              <w:r w:rsidRPr="00F94281">
                <w:rPr>
                  <w:i/>
                  <w:iCs/>
                  <w:noProof/>
                  <w:lang w:val="en-US"/>
                </w:rPr>
                <w:t>Introduction</w:t>
              </w:r>
              <w:r>
                <w:rPr>
                  <w:i/>
                  <w:iCs/>
                  <w:noProof/>
                  <w:lang w:val="en-US"/>
                </w:rPr>
                <w:t xml:space="preserve"> to Problem Solving Skills.</w:t>
              </w:r>
              <w:r>
                <w:rPr>
                  <w:noProof/>
                  <w:lang w:val="en-US"/>
                </w:rPr>
                <w:t xml:space="preserve"> Retrieved from CCMIt: https://ccmit.mit.edu/problem-solving/</w:t>
              </w:r>
            </w:p>
            <w:p w14:paraId="245D6C98" w14:textId="3C366D3E" w:rsidR="00F94281" w:rsidRPr="00F94281" w:rsidRDefault="004B459A" w:rsidP="00F94281">
              <w:pPr>
                <w:pStyle w:val="Bibliography"/>
                <w:ind w:left="720" w:hanging="720"/>
                <w:rPr>
                  <w:noProof/>
                  <w:lang w:val="en-US"/>
                </w:rPr>
              </w:pPr>
              <w:r>
                <w:rPr>
                  <w:noProof/>
                  <w:lang w:val="en-US"/>
                </w:rPr>
                <w:t xml:space="preserve">CitizensAdvice. (2018). </w:t>
              </w:r>
              <w:r w:rsidRPr="00F94281">
                <w:rPr>
                  <w:i/>
                  <w:iCs/>
                  <w:noProof/>
                  <w:lang w:val="en-US"/>
                </w:rPr>
                <w:t xml:space="preserve"> </w:t>
              </w:r>
              <w:r w:rsidRPr="00F94281">
                <w:rPr>
                  <w:noProof/>
                  <w:lang w:val="en-US"/>
                </w:rPr>
                <w:t>.</w:t>
              </w:r>
              <w:r>
                <w:rPr>
                  <w:noProof/>
                  <w:lang w:val="en-US"/>
                </w:rPr>
                <w:t xml:space="preserve"> </w:t>
              </w:r>
              <w:r w:rsidR="00F94281" w:rsidRPr="00F94281">
                <w:rPr>
                  <w:noProof/>
                  <w:lang w:val="en-US"/>
                </w:rPr>
                <w:t>Make Reasonable Adjustments For Disabled People ..." Insert Name of Site in Italics. N.p., n.d. Web. 04 May. 2018 &lt;https://www.citizensadvice.org.uk/law-and-courts/discrimination/what-are-the-dif</w:t>
              </w:r>
            </w:p>
            <w:p w14:paraId="0D101180" w14:textId="051C9A2A" w:rsidR="004B459A" w:rsidRDefault="00F94281" w:rsidP="00F94281">
              <w:pPr>
                <w:pStyle w:val="Bibliography"/>
                <w:tabs>
                  <w:tab w:val="right" w:pos="9026"/>
                </w:tabs>
                <w:ind w:left="720" w:hanging="720"/>
                <w:rPr>
                  <w:noProof/>
                  <w:lang w:val="en-US"/>
                </w:rPr>
              </w:pPr>
              <w:r w:rsidRPr="00F94281">
                <w:rPr>
                  <w:noProof/>
                  <w:lang w:val="en-US"/>
                </w:rPr>
                <w:t>ferent-types-of-discrimination/duty-to-make-reasonable-adjustments-for-disabled-&gt;.</w:t>
              </w:r>
              <w:r>
                <w:rPr>
                  <w:noProof/>
                  <w:lang w:val="en-US"/>
                </w:rPr>
                <w:tab/>
              </w:r>
            </w:p>
            <w:p w14:paraId="3C7C1A37" w14:textId="252642E0" w:rsidR="004B459A" w:rsidRDefault="004B459A" w:rsidP="004B459A">
              <w:pPr>
                <w:pStyle w:val="Bibliography"/>
                <w:ind w:left="720" w:hanging="720"/>
                <w:rPr>
                  <w:noProof/>
                  <w:lang w:val="en-US"/>
                </w:rPr>
              </w:pPr>
              <w:r>
                <w:rPr>
                  <w:noProof/>
                  <w:lang w:val="en-US"/>
                </w:rPr>
                <w:t xml:space="preserve">CR. (2017, December 18th). </w:t>
              </w:r>
              <w:r>
                <w:rPr>
                  <w:i/>
                  <w:iCs/>
                  <w:noProof/>
                  <w:lang w:val="en-US"/>
                </w:rPr>
                <w:t xml:space="preserve">Overstaffing vs. understaffing: An employee’s </w:t>
              </w:r>
              <w:r w:rsidRPr="00F94281">
                <w:rPr>
                  <w:i/>
                  <w:iCs/>
                  <w:noProof/>
                  <w:lang w:val="en-US"/>
                </w:rPr>
                <w:t>perspective</w:t>
              </w:r>
              <w:r w:rsidRPr="00F94281">
                <w:rPr>
                  <w:noProof/>
                  <w:lang w:val="en-US"/>
                </w:rPr>
                <w:t>.</w:t>
              </w:r>
              <w:r>
                <w:rPr>
                  <w:noProof/>
                  <w:lang w:val="en-US"/>
                </w:rPr>
                <w:t xml:space="preserve"> Retrieved from Part Timer: https://www.parttimer.jobs/overstaffing-vs-understaffing-an-employees-perspective</w:t>
              </w:r>
            </w:p>
            <w:p w14:paraId="00068B19" w14:textId="77777777" w:rsidR="004B459A" w:rsidRDefault="004B459A" w:rsidP="004B459A">
              <w:pPr>
                <w:pStyle w:val="Bibliography"/>
                <w:ind w:left="720" w:hanging="720"/>
                <w:rPr>
                  <w:noProof/>
                  <w:lang w:val="en-US"/>
                </w:rPr>
              </w:pPr>
              <w:r>
                <w:rPr>
                  <w:noProof/>
                  <w:lang w:val="en-US"/>
                </w:rPr>
                <w:t xml:space="preserve">DeBenedetti, J. (2017, September 26th). </w:t>
              </w:r>
              <w:r>
                <w:rPr>
                  <w:i/>
                  <w:iCs/>
                  <w:noProof/>
                  <w:lang w:val="en-US"/>
                </w:rPr>
                <w:t>How to Deal With Overstaffing</w:t>
              </w:r>
              <w:r>
                <w:rPr>
                  <w:noProof/>
                  <w:lang w:val="en-US"/>
                </w:rPr>
                <w:t>. Retrieved from Bizfluent: https://bizfluent.com/how-10005270-deal-overstaffing.html</w:t>
              </w:r>
            </w:p>
            <w:p w14:paraId="1612ECC4" w14:textId="6C527CF9" w:rsidR="004B459A" w:rsidRDefault="004B459A" w:rsidP="004B459A">
              <w:pPr>
                <w:pStyle w:val="Bibliography"/>
                <w:ind w:left="720" w:hanging="720"/>
                <w:rPr>
                  <w:noProof/>
                  <w:lang w:val="en-US"/>
                </w:rPr>
              </w:pPr>
              <w:r>
                <w:rPr>
                  <w:noProof/>
                  <w:lang w:val="en-US"/>
                </w:rPr>
                <w:t xml:space="preserve">Factory </w:t>
              </w:r>
              <w:r w:rsidRPr="00F94281">
                <w:rPr>
                  <w:noProof/>
                  <w:lang w:val="en-US"/>
                </w:rPr>
                <w:t>Physics.</w:t>
              </w:r>
              <w:r>
                <w:rPr>
                  <w:noProof/>
                  <w:lang w:val="en-US"/>
                </w:rPr>
                <w:t xml:space="preserve"> (2018). </w:t>
              </w:r>
              <w:r>
                <w:rPr>
                  <w:i/>
                  <w:iCs/>
                  <w:noProof/>
                  <w:lang w:val="en-US"/>
                </w:rPr>
                <w:t>How to Manage Employee Capacity: Are You Pushing Your Employees Too Much or Not Enough?</w:t>
              </w:r>
              <w:r>
                <w:rPr>
                  <w:noProof/>
                  <w:lang w:val="en-US"/>
                </w:rPr>
                <w:t xml:space="preserve"> Retrieved from Factory </w:t>
              </w:r>
              <w:r w:rsidRPr="00F94281">
                <w:rPr>
                  <w:noProof/>
                  <w:lang w:val="en-US"/>
                </w:rPr>
                <w:t>Physics:</w:t>
              </w:r>
              <w:r>
                <w:rPr>
                  <w:noProof/>
                  <w:lang w:val="en-US"/>
                </w:rPr>
                <w:t xml:space="preserve"> https://factoryphysics.com/blog/how-manage-employee-capacity-are-you-pushing-your-employees-too-much-or-not-enough</w:t>
              </w:r>
            </w:p>
            <w:p w14:paraId="6F11D4E6" w14:textId="77777777" w:rsidR="004B459A" w:rsidRDefault="004B459A" w:rsidP="004B459A">
              <w:pPr>
                <w:pStyle w:val="Bibliography"/>
                <w:ind w:left="720" w:hanging="720"/>
                <w:rPr>
                  <w:noProof/>
                  <w:lang w:val="en-US"/>
                </w:rPr>
              </w:pPr>
              <w:r>
                <w:rPr>
                  <w:noProof/>
                  <w:lang w:val="en-US"/>
                </w:rPr>
                <w:t xml:space="preserve">FindLaw. (n.d.). </w:t>
              </w:r>
              <w:r>
                <w:rPr>
                  <w:i/>
                  <w:iCs/>
                  <w:noProof/>
                  <w:lang w:val="en-US"/>
                </w:rPr>
                <w:t>Disabled Access to Buildings and Businesses: FAQ</w:t>
              </w:r>
              <w:r>
                <w:rPr>
                  <w:noProof/>
                  <w:lang w:val="en-US"/>
                </w:rPr>
                <w:t>. Retrieved from FindLaw: https://civilrights.findlaw.com/discrimination/disabled-access-to-buildings-and-businesses-faq.html</w:t>
              </w:r>
            </w:p>
            <w:p w14:paraId="1A215DCF" w14:textId="63DF92B5" w:rsidR="004B459A" w:rsidRDefault="004B459A" w:rsidP="004B459A">
              <w:pPr>
                <w:pStyle w:val="Bibliography"/>
                <w:ind w:left="720" w:hanging="720"/>
                <w:rPr>
                  <w:noProof/>
                  <w:lang w:val="en-US"/>
                </w:rPr>
              </w:pPr>
              <w:r>
                <w:rPr>
                  <w:noProof/>
                  <w:lang w:val="en-US"/>
                </w:rPr>
                <w:t xml:space="preserve">Gouch, O. (2017, july 28th). </w:t>
              </w:r>
              <w:r>
                <w:rPr>
                  <w:i/>
                  <w:iCs/>
                  <w:noProof/>
                  <w:lang w:val="en-US"/>
                </w:rPr>
                <w:t xml:space="preserve">Most brits would use the high street more if free parking </w:t>
              </w:r>
              <w:r w:rsidRPr="00F94281">
                <w:rPr>
                  <w:i/>
                  <w:iCs/>
                  <w:noProof/>
                  <w:lang w:val="en-US"/>
                </w:rPr>
                <w:t>w</w:t>
              </w:r>
              <w:r w:rsidR="00F94281" w:rsidRPr="00F94281">
                <w:rPr>
                  <w:i/>
                  <w:iCs/>
                  <w:noProof/>
                  <w:lang w:val="en-US"/>
                </w:rPr>
                <w:t>ere</w:t>
              </w:r>
              <w:r w:rsidRPr="00F94281">
                <w:rPr>
                  <w:i/>
                  <w:iCs/>
                  <w:noProof/>
                  <w:lang w:val="en-US"/>
                </w:rPr>
                <w:t xml:space="preserve"> offered</w:t>
              </w:r>
              <w:r>
                <w:rPr>
                  <w:noProof/>
                  <w:lang w:val="en-US"/>
                </w:rPr>
                <w:t>. Retrieved from SmallBusiness: http://smallbusiness.co.uk/high-street-free-parking-2539934/</w:t>
              </w:r>
            </w:p>
            <w:p w14:paraId="0D187EFB" w14:textId="77777777" w:rsidR="004B459A" w:rsidRDefault="004B459A" w:rsidP="004B459A">
              <w:pPr>
                <w:pStyle w:val="Bibliography"/>
                <w:ind w:left="720" w:hanging="720"/>
                <w:rPr>
                  <w:noProof/>
                  <w:lang w:val="en-US"/>
                </w:rPr>
              </w:pPr>
              <w:r>
                <w:rPr>
                  <w:noProof/>
                  <w:lang w:val="en-US"/>
                </w:rPr>
                <w:t xml:space="preserve">Gowen, L. (2013, March 15th). </w:t>
              </w:r>
              <w:r>
                <w:rPr>
                  <w:i/>
                  <w:iCs/>
                  <w:noProof/>
                  <w:lang w:val="en-US"/>
                </w:rPr>
                <w:t>Roma 2000, Gorseinon, Swansea.</w:t>
              </w:r>
              <w:r>
                <w:rPr>
                  <w:noProof/>
                  <w:lang w:val="en-US"/>
                </w:rPr>
                <w:t xml:space="preserve"> Retrieved from BigRedDirectory.com: https://www.bigreddirectory.com/roma-2000-gorseinon-swansea</w:t>
              </w:r>
            </w:p>
            <w:p w14:paraId="7FCC202C" w14:textId="29AAE98E" w:rsidR="004B459A" w:rsidRDefault="004B459A" w:rsidP="003F03BC">
              <w:pPr>
                <w:pStyle w:val="Bibliography"/>
                <w:rPr>
                  <w:noProof/>
                  <w:lang w:val="en-US"/>
                </w:rPr>
              </w:pPr>
            </w:p>
            <w:p w14:paraId="54FB32A4" w14:textId="528D6660" w:rsidR="004B459A" w:rsidRDefault="004B459A" w:rsidP="004B459A">
              <w:pPr>
                <w:pStyle w:val="Bibliography"/>
                <w:ind w:left="720" w:hanging="720"/>
                <w:rPr>
                  <w:noProof/>
                  <w:lang w:val="en-US"/>
                </w:rPr>
              </w:pPr>
              <w:r>
                <w:rPr>
                  <w:noProof/>
                  <w:lang w:val="en-US"/>
                </w:rPr>
                <w:t xml:space="preserve">Gupta, K.‐E. (2007). Fish Bone Diagram. </w:t>
              </w:r>
              <w:r>
                <w:rPr>
                  <w:i/>
                  <w:iCs/>
                  <w:noProof/>
                  <w:lang w:val="en-US"/>
                </w:rPr>
                <w:t xml:space="preserve">Needs Asssesment Knowledge </w:t>
              </w:r>
              <w:r w:rsidRPr="00F94281">
                <w:rPr>
                  <w:i/>
                  <w:iCs/>
                  <w:noProof/>
                  <w:lang w:val="en-US"/>
                </w:rPr>
                <w:t>Base</w:t>
              </w:r>
              <w:r w:rsidRPr="00F94281">
                <w:rPr>
                  <w:noProof/>
                  <w:lang w:val="en-US"/>
                </w:rPr>
                <w:t>,</w:t>
              </w:r>
              <w:r>
                <w:rPr>
                  <w:noProof/>
                  <w:lang w:val="en-US"/>
                </w:rPr>
                <w:t xml:space="preserve"> 1.</w:t>
              </w:r>
            </w:p>
            <w:p w14:paraId="43D2A4C1" w14:textId="77777777" w:rsidR="004B459A" w:rsidRDefault="004B459A" w:rsidP="004B459A">
              <w:pPr>
                <w:pStyle w:val="Bibliography"/>
                <w:ind w:left="720" w:hanging="720"/>
                <w:rPr>
                  <w:noProof/>
                  <w:lang w:val="en-US"/>
                </w:rPr>
              </w:pPr>
              <w:r>
                <w:rPr>
                  <w:i/>
                  <w:iCs/>
                  <w:noProof/>
                  <w:lang w:val="en-US"/>
                </w:rPr>
                <w:lastRenderedPageBreak/>
                <w:t>Ishikawa diagram</w:t>
              </w:r>
              <w:r>
                <w:rPr>
                  <w:noProof/>
                  <w:lang w:val="en-US"/>
                </w:rPr>
                <w:t>. (2015, july 22nd). Retrieved from Managment Mania: https://managementmania.com/en/ishikawa-diagram</w:t>
              </w:r>
            </w:p>
            <w:p w14:paraId="03075E87" w14:textId="77777777" w:rsidR="004B459A" w:rsidRDefault="004B459A" w:rsidP="004B459A">
              <w:pPr>
                <w:pStyle w:val="Bibliography"/>
                <w:ind w:left="720" w:hanging="720"/>
                <w:rPr>
                  <w:noProof/>
                  <w:lang w:val="en-US"/>
                </w:rPr>
              </w:pPr>
              <w:r>
                <w:rPr>
                  <w:noProof/>
                  <w:lang w:val="en-US"/>
                </w:rPr>
                <w:t xml:space="preserve">Kryzhanivska, V. (2015, January). </w:t>
              </w:r>
              <w:r>
                <w:rPr>
                  <w:i/>
                  <w:iCs/>
                  <w:noProof/>
                  <w:lang w:val="en-US"/>
                </w:rPr>
                <w:t>What is the significance of customer satisfaction to a business?</w:t>
              </w:r>
              <w:r>
                <w:rPr>
                  <w:noProof/>
                  <w:lang w:val="en-US"/>
                </w:rPr>
                <w:t xml:space="preserve"> Retrieved from Quora: https://www.quora.com/What-is-the-significance-of-customer-satisfaction-to-a-business</w:t>
              </w:r>
            </w:p>
            <w:p w14:paraId="4CC20F6C" w14:textId="77777777" w:rsidR="004B459A" w:rsidRDefault="004B459A" w:rsidP="004B459A">
              <w:pPr>
                <w:pStyle w:val="Bibliography"/>
                <w:ind w:left="720" w:hanging="720"/>
                <w:rPr>
                  <w:noProof/>
                  <w:lang w:val="en-US"/>
                </w:rPr>
              </w:pPr>
              <w:r>
                <w:rPr>
                  <w:noProof/>
                  <w:lang w:val="en-US"/>
                </w:rPr>
                <w:t xml:space="preserve">Kumar, S. (2013, december 30th). </w:t>
              </w:r>
              <w:r>
                <w:rPr>
                  <w:i/>
                  <w:iCs/>
                  <w:noProof/>
                  <w:lang w:val="en-US"/>
                </w:rPr>
                <w:t>Fishbone Diagram.</w:t>
              </w:r>
              <w:r>
                <w:rPr>
                  <w:noProof/>
                  <w:lang w:val="en-US"/>
                </w:rPr>
                <w:t xml:space="preserve"> Retrieved from Quality Handbook: https://qualitygurus.atlassian.net/wiki/spaces/QH/pages/1245499/Fishbone+Diagram</w:t>
              </w:r>
            </w:p>
            <w:p w14:paraId="4BD68CC9" w14:textId="77777777" w:rsidR="004B459A" w:rsidRDefault="004B459A" w:rsidP="004B459A">
              <w:pPr>
                <w:pStyle w:val="Bibliography"/>
                <w:ind w:left="720" w:hanging="720"/>
                <w:rPr>
                  <w:noProof/>
                  <w:lang w:val="en-US"/>
                </w:rPr>
              </w:pPr>
              <w:r>
                <w:rPr>
                  <w:noProof/>
                  <w:lang w:val="en-US"/>
                </w:rPr>
                <w:t xml:space="preserve">McLellan, D. (2013, april 23rd). </w:t>
              </w:r>
              <w:r>
                <w:rPr>
                  <w:i/>
                  <w:iCs/>
                  <w:noProof/>
                  <w:lang w:val="en-US"/>
                </w:rPr>
                <w:t>Advice: Overstaffing can break your small business — here’s how to know when to fire someone.</w:t>
              </w:r>
              <w:r>
                <w:rPr>
                  <w:noProof/>
                  <w:lang w:val="en-US"/>
                </w:rPr>
                <w:t xml:space="preserve"> Retrieved from TheWashingtonPost: https://www.washingtonpost.com/blogs/on-small-business/post/advice-overstaffing-can-break-your-small-business--heres-how-to-know-when-to-fire-someone/2013/04/23/739fdb78-ac17-11e2-a8b9-2a63d75b5459_blog.html</w:t>
              </w:r>
            </w:p>
            <w:p w14:paraId="00E3D0BE" w14:textId="487EC9F9" w:rsidR="004B459A" w:rsidRDefault="004B459A" w:rsidP="004B459A">
              <w:pPr>
                <w:pStyle w:val="Bibliography"/>
                <w:ind w:left="720" w:hanging="720"/>
                <w:rPr>
                  <w:noProof/>
                  <w:lang w:val="en-US"/>
                </w:rPr>
              </w:pPr>
              <w:r>
                <w:rPr>
                  <w:noProof/>
                  <w:lang w:val="en-US"/>
                </w:rPr>
                <w:t xml:space="preserve">Oscar, T. (2014, october 18th). </w:t>
              </w:r>
              <w:r w:rsidRPr="00F94281">
                <w:rPr>
                  <w:i/>
                  <w:iCs/>
                  <w:noProof/>
                  <w:lang w:val="en-US"/>
                </w:rPr>
                <w:t>Key Reasons</w:t>
              </w:r>
              <w:r>
                <w:rPr>
                  <w:i/>
                  <w:iCs/>
                  <w:noProof/>
                  <w:lang w:val="en-US"/>
                </w:rPr>
                <w:t xml:space="preserve"> for Job Dissatisfaction and Poor Employee </w:t>
              </w:r>
              <w:r w:rsidRPr="00F94281">
                <w:rPr>
                  <w:i/>
                  <w:iCs/>
                  <w:noProof/>
                  <w:lang w:val="en-US"/>
                </w:rPr>
                <w:t>Performance</w:t>
              </w:r>
              <w:r w:rsidRPr="00F94281">
                <w:rPr>
                  <w:noProof/>
                  <w:lang w:val="en-US"/>
                </w:rPr>
                <w:t>.</w:t>
              </w:r>
              <w:r>
                <w:rPr>
                  <w:noProof/>
                  <w:lang w:val="en-US"/>
                </w:rPr>
                <w:t xml:space="preserve"> Retrieved from CareerAddict: https://www.careeraddict.com/key-reasons-for-job-dissatisfaction-and-poor-employee-performance</w:t>
              </w:r>
            </w:p>
            <w:p w14:paraId="3ECBB4B5" w14:textId="2223CFAC" w:rsidR="004B459A" w:rsidRDefault="004B459A" w:rsidP="004B459A">
              <w:pPr>
                <w:pStyle w:val="Bibliography"/>
                <w:ind w:left="720" w:hanging="720"/>
                <w:rPr>
                  <w:noProof/>
                  <w:lang w:val="en-US"/>
                </w:rPr>
              </w:pPr>
              <w:r>
                <w:rPr>
                  <w:noProof/>
                  <w:lang w:val="en-US"/>
                </w:rPr>
                <w:t xml:space="preserve">R, H. (n.d.). </w:t>
              </w:r>
              <w:r w:rsidRPr="00F94281">
                <w:rPr>
                  <w:i/>
                  <w:iCs/>
                  <w:noProof/>
                  <w:lang w:val="en-US"/>
                </w:rPr>
                <w:t>3 Ways to Measure Employee Satisfaction</w:t>
              </w:r>
              <w:r w:rsidRPr="00F94281">
                <w:rPr>
                  <w:noProof/>
                  <w:lang w:val="en-US"/>
                </w:rPr>
                <w:t>.</w:t>
              </w:r>
              <w:r>
                <w:rPr>
                  <w:noProof/>
                  <w:lang w:val="en-US"/>
                </w:rPr>
                <w:t xml:space="preserve"> Retrieved from 6Q Blog: https://inside.6q.io/3-simple-and-efficient-ways-to-measure-employee-satisfaction/</w:t>
              </w:r>
            </w:p>
            <w:p w14:paraId="27E059A0" w14:textId="014EB214" w:rsidR="004B459A" w:rsidRDefault="004B459A" w:rsidP="004B459A">
              <w:pPr>
                <w:pStyle w:val="Bibliography"/>
                <w:ind w:left="720" w:hanging="720"/>
                <w:rPr>
                  <w:noProof/>
                  <w:lang w:val="en-US"/>
                </w:rPr>
              </w:pPr>
              <w:r>
                <w:rPr>
                  <w:noProof/>
                  <w:lang w:val="en-US"/>
                </w:rPr>
                <w:t xml:space="preserve">Rees, K. (2015, March 30th). </w:t>
              </w:r>
              <w:r w:rsidRPr="00F94281">
                <w:rPr>
                  <w:i/>
                  <w:iCs/>
                  <w:noProof/>
                  <w:lang w:val="en-US"/>
                </w:rPr>
                <w:t xml:space="preserve"> things you </w:t>
              </w:r>
              <w:r w:rsidR="00F94281">
                <w:rPr>
                  <w:i/>
                  <w:iCs/>
                  <w:noProof/>
                  <w:lang w:val="en-US"/>
                </w:rPr>
                <w:t>knew</w:t>
              </w:r>
              <w:r w:rsidRPr="00F94281">
                <w:rPr>
                  <w:i/>
                  <w:iCs/>
                  <w:noProof/>
                  <w:lang w:val="en-US"/>
                </w:rPr>
                <w:t>if you grew up in</w:t>
              </w:r>
              <w:r>
                <w:rPr>
                  <w:i/>
                  <w:iCs/>
                  <w:noProof/>
                  <w:lang w:val="en-US"/>
                </w:rPr>
                <w:t xml:space="preserve"> Gorseinon.</w:t>
              </w:r>
              <w:r>
                <w:rPr>
                  <w:noProof/>
                  <w:lang w:val="en-US"/>
                </w:rPr>
                <w:t xml:space="preserve"> Retrieved from WalesOnline: https://www.walesonline.co.uk/lifestyle/fun-stuff/31-things-you-only-know-8944807</w:t>
              </w:r>
            </w:p>
            <w:p w14:paraId="64DB1435" w14:textId="01685D0C" w:rsidR="004B459A" w:rsidRDefault="004B459A" w:rsidP="004B459A">
              <w:pPr>
                <w:pStyle w:val="Bibliography"/>
                <w:ind w:left="720" w:hanging="720"/>
                <w:rPr>
                  <w:noProof/>
                  <w:lang w:val="en-US"/>
                </w:rPr>
              </w:pPr>
              <w:r>
                <w:rPr>
                  <w:noProof/>
                  <w:lang w:val="en-US"/>
                </w:rPr>
                <w:t xml:space="preserve">Reid, A. (2014, June 9th). </w:t>
              </w:r>
              <w:r>
                <w:rPr>
                  <w:i/>
                  <w:iCs/>
                  <w:noProof/>
                  <w:lang w:val="en-US"/>
                </w:rPr>
                <w:t>Why Businesses Can't Afford to Upset Customers (Infographic</w:t>
              </w:r>
              <w:r w:rsidRPr="00F94281">
                <w:rPr>
                  <w:i/>
                  <w:iCs/>
                  <w:noProof/>
                  <w:lang w:val="en-US"/>
                </w:rPr>
                <w:t>).</w:t>
              </w:r>
              <w:r>
                <w:rPr>
                  <w:noProof/>
                  <w:lang w:val="en-US"/>
                </w:rPr>
                <w:t xml:space="preserve"> Retrieved from </w:t>
              </w:r>
              <w:r w:rsidRPr="00F94281">
                <w:rPr>
                  <w:noProof/>
                  <w:lang w:val="en-US"/>
                </w:rPr>
                <w:t>Entrepeneur:</w:t>
              </w:r>
              <w:r>
                <w:rPr>
                  <w:noProof/>
                  <w:lang w:val="en-US"/>
                </w:rPr>
                <w:t xml:space="preserve"> https://www.entrepreneur.com/article/234603</w:t>
              </w:r>
            </w:p>
            <w:p w14:paraId="43A3213A" w14:textId="233810A6" w:rsidR="004B459A" w:rsidRDefault="004B459A" w:rsidP="004B459A">
              <w:pPr>
                <w:pStyle w:val="Bibliography"/>
                <w:ind w:left="720" w:hanging="720"/>
                <w:rPr>
                  <w:noProof/>
                  <w:lang w:val="en-US"/>
                </w:rPr>
              </w:pPr>
              <w:r>
                <w:rPr>
                  <w:noProof/>
                  <w:lang w:val="en-US"/>
                </w:rPr>
                <w:t xml:space="preserve">Small and Medium </w:t>
              </w:r>
              <w:r w:rsidRPr="00F94281">
                <w:rPr>
                  <w:noProof/>
                  <w:lang w:val="en-US"/>
                </w:rPr>
                <w:t>businesses</w:t>
              </w:r>
              <w:r w:rsidR="00F94281">
                <w:rPr>
                  <w:noProof/>
                  <w:lang w:val="en-US"/>
                </w:rPr>
                <w:t xml:space="preserve"> are</w:t>
              </w:r>
              <w:r>
                <w:rPr>
                  <w:noProof/>
                  <w:lang w:val="en-US"/>
                </w:rPr>
                <w:t xml:space="preserve"> losing employees due to the lack of training oppurtunities, study finds. (2015). </w:t>
              </w:r>
              <w:r>
                <w:rPr>
                  <w:i/>
                  <w:iCs/>
                  <w:noProof/>
                  <w:lang w:val="en-US"/>
                </w:rPr>
                <w:t>Training Journal</w:t>
              </w:r>
              <w:r>
                <w:rPr>
                  <w:noProof/>
                  <w:lang w:val="en-US"/>
                </w:rPr>
                <w:t>, 1-2.</w:t>
              </w:r>
            </w:p>
            <w:p w14:paraId="643E7E18" w14:textId="06C3EDE8" w:rsidR="004B459A" w:rsidRDefault="004B459A" w:rsidP="004B459A">
              <w:pPr>
                <w:pStyle w:val="Bibliography"/>
                <w:ind w:left="720" w:hanging="720"/>
                <w:rPr>
                  <w:noProof/>
                  <w:lang w:val="en-US"/>
                </w:rPr>
              </w:pPr>
              <w:r>
                <w:rPr>
                  <w:noProof/>
                  <w:lang w:val="en-US"/>
                </w:rPr>
                <w:t xml:space="preserve">Smith, T. (2011, July 11th). </w:t>
              </w:r>
              <w:r>
                <w:rPr>
                  <w:i/>
                  <w:iCs/>
                  <w:noProof/>
                  <w:lang w:val="en-US"/>
                </w:rPr>
                <w:t>How to measure customer satisfaction</w:t>
              </w:r>
              <w:r>
                <w:rPr>
                  <w:noProof/>
                  <w:lang w:val="en-US"/>
                </w:rPr>
                <w:t xml:space="preserve">. Retrieved from insights from </w:t>
              </w:r>
              <w:r w:rsidRPr="00F94281">
                <w:rPr>
                  <w:noProof/>
                  <w:lang w:val="en-US"/>
                </w:rPr>
                <w:t>analytics:</w:t>
              </w:r>
              <w:r>
                <w:rPr>
                  <w:noProof/>
                  <w:lang w:val="en-US"/>
                </w:rPr>
                <w:t xml:space="preserve"> http://www.insightsfromanalytics.com/blog/bid/391487/How-to-Measure-Customer-Satisfaction</w:t>
              </w:r>
            </w:p>
            <w:p w14:paraId="4C783842" w14:textId="4DD22BD1" w:rsidR="004B459A" w:rsidRDefault="004B459A" w:rsidP="004B459A">
              <w:pPr>
                <w:pStyle w:val="Bibliography"/>
                <w:ind w:left="720" w:hanging="720"/>
                <w:rPr>
                  <w:noProof/>
                  <w:lang w:val="en-US"/>
                </w:rPr>
              </w:pPr>
              <w:r w:rsidRPr="00F94281">
                <w:rPr>
                  <w:noProof/>
                  <w:lang w:val="en-US"/>
                </w:rPr>
                <w:t>T</w:t>
              </w:r>
              <w:r w:rsidR="00F94281">
                <w:rPr>
                  <w:noProof/>
                  <w:lang w:val="en-US"/>
                </w:rPr>
                <w:t>he t</w:t>
              </w:r>
              <w:r w:rsidRPr="00F94281">
                <w:rPr>
                  <w:noProof/>
                  <w:lang w:val="en-US"/>
                </w:rPr>
                <w:t>eam</w:t>
              </w:r>
              <w:r>
                <w:rPr>
                  <w:noProof/>
                  <w:lang w:val="en-US"/>
                </w:rPr>
                <w:t xml:space="preserve">, M. T. (n.d.). </w:t>
              </w:r>
              <w:r>
                <w:rPr>
                  <w:i/>
                  <w:iCs/>
                  <w:noProof/>
                  <w:lang w:val="en-US"/>
                </w:rPr>
                <w:t>Cause and Effect Analysis</w:t>
              </w:r>
              <w:r>
                <w:rPr>
                  <w:noProof/>
                  <w:lang w:val="en-US"/>
                </w:rPr>
                <w:t>. Retrieved from MindTools: https://www.mindtools.com/pages/article/newTMC_03.htm</w:t>
              </w:r>
            </w:p>
            <w:p w14:paraId="3B131824" w14:textId="77777777" w:rsidR="004B459A" w:rsidRDefault="004B459A" w:rsidP="004B459A">
              <w:pPr>
                <w:pStyle w:val="Bibliography"/>
                <w:ind w:left="720" w:hanging="720"/>
                <w:rPr>
                  <w:noProof/>
                  <w:lang w:val="en-US"/>
                </w:rPr>
              </w:pPr>
              <w:r>
                <w:rPr>
                  <w:noProof/>
                  <w:lang w:val="en-US"/>
                </w:rPr>
                <w:t xml:space="preserve">Worksafe. (2017). Safe use of Machinery. In Worksafe, </w:t>
              </w:r>
              <w:r>
                <w:rPr>
                  <w:i/>
                  <w:iCs/>
                  <w:noProof/>
                  <w:lang w:val="en-US"/>
                </w:rPr>
                <w:t>Safe use of Machinery</w:t>
              </w:r>
              <w:r>
                <w:rPr>
                  <w:noProof/>
                  <w:lang w:val="en-US"/>
                </w:rPr>
                <w:t xml:space="preserve"> (pp. 4-5). New zeland: Newzeland Goverment.</w:t>
              </w:r>
            </w:p>
            <w:p w14:paraId="4CC261BF" w14:textId="0561CD96" w:rsidR="004B459A" w:rsidRDefault="004B459A" w:rsidP="004B459A">
              <w:r>
                <w:rPr>
                  <w:b/>
                  <w:bCs/>
                  <w:noProof/>
                </w:rPr>
                <w:fldChar w:fldCharType="end"/>
              </w:r>
            </w:p>
          </w:sdtContent>
        </w:sdt>
      </w:sdtContent>
    </w:sdt>
    <w:p w14:paraId="5A78BC43" w14:textId="786EF048" w:rsidR="009C4DE0" w:rsidRDefault="00CF7C1F">
      <w:r>
        <w:br/>
      </w:r>
      <w:r>
        <w:br/>
      </w:r>
      <w:r>
        <w:br/>
      </w:r>
      <w:r>
        <w:br/>
      </w:r>
      <w:r w:rsidR="00E42A4C">
        <w:br/>
      </w:r>
      <w:r w:rsidR="00E42A4C">
        <w:br/>
      </w:r>
      <w:r w:rsidR="00E42A4C">
        <w:br/>
      </w:r>
      <w:r w:rsidR="00890089">
        <w:br/>
      </w:r>
      <w:r w:rsidR="00890089">
        <w:br/>
      </w:r>
      <w:r w:rsidR="00890089">
        <w:lastRenderedPageBreak/>
        <w:br/>
      </w:r>
      <w:r w:rsidR="00890089">
        <w:br/>
      </w:r>
      <w:r w:rsidR="00D368A9">
        <w:br/>
      </w:r>
      <w:r w:rsidR="00D368A9">
        <w:br/>
      </w:r>
      <w:r w:rsidR="00D368A9">
        <w:br/>
      </w:r>
    </w:p>
    <w:sectPr w:rsidR="009C4DE0" w:rsidSect="0054425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76C28" w14:textId="77777777" w:rsidR="00466AB0" w:rsidRDefault="00466AB0" w:rsidP="0054425F">
      <w:pPr>
        <w:spacing w:after="0" w:line="240" w:lineRule="auto"/>
      </w:pPr>
      <w:r>
        <w:separator/>
      </w:r>
    </w:p>
  </w:endnote>
  <w:endnote w:type="continuationSeparator" w:id="0">
    <w:p w14:paraId="2FE44CD8" w14:textId="77777777" w:rsidR="00466AB0" w:rsidRDefault="00466AB0" w:rsidP="00544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B7E50" w14:textId="77777777" w:rsidR="00F94281" w:rsidRDefault="00F94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177919"/>
      <w:docPartObj>
        <w:docPartGallery w:val="Page Numbers (Bottom of Page)"/>
        <w:docPartUnique/>
      </w:docPartObj>
    </w:sdtPr>
    <w:sdtEndPr>
      <w:rPr>
        <w:noProof/>
      </w:rPr>
    </w:sdtEndPr>
    <w:sdtContent>
      <w:p w14:paraId="6371413C" w14:textId="63EC7496" w:rsidR="0054425F" w:rsidRDefault="005442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20053D" w14:textId="77777777" w:rsidR="0054425F" w:rsidRDefault="005442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CA6FD" w14:textId="77777777" w:rsidR="00F94281" w:rsidRDefault="00F94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80ECD" w14:textId="77777777" w:rsidR="00466AB0" w:rsidRDefault="00466AB0" w:rsidP="0054425F">
      <w:pPr>
        <w:spacing w:after="0" w:line="240" w:lineRule="auto"/>
      </w:pPr>
      <w:r>
        <w:separator/>
      </w:r>
    </w:p>
  </w:footnote>
  <w:footnote w:type="continuationSeparator" w:id="0">
    <w:p w14:paraId="71BA50FC" w14:textId="77777777" w:rsidR="00466AB0" w:rsidRDefault="00466AB0" w:rsidP="00544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50FF7" w14:textId="77777777" w:rsidR="00F94281" w:rsidRDefault="00F942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text1" w:themeTint="80"/>
      </w:rPr>
      <w:alias w:val="Title"/>
      <w:tag w:val=""/>
      <w:id w:val="1116400235"/>
      <w:placeholder>
        <w:docPart w:val="013571C1D6D84C1EA504CAFF0B6FAE84"/>
      </w:placeholder>
      <w:dataBinding w:prefixMappings="xmlns:ns0='http://purl.org/dc/elements/1.1/' xmlns:ns1='http://schemas.openxmlformats.org/package/2006/metadata/core-properties' " w:xpath="/ns1:coreProperties[1]/ns0:title[1]" w:storeItemID="{6C3C8BC8-F283-45AE-878A-BAB7291924A1}"/>
      <w:text/>
    </w:sdtPr>
    <w:sdtContent>
      <w:p w14:paraId="7E2820B0" w14:textId="25A0585C" w:rsidR="0054425F" w:rsidRDefault="0054425F">
        <w:pPr>
          <w:pStyle w:val="Header"/>
          <w:jc w:val="right"/>
          <w:rPr>
            <w:color w:val="7F7F7F" w:themeColor="text1" w:themeTint="80"/>
          </w:rPr>
        </w:pPr>
        <w:r>
          <w:rPr>
            <w:color w:val="7F7F7F" w:themeColor="text1" w:themeTint="80"/>
          </w:rPr>
          <w:t>COMMUNITY ENGAGEMENT – ROMA 2000</w:t>
        </w:r>
      </w:p>
    </w:sdtContent>
  </w:sdt>
  <w:p w14:paraId="38E80E47" w14:textId="77777777" w:rsidR="0054425F" w:rsidRDefault="005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38559" w14:textId="77777777" w:rsidR="00F94281" w:rsidRDefault="00F942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15ADA"/>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6EB04A3"/>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AxMbe0NAUSZobmxko6SsGpxcWZ+XkgBaa1AL1iNRYsAAAA"/>
  </w:docVars>
  <w:rsids>
    <w:rsidRoot w:val="0079482C"/>
    <w:rsid w:val="0000147A"/>
    <w:rsid w:val="001014A1"/>
    <w:rsid w:val="001341DC"/>
    <w:rsid w:val="00146269"/>
    <w:rsid w:val="001E1693"/>
    <w:rsid w:val="001E73BF"/>
    <w:rsid w:val="00202502"/>
    <w:rsid w:val="00217816"/>
    <w:rsid w:val="0022606B"/>
    <w:rsid w:val="00251603"/>
    <w:rsid w:val="0029633F"/>
    <w:rsid w:val="002B191F"/>
    <w:rsid w:val="002C6313"/>
    <w:rsid w:val="003848D5"/>
    <w:rsid w:val="00390C55"/>
    <w:rsid w:val="003A4672"/>
    <w:rsid w:val="003F03BC"/>
    <w:rsid w:val="004630F5"/>
    <w:rsid w:val="00465543"/>
    <w:rsid w:val="00466AB0"/>
    <w:rsid w:val="00471801"/>
    <w:rsid w:val="00482171"/>
    <w:rsid w:val="004B459A"/>
    <w:rsid w:val="0051119E"/>
    <w:rsid w:val="0054109C"/>
    <w:rsid w:val="0054425F"/>
    <w:rsid w:val="006E19BD"/>
    <w:rsid w:val="00702756"/>
    <w:rsid w:val="00742C77"/>
    <w:rsid w:val="00757D41"/>
    <w:rsid w:val="00777344"/>
    <w:rsid w:val="0079482C"/>
    <w:rsid w:val="00845033"/>
    <w:rsid w:val="00890089"/>
    <w:rsid w:val="00905B1A"/>
    <w:rsid w:val="00924A90"/>
    <w:rsid w:val="00986BF3"/>
    <w:rsid w:val="009C10D0"/>
    <w:rsid w:val="009C4DE0"/>
    <w:rsid w:val="009C617D"/>
    <w:rsid w:val="00A41EC9"/>
    <w:rsid w:val="00A77D0A"/>
    <w:rsid w:val="00A93577"/>
    <w:rsid w:val="00B271D4"/>
    <w:rsid w:val="00B336C1"/>
    <w:rsid w:val="00B35A93"/>
    <w:rsid w:val="00B53892"/>
    <w:rsid w:val="00BE42EB"/>
    <w:rsid w:val="00C33812"/>
    <w:rsid w:val="00C6146B"/>
    <w:rsid w:val="00C82862"/>
    <w:rsid w:val="00CA55E9"/>
    <w:rsid w:val="00CB52AC"/>
    <w:rsid w:val="00CF7C1F"/>
    <w:rsid w:val="00D35CBD"/>
    <w:rsid w:val="00D368A9"/>
    <w:rsid w:val="00D4788E"/>
    <w:rsid w:val="00DF6051"/>
    <w:rsid w:val="00E42A4C"/>
    <w:rsid w:val="00EB7AB7"/>
    <w:rsid w:val="00EE36D1"/>
    <w:rsid w:val="00F35A67"/>
    <w:rsid w:val="00F67128"/>
    <w:rsid w:val="00F7250A"/>
    <w:rsid w:val="00F83BF6"/>
    <w:rsid w:val="00F94281"/>
    <w:rsid w:val="00FA1181"/>
    <w:rsid w:val="00FC0F17"/>
    <w:rsid w:val="00FC543B"/>
    <w:rsid w:val="00FD3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E07DE"/>
  <w15:chartTrackingRefBased/>
  <w15:docId w15:val="{15787CB4-87B8-4E65-B722-D2CAA06AA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59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693"/>
    <w:pPr>
      <w:ind w:left="720"/>
      <w:contextualSpacing/>
    </w:pPr>
  </w:style>
  <w:style w:type="character" w:customStyle="1" w:styleId="Heading1Char">
    <w:name w:val="Heading 1 Char"/>
    <w:basedOn w:val="DefaultParagraphFont"/>
    <w:link w:val="Heading1"/>
    <w:uiPriority w:val="9"/>
    <w:rsid w:val="004B459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B459A"/>
  </w:style>
  <w:style w:type="paragraph" w:styleId="TOCHeading">
    <w:name w:val="TOC Heading"/>
    <w:basedOn w:val="Heading1"/>
    <w:next w:val="Normal"/>
    <w:uiPriority w:val="39"/>
    <w:unhideWhenUsed/>
    <w:qFormat/>
    <w:rsid w:val="0054425F"/>
    <w:pPr>
      <w:outlineLvl w:val="9"/>
    </w:pPr>
  </w:style>
  <w:style w:type="paragraph" w:styleId="TOC2">
    <w:name w:val="toc 2"/>
    <w:basedOn w:val="Normal"/>
    <w:next w:val="Normal"/>
    <w:autoRedefine/>
    <w:uiPriority w:val="39"/>
    <w:semiHidden/>
    <w:unhideWhenUsed/>
    <w:rsid w:val="0054425F"/>
    <w:pPr>
      <w:spacing w:after="100"/>
      <w:ind w:left="220"/>
    </w:pPr>
  </w:style>
  <w:style w:type="paragraph" w:styleId="TOC1">
    <w:name w:val="toc 1"/>
    <w:basedOn w:val="Normal"/>
    <w:next w:val="Normal"/>
    <w:autoRedefine/>
    <w:uiPriority w:val="39"/>
    <w:semiHidden/>
    <w:unhideWhenUsed/>
    <w:rsid w:val="0054425F"/>
    <w:pPr>
      <w:spacing w:after="100"/>
    </w:pPr>
  </w:style>
  <w:style w:type="paragraph" w:styleId="Header">
    <w:name w:val="header"/>
    <w:basedOn w:val="Normal"/>
    <w:link w:val="HeaderChar"/>
    <w:uiPriority w:val="99"/>
    <w:unhideWhenUsed/>
    <w:rsid w:val="00544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25F"/>
  </w:style>
  <w:style w:type="paragraph" w:styleId="Footer">
    <w:name w:val="footer"/>
    <w:basedOn w:val="Normal"/>
    <w:link w:val="FooterChar"/>
    <w:uiPriority w:val="99"/>
    <w:unhideWhenUsed/>
    <w:rsid w:val="00544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93727">
      <w:bodyDiv w:val="1"/>
      <w:marLeft w:val="0"/>
      <w:marRight w:val="0"/>
      <w:marTop w:val="0"/>
      <w:marBottom w:val="0"/>
      <w:divBdr>
        <w:top w:val="none" w:sz="0" w:space="0" w:color="auto"/>
        <w:left w:val="none" w:sz="0" w:space="0" w:color="auto"/>
        <w:bottom w:val="none" w:sz="0" w:space="0" w:color="auto"/>
        <w:right w:val="none" w:sz="0" w:space="0" w:color="auto"/>
      </w:divBdr>
    </w:div>
    <w:div w:id="106437158">
      <w:bodyDiv w:val="1"/>
      <w:marLeft w:val="0"/>
      <w:marRight w:val="0"/>
      <w:marTop w:val="0"/>
      <w:marBottom w:val="0"/>
      <w:divBdr>
        <w:top w:val="none" w:sz="0" w:space="0" w:color="auto"/>
        <w:left w:val="none" w:sz="0" w:space="0" w:color="auto"/>
        <w:bottom w:val="none" w:sz="0" w:space="0" w:color="auto"/>
        <w:right w:val="none" w:sz="0" w:space="0" w:color="auto"/>
      </w:divBdr>
    </w:div>
    <w:div w:id="196284665">
      <w:bodyDiv w:val="1"/>
      <w:marLeft w:val="0"/>
      <w:marRight w:val="0"/>
      <w:marTop w:val="0"/>
      <w:marBottom w:val="0"/>
      <w:divBdr>
        <w:top w:val="none" w:sz="0" w:space="0" w:color="auto"/>
        <w:left w:val="none" w:sz="0" w:space="0" w:color="auto"/>
        <w:bottom w:val="none" w:sz="0" w:space="0" w:color="auto"/>
        <w:right w:val="none" w:sz="0" w:space="0" w:color="auto"/>
      </w:divBdr>
    </w:div>
    <w:div w:id="213586642">
      <w:bodyDiv w:val="1"/>
      <w:marLeft w:val="0"/>
      <w:marRight w:val="0"/>
      <w:marTop w:val="0"/>
      <w:marBottom w:val="0"/>
      <w:divBdr>
        <w:top w:val="none" w:sz="0" w:space="0" w:color="auto"/>
        <w:left w:val="none" w:sz="0" w:space="0" w:color="auto"/>
        <w:bottom w:val="none" w:sz="0" w:space="0" w:color="auto"/>
        <w:right w:val="none" w:sz="0" w:space="0" w:color="auto"/>
      </w:divBdr>
    </w:div>
    <w:div w:id="292830142">
      <w:bodyDiv w:val="1"/>
      <w:marLeft w:val="0"/>
      <w:marRight w:val="0"/>
      <w:marTop w:val="0"/>
      <w:marBottom w:val="0"/>
      <w:divBdr>
        <w:top w:val="none" w:sz="0" w:space="0" w:color="auto"/>
        <w:left w:val="none" w:sz="0" w:space="0" w:color="auto"/>
        <w:bottom w:val="none" w:sz="0" w:space="0" w:color="auto"/>
        <w:right w:val="none" w:sz="0" w:space="0" w:color="auto"/>
      </w:divBdr>
    </w:div>
    <w:div w:id="311256294">
      <w:bodyDiv w:val="1"/>
      <w:marLeft w:val="0"/>
      <w:marRight w:val="0"/>
      <w:marTop w:val="0"/>
      <w:marBottom w:val="0"/>
      <w:divBdr>
        <w:top w:val="none" w:sz="0" w:space="0" w:color="auto"/>
        <w:left w:val="none" w:sz="0" w:space="0" w:color="auto"/>
        <w:bottom w:val="none" w:sz="0" w:space="0" w:color="auto"/>
        <w:right w:val="none" w:sz="0" w:space="0" w:color="auto"/>
      </w:divBdr>
    </w:div>
    <w:div w:id="447623747">
      <w:bodyDiv w:val="1"/>
      <w:marLeft w:val="0"/>
      <w:marRight w:val="0"/>
      <w:marTop w:val="0"/>
      <w:marBottom w:val="0"/>
      <w:divBdr>
        <w:top w:val="none" w:sz="0" w:space="0" w:color="auto"/>
        <w:left w:val="none" w:sz="0" w:space="0" w:color="auto"/>
        <w:bottom w:val="none" w:sz="0" w:space="0" w:color="auto"/>
        <w:right w:val="none" w:sz="0" w:space="0" w:color="auto"/>
      </w:divBdr>
    </w:div>
    <w:div w:id="459764674">
      <w:bodyDiv w:val="1"/>
      <w:marLeft w:val="0"/>
      <w:marRight w:val="0"/>
      <w:marTop w:val="0"/>
      <w:marBottom w:val="0"/>
      <w:divBdr>
        <w:top w:val="none" w:sz="0" w:space="0" w:color="auto"/>
        <w:left w:val="none" w:sz="0" w:space="0" w:color="auto"/>
        <w:bottom w:val="none" w:sz="0" w:space="0" w:color="auto"/>
        <w:right w:val="none" w:sz="0" w:space="0" w:color="auto"/>
      </w:divBdr>
    </w:div>
    <w:div w:id="593562426">
      <w:bodyDiv w:val="1"/>
      <w:marLeft w:val="0"/>
      <w:marRight w:val="0"/>
      <w:marTop w:val="0"/>
      <w:marBottom w:val="0"/>
      <w:divBdr>
        <w:top w:val="none" w:sz="0" w:space="0" w:color="auto"/>
        <w:left w:val="none" w:sz="0" w:space="0" w:color="auto"/>
        <w:bottom w:val="none" w:sz="0" w:space="0" w:color="auto"/>
        <w:right w:val="none" w:sz="0" w:space="0" w:color="auto"/>
      </w:divBdr>
    </w:div>
    <w:div w:id="594368241">
      <w:bodyDiv w:val="1"/>
      <w:marLeft w:val="0"/>
      <w:marRight w:val="0"/>
      <w:marTop w:val="0"/>
      <w:marBottom w:val="0"/>
      <w:divBdr>
        <w:top w:val="none" w:sz="0" w:space="0" w:color="auto"/>
        <w:left w:val="none" w:sz="0" w:space="0" w:color="auto"/>
        <w:bottom w:val="none" w:sz="0" w:space="0" w:color="auto"/>
        <w:right w:val="none" w:sz="0" w:space="0" w:color="auto"/>
      </w:divBdr>
    </w:div>
    <w:div w:id="644550872">
      <w:bodyDiv w:val="1"/>
      <w:marLeft w:val="0"/>
      <w:marRight w:val="0"/>
      <w:marTop w:val="0"/>
      <w:marBottom w:val="0"/>
      <w:divBdr>
        <w:top w:val="none" w:sz="0" w:space="0" w:color="auto"/>
        <w:left w:val="none" w:sz="0" w:space="0" w:color="auto"/>
        <w:bottom w:val="none" w:sz="0" w:space="0" w:color="auto"/>
        <w:right w:val="none" w:sz="0" w:space="0" w:color="auto"/>
      </w:divBdr>
    </w:div>
    <w:div w:id="713046455">
      <w:bodyDiv w:val="1"/>
      <w:marLeft w:val="0"/>
      <w:marRight w:val="0"/>
      <w:marTop w:val="0"/>
      <w:marBottom w:val="0"/>
      <w:divBdr>
        <w:top w:val="none" w:sz="0" w:space="0" w:color="auto"/>
        <w:left w:val="none" w:sz="0" w:space="0" w:color="auto"/>
        <w:bottom w:val="none" w:sz="0" w:space="0" w:color="auto"/>
        <w:right w:val="none" w:sz="0" w:space="0" w:color="auto"/>
      </w:divBdr>
    </w:div>
    <w:div w:id="723335318">
      <w:bodyDiv w:val="1"/>
      <w:marLeft w:val="0"/>
      <w:marRight w:val="0"/>
      <w:marTop w:val="0"/>
      <w:marBottom w:val="0"/>
      <w:divBdr>
        <w:top w:val="none" w:sz="0" w:space="0" w:color="auto"/>
        <w:left w:val="none" w:sz="0" w:space="0" w:color="auto"/>
        <w:bottom w:val="none" w:sz="0" w:space="0" w:color="auto"/>
        <w:right w:val="none" w:sz="0" w:space="0" w:color="auto"/>
      </w:divBdr>
    </w:div>
    <w:div w:id="790435965">
      <w:bodyDiv w:val="1"/>
      <w:marLeft w:val="0"/>
      <w:marRight w:val="0"/>
      <w:marTop w:val="0"/>
      <w:marBottom w:val="0"/>
      <w:divBdr>
        <w:top w:val="none" w:sz="0" w:space="0" w:color="auto"/>
        <w:left w:val="none" w:sz="0" w:space="0" w:color="auto"/>
        <w:bottom w:val="none" w:sz="0" w:space="0" w:color="auto"/>
        <w:right w:val="none" w:sz="0" w:space="0" w:color="auto"/>
      </w:divBdr>
    </w:div>
    <w:div w:id="878396020">
      <w:bodyDiv w:val="1"/>
      <w:marLeft w:val="0"/>
      <w:marRight w:val="0"/>
      <w:marTop w:val="0"/>
      <w:marBottom w:val="0"/>
      <w:divBdr>
        <w:top w:val="none" w:sz="0" w:space="0" w:color="auto"/>
        <w:left w:val="none" w:sz="0" w:space="0" w:color="auto"/>
        <w:bottom w:val="none" w:sz="0" w:space="0" w:color="auto"/>
        <w:right w:val="none" w:sz="0" w:space="0" w:color="auto"/>
      </w:divBdr>
    </w:div>
    <w:div w:id="1085418137">
      <w:bodyDiv w:val="1"/>
      <w:marLeft w:val="0"/>
      <w:marRight w:val="0"/>
      <w:marTop w:val="0"/>
      <w:marBottom w:val="0"/>
      <w:divBdr>
        <w:top w:val="none" w:sz="0" w:space="0" w:color="auto"/>
        <w:left w:val="none" w:sz="0" w:space="0" w:color="auto"/>
        <w:bottom w:val="none" w:sz="0" w:space="0" w:color="auto"/>
        <w:right w:val="none" w:sz="0" w:space="0" w:color="auto"/>
      </w:divBdr>
    </w:div>
    <w:div w:id="1224683591">
      <w:bodyDiv w:val="1"/>
      <w:marLeft w:val="0"/>
      <w:marRight w:val="0"/>
      <w:marTop w:val="0"/>
      <w:marBottom w:val="0"/>
      <w:divBdr>
        <w:top w:val="none" w:sz="0" w:space="0" w:color="auto"/>
        <w:left w:val="none" w:sz="0" w:space="0" w:color="auto"/>
        <w:bottom w:val="none" w:sz="0" w:space="0" w:color="auto"/>
        <w:right w:val="none" w:sz="0" w:space="0" w:color="auto"/>
      </w:divBdr>
    </w:div>
    <w:div w:id="1330252624">
      <w:bodyDiv w:val="1"/>
      <w:marLeft w:val="0"/>
      <w:marRight w:val="0"/>
      <w:marTop w:val="0"/>
      <w:marBottom w:val="0"/>
      <w:divBdr>
        <w:top w:val="none" w:sz="0" w:space="0" w:color="auto"/>
        <w:left w:val="none" w:sz="0" w:space="0" w:color="auto"/>
        <w:bottom w:val="none" w:sz="0" w:space="0" w:color="auto"/>
        <w:right w:val="none" w:sz="0" w:space="0" w:color="auto"/>
      </w:divBdr>
    </w:div>
    <w:div w:id="1437099537">
      <w:bodyDiv w:val="1"/>
      <w:marLeft w:val="0"/>
      <w:marRight w:val="0"/>
      <w:marTop w:val="0"/>
      <w:marBottom w:val="0"/>
      <w:divBdr>
        <w:top w:val="none" w:sz="0" w:space="0" w:color="auto"/>
        <w:left w:val="none" w:sz="0" w:space="0" w:color="auto"/>
        <w:bottom w:val="none" w:sz="0" w:space="0" w:color="auto"/>
        <w:right w:val="none" w:sz="0" w:space="0" w:color="auto"/>
      </w:divBdr>
    </w:div>
    <w:div w:id="1479297312">
      <w:bodyDiv w:val="1"/>
      <w:marLeft w:val="0"/>
      <w:marRight w:val="0"/>
      <w:marTop w:val="0"/>
      <w:marBottom w:val="0"/>
      <w:divBdr>
        <w:top w:val="none" w:sz="0" w:space="0" w:color="auto"/>
        <w:left w:val="none" w:sz="0" w:space="0" w:color="auto"/>
        <w:bottom w:val="none" w:sz="0" w:space="0" w:color="auto"/>
        <w:right w:val="none" w:sz="0" w:space="0" w:color="auto"/>
      </w:divBdr>
    </w:div>
    <w:div w:id="1489394887">
      <w:bodyDiv w:val="1"/>
      <w:marLeft w:val="0"/>
      <w:marRight w:val="0"/>
      <w:marTop w:val="0"/>
      <w:marBottom w:val="0"/>
      <w:divBdr>
        <w:top w:val="none" w:sz="0" w:space="0" w:color="auto"/>
        <w:left w:val="none" w:sz="0" w:space="0" w:color="auto"/>
        <w:bottom w:val="none" w:sz="0" w:space="0" w:color="auto"/>
        <w:right w:val="none" w:sz="0" w:space="0" w:color="auto"/>
      </w:divBdr>
    </w:div>
    <w:div w:id="1546983308">
      <w:bodyDiv w:val="1"/>
      <w:marLeft w:val="0"/>
      <w:marRight w:val="0"/>
      <w:marTop w:val="0"/>
      <w:marBottom w:val="0"/>
      <w:divBdr>
        <w:top w:val="none" w:sz="0" w:space="0" w:color="auto"/>
        <w:left w:val="none" w:sz="0" w:space="0" w:color="auto"/>
        <w:bottom w:val="none" w:sz="0" w:space="0" w:color="auto"/>
        <w:right w:val="none" w:sz="0" w:space="0" w:color="auto"/>
      </w:divBdr>
    </w:div>
    <w:div w:id="1602185136">
      <w:bodyDiv w:val="1"/>
      <w:marLeft w:val="0"/>
      <w:marRight w:val="0"/>
      <w:marTop w:val="0"/>
      <w:marBottom w:val="0"/>
      <w:divBdr>
        <w:top w:val="none" w:sz="0" w:space="0" w:color="auto"/>
        <w:left w:val="none" w:sz="0" w:space="0" w:color="auto"/>
        <w:bottom w:val="none" w:sz="0" w:space="0" w:color="auto"/>
        <w:right w:val="none" w:sz="0" w:space="0" w:color="auto"/>
      </w:divBdr>
    </w:div>
    <w:div w:id="1711609395">
      <w:bodyDiv w:val="1"/>
      <w:marLeft w:val="0"/>
      <w:marRight w:val="0"/>
      <w:marTop w:val="0"/>
      <w:marBottom w:val="0"/>
      <w:divBdr>
        <w:top w:val="none" w:sz="0" w:space="0" w:color="auto"/>
        <w:left w:val="none" w:sz="0" w:space="0" w:color="auto"/>
        <w:bottom w:val="none" w:sz="0" w:space="0" w:color="auto"/>
        <w:right w:val="none" w:sz="0" w:space="0" w:color="auto"/>
      </w:divBdr>
    </w:div>
    <w:div w:id="184111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3571C1D6D84C1EA504CAFF0B6FAE84"/>
        <w:category>
          <w:name w:val="General"/>
          <w:gallery w:val="placeholder"/>
        </w:category>
        <w:types>
          <w:type w:val="bbPlcHdr"/>
        </w:types>
        <w:behaviors>
          <w:behavior w:val="content"/>
        </w:behaviors>
        <w:guid w:val="{554B27BC-37CE-48D5-A9F6-B25C42230593}"/>
      </w:docPartPr>
      <w:docPartBody>
        <w:p w:rsidR="00000000" w:rsidRDefault="00C42A64" w:rsidP="00C42A64">
          <w:pPr>
            <w:pStyle w:val="013571C1D6D84C1EA504CAFF0B6FAE84"/>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A64"/>
    <w:rsid w:val="00630721"/>
    <w:rsid w:val="00C42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57351D3B03481FB6C30AA5195BE616">
    <w:name w:val="C557351D3B03481FB6C30AA5195BE616"/>
    <w:rsid w:val="00C42A64"/>
  </w:style>
  <w:style w:type="paragraph" w:customStyle="1" w:styleId="3A9F2874D47B40258E8A1B17E652A039">
    <w:name w:val="3A9F2874D47B40258E8A1B17E652A039"/>
    <w:rsid w:val="00C42A64"/>
  </w:style>
  <w:style w:type="paragraph" w:customStyle="1" w:styleId="1F8D4A5824B64B5F98532114468EA794">
    <w:name w:val="1F8D4A5824B64B5F98532114468EA794"/>
    <w:rsid w:val="00C42A64"/>
  </w:style>
  <w:style w:type="paragraph" w:customStyle="1" w:styleId="013571C1D6D84C1EA504CAFF0B6FAE84">
    <w:name w:val="013571C1D6D84C1EA504CAFF0B6FAE84"/>
    <w:rsid w:val="00C42A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Kat15</b:Tag>
    <b:SourceType>DocumentFromInternetSite</b:SourceType>
    <b:Guid>{B549342F-4EB2-4133-AF24-24CCD46C55FE}</b:Guid>
    <b:Author>
      <b:Author>
        <b:NameList>
          <b:Person>
            <b:Last>Rees</b:Last>
            <b:First>Kate</b:First>
          </b:Person>
        </b:NameList>
      </b:Author>
    </b:Author>
    <b:Title>31 things you only know if you grew up in Gorseinon</b:Title>
    <b:InternetSiteTitle>WalesOnline</b:InternetSiteTitle>
    <b:Year>2015</b:Year>
    <b:Month>March</b:Month>
    <b:Day>30th</b:Day>
    <b:URL>https://www.walesonline.co.uk/lifestyle/fun-stuff/31-things-you-only-know-8944807</b:URL>
    <b:RefOrder>1</b:RefOrder>
  </b:Source>
  <b:Source>
    <b:Tag>Les13</b:Tag>
    <b:SourceType>DocumentFromInternetSite</b:SourceType>
    <b:Guid>{0C5758A3-AC23-4E1C-AF82-A45B4ADC364B}</b:Guid>
    <b:Author>
      <b:Author>
        <b:NameList>
          <b:Person>
            <b:Last>Gowen</b:Last>
            <b:First>Lesley</b:First>
          </b:Person>
        </b:NameList>
      </b:Author>
    </b:Author>
    <b:Title>Roma 2000, Gorseinon, Swansea</b:Title>
    <b:InternetSiteTitle>BigRedDirectory.com</b:InternetSiteTitle>
    <b:Year>2013</b:Year>
    <b:Month>March</b:Month>
    <b:Day>15th</b:Day>
    <b:URL>https://www.bigreddirectory.com/roma-2000-gorseinon-swansea</b:URL>
    <b:RefOrder>2</b:RefOrder>
  </b:Source>
  <b:Source>
    <b:Tag>Dre13</b:Tag>
    <b:SourceType>DocumentFromInternetSite</b:SourceType>
    <b:Guid>{13D38BBA-5A5E-4C6F-BB7D-AD55F9258FD8}</b:Guid>
    <b:Author>
      <b:Author>
        <b:NameList>
          <b:Person>
            <b:Last>McLellan</b:Last>
            <b:First>Drew</b:First>
          </b:Person>
        </b:NameList>
      </b:Author>
    </b:Author>
    <b:Title>Advice: Overstaffing can break your small business — here’s how to know when to fire someone</b:Title>
    <b:InternetSiteTitle>TheWashingtonPost</b:InternetSiteTitle>
    <b:Year>2013</b:Year>
    <b:Month>april</b:Month>
    <b:Day>23rd</b:Day>
    <b:URL>https://www.washingtonpost.com/blogs/on-small-business/post/advice-overstaffing-can-break-your-small-business--heres-how-to-know-when-to-fire-someone/2013/04/23/739fdb78-ac17-11e2-a8b9-2a63d75b5459_blog.html</b:URL>
    <b:RefOrder>4</b:RefOrder>
  </b:Source>
  <b:Source>
    <b:Tag>Viv12</b:Tag>
    <b:SourceType>DocumentFromInternetSite</b:SourceType>
    <b:Guid>{A1C8748E-2C01-4E59-BF62-E5BF02F2BC81}</b:Guid>
    <b:Author>
      <b:Author>
        <b:NameList>
          <b:Person>
            <b:Last>Guo</b:Last>
            <b:First>Vivian</b:First>
          </b:Person>
        </b:NameList>
      </b:Author>
    </b:Author>
    <b:Title>5 Must Know Pricing Strategy Ethics Issues</b:Title>
    <b:InternetSiteTitle>Price Intelligentley </b:InternetSiteTitle>
    <b:Year>2012</b:Year>
    <b:Month>November</b:Month>
    <b:Day>19th</b:Day>
    <b:URL>https://www.priceintelligently.com/blog/bid/164830/5-must-know-pricing-strategy-ethics-issues</b:URL>
    <b:RefOrder>22</b:RefOrder>
  </b:Source>
  <b:Source>
    <b:Tag>And14</b:Tag>
    <b:SourceType>DocumentFromInternetSite</b:SourceType>
    <b:Guid>{677C6D84-6A11-41C1-AAFD-A577CFE9EB16}</b:Guid>
    <b:Author>
      <b:Author>
        <b:NameList>
          <b:Person>
            <b:Last>Reid</b:Last>
            <b:First>Andrew</b:First>
          </b:Person>
        </b:NameList>
      </b:Author>
    </b:Author>
    <b:Title>Why Businesses Can't Afford to Upset Customers (Infographic) </b:Title>
    <b:InternetSiteTitle>Entrepeneur </b:InternetSiteTitle>
    <b:Year>2014</b:Year>
    <b:Month>June</b:Month>
    <b:Day>9th</b:Day>
    <b:URL>https://www.entrepreneur.com/article/234603</b:URL>
    <b:RefOrder>23</b:RefOrder>
  </b:Source>
  <b:Source>
    <b:Tag>Sma15</b:Tag>
    <b:SourceType>JournalArticle</b:SourceType>
    <b:Guid>{53DF496D-6366-4F60-9AEA-393DB86FE069}</b:Guid>
    <b:Title>Small and Medium businesses losing employees due to the lack of training oppurtunities, study finds</b:Title>
    <b:Year>2015</b:Year>
    <b:JournalName>Training Journal</b:JournalName>
    <b:Pages>1-2</b:Pages>
    <b:RefOrder>24</b:RefOrder>
  </b:Source>
  <b:Source>
    <b:Tag>Ish15</b:Tag>
    <b:SourceType>InternetSite</b:SourceType>
    <b:Guid>{08EA2276-480E-4E85-B98C-77F43EB113EC}</b:Guid>
    <b:Title>Ishikawa diagram</b:Title>
    <b:Year>2015</b:Year>
    <b:InternetSiteTitle>Managment Mania</b:InternetSiteTitle>
    <b:Month>july</b:Month>
    <b:Day>22nd</b:Day>
    <b:URL>https://managementmania.com/en/ishikawa-diagram</b:URL>
    <b:RefOrder>8</b:RefOrder>
  </b:Source>
  <b:Source>
    <b:Tag>Min</b:Tag>
    <b:SourceType>InternetSite</b:SourceType>
    <b:Guid>{21EF0C05-83F6-4559-A5C5-078C07B3915D}</b:Guid>
    <b:Author>
      <b:Author>
        <b:NameList>
          <b:Person>
            <b:Last>Team</b:Last>
            <b:First>Mind</b:First>
            <b:Middle>Tools Content</b:Middle>
          </b:Person>
        </b:NameList>
      </b:Author>
    </b:Author>
    <b:Title>Cause and Effect Analysis</b:Title>
    <b:InternetSiteTitle>MindTools</b:InternetSiteTitle>
    <b:URL>https://www.mindtools.com/pages/article/newTMC_03.htm</b:URL>
    <b:RefOrder>9</b:RefOrder>
  </b:Source>
  <b:Source>
    <b:Tag>Gup07</b:Tag>
    <b:SourceType>JournalArticle</b:SourceType>
    <b:Guid>{C2F2C3B7-4D8F-468D-B798-68B6939FABB1}</b:Guid>
    <b:Title>Fish Bone Diagram</b:Title>
    <b:Year>2007</b:Year>
    <b:Author>
      <b:Author>
        <b:NameList>
          <b:Person>
            <b:Last>Gupta</b:Last>
            <b:First> K., Sleezer, C.M., &amp; Russ‐Eft, D.F. (2007). A Practical Guide to Needs Assessment. Pfeiffer</b:First>
          </b:Person>
        </b:NameList>
      </b:Author>
    </b:Author>
    <b:JournalName>Needs Asssesment Knowledge Base </b:JournalName>
    <b:Pages>1</b:Pages>
    <b:RefOrder>10</b:RefOrder>
  </b:Source>
  <b:Source>
    <b:Tag>Blo11</b:Tag>
    <b:SourceType>InternetSite</b:SourceType>
    <b:Guid>{071BBE7F-C178-4C1C-9698-85C1A919FB2C}</b:Guid>
    <b:Title>Five Types of Fishbone Diagrams</b:Title>
    <b:Year>2011</b:Year>
    <b:Author>
      <b:Author>
        <b:NameList>
          <b:Person>
            <b:Last>Blog</b:Last>
            <b:First>MiniTab</b:First>
          </b:Person>
        </b:NameList>
      </b:Author>
    </b:Author>
    <b:Month>June</b:Month>
    <b:Day>29th</b:Day>
    <b:InternetSiteTitle>The Mini Tab Blog</b:InternetSiteTitle>
    <b:URL>http://blog.minitab.com/blog/understanding-statistics/five-types-of-fishbone-diagrams</b:URL>
    <b:RefOrder>11</b:RefOrder>
  </b:Source>
  <b:Source>
    <b:Tag>San13</b:Tag>
    <b:SourceType>DocumentFromInternetSite</b:SourceType>
    <b:Guid>{85D0BF67-50CF-4A51-A5CF-06958E8B02C7}</b:Guid>
    <b:Title>Fishbone Diagram</b:Title>
    <b:InternetSiteTitle>Quality Handbook</b:InternetSiteTitle>
    <b:Year>2013</b:Year>
    <b:Month>december</b:Month>
    <b:Day>30th</b:Day>
    <b:URL>https://qualitygurus.atlassian.net/wiki/spaces/QH/pages/1245499/Fishbone+Diagram</b:URL>
    <b:Author>
      <b:Author>
        <b:NameList>
          <b:Person>
            <b:Last>Kumar</b:Last>
            <b:First>Sandeep</b:First>
          </b:Person>
        </b:NameList>
      </b:Author>
    </b:Author>
    <b:RefOrder>12</b:RefOrder>
  </b:Source>
  <b:Source>
    <b:Tag>CCM</b:Tag>
    <b:SourceType>DocumentFromInternetSite</b:SourceType>
    <b:Guid>{8F0F61F5-60E0-4762-8470-2644AA1087A2}</b:Guid>
    <b:Author>
      <b:Author>
        <b:Corporate>CCMIT</b:Corporate>
      </b:Author>
    </b:Author>
    <b:Title>Introduction to Problem Solving Skills</b:Title>
    <b:InternetSiteTitle>CCMIt</b:InternetSiteTitle>
    <b:URL>https://ccmit.mit.edu/problem-solving/</b:URL>
    <b:RefOrder>13</b:RefOrder>
  </b:Source>
  <b:Source>
    <b:Tag>Cit18</b:Tag>
    <b:SourceType>InternetSite</b:SourceType>
    <b:Guid>{D60D9DF1-8BB2-43A5-88BC-71E193A8F148}</b:Guid>
    <b:Title>Duty to make reasonable adjustments for disabled people </b:Title>
    <b:InternetSiteTitle>citizens Advice</b:InternetSiteTitle>
    <b:Year>2018</b:Year>
    <b:URL>https://www.citizensadvice.org.uk/law-and-courts/discrimination/what-are-the-different-types-of-discrimination/duty-to-make-reasonable-adjustments-for-disabled-people/</b:URL>
    <b:Author>
      <b:Author>
        <b:Corporate>CitizensAdvice</b:Corporate>
      </b:Author>
    </b:Author>
    <b:RefOrder>14</b:RefOrder>
  </b:Source>
  <b:Source>
    <b:Tag>Jos17</b:Tag>
    <b:SourceType>InternetSite</b:SourceType>
    <b:Guid>{78910834-3868-45ED-9C5E-032498C6CEAB}</b:Guid>
    <b:Author>
      <b:Author>
        <b:NameList>
          <b:Person>
            <b:Last>DeBenedetti</b:Last>
            <b:First>Joseph</b:First>
          </b:Person>
        </b:NameList>
      </b:Author>
    </b:Author>
    <b:Title>How to Deal With Overstaffing</b:Title>
    <b:InternetSiteTitle>Bizfluent</b:InternetSiteTitle>
    <b:Year>2017</b:Year>
    <b:Month>September</b:Month>
    <b:Day>26th</b:Day>
    <b:URL>https://bizfluent.com/how-10005270-deal-overstaffing.html</b:URL>
    <b:RefOrder>15</b:RefOrder>
  </b:Source>
  <b:Source>
    <b:Tag>Ann10</b:Tag>
    <b:SourceType>BookSection</b:SourceType>
    <b:Guid>{CB35DA77-F08A-4B5B-BDD0-2B65C4026C40}</b:Guid>
    <b:Title>EMPLOYEE SATISFACTION AND WORK MOTIVATION Research in Prisma Mikkeli</b:Title>
    <b:Year>2010</b:Year>
    <b:Author>
      <b:Author>
        <b:NameList>
          <b:Person>
            <b:Last>Anna Salanova</b:Last>
            <b:First>Sanni</b:First>
            <b:Middle>Kirmanen</b:Middle>
          </b:Person>
        </b:NameList>
      </b:Author>
      <b:BookAuthor>
        <b:NameList>
          <b:Person>
            <b:Last>Anna Salanova</b:Last>
            <b:First>Sanni</b:First>
            <b:Middle>Kirmane</b:Middle>
          </b:Person>
        </b:NameList>
      </b:BookAuthor>
    </b:Author>
    <b:Pages>9-10</b:Pages>
    <b:Publisher>Mikkeli university of applied sciences </b:Publisher>
    <b:RefOrder>16</b:RefOrder>
  </b:Source>
  <b:Source>
    <b:Tag>CR17</b:Tag>
    <b:SourceType>InternetSite</b:SourceType>
    <b:Guid>{5D66D47B-2D81-4B2E-87C8-1F4232C597CF}</b:Guid>
    <b:Title>Overstaffing vs. understaffing: An employee’s perspective </b:Title>
    <b:Year>2017</b:Year>
    <b:Author>
      <b:Author>
        <b:NameList>
          <b:Person>
            <b:Last>CR</b:Last>
          </b:Person>
        </b:NameList>
      </b:Author>
    </b:Author>
    <b:InternetSiteTitle>Part Timer</b:InternetSiteTitle>
    <b:Month>December</b:Month>
    <b:Day>18th</b:Day>
    <b:URL>https://www.parttimer.jobs/overstaffing-vs-understaffing-an-employees-perspective</b:URL>
    <b:RefOrder>17</b:RefOrder>
  </b:Source>
  <b:Source>
    <b:Tag>Fac18</b:Tag>
    <b:SourceType>InternetSite</b:SourceType>
    <b:Guid>{FE6916FD-1E8C-4343-80D7-28041768502E}</b:Guid>
    <b:Author>
      <b:Author>
        <b:Corporate>Factory Physics </b:Corporate>
      </b:Author>
    </b:Author>
    <b:Title>How to Manage Employee Capacity: Are You Pushing Your Employees Too Much or Not Enough?</b:Title>
    <b:InternetSiteTitle>Factory Physics </b:InternetSiteTitle>
    <b:Year>2018</b:Year>
    <b:URL>https://factoryphysics.com/blog/how-manage-employee-capacity-are-you-pushing-your-employees-too-much-or-not-enough</b:URL>
    <b:RefOrder>18</b:RefOrder>
  </b:Source>
  <b:Source>
    <b:Tag>Owe17</b:Tag>
    <b:SourceType>InternetSite</b:SourceType>
    <b:Guid>{C58143E1-CB79-44D3-B546-DF33429FFC8B}</b:Guid>
    <b:Author>
      <b:Author>
        <b:NameList>
          <b:Person>
            <b:Last>Gouch</b:Last>
            <b:First>Owen</b:First>
          </b:Person>
        </b:NameList>
      </b:Author>
    </b:Author>
    <b:Title>Most brits would use the high street more if free parking was offered</b:Title>
    <b:InternetSiteTitle>SmallBusiness</b:InternetSiteTitle>
    <b:Year>2017</b:Year>
    <b:Month>july</b:Month>
    <b:Day>28th</b:Day>
    <b:URL>http://smallbusiness.co.uk/high-street-free-parking-2539934/</b:URL>
    <b:RefOrder>19</b:RefOrder>
  </b:Source>
  <b:Source>
    <b:Tag>Tom11</b:Tag>
    <b:SourceType>InternetSite</b:SourceType>
    <b:Guid>{7B63A7EC-F418-442A-AD53-726E8473C1FD}</b:Guid>
    <b:Author>
      <b:Author>
        <b:NameList>
          <b:Person>
            <b:Last>Smith</b:Last>
            <b:First>Tom</b:First>
          </b:Person>
        </b:NameList>
      </b:Author>
    </b:Author>
    <b:Title>How to measure customer satisfaction</b:Title>
    <b:InternetSiteTitle>insights from analytics </b:InternetSiteTitle>
    <b:Year>2011</b:Year>
    <b:Month>July</b:Month>
    <b:Day>11th</b:Day>
    <b:URL>http://www.insightsfromanalytics.com/blog/bid/391487/How-to-Measure-Customer-Satisfaction</b:URL>
    <b:RefOrder>20</b:RefOrder>
  </b:Source>
  <b:Source>
    <b:Tag>Her</b:Tag>
    <b:SourceType>InternetSite</b:SourceType>
    <b:Guid>{F627F009-5223-4A9A-9C22-0C7DC7051744}</b:Guid>
    <b:Author>
      <b:Author>
        <b:NameList>
          <b:Person>
            <b:Last>R</b:Last>
            <b:First>Heryati</b:First>
          </b:Person>
        </b:NameList>
      </b:Author>
    </b:Author>
    <b:Title>3 Simple and Efficient Ways to Measure Employee Satisfaction</b:Title>
    <b:InternetSiteTitle>6Q Blog</b:InternetSiteTitle>
    <b:URL>https://inside.6q.io/3-simple-and-efficient-ways-to-measure-employee-satisfaction/</b:URL>
    <b:RefOrder>21</b:RefOrder>
  </b:Source>
  <b:Source>
    <b:Tag>Fin</b:Tag>
    <b:SourceType>InternetSite</b:SourceType>
    <b:Guid>{8B8A6D46-83F3-4229-B0DA-4A55AE7E70BD}</b:Guid>
    <b:Author>
      <b:Author>
        <b:Corporate>FindLaw</b:Corporate>
      </b:Author>
    </b:Author>
    <b:Title>Disabled Access to Buildings and Businesses: FAQ</b:Title>
    <b:InternetSiteTitle>FindLaw</b:InternetSiteTitle>
    <b:URL>https://civilrights.findlaw.com/discrimination/disabled-access-to-buildings-and-businesses-faq.html</b:URL>
    <b:RefOrder>3</b:RefOrder>
  </b:Source>
  <b:Source>
    <b:Tag>Tho14</b:Tag>
    <b:SourceType>InternetSite</b:SourceType>
    <b:Guid>{7356F2DC-1524-4827-86BF-ECF1F4C005E1}</b:Guid>
    <b:Author>
      <b:Author>
        <b:NameList>
          <b:Person>
            <b:Last>Oscar</b:Last>
            <b:First>Thomas</b:First>
          </b:Person>
        </b:NameList>
      </b:Author>
    </b:Author>
    <b:Title>Key Reasons for Job Dissatisfaction and Poor Employee Performance </b:Title>
    <b:InternetSiteTitle>CareerAddict</b:InternetSiteTitle>
    <b:Year>2014</b:Year>
    <b:Month>october</b:Month>
    <b:Day>18th</b:Day>
    <b:URL>https://www.careeraddict.com/key-reasons-for-job-dissatisfaction-and-poor-employee-performance</b:URL>
    <b:RefOrder>5</b:RefOrder>
  </b:Source>
  <b:Source>
    <b:Tag>Wor171</b:Tag>
    <b:SourceType>BookSection</b:SourceType>
    <b:Guid>{0E25B09E-2995-4E20-AA69-653F0517BC43}</b:Guid>
    <b:Author>
      <b:Author>
        <b:Corporate>Worksafe</b:Corporate>
      </b:Author>
      <b:BookAuthor>
        <b:NameList>
          <b:Person>
            <b:Last>Worksafe</b:Last>
          </b:Person>
        </b:NameList>
      </b:BookAuthor>
    </b:Author>
    <b:Title>Safe use of Machinery</b:Title>
    <b:BookTitle>Safe use of Machinery</b:BookTitle>
    <b:Year>2017</b:Year>
    <b:Pages>4-5</b:Pages>
    <b:City>New zeland</b:City>
    <b:Publisher>Newzeland Goverment</b:Publisher>
    <b:RefOrder>6</b:RefOrder>
  </b:Source>
  <b:Source>
    <b:Tag>Vla15</b:Tag>
    <b:SourceType>InternetSite</b:SourceType>
    <b:Guid>{76E988C2-753E-4F6A-B069-03608CF9B98A}</b:Guid>
    <b:Title>What is the significance of customer satisfaction to a business?</b:Title>
    <b:Year>2015</b:Year>
    <b:Author>
      <b:Author>
        <b:NameList>
          <b:Person>
            <b:Last>Kryzhanivska</b:Last>
            <b:First>Vlada</b:First>
          </b:Person>
        </b:NameList>
      </b:Author>
    </b:Author>
    <b:InternetSiteTitle>Quora</b:InternetSiteTitle>
    <b:Month>January</b:Month>
    <b:URL>https://www.quora.com/What-is-the-significance-of-customer-satisfaction-to-a-business</b:URL>
    <b:RefOrder>7</b:RefOrder>
  </b:Source>
</b:Sources>
</file>

<file path=customXml/itemProps1.xml><?xml version="1.0" encoding="utf-8"?>
<ds:datastoreItem xmlns:ds="http://schemas.openxmlformats.org/officeDocument/2006/customXml" ds:itemID="{7D249DE9-7D90-4D3F-AE1F-4748CC08B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3931</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Sophie Morgan</dc:creator>
  <cp:keywords/>
  <dc:description/>
  <cp:lastModifiedBy>Sophie Morgan</cp:lastModifiedBy>
  <cp:revision>2</cp:revision>
  <dcterms:created xsi:type="dcterms:W3CDTF">2018-05-04T17:10:00Z</dcterms:created>
  <dcterms:modified xsi:type="dcterms:W3CDTF">2018-05-04T17:10:00Z</dcterms:modified>
</cp:coreProperties>
</file>