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3C159" w14:textId="22EE42BB" w:rsidR="00AF6F26" w:rsidRPr="003578FE" w:rsidRDefault="00AF6F26">
      <w:pPr>
        <w:rPr>
          <w:rFonts w:asciiTheme="minorHAnsi" w:hAnsiTheme="minorHAnsi"/>
          <w:sz w:val="21"/>
        </w:rPr>
      </w:pPr>
      <w:r w:rsidRPr="003578FE">
        <w:rPr>
          <w:rFonts w:asciiTheme="minorHAnsi" w:hAnsiTheme="minorHAnsi"/>
          <w:sz w:val="21"/>
        </w:rPr>
        <w:t xml:space="preserve">In this essay I will be discussing the structure and culture of The Rising Stars Theatre Company, also analysing how these have an effect on the charities performance.  The Rising Stars Theatre Company are a charity that give young people and adults with learning disabilities the chance to perform as part of a unique drama group, the group rehearse weekly in order to perform self-made shows publicly.  The mission of The Rising Stars Theatre Company is </w:t>
      </w:r>
      <w:r w:rsidR="00C20C42" w:rsidRPr="003578FE">
        <w:rPr>
          <w:rFonts w:asciiTheme="minorHAnsi" w:hAnsiTheme="minorHAnsi"/>
          <w:i/>
          <w:sz w:val="21"/>
        </w:rPr>
        <w:t>‘</w:t>
      </w:r>
      <w:r w:rsidRPr="003578FE">
        <w:rPr>
          <w:rFonts w:asciiTheme="minorHAnsi" w:eastAsia="System Font" w:hAnsiTheme="minorHAnsi" w:cs="System Font"/>
          <w:i/>
          <w:color w:val="262626"/>
          <w:sz w:val="21"/>
          <w:szCs w:val="24"/>
          <w:lang w:val="en-US" w:eastAsia="en-US"/>
        </w:rPr>
        <w:t>To promote, maintain, improve and advance the health, well-being, education and citizenship of young people and adults with disabilities, particularly those within the Neath Port Talbot, Swansea and the surrounding areas, as well as for public benefit by the promotion and advancement of the arts; in particular, but not exclusively the arts of drama, music and dance. Also to offer opportunities to perform in integrated stage performances</w:t>
      </w:r>
      <w:r w:rsidR="00C20C42" w:rsidRPr="003578FE">
        <w:rPr>
          <w:rFonts w:asciiTheme="minorHAnsi" w:eastAsia="System Font" w:hAnsiTheme="minorHAnsi" w:cs="System Font"/>
          <w:i/>
          <w:color w:val="262626"/>
          <w:sz w:val="21"/>
          <w:szCs w:val="24"/>
          <w:lang w:val="en-US" w:eastAsia="en-US"/>
        </w:rPr>
        <w:t>’</w:t>
      </w:r>
      <w:r w:rsidRPr="003578FE">
        <w:rPr>
          <w:rFonts w:asciiTheme="minorHAnsi" w:eastAsia="System Font" w:hAnsiTheme="minorHAnsi" w:cs="System Font"/>
          <w:color w:val="262626"/>
          <w:sz w:val="21"/>
          <w:szCs w:val="24"/>
          <w:lang w:val="en-US" w:eastAsia="en-US"/>
        </w:rPr>
        <w:t xml:space="preserve"> (The Rising Stars Theatre Company, 2017).</w:t>
      </w:r>
      <w:r w:rsidRPr="003578FE">
        <w:rPr>
          <w:rFonts w:asciiTheme="minorHAnsi" w:hAnsiTheme="minorHAnsi"/>
          <w:sz w:val="21"/>
        </w:rPr>
        <w:t xml:space="preserve">  </w:t>
      </w:r>
      <w:r w:rsidRPr="003578FE">
        <w:rPr>
          <w:rFonts w:asciiTheme="minorHAnsi" w:hAnsiTheme="minorHAnsi"/>
          <w:i/>
          <w:sz w:val="21"/>
        </w:rPr>
        <w:t>“</w:t>
      </w:r>
      <w:r w:rsidRPr="003578FE">
        <w:rPr>
          <w:rFonts w:asciiTheme="minorHAnsi" w:eastAsiaTheme="minorHAnsi" w:hAnsiTheme="minorHAnsi" w:cs="--unknown-29--"/>
          <w:i/>
          <w:color w:val="434343"/>
          <w:sz w:val="21"/>
          <w:szCs w:val="28"/>
          <w:lang w:val="en-US" w:eastAsia="en-US"/>
        </w:rPr>
        <w:t xml:space="preserve">The mission of a nonprofit guides the organization and the Board of Directors in the goals, programs, and activities of the group” </w:t>
      </w:r>
      <w:r w:rsidR="006B79AB" w:rsidRPr="003578FE">
        <w:rPr>
          <w:rFonts w:asciiTheme="minorHAnsi" w:eastAsiaTheme="minorHAnsi" w:hAnsiTheme="minorHAnsi" w:cs="--unknown-29--"/>
          <w:color w:val="434343"/>
          <w:sz w:val="21"/>
          <w:szCs w:val="28"/>
          <w:lang w:val="en-US" w:eastAsia="en-US"/>
        </w:rPr>
        <w:t>(</w:t>
      </w:r>
      <w:proofErr w:type="spellStart"/>
      <w:r w:rsidRPr="003578FE">
        <w:rPr>
          <w:rFonts w:asciiTheme="minorHAnsi" w:eastAsiaTheme="minorHAnsi" w:hAnsiTheme="minorHAnsi" w:cs="--unknown-29--"/>
          <w:color w:val="434343"/>
          <w:sz w:val="21"/>
          <w:szCs w:val="28"/>
          <w:lang w:val="en-US" w:eastAsia="en-US"/>
        </w:rPr>
        <w:t>Colopy</w:t>
      </w:r>
      <w:proofErr w:type="spellEnd"/>
      <w:r w:rsidRPr="003578FE">
        <w:rPr>
          <w:rFonts w:asciiTheme="minorHAnsi" w:eastAsiaTheme="minorHAnsi" w:hAnsiTheme="minorHAnsi" w:cs="--unknown-29--"/>
          <w:color w:val="434343"/>
          <w:sz w:val="21"/>
          <w:szCs w:val="28"/>
          <w:lang w:val="en-US" w:eastAsia="en-US"/>
        </w:rPr>
        <w:t xml:space="preserve">, 2016).  This segment is extremely relevant to the topic, as it accurately describes the structure of the charity.  Their mission is the guiding principle on which every decision is based.  Whether it is to increase the number of practices, or a decision as small as changing the stock of the sweets they offer, the members are always taken into account.  </w:t>
      </w:r>
    </w:p>
    <w:p w14:paraId="44AD5497" w14:textId="77777777" w:rsidR="00AF6F26" w:rsidRPr="003578FE" w:rsidRDefault="00AF6F26">
      <w:pPr>
        <w:rPr>
          <w:rFonts w:asciiTheme="minorHAnsi" w:hAnsiTheme="minorHAnsi"/>
          <w:sz w:val="21"/>
        </w:rPr>
      </w:pPr>
    </w:p>
    <w:p w14:paraId="073C5E0A" w14:textId="363A4343" w:rsidR="00C70FC5" w:rsidRPr="003578FE" w:rsidRDefault="00C70FC5">
      <w:pPr>
        <w:rPr>
          <w:rFonts w:asciiTheme="minorHAnsi" w:hAnsiTheme="minorHAnsi"/>
          <w:sz w:val="21"/>
        </w:rPr>
      </w:pPr>
      <w:r w:rsidRPr="003578FE">
        <w:rPr>
          <w:rFonts w:asciiTheme="minorHAnsi" w:eastAsiaTheme="minorHAnsi" w:hAnsiTheme="minorHAnsi" w:cstheme="minorBidi"/>
          <w:sz w:val="21"/>
          <w:szCs w:val="24"/>
          <w:lang w:val="en-US" w:eastAsia="en-US"/>
        </w:rPr>
        <w:t xml:space="preserve">Organizational structure has been defined as the </w:t>
      </w:r>
      <w:r w:rsidR="00C20C42" w:rsidRPr="003578FE">
        <w:rPr>
          <w:rFonts w:asciiTheme="minorHAnsi" w:eastAsiaTheme="minorHAnsi" w:hAnsiTheme="minorHAnsi" w:cstheme="minorBidi"/>
          <w:i/>
          <w:sz w:val="21"/>
          <w:szCs w:val="24"/>
          <w:lang w:val="en-US" w:eastAsia="en-US"/>
        </w:rPr>
        <w:t>‘</w:t>
      </w:r>
      <w:r w:rsidRPr="003578FE">
        <w:rPr>
          <w:rFonts w:asciiTheme="minorHAnsi" w:eastAsiaTheme="minorHAnsi" w:hAnsiTheme="minorHAnsi" w:cstheme="minorBidi"/>
          <w:i/>
          <w:sz w:val="21"/>
          <w:szCs w:val="24"/>
          <w:lang w:val="en-US" w:eastAsia="en-US"/>
        </w:rPr>
        <w:t>framework of responsibility and the chain of command in an organization to achieve optimum efficiency</w:t>
      </w:r>
      <w:r w:rsidR="00C20C42" w:rsidRPr="003578FE">
        <w:rPr>
          <w:rFonts w:asciiTheme="minorHAnsi" w:eastAsiaTheme="minorHAnsi" w:hAnsiTheme="minorHAnsi" w:cstheme="minorBidi"/>
          <w:i/>
          <w:sz w:val="21"/>
          <w:szCs w:val="24"/>
          <w:lang w:val="en-US" w:eastAsia="en-US"/>
        </w:rPr>
        <w:t>’</w:t>
      </w:r>
      <w:r w:rsidRPr="003578FE">
        <w:rPr>
          <w:rFonts w:asciiTheme="minorHAnsi" w:eastAsiaTheme="minorHAnsi" w:hAnsiTheme="minorHAnsi" w:cstheme="minorBidi"/>
          <w:i/>
          <w:sz w:val="21"/>
          <w:szCs w:val="24"/>
          <w:lang w:val="en-US" w:eastAsia="en-US"/>
        </w:rPr>
        <w:t xml:space="preserve"> </w:t>
      </w:r>
      <w:r w:rsidRPr="003578FE">
        <w:rPr>
          <w:rFonts w:asciiTheme="minorHAnsi" w:eastAsiaTheme="minorHAnsi" w:hAnsiTheme="minorHAnsi" w:cstheme="minorBidi"/>
          <w:sz w:val="21"/>
          <w:szCs w:val="24"/>
          <w:lang w:val="en-US" w:eastAsia="en-US"/>
        </w:rPr>
        <w:t>(</w:t>
      </w:r>
      <w:r w:rsidR="00753D99" w:rsidRPr="003578FE">
        <w:rPr>
          <w:rFonts w:asciiTheme="minorHAnsi" w:eastAsiaTheme="minorHAnsi" w:hAnsiTheme="minorHAnsi" w:cstheme="minorBidi"/>
          <w:sz w:val="21"/>
          <w:szCs w:val="24"/>
          <w:lang w:val="en-US" w:eastAsia="en-US"/>
        </w:rPr>
        <w:t>Thomas, 2017</w:t>
      </w:r>
      <w:r w:rsidRPr="003578FE">
        <w:rPr>
          <w:rFonts w:asciiTheme="minorHAnsi" w:eastAsiaTheme="minorHAnsi" w:hAnsiTheme="minorHAnsi" w:cstheme="minorBidi"/>
          <w:sz w:val="21"/>
          <w:szCs w:val="24"/>
          <w:lang w:val="en-US" w:eastAsia="en-US"/>
        </w:rPr>
        <w:t>)., this accurately defines the committee that exists within the charity.</w:t>
      </w:r>
      <w:r w:rsidRPr="003578FE">
        <w:rPr>
          <w:rFonts w:asciiTheme="minorHAnsi" w:eastAsiaTheme="minorHAnsi" w:hAnsiTheme="minorHAnsi" w:cstheme="minorBidi"/>
          <w:sz w:val="21"/>
          <w:szCs w:val="24"/>
          <w:lang w:val="en-US" w:eastAsia="en-US"/>
        </w:rPr>
        <w:t xml:space="preserve">  </w:t>
      </w:r>
      <w:r w:rsidR="008516AF" w:rsidRPr="003578FE">
        <w:rPr>
          <w:rFonts w:asciiTheme="minorHAnsi" w:hAnsiTheme="minorHAnsi"/>
          <w:sz w:val="21"/>
        </w:rPr>
        <w:t xml:space="preserve">The Rising Stars Theatre Company </w:t>
      </w:r>
      <w:r w:rsidR="00086189" w:rsidRPr="003578FE">
        <w:rPr>
          <w:rFonts w:asciiTheme="minorHAnsi" w:hAnsiTheme="minorHAnsi"/>
          <w:sz w:val="21"/>
        </w:rPr>
        <w:t xml:space="preserve">is overseen by a </w:t>
      </w:r>
      <w:r w:rsidR="00FF1C3E" w:rsidRPr="003578FE">
        <w:rPr>
          <w:rFonts w:asciiTheme="minorHAnsi" w:hAnsiTheme="minorHAnsi"/>
          <w:sz w:val="21"/>
        </w:rPr>
        <w:t>committee;</w:t>
      </w:r>
      <w:r w:rsidR="00086189" w:rsidRPr="003578FE">
        <w:rPr>
          <w:rFonts w:asciiTheme="minorHAnsi" w:hAnsiTheme="minorHAnsi"/>
          <w:sz w:val="21"/>
        </w:rPr>
        <w:t xml:space="preserve"> it is the responsibility of this committee </w:t>
      </w:r>
      <w:r w:rsidR="00FF1C3E" w:rsidRPr="003578FE">
        <w:rPr>
          <w:rFonts w:asciiTheme="minorHAnsi" w:hAnsiTheme="minorHAnsi"/>
          <w:sz w:val="21"/>
        </w:rPr>
        <w:t xml:space="preserve">to </w:t>
      </w:r>
      <w:r w:rsidR="00E91590" w:rsidRPr="003578FE">
        <w:rPr>
          <w:rFonts w:asciiTheme="minorHAnsi" w:hAnsiTheme="minorHAnsi"/>
          <w:sz w:val="21"/>
        </w:rPr>
        <w:t xml:space="preserve">ensure that all aspects of the charity are operating to a satisfactory level.  </w:t>
      </w:r>
      <w:r w:rsidR="005E6853" w:rsidRPr="003578FE">
        <w:rPr>
          <w:rFonts w:asciiTheme="minorHAnsi" w:hAnsiTheme="minorHAnsi"/>
          <w:sz w:val="21"/>
        </w:rPr>
        <w:t>This would include</w:t>
      </w:r>
      <w:r w:rsidR="0011443E" w:rsidRPr="003578FE">
        <w:rPr>
          <w:rFonts w:asciiTheme="minorHAnsi" w:hAnsiTheme="minorHAnsi"/>
          <w:sz w:val="21"/>
        </w:rPr>
        <w:t xml:space="preserve"> completing tasks such as</w:t>
      </w:r>
      <w:r w:rsidR="005E6853" w:rsidRPr="003578FE">
        <w:rPr>
          <w:rFonts w:asciiTheme="minorHAnsi" w:hAnsiTheme="minorHAnsi"/>
          <w:sz w:val="21"/>
        </w:rPr>
        <w:t xml:space="preserve"> </w:t>
      </w:r>
      <w:r w:rsidR="00C37167" w:rsidRPr="003578FE">
        <w:rPr>
          <w:rFonts w:asciiTheme="minorHAnsi" w:hAnsiTheme="minorHAnsi"/>
          <w:sz w:val="21"/>
        </w:rPr>
        <w:t xml:space="preserve">booking adequate venues for the performances, </w:t>
      </w:r>
      <w:r w:rsidR="007753D0" w:rsidRPr="003578FE">
        <w:rPr>
          <w:rFonts w:asciiTheme="minorHAnsi" w:hAnsiTheme="minorHAnsi"/>
          <w:sz w:val="21"/>
        </w:rPr>
        <w:t xml:space="preserve">managing the </w:t>
      </w:r>
      <w:r w:rsidR="00EF0C8E" w:rsidRPr="003578FE">
        <w:rPr>
          <w:rFonts w:asciiTheme="minorHAnsi" w:hAnsiTheme="minorHAnsi"/>
          <w:sz w:val="21"/>
        </w:rPr>
        <w:t xml:space="preserve">accounts of the charity, and ensuring that rehearsals are </w:t>
      </w:r>
      <w:r w:rsidR="00601FE7" w:rsidRPr="003578FE">
        <w:rPr>
          <w:rFonts w:asciiTheme="minorHAnsi" w:hAnsiTheme="minorHAnsi"/>
          <w:sz w:val="21"/>
        </w:rPr>
        <w:t xml:space="preserve">staffed </w:t>
      </w:r>
      <w:r w:rsidR="003742AE" w:rsidRPr="003578FE">
        <w:rPr>
          <w:rFonts w:asciiTheme="minorHAnsi" w:hAnsiTheme="minorHAnsi"/>
          <w:sz w:val="21"/>
        </w:rPr>
        <w:t>sufficiently.  The committee operates similar to that of a board of directors, this is a very democratic system in which each member of the committee will give their o</w:t>
      </w:r>
      <w:r w:rsidR="003D5044" w:rsidRPr="003578FE">
        <w:rPr>
          <w:rFonts w:asciiTheme="minorHAnsi" w:hAnsiTheme="minorHAnsi"/>
          <w:sz w:val="21"/>
        </w:rPr>
        <w:t>pinion on the matters discussed, and</w:t>
      </w:r>
      <w:r w:rsidR="003742AE" w:rsidRPr="003578FE">
        <w:rPr>
          <w:rFonts w:asciiTheme="minorHAnsi" w:hAnsiTheme="minorHAnsi"/>
          <w:sz w:val="21"/>
        </w:rPr>
        <w:t xml:space="preserve"> decisions </w:t>
      </w:r>
      <w:r w:rsidR="003D5044" w:rsidRPr="003578FE">
        <w:rPr>
          <w:rFonts w:asciiTheme="minorHAnsi" w:hAnsiTheme="minorHAnsi"/>
          <w:sz w:val="21"/>
        </w:rPr>
        <w:t>will be made</w:t>
      </w:r>
      <w:r w:rsidR="00B46E30" w:rsidRPr="003578FE">
        <w:rPr>
          <w:rFonts w:asciiTheme="minorHAnsi" w:hAnsiTheme="minorHAnsi"/>
          <w:sz w:val="21"/>
        </w:rPr>
        <w:t xml:space="preserve"> by majority vote</w:t>
      </w:r>
      <w:r w:rsidR="00A927C8" w:rsidRPr="003578FE">
        <w:rPr>
          <w:rFonts w:asciiTheme="minorHAnsi" w:hAnsiTheme="minorHAnsi"/>
          <w:sz w:val="21"/>
        </w:rPr>
        <w:t xml:space="preserve">.  </w:t>
      </w:r>
      <w:r w:rsidR="0080591D" w:rsidRPr="003578FE">
        <w:rPr>
          <w:rFonts w:asciiTheme="minorHAnsi" w:hAnsiTheme="minorHAnsi"/>
          <w:sz w:val="21"/>
        </w:rPr>
        <w:t>These meetings occur regularly, as th</w:t>
      </w:r>
      <w:r w:rsidR="000A5EB8" w:rsidRPr="003578FE">
        <w:rPr>
          <w:rFonts w:asciiTheme="minorHAnsi" w:hAnsiTheme="minorHAnsi"/>
          <w:sz w:val="21"/>
        </w:rPr>
        <w:t>ey are held whilst the actors of the charity rehearse</w:t>
      </w:r>
      <w:r w:rsidR="0080591D" w:rsidRPr="003578FE">
        <w:rPr>
          <w:rFonts w:asciiTheme="minorHAnsi" w:hAnsiTheme="minorHAnsi"/>
          <w:sz w:val="21"/>
        </w:rPr>
        <w:t xml:space="preserve">.  </w:t>
      </w:r>
      <w:r w:rsidR="006E265C" w:rsidRPr="003578FE">
        <w:rPr>
          <w:rFonts w:asciiTheme="minorHAnsi" w:hAnsiTheme="minorHAnsi"/>
          <w:sz w:val="21"/>
        </w:rPr>
        <w:t>Holding the meetings at this time helps create an element of transparency within the charity</w:t>
      </w:r>
      <w:r w:rsidR="00797AF2" w:rsidRPr="003578FE">
        <w:rPr>
          <w:rFonts w:asciiTheme="minorHAnsi" w:hAnsiTheme="minorHAnsi"/>
          <w:sz w:val="21"/>
        </w:rPr>
        <w:t>, as each individual involved, be it volunteer or member, may be kept up to date with the decisions made</w:t>
      </w:r>
      <w:r w:rsidR="00C9185C" w:rsidRPr="003578FE">
        <w:rPr>
          <w:rFonts w:asciiTheme="minorHAnsi" w:hAnsiTheme="minorHAnsi"/>
          <w:sz w:val="21"/>
        </w:rPr>
        <w:t xml:space="preserve">. </w:t>
      </w:r>
    </w:p>
    <w:p w14:paraId="6E6EC3A2" w14:textId="77777777" w:rsidR="00C70FC5" w:rsidRPr="003578FE" w:rsidRDefault="00C70FC5">
      <w:pPr>
        <w:rPr>
          <w:rFonts w:asciiTheme="minorHAnsi" w:hAnsiTheme="minorHAnsi"/>
          <w:sz w:val="21"/>
        </w:rPr>
      </w:pPr>
    </w:p>
    <w:p w14:paraId="2CC8C011" w14:textId="31F06566" w:rsidR="00ED4D16" w:rsidRPr="003578FE" w:rsidRDefault="00C9185C">
      <w:pPr>
        <w:rPr>
          <w:rFonts w:asciiTheme="minorHAnsi" w:eastAsiaTheme="minorHAnsi" w:hAnsiTheme="minorHAnsi" w:cstheme="minorBidi"/>
          <w:sz w:val="21"/>
          <w:szCs w:val="24"/>
          <w:lang w:val="en-US" w:eastAsia="en-US"/>
        </w:rPr>
      </w:pPr>
      <w:r w:rsidRPr="003578FE">
        <w:rPr>
          <w:rFonts w:asciiTheme="minorHAnsi" w:hAnsiTheme="minorHAnsi"/>
          <w:sz w:val="21"/>
        </w:rPr>
        <w:t xml:space="preserve"> </w:t>
      </w:r>
      <w:r w:rsidR="0080591D" w:rsidRPr="003578FE">
        <w:rPr>
          <w:rFonts w:asciiTheme="minorHAnsi" w:hAnsiTheme="minorHAnsi"/>
          <w:sz w:val="21"/>
        </w:rPr>
        <w:t>This structure they have set in place is an extremely efficient one, as it encourages communi</w:t>
      </w:r>
      <w:r w:rsidR="00EF1851" w:rsidRPr="003578FE">
        <w:rPr>
          <w:rFonts w:asciiTheme="minorHAnsi" w:hAnsiTheme="minorHAnsi"/>
          <w:sz w:val="21"/>
        </w:rPr>
        <w:t xml:space="preserve">cation, a key factor in the success of an organisation.  </w:t>
      </w:r>
      <w:r w:rsidR="001E04AD" w:rsidRPr="003578FE">
        <w:rPr>
          <w:rFonts w:asciiTheme="minorHAnsi" w:hAnsiTheme="minorHAnsi"/>
          <w:sz w:val="21"/>
        </w:rPr>
        <w:t>By giving each member of the committee a chance to voice their opinion many new ideas and solutions may be created,</w:t>
      </w:r>
      <w:r w:rsidR="00AC520E" w:rsidRPr="003578FE">
        <w:rPr>
          <w:rFonts w:asciiTheme="minorHAnsi" w:hAnsiTheme="minorHAnsi"/>
          <w:sz w:val="21"/>
        </w:rPr>
        <w:t xml:space="preserve"> which in turn</w:t>
      </w:r>
      <w:r w:rsidR="00CA09EF" w:rsidRPr="003578FE">
        <w:rPr>
          <w:rFonts w:asciiTheme="minorHAnsi" w:hAnsiTheme="minorHAnsi"/>
          <w:sz w:val="21"/>
        </w:rPr>
        <w:t xml:space="preserve"> </w:t>
      </w:r>
      <w:r w:rsidR="00AC520E" w:rsidRPr="003578FE">
        <w:rPr>
          <w:rFonts w:asciiTheme="minorHAnsi" w:hAnsiTheme="minorHAnsi"/>
          <w:sz w:val="21"/>
        </w:rPr>
        <w:t xml:space="preserve">increases the success of the group.  It is clearly evident that this structure is extremely efficient in running the charity, so much </w:t>
      </w:r>
      <w:r w:rsidR="0040525F" w:rsidRPr="003578FE">
        <w:rPr>
          <w:rFonts w:asciiTheme="minorHAnsi" w:hAnsiTheme="minorHAnsi"/>
          <w:sz w:val="21"/>
        </w:rPr>
        <w:t xml:space="preserve">so that they only asked for assistance in gaining recognition for the brilliant work they are accomplishing, as all other aspects of the </w:t>
      </w:r>
      <w:r w:rsidR="00503FC1" w:rsidRPr="003578FE">
        <w:rPr>
          <w:rFonts w:asciiTheme="minorHAnsi" w:hAnsiTheme="minorHAnsi"/>
          <w:sz w:val="21"/>
        </w:rPr>
        <w:t xml:space="preserve">charity are operating perfectly.  </w:t>
      </w:r>
      <w:r w:rsidR="00037A89" w:rsidRPr="003578FE">
        <w:rPr>
          <w:rFonts w:asciiTheme="minorHAnsi" w:hAnsiTheme="minorHAnsi"/>
          <w:sz w:val="21"/>
        </w:rPr>
        <w:t>Which is</w:t>
      </w:r>
      <w:r w:rsidR="00447A12" w:rsidRPr="003578FE">
        <w:rPr>
          <w:rFonts w:asciiTheme="minorHAnsi" w:hAnsiTheme="minorHAnsi"/>
          <w:sz w:val="21"/>
        </w:rPr>
        <w:t xml:space="preserve"> clearly evident, as you can see they successfully manage accounts across various social media websites, hold </w:t>
      </w:r>
      <w:r w:rsidR="005B760F" w:rsidRPr="003578FE">
        <w:rPr>
          <w:rFonts w:asciiTheme="minorHAnsi" w:hAnsiTheme="minorHAnsi"/>
          <w:sz w:val="21"/>
        </w:rPr>
        <w:t xml:space="preserve">beneficial practices weekly, and </w:t>
      </w:r>
      <w:r w:rsidR="00464EB2" w:rsidRPr="003578FE">
        <w:rPr>
          <w:rFonts w:asciiTheme="minorHAnsi" w:hAnsiTheme="minorHAnsi"/>
          <w:sz w:val="21"/>
        </w:rPr>
        <w:t xml:space="preserve">subsequently perform </w:t>
      </w:r>
      <w:r w:rsidR="00D204C4" w:rsidRPr="003578FE">
        <w:rPr>
          <w:rFonts w:asciiTheme="minorHAnsi" w:hAnsiTheme="minorHAnsi"/>
          <w:sz w:val="21"/>
        </w:rPr>
        <w:t xml:space="preserve">incredible plays.  </w:t>
      </w:r>
      <w:r w:rsidR="00037A89" w:rsidRPr="003578FE">
        <w:rPr>
          <w:rFonts w:asciiTheme="minorHAnsi" w:hAnsiTheme="minorHAnsi"/>
          <w:sz w:val="21"/>
        </w:rPr>
        <w:t xml:space="preserve">However, committee members may be key to the structure </w:t>
      </w:r>
      <w:r w:rsidR="006728E5" w:rsidRPr="003578FE">
        <w:rPr>
          <w:rFonts w:asciiTheme="minorHAnsi" w:hAnsiTheme="minorHAnsi"/>
          <w:sz w:val="21"/>
        </w:rPr>
        <w:t>of the charity</w:t>
      </w:r>
      <w:r w:rsidR="00482823" w:rsidRPr="003578FE">
        <w:rPr>
          <w:rFonts w:asciiTheme="minorHAnsi" w:hAnsiTheme="minorHAnsi"/>
          <w:sz w:val="21"/>
        </w:rPr>
        <w:t xml:space="preserve">, yet they do not make up the entirety </w:t>
      </w:r>
      <w:r w:rsidR="00CC4C32" w:rsidRPr="003578FE">
        <w:rPr>
          <w:rFonts w:asciiTheme="minorHAnsi" w:hAnsiTheme="minorHAnsi"/>
          <w:sz w:val="21"/>
        </w:rPr>
        <w:t>of</w:t>
      </w:r>
      <w:r w:rsidR="006728E5" w:rsidRPr="003578FE">
        <w:rPr>
          <w:rFonts w:asciiTheme="minorHAnsi" w:hAnsiTheme="minorHAnsi"/>
          <w:sz w:val="21"/>
        </w:rPr>
        <w:t xml:space="preserve"> it.  Volunteers also play a considerable</w:t>
      </w:r>
      <w:r w:rsidR="00CC4C32" w:rsidRPr="003578FE">
        <w:rPr>
          <w:rFonts w:asciiTheme="minorHAnsi" w:hAnsiTheme="minorHAnsi"/>
          <w:sz w:val="21"/>
        </w:rPr>
        <w:t xml:space="preserve"> role within the organisation</w:t>
      </w:r>
      <w:r w:rsidR="008A23D9" w:rsidRPr="003578FE">
        <w:rPr>
          <w:rFonts w:asciiTheme="minorHAnsi" w:hAnsiTheme="minorHAnsi"/>
          <w:sz w:val="21"/>
        </w:rPr>
        <w:t xml:space="preserve">, not only within the structure but in the culture that’s created.  </w:t>
      </w:r>
      <w:r w:rsidR="003B0514" w:rsidRPr="003578FE">
        <w:rPr>
          <w:rFonts w:asciiTheme="minorHAnsi" w:hAnsiTheme="minorHAnsi"/>
          <w:sz w:val="21"/>
        </w:rPr>
        <w:t>It is the</w:t>
      </w:r>
      <w:r w:rsidR="00EA6F1B" w:rsidRPr="003578FE">
        <w:rPr>
          <w:rFonts w:asciiTheme="minorHAnsi" w:hAnsiTheme="minorHAnsi"/>
          <w:sz w:val="21"/>
        </w:rPr>
        <w:t xml:space="preserve"> primary</w:t>
      </w:r>
      <w:r w:rsidR="003B0514" w:rsidRPr="003578FE">
        <w:rPr>
          <w:rFonts w:asciiTheme="minorHAnsi" w:hAnsiTheme="minorHAnsi"/>
          <w:sz w:val="21"/>
        </w:rPr>
        <w:t xml:space="preserve"> responsibility o</w:t>
      </w:r>
      <w:r w:rsidR="00EA6F1B" w:rsidRPr="003578FE">
        <w:rPr>
          <w:rFonts w:asciiTheme="minorHAnsi" w:hAnsiTheme="minorHAnsi"/>
          <w:sz w:val="21"/>
        </w:rPr>
        <w:t xml:space="preserve">f the volunteers to work first-hand with the </w:t>
      </w:r>
      <w:r w:rsidR="004604E7" w:rsidRPr="003578FE">
        <w:rPr>
          <w:rFonts w:asciiTheme="minorHAnsi" w:hAnsiTheme="minorHAnsi"/>
          <w:sz w:val="21"/>
        </w:rPr>
        <w:t xml:space="preserve">members of this group.  This is an extremely tough task as a great deal is required of the volunteers, they must be understanding, patient, and also possess </w:t>
      </w:r>
      <w:r w:rsidR="00E86F16" w:rsidRPr="003578FE">
        <w:rPr>
          <w:rFonts w:asciiTheme="minorHAnsi" w:hAnsiTheme="minorHAnsi"/>
          <w:sz w:val="21"/>
        </w:rPr>
        <w:t>a tre</w:t>
      </w:r>
      <w:r w:rsidR="0060160E" w:rsidRPr="003578FE">
        <w:rPr>
          <w:rFonts w:asciiTheme="minorHAnsi" w:hAnsiTheme="minorHAnsi"/>
          <w:sz w:val="21"/>
        </w:rPr>
        <w:t xml:space="preserve">mendous amount of interpersonal skills.  </w:t>
      </w:r>
      <w:r w:rsidR="006728E5" w:rsidRPr="003578FE">
        <w:rPr>
          <w:rFonts w:asciiTheme="minorHAnsi" w:hAnsiTheme="minorHAnsi"/>
          <w:sz w:val="21"/>
        </w:rPr>
        <w:t xml:space="preserve">The volunteers </w:t>
      </w:r>
      <w:r w:rsidR="00764C8D" w:rsidRPr="003578FE">
        <w:rPr>
          <w:rFonts w:asciiTheme="minorHAnsi" w:hAnsiTheme="minorHAnsi"/>
          <w:sz w:val="21"/>
        </w:rPr>
        <w:t xml:space="preserve">will coordinate every practise, assisting the members with </w:t>
      </w:r>
      <w:r w:rsidR="00756D29" w:rsidRPr="003578FE">
        <w:rPr>
          <w:rFonts w:asciiTheme="minorHAnsi" w:hAnsiTheme="minorHAnsi"/>
          <w:sz w:val="21"/>
        </w:rPr>
        <w:t xml:space="preserve">tasks such as stage memorising the script, timing the dialogue, and stage direction.  These are the people who ensure that the decisions made by the committee are executed as efficiently and correct as possible, without them contributing to the performance of the organisation it would cease to exist.   </w:t>
      </w:r>
    </w:p>
    <w:p w14:paraId="3FB149C0" w14:textId="77777777" w:rsidR="00173346" w:rsidRPr="003578FE" w:rsidRDefault="00173346">
      <w:pPr>
        <w:rPr>
          <w:rFonts w:asciiTheme="minorHAnsi" w:hAnsiTheme="minorHAnsi"/>
          <w:sz w:val="21"/>
        </w:rPr>
      </w:pPr>
    </w:p>
    <w:p w14:paraId="09D41D69" w14:textId="39F0CC5F" w:rsidR="00573F49" w:rsidRPr="003578FE" w:rsidRDefault="00173346">
      <w:pPr>
        <w:rPr>
          <w:rFonts w:asciiTheme="minorHAnsi" w:hAnsiTheme="minorHAnsi"/>
          <w:sz w:val="21"/>
        </w:rPr>
      </w:pPr>
      <w:r w:rsidRPr="003578FE">
        <w:rPr>
          <w:rFonts w:asciiTheme="minorHAnsi" w:hAnsiTheme="minorHAnsi"/>
          <w:sz w:val="21"/>
        </w:rPr>
        <w:t>An unlikely source occupies the next role within the structure of the organisation, this refers to the parents and guardians of the charities members.  It is their money that</w:t>
      </w:r>
      <w:r w:rsidR="00E94086" w:rsidRPr="003578FE">
        <w:rPr>
          <w:rFonts w:asciiTheme="minorHAnsi" w:hAnsiTheme="minorHAnsi"/>
          <w:sz w:val="21"/>
        </w:rPr>
        <w:t xml:space="preserve"> pre</w:t>
      </w:r>
      <w:r w:rsidR="00817E81" w:rsidRPr="003578FE">
        <w:rPr>
          <w:rFonts w:asciiTheme="minorHAnsi" w:hAnsiTheme="minorHAnsi"/>
          <w:sz w:val="21"/>
        </w:rPr>
        <w:t>dominately funds the organis</w:t>
      </w:r>
      <w:r w:rsidRPr="003578FE">
        <w:rPr>
          <w:rFonts w:asciiTheme="minorHAnsi" w:hAnsiTheme="minorHAnsi"/>
          <w:sz w:val="21"/>
        </w:rPr>
        <w:t xml:space="preserve">ation, without their support none of this work would be possible.  </w:t>
      </w:r>
      <w:r w:rsidR="00717D44" w:rsidRPr="003578FE">
        <w:rPr>
          <w:rFonts w:asciiTheme="minorHAnsi" w:hAnsiTheme="minorHAnsi"/>
          <w:sz w:val="21"/>
        </w:rPr>
        <w:t xml:space="preserve">This places pressure on </w:t>
      </w:r>
      <w:r w:rsidR="005A531D" w:rsidRPr="003578FE">
        <w:rPr>
          <w:rFonts w:asciiTheme="minorHAnsi" w:hAnsiTheme="minorHAnsi"/>
          <w:sz w:val="21"/>
        </w:rPr>
        <w:t xml:space="preserve">the committee to perform efficiently, the parents will have certain expectations that the committee will have to ensure it meets.  </w:t>
      </w:r>
      <w:r w:rsidR="00661CA5" w:rsidRPr="003578FE">
        <w:rPr>
          <w:rFonts w:asciiTheme="minorHAnsi" w:hAnsiTheme="minorHAnsi"/>
          <w:sz w:val="21"/>
        </w:rPr>
        <w:t xml:space="preserve">Such as regular rehearsals, an environment where their </w:t>
      </w:r>
      <w:r w:rsidR="0089619E" w:rsidRPr="003578FE">
        <w:rPr>
          <w:rFonts w:asciiTheme="minorHAnsi" w:hAnsiTheme="minorHAnsi"/>
          <w:sz w:val="21"/>
        </w:rPr>
        <w:t xml:space="preserve">kids may express themselves, and </w:t>
      </w:r>
      <w:r w:rsidR="00521E51" w:rsidRPr="003578FE">
        <w:rPr>
          <w:rFonts w:asciiTheme="minorHAnsi" w:hAnsiTheme="minorHAnsi"/>
          <w:sz w:val="21"/>
        </w:rPr>
        <w:t xml:space="preserve">an opportunity for them to grow. </w:t>
      </w:r>
    </w:p>
    <w:p w14:paraId="0F670EF0" w14:textId="2A5405EE" w:rsidR="00173346" w:rsidRPr="003578FE" w:rsidRDefault="00173346">
      <w:pPr>
        <w:rPr>
          <w:rFonts w:asciiTheme="minorHAnsi" w:hAnsiTheme="minorHAnsi"/>
          <w:sz w:val="21"/>
        </w:rPr>
      </w:pPr>
    </w:p>
    <w:p w14:paraId="5A65BC91" w14:textId="77777777" w:rsidR="006378F3" w:rsidRPr="003578FE" w:rsidRDefault="00457406" w:rsidP="006378F3">
      <w:pPr>
        <w:rPr>
          <w:rFonts w:asciiTheme="minorHAnsi" w:hAnsiTheme="minorHAnsi"/>
          <w:sz w:val="21"/>
        </w:rPr>
      </w:pPr>
      <w:r w:rsidRPr="003578FE">
        <w:rPr>
          <w:rFonts w:asciiTheme="minorHAnsi" w:hAnsiTheme="minorHAnsi"/>
          <w:sz w:val="21"/>
        </w:rPr>
        <w:t xml:space="preserve">Organisational culture </w:t>
      </w:r>
      <w:r w:rsidR="000B587E" w:rsidRPr="003578FE">
        <w:rPr>
          <w:rFonts w:asciiTheme="minorHAnsi" w:hAnsiTheme="minorHAnsi"/>
          <w:sz w:val="21"/>
        </w:rPr>
        <w:t>is a very broad subject of interest,</w:t>
      </w:r>
      <w:r w:rsidR="005B669B" w:rsidRPr="003578FE">
        <w:rPr>
          <w:rFonts w:asciiTheme="minorHAnsi" w:hAnsiTheme="minorHAnsi"/>
          <w:sz w:val="21"/>
        </w:rPr>
        <w:t xml:space="preserve"> there have been numerous attempts to define </w:t>
      </w:r>
      <w:r w:rsidR="00817E81" w:rsidRPr="003578FE">
        <w:rPr>
          <w:rFonts w:asciiTheme="minorHAnsi" w:hAnsiTheme="minorHAnsi"/>
          <w:sz w:val="21"/>
        </w:rPr>
        <w:t>what organis</w:t>
      </w:r>
      <w:r w:rsidR="009B749D" w:rsidRPr="003578FE">
        <w:rPr>
          <w:rFonts w:asciiTheme="minorHAnsi" w:hAnsiTheme="minorHAnsi"/>
          <w:sz w:val="21"/>
        </w:rPr>
        <w:t>ational culture is accurately</w:t>
      </w:r>
      <w:r w:rsidR="00A921A1" w:rsidRPr="003578FE">
        <w:rPr>
          <w:rFonts w:asciiTheme="minorHAnsi" w:hAnsiTheme="minorHAnsi"/>
          <w:sz w:val="21"/>
        </w:rPr>
        <w:t xml:space="preserve">.  Many different academics have attempted to create a specific </w:t>
      </w:r>
      <w:r w:rsidR="00A921A1" w:rsidRPr="003578FE">
        <w:rPr>
          <w:rFonts w:asciiTheme="minorHAnsi" w:hAnsiTheme="minorHAnsi"/>
          <w:sz w:val="21"/>
        </w:rPr>
        <w:lastRenderedPageBreak/>
        <w:t xml:space="preserve">definition to summarise </w:t>
      </w:r>
      <w:r w:rsidR="00817E81" w:rsidRPr="003578FE">
        <w:rPr>
          <w:rFonts w:asciiTheme="minorHAnsi" w:hAnsiTheme="minorHAnsi"/>
          <w:sz w:val="21"/>
        </w:rPr>
        <w:t>the topic</w:t>
      </w:r>
      <w:r w:rsidR="003B0DB6" w:rsidRPr="003578FE">
        <w:rPr>
          <w:rFonts w:asciiTheme="minorHAnsi" w:hAnsiTheme="minorHAnsi"/>
          <w:sz w:val="21"/>
        </w:rPr>
        <w:t xml:space="preserve"> in its entirety, </w:t>
      </w:r>
      <w:r w:rsidR="00754E29" w:rsidRPr="003578FE">
        <w:rPr>
          <w:rFonts w:asciiTheme="minorHAnsi" w:hAnsiTheme="minorHAnsi"/>
          <w:sz w:val="21"/>
        </w:rPr>
        <w:t xml:space="preserve">due to the sheer amount of contrasting viewpoints </w:t>
      </w:r>
      <w:r w:rsidR="009F3BED" w:rsidRPr="003578FE">
        <w:rPr>
          <w:rFonts w:asciiTheme="minorHAnsi" w:hAnsiTheme="minorHAnsi"/>
          <w:sz w:val="21"/>
        </w:rPr>
        <w:t xml:space="preserve">many academics disagree with one other.  We can see an example of this contrast in the definitions of </w:t>
      </w:r>
      <w:r w:rsidR="001636E0" w:rsidRPr="003578FE">
        <w:rPr>
          <w:rFonts w:asciiTheme="minorHAnsi" w:hAnsiTheme="minorHAnsi"/>
          <w:sz w:val="21"/>
        </w:rPr>
        <w:t>K</w:t>
      </w:r>
      <w:r w:rsidR="009D659B" w:rsidRPr="003578FE">
        <w:rPr>
          <w:rFonts w:asciiTheme="minorHAnsi" w:hAnsiTheme="minorHAnsi"/>
          <w:sz w:val="21"/>
        </w:rPr>
        <w:t xml:space="preserve">otter and </w:t>
      </w:r>
      <w:proofErr w:type="spellStart"/>
      <w:r w:rsidR="009D659B" w:rsidRPr="003578FE">
        <w:rPr>
          <w:rFonts w:asciiTheme="minorHAnsi" w:hAnsiTheme="minorHAnsi"/>
          <w:sz w:val="21"/>
        </w:rPr>
        <w:t>Hes</w:t>
      </w:r>
      <w:r w:rsidR="00F9601D" w:rsidRPr="003578FE">
        <w:rPr>
          <w:rFonts w:asciiTheme="minorHAnsi" w:hAnsiTheme="minorHAnsi"/>
          <w:sz w:val="21"/>
        </w:rPr>
        <w:t>kett</w:t>
      </w:r>
      <w:proofErr w:type="spellEnd"/>
      <w:r w:rsidR="00F9601D" w:rsidRPr="003578FE">
        <w:rPr>
          <w:rFonts w:asciiTheme="minorHAnsi" w:hAnsiTheme="minorHAnsi"/>
          <w:sz w:val="21"/>
        </w:rPr>
        <w:t xml:space="preserve"> in comparison </w:t>
      </w:r>
      <w:r w:rsidR="00496036" w:rsidRPr="003578FE">
        <w:rPr>
          <w:rFonts w:asciiTheme="minorHAnsi" w:hAnsiTheme="minorHAnsi"/>
          <w:sz w:val="21"/>
        </w:rPr>
        <w:t xml:space="preserve">to </w:t>
      </w:r>
      <w:proofErr w:type="spellStart"/>
      <w:r w:rsidR="00496036" w:rsidRPr="003578FE">
        <w:rPr>
          <w:rFonts w:asciiTheme="minorHAnsi" w:hAnsiTheme="minorHAnsi"/>
          <w:sz w:val="21"/>
        </w:rPr>
        <w:t>schein</w:t>
      </w:r>
      <w:proofErr w:type="spellEnd"/>
      <w:r w:rsidR="00496036" w:rsidRPr="003578FE">
        <w:rPr>
          <w:rFonts w:asciiTheme="minorHAnsi" w:hAnsiTheme="minorHAnsi"/>
          <w:sz w:val="21"/>
        </w:rPr>
        <w:t xml:space="preserve">.  Kotter and </w:t>
      </w:r>
      <w:proofErr w:type="spellStart"/>
      <w:r w:rsidR="00496036" w:rsidRPr="003578FE">
        <w:rPr>
          <w:rFonts w:asciiTheme="minorHAnsi" w:hAnsiTheme="minorHAnsi"/>
          <w:sz w:val="21"/>
        </w:rPr>
        <w:t>Heskett’s</w:t>
      </w:r>
      <w:proofErr w:type="spellEnd"/>
      <w:r w:rsidR="00496036" w:rsidRPr="003578FE">
        <w:rPr>
          <w:rFonts w:asciiTheme="minorHAnsi" w:hAnsiTheme="minorHAnsi"/>
          <w:sz w:val="21"/>
        </w:rPr>
        <w:t xml:space="preserve"> definition states </w:t>
      </w:r>
      <w:r w:rsidR="003413A3" w:rsidRPr="003578FE">
        <w:rPr>
          <w:rFonts w:asciiTheme="minorHAnsi" w:hAnsiTheme="minorHAnsi"/>
          <w:sz w:val="21"/>
        </w:rPr>
        <w:t xml:space="preserve">that </w:t>
      </w:r>
      <w:r w:rsidR="00BE34E5" w:rsidRPr="003578FE">
        <w:rPr>
          <w:rFonts w:asciiTheme="minorHAnsi" w:hAnsiTheme="minorHAnsi"/>
          <w:sz w:val="21"/>
        </w:rPr>
        <w:t>‘</w:t>
      </w:r>
      <w:r w:rsidR="00A41BB4" w:rsidRPr="003578FE">
        <w:rPr>
          <w:rFonts w:asciiTheme="minorHAnsi" w:eastAsiaTheme="minorHAnsi" w:hAnsiTheme="minorHAnsi" w:cs="museosans300"/>
          <w:i/>
          <w:color w:val="393939"/>
          <w:sz w:val="21"/>
          <w:szCs w:val="32"/>
          <w:lang w:val="en-US" w:eastAsia="en-US"/>
        </w:rPr>
        <w:t xml:space="preserve">At the deeper and less visible level, culture refers to values that are shared by the people in a group and that tend to persist over time even when group membership changes. At the more visible level, culture represents the </w:t>
      </w:r>
      <w:proofErr w:type="spellStart"/>
      <w:r w:rsidR="00A41BB4" w:rsidRPr="003578FE">
        <w:rPr>
          <w:rFonts w:asciiTheme="minorHAnsi" w:eastAsiaTheme="minorHAnsi" w:hAnsiTheme="minorHAnsi" w:cs="museosans300"/>
          <w:i/>
          <w:color w:val="393939"/>
          <w:sz w:val="21"/>
          <w:szCs w:val="32"/>
          <w:lang w:val="en-US" w:eastAsia="en-US"/>
        </w:rPr>
        <w:t>behaviour</w:t>
      </w:r>
      <w:proofErr w:type="spellEnd"/>
      <w:r w:rsidR="00A41BB4" w:rsidRPr="003578FE">
        <w:rPr>
          <w:rFonts w:asciiTheme="minorHAnsi" w:eastAsiaTheme="minorHAnsi" w:hAnsiTheme="minorHAnsi" w:cs="museosans300"/>
          <w:i/>
          <w:color w:val="393939"/>
          <w:sz w:val="21"/>
          <w:szCs w:val="32"/>
          <w:lang w:val="en-US" w:eastAsia="en-US"/>
        </w:rPr>
        <w:t xml:space="preserve"> patterns or style of an organisation that new employees are automatically encouraged to follow by their fellow employees. Each level of culture has a tendency to influence the other</w:t>
      </w:r>
      <w:r w:rsidR="00BE34E5" w:rsidRPr="003578FE">
        <w:rPr>
          <w:rFonts w:asciiTheme="minorHAnsi" w:eastAsiaTheme="minorHAnsi" w:hAnsiTheme="minorHAnsi" w:cs="museosans300"/>
          <w:color w:val="393939"/>
          <w:sz w:val="21"/>
          <w:szCs w:val="32"/>
          <w:lang w:val="en-US" w:eastAsia="en-US"/>
        </w:rPr>
        <w:t>’</w:t>
      </w:r>
      <w:r w:rsidR="00A41BB4" w:rsidRPr="003578FE">
        <w:rPr>
          <w:rFonts w:asciiTheme="minorHAnsi" w:eastAsiaTheme="minorHAnsi" w:hAnsiTheme="minorHAnsi" w:cs="museosans300"/>
          <w:color w:val="393939"/>
          <w:sz w:val="21"/>
          <w:szCs w:val="32"/>
          <w:lang w:val="en-US" w:eastAsia="en-US"/>
        </w:rPr>
        <w:t xml:space="preserve"> </w:t>
      </w:r>
      <w:r w:rsidR="00A41BB4" w:rsidRPr="003578FE">
        <w:rPr>
          <w:rFonts w:asciiTheme="minorHAnsi" w:eastAsiaTheme="minorHAnsi" w:hAnsiTheme="minorHAnsi" w:cs="museosans300"/>
          <w:color w:val="393939"/>
          <w:sz w:val="21"/>
          <w:szCs w:val="32"/>
          <w:lang w:val="en-US" w:eastAsia="en-US"/>
        </w:rPr>
        <w:t xml:space="preserve">(Kotter and </w:t>
      </w:r>
      <w:proofErr w:type="spellStart"/>
      <w:r w:rsidR="00A41BB4" w:rsidRPr="003578FE">
        <w:rPr>
          <w:rFonts w:asciiTheme="minorHAnsi" w:eastAsiaTheme="minorHAnsi" w:hAnsiTheme="minorHAnsi" w:cs="museosans300"/>
          <w:color w:val="393939"/>
          <w:sz w:val="21"/>
          <w:szCs w:val="32"/>
          <w:lang w:val="en-US" w:eastAsia="en-US"/>
        </w:rPr>
        <w:t>Heskett</w:t>
      </w:r>
      <w:proofErr w:type="spellEnd"/>
      <w:r w:rsidR="00A41BB4" w:rsidRPr="003578FE">
        <w:rPr>
          <w:rFonts w:asciiTheme="minorHAnsi" w:eastAsiaTheme="minorHAnsi" w:hAnsiTheme="minorHAnsi" w:cs="museosans300"/>
          <w:color w:val="393939"/>
          <w:sz w:val="21"/>
          <w:szCs w:val="32"/>
          <w:lang w:val="en-US" w:eastAsia="en-US"/>
        </w:rPr>
        <w:t>, 1992</w:t>
      </w:r>
      <w:r w:rsidR="00A41BB4" w:rsidRPr="003578FE">
        <w:rPr>
          <w:rFonts w:asciiTheme="minorHAnsi" w:eastAsiaTheme="minorHAnsi" w:hAnsiTheme="minorHAnsi" w:cs="museosans300"/>
          <w:color w:val="393939"/>
          <w:sz w:val="21"/>
          <w:szCs w:val="32"/>
          <w:lang w:val="en-US" w:eastAsia="en-US"/>
        </w:rPr>
        <w:t>)</w:t>
      </w:r>
      <w:r w:rsidR="00A41BB4" w:rsidRPr="003578FE">
        <w:rPr>
          <w:rFonts w:asciiTheme="minorHAnsi" w:eastAsiaTheme="minorHAnsi" w:hAnsiTheme="minorHAnsi" w:cs="museosans300"/>
          <w:color w:val="393939"/>
          <w:sz w:val="21"/>
          <w:szCs w:val="32"/>
          <w:lang w:val="en-US" w:eastAsia="en-US"/>
        </w:rPr>
        <w:t xml:space="preserve">.  </w:t>
      </w:r>
      <w:r w:rsidR="00CF6553" w:rsidRPr="003578FE">
        <w:rPr>
          <w:rFonts w:asciiTheme="minorHAnsi" w:eastAsiaTheme="minorHAnsi" w:hAnsiTheme="minorHAnsi" w:cs="museosans300"/>
          <w:color w:val="393939"/>
          <w:sz w:val="21"/>
          <w:szCs w:val="32"/>
          <w:lang w:val="en-US" w:eastAsia="en-US"/>
        </w:rPr>
        <w:t>Whereas Schein</w:t>
      </w:r>
      <w:r w:rsidR="00817E81" w:rsidRPr="003578FE">
        <w:rPr>
          <w:rFonts w:asciiTheme="minorHAnsi" w:eastAsiaTheme="minorHAnsi" w:hAnsiTheme="minorHAnsi" w:cs="museosans300"/>
          <w:color w:val="393939"/>
          <w:sz w:val="21"/>
          <w:szCs w:val="32"/>
          <w:lang w:val="en-US" w:eastAsia="en-US"/>
        </w:rPr>
        <w:t xml:space="preserve"> believes that </w:t>
      </w:r>
      <w:proofErr w:type="spellStart"/>
      <w:r w:rsidR="00817E81" w:rsidRPr="003578FE">
        <w:rPr>
          <w:rFonts w:asciiTheme="minorHAnsi" w:eastAsiaTheme="minorHAnsi" w:hAnsiTheme="minorHAnsi" w:cs="museosans300"/>
          <w:color w:val="393939"/>
          <w:sz w:val="21"/>
          <w:szCs w:val="32"/>
          <w:lang w:val="en-US" w:eastAsia="en-US"/>
        </w:rPr>
        <w:t>organis</w:t>
      </w:r>
      <w:r w:rsidR="00CF6553" w:rsidRPr="003578FE">
        <w:rPr>
          <w:rFonts w:asciiTheme="minorHAnsi" w:eastAsiaTheme="minorHAnsi" w:hAnsiTheme="minorHAnsi" w:cs="museosans300"/>
          <w:color w:val="393939"/>
          <w:sz w:val="21"/>
          <w:szCs w:val="32"/>
          <w:lang w:val="en-US" w:eastAsia="en-US"/>
        </w:rPr>
        <w:t>ational</w:t>
      </w:r>
      <w:proofErr w:type="spellEnd"/>
      <w:r w:rsidR="00CF6553" w:rsidRPr="003578FE">
        <w:rPr>
          <w:rFonts w:asciiTheme="minorHAnsi" w:eastAsiaTheme="minorHAnsi" w:hAnsiTheme="minorHAnsi" w:cs="museosans300"/>
          <w:color w:val="393939"/>
          <w:sz w:val="21"/>
          <w:szCs w:val="32"/>
          <w:lang w:val="en-US" w:eastAsia="en-US"/>
        </w:rPr>
        <w:t xml:space="preserve"> culture is </w:t>
      </w:r>
      <w:r w:rsidR="00BE34E5" w:rsidRPr="003578FE">
        <w:rPr>
          <w:rFonts w:asciiTheme="minorHAnsi" w:eastAsiaTheme="minorHAnsi" w:hAnsiTheme="minorHAnsi" w:cs="museosans300"/>
          <w:color w:val="393939"/>
          <w:sz w:val="21"/>
          <w:szCs w:val="32"/>
          <w:lang w:val="en-US" w:eastAsia="en-US"/>
        </w:rPr>
        <w:t>‘</w:t>
      </w:r>
      <w:r w:rsidR="00CF6553" w:rsidRPr="003578FE">
        <w:rPr>
          <w:rFonts w:asciiTheme="minorHAnsi" w:eastAsiaTheme="minorHAnsi" w:hAnsiTheme="minorHAnsi" w:cs="museosans300"/>
          <w:i/>
          <w:color w:val="393939"/>
          <w:sz w:val="21"/>
          <w:szCs w:val="32"/>
          <w:lang w:val="en-US" w:eastAsia="en-US"/>
        </w:rPr>
        <w:t>A pattern of basic assumptions, invented, discovered or developed by a given group as it learns to cope with its problems of external adaptation and internal integration</w:t>
      </w:r>
      <w:r w:rsidR="00BE34E5" w:rsidRPr="003578FE">
        <w:rPr>
          <w:rFonts w:asciiTheme="minorHAnsi" w:eastAsiaTheme="minorHAnsi" w:hAnsiTheme="minorHAnsi" w:cs="museosans300"/>
          <w:i/>
          <w:color w:val="393939"/>
          <w:sz w:val="21"/>
          <w:szCs w:val="32"/>
          <w:lang w:val="en-US" w:eastAsia="en-US"/>
        </w:rPr>
        <w:t>’</w:t>
      </w:r>
      <w:r w:rsidR="00CF6553" w:rsidRPr="003578FE">
        <w:rPr>
          <w:rFonts w:asciiTheme="minorHAnsi" w:eastAsiaTheme="minorHAnsi" w:hAnsiTheme="minorHAnsi" w:cs="museosans300"/>
          <w:i/>
          <w:color w:val="393939"/>
          <w:sz w:val="21"/>
          <w:szCs w:val="32"/>
          <w:lang w:val="en-US" w:eastAsia="en-US"/>
        </w:rPr>
        <w:t xml:space="preserve"> </w:t>
      </w:r>
      <w:r w:rsidR="0023740E" w:rsidRPr="003578FE">
        <w:rPr>
          <w:rFonts w:asciiTheme="minorHAnsi" w:eastAsiaTheme="minorHAnsi" w:hAnsiTheme="minorHAnsi" w:cs="museosans300"/>
          <w:color w:val="393939"/>
          <w:sz w:val="21"/>
          <w:szCs w:val="32"/>
          <w:lang w:val="en-US" w:eastAsia="en-US"/>
        </w:rPr>
        <w:t xml:space="preserve">(Schein, 1991).  </w:t>
      </w:r>
      <w:r w:rsidR="00C356A4" w:rsidRPr="003578FE">
        <w:rPr>
          <w:rFonts w:asciiTheme="minorHAnsi" w:eastAsiaTheme="minorHAnsi" w:hAnsiTheme="minorHAnsi" w:cs="museosans300"/>
          <w:color w:val="393939"/>
          <w:sz w:val="21"/>
          <w:szCs w:val="32"/>
          <w:lang w:val="en-US" w:eastAsia="en-US"/>
        </w:rPr>
        <w:t>However,</w:t>
      </w:r>
      <w:r w:rsidR="006E6BC2" w:rsidRPr="003578FE">
        <w:rPr>
          <w:rFonts w:asciiTheme="minorHAnsi" w:eastAsiaTheme="minorHAnsi" w:hAnsiTheme="minorHAnsi" w:cs="museosans300"/>
          <w:color w:val="393939"/>
          <w:sz w:val="21"/>
          <w:szCs w:val="32"/>
          <w:lang w:val="en-US" w:eastAsia="en-US"/>
        </w:rPr>
        <w:t xml:space="preserve"> I believe </w:t>
      </w:r>
      <w:r w:rsidR="00B62719" w:rsidRPr="003578FE">
        <w:rPr>
          <w:rFonts w:asciiTheme="minorHAnsi" w:eastAsiaTheme="minorHAnsi" w:hAnsiTheme="minorHAnsi" w:cs="museosans300"/>
          <w:color w:val="393939"/>
          <w:sz w:val="21"/>
          <w:szCs w:val="32"/>
          <w:lang w:val="en-US" w:eastAsia="en-US"/>
        </w:rPr>
        <w:t xml:space="preserve">the culture of The Rising Star Theatre is a </w:t>
      </w:r>
      <w:r w:rsidR="00B46943" w:rsidRPr="003578FE">
        <w:rPr>
          <w:rFonts w:asciiTheme="minorHAnsi" w:eastAsiaTheme="minorHAnsi" w:hAnsiTheme="minorHAnsi" w:cs="museosans300"/>
          <w:color w:val="393939"/>
          <w:sz w:val="21"/>
          <w:szCs w:val="32"/>
          <w:lang w:val="en-US" w:eastAsia="en-US"/>
        </w:rPr>
        <w:t xml:space="preserve">lot </w:t>
      </w:r>
      <w:r w:rsidR="00C356A4" w:rsidRPr="003578FE">
        <w:rPr>
          <w:rFonts w:asciiTheme="minorHAnsi" w:eastAsiaTheme="minorHAnsi" w:hAnsiTheme="minorHAnsi" w:cs="museosans300"/>
          <w:color w:val="393939"/>
          <w:sz w:val="21"/>
          <w:szCs w:val="32"/>
          <w:lang w:val="en-US" w:eastAsia="en-US"/>
        </w:rPr>
        <w:t>simpler</w:t>
      </w:r>
      <w:r w:rsidR="00B46943" w:rsidRPr="003578FE">
        <w:rPr>
          <w:rFonts w:asciiTheme="minorHAnsi" w:eastAsiaTheme="minorHAnsi" w:hAnsiTheme="minorHAnsi" w:cs="museosans300"/>
          <w:color w:val="393939"/>
          <w:sz w:val="21"/>
          <w:szCs w:val="32"/>
          <w:lang w:val="en-US" w:eastAsia="en-US"/>
        </w:rPr>
        <w:t xml:space="preserve"> and</w:t>
      </w:r>
      <w:r w:rsidR="00C356A4" w:rsidRPr="003578FE">
        <w:rPr>
          <w:rFonts w:asciiTheme="minorHAnsi" w:eastAsiaTheme="minorHAnsi" w:hAnsiTheme="minorHAnsi" w:cs="museosans300"/>
          <w:color w:val="393939"/>
          <w:sz w:val="21"/>
          <w:szCs w:val="32"/>
          <w:lang w:val="en-US" w:eastAsia="en-US"/>
        </w:rPr>
        <w:t xml:space="preserve"> more</w:t>
      </w:r>
      <w:r w:rsidR="00B46943" w:rsidRPr="003578FE">
        <w:rPr>
          <w:rFonts w:asciiTheme="minorHAnsi" w:eastAsiaTheme="minorHAnsi" w:hAnsiTheme="minorHAnsi" w:cs="museosans300"/>
          <w:color w:val="393939"/>
          <w:sz w:val="21"/>
          <w:szCs w:val="32"/>
          <w:lang w:val="en-US" w:eastAsia="en-US"/>
        </w:rPr>
        <w:t xml:space="preserve"> straightforward. </w:t>
      </w:r>
      <w:r w:rsidR="00B46943" w:rsidRPr="003578FE">
        <w:rPr>
          <w:rFonts w:asciiTheme="minorHAnsi" w:hAnsiTheme="minorHAnsi"/>
          <w:sz w:val="21"/>
        </w:rPr>
        <w:t xml:space="preserve">The culture created by The Rising Stars Theatre Company is centralised around the individual, making it a person orientated culture.  </w:t>
      </w:r>
    </w:p>
    <w:p w14:paraId="73438EE3" w14:textId="77777777" w:rsidR="006378F3" w:rsidRPr="003578FE" w:rsidRDefault="006378F3" w:rsidP="006378F3">
      <w:pPr>
        <w:rPr>
          <w:rFonts w:asciiTheme="minorHAnsi" w:hAnsiTheme="minorHAnsi"/>
          <w:sz w:val="21"/>
        </w:rPr>
      </w:pPr>
    </w:p>
    <w:p w14:paraId="467EEDD0" w14:textId="0BFFE6BD" w:rsidR="00527A8F" w:rsidRPr="003578FE" w:rsidRDefault="006B4C73" w:rsidP="006378F3">
      <w:pPr>
        <w:rPr>
          <w:rFonts w:asciiTheme="minorHAnsi" w:eastAsiaTheme="minorHAnsi" w:hAnsiTheme="minorHAnsi" w:cs="museosans300"/>
          <w:color w:val="393939"/>
          <w:sz w:val="21"/>
          <w:szCs w:val="32"/>
          <w:lang w:val="en-US" w:eastAsia="en-US"/>
        </w:rPr>
      </w:pPr>
      <w:r w:rsidRPr="003578FE">
        <w:rPr>
          <w:rFonts w:asciiTheme="minorHAnsi" w:hAnsiTheme="minorHAnsi"/>
          <w:sz w:val="21"/>
        </w:rPr>
        <w:t>A person orient</w:t>
      </w:r>
      <w:r w:rsidR="00B46943" w:rsidRPr="003578FE">
        <w:rPr>
          <w:rFonts w:asciiTheme="minorHAnsi" w:hAnsiTheme="minorHAnsi"/>
          <w:sz w:val="21"/>
        </w:rPr>
        <w:t xml:space="preserve">ed culture is where the individual </w:t>
      </w:r>
      <w:r w:rsidR="00817E81" w:rsidRPr="003578FE">
        <w:rPr>
          <w:rFonts w:asciiTheme="minorHAnsi" w:hAnsiTheme="minorHAnsi"/>
          <w:sz w:val="21"/>
        </w:rPr>
        <w:t>is the sole focus of the organis</w:t>
      </w:r>
      <w:r w:rsidR="00B46943" w:rsidRPr="003578FE">
        <w:rPr>
          <w:rFonts w:asciiTheme="minorHAnsi" w:hAnsiTheme="minorHAnsi"/>
          <w:sz w:val="21"/>
        </w:rPr>
        <w:t xml:space="preserve">ation, and the structure was </w:t>
      </w:r>
      <w:r w:rsidR="00EF213E" w:rsidRPr="003578FE">
        <w:rPr>
          <w:rFonts w:asciiTheme="minorHAnsi" w:hAnsiTheme="minorHAnsi"/>
          <w:sz w:val="21"/>
        </w:rPr>
        <w:t xml:space="preserve">set in place to share the values of the </w:t>
      </w:r>
      <w:r w:rsidR="00167C4F" w:rsidRPr="003578FE">
        <w:rPr>
          <w:rFonts w:asciiTheme="minorHAnsi" w:hAnsiTheme="minorHAnsi"/>
          <w:sz w:val="21"/>
        </w:rPr>
        <w:t>members</w:t>
      </w:r>
      <w:r w:rsidR="00B46943" w:rsidRPr="003578FE">
        <w:rPr>
          <w:rFonts w:asciiTheme="minorHAnsi" w:hAnsiTheme="minorHAnsi"/>
          <w:sz w:val="21"/>
        </w:rPr>
        <w:t xml:space="preserve"> (</w:t>
      </w:r>
      <w:proofErr w:type="spellStart"/>
      <w:r w:rsidR="00E07B80" w:rsidRPr="003578FE">
        <w:rPr>
          <w:rFonts w:asciiTheme="minorHAnsi" w:hAnsiTheme="minorHAnsi"/>
          <w:sz w:val="21"/>
          <w:szCs w:val="21"/>
        </w:rPr>
        <w:t>Makraiova</w:t>
      </w:r>
      <w:proofErr w:type="spellEnd"/>
      <w:r w:rsidR="006B79AB" w:rsidRPr="003578FE">
        <w:rPr>
          <w:rFonts w:asciiTheme="minorHAnsi" w:hAnsiTheme="minorHAnsi"/>
          <w:sz w:val="21"/>
        </w:rPr>
        <w:t>,</w:t>
      </w:r>
      <w:r w:rsidR="00E07B80" w:rsidRPr="003578FE">
        <w:rPr>
          <w:rFonts w:asciiTheme="minorHAnsi" w:hAnsiTheme="minorHAnsi"/>
          <w:sz w:val="21"/>
          <w:szCs w:val="21"/>
        </w:rPr>
        <w:t xml:space="preserve"> </w:t>
      </w:r>
      <w:proofErr w:type="spellStart"/>
      <w:r w:rsidR="00E07B80" w:rsidRPr="003578FE">
        <w:rPr>
          <w:rFonts w:asciiTheme="minorHAnsi" w:hAnsiTheme="minorHAnsi"/>
          <w:sz w:val="21"/>
          <w:szCs w:val="21"/>
        </w:rPr>
        <w:t>Pokorna</w:t>
      </w:r>
      <w:proofErr w:type="spellEnd"/>
      <w:r w:rsidR="00E07B80" w:rsidRPr="003578FE">
        <w:rPr>
          <w:rFonts w:asciiTheme="minorHAnsi" w:hAnsiTheme="minorHAnsi"/>
          <w:sz w:val="21"/>
          <w:szCs w:val="21"/>
        </w:rPr>
        <w:t xml:space="preserve">, and </w:t>
      </w:r>
      <w:proofErr w:type="spellStart"/>
      <w:proofErr w:type="gramStart"/>
      <w:r w:rsidR="00E07B80" w:rsidRPr="003578FE">
        <w:rPr>
          <w:rFonts w:asciiTheme="minorHAnsi" w:hAnsiTheme="minorHAnsi"/>
          <w:sz w:val="21"/>
          <w:szCs w:val="21"/>
        </w:rPr>
        <w:t>Woolliscroft</w:t>
      </w:r>
      <w:proofErr w:type="spellEnd"/>
      <w:r w:rsidR="00E07B80" w:rsidRPr="003578FE">
        <w:rPr>
          <w:rFonts w:asciiTheme="minorHAnsi" w:hAnsiTheme="minorHAnsi"/>
          <w:sz w:val="21"/>
          <w:szCs w:val="21"/>
        </w:rPr>
        <w:t>,</w:t>
      </w:r>
      <w:r w:rsidR="00E07B80" w:rsidRPr="003578FE">
        <w:rPr>
          <w:rFonts w:asciiTheme="minorHAnsi" w:hAnsiTheme="minorHAnsi"/>
          <w:sz w:val="21"/>
        </w:rPr>
        <w:t xml:space="preserve"> </w:t>
      </w:r>
      <w:r w:rsidR="006B79AB" w:rsidRPr="003578FE">
        <w:rPr>
          <w:rFonts w:asciiTheme="minorHAnsi" w:hAnsiTheme="minorHAnsi"/>
          <w:sz w:val="21"/>
        </w:rPr>
        <w:t xml:space="preserve"> 2016</w:t>
      </w:r>
      <w:proofErr w:type="gramEnd"/>
      <w:r w:rsidR="00B46943" w:rsidRPr="003578FE">
        <w:rPr>
          <w:rFonts w:asciiTheme="minorHAnsi" w:hAnsiTheme="minorHAnsi"/>
          <w:sz w:val="21"/>
        </w:rPr>
        <w:t>).  This is evident as The Rising Stars Theatre Company is a charity, which means that the stru</w:t>
      </w:r>
      <w:r w:rsidR="00817E81" w:rsidRPr="003578FE">
        <w:rPr>
          <w:rFonts w:asciiTheme="minorHAnsi" w:hAnsiTheme="minorHAnsi"/>
          <w:sz w:val="21"/>
        </w:rPr>
        <w:t>cture and culture of the organis</w:t>
      </w:r>
      <w:r w:rsidR="00B46943" w:rsidRPr="003578FE">
        <w:rPr>
          <w:rFonts w:asciiTheme="minorHAnsi" w:hAnsiTheme="minorHAnsi"/>
          <w:sz w:val="21"/>
        </w:rPr>
        <w:t>ation was built around serving those in need.  This culture that has been created gives members of the group a chance to thrive</w:t>
      </w:r>
      <w:r w:rsidR="000D2F9F" w:rsidRPr="003578FE">
        <w:rPr>
          <w:rFonts w:asciiTheme="minorHAnsi" w:hAnsiTheme="minorHAnsi"/>
          <w:sz w:val="21"/>
        </w:rPr>
        <w:t xml:space="preserve"> and express themselves, which</w:t>
      </w:r>
      <w:r w:rsidR="00B46943" w:rsidRPr="003578FE">
        <w:rPr>
          <w:rFonts w:asciiTheme="minorHAnsi" w:hAnsiTheme="minorHAnsi"/>
          <w:sz w:val="21"/>
        </w:rPr>
        <w:t xml:space="preserve"> is </w:t>
      </w:r>
      <w:r w:rsidR="000D2F9F" w:rsidRPr="003578FE">
        <w:rPr>
          <w:rFonts w:asciiTheme="minorHAnsi" w:hAnsiTheme="minorHAnsi"/>
          <w:sz w:val="21"/>
        </w:rPr>
        <w:t>often a rarity.</w:t>
      </w:r>
      <w:r w:rsidR="00B46943" w:rsidRPr="003578FE">
        <w:rPr>
          <w:rFonts w:asciiTheme="minorHAnsi" w:hAnsiTheme="minorHAnsi"/>
          <w:sz w:val="21"/>
        </w:rPr>
        <w:t xml:space="preserve">  </w:t>
      </w:r>
      <w:r w:rsidR="00BE34E5" w:rsidRPr="003578FE">
        <w:rPr>
          <w:rFonts w:asciiTheme="minorHAnsi" w:hAnsiTheme="minorHAnsi"/>
          <w:i/>
          <w:color w:val="2D2D2D"/>
          <w:sz w:val="21"/>
          <w:szCs w:val="21"/>
        </w:rPr>
        <w:t>‘</w:t>
      </w:r>
      <w:r w:rsidR="00D544D2" w:rsidRPr="003578FE">
        <w:rPr>
          <w:rFonts w:asciiTheme="minorHAnsi" w:hAnsiTheme="minorHAnsi"/>
          <w:i/>
          <w:color w:val="2D2D2D"/>
          <w:sz w:val="21"/>
          <w:szCs w:val="21"/>
        </w:rPr>
        <w:t>Children with learning disabilities need special attention due to their educational needs. A child with learning disability will experience negative emotions towards their lack of control of their external environment.</w:t>
      </w:r>
      <w:r w:rsidR="00BE34E5" w:rsidRPr="003578FE">
        <w:rPr>
          <w:rFonts w:asciiTheme="minorHAnsi" w:hAnsiTheme="minorHAnsi"/>
          <w:i/>
          <w:color w:val="2D2D2D"/>
          <w:sz w:val="21"/>
          <w:szCs w:val="21"/>
        </w:rPr>
        <w:t>’</w:t>
      </w:r>
      <w:r w:rsidR="00D544D2" w:rsidRPr="003578FE">
        <w:rPr>
          <w:rFonts w:ascii="Times" w:hAnsi="Times"/>
          <w:color w:val="2D2D2D"/>
          <w:sz w:val="22"/>
          <w:szCs w:val="22"/>
        </w:rPr>
        <w:t xml:space="preserve"> </w:t>
      </w:r>
      <w:r w:rsidR="00654644" w:rsidRPr="003578FE">
        <w:rPr>
          <w:rFonts w:asciiTheme="minorHAnsi" w:hAnsiTheme="minorHAnsi"/>
          <w:color w:val="2D2D2D"/>
          <w:sz w:val="21"/>
          <w:szCs w:val="22"/>
        </w:rPr>
        <w:t>(</w:t>
      </w:r>
      <w:proofErr w:type="spellStart"/>
      <w:r w:rsidR="00654644" w:rsidRPr="003578FE">
        <w:rPr>
          <w:rFonts w:asciiTheme="minorHAnsi" w:hAnsiTheme="minorHAnsi"/>
          <w:color w:val="2D2D2D"/>
          <w:sz w:val="21"/>
          <w:szCs w:val="22"/>
        </w:rPr>
        <w:t>Pandy</w:t>
      </w:r>
      <w:proofErr w:type="spellEnd"/>
      <w:r w:rsidR="00654644" w:rsidRPr="003578FE">
        <w:rPr>
          <w:rFonts w:asciiTheme="minorHAnsi" w:hAnsiTheme="minorHAnsi"/>
          <w:color w:val="2D2D2D"/>
          <w:sz w:val="21"/>
          <w:szCs w:val="22"/>
        </w:rPr>
        <w:t>, 2012</w:t>
      </w:r>
      <w:r w:rsidR="00D544D2" w:rsidRPr="003578FE">
        <w:rPr>
          <w:rFonts w:asciiTheme="minorHAnsi" w:hAnsiTheme="minorHAnsi"/>
          <w:color w:val="2D2D2D"/>
          <w:sz w:val="21"/>
          <w:szCs w:val="22"/>
        </w:rPr>
        <w:t>)</w:t>
      </w:r>
      <w:r w:rsidR="00D544D2" w:rsidRPr="003578FE">
        <w:rPr>
          <w:rFonts w:asciiTheme="minorHAnsi" w:hAnsiTheme="minorHAnsi"/>
          <w:sz w:val="21"/>
        </w:rPr>
        <w:t xml:space="preserve">.  </w:t>
      </w:r>
      <w:r w:rsidR="000D2F9F" w:rsidRPr="003578FE">
        <w:rPr>
          <w:rFonts w:asciiTheme="minorHAnsi" w:hAnsiTheme="minorHAnsi"/>
          <w:sz w:val="21"/>
        </w:rPr>
        <w:t>As the evidence suggests these young adults would be without the support they need so greatly if the charity did not exist, many schools do not have the resources to be able to provide this level of contact</w:t>
      </w:r>
      <w:r w:rsidR="00D544D2" w:rsidRPr="003578FE">
        <w:rPr>
          <w:rFonts w:asciiTheme="minorHAnsi" w:hAnsiTheme="minorHAnsi"/>
          <w:sz w:val="21"/>
        </w:rPr>
        <w:t xml:space="preserve">.  </w:t>
      </w:r>
      <w:r w:rsidR="000D2F9F" w:rsidRPr="003578FE">
        <w:rPr>
          <w:rFonts w:asciiTheme="minorHAnsi" w:hAnsiTheme="minorHAnsi"/>
          <w:sz w:val="21"/>
        </w:rPr>
        <w:t>School can also be a considerable issue that young people with learning difficulties must endure,</w:t>
      </w:r>
      <w:r w:rsidR="000D2F9F" w:rsidRPr="003578FE">
        <w:rPr>
          <w:rFonts w:asciiTheme="minorHAnsi" w:hAnsiTheme="minorHAnsi"/>
          <w:i/>
          <w:color w:val="303030"/>
          <w:sz w:val="21"/>
          <w:szCs w:val="21"/>
        </w:rPr>
        <w:t xml:space="preserve"> </w:t>
      </w:r>
      <w:r w:rsidR="00255DBC" w:rsidRPr="003578FE">
        <w:rPr>
          <w:rFonts w:asciiTheme="minorHAnsi" w:hAnsiTheme="minorHAnsi"/>
          <w:i/>
          <w:color w:val="303030"/>
          <w:sz w:val="21"/>
          <w:szCs w:val="21"/>
        </w:rPr>
        <w:t>‘</w:t>
      </w:r>
      <w:r w:rsidR="000D2F9F" w:rsidRPr="003578FE">
        <w:rPr>
          <w:rFonts w:asciiTheme="minorHAnsi" w:hAnsiTheme="minorHAnsi"/>
          <w:i/>
          <w:color w:val="303030"/>
          <w:sz w:val="21"/>
          <w:szCs w:val="21"/>
        </w:rPr>
        <w:t>School is not always a safe haven for learning disabled students due to constant discrimination, ridicule and rejection.</w:t>
      </w:r>
      <w:r w:rsidR="00BE34E5" w:rsidRPr="003578FE">
        <w:rPr>
          <w:rFonts w:asciiTheme="minorHAnsi" w:hAnsiTheme="minorHAnsi"/>
          <w:i/>
          <w:color w:val="303030"/>
          <w:sz w:val="21"/>
          <w:szCs w:val="21"/>
        </w:rPr>
        <w:t>’</w:t>
      </w:r>
      <w:r w:rsidR="000D2F9F" w:rsidRPr="003578FE">
        <w:rPr>
          <w:rFonts w:asciiTheme="minorHAnsi" w:hAnsiTheme="minorHAnsi"/>
          <w:color w:val="303030"/>
          <w:sz w:val="21"/>
          <w:szCs w:val="21"/>
        </w:rPr>
        <w:t xml:space="preserve"> </w:t>
      </w:r>
      <w:r w:rsidR="00654644" w:rsidRPr="003578FE">
        <w:rPr>
          <w:rFonts w:asciiTheme="minorHAnsi" w:hAnsiTheme="minorHAnsi"/>
          <w:color w:val="303030"/>
          <w:sz w:val="21"/>
          <w:szCs w:val="21"/>
        </w:rPr>
        <w:t>(</w:t>
      </w:r>
      <w:proofErr w:type="spellStart"/>
      <w:r w:rsidR="00654644" w:rsidRPr="003578FE">
        <w:rPr>
          <w:rFonts w:asciiTheme="minorHAnsi" w:hAnsiTheme="minorHAnsi"/>
          <w:color w:val="303030"/>
          <w:sz w:val="21"/>
          <w:szCs w:val="21"/>
        </w:rPr>
        <w:t>Pandy</w:t>
      </w:r>
      <w:proofErr w:type="spellEnd"/>
      <w:r w:rsidR="00654644" w:rsidRPr="003578FE">
        <w:rPr>
          <w:rFonts w:asciiTheme="minorHAnsi" w:hAnsiTheme="minorHAnsi"/>
          <w:color w:val="303030"/>
          <w:sz w:val="21"/>
          <w:szCs w:val="21"/>
        </w:rPr>
        <w:t>, 2012</w:t>
      </w:r>
      <w:r w:rsidR="000D2F9F" w:rsidRPr="003578FE">
        <w:rPr>
          <w:rFonts w:asciiTheme="minorHAnsi" w:hAnsiTheme="minorHAnsi"/>
          <w:color w:val="303030"/>
          <w:sz w:val="21"/>
          <w:szCs w:val="21"/>
        </w:rPr>
        <w:t>)</w:t>
      </w:r>
      <w:r w:rsidR="000D2F9F" w:rsidRPr="003578FE">
        <w:rPr>
          <w:rFonts w:asciiTheme="minorHAnsi" w:hAnsiTheme="minorHAnsi"/>
          <w:sz w:val="21"/>
        </w:rPr>
        <w:t xml:space="preserve">.  </w:t>
      </w:r>
      <w:r w:rsidR="003A1FF2" w:rsidRPr="003578FE">
        <w:rPr>
          <w:rFonts w:asciiTheme="minorHAnsi" w:hAnsiTheme="minorHAnsi"/>
          <w:sz w:val="21"/>
        </w:rPr>
        <w:t xml:space="preserve">This is often the case for </w:t>
      </w:r>
      <w:r w:rsidR="008523EB" w:rsidRPr="003578FE">
        <w:rPr>
          <w:rFonts w:asciiTheme="minorHAnsi" w:hAnsiTheme="minorHAnsi"/>
          <w:sz w:val="21"/>
        </w:rPr>
        <w:t xml:space="preserve">many people with learning difficulties, which </w:t>
      </w:r>
      <w:proofErr w:type="spellStart"/>
      <w:r w:rsidR="00B45068" w:rsidRPr="003578FE">
        <w:rPr>
          <w:rFonts w:asciiTheme="minorHAnsi" w:hAnsiTheme="minorHAnsi"/>
          <w:sz w:val="21"/>
        </w:rPr>
        <w:t>emphasises</w:t>
      </w:r>
      <w:proofErr w:type="spellEnd"/>
      <w:r w:rsidR="008523EB" w:rsidRPr="003578FE">
        <w:rPr>
          <w:rFonts w:asciiTheme="minorHAnsi" w:hAnsiTheme="minorHAnsi"/>
          <w:sz w:val="21"/>
        </w:rPr>
        <w:t xml:space="preserve"> why charities like The Rising Stars Foundation are so important</w:t>
      </w:r>
      <w:r w:rsidR="000D2F9F" w:rsidRPr="003578FE">
        <w:rPr>
          <w:rFonts w:asciiTheme="minorHAnsi" w:hAnsiTheme="minorHAnsi"/>
          <w:sz w:val="21"/>
        </w:rPr>
        <w:t xml:space="preserve">.  </w:t>
      </w:r>
      <w:r w:rsidR="008523EB" w:rsidRPr="003578FE">
        <w:rPr>
          <w:rFonts w:asciiTheme="minorHAnsi" w:hAnsiTheme="minorHAnsi"/>
          <w:sz w:val="21"/>
        </w:rPr>
        <w:t xml:space="preserve">They provide a safe environment to these people which are desperately in need of it, a place where they can be themselves and socialize without the constant worry of ridicule and bullying.  </w:t>
      </w:r>
    </w:p>
    <w:p w14:paraId="5D410C79" w14:textId="0E7628D2" w:rsidR="002D0FDF" w:rsidRPr="003578FE" w:rsidRDefault="00B46943" w:rsidP="000D2F9F">
      <w:pPr>
        <w:pStyle w:val="NormalWeb"/>
        <w:rPr>
          <w:rFonts w:asciiTheme="minorHAnsi" w:hAnsiTheme="minorHAnsi"/>
          <w:sz w:val="21"/>
        </w:rPr>
      </w:pPr>
      <w:r w:rsidRPr="003578FE">
        <w:rPr>
          <w:rFonts w:asciiTheme="minorHAnsi" w:hAnsiTheme="minorHAnsi"/>
          <w:sz w:val="21"/>
        </w:rPr>
        <w:t xml:space="preserve">This culture was created due to the fact that the charity recognises each member is unique, no matter what condition nor personality.  And with this principal is strives to create a culture of equality, where everyone is given equal opportunities to perform and express themselves.  The volunteers play the biggest role in creating this culture, as their hands on work and support gives the members the confidence to express themselves freely.  Volunteers are present at every rehearsal, </w:t>
      </w:r>
      <w:r w:rsidR="002E6F35" w:rsidRPr="003578FE">
        <w:rPr>
          <w:rFonts w:asciiTheme="minorHAnsi" w:hAnsiTheme="minorHAnsi"/>
          <w:sz w:val="21"/>
        </w:rPr>
        <w:t xml:space="preserve">encouraging and supporting the members while also helping them unlock their full potential.  </w:t>
      </w:r>
      <w:r w:rsidR="003D2501" w:rsidRPr="003578FE">
        <w:rPr>
          <w:rFonts w:asciiTheme="minorHAnsi" w:hAnsiTheme="minorHAnsi"/>
          <w:sz w:val="21"/>
        </w:rPr>
        <w:t xml:space="preserve">However, one complication may arrive which could threaten the culture which has been established, that complication is over-expansion.  </w:t>
      </w:r>
      <w:r w:rsidR="00285C0E" w:rsidRPr="003578FE">
        <w:rPr>
          <w:rFonts w:asciiTheme="minorHAnsi" w:hAnsiTheme="minorHAnsi"/>
          <w:sz w:val="21"/>
        </w:rPr>
        <w:t>If the charity continues to grow then then there will be a greater demand for volunteers, which if left unfulfilled could cause upset as it decreases the amount of support each individual member will receive.</w:t>
      </w:r>
      <w:r w:rsidR="002D0FDF" w:rsidRPr="003578FE">
        <w:rPr>
          <w:rFonts w:asciiTheme="minorHAnsi" w:hAnsiTheme="minorHAnsi"/>
          <w:sz w:val="21"/>
        </w:rPr>
        <w:t xml:space="preserve">  However, more members would equate to more funding.  Then a cash sum could be offered to people in order to </w:t>
      </w:r>
      <w:r w:rsidR="00527A8F" w:rsidRPr="003578FE">
        <w:rPr>
          <w:rFonts w:asciiTheme="minorHAnsi" w:hAnsiTheme="minorHAnsi"/>
          <w:sz w:val="21"/>
        </w:rPr>
        <w:t>assist with the members, this could counter the threat of over – expansion.</w:t>
      </w:r>
    </w:p>
    <w:p w14:paraId="4892F5DA" w14:textId="63EA0959" w:rsidR="00AF6F26" w:rsidRPr="003578FE" w:rsidRDefault="0031125D" w:rsidP="00E94056">
      <w:pPr>
        <w:pStyle w:val="NormalWeb"/>
        <w:rPr>
          <w:rFonts w:asciiTheme="minorHAnsi" w:hAnsiTheme="minorHAnsi"/>
          <w:sz w:val="21"/>
          <w:szCs w:val="21"/>
        </w:rPr>
      </w:pPr>
      <w:r w:rsidRPr="003578FE">
        <w:rPr>
          <w:rFonts w:asciiTheme="minorHAnsi" w:hAnsiTheme="minorHAnsi"/>
          <w:sz w:val="21"/>
          <w:szCs w:val="21"/>
        </w:rPr>
        <w:t xml:space="preserve">To </w:t>
      </w:r>
      <w:r w:rsidR="004F52CC" w:rsidRPr="003578FE">
        <w:rPr>
          <w:rFonts w:asciiTheme="minorHAnsi" w:hAnsiTheme="minorHAnsi"/>
          <w:sz w:val="21"/>
          <w:szCs w:val="21"/>
        </w:rPr>
        <w:t>conclude</w:t>
      </w:r>
      <w:r w:rsidRPr="003578FE">
        <w:rPr>
          <w:rFonts w:asciiTheme="minorHAnsi" w:hAnsiTheme="minorHAnsi"/>
          <w:sz w:val="21"/>
          <w:szCs w:val="21"/>
        </w:rPr>
        <w:t xml:space="preserve">, </w:t>
      </w:r>
      <w:r w:rsidR="002F190C" w:rsidRPr="003578FE">
        <w:rPr>
          <w:rFonts w:asciiTheme="minorHAnsi" w:hAnsiTheme="minorHAnsi"/>
          <w:sz w:val="21"/>
          <w:szCs w:val="21"/>
        </w:rPr>
        <w:t>The R</w:t>
      </w:r>
      <w:r w:rsidR="004F52CC" w:rsidRPr="003578FE">
        <w:rPr>
          <w:rFonts w:asciiTheme="minorHAnsi" w:hAnsiTheme="minorHAnsi"/>
          <w:sz w:val="21"/>
          <w:szCs w:val="21"/>
        </w:rPr>
        <w:t xml:space="preserve">ising Stars Theatre Company </w:t>
      </w:r>
      <w:r w:rsidR="00B922B1" w:rsidRPr="003578FE">
        <w:rPr>
          <w:rFonts w:asciiTheme="minorHAnsi" w:hAnsiTheme="minorHAnsi"/>
          <w:sz w:val="21"/>
          <w:szCs w:val="21"/>
        </w:rPr>
        <w:t xml:space="preserve">is an organisation that supports young people and adults with learning difficulties through the medium of theatre.  </w:t>
      </w:r>
      <w:r w:rsidR="001D210D" w:rsidRPr="003578FE">
        <w:rPr>
          <w:rFonts w:asciiTheme="minorHAnsi" w:hAnsiTheme="minorHAnsi"/>
          <w:sz w:val="21"/>
          <w:szCs w:val="21"/>
        </w:rPr>
        <w:t xml:space="preserve">Their structure has been perfected in order to efficiently accomplish their mission objective, </w:t>
      </w:r>
      <w:r w:rsidR="006148D9" w:rsidRPr="003578FE">
        <w:rPr>
          <w:rFonts w:asciiTheme="minorHAnsi" w:hAnsiTheme="minorHAnsi"/>
          <w:sz w:val="21"/>
          <w:szCs w:val="21"/>
        </w:rPr>
        <w:t xml:space="preserve">which they have had no trouble in doing.  </w:t>
      </w:r>
      <w:r w:rsidR="00114533" w:rsidRPr="003578FE">
        <w:rPr>
          <w:rFonts w:asciiTheme="minorHAnsi" w:hAnsiTheme="minorHAnsi"/>
          <w:sz w:val="21"/>
          <w:szCs w:val="21"/>
        </w:rPr>
        <w:t>The committee that was founded in order to oversee the charity fulfills its role exce</w:t>
      </w:r>
      <w:r w:rsidR="00EF57FB" w:rsidRPr="003578FE">
        <w:rPr>
          <w:rFonts w:asciiTheme="minorHAnsi" w:hAnsiTheme="minorHAnsi"/>
          <w:sz w:val="21"/>
          <w:szCs w:val="21"/>
        </w:rPr>
        <w:t>ptionally</w:t>
      </w:r>
      <w:r w:rsidR="00114533" w:rsidRPr="003578FE">
        <w:rPr>
          <w:rFonts w:asciiTheme="minorHAnsi" w:hAnsiTheme="minorHAnsi"/>
          <w:sz w:val="21"/>
          <w:szCs w:val="21"/>
        </w:rPr>
        <w:t xml:space="preserve">, </w:t>
      </w:r>
      <w:r w:rsidR="00A9704F" w:rsidRPr="003578FE">
        <w:rPr>
          <w:rFonts w:asciiTheme="minorHAnsi" w:hAnsiTheme="minorHAnsi"/>
          <w:sz w:val="21"/>
          <w:szCs w:val="21"/>
        </w:rPr>
        <w:t>the only problem that the committee will face is expansion.  Due to the fact that as the awareness of how great the charity is increases, then so will the amount of members</w:t>
      </w:r>
      <w:r w:rsidR="00114533" w:rsidRPr="003578FE">
        <w:rPr>
          <w:rFonts w:asciiTheme="minorHAnsi" w:hAnsiTheme="minorHAnsi"/>
          <w:sz w:val="21"/>
          <w:szCs w:val="21"/>
        </w:rPr>
        <w:t xml:space="preserve">.  </w:t>
      </w:r>
      <w:r w:rsidR="00693594" w:rsidRPr="003578FE">
        <w:rPr>
          <w:rFonts w:asciiTheme="minorHAnsi" w:hAnsiTheme="minorHAnsi"/>
          <w:sz w:val="21"/>
          <w:szCs w:val="21"/>
        </w:rPr>
        <w:t xml:space="preserve">They have also succeeded in making a community between their members, giving each member the opportunity </w:t>
      </w:r>
      <w:r w:rsidR="00E76066" w:rsidRPr="003578FE">
        <w:rPr>
          <w:rFonts w:asciiTheme="minorHAnsi" w:hAnsiTheme="minorHAnsi"/>
          <w:sz w:val="21"/>
          <w:szCs w:val="21"/>
        </w:rPr>
        <w:t xml:space="preserve">to socialize and make new friends which they can relate to.  </w:t>
      </w:r>
      <w:r w:rsidR="008B2307" w:rsidRPr="003578FE">
        <w:rPr>
          <w:rFonts w:asciiTheme="minorHAnsi" w:hAnsiTheme="minorHAnsi"/>
          <w:sz w:val="21"/>
          <w:szCs w:val="21"/>
        </w:rPr>
        <w:t>This also applies to the parents of t</w:t>
      </w:r>
      <w:r w:rsidR="00B14A83" w:rsidRPr="003578FE">
        <w:rPr>
          <w:rFonts w:asciiTheme="minorHAnsi" w:hAnsiTheme="minorHAnsi"/>
          <w:sz w:val="21"/>
          <w:szCs w:val="21"/>
        </w:rPr>
        <w:t>he members, who hav</w:t>
      </w:r>
      <w:r w:rsidR="00AA7FEB" w:rsidRPr="003578FE">
        <w:rPr>
          <w:rFonts w:asciiTheme="minorHAnsi" w:hAnsiTheme="minorHAnsi"/>
          <w:sz w:val="21"/>
          <w:szCs w:val="21"/>
        </w:rPr>
        <w:t xml:space="preserve">e had the possibility to meet other parents to which they can relate.  During a meeting with one of the parents they stated how lonely and isolated they can feel, as they have to deal with completely separate issues in comparison </w:t>
      </w:r>
      <w:r w:rsidR="001A1256" w:rsidRPr="003578FE">
        <w:rPr>
          <w:rFonts w:asciiTheme="minorHAnsi" w:hAnsiTheme="minorHAnsi"/>
          <w:sz w:val="21"/>
          <w:szCs w:val="21"/>
        </w:rPr>
        <w:t xml:space="preserve">to parents of children without learning difficulties.  </w:t>
      </w:r>
      <w:r w:rsidR="00DD0F85" w:rsidRPr="003578FE">
        <w:rPr>
          <w:rFonts w:asciiTheme="minorHAnsi" w:hAnsiTheme="minorHAnsi"/>
          <w:sz w:val="21"/>
          <w:szCs w:val="21"/>
        </w:rPr>
        <w:t xml:space="preserve">It is evident why this charity is held in such high regard by its members, as it greatly benefits everyone involved.  </w:t>
      </w:r>
      <w:r w:rsidR="009036B3" w:rsidRPr="003578FE">
        <w:rPr>
          <w:rFonts w:asciiTheme="minorHAnsi" w:hAnsiTheme="minorHAnsi"/>
          <w:sz w:val="21"/>
          <w:szCs w:val="21"/>
        </w:rPr>
        <w:t>The structure of The Rising Stars Foundation allows ease of communication between members</w:t>
      </w:r>
      <w:r w:rsidR="00DB7AA9" w:rsidRPr="003578FE">
        <w:rPr>
          <w:rFonts w:asciiTheme="minorHAnsi" w:hAnsiTheme="minorHAnsi"/>
          <w:sz w:val="21"/>
          <w:szCs w:val="21"/>
        </w:rPr>
        <w:t xml:space="preserve">, this ease of communication directly plays a part in creating the culture of the organisation.  </w:t>
      </w:r>
      <w:r w:rsidR="00696BA1" w:rsidRPr="003578FE">
        <w:rPr>
          <w:rFonts w:asciiTheme="minorHAnsi" w:hAnsiTheme="minorHAnsi"/>
          <w:sz w:val="21"/>
          <w:szCs w:val="21"/>
        </w:rPr>
        <w:t xml:space="preserve">The </w:t>
      </w:r>
      <w:r w:rsidR="00841FD4" w:rsidRPr="003578FE">
        <w:rPr>
          <w:rFonts w:asciiTheme="minorHAnsi" w:hAnsiTheme="minorHAnsi"/>
          <w:sz w:val="21"/>
          <w:szCs w:val="21"/>
        </w:rPr>
        <w:t xml:space="preserve">structure and culture are in tune, which allows the charity to perform extremely efficiently.  It is clearly evident </w:t>
      </w:r>
      <w:r w:rsidR="008F5EFB" w:rsidRPr="003578FE">
        <w:rPr>
          <w:rFonts w:asciiTheme="minorHAnsi" w:hAnsiTheme="minorHAnsi"/>
          <w:sz w:val="21"/>
          <w:szCs w:val="21"/>
        </w:rPr>
        <w:t xml:space="preserve">by their </w:t>
      </w:r>
      <w:r w:rsidR="00826F02" w:rsidRPr="003578FE">
        <w:rPr>
          <w:rFonts w:asciiTheme="minorHAnsi" w:hAnsiTheme="minorHAnsi"/>
          <w:sz w:val="21"/>
          <w:szCs w:val="21"/>
        </w:rPr>
        <w:t xml:space="preserve">numerous performances, </w:t>
      </w:r>
      <w:r w:rsidR="00B92EAA" w:rsidRPr="003578FE">
        <w:rPr>
          <w:rFonts w:asciiTheme="minorHAnsi" w:hAnsiTheme="minorHAnsi"/>
          <w:sz w:val="21"/>
          <w:szCs w:val="21"/>
        </w:rPr>
        <w:t xml:space="preserve">where every member can be seen enjoying themselves and socializing with their friends, all while performing in front of an audience.  </w:t>
      </w:r>
    </w:p>
    <w:p w14:paraId="379F518B" w14:textId="77777777" w:rsidR="004835E6" w:rsidRPr="003578FE" w:rsidRDefault="004835E6" w:rsidP="00E94056">
      <w:pPr>
        <w:pStyle w:val="NormalWeb"/>
        <w:rPr>
          <w:rFonts w:asciiTheme="minorHAnsi" w:hAnsiTheme="minorHAnsi"/>
          <w:sz w:val="21"/>
          <w:szCs w:val="21"/>
        </w:rPr>
      </w:pPr>
    </w:p>
    <w:p w14:paraId="24757D31" w14:textId="760803A8" w:rsidR="00E94056" w:rsidRPr="003578FE" w:rsidRDefault="004835E6" w:rsidP="00E94056">
      <w:pPr>
        <w:pStyle w:val="NormalWeb"/>
        <w:rPr>
          <w:rFonts w:asciiTheme="minorHAnsi" w:hAnsiTheme="minorHAnsi"/>
          <w:sz w:val="21"/>
          <w:szCs w:val="21"/>
        </w:rPr>
      </w:pPr>
      <w:proofErr w:type="gramStart"/>
      <w:r w:rsidRPr="003578FE">
        <w:rPr>
          <w:rFonts w:asciiTheme="minorHAnsi" w:hAnsiTheme="minorHAnsi"/>
          <w:sz w:val="21"/>
          <w:szCs w:val="21"/>
        </w:rPr>
        <w:t>References :</w:t>
      </w:r>
      <w:proofErr w:type="gramEnd"/>
    </w:p>
    <w:p w14:paraId="66931054" w14:textId="77777777" w:rsidR="00370B9A" w:rsidRPr="003578FE" w:rsidRDefault="00370B9A" w:rsidP="00370B9A">
      <w:pPr>
        <w:pStyle w:val="Style1"/>
        <w:spacing w:line="480" w:lineRule="auto"/>
        <w:rPr>
          <w:rFonts w:cs="SegoeUI"/>
          <w:color w:val="191919"/>
          <w:szCs w:val="30"/>
          <w:lang w:val="en-US"/>
        </w:rPr>
      </w:pPr>
    </w:p>
    <w:p w14:paraId="6D119788" w14:textId="3CC075FF" w:rsidR="002D6F52" w:rsidRPr="003578FE" w:rsidRDefault="00370B9A" w:rsidP="00B90F6F">
      <w:pPr>
        <w:pStyle w:val="Style1"/>
        <w:spacing w:line="480" w:lineRule="auto"/>
        <w:ind w:left="0"/>
        <w:jc w:val="left"/>
        <w:rPr>
          <w:rFonts w:asciiTheme="minorHAnsi" w:hAnsiTheme="minorHAnsi" w:cs="SegoeUI"/>
          <w:color w:val="094EC0"/>
          <w:sz w:val="21"/>
          <w:szCs w:val="30"/>
          <w:u w:val="single" w:color="094EC0"/>
          <w:lang w:val="en-US"/>
        </w:rPr>
      </w:pPr>
      <w:r w:rsidRPr="003578FE">
        <w:rPr>
          <w:rFonts w:asciiTheme="minorHAnsi" w:hAnsiTheme="minorHAnsi" w:cs="SegoeUI"/>
          <w:color w:val="191919"/>
          <w:sz w:val="21"/>
          <w:szCs w:val="30"/>
          <w:lang w:val="en-US"/>
        </w:rPr>
        <w:t xml:space="preserve">The Rising Stars Theatre Company. 2017. The Rising Stars. [ONLINE] Available at: </w:t>
      </w:r>
      <w:hyperlink r:id="rId4" w:history="1">
        <w:r w:rsidRPr="003578FE">
          <w:rPr>
            <w:rFonts w:asciiTheme="minorHAnsi" w:hAnsiTheme="minorHAnsi" w:cs="SegoeUI"/>
            <w:color w:val="094EC0"/>
            <w:sz w:val="21"/>
            <w:szCs w:val="30"/>
            <w:u w:val="single" w:color="094EC0"/>
            <w:lang w:val="en-US"/>
          </w:rPr>
          <w:t>https://www.facebook.com/groups/36562862521/</w:t>
        </w:r>
      </w:hyperlink>
    </w:p>
    <w:p w14:paraId="22E40BD2" w14:textId="77777777" w:rsidR="00A04CAE" w:rsidRPr="003578FE" w:rsidRDefault="00A04CAE" w:rsidP="00A04CAE">
      <w:pPr>
        <w:pStyle w:val="NormalWeb"/>
        <w:rPr>
          <w:rFonts w:asciiTheme="minorHAnsi" w:hAnsiTheme="minorHAnsi"/>
          <w:sz w:val="21"/>
          <w:szCs w:val="18"/>
        </w:rPr>
      </w:pPr>
      <w:proofErr w:type="spellStart"/>
      <w:r w:rsidRPr="003578FE">
        <w:rPr>
          <w:rFonts w:asciiTheme="minorHAnsi" w:hAnsiTheme="minorHAnsi"/>
          <w:sz w:val="21"/>
          <w:szCs w:val="18"/>
        </w:rPr>
        <w:t>Pandy</w:t>
      </w:r>
      <w:proofErr w:type="spellEnd"/>
      <w:r w:rsidRPr="003578FE">
        <w:rPr>
          <w:rFonts w:asciiTheme="minorHAnsi" w:hAnsiTheme="minorHAnsi"/>
          <w:sz w:val="21"/>
          <w:szCs w:val="18"/>
        </w:rPr>
        <w:t xml:space="preserve">, Renee I., "Learning Disabilities and Self-Esteem" (2012). All Capstone Projects. 133. </w:t>
      </w:r>
    </w:p>
    <w:p w14:paraId="65157A2E" w14:textId="77777777" w:rsidR="009105B4" w:rsidRPr="003578FE" w:rsidRDefault="009105B4" w:rsidP="00A04CAE">
      <w:pPr>
        <w:pStyle w:val="NormalWeb"/>
        <w:rPr>
          <w:rFonts w:asciiTheme="minorHAnsi" w:hAnsiTheme="minorHAnsi" w:cs="Helvetica Neue"/>
          <w:color w:val="777777"/>
          <w:sz w:val="21"/>
          <w:szCs w:val="32"/>
        </w:rPr>
      </w:pPr>
    </w:p>
    <w:p w14:paraId="21A63EEC" w14:textId="77B7E693" w:rsidR="00A04CAE" w:rsidRPr="003578FE" w:rsidRDefault="009105B4" w:rsidP="00A04CAE">
      <w:pPr>
        <w:pStyle w:val="NormalWeb"/>
        <w:rPr>
          <w:rFonts w:asciiTheme="minorHAnsi" w:hAnsiTheme="minorHAnsi" w:cs="Helvetica Neue"/>
          <w:color w:val="000000" w:themeColor="text1"/>
          <w:sz w:val="21"/>
          <w:szCs w:val="32"/>
        </w:rPr>
      </w:pPr>
      <w:r w:rsidRPr="003578FE">
        <w:rPr>
          <w:rFonts w:asciiTheme="minorHAnsi" w:hAnsiTheme="minorHAnsi" w:cs="Helvetica Neue"/>
          <w:color w:val="000000" w:themeColor="text1"/>
          <w:sz w:val="21"/>
          <w:szCs w:val="32"/>
        </w:rPr>
        <w:t xml:space="preserve">Thomas, G., 2017. </w:t>
      </w:r>
      <w:r w:rsidRPr="003578FE">
        <w:rPr>
          <w:rFonts w:asciiTheme="minorHAnsi" w:hAnsiTheme="minorHAnsi" w:cs="Helvetica Neue"/>
          <w:i/>
          <w:iCs/>
          <w:color w:val="000000" w:themeColor="text1"/>
          <w:sz w:val="21"/>
          <w:szCs w:val="32"/>
        </w:rPr>
        <w:t>The AMA Dictionary of Business and Management</w:t>
      </w:r>
      <w:r w:rsidRPr="003578FE">
        <w:rPr>
          <w:rFonts w:asciiTheme="minorHAnsi" w:hAnsiTheme="minorHAnsi" w:cs="Helvetica Neue"/>
          <w:color w:val="000000" w:themeColor="text1"/>
          <w:sz w:val="21"/>
          <w:szCs w:val="32"/>
        </w:rPr>
        <w:t xml:space="preserve">. AMACOM </w:t>
      </w:r>
      <w:proofErr w:type="spellStart"/>
      <w:r w:rsidRPr="003578FE">
        <w:rPr>
          <w:rFonts w:asciiTheme="minorHAnsi" w:hAnsiTheme="minorHAnsi" w:cs="Helvetica Neue"/>
          <w:color w:val="000000" w:themeColor="text1"/>
          <w:sz w:val="21"/>
          <w:szCs w:val="32"/>
        </w:rPr>
        <w:t>Div</w:t>
      </w:r>
      <w:proofErr w:type="spellEnd"/>
      <w:r w:rsidRPr="003578FE">
        <w:rPr>
          <w:rFonts w:asciiTheme="minorHAnsi" w:hAnsiTheme="minorHAnsi" w:cs="Helvetica Neue"/>
          <w:color w:val="000000" w:themeColor="text1"/>
          <w:sz w:val="21"/>
          <w:szCs w:val="32"/>
        </w:rPr>
        <w:t xml:space="preserve"> American </w:t>
      </w:r>
      <w:proofErr w:type="spellStart"/>
      <w:r w:rsidRPr="003578FE">
        <w:rPr>
          <w:rFonts w:asciiTheme="minorHAnsi" w:hAnsiTheme="minorHAnsi" w:cs="Helvetica Neue"/>
          <w:color w:val="000000" w:themeColor="text1"/>
          <w:sz w:val="21"/>
          <w:szCs w:val="32"/>
        </w:rPr>
        <w:t>Mgmt</w:t>
      </w:r>
      <w:proofErr w:type="spellEnd"/>
      <w:r w:rsidRPr="003578FE">
        <w:rPr>
          <w:rFonts w:asciiTheme="minorHAnsi" w:hAnsiTheme="minorHAnsi" w:cs="Helvetica Neue"/>
          <w:color w:val="000000" w:themeColor="text1"/>
          <w:sz w:val="21"/>
          <w:szCs w:val="32"/>
        </w:rPr>
        <w:t xml:space="preserve"> Assn.</w:t>
      </w:r>
    </w:p>
    <w:p w14:paraId="386625BC" w14:textId="77777777" w:rsidR="003E3DE5" w:rsidRPr="003578FE" w:rsidRDefault="003E3DE5" w:rsidP="00A04CAE">
      <w:pPr>
        <w:pStyle w:val="NormalWeb"/>
        <w:rPr>
          <w:rFonts w:asciiTheme="minorHAnsi" w:hAnsiTheme="minorHAnsi"/>
          <w:color w:val="000000" w:themeColor="text1"/>
          <w:sz w:val="21"/>
        </w:rPr>
      </w:pPr>
    </w:p>
    <w:p w14:paraId="29C83569" w14:textId="451E07F4" w:rsidR="006413B5" w:rsidRPr="003578FE" w:rsidRDefault="0061579E" w:rsidP="00E94056">
      <w:pPr>
        <w:pStyle w:val="NormalWeb"/>
        <w:rPr>
          <w:rFonts w:asciiTheme="minorHAnsi" w:hAnsiTheme="minorHAnsi" w:cs="Verdana"/>
          <w:color w:val="434343"/>
          <w:sz w:val="21"/>
        </w:rPr>
      </w:pPr>
      <w:proofErr w:type="spellStart"/>
      <w:r w:rsidRPr="003578FE">
        <w:rPr>
          <w:rFonts w:asciiTheme="minorHAnsi" w:hAnsiTheme="minorHAnsi" w:cs="Verdana"/>
          <w:color w:val="434343"/>
          <w:sz w:val="21"/>
        </w:rPr>
        <w:t>Colopy</w:t>
      </w:r>
      <w:proofErr w:type="spellEnd"/>
      <w:r w:rsidRPr="003578FE">
        <w:rPr>
          <w:rFonts w:asciiTheme="minorHAnsi" w:hAnsiTheme="minorHAnsi" w:cs="Verdana"/>
          <w:color w:val="434343"/>
          <w:sz w:val="21"/>
        </w:rPr>
        <w:t xml:space="preserve"> M.</w:t>
      </w:r>
      <w:r w:rsidRPr="003578FE">
        <w:rPr>
          <w:rFonts w:asciiTheme="minorHAnsi" w:hAnsiTheme="minorHAnsi" w:cs="Verdana"/>
          <w:color w:val="434343"/>
          <w:sz w:val="21"/>
        </w:rPr>
        <w:t>, 2016.</w:t>
      </w:r>
      <w:r w:rsidRPr="003578FE">
        <w:rPr>
          <w:rFonts w:asciiTheme="minorHAnsi" w:hAnsiTheme="minorHAnsi" w:cs="Verdana"/>
          <w:color w:val="434343"/>
          <w:sz w:val="21"/>
        </w:rPr>
        <w:t xml:space="preserve"> BOARD MEMBERS ROLES AND RE</w:t>
      </w:r>
      <w:r w:rsidRPr="003578FE">
        <w:rPr>
          <w:rFonts w:asciiTheme="minorHAnsi" w:hAnsiTheme="minorHAnsi" w:cs="Verdana"/>
          <w:color w:val="434343"/>
          <w:sz w:val="21"/>
        </w:rPr>
        <w:t xml:space="preserve">SPONSIBILITIES. Bee </w:t>
      </w:r>
      <w:proofErr w:type="gramStart"/>
      <w:r w:rsidRPr="003578FE">
        <w:rPr>
          <w:rFonts w:asciiTheme="minorHAnsi" w:hAnsiTheme="minorHAnsi" w:cs="Verdana"/>
          <w:color w:val="434343"/>
          <w:sz w:val="21"/>
        </w:rPr>
        <w:t xml:space="preserve">Culture </w:t>
      </w:r>
      <w:r w:rsidRPr="003578FE">
        <w:rPr>
          <w:rFonts w:asciiTheme="minorHAnsi" w:hAnsiTheme="minorHAnsi" w:cs="Verdana"/>
          <w:color w:val="434343"/>
          <w:sz w:val="21"/>
        </w:rPr>
        <w:t xml:space="preserve"> 08</w:t>
      </w:r>
      <w:proofErr w:type="gramEnd"/>
      <w:r w:rsidRPr="003578FE">
        <w:rPr>
          <w:rFonts w:asciiTheme="minorHAnsi" w:hAnsiTheme="minorHAnsi" w:cs="Verdana"/>
          <w:color w:val="434343"/>
          <w:sz w:val="21"/>
        </w:rPr>
        <w:t>;144(8):67-71.</w:t>
      </w:r>
    </w:p>
    <w:p w14:paraId="2C23E7FE" w14:textId="77777777" w:rsidR="0061579E" w:rsidRPr="003578FE" w:rsidRDefault="0061579E" w:rsidP="00E94056">
      <w:pPr>
        <w:pStyle w:val="NormalWeb"/>
        <w:rPr>
          <w:rFonts w:asciiTheme="minorHAnsi" w:hAnsiTheme="minorHAnsi" w:cs="Verdana"/>
          <w:color w:val="434343"/>
          <w:sz w:val="21"/>
        </w:rPr>
      </w:pPr>
    </w:p>
    <w:p w14:paraId="7887D8A2" w14:textId="6A643215" w:rsidR="0061579E" w:rsidRPr="003578FE" w:rsidRDefault="0004130C" w:rsidP="00E94056">
      <w:pPr>
        <w:pStyle w:val="NormalWeb"/>
        <w:rPr>
          <w:rFonts w:asciiTheme="minorHAnsi" w:hAnsiTheme="minorHAnsi" w:cs="museosans300"/>
          <w:color w:val="404040"/>
          <w:sz w:val="21"/>
          <w:szCs w:val="32"/>
        </w:rPr>
      </w:pPr>
      <w:r w:rsidRPr="003578FE">
        <w:rPr>
          <w:rFonts w:asciiTheme="minorHAnsi" w:hAnsiTheme="minorHAnsi" w:cs="museosans300"/>
          <w:color w:val="404040"/>
          <w:sz w:val="21"/>
          <w:szCs w:val="32"/>
        </w:rPr>
        <w:t xml:space="preserve">Schein, E.H. (1991), </w:t>
      </w:r>
      <w:proofErr w:type="spellStart"/>
      <w:r w:rsidRPr="003578FE">
        <w:rPr>
          <w:rFonts w:asciiTheme="minorHAnsi" w:hAnsiTheme="minorHAnsi" w:cs="museosans300"/>
          <w:color w:val="404040"/>
          <w:sz w:val="21"/>
          <w:szCs w:val="32"/>
        </w:rPr>
        <w:t>Organisational</w:t>
      </w:r>
      <w:proofErr w:type="spellEnd"/>
      <w:r w:rsidRPr="003578FE">
        <w:rPr>
          <w:rFonts w:asciiTheme="minorHAnsi" w:hAnsiTheme="minorHAnsi" w:cs="museosans300"/>
          <w:color w:val="404040"/>
          <w:sz w:val="21"/>
          <w:szCs w:val="32"/>
        </w:rPr>
        <w:t xml:space="preserve"> Culture and Leadership, 2nd ed., </w:t>
      </w:r>
      <w:proofErr w:type="spellStart"/>
      <w:r w:rsidRPr="003578FE">
        <w:rPr>
          <w:rFonts w:asciiTheme="minorHAnsi" w:hAnsiTheme="minorHAnsi" w:cs="museosans300"/>
          <w:color w:val="404040"/>
          <w:sz w:val="21"/>
          <w:szCs w:val="32"/>
        </w:rPr>
        <w:t>Jossey</w:t>
      </w:r>
      <w:proofErr w:type="spellEnd"/>
      <w:r w:rsidRPr="003578FE">
        <w:rPr>
          <w:rFonts w:asciiTheme="minorHAnsi" w:hAnsiTheme="minorHAnsi" w:cs="museosans300"/>
          <w:color w:val="404040"/>
          <w:sz w:val="21"/>
          <w:szCs w:val="32"/>
        </w:rPr>
        <w:t>‐Bass, San Francisco, CA.</w:t>
      </w:r>
    </w:p>
    <w:p w14:paraId="3DE4B1FF" w14:textId="77777777" w:rsidR="00D40FD0" w:rsidRPr="003578FE" w:rsidRDefault="00D40FD0" w:rsidP="00E94056">
      <w:pPr>
        <w:pStyle w:val="NormalWeb"/>
        <w:rPr>
          <w:rFonts w:asciiTheme="minorHAnsi" w:hAnsiTheme="minorHAnsi" w:cs="museosans300"/>
          <w:color w:val="404040"/>
          <w:sz w:val="21"/>
          <w:szCs w:val="32"/>
        </w:rPr>
      </w:pPr>
    </w:p>
    <w:p w14:paraId="56F08AE9" w14:textId="6083DDE6" w:rsidR="00D40FD0" w:rsidRPr="003578FE" w:rsidRDefault="00D40FD0" w:rsidP="00E94056">
      <w:pPr>
        <w:pStyle w:val="NormalWeb"/>
        <w:rPr>
          <w:rFonts w:asciiTheme="minorHAnsi" w:hAnsiTheme="minorHAnsi" w:cs="museosans300"/>
          <w:color w:val="404040"/>
          <w:sz w:val="21"/>
          <w:szCs w:val="21"/>
        </w:rPr>
      </w:pPr>
      <w:r w:rsidRPr="003578FE">
        <w:rPr>
          <w:rFonts w:asciiTheme="minorHAnsi" w:hAnsiTheme="minorHAnsi" w:cs="museosans300"/>
          <w:color w:val="404040"/>
          <w:sz w:val="21"/>
          <w:szCs w:val="21"/>
        </w:rPr>
        <w:t xml:space="preserve">Kotter, J.P. and </w:t>
      </w:r>
      <w:proofErr w:type="spellStart"/>
      <w:r w:rsidRPr="003578FE">
        <w:rPr>
          <w:rFonts w:asciiTheme="minorHAnsi" w:hAnsiTheme="minorHAnsi" w:cs="museosans300"/>
          <w:color w:val="404040"/>
          <w:sz w:val="21"/>
          <w:szCs w:val="21"/>
        </w:rPr>
        <w:t>Heskett</w:t>
      </w:r>
      <w:proofErr w:type="spellEnd"/>
      <w:r w:rsidRPr="003578FE">
        <w:rPr>
          <w:rFonts w:asciiTheme="minorHAnsi" w:hAnsiTheme="minorHAnsi" w:cs="museosans300"/>
          <w:color w:val="404040"/>
          <w:sz w:val="21"/>
          <w:szCs w:val="21"/>
        </w:rPr>
        <w:t>, J.L. (1992). Corporate Culture and Performance, Free Press, New York, NY.</w:t>
      </w:r>
    </w:p>
    <w:p w14:paraId="098D5DA1" w14:textId="77777777" w:rsidR="00D40FD0" w:rsidRPr="003578FE" w:rsidRDefault="00D40FD0" w:rsidP="00E94056">
      <w:pPr>
        <w:pStyle w:val="NormalWeb"/>
        <w:rPr>
          <w:rFonts w:asciiTheme="minorHAnsi" w:hAnsiTheme="minorHAnsi" w:cs="museosans300"/>
          <w:color w:val="404040"/>
          <w:sz w:val="21"/>
          <w:szCs w:val="21"/>
        </w:rPr>
      </w:pPr>
    </w:p>
    <w:p w14:paraId="0F4DA2BD" w14:textId="467FCBBE" w:rsidR="00D40FD0" w:rsidRPr="003578FE" w:rsidRDefault="00D40FD0" w:rsidP="00E94056">
      <w:pPr>
        <w:pStyle w:val="NormalWeb"/>
        <w:rPr>
          <w:rFonts w:asciiTheme="minorHAnsi" w:hAnsiTheme="minorHAnsi" w:cs="Arial"/>
          <w:color w:val="3F3F3F"/>
          <w:sz w:val="21"/>
          <w:szCs w:val="21"/>
        </w:rPr>
      </w:pPr>
      <w:proofErr w:type="spellStart"/>
      <w:r w:rsidRPr="003578FE">
        <w:rPr>
          <w:rFonts w:asciiTheme="minorHAnsi" w:hAnsiTheme="minorHAnsi"/>
          <w:sz w:val="21"/>
          <w:szCs w:val="21"/>
        </w:rPr>
        <w:t>Makraiova</w:t>
      </w:r>
      <w:proofErr w:type="spellEnd"/>
      <w:r w:rsidRPr="003578FE">
        <w:rPr>
          <w:rFonts w:asciiTheme="minorHAnsi" w:hAnsiTheme="minorHAnsi"/>
          <w:sz w:val="21"/>
          <w:szCs w:val="21"/>
        </w:rPr>
        <w:t xml:space="preserve">, </w:t>
      </w:r>
      <w:r w:rsidR="00380D30" w:rsidRPr="003578FE">
        <w:rPr>
          <w:rFonts w:asciiTheme="minorHAnsi" w:hAnsiTheme="minorHAnsi"/>
          <w:sz w:val="21"/>
          <w:szCs w:val="21"/>
        </w:rPr>
        <w:t xml:space="preserve">Jana. </w:t>
      </w:r>
      <w:r w:rsidR="00332ADA" w:rsidRPr="003578FE">
        <w:rPr>
          <w:rFonts w:asciiTheme="minorHAnsi" w:hAnsiTheme="minorHAnsi"/>
          <w:sz w:val="21"/>
          <w:szCs w:val="21"/>
        </w:rPr>
        <w:t xml:space="preserve">(2014) </w:t>
      </w:r>
      <w:r w:rsidR="00A94719" w:rsidRPr="003578FE">
        <w:rPr>
          <w:rFonts w:asciiTheme="minorHAnsi" w:hAnsiTheme="minorHAnsi" w:cs="Arial"/>
          <w:color w:val="3F3F3F"/>
          <w:sz w:val="21"/>
          <w:szCs w:val="21"/>
        </w:rPr>
        <w:t>Person-organisation Fit in the Context of Cultural Learning</w:t>
      </w:r>
    </w:p>
    <w:p w14:paraId="07A870E9" w14:textId="0736C144" w:rsidR="00572B58" w:rsidRPr="003578FE" w:rsidRDefault="00572B58" w:rsidP="00E94056">
      <w:pPr>
        <w:pStyle w:val="NormalWeb"/>
        <w:rPr>
          <w:rFonts w:asciiTheme="minorHAnsi" w:hAnsiTheme="minorHAnsi" w:cs="Arial"/>
          <w:color w:val="3F3F3F"/>
          <w:sz w:val="21"/>
          <w:szCs w:val="21"/>
        </w:rPr>
      </w:pPr>
    </w:p>
    <w:p w14:paraId="640059A8" w14:textId="1789A32F" w:rsidR="00572B58" w:rsidRPr="00D40FD0" w:rsidRDefault="00572B58" w:rsidP="00E94056">
      <w:pPr>
        <w:pStyle w:val="NormalWeb"/>
        <w:rPr>
          <w:rFonts w:asciiTheme="minorHAnsi" w:hAnsiTheme="minorHAnsi"/>
          <w:sz w:val="21"/>
          <w:szCs w:val="21"/>
        </w:rPr>
      </w:pPr>
      <w:r w:rsidRPr="003578FE">
        <w:rPr>
          <w:rFonts w:asciiTheme="minorHAnsi" w:hAnsiTheme="minorHAnsi"/>
          <w:sz w:val="21"/>
          <w:szCs w:val="21"/>
        </w:rPr>
        <w:t xml:space="preserve">Jana </w:t>
      </w:r>
      <w:proofErr w:type="spellStart"/>
      <w:r w:rsidRPr="003578FE">
        <w:rPr>
          <w:rFonts w:asciiTheme="minorHAnsi" w:hAnsiTheme="minorHAnsi"/>
          <w:sz w:val="21"/>
          <w:szCs w:val="21"/>
        </w:rPr>
        <w:t>Makraiova</w:t>
      </w:r>
      <w:proofErr w:type="spellEnd"/>
      <w:r w:rsidRPr="003578FE">
        <w:rPr>
          <w:rFonts w:asciiTheme="minorHAnsi" w:hAnsiTheme="minorHAnsi"/>
          <w:sz w:val="21"/>
          <w:szCs w:val="21"/>
        </w:rPr>
        <w:t xml:space="preserve">, Erika </w:t>
      </w:r>
      <w:proofErr w:type="spellStart"/>
      <w:r w:rsidRPr="003578FE">
        <w:rPr>
          <w:rFonts w:asciiTheme="minorHAnsi" w:hAnsiTheme="minorHAnsi"/>
          <w:sz w:val="21"/>
          <w:szCs w:val="21"/>
        </w:rPr>
        <w:t>Pokorna</w:t>
      </w:r>
      <w:proofErr w:type="spellEnd"/>
      <w:r w:rsidRPr="003578FE">
        <w:rPr>
          <w:rFonts w:asciiTheme="minorHAnsi" w:hAnsiTheme="minorHAnsi"/>
          <w:sz w:val="21"/>
          <w:szCs w:val="21"/>
        </w:rPr>
        <w:t xml:space="preserve">, Paul </w:t>
      </w:r>
      <w:proofErr w:type="spellStart"/>
      <w:r w:rsidRPr="003578FE">
        <w:rPr>
          <w:rFonts w:asciiTheme="minorHAnsi" w:hAnsiTheme="minorHAnsi"/>
          <w:sz w:val="21"/>
          <w:szCs w:val="21"/>
        </w:rPr>
        <w:t>Woolliscroft</w:t>
      </w:r>
      <w:proofErr w:type="spellEnd"/>
      <w:r w:rsidRPr="003578FE">
        <w:rPr>
          <w:rFonts w:asciiTheme="minorHAnsi" w:hAnsiTheme="minorHAnsi"/>
          <w:sz w:val="21"/>
          <w:szCs w:val="21"/>
        </w:rPr>
        <w:t>, (2014) Person-organisation Fit in the Context of Cultural Learning, In Procedia Engineering, Volume 69</w:t>
      </w:r>
      <w:bookmarkStart w:id="0" w:name="_GoBack"/>
      <w:bookmarkEnd w:id="0"/>
    </w:p>
    <w:sectPr w:rsidR="00572B58" w:rsidRPr="00D40FD0" w:rsidSect="00F3086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System Font">
    <w:altName w:val="Malgun Gothic Semilight"/>
    <w:panose1 w:val="00000000000000000000"/>
    <w:charset w:val="88"/>
    <w:family w:val="auto"/>
    <w:notTrueType/>
    <w:pitch w:val="fixed"/>
    <w:sig w:usb0="00000003" w:usb1="08080000" w:usb2="00000010" w:usb3="00000000" w:csb0="00100001" w:csb1="00000000"/>
  </w:font>
  <w:font w:name="--unknown-29--">
    <w:altName w:val="Calibri"/>
    <w:panose1 w:val="00000000000000000000"/>
    <w:charset w:val="00"/>
    <w:family w:val="auto"/>
    <w:notTrueType/>
    <w:pitch w:val="default"/>
    <w:sig w:usb0="00000003" w:usb1="00000000" w:usb2="00000000" w:usb3="00000000" w:csb0="00000001" w:csb1="00000000"/>
  </w:font>
  <w:font w:name="museosans300">
    <w:altName w:val="Calibri"/>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egoeUI">
    <w:altName w:val="Calibri"/>
    <w:panose1 w:val="00000000000000000000"/>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AF"/>
    <w:rsid w:val="00037A89"/>
    <w:rsid w:val="00040554"/>
    <w:rsid w:val="0004130C"/>
    <w:rsid w:val="00046127"/>
    <w:rsid w:val="00046AF1"/>
    <w:rsid w:val="00054B1F"/>
    <w:rsid w:val="00083F24"/>
    <w:rsid w:val="00086189"/>
    <w:rsid w:val="00094293"/>
    <w:rsid w:val="00097577"/>
    <w:rsid w:val="000A5EB8"/>
    <w:rsid w:val="000B587E"/>
    <w:rsid w:val="000D2F9F"/>
    <w:rsid w:val="00104263"/>
    <w:rsid w:val="0011443E"/>
    <w:rsid w:val="00114533"/>
    <w:rsid w:val="00120306"/>
    <w:rsid w:val="0016221D"/>
    <w:rsid w:val="001636E0"/>
    <w:rsid w:val="00167C4F"/>
    <w:rsid w:val="00173346"/>
    <w:rsid w:val="001A1256"/>
    <w:rsid w:val="001D210D"/>
    <w:rsid w:val="001E04AD"/>
    <w:rsid w:val="00200E06"/>
    <w:rsid w:val="0023740E"/>
    <w:rsid w:val="00240778"/>
    <w:rsid w:val="0025418A"/>
    <w:rsid w:val="00255DBC"/>
    <w:rsid w:val="00260607"/>
    <w:rsid w:val="00266382"/>
    <w:rsid w:val="00281EE0"/>
    <w:rsid w:val="00285C0E"/>
    <w:rsid w:val="002B4717"/>
    <w:rsid w:val="002D0FDF"/>
    <w:rsid w:val="002D6F52"/>
    <w:rsid w:val="002E6F35"/>
    <w:rsid w:val="002F190C"/>
    <w:rsid w:val="0031125D"/>
    <w:rsid w:val="0031127B"/>
    <w:rsid w:val="00314DAC"/>
    <w:rsid w:val="00315F50"/>
    <w:rsid w:val="00332ADA"/>
    <w:rsid w:val="00337779"/>
    <w:rsid w:val="003413A3"/>
    <w:rsid w:val="003578FE"/>
    <w:rsid w:val="00370B9A"/>
    <w:rsid w:val="003742AE"/>
    <w:rsid w:val="00380D30"/>
    <w:rsid w:val="003961D7"/>
    <w:rsid w:val="003A1FF2"/>
    <w:rsid w:val="003A560F"/>
    <w:rsid w:val="003B0514"/>
    <w:rsid w:val="003B0DB6"/>
    <w:rsid w:val="003D2501"/>
    <w:rsid w:val="003D5044"/>
    <w:rsid w:val="003E3DE5"/>
    <w:rsid w:val="0040525F"/>
    <w:rsid w:val="004110CF"/>
    <w:rsid w:val="00446558"/>
    <w:rsid w:val="00447A12"/>
    <w:rsid w:val="00447F39"/>
    <w:rsid w:val="00457406"/>
    <w:rsid w:val="004604E7"/>
    <w:rsid w:val="00464EB2"/>
    <w:rsid w:val="0046545F"/>
    <w:rsid w:val="00482823"/>
    <w:rsid w:val="004835E6"/>
    <w:rsid w:val="00496036"/>
    <w:rsid w:val="00496772"/>
    <w:rsid w:val="004C43D8"/>
    <w:rsid w:val="004F0027"/>
    <w:rsid w:val="004F11F1"/>
    <w:rsid w:val="004F52CC"/>
    <w:rsid w:val="004F5C8C"/>
    <w:rsid w:val="00503FC1"/>
    <w:rsid w:val="00521E51"/>
    <w:rsid w:val="00527A8F"/>
    <w:rsid w:val="00540D81"/>
    <w:rsid w:val="005442D7"/>
    <w:rsid w:val="005565B1"/>
    <w:rsid w:val="00572747"/>
    <w:rsid w:val="00572B58"/>
    <w:rsid w:val="00573F49"/>
    <w:rsid w:val="00580F81"/>
    <w:rsid w:val="00594D95"/>
    <w:rsid w:val="005A531D"/>
    <w:rsid w:val="005B369D"/>
    <w:rsid w:val="005B669B"/>
    <w:rsid w:val="005B760F"/>
    <w:rsid w:val="005C7A2F"/>
    <w:rsid w:val="005D2F5A"/>
    <w:rsid w:val="005D4733"/>
    <w:rsid w:val="005E0CE0"/>
    <w:rsid w:val="005E6853"/>
    <w:rsid w:val="0060160E"/>
    <w:rsid w:val="00601FE7"/>
    <w:rsid w:val="006148D9"/>
    <w:rsid w:val="0061579E"/>
    <w:rsid w:val="00624F07"/>
    <w:rsid w:val="006378F3"/>
    <w:rsid w:val="006413B5"/>
    <w:rsid w:val="00654644"/>
    <w:rsid w:val="00661CA5"/>
    <w:rsid w:val="0066685C"/>
    <w:rsid w:val="006728E5"/>
    <w:rsid w:val="00693594"/>
    <w:rsid w:val="00696BA1"/>
    <w:rsid w:val="006A0DF1"/>
    <w:rsid w:val="006B4C73"/>
    <w:rsid w:val="006B4D08"/>
    <w:rsid w:val="006B79AB"/>
    <w:rsid w:val="006D3FCA"/>
    <w:rsid w:val="006E265C"/>
    <w:rsid w:val="006E5C88"/>
    <w:rsid w:val="006E67DB"/>
    <w:rsid w:val="006E6BC2"/>
    <w:rsid w:val="00711952"/>
    <w:rsid w:val="007172C1"/>
    <w:rsid w:val="00717D44"/>
    <w:rsid w:val="00726F93"/>
    <w:rsid w:val="00727F9D"/>
    <w:rsid w:val="00752060"/>
    <w:rsid w:val="00753D99"/>
    <w:rsid w:val="00754E29"/>
    <w:rsid w:val="00755093"/>
    <w:rsid w:val="007554DE"/>
    <w:rsid w:val="00756D29"/>
    <w:rsid w:val="00764C8D"/>
    <w:rsid w:val="007753D0"/>
    <w:rsid w:val="007815EB"/>
    <w:rsid w:val="00797AF2"/>
    <w:rsid w:val="007A17F6"/>
    <w:rsid w:val="007B4960"/>
    <w:rsid w:val="007B7147"/>
    <w:rsid w:val="007C148C"/>
    <w:rsid w:val="0080591D"/>
    <w:rsid w:val="00817E81"/>
    <w:rsid w:val="00826F02"/>
    <w:rsid w:val="00830899"/>
    <w:rsid w:val="00841FD4"/>
    <w:rsid w:val="008516AF"/>
    <w:rsid w:val="008523EB"/>
    <w:rsid w:val="008752B7"/>
    <w:rsid w:val="0089619E"/>
    <w:rsid w:val="008A23D9"/>
    <w:rsid w:val="008B2307"/>
    <w:rsid w:val="008B4B70"/>
    <w:rsid w:val="008C5D78"/>
    <w:rsid w:val="008F5EFB"/>
    <w:rsid w:val="009027E3"/>
    <w:rsid w:val="009036B3"/>
    <w:rsid w:val="009105B4"/>
    <w:rsid w:val="0092576F"/>
    <w:rsid w:val="00927978"/>
    <w:rsid w:val="00930CB7"/>
    <w:rsid w:val="009558AA"/>
    <w:rsid w:val="009672AA"/>
    <w:rsid w:val="00977B92"/>
    <w:rsid w:val="009B749D"/>
    <w:rsid w:val="009D535B"/>
    <w:rsid w:val="009D572C"/>
    <w:rsid w:val="009D659B"/>
    <w:rsid w:val="009F07AA"/>
    <w:rsid w:val="009F14C6"/>
    <w:rsid w:val="009F3BED"/>
    <w:rsid w:val="00A01EE9"/>
    <w:rsid w:val="00A04CAE"/>
    <w:rsid w:val="00A274B4"/>
    <w:rsid w:val="00A40A90"/>
    <w:rsid w:val="00A41BB4"/>
    <w:rsid w:val="00A86C3E"/>
    <w:rsid w:val="00A86F0C"/>
    <w:rsid w:val="00A921A1"/>
    <w:rsid w:val="00A927C8"/>
    <w:rsid w:val="00A94719"/>
    <w:rsid w:val="00A9704F"/>
    <w:rsid w:val="00AA7FEB"/>
    <w:rsid w:val="00AC19B8"/>
    <w:rsid w:val="00AC520E"/>
    <w:rsid w:val="00AE6AFF"/>
    <w:rsid w:val="00AF6F26"/>
    <w:rsid w:val="00B0037B"/>
    <w:rsid w:val="00B14A83"/>
    <w:rsid w:val="00B26AF2"/>
    <w:rsid w:val="00B45068"/>
    <w:rsid w:val="00B46943"/>
    <w:rsid w:val="00B46E30"/>
    <w:rsid w:val="00B62719"/>
    <w:rsid w:val="00B72BDC"/>
    <w:rsid w:val="00B76AA4"/>
    <w:rsid w:val="00B90F6F"/>
    <w:rsid w:val="00B922B1"/>
    <w:rsid w:val="00B92EAA"/>
    <w:rsid w:val="00BA69EA"/>
    <w:rsid w:val="00BA7EB0"/>
    <w:rsid w:val="00BC7672"/>
    <w:rsid w:val="00BD0E4E"/>
    <w:rsid w:val="00BD24B6"/>
    <w:rsid w:val="00BD4E9E"/>
    <w:rsid w:val="00BE34E5"/>
    <w:rsid w:val="00BF0C1F"/>
    <w:rsid w:val="00C20C42"/>
    <w:rsid w:val="00C2569A"/>
    <w:rsid w:val="00C356A4"/>
    <w:rsid w:val="00C37167"/>
    <w:rsid w:val="00C41DAE"/>
    <w:rsid w:val="00C5078F"/>
    <w:rsid w:val="00C64747"/>
    <w:rsid w:val="00C70FC5"/>
    <w:rsid w:val="00C71596"/>
    <w:rsid w:val="00C72FF9"/>
    <w:rsid w:val="00C75EE1"/>
    <w:rsid w:val="00C772B1"/>
    <w:rsid w:val="00C9185C"/>
    <w:rsid w:val="00CA09EF"/>
    <w:rsid w:val="00CA10B8"/>
    <w:rsid w:val="00CC4C32"/>
    <w:rsid w:val="00CD4A58"/>
    <w:rsid w:val="00CD6A26"/>
    <w:rsid w:val="00CE1578"/>
    <w:rsid w:val="00CE4FF8"/>
    <w:rsid w:val="00CF144D"/>
    <w:rsid w:val="00CF6553"/>
    <w:rsid w:val="00D026AB"/>
    <w:rsid w:val="00D03ABC"/>
    <w:rsid w:val="00D204C4"/>
    <w:rsid w:val="00D24BA2"/>
    <w:rsid w:val="00D40FD0"/>
    <w:rsid w:val="00D544D2"/>
    <w:rsid w:val="00D5482D"/>
    <w:rsid w:val="00D66229"/>
    <w:rsid w:val="00D73737"/>
    <w:rsid w:val="00D74E7D"/>
    <w:rsid w:val="00DA2B43"/>
    <w:rsid w:val="00DB6816"/>
    <w:rsid w:val="00DB7AA9"/>
    <w:rsid w:val="00DD0F85"/>
    <w:rsid w:val="00DE7261"/>
    <w:rsid w:val="00E07B80"/>
    <w:rsid w:val="00E4052F"/>
    <w:rsid w:val="00E55B4E"/>
    <w:rsid w:val="00E65FE1"/>
    <w:rsid w:val="00E76066"/>
    <w:rsid w:val="00E86F16"/>
    <w:rsid w:val="00E91590"/>
    <w:rsid w:val="00E94056"/>
    <w:rsid w:val="00E94086"/>
    <w:rsid w:val="00EA6F1B"/>
    <w:rsid w:val="00EB6696"/>
    <w:rsid w:val="00EB6962"/>
    <w:rsid w:val="00EB7D97"/>
    <w:rsid w:val="00ED4D16"/>
    <w:rsid w:val="00EF0C8E"/>
    <w:rsid w:val="00EF1851"/>
    <w:rsid w:val="00EF1D67"/>
    <w:rsid w:val="00EF213E"/>
    <w:rsid w:val="00EF2629"/>
    <w:rsid w:val="00EF2B97"/>
    <w:rsid w:val="00EF57FB"/>
    <w:rsid w:val="00EF6577"/>
    <w:rsid w:val="00F0086F"/>
    <w:rsid w:val="00F276E7"/>
    <w:rsid w:val="00F30861"/>
    <w:rsid w:val="00F63835"/>
    <w:rsid w:val="00F722C4"/>
    <w:rsid w:val="00F9601D"/>
    <w:rsid w:val="00FA132A"/>
    <w:rsid w:val="00FC672C"/>
    <w:rsid w:val="00FD5EB8"/>
    <w:rsid w:val="00FE3FD8"/>
    <w:rsid w:val="00FE6A66"/>
    <w:rsid w:val="00FF1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2A34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16AF"/>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569A"/>
    <w:pPr>
      <w:spacing w:before="100" w:beforeAutospacing="1" w:after="100" w:afterAutospacing="1"/>
    </w:pPr>
    <w:rPr>
      <w:rFonts w:eastAsiaTheme="minorHAnsi"/>
      <w:sz w:val="24"/>
      <w:szCs w:val="24"/>
      <w:lang w:val="en-US" w:eastAsia="en-US"/>
    </w:rPr>
  </w:style>
  <w:style w:type="paragraph" w:customStyle="1" w:styleId="Style1">
    <w:name w:val="Style1"/>
    <w:basedOn w:val="NormalIndent"/>
    <w:link w:val="Style1Char"/>
    <w:qFormat/>
    <w:rsid w:val="00370B9A"/>
    <w:pPr>
      <w:autoSpaceDE w:val="0"/>
      <w:autoSpaceDN w:val="0"/>
      <w:adjustRightInd w:val="0"/>
      <w:spacing w:line="360" w:lineRule="auto"/>
      <w:ind w:left="851"/>
      <w:jc w:val="both"/>
    </w:pPr>
    <w:rPr>
      <w:rFonts w:ascii="Verdana" w:hAnsi="Verdana"/>
      <w:sz w:val="18"/>
      <w:szCs w:val="24"/>
      <w:lang w:eastAsia="en-US"/>
    </w:rPr>
  </w:style>
  <w:style w:type="character" w:customStyle="1" w:styleId="Style1Char">
    <w:name w:val="Style1 Char"/>
    <w:basedOn w:val="DefaultParagraphFont"/>
    <w:link w:val="Style1"/>
    <w:rsid w:val="00370B9A"/>
    <w:rPr>
      <w:rFonts w:ascii="Verdana" w:eastAsia="Times New Roman" w:hAnsi="Verdana" w:cs="Times New Roman"/>
      <w:sz w:val="18"/>
      <w:lang w:val="en-GB"/>
    </w:rPr>
  </w:style>
  <w:style w:type="paragraph" w:styleId="NormalIndent">
    <w:name w:val="Normal Indent"/>
    <w:basedOn w:val="Normal"/>
    <w:uiPriority w:val="99"/>
    <w:semiHidden/>
    <w:unhideWhenUsed/>
    <w:rsid w:val="00370B9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568757">
      <w:bodyDiv w:val="1"/>
      <w:marLeft w:val="0"/>
      <w:marRight w:val="0"/>
      <w:marTop w:val="0"/>
      <w:marBottom w:val="0"/>
      <w:divBdr>
        <w:top w:val="none" w:sz="0" w:space="0" w:color="auto"/>
        <w:left w:val="none" w:sz="0" w:space="0" w:color="auto"/>
        <w:bottom w:val="none" w:sz="0" w:space="0" w:color="auto"/>
        <w:right w:val="none" w:sz="0" w:space="0" w:color="auto"/>
      </w:divBdr>
      <w:divsChild>
        <w:div w:id="1279146394">
          <w:marLeft w:val="0"/>
          <w:marRight w:val="0"/>
          <w:marTop w:val="0"/>
          <w:marBottom w:val="0"/>
          <w:divBdr>
            <w:top w:val="none" w:sz="0" w:space="0" w:color="auto"/>
            <w:left w:val="none" w:sz="0" w:space="0" w:color="auto"/>
            <w:bottom w:val="none" w:sz="0" w:space="0" w:color="auto"/>
            <w:right w:val="none" w:sz="0" w:space="0" w:color="auto"/>
          </w:divBdr>
          <w:divsChild>
            <w:div w:id="1125008654">
              <w:marLeft w:val="0"/>
              <w:marRight w:val="0"/>
              <w:marTop w:val="0"/>
              <w:marBottom w:val="0"/>
              <w:divBdr>
                <w:top w:val="none" w:sz="0" w:space="0" w:color="auto"/>
                <w:left w:val="none" w:sz="0" w:space="0" w:color="auto"/>
                <w:bottom w:val="none" w:sz="0" w:space="0" w:color="auto"/>
                <w:right w:val="none" w:sz="0" w:space="0" w:color="auto"/>
              </w:divBdr>
              <w:divsChild>
                <w:div w:id="26558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11778">
      <w:bodyDiv w:val="1"/>
      <w:marLeft w:val="0"/>
      <w:marRight w:val="0"/>
      <w:marTop w:val="0"/>
      <w:marBottom w:val="0"/>
      <w:divBdr>
        <w:top w:val="none" w:sz="0" w:space="0" w:color="auto"/>
        <w:left w:val="none" w:sz="0" w:space="0" w:color="auto"/>
        <w:bottom w:val="none" w:sz="0" w:space="0" w:color="auto"/>
        <w:right w:val="none" w:sz="0" w:space="0" w:color="auto"/>
      </w:divBdr>
      <w:divsChild>
        <w:div w:id="48575867">
          <w:marLeft w:val="0"/>
          <w:marRight w:val="0"/>
          <w:marTop w:val="0"/>
          <w:marBottom w:val="0"/>
          <w:divBdr>
            <w:top w:val="none" w:sz="0" w:space="0" w:color="auto"/>
            <w:left w:val="none" w:sz="0" w:space="0" w:color="auto"/>
            <w:bottom w:val="none" w:sz="0" w:space="0" w:color="auto"/>
            <w:right w:val="none" w:sz="0" w:space="0" w:color="auto"/>
          </w:divBdr>
          <w:divsChild>
            <w:div w:id="407263241">
              <w:marLeft w:val="0"/>
              <w:marRight w:val="0"/>
              <w:marTop w:val="0"/>
              <w:marBottom w:val="0"/>
              <w:divBdr>
                <w:top w:val="none" w:sz="0" w:space="0" w:color="auto"/>
                <w:left w:val="none" w:sz="0" w:space="0" w:color="auto"/>
                <w:bottom w:val="none" w:sz="0" w:space="0" w:color="auto"/>
                <w:right w:val="none" w:sz="0" w:space="0" w:color="auto"/>
              </w:divBdr>
              <w:divsChild>
                <w:div w:id="83276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98096">
      <w:bodyDiv w:val="1"/>
      <w:marLeft w:val="0"/>
      <w:marRight w:val="0"/>
      <w:marTop w:val="0"/>
      <w:marBottom w:val="0"/>
      <w:divBdr>
        <w:top w:val="none" w:sz="0" w:space="0" w:color="auto"/>
        <w:left w:val="none" w:sz="0" w:space="0" w:color="auto"/>
        <w:bottom w:val="none" w:sz="0" w:space="0" w:color="auto"/>
        <w:right w:val="none" w:sz="0" w:space="0" w:color="auto"/>
      </w:divBdr>
      <w:divsChild>
        <w:div w:id="1807549860">
          <w:marLeft w:val="0"/>
          <w:marRight w:val="0"/>
          <w:marTop w:val="0"/>
          <w:marBottom w:val="0"/>
          <w:divBdr>
            <w:top w:val="none" w:sz="0" w:space="0" w:color="auto"/>
            <w:left w:val="none" w:sz="0" w:space="0" w:color="auto"/>
            <w:bottom w:val="none" w:sz="0" w:space="0" w:color="auto"/>
            <w:right w:val="none" w:sz="0" w:space="0" w:color="auto"/>
          </w:divBdr>
          <w:divsChild>
            <w:div w:id="674452912">
              <w:marLeft w:val="0"/>
              <w:marRight w:val="0"/>
              <w:marTop w:val="0"/>
              <w:marBottom w:val="0"/>
              <w:divBdr>
                <w:top w:val="none" w:sz="0" w:space="0" w:color="auto"/>
                <w:left w:val="none" w:sz="0" w:space="0" w:color="auto"/>
                <w:bottom w:val="none" w:sz="0" w:space="0" w:color="auto"/>
                <w:right w:val="none" w:sz="0" w:space="0" w:color="auto"/>
              </w:divBdr>
              <w:divsChild>
                <w:div w:id="195147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facebook.com/groups/36562862521/"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1713</Words>
  <Characters>9768</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2</cp:revision>
  <dcterms:created xsi:type="dcterms:W3CDTF">2017-12-01T16:42:00Z</dcterms:created>
  <dcterms:modified xsi:type="dcterms:W3CDTF">2017-12-01T16:42:00Z</dcterms:modified>
</cp:coreProperties>
</file>