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2BC1F" w14:textId="77777777" w:rsidR="00E6688C" w:rsidRPr="00925E5F" w:rsidRDefault="00E6688C" w:rsidP="00E6688C">
      <w:pPr>
        <w:jc w:val="center"/>
        <w:rPr>
          <w:rFonts w:ascii="Times New Roman" w:hAnsi="Times New Roman" w:cs="Times New Roman"/>
          <w:sz w:val="24"/>
          <w:szCs w:val="24"/>
        </w:rPr>
      </w:pPr>
    </w:p>
    <w:p w14:paraId="5B5A9834" w14:textId="77777777" w:rsidR="00E6688C" w:rsidRPr="00925E5F" w:rsidRDefault="00E6688C" w:rsidP="00E6688C">
      <w:pPr>
        <w:jc w:val="center"/>
        <w:rPr>
          <w:rFonts w:ascii="Times New Roman" w:hAnsi="Times New Roman" w:cs="Times New Roman"/>
          <w:sz w:val="24"/>
          <w:szCs w:val="24"/>
        </w:rPr>
      </w:pPr>
    </w:p>
    <w:p w14:paraId="05AA6B80" w14:textId="77777777" w:rsidR="00E6688C" w:rsidRPr="00925E5F" w:rsidRDefault="00E6688C" w:rsidP="00E6688C">
      <w:pPr>
        <w:jc w:val="center"/>
        <w:rPr>
          <w:rFonts w:ascii="Times New Roman" w:hAnsi="Times New Roman" w:cs="Times New Roman"/>
          <w:sz w:val="24"/>
          <w:szCs w:val="24"/>
        </w:rPr>
      </w:pPr>
    </w:p>
    <w:p w14:paraId="475686E2" w14:textId="77777777" w:rsidR="00E6688C" w:rsidRPr="00925E5F" w:rsidRDefault="00E6688C" w:rsidP="00E6688C">
      <w:pPr>
        <w:jc w:val="center"/>
        <w:rPr>
          <w:rFonts w:ascii="Times New Roman" w:hAnsi="Times New Roman" w:cs="Times New Roman"/>
          <w:sz w:val="24"/>
          <w:szCs w:val="24"/>
        </w:rPr>
      </w:pPr>
    </w:p>
    <w:p w14:paraId="498990B4" w14:textId="77777777" w:rsidR="00E6688C" w:rsidRPr="00925E5F" w:rsidRDefault="00E6688C" w:rsidP="00E6688C">
      <w:pPr>
        <w:jc w:val="center"/>
        <w:rPr>
          <w:rFonts w:ascii="Times New Roman" w:hAnsi="Times New Roman" w:cs="Times New Roman"/>
          <w:sz w:val="24"/>
          <w:szCs w:val="24"/>
        </w:rPr>
      </w:pPr>
    </w:p>
    <w:p w14:paraId="1EC119A4" w14:textId="77777777" w:rsidR="00E6688C" w:rsidRPr="00925E5F" w:rsidRDefault="00E6688C" w:rsidP="00E6688C">
      <w:pPr>
        <w:jc w:val="center"/>
        <w:rPr>
          <w:rFonts w:ascii="Times New Roman" w:hAnsi="Times New Roman" w:cs="Times New Roman"/>
          <w:sz w:val="24"/>
          <w:szCs w:val="24"/>
        </w:rPr>
      </w:pPr>
    </w:p>
    <w:p w14:paraId="16431A6F" w14:textId="3D8126FA" w:rsidR="002B2F13" w:rsidRPr="00925E5F" w:rsidRDefault="008723DE" w:rsidP="00E6688C">
      <w:pPr>
        <w:jc w:val="center"/>
        <w:rPr>
          <w:rFonts w:ascii="Times New Roman" w:hAnsi="Times New Roman" w:cs="Times New Roman"/>
          <w:sz w:val="24"/>
          <w:szCs w:val="24"/>
        </w:rPr>
      </w:pPr>
      <w:r w:rsidRPr="00925E5F">
        <w:rPr>
          <w:rFonts w:ascii="Times New Roman" w:hAnsi="Times New Roman" w:cs="Times New Roman"/>
          <w:sz w:val="24"/>
          <w:szCs w:val="24"/>
        </w:rPr>
        <w:t>Name: Abdul Mothin</w:t>
      </w:r>
    </w:p>
    <w:p w14:paraId="6635AFC7" w14:textId="18067449" w:rsidR="008723DE" w:rsidRPr="00925E5F" w:rsidRDefault="008723DE" w:rsidP="00E6688C">
      <w:pPr>
        <w:jc w:val="center"/>
        <w:rPr>
          <w:rFonts w:ascii="Times New Roman" w:hAnsi="Times New Roman" w:cs="Times New Roman"/>
          <w:sz w:val="24"/>
          <w:szCs w:val="24"/>
        </w:rPr>
      </w:pPr>
      <w:r w:rsidRPr="00925E5F">
        <w:rPr>
          <w:rFonts w:ascii="Times New Roman" w:hAnsi="Times New Roman" w:cs="Times New Roman"/>
          <w:sz w:val="24"/>
          <w:szCs w:val="24"/>
        </w:rPr>
        <w:t>Module: Personnel Resourcing and Development</w:t>
      </w:r>
    </w:p>
    <w:p w14:paraId="7B5CFFE9" w14:textId="01FCDFEE" w:rsidR="008723DE" w:rsidRPr="00925E5F" w:rsidRDefault="008723DE" w:rsidP="00E6688C">
      <w:pPr>
        <w:jc w:val="center"/>
        <w:rPr>
          <w:rFonts w:ascii="Times New Roman" w:hAnsi="Times New Roman" w:cs="Times New Roman"/>
          <w:sz w:val="24"/>
          <w:szCs w:val="24"/>
        </w:rPr>
      </w:pPr>
      <w:r w:rsidRPr="00925E5F">
        <w:rPr>
          <w:rFonts w:ascii="Times New Roman" w:hAnsi="Times New Roman" w:cs="Times New Roman"/>
          <w:sz w:val="24"/>
          <w:szCs w:val="24"/>
        </w:rPr>
        <w:t>Module Code: BMIH5005</w:t>
      </w:r>
    </w:p>
    <w:p w14:paraId="5D275BFD" w14:textId="7F3DF57D" w:rsidR="008723DE" w:rsidRPr="00925E5F" w:rsidRDefault="008723DE" w:rsidP="00E6688C">
      <w:pPr>
        <w:jc w:val="center"/>
        <w:rPr>
          <w:rFonts w:ascii="Times New Roman" w:hAnsi="Times New Roman" w:cs="Times New Roman"/>
          <w:sz w:val="24"/>
          <w:szCs w:val="24"/>
        </w:rPr>
      </w:pPr>
      <w:r w:rsidRPr="00925E5F">
        <w:rPr>
          <w:rFonts w:ascii="Times New Roman" w:hAnsi="Times New Roman" w:cs="Times New Roman"/>
          <w:sz w:val="24"/>
          <w:szCs w:val="24"/>
        </w:rPr>
        <w:t>Lecturer Name</w:t>
      </w:r>
      <w:r w:rsidR="00E6688C" w:rsidRPr="00925E5F">
        <w:rPr>
          <w:rFonts w:ascii="Times New Roman" w:hAnsi="Times New Roman" w:cs="Times New Roman"/>
          <w:sz w:val="24"/>
          <w:szCs w:val="24"/>
        </w:rPr>
        <w:t>: Kathryn Roberts Emma Roberts</w:t>
      </w:r>
    </w:p>
    <w:p w14:paraId="1855AE4E" w14:textId="77777777" w:rsidR="001176BA" w:rsidRPr="00925E5F" w:rsidRDefault="001176BA" w:rsidP="00E6688C">
      <w:pPr>
        <w:jc w:val="center"/>
        <w:rPr>
          <w:rFonts w:ascii="Times New Roman" w:hAnsi="Times New Roman" w:cs="Times New Roman"/>
          <w:sz w:val="24"/>
          <w:szCs w:val="24"/>
        </w:rPr>
      </w:pPr>
    </w:p>
    <w:p w14:paraId="44FEDDFD" w14:textId="77777777" w:rsidR="001176BA" w:rsidRPr="00925E5F" w:rsidRDefault="001176BA" w:rsidP="00E6688C">
      <w:pPr>
        <w:jc w:val="center"/>
        <w:rPr>
          <w:rFonts w:ascii="Times New Roman" w:hAnsi="Times New Roman" w:cs="Times New Roman"/>
          <w:sz w:val="24"/>
          <w:szCs w:val="24"/>
        </w:rPr>
      </w:pPr>
    </w:p>
    <w:p w14:paraId="3B754E95" w14:textId="77777777" w:rsidR="001176BA" w:rsidRPr="00925E5F" w:rsidRDefault="001176BA" w:rsidP="00E6688C">
      <w:pPr>
        <w:jc w:val="center"/>
        <w:rPr>
          <w:rFonts w:ascii="Times New Roman" w:hAnsi="Times New Roman" w:cs="Times New Roman"/>
          <w:sz w:val="24"/>
          <w:szCs w:val="24"/>
        </w:rPr>
      </w:pPr>
    </w:p>
    <w:p w14:paraId="28BCBC3C" w14:textId="77777777" w:rsidR="001176BA" w:rsidRPr="00925E5F" w:rsidRDefault="001176BA" w:rsidP="00E6688C">
      <w:pPr>
        <w:jc w:val="center"/>
        <w:rPr>
          <w:rFonts w:ascii="Times New Roman" w:hAnsi="Times New Roman" w:cs="Times New Roman"/>
          <w:sz w:val="24"/>
          <w:szCs w:val="24"/>
        </w:rPr>
      </w:pPr>
    </w:p>
    <w:p w14:paraId="454229AC" w14:textId="77777777" w:rsidR="001176BA" w:rsidRPr="00925E5F" w:rsidRDefault="001176BA" w:rsidP="00E6688C">
      <w:pPr>
        <w:jc w:val="center"/>
        <w:rPr>
          <w:rFonts w:ascii="Times New Roman" w:hAnsi="Times New Roman" w:cs="Times New Roman"/>
          <w:sz w:val="24"/>
          <w:szCs w:val="24"/>
        </w:rPr>
      </w:pPr>
    </w:p>
    <w:p w14:paraId="068B36A3" w14:textId="77777777" w:rsidR="001176BA" w:rsidRPr="00925E5F" w:rsidRDefault="001176BA" w:rsidP="00E6688C">
      <w:pPr>
        <w:jc w:val="center"/>
        <w:rPr>
          <w:rFonts w:ascii="Times New Roman" w:hAnsi="Times New Roman" w:cs="Times New Roman"/>
          <w:sz w:val="24"/>
          <w:szCs w:val="24"/>
        </w:rPr>
      </w:pPr>
    </w:p>
    <w:p w14:paraId="2C16FA6D" w14:textId="77777777" w:rsidR="001176BA" w:rsidRPr="00925E5F" w:rsidRDefault="001176BA" w:rsidP="00E6688C">
      <w:pPr>
        <w:jc w:val="center"/>
        <w:rPr>
          <w:rFonts w:ascii="Times New Roman" w:hAnsi="Times New Roman" w:cs="Times New Roman"/>
          <w:sz w:val="24"/>
          <w:szCs w:val="24"/>
        </w:rPr>
      </w:pPr>
    </w:p>
    <w:p w14:paraId="62205072" w14:textId="77777777" w:rsidR="001176BA" w:rsidRPr="00925E5F" w:rsidRDefault="001176BA" w:rsidP="00E6688C">
      <w:pPr>
        <w:jc w:val="center"/>
        <w:rPr>
          <w:rFonts w:ascii="Times New Roman" w:hAnsi="Times New Roman" w:cs="Times New Roman"/>
          <w:sz w:val="24"/>
          <w:szCs w:val="24"/>
        </w:rPr>
      </w:pPr>
    </w:p>
    <w:p w14:paraId="01A1FB75" w14:textId="77777777" w:rsidR="001176BA" w:rsidRPr="00925E5F" w:rsidRDefault="001176BA" w:rsidP="00E6688C">
      <w:pPr>
        <w:jc w:val="center"/>
        <w:rPr>
          <w:rFonts w:ascii="Times New Roman" w:hAnsi="Times New Roman" w:cs="Times New Roman"/>
          <w:sz w:val="24"/>
          <w:szCs w:val="24"/>
        </w:rPr>
      </w:pPr>
    </w:p>
    <w:p w14:paraId="1236D5D9" w14:textId="77777777" w:rsidR="001176BA" w:rsidRPr="00925E5F" w:rsidRDefault="001176BA" w:rsidP="00E6688C">
      <w:pPr>
        <w:jc w:val="center"/>
        <w:rPr>
          <w:rFonts w:ascii="Times New Roman" w:hAnsi="Times New Roman" w:cs="Times New Roman"/>
          <w:sz w:val="24"/>
          <w:szCs w:val="24"/>
        </w:rPr>
      </w:pPr>
    </w:p>
    <w:p w14:paraId="64329CB9" w14:textId="77777777" w:rsidR="001176BA" w:rsidRPr="00925E5F" w:rsidRDefault="001176BA" w:rsidP="00E6688C">
      <w:pPr>
        <w:jc w:val="center"/>
        <w:rPr>
          <w:rFonts w:ascii="Times New Roman" w:hAnsi="Times New Roman" w:cs="Times New Roman"/>
          <w:sz w:val="24"/>
          <w:szCs w:val="24"/>
        </w:rPr>
      </w:pPr>
    </w:p>
    <w:p w14:paraId="6E1E8328" w14:textId="77777777" w:rsidR="001176BA" w:rsidRPr="00925E5F" w:rsidRDefault="001176BA" w:rsidP="00E6688C">
      <w:pPr>
        <w:jc w:val="center"/>
        <w:rPr>
          <w:rFonts w:ascii="Times New Roman" w:hAnsi="Times New Roman" w:cs="Times New Roman"/>
          <w:sz w:val="24"/>
          <w:szCs w:val="24"/>
        </w:rPr>
      </w:pPr>
    </w:p>
    <w:p w14:paraId="77AF35AC" w14:textId="77777777" w:rsidR="001176BA" w:rsidRPr="00925E5F" w:rsidRDefault="001176BA" w:rsidP="00E6688C">
      <w:pPr>
        <w:jc w:val="center"/>
        <w:rPr>
          <w:rFonts w:ascii="Times New Roman" w:hAnsi="Times New Roman" w:cs="Times New Roman"/>
          <w:sz w:val="24"/>
          <w:szCs w:val="24"/>
        </w:rPr>
      </w:pPr>
    </w:p>
    <w:p w14:paraId="140882A8" w14:textId="77777777" w:rsidR="001176BA" w:rsidRPr="00925E5F" w:rsidRDefault="001176BA" w:rsidP="00E6688C">
      <w:pPr>
        <w:jc w:val="center"/>
        <w:rPr>
          <w:rFonts w:ascii="Times New Roman" w:hAnsi="Times New Roman" w:cs="Times New Roman"/>
          <w:sz w:val="24"/>
          <w:szCs w:val="24"/>
        </w:rPr>
      </w:pPr>
    </w:p>
    <w:p w14:paraId="16CAEA69" w14:textId="77777777" w:rsidR="001176BA" w:rsidRPr="00925E5F" w:rsidRDefault="001176BA" w:rsidP="00E6688C">
      <w:pPr>
        <w:jc w:val="center"/>
        <w:rPr>
          <w:rFonts w:ascii="Times New Roman" w:hAnsi="Times New Roman" w:cs="Times New Roman"/>
          <w:sz w:val="24"/>
          <w:szCs w:val="24"/>
        </w:rPr>
      </w:pPr>
    </w:p>
    <w:p w14:paraId="7A2E6E17" w14:textId="77777777" w:rsidR="001176BA" w:rsidRPr="00925E5F" w:rsidRDefault="001176BA" w:rsidP="00E6688C">
      <w:pPr>
        <w:jc w:val="center"/>
        <w:rPr>
          <w:rFonts w:ascii="Times New Roman" w:hAnsi="Times New Roman" w:cs="Times New Roman"/>
          <w:sz w:val="24"/>
          <w:szCs w:val="24"/>
        </w:rPr>
      </w:pPr>
    </w:p>
    <w:p w14:paraId="663AEEAA" w14:textId="77777777" w:rsidR="001176BA" w:rsidRPr="00925E5F" w:rsidRDefault="001176BA" w:rsidP="00E6688C">
      <w:pPr>
        <w:jc w:val="center"/>
        <w:rPr>
          <w:rFonts w:ascii="Times New Roman" w:hAnsi="Times New Roman" w:cs="Times New Roman"/>
          <w:sz w:val="24"/>
          <w:szCs w:val="24"/>
        </w:rPr>
      </w:pPr>
    </w:p>
    <w:p w14:paraId="1C812320" w14:textId="77777777" w:rsidR="001176BA" w:rsidRPr="00925E5F" w:rsidRDefault="001176BA" w:rsidP="001176BA">
      <w:pPr>
        <w:rPr>
          <w:rFonts w:ascii="Times New Roman" w:hAnsi="Times New Roman" w:cs="Times New Roman"/>
          <w:sz w:val="24"/>
          <w:szCs w:val="24"/>
        </w:rPr>
      </w:pPr>
    </w:p>
    <w:p w14:paraId="22DBECF8" w14:textId="77777777" w:rsidR="00925E5F" w:rsidRDefault="00925E5F" w:rsidP="00925E5F">
      <w:pPr>
        <w:rPr>
          <w:rFonts w:ascii="Times New Roman" w:hAnsi="Times New Roman" w:cs="Times New Roman"/>
          <w:sz w:val="24"/>
          <w:szCs w:val="24"/>
        </w:rPr>
      </w:pPr>
    </w:p>
    <w:p w14:paraId="3649216E" w14:textId="77777777" w:rsidR="00925E5F" w:rsidRDefault="00925E5F" w:rsidP="00925E5F">
      <w:pPr>
        <w:rPr>
          <w:rFonts w:ascii="Times New Roman" w:hAnsi="Times New Roman" w:cs="Times New Roman"/>
          <w:sz w:val="24"/>
          <w:szCs w:val="24"/>
        </w:rPr>
      </w:pPr>
    </w:p>
    <w:p w14:paraId="0C530779" w14:textId="77777777" w:rsidR="00925E5F" w:rsidRDefault="00925E5F" w:rsidP="00925E5F">
      <w:pPr>
        <w:rPr>
          <w:rFonts w:ascii="Times New Roman" w:hAnsi="Times New Roman" w:cs="Times New Roman"/>
          <w:sz w:val="24"/>
          <w:szCs w:val="24"/>
        </w:rPr>
      </w:pPr>
    </w:p>
    <w:p w14:paraId="2808EC1A" w14:textId="0C162BC8"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Title:</w:t>
      </w:r>
      <w:r w:rsidR="00F9620D">
        <w:rPr>
          <w:rFonts w:ascii="Times New Roman" w:hAnsi="Times New Roman" w:cs="Times New Roman"/>
          <w:sz w:val="24"/>
          <w:szCs w:val="24"/>
        </w:rPr>
        <w:t xml:space="preserve"> T</w:t>
      </w:r>
      <w:r w:rsidRPr="00925E5F">
        <w:rPr>
          <w:rFonts w:ascii="Times New Roman" w:hAnsi="Times New Roman" w:cs="Times New Roman"/>
          <w:sz w:val="24"/>
          <w:szCs w:val="24"/>
        </w:rPr>
        <w:t xml:space="preserve">he </w:t>
      </w:r>
      <w:r w:rsidR="00F9620D">
        <w:rPr>
          <w:rFonts w:ascii="Times New Roman" w:hAnsi="Times New Roman" w:cs="Times New Roman"/>
          <w:sz w:val="24"/>
          <w:szCs w:val="24"/>
        </w:rPr>
        <w:t xml:space="preserve">Impact of </w:t>
      </w:r>
      <w:r w:rsidRPr="00925E5F">
        <w:rPr>
          <w:rFonts w:ascii="Times New Roman" w:hAnsi="Times New Roman" w:cs="Times New Roman"/>
          <w:sz w:val="24"/>
          <w:szCs w:val="24"/>
        </w:rPr>
        <w:t>current challenges facing hotels in</w:t>
      </w:r>
      <w:r w:rsidR="00AC38E8">
        <w:rPr>
          <w:rFonts w:ascii="Times New Roman" w:hAnsi="Times New Roman" w:cs="Times New Roman"/>
          <w:sz w:val="24"/>
          <w:szCs w:val="24"/>
        </w:rPr>
        <w:t xml:space="preserve"> </w:t>
      </w:r>
      <w:r w:rsidRPr="00925E5F">
        <w:rPr>
          <w:rFonts w:ascii="Times New Roman" w:hAnsi="Times New Roman" w:cs="Times New Roman"/>
          <w:sz w:val="24"/>
          <w:szCs w:val="24"/>
        </w:rPr>
        <w:t xml:space="preserve">their employee turnover in the UK.  </w:t>
      </w:r>
    </w:p>
    <w:p w14:paraId="7956700B" w14:textId="77777777" w:rsidR="00925E5F" w:rsidRPr="00925E5F" w:rsidRDefault="00925E5F" w:rsidP="00925E5F">
      <w:pPr>
        <w:rPr>
          <w:rFonts w:ascii="Times New Roman" w:hAnsi="Times New Roman" w:cs="Times New Roman"/>
          <w:sz w:val="24"/>
          <w:szCs w:val="24"/>
        </w:rPr>
      </w:pPr>
    </w:p>
    <w:p w14:paraId="04154498" w14:textId="4FC9D62B"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Worker turnover has long been a major issue of the service enterprise specially hotel industry and of lecturers who look into human resources issues. High worker turnover influences the high-quality of services and products. [ 1] located that excessive worker turnover quotes are a essential exertions hassle in the resort region, and the effect of activity attitudes along with organizational commitment on employee turnover has been found to be large [ 2 ]. Hotel industry in UK is well recognised all over the world and serving as a positive trigger for last several years. This industry has been playing many crucial rules for the development of UK's economic growth in many ways like attracting the inbound tourists, providing job opportunities, and strengthening the workforce. It is assumed that in the next 10-12 years, the hotel industry will offer approximately 70 million jobs across the globe [3]. Although this valuable industry works as a profit gainer, a significant number of hotels, in the recent times, have been facing numerous challenges in managing </w:t>
      </w:r>
      <w:r w:rsidRPr="00925E5F">
        <w:rPr>
          <w:rFonts w:ascii="Times New Roman" w:hAnsi="Times New Roman" w:cs="Times New Roman"/>
          <w:sz w:val="24"/>
          <w:szCs w:val="24"/>
        </w:rPr>
        <w:t>employee’s</w:t>
      </w:r>
      <w:r w:rsidRPr="00925E5F">
        <w:rPr>
          <w:rFonts w:ascii="Times New Roman" w:hAnsi="Times New Roman" w:cs="Times New Roman"/>
          <w:sz w:val="24"/>
          <w:szCs w:val="24"/>
        </w:rPr>
        <w:t xml:space="preserve"> turnover. The worldwide turnover rate is moving </w:t>
      </w:r>
      <w:r w:rsidRPr="00925E5F">
        <w:rPr>
          <w:rFonts w:ascii="Times New Roman" w:hAnsi="Times New Roman" w:cs="Times New Roman"/>
          <w:sz w:val="24"/>
          <w:szCs w:val="24"/>
        </w:rPr>
        <w:t>upward,</w:t>
      </w:r>
      <w:r w:rsidRPr="00925E5F">
        <w:rPr>
          <w:rFonts w:ascii="Times New Roman" w:hAnsi="Times New Roman" w:cs="Times New Roman"/>
          <w:sz w:val="24"/>
          <w:szCs w:val="24"/>
        </w:rPr>
        <w:t xml:space="preserve"> and employee retention has been a international challenge for the sector like hotel industry [4]. From this perspective, keeping employees longer periods and extracting advantages from them is a substantial task, which is probably the daunting challenge for this industry [5 ]. In this essay I will outline the impacts of ongoing challenges facing within the industry.</w:t>
      </w:r>
    </w:p>
    <w:p w14:paraId="3EF53297" w14:textId="77777777" w:rsidR="00925E5F" w:rsidRPr="00925E5F" w:rsidRDefault="00925E5F" w:rsidP="00925E5F">
      <w:pPr>
        <w:rPr>
          <w:rFonts w:ascii="Times New Roman" w:hAnsi="Times New Roman" w:cs="Times New Roman"/>
          <w:sz w:val="24"/>
          <w:szCs w:val="24"/>
        </w:rPr>
      </w:pPr>
    </w:p>
    <w:p w14:paraId="22663FAA"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In the hospitality industry,employee turnover  has always been considered as one of the difficult task to manage. No doubt there are a range of obvious factors what directly or indirectly force the employees to leave the hospitality industry. However, there is a common misconception that people claim that the higher employee turnover or lower employee retention are caused by the owners. Most of the critics hardly deep dive into the hidden facts. Ignoring those criticisms, I would like to focus on major impacts of current challenges for employee turnover. Unsociable working hours and shortage of flexibility are the two major challenging factors in hospitality industry [ 6]. In other words, in the hotel industry employees have to work longer hours and they hardly enjoy any breaks which make them exhausted that at the end ultimately affects employee retention. The workers in the hotel industry often deal with number of customers and visitors on daily basis which causes irritability and stress, as a consequence the fail to get their desired job satisfaction which ultimately demotivate them to continue the job.[ 7]. Besides, workers do not find the flexibility of working schedules and shifts. For instance, to maintain a large booking, a restaurant should hire some extra staff.</w:t>
      </w:r>
    </w:p>
    <w:p w14:paraId="47A51002" w14:textId="77777777" w:rsidR="00925E5F" w:rsidRPr="00925E5F" w:rsidRDefault="00925E5F" w:rsidP="00925E5F">
      <w:pPr>
        <w:rPr>
          <w:rFonts w:ascii="Times New Roman" w:hAnsi="Times New Roman" w:cs="Times New Roman"/>
          <w:sz w:val="24"/>
          <w:szCs w:val="24"/>
        </w:rPr>
      </w:pPr>
    </w:p>
    <w:p w14:paraId="2263FFDC" w14:textId="77777777" w:rsidR="00925E5F" w:rsidRPr="00925E5F" w:rsidRDefault="00925E5F" w:rsidP="00925E5F">
      <w:pPr>
        <w:rPr>
          <w:rFonts w:ascii="Times New Roman" w:hAnsi="Times New Roman" w:cs="Times New Roman"/>
          <w:sz w:val="24"/>
          <w:szCs w:val="24"/>
        </w:rPr>
      </w:pPr>
    </w:p>
    <w:p w14:paraId="715B5A4F" w14:textId="77777777" w:rsidR="00925E5F" w:rsidRPr="00925E5F" w:rsidRDefault="00925E5F" w:rsidP="00925E5F">
      <w:pPr>
        <w:rPr>
          <w:rFonts w:ascii="Times New Roman" w:hAnsi="Times New Roman" w:cs="Times New Roman"/>
          <w:sz w:val="24"/>
          <w:szCs w:val="24"/>
        </w:rPr>
      </w:pPr>
    </w:p>
    <w:p w14:paraId="58A47C2A" w14:textId="77777777" w:rsidR="00925E5F" w:rsidRPr="00925E5F" w:rsidRDefault="00925E5F" w:rsidP="00925E5F">
      <w:pPr>
        <w:rPr>
          <w:rFonts w:ascii="Times New Roman" w:hAnsi="Times New Roman" w:cs="Times New Roman"/>
          <w:sz w:val="24"/>
          <w:szCs w:val="24"/>
        </w:rPr>
      </w:pPr>
    </w:p>
    <w:p w14:paraId="393C2DA7" w14:textId="77777777" w:rsidR="00925E5F" w:rsidRPr="00925E5F" w:rsidRDefault="00925E5F" w:rsidP="00925E5F">
      <w:pPr>
        <w:rPr>
          <w:rFonts w:ascii="Times New Roman" w:hAnsi="Times New Roman" w:cs="Times New Roman"/>
          <w:sz w:val="24"/>
          <w:szCs w:val="24"/>
        </w:rPr>
      </w:pPr>
    </w:p>
    <w:p w14:paraId="54B023B4" w14:textId="77777777" w:rsidR="00925E5F" w:rsidRPr="00925E5F" w:rsidRDefault="00925E5F" w:rsidP="00925E5F">
      <w:pPr>
        <w:rPr>
          <w:rFonts w:ascii="Times New Roman" w:hAnsi="Times New Roman" w:cs="Times New Roman"/>
          <w:sz w:val="24"/>
          <w:szCs w:val="24"/>
        </w:rPr>
      </w:pPr>
    </w:p>
    <w:p w14:paraId="43C1BF74"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Furthermore, higher employee turnover often decrease the productivity rate of many workers which subsequently means that the business will fail to fulfil the target in time. High turnover of employees indirectly means spending more budgets on employee recruitment and frequent replacement where a hotel cannot concentrate on improve the productivity of the existed employees. Therefore, it is one of the critical issue that every hotel in UK face today. If the productivity of a worker is constantly reducing, then other factors those are interlinked with productivity like customer satisfaction, workers co-operative mood as well as the rate of sales certainly fall into ditch. Hence, hotel industry will unable to maintain the basic goals where their prime objective is to manage their workers efficiently and get out the best out of them [8]. The frontline workers should be more focused and given highest importance to fidn the productive outcomes out of them [ 9].</w:t>
      </w:r>
    </w:p>
    <w:p w14:paraId="7ADA9C94" w14:textId="77777777" w:rsidR="00925E5F" w:rsidRPr="00925E5F" w:rsidRDefault="00925E5F" w:rsidP="00925E5F">
      <w:pPr>
        <w:rPr>
          <w:rFonts w:ascii="Times New Roman" w:hAnsi="Times New Roman" w:cs="Times New Roman"/>
          <w:sz w:val="24"/>
          <w:szCs w:val="24"/>
        </w:rPr>
      </w:pPr>
    </w:p>
    <w:p w14:paraId="4D0A4E13" w14:textId="397E8BB5" w:rsidR="00925E5F" w:rsidRPr="00925E5F" w:rsidRDefault="000A7F1C" w:rsidP="00925E5F">
      <w:pPr>
        <w:rPr>
          <w:rFonts w:ascii="Times New Roman" w:hAnsi="Times New Roman" w:cs="Times New Roman"/>
          <w:sz w:val="24"/>
          <w:szCs w:val="24"/>
        </w:rPr>
      </w:pPr>
      <w:r w:rsidRPr="00925E5F">
        <w:rPr>
          <w:rFonts w:ascii="Times New Roman" w:hAnsi="Times New Roman" w:cs="Times New Roman"/>
          <w:sz w:val="24"/>
          <w:szCs w:val="24"/>
        </w:rPr>
        <w:t>Recruitment</w:t>
      </w:r>
      <w:r w:rsidR="00925E5F" w:rsidRPr="00925E5F">
        <w:rPr>
          <w:rFonts w:ascii="Times New Roman" w:hAnsi="Times New Roman" w:cs="Times New Roman"/>
          <w:sz w:val="24"/>
          <w:szCs w:val="24"/>
        </w:rPr>
        <w:t xml:space="preserve"> costs and lower organisation morale are the another crucial factor that result in higher turnover. That </w:t>
      </w:r>
      <w:r w:rsidRPr="00925E5F">
        <w:rPr>
          <w:rFonts w:ascii="Times New Roman" w:hAnsi="Times New Roman" w:cs="Times New Roman"/>
          <w:sz w:val="24"/>
          <w:szCs w:val="24"/>
        </w:rPr>
        <w:t>means</w:t>
      </w:r>
      <w:r w:rsidR="00925E5F" w:rsidRPr="00925E5F">
        <w:rPr>
          <w:rFonts w:ascii="Times New Roman" w:hAnsi="Times New Roman" w:cs="Times New Roman"/>
          <w:sz w:val="24"/>
          <w:szCs w:val="24"/>
        </w:rPr>
        <w:t xml:space="preserve">, turnover can boom recruitment charges, with a view to be a huge value to one's commercial enterprise. It is able to imply having to rent and educate new employees, paying them higher salaries for an extended time earlier than they grow to be as efficient as their experienced counterparts. Average, a commercial enterprise' worker turnover cost may be big so high employee turnover need to be avoided because of this on my own. Certainly one of the most important issues that groups face due to worker turnover is low worker morale. While an worker leaves the agency, it is crucial for folks that remain at the company to try to enhance their own morale in order that it does not spread like wildfire and purpose additional employee turnover. </w:t>
      </w:r>
    </w:p>
    <w:p w14:paraId="1F6204EC" w14:textId="77777777" w:rsidR="00925E5F" w:rsidRPr="00925E5F" w:rsidRDefault="00925E5F" w:rsidP="00925E5F">
      <w:pPr>
        <w:rPr>
          <w:rFonts w:ascii="Times New Roman" w:hAnsi="Times New Roman" w:cs="Times New Roman"/>
          <w:sz w:val="24"/>
          <w:szCs w:val="24"/>
        </w:rPr>
      </w:pPr>
    </w:p>
    <w:p w14:paraId="5113FAEC"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Other significant factor like work and private life imbalance of employees might be more challenging. </w:t>
      </w:r>
    </w:p>
    <w:p w14:paraId="068E13EB"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In the hospitality industry, workers commonly do now not have a stability between their work and private lives, and their place of work is not always aligned with environmentally sustainable applications; this makes them greater pressured at paintings in addition to out of doors of work. Those employees, with their negative life balance, additionally experience conflicts at work as well as of their non-public lifestyles. They experience greater troubles of their relationships, which lead to mental and physical fitness troubles. Employees typically work night time shifts as nicely. The industry puts burdens on their employees where they are expected to complete their paintings before leaving without thinking about the time. Most of the employees go away due to the fact they don’t have opportunities to participate in the sustainable growth programs and/or have a conflict among their private lifestyles and expert life. Work/life balance is stricken by elements together with a lack of working hours, bad leave policies, an increased amount of workload, and the unavailability of aid systems inside the workplace. Whilst an enterprise or zone faces such demanding situations, they layout rules which can assist them manage the scenario, however inside the hospitality enterprise, strict rules were implemented. The industry has designed and carried out very strict regulations wherein personnel do not have the authority to decide their operating shift, advantages, or operating hours, and so forth. Job rotation and task enrichment upload variety </w:t>
      </w:r>
      <w:r w:rsidRPr="00925E5F">
        <w:rPr>
          <w:rFonts w:ascii="Times New Roman" w:hAnsi="Times New Roman" w:cs="Times New Roman"/>
          <w:sz w:val="24"/>
          <w:szCs w:val="24"/>
        </w:rPr>
        <w:lastRenderedPageBreak/>
        <w:t>to employees’ every day responsibilities. Moreover, employee empowerment enables personnel to make decisions regarding their activity obligations and working hours. But, inside the hospitality industry, there is little or no attention on these (mentioned) techniques. Within the hospitality enterprise, the operating hours are generally lengthy. Personnel have to work greater than nine h in keeping with day, because of this that in keeping with week, the full number of operating hours exceed forty eight h. Agencies need to show their employees that they're a valuable aid by developing a sustainable and advantageous working surroundings.</w:t>
      </w:r>
    </w:p>
    <w:p w14:paraId="139ECC3B" w14:textId="77777777" w:rsidR="00925E5F" w:rsidRPr="00925E5F" w:rsidRDefault="00925E5F" w:rsidP="00925E5F">
      <w:pPr>
        <w:rPr>
          <w:rFonts w:ascii="Times New Roman" w:hAnsi="Times New Roman" w:cs="Times New Roman"/>
          <w:sz w:val="24"/>
          <w:szCs w:val="24"/>
        </w:rPr>
      </w:pPr>
    </w:p>
    <w:p w14:paraId="716341FB" w14:textId="77777777" w:rsidR="00897F4D"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Additionally, the work surroundings is a completely critical component for employee pleasure. It has an impact on personnel’ perceptions of the business enterprise. A conducive and environmentally included work environment encourages and motivates employees to perform better, and this conduct is sustained during the day. Researchers consider that the operating situations, administrative center tradition, and work environment play essential roles in deciding. If personnel will leave the organization or stay with it. The low worker retention price in the hospitality enterprise is the result of low satisfaction stages and a poor exceptional of management [10]. It's miles cautioned that it’s the manager’s responsibility to create a conducive and sustainable work surroundings that motivates and conjures up employees to carry out better, accomplish their goals, and reap organizational objectives. Worker dissatisfaction, low morale, terrible overall performance, low productiveness, and emotional exhaustion end result from poor or poor work environments [11]</w:t>
      </w:r>
      <w:r w:rsidR="0000025A">
        <w:rPr>
          <w:rFonts w:ascii="Times New Roman" w:hAnsi="Times New Roman" w:cs="Times New Roman"/>
          <w:sz w:val="24"/>
          <w:szCs w:val="24"/>
        </w:rPr>
        <w:t xml:space="preserve"> </w:t>
      </w:r>
      <w:r w:rsidRPr="00925E5F">
        <w:rPr>
          <w:rFonts w:ascii="Times New Roman" w:hAnsi="Times New Roman" w:cs="Times New Roman"/>
          <w:sz w:val="24"/>
          <w:szCs w:val="24"/>
        </w:rPr>
        <w:t>unsuitability for the position and lack of the recognition are the pair of concerning issue for the hospitality industry. This implies that one of the maximum tough elements for proprietors and managers is that high employee turnover – or low employee retention –  doesn’t always imply your established order is a horrific vicinity to works. On occasion, an worker is simply fallacious for the role, and this doesn’t emerge as apparent until when they had been hired. In spite of everything, customer support isn’t for anyone. Despite the pleasant schooling, a few human beings aren’t geared up to address the quick-paced hospitality surroundings. This isn’t a mirrored image on the enterprise’ ability to create a positive place of work for their team of workers, despite the fact that it may be disappointing. in the hospitality industry, a good shift may be described as one wherein the whole thing runs easily and visitors go away happy and happy. For proprietors and executives, while getting thru a shift with out mistakes or lawsuits, it is easy to miss the fact that it's far the personnel running so tough to make that manifest. In the end, it’s simpler for human beings to focus on errors than to reward a task well achieved.</w:t>
      </w:r>
      <w:r w:rsidR="00897F4D">
        <w:rPr>
          <w:rFonts w:ascii="Times New Roman" w:hAnsi="Times New Roman" w:cs="Times New Roman"/>
          <w:sz w:val="24"/>
          <w:szCs w:val="24"/>
        </w:rPr>
        <w:t xml:space="preserve"> O</w:t>
      </w:r>
      <w:r w:rsidRPr="00925E5F">
        <w:rPr>
          <w:rFonts w:ascii="Times New Roman" w:hAnsi="Times New Roman" w:cs="Times New Roman"/>
          <w:sz w:val="24"/>
          <w:szCs w:val="24"/>
        </w:rPr>
        <w:t xml:space="preserve">ften, the relief of completing a successful shift can suggest those personnel don’t get the popularity they deserve. This will result in them feeling underappreciated and disillusioned with the enterprise, notwithstanding taking part in their position in imparting top notch customer service.  </w:t>
      </w:r>
    </w:p>
    <w:p w14:paraId="257533DB" w14:textId="624B36C1"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Apart from thesd, toxic or dangerous environments and minimal growth opportunities have been a big concern for the time being. Like as we’ve already hooked up, the hospitality enterprise is rapid-paced and every so often worrying to paintings in. If communication breaks down, or interpersonal conflicts are left unresolved, it is able to lead to a poisonous work environment. Signs and symptoms of a poisonous works surroundings consist of</w:t>
      </w:r>
      <w:r w:rsidR="00897F4D">
        <w:rPr>
          <w:rFonts w:ascii="Times New Roman" w:hAnsi="Times New Roman" w:cs="Times New Roman"/>
          <w:sz w:val="24"/>
          <w:szCs w:val="24"/>
        </w:rPr>
        <w:t xml:space="preserve"> </w:t>
      </w:r>
      <w:r w:rsidRPr="00925E5F">
        <w:rPr>
          <w:rFonts w:ascii="Times New Roman" w:hAnsi="Times New Roman" w:cs="Times New Roman"/>
          <w:sz w:val="24"/>
          <w:szCs w:val="24"/>
        </w:rPr>
        <w:t xml:space="preserve">negative communique at some stage in the business, Cliques and one of a kind behaviours, Poor leadership and/or management, Unmotivated employees, and a high group of workers </w:t>
      </w:r>
      <w:r w:rsidRPr="00925E5F">
        <w:rPr>
          <w:rFonts w:ascii="Times New Roman" w:hAnsi="Times New Roman" w:cs="Times New Roman"/>
          <w:sz w:val="24"/>
          <w:szCs w:val="24"/>
        </w:rPr>
        <w:lastRenderedPageBreak/>
        <w:t>turnover.</w:t>
      </w:r>
      <w:r w:rsidR="00897F4D">
        <w:rPr>
          <w:rFonts w:ascii="Times New Roman" w:hAnsi="Times New Roman" w:cs="Times New Roman"/>
          <w:sz w:val="24"/>
          <w:szCs w:val="24"/>
        </w:rPr>
        <w:t xml:space="preserve"> I</w:t>
      </w:r>
      <w:r w:rsidRPr="00925E5F">
        <w:rPr>
          <w:rFonts w:ascii="Times New Roman" w:hAnsi="Times New Roman" w:cs="Times New Roman"/>
          <w:sz w:val="24"/>
          <w:szCs w:val="24"/>
        </w:rPr>
        <w:t xml:space="preserve">t’s commonplace for younger humans to go into the hospitality enterprise and thrive inside it. </w:t>
      </w:r>
      <w:r w:rsidR="00873C88" w:rsidRPr="00925E5F">
        <w:rPr>
          <w:rFonts w:ascii="Times New Roman" w:hAnsi="Times New Roman" w:cs="Times New Roman"/>
          <w:sz w:val="24"/>
          <w:szCs w:val="24"/>
        </w:rPr>
        <w:t>But</w:t>
      </w:r>
      <w:r w:rsidRPr="00925E5F">
        <w:rPr>
          <w:rFonts w:ascii="Times New Roman" w:hAnsi="Times New Roman" w:cs="Times New Roman"/>
          <w:sz w:val="24"/>
          <w:szCs w:val="24"/>
        </w:rPr>
        <w:t xml:space="preserve"> many appearance elsewhere to preserve their careers. There are numerous motives for this, however one of the most common is having minimum increase possibilities to be had to them. many humans look for capability promotions or advancement possibilities within their place of job. If it appears that those alternatives are restrained, they are in all likelihood to appearance somewhere else. This may have an effect on worker retention within the hospitality industry, as many organizations view their personnel as element-time people who they anticipate </w:t>
      </w:r>
      <w:r w:rsidR="00873C88" w:rsidRPr="00925E5F">
        <w:rPr>
          <w:rFonts w:ascii="Times New Roman" w:hAnsi="Times New Roman" w:cs="Times New Roman"/>
          <w:sz w:val="24"/>
          <w:szCs w:val="24"/>
        </w:rPr>
        <w:t>moving</w:t>
      </w:r>
      <w:r w:rsidRPr="00925E5F">
        <w:rPr>
          <w:rFonts w:ascii="Times New Roman" w:hAnsi="Times New Roman" w:cs="Times New Roman"/>
          <w:sz w:val="24"/>
          <w:szCs w:val="24"/>
        </w:rPr>
        <w:t xml:space="preserve"> on anyway. Paradoxically, this attitude may be self-enjoyable and employees who may additionally have wanted to increase in their hospitality function will flow </w:t>
      </w:r>
      <w:r w:rsidR="00873C88" w:rsidRPr="00925E5F">
        <w:rPr>
          <w:rFonts w:ascii="Times New Roman" w:hAnsi="Times New Roman" w:cs="Times New Roman"/>
          <w:sz w:val="24"/>
          <w:szCs w:val="24"/>
        </w:rPr>
        <w:t>far away</w:t>
      </w:r>
      <w:r w:rsidRPr="00925E5F">
        <w:rPr>
          <w:rFonts w:ascii="Times New Roman" w:hAnsi="Times New Roman" w:cs="Times New Roman"/>
          <w:sz w:val="24"/>
          <w:szCs w:val="24"/>
        </w:rPr>
        <w:t xml:space="preserve"> from the industry.</w:t>
      </w:r>
    </w:p>
    <w:p w14:paraId="1C532C8E" w14:textId="77777777" w:rsidR="00925E5F" w:rsidRPr="00925E5F" w:rsidRDefault="00925E5F" w:rsidP="00925E5F">
      <w:pPr>
        <w:rPr>
          <w:rFonts w:ascii="Times New Roman" w:hAnsi="Times New Roman" w:cs="Times New Roman"/>
          <w:sz w:val="24"/>
          <w:szCs w:val="24"/>
        </w:rPr>
      </w:pPr>
    </w:p>
    <w:p w14:paraId="0A22BA2E"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Last but not least, changing customer expectations also has been a challenging fact in hotel industry. With the emergence of services like uber and other apps that make instant consequences feasible, clients are starting to count on the same degree of comfort, personalization, and efficiency is everywhere they pass. A few hotels may want to improve software and other technology simply to preserve up with the needs of their guests, and others might also want to rent it specialists or tech-savvy staff to assist with implementation and training. Lodges must maintain up with their guests, that is harder than it’s ever been.</w:t>
      </w:r>
    </w:p>
    <w:p w14:paraId="714D3114" w14:textId="77777777" w:rsidR="00925E5F" w:rsidRPr="00925E5F" w:rsidRDefault="00925E5F" w:rsidP="00925E5F">
      <w:pPr>
        <w:rPr>
          <w:rFonts w:ascii="Times New Roman" w:hAnsi="Times New Roman" w:cs="Times New Roman"/>
          <w:sz w:val="24"/>
          <w:szCs w:val="24"/>
        </w:rPr>
      </w:pPr>
    </w:p>
    <w:p w14:paraId="4EAE2AA7"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It is very important for every hotel to take care of their employees in any case [ 12]. The maximum big cause in the back of the high turnover rate is the seasonal nature of the hospitality industry [13]. Normally, inside the hospitality industry, managers recruit personnel based totally on seasonal fluctuations. They stay ignorant of proper staffing plans and prerecruitment planning. Furthermore, the hospitality industry greatly overlooks financial and social sustainability practices within the recruitment and choice method, which can also cause employees’ poor attitudes and them quitting the job. Currently, the hospitality enterprise is specializing in hiring new clean graduates with top educational backgrounds [ 14] , and introducing their management trainee programs in universities to hire applicants with formal training, as a lot of their senior personnel do no longer have a legitimate educational historical past. However, the industry is not able to maintain them. This indicates that these companies need to keep in mind repayment as the maximum essential issue within the recruitment system, and for employee retention; however, revenue is an essential issue only at the beginning [15]. So, Investing in schooling and profession development programs is vital [eighty one [16,17]</w:t>
      </w:r>
    </w:p>
    <w:p w14:paraId="0AA720F0" w14:textId="77777777" w:rsidR="00925E5F" w:rsidRPr="00925E5F" w:rsidRDefault="00925E5F" w:rsidP="00925E5F">
      <w:pPr>
        <w:rPr>
          <w:rFonts w:ascii="Times New Roman" w:hAnsi="Times New Roman" w:cs="Times New Roman"/>
          <w:sz w:val="24"/>
          <w:szCs w:val="24"/>
        </w:rPr>
      </w:pPr>
    </w:p>
    <w:p w14:paraId="48A7499D" w14:textId="77777777" w:rsidR="00925E5F" w:rsidRPr="00925E5F" w:rsidRDefault="00925E5F" w:rsidP="00925E5F">
      <w:pPr>
        <w:rPr>
          <w:rFonts w:ascii="Times New Roman" w:hAnsi="Times New Roman" w:cs="Times New Roman"/>
          <w:sz w:val="24"/>
          <w:szCs w:val="24"/>
        </w:rPr>
      </w:pPr>
    </w:p>
    <w:p w14:paraId="54BFEF3D" w14:textId="77777777" w:rsidR="00925E5F" w:rsidRPr="00925E5F" w:rsidRDefault="00925E5F" w:rsidP="00925E5F">
      <w:pPr>
        <w:rPr>
          <w:rFonts w:ascii="Times New Roman" w:hAnsi="Times New Roman" w:cs="Times New Roman"/>
          <w:sz w:val="24"/>
          <w:szCs w:val="24"/>
        </w:rPr>
      </w:pPr>
    </w:p>
    <w:p w14:paraId="6249E3E1" w14:textId="77777777" w:rsidR="00925E5F" w:rsidRPr="00925E5F" w:rsidRDefault="00925E5F" w:rsidP="00925E5F">
      <w:pPr>
        <w:rPr>
          <w:rFonts w:ascii="Times New Roman" w:hAnsi="Times New Roman" w:cs="Times New Roman"/>
          <w:sz w:val="24"/>
          <w:szCs w:val="24"/>
        </w:rPr>
      </w:pPr>
    </w:p>
    <w:p w14:paraId="47B81E15" w14:textId="77777777" w:rsidR="00925E5F" w:rsidRPr="00925E5F" w:rsidRDefault="00925E5F" w:rsidP="00925E5F">
      <w:pPr>
        <w:rPr>
          <w:rFonts w:ascii="Times New Roman" w:hAnsi="Times New Roman" w:cs="Times New Roman"/>
          <w:sz w:val="24"/>
          <w:szCs w:val="24"/>
        </w:rPr>
      </w:pPr>
    </w:p>
    <w:p w14:paraId="7D66E251" w14:textId="77777777" w:rsidR="00925E5F" w:rsidRPr="00925E5F" w:rsidRDefault="00925E5F" w:rsidP="00925E5F">
      <w:pPr>
        <w:rPr>
          <w:rFonts w:ascii="Times New Roman" w:hAnsi="Times New Roman" w:cs="Times New Roman"/>
          <w:sz w:val="24"/>
          <w:szCs w:val="24"/>
        </w:rPr>
      </w:pPr>
    </w:p>
    <w:p w14:paraId="6F0543B2" w14:textId="77777777" w:rsidR="00925E5F" w:rsidRPr="00925E5F" w:rsidRDefault="00925E5F" w:rsidP="00925E5F">
      <w:pPr>
        <w:rPr>
          <w:rFonts w:ascii="Times New Roman" w:hAnsi="Times New Roman" w:cs="Times New Roman"/>
          <w:sz w:val="24"/>
          <w:szCs w:val="24"/>
        </w:rPr>
      </w:pPr>
    </w:p>
    <w:p w14:paraId="3802F0AF" w14:textId="77777777" w:rsidR="00925E5F" w:rsidRPr="00925E5F" w:rsidRDefault="00925E5F" w:rsidP="00925E5F">
      <w:pPr>
        <w:rPr>
          <w:rFonts w:ascii="Times New Roman" w:hAnsi="Times New Roman" w:cs="Times New Roman"/>
          <w:sz w:val="24"/>
          <w:szCs w:val="24"/>
        </w:rPr>
      </w:pPr>
    </w:p>
    <w:p w14:paraId="63D84E80" w14:textId="77777777" w:rsidR="00925E5F" w:rsidRPr="00925E5F" w:rsidRDefault="00925E5F" w:rsidP="00925E5F">
      <w:pPr>
        <w:rPr>
          <w:rFonts w:ascii="Times New Roman" w:hAnsi="Times New Roman" w:cs="Times New Roman"/>
          <w:sz w:val="24"/>
          <w:szCs w:val="24"/>
        </w:rPr>
      </w:pPr>
    </w:p>
    <w:p w14:paraId="7C487809" w14:textId="23820F73" w:rsidR="00925E5F" w:rsidRPr="00AA7177" w:rsidRDefault="00925E5F" w:rsidP="00925E5F">
      <w:pPr>
        <w:rPr>
          <w:rFonts w:ascii="Times New Roman" w:hAnsi="Times New Roman" w:cs="Times New Roman"/>
          <w:b/>
          <w:bCs/>
          <w:sz w:val="24"/>
          <w:szCs w:val="24"/>
        </w:rPr>
      </w:pPr>
      <w:r w:rsidRPr="00AA7177">
        <w:rPr>
          <w:rFonts w:ascii="Times New Roman" w:hAnsi="Times New Roman" w:cs="Times New Roman"/>
          <w:b/>
          <w:bCs/>
          <w:sz w:val="24"/>
          <w:szCs w:val="24"/>
        </w:rPr>
        <w:t>Conclusion:</w:t>
      </w:r>
    </w:p>
    <w:p w14:paraId="0331F4EC" w14:textId="7E7B9F74"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Globally, the hospitality enterprise is going through a very critical assignment within the shape of its low retention rates. </w:t>
      </w:r>
      <w:r w:rsidR="00873C88" w:rsidRPr="00925E5F">
        <w:rPr>
          <w:rFonts w:ascii="Times New Roman" w:hAnsi="Times New Roman" w:cs="Times New Roman"/>
          <w:sz w:val="24"/>
          <w:szCs w:val="24"/>
        </w:rPr>
        <w:t>This study</w:t>
      </w:r>
      <w:r w:rsidRPr="00925E5F">
        <w:rPr>
          <w:rFonts w:ascii="Times New Roman" w:hAnsi="Times New Roman" w:cs="Times New Roman"/>
          <w:sz w:val="24"/>
          <w:szCs w:val="24"/>
        </w:rPr>
        <w:t xml:space="preserve"> examines and discusses the results of the factors propping up the excessive turnover fee within the hospitality enterprise. These factors rise up in groups that have an impact on employees to cease their jobs. There are numerous factors that, distinctly or concurrently, can contribute closer to this type of scenario [18]. Facts from round the world indicates that excessive turnover is a first-rate venture inside the hospitality industry [ 19 ]. It is believed that high turnover usually leads to commercial enterprise failure, a loss of motivation, and the poor overall performance of the company [20]. </w:t>
      </w:r>
    </w:p>
    <w:p w14:paraId="2E8DBAC2" w14:textId="77777777" w:rsidR="00925E5F" w:rsidRPr="00925E5F" w:rsidRDefault="00925E5F" w:rsidP="00925E5F">
      <w:pPr>
        <w:rPr>
          <w:rFonts w:ascii="Times New Roman" w:hAnsi="Times New Roman" w:cs="Times New Roman"/>
          <w:sz w:val="24"/>
          <w:szCs w:val="24"/>
        </w:rPr>
      </w:pPr>
    </w:p>
    <w:p w14:paraId="0E4260BA" w14:textId="77777777" w:rsidR="00925E5F" w:rsidRPr="00925E5F" w:rsidRDefault="00925E5F" w:rsidP="00925E5F">
      <w:pPr>
        <w:rPr>
          <w:rFonts w:ascii="Times New Roman" w:hAnsi="Times New Roman" w:cs="Times New Roman"/>
          <w:sz w:val="24"/>
          <w:szCs w:val="24"/>
        </w:rPr>
      </w:pPr>
    </w:p>
    <w:p w14:paraId="23856530" w14:textId="77777777" w:rsidR="00925E5F" w:rsidRPr="00925E5F" w:rsidRDefault="00925E5F" w:rsidP="00925E5F">
      <w:pPr>
        <w:rPr>
          <w:rFonts w:ascii="Times New Roman" w:hAnsi="Times New Roman" w:cs="Times New Roman"/>
          <w:sz w:val="24"/>
          <w:szCs w:val="24"/>
        </w:rPr>
      </w:pPr>
    </w:p>
    <w:p w14:paraId="4F879CF5" w14:textId="77777777" w:rsidR="00925E5F" w:rsidRPr="00925E5F" w:rsidRDefault="00925E5F" w:rsidP="00925E5F">
      <w:pPr>
        <w:rPr>
          <w:rFonts w:ascii="Times New Roman" w:hAnsi="Times New Roman" w:cs="Times New Roman"/>
          <w:sz w:val="24"/>
          <w:szCs w:val="24"/>
        </w:rPr>
      </w:pPr>
    </w:p>
    <w:p w14:paraId="209D3786" w14:textId="77777777" w:rsidR="00925E5F" w:rsidRPr="00925E5F" w:rsidRDefault="00925E5F" w:rsidP="00925E5F">
      <w:pPr>
        <w:rPr>
          <w:rFonts w:ascii="Times New Roman" w:hAnsi="Times New Roman" w:cs="Times New Roman"/>
          <w:sz w:val="24"/>
          <w:szCs w:val="24"/>
        </w:rPr>
      </w:pPr>
    </w:p>
    <w:p w14:paraId="203DB24B" w14:textId="77777777" w:rsidR="00AA7177" w:rsidRDefault="00AA7177" w:rsidP="00925E5F">
      <w:pPr>
        <w:rPr>
          <w:rFonts w:ascii="Times New Roman" w:hAnsi="Times New Roman" w:cs="Times New Roman"/>
          <w:sz w:val="24"/>
          <w:szCs w:val="24"/>
        </w:rPr>
      </w:pPr>
    </w:p>
    <w:p w14:paraId="2CFEE9BD" w14:textId="77777777" w:rsidR="00AA7177" w:rsidRDefault="00AA7177" w:rsidP="00925E5F">
      <w:pPr>
        <w:rPr>
          <w:rFonts w:ascii="Times New Roman" w:hAnsi="Times New Roman" w:cs="Times New Roman"/>
          <w:sz w:val="24"/>
          <w:szCs w:val="24"/>
        </w:rPr>
      </w:pPr>
    </w:p>
    <w:p w14:paraId="7350E6F6" w14:textId="77777777" w:rsidR="00AA7177" w:rsidRDefault="00AA7177" w:rsidP="00925E5F">
      <w:pPr>
        <w:rPr>
          <w:rFonts w:ascii="Times New Roman" w:hAnsi="Times New Roman" w:cs="Times New Roman"/>
          <w:sz w:val="24"/>
          <w:szCs w:val="24"/>
        </w:rPr>
      </w:pPr>
    </w:p>
    <w:p w14:paraId="40695CE8" w14:textId="77777777" w:rsidR="00AA7177" w:rsidRDefault="00AA7177" w:rsidP="00925E5F">
      <w:pPr>
        <w:rPr>
          <w:rFonts w:ascii="Times New Roman" w:hAnsi="Times New Roman" w:cs="Times New Roman"/>
          <w:sz w:val="24"/>
          <w:szCs w:val="24"/>
        </w:rPr>
      </w:pPr>
    </w:p>
    <w:p w14:paraId="0ECFF4E9" w14:textId="77777777" w:rsidR="00AA7177" w:rsidRDefault="00AA7177" w:rsidP="00925E5F">
      <w:pPr>
        <w:rPr>
          <w:rFonts w:ascii="Times New Roman" w:hAnsi="Times New Roman" w:cs="Times New Roman"/>
          <w:sz w:val="24"/>
          <w:szCs w:val="24"/>
        </w:rPr>
      </w:pPr>
    </w:p>
    <w:p w14:paraId="42F71D04" w14:textId="77777777" w:rsidR="00AA7177" w:rsidRDefault="00AA7177" w:rsidP="00925E5F">
      <w:pPr>
        <w:rPr>
          <w:rFonts w:ascii="Times New Roman" w:hAnsi="Times New Roman" w:cs="Times New Roman"/>
          <w:sz w:val="24"/>
          <w:szCs w:val="24"/>
        </w:rPr>
      </w:pPr>
    </w:p>
    <w:p w14:paraId="180AFD6F" w14:textId="77777777" w:rsidR="00AA7177" w:rsidRDefault="00AA7177" w:rsidP="00925E5F">
      <w:pPr>
        <w:rPr>
          <w:rFonts w:ascii="Times New Roman" w:hAnsi="Times New Roman" w:cs="Times New Roman"/>
          <w:sz w:val="24"/>
          <w:szCs w:val="24"/>
        </w:rPr>
      </w:pPr>
    </w:p>
    <w:p w14:paraId="12B52F4C" w14:textId="77777777" w:rsidR="00AA7177" w:rsidRDefault="00AA7177" w:rsidP="00925E5F">
      <w:pPr>
        <w:rPr>
          <w:rFonts w:ascii="Times New Roman" w:hAnsi="Times New Roman" w:cs="Times New Roman"/>
          <w:sz w:val="24"/>
          <w:szCs w:val="24"/>
        </w:rPr>
      </w:pPr>
    </w:p>
    <w:p w14:paraId="0F3A311C" w14:textId="77777777" w:rsidR="00AA7177" w:rsidRDefault="00AA7177" w:rsidP="00925E5F">
      <w:pPr>
        <w:rPr>
          <w:rFonts w:ascii="Times New Roman" w:hAnsi="Times New Roman" w:cs="Times New Roman"/>
          <w:sz w:val="24"/>
          <w:szCs w:val="24"/>
        </w:rPr>
      </w:pPr>
    </w:p>
    <w:p w14:paraId="6DF60706" w14:textId="77777777" w:rsidR="00AA7177" w:rsidRDefault="00AA7177" w:rsidP="00925E5F">
      <w:pPr>
        <w:rPr>
          <w:rFonts w:ascii="Times New Roman" w:hAnsi="Times New Roman" w:cs="Times New Roman"/>
          <w:sz w:val="24"/>
          <w:szCs w:val="24"/>
        </w:rPr>
      </w:pPr>
    </w:p>
    <w:p w14:paraId="2F4129C4" w14:textId="77777777" w:rsidR="00AA7177" w:rsidRDefault="00AA7177" w:rsidP="00925E5F">
      <w:pPr>
        <w:rPr>
          <w:rFonts w:ascii="Times New Roman" w:hAnsi="Times New Roman" w:cs="Times New Roman"/>
          <w:sz w:val="24"/>
          <w:szCs w:val="24"/>
        </w:rPr>
      </w:pPr>
    </w:p>
    <w:p w14:paraId="09F6016C" w14:textId="77777777" w:rsidR="00AA7177" w:rsidRDefault="00AA7177" w:rsidP="00925E5F">
      <w:pPr>
        <w:rPr>
          <w:rFonts w:ascii="Times New Roman" w:hAnsi="Times New Roman" w:cs="Times New Roman"/>
          <w:sz w:val="24"/>
          <w:szCs w:val="24"/>
        </w:rPr>
      </w:pPr>
    </w:p>
    <w:p w14:paraId="6EB133CE" w14:textId="77777777" w:rsidR="00AA7177" w:rsidRDefault="00AA7177" w:rsidP="00925E5F">
      <w:pPr>
        <w:rPr>
          <w:rFonts w:ascii="Times New Roman" w:hAnsi="Times New Roman" w:cs="Times New Roman"/>
          <w:sz w:val="24"/>
          <w:szCs w:val="24"/>
        </w:rPr>
      </w:pPr>
    </w:p>
    <w:p w14:paraId="4134952E" w14:textId="77777777" w:rsidR="00AA7177" w:rsidRDefault="00AA7177" w:rsidP="00925E5F">
      <w:pPr>
        <w:rPr>
          <w:rFonts w:ascii="Times New Roman" w:hAnsi="Times New Roman" w:cs="Times New Roman"/>
          <w:sz w:val="24"/>
          <w:szCs w:val="24"/>
        </w:rPr>
      </w:pPr>
    </w:p>
    <w:p w14:paraId="0DFA1F57" w14:textId="77777777" w:rsidR="00AA7177" w:rsidRDefault="00AA7177" w:rsidP="00925E5F">
      <w:pPr>
        <w:rPr>
          <w:rFonts w:ascii="Times New Roman" w:hAnsi="Times New Roman" w:cs="Times New Roman"/>
          <w:sz w:val="24"/>
          <w:szCs w:val="24"/>
        </w:rPr>
      </w:pPr>
    </w:p>
    <w:p w14:paraId="07C2E28E" w14:textId="77777777" w:rsidR="00AA7177" w:rsidRDefault="00AA7177" w:rsidP="00925E5F">
      <w:pPr>
        <w:rPr>
          <w:rFonts w:ascii="Times New Roman" w:hAnsi="Times New Roman" w:cs="Times New Roman"/>
          <w:sz w:val="24"/>
          <w:szCs w:val="24"/>
        </w:rPr>
      </w:pPr>
    </w:p>
    <w:p w14:paraId="260F5A9E" w14:textId="5A7A21E0" w:rsidR="00925E5F" w:rsidRPr="00AA7177" w:rsidRDefault="00925E5F" w:rsidP="00925E5F">
      <w:pPr>
        <w:rPr>
          <w:rFonts w:ascii="Times New Roman" w:hAnsi="Times New Roman" w:cs="Times New Roman"/>
          <w:b/>
          <w:bCs/>
          <w:sz w:val="24"/>
          <w:szCs w:val="24"/>
        </w:rPr>
      </w:pPr>
      <w:r w:rsidRPr="00AA7177">
        <w:rPr>
          <w:rFonts w:ascii="Times New Roman" w:hAnsi="Times New Roman" w:cs="Times New Roman"/>
          <w:b/>
          <w:bCs/>
          <w:sz w:val="24"/>
          <w:szCs w:val="24"/>
        </w:rPr>
        <w:t>Reference</w:t>
      </w:r>
      <w:r w:rsidR="00AA7177">
        <w:rPr>
          <w:rFonts w:ascii="Times New Roman" w:hAnsi="Times New Roman" w:cs="Times New Roman"/>
          <w:b/>
          <w:bCs/>
          <w:sz w:val="24"/>
          <w:szCs w:val="24"/>
        </w:rPr>
        <w:t>:</w:t>
      </w:r>
    </w:p>
    <w:p w14:paraId="36142E73"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lastRenderedPageBreak/>
        <w:t xml:space="preserve">1. Mok, C., &amp; Luk, Y. (1995). Exit interviews in hotels: Making them a more powerful management. International Journal ofHospitality Management, 14, 187-194. </w:t>
      </w:r>
    </w:p>
    <w:p w14:paraId="3F46BD75" w14:textId="77777777" w:rsidR="00925E5F" w:rsidRPr="00925E5F" w:rsidRDefault="00925E5F" w:rsidP="00925E5F">
      <w:pPr>
        <w:rPr>
          <w:rFonts w:ascii="Times New Roman" w:hAnsi="Times New Roman" w:cs="Times New Roman"/>
          <w:sz w:val="24"/>
          <w:szCs w:val="24"/>
        </w:rPr>
      </w:pPr>
    </w:p>
    <w:p w14:paraId="17DEF684"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2. Griffeth, R., &amp; Hom, P. (1995). The employee turnover process. Research in Personnel and Human Resources Management, 13, 245-293. </w:t>
      </w:r>
    </w:p>
    <w:p w14:paraId="5FA3E497" w14:textId="77777777" w:rsidR="00925E5F" w:rsidRPr="00925E5F" w:rsidRDefault="00925E5F" w:rsidP="00925E5F">
      <w:pPr>
        <w:rPr>
          <w:rFonts w:ascii="Times New Roman" w:hAnsi="Times New Roman" w:cs="Times New Roman"/>
          <w:sz w:val="24"/>
          <w:szCs w:val="24"/>
        </w:rPr>
      </w:pPr>
    </w:p>
    <w:p w14:paraId="2D856F5D"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3. Ampofo, J.A. Contribution of the Hospitality Industry (Hotels) in the development of WA Municipality in Ghana. Int. J. Adv. Econ. 2020, 2, 21–38. [CrossRef] </w:t>
      </w:r>
    </w:p>
    <w:p w14:paraId="730E1BF2" w14:textId="77777777" w:rsidR="00925E5F" w:rsidRPr="00925E5F" w:rsidRDefault="00925E5F" w:rsidP="00925E5F">
      <w:pPr>
        <w:rPr>
          <w:rFonts w:ascii="Times New Roman" w:hAnsi="Times New Roman" w:cs="Times New Roman"/>
          <w:sz w:val="24"/>
          <w:szCs w:val="24"/>
        </w:rPr>
      </w:pPr>
    </w:p>
    <w:p w14:paraId="7F5318F5"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4. Crawford, A.; Riscinto-Kozub, K. The Role of the Employee: An Exploratory Study in Service Recovery Satisfaction in the Luxury Resort Industry. J. Tour. Insights 2011, 1, 4. [CrossRef] </w:t>
      </w:r>
    </w:p>
    <w:p w14:paraId="31F16D8F" w14:textId="77777777" w:rsidR="00925E5F" w:rsidRPr="00925E5F" w:rsidRDefault="00925E5F" w:rsidP="00925E5F">
      <w:pPr>
        <w:rPr>
          <w:rFonts w:ascii="Times New Roman" w:hAnsi="Times New Roman" w:cs="Times New Roman"/>
          <w:sz w:val="24"/>
          <w:szCs w:val="24"/>
        </w:rPr>
      </w:pPr>
    </w:p>
    <w:p w14:paraId="1604D8D9"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5. Caselli, F.; Ciccone, A. The human capital stock: A generalized approach: Comment. Am. Econ. Rev. 2019, 109, 1155–1174. [CrossRef] </w:t>
      </w:r>
    </w:p>
    <w:p w14:paraId="52FFC4C3" w14:textId="77777777" w:rsidR="00925E5F" w:rsidRPr="00925E5F" w:rsidRDefault="00925E5F" w:rsidP="00925E5F">
      <w:pPr>
        <w:rPr>
          <w:rFonts w:ascii="Times New Roman" w:hAnsi="Times New Roman" w:cs="Times New Roman"/>
          <w:sz w:val="24"/>
          <w:szCs w:val="24"/>
        </w:rPr>
      </w:pPr>
    </w:p>
    <w:p w14:paraId="392C5511"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6. Park, J.; Min, H.K. Turnover intention in the hospitality industry: A meta-analysis. Int. J. Hosp. Manag. 2020, 90, 102599. [CrossRef] </w:t>
      </w:r>
    </w:p>
    <w:p w14:paraId="74C83A0D" w14:textId="77777777" w:rsidR="00925E5F" w:rsidRPr="00925E5F" w:rsidRDefault="00925E5F" w:rsidP="00925E5F">
      <w:pPr>
        <w:rPr>
          <w:rFonts w:ascii="Times New Roman" w:hAnsi="Times New Roman" w:cs="Times New Roman"/>
          <w:sz w:val="24"/>
          <w:szCs w:val="24"/>
        </w:rPr>
      </w:pPr>
    </w:p>
    <w:p w14:paraId="4067EC80"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7. Goh, E.; Okumus, F. Avoiding the hospitality workforce bubble: Strategies to attract and retain generation Z talent in the hospitality workforce. Tour. Manag. Perspect. 2020, 33, 100603. [CrossRef] </w:t>
      </w:r>
    </w:p>
    <w:p w14:paraId="6DE8B401" w14:textId="77777777" w:rsidR="00925E5F" w:rsidRPr="00925E5F" w:rsidRDefault="00925E5F" w:rsidP="00925E5F">
      <w:pPr>
        <w:rPr>
          <w:rFonts w:ascii="Times New Roman" w:hAnsi="Times New Roman" w:cs="Times New Roman"/>
          <w:sz w:val="24"/>
          <w:szCs w:val="24"/>
        </w:rPr>
      </w:pPr>
    </w:p>
    <w:p w14:paraId="134E6B79"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8. Rehman, N.; Mubashar, T. Job stress, Psychological Capital and Turnover Intentions in Employees of Hospitality Industry. J. Behav. Sci. 2017, 27, 59–79. </w:t>
      </w:r>
    </w:p>
    <w:p w14:paraId="427DC405" w14:textId="77777777" w:rsidR="00925E5F" w:rsidRPr="00925E5F" w:rsidRDefault="00925E5F" w:rsidP="00925E5F">
      <w:pPr>
        <w:rPr>
          <w:rFonts w:ascii="Times New Roman" w:hAnsi="Times New Roman" w:cs="Times New Roman"/>
          <w:sz w:val="24"/>
          <w:szCs w:val="24"/>
        </w:rPr>
      </w:pPr>
    </w:p>
    <w:p w14:paraId="6DD5BD18"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9. Faldetta, G.; Fasone, V.; Provenzano, C. Turnover in the hospitality industry: Can reciprocity solve the problem? PASOS Rev. Tur. Patrim. Cult. 2013, 11, 583–595. [CrossRef] </w:t>
      </w:r>
    </w:p>
    <w:p w14:paraId="3BC43449" w14:textId="77777777" w:rsidR="00925E5F" w:rsidRPr="00925E5F" w:rsidRDefault="00925E5F" w:rsidP="00925E5F">
      <w:pPr>
        <w:rPr>
          <w:rFonts w:ascii="Times New Roman" w:hAnsi="Times New Roman" w:cs="Times New Roman"/>
          <w:sz w:val="24"/>
          <w:szCs w:val="24"/>
        </w:rPr>
      </w:pPr>
    </w:p>
    <w:p w14:paraId="7116A404"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10. Bichler, B.F.; Petry, T.; Peters, M. We did everything we could’: How employees’ made sense of COVID-19 in the tourism and hospitality industry. Curr. Issues Tour. 2021, 1–17. [CrossRef]</w:t>
      </w:r>
    </w:p>
    <w:p w14:paraId="0C9F22F2"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11.Arnold,E.Managinghumanresourcestoimproveemployeeretention. HealthCareManag. 2005, 24, 132–140. [CrossRef] [PubMed] </w:t>
      </w:r>
    </w:p>
    <w:p w14:paraId="500C4A32" w14:textId="77777777" w:rsidR="00925E5F" w:rsidRPr="00925E5F" w:rsidRDefault="00925E5F" w:rsidP="00925E5F">
      <w:pPr>
        <w:rPr>
          <w:rFonts w:ascii="Times New Roman" w:hAnsi="Times New Roman" w:cs="Times New Roman"/>
          <w:sz w:val="24"/>
          <w:szCs w:val="24"/>
        </w:rPr>
      </w:pPr>
    </w:p>
    <w:p w14:paraId="0287476B"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lastRenderedPageBreak/>
        <w:t xml:space="preserve">12. Bidisha, L.D.; Mukulesh, B. Employee Retention: A Review of Literature. J. Bus. Manag. 2013, 14, 8–16. </w:t>
      </w:r>
    </w:p>
    <w:p w14:paraId="1ACB92E3" w14:textId="77777777" w:rsidR="00925E5F" w:rsidRPr="00925E5F" w:rsidRDefault="00925E5F" w:rsidP="00925E5F">
      <w:pPr>
        <w:rPr>
          <w:rFonts w:ascii="Times New Roman" w:hAnsi="Times New Roman" w:cs="Times New Roman"/>
          <w:sz w:val="24"/>
          <w:szCs w:val="24"/>
        </w:rPr>
      </w:pPr>
    </w:p>
    <w:p w14:paraId="0ECEDF18"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13. Ihuah, P.W.; Kakulu, I.I.; Eaton, D. A review of Critical Project Management Success Factors (CPMSF) for sustainable social housing in Nigeria. Int. J. Sustain. Built Environ. 2014, 3, 62–71. [CrossRef] 36. Ming-Chu, Y. HowCanHumanResource Management Practices Lead to Increas </w:t>
      </w:r>
    </w:p>
    <w:p w14:paraId="315150EB" w14:textId="77777777" w:rsidR="00925E5F" w:rsidRPr="00925E5F" w:rsidRDefault="00925E5F" w:rsidP="00925E5F">
      <w:pPr>
        <w:rPr>
          <w:rFonts w:ascii="Times New Roman" w:hAnsi="Times New Roman" w:cs="Times New Roman"/>
          <w:sz w:val="24"/>
          <w:szCs w:val="24"/>
        </w:rPr>
      </w:pPr>
    </w:p>
    <w:p w14:paraId="179A1FDD"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14. Rok,M.; Mulej, M. CSR-based model for HRM in tourism and hospitality. Kybernetes 2014, 43, 346–362. [CrossRef] </w:t>
      </w:r>
    </w:p>
    <w:p w14:paraId="0EC5289F" w14:textId="77777777" w:rsidR="00925E5F" w:rsidRPr="00925E5F" w:rsidRDefault="00925E5F" w:rsidP="00925E5F">
      <w:pPr>
        <w:rPr>
          <w:rFonts w:ascii="Times New Roman" w:hAnsi="Times New Roman" w:cs="Times New Roman"/>
          <w:sz w:val="24"/>
          <w:szCs w:val="24"/>
        </w:rPr>
      </w:pPr>
    </w:p>
    <w:p w14:paraId="3CB40C3E"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15. Miller, J.G.; Wheeler, K.G. Unraveling the mysteries of gender differences in intentions to leave the organization. J. Organ. Behav. 1992, 13, 465–478. [CrossRef] </w:t>
      </w:r>
    </w:p>
    <w:p w14:paraId="62466E01" w14:textId="77777777" w:rsidR="00925E5F" w:rsidRPr="00925E5F" w:rsidRDefault="00925E5F" w:rsidP="00925E5F">
      <w:pPr>
        <w:rPr>
          <w:rFonts w:ascii="Times New Roman" w:hAnsi="Times New Roman" w:cs="Times New Roman"/>
          <w:sz w:val="24"/>
          <w:szCs w:val="24"/>
        </w:rPr>
      </w:pPr>
    </w:p>
    <w:p w14:paraId="42F70124"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16. Chytiri, A.; Filippaios, F.; Chytiris, L. Hotel recruitment and selection practices: The case of the Greek hotel industry. Int. J. Organ. Leadersh. 2018, 7, 324–339. [CrossRef] </w:t>
      </w:r>
    </w:p>
    <w:p w14:paraId="18F3A7AF" w14:textId="77777777" w:rsidR="00925E5F" w:rsidRPr="00925E5F" w:rsidRDefault="00925E5F" w:rsidP="00925E5F">
      <w:pPr>
        <w:rPr>
          <w:rFonts w:ascii="Times New Roman" w:hAnsi="Times New Roman" w:cs="Times New Roman"/>
          <w:sz w:val="24"/>
          <w:szCs w:val="24"/>
        </w:rPr>
      </w:pPr>
    </w:p>
    <w:p w14:paraId="5674A3BD"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17. Chan,S.H.; Kuok, O.M.; Eversole, B.; Venneberg, D.; Crowder, C. Creating a flexible organizational culture to attract and retain talented workers across generations. Adv. Dev. Hum. Resour. 2012, 14, 607–625. </w:t>
      </w:r>
    </w:p>
    <w:p w14:paraId="53BA6838" w14:textId="77777777" w:rsidR="00925E5F" w:rsidRPr="00925E5F" w:rsidRDefault="00925E5F" w:rsidP="00925E5F">
      <w:pPr>
        <w:rPr>
          <w:rFonts w:ascii="Times New Roman" w:hAnsi="Times New Roman" w:cs="Times New Roman"/>
          <w:sz w:val="24"/>
          <w:szCs w:val="24"/>
        </w:rPr>
      </w:pPr>
    </w:p>
    <w:p w14:paraId="313D0F07"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18. Irabor, I.E.; Okolie, U.C. A review of employees’ job satisfaction and its effect on their retention. Annals of Spiru Haret University. Econ. Ser. 2019, 19, 93–114. </w:t>
      </w:r>
    </w:p>
    <w:p w14:paraId="0E763B7D" w14:textId="77777777" w:rsidR="00925E5F" w:rsidRPr="00925E5F" w:rsidRDefault="00925E5F" w:rsidP="00925E5F">
      <w:pPr>
        <w:rPr>
          <w:rFonts w:ascii="Times New Roman" w:hAnsi="Times New Roman" w:cs="Times New Roman"/>
          <w:sz w:val="24"/>
          <w:szCs w:val="24"/>
        </w:rPr>
      </w:pPr>
    </w:p>
    <w:p w14:paraId="68D4E9DF"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19. Nivethitha, S.; Dyaram, L.; Kamalanabhan, T.J. Human Resource Practices and Employee Turnover Intentions in Hospitality Industry. Glob. J. Manag. Bus. Res. 2014. Available online: https://journalofbusiness.org/index.php/GJMBR/article/view/1244 (accessed on 12 December 2021). </w:t>
      </w:r>
    </w:p>
    <w:p w14:paraId="4B1D0A72" w14:textId="77777777" w:rsidR="00925E5F" w:rsidRPr="00925E5F" w:rsidRDefault="00925E5F" w:rsidP="00925E5F">
      <w:pPr>
        <w:rPr>
          <w:rFonts w:ascii="Times New Roman" w:hAnsi="Times New Roman" w:cs="Times New Roman"/>
          <w:sz w:val="24"/>
          <w:szCs w:val="24"/>
        </w:rPr>
      </w:pPr>
    </w:p>
    <w:p w14:paraId="617DF2B7" w14:textId="3426899D" w:rsidR="001176BA"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20. Armstrong, M. Human Resource Management Practice; Kogan Page Limited: London, UK, 2020.</w:t>
      </w:r>
    </w:p>
    <w:p w14:paraId="037340B1" w14:textId="77777777" w:rsidR="001176BA" w:rsidRPr="00925E5F" w:rsidRDefault="001176BA" w:rsidP="00E6688C">
      <w:pPr>
        <w:jc w:val="center"/>
        <w:rPr>
          <w:rFonts w:ascii="Times New Roman" w:hAnsi="Times New Roman" w:cs="Times New Roman"/>
          <w:sz w:val="24"/>
          <w:szCs w:val="24"/>
        </w:rPr>
      </w:pPr>
    </w:p>
    <w:p w14:paraId="5932BB38" w14:textId="77777777" w:rsidR="001176BA" w:rsidRPr="00925E5F" w:rsidRDefault="001176BA" w:rsidP="00E6688C">
      <w:pPr>
        <w:jc w:val="center"/>
        <w:rPr>
          <w:rFonts w:ascii="Times New Roman" w:hAnsi="Times New Roman" w:cs="Times New Roman"/>
          <w:sz w:val="24"/>
          <w:szCs w:val="24"/>
        </w:rPr>
      </w:pPr>
    </w:p>
    <w:p w14:paraId="278FC039" w14:textId="77777777" w:rsidR="001176BA" w:rsidRPr="00925E5F" w:rsidRDefault="001176BA" w:rsidP="00E6688C">
      <w:pPr>
        <w:jc w:val="center"/>
        <w:rPr>
          <w:rFonts w:ascii="Times New Roman" w:hAnsi="Times New Roman" w:cs="Times New Roman"/>
          <w:sz w:val="24"/>
          <w:szCs w:val="24"/>
        </w:rPr>
      </w:pPr>
    </w:p>
    <w:p w14:paraId="0E460D14" w14:textId="77777777" w:rsidR="001176BA" w:rsidRPr="00925E5F" w:rsidRDefault="001176BA" w:rsidP="00E6688C">
      <w:pPr>
        <w:jc w:val="center"/>
        <w:rPr>
          <w:rFonts w:ascii="Times New Roman" w:hAnsi="Times New Roman" w:cs="Times New Roman"/>
          <w:sz w:val="24"/>
          <w:szCs w:val="24"/>
        </w:rPr>
      </w:pPr>
    </w:p>
    <w:sectPr w:rsidR="001176BA" w:rsidRPr="00925E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0FF"/>
    <w:rsid w:val="0000025A"/>
    <w:rsid w:val="000A7F1C"/>
    <w:rsid w:val="001176BA"/>
    <w:rsid w:val="001B6338"/>
    <w:rsid w:val="002B2F13"/>
    <w:rsid w:val="002D33E8"/>
    <w:rsid w:val="003D2C85"/>
    <w:rsid w:val="006300FF"/>
    <w:rsid w:val="00753369"/>
    <w:rsid w:val="008723DE"/>
    <w:rsid w:val="00873C88"/>
    <w:rsid w:val="00897F4D"/>
    <w:rsid w:val="00925E5F"/>
    <w:rsid w:val="00AA7177"/>
    <w:rsid w:val="00AC38E8"/>
    <w:rsid w:val="00AC5F74"/>
    <w:rsid w:val="00BC33EB"/>
    <w:rsid w:val="00E6688C"/>
    <w:rsid w:val="00F96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5835B"/>
  <w15:chartTrackingRefBased/>
  <w15:docId w15:val="{237BEF64-B2DE-4D00-A81B-4DF4D536C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8</Pages>
  <Words>2597</Words>
  <Characters>14807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Mothin</dc:creator>
  <cp:keywords/>
  <dc:description/>
  <cp:lastModifiedBy>Md Masud Rana (Student)</cp:lastModifiedBy>
  <cp:revision>16</cp:revision>
  <dcterms:created xsi:type="dcterms:W3CDTF">2022-06-01T22:05:00Z</dcterms:created>
  <dcterms:modified xsi:type="dcterms:W3CDTF">2022-06-01T22:37:00Z</dcterms:modified>
</cp:coreProperties>
</file>