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A7F393" w14:textId="77777777" w:rsidR="00AC39A2" w:rsidRPr="00197BE7" w:rsidRDefault="00AC39A2" w:rsidP="00AC39A2">
      <w:pPr>
        <w:pStyle w:val="Title"/>
        <w:jc w:val="center"/>
        <w:rPr>
          <w:rFonts w:ascii="Times New Roman" w:hAnsi="Times New Roman" w:cs="Times New Roman"/>
          <w:b/>
          <w:color w:val="000000" w:themeColor="text1"/>
          <w:sz w:val="36"/>
        </w:rPr>
      </w:pPr>
    </w:p>
    <w:p w14:paraId="08381FAA" w14:textId="77777777" w:rsidR="00AC39A2" w:rsidRPr="00197BE7" w:rsidRDefault="00AC39A2" w:rsidP="00AC39A2">
      <w:pPr>
        <w:pStyle w:val="Title"/>
        <w:jc w:val="center"/>
        <w:rPr>
          <w:rFonts w:ascii="Times New Roman" w:hAnsi="Times New Roman" w:cs="Times New Roman"/>
          <w:b/>
          <w:color w:val="000000" w:themeColor="text1"/>
          <w:sz w:val="36"/>
        </w:rPr>
      </w:pPr>
    </w:p>
    <w:p w14:paraId="6C238300" w14:textId="77777777" w:rsidR="00AC39A2" w:rsidRPr="00197BE7" w:rsidRDefault="00AC39A2" w:rsidP="00AC39A2">
      <w:pPr>
        <w:pStyle w:val="Title"/>
        <w:jc w:val="center"/>
        <w:rPr>
          <w:rFonts w:ascii="Times New Roman" w:hAnsi="Times New Roman" w:cs="Times New Roman"/>
          <w:b/>
          <w:color w:val="000000" w:themeColor="text1"/>
          <w:sz w:val="36"/>
        </w:rPr>
      </w:pPr>
    </w:p>
    <w:p w14:paraId="29658F13" w14:textId="77777777" w:rsidR="00AC39A2" w:rsidRPr="00197BE7" w:rsidRDefault="00AC39A2" w:rsidP="00AC39A2">
      <w:pPr>
        <w:pStyle w:val="Title"/>
        <w:jc w:val="center"/>
        <w:rPr>
          <w:rFonts w:ascii="Times New Roman" w:hAnsi="Times New Roman" w:cs="Times New Roman"/>
          <w:b/>
          <w:color w:val="000000" w:themeColor="text1"/>
          <w:sz w:val="36"/>
        </w:rPr>
      </w:pPr>
    </w:p>
    <w:p w14:paraId="382E95B5" w14:textId="77777777" w:rsidR="00AC39A2" w:rsidRPr="00197BE7" w:rsidRDefault="00AC39A2" w:rsidP="00AC39A2">
      <w:pPr>
        <w:pStyle w:val="Title"/>
        <w:jc w:val="center"/>
        <w:rPr>
          <w:rFonts w:ascii="Times New Roman" w:hAnsi="Times New Roman" w:cs="Times New Roman"/>
          <w:b/>
          <w:color w:val="000000" w:themeColor="text1"/>
          <w:sz w:val="36"/>
        </w:rPr>
      </w:pPr>
    </w:p>
    <w:p w14:paraId="6E32175E" w14:textId="77777777" w:rsidR="00AC39A2" w:rsidRPr="00197BE7" w:rsidRDefault="00AC39A2" w:rsidP="00AC39A2">
      <w:pPr>
        <w:pStyle w:val="Title"/>
        <w:jc w:val="center"/>
        <w:rPr>
          <w:rFonts w:ascii="Times New Roman" w:hAnsi="Times New Roman" w:cs="Times New Roman"/>
          <w:b/>
          <w:color w:val="000000" w:themeColor="text1"/>
          <w:sz w:val="36"/>
        </w:rPr>
      </w:pPr>
    </w:p>
    <w:p w14:paraId="12B77074" w14:textId="77777777" w:rsidR="00AC39A2" w:rsidRPr="00197BE7" w:rsidRDefault="00AC39A2" w:rsidP="00AC39A2">
      <w:pPr>
        <w:pStyle w:val="Title"/>
        <w:jc w:val="center"/>
        <w:rPr>
          <w:rFonts w:ascii="Times New Roman" w:hAnsi="Times New Roman" w:cs="Times New Roman"/>
          <w:b/>
          <w:color w:val="000000" w:themeColor="text1"/>
          <w:sz w:val="36"/>
        </w:rPr>
      </w:pPr>
    </w:p>
    <w:p w14:paraId="2261DCFF" w14:textId="77777777" w:rsidR="00AC39A2" w:rsidRPr="00197BE7" w:rsidRDefault="00AC39A2" w:rsidP="00AC39A2">
      <w:pPr>
        <w:pStyle w:val="Title"/>
        <w:jc w:val="center"/>
        <w:rPr>
          <w:rFonts w:ascii="Times New Roman" w:hAnsi="Times New Roman" w:cs="Times New Roman"/>
          <w:b/>
          <w:color w:val="000000" w:themeColor="text1"/>
          <w:sz w:val="36"/>
        </w:rPr>
      </w:pPr>
    </w:p>
    <w:p w14:paraId="1F67E7B9" w14:textId="77777777" w:rsidR="00AC39A2" w:rsidRPr="00197BE7" w:rsidRDefault="00AC39A2" w:rsidP="00AC39A2">
      <w:pPr>
        <w:pStyle w:val="Title"/>
        <w:jc w:val="center"/>
        <w:rPr>
          <w:rFonts w:ascii="Times New Roman" w:hAnsi="Times New Roman" w:cs="Times New Roman"/>
          <w:b/>
          <w:color w:val="000000" w:themeColor="text1"/>
          <w:sz w:val="36"/>
        </w:rPr>
      </w:pPr>
    </w:p>
    <w:p w14:paraId="703169D0" w14:textId="77777777" w:rsidR="00AC39A2" w:rsidRPr="00197BE7" w:rsidRDefault="00AC39A2" w:rsidP="00AC39A2">
      <w:pPr>
        <w:pStyle w:val="Title"/>
        <w:jc w:val="center"/>
        <w:rPr>
          <w:rFonts w:ascii="Times New Roman" w:hAnsi="Times New Roman" w:cs="Times New Roman"/>
          <w:b/>
          <w:color w:val="000000" w:themeColor="text1"/>
          <w:sz w:val="36"/>
        </w:rPr>
      </w:pPr>
    </w:p>
    <w:p w14:paraId="32B546F3" w14:textId="77777777" w:rsidR="00AC39A2" w:rsidRPr="00197BE7" w:rsidRDefault="00AC39A2" w:rsidP="00AC39A2">
      <w:pPr>
        <w:pStyle w:val="Title"/>
        <w:jc w:val="center"/>
        <w:rPr>
          <w:rFonts w:ascii="Times New Roman" w:hAnsi="Times New Roman" w:cs="Times New Roman"/>
          <w:b/>
          <w:color w:val="000000" w:themeColor="text1"/>
          <w:sz w:val="36"/>
        </w:rPr>
      </w:pPr>
    </w:p>
    <w:p w14:paraId="6F6FB1D0" w14:textId="77777777" w:rsidR="00AC39A2" w:rsidRPr="00197BE7" w:rsidRDefault="00AC39A2" w:rsidP="00AC39A2">
      <w:pPr>
        <w:pStyle w:val="Title"/>
        <w:jc w:val="center"/>
        <w:rPr>
          <w:rFonts w:ascii="Times New Roman" w:hAnsi="Times New Roman" w:cs="Times New Roman"/>
          <w:b/>
          <w:color w:val="000000" w:themeColor="text1"/>
          <w:sz w:val="36"/>
        </w:rPr>
      </w:pPr>
    </w:p>
    <w:p w14:paraId="2B057B17" w14:textId="77777777" w:rsidR="00AC39A2" w:rsidRPr="00197BE7" w:rsidRDefault="00AC39A2" w:rsidP="00AC39A2">
      <w:pPr>
        <w:pStyle w:val="Title"/>
        <w:jc w:val="center"/>
        <w:rPr>
          <w:rFonts w:ascii="Times New Roman" w:hAnsi="Times New Roman" w:cs="Times New Roman"/>
          <w:b/>
          <w:color w:val="000000" w:themeColor="text1"/>
          <w:sz w:val="36"/>
        </w:rPr>
      </w:pPr>
    </w:p>
    <w:p w14:paraId="0C4FE505" w14:textId="77777777" w:rsidR="00AC39A2" w:rsidRPr="00197BE7" w:rsidRDefault="00AC39A2" w:rsidP="00AC39A2">
      <w:pPr>
        <w:pStyle w:val="Title"/>
        <w:jc w:val="center"/>
        <w:rPr>
          <w:rFonts w:ascii="Times New Roman" w:hAnsi="Times New Roman" w:cs="Times New Roman"/>
          <w:b/>
          <w:color w:val="000000" w:themeColor="text1"/>
          <w:sz w:val="36"/>
        </w:rPr>
      </w:pPr>
    </w:p>
    <w:p w14:paraId="7011A51D" w14:textId="77777777" w:rsidR="00AC39A2" w:rsidRPr="00197BE7" w:rsidRDefault="00AC39A2" w:rsidP="00AC39A2">
      <w:pPr>
        <w:pStyle w:val="Title"/>
        <w:jc w:val="center"/>
        <w:rPr>
          <w:rFonts w:ascii="Times New Roman" w:hAnsi="Times New Roman" w:cs="Times New Roman"/>
          <w:b/>
          <w:color w:val="000000" w:themeColor="text1"/>
          <w:sz w:val="36"/>
        </w:rPr>
      </w:pPr>
      <w:r w:rsidRPr="00197BE7">
        <w:rPr>
          <w:rFonts w:ascii="Times New Roman" w:hAnsi="Times New Roman" w:cs="Times New Roman"/>
          <w:b/>
          <w:color w:val="000000" w:themeColor="text1"/>
          <w:sz w:val="36"/>
        </w:rPr>
        <w:t xml:space="preserve">Effective </w:t>
      </w:r>
      <w:proofErr w:type="gramStart"/>
      <w:r w:rsidRPr="00197BE7">
        <w:rPr>
          <w:rFonts w:ascii="Times New Roman" w:hAnsi="Times New Roman" w:cs="Times New Roman"/>
          <w:b/>
          <w:color w:val="000000" w:themeColor="text1"/>
          <w:sz w:val="36"/>
        </w:rPr>
        <w:t>Team Work</w:t>
      </w:r>
      <w:proofErr w:type="gramEnd"/>
      <w:r w:rsidRPr="00197BE7">
        <w:rPr>
          <w:rFonts w:ascii="Times New Roman" w:hAnsi="Times New Roman" w:cs="Times New Roman"/>
          <w:b/>
          <w:color w:val="000000" w:themeColor="text1"/>
          <w:sz w:val="36"/>
        </w:rPr>
        <w:t xml:space="preserve"> and Communication</w:t>
      </w:r>
    </w:p>
    <w:p w14:paraId="6FF8417E" w14:textId="77777777" w:rsidR="00EE2EFF" w:rsidRPr="00197BE7" w:rsidRDefault="00EE2EFF">
      <w:pPr>
        <w:spacing w:line="276" w:lineRule="auto"/>
        <w:jc w:val="left"/>
        <w:rPr>
          <w:color w:val="000000" w:themeColor="text1"/>
          <w:lang w:val="en-GB"/>
        </w:rPr>
      </w:pPr>
      <w:r w:rsidRPr="00197BE7">
        <w:rPr>
          <w:color w:val="000000" w:themeColor="text1"/>
          <w:lang w:val="en-GB"/>
        </w:rPr>
        <w:br w:type="page"/>
      </w:r>
    </w:p>
    <w:sdt>
      <w:sdtPr>
        <w:rPr>
          <w:rFonts w:ascii="Times New Roman" w:eastAsiaTheme="minorHAnsi" w:hAnsi="Times New Roman" w:cstheme="minorBidi"/>
          <w:b w:val="0"/>
          <w:bCs w:val="0"/>
          <w:color w:val="000000" w:themeColor="text1"/>
          <w:sz w:val="24"/>
          <w:szCs w:val="22"/>
          <w:lang w:val="en-IN"/>
        </w:rPr>
        <w:id w:val="4631281"/>
        <w:docPartObj>
          <w:docPartGallery w:val="Table of Contents"/>
          <w:docPartUnique/>
        </w:docPartObj>
      </w:sdtPr>
      <w:sdtEndPr/>
      <w:sdtContent>
        <w:p w14:paraId="21F577A3" w14:textId="77777777" w:rsidR="00AC39A2" w:rsidRPr="00197BE7" w:rsidRDefault="00AC39A2" w:rsidP="00AC39A2">
          <w:pPr>
            <w:pStyle w:val="TOCHeading"/>
            <w:jc w:val="center"/>
            <w:rPr>
              <w:color w:val="000000" w:themeColor="text1"/>
            </w:rPr>
          </w:pPr>
          <w:r w:rsidRPr="00197BE7">
            <w:rPr>
              <w:rFonts w:ascii="Times New Roman" w:hAnsi="Times New Roman" w:cs="Times New Roman"/>
              <w:color w:val="000000" w:themeColor="text1"/>
              <w:sz w:val="24"/>
            </w:rPr>
            <w:t>Table of Contents</w:t>
          </w:r>
        </w:p>
        <w:p w14:paraId="60FB5B3D" w14:textId="0ED99F55" w:rsidR="00A37C49" w:rsidRDefault="001C7BF0">
          <w:pPr>
            <w:pStyle w:val="TOC1"/>
            <w:tabs>
              <w:tab w:val="right" w:leader="dot" w:pos="9016"/>
            </w:tabs>
            <w:rPr>
              <w:rFonts w:asciiTheme="minorHAnsi" w:eastAsiaTheme="minorEastAsia" w:hAnsiTheme="minorHAnsi"/>
              <w:noProof/>
              <w:sz w:val="22"/>
              <w:lang w:val="en-US"/>
            </w:rPr>
          </w:pPr>
          <w:r w:rsidRPr="00197BE7">
            <w:rPr>
              <w:color w:val="000000" w:themeColor="text1"/>
            </w:rPr>
            <w:fldChar w:fldCharType="begin"/>
          </w:r>
          <w:r w:rsidR="00AC39A2" w:rsidRPr="00197BE7">
            <w:rPr>
              <w:color w:val="000000" w:themeColor="text1"/>
            </w:rPr>
            <w:instrText xml:space="preserve"> TOC \o "1-3" \h \z \u </w:instrText>
          </w:r>
          <w:r w:rsidRPr="00197BE7">
            <w:rPr>
              <w:color w:val="000000" w:themeColor="text1"/>
            </w:rPr>
            <w:fldChar w:fldCharType="separate"/>
          </w:r>
          <w:hyperlink w:anchor="_Toc26457894" w:history="1">
            <w:r w:rsidR="00A37C49" w:rsidRPr="00901237">
              <w:rPr>
                <w:rStyle w:val="Hyperlink"/>
                <w:noProof/>
                <w:shd w:val="clear" w:color="auto" w:fill="FFFFFF"/>
                <w:lang w:val="en-GB"/>
              </w:rPr>
              <w:t>Introduction</w:t>
            </w:r>
            <w:r w:rsidR="00A37C49">
              <w:rPr>
                <w:noProof/>
                <w:webHidden/>
              </w:rPr>
              <w:tab/>
            </w:r>
            <w:r w:rsidR="00A37C49">
              <w:rPr>
                <w:noProof/>
                <w:webHidden/>
              </w:rPr>
              <w:fldChar w:fldCharType="begin"/>
            </w:r>
            <w:r w:rsidR="00A37C49">
              <w:rPr>
                <w:noProof/>
                <w:webHidden/>
              </w:rPr>
              <w:instrText xml:space="preserve"> PAGEREF _Toc26457894 \h </w:instrText>
            </w:r>
            <w:r w:rsidR="00A37C49">
              <w:rPr>
                <w:noProof/>
                <w:webHidden/>
              </w:rPr>
            </w:r>
            <w:r w:rsidR="00A37C49">
              <w:rPr>
                <w:noProof/>
                <w:webHidden/>
              </w:rPr>
              <w:fldChar w:fldCharType="separate"/>
            </w:r>
            <w:r w:rsidR="00EF7179">
              <w:rPr>
                <w:noProof/>
                <w:webHidden/>
              </w:rPr>
              <w:t>3</w:t>
            </w:r>
            <w:r w:rsidR="00A37C49">
              <w:rPr>
                <w:noProof/>
                <w:webHidden/>
              </w:rPr>
              <w:fldChar w:fldCharType="end"/>
            </w:r>
          </w:hyperlink>
        </w:p>
        <w:p w14:paraId="25E827C0" w14:textId="6722F83D" w:rsidR="00A37C49" w:rsidRDefault="009E5EE7">
          <w:pPr>
            <w:pStyle w:val="TOC1"/>
            <w:tabs>
              <w:tab w:val="right" w:leader="dot" w:pos="9016"/>
            </w:tabs>
            <w:rPr>
              <w:rFonts w:asciiTheme="minorHAnsi" w:eastAsiaTheme="minorEastAsia" w:hAnsiTheme="minorHAnsi"/>
              <w:noProof/>
              <w:sz w:val="22"/>
              <w:lang w:val="en-US"/>
            </w:rPr>
          </w:pPr>
          <w:hyperlink w:anchor="_Toc26457895" w:history="1">
            <w:r w:rsidR="00A37C49" w:rsidRPr="00901237">
              <w:rPr>
                <w:rStyle w:val="Hyperlink"/>
                <w:noProof/>
                <w:shd w:val="clear" w:color="auto" w:fill="FFFFFF"/>
                <w:lang w:val="en-GB"/>
              </w:rPr>
              <w:t>Importance of communication in management</w:t>
            </w:r>
            <w:r w:rsidR="00A37C49">
              <w:rPr>
                <w:noProof/>
                <w:webHidden/>
              </w:rPr>
              <w:tab/>
            </w:r>
            <w:r w:rsidR="00A37C49">
              <w:rPr>
                <w:noProof/>
                <w:webHidden/>
              </w:rPr>
              <w:fldChar w:fldCharType="begin"/>
            </w:r>
            <w:r w:rsidR="00A37C49">
              <w:rPr>
                <w:noProof/>
                <w:webHidden/>
              </w:rPr>
              <w:instrText xml:space="preserve"> PAGEREF _Toc26457895 \h </w:instrText>
            </w:r>
            <w:r w:rsidR="00A37C49">
              <w:rPr>
                <w:noProof/>
                <w:webHidden/>
              </w:rPr>
            </w:r>
            <w:r w:rsidR="00A37C49">
              <w:rPr>
                <w:noProof/>
                <w:webHidden/>
              </w:rPr>
              <w:fldChar w:fldCharType="separate"/>
            </w:r>
            <w:r w:rsidR="00EF7179">
              <w:rPr>
                <w:noProof/>
                <w:webHidden/>
              </w:rPr>
              <w:t>4</w:t>
            </w:r>
            <w:r w:rsidR="00A37C49">
              <w:rPr>
                <w:noProof/>
                <w:webHidden/>
              </w:rPr>
              <w:fldChar w:fldCharType="end"/>
            </w:r>
          </w:hyperlink>
        </w:p>
        <w:p w14:paraId="5649BC80" w14:textId="272BD773" w:rsidR="00A37C49" w:rsidRDefault="009E5EE7">
          <w:pPr>
            <w:pStyle w:val="TOC1"/>
            <w:tabs>
              <w:tab w:val="right" w:leader="dot" w:pos="9016"/>
            </w:tabs>
            <w:rPr>
              <w:rFonts w:asciiTheme="minorHAnsi" w:eastAsiaTheme="minorEastAsia" w:hAnsiTheme="minorHAnsi"/>
              <w:noProof/>
              <w:sz w:val="22"/>
              <w:lang w:val="en-US"/>
            </w:rPr>
          </w:pPr>
          <w:hyperlink w:anchor="_Toc26457896" w:history="1">
            <w:r w:rsidR="00A37C49" w:rsidRPr="00901237">
              <w:rPr>
                <w:rStyle w:val="Hyperlink"/>
                <w:noProof/>
                <w:shd w:val="clear" w:color="auto" w:fill="FFFFFF"/>
                <w:lang w:val="en-GB"/>
              </w:rPr>
              <w:t>Importance of effective communication</w:t>
            </w:r>
            <w:r w:rsidR="00A37C49">
              <w:rPr>
                <w:noProof/>
                <w:webHidden/>
              </w:rPr>
              <w:tab/>
            </w:r>
            <w:r w:rsidR="00A37C49">
              <w:rPr>
                <w:noProof/>
                <w:webHidden/>
              </w:rPr>
              <w:fldChar w:fldCharType="begin"/>
            </w:r>
            <w:r w:rsidR="00A37C49">
              <w:rPr>
                <w:noProof/>
                <w:webHidden/>
              </w:rPr>
              <w:instrText xml:space="preserve"> PAGEREF _Toc26457896 \h </w:instrText>
            </w:r>
            <w:r w:rsidR="00A37C49">
              <w:rPr>
                <w:noProof/>
                <w:webHidden/>
              </w:rPr>
            </w:r>
            <w:r w:rsidR="00A37C49">
              <w:rPr>
                <w:noProof/>
                <w:webHidden/>
              </w:rPr>
              <w:fldChar w:fldCharType="separate"/>
            </w:r>
            <w:r w:rsidR="00EF7179">
              <w:rPr>
                <w:noProof/>
                <w:webHidden/>
              </w:rPr>
              <w:t>10</w:t>
            </w:r>
            <w:r w:rsidR="00A37C49">
              <w:rPr>
                <w:noProof/>
                <w:webHidden/>
              </w:rPr>
              <w:fldChar w:fldCharType="end"/>
            </w:r>
          </w:hyperlink>
        </w:p>
        <w:p w14:paraId="65D16CD7" w14:textId="309700B1" w:rsidR="00A37C49" w:rsidRDefault="009E5EE7">
          <w:pPr>
            <w:pStyle w:val="TOC1"/>
            <w:tabs>
              <w:tab w:val="right" w:leader="dot" w:pos="9016"/>
            </w:tabs>
            <w:rPr>
              <w:rFonts w:asciiTheme="minorHAnsi" w:eastAsiaTheme="minorEastAsia" w:hAnsiTheme="minorHAnsi"/>
              <w:noProof/>
              <w:sz w:val="22"/>
              <w:lang w:val="en-US"/>
            </w:rPr>
          </w:pPr>
          <w:hyperlink w:anchor="_Toc26457897" w:history="1">
            <w:r w:rsidR="00A37C49" w:rsidRPr="00901237">
              <w:rPr>
                <w:rStyle w:val="Hyperlink"/>
                <w:noProof/>
                <w:shd w:val="clear" w:color="auto" w:fill="FFFFFF"/>
                <w:lang w:val="en-GB"/>
              </w:rPr>
              <w:t>Methods of communication</w:t>
            </w:r>
            <w:r w:rsidR="00A37C49">
              <w:rPr>
                <w:noProof/>
                <w:webHidden/>
              </w:rPr>
              <w:tab/>
            </w:r>
            <w:r w:rsidR="00A37C49">
              <w:rPr>
                <w:noProof/>
                <w:webHidden/>
              </w:rPr>
              <w:fldChar w:fldCharType="begin"/>
            </w:r>
            <w:r w:rsidR="00A37C49">
              <w:rPr>
                <w:noProof/>
                <w:webHidden/>
              </w:rPr>
              <w:instrText xml:space="preserve"> PAGEREF _Toc26457897 \h </w:instrText>
            </w:r>
            <w:r w:rsidR="00A37C49">
              <w:rPr>
                <w:noProof/>
                <w:webHidden/>
              </w:rPr>
            </w:r>
            <w:r w:rsidR="00A37C49">
              <w:rPr>
                <w:noProof/>
                <w:webHidden/>
              </w:rPr>
              <w:fldChar w:fldCharType="separate"/>
            </w:r>
            <w:r w:rsidR="00EF7179">
              <w:rPr>
                <w:noProof/>
                <w:webHidden/>
              </w:rPr>
              <w:t>11</w:t>
            </w:r>
            <w:r w:rsidR="00A37C49">
              <w:rPr>
                <w:noProof/>
                <w:webHidden/>
              </w:rPr>
              <w:fldChar w:fldCharType="end"/>
            </w:r>
          </w:hyperlink>
        </w:p>
        <w:p w14:paraId="2E4954FD" w14:textId="4CA244B4" w:rsidR="00A37C49" w:rsidRDefault="009E5EE7">
          <w:pPr>
            <w:pStyle w:val="TOC1"/>
            <w:tabs>
              <w:tab w:val="right" w:leader="dot" w:pos="9016"/>
            </w:tabs>
            <w:rPr>
              <w:rFonts w:asciiTheme="minorHAnsi" w:eastAsiaTheme="minorEastAsia" w:hAnsiTheme="minorHAnsi"/>
              <w:noProof/>
              <w:sz w:val="22"/>
              <w:lang w:val="en-US"/>
            </w:rPr>
          </w:pPr>
          <w:hyperlink w:anchor="_Toc26457898" w:history="1">
            <w:r w:rsidR="00A37C49" w:rsidRPr="00901237">
              <w:rPr>
                <w:rStyle w:val="Hyperlink"/>
                <w:noProof/>
                <w:shd w:val="clear" w:color="auto" w:fill="FFFFFF"/>
                <w:lang w:val="en-GB"/>
              </w:rPr>
              <w:t>Communication between management and employees</w:t>
            </w:r>
            <w:r w:rsidR="00A37C49">
              <w:rPr>
                <w:noProof/>
                <w:webHidden/>
              </w:rPr>
              <w:tab/>
            </w:r>
            <w:r w:rsidR="00A37C49">
              <w:rPr>
                <w:noProof/>
                <w:webHidden/>
              </w:rPr>
              <w:fldChar w:fldCharType="begin"/>
            </w:r>
            <w:r w:rsidR="00A37C49">
              <w:rPr>
                <w:noProof/>
                <w:webHidden/>
              </w:rPr>
              <w:instrText xml:space="preserve"> PAGEREF _Toc26457898 \h </w:instrText>
            </w:r>
            <w:r w:rsidR="00A37C49">
              <w:rPr>
                <w:noProof/>
                <w:webHidden/>
              </w:rPr>
            </w:r>
            <w:r w:rsidR="00A37C49">
              <w:rPr>
                <w:noProof/>
                <w:webHidden/>
              </w:rPr>
              <w:fldChar w:fldCharType="separate"/>
            </w:r>
            <w:r w:rsidR="00EF7179">
              <w:rPr>
                <w:noProof/>
                <w:webHidden/>
              </w:rPr>
              <w:t>12</w:t>
            </w:r>
            <w:r w:rsidR="00A37C49">
              <w:rPr>
                <w:noProof/>
                <w:webHidden/>
              </w:rPr>
              <w:fldChar w:fldCharType="end"/>
            </w:r>
          </w:hyperlink>
        </w:p>
        <w:p w14:paraId="4E4E426E" w14:textId="6680DBD9" w:rsidR="00A37C49" w:rsidRDefault="009E5EE7">
          <w:pPr>
            <w:pStyle w:val="TOC1"/>
            <w:tabs>
              <w:tab w:val="right" w:leader="dot" w:pos="9016"/>
            </w:tabs>
            <w:rPr>
              <w:rFonts w:asciiTheme="minorHAnsi" w:eastAsiaTheme="minorEastAsia" w:hAnsiTheme="minorHAnsi"/>
              <w:noProof/>
              <w:sz w:val="22"/>
              <w:lang w:val="en-US"/>
            </w:rPr>
          </w:pPr>
          <w:hyperlink w:anchor="_Toc26457899" w:history="1">
            <w:r w:rsidR="00A37C49" w:rsidRPr="00901237">
              <w:rPr>
                <w:rStyle w:val="Hyperlink"/>
                <w:noProof/>
                <w:shd w:val="clear" w:color="auto" w:fill="FFFFFF"/>
                <w:lang w:val="en-GB"/>
              </w:rPr>
              <w:t>Conclusion</w:t>
            </w:r>
            <w:r w:rsidR="00A37C49">
              <w:rPr>
                <w:noProof/>
                <w:webHidden/>
              </w:rPr>
              <w:tab/>
            </w:r>
            <w:r w:rsidR="00A37C49">
              <w:rPr>
                <w:noProof/>
                <w:webHidden/>
              </w:rPr>
              <w:fldChar w:fldCharType="begin"/>
            </w:r>
            <w:r w:rsidR="00A37C49">
              <w:rPr>
                <w:noProof/>
                <w:webHidden/>
              </w:rPr>
              <w:instrText xml:space="preserve"> PAGEREF _Toc26457899 \h </w:instrText>
            </w:r>
            <w:r w:rsidR="00A37C49">
              <w:rPr>
                <w:noProof/>
                <w:webHidden/>
              </w:rPr>
            </w:r>
            <w:r w:rsidR="00A37C49">
              <w:rPr>
                <w:noProof/>
                <w:webHidden/>
              </w:rPr>
              <w:fldChar w:fldCharType="separate"/>
            </w:r>
            <w:r w:rsidR="00EF7179">
              <w:rPr>
                <w:noProof/>
                <w:webHidden/>
              </w:rPr>
              <w:t>13</w:t>
            </w:r>
            <w:r w:rsidR="00A37C49">
              <w:rPr>
                <w:noProof/>
                <w:webHidden/>
              </w:rPr>
              <w:fldChar w:fldCharType="end"/>
            </w:r>
          </w:hyperlink>
        </w:p>
        <w:p w14:paraId="2B574B9B" w14:textId="0F05753E" w:rsidR="00A37C49" w:rsidRDefault="009E5EE7">
          <w:pPr>
            <w:pStyle w:val="TOC1"/>
            <w:tabs>
              <w:tab w:val="right" w:leader="dot" w:pos="9016"/>
            </w:tabs>
            <w:rPr>
              <w:rFonts w:asciiTheme="minorHAnsi" w:eastAsiaTheme="minorEastAsia" w:hAnsiTheme="minorHAnsi"/>
              <w:noProof/>
              <w:sz w:val="22"/>
              <w:lang w:val="en-US"/>
            </w:rPr>
          </w:pPr>
          <w:hyperlink w:anchor="_Toc26457900" w:history="1">
            <w:r w:rsidR="00A37C49" w:rsidRPr="00901237">
              <w:rPr>
                <w:rStyle w:val="Hyperlink"/>
                <w:noProof/>
                <w:lang w:val="en-GB"/>
              </w:rPr>
              <w:t>Bibliography</w:t>
            </w:r>
            <w:r w:rsidR="00A37C49">
              <w:rPr>
                <w:noProof/>
                <w:webHidden/>
              </w:rPr>
              <w:tab/>
            </w:r>
            <w:r w:rsidR="00A37C49">
              <w:rPr>
                <w:noProof/>
                <w:webHidden/>
              </w:rPr>
              <w:fldChar w:fldCharType="begin"/>
            </w:r>
            <w:r w:rsidR="00A37C49">
              <w:rPr>
                <w:noProof/>
                <w:webHidden/>
              </w:rPr>
              <w:instrText xml:space="preserve"> PAGEREF _Toc26457900 \h </w:instrText>
            </w:r>
            <w:r w:rsidR="00A37C49">
              <w:rPr>
                <w:noProof/>
                <w:webHidden/>
              </w:rPr>
            </w:r>
            <w:r w:rsidR="00A37C49">
              <w:rPr>
                <w:noProof/>
                <w:webHidden/>
              </w:rPr>
              <w:fldChar w:fldCharType="separate"/>
            </w:r>
            <w:r w:rsidR="00EF7179">
              <w:rPr>
                <w:noProof/>
                <w:webHidden/>
              </w:rPr>
              <w:t>14</w:t>
            </w:r>
            <w:r w:rsidR="00A37C49">
              <w:rPr>
                <w:noProof/>
                <w:webHidden/>
              </w:rPr>
              <w:fldChar w:fldCharType="end"/>
            </w:r>
          </w:hyperlink>
        </w:p>
        <w:p w14:paraId="4EFC4463" w14:textId="651C69CF" w:rsidR="00AC39A2" w:rsidRPr="00197BE7" w:rsidRDefault="001C7BF0">
          <w:pPr>
            <w:rPr>
              <w:color w:val="000000" w:themeColor="text1"/>
            </w:rPr>
          </w:pPr>
          <w:r w:rsidRPr="00197BE7">
            <w:rPr>
              <w:color w:val="000000" w:themeColor="text1"/>
            </w:rPr>
            <w:fldChar w:fldCharType="end"/>
          </w:r>
          <w:r w:rsidR="00EF7179">
            <w:rPr>
              <w:color w:val="000000" w:themeColor="text1"/>
            </w:rPr>
            <w:t>Class work……………………………………………………………………………………16</w:t>
          </w:r>
        </w:p>
      </w:sdtContent>
    </w:sdt>
    <w:p w14:paraId="3ED863F4" w14:textId="77777777" w:rsidR="00EE2EFF" w:rsidRPr="00197BE7" w:rsidRDefault="00EE2EFF">
      <w:pPr>
        <w:spacing w:line="276" w:lineRule="auto"/>
        <w:jc w:val="left"/>
        <w:rPr>
          <w:color w:val="000000" w:themeColor="text1"/>
          <w:lang w:val="en-GB"/>
        </w:rPr>
      </w:pPr>
      <w:r w:rsidRPr="00197BE7">
        <w:rPr>
          <w:color w:val="000000" w:themeColor="text1"/>
          <w:lang w:val="en-GB"/>
        </w:rPr>
        <w:br w:type="page"/>
      </w:r>
    </w:p>
    <w:p w14:paraId="0E7F6741" w14:textId="77777777" w:rsidR="00EE2EFF" w:rsidRPr="00197BE7" w:rsidRDefault="00EE2EFF" w:rsidP="00EE2EFF">
      <w:pPr>
        <w:pStyle w:val="Heading1"/>
        <w:rPr>
          <w:color w:val="000000" w:themeColor="text1"/>
          <w:shd w:val="clear" w:color="auto" w:fill="FFFFFF"/>
          <w:lang w:val="en-GB"/>
        </w:rPr>
      </w:pPr>
      <w:bookmarkStart w:id="0" w:name="_Toc26457894"/>
      <w:r w:rsidRPr="00197BE7">
        <w:rPr>
          <w:color w:val="000000" w:themeColor="text1"/>
          <w:shd w:val="clear" w:color="auto" w:fill="FFFFFF"/>
          <w:lang w:val="en-GB"/>
        </w:rPr>
        <w:lastRenderedPageBreak/>
        <w:t>Introduction</w:t>
      </w:r>
      <w:bookmarkEnd w:id="0"/>
      <w:r w:rsidRPr="00197BE7">
        <w:rPr>
          <w:color w:val="000000" w:themeColor="text1"/>
          <w:shd w:val="clear" w:color="auto" w:fill="FFFFFF"/>
          <w:lang w:val="en-GB"/>
        </w:rPr>
        <w:t xml:space="preserve"> </w:t>
      </w:r>
    </w:p>
    <w:p w14:paraId="48A8D366" w14:textId="77777777" w:rsidR="0064738B" w:rsidRPr="00197BE7" w:rsidRDefault="0064738B" w:rsidP="00EE2EFF">
      <w:pPr>
        <w:rPr>
          <w:color w:val="000000" w:themeColor="text1"/>
          <w:lang w:val="en-GB"/>
        </w:rPr>
      </w:pPr>
      <w:r w:rsidRPr="00197BE7">
        <w:rPr>
          <w:color w:val="000000" w:themeColor="text1"/>
          <w:lang w:val="en-GB"/>
        </w:rPr>
        <w:t xml:space="preserve">In order to </w:t>
      </w:r>
      <w:r w:rsidR="006E2A7E" w:rsidRPr="00197BE7">
        <w:rPr>
          <w:color w:val="000000" w:themeColor="text1"/>
          <w:lang w:val="en-GB"/>
        </w:rPr>
        <w:t xml:space="preserve">achieve greater progress in all operations, a business must be able to assure profound flow of details through environment. This can be done with the communication and the study will shed light on its necessity in workforce development. Further, theories and concepts related to communication will be analysed for proper evaluation. In addition, the relevant methods that can be used by an organisation to assure proper communication will be discussed.  </w:t>
      </w:r>
    </w:p>
    <w:p w14:paraId="0FC2BF08" w14:textId="77777777" w:rsidR="006E2A7E" w:rsidRPr="00197BE7" w:rsidRDefault="006E2A7E" w:rsidP="00EE2EFF">
      <w:pPr>
        <w:rPr>
          <w:color w:val="000000" w:themeColor="text1"/>
          <w:lang w:val="en-GB"/>
        </w:rPr>
      </w:pPr>
      <w:r w:rsidRPr="00197BE7">
        <w:rPr>
          <w:color w:val="000000" w:themeColor="text1"/>
          <w:lang w:val="en-GB"/>
        </w:rPr>
        <w:t>In order to ensu</w:t>
      </w:r>
      <w:r w:rsidR="008D2D56" w:rsidRPr="00197BE7">
        <w:rPr>
          <w:color w:val="000000" w:themeColor="text1"/>
          <w:lang w:val="en-GB"/>
        </w:rPr>
        <w:t>r</w:t>
      </w:r>
      <w:r w:rsidRPr="00197BE7">
        <w:rPr>
          <w:color w:val="000000" w:themeColor="text1"/>
          <w:lang w:val="en-GB"/>
        </w:rPr>
        <w:t xml:space="preserve">e higher integrity, the study will be evaluated with context to operations in Tesco. </w:t>
      </w:r>
      <w:r w:rsidR="0061628A" w:rsidRPr="00197BE7">
        <w:rPr>
          <w:color w:val="000000" w:themeColor="text1"/>
          <w:lang w:val="en-GB"/>
        </w:rPr>
        <w:t xml:space="preserve">This is one of the leading retail stores in the country and is renowned for its dedicated workforce. </w:t>
      </w:r>
      <w:r w:rsidR="008D2D56" w:rsidRPr="00197BE7">
        <w:rPr>
          <w:color w:val="000000" w:themeColor="text1"/>
          <w:lang w:val="en-GB"/>
        </w:rPr>
        <w:t xml:space="preserve">Currently the company consists of </w:t>
      </w:r>
      <w:r w:rsidR="00954AAF" w:rsidRPr="00197BE7">
        <w:rPr>
          <w:color w:val="000000" w:themeColor="text1"/>
          <w:lang w:val="en-GB"/>
        </w:rPr>
        <w:t>almost 4</w:t>
      </w:r>
      <w:r w:rsidR="009A5615" w:rsidRPr="00197BE7">
        <w:rPr>
          <w:color w:val="000000" w:themeColor="text1"/>
          <w:lang w:val="en-GB"/>
        </w:rPr>
        <w:t>, 50,000</w:t>
      </w:r>
      <w:r w:rsidR="008D2D56" w:rsidRPr="00197BE7">
        <w:rPr>
          <w:color w:val="000000" w:themeColor="text1"/>
          <w:lang w:val="en-GB"/>
        </w:rPr>
        <w:t xml:space="preserve"> employees and has generated a revenue of almost </w:t>
      </w:r>
      <w:r w:rsidR="0061628A" w:rsidRPr="00197BE7">
        <w:rPr>
          <w:rFonts w:cs="Times New Roman"/>
          <w:color w:val="000000" w:themeColor="text1"/>
          <w:lang w:val="en-GB"/>
        </w:rPr>
        <w:t>£</w:t>
      </w:r>
      <w:r w:rsidR="0061628A" w:rsidRPr="00197BE7">
        <w:rPr>
          <w:color w:val="000000" w:themeColor="text1"/>
          <w:lang w:val="en-GB"/>
        </w:rPr>
        <w:t xml:space="preserve"> 63.911 million</w:t>
      </w:r>
      <w:r w:rsidR="00F42FAA" w:rsidRPr="00197BE7">
        <w:rPr>
          <w:color w:val="000000" w:themeColor="text1"/>
          <w:lang w:val="en-GB"/>
        </w:rPr>
        <w:t xml:space="preserve"> (tescoplc.com, 2019)</w:t>
      </w:r>
      <w:r w:rsidR="0061628A" w:rsidRPr="00197BE7">
        <w:rPr>
          <w:color w:val="000000" w:themeColor="text1"/>
          <w:lang w:val="en-GB"/>
        </w:rPr>
        <w:t>.</w:t>
      </w:r>
    </w:p>
    <w:p w14:paraId="3D275A9E" w14:textId="77777777" w:rsidR="00EE2EFF" w:rsidRPr="00197BE7" w:rsidRDefault="00EE2EFF" w:rsidP="00EE2EFF">
      <w:pPr>
        <w:rPr>
          <w:color w:val="000000" w:themeColor="text1"/>
          <w:shd w:val="clear" w:color="auto" w:fill="FFFFFF"/>
          <w:lang w:val="en-GB"/>
        </w:rPr>
      </w:pPr>
      <w:r w:rsidRPr="00197BE7">
        <w:rPr>
          <w:color w:val="000000" w:themeColor="text1"/>
          <w:lang w:val="en-GB"/>
        </w:rPr>
        <w:br/>
      </w:r>
    </w:p>
    <w:p w14:paraId="29CC2888" w14:textId="77777777" w:rsidR="00EE2EFF" w:rsidRPr="00197BE7" w:rsidRDefault="00EE2EFF">
      <w:pPr>
        <w:spacing w:line="276" w:lineRule="auto"/>
        <w:jc w:val="left"/>
        <w:rPr>
          <w:color w:val="000000" w:themeColor="text1"/>
          <w:shd w:val="clear" w:color="auto" w:fill="FFFFFF"/>
          <w:lang w:val="en-GB"/>
        </w:rPr>
      </w:pPr>
      <w:r w:rsidRPr="00197BE7">
        <w:rPr>
          <w:color w:val="000000" w:themeColor="text1"/>
          <w:shd w:val="clear" w:color="auto" w:fill="FFFFFF"/>
          <w:lang w:val="en-GB"/>
        </w:rPr>
        <w:br w:type="page"/>
      </w:r>
    </w:p>
    <w:p w14:paraId="183BA7AD" w14:textId="77777777" w:rsidR="00EE2EFF" w:rsidRPr="00197BE7" w:rsidRDefault="00EE2EFF" w:rsidP="00EE2EFF">
      <w:pPr>
        <w:pStyle w:val="Heading1"/>
        <w:rPr>
          <w:color w:val="000000" w:themeColor="text1"/>
          <w:shd w:val="clear" w:color="auto" w:fill="FFFFFF"/>
          <w:lang w:val="en-GB"/>
        </w:rPr>
      </w:pPr>
      <w:bookmarkStart w:id="1" w:name="_Toc26457895"/>
      <w:r w:rsidRPr="00197BE7">
        <w:rPr>
          <w:color w:val="000000" w:themeColor="text1"/>
          <w:shd w:val="clear" w:color="auto" w:fill="FFFFFF"/>
          <w:lang w:val="en-GB"/>
        </w:rPr>
        <w:lastRenderedPageBreak/>
        <w:t>Importance of communication in management</w:t>
      </w:r>
      <w:bookmarkEnd w:id="1"/>
      <w:r w:rsidRPr="00197BE7">
        <w:rPr>
          <w:color w:val="000000" w:themeColor="text1"/>
          <w:shd w:val="clear" w:color="auto" w:fill="FFFFFF"/>
          <w:lang w:val="en-GB"/>
        </w:rPr>
        <w:t xml:space="preserve"> </w:t>
      </w:r>
    </w:p>
    <w:p w14:paraId="439C4927" w14:textId="77777777" w:rsidR="00EE2EFF" w:rsidRPr="00197BE7" w:rsidRDefault="001F7C49" w:rsidP="00EE2EFF">
      <w:pPr>
        <w:rPr>
          <w:color w:val="000000" w:themeColor="text1"/>
          <w:lang w:val="en-GB"/>
        </w:rPr>
      </w:pPr>
      <w:r w:rsidRPr="00197BE7">
        <w:rPr>
          <w:color w:val="000000" w:themeColor="text1"/>
          <w:lang w:val="en-GB"/>
        </w:rPr>
        <w:t>Communication can be termed as highly important or various operations and situations in an organisation. The major significance of communication in Tesco is:</w:t>
      </w:r>
    </w:p>
    <w:p w14:paraId="5DAF2493" w14:textId="77777777" w:rsidR="003D777F" w:rsidRPr="00197BE7" w:rsidRDefault="001F7C49" w:rsidP="00EE2EFF">
      <w:pPr>
        <w:rPr>
          <w:b/>
          <w:color w:val="000000" w:themeColor="text1"/>
          <w:lang w:val="en-GB"/>
        </w:rPr>
      </w:pPr>
      <w:r w:rsidRPr="00197BE7">
        <w:rPr>
          <w:b/>
          <w:color w:val="000000" w:themeColor="text1"/>
          <w:lang w:val="en-GB"/>
        </w:rPr>
        <w:t xml:space="preserve">Enhanced decision making and planning: </w:t>
      </w:r>
    </w:p>
    <w:p w14:paraId="231AF937" w14:textId="77777777" w:rsidR="001F7C49" w:rsidRPr="00197BE7" w:rsidRDefault="001F7C49" w:rsidP="00EE2EFF">
      <w:pPr>
        <w:rPr>
          <w:color w:val="000000" w:themeColor="text1"/>
          <w:lang w:val="en-GB"/>
        </w:rPr>
      </w:pPr>
      <w:r w:rsidRPr="00197BE7">
        <w:rPr>
          <w:color w:val="000000" w:themeColor="text1"/>
          <w:lang w:val="en-GB"/>
        </w:rPr>
        <w:t xml:space="preserve">Proper communication is essential for the management of the company to acquire proper knowledge about different opinions related to the situation. Absence of the same enables inefficient cooperation and failure of planning for new implementations. </w:t>
      </w:r>
    </w:p>
    <w:p w14:paraId="5CD77657" w14:textId="77777777" w:rsidR="003D777F" w:rsidRPr="00197BE7" w:rsidRDefault="001F7C49" w:rsidP="00EE2EFF">
      <w:pPr>
        <w:rPr>
          <w:b/>
          <w:color w:val="000000" w:themeColor="text1"/>
          <w:lang w:val="en-GB"/>
        </w:rPr>
      </w:pPr>
      <w:r w:rsidRPr="00197BE7">
        <w:rPr>
          <w:b/>
          <w:color w:val="000000" w:themeColor="text1"/>
          <w:lang w:val="en-GB"/>
        </w:rPr>
        <w:t xml:space="preserve">Fluidity in operations: </w:t>
      </w:r>
    </w:p>
    <w:p w14:paraId="50E3CCC2" w14:textId="77777777" w:rsidR="001F7C49" w:rsidRPr="00197BE7" w:rsidRDefault="001F7C49" w:rsidP="00EE2EFF">
      <w:pPr>
        <w:rPr>
          <w:color w:val="000000" w:themeColor="text1"/>
          <w:lang w:val="en-GB"/>
        </w:rPr>
      </w:pPr>
      <w:r w:rsidRPr="00197BE7">
        <w:rPr>
          <w:color w:val="000000" w:themeColor="text1"/>
          <w:lang w:val="en-GB"/>
        </w:rPr>
        <w:t>For a large company such as Tesco, it is important that all the employees are kept up</w:t>
      </w:r>
      <w:r w:rsidR="003D777F" w:rsidRPr="00197BE7">
        <w:rPr>
          <w:color w:val="000000" w:themeColor="text1"/>
          <w:lang w:val="en-GB"/>
        </w:rPr>
        <w:t>dated appropriately with important instructions and other objectives. Therefore, proper communication flow will allow all the employees to work properly</w:t>
      </w:r>
      <w:r w:rsidR="00AC39A2" w:rsidRPr="00197BE7">
        <w:rPr>
          <w:color w:val="000000" w:themeColor="text1"/>
          <w:lang w:val="en-GB"/>
        </w:rPr>
        <w:t xml:space="preserve"> (</w:t>
      </w:r>
      <w:proofErr w:type="spellStart"/>
      <w:r w:rsidR="00AC39A2" w:rsidRPr="00197BE7">
        <w:rPr>
          <w:color w:val="000000" w:themeColor="text1"/>
          <w:lang w:val="en-GB"/>
        </w:rPr>
        <w:t>Stanciu</w:t>
      </w:r>
      <w:proofErr w:type="spellEnd"/>
      <w:r w:rsidR="00AC39A2" w:rsidRPr="00197BE7">
        <w:rPr>
          <w:color w:val="000000" w:themeColor="text1"/>
          <w:lang w:val="en-GB"/>
        </w:rPr>
        <w:t xml:space="preserve"> </w:t>
      </w:r>
      <w:r w:rsidR="00AC39A2" w:rsidRPr="00197BE7">
        <w:rPr>
          <w:i/>
          <w:color w:val="000000" w:themeColor="text1"/>
          <w:lang w:val="en-GB"/>
        </w:rPr>
        <w:t>et al.</w:t>
      </w:r>
      <w:r w:rsidR="00AC39A2" w:rsidRPr="00197BE7">
        <w:rPr>
          <w:color w:val="000000" w:themeColor="text1"/>
          <w:lang w:val="en-GB"/>
        </w:rPr>
        <w:t>, 2016)</w:t>
      </w:r>
      <w:r w:rsidR="003D777F" w:rsidRPr="00197BE7">
        <w:rPr>
          <w:color w:val="000000" w:themeColor="text1"/>
          <w:lang w:val="en-GB"/>
        </w:rPr>
        <w:t xml:space="preserve">. Moreover, the management is also provided with an opportunity to enforce new changes effectively. </w:t>
      </w:r>
    </w:p>
    <w:p w14:paraId="4E33108F" w14:textId="77777777" w:rsidR="003D777F" w:rsidRPr="00197BE7" w:rsidRDefault="003D777F" w:rsidP="00EE2EFF">
      <w:pPr>
        <w:rPr>
          <w:b/>
          <w:color w:val="000000" w:themeColor="text1"/>
          <w:lang w:val="en-GB"/>
        </w:rPr>
      </w:pPr>
      <w:r w:rsidRPr="00197BE7">
        <w:rPr>
          <w:b/>
          <w:color w:val="000000" w:themeColor="text1"/>
          <w:lang w:val="en-GB"/>
        </w:rPr>
        <w:t xml:space="preserve">Enables efficient cooperation: </w:t>
      </w:r>
    </w:p>
    <w:p w14:paraId="180F0EE0" w14:textId="77777777" w:rsidR="003D777F" w:rsidRPr="00197BE7" w:rsidRDefault="003D777F" w:rsidP="00EE2EFF">
      <w:pPr>
        <w:rPr>
          <w:color w:val="000000" w:themeColor="text1"/>
          <w:lang w:val="en-GB"/>
        </w:rPr>
      </w:pPr>
      <w:r w:rsidRPr="00197BE7">
        <w:rPr>
          <w:color w:val="000000" w:themeColor="text1"/>
          <w:lang w:val="en-GB"/>
        </w:rPr>
        <w:t xml:space="preserve">Through fluent communication, all the employees </w:t>
      </w:r>
      <w:proofErr w:type="gramStart"/>
      <w:r w:rsidRPr="00197BE7">
        <w:rPr>
          <w:color w:val="000000" w:themeColor="text1"/>
          <w:lang w:val="en-GB"/>
        </w:rPr>
        <w:t>are able to</w:t>
      </w:r>
      <w:proofErr w:type="gramEnd"/>
      <w:r w:rsidRPr="00197BE7">
        <w:rPr>
          <w:color w:val="000000" w:themeColor="text1"/>
          <w:lang w:val="en-GB"/>
        </w:rPr>
        <w:t xml:space="preserve"> understand the perspectives and approaches of their colleagues in the workplace. Further, this elevates the ability of all working members to cooperate with each other and work efficiently as a team. Further, appropriate harmony is established in the workplace and there is minimal level of conflicts. </w:t>
      </w:r>
    </w:p>
    <w:p w14:paraId="14BA6173" w14:textId="77777777" w:rsidR="003D777F" w:rsidRPr="00197BE7" w:rsidRDefault="003D777F" w:rsidP="00EE2EFF">
      <w:pPr>
        <w:rPr>
          <w:b/>
          <w:color w:val="000000" w:themeColor="text1"/>
          <w:lang w:val="en-GB"/>
        </w:rPr>
      </w:pPr>
      <w:r w:rsidRPr="00197BE7">
        <w:rPr>
          <w:b/>
          <w:color w:val="000000" w:themeColor="text1"/>
          <w:lang w:val="en-GB"/>
        </w:rPr>
        <w:t xml:space="preserve">Higher workforce motivation: </w:t>
      </w:r>
    </w:p>
    <w:p w14:paraId="4D39237C" w14:textId="77777777" w:rsidR="005F5DE7" w:rsidRPr="00197BE7" w:rsidRDefault="003D777F" w:rsidP="005F5DE7">
      <w:pPr>
        <w:rPr>
          <w:color w:val="000000" w:themeColor="text1"/>
          <w:lang w:val="en-GB"/>
        </w:rPr>
      </w:pPr>
      <w:r w:rsidRPr="00197BE7">
        <w:rPr>
          <w:color w:val="000000" w:themeColor="text1"/>
          <w:lang w:val="en-GB"/>
        </w:rPr>
        <w:t xml:space="preserve">The key results of profound communication are higher recognition of all the workers and ensure proper inclusion of all. Further, this greatly contributes to motivation and the company </w:t>
      </w:r>
      <w:proofErr w:type="gramStart"/>
      <w:r w:rsidRPr="00197BE7">
        <w:rPr>
          <w:color w:val="000000" w:themeColor="text1"/>
          <w:lang w:val="en-GB"/>
        </w:rPr>
        <w:t>is able to</w:t>
      </w:r>
      <w:proofErr w:type="gramEnd"/>
      <w:r w:rsidRPr="00197BE7">
        <w:rPr>
          <w:color w:val="000000" w:themeColor="text1"/>
          <w:lang w:val="en-GB"/>
        </w:rPr>
        <w:t xml:space="preserve"> </w:t>
      </w:r>
      <w:r w:rsidR="0061628A" w:rsidRPr="00197BE7">
        <w:rPr>
          <w:color w:val="000000" w:themeColor="text1"/>
          <w:lang w:val="en-GB"/>
        </w:rPr>
        <w:t>generate</w:t>
      </w:r>
      <w:r w:rsidRPr="00197BE7">
        <w:rPr>
          <w:color w:val="000000" w:themeColor="text1"/>
          <w:lang w:val="en-GB"/>
        </w:rPr>
        <w:t xml:space="preserve"> effective contribution</w:t>
      </w:r>
      <w:r w:rsidR="00AC39A2" w:rsidRPr="00197BE7">
        <w:rPr>
          <w:color w:val="000000" w:themeColor="text1"/>
          <w:lang w:val="en-GB"/>
        </w:rPr>
        <w:t xml:space="preserve"> (</w:t>
      </w:r>
      <w:proofErr w:type="spellStart"/>
      <w:r w:rsidR="00AC39A2" w:rsidRPr="00197BE7">
        <w:rPr>
          <w:color w:val="000000" w:themeColor="text1"/>
          <w:lang w:val="en-GB"/>
        </w:rPr>
        <w:t>Genç</w:t>
      </w:r>
      <w:proofErr w:type="spellEnd"/>
      <w:r w:rsidR="00AC39A2" w:rsidRPr="00197BE7">
        <w:rPr>
          <w:color w:val="000000" w:themeColor="text1"/>
          <w:lang w:val="en-GB"/>
        </w:rPr>
        <w:t>, 2017)</w:t>
      </w:r>
      <w:r w:rsidRPr="00197BE7">
        <w:rPr>
          <w:color w:val="000000" w:themeColor="text1"/>
          <w:lang w:val="en-GB"/>
        </w:rPr>
        <w:t xml:space="preserve">. This leads to efficient productivity and Tesco </w:t>
      </w:r>
      <w:proofErr w:type="gramStart"/>
      <w:r w:rsidRPr="00197BE7">
        <w:rPr>
          <w:color w:val="000000" w:themeColor="text1"/>
          <w:lang w:val="en-GB"/>
        </w:rPr>
        <w:t>is able to</w:t>
      </w:r>
      <w:proofErr w:type="gramEnd"/>
      <w:r w:rsidRPr="00197BE7">
        <w:rPr>
          <w:color w:val="000000" w:themeColor="text1"/>
          <w:lang w:val="en-GB"/>
        </w:rPr>
        <w:t xml:space="preserve"> attain its objectives. </w:t>
      </w:r>
    </w:p>
    <w:p w14:paraId="24133A6B" w14:textId="77777777" w:rsidR="006C6821" w:rsidRPr="00197BE7" w:rsidRDefault="00EE2EFF" w:rsidP="005F5DE7">
      <w:pPr>
        <w:rPr>
          <w:b/>
          <w:color w:val="000000" w:themeColor="text1"/>
          <w:shd w:val="clear" w:color="auto" w:fill="FFFFFF"/>
          <w:lang w:val="en-GB"/>
        </w:rPr>
      </w:pPr>
      <w:r w:rsidRPr="00197BE7">
        <w:rPr>
          <w:b/>
          <w:color w:val="000000" w:themeColor="text1"/>
          <w:lang w:val="en-GB"/>
        </w:rPr>
        <w:br/>
      </w:r>
    </w:p>
    <w:p w14:paraId="10B4E3B4" w14:textId="77777777" w:rsidR="006C6821" w:rsidRPr="00197BE7" w:rsidRDefault="006C6821">
      <w:pPr>
        <w:spacing w:line="276" w:lineRule="auto"/>
        <w:jc w:val="left"/>
        <w:rPr>
          <w:b/>
          <w:color w:val="000000" w:themeColor="text1"/>
          <w:shd w:val="clear" w:color="auto" w:fill="FFFFFF"/>
          <w:lang w:val="en-GB"/>
        </w:rPr>
      </w:pPr>
      <w:r w:rsidRPr="00197BE7">
        <w:rPr>
          <w:b/>
          <w:color w:val="000000" w:themeColor="text1"/>
          <w:shd w:val="clear" w:color="auto" w:fill="FFFFFF"/>
          <w:lang w:val="en-GB"/>
        </w:rPr>
        <w:br w:type="page"/>
      </w:r>
    </w:p>
    <w:p w14:paraId="06903926" w14:textId="77777777" w:rsidR="00EE2EFF" w:rsidRPr="00197BE7" w:rsidRDefault="00EE2EFF" w:rsidP="005F5DE7">
      <w:pPr>
        <w:rPr>
          <w:color w:val="000000" w:themeColor="text1"/>
          <w:lang w:val="en-GB"/>
        </w:rPr>
      </w:pPr>
      <w:r w:rsidRPr="00197BE7">
        <w:rPr>
          <w:b/>
          <w:color w:val="000000" w:themeColor="text1"/>
          <w:shd w:val="clear" w:color="auto" w:fill="FFFFFF"/>
          <w:lang w:val="en-GB"/>
        </w:rPr>
        <w:lastRenderedPageBreak/>
        <w:t xml:space="preserve">Communication models and theories </w:t>
      </w:r>
    </w:p>
    <w:p w14:paraId="65ED2897" w14:textId="77777777" w:rsidR="003D777F" w:rsidRPr="00197BE7" w:rsidRDefault="003D777F" w:rsidP="003D777F">
      <w:pPr>
        <w:rPr>
          <w:b/>
          <w:color w:val="000000" w:themeColor="text1"/>
          <w:lang w:val="en-GB"/>
        </w:rPr>
      </w:pPr>
      <w:r w:rsidRPr="00197BE7">
        <w:rPr>
          <w:b/>
          <w:color w:val="000000" w:themeColor="text1"/>
          <w:lang w:val="en-GB"/>
        </w:rPr>
        <w:t>Shannon and We</w:t>
      </w:r>
      <w:r w:rsidR="00E8348A" w:rsidRPr="00197BE7">
        <w:rPr>
          <w:b/>
          <w:color w:val="000000" w:themeColor="text1"/>
          <w:lang w:val="en-GB"/>
        </w:rPr>
        <w:t>aver communication model:</w:t>
      </w:r>
    </w:p>
    <w:p w14:paraId="563B1520" w14:textId="77777777" w:rsidR="00E8348A" w:rsidRPr="00197BE7" w:rsidRDefault="00E8348A" w:rsidP="003D777F">
      <w:pPr>
        <w:rPr>
          <w:color w:val="000000" w:themeColor="text1"/>
          <w:lang w:val="en-GB"/>
        </w:rPr>
      </w:pPr>
      <w:r w:rsidRPr="00197BE7">
        <w:rPr>
          <w:color w:val="000000" w:themeColor="text1"/>
          <w:lang w:val="en-GB"/>
        </w:rPr>
        <w:t xml:space="preserve">This model portrays the flow of message or information in a communication procedure. With the help of this, employees of Tesco identify the sender and receiver in the process along with medium, which is used to transfer the information. Moreover, workers are also able to signify the prevalent barriers or noise in these procedures. </w:t>
      </w:r>
    </w:p>
    <w:p w14:paraId="33A65886" w14:textId="77777777" w:rsidR="0061628A" w:rsidRPr="00197BE7" w:rsidRDefault="0061628A" w:rsidP="0061628A">
      <w:pPr>
        <w:jc w:val="center"/>
        <w:rPr>
          <w:color w:val="000000" w:themeColor="text1"/>
          <w:lang w:val="en-GB"/>
        </w:rPr>
      </w:pPr>
      <w:r w:rsidRPr="00197BE7">
        <w:rPr>
          <w:noProof/>
          <w:color w:val="000000" w:themeColor="text1"/>
          <w:lang w:val="en-US"/>
        </w:rPr>
        <w:drawing>
          <wp:inline distT="0" distB="0" distL="0" distR="0" wp14:anchorId="5C45825B" wp14:editId="71A6BCE4">
            <wp:extent cx="4058680" cy="2024750"/>
            <wp:effectExtent l="38100" t="57150" r="113270" b="898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4060869" cy="20258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9ED5BD" w14:textId="77777777" w:rsidR="00AC39A2" w:rsidRPr="00197BE7" w:rsidRDefault="00AC39A2" w:rsidP="0061628A">
      <w:pPr>
        <w:jc w:val="center"/>
        <w:rPr>
          <w:b/>
          <w:color w:val="000000" w:themeColor="text1"/>
          <w:lang w:val="en-GB"/>
        </w:rPr>
      </w:pPr>
      <w:r w:rsidRPr="00197BE7">
        <w:rPr>
          <w:b/>
          <w:color w:val="000000" w:themeColor="text1"/>
          <w:lang w:val="en-GB"/>
        </w:rPr>
        <w:t>Figure 1:</w:t>
      </w:r>
      <w:r w:rsidRPr="00197BE7">
        <w:rPr>
          <w:color w:val="000000" w:themeColor="text1"/>
          <w:lang w:val="en-GB"/>
        </w:rPr>
        <w:t xml:space="preserve"> </w:t>
      </w:r>
      <w:r w:rsidRPr="00197BE7">
        <w:rPr>
          <w:b/>
          <w:color w:val="000000" w:themeColor="text1"/>
          <w:lang w:val="en-GB"/>
        </w:rPr>
        <w:t>Shannon and Weaver communication model</w:t>
      </w:r>
    </w:p>
    <w:p w14:paraId="5B7A6AF5" w14:textId="77777777" w:rsidR="00AC39A2" w:rsidRPr="00197BE7" w:rsidRDefault="00AC39A2" w:rsidP="0061628A">
      <w:pPr>
        <w:jc w:val="center"/>
        <w:rPr>
          <w:color w:val="000000" w:themeColor="text1"/>
          <w:lang w:val="en-GB"/>
        </w:rPr>
      </w:pPr>
      <w:r w:rsidRPr="00197BE7">
        <w:rPr>
          <w:color w:val="000000" w:themeColor="text1"/>
          <w:lang w:val="en-GB"/>
        </w:rPr>
        <w:t xml:space="preserve">(Source: </w:t>
      </w:r>
      <w:proofErr w:type="spellStart"/>
      <w:r w:rsidRPr="00197BE7">
        <w:rPr>
          <w:color w:val="000000" w:themeColor="text1"/>
          <w:lang w:val="en-GB"/>
        </w:rPr>
        <w:t>McQuail</w:t>
      </w:r>
      <w:proofErr w:type="spellEnd"/>
      <w:r w:rsidRPr="00197BE7">
        <w:rPr>
          <w:color w:val="000000" w:themeColor="text1"/>
          <w:lang w:val="en-GB"/>
        </w:rPr>
        <w:t xml:space="preserve"> and </w:t>
      </w:r>
      <w:proofErr w:type="spellStart"/>
      <w:r w:rsidRPr="00197BE7">
        <w:rPr>
          <w:color w:val="000000" w:themeColor="text1"/>
          <w:lang w:val="en-GB"/>
        </w:rPr>
        <w:t>Windahl</w:t>
      </w:r>
      <w:proofErr w:type="spellEnd"/>
      <w:r w:rsidRPr="00197BE7">
        <w:rPr>
          <w:color w:val="000000" w:themeColor="text1"/>
          <w:lang w:val="en-GB"/>
        </w:rPr>
        <w:t>, 2015)</w:t>
      </w:r>
    </w:p>
    <w:p w14:paraId="026614CC" w14:textId="77777777" w:rsidR="00026290" w:rsidRPr="00197BE7" w:rsidRDefault="00026290" w:rsidP="003D777F">
      <w:pPr>
        <w:rPr>
          <w:color w:val="000000" w:themeColor="text1"/>
          <w:lang w:val="en-GB"/>
        </w:rPr>
      </w:pPr>
      <w:r w:rsidRPr="00197BE7">
        <w:rPr>
          <w:color w:val="000000" w:themeColor="text1"/>
          <w:lang w:val="en-GB"/>
        </w:rPr>
        <w:t>From the above diagram, it can be stated that the major determinants in communication are:</w:t>
      </w:r>
    </w:p>
    <w:p w14:paraId="213876C8" w14:textId="77777777" w:rsidR="00026290" w:rsidRPr="00197BE7" w:rsidRDefault="00026290" w:rsidP="003D777F">
      <w:pPr>
        <w:rPr>
          <w:color w:val="000000" w:themeColor="text1"/>
          <w:lang w:val="en-GB"/>
        </w:rPr>
      </w:pPr>
      <w:r w:rsidRPr="00197BE7">
        <w:rPr>
          <w:b/>
          <w:color w:val="000000" w:themeColor="text1"/>
          <w:lang w:val="en-GB"/>
        </w:rPr>
        <w:t>Sender or Information source:</w:t>
      </w:r>
      <w:r w:rsidRPr="00197BE7">
        <w:rPr>
          <w:color w:val="000000" w:themeColor="text1"/>
          <w:lang w:val="en-GB"/>
        </w:rPr>
        <w:t xml:space="preserve"> This is the individual in the workplace, who is responsible for transmitting the information and initiating communication</w:t>
      </w:r>
      <w:r w:rsidR="00AC39A2" w:rsidRPr="00197BE7">
        <w:rPr>
          <w:color w:val="000000" w:themeColor="text1"/>
          <w:lang w:val="en-GB"/>
        </w:rPr>
        <w:t xml:space="preserve"> (</w:t>
      </w:r>
      <w:proofErr w:type="spellStart"/>
      <w:r w:rsidR="00AC39A2" w:rsidRPr="00197BE7">
        <w:rPr>
          <w:color w:val="000000" w:themeColor="text1"/>
          <w:lang w:val="en-GB"/>
        </w:rPr>
        <w:t>Velentzas</w:t>
      </w:r>
      <w:proofErr w:type="spellEnd"/>
      <w:r w:rsidR="00AC39A2" w:rsidRPr="00197BE7">
        <w:rPr>
          <w:color w:val="000000" w:themeColor="text1"/>
          <w:lang w:val="en-GB"/>
        </w:rPr>
        <w:t xml:space="preserve">, and </w:t>
      </w:r>
      <w:proofErr w:type="spellStart"/>
      <w:r w:rsidR="00AC39A2" w:rsidRPr="00197BE7">
        <w:rPr>
          <w:color w:val="000000" w:themeColor="text1"/>
          <w:lang w:val="en-GB"/>
        </w:rPr>
        <w:t>Broni</w:t>
      </w:r>
      <w:proofErr w:type="spellEnd"/>
      <w:r w:rsidR="00AC39A2" w:rsidRPr="00197BE7">
        <w:rPr>
          <w:color w:val="000000" w:themeColor="text1"/>
          <w:lang w:val="en-GB"/>
        </w:rPr>
        <w:t>, 2014)</w:t>
      </w:r>
      <w:r w:rsidRPr="00197BE7">
        <w:rPr>
          <w:color w:val="000000" w:themeColor="text1"/>
          <w:lang w:val="en-GB"/>
        </w:rPr>
        <w:t xml:space="preserve">. </w:t>
      </w:r>
    </w:p>
    <w:p w14:paraId="0E3191A1" w14:textId="77777777" w:rsidR="00026290" w:rsidRPr="00197BE7" w:rsidRDefault="00026290" w:rsidP="003D777F">
      <w:pPr>
        <w:rPr>
          <w:color w:val="000000" w:themeColor="text1"/>
          <w:lang w:val="en-GB"/>
        </w:rPr>
      </w:pPr>
      <w:r w:rsidRPr="00197BE7">
        <w:rPr>
          <w:b/>
          <w:color w:val="000000" w:themeColor="text1"/>
          <w:lang w:val="en-GB"/>
        </w:rPr>
        <w:t>Encoder:</w:t>
      </w:r>
      <w:r w:rsidRPr="00197BE7">
        <w:rPr>
          <w:color w:val="000000" w:themeColor="text1"/>
          <w:lang w:val="en-GB"/>
        </w:rPr>
        <w:t xml:space="preserve"> This changes the information into signals or suitable forms to ensure proper delivery. </w:t>
      </w:r>
    </w:p>
    <w:p w14:paraId="1EAC9619" w14:textId="77777777" w:rsidR="00026290" w:rsidRPr="00197BE7" w:rsidRDefault="00026290" w:rsidP="003D777F">
      <w:pPr>
        <w:rPr>
          <w:color w:val="000000" w:themeColor="text1"/>
          <w:lang w:val="en-GB"/>
        </w:rPr>
      </w:pPr>
      <w:r w:rsidRPr="00197BE7">
        <w:rPr>
          <w:b/>
          <w:color w:val="000000" w:themeColor="text1"/>
          <w:lang w:val="en-GB"/>
        </w:rPr>
        <w:t>Channel:</w:t>
      </w:r>
      <w:r w:rsidRPr="00197BE7">
        <w:rPr>
          <w:color w:val="000000" w:themeColor="text1"/>
          <w:lang w:val="en-GB"/>
        </w:rPr>
        <w:t xml:space="preserve"> This is the medium, which is used by the sender to deliver the message. For example, in case written communications, the documents and electronic mails are the encoder.</w:t>
      </w:r>
    </w:p>
    <w:p w14:paraId="5E06F0EE" w14:textId="77777777" w:rsidR="00026290" w:rsidRPr="00197BE7" w:rsidRDefault="00026290" w:rsidP="003D777F">
      <w:pPr>
        <w:rPr>
          <w:color w:val="000000" w:themeColor="text1"/>
          <w:lang w:val="en-GB"/>
        </w:rPr>
      </w:pPr>
      <w:r w:rsidRPr="00197BE7">
        <w:rPr>
          <w:b/>
          <w:color w:val="000000" w:themeColor="text1"/>
          <w:lang w:val="en-GB"/>
        </w:rPr>
        <w:t>Decoder:</w:t>
      </w:r>
      <w:r w:rsidRPr="00197BE7">
        <w:rPr>
          <w:color w:val="000000" w:themeColor="text1"/>
          <w:lang w:val="en-GB"/>
        </w:rPr>
        <w:t xml:space="preserve"> This decrypts the sent code or message, with the aim to deliver </w:t>
      </w:r>
      <w:r w:rsidR="00D87A36" w:rsidRPr="00197BE7">
        <w:rPr>
          <w:color w:val="000000" w:themeColor="text1"/>
          <w:lang w:val="en-GB"/>
        </w:rPr>
        <w:t>the entire</w:t>
      </w:r>
      <w:r w:rsidRPr="00197BE7">
        <w:rPr>
          <w:color w:val="000000" w:themeColor="text1"/>
          <w:lang w:val="en-GB"/>
        </w:rPr>
        <w:t xml:space="preserve"> receiver with proper information.</w:t>
      </w:r>
    </w:p>
    <w:p w14:paraId="4B55CEF9" w14:textId="77777777" w:rsidR="00EE2EFF" w:rsidRPr="00197BE7" w:rsidRDefault="00026290" w:rsidP="00DD55BC">
      <w:pPr>
        <w:rPr>
          <w:color w:val="000000" w:themeColor="text1"/>
          <w:lang w:val="en-GB"/>
        </w:rPr>
      </w:pPr>
      <w:r w:rsidRPr="00197BE7">
        <w:rPr>
          <w:b/>
          <w:color w:val="000000" w:themeColor="text1"/>
          <w:lang w:val="en-GB"/>
        </w:rPr>
        <w:t>Receiver:</w:t>
      </w:r>
      <w:r w:rsidRPr="00197BE7">
        <w:rPr>
          <w:color w:val="000000" w:themeColor="text1"/>
          <w:lang w:val="en-GB"/>
        </w:rPr>
        <w:t xml:space="preserve"> </w:t>
      </w:r>
      <w:r w:rsidR="00DD55BC" w:rsidRPr="00197BE7">
        <w:rPr>
          <w:color w:val="000000" w:themeColor="text1"/>
          <w:lang w:val="en-GB"/>
        </w:rPr>
        <w:t>This is the individual, which receives the significant information and further, sends the feedback.</w:t>
      </w:r>
    </w:p>
    <w:p w14:paraId="35F2119B" w14:textId="77777777" w:rsidR="00DD55BC" w:rsidRPr="00197BE7" w:rsidRDefault="00DD55BC" w:rsidP="00DD55BC">
      <w:pPr>
        <w:rPr>
          <w:color w:val="000000" w:themeColor="text1"/>
          <w:lang w:val="en-GB"/>
        </w:rPr>
      </w:pPr>
      <w:r w:rsidRPr="00197BE7">
        <w:rPr>
          <w:b/>
          <w:color w:val="000000" w:themeColor="text1"/>
          <w:lang w:val="en-GB"/>
        </w:rPr>
        <w:lastRenderedPageBreak/>
        <w:t xml:space="preserve">Noise: </w:t>
      </w:r>
      <w:r w:rsidRPr="00197BE7">
        <w:rPr>
          <w:color w:val="000000" w:themeColor="text1"/>
          <w:lang w:val="en-GB"/>
        </w:rPr>
        <w:t xml:space="preserve">Further, there are various barriers to the communication, which pose major threat to the information and restrict receiver from collecting appropriate information. </w:t>
      </w:r>
    </w:p>
    <w:p w14:paraId="229A3769" w14:textId="77777777" w:rsidR="00DD55BC" w:rsidRPr="00197BE7" w:rsidRDefault="0061628A" w:rsidP="00DD55BC">
      <w:pPr>
        <w:rPr>
          <w:color w:val="000000" w:themeColor="text1"/>
          <w:lang w:val="en-GB"/>
        </w:rPr>
      </w:pPr>
      <w:r w:rsidRPr="00197BE7">
        <w:rPr>
          <w:color w:val="000000" w:themeColor="text1"/>
          <w:lang w:val="en-GB"/>
        </w:rPr>
        <w:t>Therefore</w:t>
      </w:r>
      <w:r w:rsidR="00DD55BC" w:rsidRPr="00197BE7">
        <w:rPr>
          <w:color w:val="000000" w:themeColor="text1"/>
          <w:lang w:val="en-GB"/>
        </w:rPr>
        <w:t xml:space="preserve">, all the Tesco employees </w:t>
      </w:r>
      <w:proofErr w:type="gramStart"/>
      <w:r w:rsidR="00DD55BC" w:rsidRPr="00197BE7">
        <w:rPr>
          <w:color w:val="000000" w:themeColor="text1"/>
          <w:lang w:val="en-GB"/>
        </w:rPr>
        <w:t>are able to</w:t>
      </w:r>
      <w:proofErr w:type="gramEnd"/>
      <w:r w:rsidR="00DD55BC" w:rsidRPr="00197BE7">
        <w:rPr>
          <w:color w:val="000000" w:themeColor="text1"/>
          <w:lang w:val="en-GB"/>
        </w:rPr>
        <w:t xml:space="preserve"> identify the noise in communication channel </w:t>
      </w:r>
      <w:r w:rsidRPr="00197BE7">
        <w:rPr>
          <w:color w:val="000000" w:themeColor="text1"/>
          <w:lang w:val="en-GB"/>
        </w:rPr>
        <w:t xml:space="preserve">with the help of this model </w:t>
      </w:r>
      <w:r w:rsidR="00DD55BC" w:rsidRPr="00197BE7">
        <w:rPr>
          <w:color w:val="000000" w:themeColor="text1"/>
          <w:lang w:val="en-GB"/>
        </w:rPr>
        <w:t xml:space="preserve">and further, mitigate them. In addition, this model is a </w:t>
      </w:r>
      <w:proofErr w:type="gramStart"/>
      <w:r w:rsidR="00DD55BC" w:rsidRPr="00197BE7">
        <w:rPr>
          <w:color w:val="000000" w:themeColor="text1"/>
          <w:lang w:val="en-GB"/>
        </w:rPr>
        <w:t>two way</w:t>
      </w:r>
      <w:proofErr w:type="gramEnd"/>
      <w:r w:rsidR="00DD55BC" w:rsidRPr="00197BE7">
        <w:rPr>
          <w:color w:val="000000" w:themeColor="text1"/>
          <w:lang w:val="en-GB"/>
        </w:rPr>
        <w:t xml:space="preserve"> process and further, can be easily implemented in general communication. However,</w:t>
      </w:r>
      <w:r w:rsidR="00AC39A2" w:rsidRPr="00197BE7">
        <w:rPr>
          <w:color w:val="000000" w:themeColor="text1"/>
        </w:rPr>
        <w:t xml:space="preserve"> </w:t>
      </w:r>
      <w:proofErr w:type="spellStart"/>
      <w:r w:rsidR="00AC39A2" w:rsidRPr="00197BE7">
        <w:rPr>
          <w:color w:val="000000" w:themeColor="text1"/>
          <w:lang w:val="en-GB"/>
        </w:rPr>
        <w:t>McQuail</w:t>
      </w:r>
      <w:proofErr w:type="spellEnd"/>
      <w:r w:rsidR="00AC39A2" w:rsidRPr="00197BE7">
        <w:rPr>
          <w:color w:val="000000" w:themeColor="text1"/>
          <w:lang w:val="en-GB"/>
        </w:rPr>
        <w:t xml:space="preserve"> and </w:t>
      </w:r>
      <w:proofErr w:type="spellStart"/>
      <w:r w:rsidR="00AC39A2" w:rsidRPr="00197BE7">
        <w:rPr>
          <w:color w:val="000000" w:themeColor="text1"/>
          <w:lang w:val="en-GB"/>
        </w:rPr>
        <w:t>Windahl</w:t>
      </w:r>
      <w:proofErr w:type="spellEnd"/>
      <w:r w:rsidR="00DD55BC" w:rsidRPr="00197BE7">
        <w:rPr>
          <w:color w:val="000000" w:themeColor="text1"/>
          <w:lang w:val="en-GB"/>
        </w:rPr>
        <w:t xml:space="preserve"> (</w:t>
      </w:r>
      <w:r w:rsidR="00AC39A2" w:rsidRPr="00197BE7">
        <w:rPr>
          <w:color w:val="000000" w:themeColor="text1"/>
          <w:lang w:val="en-GB"/>
        </w:rPr>
        <w:t>2015</w:t>
      </w:r>
      <w:r w:rsidR="00DD55BC" w:rsidRPr="00197BE7">
        <w:rPr>
          <w:color w:val="000000" w:themeColor="text1"/>
          <w:lang w:val="en-GB"/>
        </w:rPr>
        <w:t>) stated that the feedback system in this model is overlooked and this leads to failure of appropriate flow of message</w:t>
      </w:r>
      <w:r w:rsidR="005F5DE7" w:rsidRPr="00197BE7">
        <w:rPr>
          <w:color w:val="000000" w:themeColor="text1"/>
          <w:lang w:val="en-GB"/>
        </w:rPr>
        <w:t xml:space="preserve"> in this model</w:t>
      </w:r>
      <w:r w:rsidR="00DD55BC" w:rsidRPr="00197BE7">
        <w:rPr>
          <w:color w:val="000000" w:themeColor="text1"/>
          <w:lang w:val="en-GB"/>
        </w:rPr>
        <w:t>.</w:t>
      </w:r>
      <w:r w:rsidR="005F5DE7" w:rsidRPr="00197BE7">
        <w:rPr>
          <w:color w:val="000000" w:themeColor="text1"/>
          <w:lang w:val="en-GB"/>
        </w:rPr>
        <w:t xml:space="preserve"> Further, the receiver is served with a passive role and this model in highly inefficient for large communication groups. </w:t>
      </w:r>
      <w:r w:rsidR="00DD55BC" w:rsidRPr="00197BE7">
        <w:rPr>
          <w:color w:val="000000" w:themeColor="text1"/>
          <w:lang w:val="en-GB"/>
        </w:rPr>
        <w:t xml:space="preserve"> </w:t>
      </w:r>
    </w:p>
    <w:p w14:paraId="114C714B" w14:textId="77777777" w:rsidR="005F5DE7" w:rsidRPr="00197BE7" w:rsidRDefault="005F5DE7" w:rsidP="00DD55BC">
      <w:pPr>
        <w:rPr>
          <w:b/>
          <w:color w:val="000000" w:themeColor="text1"/>
          <w:lang w:val="en-GB"/>
        </w:rPr>
      </w:pPr>
      <w:r w:rsidRPr="00197BE7">
        <w:rPr>
          <w:b/>
          <w:color w:val="000000" w:themeColor="text1"/>
          <w:lang w:val="en-GB"/>
        </w:rPr>
        <w:t>Schramm’s Model of communication:</w:t>
      </w:r>
    </w:p>
    <w:p w14:paraId="3CA2FBED" w14:textId="77777777" w:rsidR="005F5DE7" w:rsidRPr="00197BE7" w:rsidRDefault="00F05B82" w:rsidP="00DD55BC">
      <w:pPr>
        <w:rPr>
          <w:color w:val="000000" w:themeColor="text1"/>
          <w:lang w:val="en-GB"/>
        </w:rPr>
      </w:pPr>
      <w:r w:rsidRPr="00197BE7">
        <w:rPr>
          <w:color w:val="000000" w:themeColor="text1"/>
          <w:lang w:val="en-GB"/>
        </w:rPr>
        <w:t>This model can be greatly linked to Shannon and Weaver communication model. According to this theory, the major aspects of an effective communication are the appropriate encoder and decoder. The efficiency of these two determines the quality of information flow in the communication procedures. Further, absence of a proper encoder will fail to change the information from the sender into suitable form. This will restrict the receiver from gathering appropriate knowledge</w:t>
      </w:r>
      <w:r w:rsidR="00C77D05" w:rsidRPr="00197BE7">
        <w:rPr>
          <w:color w:val="000000" w:themeColor="text1"/>
          <w:lang w:val="en-GB"/>
        </w:rPr>
        <w:t>.</w:t>
      </w:r>
      <w:r w:rsidRPr="00197BE7">
        <w:rPr>
          <w:color w:val="000000" w:themeColor="text1"/>
          <w:lang w:val="en-GB"/>
        </w:rPr>
        <w:t xml:space="preserve"> This can have major negative impacts on the</w:t>
      </w:r>
      <w:r w:rsidR="00C77D05" w:rsidRPr="00197BE7">
        <w:rPr>
          <w:color w:val="000000" w:themeColor="text1"/>
          <w:lang w:val="en-GB"/>
        </w:rPr>
        <w:t xml:space="preserve"> operations of Tesco and these results in higher chances of conflicts among all workers. </w:t>
      </w:r>
      <w:r w:rsidRPr="00197BE7">
        <w:rPr>
          <w:color w:val="000000" w:themeColor="text1"/>
          <w:lang w:val="en-GB"/>
        </w:rPr>
        <w:t xml:space="preserve"> </w:t>
      </w:r>
      <w:r w:rsidR="00C77D05" w:rsidRPr="00197BE7">
        <w:rPr>
          <w:color w:val="000000" w:themeColor="text1"/>
          <w:lang w:val="en-GB"/>
        </w:rPr>
        <w:t xml:space="preserve">Moreover, in case there is no proper feedback from the receiver then the communication process can be deemed ineffective. </w:t>
      </w:r>
      <w:r w:rsidR="005734BA" w:rsidRPr="00197BE7">
        <w:rPr>
          <w:color w:val="000000" w:themeColor="text1"/>
          <w:lang w:val="en-GB"/>
        </w:rPr>
        <w:t xml:space="preserve">Further, the communication cycle involves three significant elements, which are encoder, message, and decoder. </w:t>
      </w:r>
      <w:proofErr w:type="spellStart"/>
      <w:r w:rsidR="00AC39A2" w:rsidRPr="00197BE7">
        <w:rPr>
          <w:color w:val="000000" w:themeColor="text1"/>
          <w:lang w:val="en-GB"/>
        </w:rPr>
        <w:t>Bonnema</w:t>
      </w:r>
      <w:proofErr w:type="spellEnd"/>
      <w:r w:rsidR="00AC39A2" w:rsidRPr="00197BE7">
        <w:rPr>
          <w:color w:val="000000" w:themeColor="text1"/>
          <w:lang w:val="en-GB"/>
        </w:rPr>
        <w:t xml:space="preserve"> </w:t>
      </w:r>
      <w:r w:rsidR="005734BA" w:rsidRPr="00197BE7">
        <w:rPr>
          <w:color w:val="000000" w:themeColor="text1"/>
          <w:lang w:val="en-GB"/>
        </w:rPr>
        <w:t>(</w:t>
      </w:r>
      <w:r w:rsidR="00AC39A2" w:rsidRPr="00197BE7">
        <w:rPr>
          <w:color w:val="000000" w:themeColor="text1"/>
          <w:lang w:val="en-GB"/>
        </w:rPr>
        <w:t>2014</w:t>
      </w:r>
      <w:r w:rsidR="005734BA" w:rsidRPr="00197BE7">
        <w:rPr>
          <w:color w:val="000000" w:themeColor="text1"/>
          <w:lang w:val="en-GB"/>
        </w:rPr>
        <w:t xml:space="preserve">) stated that the encoder is influenced by the sender’s culture, behavioural approach, perspective, and knowledge. The same aspects also influence the nature of the decoder. </w:t>
      </w:r>
    </w:p>
    <w:p w14:paraId="53A776FB" w14:textId="77777777" w:rsidR="0061628A" w:rsidRPr="00197BE7" w:rsidRDefault="0061628A" w:rsidP="0061628A">
      <w:pPr>
        <w:jc w:val="center"/>
        <w:rPr>
          <w:color w:val="000000" w:themeColor="text1"/>
          <w:lang w:val="en-GB"/>
        </w:rPr>
      </w:pPr>
      <w:r w:rsidRPr="00197BE7">
        <w:rPr>
          <w:noProof/>
          <w:color w:val="000000" w:themeColor="text1"/>
          <w:lang w:val="en-US"/>
        </w:rPr>
        <w:drawing>
          <wp:inline distT="0" distB="0" distL="0" distR="0" wp14:anchorId="24A95CE2" wp14:editId="105D0CDE">
            <wp:extent cx="3317274" cy="1836094"/>
            <wp:effectExtent l="38100" t="57150" r="111726" b="87956"/>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3319063" cy="18370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8C6AC0" w14:textId="77777777" w:rsidR="00AC39A2" w:rsidRPr="00197BE7" w:rsidRDefault="00AC39A2" w:rsidP="0061628A">
      <w:pPr>
        <w:jc w:val="center"/>
        <w:rPr>
          <w:b/>
          <w:color w:val="000000" w:themeColor="text1"/>
          <w:lang w:val="en-GB"/>
        </w:rPr>
      </w:pPr>
      <w:r w:rsidRPr="00197BE7">
        <w:rPr>
          <w:b/>
          <w:color w:val="000000" w:themeColor="text1"/>
          <w:lang w:val="en-GB"/>
        </w:rPr>
        <w:t>Figure 2:</w:t>
      </w:r>
      <w:r w:rsidRPr="00197BE7">
        <w:rPr>
          <w:color w:val="000000" w:themeColor="text1"/>
          <w:lang w:val="en-GB"/>
        </w:rPr>
        <w:t xml:space="preserve"> </w:t>
      </w:r>
      <w:r w:rsidRPr="00197BE7">
        <w:rPr>
          <w:b/>
          <w:color w:val="000000" w:themeColor="text1"/>
          <w:lang w:val="en-GB"/>
        </w:rPr>
        <w:t>Schramm’s Model of communication</w:t>
      </w:r>
    </w:p>
    <w:p w14:paraId="57E83359" w14:textId="77777777" w:rsidR="00AC39A2" w:rsidRPr="00197BE7" w:rsidRDefault="00AC39A2" w:rsidP="0061628A">
      <w:pPr>
        <w:jc w:val="center"/>
        <w:rPr>
          <w:color w:val="000000" w:themeColor="text1"/>
          <w:lang w:val="en-GB"/>
        </w:rPr>
      </w:pPr>
      <w:r w:rsidRPr="00197BE7">
        <w:rPr>
          <w:color w:val="000000" w:themeColor="text1"/>
          <w:lang w:val="en-GB"/>
        </w:rPr>
        <w:lastRenderedPageBreak/>
        <w:t xml:space="preserve">(Source: Petersons and </w:t>
      </w:r>
      <w:proofErr w:type="spellStart"/>
      <w:r w:rsidRPr="00197BE7">
        <w:rPr>
          <w:color w:val="000000" w:themeColor="text1"/>
          <w:lang w:val="en-GB"/>
        </w:rPr>
        <w:t>Khalimzoda</w:t>
      </w:r>
      <w:proofErr w:type="spellEnd"/>
      <w:r w:rsidRPr="00197BE7">
        <w:rPr>
          <w:color w:val="000000" w:themeColor="text1"/>
          <w:lang w:val="en-GB"/>
        </w:rPr>
        <w:t>, 2016)</w:t>
      </w:r>
    </w:p>
    <w:p w14:paraId="0206B0E2" w14:textId="77777777" w:rsidR="005734BA" w:rsidRPr="00197BE7" w:rsidRDefault="005734BA" w:rsidP="00DD55BC">
      <w:pPr>
        <w:rPr>
          <w:color w:val="000000" w:themeColor="text1"/>
          <w:lang w:val="en-GB"/>
        </w:rPr>
      </w:pPr>
      <w:r w:rsidRPr="00197BE7">
        <w:rPr>
          <w:color w:val="000000" w:themeColor="text1"/>
          <w:lang w:val="en-GB"/>
        </w:rPr>
        <w:t xml:space="preserve">With the help of this model, Tesco </w:t>
      </w:r>
      <w:proofErr w:type="gramStart"/>
      <w:r w:rsidRPr="00197BE7">
        <w:rPr>
          <w:color w:val="000000" w:themeColor="text1"/>
          <w:lang w:val="en-GB"/>
        </w:rPr>
        <w:t>is able to</w:t>
      </w:r>
      <w:proofErr w:type="gramEnd"/>
      <w:r w:rsidRPr="00197BE7">
        <w:rPr>
          <w:color w:val="000000" w:themeColor="text1"/>
          <w:lang w:val="en-GB"/>
        </w:rPr>
        <w:t xml:space="preserve"> emphasise on the feedback system. Feedback plays an important role in every communication cycle. Further, the effectiveness of the information can be determined through the nature and quality of feedback. Therefore, Tesco makes sure to attain effective feedbacks from the entire receiver prior to a group discussion or meeting. One of the major benefits earned by the corporation in this case is the higher efficiency in all communication procedures. The sender </w:t>
      </w:r>
      <w:proofErr w:type="gramStart"/>
      <w:r w:rsidRPr="00197BE7">
        <w:rPr>
          <w:color w:val="000000" w:themeColor="text1"/>
          <w:lang w:val="en-GB"/>
        </w:rPr>
        <w:t>is able to</w:t>
      </w:r>
      <w:proofErr w:type="gramEnd"/>
      <w:r w:rsidRPr="00197BE7">
        <w:rPr>
          <w:color w:val="000000" w:themeColor="text1"/>
          <w:lang w:val="en-GB"/>
        </w:rPr>
        <w:t xml:space="preserve"> analyse critically the various messages and is provided with the opportunity to enhance the quality of the same in future discussions or approaches. However, </w:t>
      </w:r>
      <w:r w:rsidR="00AC39A2" w:rsidRPr="00197BE7">
        <w:rPr>
          <w:color w:val="000000" w:themeColor="text1"/>
          <w:lang w:val="en-GB"/>
        </w:rPr>
        <w:t xml:space="preserve">Petersons and </w:t>
      </w:r>
      <w:proofErr w:type="spellStart"/>
      <w:r w:rsidR="00AC39A2" w:rsidRPr="00197BE7">
        <w:rPr>
          <w:color w:val="000000" w:themeColor="text1"/>
          <w:lang w:val="en-GB"/>
        </w:rPr>
        <w:t>Khalimzoda</w:t>
      </w:r>
      <w:proofErr w:type="spellEnd"/>
      <w:r w:rsidR="00AC39A2" w:rsidRPr="00197BE7">
        <w:rPr>
          <w:color w:val="000000" w:themeColor="text1"/>
          <w:lang w:val="en-GB"/>
        </w:rPr>
        <w:t xml:space="preserve"> </w:t>
      </w:r>
      <w:r w:rsidRPr="00197BE7">
        <w:rPr>
          <w:color w:val="000000" w:themeColor="text1"/>
          <w:lang w:val="en-GB"/>
        </w:rPr>
        <w:t>(</w:t>
      </w:r>
      <w:r w:rsidR="00AC39A2" w:rsidRPr="00197BE7">
        <w:rPr>
          <w:color w:val="000000" w:themeColor="text1"/>
          <w:lang w:val="en-GB"/>
        </w:rPr>
        <w:t>2016</w:t>
      </w:r>
      <w:r w:rsidRPr="00197BE7">
        <w:rPr>
          <w:color w:val="000000" w:themeColor="text1"/>
          <w:lang w:val="en-GB"/>
        </w:rPr>
        <w:t xml:space="preserve">) stated that </w:t>
      </w:r>
      <w:proofErr w:type="gramStart"/>
      <w:r w:rsidRPr="00197BE7">
        <w:rPr>
          <w:color w:val="000000" w:themeColor="text1"/>
          <w:lang w:val="en-GB"/>
        </w:rPr>
        <w:t>similar to</w:t>
      </w:r>
      <w:proofErr w:type="gramEnd"/>
      <w:r w:rsidRPr="00197BE7">
        <w:rPr>
          <w:color w:val="000000" w:themeColor="text1"/>
          <w:lang w:val="en-GB"/>
        </w:rPr>
        <w:t xml:space="preserve"> </w:t>
      </w:r>
      <w:r w:rsidR="00AC39A2" w:rsidRPr="00197BE7">
        <w:rPr>
          <w:color w:val="000000" w:themeColor="text1"/>
          <w:lang w:val="en-GB"/>
        </w:rPr>
        <w:t>Shannon, Weaver communication model, this model is hard to implement for large discussion groups,</w:t>
      </w:r>
      <w:r w:rsidRPr="00197BE7">
        <w:rPr>
          <w:color w:val="000000" w:themeColor="text1"/>
          <w:lang w:val="en-GB"/>
        </w:rPr>
        <w:t xml:space="preserve"> and the same requires greater timescales. </w:t>
      </w:r>
    </w:p>
    <w:p w14:paraId="55BC6F85" w14:textId="77777777" w:rsidR="00757860" w:rsidRPr="00197BE7" w:rsidRDefault="00757860" w:rsidP="00DD55BC">
      <w:pPr>
        <w:rPr>
          <w:b/>
          <w:color w:val="000000" w:themeColor="text1"/>
          <w:lang w:val="en-GB"/>
        </w:rPr>
      </w:pPr>
      <w:proofErr w:type="spellStart"/>
      <w:r w:rsidRPr="00197BE7">
        <w:rPr>
          <w:b/>
          <w:color w:val="000000" w:themeColor="text1"/>
          <w:lang w:val="en-GB"/>
        </w:rPr>
        <w:t>Berlo’s</w:t>
      </w:r>
      <w:proofErr w:type="spellEnd"/>
      <w:r w:rsidRPr="00197BE7">
        <w:rPr>
          <w:b/>
          <w:color w:val="000000" w:themeColor="text1"/>
          <w:lang w:val="en-GB"/>
        </w:rPr>
        <w:t xml:space="preserve"> SMCR Model of communication:</w:t>
      </w:r>
    </w:p>
    <w:p w14:paraId="390F1B9C" w14:textId="77777777" w:rsidR="00757860" w:rsidRPr="00197BE7" w:rsidRDefault="00757860" w:rsidP="00DD55BC">
      <w:pPr>
        <w:rPr>
          <w:color w:val="000000" w:themeColor="text1"/>
          <w:lang w:val="en-GB"/>
        </w:rPr>
      </w:pPr>
      <w:r w:rsidRPr="00197BE7">
        <w:rPr>
          <w:color w:val="000000" w:themeColor="text1"/>
          <w:lang w:val="en-GB"/>
        </w:rPr>
        <w:t>This theory focuses particularly on the crucial factors, which has direct impact on the communication process</w:t>
      </w:r>
      <w:r w:rsidR="00B06EE7" w:rsidRPr="00197BE7">
        <w:rPr>
          <w:color w:val="000000" w:themeColor="text1"/>
          <w:lang w:val="en-GB"/>
        </w:rPr>
        <w:t xml:space="preserve"> along with significance of encoding and decoding in the same. According to this theory, there are four vivid components, which are sender, receiver, channel, and message. </w:t>
      </w:r>
      <w:r w:rsidR="004F7369" w:rsidRPr="00197BE7">
        <w:rPr>
          <w:color w:val="000000" w:themeColor="text1"/>
          <w:lang w:val="en-GB"/>
        </w:rPr>
        <w:t xml:space="preserve">Individual factors and aspects influence all these components in differential manner. </w:t>
      </w:r>
    </w:p>
    <w:p w14:paraId="13A2F56F" w14:textId="77777777" w:rsidR="004F7369" w:rsidRPr="00197BE7" w:rsidRDefault="004F7369" w:rsidP="00DD55BC">
      <w:pPr>
        <w:rPr>
          <w:b/>
          <w:color w:val="000000" w:themeColor="text1"/>
          <w:lang w:val="en-GB"/>
        </w:rPr>
      </w:pPr>
      <w:r w:rsidRPr="00197BE7">
        <w:rPr>
          <w:b/>
          <w:color w:val="000000" w:themeColor="text1"/>
          <w:lang w:val="en-GB"/>
        </w:rPr>
        <w:t>Sender</w:t>
      </w:r>
      <w:r w:rsidR="00E738FB" w:rsidRPr="00197BE7">
        <w:rPr>
          <w:b/>
          <w:color w:val="000000" w:themeColor="text1"/>
          <w:lang w:val="en-GB"/>
        </w:rPr>
        <w:t xml:space="preserve"> and Receiver</w:t>
      </w:r>
      <w:r w:rsidRPr="00197BE7">
        <w:rPr>
          <w:b/>
          <w:color w:val="000000" w:themeColor="text1"/>
          <w:lang w:val="en-GB"/>
        </w:rPr>
        <w:t xml:space="preserve">: </w:t>
      </w:r>
    </w:p>
    <w:p w14:paraId="6DAE5AEB" w14:textId="77777777" w:rsidR="004F7369" w:rsidRPr="00197BE7" w:rsidRDefault="004F7369" w:rsidP="00E738FB">
      <w:pPr>
        <w:pStyle w:val="ListParagraph"/>
        <w:numPr>
          <w:ilvl w:val="0"/>
          <w:numId w:val="1"/>
        </w:numPr>
        <w:rPr>
          <w:color w:val="000000" w:themeColor="text1"/>
          <w:lang w:val="en-GB"/>
        </w:rPr>
      </w:pPr>
      <w:r w:rsidRPr="00197BE7">
        <w:rPr>
          <w:b/>
          <w:color w:val="000000" w:themeColor="text1"/>
          <w:lang w:val="en-GB"/>
        </w:rPr>
        <w:t>Culture:</w:t>
      </w:r>
      <w:r w:rsidRPr="00197BE7">
        <w:rPr>
          <w:color w:val="000000" w:themeColor="text1"/>
          <w:lang w:val="en-GB"/>
        </w:rPr>
        <w:t xml:space="preserve"> Differences in culture in the workplace enables different meanings of the message for the sender and receiver. This may lead to major disagreements and miscommunications among employees with a greater chance of inter-organisational conflicts. </w:t>
      </w:r>
    </w:p>
    <w:p w14:paraId="54E2E108" w14:textId="77777777" w:rsidR="004F7369" w:rsidRPr="00197BE7" w:rsidRDefault="004F7369" w:rsidP="00E738FB">
      <w:pPr>
        <w:pStyle w:val="ListParagraph"/>
        <w:numPr>
          <w:ilvl w:val="0"/>
          <w:numId w:val="1"/>
        </w:numPr>
        <w:rPr>
          <w:color w:val="000000" w:themeColor="text1"/>
          <w:lang w:val="en-GB"/>
        </w:rPr>
      </w:pPr>
      <w:r w:rsidRPr="00197BE7">
        <w:rPr>
          <w:b/>
          <w:color w:val="000000" w:themeColor="text1"/>
          <w:lang w:val="en-GB"/>
        </w:rPr>
        <w:t>Communication attributes:</w:t>
      </w:r>
      <w:r w:rsidRPr="00197BE7">
        <w:rPr>
          <w:color w:val="000000" w:themeColor="text1"/>
          <w:lang w:val="en-GB"/>
        </w:rPr>
        <w:t xml:space="preserve"> Ability of the sender to communicate determines his or her potential to deliver appropriate message. Further, absence of this skill will lead to selection of poor medium and the receiver will be unable to attain proper details. </w:t>
      </w:r>
      <w:r w:rsidR="00E738FB" w:rsidRPr="00197BE7">
        <w:rPr>
          <w:color w:val="000000" w:themeColor="text1"/>
          <w:lang w:val="en-GB"/>
        </w:rPr>
        <w:t>On the other hand, appropriate presence of skills in the receiver will allow him or her to understand the message effectively</w:t>
      </w:r>
      <w:r w:rsidR="00AC39A2" w:rsidRPr="00197BE7">
        <w:rPr>
          <w:color w:val="000000" w:themeColor="text1"/>
          <w:lang w:val="en-GB"/>
        </w:rPr>
        <w:t xml:space="preserve"> (Saud </w:t>
      </w:r>
      <w:r w:rsidR="00AC39A2" w:rsidRPr="00197BE7">
        <w:rPr>
          <w:i/>
          <w:color w:val="000000" w:themeColor="text1"/>
          <w:lang w:val="en-GB"/>
        </w:rPr>
        <w:t>et al.</w:t>
      </w:r>
      <w:r w:rsidR="00AC39A2" w:rsidRPr="00197BE7">
        <w:rPr>
          <w:color w:val="000000" w:themeColor="text1"/>
          <w:lang w:val="en-GB"/>
        </w:rPr>
        <w:t>, 2014)</w:t>
      </w:r>
      <w:r w:rsidR="00E738FB" w:rsidRPr="00197BE7">
        <w:rPr>
          <w:color w:val="000000" w:themeColor="text1"/>
          <w:lang w:val="en-GB"/>
        </w:rPr>
        <w:t>. Further, this will lead to efficient feedback generation along with appropriate completion of communication cycle.</w:t>
      </w:r>
    </w:p>
    <w:p w14:paraId="1EDFCCE5" w14:textId="77777777" w:rsidR="004F7369" w:rsidRPr="00197BE7" w:rsidRDefault="004F7369" w:rsidP="00E738FB">
      <w:pPr>
        <w:pStyle w:val="ListParagraph"/>
        <w:numPr>
          <w:ilvl w:val="0"/>
          <w:numId w:val="1"/>
        </w:numPr>
        <w:rPr>
          <w:color w:val="000000" w:themeColor="text1"/>
          <w:lang w:val="en-GB"/>
        </w:rPr>
      </w:pPr>
      <w:r w:rsidRPr="00197BE7">
        <w:rPr>
          <w:b/>
          <w:color w:val="000000" w:themeColor="text1"/>
          <w:lang w:val="en-GB"/>
        </w:rPr>
        <w:t>Knowledge:</w:t>
      </w:r>
      <w:r w:rsidRPr="00197BE7">
        <w:rPr>
          <w:color w:val="000000" w:themeColor="text1"/>
          <w:lang w:val="en-GB"/>
        </w:rPr>
        <w:t xml:space="preserve"> In case, the sender has higher appropriate </w:t>
      </w:r>
      <w:r w:rsidR="00E738FB" w:rsidRPr="00197BE7">
        <w:rPr>
          <w:color w:val="000000" w:themeColor="text1"/>
          <w:lang w:val="en-GB"/>
        </w:rPr>
        <w:t>knowledge</w:t>
      </w:r>
      <w:r w:rsidRPr="00197BE7">
        <w:rPr>
          <w:color w:val="000000" w:themeColor="text1"/>
          <w:lang w:val="en-GB"/>
        </w:rPr>
        <w:t xml:space="preserve"> about the subject or the </w:t>
      </w:r>
      <w:r w:rsidR="00E738FB" w:rsidRPr="00197BE7">
        <w:rPr>
          <w:color w:val="000000" w:themeColor="text1"/>
          <w:lang w:val="en-GB"/>
        </w:rPr>
        <w:t>message</w:t>
      </w:r>
      <w:r w:rsidRPr="00197BE7">
        <w:rPr>
          <w:color w:val="000000" w:themeColor="text1"/>
          <w:lang w:val="en-GB"/>
        </w:rPr>
        <w:t>, then the efficiency of the</w:t>
      </w:r>
      <w:r w:rsidR="00E738FB" w:rsidRPr="00197BE7">
        <w:rPr>
          <w:color w:val="000000" w:themeColor="text1"/>
          <w:lang w:val="en-GB"/>
        </w:rPr>
        <w:t xml:space="preserve"> content is generally increased. This will be </w:t>
      </w:r>
      <w:r w:rsidR="00E738FB" w:rsidRPr="00197BE7">
        <w:rPr>
          <w:color w:val="000000" w:themeColor="text1"/>
          <w:lang w:val="en-GB"/>
        </w:rPr>
        <w:lastRenderedPageBreak/>
        <w:t>able to acquire greater attraction and awareness from the receiver and ensure profound information delivery. The same can be implemented in case of the receiver. Further, efficient knowledge will help the receiver to chalk out appropriate feedback for the communication.</w:t>
      </w:r>
    </w:p>
    <w:p w14:paraId="0AC430A1" w14:textId="77777777" w:rsidR="0061628A" w:rsidRPr="00197BE7" w:rsidRDefault="0061628A" w:rsidP="0061628A">
      <w:pPr>
        <w:jc w:val="center"/>
        <w:rPr>
          <w:color w:val="000000" w:themeColor="text1"/>
          <w:lang w:val="en-GB"/>
        </w:rPr>
      </w:pPr>
      <w:r w:rsidRPr="00197BE7">
        <w:rPr>
          <w:noProof/>
          <w:color w:val="000000" w:themeColor="text1"/>
          <w:lang w:val="en-US"/>
        </w:rPr>
        <w:drawing>
          <wp:inline distT="0" distB="0" distL="0" distR="0" wp14:anchorId="5CC34E0E" wp14:editId="4B964BC6">
            <wp:extent cx="3880466" cy="2982097"/>
            <wp:effectExtent l="38100" t="57150" r="120034" b="104003"/>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3887791" cy="29877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8A5640" w14:textId="77777777" w:rsidR="00AC39A2" w:rsidRPr="00197BE7" w:rsidRDefault="00AC39A2" w:rsidP="0061628A">
      <w:pPr>
        <w:jc w:val="center"/>
        <w:rPr>
          <w:b/>
          <w:color w:val="000000" w:themeColor="text1"/>
          <w:lang w:val="en-GB"/>
        </w:rPr>
      </w:pPr>
      <w:r w:rsidRPr="00197BE7">
        <w:rPr>
          <w:b/>
          <w:color w:val="000000" w:themeColor="text1"/>
          <w:lang w:val="en-GB"/>
        </w:rPr>
        <w:t>Figure 3:</w:t>
      </w:r>
      <w:r w:rsidRPr="00197BE7">
        <w:rPr>
          <w:color w:val="000000" w:themeColor="text1"/>
          <w:lang w:val="en-GB"/>
        </w:rPr>
        <w:t xml:space="preserve"> </w:t>
      </w:r>
      <w:proofErr w:type="spellStart"/>
      <w:r w:rsidRPr="00197BE7">
        <w:rPr>
          <w:b/>
          <w:color w:val="000000" w:themeColor="text1"/>
          <w:lang w:val="en-GB"/>
        </w:rPr>
        <w:t>Berlo’s</w:t>
      </w:r>
      <w:proofErr w:type="spellEnd"/>
      <w:r w:rsidRPr="00197BE7">
        <w:rPr>
          <w:b/>
          <w:color w:val="000000" w:themeColor="text1"/>
          <w:lang w:val="en-GB"/>
        </w:rPr>
        <w:t xml:space="preserve"> SMCR Model of communication</w:t>
      </w:r>
    </w:p>
    <w:p w14:paraId="0D1B8CDA" w14:textId="77777777" w:rsidR="00AC39A2" w:rsidRPr="00197BE7" w:rsidRDefault="00AC39A2" w:rsidP="0061628A">
      <w:pPr>
        <w:jc w:val="center"/>
        <w:rPr>
          <w:color w:val="000000" w:themeColor="text1"/>
          <w:lang w:val="en-GB"/>
        </w:rPr>
      </w:pPr>
      <w:r w:rsidRPr="00197BE7">
        <w:rPr>
          <w:color w:val="000000" w:themeColor="text1"/>
          <w:lang w:val="en-GB"/>
        </w:rPr>
        <w:t xml:space="preserve">(Source: Saud </w:t>
      </w:r>
      <w:r w:rsidRPr="00197BE7">
        <w:rPr>
          <w:i/>
          <w:color w:val="000000" w:themeColor="text1"/>
          <w:lang w:val="en-GB"/>
        </w:rPr>
        <w:t>et al.</w:t>
      </w:r>
      <w:r w:rsidRPr="00197BE7">
        <w:rPr>
          <w:color w:val="000000" w:themeColor="text1"/>
          <w:lang w:val="en-GB"/>
        </w:rPr>
        <w:t xml:space="preserve">, 2014) </w:t>
      </w:r>
    </w:p>
    <w:p w14:paraId="74F73220" w14:textId="77777777" w:rsidR="00E738FB" w:rsidRPr="00197BE7" w:rsidRDefault="00E738FB" w:rsidP="00E738FB">
      <w:pPr>
        <w:rPr>
          <w:color w:val="000000" w:themeColor="text1"/>
          <w:lang w:val="en-GB"/>
        </w:rPr>
      </w:pPr>
      <w:r w:rsidRPr="00197BE7">
        <w:rPr>
          <w:b/>
          <w:color w:val="000000" w:themeColor="text1"/>
          <w:lang w:val="en-GB"/>
        </w:rPr>
        <w:t xml:space="preserve">Message: </w:t>
      </w:r>
    </w:p>
    <w:p w14:paraId="4A4AF8E6" w14:textId="77777777" w:rsidR="00E738FB" w:rsidRPr="00197BE7" w:rsidRDefault="00E738FB" w:rsidP="006C6821">
      <w:pPr>
        <w:pStyle w:val="ListParagraph"/>
        <w:numPr>
          <w:ilvl w:val="0"/>
          <w:numId w:val="2"/>
        </w:numPr>
        <w:rPr>
          <w:color w:val="000000" w:themeColor="text1"/>
          <w:lang w:val="en-GB"/>
        </w:rPr>
      </w:pPr>
      <w:r w:rsidRPr="00197BE7">
        <w:rPr>
          <w:b/>
          <w:color w:val="000000" w:themeColor="text1"/>
          <w:lang w:val="en-GB"/>
        </w:rPr>
        <w:t>Structure:</w:t>
      </w:r>
      <w:r w:rsidRPr="00197BE7">
        <w:rPr>
          <w:color w:val="000000" w:themeColor="text1"/>
          <w:lang w:val="en-GB"/>
        </w:rPr>
        <w:t xml:space="preserve"> The </w:t>
      </w:r>
      <w:proofErr w:type="gramStart"/>
      <w:r w:rsidRPr="00197BE7">
        <w:rPr>
          <w:color w:val="000000" w:themeColor="text1"/>
          <w:lang w:val="en-GB"/>
        </w:rPr>
        <w:t>manner in which</w:t>
      </w:r>
      <w:proofErr w:type="gramEnd"/>
      <w:r w:rsidRPr="00197BE7">
        <w:rPr>
          <w:color w:val="000000" w:themeColor="text1"/>
          <w:lang w:val="en-GB"/>
        </w:rPr>
        <w:t xml:space="preserve"> the content has been aligned and structured has greater impact on its quality.</w:t>
      </w:r>
    </w:p>
    <w:p w14:paraId="393B7263" w14:textId="77777777" w:rsidR="00E738FB" w:rsidRPr="00197BE7" w:rsidRDefault="00E738FB" w:rsidP="006C6821">
      <w:pPr>
        <w:pStyle w:val="ListParagraph"/>
        <w:numPr>
          <w:ilvl w:val="0"/>
          <w:numId w:val="2"/>
        </w:numPr>
        <w:rPr>
          <w:color w:val="000000" w:themeColor="text1"/>
          <w:lang w:val="en-GB"/>
        </w:rPr>
      </w:pPr>
      <w:r w:rsidRPr="00197BE7">
        <w:rPr>
          <w:b/>
          <w:color w:val="000000" w:themeColor="text1"/>
          <w:lang w:val="en-GB"/>
        </w:rPr>
        <w:t>Content:</w:t>
      </w:r>
      <w:r w:rsidRPr="00197BE7">
        <w:rPr>
          <w:color w:val="000000" w:themeColor="text1"/>
          <w:lang w:val="en-GB"/>
        </w:rPr>
        <w:t xml:space="preserve"> This is the main part of the message and consists of the main features and postulates of the message.</w:t>
      </w:r>
    </w:p>
    <w:p w14:paraId="38A009D8" w14:textId="77777777" w:rsidR="00E738FB" w:rsidRPr="00197BE7" w:rsidRDefault="00E738FB" w:rsidP="006C6821">
      <w:pPr>
        <w:pStyle w:val="ListParagraph"/>
        <w:numPr>
          <w:ilvl w:val="0"/>
          <w:numId w:val="2"/>
        </w:numPr>
        <w:rPr>
          <w:color w:val="000000" w:themeColor="text1"/>
          <w:lang w:val="en-GB"/>
        </w:rPr>
      </w:pPr>
      <w:r w:rsidRPr="00197BE7">
        <w:rPr>
          <w:b/>
          <w:color w:val="000000" w:themeColor="text1"/>
          <w:lang w:val="en-GB"/>
        </w:rPr>
        <w:t>Treatments:</w:t>
      </w:r>
      <w:r w:rsidRPr="00197BE7">
        <w:rPr>
          <w:color w:val="000000" w:themeColor="text1"/>
          <w:lang w:val="en-GB"/>
        </w:rPr>
        <w:t xml:space="preserve"> This is the way that the sender incorporates to deliver the message to the other end. </w:t>
      </w:r>
    </w:p>
    <w:p w14:paraId="6EA6810D" w14:textId="77777777" w:rsidR="00E738FB" w:rsidRPr="00197BE7" w:rsidRDefault="00E738FB" w:rsidP="006C6821">
      <w:pPr>
        <w:pStyle w:val="ListParagraph"/>
        <w:numPr>
          <w:ilvl w:val="0"/>
          <w:numId w:val="2"/>
        </w:numPr>
        <w:rPr>
          <w:color w:val="000000" w:themeColor="text1"/>
          <w:lang w:val="en-GB"/>
        </w:rPr>
      </w:pPr>
      <w:r w:rsidRPr="00197BE7">
        <w:rPr>
          <w:b/>
          <w:color w:val="000000" w:themeColor="text1"/>
          <w:lang w:val="en-GB"/>
        </w:rPr>
        <w:t>Code:</w:t>
      </w:r>
      <w:r w:rsidR="00390A8A" w:rsidRPr="00197BE7">
        <w:rPr>
          <w:b/>
          <w:color w:val="000000" w:themeColor="text1"/>
          <w:lang w:val="en-GB"/>
        </w:rPr>
        <w:t xml:space="preserve"> </w:t>
      </w:r>
      <w:r w:rsidR="00390A8A" w:rsidRPr="00197BE7">
        <w:rPr>
          <w:color w:val="000000" w:themeColor="text1"/>
          <w:lang w:val="en-GB"/>
        </w:rPr>
        <w:t xml:space="preserve">This represents the form of the message </w:t>
      </w:r>
      <w:r w:rsidR="006C6821" w:rsidRPr="00197BE7">
        <w:rPr>
          <w:color w:val="000000" w:themeColor="text1"/>
          <w:lang w:val="en-GB"/>
        </w:rPr>
        <w:t>that is sent, which can be video, text, and language.</w:t>
      </w:r>
    </w:p>
    <w:p w14:paraId="04B1CAE9" w14:textId="77777777" w:rsidR="006C6821" w:rsidRPr="00197BE7" w:rsidRDefault="006C6821" w:rsidP="006C6821">
      <w:pPr>
        <w:rPr>
          <w:b/>
          <w:color w:val="000000" w:themeColor="text1"/>
          <w:lang w:val="en-GB"/>
        </w:rPr>
      </w:pPr>
      <w:r w:rsidRPr="00197BE7">
        <w:rPr>
          <w:b/>
          <w:color w:val="000000" w:themeColor="text1"/>
          <w:lang w:val="en-GB"/>
        </w:rPr>
        <w:t>Channel:</w:t>
      </w:r>
    </w:p>
    <w:p w14:paraId="33C1F16F" w14:textId="77777777" w:rsidR="006C6821" w:rsidRPr="00197BE7" w:rsidRDefault="006C6821" w:rsidP="006C6821">
      <w:pPr>
        <w:rPr>
          <w:color w:val="000000" w:themeColor="text1"/>
          <w:lang w:val="en-GB"/>
        </w:rPr>
      </w:pPr>
      <w:r w:rsidRPr="00197BE7">
        <w:rPr>
          <w:color w:val="000000" w:themeColor="text1"/>
          <w:lang w:val="en-GB"/>
        </w:rPr>
        <w:t xml:space="preserve">In this case, the </w:t>
      </w:r>
      <w:r w:rsidR="007F76FA" w:rsidRPr="00197BE7">
        <w:rPr>
          <w:color w:val="000000" w:themeColor="text1"/>
          <w:lang w:val="en-GB"/>
        </w:rPr>
        <w:t>five</w:t>
      </w:r>
      <w:r w:rsidRPr="00197BE7">
        <w:rPr>
          <w:color w:val="000000" w:themeColor="text1"/>
          <w:lang w:val="en-GB"/>
        </w:rPr>
        <w:t xml:space="preserve"> distinctive features that have major impact on the quality of communication are hearing, tasting, touching, seeing, and smelling. Effectiveness in the same </w:t>
      </w:r>
      <w:r w:rsidRPr="00197BE7">
        <w:rPr>
          <w:color w:val="000000" w:themeColor="text1"/>
          <w:lang w:val="en-GB"/>
        </w:rPr>
        <w:lastRenderedPageBreak/>
        <w:t>determines the flow of the content and the degree it is understood by the receiving end</w:t>
      </w:r>
      <w:r w:rsidR="00AC39A2" w:rsidRPr="00197BE7">
        <w:rPr>
          <w:color w:val="000000" w:themeColor="text1"/>
          <w:lang w:val="en-GB"/>
        </w:rPr>
        <w:t xml:space="preserve"> (</w:t>
      </w:r>
      <w:proofErr w:type="spellStart"/>
      <w:r w:rsidR="00AC39A2" w:rsidRPr="00197BE7">
        <w:rPr>
          <w:color w:val="000000" w:themeColor="text1"/>
          <w:lang w:val="en-GB"/>
        </w:rPr>
        <w:t>Sutanto</w:t>
      </w:r>
      <w:proofErr w:type="spellEnd"/>
      <w:r w:rsidR="00AC39A2" w:rsidRPr="00197BE7">
        <w:rPr>
          <w:color w:val="000000" w:themeColor="text1"/>
          <w:lang w:val="en-GB"/>
        </w:rPr>
        <w:t>, 2016)</w:t>
      </w:r>
      <w:r w:rsidRPr="00197BE7">
        <w:rPr>
          <w:color w:val="000000" w:themeColor="text1"/>
          <w:lang w:val="en-GB"/>
        </w:rPr>
        <w:t>. For example, any Tesco employee</w:t>
      </w:r>
      <w:r w:rsidR="000E3D6B" w:rsidRPr="00197BE7">
        <w:rPr>
          <w:color w:val="000000" w:themeColor="text1"/>
          <w:lang w:val="en-GB"/>
        </w:rPr>
        <w:t>s</w:t>
      </w:r>
      <w:r w:rsidRPr="00197BE7">
        <w:rPr>
          <w:color w:val="000000" w:themeColor="text1"/>
          <w:lang w:val="en-GB"/>
        </w:rPr>
        <w:t xml:space="preserve"> with hearing disabilities will fail to engage in verbal communication in the workplace, which will provide no scope for feedbacks.</w:t>
      </w:r>
    </w:p>
    <w:p w14:paraId="32581048" w14:textId="77777777" w:rsidR="00F42FAA" w:rsidRPr="00197BE7" w:rsidRDefault="00F42FAA">
      <w:pPr>
        <w:spacing w:line="276" w:lineRule="auto"/>
        <w:jc w:val="left"/>
        <w:rPr>
          <w:rFonts w:eastAsiaTheme="majorEastAsia" w:cstheme="majorBidi"/>
          <w:b/>
          <w:bCs/>
          <w:color w:val="000000" w:themeColor="text1"/>
          <w:szCs w:val="28"/>
          <w:shd w:val="clear" w:color="auto" w:fill="FFFFFF"/>
          <w:lang w:val="en-GB"/>
        </w:rPr>
      </w:pPr>
      <w:r w:rsidRPr="00197BE7">
        <w:rPr>
          <w:color w:val="000000" w:themeColor="text1"/>
          <w:shd w:val="clear" w:color="auto" w:fill="FFFFFF"/>
          <w:lang w:val="en-GB"/>
        </w:rPr>
        <w:br w:type="page"/>
      </w:r>
    </w:p>
    <w:p w14:paraId="777575A4" w14:textId="77777777" w:rsidR="00EE2EFF" w:rsidRPr="00197BE7" w:rsidRDefault="00EE2EFF" w:rsidP="006C6821">
      <w:pPr>
        <w:pStyle w:val="Heading1"/>
        <w:rPr>
          <w:color w:val="000000" w:themeColor="text1"/>
          <w:shd w:val="clear" w:color="auto" w:fill="FFFFFF"/>
          <w:lang w:val="en-GB"/>
        </w:rPr>
      </w:pPr>
      <w:bookmarkStart w:id="2" w:name="_Toc26457896"/>
      <w:r w:rsidRPr="00197BE7">
        <w:rPr>
          <w:color w:val="000000" w:themeColor="text1"/>
          <w:shd w:val="clear" w:color="auto" w:fill="FFFFFF"/>
          <w:lang w:val="en-GB"/>
        </w:rPr>
        <w:lastRenderedPageBreak/>
        <w:t>Importan</w:t>
      </w:r>
      <w:r w:rsidR="006C6821" w:rsidRPr="00197BE7">
        <w:rPr>
          <w:color w:val="000000" w:themeColor="text1"/>
          <w:shd w:val="clear" w:color="auto" w:fill="FFFFFF"/>
          <w:lang w:val="en-GB"/>
        </w:rPr>
        <w:t>ce of effective communication</w:t>
      </w:r>
      <w:bookmarkEnd w:id="2"/>
    </w:p>
    <w:p w14:paraId="702F0C76" w14:textId="77777777" w:rsidR="002C76F4" w:rsidRPr="00197BE7" w:rsidRDefault="002C76F4" w:rsidP="002C76F4">
      <w:pPr>
        <w:rPr>
          <w:color w:val="000000" w:themeColor="text1"/>
          <w:lang w:val="en-GB"/>
        </w:rPr>
      </w:pPr>
      <w:r w:rsidRPr="00197BE7">
        <w:rPr>
          <w:color w:val="000000" w:themeColor="text1"/>
          <w:lang w:val="en-GB"/>
        </w:rPr>
        <w:t xml:space="preserve">For a large organisation such as Tesco, effective communication can be defined as a necessary element for success. </w:t>
      </w:r>
      <w:r w:rsidR="00202AA2" w:rsidRPr="00197BE7">
        <w:rPr>
          <w:color w:val="000000" w:themeColor="text1"/>
          <w:lang w:val="en-GB"/>
        </w:rPr>
        <w:t>Further, the rationale for t</w:t>
      </w:r>
      <w:r w:rsidR="0099770D" w:rsidRPr="00197BE7">
        <w:rPr>
          <w:color w:val="000000" w:themeColor="text1"/>
          <w:lang w:val="en-GB"/>
        </w:rPr>
        <w:t>he same can be ascertained through its significance in the corporation.</w:t>
      </w:r>
    </w:p>
    <w:p w14:paraId="57FDFCAF" w14:textId="77777777" w:rsidR="0099770D" w:rsidRPr="00197BE7" w:rsidRDefault="0099770D" w:rsidP="002C76F4">
      <w:pPr>
        <w:rPr>
          <w:color w:val="000000" w:themeColor="text1"/>
          <w:lang w:val="en-GB"/>
        </w:rPr>
      </w:pPr>
      <w:r w:rsidRPr="00197BE7">
        <w:rPr>
          <w:b/>
          <w:color w:val="000000" w:themeColor="text1"/>
          <w:lang w:val="en-GB"/>
        </w:rPr>
        <w:t>Boosts team building and functioning</w:t>
      </w:r>
      <w:r w:rsidRPr="00197BE7">
        <w:rPr>
          <w:color w:val="000000" w:themeColor="text1"/>
          <w:lang w:val="en-GB"/>
        </w:rPr>
        <w:t xml:space="preserve">: </w:t>
      </w:r>
    </w:p>
    <w:p w14:paraId="45D39C1E" w14:textId="77777777" w:rsidR="0099770D" w:rsidRPr="00197BE7" w:rsidRDefault="0099770D" w:rsidP="002C76F4">
      <w:pPr>
        <w:rPr>
          <w:color w:val="000000" w:themeColor="text1"/>
          <w:lang w:val="en-GB"/>
        </w:rPr>
      </w:pPr>
      <w:r w:rsidRPr="00197BE7">
        <w:rPr>
          <w:color w:val="000000" w:themeColor="text1"/>
          <w:lang w:val="en-GB"/>
        </w:rPr>
        <w:t xml:space="preserve">Profound communication leads to higher efficient group discussions and interactions, which further, elevates understanding. </w:t>
      </w:r>
      <w:r w:rsidR="0064738B" w:rsidRPr="00197BE7">
        <w:rPr>
          <w:color w:val="000000" w:themeColor="text1"/>
          <w:lang w:val="en-GB"/>
        </w:rPr>
        <w:t>The</w:t>
      </w:r>
      <w:r w:rsidRPr="00197BE7">
        <w:rPr>
          <w:color w:val="000000" w:themeColor="text1"/>
          <w:lang w:val="en-GB"/>
        </w:rPr>
        <w:t xml:space="preserve"> employees at Tesco </w:t>
      </w:r>
      <w:proofErr w:type="gramStart"/>
      <w:r w:rsidRPr="00197BE7">
        <w:rPr>
          <w:color w:val="000000" w:themeColor="text1"/>
          <w:lang w:val="en-GB"/>
        </w:rPr>
        <w:t>are able to</w:t>
      </w:r>
      <w:proofErr w:type="gramEnd"/>
      <w:r w:rsidRPr="00197BE7">
        <w:rPr>
          <w:color w:val="000000" w:themeColor="text1"/>
          <w:lang w:val="en-GB"/>
        </w:rPr>
        <w:t xml:space="preserve"> adapt to the new team with different personalities and the cooperation level is boosted, which yields positive results for Tesco. </w:t>
      </w:r>
    </w:p>
    <w:p w14:paraId="6218FCDE" w14:textId="77777777" w:rsidR="0099770D" w:rsidRPr="00197BE7" w:rsidRDefault="0099770D" w:rsidP="002C76F4">
      <w:pPr>
        <w:rPr>
          <w:b/>
          <w:color w:val="000000" w:themeColor="text1"/>
          <w:lang w:val="en-GB"/>
        </w:rPr>
      </w:pPr>
      <w:r w:rsidRPr="00197BE7">
        <w:rPr>
          <w:b/>
          <w:color w:val="000000" w:themeColor="text1"/>
          <w:lang w:val="en-GB"/>
        </w:rPr>
        <w:t xml:space="preserve">Improves innovation: </w:t>
      </w:r>
    </w:p>
    <w:p w14:paraId="73A9C5E9" w14:textId="77777777" w:rsidR="0099770D" w:rsidRPr="00197BE7" w:rsidRDefault="0099770D" w:rsidP="002C76F4">
      <w:pPr>
        <w:rPr>
          <w:color w:val="000000" w:themeColor="text1"/>
          <w:lang w:val="en-GB"/>
        </w:rPr>
      </w:pPr>
      <w:r w:rsidRPr="00197BE7">
        <w:rPr>
          <w:color w:val="000000" w:themeColor="text1"/>
          <w:lang w:val="en-GB"/>
        </w:rPr>
        <w:t xml:space="preserve">Suitable interactions </w:t>
      </w:r>
      <w:proofErr w:type="gramStart"/>
      <w:r w:rsidRPr="00197BE7">
        <w:rPr>
          <w:color w:val="000000" w:themeColor="text1"/>
          <w:lang w:val="en-GB"/>
        </w:rPr>
        <w:t>have the ability to</w:t>
      </w:r>
      <w:proofErr w:type="gramEnd"/>
      <w:r w:rsidRPr="00197BE7">
        <w:rPr>
          <w:color w:val="000000" w:themeColor="text1"/>
          <w:lang w:val="en-GB"/>
        </w:rPr>
        <w:t xml:space="preserve"> encourage employees to become innovative and creative. They </w:t>
      </w:r>
      <w:proofErr w:type="gramStart"/>
      <w:r w:rsidRPr="00197BE7">
        <w:rPr>
          <w:color w:val="000000" w:themeColor="text1"/>
          <w:lang w:val="en-GB"/>
        </w:rPr>
        <w:t>are able to</w:t>
      </w:r>
      <w:proofErr w:type="gramEnd"/>
      <w:r w:rsidRPr="00197BE7">
        <w:rPr>
          <w:color w:val="000000" w:themeColor="text1"/>
          <w:lang w:val="en-GB"/>
        </w:rPr>
        <w:t xml:space="preserve"> express their own ideas for the various operations</w:t>
      </w:r>
      <w:r w:rsidR="00AC39A2" w:rsidRPr="00197BE7">
        <w:rPr>
          <w:color w:val="000000" w:themeColor="text1"/>
          <w:lang w:val="en-GB"/>
        </w:rPr>
        <w:t xml:space="preserve"> (</w:t>
      </w:r>
      <w:proofErr w:type="spellStart"/>
      <w:r w:rsidR="00AC39A2" w:rsidRPr="00197BE7">
        <w:rPr>
          <w:color w:val="000000" w:themeColor="text1"/>
          <w:lang w:val="en-GB"/>
        </w:rPr>
        <w:t>Nyrop</w:t>
      </w:r>
      <w:proofErr w:type="spellEnd"/>
      <w:r w:rsidR="00AC39A2" w:rsidRPr="00197BE7">
        <w:rPr>
          <w:color w:val="000000" w:themeColor="text1"/>
          <w:lang w:val="en-GB"/>
        </w:rPr>
        <w:t xml:space="preserve"> </w:t>
      </w:r>
      <w:r w:rsidR="00AC39A2" w:rsidRPr="00197BE7">
        <w:rPr>
          <w:i/>
          <w:color w:val="000000" w:themeColor="text1"/>
          <w:lang w:val="en-GB"/>
        </w:rPr>
        <w:t>et al.</w:t>
      </w:r>
      <w:r w:rsidR="00AC39A2" w:rsidRPr="00197BE7">
        <w:rPr>
          <w:color w:val="000000" w:themeColor="text1"/>
          <w:lang w:val="en-GB"/>
        </w:rPr>
        <w:t>, 2016)</w:t>
      </w:r>
      <w:r w:rsidRPr="00197BE7">
        <w:rPr>
          <w:color w:val="000000" w:themeColor="text1"/>
          <w:lang w:val="en-GB"/>
        </w:rPr>
        <w:t xml:space="preserve">. Moreover, the employees </w:t>
      </w:r>
      <w:proofErr w:type="gramStart"/>
      <w:r w:rsidRPr="00197BE7">
        <w:rPr>
          <w:color w:val="000000" w:themeColor="text1"/>
          <w:lang w:val="en-GB"/>
        </w:rPr>
        <w:t>are able to</w:t>
      </w:r>
      <w:proofErr w:type="gramEnd"/>
      <w:r w:rsidRPr="00197BE7">
        <w:rPr>
          <w:color w:val="000000" w:themeColor="text1"/>
          <w:lang w:val="en-GB"/>
        </w:rPr>
        <w:t xml:space="preserve"> attain higher success in the corporate hierarchy and the company is able to acquire modified skills and approaches towards works. </w:t>
      </w:r>
    </w:p>
    <w:p w14:paraId="531A5FBF" w14:textId="77777777" w:rsidR="0099770D" w:rsidRPr="00197BE7" w:rsidRDefault="0099770D" w:rsidP="002C76F4">
      <w:pPr>
        <w:rPr>
          <w:b/>
          <w:color w:val="000000" w:themeColor="text1"/>
          <w:lang w:val="en-GB"/>
        </w:rPr>
      </w:pPr>
      <w:r w:rsidRPr="00197BE7">
        <w:rPr>
          <w:b/>
          <w:color w:val="000000" w:themeColor="text1"/>
          <w:lang w:val="en-GB"/>
        </w:rPr>
        <w:t>Increases Effectiveness:</w:t>
      </w:r>
    </w:p>
    <w:p w14:paraId="35D81601" w14:textId="77777777" w:rsidR="0099770D" w:rsidRPr="00197BE7" w:rsidRDefault="00E85440" w:rsidP="002C76F4">
      <w:pPr>
        <w:rPr>
          <w:color w:val="000000" w:themeColor="text1"/>
          <w:lang w:val="en-GB"/>
        </w:rPr>
      </w:pPr>
      <w:r w:rsidRPr="00197BE7">
        <w:rPr>
          <w:color w:val="000000" w:themeColor="text1"/>
          <w:lang w:val="en-GB"/>
        </w:rPr>
        <w:t xml:space="preserve">Efficient cooperation among the employees maximise the flow of appropriate information through framework. This helps the organisation to implement new modifications in the structure. Further, this introduction will be flexible and resourceful due to higher adaptability of the organisation. All the employees will be able to gather proper information about changes in organisational objectives and this will help them to align own goals with organisational strategies. </w:t>
      </w:r>
    </w:p>
    <w:p w14:paraId="3DD0E241" w14:textId="77777777" w:rsidR="00E85440" w:rsidRPr="00197BE7" w:rsidRDefault="00E85440" w:rsidP="002C76F4">
      <w:pPr>
        <w:rPr>
          <w:color w:val="000000" w:themeColor="text1"/>
          <w:lang w:val="en-GB"/>
        </w:rPr>
      </w:pPr>
      <w:r w:rsidRPr="00197BE7">
        <w:rPr>
          <w:b/>
          <w:color w:val="000000" w:themeColor="text1"/>
          <w:lang w:val="en-GB"/>
        </w:rPr>
        <w:t>Improved workforce engagement:</w:t>
      </w:r>
      <w:r w:rsidRPr="00197BE7">
        <w:rPr>
          <w:color w:val="000000" w:themeColor="text1"/>
          <w:lang w:val="en-GB"/>
        </w:rPr>
        <w:t xml:space="preserve"> </w:t>
      </w:r>
    </w:p>
    <w:p w14:paraId="1184B2CE" w14:textId="77777777" w:rsidR="00E85440" w:rsidRPr="00197BE7" w:rsidRDefault="00E85440" w:rsidP="002C76F4">
      <w:pPr>
        <w:rPr>
          <w:color w:val="000000" w:themeColor="text1"/>
          <w:lang w:val="en-GB"/>
        </w:rPr>
      </w:pPr>
      <w:r w:rsidRPr="00197BE7">
        <w:rPr>
          <w:color w:val="000000" w:themeColor="text1"/>
          <w:lang w:val="en-GB"/>
        </w:rPr>
        <w:t>This wi</w:t>
      </w:r>
      <w:r w:rsidR="00B1026C" w:rsidRPr="00197BE7">
        <w:rPr>
          <w:color w:val="000000" w:themeColor="text1"/>
          <w:lang w:val="en-GB"/>
        </w:rPr>
        <w:t xml:space="preserve">ll help the organisation to assure higher engagement among the entire workforce. Further, this helps Tesco to implement a healthy working environment. </w:t>
      </w:r>
      <w:r w:rsidR="0064738B" w:rsidRPr="00197BE7">
        <w:rPr>
          <w:color w:val="000000" w:themeColor="text1"/>
          <w:lang w:val="en-GB"/>
        </w:rPr>
        <w:t>The</w:t>
      </w:r>
      <w:r w:rsidR="00B1026C" w:rsidRPr="00197BE7">
        <w:rPr>
          <w:color w:val="000000" w:themeColor="text1"/>
          <w:lang w:val="en-GB"/>
        </w:rPr>
        <w:t xml:space="preserve"> employees will be recognised </w:t>
      </w:r>
      <w:proofErr w:type="gramStart"/>
      <w:r w:rsidR="00B1026C" w:rsidRPr="00197BE7">
        <w:rPr>
          <w:color w:val="000000" w:themeColor="text1"/>
          <w:lang w:val="en-GB"/>
        </w:rPr>
        <w:t>effectively</w:t>
      </w:r>
      <w:proofErr w:type="gramEnd"/>
      <w:r w:rsidR="00B1026C" w:rsidRPr="00197BE7">
        <w:rPr>
          <w:color w:val="000000" w:themeColor="text1"/>
          <w:lang w:val="en-GB"/>
        </w:rPr>
        <w:t xml:space="preserve"> and this will deliver efficient self-respect to all</w:t>
      </w:r>
      <w:r w:rsidR="00AC39A2" w:rsidRPr="00197BE7">
        <w:rPr>
          <w:color w:val="000000" w:themeColor="text1"/>
          <w:lang w:val="en-GB"/>
        </w:rPr>
        <w:t xml:space="preserve"> (Burgoon </w:t>
      </w:r>
      <w:r w:rsidR="00AC39A2" w:rsidRPr="00197BE7">
        <w:rPr>
          <w:i/>
          <w:color w:val="000000" w:themeColor="text1"/>
          <w:lang w:val="en-GB"/>
        </w:rPr>
        <w:t>et al.</w:t>
      </w:r>
      <w:r w:rsidR="00AC39A2" w:rsidRPr="00197BE7">
        <w:rPr>
          <w:color w:val="000000" w:themeColor="text1"/>
          <w:lang w:val="en-GB"/>
        </w:rPr>
        <w:t>, 2016)</w:t>
      </w:r>
      <w:r w:rsidR="00B1026C" w:rsidRPr="00197BE7">
        <w:rPr>
          <w:color w:val="000000" w:themeColor="text1"/>
          <w:lang w:val="en-GB"/>
        </w:rPr>
        <w:t xml:space="preserve">. Further, higher engagement will produce better quality of work. </w:t>
      </w:r>
    </w:p>
    <w:p w14:paraId="2ACC3E7C" w14:textId="77777777" w:rsidR="00E72106" w:rsidRPr="00197BE7" w:rsidRDefault="00EE2EFF" w:rsidP="002C76F4">
      <w:pPr>
        <w:pStyle w:val="Heading1"/>
        <w:rPr>
          <w:color w:val="000000" w:themeColor="text1"/>
          <w:shd w:val="clear" w:color="auto" w:fill="FFFFFF"/>
          <w:lang w:val="en-GB"/>
        </w:rPr>
      </w:pPr>
      <w:r w:rsidRPr="00197BE7">
        <w:rPr>
          <w:color w:val="000000" w:themeColor="text1"/>
          <w:lang w:val="en-GB"/>
        </w:rPr>
        <w:br/>
      </w:r>
    </w:p>
    <w:p w14:paraId="7885F6FB" w14:textId="77777777" w:rsidR="00E72106" w:rsidRPr="00197BE7" w:rsidRDefault="00E72106" w:rsidP="00E72106">
      <w:pPr>
        <w:rPr>
          <w:rFonts w:eastAsiaTheme="majorEastAsia" w:cstheme="majorBidi"/>
          <w:color w:val="000000" w:themeColor="text1"/>
          <w:szCs w:val="28"/>
          <w:shd w:val="clear" w:color="auto" w:fill="FFFFFF"/>
          <w:lang w:val="en-GB"/>
        </w:rPr>
      </w:pPr>
      <w:r w:rsidRPr="00197BE7">
        <w:rPr>
          <w:color w:val="000000" w:themeColor="text1"/>
          <w:shd w:val="clear" w:color="auto" w:fill="FFFFFF"/>
          <w:lang w:val="en-GB"/>
        </w:rPr>
        <w:br w:type="page"/>
      </w:r>
    </w:p>
    <w:p w14:paraId="4660F684" w14:textId="77777777" w:rsidR="00EE2EFF" w:rsidRPr="00197BE7" w:rsidRDefault="00B1026C" w:rsidP="002C76F4">
      <w:pPr>
        <w:pStyle w:val="Heading1"/>
        <w:rPr>
          <w:color w:val="000000" w:themeColor="text1"/>
          <w:shd w:val="clear" w:color="auto" w:fill="FFFFFF"/>
          <w:lang w:val="en-GB"/>
        </w:rPr>
      </w:pPr>
      <w:bookmarkStart w:id="3" w:name="_Toc26457897"/>
      <w:r w:rsidRPr="00197BE7">
        <w:rPr>
          <w:color w:val="000000" w:themeColor="text1"/>
          <w:shd w:val="clear" w:color="auto" w:fill="FFFFFF"/>
          <w:lang w:val="en-GB"/>
        </w:rPr>
        <w:lastRenderedPageBreak/>
        <w:t>Methods of communication</w:t>
      </w:r>
      <w:bookmarkEnd w:id="3"/>
    </w:p>
    <w:p w14:paraId="10DDFF32" w14:textId="77777777" w:rsidR="00E72106" w:rsidRPr="00197BE7" w:rsidRDefault="00E72106" w:rsidP="00E72106">
      <w:pPr>
        <w:rPr>
          <w:color w:val="000000" w:themeColor="text1"/>
          <w:lang w:val="en-GB"/>
        </w:rPr>
      </w:pPr>
      <w:r w:rsidRPr="00197BE7">
        <w:rPr>
          <w:color w:val="000000" w:themeColor="text1"/>
          <w:lang w:val="en-GB"/>
        </w:rPr>
        <w:t>Communication can be practiced through significant methods. The most prevalent methods that are used in Tesco are verbal, written, non-verbal, and visual methods.</w:t>
      </w:r>
    </w:p>
    <w:p w14:paraId="2F93E174" w14:textId="77777777" w:rsidR="00E72106" w:rsidRPr="00197BE7" w:rsidRDefault="00E72106" w:rsidP="00E14C86">
      <w:pPr>
        <w:pStyle w:val="ListParagraph"/>
        <w:numPr>
          <w:ilvl w:val="0"/>
          <w:numId w:val="3"/>
        </w:numPr>
        <w:rPr>
          <w:color w:val="000000" w:themeColor="text1"/>
          <w:lang w:val="en-GB"/>
        </w:rPr>
      </w:pPr>
      <w:r w:rsidRPr="00197BE7">
        <w:rPr>
          <w:b/>
          <w:color w:val="000000" w:themeColor="text1"/>
          <w:lang w:val="en-GB"/>
        </w:rPr>
        <w:t>Verbal:</w:t>
      </w:r>
      <w:r w:rsidRPr="00197BE7">
        <w:rPr>
          <w:color w:val="000000" w:themeColor="text1"/>
          <w:lang w:val="en-GB"/>
        </w:rPr>
        <w:t xml:space="preserve"> </w:t>
      </w:r>
      <w:r w:rsidR="00406259" w:rsidRPr="00197BE7">
        <w:rPr>
          <w:color w:val="000000" w:themeColor="text1"/>
          <w:lang w:val="en-GB"/>
        </w:rPr>
        <w:t>This consists of oral and face-to-face communication and is</w:t>
      </w:r>
      <w:r w:rsidRPr="00197BE7">
        <w:rPr>
          <w:color w:val="000000" w:themeColor="text1"/>
          <w:lang w:val="en-GB"/>
        </w:rPr>
        <w:t xml:space="preserve"> often practiced in the meetings and gossip</w:t>
      </w:r>
      <w:r w:rsidR="00406259" w:rsidRPr="00197BE7">
        <w:rPr>
          <w:color w:val="000000" w:themeColor="text1"/>
          <w:lang w:val="en-GB"/>
        </w:rPr>
        <w:t xml:space="preserve">s in the company. This can be defined as the easiest method to communicate in workplace and requires less time. However, </w:t>
      </w:r>
      <w:r w:rsidR="00AC39A2" w:rsidRPr="00197BE7">
        <w:rPr>
          <w:color w:val="000000" w:themeColor="text1"/>
          <w:lang w:val="en-GB"/>
        </w:rPr>
        <w:t xml:space="preserve">Morgan </w:t>
      </w:r>
      <w:r w:rsidR="00AC39A2" w:rsidRPr="00197BE7">
        <w:rPr>
          <w:i/>
          <w:color w:val="000000" w:themeColor="text1"/>
          <w:lang w:val="en-GB"/>
        </w:rPr>
        <w:t xml:space="preserve">et al. </w:t>
      </w:r>
      <w:r w:rsidR="00AC39A2" w:rsidRPr="00197BE7">
        <w:rPr>
          <w:color w:val="000000" w:themeColor="text1"/>
          <w:lang w:val="en-GB"/>
        </w:rPr>
        <w:t>(2014</w:t>
      </w:r>
      <w:r w:rsidR="00406259" w:rsidRPr="00197BE7">
        <w:rPr>
          <w:color w:val="000000" w:themeColor="text1"/>
          <w:lang w:val="en-GB"/>
        </w:rPr>
        <w:t xml:space="preserve">) stated this does not provide the employees with a specific record of the discussion. </w:t>
      </w:r>
    </w:p>
    <w:p w14:paraId="573CF322" w14:textId="77777777" w:rsidR="00406259" w:rsidRPr="00197BE7" w:rsidRDefault="00406259" w:rsidP="00E14C86">
      <w:pPr>
        <w:pStyle w:val="ListParagraph"/>
        <w:numPr>
          <w:ilvl w:val="0"/>
          <w:numId w:val="3"/>
        </w:numPr>
        <w:rPr>
          <w:color w:val="000000" w:themeColor="text1"/>
          <w:lang w:val="en-GB"/>
        </w:rPr>
      </w:pPr>
      <w:r w:rsidRPr="00197BE7">
        <w:rPr>
          <w:b/>
          <w:color w:val="000000" w:themeColor="text1"/>
          <w:lang w:val="en-GB"/>
        </w:rPr>
        <w:t>Non-verbal:</w:t>
      </w:r>
      <w:r w:rsidRPr="00197BE7">
        <w:rPr>
          <w:color w:val="000000" w:themeColor="text1"/>
          <w:lang w:val="en-GB"/>
        </w:rPr>
        <w:t xml:space="preserve"> This refers to the physical attitude of the individual in the communication. Further, this behavioural approach provides the sender with appropriate knowledge about the involvement of the receiver. This mainly includes body and sign languages. </w:t>
      </w:r>
    </w:p>
    <w:p w14:paraId="584850F1" w14:textId="77777777" w:rsidR="00406259" w:rsidRPr="00197BE7" w:rsidRDefault="00406259" w:rsidP="00E14C86">
      <w:pPr>
        <w:pStyle w:val="ListParagraph"/>
        <w:numPr>
          <w:ilvl w:val="0"/>
          <w:numId w:val="3"/>
        </w:numPr>
        <w:rPr>
          <w:color w:val="000000" w:themeColor="text1"/>
          <w:lang w:val="en-GB"/>
        </w:rPr>
      </w:pPr>
      <w:r w:rsidRPr="00197BE7">
        <w:rPr>
          <w:b/>
          <w:color w:val="000000" w:themeColor="text1"/>
          <w:lang w:val="en-GB"/>
        </w:rPr>
        <w:t>Written:</w:t>
      </w:r>
      <w:r w:rsidRPr="00197BE7">
        <w:rPr>
          <w:color w:val="000000" w:themeColor="text1"/>
          <w:lang w:val="en-GB"/>
        </w:rPr>
        <w:t xml:space="preserve"> This is one of the most frequently used </w:t>
      </w:r>
      <w:r w:rsidR="00E14C86" w:rsidRPr="00197BE7">
        <w:rPr>
          <w:color w:val="000000" w:themeColor="text1"/>
          <w:lang w:val="en-GB"/>
        </w:rPr>
        <w:t>techniques</w:t>
      </w:r>
      <w:r w:rsidRPr="00197BE7">
        <w:rPr>
          <w:color w:val="000000" w:themeColor="text1"/>
          <w:lang w:val="en-GB"/>
        </w:rPr>
        <w:t xml:space="preserve"> in the market and further, this helps the company to g</w:t>
      </w:r>
      <w:r w:rsidR="00E14C86" w:rsidRPr="00197BE7">
        <w:rPr>
          <w:color w:val="000000" w:themeColor="text1"/>
          <w:lang w:val="en-GB"/>
        </w:rPr>
        <w:t>enerate higher degree of knowledge among all the employees. In addition, this helps the company to communicate with a large base of workers at a single time</w:t>
      </w:r>
      <w:r w:rsidR="00AC39A2" w:rsidRPr="00197BE7">
        <w:rPr>
          <w:color w:val="000000" w:themeColor="text1"/>
        </w:rPr>
        <w:t xml:space="preserve"> (</w:t>
      </w:r>
      <w:r w:rsidR="00AC39A2" w:rsidRPr="00197BE7">
        <w:rPr>
          <w:color w:val="000000" w:themeColor="text1"/>
          <w:lang w:val="en-GB"/>
        </w:rPr>
        <w:t xml:space="preserve">Bell and </w:t>
      </w:r>
      <w:proofErr w:type="spellStart"/>
      <w:r w:rsidR="00AC39A2" w:rsidRPr="00197BE7">
        <w:rPr>
          <w:color w:val="000000" w:themeColor="text1"/>
          <w:lang w:val="en-GB"/>
        </w:rPr>
        <w:t>Leabman</w:t>
      </w:r>
      <w:proofErr w:type="spellEnd"/>
      <w:r w:rsidR="00AC39A2" w:rsidRPr="00197BE7">
        <w:rPr>
          <w:color w:val="000000" w:themeColor="text1"/>
          <w:lang w:val="en-GB"/>
        </w:rPr>
        <w:t>, 2014)</w:t>
      </w:r>
      <w:r w:rsidR="00E14C86" w:rsidRPr="00197BE7">
        <w:rPr>
          <w:color w:val="000000" w:themeColor="text1"/>
          <w:lang w:val="en-GB"/>
        </w:rPr>
        <w:t xml:space="preserve">. This is mainly done through documentations and reports. This are highly time </w:t>
      </w:r>
      <w:proofErr w:type="gramStart"/>
      <w:r w:rsidR="00E14C86" w:rsidRPr="00197BE7">
        <w:rPr>
          <w:color w:val="000000" w:themeColor="text1"/>
          <w:lang w:val="en-GB"/>
        </w:rPr>
        <w:t>consuming</w:t>
      </w:r>
      <w:proofErr w:type="gramEnd"/>
      <w:r w:rsidR="00E14C86" w:rsidRPr="00197BE7">
        <w:rPr>
          <w:color w:val="000000" w:themeColor="text1"/>
          <w:lang w:val="en-GB"/>
        </w:rPr>
        <w:t xml:space="preserve"> but employees are able to gain proper records for all information. </w:t>
      </w:r>
    </w:p>
    <w:p w14:paraId="69561579" w14:textId="77777777" w:rsidR="00E14C86" w:rsidRPr="00197BE7" w:rsidRDefault="00E14C86" w:rsidP="00E14C86">
      <w:pPr>
        <w:pStyle w:val="ListParagraph"/>
        <w:numPr>
          <w:ilvl w:val="0"/>
          <w:numId w:val="3"/>
        </w:numPr>
        <w:rPr>
          <w:color w:val="000000" w:themeColor="text1"/>
          <w:lang w:val="en-GB"/>
        </w:rPr>
      </w:pPr>
      <w:r w:rsidRPr="00197BE7">
        <w:rPr>
          <w:b/>
          <w:color w:val="000000" w:themeColor="text1"/>
          <w:lang w:val="en-GB"/>
        </w:rPr>
        <w:t>Visual methods:</w:t>
      </w:r>
      <w:r w:rsidRPr="00197BE7">
        <w:rPr>
          <w:color w:val="000000" w:themeColor="text1"/>
          <w:lang w:val="en-GB"/>
        </w:rPr>
        <w:t xml:space="preserve"> These are mainly used in the important discussions in Tesco. Unique visual representation with the help of images and videos can be termed as one of its major features. Further, this provides the employees with better understanding</w:t>
      </w:r>
      <w:r w:rsidR="00AC39A2" w:rsidRPr="00197BE7">
        <w:rPr>
          <w:color w:val="000000" w:themeColor="text1"/>
          <w:lang w:val="en-GB"/>
        </w:rPr>
        <w:t xml:space="preserve"> (Morgan </w:t>
      </w:r>
      <w:r w:rsidR="00AC39A2" w:rsidRPr="00197BE7">
        <w:rPr>
          <w:i/>
          <w:color w:val="000000" w:themeColor="text1"/>
          <w:lang w:val="en-GB"/>
        </w:rPr>
        <w:t>et al.</w:t>
      </w:r>
      <w:r w:rsidR="00AC39A2" w:rsidRPr="00197BE7">
        <w:rPr>
          <w:color w:val="000000" w:themeColor="text1"/>
          <w:lang w:val="en-GB"/>
        </w:rPr>
        <w:t>, 2014)</w:t>
      </w:r>
      <w:r w:rsidRPr="00197BE7">
        <w:rPr>
          <w:color w:val="000000" w:themeColor="text1"/>
          <w:lang w:val="en-GB"/>
        </w:rPr>
        <w:t xml:space="preserve">. However, these require appropriate technical support along with effective knowledge about the same. </w:t>
      </w:r>
    </w:p>
    <w:p w14:paraId="2682C0B0" w14:textId="77777777" w:rsidR="00E14C86" w:rsidRPr="00197BE7" w:rsidRDefault="00EE2EFF" w:rsidP="00EE2EFF">
      <w:pPr>
        <w:pStyle w:val="Heading1"/>
        <w:rPr>
          <w:color w:val="000000" w:themeColor="text1"/>
          <w:shd w:val="clear" w:color="auto" w:fill="FFFFFF"/>
          <w:lang w:val="en-GB"/>
        </w:rPr>
      </w:pPr>
      <w:r w:rsidRPr="00197BE7">
        <w:rPr>
          <w:color w:val="000000" w:themeColor="text1"/>
          <w:lang w:val="en-GB"/>
        </w:rPr>
        <w:br/>
      </w:r>
    </w:p>
    <w:p w14:paraId="0126F1D7" w14:textId="77777777" w:rsidR="00E14C86" w:rsidRPr="00197BE7" w:rsidRDefault="00E14C86" w:rsidP="00E14C86">
      <w:pPr>
        <w:rPr>
          <w:rFonts w:eastAsiaTheme="majorEastAsia" w:cstheme="majorBidi"/>
          <w:color w:val="000000" w:themeColor="text1"/>
          <w:szCs w:val="28"/>
          <w:shd w:val="clear" w:color="auto" w:fill="FFFFFF"/>
          <w:lang w:val="en-GB"/>
        </w:rPr>
      </w:pPr>
      <w:r w:rsidRPr="00197BE7">
        <w:rPr>
          <w:color w:val="000000" w:themeColor="text1"/>
          <w:shd w:val="clear" w:color="auto" w:fill="FFFFFF"/>
          <w:lang w:val="en-GB"/>
        </w:rPr>
        <w:br w:type="page"/>
      </w:r>
    </w:p>
    <w:p w14:paraId="4E1866AC" w14:textId="77777777" w:rsidR="00EE2EFF" w:rsidRPr="00197BE7" w:rsidRDefault="00EE2EFF" w:rsidP="00EE2EFF">
      <w:pPr>
        <w:pStyle w:val="Heading1"/>
        <w:rPr>
          <w:color w:val="000000" w:themeColor="text1"/>
          <w:shd w:val="clear" w:color="auto" w:fill="FFFFFF"/>
          <w:lang w:val="en-GB"/>
        </w:rPr>
      </w:pPr>
      <w:bookmarkStart w:id="4" w:name="_Toc26457898"/>
      <w:r w:rsidRPr="00197BE7">
        <w:rPr>
          <w:color w:val="000000" w:themeColor="text1"/>
          <w:shd w:val="clear" w:color="auto" w:fill="FFFFFF"/>
          <w:lang w:val="en-GB"/>
        </w:rPr>
        <w:lastRenderedPageBreak/>
        <w:t>Communication between management and employees</w:t>
      </w:r>
      <w:bookmarkEnd w:id="4"/>
      <w:r w:rsidRPr="00197BE7">
        <w:rPr>
          <w:color w:val="000000" w:themeColor="text1"/>
          <w:shd w:val="clear" w:color="auto" w:fill="FFFFFF"/>
          <w:lang w:val="en-GB"/>
        </w:rPr>
        <w:t xml:space="preserve"> </w:t>
      </w:r>
    </w:p>
    <w:p w14:paraId="1927BCB7" w14:textId="77777777" w:rsidR="00E14C86" w:rsidRPr="00197BE7" w:rsidRDefault="00E14C86" w:rsidP="00EE2EFF">
      <w:pPr>
        <w:rPr>
          <w:color w:val="000000" w:themeColor="text1"/>
          <w:lang w:val="en-GB"/>
        </w:rPr>
      </w:pPr>
      <w:r w:rsidRPr="00197BE7">
        <w:rPr>
          <w:color w:val="000000" w:themeColor="text1"/>
          <w:lang w:val="en-GB"/>
        </w:rPr>
        <w:t>Tesco management engages efficient communication with all its employees. This can be termed as one o</w:t>
      </w:r>
      <w:r w:rsidR="007F76FA" w:rsidRPr="00197BE7">
        <w:rPr>
          <w:color w:val="000000" w:themeColor="text1"/>
          <w:lang w:val="en-GB"/>
        </w:rPr>
        <w:t xml:space="preserve">f the significant features in the organisation. Through initiating appropriate communication, the management </w:t>
      </w:r>
      <w:proofErr w:type="gramStart"/>
      <w:r w:rsidR="007F76FA" w:rsidRPr="00197BE7">
        <w:rPr>
          <w:color w:val="000000" w:themeColor="text1"/>
          <w:lang w:val="en-GB"/>
        </w:rPr>
        <w:t>is able to</w:t>
      </w:r>
      <w:proofErr w:type="gramEnd"/>
      <w:r w:rsidR="007F76FA" w:rsidRPr="00197BE7">
        <w:rPr>
          <w:color w:val="000000" w:themeColor="text1"/>
          <w:lang w:val="en-GB"/>
        </w:rPr>
        <w:t xml:space="preserve"> value its working members and further, encourage them for efficient productions. This is mainly done through meetings or electronic mails in the corporate structure. In addition, the management is responsible for managing the crucial conflicts that take place within the organisation. The management does this with the help of proper communication</w:t>
      </w:r>
      <w:r w:rsidR="00AC39A2" w:rsidRPr="00197BE7">
        <w:rPr>
          <w:color w:val="000000" w:themeColor="text1"/>
          <w:lang w:val="en-GB"/>
        </w:rPr>
        <w:t xml:space="preserve"> (Pillay and Hoque, 2015)</w:t>
      </w:r>
      <w:r w:rsidR="007F76FA" w:rsidRPr="00197BE7">
        <w:rPr>
          <w:color w:val="000000" w:themeColor="text1"/>
          <w:lang w:val="en-GB"/>
        </w:rPr>
        <w:t xml:space="preserve">. In turn, this enhances the relationship shared the workers and management in Tesco. </w:t>
      </w:r>
    </w:p>
    <w:p w14:paraId="247F6A76" w14:textId="77777777" w:rsidR="0064738B" w:rsidRPr="00197BE7" w:rsidRDefault="0064738B" w:rsidP="00EE2EFF">
      <w:pPr>
        <w:rPr>
          <w:color w:val="000000" w:themeColor="text1"/>
          <w:lang w:val="en-GB"/>
        </w:rPr>
      </w:pPr>
      <w:r w:rsidRPr="00197BE7">
        <w:rPr>
          <w:color w:val="000000" w:themeColor="text1"/>
          <w:lang w:val="en-GB"/>
        </w:rPr>
        <w:t xml:space="preserve">Establishment of appropriate relationship between the workforce and management enables it to implement suitable changes and modifications in all the stages. From an organisational point of view, Tesco is provided with a chance to excel in the competitive market through greater overall performance and contributions. </w:t>
      </w:r>
    </w:p>
    <w:p w14:paraId="4723EA43" w14:textId="77777777" w:rsidR="00EE2EFF" w:rsidRPr="00197BE7" w:rsidRDefault="00EE2EFF" w:rsidP="00EE2EFF">
      <w:pPr>
        <w:rPr>
          <w:color w:val="000000" w:themeColor="text1"/>
          <w:lang w:val="en-GB"/>
        </w:rPr>
      </w:pPr>
      <w:r w:rsidRPr="00197BE7">
        <w:rPr>
          <w:color w:val="000000" w:themeColor="text1"/>
          <w:lang w:val="en-GB"/>
        </w:rPr>
        <w:br/>
      </w:r>
    </w:p>
    <w:p w14:paraId="47DEEB6C" w14:textId="77777777" w:rsidR="00EE2EFF" w:rsidRPr="00197BE7" w:rsidRDefault="00EE2EFF">
      <w:pPr>
        <w:spacing w:line="276" w:lineRule="auto"/>
        <w:jc w:val="left"/>
        <w:rPr>
          <w:color w:val="000000" w:themeColor="text1"/>
          <w:shd w:val="clear" w:color="auto" w:fill="FFFFFF"/>
          <w:lang w:val="en-GB"/>
        </w:rPr>
      </w:pPr>
      <w:r w:rsidRPr="00197BE7">
        <w:rPr>
          <w:color w:val="000000" w:themeColor="text1"/>
          <w:shd w:val="clear" w:color="auto" w:fill="FFFFFF"/>
          <w:lang w:val="en-GB"/>
        </w:rPr>
        <w:br w:type="page"/>
      </w:r>
    </w:p>
    <w:p w14:paraId="4DFA7B54" w14:textId="77777777" w:rsidR="00EE2EFF" w:rsidRPr="00197BE7" w:rsidRDefault="00EE2EFF" w:rsidP="00EE2EFF">
      <w:pPr>
        <w:pStyle w:val="Heading1"/>
        <w:rPr>
          <w:color w:val="000000" w:themeColor="text1"/>
          <w:shd w:val="clear" w:color="auto" w:fill="FFFFFF"/>
          <w:lang w:val="en-GB"/>
        </w:rPr>
      </w:pPr>
      <w:bookmarkStart w:id="5" w:name="_Toc26457899"/>
      <w:r w:rsidRPr="00197BE7">
        <w:rPr>
          <w:color w:val="000000" w:themeColor="text1"/>
          <w:shd w:val="clear" w:color="auto" w:fill="FFFFFF"/>
          <w:lang w:val="en-GB"/>
        </w:rPr>
        <w:lastRenderedPageBreak/>
        <w:t>Conclusion</w:t>
      </w:r>
      <w:bookmarkEnd w:id="5"/>
      <w:r w:rsidRPr="00197BE7">
        <w:rPr>
          <w:color w:val="000000" w:themeColor="text1"/>
          <w:shd w:val="clear" w:color="auto" w:fill="FFFFFF"/>
          <w:lang w:val="en-GB"/>
        </w:rPr>
        <w:t xml:space="preserve"> </w:t>
      </w:r>
    </w:p>
    <w:p w14:paraId="1D5A3157" w14:textId="77777777" w:rsidR="0064738B" w:rsidRPr="00197BE7" w:rsidRDefault="0064738B" w:rsidP="0064738B">
      <w:pPr>
        <w:rPr>
          <w:color w:val="000000" w:themeColor="text1"/>
          <w:lang w:val="en-GB"/>
        </w:rPr>
      </w:pPr>
      <w:r w:rsidRPr="00197BE7">
        <w:rPr>
          <w:color w:val="000000" w:themeColor="text1"/>
          <w:lang w:val="en-GB"/>
        </w:rPr>
        <w:t xml:space="preserve">With the help of the above discussion, it can be understood that communication is highly essential for profound growth in an organisation. In context to operations of Tesco, the study will evaluate the specific significance of communication in organisational framework and the benefits it yields to the company in the vast competitive market. In addition, this has been analysed critically with the help of </w:t>
      </w:r>
      <w:proofErr w:type="spellStart"/>
      <w:r w:rsidRPr="00197BE7">
        <w:rPr>
          <w:color w:val="000000" w:themeColor="text1"/>
          <w:lang w:val="en-GB"/>
        </w:rPr>
        <w:t>Berlo’s</w:t>
      </w:r>
      <w:proofErr w:type="spellEnd"/>
      <w:r w:rsidRPr="00197BE7">
        <w:rPr>
          <w:color w:val="000000" w:themeColor="text1"/>
          <w:lang w:val="en-GB"/>
        </w:rPr>
        <w:t xml:space="preserve"> theory, </w:t>
      </w:r>
      <w:proofErr w:type="spellStart"/>
      <w:r w:rsidRPr="00197BE7">
        <w:rPr>
          <w:color w:val="000000" w:themeColor="text1"/>
          <w:lang w:val="en-GB"/>
        </w:rPr>
        <w:t>Wiber</w:t>
      </w:r>
      <w:proofErr w:type="spellEnd"/>
      <w:r w:rsidRPr="00197BE7">
        <w:rPr>
          <w:color w:val="000000" w:themeColor="text1"/>
          <w:lang w:val="en-GB"/>
        </w:rPr>
        <w:t xml:space="preserve"> </w:t>
      </w:r>
      <w:proofErr w:type="spellStart"/>
      <w:r w:rsidRPr="00197BE7">
        <w:rPr>
          <w:color w:val="000000" w:themeColor="text1"/>
          <w:lang w:val="en-GB"/>
        </w:rPr>
        <w:t>Schramms</w:t>
      </w:r>
      <w:proofErr w:type="spellEnd"/>
      <w:r w:rsidRPr="00197BE7">
        <w:rPr>
          <w:color w:val="000000" w:themeColor="text1"/>
          <w:lang w:val="en-GB"/>
        </w:rPr>
        <w:t xml:space="preserve">, and Shannon and Weaver theory. The study shed light on the specific methods and techniques suitable for communication in the organisation. Further, the role of communication in significant relationship of the workforce ad management has been analysed. </w:t>
      </w:r>
    </w:p>
    <w:p w14:paraId="282398B2" w14:textId="77777777" w:rsidR="00AC39A2" w:rsidRPr="00197BE7" w:rsidRDefault="00AC39A2">
      <w:pPr>
        <w:spacing w:line="276" w:lineRule="auto"/>
        <w:jc w:val="left"/>
        <w:rPr>
          <w:color w:val="000000" w:themeColor="text1"/>
          <w:lang w:val="en-GB"/>
        </w:rPr>
      </w:pPr>
      <w:r w:rsidRPr="00197BE7">
        <w:rPr>
          <w:color w:val="000000" w:themeColor="text1"/>
          <w:lang w:val="en-GB"/>
        </w:rPr>
        <w:br w:type="page"/>
      </w:r>
    </w:p>
    <w:p w14:paraId="78A5A014" w14:textId="77777777" w:rsidR="00AC39A2" w:rsidRPr="00197BE7" w:rsidRDefault="003823C7" w:rsidP="003823C7">
      <w:pPr>
        <w:pStyle w:val="Heading1"/>
        <w:rPr>
          <w:color w:val="000000" w:themeColor="text1"/>
          <w:lang w:val="en-GB"/>
        </w:rPr>
      </w:pPr>
      <w:bookmarkStart w:id="6" w:name="_Toc26457900"/>
      <w:r w:rsidRPr="00197BE7">
        <w:rPr>
          <w:color w:val="000000" w:themeColor="text1"/>
          <w:lang w:val="en-GB"/>
        </w:rPr>
        <w:lastRenderedPageBreak/>
        <w:t>Bibliography</w:t>
      </w:r>
      <w:bookmarkEnd w:id="6"/>
      <w:r w:rsidRPr="00197BE7">
        <w:rPr>
          <w:color w:val="000000" w:themeColor="text1"/>
          <w:lang w:val="en-GB"/>
        </w:rPr>
        <w:t xml:space="preserve"> </w:t>
      </w:r>
    </w:p>
    <w:p w14:paraId="04FB210C" w14:textId="77777777" w:rsidR="003823C7" w:rsidRPr="00197BE7" w:rsidRDefault="003823C7" w:rsidP="00AC39A2">
      <w:pPr>
        <w:rPr>
          <w:rFonts w:cs="Times New Roman"/>
          <w:color w:val="000000" w:themeColor="text1"/>
          <w:szCs w:val="24"/>
          <w:lang w:val="en-GB"/>
        </w:rPr>
      </w:pPr>
      <w:r w:rsidRPr="00197BE7">
        <w:rPr>
          <w:rFonts w:cs="Times New Roman"/>
          <w:color w:val="000000" w:themeColor="text1"/>
          <w:szCs w:val="24"/>
          <w:lang w:val="en-GB"/>
        </w:rPr>
        <w:t xml:space="preserve">Bell, D. and </w:t>
      </w:r>
      <w:proofErr w:type="spellStart"/>
      <w:r w:rsidRPr="00197BE7">
        <w:rPr>
          <w:rFonts w:cs="Times New Roman"/>
          <w:color w:val="000000" w:themeColor="text1"/>
          <w:szCs w:val="24"/>
          <w:lang w:val="en-GB"/>
        </w:rPr>
        <w:t>Leabman</w:t>
      </w:r>
      <w:proofErr w:type="spellEnd"/>
      <w:r w:rsidRPr="00197BE7">
        <w:rPr>
          <w:rFonts w:cs="Times New Roman"/>
          <w:color w:val="000000" w:themeColor="text1"/>
          <w:szCs w:val="24"/>
          <w:lang w:val="en-GB"/>
        </w:rPr>
        <w:t xml:space="preserve">, M.A., </w:t>
      </w:r>
      <w:proofErr w:type="spellStart"/>
      <w:r w:rsidRPr="00197BE7">
        <w:rPr>
          <w:rFonts w:cs="Times New Roman"/>
          <w:color w:val="000000" w:themeColor="text1"/>
          <w:szCs w:val="24"/>
          <w:lang w:val="en-GB"/>
        </w:rPr>
        <w:t>Energous</w:t>
      </w:r>
      <w:proofErr w:type="spellEnd"/>
      <w:r w:rsidRPr="00197BE7">
        <w:rPr>
          <w:rFonts w:cs="Times New Roman"/>
          <w:color w:val="000000" w:themeColor="text1"/>
          <w:szCs w:val="24"/>
          <w:lang w:val="en-GB"/>
        </w:rPr>
        <w:t xml:space="preserve"> Corp, 2017. Systems and methods for communication with remote management systems. U.S. Patent 9,838,083.</w:t>
      </w:r>
    </w:p>
    <w:p w14:paraId="312F6D8D" w14:textId="77777777" w:rsidR="003823C7" w:rsidRPr="00197BE7" w:rsidRDefault="003823C7" w:rsidP="00AC39A2">
      <w:pPr>
        <w:rPr>
          <w:rFonts w:cs="Times New Roman"/>
          <w:color w:val="000000" w:themeColor="text1"/>
          <w:szCs w:val="24"/>
          <w:lang w:val="en-GB"/>
        </w:rPr>
      </w:pPr>
      <w:proofErr w:type="spellStart"/>
      <w:r w:rsidRPr="00197BE7">
        <w:rPr>
          <w:rFonts w:cs="Times New Roman"/>
          <w:color w:val="000000" w:themeColor="text1"/>
          <w:szCs w:val="24"/>
          <w:lang w:val="en-GB"/>
        </w:rPr>
        <w:t>Bonnema</w:t>
      </w:r>
      <w:proofErr w:type="spellEnd"/>
      <w:r w:rsidRPr="00197BE7">
        <w:rPr>
          <w:rFonts w:cs="Times New Roman"/>
          <w:color w:val="000000" w:themeColor="text1"/>
          <w:szCs w:val="24"/>
          <w:lang w:val="en-GB"/>
        </w:rPr>
        <w:t>, G.M., 2014. Communication in multidisciplinary systems architecting. Procedia CIRP, 21, pp.27-33.</w:t>
      </w:r>
    </w:p>
    <w:p w14:paraId="038A89CD" w14:textId="77777777" w:rsidR="003823C7" w:rsidRPr="00197BE7" w:rsidRDefault="003823C7" w:rsidP="00AC39A2">
      <w:pPr>
        <w:rPr>
          <w:rFonts w:cs="Times New Roman"/>
          <w:color w:val="000000" w:themeColor="text1"/>
          <w:szCs w:val="24"/>
          <w:lang w:val="en-GB"/>
        </w:rPr>
      </w:pPr>
      <w:r w:rsidRPr="00197BE7">
        <w:rPr>
          <w:rFonts w:cs="Times New Roman"/>
          <w:color w:val="000000" w:themeColor="text1"/>
          <w:szCs w:val="24"/>
          <w:lang w:val="en-GB"/>
        </w:rPr>
        <w:t>Burgoon, J.K., Guerrero, L.K. and Floyd, K., 2016. Nonverbal communication. Routledge.</w:t>
      </w:r>
    </w:p>
    <w:p w14:paraId="74D52D33" w14:textId="77777777" w:rsidR="003823C7" w:rsidRPr="00197BE7" w:rsidRDefault="003823C7" w:rsidP="00AC39A2">
      <w:pPr>
        <w:rPr>
          <w:rFonts w:cs="Times New Roman"/>
          <w:color w:val="000000" w:themeColor="text1"/>
          <w:szCs w:val="24"/>
          <w:shd w:val="clear" w:color="auto" w:fill="FFFFFF"/>
        </w:rPr>
      </w:pPr>
      <w:proofErr w:type="spellStart"/>
      <w:r w:rsidRPr="00197BE7">
        <w:rPr>
          <w:rFonts w:cs="Times New Roman"/>
          <w:color w:val="000000" w:themeColor="text1"/>
          <w:szCs w:val="24"/>
          <w:shd w:val="clear" w:color="auto" w:fill="FFFFFF"/>
        </w:rPr>
        <w:t>Cobley</w:t>
      </w:r>
      <w:proofErr w:type="spellEnd"/>
      <w:r w:rsidRPr="00197BE7">
        <w:rPr>
          <w:rFonts w:cs="Times New Roman"/>
          <w:color w:val="000000" w:themeColor="text1"/>
          <w:szCs w:val="24"/>
          <w:shd w:val="clear" w:color="auto" w:fill="FFFFFF"/>
        </w:rPr>
        <w:t>, P. and Schulz, P.J. eds., 2013. </w:t>
      </w:r>
      <w:r w:rsidRPr="00197BE7">
        <w:rPr>
          <w:rFonts w:cs="Times New Roman"/>
          <w:i/>
          <w:iCs/>
          <w:color w:val="000000" w:themeColor="text1"/>
          <w:szCs w:val="24"/>
          <w:shd w:val="clear" w:color="auto" w:fill="FFFFFF"/>
        </w:rPr>
        <w:t>Theories and models of communication</w:t>
      </w:r>
      <w:r w:rsidRPr="00197BE7">
        <w:rPr>
          <w:rFonts w:cs="Times New Roman"/>
          <w:color w:val="000000" w:themeColor="text1"/>
          <w:szCs w:val="24"/>
          <w:shd w:val="clear" w:color="auto" w:fill="FFFFFF"/>
        </w:rPr>
        <w:t> (Vol. 1). Walter de Gruyter.</w:t>
      </w:r>
    </w:p>
    <w:p w14:paraId="3133F26B" w14:textId="77777777" w:rsidR="003823C7" w:rsidRPr="00197BE7" w:rsidRDefault="003823C7" w:rsidP="00AC39A2">
      <w:pPr>
        <w:rPr>
          <w:rFonts w:cs="Times New Roman"/>
          <w:color w:val="000000" w:themeColor="text1"/>
          <w:szCs w:val="24"/>
          <w:lang w:val="en-GB"/>
        </w:rPr>
      </w:pPr>
      <w:proofErr w:type="spellStart"/>
      <w:r w:rsidRPr="00197BE7">
        <w:rPr>
          <w:rFonts w:cs="Times New Roman"/>
          <w:color w:val="000000" w:themeColor="text1"/>
          <w:szCs w:val="24"/>
          <w:lang w:val="en-GB"/>
        </w:rPr>
        <w:t>Genç</w:t>
      </w:r>
      <w:proofErr w:type="spellEnd"/>
      <w:r w:rsidRPr="00197BE7">
        <w:rPr>
          <w:rFonts w:cs="Times New Roman"/>
          <w:color w:val="000000" w:themeColor="text1"/>
          <w:szCs w:val="24"/>
          <w:lang w:val="en-GB"/>
        </w:rPr>
        <w:t>, R., 2017. The importance of communication in sustainability &amp; sustainable strategies. Procedia Manufacturing, 8, pp.511-516.</w:t>
      </w:r>
    </w:p>
    <w:p w14:paraId="30E7B423" w14:textId="77777777" w:rsidR="003823C7" w:rsidRPr="00197BE7" w:rsidRDefault="003823C7" w:rsidP="00AC39A2">
      <w:pPr>
        <w:rPr>
          <w:rFonts w:cs="Times New Roman"/>
          <w:color w:val="000000" w:themeColor="text1"/>
          <w:szCs w:val="24"/>
          <w:lang w:val="en-GB"/>
        </w:rPr>
      </w:pPr>
      <w:r w:rsidRPr="00197BE7">
        <w:rPr>
          <w:rFonts w:cs="Times New Roman"/>
          <w:color w:val="000000" w:themeColor="text1"/>
          <w:szCs w:val="24"/>
          <w:shd w:val="clear" w:color="auto" w:fill="FFFFFF"/>
        </w:rPr>
        <w:t>Hall, J.A. and Knapp, M.L. eds., 2013. </w:t>
      </w:r>
      <w:r w:rsidRPr="00197BE7">
        <w:rPr>
          <w:rFonts w:cs="Times New Roman"/>
          <w:i/>
          <w:iCs/>
          <w:color w:val="000000" w:themeColor="text1"/>
          <w:szCs w:val="24"/>
          <w:shd w:val="clear" w:color="auto" w:fill="FFFFFF"/>
        </w:rPr>
        <w:t>Nonverbal communication</w:t>
      </w:r>
      <w:r w:rsidRPr="00197BE7">
        <w:rPr>
          <w:rFonts w:cs="Times New Roman"/>
          <w:color w:val="000000" w:themeColor="text1"/>
          <w:szCs w:val="24"/>
          <w:shd w:val="clear" w:color="auto" w:fill="FFFFFF"/>
        </w:rPr>
        <w:t> (Vol. 2). Walter de Gruyter.</w:t>
      </w:r>
    </w:p>
    <w:p w14:paraId="43F65E35" w14:textId="77777777" w:rsidR="003823C7" w:rsidRPr="00197BE7" w:rsidRDefault="003823C7" w:rsidP="00AC39A2">
      <w:pPr>
        <w:rPr>
          <w:rFonts w:cs="Times New Roman"/>
          <w:color w:val="000000" w:themeColor="text1"/>
          <w:szCs w:val="24"/>
          <w:shd w:val="clear" w:color="auto" w:fill="FFFFFF"/>
        </w:rPr>
      </w:pPr>
      <w:proofErr w:type="spellStart"/>
      <w:r w:rsidRPr="00197BE7">
        <w:rPr>
          <w:rFonts w:cs="Times New Roman"/>
          <w:color w:val="000000" w:themeColor="text1"/>
          <w:szCs w:val="24"/>
          <w:shd w:val="clear" w:color="auto" w:fill="FFFFFF"/>
        </w:rPr>
        <w:t>Lundby</w:t>
      </w:r>
      <w:proofErr w:type="spellEnd"/>
      <w:r w:rsidRPr="00197BE7">
        <w:rPr>
          <w:rFonts w:cs="Times New Roman"/>
          <w:color w:val="000000" w:themeColor="text1"/>
          <w:szCs w:val="24"/>
          <w:shd w:val="clear" w:color="auto" w:fill="FFFFFF"/>
        </w:rPr>
        <w:t>, K. ed., 2014. </w:t>
      </w:r>
      <w:r w:rsidRPr="00197BE7">
        <w:rPr>
          <w:rFonts w:cs="Times New Roman"/>
          <w:i/>
          <w:iCs/>
          <w:color w:val="000000" w:themeColor="text1"/>
          <w:szCs w:val="24"/>
          <w:shd w:val="clear" w:color="auto" w:fill="FFFFFF"/>
        </w:rPr>
        <w:t>Mediatization of communication</w:t>
      </w:r>
      <w:r w:rsidRPr="00197BE7">
        <w:rPr>
          <w:rFonts w:cs="Times New Roman"/>
          <w:color w:val="000000" w:themeColor="text1"/>
          <w:szCs w:val="24"/>
          <w:shd w:val="clear" w:color="auto" w:fill="FFFFFF"/>
        </w:rPr>
        <w:t> (Vol. 21). Walter de Gruyter GmbH &amp; Co KG.</w:t>
      </w:r>
    </w:p>
    <w:p w14:paraId="5D88F9A2" w14:textId="77777777" w:rsidR="003823C7" w:rsidRPr="00197BE7" w:rsidRDefault="003823C7" w:rsidP="00AC39A2">
      <w:pPr>
        <w:rPr>
          <w:rFonts w:cs="Times New Roman"/>
          <w:color w:val="000000" w:themeColor="text1"/>
          <w:szCs w:val="24"/>
          <w:lang w:val="en-GB"/>
        </w:rPr>
      </w:pPr>
      <w:proofErr w:type="spellStart"/>
      <w:r w:rsidRPr="00197BE7">
        <w:rPr>
          <w:rFonts w:cs="Times New Roman"/>
          <w:color w:val="000000" w:themeColor="text1"/>
          <w:szCs w:val="24"/>
          <w:lang w:val="en-GB"/>
        </w:rPr>
        <w:t>McQuail</w:t>
      </w:r>
      <w:proofErr w:type="spellEnd"/>
      <w:r w:rsidRPr="00197BE7">
        <w:rPr>
          <w:rFonts w:cs="Times New Roman"/>
          <w:color w:val="000000" w:themeColor="text1"/>
          <w:szCs w:val="24"/>
          <w:lang w:val="en-GB"/>
        </w:rPr>
        <w:t xml:space="preserve">, D. and </w:t>
      </w:r>
      <w:proofErr w:type="spellStart"/>
      <w:r w:rsidRPr="00197BE7">
        <w:rPr>
          <w:rFonts w:cs="Times New Roman"/>
          <w:color w:val="000000" w:themeColor="text1"/>
          <w:szCs w:val="24"/>
          <w:lang w:val="en-GB"/>
        </w:rPr>
        <w:t>Windahl</w:t>
      </w:r>
      <w:proofErr w:type="spellEnd"/>
      <w:r w:rsidRPr="00197BE7">
        <w:rPr>
          <w:rFonts w:cs="Times New Roman"/>
          <w:color w:val="000000" w:themeColor="text1"/>
          <w:szCs w:val="24"/>
          <w:lang w:val="en-GB"/>
        </w:rPr>
        <w:t>, S., 2015. Communication models for the study of mass communications. Routledge.</w:t>
      </w:r>
    </w:p>
    <w:p w14:paraId="6ADDA8A5" w14:textId="77777777" w:rsidR="003823C7" w:rsidRPr="00197BE7" w:rsidRDefault="003823C7" w:rsidP="00AC39A2">
      <w:pPr>
        <w:rPr>
          <w:rFonts w:cs="Times New Roman"/>
          <w:color w:val="000000" w:themeColor="text1"/>
          <w:szCs w:val="24"/>
          <w:lang w:val="en-GB"/>
        </w:rPr>
      </w:pPr>
      <w:r w:rsidRPr="00197BE7">
        <w:rPr>
          <w:rFonts w:cs="Times New Roman"/>
          <w:color w:val="000000" w:themeColor="text1"/>
          <w:szCs w:val="24"/>
          <w:lang w:val="en-GB"/>
        </w:rPr>
        <w:t xml:space="preserve">Morgan, L., </w:t>
      </w:r>
      <w:proofErr w:type="spellStart"/>
      <w:r w:rsidRPr="00197BE7">
        <w:rPr>
          <w:rFonts w:cs="Times New Roman"/>
          <w:color w:val="000000" w:themeColor="text1"/>
          <w:szCs w:val="24"/>
          <w:lang w:val="en-GB"/>
        </w:rPr>
        <w:t>Paucar</w:t>
      </w:r>
      <w:proofErr w:type="spellEnd"/>
      <w:r w:rsidRPr="00197BE7">
        <w:rPr>
          <w:rFonts w:cs="Times New Roman"/>
          <w:color w:val="000000" w:themeColor="text1"/>
          <w:szCs w:val="24"/>
          <w:lang w:val="en-GB"/>
        </w:rPr>
        <w:t>-Caceres, A. and Wright, G., 2014. Leading effective global virtual teams: The consequences of methods of communication. Systemic Practice and Action Research, 27(6), pp.607-624.</w:t>
      </w:r>
    </w:p>
    <w:p w14:paraId="549BB841" w14:textId="77777777" w:rsidR="003823C7" w:rsidRPr="00197BE7" w:rsidRDefault="003823C7" w:rsidP="00AC39A2">
      <w:pPr>
        <w:rPr>
          <w:rFonts w:cs="Times New Roman"/>
          <w:color w:val="000000" w:themeColor="text1"/>
          <w:szCs w:val="24"/>
          <w:lang w:val="en-GB"/>
        </w:rPr>
      </w:pPr>
      <w:proofErr w:type="spellStart"/>
      <w:r w:rsidRPr="00197BE7">
        <w:rPr>
          <w:rFonts w:cs="Times New Roman"/>
          <w:color w:val="000000" w:themeColor="text1"/>
          <w:szCs w:val="24"/>
          <w:lang w:val="en-GB"/>
        </w:rPr>
        <w:t>Nyrop</w:t>
      </w:r>
      <w:proofErr w:type="spellEnd"/>
      <w:r w:rsidRPr="00197BE7">
        <w:rPr>
          <w:rFonts w:cs="Times New Roman"/>
          <w:color w:val="000000" w:themeColor="text1"/>
          <w:szCs w:val="24"/>
          <w:lang w:val="en-GB"/>
        </w:rPr>
        <w:t xml:space="preserve">, K.A., Callahan, L.F., </w:t>
      </w:r>
      <w:proofErr w:type="spellStart"/>
      <w:r w:rsidRPr="00197BE7">
        <w:rPr>
          <w:rFonts w:cs="Times New Roman"/>
          <w:color w:val="000000" w:themeColor="text1"/>
          <w:szCs w:val="24"/>
          <w:lang w:val="en-GB"/>
        </w:rPr>
        <w:t>Rini</w:t>
      </w:r>
      <w:proofErr w:type="spellEnd"/>
      <w:r w:rsidRPr="00197BE7">
        <w:rPr>
          <w:rFonts w:cs="Times New Roman"/>
          <w:color w:val="000000" w:themeColor="text1"/>
          <w:szCs w:val="24"/>
          <w:lang w:val="en-GB"/>
        </w:rPr>
        <w:t xml:space="preserve">, C., </w:t>
      </w:r>
      <w:proofErr w:type="spellStart"/>
      <w:r w:rsidRPr="00197BE7">
        <w:rPr>
          <w:rFonts w:cs="Times New Roman"/>
          <w:color w:val="000000" w:themeColor="text1"/>
          <w:szCs w:val="24"/>
          <w:lang w:val="en-GB"/>
        </w:rPr>
        <w:t>Altpeter</w:t>
      </w:r>
      <w:proofErr w:type="spellEnd"/>
      <w:r w:rsidRPr="00197BE7">
        <w:rPr>
          <w:rFonts w:cs="Times New Roman"/>
          <w:color w:val="000000" w:themeColor="text1"/>
          <w:szCs w:val="24"/>
          <w:lang w:val="en-GB"/>
        </w:rPr>
        <w:t xml:space="preserve">, M., Hackney, B., </w:t>
      </w:r>
      <w:proofErr w:type="spellStart"/>
      <w:r w:rsidRPr="00197BE7">
        <w:rPr>
          <w:rFonts w:cs="Times New Roman"/>
          <w:color w:val="000000" w:themeColor="text1"/>
          <w:szCs w:val="24"/>
          <w:lang w:val="en-GB"/>
        </w:rPr>
        <w:t>DePue</w:t>
      </w:r>
      <w:proofErr w:type="spellEnd"/>
      <w:r w:rsidRPr="00197BE7">
        <w:rPr>
          <w:rFonts w:cs="Times New Roman"/>
          <w:color w:val="000000" w:themeColor="text1"/>
          <w:szCs w:val="24"/>
          <w:lang w:val="en-GB"/>
        </w:rPr>
        <w:t>, A., Wilson, A., Schechter, A. and Muss, H.B., 2016. Aromatase inhibitor associated arthralgia: the importance of oncology provider-patient communication about side effects and potential management through physical activity. Supportive Care in Cancer, 24(6), pp.2643-2650.</w:t>
      </w:r>
    </w:p>
    <w:p w14:paraId="74F86842" w14:textId="77777777" w:rsidR="003823C7" w:rsidRPr="00197BE7" w:rsidRDefault="003823C7" w:rsidP="00AC39A2">
      <w:pPr>
        <w:rPr>
          <w:rFonts w:cs="Times New Roman"/>
          <w:color w:val="000000" w:themeColor="text1"/>
          <w:szCs w:val="24"/>
          <w:lang w:val="en-GB"/>
        </w:rPr>
      </w:pPr>
      <w:r w:rsidRPr="00197BE7">
        <w:rPr>
          <w:rFonts w:cs="Times New Roman"/>
          <w:color w:val="000000" w:themeColor="text1"/>
          <w:szCs w:val="24"/>
          <w:lang w:val="en-GB"/>
        </w:rPr>
        <w:t xml:space="preserve">Petersons, A. and </w:t>
      </w:r>
      <w:proofErr w:type="spellStart"/>
      <w:r w:rsidRPr="00197BE7">
        <w:rPr>
          <w:rFonts w:cs="Times New Roman"/>
          <w:color w:val="000000" w:themeColor="text1"/>
          <w:szCs w:val="24"/>
          <w:lang w:val="en-GB"/>
        </w:rPr>
        <w:t>Khalimzoda</w:t>
      </w:r>
      <w:proofErr w:type="spellEnd"/>
      <w:r w:rsidRPr="00197BE7">
        <w:rPr>
          <w:rFonts w:cs="Times New Roman"/>
          <w:color w:val="000000" w:themeColor="text1"/>
          <w:szCs w:val="24"/>
          <w:lang w:val="en-GB"/>
        </w:rPr>
        <w:t>, I., 2016, May. Communication Models and Common Basis for Multicultural Communication in Latvia. In Proceedings of the International Scientific Conference. Volume IV (Vol. 423, p. 433).</w:t>
      </w:r>
    </w:p>
    <w:p w14:paraId="78C4933A" w14:textId="77777777" w:rsidR="003823C7" w:rsidRPr="00197BE7" w:rsidRDefault="003823C7" w:rsidP="00AC39A2">
      <w:pPr>
        <w:rPr>
          <w:rFonts w:cs="Times New Roman"/>
          <w:color w:val="000000" w:themeColor="text1"/>
          <w:szCs w:val="24"/>
          <w:lang w:val="en-GB"/>
        </w:rPr>
      </w:pPr>
      <w:r w:rsidRPr="00197BE7">
        <w:rPr>
          <w:rFonts w:cs="Times New Roman"/>
          <w:color w:val="000000" w:themeColor="text1"/>
          <w:szCs w:val="24"/>
          <w:lang w:val="en-GB"/>
        </w:rPr>
        <w:lastRenderedPageBreak/>
        <w:t xml:space="preserve">Pillay, K.D. and Hoque, M., 2015. Enhancing communication between management and employees at a storage organization in the freight industry. Problems and perspectives in management, (13, </w:t>
      </w:r>
      <w:proofErr w:type="spellStart"/>
      <w:r w:rsidRPr="00197BE7">
        <w:rPr>
          <w:rFonts w:cs="Times New Roman"/>
          <w:color w:val="000000" w:themeColor="text1"/>
          <w:szCs w:val="24"/>
          <w:lang w:val="en-GB"/>
        </w:rPr>
        <w:t>Iss</w:t>
      </w:r>
      <w:proofErr w:type="spellEnd"/>
      <w:r w:rsidRPr="00197BE7">
        <w:rPr>
          <w:rFonts w:cs="Times New Roman"/>
          <w:color w:val="000000" w:themeColor="text1"/>
          <w:szCs w:val="24"/>
          <w:lang w:val="en-GB"/>
        </w:rPr>
        <w:t>. 2 (</w:t>
      </w:r>
      <w:proofErr w:type="spellStart"/>
      <w:r w:rsidRPr="00197BE7">
        <w:rPr>
          <w:rFonts w:cs="Times New Roman"/>
          <w:color w:val="000000" w:themeColor="text1"/>
          <w:szCs w:val="24"/>
          <w:lang w:val="en-GB"/>
        </w:rPr>
        <w:t>contin</w:t>
      </w:r>
      <w:proofErr w:type="spellEnd"/>
      <w:r w:rsidRPr="00197BE7">
        <w:rPr>
          <w:rFonts w:cs="Times New Roman"/>
          <w:color w:val="000000" w:themeColor="text1"/>
          <w:szCs w:val="24"/>
          <w:lang w:val="en-GB"/>
        </w:rPr>
        <w:t>.)), pp.193-201.</w:t>
      </w:r>
    </w:p>
    <w:p w14:paraId="2850FD9A" w14:textId="77777777" w:rsidR="003823C7" w:rsidRPr="00197BE7" w:rsidRDefault="003823C7" w:rsidP="00AC39A2">
      <w:pPr>
        <w:rPr>
          <w:rFonts w:cs="Times New Roman"/>
          <w:color w:val="000000" w:themeColor="text1"/>
          <w:szCs w:val="24"/>
          <w:lang w:val="en-GB"/>
        </w:rPr>
      </w:pPr>
      <w:r w:rsidRPr="00197BE7">
        <w:rPr>
          <w:rFonts w:cs="Times New Roman"/>
          <w:color w:val="000000" w:themeColor="text1"/>
          <w:szCs w:val="24"/>
          <w:lang w:val="en-GB"/>
        </w:rPr>
        <w:t xml:space="preserve">Saud, S., </w:t>
      </w:r>
      <w:proofErr w:type="spellStart"/>
      <w:r w:rsidRPr="00197BE7">
        <w:rPr>
          <w:rFonts w:cs="Times New Roman"/>
          <w:color w:val="000000" w:themeColor="text1"/>
          <w:szCs w:val="24"/>
          <w:lang w:val="en-GB"/>
        </w:rPr>
        <w:t>Jufri</w:t>
      </w:r>
      <w:proofErr w:type="spellEnd"/>
      <w:r w:rsidRPr="00197BE7">
        <w:rPr>
          <w:rFonts w:cs="Times New Roman"/>
          <w:color w:val="000000" w:themeColor="text1"/>
          <w:szCs w:val="24"/>
          <w:lang w:val="en-GB"/>
        </w:rPr>
        <w:t xml:space="preserve">, A. and Rahman, M.A., 2014. Learning devices development on descriptive writing for foreign language based on </w:t>
      </w:r>
      <w:proofErr w:type="spellStart"/>
      <w:r w:rsidRPr="00197BE7">
        <w:rPr>
          <w:rFonts w:cs="Times New Roman"/>
          <w:color w:val="000000" w:themeColor="text1"/>
          <w:szCs w:val="24"/>
          <w:lang w:val="en-GB"/>
        </w:rPr>
        <w:t>Berlo's</w:t>
      </w:r>
      <w:proofErr w:type="spellEnd"/>
      <w:r w:rsidRPr="00197BE7">
        <w:rPr>
          <w:rFonts w:cs="Times New Roman"/>
          <w:color w:val="000000" w:themeColor="text1"/>
          <w:szCs w:val="24"/>
          <w:lang w:val="en-GB"/>
        </w:rPr>
        <w:t xml:space="preserve"> SMCR communication model of secondary school student. Journal of Language Teaching and Research, 5(5), p.1033.\</w:t>
      </w:r>
    </w:p>
    <w:p w14:paraId="461DB537" w14:textId="77777777" w:rsidR="003823C7" w:rsidRPr="00197BE7" w:rsidRDefault="003823C7" w:rsidP="00AC39A2">
      <w:pPr>
        <w:rPr>
          <w:rFonts w:cs="Times New Roman"/>
          <w:color w:val="000000" w:themeColor="text1"/>
          <w:szCs w:val="24"/>
          <w:lang w:val="en-GB"/>
        </w:rPr>
      </w:pPr>
      <w:proofErr w:type="spellStart"/>
      <w:r w:rsidRPr="00197BE7">
        <w:rPr>
          <w:rFonts w:cs="Times New Roman"/>
          <w:color w:val="000000" w:themeColor="text1"/>
          <w:szCs w:val="24"/>
          <w:lang w:val="en-GB"/>
        </w:rPr>
        <w:t>Stanciu</w:t>
      </w:r>
      <w:proofErr w:type="spellEnd"/>
      <w:r w:rsidRPr="00197BE7">
        <w:rPr>
          <w:rFonts w:cs="Times New Roman"/>
          <w:color w:val="000000" w:themeColor="text1"/>
          <w:szCs w:val="24"/>
          <w:lang w:val="en-GB"/>
        </w:rPr>
        <w:t xml:space="preserve">, A.C., </w:t>
      </w:r>
      <w:proofErr w:type="spellStart"/>
      <w:r w:rsidRPr="00197BE7">
        <w:rPr>
          <w:rFonts w:cs="Times New Roman"/>
          <w:color w:val="000000" w:themeColor="text1"/>
          <w:szCs w:val="24"/>
          <w:lang w:val="en-GB"/>
        </w:rPr>
        <w:t>Condrea</w:t>
      </w:r>
      <w:proofErr w:type="spellEnd"/>
      <w:r w:rsidRPr="00197BE7">
        <w:rPr>
          <w:rFonts w:cs="Times New Roman"/>
          <w:color w:val="000000" w:themeColor="text1"/>
          <w:szCs w:val="24"/>
          <w:lang w:val="en-GB"/>
        </w:rPr>
        <w:t xml:space="preserve">, E. and </w:t>
      </w:r>
      <w:proofErr w:type="spellStart"/>
      <w:r w:rsidRPr="00197BE7">
        <w:rPr>
          <w:rFonts w:cs="Times New Roman"/>
          <w:color w:val="000000" w:themeColor="text1"/>
          <w:szCs w:val="24"/>
          <w:lang w:val="en-GB"/>
        </w:rPr>
        <w:t>Zamfir</w:t>
      </w:r>
      <w:proofErr w:type="spellEnd"/>
      <w:r w:rsidRPr="00197BE7">
        <w:rPr>
          <w:rFonts w:cs="Times New Roman"/>
          <w:color w:val="000000" w:themeColor="text1"/>
          <w:szCs w:val="24"/>
          <w:lang w:val="en-GB"/>
        </w:rPr>
        <w:t xml:space="preserve">, C., 2016. The importance of communication in quality management. </w:t>
      </w:r>
      <w:proofErr w:type="spellStart"/>
      <w:r w:rsidRPr="00197BE7">
        <w:rPr>
          <w:rFonts w:cs="Times New Roman"/>
          <w:color w:val="000000" w:themeColor="text1"/>
          <w:szCs w:val="24"/>
          <w:lang w:val="en-GB"/>
        </w:rPr>
        <w:t>Ovidius</w:t>
      </w:r>
      <w:proofErr w:type="spellEnd"/>
      <w:r w:rsidRPr="00197BE7">
        <w:rPr>
          <w:rFonts w:cs="Times New Roman"/>
          <w:color w:val="000000" w:themeColor="text1"/>
          <w:szCs w:val="24"/>
          <w:lang w:val="en-GB"/>
        </w:rPr>
        <w:t xml:space="preserve"> University Annals, Economic Sciences Series, 16(2), pp.393-396.</w:t>
      </w:r>
    </w:p>
    <w:p w14:paraId="7CBDE8A0" w14:textId="77777777" w:rsidR="003823C7" w:rsidRPr="00197BE7" w:rsidRDefault="003823C7" w:rsidP="00AC39A2">
      <w:pPr>
        <w:rPr>
          <w:rFonts w:cs="Times New Roman"/>
          <w:color w:val="000000" w:themeColor="text1"/>
          <w:szCs w:val="24"/>
          <w:lang w:val="en-GB"/>
        </w:rPr>
      </w:pPr>
      <w:proofErr w:type="spellStart"/>
      <w:r w:rsidRPr="00197BE7">
        <w:rPr>
          <w:rFonts w:cs="Times New Roman"/>
          <w:color w:val="000000" w:themeColor="text1"/>
          <w:szCs w:val="24"/>
          <w:lang w:val="en-GB"/>
        </w:rPr>
        <w:t>Sutanto</w:t>
      </w:r>
      <w:proofErr w:type="spellEnd"/>
      <w:r w:rsidRPr="00197BE7">
        <w:rPr>
          <w:rFonts w:cs="Times New Roman"/>
          <w:color w:val="000000" w:themeColor="text1"/>
          <w:szCs w:val="24"/>
          <w:lang w:val="en-GB"/>
        </w:rPr>
        <w:t xml:space="preserve">, S.M., 2016. The Use of Facebook </w:t>
      </w:r>
      <w:proofErr w:type="spellStart"/>
      <w:r w:rsidRPr="00197BE7">
        <w:rPr>
          <w:rFonts w:cs="Times New Roman"/>
          <w:color w:val="000000" w:themeColor="text1"/>
          <w:szCs w:val="24"/>
          <w:lang w:val="en-GB"/>
        </w:rPr>
        <w:t>Fanpage</w:t>
      </w:r>
      <w:proofErr w:type="spellEnd"/>
      <w:r w:rsidRPr="00197BE7">
        <w:rPr>
          <w:rFonts w:cs="Times New Roman"/>
          <w:color w:val="000000" w:themeColor="text1"/>
          <w:szCs w:val="24"/>
          <w:lang w:val="en-GB"/>
        </w:rPr>
        <w:t xml:space="preserve"> as Promotional Media for the Novel Book fans by using the Model of SMCR </w:t>
      </w:r>
      <w:proofErr w:type="spellStart"/>
      <w:r w:rsidRPr="00197BE7">
        <w:rPr>
          <w:rFonts w:cs="Times New Roman"/>
          <w:color w:val="000000" w:themeColor="text1"/>
          <w:szCs w:val="24"/>
          <w:lang w:val="en-GB"/>
        </w:rPr>
        <w:t>Berlo</w:t>
      </w:r>
      <w:proofErr w:type="spellEnd"/>
      <w:r w:rsidRPr="00197BE7">
        <w:rPr>
          <w:rFonts w:cs="Times New Roman"/>
          <w:color w:val="000000" w:themeColor="text1"/>
          <w:szCs w:val="24"/>
          <w:lang w:val="en-GB"/>
        </w:rPr>
        <w:t>.</w:t>
      </w:r>
    </w:p>
    <w:p w14:paraId="1C9246AD" w14:textId="77777777" w:rsidR="003823C7" w:rsidRPr="00197BE7" w:rsidRDefault="003823C7" w:rsidP="00AC39A2">
      <w:pPr>
        <w:rPr>
          <w:rFonts w:cs="Times New Roman"/>
          <w:color w:val="000000" w:themeColor="text1"/>
          <w:szCs w:val="24"/>
          <w:lang w:val="en-GB"/>
        </w:rPr>
      </w:pPr>
      <w:r w:rsidRPr="00197BE7">
        <w:rPr>
          <w:rFonts w:cs="Times New Roman"/>
          <w:color w:val="000000" w:themeColor="text1"/>
          <w:szCs w:val="24"/>
          <w:lang w:val="en-GB"/>
        </w:rPr>
        <w:t>tescoplc.com 2019. [online] Available at: https://www.tescoplc.com/media/476423/tesco_ar_2019.pdf [Accessed 5 Dec. 2019].</w:t>
      </w:r>
    </w:p>
    <w:p w14:paraId="32AE1AC3" w14:textId="4A226B16" w:rsidR="003823C7" w:rsidRDefault="003823C7" w:rsidP="00AC39A2">
      <w:pPr>
        <w:rPr>
          <w:rFonts w:cs="Times New Roman"/>
          <w:color w:val="000000" w:themeColor="text1"/>
          <w:szCs w:val="24"/>
          <w:lang w:val="en-GB"/>
        </w:rPr>
      </w:pPr>
      <w:proofErr w:type="spellStart"/>
      <w:r w:rsidRPr="00197BE7">
        <w:rPr>
          <w:rFonts w:cs="Times New Roman"/>
          <w:color w:val="000000" w:themeColor="text1"/>
          <w:szCs w:val="24"/>
          <w:lang w:val="en-GB"/>
        </w:rPr>
        <w:t>Velentzas</w:t>
      </w:r>
      <w:proofErr w:type="spellEnd"/>
      <w:r w:rsidRPr="00197BE7">
        <w:rPr>
          <w:rFonts w:cs="Times New Roman"/>
          <w:color w:val="000000" w:themeColor="text1"/>
          <w:szCs w:val="24"/>
          <w:lang w:val="en-GB"/>
        </w:rPr>
        <w:t xml:space="preserve">, J.O.H.N. and </w:t>
      </w:r>
      <w:proofErr w:type="spellStart"/>
      <w:r w:rsidRPr="00197BE7">
        <w:rPr>
          <w:rFonts w:cs="Times New Roman"/>
          <w:color w:val="000000" w:themeColor="text1"/>
          <w:szCs w:val="24"/>
          <w:lang w:val="en-GB"/>
        </w:rPr>
        <w:t>Broni</w:t>
      </w:r>
      <w:proofErr w:type="spellEnd"/>
      <w:r w:rsidRPr="00197BE7">
        <w:rPr>
          <w:rFonts w:cs="Times New Roman"/>
          <w:color w:val="000000" w:themeColor="text1"/>
          <w:szCs w:val="24"/>
          <w:lang w:val="en-GB"/>
        </w:rPr>
        <w:t>, G., 2014. Communication cycle: Definition, process, models and examples. Recent Advances in Financial Planning and Product Development, pp.117-131.</w:t>
      </w:r>
    </w:p>
    <w:p w14:paraId="2573122C" w14:textId="4A8CDA08" w:rsidR="00053EDD" w:rsidRDefault="00053EDD">
      <w:pPr>
        <w:spacing w:line="276" w:lineRule="auto"/>
        <w:jc w:val="left"/>
        <w:rPr>
          <w:rFonts w:cs="Times New Roman"/>
          <w:color w:val="000000" w:themeColor="text1"/>
          <w:szCs w:val="24"/>
          <w:lang w:val="en-GB"/>
        </w:rPr>
      </w:pPr>
      <w:r>
        <w:rPr>
          <w:rFonts w:cs="Times New Roman"/>
          <w:color w:val="000000" w:themeColor="text1"/>
          <w:szCs w:val="24"/>
          <w:lang w:val="en-GB"/>
        </w:rPr>
        <w:br w:type="page"/>
      </w:r>
    </w:p>
    <w:p w14:paraId="189539A7" w14:textId="4B02F246" w:rsidR="00053EDD" w:rsidRDefault="00053EDD" w:rsidP="00AC39A2">
      <w:pPr>
        <w:rPr>
          <w:rFonts w:cs="Times New Roman"/>
          <w:b/>
          <w:bCs/>
          <w:color w:val="000000" w:themeColor="text1"/>
          <w:szCs w:val="24"/>
          <w:lang w:val="en-GB"/>
        </w:rPr>
      </w:pPr>
      <w:r>
        <w:rPr>
          <w:rFonts w:cs="Times New Roman"/>
          <w:b/>
          <w:bCs/>
          <w:color w:val="000000" w:themeColor="text1"/>
          <w:szCs w:val="24"/>
          <w:lang w:val="en-GB"/>
        </w:rPr>
        <w:lastRenderedPageBreak/>
        <w:t>Class work</w:t>
      </w:r>
    </w:p>
    <w:p w14:paraId="0E0CB6D5" w14:textId="77777777" w:rsidR="00053EDD" w:rsidRDefault="00053EDD" w:rsidP="00AC39A2">
      <w:pPr>
        <w:rPr>
          <w:rFonts w:cs="Times New Roman"/>
          <w:noProof/>
          <w:color w:val="000000" w:themeColor="text1"/>
          <w:szCs w:val="24"/>
          <w:lang w:val="en-GB"/>
        </w:rPr>
      </w:pPr>
    </w:p>
    <w:p w14:paraId="7A2587C2" w14:textId="77777777" w:rsidR="00FE26AC" w:rsidRDefault="00053EDD" w:rsidP="00AC39A2">
      <w:pPr>
        <w:rPr>
          <w:rFonts w:cs="Times New Roman"/>
          <w:noProof/>
          <w:color w:val="000000" w:themeColor="text1"/>
          <w:szCs w:val="24"/>
          <w:lang w:val="en-GB"/>
        </w:rPr>
      </w:pPr>
      <w:r>
        <w:rPr>
          <w:rFonts w:cs="Times New Roman"/>
          <w:noProof/>
          <w:color w:val="000000" w:themeColor="text1"/>
          <w:szCs w:val="24"/>
          <w:lang w:val="en-GB"/>
        </w:rPr>
        <w:drawing>
          <wp:inline distT="0" distB="0" distL="0" distR="0" wp14:anchorId="159D188C" wp14:editId="5C66A016">
            <wp:extent cx="7642225" cy="5731510"/>
            <wp:effectExtent l="0" t="952500" r="0" b="935990"/>
            <wp:docPr id="3" name="Picture 3"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106_204815.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98318E6" w14:textId="77777777" w:rsidR="00FE26AC" w:rsidRDefault="00FE26AC">
      <w:pPr>
        <w:spacing w:line="276" w:lineRule="auto"/>
        <w:jc w:val="left"/>
        <w:rPr>
          <w:rFonts w:cs="Times New Roman"/>
          <w:noProof/>
          <w:color w:val="000000" w:themeColor="text1"/>
          <w:szCs w:val="24"/>
          <w:lang w:val="en-GB"/>
        </w:rPr>
      </w:pPr>
      <w:r>
        <w:rPr>
          <w:rFonts w:cs="Times New Roman"/>
          <w:noProof/>
          <w:color w:val="000000" w:themeColor="text1"/>
          <w:szCs w:val="24"/>
          <w:lang w:val="en-GB"/>
        </w:rPr>
        <w:br w:type="page"/>
      </w:r>
    </w:p>
    <w:p w14:paraId="73909285" w14:textId="77777777" w:rsidR="00FE26AC" w:rsidRDefault="00FE26AC">
      <w:pPr>
        <w:spacing w:line="276" w:lineRule="auto"/>
        <w:jc w:val="left"/>
        <w:rPr>
          <w:rFonts w:cs="Times New Roman"/>
          <w:noProof/>
          <w:color w:val="000000" w:themeColor="text1"/>
          <w:szCs w:val="24"/>
          <w:lang w:val="en-GB"/>
        </w:rPr>
      </w:pPr>
      <w:r>
        <w:rPr>
          <w:rFonts w:cs="Times New Roman"/>
          <w:noProof/>
          <w:color w:val="000000" w:themeColor="text1"/>
          <w:szCs w:val="24"/>
          <w:lang w:val="en-GB"/>
        </w:rPr>
        <w:lastRenderedPageBreak/>
        <w:drawing>
          <wp:inline distT="0" distB="0" distL="0" distR="0" wp14:anchorId="21BC5DDE" wp14:editId="338EF969">
            <wp:extent cx="7642225" cy="5731510"/>
            <wp:effectExtent l="0" t="952500" r="0" b="93599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106_204807.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FE5D5FF" w14:textId="77777777" w:rsidR="00FE26AC" w:rsidRDefault="00FE26AC">
      <w:pPr>
        <w:spacing w:line="276" w:lineRule="auto"/>
        <w:jc w:val="left"/>
        <w:rPr>
          <w:rFonts w:cs="Times New Roman"/>
          <w:noProof/>
          <w:color w:val="000000" w:themeColor="text1"/>
          <w:szCs w:val="24"/>
          <w:lang w:val="en-GB"/>
        </w:rPr>
      </w:pPr>
      <w:r>
        <w:rPr>
          <w:rFonts w:cs="Times New Roman"/>
          <w:noProof/>
          <w:color w:val="000000" w:themeColor="text1"/>
          <w:szCs w:val="24"/>
          <w:lang w:val="en-GB"/>
        </w:rPr>
        <w:br w:type="page"/>
      </w:r>
    </w:p>
    <w:p w14:paraId="4A902E68" w14:textId="77777777" w:rsidR="00FE26AC" w:rsidRDefault="00FE26AC">
      <w:pPr>
        <w:spacing w:line="276" w:lineRule="auto"/>
        <w:jc w:val="left"/>
        <w:rPr>
          <w:rFonts w:cs="Times New Roman"/>
          <w:noProof/>
          <w:color w:val="000000" w:themeColor="text1"/>
          <w:szCs w:val="24"/>
          <w:lang w:val="en-GB"/>
        </w:rPr>
      </w:pPr>
      <w:r>
        <w:rPr>
          <w:rFonts w:cs="Times New Roman"/>
          <w:noProof/>
          <w:color w:val="000000" w:themeColor="text1"/>
          <w:szCs w:val="24"/>
          <w:lang w:val="en-GB"/>
        </w:rPr>
        <w:lastRenderedPageBreak/>
        <w:drawing>
          <wp:inline distT="0" distB="0" distL="0" distR="0" wp14:anchorId="0BBC3149" wp14:editId="64AF88ED">
            <wp:extent cx="7642225" cy="5731510"/>
            <wp:effectExtent l="0" t="952500" r="0" b="935990"/>
            <wp:docPr id="11" name="Picture 1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200106_204700.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B81DD6A" w14:textId="77777777" w:rsidR="00FE26AC" w:rsidRDefault="00FE26AC">
      <w:pPr>
        <w:spacing w:line="276" w:lineRule="auto"/>
        <w:jc w:val="left"/>
        <w:rPr>
          <w:rFonts w:cs="Times New Roman"/>
          <w:noProof/>
          <w:color w:val="000000" w:themeColor="text1"/>
          <w:szCs w:val="24"/>
          <w:lang w:val="en-GB"/>
        </w:rPr>
      </w:pPr>
      <w:r>
        <w:rPr>
          <w:rFonts w:cs="Times New Roman"/>
          <w:noProof/>
          <w:color w:val="000000" w:themeColor="text1"/>
          <w:szCs w:val="24"/>
          <w:lang w:val="en-GB"/>
        </w:rPr>
        <w:br w:type="page"/>
      </w:r>
    </w:p>
    <w:p w14:paraId="26EB912B" w14:textId="77777777" w:rsidR="00FE26AC" w:rsidRDefault="00FE26AC">
      <w:pPr>
        <w:spacing w:line="276" w:lineRule="auto"/>
        <w:jc w:val="left"/>
        <w:rPr>
          <w:rFonts w:cs="Times New Roman"/>
          <w:noProof/>
          <w:color w:val="000000" w:themeColor="text1"/>
          <w:szCs w:val="24"/>
          <w:lang w:val="en-GB"/>
        </w:rPr>
      </w:pPr>
      <w:r>
        <w:rPr>
          <w:rFonts w:cs="Times New Roman"/>
          <w:noProof/>
          <w:color w:val="000000" w:themeColor="text1"/>
          <w:szCs w:val="24"/>
          <w:lang w:val="en-GB"/>
        </w:rPr>
        <w:lastRenderedPageBreak/>
        <w:drawing>
          <wp:inline distT="0" distB="0" distL="0" distR="0" wp14:anchorId="262C7074" wp14:editId="73111274">
            <wp:extent cx="7642225" cy="5731510"/>
            <wp:effectExtent l="0" t="952500" r="0" b="935990"/>
            <wp:docPr id="12" name="Picture 12"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200106_204720.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2B281A9" w14:textId="77777777" w:rsidR="00FE26AC" w:rsidRDefault="00FE26AC">
      <w:pPr>
        <w:spacing w:line="276" w:lineRule="auto"/>
        <w:jc w:val="left"/>
        <w:rPr>
          <w:rFonts w:cs="Times New Roman"/>
          <w:noProof/>
          <w:color w:val="000000" w:themeColor="text1"/>
          <w:szCs w:val="24"/>
          <w:lang w:val="en-GB"/>
        </w:rPr>
      </w:pPr>
      <w:r>
        <w:rPr>
          <w:rFonts w:cs="Times New Roman"/>
          <w:noProof/>
          <w:color w:val="000000" w:themeColor="text1"/>
          <w:szCs w:val="24"/>
          <w:lang w:val="en-GB"/>
        </w:rPr>
        <w:br w:type="page"/>
      </w:r>
    </w:p>
    <w:p w14:paraId="23442693" w14:textId="3FA0A580" w:rsidR="00FE26AC" w:rsidRDefault="00FE26AC">
      <w:pPr>
        <w:spacing w:line="276" w:lineRule="auto"/>
        <w:jc w:val="left"/>
        <w:rPr>
          <w:rFonts w:cs="Times New Roman"/>
          <w:noProof/>
          <w:color w:val="000000" w:themeColor="text1"/>
          <w:szCs w:val="24"/>
          <w:lang w:val="en-GB"/>
        </w:rPr>
      </w:pPr>
      <w:bookmarkStart w:id="7" w:name="_GoBack"/>
      <w:r>
        <w:rPr>
          <w:rFonts w:cs="Times New Roman"/>
          <w:noProof/>
          <w:color w:val="000000" w:themeColor="text1"/>
          <w:szCs w:val="24"/>
          <w:lang w:val="en-GB"/>
        </w:rPr>
        <w:lastRenderedPageBreak/>
        <w:drawing>
          <wp:inline distT="0" distB="0" distL="0" distR="0" wp14:anchorId="10F9F991" wp14:editId="3E445235">
            <wp:extent cx="7642225" cy="5731510"/>
            <wp:effectExtent l="0" t="952500" r="0" b="935990"/>
            <wp:docPr id="14" name="Picture 1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200106_204728.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bookmarkEnd w:id="7"/>
      <w:r>
        <w:rPr>
          <w:rFonts w:cs="Times New Roman"/>
          <w:noProof/>
          <w:color w:val="000000" w:themeColor="text1"/>
          <w:szCs w:val="24"/>
          <w:lang w:val="en-GB"/>
        </w:rPr>
        <w:br w:type="page"/>
      </w:r>
    </w:p>
    <w:p w14:paraId="211DA4D7" w14:textId="222FAE7A" w:rsidR="00FE26AC" w:rsidRDefault="00FE26AC" w:rsidP="00AC39A2">
      <w:pPr>
        <w:rPr>
          <w:rFonts w:cs="Times New Roman"/>
          <w:color w:val="000000" w:themeColor="text1"/>
          <w:szCs w:val="24"/>
          <w:lang w:val="en-GB"/>
        </w:rPr>
      </w:pPr>
      <w:r>
        <w:rPr>
          <w:rFonts w:cs="Times New Roman"/>
          <w:noProof/>
          <w:color w:val="000000" w:themeColor="text1"/>
          <w:szCs w:val="24"/>
          <w:lang w:val="en-GB"/>
        </w:rPr>
        <w:lastRenderedPageBreak/>
        <w:drawing>
          <wp:inline distT="0" distB="0" distL="0" distR="0" wp14:anchorId="1A4550BF" wp14:editId="4A6F3170">
            <wp:extent cx="7642225" cy="5731510"/>
            <wp:effectExtent l="0" t="952500" r="0" b="935990"/>
            <wp:docPr id="9" name="Picture 9"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200106_204709.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C4DDAB7" w14:textId="77777777" w:rsidR="00FE26AC" w:rsidRDefault="00FE26AC">
      <w:pPr>
        <w:spacing w:line="276" w:lineRule="auto"/>
        <w:jc w:val="left"/>
        <w:rPr>
          <w:rFonts w:cs="Times New Roman"/>
          <w:color w:val="000000" w:themeColor="text1"/>
          <w:szCs w:val="24"/>
          <w:lang w:val="en-GB"/>
        </w:rPr>
      </w:pPr>
      <w:r>
        <w:rPr>
          <w:rFonts w:cs="Times New Roman"/>
          <w:color w:val="000000" w:themeColor="text1"/>
          <w:szCs w:val="24"/>
          <w:lang w:val="en-GB"/>
        </w:rPr>
        <w:br w:type="page"/>
      </w:r>
    </w:p>
    <w:p w14:paraId="22BAB39E" w14:textId="182F5EA0" w:rsidR="00A34161" w:rsidRPr="00197BE7" w:rsidRDefault="00053EDD" w:rsidP="00AC39A2">
      <w:pPr>
        <w:rPr>
          <w:rFonts w:cs="Times New Roman"/>
          <w:color w:val="000000" w:themeColor="text1"/>
          <w:szCs w:val="24"/>
          <w:lang w:val="en-GB"/>
        </w:rPr>
      </w:pPr>
      <w:r>
        <w:rPr>
          <w:rFonts w:cs="Times New Roman"/>
          <w:noProof/>
          <w:color w:val="000000" w:themeColor="text1"/>
          <w:szCs w:val="24"/>
          <w:lang w:val="en-GB"/>
        </w:rPr>
        <w:lastRenderedPageBreak/>
        <w:drawing>
          <wp:anchor distT="0" distB="0" distL="114300" distR="114300" simplePos="0" relativeHeight="251658240" behindDoc="1" locked="0" layoutInCell="1" allowOverlap="1" wp14:anchorId="63738593" wp14:editId="53901149">
            <wp:simplePos x="0" y="0"/>
            <wp:positionH relativeFrom="column">
              <wp:posOffset>0</wp:posOffset>
            </wp:positionH>
            <wp:positionV relativeFrom="paragraph">
              <wp:posOffset>951230</wp:posOffset>
            </wp:positionV>
            <wp:extent cx="7642225" cy="5731510"/>
            <wp:effectExtent l="0" t="952500" r="0" b="935990"/>
            <wp:wrapNone/>
            <wp:docPr id="5" name="Picture 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106_204834.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anchor>
        </w:drawing>
      </w:r>
    </w:p>
    <w:sectPr w:rsidR="00A34161" w:rsidRPr="00197BE7" w:rsidSect="009245E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B05F15" w14:textId="77777777" w:rsidR="009E5EE7" w:rsidRDefault="009E5EE7" w:rsidP="00F05B82">
      <w:pPr>
        <w:spacing w:after="0" w:line="240" w:lineRule="auto"/>
      </w:pPr>
      <w:r>
        <w:separator/>
      </w:r>
    </w:p>
  </w:endnote>
  <w:endnote w:type="continuationSeparator" w:id="0">
    <w:p w14:paraId="788E4574" w14:textId="77777777" w:rsidR="009E5EE7" w:rsidRDefault="009E5EE7" w:rsidP="00F05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31280"/>
      <w:docPartObj>
        <w:docPartGallery w:val="Page Numbers (Bottom of Page)"/>
        <w:docPartUnique/>
      </w:docPartObj>
    </w:sdtPr>
    <w:sdtEndPr/>
    <w:sdtContent>
      <w:p w14:paraId="43FCD9FC" w14:textId="77777777" w:rsidR="008D2D56" w:rsidRDefault="00462E7E">
        <w:pPr>
          <w:pStyle w:val="Footer"/>
          <w:jc w:val="right"/>
        </w:pPr>
        <w:r>
          <w:fldChar w:fldCharType="begin"/>
        </w:r>
        <w:r>
          <w:instrText xml:space="preserve"> PAGE   \* MERGEFORMAT </w:instrText>
        </w:r>
        <w:r>
          <w:fldChar w:fldCharType="separate"/>
        </w:r>
        <w:r w:rsidR="00A37C49">
          <w:rPr>
            <w:noProof/>
          </w:rPr>
          <w:t>2</w:t>
        </w:r>
        <w:r>
          <w:rPr>
            <w:noProof/>
          </w:rPr>
          <w:fldChar w:fldCharType="end"/>
        </w:r>
      </w:p>
    </w:sdtContent>
  </w:sdt>
  <w:p w14:paraId="56436400" w14:textId="77777777" w:rsidR="008D2D56" w:rsidRDefault="008D2D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D8EED1" w14:textId="77777777" w:rsidR="009E5EE7" w:rsidRDefault="009E5EE7" w:rsidP="00F05B82">
      <w:pPr>
        <w:spacing w:after="0" w:line="240" w:lineRule="auto"/>
      </w:pPr>
      <w:r>
        <w:separator/>
      </w:r>
    </w:p>
  </w:footnote>
  <w:footnote w:type="continuationSeparator" w:id="0">
    <w:p w14:paraId="64C99A1A" w14:textId="77777777" w:rsidR="009E5EE7" w:rsidRDefault="009E5EE7" w:rsidP="00F05B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777D5"/>
    <w:multiLevelType w:val="hybridMultilevel"/>
    <w:tmpl w:val="EEA4C8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D5552A1"/>
    <w:multiLevelType w:val="hybridMultilevel"/>
    <w:tmpl w:val="77AA11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B6E7ED5"/>
    <w:multiLevelType w:val="hybridMultilevel"/>
    <w:tmpl w:val="185847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GB" w:vendorID="64" w:dllVersion="0" w:nlCheck="1" w:checkStyle="0"/>
  <w:activeWritingStyle w:appName="MSWord" w:lang="en-IN"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AwNDc3NzM0NjAyMzFX0lEKTi0uzszPAykwrAUA3xdhfSwAAAA="/>
  </w:docVars>
  <w:rsids>
    <w:rsidRoot w:val="00EE2EFF"/>
    <w:rsid w:val="00026290"/>
    <w:rsid w:val="00053EDD"/>
    <w:rsid w:val="000554BD"/>
    <w:rsid w:val="00070433"/>
    <w:rsid w:val="00076BEC"/>
    <w:rsid w:val="000E3D6B"/>
    <w:rsid w:val="0015785E"/>
    <w:rsid w:val="00186DE3"/>
    <w:rsid w:val="00197BE7"/>
    <w:rsid w:val="001C7BF0"/>
    <w:rsid w:val="001E1481"/>
    <w:rsid w:val="001F7C49"/>
    <w:rsid w:val="00202AA2"/>
    <w:rsid w:val="002A1212"/>
    <w:rsid w:val="002C76F4"/>
    <w:rsid w:val="003823C7"/>
    <w:rsid w:val="00390A8A"/>
    <w:rsid w:val="003D777F"/>
    <w:rsid w:val="00406259"/>
    <w:rsid w:val="00462E7E"/>
    <w:rsid w:val="004E6B1F"/>
    <w:rsid w:val="004F7369"/>
    <w:rsid w:val="00570C3D"/>
    <w:rsid w:val="005734BA"/>
    <w:rsid w:val="005F08B8"/>
    <w:rsid w:val="005F5DE7"/>
    <w:rsid w:val="00610E71"/>
    <w:rsid w:val="0061628A"/>
    <w:rsid w:val="0064738B"/>
    <w:rsid w:val="006C6821"/>
    <w:rsid w:val="006E2A7E"/>
    <w:rsid w:val="007021CA"/>
    <w:rsid w:val="00757860"/>
    <w:rsid w:val="007A1B5D"/>
    <w:rsid w:val="007F76FA"/>
    <w:rsid w:val="00821390"/>
    <w:rsid w:val="008D2D56"/>
    <w:rsid w:val="009245EE"/>
    <w:rsid w:val="00954AAF"/>
    <w:rsid w:val="0099770D"/>
    <w:rsid w:val="009A5615"/>
    <w:rsid w:val="009E5EE7"/>
    <w:rsid w:val="009F43E8"/>
    <w:rsid w:val="00A34161"/>
    <w:rsid w:val="00A37C49"/>
    <w:rsid w:val="00A37D96"/>
    <w:rsid w:val="00AC39A2"/>
    <w:rsid w:val="00AD72AB"/>
    <w:rsid w:val="00B06EE7"/>
    <w:rsid w:val="00B1026C"/>
    <w:rsid w:val="00B72754"/>
    <w:rsid w:val="00C74428"/>
    <w:rsid w:val="00C77D05"/>
    <w:rsid w:val="00D87A36"/>
    <w:rsid w:val="00DD55BC"/>
    <w:rsid w:val="00E14C86"/>
    <w:rsid w:val="00E72106"/>
    <w:rsid w:val="00E738FB"/>
    <w:rsid w:val="00E8348A"/>
    <w:rsid w:val="00E85440"/>
    <w:rsid w:val="00EE2EFF"/>
    <w:rsid w:val="00EF7179"/>
    <w:rsid w:val="00F05B82"/>
    <w:rsid w:val="00F42FAA"/>
    <w:rsid w:val="00FE26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BDF9E"/>
  <w15:docId w15:val="{1001D84F-9EB8-42BF-BF4C-9B3FE77CA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EF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E2EF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EE2EF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EF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EE2EFF"/>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F05B8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05B82"/>
    <w:rPr>
      <w:rFonts w:ascii="Times New Roman" w:hAnsi="Times New Roman"/>
      <w:sz w:val="24"/>
    </w:rPr>
  </w:style>
  <w:style w:type="paragraph" w:styleId="Footer">
    <w:name w:val="footer"/>
    <w:basedOn w:val="Normal"/>
    <w:link w:val="FooterChar"/>
    <w:uiPriority w:val="99"/>
    <w:unhideWhenUsed/>
    <w:rsid w:val="00F05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B82"/>
    <w:rPr>
      <w:rFonts w:ascii="Times New Roman" w:hAnsi="Times New Roman"/>
      <w:sz w:val="24"/>
    </w:rPr>
  </w:style>
  <w:style w:type="paragraph" w:styleId="ListParagraph">
    <w:name w:val="List Paragraph"/>
    <w:basedOn w:val="Normal"/>
    <w:uiPriority w:val="34"/>
    <w:qFormat/>
    <w:rsid w:val="00E738FB"/>
    <w:pPr>
      <w:ind w:left="720"/>
      <w:contextualSpacing/>
    </w:pPr>
  </w:style>
  <w:style w:type="character" w:styleId="CommentReference">
    <w:name w:val="annotation reference"/>
    <w:basedOn w:val="DefaultParagraphFont"/>
    <w:uiPriority w:val="99"/>
    <w:semiHidden/>
    <w:unhideWhenUsed/>
    <w:rsid w:val="009F43E8"/>
    <w:rPr>
      <w:sz w:val="16"/>
      <w:szCs w:val="16"/>
    </w:rPr>
  </w:style>
  <w:style w:type="paragraph" w:styleId="CommentText">
    <w:name w:val="annotation text"/>
    <w:basedOn w:val="Normal"/>
    <w:link w:val="CommentTextChar"/>
    <w:uiPriority w:val="99"/>
    <w:semiHidden/>
    <w:unhideWhenUsed/>
    <w:rsid w:val="009F43E8"/>
    <w:pPr>
      <w:spacing w:line="240" w:lineRule="auto"/>
    </w:pPr>
    <w:rPr>
      <w:sz w:val="20"/>
      <w:szCs w:val="20"/>
    </w:rPr>
  </w:style>
  <w:style w:type="character" w:customStyle="1" w:styleId="CommentTextChar">
    <w:name w:val="Comment Text Char"/>
    <w:basedOn w:val="DefaultParagraphFont"/>
    <w:link w:val="CommentText"/>
    <w:uiPriority w:val="99"/>
    <w:semiHidden/>
    <w:rsid w:val="009F43E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F43E8"/>
    <w:rPr>
      <w:b/>
      <w:bCs/>
    </w:rPr>
  </w:style>
  <w:style w:type="character" w:customStyle="1" w:styleId="CommentSubjectChar">
    <w:name w:val="Comment Subject Char"/>
    <w:basedOn w:val="CommentTextChar"/>
    <w:link w:val="CommentSubject"/>
    <w:uiPriority w:val="99"/>
    <w:semiHidden/>
    <w:rsid w:val="009F43E8"/>
    <w:rPr>
      <w:rFonts w:ascii="Times New Roman" w:hAnsi="Times New Roman"/>
      <w:b/>
      <w:bCs/>
      <w:sz w:val="20"/>
      <w:szCs w:val="20"/>
    </w:rPr>
  </w:style>
  <w:style w:type="paragraph" w:styleId="BalloonText">
    <w:name w:val="Balloon Text"/>
    <w:basedOn w:val="Normal"/>
    <w:link w:val="BalloonTextChar"/>
    <w:uiPriority w:val="99"/>
    <w:semiHidden/>
    <w:unhideWhenUsed/>
    <w:rsid w:val="009F43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3E8"/>
    <w:rPr>
      <w:rFonts w:ascii="Tahoma" w:hAnsi="Tahoma" w:cs="Tahoma"/>
      <w:sz w:val="16"/>
      <w:szCs w:val="16"/>
    </w:rPr>
  </w:style>
  <w:style w:type="paragraph" w:styleId="TOCHeading">
    <w:name w:val="TOC Heading"/>
    <w:basedOn w:val="Heading1"/>
    <w:next w:val="Normal"/>
    <w:uiPriority w:val="39"/>
    <w:semiHidden/>
    <w:unhideWhenUsed/>
    <w:qFormat/>
    <w:rsid w:val="00AC39A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C39A2"/>
    <w:pPr>
      <w:spacing w:after="100"/>
    </w:pPr>
  </w:style>
  <w:style w:type="character" w:styleId="Hyperlink">
    <w:name w:val="Hyperlink"/>
    <w:basedOn w:val="DefaultParagraphFont"/>
    <w:uiPriority w:val="99"/>
    <w:unhideWhenUsed/>
    <w:rsid w:val="00AC39A2"/>
    <w:rPr>
      <w:color w:val="0000FF" w:themeColor="hyperlink"/>
      <w:u w:val="single"/>
    </w:rPr>
  </w:style>
  <w:style w:type="paragraph" w:customStyle="1" w:styleId="Default">
    <w:name w:val="Default"/>
    <w:rsid w:val="00AC39A2"/>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AC39A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C39A2"/>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65C744-B1E7-474F-924D-1DEC93B87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Pages>
  <Words>2656</Words>
  <Characters>15142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daniela ciornea</cp:lastModifiedBy>
  <cp:revision>67</cp:revision>
  <dcterms:created xsi:type="dcterms:W3CDTF">2019-12-05T05:41:00Z</dcterms:created>
  <dcterms:modified xsi:type="dcterms:W3CDTF">2020-01-06T22:17:00Z</dcterms:modified>
</cp:coreProperties>
</file>