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C26ABF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653761">
              <w:rPr>
                <w:b/>
                <w:color w:val="auto"/>
                <w:sz w:val="32"/>
              </w:rPr>
              <w:t xml:space="preserve"> James Coppin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0DE5721" w:rsidR="005A1BA3" w:rsidRDefault="00653761" w:rsidP="00340E9A">
            <w:pPr>
              <w:overflowPunct/>
              <w:autoSpaceDE/>
              <w:autoSpaceDN/>
              <w:adjustRightInd/>
              <w:ind w:right="237"/>
              <w:textAlignment w:val="auto"/>
              <w:rPr>
                <w:b/>
                <w:color w:val="auto"/>
                <w:sz w:val="32"/>
              </w:rPr>
            </w:pPr>
            <w:r>
              <w:rPr>
                <w:b/>
                <w:color w:val="auto"/>
                <w:sz w:val="32"/>
              </w:rPr>
              <w:t>1922402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C419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C419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C419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C419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C419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C419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C419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C419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C419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523E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6F74A7BB" w14:textId="474F56B6" w:rsidR="00446F80" w:rsidRPr="00FF31EC" w:rsidRDefault="00446F80" w:rsidP="006E78A1">
            <w:pPr>
              <w:ind w:right="237"/>
              <w:jc w:val="both"/>
              <w:rPr>
                <w:b/>
                <w:sz w:val="24"/>
                <w:szCs w:val="24"/>
                <w:highlight w:val="green"/>
              </w:rPr>
            </w:pPr>
          </w:p>
        </w:tc>
        <w:tc>
          <w:tcPr>
            <w:tcW w:w="2300" w:type="dxa"/>
          </w:tcPr>
          <w:p w14:paraId="2C10A136" w14:textId="11879439" w:rsidR="00446F80" w:rsidRPr="001E7592" w:rsidRDefault="006E78A1" w:rsidP="001BC1C4">
            <w:pPr>
              <w:ind w:right="237"/>
              <w:jc w:val="both"/>
              <w:rPr>
                <w:b/>
                <w:bCs/>
                <w:sz w:val="24"/>
                <w:szCs w:val="24"/>
              </w:rPr>
            </w:pPr>
            <w:r>
              <w:rPr>
                <w:b/>
                <w:bCs/>
                <w:sz w:val="24"/>
                <w:szCs w:val="24"/>
              </w:rPr>
              <w:t>200</w:t>
            </w:r>
            <w:r w:rsidR="006EBD1E" w:rsidRPr="0EB17B2B">
              <w:rPr>
                <w:b/>
                <w:bCs/>
                <w:sz w:val="24"/>
                <w:szCs w:val="24"/>
              </w:rPr>
              <w:t>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04B891F" w:rsidR="00446F80" w:rsidRPr="001E7592" w:rsidRDefault="001BC1C4" w:rsidP="001BC1C4">
            <w:pPr>
              <w:ind w:right="237"/>
              <w:jc w:val="both"/>
              <w:rPr>
                <w:b/>
                <w:bCs/>
                <w:sz w:val="24"/>
                <w:szCs w:val="24"/>
              </w:rPr>
            </w:pPr>
            <w:r w:rsidRPr="0EB17B2B">
              <w:rPr>
                <w:b/>
                <w:bCs/>
                <w:sz w:val="24"/>
                <w:szCs w:val="24"/>
              </w:rPr>
              <w:t>1</w:t>
            </w:r>
            <w:r w:rsidR="006E78A1">
              <w:rPr>
                <w:b/>
                <w:bCs/>
                <w:sz w:val="24"/>
                <w:szCs w:val="24"/>
              </w:rPr>
              <w:t>50</w:t>
            </w:r>
            <w:r w:rsidR="6690485D" w:rsidRPr="0EB17B2B">
              <w:rPr>
                <w:b/>
                <w:bCs/>
                <w:sz w:val="24"/>
                <w:szCs w:val="24"/>
              </w:rPr>
              <w:t>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6E265046" w14:textId="6958A969" w:rsidR="00E83F91" w:rsidRDefault="005C6298" w:rsidP="00340E9A">
            <w:pPr>
              <w:ind w:right="237"/>
              <w:jc w:val="both"/>
              <w:rPr>
                <w:sz w:val="24"/>
                <w:szCs w:val="24"/>
              </w:rPr>
            </w:pPr>
            <w:r w:rsidRPr="00CE0473">
              <w:rPr>
                <w:b/>
                <w:bCs/>
                <w:sz w:val="24"/>
                <w:szCs w:val="24"/>
              </w:rPr>
              <w:t>Critically review</w:t>
            </w:r>
            <w:r>
              <w:rPr>
                <w:sz w:val="24"/>
                <w:szCs w:val="24"/>
              </w:rPr>
              <w:t xml:space="preserve"> models of teamworking and leadership that are currently being deployed within the police service.</w:t>
            </w:r>
          </w:p>
          <w:p w14:paraId="09680F25" w14:textId="7819A46D" w:rsidR="005C6298" w:rsidRDefault="005C6298" w:rsidP="00340E9A">
            <w:pPr>
              <w:ind w:right="237"/>
              <w:jc w:val="both"/>
              <w:rPr>
                <w:b/>
                <w:sz w:val="24"/>
                <w:szCs w:val="24"/>
              </w:rPr>
            </w:pPr>
          </w:p>
          <w:p w14:paraId="0AC5ED53" w14:textId="4BA2FC48" w:rsidR="005C6298" w:rsidRDefault="005C6298" w:rsidP="00340E9A">
            <w:pPr>
              <w:ind w:right="237"/>
              <w:jc w:val="both"/>
              <w:rPr>
                <w:bCs/>
                <w:sz w:val="24"/>
                <w:szCs w:val="24"/>
              </w:rPr>
            </w:pPr>
            <w:r w:rsidRPr="00CE0473">
              <w:rPr>
                <w:b/>
                <w:sz w:val="24"/>
                <w:szCs w:val="24"/>
              </w:rPr>
              <w:t xml:space="preserve">Consider </w:t>
            </w:r>
            <w:r w:rsidRPr="005C6298">
              <w:rPr>
                <w:bCs/>
                <w:sz w:val="24"/>
                <w:szCs w:val="24"/>
              </w:rPr>
              <w:t>strategies and processes for creating a healthy environment within effective teamworking</w:t>
            </w:r>
          </w:p>
          <w:p w14:paraId="46B53E4E" w14:textId="3224229C" w:rsidR="005C6298" w:rsidRDefault="005C6298" w:rsidP="00340E9A">
            <w:pPr>
              <w:ind w:right="237"/>
              <w:jc w:val="both"/>
              <w:rPr>
                <w:bCs/>
                <w:sz w:val="24"/>
                <w:szCs w:val="24"/>
              </w:rPr>
            </w:pPr>
          </w:p>
          <w:p w14:paraId="2F508035" w14:textId="3E533A4F" w:rsidR="005C6298" w:rsidRDefault="005C6298" w:rsidP="00340E9A">
            <w:pPr>
              <w:ind w:right="237"/>
              <w:jc w:val="both"/>
              <w:rPr>
                <w:bCs/>
                <w:sz w:val="24"/>
                <w:szCs w:val="24"/>
              </w:rPr>
            </w:pPr>
          </w:p>
          <w:p w14:paraId="19F0C65D" w14:textId="77777777" w:rsidR="005C6298" w:rsidRPr="005C6298" w:rsidRDefault="005C6298" w:rsidP="00340E9A">
            <w:pPr>
              <w:ind w:right="237"/>
              <w:jc w:val="both"/>
              <w:rPr>
                <w:bCs/>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C0B226F" w14:textId="296BB9A6" w:rsidR="00C5152C" w:rsidRPr="00C5152C" w:rsidRDefault="00C5152C" w:rsidP="00C5152C">
      <w:pPr>
        <w:rPr>
          <w:sz w:val="24"/>
          <w:szCs w:val="24"/>
        </w:rPr>
      </w:pPr>
      <w:r w:rsidRPr="00C5152C">
        <w:rPr>
          <w:sz w:val="24"/>
          <w:szCs w:val="24"/>
        </w:rPr>
        <w:t>Working</w:t>
      </w:r>
      <w:r w:rsidR="00AC54AF">
        <w:rPr>
          <w:sz w:val="24"/>
          <w:szCs w:val="24"/>
        </w:rPr>
        <w:t xml:space="preserve"> in the police</w:t>
      </w:r>
      <w:r w:rsidRPr="00C5152C">
        <w:rPr>
          <w:sz w:val="24"/>
          <w:szCs w:val="24"/>
        </w:rPr>
        <w:t xml:space="preserve"> as a front-line response officer, you are posted to a </w:t>
      </w:r>
      <w:r w:rsidR="00AC54AF" w:rsidRPr="00C5152C">
        <w:rPr>
          <w:sz w:val="24"/>
          <w:szCs w:val="24"/>
        </w:rPr>
        <w:t>shift,</w:t>
      </w:r>
      <w:r w:rsidRPr="00C5152C">
        <w:rPr>
          <w:sz w:val="24"/>
          <w:szCs w:val="24"/>
        </w:rPr>
        <w:t xml:space="preserve"> and these are the people you spend upwards of 40 hours a week with. These are the people you are with when you are required to make to pivotal decisions, and who are by your side as you deal with traumatic incidents.  </w:t>
      </w:r>
    </w:p>
    <w:p w14:paraId="6D11FD12" w14:textId="31AADBE9" w:rsidR="00C5152C" w:rsidRDefault="00C5152C" w:rsidP="00C5152C">
      <w:pPr>
        <w:autoSpaceDE/>
        <w:spacing w:after="160" w:line="251" w:lineRule="auto"/>
        <w:rPr>
          <w:sz w:val="24"/>
          <w:szCs w:val="24"/>
        </w:rPr>
      </w:pPr>
      <w:r w:rsidRPr="00C5152C">
        <w:rPr>
          <w:sz w:val="24"/>
          <w:szCs w:val="24"/>
        </w:rPr>
        <w:t xml:space="preserve">The leaders of your team - who when you work on a response team is the station Police Sargent and Inspector – have the ability to set and alter the whole team dynamic. Olson states “Effective leadership has the power to make or break a department.” </w:t>
      </w:r>
      <w:sdt>
        <w:sdtPr>
          <w:rPr>
            <w:sz w:val="24"/>
            <w:szCs w:val="24"/>
          </w:rPr>
          <w:id w:val="2060966738"/>
          <w:citation/>
        </w:sdtPr>
        <w:sdtContent>
          <w:r w:rsidRPr="00C5152C">
            <w:rPr>
              <w:sz w:val="24"/>
              <w:szCs w:val="24"/>
            </w:rPr>
            <w:fldChar w:fldCharType="begin"/>
          </w:r>
          <w:r w:rsidRPr="00C5152C">
            <w:rPr>
              <w:sz w:val="24"/>
              <w:szCs w:val="24"/>
            </w:rPr>
            <w:instrText xml:space="preserve"> CITATION Alt20 \l 2057 </w:instrText>
          </w:r>
          <w:r w:rsidRPr="00C5152C">
            <w:rPr>
              <w:sz w:val="24"/>
              <w:szCs w:val="24"/>
            </w:rPr>
            <w:fldChar w:fldCharType="separate"/>
          </w:r>
          <w:r w:rsidRPr="00C5152C">
            <w:rPr>
              <w:rFonts w:eastAsia="Calibri"/>
              <w:noProof/>
              <w:sz w:val="24"/>
              <w:szCs w:val="24"/>
            </w:rPr>
            <w:t>(Althea Olson, 2020)</w:t>
          </w:r>
          <w:r w:rsidRPr="00C5152C">
            <w:rPr>
              <w:sz w:val="24"/>
              <w:szCs w:val="24"/>
            </w:rPr>
            <w:fldChar w:fldCharType="end"/>
          </w:r>
        </w:sdtContent>
      </w:sdt>
      <w:r w:rsidRPr="00C5152C">
        <w:rPr>
          <w:sz w:val="24"/>
          <w:szCs w:val="24"/>
        </w:rPr>
        <w:t xml:space="preserve"> The supervisors of a team are responsible for making the team feel equal and have the dynamics to change how the team feels towards work </w:t>
      </w:r>
      <w:r>
        <w:rPr>
          <w:sz w:val="24"/>
          <w:szCs w:val="24"/>
        </w:rPr>
        <w:t xml:space="preserve">Bergner states </w:t>
      </w:r>
      <w:r w:rsidRPr="00C5152C">
        <w:rPr>
          <w:sz w:val="24"/>
          <w:szCs w:val="24"/>
        </w:rPr>
        <w:t xml:space="preserve">“Supervisors should treat every officer equally and fairly, without regard to race, religion, gender, or friendship, and should show concern for everyone's personal welfare.” </w:t>
      </w:r>
      <w:sdt>
        <w:sdtPr>
          <w:rPr>
            <w:sz w:val="24"/>
            <w:szCs w:val="24"/>
          </w:rPr>
          <w:id w:val="-1043598101"/>
          <w:citation/>
        </w:sdtPr>
        <w:sdtContent>
          <w:r>
            <w:rPr>
              <w:sz w:val="24"/>
              <w:szCs w:val="24"/>
            </w:rPr>
            <w:fldChar w:fldCharType="begin"/>
          </w:r>
          <w:r>
            <w:rPr>
              <w:sz w:val="24"/>
              <w:szCs w:val="24"/>
            </w:rPr>
            <w:instrText xml:space="preserve"> CITATION LLB97 \l 2057 </w:instrText>
          </w:r>
          <w:r>
            <w:rPr>
              <w:sz w:val="24"/>
              <w:szCs w:val="24"/>
            </w:rPr>
            <w:fldChar w:fldCharType="separate"/>
          </w:r>
          <w:r w:rsidRPr="00C5152C">
            <w:rPr>
              <w:noProof/>
              <w:sz w:val="24"/>
              <w:szCs w:val="24"/>
            </w:rPr>
            <w:t>(Bergner, 1997)</w:t>
          </w:r>
          <w:r>
            <w:rPr>
              <w:sz w:val="24"/>
              <w:szCs w:val="24"/>
            </w:rPr>
            <w:fldChar w:fldCharType="end"/>
          </w:r>
        </w:sdtContent>
      </w:sdt>
    </w:p>
    <w:p w14:paraId="02C3513D" w14:textId="77777777" w:rsidR="00AC54AF" w:rsidRPr="00C5152C" w:rsidRDefault="00AC54AF" w:rsidP="00C5152C">
      <w:pPr>
        <w:autoSpaceDE/>
        <w:spacing w:after="160" w:line="251" w:lineRule="auto"/>
        <w:rPr>
          <w:sz w:val="24"/>
          <w:szCs w:val="24"/>
        </w:rPr>
      </w:pPr>
    </w:p>
    <w:p w14:paraId="1B36F549" w14:textId="12E8837E" w:rsidR="00F6472A" w:rsidRDefault="00C5152C" w:rsidP="00C5152C">
      <w:pPr>
        <w:rPr>
          <w:sz w:val="24"/>
          <w:szCs w:val="24"/>
        </w:rPr>
      </w:pPr>
      <w:r>
        <w:rPr>
          <w:sz w:val="24"/>
          <w:szCs w:val="24"/>
        </w:rPr>
        <w:t xml:space="preserve">There are different types of leadership, for example there is </w:t>
      </w:r>
      <w:r w:rsidRPr="00C5152C">
        <w:rPr>
          <w:sz w:val="24"/>
          <w:szCs w:val="24"/>
        </w:rPr>
        <w:t xml:space="preserve">Authoritarian leadership. Simply put, this leadership creates a disciplined environment. Explained by Toolshero, Authoritarian leadership style is “A leadership style in which, without accepting participation, the authoritarian leader makes all the decisions themselves and delegates the tasks.” </w:t>
      </w:r>
      <w:sdt>
        <w:sdtPr>
          <w:rPr>
            <w:sz w:val="24"/>
            <w:szCs w:val="24"/>
          </w:rPr>
          <w:id w:val="-513460315"/>
          <w:citation/>
        </w:sdtPr>
        <w:sdtContent>
          <w:r>
            <w:rPr>
              <w:sz w:val="24"/>
              <w:szCs w:val="24"/>
            </w:rPr>
            <w:fldChar w:fldCharType="begin"/>
          </w:r>
          <w:r>
            <w:rPr>
              <w:sz w:val="24"/>
              <w:szCs w:val="24"/>
            </w:rPr>
            <w:instrText xml:space="preserve"> CITATION Too22 \l 2057 </w:instrText>
          </w:r>
          <w:r>
            <w:rPr>
              <w:sz w:val="24"/>
              <w:szCs w:val="24"/>
            </w:rPr>
            <w:fldChar w:fldCharType="separate"/>
          </w:r>
          <w:r w:rsidRPr="00C5152C">
            <w:rPr>
              <w:noProof/>
              <w:sz w:val="24"/>
              <w:szCs w:val="24"/>
            </w:rPr>
            <w:t>(ToolsHero, 2022)</w:t>
          </w:r>
          <w:r>
            <w:rPr>
              <w:sz w:val="24"/>
              <w:szCs w:val="24"/>
            </w:rPr>
            <w:fldChar w:fldCharType="end"/>
          </w:r>
        </w:sdtContent>
      </w:sdt>
      <w:r>
        <w:rPr>
          <w:sz w:val="24"/>
          <w:szCs w:val="24"/>
        </w:rPr>
        <w:t xml:space="preserve">. </w:t>
      </w:r>
      <w:r w:rsidRPr="00C5152C">
        <w:rPr>
          <w:sz w:val="24"/>
          <w:szCs w:val="24"/>
        </w:rPr>
        <w:t xml:space="preserve">This style involves following clear, simple orders as has been popular within the Police Service for decades. Police forces work to instil the understanding of following orders and instructions in Officers from their first day of initial training. Officers are taught to Parade and sit and stand on command. Whilst this style of leadership might </w:t>
      </w:r>
      <w:r w:rsidR="00F6472A">
        <w:rPr>
          <w:sz w:val="24"/>
          <w:szCs w:val="24"/>
        </w:rPr>
        <w:t>be</w:t>
      </w:r>
      <w:r w:rsidRPr="00C5152C">
        <w:rPr>
          <w:sz w:val="24"/>
          <w:szCs w:val="24"/>
        </w:rPr>
        <w:t xml:space="preserve"> beneficial in terms of maintaining order within the team, and allowing new recruits to learn the rules quickly, it can </w:t>
      </w:r>
      <w:r w:rsidR="00F6472A">
        <w:rPr>
          <w:sz w:val="24"/>
          <w:szCs w:val="24"/>
        </w:rPr>
        <w:t xml:space="preserve">also </w:t>
      </w:r>
      <w:r w:rsidRPr="00C5152C">
        <w:rPr>
          <w:sz w:val="24"/>
          <w:szCs w:val="24"/>
        </w:rPr>
        <w:t>lead to low morale within a team</w:t>
      </w:r>
      <w:r w:rsidR="00F6472A">
        <w:rPr>
          <w:sz w:val="24"/>
          <w:szCs w:val="24"/>
        </w:rPr>
        <w:t xml:space="preserve"> and resentment within the team too</w:t>
      </w:r>
      <w:r w:rsidRPr="00C5152C">
        <w:rPr>
          <w:sz w:val="24"/>
          <w:szCs w:val="24"/>
        </w:rPr>
        <w:t>. This is due to the fear of being punished, and the feeling that your thoughts and opinions are not being listened t</w:t>
      </w:r>
      <w:r w:rsidR="00F6472A">
        <w:rPr>
          <w:sz w:val="24"/>
          <w:szCs w:val="24"/>
        </w:rPr>
        <w:t>o. Cherry reiterates this and states “</w:t>
      </w:r>
      <w:r w:rsidR="00F6472A" w:rsidRPr="00F6472A">
        <w:rPr>
          <w:sz w:val="24"/>
          <w:szCs w:val="24"/>
        </w:rPr>
        <w:t xml:space="preserve">People who abuse an authoritarian leadership style are often viewed as bossy, controlling, and dictatorial. This can sometimes result in resentment among group members Authoritarian leadership can also impair the morale of the group in some cases. Since authoritarian leaders typically do not allow input from team members, followers </w:t>
      </w:r>
      <w:r w:rsidR="00F6472A" w:rsidRPr="00F6472A">
        <w:rPr>
          <w:sz w:val="24"/>
          <w:szCs w:val="24"/>
        </w:rPr>
        <w:lastRenderedPageBreak/>
        <w:t>start to feel dissatisfied and stifled.</w:t>
      </w:r>
      <w:r w:rsidR="00F6472A">
        <w:rPr>
          <w:sz w:val="24"/>
          <w:szCs w:val="24"/>
        </w:rPr>
        <w:t xml:space="preserve">” </w:t>
      </w:r>
      <w:sdt>
        <w:sdtPr>
          <w:rPr>
            <w:sz w:val="24"/>
            <w:szCs w:val="24"/>
          </w:rPr>
          <w:id w:val="1317916522"/>
          <w:citation/>
        </w:sdtPr>
        <w:sdtContent>
          <w:r w:rsidR="00F6472A">
            <w:rPr>
              <w:sz w:val="24"/>
              <w:szCs w:val="24"/>
            </w:rPr>
            <w:fldChar w:fldCharType="begin"/>
          </w:r>
          <w:r w:rsidR="00F6472A">
            <w:rPr>
              <w:sz w:val="24"/>
              <w:szCs w:val="24"/>
            </w:rPr>
            <w:instrText xml:space="preserve"> CITATION Ken22 \l 2057 </w:instrText>
          </w:r>
          <w:r w:rsidR="00F6472A">
            <w:rPr>
              <w:sz w:val="24"/>
              <w:szCs w:val="24"/>
            </w:rPr>
            <w:fldChar w:fldCharType="separate"/>
          </w:r>
          <w:r w:rsidR="00F6472A" w:rsidRPr="00F6472A">
            <w:rPr>
              <w:noProof/>
              <w:sz w:val="24"/>
              <w:szCs w:val="24"/>
            </w:rPr>
            <w:t>(Cherry, 2022)</w:t>
          </w:r>
          <w:r w:rsidR="00F6472A">
            <w:rPr>
              <w:sz w:val="24"/>
              <w:szCs w:val="24"/>
            </w:rPr>
            <w:fldChar w:fldCharType="end"/>
          </w:r>
        </w:sdtContent>
      </w:sdt>
      <w:r w:rsidR="00F6472A">
        <w:rPr>
          <w:sz w:val="24"/>
          <w:szCs w:val="24"/>
        </w:rPr>
        <w:t xml:space="preserve">. </w:t>
      </w:r>
      <w:r w:rsidRPr="00C5152C">
        <w:rPr>
          <w:sz w:val="24"/>
          <w:szCs w:val="24"/>
        </w:rPr>
        <w:t xml:space="preserve">Though this type of leadership is less favourable to most, having a chain of command within the Police service is important. </w:t>
      </w:r>
    </w:p>
    <w:p w14:paraId="7D09451F" w14:textId="77777777" w:rsidR="00AC54AF" w:rsidRPr="00C5152C" w:rsidRDefault="00AC54AF" w:rsidP="00C5152C">
      <w:pPr>
        <w:rPr>
          <w:sz w:val="24"/>
          <w:szCs w:val="24"/>
        </w:rPr>
      </w:pPr>
    </w:p>
    <w:p w14:paraId="34185C6C" w14:textId="0F34B42D" w:rsidR="00C5152C" w:rsidRPr="00C5152C" w:rsidRDefault="00F6472A" w:rsidP="00A421AC">
      <w:pPr>
        <w:spacing w:before="100" w:after="100"/>
        <w:rPr>
          <w:sz w:val="24"/>
          <w:szCs w:val="24"/>
        </w:rPr>
      </w:pPr>
      <w:r>
        <w:rPr>
          <w:sz w:val="24"/>
          <w:szCs w:val="24"/>
        </w:rPr>
        <w:t xml:space="preserve">Another style of leadership is </w:t>
      </w:r>
      <w:r w:rsidR="00C5152C" w:rsidRPr="00C5152C">
        <w:rPr>
          <w:sz w:val="24"/>
          <w:szCs w:val="24"/>
        </w:rPr>
        <w:t>Democratic leadership</w:t>
      </w:r>
      <w:r>
        <w:rPr>
          <w:sz w:val="24"/>
          <w:szCs w:val="24"/>
        </w:rPr>
        <w:t xml:space="preserve">, Collins describes </w:t>
      </w:r>
      <w:proofErr w:type="gramStart"/>
      <w:r>
        <w:rPr>
          <w:sz w:val="24"/>
          <w:szCs w:val="24"/>
        </w:rPr>
        <w:t>this</w:t>
      </w:r>
      <w:proofErr w:type="gramEnd"/>
      <w:r>
        <w:rPr>
          <w:sz w:val="24"/>
          <w:szCs w:val="24"/>
        </w:rPr>
        <w:t xml:space="preserve"> and states</w:t>
      </w:r>
      <w:r w:rsidR="00C5152C" w:rsidRPr="00C5152C">
        <w:rPr>
          <w:sz w:val="24"/>
          <w:szCs w:val="24"/>
        </w:rPr>
        <w:t xml:space="preserve"> </w:t>
      </w:r>
      <w:r>
        <w:rPr>
          <w:sz w:val="24"/>
          <w:szCs w:val="24"/>
        </w:rPr>
        <w:t>d</w:t>
      </w:r>
      <w:r w:rsidR="00C5152C" w:rsidRPr="00C5152C">
        <w:rPr>
          <w:sz w:val="24"/>
          <w:szCs w:val="24"/>
        </w:rPr>
        <w:t>emocratic Leadership is “An open and collegial leadership style where ideas between the leaders and the subordinates flow freely as the discussions are held in an open manner and where all members’ opinions are respected”</w:t>
      </w:r>
      <w:r>
        <w:rPr>
          <w:sz w:val="24"/>
          <w:szCs w:val="24"/>
        </w:rPr>
        <w:t xml:space="preserve">. </w:t>
      </w:r>
      <w:sdt>
        <w:sdtPr>
          <w:rPr>
            <w:sz w:val="24"/>
            <w:szCs w:val="24"/>
          </w:rPr>
          <w:id w:val="-550771503"/>
          <w:citation/>
        </w:sdtPr>
        <w:sdtContent>
          <w:r>
            <w:rPr>
              <w:sz w:val="24"/>
              <w:szCs w:val="24"/>
            </w:rPr>
            <w:fldChar w:fldCharType="begin"/>
          </w:r>
          <w:r>
            <w:rPr>
              <w:sz w:val="24"/>
              <w:szCs w:val="24"/>
            </w:rPr>
            <w:instrText xml:space="preserve"> CITATION Bry19 \l 2057 </w:instrText>
          </w:r>
          <w:r>
            <w:rPr>
              <w:sz w:val="24"/>
              <w:szCs w:val="24"/>
            </w:rPr>
            <w:fldChar w:fldCharType="separate"/>
          </w:r>
          <w:r w:rsidRPr="00F6472A">
            <w:rPr>
              <w:noProof/>
              <w:sz w:val="24"/>
              <w:szCs w:val="24"/>
            </w:rPr>
            <w:t>(Collins, 2019)</w:t>
          </w:r>
          <w:r>
            <w:rPr>
              <w:sz w:val="24"/>
              <w:szCs w:val="24"/>
            </w:rPr>
            <w:fldChar w:fldCharType="end"/>
          </w:r>
        </w:sdtContent>
      </w:sdt>
      <w:r w:rsidR="00A421AC">
        <w:rPr>
          <w:sz w:val="24"/>
          <w:szCs w:val="24"/>
        </w:rPr>
        <w:t>. Democratic</w:t>
      </w:r>
      <w:r w:rsidR="00C5152C" w:rsidRPr="00C5152C">
        <w:rPr>
          <w:sz w:val="24"/>
          <w:szCs w:val="24"/>
        </w:rPr>
        <w:t xml:space="preserve"> leadership</w:t>
      </w:r>
      <w:r w:rsidR="00A421AC">
        <w:rPr>
          <w:sz w:val="24"/>
          <w:szCs w:val="24"/>
        </w:rPr>
        <w:t xml:space="preserve"> can also</w:t>
      </w:r>
      <w:r w:rsidR="00C5152C" w:rsidRPr="00C5152C">
        <w:rPr>
          <w:sz w:val="24"/>
          <w:szCs w:val="24"/>
        </w:rPr>
        <w:t xml:space="preserve"> improve</w:t>
      </w:r>
      <w:r w:rsidR="00A421AC">
        <w:rPr>
          <w:sz w:val="24"/>
          <w:szCs w:val="24"/>
        </w:rPr>
        <w:t xml:space="preserve"> </w:t>
      </w:r>
      <w:r w:rsidR="00C5152C" w:rsidRPr="00C5152C">
        <w:rPr>
          <w:sz w:val="24"/>
          <w:szCs w:val="24"/>
        </w:rPr>
        <w:t xml:space="preserve">confidence, as all team members contributions are listened to and considered. These things lead to high job satisfaction within the team. </w:t>
      </w:r>
      <w:r w:rsidR="00A421AC">
        <w:rPr>
          <w:sz w:val="24"/>
          <w:szCs w:val="24"/>
        </w:rPr>
        <w:t xml:space="preserve">Wilson states “Democratic leadership </w:t>
      </w:r>
      <w:r w:rsidR="00A421AC" w:rsidRPr="00A421AC">
        <w:rPr>
          <w:sz w:val="24"/>
          <w:szCs w:val="24"/>
        </w:rPr>
        <w:t>can encourage participation, boost confidence</w:t>
      </w:r>
      <w:r w:rsidR="00A421AC">
        <w:rPr>
          <w:sz w:val="24"/>
          <w:szCs w:val="24"/>
        </w:rPr>
        <w:t xml:space="preserve"> and </w:t>
      </w:r>
      <w:r w:rsidR="00A421AC" w:rsidRPr="00A421AC">
        <w:rPr>
          <w:sz w:val="24"/>
          <w:szCs w:val="24"/>
        </w:rPr>
        <w:t>strengthen relationships</w:t>
      </w:r>
      <w:r w:rsidR="00A421AC">
        <w:rPr>
          <w:sz w:val="24"/>
          <w:szCs w:val="24"/>
        </w:rPr>
        <w:t xml:space="preserve">” </w:t>
      </w:r>
      <w:sdt>
        <w:sdtPr>
          <w:rPr>
            <w:sz w:val="24"/>
            <w:szCs w:val="24"/>
          </w:rPr>
          <w:id w:val="1169839132"/>
          <w:citation/>
        </w:sdtPr>
        <w:sdtContent>
          <w:r w:rsidR="00A421AC">
            <w:rPr>
              <w:sz w:val="24"/>
              <w:szCs w:val="24"/>
            </w:rPr>
            <w:fldChar w:fldCharType="begin"/>
          </w:r>
          <w:r w:rsidR="00A421AC">
            <w:rPr>
              <w:sz w:val="24"/>
              <w:szCs w:val="24"/>
            </w:rPr>
            <w:instrText xml:space="preserve"> CITATION Gra22 \l 2057 </w:instrText>
          </w:r>
          <w:r w:rsidR="00A421AC">
            <w:rPr>
              <w:sz w:val="24"/>
              <w:szCs w:val="24"/>
            </w:rPr>
            <w:fldChar w:fldCharType="separate"/>
          </w:r>
          <w:r w:rsidR="00A421AC" w:rsidRPr="00A421AC">
            <w:rPr>
              <w:noProof/>
              <w:sz w:val="24"/>
              <w:szCs w:val="24"/>
            </w:rPr>
            <w:t>(Wilson, 2022)</w:t>
          </w:r>
          <w:r w:rsidR="00A421AC">
            <w:rPr>
              <w:sz w:val="24"/>
              <w:szCs w:val="24"/>
            </w:rPr>
            <w:fldChar w:fldCharType="end"/>
          </w:r>
        </w:sdtContent>
      </w:sdt>
      <w:r w:rsidR="00A421AC">
        <w:rPr>
          <w:sz w:val="24"/>
          <w:szCs w:val="24"/>
        </w:rPr>
        <w:t xml:space="preserve">. </w:t>
      </w:r>
      <w:r w:rsidR="00C5152C" w:rsidRPr="00C5152C">
        <w:rPr>
          <w:sz w:val="24"/>
          <w:szCs w:val="24"/>
        </w:rPr>
        <w:t>An example of this style being used within a shift in a police station would be all members of the shift sitting together and discussing how to deal with an incident, for example a domestic</w:t>
      </w:r>
      <w:r w:rsidR="00A421AC">
        <w:rPr>
          <w:sz w:val="24"/>
          <w:szCs w:val="24"/>
        </w:rPr>
        <w:t xml:space="preserve"> incident, where the team would </w:t>
      </w:r>
      <w:r w:rsidR="00C5152C" w:rsidRPr="00C5152C">
        <w:rPr>
          <w:sz w:val="24"/>
          <w:szCs w:val="24"/>
        </w:rPr>
        <w:t>delegat</w:t>
      </w:r>
      <w:r w:rsidR="00A421AC">
        <w:rPr>
          <w:sz w:val="24"/>
          <w:szCs w:val="24"/>
        </w:rPr>
        <w:t>e</w:t>
      </w:r>
      <w:r w:rsidR="00C5152C" w:rsidRPr="00C5152C">
        <w:rPr>
          <w:sz w:val="24"/>
          <w:szCs w:val="24"/>
        </w:rPr>
        <w:t xml:space="preserve"> roles based on who is capable to deal with the incident most effectively.</w:t>
      </w:r>
    </w:p>
    <w:p w14:paraId="259E62DE" w14:textId="77777777" w:rsidR="00C5152C" w:rsidRPr="00C5152C" w:rsidRDefault="00C5152C" w:rsidP="00C5152C">
      <w:pPr>
        <w:rPr>
          <w:sz w:val="24"/>
          <w:szCs w:val="24"/>
        </w:rPr>
      </w:pPr>
    </w:p>
    <w:p w14:paraId="6703FC5C" w14:textId="0CBBB415" w:rsidR="00C5152C" w:rsidRPr="00C5152C" w:rsidRDefault="00A421AC" w:rsidP="00C5152C">
      <w:pPr>
        <w:rPr>
          <w:sz w:val="24"/>
          <w:szCs w:val="24"/>
        </w:rPr>
      </w:pPr>
      <w:r>
        <w:rPr>
          <w:sz w:val="24"/>
          <w:szCs w:val="24"/>
        </w:rPr>
        <w:t xml:space="preserve">Another style of leadership is called </w:t>
      </w:r>
      <w:r w:rsidR="00C5152C" w:rsidRPr="00C5152C">
        <w:rPr>
          <w:sz w:val="24"/>
          <w:szCs w:val="24"/>
        </w:rPr>
        <w:t>Laissez-Faire Leadership</w:t>
      </w:r>
      <w:r>
        <w:rPr>
          <w:sz w:val="24"/>
          <w:szCs w:val="24"/>
        </w:rPr>
        <w:t>, this leadership</w:t>
      </w:r>
      <w:r w:rsidR="00C5152C" w:rsidRPr="00C5152C">
        <w:rPr>
          <w:sz w:val="24"/>
          <w:szCs w:val="24"/>
        </w:rPr>
        <w:t xml:space="preserve"> within the police can be described as a “hands-off” approach to </w:t>
      </w:r>
      <w:r w:rsidRPr="00C5152C">
        <w:rPr>
          <w:sz w:val="24"/>
          <w:szCs w:val="24"/>
        </w:rPr>
        <w:t>supervising</w:t>
      </w:r>
      <w:r w:rsidR="00C5152C" w:rsidRPr="00C5152C">
        <w:rPr>
          <w:sz w:val="24"/>
          <w:szCs w:val="24"/>
        </w:rPr>
        <w:t xml:space="preserve"> your team. For this type of leadership to be successful, the leader would have to have complete trust and confidence in their staff to get the job done independently with little to no direction and supervision. For example, A Police response team being sent to a crime scene to conduct golden hour enquiries. In this instance they will be the first responders who must secure and preserve and scene, obtain witness statements, deal with victims etc.</w:t>
      </w:r>
      <w:r>
        <w:rPr>
          <w:sz w:val="24"/>
          <w:szCs w:val="24"/>
        </w:rPr>
        <w:t xml:space="preserve"> </w:t>
      </w:r>
      <w:r w:rsidR="00C5152C" w:rsidRPr="00C5152C">
        <w:rPr>
          <w:sz w:val="24"/>
          <w:szCs w:val="24"/>
        </w:rPr>
        <w:t xml:space="preserve">This style is one of the best in terms of moral, and employees feel empowered. They have the confidence to know that they are competent and capable in their role. As a police officer the public are entrusting you to carry out your duties, and it is motivating for officers to know that their supervisors provide them the same trust. However, there can be negatives to this leadership style. </w:t>
      </w:r>
      <w:proofErr w:type="spellStart"/>
      <w:r w:rsidR="00C5152C" w:rsidRPr="00C5152C">
        <w:rPr>
          <w:sz w:val="24"/>
          <w:szCs w:val="24"/>
        </w:rPr>
        <w:t>Malec</w:t>
      </w:r>
      <w:proofErr w:type="spellEnd"/>
      <w:r w:rsidR="00C5152C" w:rsidRPr="00C5152C">
        <w:rPr>
          <w:sz w:val="24"/>
          <w:szCs w:val="24"/>
        </w:rPr>
        <w:t xml:space="preserve"> explains “If there are members of the team who will take advantage of the freedom laissez faire leadership affords then the leader will struggle to manage these employees.” </w:t>
      </w:r>
      <w:sdt>
        <w:sdtPr>
          <w:rPr>
            <w:sz w:val="24"/>
            <w:szCs w:val="24"/>
          </w:rPr>
          <w:id w:val="-1835129115"/>
          <w:citation/>
        </w:sdtPr>
        <w:sdtContent>
          <w:r>
            <w:rPr>
              <w:sz w:val="24"/>
              <w:szCs w:val="24"/>
            </w:rPr>
            <w:fldChar w:fldCharType="begin"/>
          </w:r>
          <w:r>
            <w:rPr>
              <w:sz w:val="24"/>
              <w:szCs w:val="24"/>
            </w:rPr>
            <w:instrText xml:space="preserve"> CITATION Mel22 \l 2057 </w:instrText>
          </w:r>
          <w:r>
            <w:rPr>
              <w:sz w:val="24"/>
              <w:szCs w:val="24"/>
            </w:rPr>
            <w:fldChar w:fldCharType="separate"/>
          </w:r>
          <w:r w:rsidRPr="00A421AC">
            <w:rPr>
              <w:noProof/>
              <w:sz w:val="24"/>
              <w:szCs w:val="24"/>
            </w:rPr>
            <w:t>(Malec, 2022)</w:t>
          </w:r>
          <w:r>
            <w:rPr>
              <w:sz w:val="24"/>
              <w:szCs w:val="24"/>
            </w:rPr>
            <w:fldChar w:fldCharType="end"/>
          </w:r>
        </w:sdtContent>
      </w:sdt>
    </w:p>
    <w:p w14:paraId="1EF53BB4" w14:textId="77777777" w:rsidR="00C5152C" w:rsidRPr="00C5152C" w:rsidRDefault="00C5152C" w:rsidP="00C5152C">
      <w:pPr>
        <w:rPr>
          <w:sz w:val="24"/>
          <w:szCs w:val="24"/>
        </w:rPr>
      </w:pPr>
    </w:p>
    <w:p w14:paraId="4100198B" w14:textId="77777777" w:rsidR="00C5152C" w:rsidRPr="00C5152C" w:rsidRDefault="00C5152C" w:rsidP="00C5152C">
      <w:pPr>
        <w:rPr>
          <w:sz w:val="24"/>
          <w:szCs w:val="24"/>
        </w:rPr>
      </w:pPr>
      <w:r w:rsidRPr="00C5152C">
        <w:rPr>
          <w:sz w:val="24"/>
          <w:szCs w:val="24"/>
        </w:rPr>
        <w:t xml:space="preserve">In regard to leadership styles, there is no one size fits all. However, there are key elements a police team needs to create a healthy, effective environment for all. </w:t>
      </w:r>
    </w:p>
    <w:p w14:paraId="3BE0C954" w14:textId="41F9E668" w:rsidR="00C5152C" w:rsidRPr="00C5152C" w:rsidRDefault="00C5152C" w:rsidP="00C5152C">
      <w:pPr>
        <w:rPr>
          <w:sz w:val="24"/>
          <w:szCs w:val="24"/>
        </w:rPr>
      </w:pPr>
      <w:r w:rsidRPr="00C5152C">
        <w:rPr>
          <w:sz w:val="24"/>
          <w:szCs w:val="24"/>
        </w:rPr>
        <w:t>A key fundamental element of a strong effective team is Trust. Trust creates a safe, non-judgemental space. It reduces conflict between staff members and when there is trust there is sense of team, that allows officers to feel that they can share and discuss openly. CEO Vicki Bradley supports this point and explains “when we don’t trust others, we avoid spending time with them and hesitate to share information—which hampers our ability to accomplish meaningful work projects.”</w:t>
      </w:r>
      <w:r w:rsidR="00A421AC">
        <w:rPr>
          <w:sz w:val="24"/>
          <w:szCs w:val="24"/>
        </w:rPr>
        <w:t xml:space="preserve"> </w:t>
      </w:r>
      <w:sdt>
        <w:sdtPr>
          <w:rPr>
            <w:sz w:val="24"/>
            <w:szCs w:val="24"/>
          </w:rPr>
          <w:id w:val="767197744"/>
          <w:citation/>
        </w:sdtPr>
        <w:sdtContent>
          <w:r w:rsidR="00A421AC">
            <w:rPr>
              <w:sz w:val="24"/>
              <w:szCs w:val="24"/>
            </w:rPr>
            <w:fldChar w:fldCharType="begin"/>
          </w:r>
          <w:r w:rsidR="00A421AC">
            <w:rPr>
              <w:sz w:val="24"/>
              <w:szCs w:val="24"/>
            </w:rPr>
            <w:instrText xml:space="preserve"> CITATION Vic19 \l 2057 </w:instrText>
          </w:r>
          <w:r w:rsidR="00A421AC">
            <w:rPr>
              <w:sz w:val="24"/>
              <w:szCs w:val="24"/>
            </w:rPr>
            <w:fldChar w:fldCharType="separate"/>
          </w:r>
          <w:r w:rsidR="00A421AC" w:rsidRPr="00A421AC">
            <w:rPr>
              <w:noProof/>
              <w:sz w:val="24"/>
              <w:szCs w:val="24"/>
            </w:rPr>
            <w:t>(Bradley, 2019)</w:t>
          </w:r>
          <w:r w:rsidR="00A421AC">
            <w:rPr>
              <w:sz w:val="24"/>
              <w:szCs w:val="24"/>
            </w:rPr>
            <w:fldChar w:fldCharType="end"/>
          </w:r>
        </w:sdtContent>
      </w:sdt>
    </w:p>
    <w:p w14:paraId="296EAF6E" w14:textId="378AF39E" w:rsidR="00C5152C" w:rsidRDefault="00C5152C" w:rsidP="00C5152C">
      <w:pPr>
        <w:rPr>
          <w:sz w:val="24"/>
          <w:szCs w:val="24"/>
        </w:rPr>
      </w:pPr>
      <w:r w:rsidRPr="00C5152C">
        <w:rPr>
          <w:sz w:val="24"/>
          <w:szCs w:val="24"/>
        </w:rPr>
        <w:t xml:space="preserve">Emotional trust is defined as emotional security, or feeling secure, or comfortable </w:t>
      </w:r>
      <w:sdt>
        <w:sdtPr>
          <w:rPr>
            <w:sz w:val="24"/>
            <w:szCs w:val="24"/>
          </w:rPr>
          <w:id w:val="-979917028"/>
          <w:citation/>
        </w:sdtPr>
        <w:sdtContent>
          <w:r w:rsidR="00A421AC">
            <w:rPr>
              <w:sz w:val="24"/>
              <w:szCs w:val="24"/>
            </w:rPr>
            <w:fldChar w:fldCharType="begin"/>
          </w:r>
          <w:r w:rsidR="00A421AC">
            <w:rPr>
              <w:sz w:val="24"/>
              <w:szCs w:val="24"/>
            </w:rPr>
            <w:instrText xml:space="preserve"> CITATION Xia03 \l 2057 </w:instrText>
          </w:r>
          <w:r w:rsidR="00A421AC">
            <w:rPr>
              <w:sz w:val="24"/>
              <w:szCs w:val="24"/>
            </w:rPr>
            <w:fldChar w:fldCharType="separate"/>
          </w:r>
          <w:r w:rsidR="00A421AC" w:rsidRPr="00A421AC">
            <w:rPr>
              <w:noProof/>
              <w:sz w:val="24"/>
              <w:szCs w:val="24"/>
            </w:rPr>
            <w:t>(Benbasat, 2003)</w:t>
          </w:r>
          <w:r w:rsidR="00A421AC">
            <w:rPr>
              <w:sz w:val="24"/>
              <w:szCs w:val="24"/>
            </w:rPr>
            <w:fldChar w:fldCharType="end"/>
          </w:r>
        </w:sdtContent>
      </w:sdt>
      <w:r w:rsidR="007D2BE6">
        <w:rPr>
          <w:sz w:val="24"/>
          <w:szCs w:val="24"/>
        </w:rPr>
        <w:t xml:space="preserve">. Trust </w:t>
      </w:r>
      <w:r w:rsidRPr="00C5152C">
        <w:rPr>
          <w:sz w:val="24"/>
          <w:szCs w:val="24"/>
        </w:rPr>
        <w:t>can be achieved with</w:t>
      </w:r>
      <w:r w:rsidR="007D2BE6">
        <w:rPr>
          <w:sz w:val="24"/>
          <w:szCs w:val="24"/>
        </w:rPr>
        <w:t xml:space="preserve">in </w:t>
      </w:r>
      <w:r w:rsidRPr="00C5152C">
        <w:rPr>
          <w:sz w:val="24"/>
          <w:szCs w:val="24"/>
        </w:rPr>
        <w:t>police teams i</w:t>
      </w:r>
      <w:r w:rsidR="007D2BE6">
        <w:rPr>
          <w:sz w:val="24"/>
          <w:szCs w:val="24"/>
        </w:rPr>
        <w:t>f</w:t>
      </w:r>
      <w:r w:rsidRPr="00C5152C">
        <w:rPr>
          <w:sz w:val="24"/>
          <w:szCs w:val="24"/>
        </w:rPr>
        <w:t xml:space="preserve"> people cho</w:t>
      </w:r>
      <w:r w:rsidR="007D2BE6">
        <w:rPr>
          <w:sz w:val="24"/>
          <w:szCs w:val="24"/>
        </w:rPr>
        <w:t>o</w:t>
      </w:r>
      <w:r w:rsidRPr="00C5152C">
        <w:rPr>
          <w:sz w:val="24"/>
          <w:szCs w:val="24"/>
        </w:rPr>
        <w:t>se to have open communication and honesty. Honesty is simply adherence to facts. Honesty is cited as one of the 9 Policing principles within Police Code of Ethics</w:t>
      </w:r>
      <w:r w:rsidR="007D2BE6">
        <w:rPr>
          <w:sz w:val="24"/>
          <w:szCs w:val="24"/>
        </w:rPr>
        <w:t xml:space="preserve">, namely “honesty and integrity” </w:t>
      </w:r>
      <w:sdt>
        <w:sdtPr>
          <w:rPr>
            <w:sz w:val="24"/>
            <w:szCs w:val="24"/>
          </w:rPr>
          <w:id w:val="653656918"/>
          <w:citation/>
        </w:sdtPr>
        <w:sdtContent>
          <w:r w:rsidR="007D2BE6">
            <w:rPr>
              <w:sz w:val="24"/>
              <w:szCs w:val="24"/>
            </w:rPr>
            <w:fldChar w:fldCharType="begin"/>
          </w:r>
          <w:r w:rsidR="007D2BE6">
            <w:rPr>
              <w:sz w:val="24"/>
              <w:szCs w:val="24"/>
            </w:rPr>
            <w:instrText xml:space="preserve"> CITATION Col144 \l 2057 </w:instrText>
          </w:r>
          <w:r w:rsidR="007D2BE6">
            <w:rPr>
              <w:sz w:val="24"/>
              <w:szCs w:val="24"/>
            </w:rPr>
            <w:fldChar w:fldCharType="separate"/>
          </w:r>
          <w:r w:rsidR="007D2BE6" w:rsidRPr="007D2BE6">
            <w:rPr>
              <w:noProof/>
              <w:sz w:val="24"/>
              <w:szCs w:val="24"/>
            </w:rPr>
            <w:t>(College of Policing, 2014)</w:t>
          </w:r>
          <w:r w:rsidR="007D2BE6">
            <w:rPr>
              <w:sz w:val="24"/>
              <w:szCs w:val="24"/>
            </w:rPr>
            <w:fldChar w:fldCharType="end"/>
          </w:r>
        </w:sdtContent>
      </w:sdt>
      <w:r w:rsidR="007D2BE6">
        <w:rPr>
          <w:sz w:val="24"/>
          <w:szCs w:val="24"/>
        </w:rPr>
        <w:t xml:space="preserve">. </w:t>
      </w:r>
      <w:r w:rsidRPr="00C5152C">
        <w:rPr>
          <w:sz w:val="24"/>
          <w:szCs w:val="24"/>
        </w:rPr>
        <w:t xml:space="preserve">Honesty is extremely important within the police service in order to maintain public confidence. However, it is also important that Police Officers are honest within their own teams and departments and strive to do the right thing in all situations. This allows officers to </w:t>
      </w:r>
      <w:r w:rsidRPr="00C5152C">
        <w:rPr>
          <w:sz w:val="24"/>
          <w:szCs w:val="24"/>
        </w:rPr>
        <w:lastRenderedPageBreak/>
        <w:t xml:space="preserve">feel their colleagues are reliable. </w:t>
      </w:r>
      <w:r w:rsidR="007D2BE6">
        <w:rPr>
          <w:sz w:val="24"/>
          <w:szCs w:val="24"/>
        </w:rPr>
        <w:t>Rampton</w:t>
      </w:r>
      <w:r w:rsidRPr="00C5152C">
        <w:rPr>
          <w:sz w:val="24"/>
          <w:szCs w:val="24"/>
        </w:rPr>
        <w:t xml:space="preserve"> </w:t>
      </w:r>
      <w:r w:rsidR="007D2BE6">
        <w:rPr>
          <w:sz w:val="24"/>
          <w:szCs w:val="24"/>
        </w:rPr>
        <w:t>states</w:t>
      </w:r>
      <w:r w:rsidRPr="00C5152C">
        <w:rPr>
          <w:sz w:val="24"/>
          <w:szCs w:val="24"/>
        </w:rPr>
        <w:t xml:space="preserve"> that </w:t>
      </w:r>
      <w:r w:rsidR="007D2BE6">
        <w:rPr>
          <w:sz w:val="24"/>
          <w:szCs w:val="24"/>
        </w:rPr>
        <w:t>“</w:t>
      </w:r>
      <w:r w:rsidRPr="00C5152C">
        <w:rPr>
          <w:sz w:val="24"/>
          <w:szCs w:val="24"/>
        </w:rPr>
        <w:t>according to 90% or workers, honesty, trust and fairness are considered the most important attributes valued in the workplace</w:t>
      </w:r>
      <w:r w:rsidR="007D2BE6">
        <w:rPr>
          <w:sz w:val="24"/>
          <w:szCs w:val="24"/>
        </w:rPr>
        <w:t xml:space="preserve">.” </w:t>
      </w:r>
      <w:sdt>
        <w:sdtPr>
          <w:rPr>
            <w:sz w:val="24"/>
            <w:szCs w:val="24"/>
          </w:rPr>
          <w:id w:val="264277075"/>
          <w:citation/>
        </w:sdtPr>
        <w:sdtContent>
          <w:r w:rsidR="007D2BE6">
            <w:rPr>
              <w:sz w:val="24"/>
              <w:szCs w:val="24"/>
            </w:rPr>
            <w:fldChar w:fldCharType="begin"/>
          </w:r>
          <w:r w:rsidR="007D2BE6">
            <w:rPr>
              <w:sz w:val="24"/>
              <w:szCs w:val="24"/>
            </w:rPr>
            <w:instrText xml:space="preserve"> CITATION Joh15 \l 2057 </w:instrText>
          </w:r>
          <w:r w:rsidR="007D2BE6">
            <w:rPr>
              <w:sz w:val="24"/>
              <w:szCs w:val="24"/>
            </w:rPr>
            <w:fldChar w:fldCharType="separate"/>
          </w:r>
          <w:r w:rsidR="007D2BE6" w:rsidRPr="007D2BE6">
            <w:rPr>
              <w:noProof/>
              <w:sz w:val="24"/>
              <w:szCs w:val="24"/>
            </w:rPr>
            <w:t>(Rampton, 2015)</w:t>
          </w:r>
          <w:r w:rsidR="007D2BE6">
            <w:rPr>
              <w:sz w:val="24"/>
              <w:szCs w:val="24"/>
            </w:rPr>
            <w:fldChar w:fldCharType="end"/>
          </w:r>
        </w:sdtContent>
      </w:sdt>
    </w:p>
    <w:p w14:paraId="68B0D906" w14:textId="77777777" w:rsidR="007D2BE6" w:rsidRPr="00C5152C" w:rsidRDefault="007D2BE6" w:rsidP="00C5152C">
      <w:pPr>
        <w:rPr>
          <w:sz w:val="24"/>
          <w:szCs w:val="24"/>
        </w:rPr>
      </w:pPr>
    </w:p>
    <w:p w14:paraId="2B23FD57" w14:textId="7EF64FC6" w:rsidR="00C5152C" w:rsidRPr="00C5152C" w:rsidRDefault="007D2BE6" w:rsidP="00C5152C">
      <w:pPr>
        <w:rPr>
          <w:sz w:val="24"/>
          <w:szCs w:val="24"/>
        </w:rPr>
      </w:pPr>
      <w:r>
        <w:rPr>
          <w:sz w:val="24"/>
          <w:szCs w:val="24"/>
        </w:rPr>
        <w:t>Another reason why e</w:t>
      </w:r>
      <w:r w:rsidR="00C5152C" w:rsidRPr="00C5152C">
        <w:rPr>
          <w:sz w:val="24"/>
          <w:szCs w:val="24"/>
        </w:rPr>
        <w:t>ffective teamwork</w:t>
      </w:r>
      <w:r>
        <w:rPr>
          <w:sz w:val="24"/>
          <w:szCs w:val="24"/>
        </w:rPr>
        <w:t xml:space="preserve"> is key to healthy team dynamics</w:t>
      </w:r>
      <w:r w:rsidR="00AC54AF">
        <w:rPr>
          <w:sz w:val="24"/>
          <w:szCs w:val="24"/>
        </w:rPr>
        <w:t xml:space="preserve"> and environment</w:t>
      </w:r>
      <w:r>
        <w:rPr>
          <w:sz w:val="24"/>
          <w:szCs w:val="24"/>
        </w:rPr>
        <w:t xml:space="preserve"> is it</w:t>
      </w:r>
      <w:r w:rsidR="00C5152C" w:rsidRPr="00C5152C">
        <w:rPr>
          <w:sz w:val="24"/>
          <w:szCs w:val="24"/>
        </w:rPr>
        <w:t xml:space="preserve"> also contributes to the protection of mental health within the workplace. According to </w:t>
      </w:r>
      <w:r>
        <w:rPr>
          <w:sz w:val="24"/>
          <w:szCs w:val="24"/>
        </w:rPr>
        <w:t>the mental health foundation,</w:t>
      </w:r>
      <w:r w:rsidR="00C5152C" w:rsidRPr="00C5152C">
        <w:rPr>
          <w:sz w:val="24"/>
          <w:szCs w:val="24"/>
        </w:rPr>
        <w:t xml:space="preserve"> </w:t>
      </w:r>
      <w:r>
        <w:rPr>
          <w:sz w:val="24"/>
          <w:szCs w:val="24"/>
        </w:rPr>
        <w:t>“</w:t>
      </w:r>
      <w:r w:rsidR="00C5152C" w:rsidRPr="00C5152C">
        <w:rPr>
          <w:sz w:val="24"/>
          <w:szCs w:val="24"/>
        </w:rPr>
        <w:t xml:space="preserve">14.7% of employees encounter mental health problems at work.” </w:t>
      </w:r>
      <w:sdt>
        <w:sdtPr>
          <w:rPr>
            <w:sz w:val="24"/>
            <w:szCs w:val="24"/>
          </w:rPr>
          <w:id w:val="115809941"/>
          <w:citation/>
        </w:sdtPr>
        <w:sdtContent>
          <w:r>
            <w:rPr>
              <w:sz w:val="24"/>
              <w:szCs w:val="24"/>
            </w:rPr>
            <w:fldChar w:fldCharType="begin"/>
          </w:r>
          <w:r>
            <w:rPr>
              <w:sz w:val="24"/>
              <w:szCs w:val="24"/>
            </w:rPr>
            <w:instrText xml:space="preserve"> CITATION Men22 \l 2057 </w:instrText>
          </w:r>
          <w:r>
            <w:rPr>
              <w:sz w:val="24"/>
              <w:szCs w:val="24"/>
            </w:rPr>
            <w:fldChar w:fldCharType="separate"/>
          </w:r>
          <w:r w:rsidRPr="007D2BE6">
            <w:rPr>
              <w:noProof/>
              <w:sz w:val="24"/>
              <w:szCs w:val="24"/>
            </w:rPr>
            <w:t>(Mental Health Foundation, 2022)</w:t>
          </w:r>
          <w:r>
            <w:rPr>
              <w:sz w:val="24"/>
              <w:szCs w:val="24"/>
            </w:rPr>
            <w:fldChar w:fldCharType="end"/>
          </w:r>
        </w:sdtContent>
      </w:sdt>
      <w:r>
        <w:rPr>
          <w:sz w:val="24"/>
          <w:szCs w:val="24"/>
        </w:rPr>
        <w:t xml:space="preserve">. </w:t>
      </w:r>
      <w:r w:rsidR="00C5152C" w:rsidRPr="00C5152C">
        <w:rPr>
          <w:sz w:val="24"/>
          <w:szCs w:val="24"/>
        </w:rPr>
        <w:t>This figure is ballooned within the police service. Per the police federation website states “survey of 17,000 officers in 2016 showed an alarming set of statistics around mental health of officers, with 39% seeking help wit</w:t>
      </w:r>
      <w:r>
        <w:rPr>
          <w:sz w:val="24"/>
          <w:szCs w:val="24"/>
        </w:rPr>
        <w:t xml:space="preserve">h mental health </w:t>
      </w:r>
      <w:r w:rsidR="00C5152C" w:rsidRPr="00C5152C">
        <w:rPr>
          <w:sz w:val="24"/>
          <w:szCs w:val="24"/>
        </w:rPr>
        <w:t>issues.”</w:t>
      </w:r>
      <w:r>
        <w:rPr>
          <w:sz w:val="24"/>
          <w:szCs w:val="24"/>
        </w:rPr>
        <w:t xml:space="preserve"> </w:t>
      </w:r>
      <w:sdt>
        <w:sdtPr>
          <w:rPr>
            <w:sz w:val="24"/>
            <w:szCs w:val="24"/>
          </w:rPr>
          <w:id w:val="1535927427"/>
          <w:citation/>
        </w:sdtPr>
        <w:sdtContent>
          <w:r>
            <w:rPr>
              <w:sz w:val="24"/>
              <w:szCs w:val="24"/>
            </w:rPr>
            <w:fldChar w:fldCharType="begin"/>
          </w:r>
          <w:r>
            <w:rPr>
              <w:sz w:val="24"/>
              <w:szCs w:val="24"/>
            </w:rPr>
            <w:instrText xml:space="preserve"> CITATION Pol222 \l 2057 </w:instrText>
          </w:r>
          <w:r>
            <w:rPr>
              <w:sz w:val="24"/>
              <w:szCs w:val="24"/>
            </w:rPr>
            <w:fldChar w:fldCharType="separate"/>
          </w:r>
          <w:r w:rsidRPr="007D2BE6">
            <w:rPr>
              <w:noProof/>
              <w:sz w:val="24"/>
              <w:szCs w:val="24"/>
            </w:rPr>
            <w:t>(Police Federation, 2022)</w:t>
          </w:r>
          <w:r>
            <w:rPr>
              <w:sz w:val="24"/>
              <w:szCs w:val="24"/>
            </w:rPr>
            <w:fldChar w:fldCharType="end"/>
          </w:r>
        </w:sdtContent>
      </w:sdt>
      <w:r>
        <w:rPr>
          <w:sz w:val="24"/>
          <w:szCs w:val="24"/>
        </w:rPr>
        <w:t xml:space="preserve">. </w:t>
      </w:r>
      <w:r w:rsidR="00C5152C" w:rsidRPr="00C5152C">
        <w:rPr>
          <w:sz w:val="24"/>
          <w:szCs w:val="24"/>
        </w:rPr>
        <w:t xml:space="preserve">During the COVID-19 pandemic, many leaders came out to say how important strong teamwork is in a crisis and the importance of shared objective in emergencies. </w:t>
      </w:r>
      <w:sdt>
        <w:sdtPr>
          <w:rPr>
            <w:sz w:val="24"/>
            <w:szCs w:val="24"/>
          </w:rPr>
          <w:id w:val="239144215"/>
          <w:citation/>
        </w:sdtPr>
        <w:sdtContent>
          <w:r w:rsidR="00AC54AF">
            <w:rPr>
              <w:sz w:val="24"/>
              <w:szCs w:val="24"/>
            </w:rPr>
            <w:fldChar w:fldCharType="begin"/>
          </w:r>
          <w:r w:rsidR="00AC54AF">
            <w:rPr>
              <w:sz w:val="24"/>
              <w:szCs w:val="24"/>
            </w:rPr>
            <w:instrText xml:space="preserve"> CITATION Dir20 \l 2057 </w:instrText>
          </w:r>
          <w:r w:rsidR="00AC54AF">
            <w:rPr>
              <w:sz w:val="24"/>
              <w:szCs w:val="24"/>
            </w:rPr>
            <w:fldChar w:fldCharType="separate"/>
          </w:r>
          <w:r w:rsidR="00AC54AF" w:rsidRPr="00AC54AF">
            <w:rPr>
              <w:noProof/>
              <w:sz w:val="24"/>
              <w:szCs w:val="24"/>
            </w:rPr>
            <w:t>(Schlimm, 2020)</w:t>
          </w:r>
          <w:r w:rsidR="00AC54AF">
            <w:rPr>
              <w:sz w:val="24"/>
              <w:szCs w:val="24"/>
            </w:rPr>
            <w:fldChar w:fldCharType="end"/>
          </w:r>
        </w:sdtContent>
      </w:sdt>
      <w:r w:rsidR="00AC54AF">
        <w:rPr>
          <w:sz w:val="24"/>
          <w:szCs w:val="24"/>
        </w:rPr>
        <w:t xml:space="preserve">. </w:t>
      </w:r>
      <w:r w:rsidR="00C5152C" w:rsidRPr="00C5152C">
        <w:rPr>
          <w:sz w:val="24"/>
          <w:szCs w:val="24"/>
        </w:rPr>
        <w:t xml:space="preserve">However, the Police Service deal with crisis and emergencies daily. That’s why excellent Police leadership and healthy effective departments are vital for not only the mental health and wellbeing of officers in those teams but in order to maintain law and order and the safety of the general public. </w:t>
      </w:r>
    </w:p>
    <w:p w14:paraId="495A0DD3" w14:textId="77777777" w:rsidR="00AC54AF" w:rsidRDefault="00AC54AF" w:rsidP="00C5152C">
      <w:pPr>
        <w:rPr>
          <w:sz w:val="24"/>
          <w:szCs w:val="24"/>
        </w:rPr>
      </w:pPr>
    </w:p>
    <w:p w14:paraId="7A59DB99" w14:textId="128B00CF" w:rsidR="00C5152C" w:rsidRDefault="00C5152C" w:rsidP="00C5152C">
      <w:pPr>
        <w:rPr>
          <w:sz w:val="24"/>
          <w:szCs w:val="24"/>
        </w:rPr>
      </w:pPr>
      <w:r w:rsidRPr="00C5152C">
        <w:rPr>
          <w:sz w:val="24"/>
          <w:szCs w:val="24"/>
        </w:rPr>
        <w:t xml:space="preserve">To summarise, there is a psychological difference between being a group of </w:t>
      </w:r>
      <w:r w:rsidR="00AC54AF" w:rsidRPr="00C5152C">
        <w:rPr>
          <w:sz w:val="24"/>
          <w:szCs w:val="24"/>
        </w:rPr>
        <w:t>colleagues</w:t>
      </w:r>
      <w:r w:rsidR="00AC54AF">
        <w:rPr>
          <w:sz w:val="24"/>
          <w:szCs w:val="24"/>
        </w:rPr>
        <w:t xml:space="preserve"> and</w:t>
      </w:r>
      <w:r w:rsidRPr="00C5152C">
        <w:rPr>
          <w:sz w:val="24"/>
          <w:szCs w:val="24"/>
        </w:rPr>
        <w:t xml:space="preserve"> being a team and working with others doesn’t always mean you are working as a team. </w:t>
      </w:r>
      <w:r w:rsidR="00AC54AF">
        <w:rPr>
          <w:sz w:val="24"/>
          <w:szCs w:val="24"/>
        </w:rPr>
        <w:t xml:space="preserve">Lino states </w:t>
      </w:r>
      <w:r w:rsidRPr="00C5152C">
        <w:rPr>
          <w:sz w:val="24"/>
          <w:szCs w:val="24"/>
        </w:rPr>
        <w:t xml:space="preserve">“Real teamwork implies collaboration, communication, and acknowledgment of a common purpose.” </w:t>
      </w:r>
      <w:sdt>
        <w:sdtPr>
          <w:rPr>
            <w:sz w:val="24"/>
            <w:szCs w:val="24"/>
          </w:rPr>
          <w:id w:val="-651678384"/>
          <w:citation/>
        </w:sdtPr>
        <w:sdtContent>
          <w:r w:rsidR="00AC54AF">
            <w:rPr>
              <w:sz w:val="24"/>
              <w:szCs w:val="24"/>
            </w:rPr>
            <w:fldChar w:fldCharType="begin"/>
          </w:r>
          <w:r w:rsidR="00AC54AF">
            <w:rPr>
              <w:sz w:val="24"/>
              <w:szCs w:val="24"/>
            </w:rPr>
            <w:instrText xml:space="preserve"> CITATION Cat16 \l 2057 </w:instrText>
          </w:r>
          <w:r w:rsidR="00AC54AF">
            <w:rPr>
              <w:sz w:val="24"/>
              <w:szCs w:val="24"/>
            </w:rPr>
            <w:fldChar w:fldCharType="separate"/>
          </w:r>
          <w:r w:rsidR="00AC54AF" w:rsidRPr="00AC54AF">
            <w:rPr>
              <w:noProof/>
              <w:sz w:val="24"/>
              <w:szCs w:val="24"/>
            </w:rPr>
            <w:t>(Lino, 2016)</w:t>
          </w:r>
          <w:r w:rsidR="00AC54AF">
            <w:rPr>
              <w:sz w:val="24"/>
              <w:szCs w:val="24"/>
            </w:rPr>
            <w:fldChar w:fldCharType="end"/>
          </w:r>
        </w:sdtContent>
      </w:sdt>
      <w:r w:rsidR="00AC54AF">
        <w:rPr>
          <w:sz w:val="24"/>
          <w:szCs w:val="24"/>
        </w:rPr>
        <w:t xml:space="preserve">. </w:t>
      </w:r>
      <w:r w:rsidRPr="00C5152C">
        <w:rPr>
          <w:sz w:val="24"/>
          <w:szCs w:val="24"/>
        </w:rPr>
        <w:t>They are united people who are working to achieve shared goals, and trust is the core ingredient of this. In order for Police teams to work successfully, they need to adhere to shared goals, and be open and honest</w:t>
      </w:r>
      <w:r w:rsidR="00AC54AF">
        <w:rPr>
          <w:sz w:val="24"/>
          <w:szCs w:val="24"/>
        </w:rPr>
        <w:t xml:space="preserve"> with each other.</w:t>
      </w:r>
      <w:r w:rsidRPr="00C5152C">
        <w:rPr>
          <w:sz w:val="24"/>
          <w:szCs w:val="24"/>
        </w:rPr>
        <w:t xml:space="preserve"> </w:t>
      </w:r>
    </w:p>
    <w:p w14:paraId="79AABE71" w14:textId="2658EC90" w:rsidR="00AC54AF" w:rsidRDefault="00AC54AF" w:rsidP="00C5152C">
      <w:pPr>
        <w:rPr>
          <w:sz w:val="24"/>
          <w:szCs w:val="24"/>
        </w:rPr>
      </w:pPr>
    </w:p>
    <w:p w14:paraId="3C781F5D" w14:textId="49B17793" w:rsidR="00AC54AF" w:rsidRPr="00C5152C" w:rsidRDefault="00AC54AF" w:rsidP="00C5152C">
      <w:pPr>
        <w:rPr>
          <w:sz w:val="24"/>
          <w:szCs w:val="24"/>
        </w:rPr>
      </w:pPr>
      <w:r>
        <w:rPr>
          <w:sz w:val="24"/>
          <w:szCs w:val="24"/>
        </w:rPr>
        <w:t>(Word Count – 1235)</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1F793CFE" w14:textId="6048BAFD" w:rsidR="00242DD7" w:rsidRDefault="00242DD7" w:rsidP="00242DD7">
            <w:pPr>
              <w:ind w:right="237"/>
              <w:jc w:val="both"/>
              <w:rPr>
                <w:rFonts w:eastAsia="Arial"/>
                <w:b/>
                <w:bCs/>
                <w:color w:val="000000" w:themeColor="text1"/>
                <w:sz w:val="24"/>
                <w:szCs w:val="24"/>
              </w:rPr>
            </w:pPr>
          </w:p>
          <w:p w14:paraId="613A6F99" w14:textId="7860E250" w:rsidR="00CE0473" w:rsidRDefault="00CE0473" w:rsidP="00242DD7">
            <w:pPr>
              <w:ind w:right="237"/>
              <w:jc w:val="both"/>
              <w:rPr>
                <w:rFonts w:eastAsia="Arial"/>
                <w:bCs/>
                <w:color w:val="000000" w:themeColor="text1"/>
                <w:sz w:val="24"/>
                <w:szCs w:val="24"/>
              </w:rPr>
            </w:pPr>
            <w:r w:rsidRPr="00CE0473">
              <w:rPr>
                <w:rFonts w:eastAsia="Arial"/>
                <w:b/>
                <w:color w:val="000000" w:themeColor="text1"/>
                <w:sz w:val="24"/>
                <w:szCs w:val="24"/>
              </w:rPr>
              <w:t>Evaluate</w:t>
            </w:r>
            <w:r>
              <w:rPr>
                <w:rFonts w:eastAsia="Arial"/>
                <w:bCs/>
                <w:color w:val="000000" w:themeColor="text1"/>
                <w:sz w:val="24"/>
                <w:szCs w:val="24"/>
              </w:rPr>
              <w:t xml:space="preserve"> the impact of risk aversion and risk avoidance on the ability of the police to deliver an effective service</w:t>
            </w:r>
          </w:p>
          <w:p w14:paraId="37D710BF" w14:textId="50AA48A0" w:rsidR="00CE0473" w:rsidRDefault="00CE0473" w:rsidP="00242DD7">
            <w:pPr>
              <w:ind w:right="237"/>
              <w:jc w:val="both"/>
              <w:rPr>
                <w:rFonts w:eastAsia="Arial"/>
                <w:bCs/>
                <w:color w:val="000000" w:themeColor="text1"/>
                <w:sz w:val="24"/>
                <w:szCs w:val="24"/>
              </w:rPr>
            </w:pPr>
          </w:p>
          <w:p w14:paraId="2FB108C7" w14:textId="0321087E" w:rsidR="00CE0473" w:rsidRDefault="00CE0473" w:rsidP="00242DD7">
            <w:pPr>
              <w:ind w:right="237"/>
              <w:jc w:val="both"/>
              <w:rPr>
                <w:rFonts w:eastAsia="Arial"/>
                <w:bCs/>
                <w:color w:val="000000" w:themeColor="text1"/>
                <w:sz w:val="24"/>
                <w:szCs w:val="24"/>
              </w:rPr>
            </w:pPr>
            <w:r>
              <w:rPr>
                <w:rFonts w:eastAsia="Arial"/>
                <w:bCs/>
                <w:color w:val="000000" w:themeColor="text1"/>
                <w:sz w:val="24"/>
                <w:szCs w:val="24"/>
              </w:rPr>
              <w:t>Whilst using the N</w:t>
            </w:r>
            <w:r w:rsidR="00605FA2">
              <w:rPr>
                <w:rFonts w:eastAsia="Arial"/>
                <w:bCs/>
                <w:color w:val="000000" w:themeColor="text1"/>
                <w:sz w:val="24"/>
                <w:szCs w:val="24"/>
              </w:rPr>
              <w:t>ational Decision Model</w:t>
            </w:r>
            <w:r>
              <w:rPr>
                <w:rFonts w:eastAsia="Arial"/>
                <w:bCs/>
                <w:color w:val="000000" w:themeColor="text1"/>
                <w:sz w:val="24"/>
                <w:szCs w:val="24"/>
              </w:rPr>
              <w:t>, consider the effect of risk avoidance and risk aversion</w:t>
            </w:r>
            <w:r w:rsidR="00605FA2">
              <w:rPr>
                <w:rFonts w:eastAsia="Arial"/>
                <w:bCs/>
                <w:color w:val="000000" w:themeColor="text1"/>
                <w:sz w:val="24"/>
                <w:szCs w:val="24"/>
              </w:rPr>
              <w:t xml:space="preserve"> when making decisions at your incident</w:t>
            </w:r>
          </w:p>
          <w:p w14:paraId="635BF187" w14:textId="594DA960" w:rsidR="00605FA2" w:rsidRDefault="00605FA2" w:rsidP="00242DD7">
            <w:pPr>
              <w:ind w:right="237"/>
              <w:jc w:val="both"/>
              <w:rPr>
                <w:rFonts w:eastAsia="Arial"/>
                <w:bCs/>
                <w:color w:val="000000" w:themeColor="text1"/>
                <w:sz w:val="24"/>
                <w:szCs w:val="24"/>
              </w:rPr>
            </w:pPr>
          </w:p>
          <w:p w14:paraId="13679FD8" w14:textId="0296E87E" w:rsidR="00605FA2" w:rsidRDefault="00605FA2" w:rsidP="00242DD7">
            <w:pPr>
              <w:ind w:right="237"/>
              <w:jc w:val="both"/>
              <w:rPr>
                <w:rFonts w:eastAsia="Arial"/>
                <w:bCs/>
                <w:color w:val="000000" w:themeColor="text1"/>
                <w:sz w:val="24"/>
                <w:szCs w:val="24"/>
              </w:rPr>
            </w:pPr>
            <w:r w:rsidRPr="00605FA2">
              <w:rPr>
                <w:rFonts w:eastAsia="Arial"/>
                <w:b/>
                <w:color w:val="000000" w:themeColor="text1"/>
                <w:sz w:val="24"/>
                <w:szCs w:val="24"/>
              </w:rPr>
              <w:t>Discuss</w:t>
            </w:r>
            <w:r>
              <w:rPr>
                <w:rFonts w:eastAsia="Arial"/>
                <w:bCs/>
                <w:color w:val="000000" w:themeColor="text1"/>
                <w:sz w:val="24"/>
                <w:szCs w:val="24"/>
              </w:rPr>
              <w:t xml:space="preserve"> the ethical implications of your decision making</w:t>
            </w:r>
          </w:p>
          <w:p w14:paraId="6AE65B5C" w14:textId="224BD4F4" w:rsidR="00CE0473" w:rsidRDefault="00CE0473" w:rsidP="00242DD7">
            <w:pPr>
              <w:ind w:right="237"/>
              <w:jc w:val="both"/>
              <w:rPr>
                <w:rFonts w:eastAsia="Arial"/>
                <w:bCs/>
                <w:color w:val="000000" w:themeColor="text1"/>
                <w:sz w:val="24"/>
                <w:szCs w:val="24"/>
              </w:rPr>
            </w:pPr>
          </w:p>
          <w:p w14:paraId="52356A48" w14:textId="77777777" w:rsidR="00CE0473" w:rsidRDefault="00CE0473" w:rsidP="00242DD7">
            <w:pPr>
              <w:ind w:right="237"/>
              <w:jc w:val="both"/>
              <w:rPr>
                <w:rFonts w:eastAsia="Arial"/>
                <w:bCs/>
                <w:color w:val="000000" w:themeColor="text1"/>
                <w:sz w:val="24"/>
                <w:szCs w:val="24"/>
              </w:rPr>
            </w:pPr>
          </w:p>
          <w:p w14:paraId="727B6EB7" w14:textId="0453543A" w:rsidR="00CE0473" w:rsidRDefault="00CE0473" w:rsidP="00242DD7">
            <w:pPr>
              <w:ind w:right="237"/>
              <w:jc w:val="both"/>
              <w:rPr>
                <w:rFonts w:eastAsia="Arial"/>
                <w:color w:val="000000" w:themeColor="text1"/>
                <w:sz w:val="24"/>
                <w:szCs w:val="24"/>
              </w:rPr>
            </w:pPr>
          </w:p>
          <w:p w14:paraId="0BD2DE5C" w14:textId="77777777" w:rsidR="00CE0473" w:rsidRDefault="00CE0473" w:rsidP="00242DD7">
            <w:pPr>
              <w:ind w:right="237"/>
              <w:jc w:val="both"/>
              <w:rPr>
                <w:rFonts w:eastAsia="Arial"/>
                <w:color w:val="000000" w:themeColor="text1"/>
                <w:sz w:val="24"/>
                <w:szCs w:val="24"/>
              </w:rPr>
            </w:pPr>
          </w:p>
          <w:p w14:paraId="09258F01" w14:textId="7A981BBE" w:rsidR="00242DD7" w:rsidRDefault="00FB0F60" w:rsidP="00242DD7">
            <w:pPr>
              <w:ind w:right="237"/>
              <w:jc w:val="both"/>
              <w:rPr>
                <w:rFonts w:eastAsia="Arial"/>
                <w:color w:val="000000" w:themeColor="text1"/>
                <w:sz w:val="24"/>
                <w:szCs w:val="24"/>
              </w:rPr>
            </w:pPr>
            <w:r>
              <w:rPr>
                <w:rFonts w:eastAsia="Arial"/>
                <w:color w:val="000000" w:themeColor="text1"/>
                <w:sz w:val="24"/>
                <w:szCs w:val="24"/>
              </w:rPr>
              <w:t>1750</w:t>
            </w:r>
            <w:r w:rsidR="60E07A85" w:rsidRPr="0EB17B2B">
              <w:rPr>
                <w:rFonts w:eastAsia="Arial"/>
                <w:color w:val="000000" w:themeColor="text1"/>
                <w:sz w:val="24"/>
                <w:szCs w:val="24"/>
              </w:rPr>
              <w:t xml:space="preserve">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273269FC" w:rsidR="00AA666E" w:rsidRDefault="007E1930" w:rsidP="00340E9A">
      <w:pPr>
        <w:ind w:right="237"/>
        <w:jc w:val="both"/>
        <w:rPr>
          <w:sz w:val="24"/>
          <w:szCs w:val="24"/>
        </w:rPr>
      </w:pPr>
      <w:r>
        <w:rPr>
          <w:sz w:val="24"/>
          <w:szCs w:val="24"/>
        </w:rPr>
        <w:t xml:space="preserve">In my answer I will talk about an incident where I played a significant role at a domestic incident. I will discuss the decision-making process that I followed and will expand on how this played a key role in the incident. I will also talk about how my actions were ethical and in line with the code of ethics such as being justified. </w:t>
      </w:r>
    </w:p>
    <w:p w14:paraId="5418A41D" w14:textId="505CD5E2" w:rsidR="007E1930" w:rsidRDefault="007E1930" w:rsidP="00340E9A">
      <w:pPr>
        <w:ind w:right="237"/>
        <w:jc w:val="both"/>
        <w:rPr>
          <w:sz w:val="24"/>
          <w:szCs w:val="24"/>
        </w:rPr>
      </w:pPr>
    </w:p>
    <w:p w14:paraId="001E653D" w14:textId="65DB2DA3" w:rsidR="00743B8C" w:rsidRDefault="007E1930" w:rsidP="00993A9D">
      <w:pPr>
        <w:ind w:right="237"/>
        <w:jc w:val="both"/>
        <w:rPr>
          <w:color w:val="auto"/>
          <w:sz w:val="24"/>
          <w:szCs w:val="24"/>
        </w:rPr>
      </w:pPr>
      <w:r>
        <w:rPr>
          <w:sz w:val="24"/>
          <w:szCs w:val="24"/>
        </w:rPr>
        <w:t xml:space="preserve">An emergency response call came in </w:t>
      </w:r>
      <w:r w:rsidR="005E3C71">
        <w:rPr>
          <w:sz w:val="24"/>
          <w:szCs w:val="24"/>
        </w:rPr>
        <w:t xml:space="preserve">through my radio, </w:t>
      </w:r>
      <w:r>
        <w:rPr>
          <w:sz w:val="24"/>
          <w:szCs w:val="24"/>
        </w:rPr>
        <w:t xml:space="preserve">which was graded as a </w:t>
      </w:r>
      <w:r w:rsidR="005E3C71">
        <w:rPr>
          <w:sz w:val="24"/>
          <w:szCs w:val="24"/>
        </w:rPr>
        <w:t>“</w:t>
      </w:r>
      <w:r>
        <w:rPr>
          <w:sz w:val="24"/>
          <w:szCs w:val="24"/>
        </w:rPr>
        <w:t>G</w:t>
      </w:r>
      <w:r w:rsidR="005E3C71">
        <w:rPr>
          <w:sz w:val="24"/>
          <w:szCs w:val="24"/>
        </w:rPr>
        <w:t xml:space="preserve">rade </w:t>
      </w:r>
      <w:r>
        <w:rPr>
          <w:sz w:val="24"/>
          <w:szCs w:val="24"/>
        </w:rPr>
        <w:t>1</w:t>
      </w:r>
      <w:r w:rsidR="005E3C71">
        <w:rPr>
          <w:sz w:val="24"/>
          <w:szCs w:val="24"/>
        </w:rPr>
        <w:t>”</w:t>
      </w:r>
      <w:r>
        <w:rPr>
          <w:sz w:val="24"/>
          <w:szCs w:val="24"/>
        </w:rPr>
        <w:t xml:space="preserve"> which means it was classed as a priority, and police should attend within </w:t>
      </w:r>
      <w:r w:rsidR="005E3C71">
        <w:rPr>
          <w:sz w:val="24"/>
          <w:szCs w:val="24"/>
        </w:rPr>
        <w:t>15</w:t>
      </w:r>
      <w:r>
        <w:rPr>
          <w:sz w:val="24"/>
          <w:szCs w:val="24"/>
        </w:rPr>
        <w:t xml:space="preserve"> minutes or less</w:t>
      </w:r>
      <w:r w:rsidR="005E3C71">
        <w:rPr>
          <w:sz w:val="24"/>
          <w:szCs w:val="24"/>
        </w:rPr>
        <w:t xml:space="preserve"> from receiving the call</w:t>
      </w:r>
      <w:r>
        <w:rPr>
          <w:sz w:val="24"/>
          <w:szCs w:val="24"/>
        </w:rPr>
        <w:t xml:space="preserve">. </w:t>
      </w:r>
      <w:sdt>
        <w:sdtPr>
          <w:rPr>
            <w:sz w:val="24"/>
            <w:szCs w:val="24"/>
          </w:rPr>
          <w:id w:val="1261572413"/>
          <w:citation/>
        </w:sdtPr>
        <w:sdtEndPr/>
        <w:sdtContent>
          <w:r w:rsidR="005E3C71">
            <w:rPr>
              <w:sz w:val="24"/>
              <w:szCs w:val="24"/>
            </w:rPr>
            <w:fldChar w:fldCharType="begin"/>
          </w:r>
          <w:r w:rsidR="005E3C71">
            <w:rPr>
              <w:sz w:val="24"/>
              <w:szCs w:val="24"/>
            </w:rPr>
            <w:instrText xml:space="preserve"> CITATION Gre22 \l 2057 </w:instrText>
          </w:r>
          <w:r w:rsidR="005E3C71">
            <w:rPr>
              <w:sz w:val="24"/>
              <w:szCs w:val="24"/>
            </w:rPr>
            <w:fldChar w:fldCharType="separate"/>
          </w:r>
          <w:r w:rsidR="005E3C71" w:rsidRPr="005E3C71">
            <w:rPr>
              <w:noProof/>
              <w:sz w:val="24"/>
              <w:szCs w:val="24"/>
            </w:rPr>
            <w:t>(Greater Manchester Police , 2022)</w:t>
          </w:r>
          <w:r w:rsidR="005E3C71">
            <w:rPr>
              <w:sz w:val="24"/>
              <w:szCs w:val="24"/>
            </w:rPr>
            <w:fldChar w:fldCharType="end"/>
          </w:r>
        </w:sdtContent>
      </w:sdt>
      <w:r w:rsidR="005E3C71">
        <w:rPr>
          <w:sz w:val="24"/>
          <w:szCs w:val="24"/>
        </w:rPr>
        <w:t xml:space="preserve">. The call was not very detailed, and the information myself and my colleague was given was that a male’s voice could be heard </w:t>
      </w:r>
      <w:r w:rsidR="00783472">
        <w:rPr>
          <w:sz w:val="24"/>
          <w:szCs w:val="24"/>
        </w:rPr>
        <w:t>crying</w:t>
      </w:r>
      <w:r w:rsidR="005E3C71">
        <w:rPr>
          <w:sz w:val="24"/>
          <w:szCs w:val="24"/>
        </w:rPr>
        <w:t xml:space="preserve"> in the background, whilst a female could be heard </w:t>
      </w:r>
      <w:r w:rsidR="00783472">
        <w:rPr>
          <w:sz w:val="24"/>
          <w:szCs w:val="24"/>
        </w:rPr>
        <w:t>shouting</w:t>
      </w:r>
      <w:r w:rsidR="005E3C71">
        <w:rPr>
          <w:sz w:val="24"/>
          <w:szCs w:val="24"/>
        </w:rPr>
        <w:t xml:space="preserve">. This call was a domestic incident, </w:t>
      </w:r>
      <w:r w:rsidR="002C211B">
        <w:rPr>
          <w:sz w:val="24"/>
          <w:szCs w:val="24"/>
        </w:rPr>
        <w:t xml:space="preserve">Law insider defines a domestic incident as </w:t>
      </w:r>
      <w:r w:rsidR="002C211B" w:rsidRPr="002C211B">
        <w:rPr>
          <w:color w:val="auto"/>
          <w:sz w:val="24"/>
          <w:szCs w:val="24"/>
        </w:rPr>
        <w:t>“</w:t>
      </w:r>
      <w:r w:rsidR="002C211B" w:rsidRPr="002C211B">
        <w:rPr>
          <w:color w:val="auto"/>
          <w:sz w:val="24"/>
          <w:szCs w:val="24"/>
          <w:shd w:val="clear" w:color="auto" w:fill="FFFFFF"/>
        </w:rPr>
        <w:t>Any dispute, threat or act of violence involving any person defined as a family or household member under the current</w:t>
      </w:r>
      <w:r w:rsidR="002C211B" w:rsidRPr="002C211B">
        <w:rPr>
          <w:rStyle w:val="Strong"/>
          <w:color w:val="auto"/>
          <w:sz w:val="24"/>
          <w:szCs w:val="24"/>
          <w:shd w:val="clear" w:color="auto" w:fill="FFFFFF"/>
        </w:rPr>
        <w:t> </w:t>
      </w:r>
      <w:r w:rsidR="002C211B" w:rsidRPr="002C211B">
        <w:rPr>
          <w:rStyle w:val="Strong"/>
          <w:b w:val="0"/>
          <w:bCs w:val="0"/>
          <w:color w:val="auto"/>
          <w:sz w:val="24"/>
          <w:szCs w:val="24"/>
          <w:shd w:val="clear" w:color="auto" w:fill="FFFFFF"/>
        </w:rPr>
        <w:t>domestic</w:t>
      </w:r>
      <w:r w:rsidR="002C211B" w:rsidRPr="002C211B">
        <w:rPr>
          <w:b/>
          <w:bCs/>
          <w:color w:val="auto"/>
          <w:sz w:val="24"/>
          <w:szCs w:val="24"/>
          <w:shd w:val="clear" w:color="auto" w:fill="FFFFFF"/>
        </w:rPr>
        <w:t> </w:t>
      </w:r>
      <w:r w:rsidR="002C211B" w:rsidRPr="002C211B">
        <w:rPr>
          <w:color w:val="auto"/>
          <w:sz w:val="24"/>
          <w:szCs w:val="24"/>
          <w:shd w:val="clear" w:color="auto" w:fill="FFFFFF"/>
        </w:rPr>
        <w:t>violence statute</w:t>
      </w:r>
      <w:r w:rsidR="002C211B">
        <w:rPr>
          <w:color w:val="auto"/>
          <w:sz w:val="24"/>
          <w:szCs w:val="24"/>
          <w:shd w:val="clear" w:color="auto" w:fill="FFFFFF"/>
        </w:rPr>
        <w:t xml:space="preserve">” </w:t>
      </w:r>
      <w:sdt>
        <w:sdtPr>
          <w:rPr>
            <w:color w:val="auto"/>
            <w:sz w:val="24"/>
            <w:szCs w:val="24"/>
            <w:shd w:val="clear" w:color="auto" w:fill="FFFFFF"/>
          </w:rPr>
          <w:id w:val="1685327027"/>
          <w:citation/>
        </w:sdtPr>
        <w:sdtEndPr/>
        <w:sdtContent>
          <w:r w:rsidR="002C211B">
            <w:rPr>
              <w:color w:val="auto"/>
              <w:sz w:val="24"/>
              <w:szCs w:val="24"/>
              <w:shd w:val="clear" w:color="auto" w:fill="FFFFFF"/>
            </w:rPr>
            <w:fldChar w:fldCharType="begin"/>
          </w:r>
          <w:r w:rsidR="002C211B">
            <w:rPr>
              <w:color w:val="auto"/>
              <w:sz w:val="24"/>
              <w:szCs w:val="24"/>
              <w:shd w:val="clear" w:color="auto" w:fill="FFFFFF"/>
            </w:rPr>
            <w:instrText xml:space="preserve"> CITATION Law22 \l 2057 </w:instrText>
          </w:r>
          <w:r w:rsidR="002C211B">
            <w:rPr>
              <w:color w:val="auto"/>
              <w:sz w:val="24"/>
              <w:szCs w:val="24"/>
              <w:shd w:val="clear" w:color="auto" w:fill="FFFFFF"/>
            </w:rPr>
            <w:fldChar w:fldCharType="separate"/>
          </w:r>
          <w:r w:rsidR="002C211B" w:rsidRPr="002C211B">
            <w:rPr>
              <w:noProof/>
              <w:color w:val="auto"/>
              <w:sz w:val="24"/>
              <w:szCs w:val="24"/>
              <w:shd w:val="clear" w:color="auto" w:fill="FFFFFF"/>
            </w:rPr>
            <w:t>(Law Insider, 2022)</w:t>
          </w:r>
          <w:r w:rsidR="002C211B">
            <w:rPr>
              <w:color w:val="auto"/>
              <w:sz w:val="24"/>
              <w:szCs w:val="24"/>
              <w:shd w:val="clear" w:color="auto" w:fill="FFFFFF"/>
            </w:rPr>
            <w:fldChar w:fldCharType="end"/>
          </w:r>
        </w:sdtContent>
      </w:sdt>
      <w:r w:rsidR="00993A9D">
        <w:rPr>
          <w:color w:val="auto"/>
          <w:sz w:val="24"/>
          <w:szCs w:val="24"/>
          <w:shd w:val="clear" w:color="auto" w:fill="FFFFFF"/>
        </w:rPr>
        <w:t xml:space="preserve">. Due to this I was acute to the fact that I must provide a good service to the victim as police have a notorious reputation for not taking actions at domestic incidents and being risk adverse. Brown delves deeper into domestic incidents and states </w:t>
      </w:r>
      <w:r w:rsidR="00993A9D" w:rsidRPr="00743B8C">
        <w:rPr>
          <w:color w:val="auto"/>
          <w:sz w:val="24"/>
          <w:szCs w:val="24"/>
          <w:shd w:val="clear" w:color="auto" w:fill="FFFFFF"/>
        </w:rPr>
        <w:t>“Domestic abuse is rarely a one-off incident, and it is the cumulative and interlinked types of abuse that have a particularly damaging effect on the victim. The ‘domestic’ nature of the offending behaviour is an aggravating factor because of the abuse of trust involved” </w:t>
      </w:r>
      <w:sdt>
        <w:sdtPr>
          <w:rPr>
            <w:color w:val="auto"/>
            <w:sz w:val="24"/>
            <w:szCs w:val="24"/>
            <w:shd w:val="clear" w:color="auto" w:fill="FFFFFF"/>
          </w:rPr>
          <w:id w:val="-1787418356"/>
          <w:citation/>
        </w:sdtPr>
        <w:sdtEndPr/>
        <w:sdtContent>
          <w:r w:rsidR="00993A9D" w:rsidRPr="00743B8C">
            <w:rPr>
              <w:color w:val="auto"/>
              <w:sz w:val="24"/>
              <w:szCs w:val="24"/>
              <w:shd w:val="clear" w:color="auto" w:fill="FFFFFF"/>
            </w:rPr>
            <w:fldChar w:fldCharType="begin"/>
          </w:r>
          <w:r w:rsidR="00993A9D" w:rsidRPr="00743B8C">
            <w:rPr>
              <w:color w:val="auto"/>
              <w:sz w:val="24"/>
              <w:szCs w:val="24"/>
              <w:shd w:val="clear" w:color="auto" w:fill="FFFFFF"/>
            </w:rPr>
            <w:instrText xml:space="preserve"> CITATION Kat171 \l 2057 </w:instrText>
          </w:r>
          <w:r w:rsidR="00993A9D" w:rsidRPr="00743B8C">
            <w:rPr>
              <w:color w:val="auto"/>
              <w:sz w:val="24"/>
              <w:szCs w:val="24"/>
              <w:shd w:val="clear" w:color="auto" w:fill="FFFFFF"/>
            </w:rPr>
            <w:fldChar w:fldCharType="separate"/>
          </w:r>
          <w:r w:rsidR="00993A9D" w:rsidRPr="00743B8C">
            <w:rPr>
              <w:noProof/>
              <w:color w:val="auto"/>
              <w:sz w:val="24"/>
              <w:szCs w:val="24"/>
              <w:shd w:val="clear" w:color="auto" w:fill="FFFFFF"/>
            </w:rPr>
            <w:t>(Brown, 2017)</w:t>
          </w:r>
          <w:r w:rsidR="00993A9D" w:rsidRPr="00743B8C">
            <w:rPr>
              <w:color w:val="auto"/>
              <w:sz w:val="24"/>
              <w:szCs w:val="24"/>
              <w:shd w:val="clear" w:color="auto" w:fill="FFFFFF"/>
            </w:rPr>
            <w:fldChar w:fldCharType="end"/>
          </w:r>
        </w:sdtContent>
      </w:sdt>
      <w:r w:rsidR="00993A9D" w:rsidRPr="00743B8C">
        <w:rPr>
          <w:color w:val="auto"/>
          <w:sz w:val="24"/>
          <w:szCs w:val="24"/>
          <w:shd w:val="clear" w:color="auto" w:fill="FFFFFF"/>
        </w:rPr>
        <w:t xml:space="preserve">. </w:t>
      </w:r>
      <w:r w:rsidR="00743B8C" w:rsidRPr="00743B8C">
        <w:rPr>
          <w:color w:val="auto"/>
          <w:sz w:val="24"/>
          <w:szCs w:val="24"/>
          <w:shd w:val="clear" w:color="auto" w:fill="FFFFFF"/>
        </w:rPr>
        <w:t xml:space="preserve">Before I entered the </w:t>
      </w:r>
      <w:r w:rsidR="00743B8C" w:rsidRPr="00743B8C">
        <w:rPr>
          <w:color w:val="auto"/>
          <w:sz w:val="24"/>
          <w:szCs w:val="24"/>
          <w:shd w:val="clear" w:color="auto" w:fill="FFFFFF"/>
        </w:rPr>
        <w:lastRenderedPageBreak/>
        <w:t xml:space="preserve">address of the call, I utilised the national decision module so I could evaluate the information and intelligence that was available to decide what would be the best approach, </w:t>
      </w:r>
      <w:r w:rsidR="00743B8C">
        <w:rPr>
          <w:color w:val="auto"/>
          <w:sz w:val="24"/>
          <w:szCs w:val="24"/>
          <w:shd w:val="clear" w:color="auto" w:fill="FFFFFF"/>
        </w:rPr>
        <w:t xml:space="preserve">the college of policing defines the national decision module as </w:t>
      </w:r>
      <w:r w:rsidR="00743B8C" w:rsidRPr="00743B8C">
        <w:rPr>
          <w:color w:val="auto"/>
          <w:sz w:val="24"/>
          <w:szCs w:val="24"/>
        </w:rPr>
        <w:t>“</w:t>
      </w:r>
      <w:r w:rsidR="00743B8C" w:rsidRPr="00743B8C">
        <w:rPr>
          <w:i/>
          <w:color w:val="auto"/>
          <w:sz w:val="24"/>
          <w:szCs w:val="24"/>
        </w:rPr>
        <w:t>The National Decision Model (NDM) is suitable for all decisions and should be used by everyone in policing. It can be applied: to spontaneous incidents or planned operations by an individual or team of people to both operational and non-operational situations</w:t>
      </w:r>
      <w:r w:rsidR="00743B8C" w:rsidRPr="00743B8C">
        <w:rPr>
          <w:color w:val="auto"/>
          <w:sz w:val="24"/>
          <w:szCs w:val="24"/>
        </w:rPr>
        <w:t xml:space="preserve">.” </w:t>
      </w:r>
      <w:sdt>
        <w:sdtPr>
          <w:rPr>
            <w:color w:val="auto"/>
            <w:sz w:val="24"/>
            <w:szCs w:val="24"/>
          </w:rPr>
          <w:id w:val="1983272750"/>
          <w:citation/>
        </w:sdtPr>
        <w:sdtEndPr/>
        <w:sdtContent>
          <w:r w:rsidR="00743B8C" w:rsidRPr="00743B8C">
            <w:rPr>
              <w:color w:val="auto"/>
              <w:sz w:val="24"/>
              <w:szCs w:val="24"/>
            </w:rPr>
            <w:fldChar w:fldCharType="begin"/>
          </w:r>
          <w:r w:rsidR="00476DF9">
            <w:rPr>
              <w:color w:val="auto"/>
              <w:sz w:val="24"/>
              <w:szCs w:val="24"/>
            </w:rPr>
            <w:instrText xml:space="preserve">CITATION Col13 \l 2057 </w:instrText>
          </w:r>
          <w:r w:rsidR="00743B8C" w:rsidRPr="00743B8C">
            <w:rPr>
              <w:color w:val="auto"/>
              <w:sz w:val="24"/>
              <w:szCs w:val="24"/>
            </w:rPr>
            <w:fldChar w:fldCharType="separate"/>
          </w:r>
          <w:r w:rsidR="00476DF9" w:rsidRPr="00476DF9">
            <w:rPr>
              <w:noProof/>
              <w:color w:val="auto"/>
              <w:sz w:val="24"/>
              <w:szCs w:val="24"/>
            </w:rPr>
            <w:t>(College Of Policing, 2013)</w:t>
          </w:r>
          <w:r w:rsidR="00743B8C" w:rsidRPr="00743B8C">
            <w:rPr>
              <w:color w:val="auto"/>
              <w:sz w:val="24"/>
              <w:szCs w:val="24"/>
            </w:rPr>
            <w:fldChar w:fldCharType="end"/>
          </w:r>
        </w:sdtContent>
      </w:sdt>
      <w:r w:rsidR="00743B8C">
        <w:rPr>
          <w:color w:val="auto"/>
          <w:sz w:val="24"/>
          <w:szCs w:val="24"/>
        </w:rPr>
        <w:t>. Please see figure 1 below which expands on the national decision module (</w:t>
      </w:r>
      <w:r w:rsidR="00A87CB6">
        <w:rPr>
          <w:color w:val="auto"/>
          <w:sz w:val="24"/>
          <w:szCs w:val="24"/>
        </w:rPr>
        <w:t>NDM) and</w:t>
      </w:r>
      <w:r w:rsidR="00743B8C">
        <w:rPr>
          <w:color w:val="auto"/>
          <w:sz w:val="24"/>
          <w:szCs w:val="24"/>
        </w:rPr>
        <w:t xml:space="preserve"> explains the different elements of it.</w:t>
      </w:r>
    </w:p>
    <w:p w14:paraId="688AA14A" w14:textId="2B8306C8" w:rsidR="00743B8C" w:rsidRDefault="00743B8C" w:rsidP="00993A9D">
      <w:pPr>
        <w:ind w:right="237"/>
        <w:jc w:val="both"/>
        <w:rPr>
          <w:color w:val="auto"/>
          <w:sz w:val="24"/>
          <w:szCs w:val="24"/>
        </w:rPr>
      </w:pPr>
    </w:p>
    <w:p w14:paraId="5CA80151" w14:textId="06A419F7" w:rsidR="00743B8C" w:rsidRDefault="00743B8C" w:rsidP="00993A9D">
      <w:pPr>
        <w:ind w:right="237"/>
        <w:jc w:val="both"/>
        <w:rPr>
          <w:b/>
          <w:bCs/>
          <w:color w:val="auto"/>
          <w:sz w:val="24"/>
          <w:szCs w:val="24"/>
        </w:rPr>
      </w:pPr>
      <w:r w:rsidRPr="00743B8C">
        <w:rPr>
          <w:b/>
          <w:bCs/>
          <w:color w:val="auto"/>
          <w:sz w:val="24"/>
          <w:szCs w:val="24"/>
        </w:rPr>
        <w:t>Figure 1</w:t>
      </w:r>
    </w:p>
    <w:p w14:paraId="6084BFFE" w14:textId="662D5452" w:rsidR="00743B8C" w:rsidRDefault="00743B8C" w:rsidP="00993A9D">
      <w:pPr>
        <w:ind w:right="237"/>
        <w:jc w:val="both"/>
        <w:rPr>
          <w:b/>
          <w:bCs/>
          <w:color w:val="auto"/>
          <w:sz w:val="24"/>
          <w:szCs w:val="24"/>
        </w:rPr>
      </w:pPr>
    </w:p>
    <w:p w14:paraId="7408B03E" w14:textId="0C5E2E4B" w:rsidR="00743B8C" w:rsidRPr="00743B8C" w:rsidRDefault="00743B8C" w:rsidP="00993A9D">
      <w:pPr>
        <w:ind w:right="237"/>
        <w:jc w:val="both"/>
        <w:rPr>
          <w:b/>
          <w:bCs/>
          <w:color w:val="auto"/>
          <w:sz w:val="24"/>
          <w:szCs w:val="24"/>
        </w:rPr>
      </w:pPr>
      <w:r>
        <w:rPr>
          <w:rFonts w:asciiTheme="minorHAnsi" w:hAnsiTheme="minorHAnsi"/>
          <w:noProof/>
          <w:sz w:val="24"/>
          <w:szCs w:val="24"/>
        </w:rPr>
        <w:drawing>
          <wp:anchor distT="0" distB="0" distL="114300" distR="114300" simplePos="0" relativeHeight="251659264" behindDoc="1" locked="0" layoutInCell="1" allowOverlap="1" wp14:anchorId="142298CA" wp14:editId="0E4C30F0">
            <wp:simplePos x="0" y="0"/>
            <wp:positionH relativeFrom="margin">
              <wp:posOffset>0</wp:posOffset>
            </wp:positionH>
            <wp:positionV relativeFrom="paragraph">
              <wp:posOffset>-635</wp:posOffset>
            </wp:positionV>
            <wp:extent cx="4230252" cy="23785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DM Pic.png"/>
                    <pic:cNvPicPr/>
                  </pic:nvPicPr>
                  <pic:blipFill>
                    <a:blip r:embed="rId20">
                      <a:extLst>
                        <a:ext uri="{28A0092B-C50C-407E-A947-70E740481C1C}">
                          <a14:useLocalDpi xmlns:a14="http://schemas.microsoft.com/office/drawing/2010/main" val="0"/>
                        </a:ext>
                      </a:extLst>
                    </a:blip>
                    <a:stretch>
                      <a:fillRect/>
                    </a:stretch>
                  </pic:blipFill>
                  <pic:spPr>
                    <a:xfrm>
                      <a:off x="0" y="0"/>
                      <a:ext cx="4248745" cy="2388996"/>
                    </a:xfrm>
                    <a:prstGeom prst="rect">
                      <a:avLst/>
                    </a:prstGeom>
                  </pic:spPr>
                </pic:pic>
              </a:graphicData>
            </a:graphic>
            <wp14:sizeRelH relativeFrom="page">
              <wp14:pctWidth>0</wp14:pctWidth>
            </wp14:sizeRelH>
            <wp14:sizeRelV relativeFrom="page">
              <wp14:pctHeight>0</wp14:pctHeight>
            </wp14:sizeRelV>
          </wp:anchor>
        </w:drawing>
      </w:r>
    </w:p>
    <w:p w14:paraId="527474AF" w14:textId="35F102C3" w:rsidR="002C211B" w:rsidRPr="00743B8C" w:rsidRDefault="002C211B" w:rsidP="002C211B">
      <w:pPr>
        <w:ind w:right="237"/>
        <w:jc w:val="both"/>
        <w:rPr>
          <w:color w:val="auto"/>
          <w:sz w:val="24"/>
          <w:szCs w:val="24"/>
        </w:rPr>
      </w:pPr>
    </w:p>
    <w:p w14:paraId="148627C8" w14:textId="58AD4499" w:rsidR="007E1930" w:rsidRPr="00743B8C" w:rsidRDefault="007E1930" w:rsidP="00340E9A">
      <w:pPr>
        <w:ind w:right="237"/>
        <w:jc w:val="both"/>
        <w:rPr>
          <w:color w:val="auto"/>
          <w:sz w:val="24"/>
          <w:szCs w:val="24"/>
        </w:rPr>
      </w:pPr>
    </w:p>
    <w:p w14:paraId="607A0D29" w14:textId="77777777" w:rsidR="00AA666E" w:rsidRPr="00743B8C" w:rsidRDefault="00AA666E" w:rsidP="00340E9A">
      <w:pPr>
        <w:ind w:right="237"/>
        <w:jc w:val="both"/>
        <w:rPr>
          <w:sz w:val="24"/>
          <w:szCs w:val="24"/>
        </w:rPr>
      </w:pPr>
    </w:p>
    <w:p w14:paraId="4557CCDD" w14:textId="77777777" w:rsidR="008B28E7" w:rsidRPr="00743B8C" w:rsidRDefault="008B28E7" w:rsidP="00340E9A">
      <w:pPr>
        <w:ind w:right="237"/>
        <w:jc w:val="both"/>
        <w:rPr>
          <w:sz w:val="24"/>
          <w:szCs w:val="24"/>
        </w:rPr>
      </w:pPr>
    </w:p>
    <w:p w14:paraId="545B147F" w14:textId="77777777" w:rsidR="008B28E7" w:rsidRPr="00743B8C"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4519C025" w14:textId="419D9C37" w:rsidR="008B28E7"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2225EBE" w14:textId="77777777" w:rsidR="00743B8C" w:rsidRDefault="00743B8C" w:rsidP="00340E9A">
      <w:pPr>
        <w:ind w:right="237"/>
      </w:pPr>
    </w:p>
    <w:p w14:paraId="7A8D7EA4" w14:textId="77777777" w:rsidR="00743B8C" w:rsidRPr="00743B8C" w:rsidRDefault="00743B8C" w:rsidP="00743B8C"/>
    <w:p w14:paraId="3E3C8E55" w14:textId="77777777" w:rsidR="00743B8C" w:rsidRPr="00743B8C" w:rsidRDefault="00743B8C" w:rsidP="00743B8C"/>
    <w:p w14:paraId="440B012A" w14:textId="77777777" w:rsidR="00743B8C" w:rsidRDefault="00743B8C" w:rsidP="00340E9A">
      <w:pPr>
        <w:ind w:right="237"/>
      </w:pPr>
    </w:p>
    <w:p w14:paraId="6DAC0E92" w14:textId="77777777" w:rsidR="00743B8C" w:rsidRDefault="00743B8C" w:rsidP="00743B8C">
      <w:pPr>
        <w:ind w:right="237"/>
        <w:jc w:val="center"/>
      </w:pPr>
    </w:p>
    <w:p w14:paraId="11294A2F" w14:textId="4A1C6CE2" w:rsidR="00743B8C" w:rsidRPr="00743B8C" w:rsidRDefault="00743B8C" w:rsidP="00743B8C">
      <w:pPr>
        <w:ind w:right="237"/>
        <w:jc w:val="center"/>
        <w:rPr>
          <w:sz w:val="24"/>
          <w:szCs w:val="24"/>
        </w:rPr>
      </w:pPr>
      <w:r w:rsidRPr="00743B8C">
        <w:rPr>
          <w:sz w:val="24"/>
          <w:szCs w:val="24"/>
        </w:rPr>
        <w:t>(College Of Policing, 2013)</w:t>
      </w:r>
    </w:p>
    <w:p w14:paraId="2926E452" w14:textId="77777777" w:rsidR="00743B8C" w:rsidRDefault="00743B8C" w:rsidP="00340E9A">
      <w:pPr>
        <w:ind w:right="237"/>
      </w:pPr>
    </w:p>
    <w:p w14:paraId="4E982134" w14:textId="77777777" w:rsidR="00743B8C" w:rsidRPr="00743B8C" w:rsidRDefault="00743B8C" w:rsidP="00743B8C"/>
    <w:p w14:paraId="2A7B4A51" w14:textId="77777777" w:rsidR="00743B8C" w:rsidRDefault="00743B8C" w:rsidP="00340E9A">
      <w:pPr>
        <w:ind w:right="237"/>
      </w:pPr>
    </w:p>
    <w:p w14:paraId="3E5BEE8F" w14:textId="4C013604" w:rsidR="00743B8C" w:rsidRDefault="00743B8C" w:rsidP="00340E9A">
      <w:pPr>
        <w:ind w:right="237"/>
        <w:rPr>
          <w:sz w:val="24"/>
          <w:szCs w:val="24"/>
        </w:rPr>
      </w:pPr>
    </w:p>
    <w:p w14:paraId="41619B6C" w14:textId="29522F51" w:rsidR="00B7282F" w:rsidRDefault="00743B8C" w:rsidP="00340E9A">
      <w:pPr>
        <w:ind w:right="237"/>
        <w:rPr>
          <w:sz w:val="24"/>
          <w:szCs w:val="24"/>
        </w:rPr>
      </w:pPr>
      <w:r>
        <w:rPr>
          <w:sz w:val="24"/>
          <w:szCs w:val="24"/>
        </w:rPr>
        <w:t>From utilising the NDM and by gathering information available to me from my police mobile handset</w:t>
      </w:r>
      <w:r w:rsidR="00783472">
        <w:rPr>
          <w:sz w:val="24"/>
          <w:szCs w:val="24"/>
        </w:rPr>
        <w:t>,</w:t>
      </w:r>
      <w:r>
        <w:rPr>
          <w:sz w:val="24"/>
          <w:szCs w:val="24"/>
        </w:rPr>
        <w:t xml:space="preserve"> I was able to see that the male at the address was a </w:t>
      </w:r>
      <w:r w:rsidR="00783472">
        <w:rPr>
          <w:sz w:val="24"/>
          <w:szCs w:val="24"/>
        </w:rPr>
        <w:t>high-risk</w:t>
      </w:r>
      <w:r>
        <w:rPr>
          <w:sz w:val="24"/>
          <w:szCs w:val="24"/>
        </w:rPr>
        <w:t xml:space="preserve"> victim from his wife for coercive and controlling behaviour, and that </w:t>
      </w:r>
      <w:r w:rsidR="00783472">
        <w:rPr>
          <w:sz w:val="24"/>
          <w:szCs w:val="24"/>
        </w:rPr>
        <w:t>his wife had a warning marker for attacking police. I was aware that the male was vulnerable and that I needed to provide an effective police service, Northumbria police defines vulnerability as “</w:t>
      </w:r>
      <w:r w:rsidR="00783472" w:rsidRPr="00783472">
        <w:rPr>
          <w:sz w:val="24"/>
          <w:szCs w:val="24"/>
        </w:rPr>
        <w:t>A person is vulnerable if, as a result of their situation or circumstances, they are unable to take care of themselves or others or protect themselves or others from harm or exploitation”</w:t>
      </w:r>
      <w:r w:rsidR="00783472">
        <w:rPr>
          <w:sz w:val="24"/>
          <w:szCs w:val="24"/>
        </w:rPr>
        <w:t xml:space="preserve"> </w:t>
      </w:r>
      <w:sdt>
        <w:sdtPr>
          <w:rPr>
            <w:sz w:val="24"/>
            <w:szCs w:val="24"/>
          </w:rPr>
          <w:id w:val="296807206"/>
          <w:citation/>
        </w:sdtPr>
        <w:sdtEndPr/>
        <w:sdtContent>
          <w:r w:rsidR="00783472" w:rsidRPr="00783472">
            <w:rPr>
              <w:sz w:val="24"/>
              <w:szCs w:val="24"/>
            </w:rPr>
            <w:fldChar w:fldCharType="begin"/>
          </w:r>
          <w:r w:rsidR="00783472" w:rsidRPr="00783472">
            <w:rPr>
              <w:sz w:val="24"/>
              <w:szCs w:val="24"/>
            </w:rPr>
            <w:instrText xml:space="preserve"> CITATION Nor22 \l 2057 </w:instrText>
          </w:r>
          <w:r w:rsidR="00783472" w:rsidRPr="00783472">
            <w:rPr>
              <w:sz w:val="24"/>
              <w:szCs w:val="24"/>
            </w:rPr>
            <w:fldChar w:fldCharType="separate"/>
          </w:r>
          <w:r w:rsidR="00783472" w:rsidRPr="00783472">
            <w:rPr>
              <w:noProof/>
              <w:sz w:val="24"/>
              <w:szCs w:val="24"/>
            </w:rPr>
            <w:t>(Northumbria Police, 2022)</w:t>
          </w:r>
          <w:r w:rsidR="00783472" w:rsidRPr="00783472">
            <w:rPr>
              <w:sz w:val="24"/>
              <w:szCs w:val="24"/>
            </w:rPr>
            <w:fldChar w:fldCharType="end"/>
          </w:r>
        </w:sdtContent>
      </w:sdt>
      <w:r w:rsidR="00783472">
        <w:rPr>
          <w:sz w:val="24"/>
          <w:szCs w:val="24"/>
        </w:rPr>
        <w:t xml:space="preserve">. </w:t>
      </w:r>
      <w:r w:rsidR="0076557D">
        <w:rPr>
          <w:sz w:val="24"/>
          <w:szCs w:val="24"/>
        </w:rPr>
        <w:t xml:space="preserve">I was also aware that I needed to keep a close watch on my colleague who would begin to talk with the female, as I was doing this, I was also keeping myself safe which directly follows the NDM as I was assessing any potential threats (being the female) and developing a working strategy by keeping a distance from </w:t>
      </w:r>
      <w:r w:rsidR="0051503B">
        <w:rPr>
          <w:sz w:val="24"/>
          <w:szCs w:val="24"/>
        </w:rPr>
        <w:t>the female</w:t>
      </w:r>
      <w:r w:rsidR="0076557D">
        <w:rPr>
          <w:sz w:val="24"/>
          <w:szCs w:val="24"/>
        </w:rPr>
        <w:t>. Myself and my colleague spoke with the occupants separately to ensure both could speak freely.  I spoke with the male in the kitchen, I was aware of the potential risk of doing this due to the number of knives in the room, however I utilised the NDM</w:t>
      </w:r>
      <w:r w:rsidR="00EF59F6">
        <w:rPr>
          <w:sz w:val="24"/>
          <w:szCs w:val="24"/>
        </w:rPr>
        <w:t xml:space="preserve"> by assessing the threat and risks</w:t>
      </w:r>
      <w:r w:rsidR="0076557D">
        <w:rPr>
          <w:sz w:val="24"/>
          <w:szCs w:val="24"/>
        </w:rPr>
        <w:t xml:space="preserve"> and could see the male was visibly upset and I did not consider him to be hostile, so I positioned myself in front of the knives whilst I spoke with the male to combat the risk</w:t>
      </w:r>
      <w:r w:rsidR="00071117">
        <w:rPr>
          <w:sz w:val="24"/>
          <w:szCs w:val="24"/>
        </w:rPr>
        <w:t xml:space="preserve">, as I was covering the potential weapons whilst also being close to the door so I had an exit point if I </w:t>
      </w:r>
      <w:r w:rsidR="00071117">
        <w:rPr>
          <w:sz w:val="24"/>
          <w:szCs w:val="24"/>
        </w:rPr>
        <w:lastRenderedPageBreak/>
        <w:t>needed to utilise it.</w:t>
      </w:r>
      <w:r w:rsidR="0076557D">
        <w:rPr>
          <w:sz w:val="24"/>
          <w:szCs w:val="24"/>
        </w:rPr>
        <w:t xml:space="preserve">  Whilst speaking with the male I utilised the NDM and conducted a dynamic risk assessment, </w:t>
      </w:r>
      <w:r w:rsidR="002041B9">
        <w:rPr>
          <w:sz w:val="24"/>
          <w:szCs w:val="24"/>
        </w:rPr>
        <w:t>“</w:t>
      </w:r>
      <w:r w:rsidR="002041B9" w:rsidRPr="002041B9">
        <w:rPr>
          <w:sz w:val="24"/>
          <w:szCs w:val="24"/>
        </w:rPr>
        <w:t>Dynamic risk assessment is a process of common-sense decision making to enable officers to manage the inherent day to day risks in policing; from normal response policing to fast time major incidents. At high-risk fast time incidents</w:t>
      </w:r>
      <w:r w:rsidR="002041B9">
        <w:rPr>
          <w:sz w:val="24"/>
          <w:szCs w:val="24"/>
        </w:rPr>
        <w:t xml:space="preserve">“ </w:t>
      </w:r>
      <w:sdt>
        <w:sdtPr>
          <w:rPr>
            <w:sz w:val="24"/>
            <w:szCs w:val="24"/>
          </w:rPr>
          <w:id w:val="461540686"/>
          <w:citation/>
        </w:sdtPr>
        <w:sdtEndPr/>
        <w:sdtContent>
          <w:r w:rsidR="002041B9">
            <w:rPr>
              <w:sz w:val="24"/>
              <w:szCs w:val="24"/>
            </w:rPr>
            <w:fldChar w:fldCharType="begin"/>
          </w:r>
          <w:r w:rsidR="002041B9">
            <w:rPr>
              <w:sz w:val="24"/>
              <w:szCs w:val="24"/>
            </w:rPr>
            <w:instrText xml:space="preserve"> CITATION Wha22 \l 2057 </w:instrText>
          </w:r>
          <w:r w:rsidR="002041B9">
            <w:rPr>
              <w:sz w:val="24"/>
              <w:szCs w:val="24"/>
            </w:rPr>
            <w:fldChar w:fldCharType="separate"/>
          </w:r>
          <w:r w:rsidR="002041B9" w:rsidRPr="002041B9">
            <w:rPr>
              <w:noProof/>
              <w:sz w:val="24"/>
              <w:szCs w:val="24"/>
            </w:rPr>
            <w:t>(Whatdotheyknow, 2022)</w:t>
          </w:r>
          <w:r w:rsidR="002041B9">
            <w:rPr>
              <w:sz w:val="24"/>
              <w:szCs w:val="24"/>
            </w:rPr>
            <w:fldChar w:fldCharType="end"/>
          </w:r>
        </w:sdtContent>
      </w:sdt>
      <w:r w:rsidR="002041B9">
        <w:rPr>
          <w:sz w:val="24"/>
          <w:szCs w:val="24"/>
        </w:rPr>
        <w:t xml:space="preserve">.  The male was of African descent, so I was extremely more acute to the fact of complex ethical issues which are constantly present in the news where police have discriminated against minorities so following the code of ethics, I was aware to the fact </w:t>
      </w:r>
      <w:r w:rsidR="002041B9" w:rsidRPr="002041B9">
        <w:rPr>
          <w:sz w:val="24"/>
          <w:szCs w:val="24"/>
        </w:rPr>
        <w:t xml:space="preserve">“I will act with fairness and impartiality. I will not discriminate unlawfully or unfairly” (College </w:t>
      </w:r>
      <w:proofErr w:type="gramStart"/>
      <w:r w:rsidR="002041B9" w:rsidRPr="002041B9">
        <w:rPr>
          <w:sz w:val="24"/>
          <w:szCs w:val="24"/>
        </w:rPr>
        <w:t>Of</w:t>
      </w:r>
      <w:proofErr w:type="gramEnd"/>
      <w:r w:rsidR="002041B9" w:rsidRPr="002041B9">
        <w:rPr>
          <w:sz w:val="24"/>
          <w:szCs w:val="24"/>
        </w:rPr>
        <w:t xml:space="preserve"> Policing, 2014)</w:t>
      </w:r>
      <w:r w:rsidR="002041B9">
        <w:rPr>
          <w:sz w:val="24"/>
          <w:szCs w:val="24"/>
        </w:rPr>
        <w:t xml:space="preserve">. </w:t>
      </w:r>
      <w:r w:rsidR="00D90246">
        <w:rPr>
          <w:sz w:val="24"/>
          <w:szCs w:val="24"/>
        </w:rPr>
        <w:t xml:space="preserve"> </w:t>
      </w:r>
    </w:p>
    <w:p w14:paraId="4DC7454A" w14:textId="77777777" w:rsidR="00B7282F" w:rsidRDefault="00B7282F" w:rsidP="00340E9A">
      <w:pPr>
        <w:ind w:right="237"/>
        <w:rPr>
          <w:sz w:val="24"/>
          <w:szCs w:val="24"/>
        </w:rPr>
      </w:pPr>
    </w:p>
    <w:p w14:paraId="4E2DCFF6" w14:textId="3C7A38B9" w:rsidR="00986768" w:rsidRDefault="00D90246" w:rsidP="00340E9A">
      <w:pPr>
        <w:ind w:right="237"/>
        <w:rPr>
          <w:sz w:val="24"/>
          <w:szCs w:val="24"/>
        </w:rPr>
      </w:pPr>
      <w:r>
        <w:rPr>
          <w:sz w:val="24"/>
          <w:szCs w:val="24"/>
        </w:rPr>
        <w:t xml:space="preserve">The male disclosed to me that he had been assaulted by his wife and that she had also </w:t>
      </w:r>
      <w:r w:rsidR="00071117">
        <w:rPr>
          <w:sz w:val="24"/>
          <w:szCs w:val="24"/>
        </w:rPr>
        <w:t xml:space="preserve">been </w:t>
      </w:r>
      <w:r>
        <w:rPr>
          <w:sz w:val="24"/>
          <w:szCs w:val="24"/>
        </w:rPr>
        <w:t>constantly messaging him abusive text messages. The male had small superficial injuries to his face, so I was aware that the female had committed the offence of domestic violence related common assault, this is defined as “</w:t>
      </w:r>
      <w:r w:rsidRPr="00D90246">
        <w:rPr>
          <w:sz w:val="24"/>
          <w:szCs w:val="24"/>
        </w:rPr>
        <w:t>An offence of common assault is committed when a person either assaults another person or commits a battery</w:t>
      </w:r>
      <w:r>
        <w:rPr>
          <w:sz w:val="24"/>
          <w:szCs w:val="24"/>
        </w:rPr>
        <w:t>, a</w:t>
      </w:r>
      <w:r w:rsidRPr="00D90246">
        <w:rPr>
          <w:sz w:val="24"/>
          <w:szCs w:val="24"/>
        </w:rPr>
        <w:t>n assault is committed when a person intentionally or recklessly causes another to apprehend the immediate infliction of unlawful force</w:t>
      </w:r>
      <w:r>
        <w:rPr>
          <w:sz w:val="24"/>
          <w:szCs w:val="24"/>
        </w:rPr>
        <w:t xml:space="preserve">”  </w:t>
      </w:r>
      <w:sdt>
        <w:sdtPr>
          <w:rPr>
            <w:sz w:val="24"/>
            <w:szCs w:val="24"/>
          </w:rPr>
          <w:id w:val="487520296"/>
          <w:citation/>
        </w:sdtPr>
        <w:sdtEndPr/>
        <w:sdtContent>
          <w:r>
            <w:rPr>
              <w:sz w:val="24"/>
              <w:szCs w:val="24"/>
            </w:rPr>
            <w:fldChar w:fldCharType="begin"/>
          </w:r>
          <w:r>
            <w:rPr>
              <w:sz w:val="24"/>
              <w:szCs w:val="24"/>
            </w:rPr>
            <w:instrText xml:space="preserve"> CITATION Doc18 \l 2057 </w:instrText>
          </w:r>
          <w:r>
            <w:rPr>
              <w:sz w:val="24"/>
              <w:szCs w:val="24"/>
            </w:rPr>
            <w:fldChar w:fldCharType="separate"/>
          </w:r>
          <w:r w:rsidRPr="00D90246">
            <w:rPr>
              <w:noProof/>
              <w:sz w:val="24"/>
              <w:szCs w:val="24"/>
            </w:rPr>
            <w:t>(Docest, 2018)</w:t>
          </w:r>
          <w:r>
            <w:rPr>
              <w:sz w:val="24"/>
              <w:szCs w:val="24"/>
            </w:rPr>
            <w:fldChar w:fldCharType="end"/>
          </w:r>
        </w:sdtContent>
      </w:sdt>
      <w:r w:rsidR="00071117">
        <w:rPr>
          <w:sz w:val="24"/>
          <w:szCs w:val="24"/>
        </w:rPr>
        <w:t xml:space="preserve">. By again using the national decision module I was aware that by considering what powers and polices I could utilise, that I could arrest the female </w:t>
      </w:r>
      <w:r w:rsidR="00A87CB6">
        <w:rPr>
          <w:sz w:val="24"/>
          <w:szCs w:val="24"/>
        </w:rPr>
        <w:t xml:space="preserve">for assault under section 39 of the criminal justice act.  As the offender was a female, I informed my female colleague that she would need to arrest her, I did this as the female appeared to be effectively communicating with my colleague and had a good </w:t>
      </w:r>
      <w:r w:rsidR="00986768">
        <w:rPr>
          <w:sz w:val="24"/>
          <w:szCs w:val="24"/>
        </w:rPr>
        <w:t>rapport, the college of policing expands on rapport building and states that rapport is “</w:t>
      </w:r>
      <w:r w:rsidR="00986768" w:rsidRPr="00986768">
        <w:rPr>
          <w:sz w:val="24"/>
          <w:szCs w:val="24"/>
        </w:rPr>
        <w:t>Developing a relationship or bond with the witness so they feel comfortable and how this improves the accuracy and amount of information they give.</w:t>
      </w:r>
      <w:r w:rsidR="00986768">
        <w:rPr>
          <w:sz w:val="24"/>
          <w:szCs w:val="24"/>
        </w:rPr>
        <w:t xml:space="preserve">” </w:t>
      </w:r>
      <w:sdt>
        <w:sdtPr>
          <w:rPr>
            <w:sz w:val="24"/>
            <w:szCs w:val="24"/>
          </w:rPr>
          <w:id w:val="1752244575"/>
          <w:citation/>
        </w:sdtPr>
        <w:sdtEndPr/>
        <w:sdtContent>
          <w:r w:rsidR="00986768">
            <w:rPr>
              <w:sz w:val="24"/>
              <w:szCs w:val="24"/>
            </w:rPr>
            <w:fldChar w:fldCharType="begin"/>
          </w:r>
          <w:r w:rsidR="00986768">
            <w:rPr>
              <w:sz w:val="24"/>
              <w:szCs w:val="24"/>
            </w:rPr>
            <w:instrText xml:space="preserve"> CITATION Col222 \l 2057 </w:instrText>
          </w:r>
          <w:r w:rsidR="00986768">
            <w:rPr>
              <w:sz w:val="24"/>
              <w:szCs w:val="24"/>
            </w:rPr>
            <w:fldChar w:fldCharType="separate"/>
          </w:r>
          <w:r w:rsidR="00986768" w:rsidRPr="00986768">
            <w:rPr>
              <w:noProof/>
              <w:sz w:val="24"/>
              <w:szCs w:val="24"/>
            </w:rPr>
            <w:t>(College of policing, 2022)</w:t>
          </w:r>
          <w:r w:rsidR="00986768">
            <w:rPr>
              <w:sz w:val="24"/>
              <w:szCs w:val="24"/>
            </w:rPr>
            <w:fldChar w:fldCharType="end"/>
          </w:r>
        </w:sdtContent>
      </w:sdt>
      <w:r w:rsidR="00986768">
        <w:rPr>
          <w:sz w:val="24"/>
          <w:szCs w:val="24"/>
        </w:rPr>
        <w:t>. By doing this it</w:t>
      </w:r>
      <w:r w:rsidR="00A87CB6">
        <w:rPr>
          <w:sz w:val="24"/>
          <w:szCs w:val="24"/>
        </w:rPr>
        <w:t xml:space="preserve"> reduced the risk of the female becoming aggressive and hostile towards myself. By identifying further powers </w:t>
      </w:r>
      <w:r w:rsidR="00986768">
        <w:rPr>
          <w:sz w:val="24"/>
          <w:szCs w:val="24"/>
        </w:rPr>
        <w:t xml:space="preserve">(which I was aware to from utilising the NDM), </w:t>
      </w:r>
      <w:r w:rsidR="00A87CB6">
        <w:rPr>
          <w:sz w:val="24"/>
          <w:szCs w:val="24"/>
        </w:rPr>
        <w:t>to reduce any further risk to myself or my colleague I was aware that the female could be searched under section 32 of PACE following her arrest, section 32 states “</w:t>
      </w:r>
      <w:r w:rsidR="00A87CB6" w:rsidRPr="00A87CB6">
        <w:rPr>
          <w:sz w:val="24"/>
          <w:szCs w:val="24"/>
        </w:rPr>
        <w:t>A constable may search an arrested person, in any case where the person to be searched has been arrested at a place other than a police station, if the constable has reasonable grounds for believing that the arrested person may present a danger to himself or others</w:t>
      </w:r>
      <w:r w:rsidR="00A87CB6">
        <w:rPr>
          <w:sz w:val="24"/>
          <w:szCs w:val="24"/>
        </w:rPr>
        <w:t xml:space="preserve">”  </w:t>
      </w:r>
      <w:sdt>
        <w:sdtPr>
          <w:rPr>
            <w:sz w:val="24"/>
            <w:szCs w:val="24"/>
          </w:rPr>
          <w:id w:val="-185979779"/>
          <w:citation/>
        </w:sdtPr>
        <w:sdtEndPr/>
        <w:sdtContent>
          <w:r w:rsidR="00A87CB6">
            <w:rPr>
              <w:sz w:val="24"/>
              <w:szCs w:val="24"/>
            </w:rPr>
            <w:fldChar w:fldCharType="begin"/>
          </w:r>
          <w:r w:rsidR="00A87CB6">
            <w:rPr>
              <w:sz w:val="24"/>
              <w:szCs w:val="24"/>
            </w:rPr>
            <w:instrText xml:space="preserve"> CITATION leg221 \l 2057 </w:instrText>
          </w:r>
          <w:r w:rsidR="00A87CB6">
            <w:rPr>
              <w:sz w:val="24"/>
              <w:szCs w:val="24"/>
            </w:rPr>
            <w:fldChar w:fldCharType="separate"/>
          </w:r>
          <w:r w:rsidR="00A87CB6" w:rsidRPr="00A87CB6">
            <w:rPr>
              <w:noProof/>
              <w:sz w:val="24"/>
              <w:szCs w:val="24"/>
            </w:rPr>
            <w:t>(legislation.gov, 2022)</w:t>
          </w:r>
          <w:r w:rsidR="00A87CB6">
            <w:rPr>
              <w:sz w:val="24"/>
              <w:szCs w:val="24"/>
            </w:rPr>
            <w:fldChar w:fldCharType="end"/>
          </w:r>
        </w:sdtContent>
      </w:sdt>
      <w:r w:rsidR="00A87CB6">
        <w:rPr>
          <w:sz w:val="24"/>
          <w:szCs w:val="24"/>
        </w:rPr>
        <w:t>, this meant that myself and my colleague were avoiding any further risks as the female could potentially be concealing a weapon, so to effectively remove this risk I asked my female colleague to search the offender, as I was also acute to avoiding the risk of searching a female when a female officer was present to do so, this avoids the risk of the female making a sexual allegation against myself.</w:t>
      </w:r>
      <w:r w:rsidR="00986768">
        <w:rPr>
          <w:sz w:val="24"/>
          <w:szCs w:val="24"/>
        </w:rPr>
        <w:t xml:space="preserve"> I noted that by arresting an African descent female that was also pregnant, that I may be criticised by the public for discrimination however, I the female had committed an offence so following the code of ethics and the policing principles I concluded that she must be arrested following positive action, I noted that it would be more “risk adverse” to simply separate the male and female and not arrest her, however I was acute to delivering a good service to the male and </w:t>
      </w:r>
      <w:r w:rsidR="00B7282F">
        <w:rPr>
          <w:sz w:val="24"/>
          <w:szCs w:val="24"/>
        </w:rPr>
        <w:t xml:space="preserve">was aware that males are not often taken as seriously on domestic incidents and I wanted to change that, this is </w:t>
      </w:r>
      <w:r w:rsidR="007913C7">
        <w:rPr>
          <w:sz w:val="24"/>
          <w:szCs w:val="24"/>
        </w:rPr>
        <w:t>reiterated</w:t>
      </w:r>
      <w:r w:rsidR="00B7282F">
        <w:rPr>
          <w:sz w:val="24"/>
          <w:szCs w:val="24"/>
        </w:rPr>
        <w:t xml:space="preserve"> in a BBC news article “</w:t>
      </w:r>
      <w:r w:rsidR="00B7282F" w:rsidRPr="00B7282F">
        <w:rPr>
          <w:sz w:val="24"/>
          <w:szCs w:val="24"/>
        </w:rPr>
        <w:t>Coercive control: Male victims say they aren't believed</w:t>
      </w:r>
      <w:r w:rsidR="00B7282F">
        <w:rPr>
          <w:sz w:val="24"/>
          <w:szCs w:val="24"/>
        </w:rPr>
        <w:t xml:space="preserve">” </w:t>
      </w:r>
      <w:sdt>
        <w:sdtPr>
          <w:rPr>
            <w:sz w:val="24"/>
            <w:szCs w:val="24"/>
          </w:rPr>
          <w:id w:val="-887570756"/>
          <w:citation/>
        </w:sdtPr>
        <w:sdtEndPr/>
        <w:sdtContent>
          <w:r w:rsidR="00B7282F">
            <w:rPr>
              <w:sz w:val="24"/>
              <w:szCs w:val="24"/>
            </w:rPr>
            <w:fldChar w:fldCharType="begin"/>
          </w:r>
          <w:r w:rsidR="00B7282F">
            <w:rPr>
              <w:sz w:val="24"/>
              <w:szCs w:val="24"/>
            </w:rPr>
            <w:instrText xml:space="preserve"> CITATION Jen211 \l 2057 </w:instrText>
          </w:r>
          <w:r w:rsidR="00B7282F">
            <w:rPr>
              <w:sz w:val="24"/>
              <w:szCs w:val="24"/>
            </w:rPr>
            <w:fldChar w:fldCharType="separate"/>
          </w:r>
          <w:r w:rsidR="00B7282F" w:rsidRPr="00B7282F">
            <w:rPr>
              <w:noProof/>
              <w:sz w:val="24"/>
              <w:szCs w:val="24"/>
            </w:rPr>
            <w:t>(Rees, 2021)</w:t>
          </w:r>
          <w:r w:rsidR="00B7282F">
            <w:rPr>
              <w:sz w:val="24"/>
              <w:szCs w:val="24"/>
            </w:rPr>
            <w:fldChar w:fldCharType="end"/>
          </w:r>
        </w:sdtContent>
      </w:sdt>
      <w:r w:rsidR="00B7282F">
        <w:rPr>
          <w:sz w:val="24"/>
          <w:szCs w:val="24"/>
        </w:rPr>
        <w:t xml:space="preserve">. </w:t>
      </w:r>
    </w:p>
    <w:p w14:paraId="4DA914C8" w14:textId="0FA26326" w:rsidR="0051503B" w:rsidRDefault="0051503B" w:rsidP="00340E9A">
      <w:pPr>
        <w:ind w:right="237"/>
        <w:rPr>
          <w:sz w:val="24"/>
          <w:szCs w:val="24"/>
        </w:rPr>
      </w:pPr>
    </w:p>
    <w:p w14:paraId="1EE420B5" w14:textId="5BAA2902" w:rsidR="0051503B" w:rsidRPr="0051503B" w:rsidRDefault="0051503B" w:rsidP="0051503B">
      <w:pPr>
        <w:ind w:right="237"/>
        <w:rPr>
          <w:sz w:val="24"/>
          <w:szCs w:val="24"/>
        </w:rPr>
      </w:pPr>
      <w:r>
        <w:rPr>
          <w:sz w:val="24"/>
          <w:szCs w:val="24"/>
        </w:rPr>
        <w:lastRenderedPageBreak/>
        <w:t>By using the NDM further I considered the power of Section 19 of PACE and then acted and seized the female’s phone, Section 19 of PACE states “</w:t>
      </w:r>
      <w:r w:rsidRPr="0051503B">
        <w:rPr>
          <w:sz w:val="24"/>
          <w:szCs w:val="24"/>
        </w:rPr>
        <w:t>The constable may seize anything which is on the premises if he has reasonable grounds for believing—</w:t>
      </w:r>
    </w:p>
    <w:p w14:paraId="30C78763" w14:textId="77777777" w:rsidR="0051503B" w:rsidRPr="0051503B" w:rsidRDefault="0051503B" w:rsidP="0051503B">
      <w:pPr>
        <w:ind w:right="237"/>
        <w:rPr>
          <w:sz w:val="24"/>
          <w:szCs w:val="24"/>
        </w:rPr>
      </w:pPr>
      <w:r w:rsidRPr="0051503B">
        <w:rPr>
          <w:sz w:val="24"/>
          <w:szCs w:val="24"/>
        </w:rPr>
        <w:t>(a)that it is evidence in relation to an offence which he is investigating or any other offence; and</w:t>
      </w:r>
    </w:p>
    <w:p w14:paraId="63C270CF" w14:textId="02182FA3" w:rsidR="0051503B" w:rsidRDefault="0051503B" w:rsidP="00BF1823">
      <w:pPr>
        <w:ind w:right="237"/>
        <w:rPr>
          <w:sz w:val="24"/>
          <w:szCs w:val="24"/>
        </w:rPr>
      </w:pPr>
      <w:r w:rsidRPr="0051503B">
        <w:rPr>
          <w:sz w:val="24"/>
          <w:szCs w:val="24"/>
        </w:rPr>
        <w:t>(b)that it is necessary to seize it in order to prevent the evidence being concealed, lost, altered or destroyed.</w:t>
      </w:r>
      <w:r>
        <w:rPr>
          <w:sz w:val="24"/>
          <w:szCs w:val="24"/>
        </w:rPr>
        <w:t xml:space="preserve">” </w:t>
      </w:r>
      <w:sdt>
        <w:sdtPr>
          <w:rPr>
            <w:sz w:val="24"/>
            <w:szCs w:val="24"/>
          </w:rPr>
          <w:id w:val="-2025773655"/>
          <w:citation/>
        </w:sdtPr>
        <w:sdtEndPr/>
        <w:sdtContent>
          <w:r>
            <w:rPr>
              <w:sz w:val="24"/>
              <w:szCs w:val="24"/>
            </w:rPr>
            <w:fldChar w:fldCharType="begin"/>
          </w:r>
          <w:r>
            <w:rPr>
              <w:sz w:val="24"/>
              <w:szCs w:val="24"/>
            </w:rPr>
            <w:instrText xml:space="preserve"> CITATION Leg22 \l 2057 </w:instrText>
          </w:r>
          <w:r>
            <w:rPr>
              <w:sz w:val="24"/>
              <w:szCs w:val="24"/>
            </w:rPr>
            <w:fldChar w:fldCharType="separate"/>
          </w:r>
          <w:r w:rsidRPr="0051503B">
            <w:rPr>
              <w:noProof/>
              <w:sz w:val="24"/>
              <w:szCs w:val="24"/>
            </w:rPr>
            <w:t>(Legislation.gov, 2022)</w:t>
          </w:r>
          <w:r>
            <w:rPr>
              <w:sz w:val="24"/>
              <w:szCs w:val="24"/>
            </w:rPr>
            <w:fldChar w:fldCharType="end"/>
          </w:r>
        </w:sdtContent>
      </w:sdt>
      <w:r>
        <w:rPr>
          <w:sz w:val="24"/>
          <w:szCs w:val="24"/>
        </w:rPr>
        <w:t>. This ensured that any controlling behaviour to the male was identified via a phone download</w:t>
      </w:r>
      <w:r w:rsidR="00BF1823">
        <w:rPr>
          <w:sz w:val="24"/>
          <w:szCs w:val="24"/>
        </w:rPr>
        <w:t xml:space="preserve"> from filling out a DFCCU form</w:t>
      </w:r>
      <w:r>
        <w:rPr>
          <w:sz w:val="24"/>
          <w:szCs w:val="24"/>
        </w:rPr>
        <w:t xml:space="preserve">, as the male had disclosed threatening text messages from the female. </w:t>
      </w:r>
      <w:r w:rsidR="00BF1823">
        <w:rPr>
          <w:sz w:val="24"/>
          <w:szCs w:val="24"/>
        </w:rPr>
        <w:t>By seizing the phone this would prove the offence of coercive control from the female, coercive control is defined as “</w:t>
      </w:r>
      <w:r w:rsidR="00BF1823" w:rsidRPr="00BF1823">
        <w:rPr>
          <w:sz w:val="24"/>
          <w:szCs w:val="24"/>
        </w:rPr>
        <w:t>Coercive behaviour is an act or a pattern of acts of assault, threats, humiliation and intimidation or other abuse that is used to harm, punish, or frighten their victim</w:t>
      </w:r>
      <w:r w:rsidR="00BF1823">
        <w:rPr>
          <w:sz w:val="24"/>
          <w:szCs w:val="24"/>
        </w:rPr>
        <w:t xml:space="preserve">. </w:t>
      </w:r>
      <w:r w:rsidR="00BF1823" w:rsidRPr="00BF1823">
        <w:rPr>
          <w:sz w:val="24"/>
          <w:szCs w:val="24"/>
        </w:rPr>
        <w:t>Controlling behaviour is a range of acts designed to make a person subordinate and/or dependent by isolating them from sources of support</w:t>
      </w:r>
      <w:r w:rsidR="00BF1823">
        <w:rPr>
          <w:sz w:val="24"/>
          <w:szCs w:val="24"/>
        </w:rPr>
        <w:t xml:space="preserve">” </w:t>
      </w:r>
      <w:sdt>
        <w:sdtPr>
          <w:rPr>
            <w:sz w:val="24"/>
            <w:szCs w:val="24"/>
          </w:rPr>
          <w:id w:val="-1515836581"/>
          <w:citation/>
        </w:sdtPr>
        <w:sdtEndPr/>
        <w:sdtContent>
          <w:r w:rsidR="00BF1823">
            <w:rPr>
              <w:sz w:val="24"/>
              <w:szCs w:val="24"/>
            </w:rPr>
            <w:fldChar w:fldCharType="begin"/>
          </w:r>
          <w:r w:rsidR="00BF1823">
            <w:rPr>
              <w:sz w:val="24"/>
              <w:szCs w:val="24"/>
            </w:rPr>
            <w:instrText xml:space="preserve"> CITATION CPS17 \l 2057 </w:instrText>
          </w:r>
          <w:r w:rsidR="00BF1823">
            <w:rPr>
              <w:sz w:val="24"/>
              <w:szCs w:val="24"/>
            </w:rPr>
            <w:fldChar w:fldCharType="separate"/>
          </w:r>
          <w:r w:rsidR="00BF1823" w:rsidRPr="00BF1823">
            <w:rPr>
              <w:noProof/>
              <w:sz w:val="24"/>
              <w:szCs w:val="24"/>
            </w:rPr>
            <w:t>(CPS.gov, 2017)</w:t>
          </w:r>
          <w:r w:rsidR="00BF1823">
            <w:rPr>
              <w:sz w:val="24"/>
              <w:szCs w:val="24"/>
            </w:rPr>
            <w:fldChar w:fldCharType="end"/>
          </w:r>
        </w:sdtContent>
      </w:sdt>
      <w:r w:rsidR="00BF1823">
        <w:rPr>
          <w:sz w:val="24"/>
          <w:szCs w:val="24"/>
        </w:rPr>
        <w:t xml:space="preserve">. I utilised the NDM whilst seizing the phone and considered the powers available to do so and considered the risk in doing this, as this action may have caused the female to become hostile and angry towards myself, however I conducted a dynamic risk assessment and concluded that I will seize the mobile as this ensured I was delivering a good service to the victim, I also utilised the code of ethics in my actions which made me aware that my actions were ethical and justified. </w:t>
      </w:r>
    </w:p>
    <w:p w14:paraId="170FB5F0" w14:textId="50C38391" w:rsidR="0051503B" w:rsidRDefault="0051503B" w:rsidP="0051503B">
      <w:pPr>
        <w:ind w:right="237"/>
        <w:rPr>
          <w:sz w:val="24"/>
          <w:szCs w:val="24"/>
        </w:rPr>
      </w:pPr>
    </w:p>
    <w:p w14:paraId="779B212C" w14:textId="379AC460" w:rsidR="0051503B" w:rsidRPr="005115FA" w:rsidRDefault="0051503B" w:rsidP="0051503B">
      <w:pPr>
        <w:ind w:right="237"/>
        <w:rPr>
          <w:sz w:val="24"/>
          <w:szCs w:val="24"/>
        </w:rPr>
      </w:pPr>
      <w:r>
        <w:rPr>
          <w:sz w:val="24"/>
          <w:szCs w:val="24"/>
        </w:rPr>
        <w:t xml:space="preserve">To ensure I was providing a good service to the male I obtained a statement from him and referred him to </w:t>
      </w:r>
      <w:proofErr w:type="spellStart"/>
      <w:r>
        <w:rPr>
          <w:sz w:val="24"/>
          <w:szCs w:val="24"/>
        </w:rPr>
        <w:t>Livefearfree</w:t>
      </w:r>
      <w:proofErr w:type="spellEnd"/>
      <w:r>
        <w:rPr>
          <w:sz w:val="24"/>
          <w:szCs w:val="24"/>
        </w:rPr>
        <w:t>, “</w:t>
      </w:r>
      <w:r w:rsidRPr="0051503B">
        <w:rPr>
          <w:sz w:val="24"/>
          <w:szCs w:val="24"/>
        </w:rPr>
        <w:t>Live Fear Free</w:t>
      </w:r>
      <w:r w:rsidR="005115FA">
        <w:rPr>
          <w:sz w:val="24"/>
          <w:szCs w:val="24"/>
        </w:rPr>
        <w:t>, ca</w:t>
      </w:r>
      <w:r w:rsidRPr="0051503B">
        <w:rPr>
          <w:sz w:val="24"/>
          <w:szCs w:val="24"/>
        </w:rPr>
        <w:t xml:space="preserve">n provide help and advice </w:t>
      </w:r>
      <w:proofErr w:type="gramStart"/>
      <w:r w:rsidRPr="0051503B">
        <w:rPr>
          <w:sz w:val="24"/>
          <w:szCs w:val="24"/>
        </w:rPr>
        <w:t>to:</w:t>
      </w:r>
      <w:proofErr w:type="gramEnd"/>
      <w:r w:rsidRPr="0051503B">
        <w:rPr>
          <w:sz w:val="24"/>
          <w:szCs w:val="24"/>
        </w:rPr>
        <w:t xml:space="preserve"> anyone experiencing domestic abuse; anyone who knows someone who needs help.</w:t>
      </w:r>
      <w:r>
        <w:rPr>
          <w:sz w:val="24"/>
          <w:szCs w:val="24"/>
        </w:rPr>
        <w:t>”</w:t>
      </w:r>
      <w:r w:rsidR="005115FA" w:rsidRPr="005115FA">
        <w:t xml:space="preserve"> </w:t>
      </w:r>
      <w:sdt>
        <w:sdtPr>
          <w:id w:val="-996724269"/>
          <w:citation/>
        </w:sdtPr>
        <w:sdtEndPr/>
        <w:sdtContent>
          <w:r w:rsidR="005115FA">
            <w:fldChar w:fldCharType="begin"/>
          </w:r>
          <w:r w:rsidR="005115FA">
            <w:rPr>
              <w:sz w:val="24"/>
              <w:szCs w:val="24"/>
            </w:rPr>
            <w:instrText xml:space="preserve"> CITATION gov22 \l 2057 </w:instrText>
          </w:r>
          <w:r w:rsidR="005115FA">
            <w:fldChar w:fldCharType="separate"/>
          </w:r>
          <w:r w:rsidR="005115FA" w:rsidRPr="005115FA">
            <w:rPr>
              <w:noProof/>
              <w:sz w:val="24"/>
              <w:szCs w:val="24"/>
            </w:rPr>
            <w:t>(gov.uk, 2022)</w:t>
          </w:r>
          <w:r w:rsidR="005115FA">
            <w:fldChar w:fldCharType="end"/>
          </w:r>
        </w:sdtContent>
      </w:sdt>
      <w:r w:rsidR="005115FA">
        <w:t xml:space="preserve">, </w:t>
      </w:r>
      <w:r w:rsidR="005115FA">
        <w:rPr>
          <w:sz w:val="24"/>
          <w:szCs w:val="24"/>
        </w:rPr>
        <w:t>by doing this I was acting in line with the victim’s code particularly right 4 which states “</w:t>
      </w:r>
      <w:r w:rsidR="005115FA" w:rsidRPr="0051503B">
        <w:rPr>
          <w:sz w:val="24"/>
          <w:szCs w:val="24"/>
        </w:rPr>
        <w:t>Right 4 – To be referred to services that support victims and have services and support tailored to their needs</w:t>
      </w:r>
      <w:r w:rsidR="005115FA">
        <w:rPr>
          <w:sz w:val="24"/>
          <w:szCs w:val="24"/>
        </w:rPr>
        <w:t xml:space="preserve">” </w:t>
      </w:r>
      <w:sdt>
        <w:sdtPr>
          <w:rPr>
            <w:sz w:val="24"/>
            <w:szCs w:val="24"/>
          </w:rPr>
          <w:id w:val="-2110188114"/>
          <w:citation/>
        </w:sdtPr>
        <w:sdtEndPr/>
        <w:sdtContent>
          <w:r w:rsidR="005115FA">
            <w:rPr>
              <w:sz w:val="24"/>
              <w:szCs w:val="24"/>
            </w:rPr>
            <w:fldChar w:fldCharType="begin"/>
          </w:r>
          <w:r w:rsidR="005115FA">
            <w:rPr>
              <w:sz w:val="24"/>
              <w:szCs w:val="24"/>
            </w:rPr>
            <w:instrText xml:space="preserve"> CITATION Col223 \l 2057 </w:instrText>
          </w:r>
          <w:r w:rsidR="005115FA">
            <w:rPr>
              <w:sz w:val="24"/>
              <w:szCs w:val="24"/>
            </w:rPr>
            <w:fldChar w:fldCharType="separate"/>
          </w:r>
          <w:r w:rsidR="005115FA" w:rsidRPr="005115FA">
            <w:rPr>
              <w:noProof/>
              <w:sz w:val="24"/>
              <w:szCs w:val="24"/>
            </w:rPr>
            <w:t>(College of Policing, 2022)</w:t>
          </w:r>
          <w:r w:rsidR="005115FA">
            <w:rPr>
              <w:sz w:val="24"/>
              <w:szCs w:val="24"/>
            </w:rPr>
            <w:fldChar w:fldCharType="end"/>
          </w:r>
        </w:sdtContent>
      </w:sdt>
      <w:r w:rsidR="005115FA">
        <w:rPr>
          <w:sz w:val="24"/>
          <w:szCs w:val="24"/>
        </w:rPr>
        <w:t xml:space="preserve">. I also submitted a “Public Protection Notice” to ensure I was safeguarding the male, “A </w:t>
      </w:r>
      <w:r w:rsidR="005115FA" w:rsidRPr="005115FA">
        <w:rPr>
          <w:sz w:val="24"/>
          <w:szCs w:val="24"/>
        </w:rPr>
        <w:t>Public Protection Notice (PPN)</w:t>
      </w:r>
      <w:r w:rsidR="005115FA">
        <w:rPr>
          <w:sz w:val="24"/>
          <w:szCs w:val="24"/>
        </w:rPr>
        <w:t xml:space="preserve"> </w:t>
      </w:r>
      <w:r w:rsidR="005115FA" w:rsidRPr="005115FA">
        <w:rPr>
          <w:sz w:val="24"/>
          <w:szCs w:val="24"/>
        </w:rPr>
        <w:t>is an information sharing document which allows officers to record safeguarding concerns when identified</w:t>
      </w:r>
      <w:r w:rsidR="005115FA">
        <w:rPr>
          <w:sz w:val="24"/>
          <w:szCs w:val="24"/>
        </w:rPr>
        <w:t xml:space="preserve">” </w:t>
      </w:r>
      <w:sdt>
        <w:sdtPr>
          <w:rPr>
            <w:sz w:val="24"/>
            <w:szCs w:val="24"/>
          </w:rPr>
          <w:id w:val="-1760364553"/>
          <w:citation/>
        </w:sdtPr>
        <w:sdtEndPr/>
        <w:sdtContent>
          <w:r w:rsidR="005115FA">
            <w:rPr>
              <w:sz w:val="24"/>
              <w:szCs w:val="24"/>
            </w:rPr>
            <w:fldChar w:fldCharType="begin"/>
          </w:r>
          <w:r w:rsidR="005115FA">
            <w:rPr>
              <w:sz w:val="24"/>
              <w:szCs w:val="24"/>
            </w:rPr>
            <w:instrText xml:space="preserve"> CITATION Sou21 \l 2057 </w:instrText>
          </w:r>
          <w:r w:rsidR="005115FA">
            <w:rPr>
              <w:sz w:val="24"/>
              <w:szCs w:val="24"/>
            </w:rPr>
            <w:fldChar w:fldCharType="separate"/>
          </w:r>
          <w:r w:rsidR="005115FA" w:rsidRPr="005115FA">
            <w:rPr>
              <w:noProof/>
              <w:sz w:val="24"/>
              <w:szCs w:val="24"/>
            </w:rPr>
            <w:t>(South Wales Police, 2021)</w:t>
          </w:r>
          <w:r w:rsidR="005115FA">
            <w:rPr>
              <w:sz w:val="24"/>
              <w:szCs w:val="24"/>
            </w:rPr>
            <w:fldChar w:fldCharType="end"/>
          </w:r>
        </w:sdtContent>
      </w:sdt>
    </w:p>
    <w:p w14:paraId="44AAAE7E" w14:textId="62F4DFDA" w:rsidR="00B7282F" w:rsidRDefault="00B7282F" w:rsidP="00340E9A">
      <w:pPr>
        <w:ind w:right="237"/>
        <w:rPr>
          <w:sz w:val="24"/>
          <w:szCs w:val="24"/>
        </w:rPr>
      </w:pPr>
    </w:p>
    <w:p w14:paraId="673CA45B" w14:textId="21A217DC" w:rsidR="00B7282F" w:rsidRDefault="005115FA" w:rsidP="00340E9A">
      <w:pPr>
        <w:ind w:right="237"/>
        <w:rPr>
          <w:sz w:val="24"/>
          <w:szCs w:val="24"/>
        </w:rPr>
      </w:pPr>
      <w:r>
        <w:rPr>
          <w:sz w:val="24"/>
          <w:szCs w:val="24"/>
        </w:rPr>
        <w:t>Reflecting on this incident I feel I made ethical decision making as I prioritised the victim and effectively safeguarded him. From e</w:t>
      </w:r>
      <w:r w:rsidR="00B7282F">
        <w:rPr>
          <w:sz w:val="24"/>
          <w:szCs w:val="24"/>
        </w:rPr>
        <w:t xml:space="preserve">valuating risk aversion and risk taking in the police, I feel that risk taking is an everyday role in the police, but officers can utilise the nation decision module to help reduce the risk to themselves and </w:t>
      </w:r>
      <w:r w:rsidR="009757FB">
        <w:rPr>
          <w:sz w:val="24"/>
          <w:szCs w:val="24"/>
        </w:rPr>
        <w:t>o</w:t>
      </w:r>
      <w:r w:rsidR="00B7282F">
        <w:rPr>
          <w:sz w:val="24"/>
          <w:szCs w:val="24"/>
        </w:rPr>
        <w:t>thers by assessing the threat and develop a strategy to combat it by successfully utilising powers. I</w:t>
      </w:r>
      <w:r w:rsidR="009757FB">
        <w:rPr>
          <w:sz w:val="24"/>
          <w:szCs w:val="24"/>
        </w:rPr>
        <w:t xml:space="preserve">n the example of the call I talked about, it would have been easy in some respects to avoid any potential risks that may have occurred such as not arresting a female or not talking to someone simply because of where they’re situated, but if the NDM is effectively used then ultimately I feel if </w:t>
      </w:r>
      <w:r w:rsidR="00F23ED7">
        <w:rPr>
          <w:sz w:val="24"/>
          <w:szCs w:val="24"/>
        </w:rPr>
        <w:t>officers’</w:t>
      </w:r>
      <w:r w:rsidR="009757FB">
        <w:rPr>
          <w:sz w:val="24"/>
          <w:szCs w:val="24"/>
        </w:rPr>
        <w:t xml:space="preserve"> actions are always justified and proportionate and in line with the code of ethics then risks which need to be taken should not be avoided. In some studies it has shown that “</w:t>
      </w:r>
      <w:r w:rsidR="009757FB" w:rsidRPr="009757FB">
        <w:rPr>
          <w:sz w:val="24"/>
          <w:szCs w:val="24"/>
        </w:rPr>
        <w:t>police officers now felt they were prevented from exercising discretion</w:t>
      </w:r>
      <w:r w:rsidR="009757FB">
        <w:rPr>
          <w:sz w:val="24"/>
          <w:szCs w:val="24"/>
        </w:rPr>
        <w:t xml:space="preserve">” </w:t>
      </w:r>
      <w:sdt>
        <w:sdtPr>
          <w:rPr>
            <w:sz w:val="24"/>
            <w:szCs w:val="24"/>
          </w:rPr>
          <w:id w:val="796566388"/>
          <w:citation/>
        </w:sdtPr>
        <w:sdtEndPr/>
        <w:sdtContent>
          <w:r w:rsidR="009757FB">
            <w:rPr>
              <w:sz w:val="24"/>
              <w:szCs w:val="24"/>
            </w:rPr>
            <w:fldChar w:fldCharType="begin"/>
          </w:r>
          <w:r w:rsidR="009757FB">
            <w:rPr>
              <w:sz w:val="24"/>
              <w:szCs w:val="24"/>
            </w:rPr>
            <w:instrText xml:space="preserve"> CITATION Uni18 \l 2057 </w:instrText>
          </w:r>
          <w:r w:rsidR="009757FB">
            <w:rPr>
              <w:sz w:val="24"/>
              <w:szCs w:val="24"/>
            </w:rPr>
            <w:fldChar w:fldCharType="separate"/>
          </w:r>
          <w:r w:rsidR="009757FB" w:rsidRPr="009757FB">
            <w:rPr>
              <w:noProof/>
              <w:sz w:val="24"/>
              <w:szCs w:val="24"/>
            </w:rPr>
            <w:t>(University of Kent, 2018)</w:t>
          </w:r>
          <w:r w:rsidR="009757FB">
            <w:rPr>
              <w:sz w:val="24"/>
              <w:szCs w:val="24"/>
            </w:rPr>
            <w:fldChar w:fldCharType="end"/>
          </w:r>
        </w:sdtContent>
      </w:sdt>
      <w:r w:rsidR="009757FB">
        <w:rPr>
          <w:sz w:val="24"/>
          <w:szCs w:val="24"/>
        </w:rPr>
        <w:t xml:space="preserve"> and are therefore becoming more risk adverse, which I feel is an incorrect way to police as every officer should take risks if it means you are delivering a good service to the public whilst ensuring safety</w:t>
      </w:r>
      <w:r w:rsidR="0051503B">
        <w:rPr>
          <w:sz w:val="24"/>
          <w:szCs w:val="24"/>
        </w:rPr>
        <w:t xml:space="preserve">, if officers never took risks then calls would simply not be answered. </w:t>
      </w:r>
    </w:p>
    <w:p w14:paraId="03F8CF55" w14:textId="00A2D037" w:rsidR="00986768" w:rsidRDefault="00986768" w:rsidP="00340E9A">
      <w:pPr>
        <w:ind w:right="237"/>
        <w:rPr>
          <w:sz w:val="24"/>
          <w:szCs w:val="24"/>
        </w:rPr>
      </w:pPr>
    </w:p>
    <w:p w14:paraId="011A8415" w14:textId="6F6A7D8C" w:rsidR="002F4C4A" w:rsidRDefault="002F4C4A" w:rsidP="00340E9A">
      <w:pPr>
        <w:ind w:right="237"/>
        <w:rPr>
          <w:sz w:val="24"/>
          <w:szCs w:val="24"/>
        </w:rPr>
      </w:pPr>
      <w:r>
        <w:rPr>
          <w:sz w:val="24"/>
          <w:szCs w:val="24"/>
        </w:rPr>
        <w:t>(Word Count – 1</w:t>
      </w:r>
      <w:r w:rsidR="00F23ED7">
        <w:rPr>
          <w:sz w:val="24"/>
          <w:szCs w:val="24"/>
        </w:rPr>
        <w:t>912</w:t>
      </w:r>
      <w:r>
        <w:rPr>
          <w:sz w:val="24"/>
          <w:szCs w:val="24"/>
        </w:rPr>
        <w:t>)</w:t>
      </w:r>
    </w:p>
    <w:p w14:paraId="7209EE30" w14:textId="77777777" w:rsidR="0051503B" w:rsidRPr="0051503B" w:rsidRDefault="0051503B" w:rsidP="00340E9A">
      <w:pPr>
        <w:ind w:right="237"/>
        <w:rPr>
          <w:sz w:val="24"/>
          <w:szCs w:val="24"/>
        </w:rPr>
      </w:pPr>
    </w:p>
    <w:p w14:paraId="3B3526AE" w14:textId="4F7EC974" w:rsidR="00025650" w:rsidRPr="00783472" w:rsidRDefault="00025650" w:rsidP="00340E9A">
      <w:pPr>
        <w:ind w:right="237"/>
        <w:rPr>
          <w:sz w:val="24"/>
          <w:szCs w:val="24"/>
        </w:rPr>
      </w:pPr>
      <w:r w:rsidRPr="00743B8C">
        <w:br w:type="page"/>
      </w:r>
      <w:r w:rsidR="00743B8C">
        <w:lastRenderedPageBreak/>
        <w:t xml:space="preserve">  </w:t>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1764E622" w:rsidR="00711A70" w:rsidRDefault="005B1CF8" w:rsidP="00340E9A">
      <w:pPr>
        <w:ind w:right="237"/>
        <w:jc w:val="both"/>
        <w:rPr>
          <w:b/>
          <w:sz w:val="24"/>
          <w:szCs w:val="24"/>
        </w:rPr>
      </w:pPr>
      <w:r>
        <w:rPr>
          <w:b/>
          <w:sz w:val="24"/>
          <w:szCs w:val="24"/>
        </w:rPr>
        <w:t xml:space="preserve">Maintaining </w:t>
      </w:r>
      <w:r w:rsidR="00656D91">
        <w:rPr>
          <w:b/>
          <w:sz w:val="24"/>
          <w:szCs w:val="24"/>
        </w:rPr>
        <w:t>Professional Standards</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223C72BE" w14:textId="639D2961" w:rsidR="00711A70" w:rsidRDefault="00E538E9" w:rsidP="00340E9A">
            <w:pPr>
              <w:ind w:right="237"/>
              <w:rPr>
                <w:bCs/>
                <w:sz w:val="24"/>
                <w:szCs w:val="24"/>
              </w:rPr>
            </w:pPr>
            <w:r>
              <w:rPr>
                <w:b/>
                <w:sz w:val="24"/>
                <w:szCs w:val="24"/>
              </w:rPr>
              <w:t xml:space="preserve">Evaluate </w:t>
            </w:r>
            <w:r w:rsidRPr="00E538E9">
              <w:rPr>
                <w:bCs/>
                <w:sz w:val="24"/>
                <w:szCs w:val="24"/>
              </w:rPr>
              <w:t xml:space="preserve">the organisational factors that have contributed to inappropriate behaviour and breaches of professional standards within the police </w:t>
            </w:r>
            <w:r>
              <w:rPr>
                <w:bCs/>
                <w:sz w:val="24"/>
                <w:szCs w:val="24"/>
              </w:rPr>
              <w:t xml:space="preserve">service. </w:t>
            </w:r>
          </w:p>
          <w:p w14:paraId="1F496168" w14:textId="5D2A8D39" w:rsidR="00E538E9" w:rsidRDefault="00E538E9" w:rsidP="00340E9A">
            <w:pPr>
              <w:ind w:right="237"/>
              <w:rPr>
                <w:bCs/>
                <w:sz w:val="24"/>
                <w:szCs w:val="24"/>
              </w:rPr>
            </w:pPr>
          </w:p>
          <w:p w14:paraId="4478B79F" w14:textId="421C9B19" w:rsidR="00E538E9" w:rsidRDefault="00E538E9" w:rsidP="00340E9A">
            <w:pPr>
              <w:ind w:right="237"/>
              <w:rPr>
                <w:bCs/>
                <w:sz w:val="24"/>
                <w:szCs w:val="24"/>
              </w:rPr>
            </w:pPr>
            <w:r w:rsidRPr="00E538E9">
              <w:rPr>
                <w:b/>
                <w:sz w:val="24"/>
                <w:szCs w:val="24"/>
              </w:rPr>
              <w:t>Consider</w:t>
            </w:r>
            <w:r>
              <w:rPr>
                <w:bCs/>
                <w:sz w:val="24"/>
                <w:szCs w:val="24"/>
              </w:rPr>
              <w:t xml:space="preserve"> breaches of professional standards and organisational culture.</w:t>
            </w:r>
          </w:p>
          <w:p w14:paraId="37C6D860" w14:textId="6267B862" w:rsidR="00E538E9" w:rsidRDefault="00E538E9" w:rsidP="00340E9A">
            <w:pPr>
              <w:ind w:right="237"/>
              <w:rPr>
                <w:bCs/>
                <w:sz w:val="24"/>
                <w:szCs w:val="24"/>
              </w:rPr>
            </w:pPr>
          </w:p>
          <w:p w14:paraId="40197BD1" w14:textId="0ADA54ED" w:rsidR="00E538E9" w:rsidRPr="00E538E9" w:rsidRDefault="00E538E9" w:rsidP="00340E9A">
            <w:pPr>
              <w:ind w:right="237"/>
              <w:rPr>
                <w:bCs/>
                <w:sz w:val="24"/>
                <w:szCs w:val="24"/>
              </w:rPr>
            </w:pPr>
            <w:r w:rsidRPr="00E538E9">
              <w:rPr>
                <w:b/>
                <w:sz w:val="24"/>
                <w:szCs w:val="24"/>
              </w:rPr>
              <w:t>Examine</w:t>
            </w:r>
            <w:r>
              <w:rPr>
                <w:bCs/>
                <w:sz w:val="24"/>
                <w:szCs w:val="24"/>
              </w:rPr>
              <w:t xml:space="preserve"> the perceptions of the public in relation to the police service having a ‘blame culture’ and review the improvements that professional standards can make to professionalising the police service. </w:t>
            </w:r>
          </w:p>
          <w:p w14:paraId="040A9587" w14:textId="77777777" w:rsidR="00711A70" w:rsidRPr="00270EEB" w:rsidRDefault="00711A70" w:rsidP="00340E9A">
            <w:pPr>
              <w:ind w:right="237"/>
              <w:jc w:val="both"/>
              <w:rPr>
                <w:sz w:val="24"/>
                <w:szCs w:val="24"/>
              </w:rPr>
            </w:pPr>
          </w:p>
          <w:p w14:paraId="364E4B13" w14:textId="670B933E" w:rsidR="00711A70" w:rsidRDefault="00E538E9" w:rsidP="0EB17B2B">
            <w:pPr>
              <w:ind w:right="237"/>
              <w:jc w:val="both"/>
              <w:rPr>
                <w:i/>
                <w:iCs/>
                <w:sz w:val="24"/>
                <w:szCs w:val="24"/>
              </w:rPr>
            </w:pPr>
            <w:r>
              <w:rPr>
                <w:sz w:val="24"/>
                <w:szCs w:val="24"/>
              </w:rPr>
              <w:t>200</w:t>
            </w:r>
            <w:r w:rsidR="5AE5D1FF" w:rsidRPr="0EB17B2B">
              <w:rPr>
                <w:sz w:val="24"/>
                <w:szCs w:val="24"/>
              </w:rPr>
              <w:t>0</w:t>
            </w:r>
            <w:r w:rsidR="001BC1C4" w:rsidRPr="0EB17B2B">
              <w:rPr>
                <w:sz w:val="24"/>
                <w:szCs w:val="24"/>
              </w:rPr>
              <w:t xml:space="preserve"> words </w:t>
            </w:r>
            <w:r w:rsidR="001BC1C4"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F902F47" w:rsidR="00025650" w:rsidRDefault="006D7888" w:rsidP="00340E9A">
      <w:pPr>
        <w:ind w:right="237"/>
        <w:jc w:val="both"/>
        <w:rPr>
          <w:sz w:val="24"/>
          <w:szCs w:val="24"/>
        </w:rPr>
      </w:pPr>
      <w:r>
        <w:rPr>
          <w:sz w:val="24"/>
          <w:szCs w:val="24"/>
        </w:rPr>
        <w:t>In my answer I will talk about different elements involved in the policing organisation and how different factors in the role of a police officer contribute to their behaviour in the job and how certain behaviour</w:t>
      </w:r>
      <w:r w:rsidR="009335CF">
        <w:rPr>
          <w:sz w:val="24"/>
          <w:szCs w:val="24"/>
        </w:rPr>
        <w:t>s</w:t>
      </w:r>
      <w:r>
        <w:rPr>
          <w:sz w:val="24"/>
          <w:szCs w:val="24"/>
        </w:rPr>
        <w:t xml:space="preserve"> can lead to breaching professional standards within the police service. I will discuss the organisational culture within policing and talk about different types of breaches that officers may encounter or deliberately do. I will examine how the public view police when these standards are breached and how it appears when the police have a “blame culture”, I will also discuss improvements professional standards can make and ones that have already been made. </w:t>
      </w:r>
    </w:p>
    <w:p w14:paraId="5750DD10" w14:textId="543D9E88" w:rsidR="006D7888" w:rsidRDefault="006D7888" w:rsidP="00340E9A">
      <w:pPr>
        <w:ind w:right="237"/>
        <w:jc w:val="both"/>
        <w:rPr>
          <w:sz w:val="24"/>
          <w:szCs w:val="24"/>
        </w:rPr>
      </w:pPr>
    </w:p>
    <w:p w14:paraId="1A77E48B" w14:textId="17A3D8A5" w:rsidR="006D7888" w:rsidRDefault="00FB05FA" w:rsidP="006D7888">
      <w:pPr>
        <w:ind w:right="237"/>
        <w:jc w:val="both"/>
        <w:rPr>
          <w:sz w:val="24"/>
          <w:szCs w:val="24"/>
        </w:rPr>
      </w:pPr>
      <w:r>
        <w:rPr>
          <w:sz w:val="24"/>
          <w:szCs w:val="24"/>
        </w:rPr>
        <w:t xml:space="preserve">Before I discuss breaches of professional standards, I will first talk about what they actually are. </w:t>
      </w:r>
      <w:r w:rsidR="006D7888">
        <w:rPr>
          <w:sz w:val="24"/>
          <w:szCs w:val="24"/>
        </w:rPr>
        <w:t xml:space="preserve">Within the policing role there are standards that every </w:t>
      </w:r>
      <w:r>
        <w:rPr>
          <w:sz w:val="24"/>
          <w:szCs w:val="24"/>
        </w:rPr>
        <w:t xml:space="preserve">police </w:t>
      </w:r>
      <w:r w:rsidR="006D7888">
        <w:rPr>
          <w:sz w:val="24"/>
          <w:szCs w:val="24"/>
        </w:rPr>
        <w:t xml:space="preserve">officer must follow, these standards are set in what is called the code of ethics. </w:t>
      </w:r>
      <w:r w:rsidR="002A503C">
        <w:rPr>
          <w:sz w:val="24"/>
          <w:szCs w:val="24"/>
        </w:rPr>
        <w:t>The chair of the college of policing states “</w:t>
      </w:r>
      <w:r w:rsidR="002A503C" w:rsidRPr="002A503C">
        <w:rPr>
          <w:sz w:val="24"/>
          <w:szCs w:val="24"/>
        </w:rPr>
        <w:t>The aim of this Code of Ethics is to support each member of the policing profession to deliver the highest professional standards in their service to the public</w:t>
      </w:r>
      <w:r w:rsidR="002A503C">
        <w:rPr>
          <w:sz w:val="24"/>
          <w:szCs w:val="24"/>
        </w:rPr>
        <w:t xml:space="preserve">” </w:t>
      </w:r>
      <w:sdt>
        <w:sdtPr>
          <w:rPr>
            <w:sz w:val="24"/>
            <w:szCs w:val="24"/>
          </w:rPr>
          <w:id w:val="-58948069"/>
          <w:citation/>
        </w:sdtPr>
        <w:sdtEndPr/>
        <w:sdtContent>
          <w:r w:rsidR="002A503C">
            <w:rPr>
              <w:sz w:val="24"/>
              <w:szCs w:val="24"/>
            </w:rPr>
            <w:fldChar w:fldCharType="begin"/>
          </w:r>
          <w:r w:rsidR="002A503C">
            <w:rPr>
              <w:sz w:val="24"/>
              <w:szCs w:val="24"/>
            </w:rPr>
            <w:instrText xml:space="preserve"> CITATION Col144 \l 2057 </w:instrText>
          </w:r>
          <w:r w:rsidR="002A503C">
            <w:rPr>
              <w:sz w:val="24"/>
              <w:szCs w:val="24"/>
            </w:rPr>
            <w:fldChar w:fldCharType="separate"/>
          </w:r>
          <w:r w:rsidR="002A503C" w:rsidRPr="002A503C">
            <w:rPr>
              <w:noProof/>
              <w:sz w:val="24"/>
              <w:szCs w:val="24"/>
            </w:rPr>
            <w:t>(College of Policing, 2014)</w:t>
          </w:r>
          <w:r w:rsidR="002A503C">
            <w:rPr>
              <w:sz w:val="24"/>
              <w:szCs w:val="24"/>
            </w:rPr>
            <w:fldChar w:fldCharType="end"/>
          </w:r>
        </w:sdtContent>
      </w:sdt>
      <w:r w:rsidR="002A503C">
        <w:rPr>
          <w:sz w:val="24"/>
          <w:szCs w:val="24"/>
        </w:rPr>
        <w:t xml:space="preserve">. </w:t>
      </w:r>
      <w:r w:rsidR="008B665C">
        <w:rPr>
          <w:sz w:val="24"/>
          <w:szCs w:val="24"/>
        </w:rPr>
        <w:t>The code of ethics consists of 9 policing principles these are accountability, fairness, honesty, integrity, leadership, objectivity, openness, respect, and selflessness. These principles “</w:t>
      </w:r>
      <w:r w:rsidR="008B665C" w:rsidRPr="008B665C">
        <w:rPr>
          <w:sz w:val="24"/>
          <w:szCs w:val="24"/>
        </w:rPr>
        <w:t>originate from the ‘Principles of Public Life’ published by the Committee on Standards in Public Life in 1995, as these continue to reflect public expectations.</w:t>
      </w:r>
      <w:r w:rsidR="008B665C">
        <w:rPr>
          <w:sz w:val="24"/>
          <w:szCs w:val="24"/>
        </w:rPr>
        <w:t xml:space="preserve">” </w:t>
      </w:r>
      <w:sdt>
        <w:sdtPr>
          <w:rPr>
            <w:sz w:val="24"/>
            <w:szCs w:val="24"/>
          </w:rPr>
          <w:id w:val="-506129563"/>
          <w:citation/>
        </w:sdtPr>
        <w:sdtEndPr/>
        <w:sdtContent>
          <w:r w:rsidR="008B665C">
            <w:rPr>
              <w:sz w:val="24"/>
              <w:szCs w:val="24"/>
            </w:rPr>
            <w:fldChar w:fldCharType="begin"/>
          </w:r>
          <w:r w:rsidR="008B665C">
            <w:rPr>
              <w:sz w:val="24"/>
              <w:szCs w:val="24"/>
            </w:rPr>
            <w:instrText xml:space="preserve"> CITATION Col144 \l 2057 </w:instrText>
          </w:r>
          <w:r w:rsidR="008B665C">
            <w:rPr>
              <w:sz w:val="24"/>
              <w:szCs w:val="24"/>
            </w:rPr>
            <w:fldChar w:fldCharType="separate"/>
          </w:r>
          <w:r w:rsidR="008B665C" w:rsidRPr="008B665C">
            <w:rPr>
              <w:noProof/>
              <w:sz w:val="24"/>
              <w:szCs w:val="24"/>
            </w:rPr>
            <w:t>(College of Policing, 2014)</w:t>
          </w:r>
          <w:r w:rsidR="008B665C">
            <w:rPr>
              <w:sz w:val="24"/>
              <w:szCs w:val="24"/>
            </w:rPr>
            <w:fldChar w:fldCharType="end"/>
          </w:r>
        </w:sdtContent>
      </w:sdt>
      <w:r w:rsidR="008B665C">
        <w:rPr>
          <w:sz w:val="24"/>
          <w:szCs w:val="24"/>
        </w:rPr>
        <w:t xml:space="preserve">. The 9 policing principles are in addition to what is called the </w:t>
      </w:r>
      <w:proofErr w:type="spellStart"/>
      <w:r w:rsidR="008B665C">
        <w:rPr>
          <w:sz w:val="24"/>
          <w:szCs w:val="24"/>
        </w:rPr>
        <w:t>Peelian</w:t>
      </w:r>
      <w:proofErr w:type="spellEnd"/>
      <w:r w:rsidR="008B665C">
        <w:rPr>
          <w:sz w:val="24"/>
          <w:szCs w:val="24"/>
        </w:rPr>
        <w:t xml:space="preserve"> principles, these come from the founder of the UK Metropolitan police force Sir Robert Peel</w:t>
      </w:r>
      <w:r>
        <w:rPr>
          <w:sz w:val="24"/>
          <w:szCs w:val="24"/>
        </w:rPr>
        <w:t>, these</w:t>
      </w:r>
      <w:r w:rsidR="008B665C">
        <w:rPr>
          <w:sz w:val="24"/>
          <w:szCs w:val="24"/>
        </w:rPr>
        <w:t xml:space="preserve"> include</w:t>
      </w:r>
      <w:r>
        <w:rPr>
          <w:sz w:val="24"/>
          <w:szCs w:val="24"/>
        </w:rPr>
        <w:t>;</w:t>
      </w:r>
      <w:r w:rsidR="008B665C">
        <w:rPr>
          <w:sz w:val="24"/>
          <w:szCs w:val="24"/>
        </w:rPr>
        <w:t xml:space="preserve"> to prevent crime, maintain a good relationship with the public and </w:t>
      </w:r>
      <w:r>
        <w:rPr>
          <w:sz w:val="24"/>
          <w:szCs w:val="24"/>
        </w:rPr>
        <w:t xml:space="preserve">the </w:t>
      </w:r>
      <w:r w:rsidR="008B665C">
        <w:rPr>
          <w:sz w:val="24"/>
          <w:szCs w:val="24"/>
        </w:rPr>
        <w:t>use of sufficient minimal force, th</w:t>
      </w:r>
      <w:r>
        <w:rPr>
          <w:sz w:val="24"/>
          <w:szCs w:val="24"/>
        </w:rPr>
        <w:t>ese principles</w:t>
      </w:r>
      <w:r w:rsidR="008B665C">
        <w:rPr>
          <w:sz w:val="24"/>
          <w:szCs w:val="24"/>
        </w:rPr>
        <w:t xml:space="preserve"> w</w:t>
      </w:r>
      <w:r>
        <w:rPr>
          <w:sz w:val="24"/>
          <w:szCs w:val="24"/>
        </w:rPr>
        <w:t>ere</w:t>
      </w:r>
      <w:r w:rsidR="008B665C">
        <w:rPr>
          <w:sz w:val="24"/>
          <w:szCs w:val="24"/>
        </w:rPr>
        <w:t xml:space="preserve"> also regarded as policing by consent, Matthews states “</w:t>
      </w:r>
      <w:r w:rsidR="008B665C" w:rsidRPr="008B665C">
        <w:rPr>
          <w:sz w:val="24"/>
          <w:szCs w:val="24"/>
        </w:rPr>
        <w:t>"Policing by consent" indicates that the legitimacy of policing in the eyes of the public is based upon a general consensus of support that follows from transparency about their powers, their integrity in exercising those powers and their accountability for doing so.</w:t>
      </w:r>
      <w:r w:rsidR="008B665C">
        <w:rPr>
          <w:sz w:val="24"/>
          <w:szCs w:val="24"/>
        </w:rPr>
        <w:t xml:space="preserve">” </w:t>
      </w:r>
      <w:sdt>
        <w:sdtPr>
          <w:rPr>
            <w:sz w:val="24"/>
            <w:szCs w:val="24"/>
          </w:rPr>
          <w:id w:val="-1272082742"/>
          <w:citation/>
        </w:sdtPr>
        <w:sdtEndPr/>
        <w:sdtContent>
          <w:r w:rsidR="008B665C">
            <w:rPr>
              <w:sz w:val="24"/>
              <w:szCs w:val="24"/>
            </w:rPr>
            <w:fldChar w:fldCharType="begin"/>
          </w:r>
          <w:r w:rsidR="008B665C">
            <w:rPr>
              <w:sz w:val="24"/>
              <w:szCs w:val="24"/>
            </w:rPr>
            <w:instrText xml:space="preserve"> CITATION Rup22 \l 2057 </w:instrText>
          </w:r>
          <w:r w:rsidR="008B665C">
            <w:rPr>
              <w:sz w:val="24"/>
              <w:szCs w:val="24"/>
            </w:rPr>
            <w:fldChar w:fldCharType="separate"/>
          </w:r>
          <w:r w:rsidR="008B665C" w:rsidRPr="008B665C">
            <w:rPr>
              <w:noProof/>
              <w:sz w:val="24"/>
              <w:szCs w:val="24"/>
            </w:rPr>
            <w:t>(Rupert Matthews, 2022)</w:t>
          </w:r>
          <w:r w:rsidR="008B665C">
            <w:rPr>
              <w:sz w:val="24"/>
              <w:szCs w:val="24"/>
            </w:rPr>
            <w:fldChar w:fldCharType="end"/>
          </w:r>
        </w:sdtContent>
      </w:sdt>
      <w:r w:rsidR="008B665C">
        <w:rPr>
          <w:sz w:val="24"/>
          <w:szCs w:val="24"/>
        </w:rPr>
        <w:t xml:space="preserve">. </w:t>
      </w:r>
      <w:r>
        <w:rPr>
          <w:sz w:val="24"/>
          <w:szCs w:val="24"/>
        </w:rPr>
        <w:t>Furthermore, also in the code of ethics is</w:t>
      </w:r>
      <w:r w:rsidR="00861B48">
        <w:rPr>
          <w:sz w:val="24"/>
          <w:szCs w:val="24"/>
        </w:rPr>
        <w:t xml:space="preserve"> the</w:t>
      </w:r>
      <w:r>
        <w:rPr>
          <w:sz w:val="24"/>
          <w:szCs w:val="24"/>
        </w:rPr>
        <w:t xml:space="preserve"> standards of </w:t>
      </w:r>
      <w:r>
        <w:rPr>
          <w:sz w:val="24"/>
          <w:szCs w:val="24"/>
        </w:rPr>
        <w:lastRenderedPageBreak/>
        <w:t>professional behaviour</w:t>
      </w:r>
      <w:r w:rsidR="00861B48">
        <w:rPr>
          <w:sz w:val="24"/>
          <w:szCs w:val="24"/>
        </w:rPr>
        <w:t>,</w:t>
      </w:r>
      <w:r>
        <w:rPr>
          <w:sz w:val="24"/>
          <w:szCs w:val="24"/>
        </w:rPr>
        <w:t xml:space="preserve"> </w:t>
      </w:r>
      <w:r w:rsidR="00861B48">
        <w:rPr>
          <w:sz w:val="24"/>
          <w:szCs w:val="24"/>
        </w:rPr>
        <w:t>these</w:t>
      </w:r>
      <w:r>
        <w:rPr>
          <w:sz w:val="24"/>
          <w:szCs w:val="24"/>
        </w:rPr>
        <w:t xml:space="preserve"> are expectations the public expect from the police and are also key pillars to the role of policing. The home officer states </w:t>
      </w:r>
      <w:r w:rsidR="006D7888">
        <w:rPr>
          <w:sz w:val="24"/>
          <w:szCs w:val="24"/>
        </w:rPr>
        <w:t>“</w:t>
      </w:r>
      <w:r w:rsidR="006D7888" w:rsidRPr="006D7888">
        <w:rPr>
          <w:sz w:val="24"/>
          <w:szCs w:val="24"/>
        </w:rPr>
        <w:t>The Standards of Professional Behaviour are a statement of the expectations that the police and the public have of how police officers should behave. They are not intended to describe every situation but rather to set a framework which everyone can easily understand. They enable everybody to know what type of conduct by a police officer is acceptable and what is unacceptable</w:t>
      </w:r>
      <w:r w:rsidR="006D7888">
        <w:rPr>
          <w:sz w:val="24"/>
          <w:szCs w:val="24"/>
        </w:rPr>
        <w:t xml:space="preserve">.” </w:t>
      </w:r>
      <w:sdt>
        <w:sdtPr>
          <w:rPr>
            <w:sz w:val="24"/>
            <w:szCs w:val="24"/>
          </w:rPr>
          <w:id w:val="1503936103"/>
          <w:citation/>
        </w:sdtPr>
        <w:sdtEndPr/>
        <w:sdtContent>
          <w:r w:rsidR="006D7888">
            <w:rPr>
              <w:sz w:val="24"/>
              <w:szCs w:val="24"/>
            </w:rPr>
            <w:fldChar w:fldCharType="begin"/>
          </w:r>
          <w:r w:rsidR="006D7888">
            <w:rPr>
              <w:sz w:val="24"/>
              <w:szCs w:val="24"/>
            </w:rPr>
            <w:instrText xml:space="preserve"> CITATION Hom20 \l 2057 </w:instrText>
          </w:r>
          <w:r w:rsidR="006D7888">
            <w:rPr>
              <w:sz w:val="24"/>
              <w:szCs w:val="24"/>
            </w:rPr>
            <w:fldChar w:fldCharType="separate"/>
          </w:r>
          <w:r w:rsidR="006D7888" w:rsidRPr="006D7888">
            <w:rPr>
              <w:noProof/>
              <w:sz w:val="24"/>
              <w:szCs w:val="24"/>
            </w:rPr>
            <w:t>(Home Office, 2020)</w:t>
          </w:r>
          <w:r w:rsidR="006D7888">
            <w:rPr>
              <w:sz w:val="24"/>
              <w:szCs w:val="24"/>
            </w:rPr>
            <w:fldChar w:fldCharType="end"/>
          </w:r>
        </w:sdtContent>
      </w:sdt>
      <w:r>
        <w:rPr>
          <w:sz w:val="24"/>
          <w:szCs w:val="24"/>
        </w:rPr>
        <w:t>. Please see figure 1 below which clearly explains the 10 standards of professional behaviour.</w:t>
      </w:r>
    </w:p>
    <w:p w14:paraId="4883994D" w14:textId="0CAF0E60" w:rsidR="00FB05FA" w:rsidRPr="00FB05FA" w:rsidRDefault="00FB05FA" w:rsidP="006D7888">
      <w:pPr>
        <w:ind w:right="237"/>
        <w:jc w:val="both"/>
        <w:rPr>
          <w:b/>
          <w:bCs/>
          <w:sz w:val="24"/>
          <w:szCs w:val="24"/>
        </w:rPr>
      </w:pPr>
    </w:p>
    <w:p w14:paraId="32C72755" w14:textId="138266ED" w:rsidR="00FB05FA" w:rsidRDefault="00FB05FA" w:rsidP="006D7888">
      <w:pPr>
        <w:ind w:right="237"/>
        <w:jc w:val="both"/>
        <w:rPr>
          <w:b/>
          <w:bCs/>
          <w:sz w:val="24"/>
          <w:szCs w:val="24"/>
        </w:rPr>
      </w:pPr>
      <w:r w:rsidRPr="00FB05FA">
        <w:rPr>
          <w:b/>
          <w:bCs/>
          <w:sz w:val="24"/>
          <w:szCs w:val="24"/>
        </w:rPr>
        <w:t>Figure 1</w:t>
      </w:r>
    </w:p>
    <w:p w14:paraId="0CB3468D" w14:textId="54A64864" w:rsidR="00FB05FA" w:rsidRDefault="00FB05FA" w:rsidP="006D7888">
      <w:pPr>
        <w:ind w:right="237"/>
        <w:jc w:val="both"/>
        <w:rPr>
          <w:b/>
          <w:bCs/>
          <w:sz w:val="24"/>
          <w:szCs w:val="24"/>
        </w:rPr>
      </w:pPr>
    </w:p>
    <w:p w14:paraId="0A3414E0" w14:textId="64E8A191" w:rsidR="00FB05FA" w:rsidRPr="00FB05FA" w:rsidRDefault="000523EF" w:rsidP="006D7888">
      <w:pPr>
        <w:ind w:right="237"/>
        <w:jc w:val="both"/>
        <w:rPr>
          <w:sz w:val="24"/>
          <w:szCs w:val="24"/>
        </w:rPr>
      </w:pPr>
      <w:sdt>
        <w:sdtPr>
          <w:rPr>
            <w:sz w:val="24"/>
            <w:szCs w:val="24"/>
          </w:rPr>
          <w:id w:val="1806273891"/>
          <w:citation/>
        </w:sdtPr>
        <w:sdtEndPr/>
        <w:sdtContent>
          <w:r w:rsidR="00861B48">
            <w:rPr>
              <w:sz w:val="24"/>
              <w:szCs w:val="24"/>
            </w:rPr>
            <w:fldChar w:fldCharType="begin"/>
          </w:r>
          <w:r w:rsidR="00861B48">
            <w:rPr>
              <w:sz w:val="24"/>
              <w:szCs w:val="24"/>
            </w:rPr>
            <w:instrText xml:space="preserve"> CITATION Col144 \l 2057 </w:instrText>
          </w:r>
          <w:r w:rsidR="00861B48">
            <w:rPr>
              <w:sz w:val="24"/>
              <w:szCs w:val="24"/>
            </w:rPr>
            <w:fldChar w:fldCharType="separate"/>
          </w:r>
          <w:r w:rsidR="00861B48" w:rsidRPr="00861B48">
            <w:rPr>
              <w:noProof/>
              <w:sz w:val="24"/>
              <w:szCs w:val="24"/>
            </w:rPr>
            <w:t>(College of Policing, 2014)</w:t>
          </w:r>
          <w:r w:rsidR="00861B48">
            <w:rPr>
              <w:sz w:val="24"/>
              <w:szCs w:val="24"/>
            </w:rPr>
            <w:fldChar w:fldCharType="end"/>
          </w:r>
        </w:sdtContent>
      </w:sdt>
      <w:r w:rsidR="00861B48">
        <w:rPr>
          <w:noProof/>
          <w:sz w:val="24"/>
          <w:szCs w:val="24"/>
        </w:rPr>
        <w:drawing>
          <wp:anchor distT="0" distB="0" distL="114300" distR="114300" simplePos="0" relativeHeight="251660288" behindDoc="1" locked="0" layoutInCell="1" allowOverlap="1" wp14:anchorId="0BB0F7A3" wp14:editId="55E57E17">
            <wp:simplePos x="0" y="0"/>
            <wp:positionH relativeFrom="margin">
              <wp:align>left</wp:align>
            </wp:positionH>
            <wp:positionV relativeFrom="paragraph">
              <wp:posOffset>175259</wp:posOffset>
            </wp:positionV>
            <wp:extent cx="5303520" cy="4747653"/>
            <wp:effectExtent l="0" t="0" r="0" b="0"/>
            <wp:wrapNone/>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303520" cy="4747653"/>
                    </a:xfrm>
                    <a:prstGeom prst="rect">
                      <a:avLst/>
                    </a:prstGeom>
                  </pic:spPr>
                </pic:pic>
              </a:graphicData>
            </a:graphic>
            <wp14:sizeRelH relativeFrom="page">
              <wp14:pctWidth>0</wp14:pctWidth>
            </wp14:sizeRelH>
            <wp14:sizeRelV relativeFrom="page">
              <wp14:pctHeight>0</wp14:pctHeight>
            </wp14:sizeRelV>
          </wp:anchor>
        </w:drawing>
      </w:r>
    </w:p>
    <w:p w14:paraId="1967E2A8" w14:textId="0004AF42"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6909D50C" w:rsidR="008B28E7" w:rsidRDefault="008B28E7" w:rsidP="00340E9A">
      <w:pPr>
        <w:ind w:right="237"/>
        <w:jc w:val="both"/>
      </w:pPr>
    </w:p>
    <w:p w14:paraId="393F186F" w14:textId="44992374" w:rsidR="00861B48" w:rsidRDefault="00861B48" w:rsidP="00340E9A">
      <w:pPr>
        <w:ind w:right="237"/>
        <w:jc w:val="both"/>
      </w:pPr>
    </w:p>
    <w:p w14:paraId="75103333" w14:textId="09892FC8" w:rsidR="00861B48" w:rsidRDefault="00861B48" w:rsidP="00340E9A">
      <w:pPr>
        <w:ind w:right="237"/>
        <w:jc w:val="both"/>
      </w:pPr>
    </w:p>
    <w:p w14:paraId="6EFAAFB2" w14:textId="223327AB" w:rsidR="00861B48" w:rsidRDefault="00861B48" w:rsidP="00340E9A">
      <w:pPr>
        <w:ind w:right="237"/>
        <w:jc w:val="both"/>
      </w:pPr>
    </w:p>
    <w:p w14:paraId="1F858318" w14:textId="6002FD7E" w:rsidR="00861B48" w:rsidRDefault="00861B48" w:rsidP="00340E9A">
      <w:pPr>
        <w:ind w:right="237"/>
        <w:jc w:val="both"/>
      </w:pPr>
    </w:p>
    <w:p w14:paraId="6DC3B971" w14:textId="08AE08C2" w:rsidR="00861B48" w:rsidRDefault="00861B48" w:rsidP="00340E9A">
      <w:pPr>
        <w:ind w:right="237"/>
        <w:jc w:val="both"/>
      </w:pPr>
    </w:p>
    <w:p w14:paraId="1792B2C0" w14:textId="71E03308" w:rsidR="00861B48" w:rsidRDefault="00861B48" w:rsidP="00340E9A">
      <w:pPr>
        <w:ind w:right="237"/>
        <w:jc w:val="both"/>
      </w:pPr>
    </w:p>
    <w:p w14:paraId="4112BE74" w14:textId="07214E6C" w:rsidR="00861B48" w:rsidRDefault="00861B48" w:rsidP="00340E9A">
      <w:pPr>
        <w:ind w:right="237"/>
        <w:jc w:val="both"/>
      </w:pPr>
    </w:p>
    <w:p w14:paraId="23CA3664" w14:textId="1F9553CD" w:rsidR="00861B48" w:rsidRDefault="00861B48" w:rsidP="00340E9A">
      <w:pPr>
        <w:ind w:right="237"/>
        <w:jc w:val="both"/>
      </w:pPr>
    </w:p>
    <w:p w14:paraId="3EBC9F2A" w14:textId="6532D0DE" w:rsidR="00861B48" w:rsidRDefault="00861B48" w:rsidP="00340E9A">
      <w:pPr>
        <w:ind w:right="237"/>
        <w:jc w:val="both"/>
      </w:pPr>
    </w:p>
    <w:p w14:paraId="6983C0D8" w14:textId="7E8A0365" w:rsidR="00861B48" w:rsidRDefault="00861B48" w:rsidP="00340E9A">
      <w:pPr>
        <w:ind w:right="237"/>
        <w:jc w:val="both"/>
      </w:pPr>
    </w:p>
    <w:p w14:paraId="0FB12D3C" w14:textId="1B210DDF" w:rsidR="00861B48" w:rsidRDefault="00861B48" w:rsidP="00340E9A">
      <w:pPr>
        <w:ind w:right="237"/>
        <w:jc w:val="both"/>
      </w:pPr>
    </w:p>
    <w:p w14:paraId="5E1DEAE4" w14:textId="3CC92696" w:rsidR="00861B48" w:rsidRDefault="00861B48" w:rsidP="00340E9A">
      <w:pPr>
        <w:ind w:right="237"/>
        <w:jc w:val="both"/>
      </w:pPr>
    </w:p>
    <w:p w14:paraId="0BDA28B4" w14:textId="4B583D8F" w:rsidR="00861B48" w:rsidRDefault="00861B48" w:rsidP="00340E9A">
      <w:pPr>
        <w:ind w:right="237"/>
        <w:jc w:val="both"/>
      </w:pPr>
    </w:p>
    <w:p w14:paraId="133E6B52" w14:textId="5CA7F07E" w:rsidR="00861B48" w:rsidRDefault="00861B48" w:rsidP="00340E9A">
      <w:pPr>
        <w:ind w:right="237"/>
        <w:jc w:val="both"/>
      </w:pPr>
    </w:p>
    <w:p w14:paraId="31C20B75" w14:textId="7C3E60BD" w:rsidR="00861B48" w:rsidRDefault="00861B48" w:rsidP="00340E9A">
      <w:pPr>
        <w:ind w:right="237"/>
        <w:jc w:val="both"/>
      </w:pPr>
    </w:p>
    <w:p w14:paraId="00123FAE" w14:textId="5721A3FE" w:rsidR="00861B48" w:rsidRDefault="00861B48" w:rsidP="00340E9A">
      <w:pPr>
        <w:ind w:right="237"/>
        <w:jc w:val="both"/>
      </w:pPr>
    </w:p>
    <w:p w14:paraId="409D2071" w14:textId="66F25601" w:rsidR="00861B48" w:rsidRDefault="00861B48" w:rsidP="00340E9A">
      <w:pPr>
        <w:ind w:right="237"/>
        <w:jc w:val="both"/>
      </w:pPr>
    </w:p>
    <w:p w14:paraId="79DA6516" w14:textId="4A64FF71" w:rsidR="00861B48" w:rsidRDefault="00861B48" w:rsidP="00340E9A">
      <w:pPr>
        <w:ind w:right="237"/>
        <w:jc w:val="both"/>
      </w:pPr>
    </w:p>
    <w:p w14:paraId="1FA87509" w14:textId="1C9E8BBA" w:rsidR="00861B48" w:rsidRDefault="00861B48" w:rsidP="00340E9A">
      <w:pPr>
        <w:ind w:right="237"/>
        <w:jc w:val="both"/>
      </w:pPr>
    </w:p>
    <w:p w14:paraId="09630D8E" w14:textId="380BAFCB" w:rsidR="00861B48" w:rsidRDefault="00861B48" w:rsidP="00340E9A">
      <w:pPr>
        <w:ind w:right="237"/>
        <w:jc w:val="both"/>
      </w:pPr>
    </w:p>
    <w:p w14:paraId="3363C2DB" w14:textId="153729AC" w:rsidR="00861B48" w:rsidRDefault="00861B48" w:rsidP="00340E9A">
      <w:pPr>
        <w:ind w:right="237"/>
        <w:jc w:val="both"/>
      </w:pPr>
    </w:p>
    <w:p w14:paraId="0046645C" w14:textId="2784CBBB" w:rsidR="00861B48" w:rsidRDefault="00861B48" w:rsidP="00340E9A">
      <w:pPr>
        <w:ind w:right="237"/>
        <w:jc w:val="both"/>
      </w:pPr>
    </w:p>
    <w:p w14:paraId="2C888227" w14:textId="0BF5E365" w:rsidR="00861B48" w:rsidRDefault="00861B48" w:rsidP="00340E9A">
      <w:pPr>
        <w:ind w:right="237"/>
        <w:jc w:val="both"/>
      </w:pPr>
    </w:p>
    <w:p w14:paraId="73214945" w14:textId="5F04C304" w:rsidR="00861B48" w:rsidRPr="00987280" w:rsidRDefault="00861B48" w:rsidP="00340E9A">
      <w:pPr>
        <w:ind w:right="237"/>
        <w:jc w:val="both"/>
        <w:rPr>
          <w:sz w:val="24"/>
          <w:szCs w:val="24"/>
        </w:rPr>
      </w:pPr>
    </w:p>
    <w:p w14:paraId="76AB15F7" w14:textId="3166AE34" w:rsidR="0081267B" w:rsidRDefault="00861B48" w:rsidP="0081267B">
      <w:pPr>
        <w:ind w:right="237"/>
        <w:jc w:val="both"/>
        <w:rPr>
          <w:sz w:val="24"/>
          <w:szCs w:val="24"/>
        </w:rPr>
      </w:pPr>
      <w:r w:rsidRPr="00987280">
        <w:rPr>
          <w:sz w:val="24"/>
          <w:szCs w:val="24"/>
        </w:rPr>
        <w:t xml:space="preserve">An example of when a police officer may breach the code of ethics is a breach of honesty and integrity. Police officers undergo extreme stress in their role, and when conducting day to day duties it is easy for an officer to make a mistake. This mistake may be having a small accident in a police </w:t>
      </w:r>
      <w:r w:rsidR="00987280" w:rsidRPr="00987280">
        <w:rPr>
          <w:sz w:val="24"/>
          <w:szCs w:val="24"/>
        </w:rPr>
        <w:t>vehicle,</w:t>
      </w:r>
      <w:r w:rsidRPr="00987280">
        <w:rPr>
          <w:sz w:val="24"/>
          <w:szCs w:val="24"/>
        </w:rPr>
        <w:t xml:space="preserve"> or </w:t>
      </w:r>
      <w:r w:rsidR="00987280" w:rsidRPr="00987280">
        <w:rPr>
          <w:sz w:val="24"/>
          <w:szCs w:val="24"/>
        </w:rPr>
        <w:t xml:space="preserve">it could be </w:t>
      </w:r>
      <w:r w:rsidRPr="00987280">
        <w:rPr>
          <w:sz w:val="24"/>
          <w:szCs w:val="24"/>
        </w:rPr>
        <w:t>more extreme where they have played a role</w:t>
      </w:r>
      <w:r w:rsidR="007913C7">
        <w:rPr>
          <w:sz w:val="24"/>
          <w:szCs w:val="24"/>
        </w:rPr>
        <w:t xml:space="preserve"> in </w:t>
      </w:r>
      <w:r w:rsidRPr="00987280">
        <w:rPr>
          <w:sz w:val="24"/>
          <w:szCs w:val="24"/>
        </w:rPr>
        <w:t xml:space="preserve">someone </w:t>
      </w:r>
      <w:r w:rsidR="007913C7">
        <w:rPr>
          <w:sz w:val="24"/>
          <w:szCs w:val="24"/>
        </w:rPr>
        <w:t>getting</w:t>
      </w:r>
      <w:r w:rsidRPr="00987280">
        <w:rPr>
          <w:sz w:val="24"/>
          <w:szCs w:val="24"/>
        </w:rPr>
        <w:t xml:space="preserve"> seriously injured. If the officer is questioned on the matter and they lie then this is a direct breach of the code of ethics, namely honesty and integrity. </w:t>
      </w:r>
      <w:r w:rsidR="00987280">
        <w:rPr>
          <w:sz w:val="24"/>
          <w:szCs w:val="24"/>
        </w:rPr>
        <w:t>A breach in the code of ethics will then get referred to what is called</w:t>
      </w:r>
      <w:r w:rsidR="0081267B">
        <w:rPr>
          <w:sz w:val="24"/>
          <w:szCs w:val="24"/>
        </w:rPr>
        <w:t xml:space="preserve"> the</w:t>
      </w:r>
      <w:r w:rsidR="00987280">
        <w:rPr>
          <w:sz w:val="24"/>
          <w:szCs w:val="24"/>
        </w:rPr>
        <w:t xml:space="preserve"> “Professional Standards Department” (PSD), PSD deal </w:t>
      </w:r>
      <w:r w:rsidR="00987280">
        <w:rPr>
          <w:sz w:val="24"/>
          <w:szCs w:val="24"/>
        </w:rPr>
        <w:lastRenderedPageBreak/>
        <w:t xml:space="preserve">with any corruption in the police service and will deal with </w:t>
      </w:r>
      <w:r w:rsidR="007913C7">
        <w:rPr>
          <w:sz w:val="24"/>
          <w:szCs w:val="24"/>
        </w:rPr>
        <w:t>incidents</w:t>
      </w:r>
      <w:r w:rsidR="00987280">
        <w:rPr>
          <w:sz w:val="24"/>
          <w:szCs w:val="24"/>
        </w:rPr>
        <w:t xml:space="preserve"> where it is suspected that an officer has breach the professional standards. PSD can deal </w:t>
      </w:r>
      <w:r w:rsidR="007913C7">
        <w:rPr>
          <w:sz w:val="24"/>
          <w:szCs w:val="24"/>
        </w:rPr>
        <w:t>with</w:t>
      </w:r>
      <w:r w:rsidR="0081267B">
        <w:rPr>
          <w:sz w:val="24"/>
          <w:szCs w:val="24"/>
        </w:rPr>
        <w:t xml:space="preserve"> a</w:t>
      </w:r>
      <w:r w:rsidR="00987280">
        <w:rPr>
          <w:sz w:val="24"/>
          <w:szCs w:val="24"/>
        </w:rPr>
        <w:t xml:space="preserve"> range of incidents and are commonly used after an officer has discharged a Taser </w:t>
      </w:r>
      <w:r w:rsidR="0081267B">
        <w:rPr>
          <w:sz w:val="24"/>
          <w:szCs w:val="24"/>
        </w:rPr>
        <w:t xml:space="preserve">which has resulted in death or serious injury, this is prevalent in the news today as a London police officer fired a Taser and subsequently the male died </w:t>
      </w:r>
      <w:sdt>
        <w:sdtPr>
          <w:rPr>
            <w:sz w:val="24"/>
            <w:szCs w:val="24"/>
          </w:rPr>
          <w:id w:val="-1908367634"/>
          <w:citation/>
        </w:sdtPr>
        <w:sdtEndPr/>
        <w:sdtContent>
          <w:r w:rsidR="0081267B">
            <w:rPr>
              <w:sz w:val="24"/>
              <w:szCs w:val="24"/>
            </w:rPr>
            <w:fldChar w:fldCharType="begin"/>
          </w:r>
          <w:r w:rsidR="0081267B">
            <w:rPr>
              <w:sz w:val="24"/>
              <w:szCs w:val="24"/>
            </w:rPr>
            <w:instrText xml:space="preserve"> CITATION Mat22 \l 2057 </w:instrText>
          </w:r>
          <w:r w:rsidR="0081267B">
            <w:rPr>
              <w:sz w:val="24"/>
              <w:szCs w:val="24"/>
            </w:rPr>
            <w:fldChar w:fldCharType="separate"/>
          </w:r>
          <w:r w:rsidR="0081267B" w:rsidRPr="0081267B">
            <w:rPr>
              <w:noProof/>
              <w:sz w:val="24"/>
              <w:szCs w:val="24"/>
            </w:rPr>
            <w:t>(George, 2022)</w:t>
          </w:r>
          <w:r w:rsidR="0081267B">
            <w:rPr>
              <w:sz w:val="24"/>
              <w:szCs w:val="24"/>
            </w:rPr>
            <w:fldChar w:fldCharType="end"/>
          </w:r>
        </w:sdtContent>
      </w:sdt>
      <w:r w:rsidR="0081267B">
        <w:rPr>
          <w:sz w:val="24"/>
          <w:szCs w:val="24"/>
        </w:rPr>
        <w:t>. “</w:t>
      </w:r>
      <w:r w:rsidR="0081267B" w:rsidRPr="0081267B">
        <w:rPr>
          <w:sz w:val="24"/>
          <w:szCs w:val="24"/>
        </w:rPr>
        <w:t>The Professional Standards department assesses and coordinates any complaints made about the conduct of Police officers and staff</w:t>
      </w:r>
      <w:r w:rsidR="0081267B">
        <w:rPr>
          <w:sz w:val="24"/>
          <w:szCs w:val="24"/>
        </w:rPr>
        <w:t xml:space="preserve">. </w:t>
      </w:r>
      <w:r w:rsidR="0081267B" w:rsidRPr="0081267B">
        <w:rPr>
          <w:sz w:val="24"/>
          <w:szCs w:val="24"/>
        </w:rPr>
        <w:t>The aims of the Professional Standards Department are to:</w:t>
      </w:r>
      <w:r w:rsidR="0081267B">
        <w:rPr>
          <w:sz w:val="24"/>
          <w:szCs w:val="24"/>
        </w:rPr>
        <w:t xml:space="preserve"> </w:t>
      </w:r>
    </w:p>
    <w:p w14:paraId="73125657" w14:textId="21873C6C" w:rsidR="0081267B" w:rsidRDefault="0081267B" w:rsidP="0081267B">
      <w:pPr>
        <w:ind w:right="237"/>
        <w:jc w:val="both"/>
        <w:rPr>
          <w:sz w:val="24"/>
          <w:szCs w:val="24"/>
        </w:rPr>
      </w:pPr>
      <w:r w:rsidRPr="0081267B">
        <w:rPr>
          <w:sz w:val="24"/>
          <w:szCs w:val="24"/>
        </w:rPr>
        <w:t xml:space="preserve">Assess and investigate complaints and allegations of misconduct against any member of the </w:t>
      </w:r>
      <w:r>
        <w:rPr>
          <w:sz w:val="24"/>
          <w:szCs w:val="24"/>
        </w:rPr>
        <w:t>f</w:t>
      </w:r>
      <w:r w:rsidRPr="0081267B">
        <w:rPr>
          <w:sz w:val="24"/>
          <w:szCs w:val="24"/>
        </w:rPr>
        <w:t>orce</w:t>
      </w:r>
      <w:r>
        <w:rPr>
          <w:sz w:val="24"/>
          <w:szCs w:val="24"/>
        </w:rPr>
        <w:t>.</w:t>
      </w:r>
    </w:p>
    <w:p w14:paraId="1331D57E" w14:textId="4F49821A" w:rsidR="0081267B" w:rsidRPr="0081267B" w:rsidRDefault="0081267B" w:rsidP="0081267B">
      <w:pPr>
        <w:ind w:right="237"/>
        <w:jc w:val="both"/>
        <w:rPr>
          <w:sz w:val="24"/>
          <w:szCs w:val="24"/>
        </w:rPr>
      </w:pPr>
      <w:r>
        <w:rPr>
          <w:sz w:val="24"/>
          <w:szCs w:val="24"/>
        </w:rPr>
        <w:t>W</w:t>
      </w:r>
      <w:r w:rsidRPr="0081267B">
        <w:rPr>
          <w:sz w:val="24"/>
          <w:szCs w:val="24"/>
        </w:rPr>
        <w:t>ork on and analyse information and intelligence on any unethical activity from a range of sources</w:t>
      </w:r>
    </w:p>
    <w:p w14:paraId="79D80754" w14:textId="77777777" w:rsidR="0081267B" w:rsidRPr="0081267B" w:rsidRDefault="0081267B" w:rsidP="0081267B">
      <w:pPr>
        <w:ind w:right="237"/>
        <w:jc w:val="both"/>
        <w:rPr>
          <w:sz w:val="24"/>
          <w:szCs w:val="24"/>
        </w:rPr>
      </w:pPr>
      <w:r w:rsidRPr="0081267B">
        <w:rPr>
          <w:sz w:val="24"/>
          <w:szCs w:val="24"/>
        </w:rPr>
        <w:t>Assist the Force with organisational learning in order to raise standards</w:t>
      </w:r>
    </w:p>
    <w:p w14:paraId="54BA6078" w14:textId="27770518" w:rsidR="00861B48" w:rsidRDefault="0081267B" w:rsidP="0081267B">
      <w:pPr>
        <w:ind w:right="237"/>
        <w:jc w:val="both"/>
        <w:rPr>
          <w:sz w:val="24"/>
          <w:szCs w:val="24"/>
        </w:rPr>
      </w:pPr>
      <w:r w:rsidRPr="0081267B">
        <w:rPr>
          <w:sz w:val="24"/>
          <w:szCs w:val="24"/>
        </w:rPr>
        <w:t>Deal with issues around service delivery and seek to quickly resolve dissatisfaction with the service we have provided, to retain the confidence of our communities.</w:t>
      </w:r>
      <w:r>
        <w:rPr>
          <w:sz w:val="24"/>
          <w:szCs w:val="24"/>
        </w:rPr>
        <w:t xml:space="preserve"> </w:t>
      </w:r>
      <w:sdt>
        <w:sdtPr>
          <w:rPr>
            <w:sz w:val="24"/>
            <w:szCs w:val="24"/>
          </w:rPr>
          <w:id w:val="-1812623495"/>
          <w:citation/>
        </w:sdtPr>
        <w:sdtEndPr/>
        <w:sdtContent>
          <w:r>
            <w:rPr>
              <w:sz w:val="24"/>
              <w:szCs w:val="24"/>
            </w:rPr>
            <w:fldChar w:fldCharType="begin"/>
          </w:r>
          <w:r>
            <w:rPr>
              <w:sz w:val="24"/>
              <w:szCs w:val="24"/>
            </w:rPr>
            <w:instrText xml:space="preserve"> CITATION Wes22 \l 2057 </w:instrText>
          </w:r>
          <w:r>
            <w:rPr>
              <w:sz w:val="24"/>
              <w:szCs w:val="24"/>
            </w:rPr>
            <w:fldChar w:fldCharType="separate"/>
          </w:r>
          <w:r w:rsidRPr="0081267B">
            <w:rPr>
              <w:noProof/>
              <w:sz w:val="24"/>
              <w:szCs w:val="24"/>
            </w:rPr>
            <w:t>(West Yorkshire Police, 2022)</w:t>
          </w:r>
          <w:r>
            <w:rPr>
              <w:sz w:val="24"/>
              <w:szCs w:val="24"/>
            </w:rPr>
            <w:fldChar w:fldCharType="end"/>
          </w:r>
        </w:sdtContent>
      </w:sdt>
      <w:r>
        <w:rPr>
          <w:sz w:val="24"/>
          <w:szCs w:val="24"/>
        </w:rPr>
        <w:t xml:space="preserve">. </w:t>
      </w:r>
    </w:p>
    <w:p w14:paraId="1C0B333A" w14:textId="33447690" w:rsidR="004D247F" w:rsidRDefault="004D247F" w:rsidP="0081267B">
      <w:pPr>
        <w:ind w:right="237"/>
        <w:jc w:val="both"/>
        <w:rPr>
          <w:sz w:val="24"/>
          <w:szCs w:val="24"/>
        </w:rPr>
      </w:pPr>
    </w:p>
    <w:p w14:paraId="21A1726E" w14:textId="39980BCD" w:rsidR="009335CF" w:rsidRPr="009335CF" w:rsidRDefault="004D247F" w:rsidP="009335CF">
      <w:pPr>
        <w:ind w:right="237"/>
        <w:jc w:val="both"/>
        <w:rPr>
          <w:sz w:val="24"/>
          <w:szCs w:val="24"/>
        </w:rPr>
      </w:pPr>
      <w:r>
        <w:rPr>
          <w:sz w:val="24"/>
          <w:szCs w:val="24"/>
        </w:rPr>
        <w:t>Some officer’s behaviours that can lead to them being referred to PSD are learnt from being in the organisation, and by spending frequent time with often older more experienced colleagues who may have gained “bad habits” in the role. Behaviour from officers can also be influenced by the officer’s perception on how their colleagues and the public view them, for example an officer may choose to do the incorrect thing such as lying or using excessive force just because they fear that if they do the opposite they will not be accepted by their colleagues, this is particularly true in new recruits. There is such a thing called organisational culture in the police and in most other jobs. Casavant states “</w:t>
      </w:r>
      <w:r w:rsidR="009335CF" w:rsidRPr="009335CF">
        <w:rPr>
          <w:sz w:val="24"/>
          <w:szCs w:val="24"/>
        </w:rPr>
        <w:t>Organi</w:t>
      </w:r>
      <w:r>
        <w:rPr>
          <w:sz w:val="24"/>
          <w:szCs w:val="24"/>
        </w:rPr>
        <w:t>s</w:t>
      </w:r>
      <w:r w:rsidR="009335CF" w:rsidRPr="009335CF">
        <w:rPr>
          <w:sz w:val="24"/>
          <w:szCs w:val="24"/>
        </w:rPr>
        <w:t>ational culture is a set of underlying beliefs, values, principles, and ways of interacting within and outside the organi</w:t>
      </w:r>
      <w:r>
        <w:rPr>
          <w:sz w:val="24"/>
          <w:szCs w:val="24"/>
        </w:rPr>
        <w:t>s</w:t>
      </w:r>
      <w:r w:rsidR="009335CF" w:rsidRPr="009335CF">
        <w:rPr>
          <w:sz w:val="24"/>
          <w:szCs w:val="24"/>
        </w:rPr>
        <w:t>ation</w:t>
      </w:r>
      <w:r>
        <w:rPr>
          <w:sz w:val="24"/>
          <w:szCs w:val="24"/>
        </w:rPr>
        <w:t>”</w:t>
      </w:r>
      <w:r w:rsidR="009335CF" w:rsidRPr="009335CF">
        <w:rPr>
          <w:sz w:val="24"/>
          <w:szCs w:val="24"/>
        </w:rPr>
        <w:t>.</w:t>
      </w:r>
      <w:r w:rsidR="009335CF">
        <w:rPr>
          <w:sz w:val="24"/>
          <w:szCs w:val="24"/>
        </w:rPr>
        <w:t xml:space="preserve"> </w:t>
      </w:r>
      <w:sdt>
        <w:sdtPr>
          <w:rPr>
            <w:sz w:val="24"/>
            <w:szCs w:val="24"/>
          </w:rPr>
          <w:id w:val="-349261265"/>
          <w:citation/>
        </w:sdtPr>
        <w:sdtEndPr/>
        <w:sdtContent>
          <w:r w:rsidR="009335CF" w:rsidRPr="009335CF">
            <w:rPr>
              <w:sz w:val="24"/>
              <w:szCs w:val="24"/>
            </w:rPr>
            <w:fldChar w:fldCharType="begin"/>
          </w:r>
          <w:r>
            <w:rPr>
              <w:sz w:val="24"/>
              <w:szCs w:val="24"/>
            </w:rPr>
            <w:instrText xml:space="preserve">CITATION And20 \l 2057 </w:instrText>
          </w:r>
          <w:r w:rsidR="009335CF" w:rsidRPr="009335CF">
            <w:rPr>
              <w:sz w:val="24"/>
              <w:szCs w:val="24"/>
            </w:rPr>
            <w:fldChar w:fldCharType="separate"/>
          </w:r>
          <w:r w:rsidRPr="004D247F">
            <w:rPr>
              <w:noProof/>
              <w:sz w:val="24"/>
              <w:szCs w:val="24"/>
            </w:rPr>
            <w:t>(Casavant, 2020)</w:t>
          </w:r>
          <w:r w:rsidR="009335CF" w:rsidRPr="009335CF">
            <w:rPr>
              <w:sz w:val="24"/>
              <w:szCs w:val="24"/>
            </w:rPr>
            <w:fldChar w:fldCharType="end"/>
          </w:r>
        </w:sdtContent>
      </w:sdt>
      <w:r w:rsidR="009335CF">
        <w:rPr>
          <w:sz w:val="24"/>
          <w:szCs w:val="24"/>
        </w:rPr>
        <w:t xml:space="preserve">. </w:t>
      </w:r>
      <w:r>
        <w:rPr>
          <w:sz w:val="24"/>
          <w:szCs w:val="24"/>
        </w:rPr>
        <w:t>The police culture (an online document about organisational culture) expands on the force’s organisational culture and states “</w:t>
      </w:r>
      <w:r w:rsidR="009335CF">
        <w:rPr>
          <w:sz w:val="24"/>
          <w:szCs w:val="24"/>
        </w:rPr>
        <w:t>In most cases</w:t>
      </w:r>
      <w:r w:rsidR="009335CF" w:rsidRPr="009335CF">
        <w:rPr>
          <w:sz w:val="24"/>
          <w:szCs w:val="24"/>
        </w:rPr>
        <w:t>, police officers are influenced by formal organi</w:t>
      </w:r>
      <w:r>
        <w:rPr>
          <w:sz w:val="24"/>
          <w:szCs w:val="24"/>
        </w:rPr>
        <w:t>s</w:t>
      </w:r>
      <w:r w:rsidR="009335CF" w:rsidRPr="009335CF">
        <w:rPr>
          <w:sz w:val="24"/>
          <w:szCs w:val="24"/>
        </w:rPr>
        <w:t>ational struc</w:t>
      </w:r>
      <w:r w:rsidR="009335CF">
        <w:rPr>
          <w:sz w:val="24"/>
          <w:szCs w:val="24"/>
        </w:rPr>
        <w:t>t</w:t>
      </w:r>
      <w:r w:rsidR="009335CF" w:rsidRPr="009335CF">
        <w:rPr>
          <w:sz w:val="24"/>
          <w:szCs w:val="24"/>
        </w:rPr>
        <w:t>ures and expressed organi</w:t>
      </w:r>
      <w:r>
        <w:rPr>
          <w:sz w:val="24"/>
          <w:szCs w:val="24"/>
        </w:rPr>
        <w:t>s</w:t>
      </w:r>
      <w:r w:rsidR="009335CF" w:rsidRPr="009335CF">
        <w:rPr>
          <w:sz w:val="24"/>
          <w:szCs w:val="24"/>
        </w:rPr>
        <w:t>ational values and also by informal values, beliefs, norms,</w:t>
      </w:r>
    </w:p>
    <w:p w14:paraId="3CABC9AD" w14:textId="3E4B0566" w:rsidR="009335CF" w:rsidRDefault="009335CF" w:rsidP="009335CF">
      <w:pPr>
        <w:ind w:right="237"/>
        <w:jc w:val="both"/>
        <w:rPr>
          <w:sz w:val="24"/>
          <w:szCs w:val="24"/>
        </w:rPr>
      </w:pPr>
      <w:r w:rsidRPr="009335CF">
        <w:rPr>
          <w:sz w:val="24"/>
          <w:szCs w:val="24"/>
        </w:rPr>
        <w:t>rituals, and expectations of other police officers that are passed along through the organi</w:t>
      </w:r>
      <w:r>
        <w:rPr>
          <w:sz w:val="24"/>
          <w:szCs w:val="24"/>
        </w:rPr>
        <w:t>s</w:t>
      </w:r>
      <w:r w:rsidRPr="009335CF">
        <w:rPr>
          <w:sz w:val="24"/>
          <w:szCs w:val="24"/>
        </w:rPr>
        <w:t>ational culture</w:t>
      </w:r>
      <w:r>
        <w:rPr>
          <w:sz w:val="24"/>
          <w:szCs w:val="24"/>
        </w:rPr>
        <w:t>.</w:t>
      </w:r>
      <w:r w:rsidR="004D247F">
        <w:rPr>
          <w:sz w:val="24"/>
          <w:szCs w:val="24"/>
        </w:rPr>
        <w:t>” “</w:t>
      </w:r>
      <w:r w:rsidRPr="009335CF">
        <w:rPr>
          <w:sz w:val="24"/>
          <w:szCs w:val="24"/>
        </w:rPr>
        <w:t>However, some research has begun to investigate the assumptions associated with a single police culture.</w:t>
      </w:r>
      <w:r w:rsidR="004D247F">
        <w:rPr>
          <w:sz w:val="24"/>
          <w:szCs w:val="24"/>
        </w:rPr>
        <w:t xml:space="preserve"> Paoline </w:t>
      </w:r>
      <w:r w:rsidRPr="009335CF">
        <w:rPr>
          <w:sz w:val="24"/>
          <w:szCs w:val="24"/>
        </w:rPr>
        <w:t>proposed the existence of different</w:t>
      </w:r>
      <w:r w:rsidR="004D247F">
        <w:rPr>
          <w:sz w:val="24"/>
          <w:szCs w:val="24"/>
        </w:rPr>
        <w:t xml:space="preserve"> </w:t>
      </w:r>
      <w:r w:rsidRPr="009335CF">
        <w:rPr>
          <w:sz w:val="24"/>
          <w:szCs w:val="24"/>
        </w:rPr>
        <w:t>attitudinal subgroups of police officers. For example, although some groups of police</w:t>
      </w:r>
      <w:r w:rsidR="00535D2B">
        <w:rPr>
          <w:sz w:val="24"/>
          <w:szCs w:val="24"/>
        </w:rPr>
        <w:t xml:space="preserve"> </w:t>
      </w:r>
      <w:r w:rsidRPr="009335CF">
        <w:rPr>
          <w:sz w:val="24"/>
          <w:szCs w:val="24"/>
        </w:rPr>
        <w:t>officers represent many of the negative attitudes of the traditional culture, others</w:t>
      </w:r>
      <w:r w:rsidR="00535D2B">
        <w:rPr>
          <w:sz w:val="24"/>
          <w:szCs w:val="24"/>
        </w:rPr>
        <w:t xml:space="preserve"> </w:t>
      </w:r>
      <w:r w:rsidRPr="009335CF">
        <w:rPr>
          <w:sz w:val="24"/>
          <w:szCs w:val="24"/>
        </w:rPr>
        <w:t>often possess attitudes that would be considered polar opposites. In other words, as</w:t>
      </w:r>
      <w:r w:rsidR="004D247F">
        <w:rPr>
          <w:sz w:val="24"/>
          <w:szCs w:val="24"/>
        </w:rPr>
        <w:t xml:space="preserve"> </w:t>
      </w:r>
      <w:r w:rsidRPr="009335CF">
        <w:rPr>
          <w:sz w:val="24"/>
          <w:szCs w:val="24"/>
        </w:rPr>
        <w:t>police departments have become more heterogeneous, a single cohesive police culture</w:t>
      </w:r>
      <w:r w:rsidR="004D247F">
        <w:rPr>
          <w:sz w:val="24"/>
          <w:szCs w:val="24"/>
        </w:rPr>
        <w:t xml:space="preserve"> </w:t>
      </w:r>
      <w:r w:rsidRPr="009335CF">
        <w:rPr>
          <w:sz w:val="24"/>
          <w:szCs w:val="24"/>
        </w:rPr>
        <w:t>could be expected to give way to a more fragmented occupational group</w:t>
      </w:r>
      <w:r>
        <w:rPr>
          <w:sz w:val="24"/>
          <w:szCs w:val="24"/>
        </w:rPr>
        <w:t>.</w:t>
      </w:r>
      <w:r w:rsidRPr="009335CF">
        <w:rPr>
          <w:sz w:val="24"/>
          <w:szCs w:val="24"/>
        </w:rPr>
        <w:t xml:space="preserve"> This expectation is supported by the representation of racial minorities,</w:t>
      </w:r>
      <w:r w:rsidR="00535D2B">
        <w:rPr>
          <w:sz w:val="24"/>
          <w:szCs w:val="24"/>
        </w:rPr>
        <w:t xml:space="preserve"> </w:t>
      </w:r>
      <w:r w:rsidRPr="009335CF">
        <w:rPr>
          <w:sz w:val="24"/>
          <w:szCs w:val="24"/>
        </w:rPr>
        <w:t>females, and college-educated personnel who bring to policing different outlooks and</w:t>
      </w:r>
      <w:r w:rsidR="004D247F">
        <w:rPr>
          <w:sz w:val="24"/>
          <w:szCs w:val="24"/>
        </w:rPr>
        <w:t xml:space="preserve"> </w:t>
      </w:r>
      <w:r w:rsidRPr="009335CF">
        <w:rPr>
          <w:sz w:val="24"/>
          <w:szCs w:val="24"/>
        </w:rPr>
        <w:t>attributes based on past experiences that may affect the way in which police collectively interpret the world around them</w:t>
      </w:r>
      <w:r>
        <w:rPr>
          <w:sz w:val="24"/>
          <w:szCs w:val="24"/>
        </w:rPr>
        <w:t>.</w:t>
      </w:r>
      <w:r w:rsidR="004D247F">
        <w:rPr>
          <w:sz w:val="24"/>
          <w:szCs w:val="24"/>
        </w:rPr>
        <w:t xml:space="preserve">” </w:t>
      </w:r>
      <w:sdt>
        <w:sdtPr>
          <w:rPr>
            <w:sz w:val="24"/>
            <w:szCs w:val="24"/>
          </w:rPr>
          <w:id w:val="1426307811"/>
          <w:citation/>
        </w:sdtPr>
        <w:sdtEndPr/>
        <w:sdtContent>
          <w:r w:rsidR="004D247F">
            <w:rPr>
              <w:sz w:val="24"/>
              <w:szCs w:val="24"/>
            </w:rPr>
            <w:fldChar w:fldCharType="begin"/>
          </w:r>
          <w:r w:rsidR="004D247F">
            <w:rPr>
              <w:sz w:val="24"/>
              <w:szCs w:val="24"/>
            </w:rPr>
            <w:instrText xml:space="preserve"> CITATION The22 \l 2057 </w:instrText>
          </w:r>
          <w:r w:rsidR="004D247F">
            <w:rPr>
              <w:sz w:val="24"/>
              <w:szCs w:val="24"/>
            </w:rPr>
            <w:fldChar w:fldCharType="separate"/>
          </w:r>
          <w:r w:rsidR="004D247F" w:rsidRPr="004D247F">
            <w:rPr>
              <w:noProof/>
              <w:sz w:val="24"/>
              <w:szCs w:val="24"/>
            </w:rPr>
            <w:t>(The Police Culture, 2022)</w:t>
          </w:r>
          <w:r w:rsidR="004D247F">
            <w:rPr>
              <w:sz w:val="24"/>
              <w:szCs w:val="24"/>
            </w:rPr>
            <w:fldChar w:fldCharType="end"/>
          </w:r>
        </w:sdtContent>
      </w:sdt>
      <w:r w:rsidR="004D247F">
        <w:rPr>
          <w:sz w:val="24"/>
          <w:szCs w:val="24"/>
        </w:rPr>
        <w:t>.</w:t>
      </w:r>
      <w:r w:rsidR="00535D2B">
        <w:rPr>
          <w:sz w:val="24"/>
          <w:szCs w:val="24"/>
        </w:rPr>
        <w:t xml:space="preserve"> </w:t>
      </w:r>
    </w:p>
    <w:p w14:paraId="5F1B0161" w14:textId="53A64B92" w:rsidR="00535D2B" w:rsidRDefault="00535D2B" w:rsidP="009335CF">
      <w:pPr>
        <w:ind w:right="237"/>
        <w:jc w:val="both"/>
        <w:rPr>
          <w:sz w:val="24"/>
          <w:szCs w:val="24"/>
        </w:rPr>
      </w:pPr>
    </w:p>
    <w:p w14:paraId="5021129B" w14:textId="0FF7FA9D" w:rsidR="003F33F7" w:rsidRDefault="00535D2B" w:rsidP="003F33F7">
      <w:pPr>
        <w:rPr>
          <w:sz w:val="24"/>
          <w:szCs w:val="24"/>
        </w:rPr>
      </w:pPr>
      <w:r>
        <w:rPr>
          <w:sz w:val="24"/>
          <w:szCs w:val="24"/>
        </w:rPr>
        <w:t xml:space="preserve">There are also other factors in the policing organisation which contribute to breaching professional standards. New officers can easily follow more experienced officers which lead them to do a procedure the incorrect way which could now breach standards, this is evident as new policies often come into effect into the police and older officers may choose not to follow these, which unknown to them could result in them breaching professional standards, as what used to be </w:t>
      </w:r>
      <w:r>
        <w:rPr>
          <w:sz w:val="24"/>
          <w:szCs w:val="24"/>
        </w:rPr>
        <w:lastRenderedPageBreak/>
        <w:t xml:space="preserve">acceptable may now be forbidden. An example of this is when PACE was introduced in 1984, many officers had to drastically change their actions that were previously unnoticed as they were now directly breaching PACE if they did not follow it. Another organisational element that can lead to officers breaching professional standards is the organisations use of body worn video. Body worn video is often forgotten by officers that it is recording, officers can then mistakenly state an inappropriate use of terminology or use excessive force, however as the body worn video is recording this is documented and then used by PSD to investigate the officer. Body worn video plays a key role in helping define how officers breach professional standards on a day to day basis, </w:t>
      </w:r>
      <w:r w:rsidR="003F33F7">
        <w:rPr>
          <w:sz w:val="24"/>
          <w:szCs w:val="24"/>
        </w:rPr>
        <w:t xml:space="preserve">this is evident in news articles where polices body worn video directly show inappropriate action from the officer resulting in a breach of professional standards, the Guardian </w:t>
      </w:r>
      <w:r w:rsidR="007913C7">
        <w:rPr>
          <w:sz w:val="24"/>
          <w:szCs w:val="24"/>
        </w:rPr>
        <w:t>reiterates</w:t>
      </w:r>
      <w:r w:rsidR="003F33F7">
        <w:rPr>
          <w:sz w:val="24"/>
          <w:szCs w:val="24"/>
        </w:rPr>
        <w:t xml:space="preserve"> this on its news article published “</w:t>
      </w:r>
      <w:r w:rsidR="003F33F7" w:rsidRPr="003F33F7">
        <w:rPr>
          <w:sz w:val="24"/>
          <w:szCs w:val="24"/>
        </w:rPr>
        <w:t>Leaked review of Met police body-worn video footage reveals officer errors</w:t>
      </w:r>
      <w:r w:rsidR="003F33F7">
        <w:rPr>
          <w:sz w:val="24"/>
          <w:szCs w:val="24"/>
        </w:rPr>
        <w:t>” where it was revealed an officer conducted an unethical stop &amp; search, by conducting a stop and search without any grounds to do so based on a person’s appearance directly breaches the code of ethics mainly the section “</w:t>
      </w:r>
      <w:r w:rsidR="003F33F7" w:rsidRPr="003F33F7">
        <w:rPr>
          <w:sz w:val="24"/>
          <w:szCs w:val="24"/>
        </w:rPr>
        <w:t xml:space="preserve">“I will act with fairness and impartiality. I will not discriminate unlawfully or unfairly” (College </w:t>
      </w:r>
      <w:proofErr w:type="gramStart"/>
      <w:r w:rsidR="003F33F7" w:rsidRPr="003F33F7">
        <w:rPr>
          <w:sz w:val="24"/>
          <w:szCs w:val="24"/>
        </w:rPr>
        <w:t>Of</w:t>
      </w:r>
      <w:proofErr w:type="gramEnd"/>
      <w:r w:rsidR="003F33F7" w:rsidRPr="003F33F7">
        <w:rPr>
          <w:sz w:val="24"/>
          <w:szCs w:val="24"/>
        </w:rPr>
        <w:t xml:space="preserve"> Policing, 2014).  </w:t>
      </w:r>
    </w:p>
    <w:p w14:paraId="1B9FB093" w14:textId="5845C8D9" w:rsidR="003F33F7" w:rsidRDefault="003F33F7" w:rsidP="003F33F7">
      <w:pPr>
        <w:rPr>
          <w:sz w:val="24"/>
          <w:szCs w:val="24"/>
        </w:rPr>
      </w:pPr>
    </w:p>
    <w:p w14:paraId="77E67045" w14:textId="5D11BCF8" w:rsidR="003068D7" w:rsidRDefault="003F33F7" w:rsidP="003F33F7">
      <w:pPr>
        <w:rPr>
          <w:sz w:val="24"/>
          <w:szCs w:val="24"/>
        </w:rPr>
      </w:pPr>
      <w:r>
        <w:rPr>
          <w:sz w:val="24"/>
          <w:szCs w:val="24"/>
        </w:rPr>
        <w:t xml:space="preserve">The public can scrutinise the police when a mistake is made and when a professional standard is breached and made public knowledge. </w:t>
      </w:r>
      <w:r w:rsidR="007913C7">
        <w:rPr>
          <w:sz w:val="24"/>
          <w:szCs w:val="24"/>
        </w:rPr>
        <w:t>However,</w:t>
      </w:r>
      <w:r>
        <w:rPr>
          <w:sz w:val="24"/>
          <w:szCs w:val="24"/>
        </w:rPr>
        <w:t xml:space="preserve"> police have a demanding role</w:t>
      </w:r>
      <w:r w:rsidR="007913C7">
        <w:rPr>
          <w:sz w:val="24"/>
          <w:szCs w:val="24"/>
        </w:rPr>
        <w:t xml:space="preserve"> and </w:t>
      </w:r>
      <w:r w:rsidR="003068D7">
        <w:rPr>
          <w:sz w:val="24"/>
          <w:szCs w:val="24"/>
        </w:rPr>
        <w:t xml:space="preserve">naturally some will make mistakes in the role. However, the public need the police to be confident in their decision making as they rely on them for safety, but nowadays officers are becoming frequently more afraid to </w:t>
      </w:r>
      <w:proofErr w:type="gramStart"/>
      <w:r w:rsidR="003068D7">
        <w:rPr>
          <w:sz w:val="24"/>
          <w:szCs w:val="24"/>
        </w:rPr>
        <w:t>take action</w:t>
      </w:r>
      <w:proofErr w:type="gramEnd"/>
      <w:r w:rsidR="003068D7">
        <w:rPr>
          <w:sz w:val="24"/>
          <w:szCs w:val="24"/>
        </w:rPr>
        <w:t xml:space="preserve"> at certain calls due to the publics “blame culture” which is becoming more relevant in today’s news articles. “</w:t>
      </w:r>
      <w:r w:rsidR="003068D7" w:rsidRPr="003068D7">
        <w:rPr>
          <w:sz w:val="24"/>
          <w:szCs w:val="24"/>
        </w:rPr>
        <w:t>Irene Curtis has spoken out against a “blame culture” in the police service where people are “quick to point the finger” and that, she says, prevents the service from learning from mistakes</w:t>
      </w:r>
      <w:r w:rsidR="003068D7">
        <w:rPr>
          <w:sz w:val="24"/>
          <w:szCs w:val="24"/>
        </w:rPr>
        <w:t xml:space="preserve">” </w:t>
      </w:r>
      <w:sdt>
        <w:sdtPr>
          <w:rPr>
            <w:sz w:val="24"/>
            <w:szCs w:val="24"/>
          </w:rPr>
          <w:id w:val="-1726057425"/>
          <w:citation/>
        </w:sdtPr>
        <w:sdtEndPr/>
        <w:sdtContent>
          <w:r w:rsidR="003068D7">
            <w:rPr>
              <w:sz w:val="24"/>
              <w:szCs w:val="24"/>
            </w:rPr>
            <w:fldChar w:fldCharType="begin"/>
          </w:r>
          <w:r w:rsidR="003068D7">
            <w:rPr>
              <w:sz w:val="24"/>
              <w:szCs w:val="24"/>
            </w:rPr>
            <w:instrText xml:space="preserve">CITATION Wes221 \l 2057 </w:instrText>
          </w:r>
          <w:r w:rsidR="003068D7">
            <w:rPr>
              <w:sz w:val="24"/>
              <w:szCs w:val="24"/>
            </w:rPr>
            <w:fldChar w:fldCharType="separate"/>
          </w:r>
          <w:r w:rsidR="003068D7" w:rsidRPr="003068D7">
            <w:rPr>
              <w:noProof/>
              <w:sz w:val="24"/>
              <w:szCs w:val="24"/>
            </w:rPr>
            <w:t>(West Yorkshire Police, 2014)</w:t>
          </w:r>
          <w:r w:rsidR="003068D7">
            <w:rPr>
              <w:sz w:val="24"/>
              <w:szCs w:val="24"/>
            </w:rPr>
            <w:fldChar w:fldCharType="end"/>
          </w:r>
        </w:sdtContent>
      </w:sdt>
      <w:r w:rsidR="003068D7">
        <w:rPr>
          <w:sz w:val="24"/>
          <w:szCs w:val="24"/>
        </w:rPr>
        <w:t xml:space="preserve">. </w:t>
      </w:r>
      <w:r w:rsidR="00794B99">
        <w:rPr>
          <w:sz w:val="24"/>
          <w:szCs w:val="24"/>
        </w:rPr>
        <w:t>Officers are often dealing with calls such as mental health calls and are simply too afraid to take any risks as they are afraid of any potential outcomes with PSD. These outcomes often means officers have to undergo an investigation where sometimes is in the publics interest but sadly too often it is becoming that due to the “blame culture” officers are subject to being investigated for often small errors or false allegations where the PSD element is simply not needed, Curtis reiterates this and says “</w:t>
      </w:r>
      <w:r w:rsidR="003068D7" w:rsidRPr="003068D7">
        <w:rPr>
          <w:sz w:val="24"/>
          <w:szCs w:val="24"/>
        </w:rPr>
        <w:t xml:space="preserve">Too frequently officers are being served with a notice for potential gross misconduct and being subjected to an often-gruelling investigation where the outcome is the same as could have been dealt with in a more proportionate manner in the first couple of days. This not only wastes valuable resources that could be serving the </w:t>
      </w:r>
      <w:r w:rsidR="00794B99" w:rsidRPr="003068D7">
        <w:rPr>
          <w:sz w:val="24"/>
          <w:szCs w:val="24"/>
        </w:rPr>
        <w:t>public but</w:t>
      </w:r>
      <w:r w:rsidR="003068D7" w:rsidRPr="003068D7">
        <w:rPr>
          <w:sz w:val="24"/>
          <w:szCs w:val="24"/>
        </w:rPr>
        <w:t xml:space="preserve"> adds to that negative culture and makes officers less inclined in the future to put themselves at risk</w:t>
      </w:r>
      <w:r w:rsidR="00794B99">
        <w:rPr>
          <w:sz w:val="24"/>
          <w:szCs w:val="24"/>
        </w:rPr>
        <w:t xml:space="preserve">” </w:t>
      </w:r>
      <w:sdt>
        <w:sdtPr>
          <w:rPr>
            <w:sz w:val="24"/>
            <w:szCs w:val="24"/>
          </w:rPr>
          <w:id w:val="473948609"/>
          <w:citation/>
        </w:sdtPr>
        <w:sdtEndPr/>
        <w:sdtContent>
          <w:r w:rsidR="00794B99">
            <w:rPr>
              <w:sz w:val="24"/>
              <w:szCs w:val="24"/>
            </w:rPr>
            <w:fldChar w:fldCharType="begin"/>
          </w:r>
          <w:r w:rsidR="00794B99">
            <w:rPr>
              <w:sz w:val="24"/>
              <w:szCs w:val="24"/>
            </w:rPr>
            <w:instrText xml:space="preserve"> CITATION Wes221 \l 2057 </w:instrText>
          </w:r>
          <w:r w:rsidR="00794B99">
            <w:rPr>
              <w:sz w:val="24"/>
              <w:szCs w:val="24"/>
            </w:rPr>
            <w:fldChar w:fldCharType="separate"/>
          </w:r>
          <w:r w:rsidR="00794B99" w:rsidRPr="00794B99">
            <w:rPr>
              <w:noProof/>
              <w:sz w:val="24"/>
              <w:szCs w:val="24"/>
            </w:rPr>
            <w:t>(West Yorkshire Police, 2014)</w:t>
          </w:r>
          <w:r w:rsidR="00794B99">
            <w:rPr>
              <w:sz w:val="24"/>
              <w:szCs w:val="24"/>
            </w:rPr>
            <w:fldChar w:fldCharType="end"/>
          </w:r>
        </w:sdtContent>
      </w:sdt>
      <w:r w:rsidR="00794B99">
        <w:rPr>
          <w:sz w:val="24"/>
          <w:szCs w:val="24"/>
        </w:rPr>
        <w:t xml:space="preserve">. </w:t>
      </w:r>
    </w:p>
    <w:p w14:paraId="2338E4AE" w14:textId="4FC09E5E" w:rsidR="00794B99" w:rsidRDefault="00794B99" w:rsidP="003F33F7">
      <w:pPr>
        <w:rPr>
          <w:sz w:val="24"/>
          <w:szCs w:val="24"/>
        </w:rPr>
      </w:pPr>
    </w:p>
    <w:p w14:paraId="1134D4A6" w14:textId="2B0C83AB" w:rsidR="006F752F" w:rsidRDefault="00794B99" w:rsidP="003F33F7">
      <w:pPr>
        <w:rPr>
          <w:sz w:val="24"/>
          <w:szCs w:val="24"/>
        </w:rPr>
      </w:pPr>
      <w:r>
        <w:rPr>
          <w:sz w:val="24"/>
          <w:szCs w:val="24"/>
        </w:rPr>
        <w:t xml:space="preserve">To conclude this essay, as I have been a response police officer for 2 years, I have witnessed first-hand colleagues undergo PSD investigations due to allegations of breaching professional standards. I understand the importance of PSD as they help eliminate any corruption in the police, however I see too often my colleagues be subject to extreme stress due to what is mainly false allegations. This has a detrimental effect on the officers undergoing the PSD investigation and often has led to them leaving the job or drastically changing their opinion on the role of a constable. I feel that PSD </w:t>
      </w:r>
      <w:r w:rsidR="006F752F">
        <w:rPr>
          <w:sz w:val="24"/>
          <w:szCs w:val="24"/>
        </w:rPr>
        <w:t xml:space="preserve">and the police service needs to be more transparent, I feel too many officers fear PSD when in fact they need to learn that PSD are there to actually benefit the officers as they help eradicate corrupt police officers, but due to </w:t>
      </w:r>
      <w:r w:rsidR="006F752F">
        <w:rPr>
          <w:sz w:val="24"/>
          <w:szCs w:val="24"/>
        </w:rPr>
        <w:lastRenderedPageBreak/>
        <w:t xml:space="preserve">the organisational culture on how officers (especially older officers) view PSD, there is often a stigma around it that officers despise PSD and would rather leave the role than be subject to them. I feel how PSD could professionalise the police further is by having regular meetings with all staff in the police service, these meetings should consist of what the standards of professional behaviour are, along with any new policies or updates that have been made, so all officers are aware and are therefore less likely to breach them. I feel if PSD are more present within the police force and not just when “something bad” has occurred then officers may respect them more and be less afraid of them and be more acute to the professional standards they must uphold. </w:t>
      </w:r>
    </w:p>
    <w:p w14:paraId="3A6B07C9" w14:textId="77777777" w:rsidR="006F752F" w:rsidRPr="003F33F7" w:rsidRDefault="006F752F" w:rsidP="003F33F7">
      <w:pPr>
        <w:rPr>
          <w:sz w:val="24"/>
          <w:szCs w:val="24"/>
        </w:rPr>
      </w:pPr>
    </w:p>
    <w:p w14:paraId="2DADFE13" w14:textId="1FD3A678" w:rsidR="00535D2B" w:rsidRDefault="00535D2B" w:rsidP="009335CF">
      <w:pPr>
        <w:ind w:right="237"/>
        <w:jc w:val="both"/>
        <w:rPr>
          <w:sz w:val="24"/>
          <w:szCs w:val="24"/>
        </w:rPr>
      </w:pPr>
    </w:p>
    <w:p w14:paraId="7F45EA2B" w14:textId="653C8D96" w:rsidR="00535D2B" w:rsidRDefault="006F752F" w:rsidP="009335CF">
      <w:pPr>
        <w:ind w:right="237"/>
        <w:jc w:val="both"/>
        <w:rPr>
          <w:sz w:val="24"/>
          <w:szCs w:val="24"/>
        </w:rPr>
      </w:pPr>
      <w:r>
        <w:rPr>
          <w:sz w:val="24"/>
          <w:szCs w:val="24"/>
        </w:rPr>
        <w:t>(Word Count) – 1941)</w:t>
      </w:r>
    </w:p>
    <w:p w14:paraId="77CE3EC5" w14:textId="77777777" w:rsidR="00535D2B" w:rsidRPr="009335CF" w:rsidRDefault="00535D2B" w:rsidP="009335CF">
      <w:pPr>
        <w:ind w:right="237"/>
        <w:jc w:val="both"/>
        <w:rPr>
          <w:sz w:val="24"/>
          <w:szCs w:val="24"/>
        </w:rPr>
      </w:pPr>
    </w:p>
    <w:p w14:paraId="7B566749" w14:textId="3CC55BCC" w:rsidR="00861B48" w:rsidRDefault="00861B48" w:rsidP="00340E9A">
      <w:pPr>
        <w:ind w:right="237"/>
        <w:jc w:val="both"/>
      </w:pPr>
    </w:p>
    <w:p w14:paraId="7A5F79BF" w14:textId="3BCE9005" w:rsidR="00861B48" w:rsidRDefault="00861B48" w:rsidP="00340E9A">
      <w:pPr>
        <w:ind w:right="237"/>
        <w:jc w:val="both"/>
      </w:pPr>
    </w:p>
    <w:p w14:paraId="7E77DE90" w14:textId="57A236D8" w:rsidR="00861B48" w:rsidRDefault="00861B48" w:rsidP="00340E9A">
      <w:pPr>
        <w:ind w:right="237"/>
        <w:jc w:val="both"/>
      </w:pPr>
    </w:p>
    <w:p w14:paraId="051ED21E" w14:textId="0A6F6D9E" w:rsidR="00861B48" w:rsidRDefault="00861B48" w:rsidP="00340E9A">
      <w:pPr>
        <w:ind w:right="237"/>
        <w:jc w:val="both"/>
      </w:pPr>
    </w:p>
    <w:p w14:paraId="6FCCFA05" w14:textId="25A097CA" w:rsidR="00861B48" w:rsidRDefault="00861B48" w:rsidP="00340E9A">
      <w:pPr>
        <w:ind w:right="237"/>
        <w:jc w:val="both"/>
      </w:pPr>
    </w:p>
    <w:p w14:paraId="1CEBF188" w14:textId="229DBD62" w:rsidR="00861B48" w:rsidRDefault="00861B48" w:rsidP="00340E9A">
      <w:pPr>
        <w:ind w:right="237"/>
        <w:jc w:val="both"/>
      </w:pPr>
    </w:p>
    <w:p w14:paraId="18771D50" w14:textId="77777777" w:rsidR="00861B48" w:rsidRPr="00270EEB" w:rsidRDefault="00861B48"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46840D33" w:rsidR="003769F6" w:rsidRDefault="003769F6" w:rsidP="00340E9A">
            <w:pPr>
              <w:pStyle w:val="TableParagraph"/>
              <w:tabs>
                <w:tab w:val="left" w:pos="355"/>
              </w:tabs>
              <w:ind w:left="0" w:right="237"/>
              <w:rPr>
                <w:rFonts w:eastAsia="Times New Roman"/>
                <w:color w:val="000000"/>
                <w:sz w:val="24"/>
                <w:szCs w:val="24"/>
                <w:lang w:bidi="ar-SA"/>
              </w:rPr>
            </w:pPr>
          </w:p>
          <w:p w14:paraId="52FB4AD9" w14:textId="3F27C090" w:rsidR="002E667C" w:rsidRDefault="002E667C" w:rsidP="00340E9A">
            <w:pPr>
              <w:pStyle w:val="TableParagraph"/>
              <w:tabs>
                <w:tab w:val="left" w:pos="355"/>
              </w:tabs>
              <w:ind w:left="0" w:right="237"/>
              <w:rPr>
                <w:rFonts w:eastAsia="Times New Roman"/>
                <w:color w:val="000000"/>
                <w:sz w:val="24"/>
                <w:szCs w:val="24"/>
                <w:lang w:bidi="ar-SA"/>
              </w:rPr>
            </w:pPr>
            <w:r w:rsidRPr="006E78A1">
              <w:rPr>
                <w:rFonts w:eastAsia="Times New Roman"/>
                <w:b/>
                <w:bCs/>
                <w:color w:val="000000"/>
                <w:sz w:val="24"/>
                <w:szCs w:val="24"/>
                <w:lang w:bidi="ar-SA"/>
              </w:rPr>
              <w:t>Critically review</w:t>
            </w:r>
            <w:r>
              <w:rPr>
                <w:rFonts w:eastAsia="Times New Roman"/>
                <w:color w:val="000000"/>
                <w:sz w:val="24"/>
                <w:szCs w:val="24"/>
                <w:lang w:bidi="ar-SA"/>
              </w:rPr>
              <w:t xml:space="preserve"> available prevention and disruption options to target criminal activity on the roads</w:t>
            </w:r>
          </w:p>
          <w:p w14:paraId="731339FD" w14:textId="43A48B68" w:rsidR="002E667C" w:rsidRDefault="002E667C" w:rsidP="00340E9A">
            <w:pPr>
              <w:pStyle w:val="TableParagraph"/>
              <w:tabs>
                <w:tab w:val="left" w:pos="355"/>
              </w:tabs>
              <w:ind w:left="0" w:right="237"/>
              <w:rPr>
                <w:rFonts w:eastAsia="Times New Roman"/>
                <w:color w:val="000000"/>
                <w:sz w:val="24"/>
                <w:szCs w:val="24"/>
                <w:lang w:bidi="ar-SA"/>
              </w:rPr>
            </w:pPr>
          </w:p>
          <w:p w14:paraId="1A84EF39" w14:textId="7F1BF2F7" w:rsidR="002E667C" w:rsidRDefault="006E78A1" w:rsidP="00340E9A">
            <w:pPr>
              <w:pStyle w:val="TableParagraph"/>
              <w:tabs>
                <w:tab w:val="left" w:pos="355"/>
              </w:tabs>
              <w:ind w:left="0" w:right="237"/>
              <w:rPr>
                <w:rFonts w:eastAsia="Times New Roman"/>
                <w:color w:val="000000"/>
                <w:sz w:val="24"/>
                <w:szCs w:val="24"/>
                <w:lang w:bidi="ar-SA"/>
              </w:rPr>
            </w:pPr>
            <w:r w:rsidRPr="006E78A1">
              <w:rPr>
                <w:rFonts w:eastAsia="Times New Roman"/>
                <w:b/>
                <w:bCs/>
                <w:color w:val="000000"/>
                <w:sz w:val="24"/>
                <w:szCs w:val="24"/>
                <w:lang w:bidi="ar-SA"/>
              </w:rPr>
              <w:t>Consider</w:t>
            </w:r>
            <w:r w:rsidR="002E667C">
              <w:rPr>
                <w:rFonts w:eastAsia="Times New Roman"/>
                <w:color w:val="000000"/>
                <w:sz w:val="24"/>
                <w:szCs w:val="24"/>
                <w:lang w:bidi="ar-SA"/>
              </w:rPr>
              <w:t xml:space="preserve"> the impact of organised crime activity at a national</w:t>
            </w:r>
            <w:r>
              <w:rPr>
                <w:rFonts w:eastAsia="Times New Roman"/>
                <w:color w:val="000000"/>
                <w:sz w:val="24"/>
                <w:szCs w:val="24"/>
                <w:lang w:bidi="ar-SA"/>
              </w:rPr>
              <w:t xml:space="preserve">, regional, and local level. </w:t>
            </w:r>
          </w:p>
          <w:p w14:paraId="6E44E04B" w14:textId="635D931B" w:rsidR="006E78A1" w:rsidRDefault="006E78A1" w:rsidP="00340E9A">
            <w:pPr>
              <w:pStyle w:val="TableParagraph"/>
              <w:tabs>
                <w:tab w:val="left" w:pos="355"/>
              </w:tabs>
              <w:ind w:left="0" w:right="237"/>
              <w:rPr>
                <w:rFonts w:eastAsia="Times New Roman"/>
                <w:color w:val="000000"/>
                <w:sz w:val="24"/>
                <w:szCs w:val="24"/>
                <w:lang w:bidi="ar-SA"/>
              </w:rPr>
            </w:pPr>
          </w:p>
          <w:p w14:paraId="17E16860" w14:textId="2A721A3A" w:rsidR="006E78A1" w:rsidRDefault="006E78A1" w:rsidP="00340E9A">
            <w:pPr>
              <w:pStyle w:val="TableParagraph"/>
              <w:tabs>
                <w:tab w:val="left" w:pos="355"/>
              </w:tabs>
              <w:ind w:left="0" w:right="237"/>
              <w:rPr>
                <w:rFonts w:eastAsia="Times New Roman"/>
                <w:color w:val="000000"/>
                <w:sz w:val="24"/>
                <w:szCs w:val="24"/>
                <w:lang w:bidi="ar-SA"/>
              </w:rPr>
            </w:pPr>
            <w:r w:rsidRPr="006E78A1">
              <w:rPr>
                <w:rFonts w:eastAsia="Times New Roman"/>
                <w:b/>
                <w:bCs/>
                <w:color w:val="000000"/>
                <w:sz w:val="24"/>
                <w:szCs w:val="24"/>
                <w:lang w:bidi="ar-SA"/>
              </w:rPr>
              <w:t>Examine</w:t>
            </w:r>
            <w:r>
              <w:rPr>
                <w:rFonts w:eastAsia="Times New Roman"/>
                <w:color w:val="000000"/>
                <w:sz w:val="24"/>
                <w:szCs w:val="24"/>
                <w:lang w:bidi="ar-SA"/>
              </w:rPr>
              <w:t xml:space="preserve"> the use of information and intelligence as a tool for disrupting organised crime on the road networks </w:t>
            </w:r>
          </w:p>
          <w:p w14:paraId="1998F741" w14:textId="77777777" w:rsidR="002E667C" w:rsidRDefault="002E667C" w:rsidP="00340E9A">
            <w:pPr>
              <w:pStyle w:val="TableParagraph"/>
              <w:tabs>
                <w:tab w:val="left" w:pos="355"/>
              </w:tabs>
              <w:ind w:left="0" w:right="237"/>
              <w:rPr>
                <w:rFonts w:eastAsia="Times New Roman"/>
                <w:color w:val="000000"/>
                <w:sz w:val="24"/>
                <w:szCs w:val="24"/>
                <w:lang w:bidi="ar-SA"/>
              </w:rPr>
            </w:pPr>
          </w:p>
          <w:p w14:paraId="5A93EC2F" w14:textId="77777777" w:rsidR="003C458C" w:rsidRPr="00270EEB" w:rsidRDefault="003C458C" w:rsidP="00340E9A">
            <w:pPr>
              <w:ind w:right="237"/>
              <w:jc w:val="both"/>
              <w:rPr>
                <w:sz w:val="24"/>
                <w:szCs w:val="24"/>
              </w:rPr>
            </w:pPr>
          </w:p>
          <w:p w14:paraId="5EACB626" w14:textId="27BADB84" w:rsidR="003C458C" w:rsidRDefault="001BC1C4" w:rsidP="0EB17B2B">
            <w:pPr>
              <w:ind w:right="237"/>
              <w:jc w:val="both"/>
              <w:rPr>
                <w:i/>
                <w:iCs/>
                <w:sz w:val="24"/>
                <w:szCs w:val="24"/>
              </w:rPr>
            </w:pPr>
            <w:r w:rsidRPr="0EB17B2B">
              <w:rPr>
                <w:sz w:val="24"/>
                <w:szCs w:val="24"/>
              </w:rPr>
              <w:t>1</w:t>
            </w:r>
            <w:r w:rsidR="002E667C">
              <w:rPr>
                <w:sz w:val="24"/>
                <w:szCs w:val="24"/>
              </w:rPr>
              <w:t>50</w:t>
            </w:r>
            <w:r w:rsidR="45AF2B96" w:rsidRPr="0EB17B2B">
              <w:rPr>
                <w:sz w:val="24"/>
                <w:szCs w:val="24"/>
              </w:rPr>
              <w:t xml:space="preserve">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41C0BA4" w14:textId="63B1A7C1" w:rsidR="00D71BF2" w:rsidRDefault="00D71BF2" w:rsidP="00340E9A">
      <w:pPr>
        <w:ind w:right="237"/>
        <w:jc w:val="both"/>
        <w:rPr>
          <w:sz w:val="24"/>
          <w:szCs w:val="24"/>
        </w:rPr>
      </w:pPr>
      <w:r>
        <w:rPr>
          <w:sz w:val="24"/>
          <w:szCs w:val="24"/>
        </w:rPr>
        <w:t>In my answer I will critically review the available prevention and disruption options that police use while policing the roads and discuss which ones are favoured by police when targeting criminal activity on the roads. I will go into detail about the roads policing department and discuss the equipment they use such as ANPR Cameras, and how this equipment helps police target criminals. I will also consider the impact of organised crime, particularly on the road and how they utilise the roads to carry out their crimes, and how this affects the public</w:t>
      </w:r>
      <w:r w:rsidR="007C2509">
        <w:rPr>
          <w:sz w:val="24"/>
          <w:szCs w:val="24"/>
        </w:rPr>
        <w:t xml:space="preserve">, and how information and intelligence can help disrupt the criminal’s activity on the road. </w:t>
      </w:r>
    </w:p>
    <w:p w14:paraId="18F23271" w14:textId="1E85CD81" w:rsidR="007C2509" w:rsidRDefault="007C2509" w:rsidP="00340E9A">
      <w:pPr>
        <w:ind w:right="237"/>
        <w:jc w:val="both"/>
        <w:rPr>
          <w:sz w:val="24"/>
          <w:szCs w:val="24"/>
        </w:rPr>
      </w:pPr>
    </w:p>
    <w:p w14:paraId="03448877" w14:textId="6C9B027C" w:rsidR="0026455A" w:rsidRDefault="007C2509" w:rsidP="0026455A">
      <w:pPr>
        <w:ind w:right="237"/>
        <w:jc w:val="both"/>
        <w:rPr>
          <w:sz w:val="24"/>
          <w:szCs w:val="24"/>
        </w:rPr>
      </w:pPr>
      <w:r>
        <w:rPr>
          <w:sz w:val="24"/>
          <w:szCs w:val="24"/>
        </w:rPr>
        <w:lastRenderedPageBreak/>
        <w:t xml:space="preserve">Certain crimes committed by criminals in the UK have to utilise the roads in order for the criminal organisation to carry out the crime. This is true for crimes such as drug smuggling, human </w:t>
      </w:r>
      <w:r w:rsidR="00BC4194">
        <w:rPr>
          <w:sz w:val="24"/>
          <w:szCs w:val="24"/>
        </w:rPr>
        <w:t>trafficking,</w:t>
      </w:r>
      <w:r w:rsidR="0026455A">
        <w:rPr>
          <w:sz w:val="24"/>
          <w:szCs w:val="24"/>
        </w:rPr>
        <w:t xml:space="preserve"> and</w:t>
      </w:r>
      <w:r>
        <w:rPr>
          <w:sz w:val="24"/>
          <w:szCs w:val="24"/>
        </w:rPr>
        <w:t xml:space="preserve"> child sexual exploitation</w:t>
      </w:r>
      <w:r w:rsidR="0026455A">
        <w:rPr>
          <w:sz w:val="24"/>
          <w:szCs w:val="24"/>
        </w:rPr>
        <w:t xml:space="preserve">. </w:t>
      </w:r>
      <w:r>
        <w:rPr>
          <w:sz w:val="24"/>
          <w:szCs w:val="24"/>
        </w:rPr>
        <w:t>Criminals establish which route they need to take and often utilise roads which are not often used by the public or even known by the public. Criminals are finding ways to successfully carry out these crimes</w:t>
      </w:r>
      <w:r w:rsidR="0026455A">
        <w:rPr>
          <w:sz w:val="24"/>
          <w:szCs w:val="24"/>
        </w:rPr>
        <w:t xml:space="preserve"> and are doing this more frequently</w:t>
      </w:r>
      <w:r>
        <w:rPr>
          <w:sz w:val="24"/>
          <w:szCs w:val="24"/>
        </w:rPr>
        <w:t xml:space="preserve"> and the office </w:t>
      </w:r>
      <w:r w:rsidR="0026455A">
        <w:rPr>
          <w:sz w:val="24"/>
          <w:szCs w:val="24"/>
        </w:rPr>
        <w:t>for</w:t>
      </w:r>
      <w:r>
        <w:rPr>
          <w:sz w:val="24"/>
          <w:szCs w:val="24"/>
        </w:rPr>
        <w:t xml:space="preserve"> national statistics </w:t>
      </w:r>
      <w:r w:rsidR="0026455A">
        <w:rPr>
          <w:sz w:val="24"/>
          <w:szCs w:val="24"/>
        </w:rPr>
        <w:t>reiterates this and states that there is “</w:t>
      </w:r>
      <w:r w:rsidRPr="0026455A">
        <w:rPr>
          <w:color w:val="auto"/>
          <w:sz w:val="24"/>
          <w:szCs w:val="24"/>
        </w:rPr>
        <w:t>A</w:t>
      </w:r>
      <w:r w:rsidRPr="007C2509">
        <w:rPr>
          <w:color w:val="auto"/>
          <w:sz w:val="24"/>
          <w:szCs w:val="24"/>
        </w:rPr>
        <w:t>n</w:t>
      </w:r>
      <w:r w:rsidRPr="0026455A">
        <w:rPr>
          <w:color w:val="auto"/>
          <w:sz w:val="24"/>
          <w:szCs w:val="24"/>
        </w:rPr>
        <w:t xml:space="preserve"> </w:t>
      </w:r>
      <w:r w:rsidRPr="007C2509">
        <w:rPr>
          <w:color w:val="auto"/>
          <w:sz w:val="24"/>
          <w:szCs w:val="24"/>
        </w:rPr>
        <w:t>increase of 27% (to 3,239) in the number of modern slavery offences involving a child victim recorded by the police in England and Wales in the year ending March 2021 compared with the previous year</w:t>
      </w:r>
      <w:r w:rsidRPr="0026455A">
        <w:rPr>
          <w:color w:val="auto"/>
          <w:sz w:val="24"/>
          <w:szCs w:val="24"/>
        </w:rPr>
        <w:t>.</w:t>
      </w:r>
      <w:r w:rsidR="0026455A" w:rsidRPr="0026455A">
        <w:rPr>
          <w:color w:val="auto"/>
          <w:sz w:val="24"/>
          <w:szCs w:val="24"/>
        </w:rPr>
        <w:t>”</w:t>
      </w:r>
      <w:r w:rsidR="0026455A">
        <w:rPr>
          <w:color w:val="auto"/>
          <w:sz w:val="24"/>
          <w:szCs w:val="24"/>
        </w:rPr>
        <w:t xml:space="preserve"> </w:t>
      </w:r>
      <w:sdt>
        <w:sdtPr>
          <w:rPr>
            <w:color w:val="auto"/>
            <w:sz w:val="24"/>
            <w:szCs w:val="24"/>
          </w:rPr>
          <w:id w:val="620045093"/>
          <w:citation/>
        </w:sdtPr>
        <w:sdtEndPr/>
        <w:sdtContent>
          <w:r w:rsidR="0026455A">
            <w:rPr>
              <w:color w:val="auto"/>
              <w:sz w:val="24"/>
              <w:szCs w:val="24"/>
            </w:rPr>
            <w:fldChar w:fldCharType="begin"/>
          </w:r>
          <w:r w:rsidR="0026455A">
            <w:rPr>
              <w:color w:val="auto"/>
              <w:sz w:val="24"/>
              <w:szCs w:val="24"/>
            </w:rPr>
            <w:instrText xml:space="preserve"> CITATION Off22 \l 2057 </w:instrText>
          </w:r>
          <w:r w:rsidR="0026455A">
            <w:rPr>
              <w:color w:val="auto"/>
              <w:sz w:val="24"/>
              <w:szCs w:val="24"/>
            </w:rPr>
            <w:fldChar w:fldCharType="separate"/>
          </w:r>
          <w:r w:rsidR="0026455A" w:rsidRPr="0026455A">
            <w:rPr>
              <w:noProof/>
              <w:color w:val="auto"/>
              <w:sz w:val="24"/>
              <w:szCs w:val="24"/>
            </w:rPr>
            <w:t>(Office For National Statistics , 2022)</w:t>
          </w:r>
          <w:r w:rsidR="0026455A">
            <w:rPr>
              <w:color w:val="auto"/>
              <w:sz w:val="24"/>
              <w:szCs w:val="24"/>
            </w:rPr>
            <w:fldChar w:fldCharType="end"/>
          </w:r>
        </w:sdtContent>
      </w:sdt>
      <w:r w:rsidR="0026455A">
        <w:rPr>
          <w:color w:val="auto"/>
          <w:sz w:val="24"/>
          <w:szCs w:val="24"/>
        </w:rPr>
        <w:t xml:space="preserve">. Modern slavery is an umbrella term used for all forms of slavery and this includes human trafficking. </w:t>
      </w:r>
      <w:r w:rsidR="0026455A">
        <w:rPr>
          <w:sz w:val="24"/>
          <w:szCs w:val="24"/>
        </w:rPr>
        <w:t>“</w:t>
      </w:r>
      <w:r w:rsidR="0026455A" w:rsidRPr="0026455A">
        <w:rPr>
          <w:sz w:val="24"/>
          <w:szCs w:val="24"/>
        </w:rPr>
        <w:t>Human trafficking is when people are brought to (or moved around) a country and forced to work, or do other things, they don't want to do.</w:t>
      </w:r>
      <w:r w:rsidR="0026455A">
        <w:rPr>
          <w:sz w:val="24"/>
          <w:szCs w:val="24"/>
        </w:rPr>
        <w:t xml:space="preserve"> </w:t>
      </w:r>
      <w:r w:rsidR="0026455A" w:rsidRPr="0026455A">
        <w:rPr>
          <w:sz w:val="24"/>
          <w:szCs w:val="24"/>
        </w:rPr>
        <w:t>Traffickers use violence, threats or false promises of well-paid jobs and a better life, to trick victims into working for them, what's known as modern slavery.</w:t>
      </w:r>
      <w:r w:rsidR="0026455A">
        <w:rPr>
          <w:sz w:val="24"/>
          <w:szCs w:val="24"/>
        </w:rPr>
        <w:t xml:space="preserve">” </w:t>
      </w:r>
      <w:sdt>
        <w:sdtPr>
          <w:rPr>
            <w:sz w:val="24"/>
            <w:szCs w:val="24"/>
          </w:rPr>
          <w:id w:val="418608628"/>
          <w:citation/>
        </w:sdtPr>
        <w:sdtEndPr/>
        <w:sdtContent>
          <w:r w:rsidR="0026455A">
            <w:rPr>
              <w:sz w:val="24"/>
              <w:szCs w:val="24"/>
            </w:rPr>
            <w:fldChar w:fldCharType="begin"/>
          </w:r>
          <w:r w:rsidR="0026455A">
            <w:rPr>
              <w:sz w:val="24"/>
              <w:szCs w:val="24"/>
            </w:rPr>
            <w:instrText xml:space="preserve"> CITATION Met22 \l 2057 </w:instrText>
          </w:r>
          <w:r w:rsidR="0026455A">
            <w:rPr>
              <w:sz w:val="24"/>
              <w:szCs w:val="24"/>
            </w:rPr>
            <w:fldChar w:fldCharType="separate"/>
          </w:r>
          <w:r w:rsidR="0026455A" w:rsidRPr="0026455A">
            <w:rPr>
              <w:noProof/>
              <w:sz w:val="24"/>
              <w:szCs w:val="24"/>
            </w:rPr>
            <w:t>(Metropolitian Police , 2022)</w:t>
          </w:r>
          <w:r w:rsidR="0026455A">
            <w:rPr>
              <w:sz w:val="24"/>
              <w:szCs w:val="24"/>
            </w:rPr>
            <w:fldChar w:fldCharType="end"/>
          </w:r>
        </w:sdtContent>
      </w:sdt>
      <w:r w:rsidR="006616ED">
        <w:rPr>
          <w:sz w:val="24"/>
          <w:szCs w:val="24"/>
        </w:rPr>
        <w:t xml:space="preserve">, human trafficking is usually carried out by organised crime members and can be done on either a local or national level. The impacts that human trafficking has on its victims are vast, and mainly include things such as PTSD, depression and other mental illnesses that will forever change the victim’s life, whilst also being subject to physical impacts such as violence. </w:t>
      </w:r>
      <w:sdt>
        <w:sdtPr>
          <w:rPr>
            <w:sz w:val="24"/>
            <w:szCs w:val="24"/>
          </w:rPr>
          <w:id w:val="665975471"/>
          <w:citation/>
        </w:sdtPr>
        <w:sdtEndPr/>
        <w:sdtContent>
          <w:r w:rsidR="006616ED">
            <w:rPr>
              <w:sz w:val="24"/>
              <w:szCs w:val="24"/>
            </w:rPr>
            <w:fldChar w:fldCharType="begin"/>
          </w:r>
          <w:r w:rsidR="006616ED">
            <w:rPr>
              <w:sz w:val="24"/>
              <w:szCs w:val="24"/>
            </w:rPr>
            <w:instrText xml:space="preserve"> CITATION Elo21 \l 2057 </w:instrText>
          </w:r>
          <w:r w:rsidR="006616ED">
            <w:rPr>
              <w:sz w:val="24"/>
              <w:szCs w:val="24"/>
            </w:rPr>
            <w:fldChar w:fldCharType="separate"/>
          </w:r>
          <w:r w:rsidR="006616ED" w:rsidRPr="006616ED">
            <w:rPr>
              <w:noProof/>
              <w:sz w:val="24"/>
              <w:szCs w:val="24"/>
            </w:rPr>
            <w:t>(Palandro, 2021)</w:t>
          </w:r>
          <w:r w:rsidR="006616ED">
            <w:rPr>
              <w:sz w:val="24"/>
              <w:szCs w:val="24"/>
            </w:rPr>
            <w:fldChar w:fldCharType="end"/>
          </w:r>
        </w:sdtContent>
      </w:sdt>
      <w:r w:rsidR="006616ED">
        <w:rPr>
          <w:sz w:val="24"/>
          <w:szCs w:val="24"/>
        </w:rPr>
        <w:t xml:space="preserve">. However, impacts are also felt by the public and the community from crimes such as human trafficking which utilise the roads in order to be committed. These impacts include a loss of tax revenue as any business or income tax is lost and creates an economic balance </w:t>
      </w:r>
      <w:sdt>
        <w:sdtPr>
          <w:rPr>
            <w:sz w:val="24"/>
            <w:szCs w:val="24"/>
          </w:rPr>
          <w:id w:val="-1318797544"/>
          <w:citation/>
        </w:sdtPr>
        <w:sdtEndPr/>
        <w:sdtContent>
          <w:r w:rsidR="00BC4194">
            <w:rPr>
              <w:sz w:val="24"/>
              <w:szCs w:val="24"/>
            </w:rPr>
            <w:fldChar w:fldCharType="begin"/>
          </w:r>
          <w:r w:rsidR="00BC4194">
            <w:rPr>
              <w:sz w:val="24"/>
              <w:szCs w:val="24"/>
            </w:rPr>
            <w:instrText xml:space="preserve"> CITATION Jam17 \l 2057 </w:instrText>
          </w:r>
          <w:r w:rsidR="00BC4194">
            <w:rPr>
              <w:sz w:val="24"/>
              <w:szCs w:val="24"/>
            </w:rPr>
            <w:fldChar w:fldCharType="separate"/>
          </w:r>
          <w:r w:rsidR="00BC4194" w:rsidRPr="00BC4194">
            <w:rPr>
              <w:noProof/>
              <w:sz w:val="24"/>
              <w:szCs w:val="24"/>
            </w:rPr>
            <w:t>(Brown, 2017)</w:t>
          </w:r>
          <w:r w:rsidR="00BC4194">
            <w:rPr>
              <w:sz w:val="24"/>
              <w:szCs w:val="24"/>
            </w:rPr>
            <w:fldChar w:fldCharType="end"/>
          </w:r>
        </w:sdtContent>
      </w:sdt>
      <w:r w:rsidR="00BC4194">
        <w:rPr>
          <w:sz w:val="24"/>
          <w:szCs w:val="24"/>
        </w:rPr>
        <w:t xml:space="preserve">. </w:t>
      </w:r>
    </w:p>
    <w:p w14:paraId="3BEF2509" w14:textId="4B19E0D7" w:rsidR="002869E4" w:rsidRDefault="002869E4" w:rsidP="0026455A">
      <w:pPr>
        <w:ind w:right="237"/>
        <w:jc w:val="both"/>
        <w:rPr>
          <w:sz w:val="24"/>
          <w:szCs w:val="24"/>
        </w:rPr>
      </w:pPr>
    </w:p>
    <w:p w14:paraId="5AF2F221" w14:textId="07B7E37E" w:rsidR="00A30B91" w:rsidRPr="00D537B7" w:rsidRDefault="002869E4" w:rsidP="0026455A">
      <w:pPr>
        <w:ind w:right="237"/>
        <w:jc w:val="both"/>
        <w:rPr>
          <w:sz w:val="24"/>
          <w:szCs w:val="24"/>
        </w:rPr>
      </w:pPr>
      <w:r>
        <w:rPr>
          <w:sz w:val="24"/>
          <w:szCs w:val="24"/>
        </w:rPr>
        <w:t xml:space="preserve">Police can utilise many prevention methods in order to reduce crime on the roads, a way of doing this is by gathering intelligence and using it to aide in police action. </w:t>
      </w:r>
      <w:r w:rsidR="00D537B7">
        <w:rPr>
          <w:sz w:val="24"/>
          <w:szCs w:val="24"/>
        </w:rPr>
        <w:t>This leads to what is called intelligence led policing, which can be defined as “b</w:t>
      </w:r>
      <w:r w:rsidR="00D537B7" w:rsidRPr="00D537B7">
        <w:rPr>
          <w:sz w:val="24"/>
          <w:szCs w:val="24"/>
        </w:rPr>
        <w:t>y utili</w:t>
      </w:r>
      <w:r w:rsidR="00D537B7">
        <w:rPr>
          <w:sz w:val="24"/>
          <w:szCs w:val="24"/>
        </w:rPr>
        <w:t>si</w:t>
      </w:r>
      <w:r w:rsidR="00D537B7" w:rsidRPr="00D537B7">
        <w:rPr>
          <w:sz w:val="24"/>
          <w:szCs w:val="24"/>
        </w:rPr>
        <w:t>ng criminal intelligence analysis as an objective decision-making tool, intelligence-led policing aims to reduce crime and prevent it through effective policing strategies and external partnerships</w:t>
      </w:r>
      <w:r w:rsidR="00D537B7">
        <w:rPr>
          <w:sz w:val="24"/>
          <w:szCs w:val="24"/>
        </w:rPr>
        <w:t xml:space="preserve">” </w:t>
      </w:r>
      <w:sdt>
        <w:sdtPr>
          <w:rPr>
            <w:sz w:val="24"/>
            <w:szCs w:val="24"/>
          </w:rPr>
          <w:id w:val="1573154714"/>
          <w:citation/>
        </w:sdtPr>
        <w:sdtEndPr/>
        <w:sdtContent>
          <w:r w:rsidR="00D537B7">
            <w:rPr>
              <w:sz w:val="24"/>
              <w:szCs w:val="24"/>
            </w:rPr>
            <w:fldChar w:fldCharType="begin"/>
          </w:r>
          <w:r w:rsidR="00D537B7">
            <w:rPr>
              <w:sz w:val="24"/>
              <w:szCs w:val="24"/>
            </w:rPr>
            <w:instrText xml:space="preserve"> CITATION Pol211 \l 2057 </w:instrText>
          </w:r>
          <w:r w:rsidR="00D537B7">
            <w:rPr>
              <w:sz w:val="24"/>
              <w:szCs w:val="24"/>
            </w:rPr>
            <w:fldChar w:fldCharType="separate"/>
          </w:r>
          <w:r w:rsidR="00D537B7" w:rsidRPr="00D537B7">
            <w:rPr>
              <w:noProof/>
              <w:sz w:val="24"/>
              <w:szCs w:val="24"/>
            </w:rPr>
            <w:t>(Policing-Intel, 2021)</w:t>
          </w:r>
          <w:r w:rsidR="00D537B7">
            <w:rPr>
              <w:sz w:val="24"/>
              <w:szCs w:val="24"/>
            </w:rPr>
            <w:fldChar w:fldCharType="end"/>
          </w:r>
        </w:sdtContent>
      </w:sdt>
      <w:r w:rsidR="00D537B7">
        <w:rPr>
          <w:sz w:val="24"/>
          <w:szCs w:val="24"/>
        </w:rPr>
        <w:t xml:space="preserve">. </w:t>
      </w:r>
      <w:r>
        <w:rPr>
          <w:sz w:val="24"/>
          <w:szCs w:val="24"/>
        </w:rPr>
        <w:t xml:space="preserve">There are different forms of police intelligence, and these are categorised as strategic, tactical, and operational. The difference is, strategic is often material that the police can utilise that helps show where their resources are needed, tactical makes police aware of any upcoming threats (usually organised crime) and operational would-be intelligence gained directly from officers and could be things such as descriptions of people etc. </w:t>
      </w:r>
      <w:sdt>
        <w:sdtPr>
          <w:rPr>
            <w:color w:val="333333"/>
            <w:sz w:val="24"/>
            <w:szCs w:val="24"/>
          </w:rPr>
          <w:id w:val="2945019"/>
          <w:citation/>
        </w:sdtPr>
        <w:sdtEndPr/>
        <w:sdtContent>
          <w:r w:rsidRPr="00BE7C38">
            <w:rPr>
              <w:color w:val="333333"/>
              <w:sz w:val="24"/>
              <w:szCs w:val="24"/>
            </w:rPr>
            <w:fldChar w:fldCharType="begin"/>
          </w:r>
          <w:r>
            <w:rPr>
              <w:color w:val="333333"/>
              <w:sz w:val="24"/>
              <w:szCs w:val="24"/>
            </w:rPr>
            <w:instrText xml:space="preserve">CITATION Nat211 \l 2057 </w:instrText>
          </w:r>
          <w:r w:rsidRPr="00BE7C38">
            <w:rPr>
              <w:color w:val="333333"/>
              <w:sz w:val="24"/>
              <w:szCs w:val="24"/>
            </w:rPr>
            <w:fldChar w:fldCharType="separate"/>
          </w:r>
          <w:r w:rsidRPr="002869E4">
            <w:rPr>
              <w:noProof/>
              <w:color w:val="333333"/>
              <w:sz w:val="24"/>
              <w:szCs w:val="24"/>
            </w:rPr>
            <w:t>(National Crime Agency (NCA), 2021)</w:t>
          </w:r>
          <w:r w:rsidRPr="00BE7C38">
            <w:rPr>
              <w:color w:val="333333"/>
              <w:sz w:val="24"/>
              <w:szCs w:val="24"/>
            </w:rPr>
            <w:fldChar w:fldCharType="end"/>
          </w:r>
        </w:sdtContent>
      </w:sdt>
      <w:r>
        <w:rPr>
          <w:color w:val="333333"/>
          <w:sz w:val="24"/>
          <w:szCs w:val="24"/>
        </w:rPr>
        <w:t>. Traffic officers can simply utilise their power in order to prevent crime on the road</w:t>
      </w:r>
      <w:r w:rsidR="00A30B91">
        <w:rPr>
          <w:color w:val="333333"/>
          <w:sz w:val="24"/>
          <w:szCs w:val="24"/>
        </w:rPr>
        <w:t xml:space="preserve">, they can do this by simply stopping cars and thus gain intelligence on that vehicle or person driving, the power they use for doing this is under section 163 of the road traffic act which states </w:t>
      </w:r>
      <w:r w:rsidR="00A30B91" w:rsidRPr="00A30B91">
        <w:rPr>
          <w:color w:val="333333"/>
          <w:sz w:val="24"/>
          <w:szCs w:val="24"/>
        </w:rPr>
        <w:t>“</w:t>
      </w:r>
      <w:r w:rsidR="00A30B91" w:rsidRPr="00A30B91">
        <w:rPr>
          <w:sz w:val="24"/>
          <w:szCs w:val="24"/>
          <w:shd w:val="clear" w:color="auto" w:fill="FFFFFF"/>
        </w:rPr>
        <w:t>A person driving a </w:t>
      </w:r>
      <w:r w:rsidR="00A30B91" w:rsidRPr="00A30B91">
        <w:rPr>
          <w:rStyle w:val="legaddition"/>
          <w:sz w:val="24"/>
          <w:szCs w:val="24"/>
          <w:shd w:val="clear" w:color="auto" w:fill="FFFFFF"/>
        </w:rPr>
        <w:t>mechanically propelled vehicle</w:t>
      </w:r>
      <w:r w:rsidR="00A30B91" w:rsidRPr="00A30B91">
        <w:rPr>
          <w:rStyle w:val="legchangedelimiter"/>
          <w:b/>
          <w:bCs/>
          <w:sz w:val="24"/>
          <w:szCs w:val="24"/>
          <w:shd w:val="clear" w:color="auto" w:fill="FFFFFF"/>
        </w:rPr>
        <w:t xml:space="preserve"> </w:t>
      </w:r>
      <w:r w:rsidR="00A30B91" w:rsidRPr="00A30B91">
        <w:rPr>
          <w:sz w:val="24"/>
          <w:szCs w:val="24"/>
          <w:shd w:val="clear" w:color="auto" w:fill="FFFFFF"/>
        </w:rPr>
        <w:t>on a road must stop the vehicle on being required to do so by a constable in uniform </w:t>
      </w:r>
      <w:r w:rsidR="00A30B91" w:rsidRPr="00A30B91">
        <w:rPr>
          <w:rStyle w:val="legaddition"/>
          <w:sz w:val="24"/>
          <w:szCs w:val="24"/>
          <w:shd w:val="clear" w:color="auto" w:fill="FFFFFF"/>
        </w:rPr>
        <w:t>or a traffic officer</w:t>
      </w:r>
      <w:r w:rsidR="00A30B91" w:rsidRPr="00A30B91">
        <w:rPr>
          <w:sz w:val="24"/>
          <w:szCs w:val="24"/>
          <w:shd w:val="clear" w:color="auto" w:fill="FFFFFF"/>
        </w:rPr>
        <w:t xml:space="preserve">.” </w:t>
      </w:r>
      <w:sdt>
        <w:sdtPr>
          <w:rPr>
            <w:sz w:val="24"/>
            <w:szCs w:val="24"/>
            <w:shd w:val="clear" w:color="auto" w:fill="FFFFFF"/>
          </w:rPr>
          <w:id w:val="699514199"/>
          <w:citation/>
        </w:sdtPr>
        <w:sdtEndPr/>
        <w:sdtContent>
          <w:r w:rsidR="00A30B91" w:rsidRPr="00A30B91">
            <w:rPr>
              <w:sz w:val="24"/>
              <w:szCs w:val="24"/>
              <w:shd w:val="clear" w:color="auto" w:fill="FFFFFF"/>
            </w:rPr>
            <w:fldChar w:fldCharType="begin"/>
          </w:r>
          <w:r w:rsidR="00A30B91">
            <w:rPr>
              <w:sz w:val="24"/>
              <w:szCs w:val="24"/>
              <w:shd w:val="clear" w:color="auto" w:fill="FFFFFF"/>
            </w:rPr>
            <w:instrText xml:space="preserve">CITATION leg211 \l 2057 </w:instrText>
          </w:r>
          <w:r w:rsidR="00A30B91" w:rsidRPr="00A30B91">
            <w:rPr>
              <w:sz w:val="24"/>
              <w:szCs w:val="24"/>
              <w:shd w:val="clear" w:color="auto" w:fill="FFFFFF"/>
            </w:rPr>
            <w:fldChar w:fldCharType="separate"/>
          </w:r>
          <w:r w:rsidR="00A30B91" w:rsidRPr="00A30B91">
            <w:rPr>
              <w:noProof/>
              <w:sz w:val="24"/>
              <w:szCs w:val="24"/>
              <w:shd w:val="clear" w:color="auto" w:fill="FFFFFF"/>
            </w:rPr>
            <w:t>(legislation.gov.uk, 2021)</w:t>
          </w:r>
          <w:r w:rsidR="00A30B91" w:rsidRPr="00A30B91">
            <w:rPr>
              <w:sz w:val="24"/>
              <w:szCs w:val="24"/>
              <w:shd w:val="clear" w:color="auto" w:fill="FFFFFF"/>
            </w:rPr>
            <w:fldChar w:fldCharType="end"/>
          </w:r>
        </w:sdtContent>
      </w:sdt>
      <w:r w:rsidR="00A30B91">
        <w:rPr>
          <w:sz w:val="24"/>
          <w:szCs w:val="24"/>
          <w:shd w:val="clear" w:color="auto" w:fill="FFFFFF"/>
        </w:rPr>
        <w:t>. If the officer suspects that the driver is involved in any criminal activity then the officer can then search the occupants of the vehicle and the vehicle itself under section 1 of PACE which states “</w:t>
      </w:r>
      <w:r w:rsidR="00A30B91" w:rsidRPr="00A30B91">
        <w:rPr>
          <w:sz w:val="24"/>
          <w:szCs w:val="24"/>
          <w:shd w:val="clear" w:color="auto" w:fill="FFFFFF"/>
        </w:rPr>
        <w:t>a police officer may search a person or vehicle in public for stolen or prohibited articles</w:t>
      </w:r>
      <w:r w:rsidR="00A30B91">
        <w:rPr>
          <w:sz w:val="24"/>
          <w:szCs w:val="24"/>
          <w:shd w:val="clear" w:color="auto" w:fill="FFFFFF"/>
        </w:rPr>
        <w:t xml:space="preserve">” </w:t>
      </w:r>
      <w:sdt>
        <w:sdtPr>
          <w:rPr>
            <w:sz w:val="24"/>
            <w:szCs w:val="24"/>
            <w:shd w:val="clear" w:color="auto" w:fill="FFFFFF"/>
          </w:rPr>
          <w:id w:val="-504825426"/>
          <w:citation/>
        </w:sdtPr>
        <w:sdtEndPr/>
        <w:sdtContent>
          <w:r w:rsidR="00A30B91">
            <w:rPr>
              <w:sz w:val="24"/>
              <w:szCs w:val="24"/>
              <w:shd w:val="clear" w:color="auto" w:fill="FFFFFF"/>
            </w:rPr>
            <w:fldChar w:fldCharType="begin"/>
          </w:r>
          <w:r w:rsidR="00A30B91">
            <w:rPr>
              <w:sz w:val="24"/>
              <w:szCs w:val="24"/>
              <w:shd w:val="clear" w:color="auto" w:fill="FFFFFF"/>
            </w:rPr>
            <w:instrText xml:space="preserve"> CITATION Inb22 \l 2057 </w:instrText>
          </w:r>
          <w:r w:rsidR="00A30B91">
            <w:rPr>
              <w:sz w:val="24"/>
              <w:szCs w:val="24"/>
              <w:shd w:val="clear" w:color="auto" w:fill="FFFFFF"/>
            </w:rPr>
            <w:fldChar w:fldCharType="separate"/>
          </w:r>
          <w:r w:rsidR="00A30B91" w:rsidRPr="00A30B91">
            <w:rPr>
              <w:noProof/>
              <w:sz w:val="24"/>
              <w:szCs w:val="24"/>
              <w:shd w:val="clear" w:color="auto" w:fill="FFFFFF"/>
            </w:rPr>
            <w:t>(Inbrief, 2022)</w:t>
          </w:r>
          <w:r w:rsidR="00A30B91">
            <w:rPr>
              <w:sz w:val="24"/>
              <w:szCs w:val="24"/>
              <w:shd w:val="clear" w:color="auto" w:fill="FFFFFF"/>
            </w:rPr>
            <w:fldChar w:fldCharType="end"/>
          </w:r>
        </w:sdtContent>
      </w:sdt>
      <w:r w:rsidR="00A30B91">
        <w:rPr>
          <w:sz w:val="24"/>
          <w:szCs w:val="24"/>
          <w:shd w:val="clear" w:color="auto" w:fill="FFFFFF"/>
        </w:rPr>
        <w:t>. This can lead to the officer directly stopping any criminal activity on the road and would make the office aware of the criminal, the officer can then share this intelligence with the police force by submitting an intelligence form which would make other officers aware and then make the vehicle / occupant subject to more frequent police monitoring</w:t>
      </w:r>
      <w:r w:rsidR="00F8120F">
        <w:rPr>
          <w:sz w:val="24"/>
          <w:szCs w:val="24"/>
          <w:shd w:val="clear" w:color="auto" w:fill="FFFFFF"/>
        </w:rPr>
        <w:t xml:space="preserve"> and th</w:t>
      </w:r>
      <w:r w:rsidR="005C6A9D">
        <w:rPr>
          <w:sz w:val="24"/>
          <w:szCs w:val="24"/>
          <w:shd w:val="clear" w:color="auto" w:fill="FFFFFF"/>
        </w:rPr>
        <w:t xml:space="preserve">us </w:t>
      </w:r>
      <w:r w:rsidR="00F8120F">
        <w:rPr>
          <w:sz w:val="24"/>
          <w:szCs w:val="24"/>
          <w:shd w:val="clear" w:color="auto" w:fill="FFFFFF"/>
        </w:rPr>
        <w:lastRenderedPageBreak/>
        <w:t xml:space="preserve">able to be shared with technology systems such as ANPR systems which I will explain below. </w:t>
      </w:r>
      <w:r w:rsidR="00A30B91">
        <w:rPr>
          <w:sz w:val="24"/>
          <w:szCs w:val="24"/>
          <w:shd w:val="clear" w:color="auto" w:fill="FFFFFF"/>
        </w:rPr>
        <w:t xml:space="preserve"> </w:t>
      </w:r>
    </w:p>
    <w:p w14:paraId="30EA596C" w14:textId="326E0681" w:rsidR="00A30B91" w:rsidRDefault="00A30B91" w:rsidP="0026455A">
      <w:pPr>
        <w:ind w:right="237"/>
        <w:jc w:val="both"/>
        <w:rPr>
          <w:sz w:val="24"/>
          <w:szCs w:val="24"/>
          <w:shd w:val="clear" w:color="auto" w:fill="FFFFFF"/>
        </w:rPr>
      </w:pPr>
    </w:p>
    <w:p w14:paraId="41FC6099" w14:textId="777EF302" w:rsidR="00A30B91" w:rsidRPr="007C2509" w:rsidRDefault="00A30B91" w:rsidP="00BF7398">
      <w:pPr>
        <w:ind w:right="237"/>
        <w:jc w:val="both"/>
        <w:rPr>
          <w:sz w:val="24"/>
          <w:szCs w:val="24"/>
          <w:shd w:val="clear" w:color="auto" w:fill="FFFFFF"/>
        </w:rPr>
      </w:pPr>
      <w:r>
        <w:rPr>
          <w:sz w:val="24"/>
          <w:szCs w:val="24"/>
          <w:shd w:val="clear" w:color="auto" w:fill="FFFFFF"/>
        </w:rPr>
        <w:t xml:space="preserve">Another way police can disrupt or prevent crime on the roads is by utilising the latest technology such as ANPR Cameras. </w:t>
      </w:r>
      <w:r w:rsidR="00BF7398">
        <w:rPr>
          <w:sz w:val="24"/>
          <w:szCs w:val="24"/>
          <w:shd w:val="clear" w:color="auto" w:fill="FFFFFF"/>
        </w:rPr>
        <w:t>“</w:t>
      </w:r>
      <w:r w:rsidR="00BF7398" w:rsidRPr="00BF7398">
        <w:rPr>
          <w:sz w:val="24"/>
          <w:szCs w:val="24"/>
          <w:shd w:val="clear" w:color="auto" w:fill="FFFFFF"/>
        </w:rPr>
        <w:t>ANPR stands for Automatic Number Plate</w:t>
      </w:r>
      <w:r w:rsidR="00BF7398">
        <w:rPr>
          <w:sz w:val="24"/>
          <w:szCs w:val="24"/>
          <w:shd w:val="clear" w:color="auto" w:fill="FFFFFF"/>
        </w:rPr>
        <w:t xml:space="preserve"> </w:t>
      </w:r>
      <w:r w:rsidR="00BF7398" w:rsidRPr="00BF7398">
        <w:rPr>
          <w:sz w:val="24"/>
          <w:szCs w:val="24"/>
          <w:shd w:val="clear" w:color="auto" w:fill="FFFFFF"/>
        </w:rPr>
        <w:t>Recognition. It's a technology that reads vehicle registration plates to create location data.</w:t>
      </w:r>
      <w:r w:rsidR="00BF7398">
        <w:rPr>
          <w:sz w:val="24"/>
          <w:szCs w:val="24"/>
          <w:shd w:val="clear" w:color="auto" w:fill="FFFFFF"/>
        </w:rPr>
        <w:t xml:space="preserve"> </w:t>
      </w:r>
      <w:r w:rsidR="00BF7398" w:rsidRPr="00BF7398">
        <w:rPr>
          <w:sz w:val="24"/>
          <w:szCs w:val="24"/>
          <w:shd w:val="clear" w:color="auto" w:fill="FFFFFF"/>
        </w:rPr>
        <w:t>This information is captured by scanners or cameras then cross-referenced for a</w:t>
      </w:r>
      <w:r w:rsidR="00BF7398">
        <w:rPr>
          <w:sz w:val="24"/>
          <w:szCs w:val="24"/>
          <w:shd w:val="clear" w:color="auto" w:fill="FFFFFF"/>
        </w:rPr>
        <w:t xml:space="preserve"> </w:t>
      </w:r>
      <w:r w:rsidR="00BF7398" w:rsidRPr="00BF7398">
        <w:rPr>
          <w:sz w:val="24"/>
          <w:szCs w:val="24"/>
          <w:shd w:val="clear" w:color="auto" w:fill="FFFFFF"/>
        </w:rPr>
        <w:t>range of traffic and law enforcement purposes.</w:t>
      </w:r>
      <w:r w:rsidR="00BF7398">
        <w:rPr>
          <w:sz w:val="24"/>
          <w:szCs w:val="24"/>
          <w:shd w:val="clear" w:color="auto" w:fill="FFFFFF"/>
        </w:rPr>
        <w:t xml:space="preserve"> </w:t>
      </w:r>
      <w:sdt>
        <w:sdtPr>
          <w:rPr>
            <w:sz w:val="24"/>
            <w:szCs w:val="24"/>
            <w:shd w:val="clear" w:color="auto" w:fill="FFFFFF"/>
          </w:rPr>
          <w:id w:val="518591939"/>
          <w:citation/>
        </w:sdtPr>
        <w:sdtEndPr/>
        <w:sdtContent>
          <w:r w:rsidR="00BF7398">
            <w:rPr>
              <w:sz w:val="24"/>
              <w:szCs w:val="24"/>
              <w:shd w:val="clear" w:color="auto" w:fill="FFFFFF"/>
            </w:rPr>
            <w:fldChar w:fldCharType="begin"/>
          </w:r>
          <w:r w:rsidR="00BF7398">
            <w:rPr>
              <w:sz w:val="24"/>
              <w:szCs w:val="24"/>
              <w:shd w:val="clear" w:color="auto" w:fill="FFFFFF"/>
            </w:rPr>
            <w:instrText xml:space="preserve"> CITATION RAC20 \l 2057 </w:instrText>
          </w:r>
          <w:r w:rsidR="00BF7398">
            <w:rPr>
              <w:sz w:val="24"/>
              <w:szCs w:val="24"/>
              <w:shd w:val="clear" w:color="auto" w:fill="FFFFFF"/>
            </w:rPr>
            <w:fldChar w:fldCharType="separate"/>
          </w:r>
          <w:r w:rsidR="00BF7398" w:rsidRPr="00BF7398">
            <w:rPr>
              <w:noProof/>
              <w:sz w:val="24"/>
              <w:szCs w:val="24"/>
              <w:shd w:val="clear" w:color="auto" w:fill="FFFFFF"/>
            </w:rPr>
            <w:t>(RAC, 2020)</w:t>
          </w:r>
          <w:r w:rsidR="00BF7398">
            <w:rPr>
              <w:sz w:val="24"/>
              <w:szCs w:val="24"/>
              <w:shd w:val="clear" w:color="auto" w:fill="FFFFFF"/>
            </w:rPr>
            <w:fldChar w:fldCharType="end"/>
          </w:r>
        </w:sdtContent>
      </w:sdt>
      <w:r w:rsidR="00BF7398">
        <w:rPr>
          <w:sz w:val="24"/>
          <w:szCs w:val="24"/>
          <w:shd w:val="clear" w:color="auto" w:fill="FFFFFF"/>
        </w:rPr>
        <w:t>. “</w:t>
      </w:r>
      <w:r w:rsidR="00BF7398" w:rsidRPr="00BF7398">
        <w:rPr>
          <w:sz w:val="24"/>
          <w:szCs w:val="24"/>
          <w:shd w:val="clear" w:color="auto" w:fill="FFFFFF"/>
        </w:rPr>
        <w:t>As a vehicle passes an ANPR camera, its registration number is read and instantly checked against database records of vehicles of interest</w:t>
      </w:r>
      <w:r w:rsidR="00BF7398">
        <w:rPr>
          <w:sz w:val="24"/>
          <w:szCs w:val="24"/>
          <w:shd w:val="clear" w:color="auto" w:fill="FFFFFF"/>
        </w:rPr>
        <w:t xml:space="preserve">, </w:t>
      </w:r>
      <w:r w:rsidR="00BF7398" w:rsidRPr="00BF7398">
        <w:rPr>
          <w:sz w:val="24"/>
          <w:szCs w:val="24"/>
          <w:shd w:val="clear" w:color="auto" w:fill="FFFFFF"/>
        </w:rPr>
        <w:t>ANPR has proved to be important in the detection of many offences, including locating, for example, people wanted for arrest or missing, witnesses, stolen vehicles, uninsured vehicles and uncovering cases of major crime.</w:t>
      </w:r>
      <w:r w:rsidR="00BF7398">
        <w:rPr>
          <w:sz w:val="24"/>
          <w:szCs w:val="24"/>
          <w:shd w:val="clear" w:color="auto" w:fill="FFFFFF"/>
        </w:rPr>
        <w:t xml:space="preserve">” </w:t>
      </w:r>
      <w:sdt>
        <w:sdtPr>
          <w:rPr>
            <w:sz w:val="24"/>
            <w:szCs w:val="24"/>
            <w:shd w:val="clear" w:color="auto" w:fill="FFFFFF"/>
          </w:rPr>
          <w:id w:val="2014415998"/>
          <w:citation/>
        </w:sdtPr>
        <w:sdtEndPr/>
        <w:sdtContent>
          <w:r w:rsidR="00BF7398">
            <w:rPr>
              <w:sz w:val="24"/>
              <w:szCs w:val="24"/>
              <w:shd w:val="clear" w:color="auto" w:fill="FFFFFF"/>
            </w:rPr>
            <w:fldChar w:fldCharType="begin"/>
          </w:r>
          <w:r w:rsidR="00BF7398">
            <w:rPr>
              <w:sz w:val="24"/>
              <w:szCs w:val="24"/>
              <w:shd w:val="clear" w:color="auto" w:fill="FFFFFF"/>
            </w:rPr>
            <w:instrText xml:space="preserve"> CITATION Pol221 \l 2057 </w:instrText>
          </w:r>
          <w:r w:rsidR="00BF7398">
            <w:rPr>
              <w:sz w:val="24"/>
              <w:szCs w:val="24"/>
              <w:shd w:val="clear" w:color="auto" w:fill="FFFFFF"/>
            </w:rPr>
            <w:fldChar w:fldCharType="separate"/>
          </w:r>
          <w:r w:rsidR="00BF7398" w:rsidRPr="00BF7398">
            <w:rPr>
              <w:noProof/>
              <w:sz w:val="24"/>
              <w:szCs w:val="24"/>
              <w:shd w:val="clear" w:color="auto" w:fill="FFFFFF"/>
            </w:rPr>
            <w:t>(Police.UK, 2022)</w:t>
          </w:r>
          <w:r w:rsidR="00BF7398">
            <w:rPr>
              <w:sz w:val="24"/>
              <w:szCs w:val="24"/>
              <w:shd w:val="clear" w:color="auto" w:fill="FFFFFF"/>
            </w:rPr>
            <w:fldChar w:fldCharType="end"/>
          </w:r>
        </w:sdtContent>
      </w:sdt>
      <w:r w:rsidR="00BF7398">
        <w:rPr>
          <w:sz w:val="24"/>
          <w:szCs w:val="24"/>
          <w:shd w:val="clear" w:color="auto" w:fill="FFFFFF"/>
        </w:rPr>
        <w:t xml:space="preserve">. ANPR cameras are situated in locations unknown to the public and now most traffic cars in the police force have ANPR cameras installed directly in them, this is a key prevention method for crime as a now a traffic officer can simply be proactive and by driving around an area of high interest in criminal activity, the officer will be able to identify any car of interest as the ANPR system will automatically scan the car and alert the officer of any irregularities, I have seen this first hand when I was on my traffic attachment and have seen the benefit of ANPR cameras installed directly into police vehicles and it is an excellent way to quickly identify cars being used in criminal activity. </w:t>
      </w:r>
      <w:r w:rsidR="00F8120F">
        <w:rPr>
          <w:sz w:val="24"/>
          <w:szCs w:val="24"/>
          <w:shd w:val="clear" w:color="auto" w:fill="FFFFFF"/>
        </w:rPr>
        <w:t xml:space="preserve">I feel ANPR cameras are one of the best prevention methods utilised by police in order to reduce crime on the road, however in order for effective </w:t>
      </w:r>
      <w:r w:rsidR="00BF7398">
        <w:rPr>
          <w:sz w:val="24"/>
          <w:szCs w:val="24"/>
          <w:shd w:val="clear" w:color="auto" w:fill="FFFFFF"/>
        </w:rPr>
        <w:t>ANPR</w:t>
      </w:r>
      <w:r w:rsidR="00F8120F">
        <w:rPr>
          <w:sz w:val="24"/>
          <w:szCs w:val="24"/>
          <w:shd w:val="clear" w:color="auto" w:fill="FFFFFF"/>
        </w:rPr>
        <w:t xml:space="preserve"> use there must first be a substantial amount of intelligence gained, as without the intelligence the ANPR system will not be able to identify a car of interest, and this highlights why it is so important for officers to regularly be proactive in their duties and utilise operational intelligence so it can be shared with other officers and agencies. </w:t>
      </w:r>
      <w:r w:rsidR="00D537B7">
        <w:rPr>
          <w:sz w:val="24"/>
          <w:szCs w:val="24"/>
          <w:shd w:val="clear" w:color="auto" w:fill="FFFFFF"/>
        </w:rPr>
        <w:t xml:space="preserve"> </w:t>
      </w:r>
    </w:p>
    <w:p w14:paraId="14D993A6" w14:textId="2140F5D8" w:rsidR="007C2509" w:rsidRDefault="007C2509" w:rsidP="00340E9A">
      <w:pPr>
        <w:ind w:right="237"/>
        <w:jc w:val="both"/>
        <w:rPr>
          <w:sz w:val="24"/>
          <w:szCs w:val="24"/>
        </w:rPr>
      </w:pPr>
    </w:p>
    <w:p w14:paraId="09EA2C54" w14:textId="21F1E906" w:rsidR="00D71BF2" w:rsidRPr="00270EEB" w:rsidRDefault="000712CB" w:rsidP="00340E9A">
      <w:pPr>
        <w:ind w:right="237"/>
        <w:jc w:val="both"/>
        <w:rPr>
          <w:sz w:val="24"/>
          <w:szCs w:val="24"/>
        </w:rPr>
      </w:pPr>
      <w:r>
        <w:rPr>
          <w:sz w:val="24"/>
          <w:szCs w:val="24"/>
        </w:rPr>
        <w:t>Another option for preventing crime on the road such as theft of motor vehicles is CCTV. CCTV is a great prevention method as it can deter the criminal from committing the offence before they do it, this is reiterated by SafeSite who state “</w:t>
      </w:r>
      <w:r w:rsidRPr="000712CB">
        <w:rPr>
          <w:sz w:val="24"/>
          <w:szCs w:val="24"/>
        </w:rPr>
        <w:t>CCTV has shown a growing effectiveness in deterring against vehicle crime, with vehicle crime particularly (including theft of and from vehicles) decreasing approximately 51% in those car parks deploying CCTV</w:t>
      </w:r>
      <w:r w:rsidR="00F574DB">
        <w:rPr>
          <w:sz w:val="24"/>
          <w:szCs w:val="24"/>
        </w:rPr>
        <w:t xml:space="preserve">” </w:t>
      </w:r>
      <w:sdt>
        <w:sdtPr>
          <w:rPr>
            <w:sz w:val="24"/>
            <w:szCs w:val="24"/>
          </w:rPr>
          <w:id w:val="-507916407"/>
          <w:citation/>
        </w:sdtPr>
        <w:sdtEndPr/>
        <w:sdtContent>
          <w:r w:rsidR="00F574DB">
            <w:rPr>
              <w:sz w:val="24"/>
              <w:szCs w:val="24"/>
            </w:rPr>
            <w:fldChar w:fldCharType="begin"/>
          </w:r>
          <w:r w:rsidR="00F574DB">
            <w:rPr>
              <w:sz w:val="24"/>
              <w:szCs w:val="24"/>
            </w:rPr>
            <w:instrText xml:space="preserve"> CITATION Saf22 \l 2057 </w:instrText>
          </w:r>
          <w:r w:rsidR="00F574DB">
            <w:rPr>
              <w:sz w:val="24"/>
              <w:szCs w:val="24"/>
            </w:rPr>
            <w:fldChar w:fldCharType="separate"/>
          </w:r>
          <w:r w:rsidR="00F574DB" w:rsidRPr="00F574DB">
            <w:rPr>
              <w:noProof/>
              <w:sz w:val="24"/>
              <w:szCs w:val="24"/>
            </w:rPr>
            <w:t>(SafeSite , 2022)</w:t>
          </w:r>
          <w:r w:rsidR="00F574DB">
            <w:rPr>
              <w:sz w:val="24"/>
              <w:szCs w:val="24"/>
            </w:rPr>
            <w:fldChar w:fldCharType="end"/>
          </w:r>
        </w:sdtContent>
      </w:sdt>
      <w:r w:rsidR="00F574DB">
        <w:rPr>
          <w:sz w:val="24"/>
          <w:szCs w:val="24"/>
        </w:rPr>
        <w:t>. CCTV can also help police gather intelligence on a vehicle as it may show for instance a male leave a bar drunk and get into his vehicle and drive off, this intelligence can then be used and shared</w:t>
      </w:r>
      <w:r w:rsidR="0034615F">
        <w:rPr>
          <w:sz w:val="24"/>
          <w:szCs w:val="24"/>
        </w:rPr>
        <w:t xml:space="preserve"> with other officers,</w:t>
      </w:r>
      <w:r w:rsidR="00F574DB">
        <w:rPr>
          <w:sz w:val="24"/>
          <w:szCs w:val="24"/>
        </w:rPr>
        <w:t xml:space="preserve"> and if this vehicle is seen driving in the area police have now gained a reason in which they can stop the vehicle</w:t>
      </w:r>
      <w:r w:rsidR="0034615F">
        <w:rPr>
          <w:sz w:val="24"/>
          <w:szCs w:val="24"/>
        </w:rPr>
        <w:t>, and by doing this police may prevent the driver from committing the offence again</w:t>
      </w:r>
      <w:r w:rsidR="005C6A9D">
        <w:rPr>
          <w:sz w:val="24"/>
          <w:szCs w:val="24"/>
        </w:rPr>
        <w:t xml:space="preserve">, whilst also finding any present offences such as driving a motor vehicle whilst being unfit. </w:t>
      </w:r>
      <w:r w:rsidR="0034615F">
        <w:rPr>
          <w:sz w:val="24"/>
          <w:szCs w:val="24"/>
        </w:rPr>
        <w:t xml:space="preserve"> </w:t>
      </w:r>
    </w:p>
    <w:p w14:paraId="4C811AD3" w14:textId="77777777" w:rsidR="00025650" w:rsidRPr="00270EEB" w:rsidRDefault="00025650" w:rsidP="00340E9A">
      <w:pPr>
        <w:ind w:right="237"/>
        <w:jc w:val="both"/>
        <w:rPr>
          <w:sz w:val="24"/>
          <w:szCs w:val="24"/>
        </w:rPr>
      </w:pPr>
    </w:p>
    <w:p w14:paraId="5A545E1D" w14:textId="68762F92" w:rsidR="00025650" w:rsidRDefault="0034615F" w:rsidP="00340E9A">
      <w:pPr>
        <w:ind w:right="237"/>
        <w:jc w:val="both"/>
        <w:rPr>
          <w:sz w:val="24"/>
          <w:szCs w:val="24"/>
        </w:rPr>
      </w:pPr>
      <w:r>
        <w:rPr>
          <w:sz w:val="24"/>
          <w:szCs w:val="24"/>
        </w:rPr>
        <w:t>In conclusion I feel ANPR technology greatly aides’ police in helping them prevent crimes from happening and by intervening in</w:t>
      </w:r>
      <w:r w:rsidR="005C6A9D">
        <w:rPr>
          <w:sz w:val="24"/>
          <w:szCs w:val="24"/>
        </w:rPr>
        <w:t xml:space="preserve"> any</w:t>
      </w:r>
      <w:r>
        <w:rPr>
          <w:sz w:val="24"/>
          <w:szCs w:val="24"/>
        </w:rPr>
        <w:t xml:space="preserve"> on-going crimes. However, I feel the best prevention tool the police have at their disposal is intelligence, by using intelligence alone officers are able to police more efficiently as officers know which person of interest or vehicle on the road to look for. This has benefitted me as an officer as I regularly use the intelligence document shared by the local intelligence officer when carrying out patrols of the area, as without this information I would be unaware of any potential criminal cars that may pass me on the roads. I feel information and intelligence is a key pillar in stopping crime as this will be the reason </w:t>
      </w:r>
      <w:r>
        <w:rPr>
          <w:sz w:val="24"/>
          <w:szCs w:val="24"/>
        </w:rPr>
        <w:lastRenderedPageBreak/>
        <w:t>that an officer stops a vehicle or is made aware of a vehicle conducting in criminal activity on the roads</w:t>
      </w:r>
      <w:r w:rsidR="00476DF9">
        <w:rPr>
          <w:sz w:val="24"/>
          <w:szCs w:val="24"/>
        </w:rPr>
        <w:t xml:space="preserve">. </w:t>
      </w:r>
    </w:p>
    <w:p w14:paraId="190BDBE4" w14:textId="76FF8A39" w:rsidR="00476DF9" w:rsidRDefault="00476DF9" w:rsidP="00340E9A">
      <w:pPr>
        <w:ind w:right="237"/>
        <w:jc w:val="both"/>
        <w:rPr>
          <w:sz w:val="24"/>
          <w:szCs w:val="24"/>
        </w:rPr>
      </w:pPr>
    </w:p>
    <w:p w14:paraId="4466A917" w14:textId="2569F9DF" w:rsidR="00476DF9" w:rsidRPr="00270EEB" w:rsidRDefault="00476DF9" w:rsidP="00340E9A">
      <w:pPr>
        <w:ind w:right="237"/>
        <w:jc w:val="both"/>
        <w:rPr>
          <w:sz w:val="24"/>
          <w:szCs w:val="24"/>
        </w:rPr>
      </w:pPr>
      <w:r>
        <w:rPr>
          <w:sz w:val="24"/>
          <w:szCs w:val="24"/>
        </w:rPr>
        <w:t>(Word Count – 1429)</w:t>
      </w:r>
    </w:p>
    <w:p w14:paraId="71AB55F9" w14:textId="77777777" w:rsidR="00025650" w:rsidRPr="00270EEB" w:rsidRDefault="00025650" w:rsidP="00340E9A">
      <w:pPr>
        <w:ind w:right="237"/>
        <w:jc w:val="both"/>
        <w:rPr>
          <w:sz w:val="24"/>
          <w:szCs w:val="24"/>
        </w:rPr>
      </w:pPr>
    </w:p>
    <w:p w14:paraId="4974FA17" w14:textId="77777777" w:rsidR="000F7ECD" w:rsidRDefault="000F7ECD" w:rsidP="001BC1C4">
      <w:pPr>
        <w:ind w:right="237"/>
        <w:rPr>
          <w:b/>
          <w:sz w:val="24"/>
          <w:szCs w:val="24"/>
        </w:rPr>
      </w:pPr>
    </w:p>
    <w:p w14:paraId="592CAEBA" w14:textId="08FF693D" w:rsidR="00476DF9" w:rsidRPr="00270EEB" w:rsidRDefault="00476DF9" w:rsidP="001BC1C4">
      <w:pPr>
        <w:ind w:right="237"/>
        <w:rPr>
          <w:sz w:val="24"/>
          <w:szCs w:val="24"/>
        </w:rPr>
        <w:sectPr w:rsidR="00476DF9"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DF140BE" w14:textId="0284B7C0" w:rsidR="00536FA9" w:rsidRDefault="00FE5420" w:rsidP="00476DF9">
      <w:pPr>
        <w:overflowPunct/>
        <w:autoSpaceDE/>
        <w:autoSpaceDN/>
        <w:adjustRightInd/>
        <w:ind w:right="225"/>
        <w:jc w:val="both"/>
        <w:rPr>
          <w:b/>
          <w:sz w:val="24"/>
          <w:szCs w:val="24"/>
        </w:rPr>
      </w:pPr>
      <w:r w:rsidRPr="00FE5420">
        <w:rPr>
          <w:sz w:val="24"/>
          <w:szCs w:val="24"/>
          <w:lang w:eastAsia="zh-TW"/>
        </w:rPr>
        <w:t> </w:t>
      </w:r>
    </w:p>
    <w:p w14:paraId="39A33399" w14:textId="77777777" w:rsidR="005C6A9D" w:rsidRPr="00FE5420" w:rsidRDefault="00B459FC" w:rsidP="005C6A9D">
      <w:pPr>
        <w:overflowPunct/>
        <w:autoSpaceDE/>
        <w:autoSpaceDN/>
        <w:adjustRightInd/>
        <w:jc w:val="center"/>
        <w:rPr>
          <w:rFonts w:ascii="Segoe UI" w:hAnsi="Segoe UI" w:cs="Segoe UI"/>
          <w:sz w:val="18"/>
          <w:szCs w:val="18"/>
          <w:lang w:eastAsia="zh-TW"/>
        </w:rPr>
      </w:pPr>
      <w:r>
        <w:rPr>
          <w:rStyle w:val="eop"/>
        </w:rPr>
        <w:t> </w:t>
      </w:r>
      <w:r w:rsidR="005C6A9D" w:rsidRPr="00FE5420">
        <w:rPr>
          <w:b/>
          <w:bCs/>
          <w:sz w:val="22"/>
          <w:szCs w:val="22"/>
          <w:lang w:eastAsia="zh-TW"/>
        </w:rPr>
        <w:t>Knowledge, Skills and Experience Assessment</w:t>
      </w:r>
      <w:r w:rsidR="005C6A9D" w:rsidRPr="00FE5420">
        <w:rPr>
          <w:sz w:val="22"/>
          <w:szCs w:val="22"/>
          <w:lang w:eastAsia="zh-TW"/>
        </w:rPr>
        <w:t> </w:t>
      </w:r>
    </w:p>
    <w:p w14:paraId="44FF3BD7" w14:textId="77777777" w:rsidR="005C6A9D" w:rsidRPr="00FE5420" w:rsidRDefault="005C6A9D" w:rsidP="005C6A9D">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5C6A9D" w:rsidRPr="00FE5420" w14:paraId="6A7B4A7C" w14:textId="77777777" w:rsidTr="00013CC9">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EA776FB"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498C46C9"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2584716D"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6500255B"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51A60E3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5C6A9D" w:rsidRPr="00FE5420" w14:paraId="4E8DBB8A" w14:textId="77777777" w:rsidTr="00013CC9">
        <w:tc>
          <w:tcPr>
            <w:tcW w:w="2115" w:type="dxa"/>
            <w:tcBorders>
              <w:top w:val="nil"/>
              <w:left w:val="single" w:sz="6" w:space="0" w:color="auto"/>
              <w:bottom w:val="single" w:sz="6" w:space="0" w:color="auto"/>
              <w:right w:val="single" w:sz="6" w:space="0" w:color="auto"/>
            </w:tcBorders>
            <w:shd w:val="clear" w:color="auto" w:fill="auto"/>
            <w:hideMark/>
          </w:tcPr>
          <w:p w14:paraId="16E56B57"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7A53987B"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40DA98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B2CBFC3"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EC56619"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5EA80C8"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05B5F3B"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614DD2"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BF3670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3C3528D"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742C61C"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7B706AD"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387E0E9"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CBF7C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1EC67ED"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55BCD82"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DE7C8F8" w14:textId="77777777" w:rsidR="005C6A9D" w:rsidRDefault="005C6A9D" w:rsidP="00013CC9">
            <w:pPr>
              <w:overflowPunct/>
              <w:autoSpaceDE/>
              <w:autoSpaceDN/>
              <w:adjustRightInd/>
              <w:rPr>
                <w:sz w:val="22"/>
                <w:szCs w:val="22"/>
                <w:lang w:eastAsia="zh-TW"/>
              </w:rPr>
            </w:pPr>
            <w:r w:rsidRPr="00FE5420">
              <w:rPr>
                <w:sz w:val="22"/>
                <w:szCs w:val="22"/>
                <w:lang w:eastAsia="zh-TW"/>
              </w:rPr>
              <w:t>5-7 </w:t>
            </w:r>
          </w:p>
          <w:p w14:paraId="5015BCA4" w14:textId="77777777" w:rsidR="005C6A9D" w:rsidRPr="00E75A25" w:rsidRDefault="005C6A9D" w:rsidP="00013CC9">
            <w:pPr>
              <w:rPr>
                <w:rFonts w:ascii="Times New Roman" w:hAnsi="Times New Roman" w:cs="Times New Roman"/>
                <w:sz w:val="24"/>
                <w:szCs w:val="24"/>
                <w:lang w:eastAsia="zh-TW"/>
              </w:rPr>
            </w:pPr>
          </w:p>
          <w:p w14:paraId="6CF2C4A7" w14:textId="77777777" w:rsidR="005C6A9D" w:rsidRDefault="005C6A9D" w:rsidP="00013CC9">
            <w:pPr>
              <w:rPr>
                <w:sz w:val="22"/>
                <w:szCs w:val="22"/>
                <w:lang w:eastAsia="zh-TW"/>
              </w:rPr>
            </w:pPr>
          </w:p>
          <w:p w14:paraId="386F3C25" w14:textId="77777777" w:rsidR="005C6A9D" w:rsidRDefault="005C6A9D" w:rsidP="00013CC9">
            <w:pPr>
              <w:rPr>
                <w:sz w:val="22"/>
                <w:szCs w:val="22"/>
                <w:lang w:eastAsia="zh-TW"/>
              </w:rPr>
            </w:pPr>
            <w:r>
              <w:rPr>
                <w:sz w:val="22"/>
                <w:szCs w:val="22"/>
                <w:lang w:eastAsia="zh-TW"/>
              </w:rPr>
              <w:t xml:space="preserve">√ - 5-6 </w:t>
            </w:r>
          </w:p>
          <w:p w14:paraId="1E632C7D" w14:textId="77777777" w:rsidR="005C6A9D" w:rsidRPr="00E75A25" w:rsidRDefault="005C6A9D" w:rsidP="00013CC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DAE711A"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35ED68"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7E16508"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CEDAADD"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4C0BAA7"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C54E64" w14:textId="77777777" w:rsidR="005C6A9D" w:rsidRDefault="005C6A9D" w:rsidP="00013CC9">
            <w:pPr>
              <w:overflowPunct/>
              <w:autoSpaceDE/>
              <w:autoSpaceDN/>
              <w:adjustRightInd/>
              <w:rPr>
                <w:sz w:val="22"/>
                <w:szCs w:val="22"/>
                <w:lang w:eastAsia="zh-TW"/>
              </w:rPr>
            </w:pPr>
            <w:r w:rsidRPr="00FE5420">
              <w:rPr>
                <w:sz w:val="22"/>
                <w:szCs w:val="22"/>
                <w:lang w:eastAsia="zh-TW"/>
              </w:rPr>
              <w:t>5-7</w:t>
            </w:r>
          </w:p>
          <w:p w14:paraId="5C5D353B" w14:textId="77777777" w:rsidR="005C6A9D" w:rsidRDefault="005C6A9D" w:rsidP="00013CC9">
            <w:pPr>
              <w:overflowPunct/>
              <w:autoSpaceDE/>
              <w:autoSpaceDN/>
              <w:adjustRightInd/>
              <w:rPr>
                <w:sz w:val="22"/>
                <w:szCs w:val="22"/>
                <w:lang w:eastAsia="zh-TW"/>
              </w:rPr>
            </w:pPr>
          </w:p>
          <w:p w14:paraId="7ED00FA4" w14:textId="77777777" w:rsidR="005C6A9D" w:rsidRDefault="005C6A9D" w:rsidP="00013CC9">
            <w:pPr>
              <w:overflowPunct/>
              <w:autoSpaceDE/>
              <w:autoSpaceDN/>
              <w:adjustRightInd/>
              <w:rPr>
                <w:sz w:val="22"/>
                <w:szCs w:val="22"/>
                <w:lang w:eastAsia="zh-TW"/>
              </w:rPr>
            </w:pPr>
          </w:p>
          <w:p w14:paraId="0EF50669"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Pr>
                <w:sz w:val="22"/>
                <w:szCs w:val="22"/>
                <w:lang w:eastAsia="zh-TW"/>
              </w:rPr>
              <w:t xml:space="preserve">√ - 6 </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903991F"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A16363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C205D4E" w14:textId="120B0A75" w:rsidR="005C6A9D" w:rsidRDefault="005C6A9D" w:rsidP="00013CC9">
            <w:pPr>
              <w:overflowPunct/>
              <w:autoSpaceDE/>
              <w:autoSpaceDN/>
              <w:adjustRightInd/>
              <w:rPr>
                <w:sz w:val="22"/>
                <w:szCs w:val="22"/>
                <w:lang w:eastAsia="zh-TW"/>
              </w:rPr>
            </w:pPr>
            <w:r>
              <w:rPr>
                <w:sz w:val="22"/>
                <w:szCs w:val="22"/>
                <w:lang w:eastAsia="zh-TW"/>
              </w:rPr>
              <w:t xml:space="preserve">Out of the highest score of 10, I put myself as a 6. This is where I feel I should be situated as I am still learning, I also feel this is where the force would want me to be at. I have gained many skills in my knowledge over the last year and have learnt things such as new force polices and the correct way of doing procedures such as child witness interviews and have also learnt of persons and areas of relevance in my area. I feel I still need to learn more about the </w:t>
            </w:r>
            <w:r>
              <w:rPr>
                <w:sz w:val="22"/>
                <w:szCs w:val="22"/>
                <w:lang w:eastAsia="zh-TW"/>
              </w:rPr>
              <w:lastRenderedPageBreak/>
              <w:t>most prevalent criminals in my force area and still feel I am lacking in knowledge when it comes to building case files for court.</w:t>
            </w:r>
          </w:p>
          <w:p w14:paraId="5129E046" w14:textId="72749E2F" w:rsidR="005C6A9D" w:rsidRPr="00FE5420" w:rsidRDefault="005C6A9D" w:rsidP="00013CC9">
            <w:pPr>
              <w:overflowPunct/>
              <w:autoSpaceDE/>
              <w:autoSpaceDN/>
              <w:adjustRightInd/>
              <w:rPr>
                <w:rFonts w:ascii="Times New Roman" w:hAnsi="Times New Roman" w:cs="Times New Roman"/>
                <w:sz w:val="24"/>
                <w:szCs w:val="24"/>
                <w:lang w:eastAsia="zh-TW"/>
              </w:rPr>
            </w:pPr>
            <w:r>
              <w:rPr>
                <w:sz w:val="22"/>
                <w:szCs w:val="22"/>
                <w:lang w:eastAsia="zh-TW"/>
              </w:rPr>
              <w:t>I will improve my knowledge by continuing to learn from my colleagues and by researching areas I feel less developed from.</w:t>
            </w:r>
            <w:r w:rsidR="00581E2C">
              <w:rPr>
                <w:sz w:val="22"/>
                <w:szCs w:val="22"/>
                <w:lang w:eastAsia="zh-TW"/>
              </w:rPr>
              <w:t xml:space="preserve"> I will look at things such as NCALTS which will help me improve my case file building skills, I will also continue to do more case files and as time goes </w:t>
            </w:r>
            <w:proofErr w:type="gramStart"/>
            <w:r w:rsidR="00581E2C">
              <w:rPr>
                <w:sz w:val="22"/>
                <w:szCs w:val="22"/>
                <w:lang w:eastAsia="zh-TW"/>
              </w:rPr>
              <w:t>on</w:t>
            </w:r>
            <w:proofErr w:type="gramEnd"/>
            <w:r w:rsidR="00581E2C">
              <w:rPr>
                <w:sz w:val="22"/>
                <w:szCs w:val="22"/>
                <w:lang w:eastAsia="zh-TW"/>
              </w:rPr>
              <w:t xml:space="preserve"> I will naturally get better at them.</w:t>
            </w:r>
            <w:r>
              <w:rPr>
                <w:sz w:val="22"/>
                <w:szCs w:val="22"/>
                <w:lang w:eastAsia="zh-TW"/>
              </w:rPr>
              <w:t xml:space="preserve"> </w:t>
            </w:r>
          </w:p>
        </w:tc>
      </w:tr>
      <w:tr w:rsidR="005C6A9D" w:rsidRPr="00FE5420" w14:paraId="6D2F8340" w14:textId="77777777" w:rsidTr="00013CC9">
        <w:tc>
          <w:tcPr>
            <w:tcW w:w="2115" w:type="dxa"/>
            <w:tcBorders>
              <w:top w:val="nil"/>
              <w:left w:val="single" w:sz="6" w:space="0" w:color="auto"/>
              <w:bottom w:val="single" w:sz="6" w:space="0" w:color="auto"/>
              <w:right w:val="single" w:sz="6" w:space="0" w:color="auto"/>
            </w:tcBorders>
            <w:shd w:val="clear" w:color="auto" w:fill="auto"/>
            <w:hideMark/>
          </w:tcPr>
          <w:p w14:paraId="2E607C5E"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lastRenderedPageBreak/>
              <w:t>SKILLS </w:t>
            </w:r>
          </w:p>
          <w:p w14:paraId="468FF6D1"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1BFC9382"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43B3A510"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5DD0318D"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1709C6CA"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6D1C01AE"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6679694B"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5AC95077"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7820C67C"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1C6B7A69"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6243CF41"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E72EAE5"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9AA3DD0"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312409D"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E4577D0" w14:textId="77777777" w:rsidR="005C6A9D" w:rsidRDefault="005C6A9D" w:rsidP="00013CC9">
            <w:pPr>
              <w:overflowPunct/>
              <w:autoSpaceDE/>
              <w:autoSpaceDN/>
              <w:adjustRightInd/>
              <w:rPr>
                <w:sz w:val="22"/>
                <w:szCs w:val="22"/>
                <w:lang w:eastAsia="zh-TW"/>
              </w:rPr>
            </w:pPr>
            <w:r w:rsidRPr="00FE5420">
              <w:rPr>
                <w:sz w:val="22"/>
                <w:szCs w:val="22"/>
                <w:lang w:eastAsia="zh-TW"/>
              </w:rPr>
              <w:t>5-7 </w:t>
            </w:r>
          </w:p>
          <w:p w14:paraId="0A1249EC" w14:textId="77777777" w:rsidR="005C6A9D" w:rsidRDefault="005C6A9D" w:rsidP="00013CC9">
            <w:pPr>
              <w:rPr>
                <w:sz w:val="22"/>
                <w:szCs w:val="22"/>
                <w:lang w:eastAsia="zh-TW"/>
              </w:rPr>
            </w:pPr>
          </w:p>
          <w:p w14:paraId="7AAA90AA" w14:textId="77777777" w:rsidR="005C6A9D" w:rsidRDefault="005C6A9D" w:rsidP="00013CC9">
            <w:pPr>
              <w:rPr>
                <w:sz w:val="22"/>
                <w:szCs w:val="22"/>
                <w:lang w:eastAsia="zh-TW"/>
              </w:rPr>
            </w:pPr>
            <w:r>
              <w:rPr>
                <w:sz w:val="22"/>
                <w:szCs w:val="22"/>
                <w:lang w:eastAsia="zh-TW"/>
              </w:rPr>
              <w:t>√ - 5-6</w:t>
            </w:r>
          </w:p>
          <w:p w14:paraId="7C7CB0DB" w14:textId="77777777" w:rsidR="005C6A9D" w:rsidRPr="0073070E" w:rsidRDefault="005C6A9D" w:rsidP="00013CC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699BF5D"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34F2BB9"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F4D4959"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303BFD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1E2585E"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364E4C5" w14:textId="77777777" w:rsidR="005C6A9D" w:rsidRDefault="005C6A9D" w:rsidP="00013CC9">
            <w:pPr>
              <w:overflowPunct/>
              <w:autoSpaceDE/>
              <w:autoSpaceDN/>
              <w:adjustRightInd/>
              <w:rPr>
                <w:sz w:val="22"/>
                <w:szCs w:val="22"/>
                <w:lang w:eastAsia="zh-TW"/>
              </w:rPr>
            </w:pPr>
            <w:r w:rsidRPr="00FE5420">
              <w:rPr>
                <w:sz w:val="22"/>
                <w:szCs w:val="22"/>
                <w:lang w:eastAsia="zh-TW"/>
              </w:rPr>
              <w:t>5-7</w:t>
            </w:r>
          </w:p>
          <w:p w14:paraId="70A92325" w14:textId="77777777" w:rsidR="005C6A9D" w:rsidRDefault="005C6A9D" w:rsidP="00013CC9">
            <w:pPr>
              <w:overflowPunct/>
              <w:autoSpaceDE/>
              <w:autoSpaceDN/>
              <w:adjustRightInd/>
              <w:rPr>
                <w:sz w:val="22"/>
                <w:szCs w:val="22"/>
                <w:lang w:eastAsia="zh-TW"/>
              </w:rPr>
            </w:pPr>
          </w:p>
          <w:p w14:paraId="23B62A85" w14:textId="77777777" w:rsidR="005C6A9D" w:rsidRDefault="005C6A9D" w:rsidP="00013CC9">
            <w:pPr>
              <w:overflowPunct/>
              <w:autoSpaceDE/>
              <w:autoSpaceDN/>
              <w:adjustRightInd/>
              <w:rPr>
                <w:sz w:val="22"/>
                <w:szCs w:val="22"/>
                <w:lang w:eastAsia="zh-TW"/>
              </w:rPr>
            </w:pPr>
          </w:p>
          <w:p w14:paraId="1E89EF55"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Pr>
                <w:sz w:val="22"/>
                <w:szCs w:val="22"/>
                <w:lang w:eastAsia="zh-TW"/>
              </w:rPr>
              <w:t xml:space="preserve">√ - 6 </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CAF608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F15F96C"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90E85CA" w14:textId="156C03C8" w:rsidR="005C6A9D" w:rsidRPr="00FE5420" w:rsidRDefault="00581E2C" w:rsidP="00013CC9">
            <w:pPr>
              <w:overflowPunct/>
              <w:autoSpaceDE/>
              <w:autoSpaceDN/>
              <w:adjustRightInd/>
              <w:rPr>
                <w:rFonts w:ascii="Times New Roman" w:hAnsi="Times New Roman" w:cs="Times New Roman"/>
                <w:sz w:val="24"/>
                <w:szCs w:val="24"/>
                <w:lang w:eastAsia="zh-TW"/>
              </w:rPr>
            </w:pPr>
            <w:r>
              <w:rPr>
                <w:sz w:val="22"/>
                <w:szCs w:val="22"/>
                <w:lang w:eastAsia="zh-TW"/>
              </w:rPr>
              <w:t>I feel the most appropriate place to position myself in relation to my skills is a 6 out of a possible 10</w:t>
            </w:r>
            <w:r w:rsidR="005C6A9D">
              <w:rPr>
                <w:sz w:val="22"/>
                <w:szCs w:val="22"/>
                <w:lang w:eastAsia="zh-TW"/>
              </w:rPr>
              <w:t xml:space="preserve">. </w:t>
            </w:r>
            <w:r>
              <w:rPr>
                <w:sz w:val="22"/>
                <w:szCs w:val="22"/>
                <w:lang w:eastAsia="zh-TW"/>
              </w:rPr>
              <w:t xml:space="preserve">I have gained many more skills compared to when I first joined the force and feel more confident </w:t>
            </w:r>
            <w:r w:rsidR="005C6A9D">
              <w:rPr>
                <w:sz w:val="22"/>
                <w:szCs w:val="22"/>
                <w:lang w:eastAsia="zh-TW"/>
              </w:rPr>
              <w:t>when dealing with offenders and how I handle myself.</w:t>
            </w:r>
            <w:r>
              <w:rPr>
                <w:sz w:val="22"/>
                <w:szCs w:val="22"/>
                <w:lang w:eastAsia="zh-TW"/>
              </w:rPr>
              <w:t xml:space="preserve"> This is due to learning new ways in dealing with people and by learning what works when out in the public by trial and error. </w:t>
            </w:r>
            <w:r w:rsidR="005C6A9D">
              <w:rPr>
                <w:sz w:val="22"/>
                <w:szCs w:val="22"/>
                <w:lang w:eastAsia="zh-TW"/>
              </w:rPr>
              <w:t xml:space="preserve"> </w:t>
            </w:r>
            <w:r>
              <w:rPr>
                <w:sz w:val="22"/>
                <w:szCs w:val="22"/>
                <w:lang w:eastAsia="zh-TW"/>
              </w:rPr>
              <w:t xml:space="preserve">I am better at both practical and computer-based scenarios and feel better at things such as </w:t>
            </w:r>
            <w:r w:rsidR="005C6A9D">
              <w:rPr>
                <w:sz w:val="22"/>
                <w:szCs w:val="22"/>
                <w:lang w:eastAsia="zh-TW"/>
              </w:rPr>
              <w:t xml:space="preserve">handcuffing someone or </w:t>
            </w:r>
            <w:r>
              <w:rPr>
                <w:sz w:val="22"/>
                <w:szCs w:val="22"/>
                <w:lang w:eastAsia="zh-TW"/>
              </w:rPr>
              <w:t>completing a stop &amp; search form on the computer</w:t>
            </w:r>
            <w:r w:rsidR="005C6A9D">
              <w:rPr>
                <w:sz w:val="22"/>
                <w:szCs w:val="22"/>
                <w:lang w:eastAsia="zh-TW"/>
              </w:rPr>
              <w:t xml:space="preserve">. </w:t>
            </w:r>
            <w:r>
              <w:rPr>
                <w:sz w:val="22"/>
                <w:szCs w:val="22"/>
                <w:lang w:eastAsia="zh-TW"/>
              </w:rPr>
              <w:t xml:space="preserve">I still feel there is room for development which I feel most will come out of repeating the scenarios over time. I feel that by continuing to look at my most experienced colleagues this will improve my skills as an officer and by learning through trial and </w:t>
            </w:r>
            <w:r>
              <w:rPr>
                <w:sz w:val="22"/>
                <w:szCs w:val="22"/>
                <w:lang w:eastAsia="zh-TW"/>
              </w:rPr>
              <w:lastRenderedPageBreak/>
              <w:t xml:space="preserve">error this will also improve my skills. </w:t>
            </w:r>
          </w:p>
        </w:tc>
      </w:tr>
      <w:tr w:rsidR="005C6A9D" w:rsidRPr="00FE5420" w14:paraId="59019CF6" w14:textId="77777777" w:rsidTr="00581E2C">
        <w:trPr>
          <w:trHeight w:val="49"/>
        </w:trPr>
        <w:tc>
          <w:tcPr>
            <w:tcW w:w="2115" w:type="dxa"/>
            <w:tcBorders>
              <w:top w:val="nil"/>
              <w:left w:val="single" w:sz="6" w:space="0" w:color="auto"/>
              <w:bottom w:val="single" w:sz="6" w:space="0" w:color="auto"/>
              <w:right w:val="single" w:sz="6" w:space="0" w:color="auto"/>
            </w:tcBorders>
            <w:shd w:val="clear" w:color="auto" w:fill="auto"/>
            <w:hideMark/>
          </w:tcPr>
          <w:p w14:paraId="52CB2B87"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lastRenderedPageBreak/>
              <w:t>EXPERIENCE </w:t>
            </w:r>
          </w:p>
          <w:p w14:paraId="5751CEDB"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78798837"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696B8BF5"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5DE51815"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38D9D4EA"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17C9F571"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39D9C120"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71D2B0A1"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3ACEFFAF"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3233A555"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025A6FAC"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627AB907"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19192D72"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75F1281B"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p w14:paraId="3F9C8EC4" w14:textId="77777777" w:rsidR="005C6A9D" w:rsidRPr="00FE5420" w:rsidRDefault="005C6A9D" w:rsidP="00013CC9">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41DD1E3"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709E5C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1BFF35C"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E7C686" w14:textId="77777777" w:rsidR="005C6A9D" w:rsidRDefault="005C6A9D" w:rsidP="00013CC9">
            <w:pPr>
              <w:overflowPunct/>
              <w:autoSpaceDE/>
              <w:autoSpaceDN/>
              <w:adjustRightInd/>
              <w:rPr>
                <w:sz w:val="22"/>
                <w:szCs w:val="22"/>
                <w:lang w:eastAsia="zh-TW"/>
              </w:rPr>
            </w:pPr>
            <w:r w:rsidRPr="00FE5420">
              <w:rPr>
                <w:sz w:val="22"/>
                <w:szCs w:val="22"/>
                <w:lang w:eastAsia="zh-TW"/>
              </w:rPr>
              <w:t>5-7 </w:t>
            </w:r>
          </w:p>
          <w:p w14:paraId="55B7BBB3" w14:textId="77777777" w:rsidR="005C6A9D" w:rsidRDefault="005C6A9D" w:rsidP="00013CC9">
            <w:pPr>
              <w:overflowPunct/>
              <w:autoSpaceDE/>
              <w:autoSpaceDN/>
              <w:adjustRightInd/>
              <w:rPr>
                <w:sz w:val="24"/>
                <w:szCs w:val="24"/>
                <w:lang w:eastAsia="zh-TW"/>
              </w:rPr>
            </w:pPr>
          </w:p>
          <w:p w14:paraId="04A8A4A3" w14:textId="77777777" w:rsidR="005C6A9D" w:rsidRDefault="005C6A9D" w:rsidP="00013CC9">
            <w:pPr>
              <w:overflowPunct/>
              <w:autoSpaceDE/>
              <w:autoSpaceDN/>
              <w:adjustRightInd/>
              <w:rPr>
                <w:sz w:val="24"/>
                <w:szCs w:val="24"/>
                <w:lang w:eastAsia="zh-TW"/>
              </w:rPr>
            </w:pPr>
          </w:p>
          <w:p w14:paraId="54C0B630"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Pr>
                <w:sz w:val="24"/>
                <w:szCs w:val="24"/>
                <w:lang w:eastAsia="zh-TW"/>
              </w:rPr>
              <w:t>√ - 5</w:t>
            </w:r>
          </w:p>
        </w:tc>
        <w:tc>
          <w:tcPr>
            <w:tcW w:w="705" w:type="dxa"/>
            <w:tcBorders>
              <w:top w:val="nil"/>
              <w:left w:val="nil"/>
              <w:bottom w:val="single" w:sz="6" w:space="0" w:color="auto"/>
              <w:right w:val="single" w:sz="6" w:space="0" w:color="auto"/>
            </w:tcBorders>
            <w:shd w:val="clear" w:color="auto" w:fill="auto"/>
            <w:hideMark/>
          </w:tcPr>
          <w:p w14:paraId="001A3964"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9185EAA"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06F44F1E"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58BEBF5"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3E7FE2F"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60F1E67" w14:textId="77777777" w:rsidR="005C6A9D" w:rsidRDefault="005C6A9D" w:rsidP="00013CC9">
            <w:pPr>
              <w:overflowPunct/>
              <w:autoSpaceDE/>
              <w:autoSpaceDN/>
              <w:adjustRightInd/>
              <w:rPr>
                <w:sz w:val="22"/>
                <w:szCs w:val="22"/>
                <w:lang w:eastAsia="zh-TW"/>
              </w:rPr>
            </w:pPr>
            <w:r w:rsidRPr="00FE5420">
              <w:rPr>
                <w:sz w:val="22"/>
                <w:szCs w:val="22"/>
                <w:lang w:eastAsia="zh-TW"/>
              </w:rPr>
              <w:t>5-7 </w:t>
            </w:r>
          </w:p>
          <w:p w14:paraId="7D0E1A46" w14:textId="77777777" w:rsidR="005C6A9D" w:rsidRDefault="005C6A9D" w:rsidP="00013CC9">
            <w:pPr>
              <w:overflowPunct/>
              <w:autoSpaceDE/>
              <w:autoSpaceDN/>
              <w:adjustRightInd/>
              <w:rPr>
                <w:sz w:val="24"/>
                <w:szCs w:val="24"/>
                <w:lang w:eastAsia="zh-TW"/>
              </w:rPr>
            </w:pPr>
          </w:p>
          <w:p w14:paraId="2112ECDD" w14:textId="77777777" w:rsidR="005C6A9D" w:rsidRDefault="005C6A9D" w:rsidP="00013CC9">
            <w:pPr>
              <w:overflowPunct/>
              <w:autoSpaceDE/>
              <w:autoSpaceDN/>
              <w:adjustRightInd/>
              <w:rPr>
                <w:sz w:val="24"/>
                <w:szCs w:val="24"/>
                <w:lang w:eastAsia="zh-TW"/>
              </w:rPr>
            </w:pPr>
          </w:p>
          <w:p w14:paraId="6E159075"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Pr>
                <w:sz w:val="24"/>
                <w:szCs w:val="24"/>
                <w:lang w:eastAsia="zh-TW"/>
              </w:rPr>
              <w:t>√ - 5</w:t>
            </w:r>
          </w:p>
        </w:tc>
        <w:tc>
          <w:tcPr>
            <w:tcW w:w="705" w:type="dxa"/>
            <w:tcBorders>
              <w:top w:val="nil"/>
              <w:left w:val="nil"/>
              <w:bottom w:val="single" w:sz="6" w:space="0" w:color="auto"/>
              <w:right w:val="single" w:sz="6" w:space="0" w:color="auto"/>
            </w:tcBorders>
            <w:shd w:val="clear" w:color="auto" w:fill="auto"/>
            <w:hideMark/>
          </w:tcPr>
          <w:p w14:paraId="4C53BEDB"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CDB631" w14:textId="77777777" w:rsidR="005C6A9D" w:rsidRPr="00FE5420" w:rsidRDefault="005C6A9D" w:rsidP="00013CC9">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5D35F73" w14:textId="00BD8ADC" w:rsidR="005C6A9D" w:rsidRPr="00FE5420" w:rsidRDefault="00581E2C" w:rsidP="00013CC9">
            <w:pPr>
              <w:overflowPunct/>
              <w:autoSpaceDE/>
              <w:autoSpaceDN/>
              <w:adjustRightInd/>
              <w:rPr>
                <w:rFonts w:ascii="Times New Roman" w:hAnsi="Times New Roman" w:cs="Times New Roman"/>
                <w:sz w:val="24"/>
                <w:szCs w:val="24"/>
                <w:lang w:eastAsia="zh-TW"/>
              </w:rPr>
            </w:pPr>
            <w:r>
              <w:rPr>
                <w:sz w:val="22"/>
                <w:szCs w:val="22"/>
                <w:lang w:eastAsia="zh-TW"/>
              </w:rPr>
              <w:t>I positioned myself as a 5 in experience</w:t>
            </w:r>
            <w:r w:rsidR="005C6A9D">
              <w:rPr>
                <w:sz w:val="22"/>
                <w:szCs w:val="22"/>
                <w:lang w:eastAsia="zh-TW"/>
              </w:rPr>
              <w:t>.</w:t>
            </w:r>
            <w:r>
              <w:rPr>
                <w:sz w:val="22"/>
                <w:szCs w:val="22"/>
                <w:lang w:eastAsia="zh-TW"/>
              </w:rPr>
              <w:t xml:space="preserve"> This is because I am still in my probation period and feel that I have only done 2 years out of 30 years in my service, so I feel that there is plenty more experience to come. However, I do feel somewhat more experienced than I used to as I am now on a shift where there is 3+ people on there which are newer in service than me and I find that they often approach me for advice which</w:t>
            </w:r>
            <w:r w:rsidR="00476DF9">
              <w:rPr>
                <w:sz w:val="22"/>
                <w:szCs w:val="22"/>
                <w:lang w:eastAsia="zh-TW"/>
              </w:rPr>
              <w:t xml:space="preserve"> is what</w:t>
            </w:r>
            <w:r>
              <w:rPr>
                <w:sz w:val="22"/>
                <w:szCs w:val="22"/>
                <w:lang w:eastAsia="zh-TW"/>
              </w:rPr>
              <w:t xml:space="preserve"> I was doing a year ago to more experienced colleagues.</w:t>
            </w:r>
            <w:r w:rsidR="00476DF9">
              <w:rPr>
                <w:sz w:val="22"/>
                <w:szCs w:val="22"/>
                <w:lang w:eastAsia="zh-TW"/>
              </w:rPr>
              <w:t xml:space="preserve"> Whilst I do feel more experienced and comfortable dealing with situations, there is still room for improvement and for this category it will come naturally, as by remaining on duty in my job I will gradually gain more experience,</w:t>
            </w:r>
            <w:r w:rsidR="005C6A9D">
              <w:rPr>
                <w:sz w:val="22"/>
                <w:szCs w:val="22"/>
                <w:lang w:eastAsia="zh-TW"/>
              </w:rPr>
              <w:t xml:space="preserve"> </w:t>
            </w:r>
            <w:r w:rsidR="00476DF9">
              <w:rPr>
                <w:sz w:val="22"/>
                <w:szCs w:val="22"/>
                <w:lang w:eastAsia="zh-TW"/>
              </w:rPr>
              <w:t xml:space="preserve">and every day more I do on shift is a day more experience gained. As mentioned above in the other categories most things will be learnt through trial and error but by continuing to police my </w:t>
            </w:r>
            <w:proofErr w:type="gramStart"/>
            <w:r w:rsidR="00476DF9">
              <w:rPr>
                <w:sz w:val="22"/>
                <w:szCs w:val="22"/>
                <w:lang w:eastAsia="zh-TW"/>
              </w:rPr>
              <w:t>area</w:t>
            </w:r>
            <w:proofErr w:type="gramEnd"/>
            <w:r w:rsidR="00476DF9">
              <w:rPr>
                <w:sz w:val="22"/>
                <w:szCs w:val="22"/>
                <w:lang w:eastAsia="zh-TW"/>
              </w:rPr>
              <w:t xml:space="preserve"> I will naturally become more experienced. </w:t>
            </w:r>
          </w:p>
        </w:tc>
      </w:tr>
    </w:tbl>
    <w:p w14:paraId="2DEF6F92" w14:textId="77777777" w:rsidR="005C6A9D" w:rsidRPr="00FE5420" w:rsidRDefault="005C6A9D" w:rsidP="005C6A9D">
      <w:pPr>
        <w:overflowPunct/>
        <w:autoSpaceDE/>
        <w:autoSpaceDN/>
        <w:adjustRightInd/>
        <w:rPr>
          <w:rFonts w:ascii="Segoe UI" w:hAnsi="Segoe UI" w:cs="Segoe UI"/>
          <w:sz w:val="18"/>
          <w:szCs w:val="18"/>
          <w:lang w:eastAsia="zh-TW"/>
        </w:rPr>
      </w:pPr>
      <w:r w:rsidRPr="00FE5420">
        <w:rPr>
          <w:sz w:val="22"/>
          <w:szCs w:val="22"/>
          <w:lang w:eastAsia="zh-TW"/>
        </w:rPr>
        <w:t> </w:t>
      </w:r>
    </w:p>
    <w:p w14:paraId="55980496" w14:textId="77777777" w:rsidR="005C6A9D" w:rsidRPr="00FE5420" w:rsidRDefault="005C6A9D" w:rsidP="005C6A9D">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43F4D272" w14:textId="77777777" w:rsidR="005C6A9D" w:rsidRDefault="005C6A9D" w:rsidP="005C6A9D">
      <w:pPr>
        <w:overflowPunct/>
        <w:autoSpaceDE/>
        <w:autoSpaceDN/>
        <w:adjustRightInd/>
        <w:ind w:right="237"/>
        <w:textAlignment w:val="auto"/>
        <w:rPr>
          <w:b/>
          <w:sz w:val="24"/>
          <w:szCs w:val="24"/>
        </w:rPr>
      </w:pPr>
      <w:r w:rsidRPr="0EB17B2B">
        <w:rPr>
          <w:b/>
          <w:bCs/>
          <w:sz w:val="24"/>
          <w:szCs w:val="24"/>
        </w:rPr>
        <w:br w:type="page"/>
      </w:r>
    </w:p>
    <w:p w14:paraId="2B4DA333" w14:textId="06D759C6" w:rsidR="004923DA" w:rsidRPr="00476DF9" w:rsidRDefault="004923DA" w:rsidP="00476DF9">
      <w:pPr>
        <w:pStyle w:val="paragraph"/>
        <w:spacing w:before="0" w:beforeAutospacing="0" w:after="0" w:afterAutospacing="0"/>
        <w:rPr>
          <w:rFonts w:ascii="Arial" w:hAnsi="Arial" w:cs="Arial"/>
          <w:b/>
          <w:bCs/>
        </w:rPr>
      </w:pPr>
      <w:r w:rsidRPr="00476DF9">
        <w:rPr>
          <w:rFonts w:ascii="Arial" w:hAnsi="Arial" w:cs="Arial"/>
          <w:b/>
        </w:rPr>
        <w:lastRenderedPageBreak/>
        <w:t>Bibliography</w:t>
      </w:r>
    </w:p>
    <w:p w14:paraId="5C7A9DD6" w14:textId="0E9BA280"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1A2212C" w14:textId="585D3E25" w:rsidR="00476DF9" w:rsidRPr="00270EEB" w:rsidRDefault="00476DF9" w:rsidP="00476DF9">
      <w:pPr>
        <w:pStyle w:val="Heading1"/>
        <w:rPr>
          <w:b w:val="0"/>
          <w:sz w:val="24"/>
          <w:szCs w:val="24"/>
        </w:rPr>
      </w:pPr>
    </w:p>
    <w:sdt>
      <w:sdtPr>
        <w:id w:val="-373078249"/>
        <w:docPartObj>
          <w:docPartGallery w:val="Bibliographies"/>
          <w:docPartUnique/>
        </w:docPartObj>
      </w:sdtPr>
      <w:sdtEndPr>
        <w:rPr>
          <w:b w:val="0"/>
          <w:kern w:val="0"/>
          <w:sz w:val="20"/>
        </w:rPr>
      </w:sdtEndPr>
      <w:sdtContent>
        <w:p w14:paraId="79742C6A" w14:textId="47EF41E7" w:rsidR="00AC54AF" w:rsidRDefault="00AC54AF">
          <w:pPr>
            <w:pStyle w:val="Heading1"/>
          </w:pPr>
          <w:r>
            <w:t>Bibliography</w:t>
          </w:r>
        </w:p>
        <w:p w14:paraId="40C0162E" w14:textId="77777777" w:rsidR="00AC54AF" w:rsidRPr="00AC54AF" w:rsidRDefault="00AC54AF" w:rsidP="00AC54AF"/>
        <w:sdt>
          <w:sdtPr>
            <w:id w:val="111145805"/>
            <w:bibliography/>
          </w:sdtPr>
          <w:sdtContent>
            <w:p w14:paraId="5F649A45" w14:textId="1BE37BB4" w:rsidR="00AC54AF" w:rsidRDefault="00AC54AF" w:rsidP="00AC54AF">
              <w:pPr>
                <w:pStyle w:val="Bibliography"/>
                <w:rPr>
                  <w:noProof/>
                </w:rPr>
              </w:pPr>
              <w:r>
                <w:fldChar w:fldCharType="begin"/>
              </w:r>
              <w:r>
                <w:instrText xml:space="preserve"> BIBLIOGRAPHY </w:instrText>
              </w:r>
              <w:r>
                <w:fldChar w:fldCharType="separate"/>
              </w:r>
              <w:r>
                <w:rPr>
                  <w:noProof/>
                </w:rPr>
                <w:t xml:space="preserve">Althea Olson, 2020. </w:t>
              </w:r>
              <w:r>
                <w:rPr>
                  <w:i/>
                  <w:iCs/>
                  <w:noProof/>
                </w:rPr>
                <w:t xml:space="preserve">Police1.com. </w:t>
              </w:r>
              <w:r>
                <w:rPr>
                  <w:noProof/>
                </w:rPr>
                <w:t xml:space="preserve">[Online] </w:t>
              </w:r>
              <w:r>
                <w:rPr>
                  <w:noProof/>
                </w:rPr>
                <w:br/>
                <w:t xml:space="preserve">Available at: </w:t>
              </w:r>
              <w:r>
                <w:rPr>
                  <w:noProof/>
                  <w:u w:val="single"/>
                </w:rPr>
                <w:t>https://www.police1.com/police-products/training-products/articles/12-traits-of-effective-police-leaders-OLFX7CrXfjJl5QuW/</w:t>
              </w:r>
              <w:r>
                <w:rPr>
                  <w:noProof/>
                </w:rPr>
                <w:br/>
                <w:t>[Accessed 9th June 2022].</w:t>
              </w:r>
            </w:p>
            <w:p w14:paraId="010D5C2C" w14:textId="77777777" w:rsidR="00AC54AF" w:rsidRPr="00AC54AF" w:rsidRDefault="00AC54AF" w:rsidP="00AC54AF"/>
            <w:p w14:paraId="317F320B" w14:textId="097B38A9" w:rsidR="00AC54AF" w:rsidRDefault="00AC54AF" w:rsidP="00AC54AF">
              <w:pPr>
                <w:pStyle w:val="Bibliography"/>
                <w:rPr>
                  <w:noProof/>
                </w:rPr>
              </w:pPr>
              <w:r>
                <w:rPr>
                  <w:noProof/>
                </w:rPr>
                <w:t xml:space="preserve">Benbasat, X. &amp;., 2003. </w:t>
              </w:r>
              <w:r>
                <w:rPr>
                  <w:i/>
                  <w:iCs/>
                  <w:noProof/>
                </w:rPr>
                <w:t xml:space="preserve">Semantic Scholar. </w:t>
              </w:r>
              <w:r>
                <w:rPr>
                  <w:noProof/>
                </w:rPr>
                <w:t xml:space="preserve">[Online] </w:t>
              </w:r>
              <w:r>
                <w:rPr>
                  <w:noProof/>
                </w:rPr>
                <w:br/>
                <w:t xml:space="preserve">Available at: </w:t>
              </w:r>
              <w:r>
                <w:rPr>
                  <w:noProof/>
                  <w:u w:val="single"/>
                </w:rPr>
                <w:t>https://www.semanticscholar.org/paper/The-formation-of-trust-and-distrust-in-agents-in-a-Xiao-Benbasat/085637d101b0fb62260a13cc06f8d85dcbeaa7fb</w:t>
              </w:r>
              <w:r>
                <w:rPr>
                  <w:noProof/>
                </w:rPr>
                <w:br/>
                <w:t>[Accessed 9th June 2022].</w:t>
              </w:r>
            </w:p>
            <w:p w14:paraId="57394FE2" w14:textId="77777777" w:rsidR="00AC54AF" w:rsidRPr="00AC54AF" w:rsidRDefault="00AC54AF" w:rsidP="00AC54AF"/>
            <w:p w14:paraId="77AF95D4" w14:textId="4CBA7C8C" w:rsidR="00AC54AF" w:rsidRDefault="00AC54AF" w:rsidP="00AC54AF">
              <w:pPr>
                <w:pStyle w:val="Bibliography"/>
                <w:rPr>
                  <w:noProof/>
                </w:rPr>
              </w:pPr>
              <w:r>
                <w:rPr>
                  <w:noProof/>
                </w:rPr>
                <w:t xml:space="preserve">Bergner, L., 1997. </w:t>
              </w:r>
              <w:r>
                <w:rPr>
                  <w:i/>
                  <w:iCs/>
                  <w:noProof/>
                </w:rPr>
                <w:t xml:space="preserve">U.S Department of Justice. </w:t>
              </w:r>
              <w:r>
                <w:rPr>
                  <w:noProof/>
                </w:rPr>
                <w:t xml:space="preserve">[Online] </w:t>
              </w:r>
              <w:r>
                <w:rPr>
                  <w:noProof/>
                </w:rPr>
                <w:br/>
                <w:t xml:space="preserve">Available at: </w:t>
              </w:r>
              <w:r>
                <w:rPr>
                  <w:noProof/>
                  <w:u w:val="single"/>
                </w:rPr>
                <w:t>https://www.ojp.gov/ncjrs/virtual-library/abstracts/building-teamwork-among-officers</w:t>
              </w:r>
              <w:r>
                <w:rPr>
                  <w:noProof/>
                </w:rPr>
                <w:br/>
                <w:t>[Accessed 9th June 2022].</w:t>
              </w:r>
            </w:p>
            <w:p w14:paraId="2948F2D5" w14:textId="77777777" w:rsidR="00AC54AF" w:rsidRPr="00AC54AF" w:rsidRDefault="00AC54AF" w:rsidP="00AC54AF"/>
            <w:p w14:paraId="2613CAF2" w14:textId="6E98A566" w:rsidR="00AC54AF" w:rsidRDefault="00AC54AF" w:rsidP="00AC54AF">
              <w:pPr>
                <w:pStyle w:val="Bibliography"/>
                <w:rPr>
                  <w:noProof/>
                </w:rPr>
              </w:pPr>
              <w:r>
                <w:rPr>
                  <w:noProof/>
                </w:rPr>
                <w:t xml:space="preserve">Bradley, V., 2019. </w:t>
              </w:r>
              <w:r>
                <w:rPr>
                  <w:i/>
                  <w:iCs/>
                  <w:noProof/>
                </w:rPr>
                <w:t xml:space="preserve">LinkedIn. </w:t>
              </w:r>
              <w:r>
                <w:rPr>
                  <w:noProof/>
                </w:rPr>
                <w:t xml:space="preserve">[Online] </w:t>
              </w:r>
              <w:r>
                <w:rPr>
                  <w:noProof/>
                </w:rPr>
                <w:br/>
                <w:t xml:space="preserve">Available at: </w:t>
              </w:r>
              <w:r>
                <w:rPr>
                  <w:noProof/>
                  <w:u w:val="single"/>
                </w:rPr>
                <w:t>https://www.linkedin.com/pulse/why-trust-important-workplace-vicki-bradley</w:t>
              </w:r>
              <w:r>
                <w:rPr>
                  <w:noProof/>
                </w:rPr>
                <w:br/>
                <w:t>[Accessed 9th June 2022].</w:t>
              </w:r>
            </w:p>
            <w:p w14:paraId="710E39F4" w14:textId="77777777" w:rsidR="00AC54AF" w:rsidRPr="00AC54AF" w:rsidRDefault="00AC54AF" w:rsidP="00AC54AF"/>
            <w:p w14:paraId="605D732A" w14:textId="49D2483E" w:rsidR="00AC54AF" w:rsidRDefault="00AC54AF" w:rsidP="00AC54AF">
              <w:pPr>
                <w:pStyle w:val="Bibliography"/>
                <w:rPr>
                  <w:noProof/>
                </w:rPr>
              </w:pPr>
              <w:r>
                <w:rPr>
                  <w:noProof/>
                </w:rPr>
                <w:t xml:space="preserve">Brown, J., 2017. </w:t>
              </w:r>
              <w:r>
                <w:rPr>
                  <w:i/>
                  <w:iCs/>
                  <w:noProof/>
                </w:rPr>
                <w:t xml:space="preserve">Great. </w:t>
              </w:r>
              <w:r>
                <w:rPr>
                  <w:noProof/>
                </w:rPr>
                <w:t xml:space="preserve">[Online] </w:t>
              </w:r>
              <w:r>
                <w:rPr>
                  <w:noProof/>
                </w:rPr>
                <w:br/>
                <w:t xml:space="preserve">Available at: </w:t>
              </w:r>
              <w:r>
                <w:rPr>
                  <w:noProof/>
                  <w:u w:val="single"/>
                </w:rPr>
                <w:t>https://www.great.ngo/human-trafficking-and-the-impact-on-your-community/</w:t>
              </w:r>
              <w:r>
                <w:rPr>
                  <w:noProof/>
                </w:rPr>
                <w:br/>
                <w:t>[Accessed 15th June 2022].</w:t>
              </w:r>
            </w:p>
            <w:p w14:paraId="232A3D14" w14:textId="77777777" w:rsidR="00AC54AF" w:rsidRPr="00AC54AF" w:rsidRDefault="00AC54AF" w:rsidP="00AC54AF"/>
            <w:p w14:paraId="7C17F682" w14:textId="2675F7D7" w:rsidR="00AC54AF" w:rsidRDefault="00AC54AF" w:rsidP="00AC54AF">
              <w:pPr>
                <w:pStyle w:val="Bibliography"/>
                <w:rPr>
                  <w:noProof/>
                </w:rPr>
              </w:pPr>
              <w:r>
                <w:rPr>
                  <w:noProof/>
                </w:rPr>
                <w:t xml:space="preserve">Brown, K., 2017. </w:t>
              </w:r>
              <w:r>
                <w:rPr>
                  <w:i/>
                  <w:iCs/>
                  <w:noProof/>
                </w:rPr>
                <w:t xml:space="preserve">CPS - Domestic Abuse. </w:t>
              </w:r>
              <w:r>
                <w:rPr>
                  <w:noProof/>
                </w:rPr>
                <w:t xml:space="preserve">[Online] </w:t>
              </w:r>
              <w:r>
                <w:rPr>
                  <w:noProof/>
                </w:rPr>
                <w:br/>
                <w:t xml:space="preserve">Available at: </w:t>
              </w:r>
              <w:r>
                <w:rPr>
                  <w:noProof/>
                  <w:u w:val="single"/>
                </w:rPr>
                <w:t>https://www.cps.gov.uk/crime-info/domestic-abuse</w:t>
              </w:r>
              <w:r>
                <w:rPr>
                  <w:noProof/>
                </w:rPr>
                <w:br/>
                <w:t>[Accessed 9th June 2022].</w:t>
              </w:r>
            </w:p>
            <w:p w14:paraId="16B1C933" w14:textId="77777777" w:rsidR="00AC54AF" w:rsidRPr="00AC54AF" w:rsidRDefault="00AC54AF" w:rsidP="00AC54AF"/>
            <w:p w14:paraId="3E58DAC7" w14:textId="3D80780D" w:rsidR="00AC54AF" w:rsidRDefault="00AC54AF" w:rsidP="00AC54AF">
              <w:pPr>
                <w:pStyle w:val="Bibliography"/>
                <w:rPr>
                  <w:noProof/>
                </w:rPr>
              </w:pPr>
              <w:r>
                <w:rPr>
                  <w:noProof/>
                </w:rPr>
                <w:t xml:space="preserve">Casavant, A., 2020. </w:t>
              </w:r>
              <w:r>
                <w:rPr>
                  <w:i/>
                  <w:iCs/>
                  <w:noProof/>
                </w:rPr>
                <w:t xml:space="preserve">Linkedin. </w:t>
              </w:r>
              <w:r>
                <w:rPr>
                  <w:noProof/>
                </w:rPr>
                <w:t xml:space="preserve">[Online] </w:t>
              </w:r>
              <w:r>
                <w:rPr>
                  <w:noProof/>
                </w:rPr>
                <w:br/>
                <w:t xml:space="preserve">Available at: </w:t>
              </w:r>
              <w:r>
                <w:rPr>
                  <w:noProof/>
                  <w:u w:val="single"/>
                </w:rPr>
                <w:t>https://www.linkedin.com/pulse/police-organizational-culture-andy-casavant</w:t>
              </w:r>
              <w:r>
                <w:rPr>
                  <w:noProof/>
                </w:rPr>
                <w:br/>
                <w:t>[Accessed 10th June 2022].</w:t>
              </w:r>
            </w:p>
            <w:p w14:paraId="048A725A" w14:textId="77777777" w:rsidR="00AC54AF" w:rsidRPr="00AC54AF" w:rsidRDefault="00AC54AF" w:rsidP="00AC54AF"/>
            <w:p w14:paraId="71CDE061" w14:textId="4E51A230" w:rsidR="00AC54AF" w:rsidRDefault="00AC54AF" w:rsidP="00AC54AF">
              <w:pPr>
                <w:pStyle w:val="Bibliography"/>
                <w:rPr>
                  <w:noProof/>
                </w:rPr>
              </w:pPr>
              <w:r>
                <w:rPr>
                  <w:noProof/>
                </w:rPr>
                <w:t xml:space="preserve">Cherry, K., 2022. </w:t>
              </w:r>
              <w:r>
                <w:rPr>
                  <w:i/>
                  <w:iCs/>
                  <w:noProof/>
                </w:rPr>
                <w:t xml:space="preserve">VeryWellMind. </w:t>
              </w:r>
              <w:r>
                <w:rPr>
                  <w:noProof/>
                </w:rPr>
                <w:t xml:space="preserve">[Online] </w:t>
              </w:r>
              <w:r>
                <w:rPr>
                  <w:noProof/>
                </w:rPr>
                <w:br/>
                <w:t xml:space="preserve">Available at: </w:t>
              </w:r>
              <w:r>
                <w:rPr>
                  <w:noProof/>
                  <w:u w:val="single"/>
                </w:rPr>
                <w:t>https://www.verywellmind.com/what-is-autocratic-leadership-2795314#:~:text=Autocratic%20leadership%20can%20also%20impair%20the%20morale%20of,members%2C%20followers%20start%20to%20feel%20dissatisfied%20and%20stifled.</w:t>
              </w:r>
              <w:r>
                <w:rPr>
                  <w:noProof/>
                </w:rPr>
                <w:br/>
                <w:t>[Accessed 9th June 2022].</w:t>
              </w:r>
            </w:p>
            <w:p w14:paraId="2CC7EDD2" w14:textId="77777777" w:rsidR="00AC54AF" w:rsidRPr="00AC54AF" w:rsidRDefault="00AC54AF" w:rsidP="00AC54AF"/>
            <w:p w14:paraId="0225CC26" w14:textId="0CFB57BA" w:rsidR="00AC54AF" w:rsidRDefault="00AC54AF" w:rsidP="00AC54AF">
              <w:pPr>
                <w:pStyle w:val="Bibliography"/>
                <w:rPr>
                  <w:noProof/>
                </w:rPr>
              </w:pPr>
              <w:r>
                <w:rPr>
                  <w:noProof/>
                </w:rPr>
                <w:t xml:space="preserve">College Of Policing, 2013. </w:t>
              </w:r>
              <w:r>
                <w:rPr>
                  <w:i/>
                  <w:iCs/>
                  <w:noProof/>
                </w:rPr>
                <w:t xml:space="preserve">College Of Policing. </w:t>
              </w:r>
              <w:r>
                <w:rPr>
                  <w:noProof/>
                </w:rPr>
                <w:t xml:space="preserve">[Online] </w:t>
              </w:r>
              <w:r>
                <w:rPr>
                  <w:noProof/>
                </w:rPr>
                <w:br/>
                <w:t xml:space="preserve">Available at: </w:t>
              </w:r>
              <w:r>
                <w:rPr>
                  <w:noProof/>
                  <w:u w:val="single"/>
                </w:rPr>
                <w:t>https://www.app.college.police.uk/app-content/national-decision-model/the-national-decision-model/?highlight=CRITICAL%20INCIDENTS</w:t>
              </w:r>
              <w:r>
                <w:rPr>
                  <w:noProof/>
                </w:rPr>
                <w:br/>
                <w:t>[Accessed 10th June 2022].</w:t>
              </w:r>
            </w:p>
            <w:p w14:paraId="21612428" w14:textId="77777777" w:rsidR="00AC54AF" w:rsidRPr="00AC54AF" w:rsidRDefault="00AC54AF" w:rsidP="00AC54AF"/>
            <w:p w14:paraId="7F157849" w14:textId="77777777" w:rsidR="00AC54AF" w:rsidRDefault="00AC54AF" w:rsidP="00AC54AF">
              <w:pPr>
                <w:pStyle w:val="Bibliography"/>
                <w:rPr>
                  <w:noProof/>
                </w:rPr>
              </w:pPr>
              <w:r>
                <w:rPr>
                  <w:noProof/>
                </w:rPr>
                <w:t xml:space="preserve">College of Policing, 2014. </w:t>
              </w:r>
              <w:r>
                <w:rPr>
                  <w:i/>
                  <w:iCs/>
                  <w:noProof/>
                </w:rPr>
                <w:t xml:space="preserve">College of Policing - 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10th June 2022].</w:t>
              </w:r>
            </w:p>
            <w:p w14:paraId="75B48859" w14:textId="26B4E51B" w:rsidR="00AC54AF" w:rsidRDefault="00AC54AF" w:rsidP="00AC54AF">
              <w:pPr>
                <w:pStyle w:val="Bibliography"/>
                <w:rPr>
                  <w:noProof/>
                </w:rPr>
              </w:pPr>
              <w:r>
                <w:rPr>
                  <w:noProof/>
                </w:rPr>
                <w:lastRenderedPageBreak/>
                <w:t xml:space="preserve">College of policing, 2022. </w:t>
              </w:r>
              <w:r>
                <w:rPr>
                  <w:i/>
                  <w:iCs/>
                  <w:noProof/>
                </w:rPr>
                <w:t xml:space="preserve">College of policing - Rapport Building. </w:t>
              </w:r>
              <w:r>
                <w:rPr>
                  <w:noProof/>
                </w:rPr>
                <w:t xml:space="preserve">[Online] </w:t>
              </w:r>
              <w:r>
                <w:rPr>
                  <w:noProof/>
                </w:rPr>
                <w:br/>
                <w:t xml:space="preserve">Available at: </w:t>
              </w:r>
              <w:r>
                <w:rPr>
                  <w:noProof/>
                  <w:u w:val="single"/>
                </w:rPr>
                <w:t>https://www.college.police.uk/guidance/obtaining-initial-accounts/rapport-building</w:t>
              </w:r>
              <w:r>
                <w:rPr>
                  <w:noProof/>
                </w:rPr>
                <w:br/>
                <w:t>[Accessed 9th June 2022].</w:t>
              </w:r>
            </w:p>
            <w:p w14:paraId="04C5F6BB" w14:textId="77777777" w:rsidR="00AC54AF" w:rsidRPr="00AC54AF" w:rsidRDefault="00AC54AF" w:rsidP="00AC54AF"/>
            <w:p w14:paraId="29DFAA9B" w14:textId="39972712" w:rsidR="00AC54AF" w:rsidRDefault="00AC54AF" w:rsidP="00AC54AF">
              <w:pPr>
                <w:pStyle w:val="Bibliography"/>
                <w:rPr>
                  <w:noProof/>
                </w:rPr>
              </w:pPr>
              <w:r>
                <w:rPr>
                  <w:noProof/>
                </w:rPr>
                <w:t xml:space="preserve">College of Policing, 2022. </w:t>
              </w:r>
              <w:r>
                <w:rPr>
                  <w:i/>
                  <w:iCs/>
                  <w:noProof/>
                </w:rPr>
                <w:t xml:space="preserve">College of Policing - Victims Code. </w:t>
              </w:r>
              <w:r>
                <w:rPr>
                  <w:noProof/>
                </w:rPr>
                <w:t xml:space="preserve">[Online] </w:t>
              </w:r>
              <w:r>
                <w:rPr>
                  <w:noProof/>
                </w:rPr>
                <w:br/>
                <w:t xml:space="preserve">Available at: </w:t>
              </w:r>
              <w:r>
                <w:rPr>
                  <w:noProof/>
                  <w:u w:val="single"/>
                </w:rPr>
                <w:t>https://www.college.police.uk/guidance/victims-code/victims-rights-policing</w:t>
              </w:r>
              <w:r>
                <w:rPr>
                  <w:noProof/>
                </w:rPr>
                <w:br/>
                <w:t>[Accessed 9th June 2022].</w:t>
              </w:r>
            </w:p>
            <w:p w14:paraId="76C2ADC9" w14:textId="77777777" w:rsidR="00AC54AF" w:rsidRPr="00AC54AF" w:rsidRDefault="00AC54AF" w:rsidP="00AC54AF"/>
            <w:p w14:paraId="04A0C1EC" w14:textId="2591E677" w:rsidR="00AC54AF" w:rsidRDefault="00AC54AF" w:rsidP="00AC54AF">
              <w:pPr>
                <w:pStyle w:val="Bibliography"/>
                <w:rPr>
                  <w:noProof/>
                </w:rPr>
              </w:pPr>
              <w:r>
                <w:rPr>
                  <w:noProof/>
                </w:rPr>
                <w:t xml:space="preserve">Collins, B., 2019. </w:t>
              </w:r>
              <w:r>
                <w:rPr>
                  <w:i/>
                  <w:iCs/>
                  <w:noProof/>
                </w:rPr>
                <w:t xml:space="preserve">StudyMoose. </w:t>
              </w:r>
              <w:r>
                <w:rPr>
                  <w:noProof/>
                </w:rPr>
                <w:t xml:space="preserve">[Online] </w:t>
              </w:r>
              <w:r>
                <w:rPr>
                  <w:noProof/>
                </w:rPr>
                <w:br/>
                <w:t xml:space="preserve">Available at: </w:t>
              </w:r>
              <w:r>
                <w:rPr>
                  <w:noProof/>
                  <w:u w:val="single"/>
                </w:rPr>
                <w:t>https://studymoose.com/different-leadership-styles-used-in-the-public-services-essay</w:t>
              </w:r>
              <w:r>
                <w:rPr>
                  <w:noProof/>
                </w:rPr>
                <w:br/>
                <w:t>[Accessed 9th June 2022].</w:t>
              </w:r>
            </w:p>
            <w:p w14:paraId="6943332D" w14:textId="77777777" w:rsidR="00AC54AF" w:rsidRPr="00AC54AF" w:rsidRDefault="00AC54AF" w:rsidP="00AC54AF"/>
            <w:p w14:paraId="263C2465" w14:textId="520F3E48" w:rsidR="00AC54AF" w:rsidRDefault="00AC54AF" w:rsidP="00AC54AF">
              <w:pPr>
                <w:pStyle w:val="Bibliography"/>
                <w:rPr>
                  <w:noProof/>
                </w:rPr>
              </w:pPr>
              <w:r>
                <w:rPr>
                  <w:noProof/>
                </w:rPr>
                <w:t xml:space="preserve">CPS.gov, 2017. </w:t>
              </w:r>
              <w:r>
                <w:rPr>
                  <w:i/>
                  <w:iCs/>
                  <w:noProof/>
                </w:rPr>
                <w:t xml:space="preserve">CPS.gov. </w:t>
              </w:r>
              <w:r>
                <w:rPr>
                  <w:noProof/>
                </w:rPr>
                <w:t xml:space="preserve">[Online] </w:t>
              </w:r>
              <w:r>
                <w:rPr>
                  <w:noProof/>
                </w:rPr>
                <w:br/>
                <w:t xml:space="preserve">Available at: </w:t>
              </w:r>
              <w:r>
                <w:rPr>
                  <w:noProof/>
                  <w:u w:val="single"/>
                </w:rPr>
                <w:t>https://www.cps.gov.uk/legal-guidance/controlling-or-coercive-behaviour-intimate-or-family-relationship</w:t>
              </w:r>
              <w:r>
                <w:rPr>
                  <w:noProof/>
                </w:rPr>
                <w:br/>
                <w:t>[Accessed 9th June 2022].</w:t>
              </w:r>
            </w:p>
            <w:p w14:paraId="2DD53071" w14:textId="77777777" w:rsidR="00AC54AF" w:rsidRPr="00AC54AF" w:rsidRDefault="00AC54AF" w:rsidP="00AC54AF"/>
            <w:p w14:paraId="6C4D103A" w14:textId="66B0222F" w:rsidR="00AC54AF" w:rsidRDefault="00AC54AF" w:rsidP="00AC54AF">
              <w:pPr>
                <w:pStyle w:val="Bibliography"/>
                <w:rPr>
                  <w:noProof/>
                </w:rPr>
              </w:pPr>
              <w:r>
                <w:rPr>
                  <w:noProof/>
                </w:rPr>
                <w:t xml:space="preserve">Docest, 2018. </w:t>
              </w:r>
              <w:r>
                <w:rPr>
                  <w:i/>
                  <w:iCs/>
                  <w:noProof/>
                </w:rPr>
                <w:t xml:space="preserve">Docest. </w:t>
              </w:r>
              <w:r>
                <w:rPr>
                  <w:noProof/>
                </w:rPr>
                <w:t xml:space="preserve">[Online] </w:t>
              </w:r>
              <w:r>
                <w:rPr>
                  <w:noProof/>
                </w:rPr>
                <w:br/>
                <w:t xml:space="preserve">Available at: </w:t>
              </w:r>
              <w:r>
                <w:rPr>
                  <w:noProof/>
                  <w:u w:val="single"/>
                </w:rPr>
                <w:t>https://docest.com/common-assault-contrary-to-section-39-criminal-justice-act</w:t>
              </w:r>
              <w:r>
                <w:rPr>
                  <w:noProof/>
                </w:rPr>
                <w:br/>
                <w:t>[Accessed 9th June 2022].</w:t>
              </w:r>
            </w:p>
            <w:p w14:paraId="0E1C5BB0" w14:textId="77777777" w:rsidR="00AC54AF" w:rsidRPr="00AC54AF" w:rsidRDefault="00AC54AF" w:rsidP="00AC54AF"/>
            <w:p w14:paraId="63748398" w14:textId="70F63704" w:rsidR="00AC54AF" w:rsidRDefault="00AC54AF" w:rsidP="00AC54AF">
              <w:pPr>
                <w:pStyle w:val="Bibliography"/>
                <w:rPr>
                  <w:noProof/>
                </w:rPr>
              </w:pPr>
              <w:r>
                <w:rPr>
                  <w:noProof/>
                </w:rPr>
                <w:t xml:space="preserve">George, M., 2022. </w:t>
              </w:r>
              <w:r>
                <w:rPr>
                  <w:i/>
                  <w:iCs/>
                  <w:noProof/>
                </w:rPr>
                <w:t xml:space="preserve">MSN News. </w:t>
              </w:r>
              <w:r>
                <w:rPr>
                  <w:noProof/>
                </w:rPr>
                <w:t xml:space="preserve">[Online] </w:t>
              </w:r>
              <w:r>
                <w:rPr>
                  <w:noProof/>
                </w:rPr>
                <w:br/>
                <w:t xml:space="preserve">Available at: </w:t>
              </w:r>
              <w:r>
                <w:rPr>
                  <w:noProof/>
                  <w:u w:val="single"/>
                </w:rPr>
                <w:t>https://www.msn.com/en-gb/news/uknews/man-dies-a-day-after-police-fired-a-taser-and-he-ended-up-in-river-thames/ar-AAY6zS8?ocid=uxbndlbing</w:t>
              </w:r>
              <w:r>
                <w:rPr>
                  <w:noProof/>
                </w:rPr>
                <w:br/>
                <w:t>[Accessed 10th June 2022].</w:t>
              </w:r>
            </w:p>
            <w:p w14:paraId="30A98A9E" w14:textId="77777777" w:rsidR="00AC54AF" w:rsidRPr="00AC54AF" w:rsidRDefault="00AC54AF" w:rsidP="00AC54AF"/>
            <w:p w14:paraId="07E9483F" w14:textId="7337941B" w:rsidR="00AC54AF" w:rsidRDefault="00AC54AF" w:rsidP="00AC54AF">
              <w:pPr>
                <w:pStyle w:val="Bibliography"/>
                <w:rPr>
                  <w:noProof/>
                </w:rPr>
              </w:pPr>
              <w:r>
                <w:rPr>
                  <w:noProof/>
                </w:rPr>
                <w:t xml:space="preserve">gov.uk, 2022. </w:t>
              </w:r>
              <w:r>
                <w:rPr>
                  <w:i/>
                  <w:iCs/>
                  <w:noProof/>
                </w:rPr>
                <w:t xml:space="preserve">Gov.uk - domestic abuse. </w:t>
              </w:r>
              <w:r>
                <w:rPr>
                  <w:noProof/>
                </w:rPr>
                <w:t xml:space="preserve">[Online] </w:t>
              </w:r>
              <w:r>
                <w:rPr>
                  <w:noProof/>
                </w:rPr>
                <w:br/>
                <w:t xml:space="preserve">Available at: </w:t>
              </w:r>
              <w:r>
                <w:rPr>
                  <w:noProof/>
                  <w:u w:val="single"/>
                </w:rPr>
                <w:t>https://gov.wales/live-fear-free/domestic-abuse-wales#:~:text=Live%20Fear%20Free%20can%20provide%20help%20and%20advice,staff%20that%20are%20highly%20experienced%20and%20fully%20trained.</w:t>
              </w:r>
              <w:r>
                <w:rPr>
                  <w:noProof/>
                </w:rPr>
                <w:br/>
                <w:t>[Accessed 9th June 2022].</w:t>
              </w:r>
            </w:p>
            <w:p w14:paraId="3639BF4E" w14:textId="77777777" w:rsidR="00AC54AF" w:rsidRPr="00AC54AF" w:rsidRDefault="00AC54AF" w:rsidP="00AC54AF"/>
            <w:p w14:paraId="1B854D30" w14:textId="606CD19A" w:rsidR="00AC54AF" w:rsidRDefault="00AC54AF" w:rsidP="00AC54AF">
              <w:pPr>
                <w:pStyle w:val="Bibliography"/>
                <w:rPr>
                  <w:noProof/>
                </w:rPr>
              </w:pPr>
              <w:r>
                <w:rPr>
                  <w:noProof/>
                </w:rPr>
                <w:t xml:space="preserve">Greater Manchester Police , 2022. </w:t>
              </w:r>
              <w:r>
                <w:rPr>
                  <w:i/>
                  <w:iCs/>
                  <w:noProof/>
                </w:rPr>
                <w:t xml:space="preserve">Greater Manchester Police - Incident Response Policy. </w:t>
              </w:r>
              <w:r>
                <w:rPr>
                  <w:noProof/>
                </w:rPr>
                <w:t xml:space="preserve">[Online] </w:t>
              </w:r>
              <w:r>
                <w:rPr>
                  <w:noProof/>
                </w:rPr>
                <w:br/>
                <w:t xml:space="preserve">Available at: </w:t>
              </w:r>
              <w:r>
                <w:rPr>
                  <w:noProof/>
                  <w:u w:val="single"/>
                </w:rPr>
                <w:t>https://www.gmp.police.uk/SysSiteAssets/foi-media/greater-manchester/policies/incident-response-policy-v1.3-july-2017-redacted.pdf</w:t>
              </w:r>
              <w:r>
                <w:rPr>
                  <w:noProof/>
                </w:rPr>
                <w:br/>
                <w:t>[Accessed 9th June 2022].</w:t>
              </w:r>
            </w:p>
            <w:p w14:paraId="49B1D89C" w14:textId="77777777" w:rsidR="00AC54AF" w:rsidRPr="00AC54AF" w:rsidRDefault="00AC54AF" w:rsidP="00AC54AF"/>
            <w:p w14:paraId="63EEFC08" w14:textId="46CFC671" w:rsidR="00AC54AF" w:rsidRDefault="00AC54AF" w:rsidP="00AC54AF">
              <w:pPr>
                <w:pStyle w:val="Bibliography"/>
                <w:rPr>
                  <w:noProof/>
                </w:rPr>
              </w:pPr>
              <w:r>
                <w:rPr>
                  <w:noProof/>
                </w:rPr>
                <w:t xml:space="preserve">Home Office, 2020. </w:t>
              </w:r>
              <w:r>
                <w:rPr>
                  <w:i/>
                  <w:iCs/>
                  <w:noProof/>
                </w:rPr>
                <w:t xml:space="preserve">Gov.uk. </w:t>
              </w:r>
              <w:r>
                <w:rPr>
                  <w:noProof/>
                </w:rPr>
                <w:t xml:space="preserve">[Online] </w:t>
              </w:r>
              <w:r>
                <w:rPr>
                  <w:noProof/>
                </w:rPr>
                <w:br/>
                <w:t xml:space="preserve">Available at: </w:t>
              </w:r>
              <w:r>
                <w:rPr>
                  <w:noProof/>
                  <w:u w:val="single"/>
                </w:rPr>
                <w:t>https://assets.publishing.service.gov.uk/government/uploads/system/uploads/attachment_data/file/863820/Home_Office_Statutory_Guidance_0502.pdf</w:t>
              </w:r>
              <w:r>
                <w:rPr>
                  <w:noProof/>
                </w:rPr>
                <w:br/>
                <w:t>[Accessed 10th June 2022].</w:t>
              </w:r>
            </w:p>
            <w:p w14:paraId="2BFCBADD" w14:textId="77777777" w:rsidR="00AC54AF" w:rsidRPr="00AC54AF" w:rsidRDefault="00AC54AF" w:rsidP="00AC54AF"/>
            <w:p w14:paraId="6247B7B0" w14:textId="199973A6" w:rsidR="00AC54AF" w:rsidRDefault="00AC54AF" w:rsidP="00AC54AF">
              <w:pPr>
                <w:pStyle w:val="Bibliography"/>
                <w:rPr>
                  <w:noProof/>
                </w:rPr>
              </w:pPr>
              <w:r>
                <w:rPr>
                  <w:noProof/>
                </w:rPr>
                <w:t xml:space="preserve">Inbrief, 2022. </w:t>
              </w:r>
              <w:r>
                <w:rPr>
                  <w:i/>
                  <w:iCs/>
                  <w:noProof/>
                </w:rPr>
                <w:t xml:space="preserve">Inbrief. </w:t>
              </w:r>
              <w:r>
                <w:rPr>
                  <w:noProof/>
                </w:rPr>
                <w:t xml:space="preserve">[Online] </w:t>
              </w:r>
              <w:r>
                <w:rPr>
                  <w:noProof/>
                </w:rPr>
                <w:br/>
                <w:t xml:space="preserve">Available at: </w:t>
              </w:r>
              <w:r>
                <w:rPr>
                  <w:noProof/>
                  <w:u w:val="single"/>
                </w:rPr>
                <w:t>https://www.inbrief.co.uk/police/police-powers/#:~:text=Under%20section%201%20PACE%2C%20a%20police%20officer%20may,that%20they%20will%20discover%20stolen%20or%20prohibited%20articles.https://www.inbrief.co.uk/police/police-powers/#:~:text=Under%20section%</w:t>
              </w:r>
              <w:r>
                <w:rPr>
                  <w:noProof/>
                </w:rPr>
                <w:br/>
                <w:t>[Accessed 15th June 2022].</w:t>
              </w:r>
            </w:p>
            <w:p w14:paraId="2EF66619" w14:textId="77777777" w:rsidR="00AC54AF" w:rsidRPr="00AC54AF" w:rsidRDefault="00AC54AF" w:rsidP="00AC54AF"/>
            <w:p w14:paraId="745ED3A5" w14:textId="3DB788CD" w:rsidR="00AC54AF" w:rsidRDefault="00AC54AF" w:rsidP="00AC54AF">
              <w:pPr>
                <w:pStyle w:val="Bibliography"/>
                <w:rPr>
                  <w:noProof/>
                </w:rPr>
              </w:pPr>
              <w:r>
                <w:rPr>
                  <w:noProof/>
                </w:rPr>
                <w:t xml:space="preserve">Law Insider, 2022. </w:t>
              </w:r>
              <w:r>
                <w:rPr>
                  <w:i/>
                  <w:iCs/>
                  <w:noProof/>
                </w:rPr>
                <w:t xml:space="preserve">Law Insider - Domestic Incident. </w:t>
              </w:r>
              <w:r>
                <w:rPr>
                  <w:noProof/>
                </w:rPr>
                <w:t xml:space="preserve">[Online] </w:t>
              </w:r>
              <w:r>
                <w:rPr>
                  <w:noProof/>
                </w:rPr>
                <w:br/>
                <w:t xml:space="preserve">Available at: </w:t>
              </w:r>
              <w:r>
                <w:rPr>
                  <w:noProof/>
                  <w:u w:val="single"/>
                </w:rPr>
                <w:t>https://www.lawinsider.com/dictionary/domestic-incident</w:t>
              </w:r>
              <w:r>
                <w:rPr>
                  <w:noProof/>
                </w:rPr>
                <w:br/>
                <w:t>[Accessed 9th June 2022].</w:t>
              </w:r>
            </w:p>
            <w:p w14:paraId="4507F165" w14:textId="77777777" w:rsidR="00AC54AF" w:rsidRPr="00AC54AF" w:rsidRDefault="00AC54AF" w:rsidP="00AC54AF"/>
            <w:p w14:paraId="74EA52AE" w14:textId="5CC4901F" w:rsidR="00AC54AF" w:rsidRDefault="00AC54AF" w:rsidP="00AC54AF">
              <w:pPr>
                <w:pStyle w:val="Bibliography"/>
                <w:rPr>
                  <w:noProof/>
                </w:rPr>
              </w:pPr>
              <w:r>
                <w:rPr>
                  <w:noProof/>
                </w:rPr>
                <w:t xml:space="preserve">legislation.gov.uk, 2021. </w:t>
              </w:r>
              <w:r>
                <w:rPr>
                  <w:i/>
                  <w:iCs/>
                  <w:noProof/>
                </w:rPr>
                <w:t xml:space="preserve">legislation.gov.uk. </w:t>
              </w:r>
              <w:r>
                <w:rPr>
                  <w:noProof/>
                </w:rPr>
                <w:t xml:space="preserve">[Online] </w:t>
              </w:r>
              <w:r>
                <w:rPr>
                  <w:noProof/>
                </w:rPr>
                <w:br/>
                <w:t xml:space="preserve">Available at: </w:t>
              </w:r>
              <w:r>
                <w:rPr>
                  <w:noProof/>
                  <w:u w:val="single"/>
                </w:rPr>
                <w:t>https://www.legislation.gov.uk/ukpga/1988/52/section/163</w:t>
              </w:r>
              <w:r>
                <w:rPr>
                  <w:noProof/>
                </w:rPr>
                <w:br/>
                <w:t>[Accessed 15th June 2022].</w:t>
              </w:r>
            </w:p>
            <w:p w14:paraId="7BD9ECB2" w14:textId="77777777" w:rsidR="00AC54AF" w:rsidRPr="00AC54AF" w:rsidRDefault="00AC54AF" w:rsidP="00AC54AF"/>
            <w:p w14:paraId="5C72D339" w14:textId="725A5708" w:rsidR="00AC54AF" w:rsidRDefault="00AC54AF" w:rsidP="00AC54AF">
              <w:pPr>
                <w:pStyle w:val="Bibliography"/>
                <w:rPr>
                  <w:noProof/>
                </w:rPr>
              </w:pPr>
              <w:r>
                <w:rPr>
                  <w:noProof/>
                </w:rPr>
                <w:lastRenderedPageBreak/>
                <w:t xml:space="preserve">legislation.gov, 2022. </w:t>
              </w:r>
              <w:r>
                <w:rPr>
                  <w:i/>
                  <w:iCs/>
                  <w:noProof/>
                </w:rPr>
                <w:t xml:space="preserve">legislation.gov. </w:t>
              </w:r>
              <w:r>
                <w:rPr>
                  <w:noProof/>
                </w:rPr>
                <w:t xml:space="preserve">[Online] </w:t>
              </w:r>
              <w:r>
                <w:rPr>
                  <w:noProof/>
                </w:rPr>
                <w:br/>
                <w:t xml:space="preserve">Available at: </w:t>
              </w:r>
              <w:r>
                <w:rPr>
                  <w:noProof/>
                  <w:u w:val="single"/>
                </w:rPr>
                <w:t>https://www.legislation.gov.uk/ukpga/1984/60/section/32</w:t>
              </w:r>
              <w:r>
                <w:rPr>
                  <w:noProof/>
                </w:rPr>
                <w:br/>
                <w:t>[Accessed 9th June 2022].</w:t>
              </w:r>
            </w:p>
            <w:p w14:paraId="0EC9BD2E" w14:textId="77777777" w:rsidR="00AC54AF" w:rsidRPr="00AC54AF" w:rsidRDefault="00AC54AF" w:rsidP="00AC54AF"/>
            <w:p w14:paraId="3C1E0ED8" w14:textId="6C6B3725" w:rsidR="00AC54AF" w:rsidRDefault="00AC54AF" w:rsidP="00AC54AF">
              <w:pPr>
                <w:pStyle w:val="Bibliography"/>
                <w:rPr>
                  <w:noProof/>
                </w:rPr>
              </w:pPr>
              <w:r>
                <w:rPr>
                  <w:noProof/>
                </w:rPr>
                <w:t xml:space="preserve">Legislation.gov, 2022. </w:t>
              </w:r>
              <w:r>
                <w:rPr>
                  <w:i/>
                  <w:iCs/>
                  <w:noProof/>
                </w:rPr>
                <w:t xml:space="preserve">Legislation.gov. </w:t>
              </w:r>
              <w:r>
                <w:rPr>
                  <w:noProof/>
                </w:rPr>
                <w:t xml:space="preserve">[Online] </w:t>
              </w:r>
              <w:r>
                <w:rPr>
                  <w:noProof/>
                </w:rPr>
                <w:br/>
                <w:t xml:space="preserve">Available at: </w:t>
              </w:r>
              <w:r>
                <w:rPr>
                  <w:noProof/>
                  <w:u w:val="single"/>
                </w:rPr>
                <w:t>https://www.legislation.gov.uk/ukpga/1984/60/section/19/enacted</w:t>
              </w:r>
              <w:r>
                <w:rPr>
                  <w:noProof/>
                </w:rPr>
                <w:br/>
                <w:t>[Accessed 9th June 2022].</w:t>
              </w:r>
            </w:p>
            <w:p w14:paraId="682F7170" w14:textId="77777777" w:rsidR="00AC54AF" w:rsidRPr="00AC54AF" w:rsidRDefault="00AC54AF" w:rsidP="00AC54AF"/>
            <w:p w14:paraId="682C45D7" w14:textId="7F1FBE35" w:rsidR="00AC54AF" w:rsidRDefault="00AC54AF" w:rsidP="00AC54AF">
              <w:pPr>
                <w:pStyle w:val="Bibliography"/>
                <w:rPr>
                  <w:noProof/>
                </w:rPr>
              </w:pPr>
              <w:r>
                <w:rPr>
                  <w:noProof/>
                </w:rPr>
                <w:t xml:space="preserve">Lino, C., 2016. </w:t>
              </w:r>
              <w:r>
                <w:rPr>
                  <w:i/>
                  <w:iCs/>
                  <w:noProof/>
                </w:rPr>
                <w:t xml:space="preserve">Positive Psychology. </w:t>
              </w:r>
              <w:r>
                <w:rPr>
                  <w:noProof/>
                </w:rPr>
                <w:t xml:space="preserve">[Online] </w:t>
              </w:r>
              <w:r>
                <w:rPr>
                  <w:noProof/>
                </w:rPr>
                <w:br/>
                <w:t xml:space="preserve">Available at: </w:t>
              </w:r>
              <w:r>
                <w:rPr>
                  <w:noProof/>
                  <w:u w:val="single"/>
                </w:rPr>
                <w:t>https://positivepsychology.com/psychology-teamwork/?nowprocket=1</w:t>
              </w:r>
              <w:r>
                <w:rPr>
                  <w:noProof/>
                </w:rPr>
                <w:br/>
                <w:t>[Accessed 9th June 2022].</w:t>
              </w:r>
            </w:p>
            <w:p w14:paraId="7FD1065D" w14:textId="77777777" w:rsidR="00AC54AF" w:rsidRPr="00AC54AF" w:rsidRDefault="00AC54AF" w:rsidP="00AC54AF"/>
            <w:p w14:paraId="05802CFD" w14:textId="10EE1B98" w:rsidR="00AC54AF" w:rsidRDefault="00AC54AF" w:rsidP="00AC54AF">
              <w:pPr>
                <w:pStyle w:val="Bibliography"/>
                <w:rPr>
                  <w:noProof/>
                </w:rPr>
              </w:pPr>
              <w:r>
                <w:rPr>
                  <w:noProof/>
                </w:rPr>
                <w:t xml:space="preserve">Malec, M., 2022. </w:t>
              </w:r>
              <w:r>
                <w:rPr>
                  <w:i/>
                  <w:iCs/>
                  <w:noProof/>
                </w:rPr>
                <w:t xml:space="preserve">Learnerbly. </w:t>
              </w:r>
              <w:r>
                <w:rPr>
                  <w:noProof/>
                </w:rPr>
                <w:t xml:space="preserve">[Online] </w:t>
              </w:r>
              <w:r>
                <w:rPr>
                  <w:noProof/>
                </w:rPr>
                <w:br/>
                <w:t xml:space="preserve">Available at: </w:t>
              </w:r>
              <w:r>
                <w:rPr>
                  <w:noProof/>
                  <w:u w:val="single"/>
                </w:rPr>
                <w:t>https://www.learnerbly.com/articles/laissez-faire-leadership-a-guide-for-workplace-management</w:t>
              </w:r>
              <w:r>
                <w:rPr>
                  <w:noProof/>
                </w:rPr>
                <w:br/>
                <w:t>[Accessed 9th June 2022].</w:t>
              </w:r>
            </w:p>
            <w:p w14:paraId="19A548CC" w14:textId="77777777" w:rsidR="00AC54AF" w:rsidRPr="00AC54AF" w:rsidRDefault="00AC54AF" w:rsidP="00AC54AF"/>
            <w:p w14:paraId="214A9E42" w14:textId="74E684E3" w:rsidR="00AC54AF" w:rsidRDefault="00AC54AF" w:rsidP="00AC54AF">
              <w:pPr>
                <w:pStyle w:val="Bibliography"/>
                <w:rPr>
                  <w:noProof/>
                </w:rPr>
              </w:pPr>
              <w:r>
                <w:rPr>
                  <w:noProof/>
                </w:rPr>
                <w:t xml:space="preserve">Mental Health Foundation, 2022. </w:t>
              </w:r>
              <w:r>
                <w:rPr>
                  <w:i/>
                  <w:iCs/>
                  <w:noProof/>
                </w:rPr>
                <w:t xml:space="preserve">Mental Health Foundation. </w:t>
              </w:r>
              <w:r>
                <w:rPr>
                  <w:noProof/>
                </w:rPr>
                <w:t xml:space="preserve">[Online] </w:t>
              </w:r>
              <w:r>
                <w:rPr>
                  <w:noProof/>
                </w:rPr>
                <w:br/>
                <w:t xml:space="preserve">Available at: </w:t>
              </w:r>
              <w:r>
                <w:rPr>
                  <w:noProof/>
                  <w:u w:val="single"/>
                </w:rPr>
                <w:t>https://mentalhealthfoundation.org/</w:t>
              </w:r>
              <w:r>
                <w:rPr>
                  <w:noProof/>
                </w:rPr>
                <w:br/>
                <w:t>[Accessed 9th June 2022].</w:t>
              </w:r>
            </w:p>
            <w:p w14:paraId="4A84DCF2" w14:textId="77777777" w:rsidR="00AC54AF" w:rsidRPr="00AC54AF" w:rsidRDefault="00AC54AF" w:rsidP="00AC54AF"/>
            <w:p w14:paraId="46A6143B" w14:textId="661CF9B7" w:rsidR="00AC54AF" w:rsidRDefault="00AC54AF" w:rsidP="00AC54AF">
              <w:pPr>
                <w:pStyle w:val="Bibliography"/>
                <w:rPr>
                  <w:noProof/>
                </w:rPr>
              </w:pPr>
              <w:r>
                <w:rPr>
                  <w:noProof/>
                </w:rPr>
                <w:t xml:space="preserve">Metropolitian Police , 2022. </w:t>
              </w:r>
              <w:r>
                <w:rPr>
                  <w:i/>
                  <w:iCs/>
                  <w:noProof/>
                </w:rPr>
                <w:t xml:space="preserve">Metropolitan Police. </w:t>
              </w:r>
              <w:r>
                <w:rPr>
                  <w:noProof/>
                </w:rPr>
                <w:t xml:space="preserve">[Online] </w:t>
              </w:r>
              <w:r>
                <w:rPr>
                  <w:noProof/>
                </w:rPr>
                <w:br/>
                <w:t xml:space="preserve">Available at: </w:t>
              </w:r>
              <w:r>
                <w:rPr>
                  <w:noProof/>
                  <w:u w:val="single"/>
                </w:rPr>
                <w:t>https://www.met.police.uk/advice/advice-and-information/ms/human-trafficking/</w:t>
              </w:r>
              <w:r>
                <w:rPr>
                  <w:noProof/>
                </w:rPr>
                <w:br/>
                <w:t>[Accessed 15th June 2022].</w:t>
              </w:r>
            </w:p>
            <w:p w14:paraId="00A4DE77" w14:textId="77777777" w:rsidR="00AC54AF" w:rsidRPr="00AC54AF" w:rsidRDefault="00AC54AF" w:rsidP="00AC54AF"/>
            <w:p w14:paraId="6C62F57F" w14:textId="4FF72DCE" w:rsidR="00AC54AF" w:rsidRDefault="00AC54AF" w:rsidP="00AC54AF">
              <w:pPr>
                <w:pStyle w:val="Bibliography"/>
                <w:rPr>
                  <w:noProof/>
                </w:rPr>
              </w:pPr>
              <w:r>
                <w:rPr>
                  <w:noProof/>
                </w:rPr>
                <w:t xml:space="preserve">National Crime Agency (NCA), 2021. </w:t>
              </w:r>
              <w:r>
                <w:rPr>
                  <w:i/>
                  <w:iCs/>
                  <w:noProof/>
                </w:rPr>
                <w:t xml:space="preserve">National Crime Agency. </w:t>
              </w:r>
              <w:r>
                <w:rPr>
                  <w:noProof/>
                </w:rPr>
                <w:t xml:space="preserve">[Online] </w:t>
              </w:r>
              <w:r>
                <w:rPr>
                  <w:noProof/>
                </w:rPr>
                <w:br/>
                <w:t xml:space="preserve">Available at: </w:t>
              </w:r>
              <w:r>
                <w:rPr>
                  <w:noProof/>
                  <w:u w:val="single"/>
                </w:rPr>
                <w:t>https://nationalcrimeagency.gov.uk/what-we-do/how-we-work/intelligence-enhancing-the-picture-of-serious-organised-crime-affecting-the-uk</w:t>
              </w:r>
              <w:r>
                <w:rPr>
                  <w:noProof/>
                </w:rPr>
                <w:br/>
                <w:t>[Accessed 15th June 2022].</w:t>
              </w:r>
            </w:p>
            <w:p w14:paraId="58A528FA" w14:textId="77777777" w:rsidR="00AC54AF" w:rsidRPr="00AC54AF" w:rsidRDefault="00AC54AF" w:rsidP="00AC54AF"/>
            <w:p w14:paraId="2B70EFB7" w14:textId="5321EEC3" w:rsidR="00AC54AF" w:rsidRDefault="00AC54AF" w:rsidP="00AC54AF">
              <w:pPr>
                <w:pStyle w:val="Bibliography"/>
                <w:rPr>
                  <w:noProof/>
                </w:rPr>
              </w:pPr>
              <w:r>
                <w:rPr>
                  <w:noProof/>
                </w:rPr>
                <w:t xml:space="preserve">Northumbria Police, 2022. </w:t>
              </w:r>
              <w:r>
                <w:rPr>
                  <w:i/>
                  <w:iCs/>
                  <w:noProof/>
                </w:rPr>
                <w:t xml:space="preserve">Northumbria Police. </w:t>
              </w:r>
              <w:r>
                <w:rPr>
                  <w:noProof/>
                </w:rPr>
                <w:t xml:space="preserve">[Online] </w:t>
              </w:r>
              <w:r>
                <w:rPr>
                  <w:noProof/>
                </w:rPr>
                <w:br/>
                <w:t xml:space="preserve">Available at: </w:t>
              </w:r>
              <w:r>
                <w:rPr>
                  <w:noProof/>
                  <w:u w:val="single"/>
                </w:rPr>
                <w:t>https://beta.northumbria.police.uk/about-us/policies/crime/protecting-the-vulnerable/</w:t>
              </w:r>
              <w:r>
                <w:rPr>
                  <w:noProof/>
                </w:rPr>
                <w:br/>
                <w:t>[Accessed 9th June 2022].</w:t>
              </w:r>
            </w:p>
            <w:p w14:paraId="57D196EA" w14:textId="77777777" w:rsidR="00AC54AF" w:rsidRPr="00AC54AF" w:rsidRDefault="00AC54AF" w:rsidP="00AC54AF"/>
            <w:p w14:paraId="26A90C95" w14:textId="1E977450" w:rsidR="00AC54AF" w:rsidRDefault="00AC54AF" w:rsidP="00AC54AF">
              <w:pPr>
                <w:pStyle w:val="Bibliography"/>
                <w:rPr>
                  <w:noProof/>
                </w:rPr>
              </w:pPr>
              <w:r>
                <w:rPr>
                  <w:noProof/>
                </w:rPr>
                <w:t xml:space="preserve">Office For National Statistics , 2022. </w:t>
              </w:r>
              <w:r>
                <w:rPr>
                  <w:i/>
                  <w:iCs/>
                  <w:noProof/>
                </w:rPr>
                <w:t xml:space="preserve">Office for national statistics - Child victims of modern slavery. </w:t>
              </w:r>
              <w:r>
                <w:rPr>
                  <w:noProof/>
                </w:rPr>
                <w:t xml:space="preserve">[Online] </w:t>
              </w:r>
              <w:r>
                <w:rPr>
                  <w:noProof/>
                </w:rPr>
                <w:br/>
                <w:t xml:space="preserve">Available at: </w:t>
              </w:r>
              <w:r>
                <w:rPr>
                  <w:noProof/>
                  <w:u w:val="single"/>
                </w:rPr>
                <w:t>https://www.ons.gov.uk/peoplepopulationandcommunity/crimeandjustice/bulletins/childvictimsofmodernslaveryintheuk/march2022</w:t>
              </w:r>
              <w:r>
                <w:rPr>
                  <w:noProof/>
                </w:rPr>
                <w:br/>
                <w:t>[Accessed 15th June 2022].</w:t>
              </w:r>
            </w:p>
            <w:p w14:paraId="3355EAB8" w14:textId="77777777" w:rsidR="00AC54AF" w:rsidRPr="00AC54AF" w:rsidRDefault="00AC54AF" w:rsidP="00AC54AF"/>
            <w:p w14:paraId="3E548672" w14:textId="021A5D87" w:rsidR="00AC54AF" w:rsidRDefault="00AC54AF" w:rsidP="00AC54AF">
              <w:pPr>
                <w:pStyle w:val="Bibliography"/>
                <w:rPr>
                  <w:noProof/>
                </w:rPr>
              </w:pPr>
              <w:r>
                <w:rPr>
                  <w:noProof/>
                </w:rPr>
                <w:t xml:space="preserve">Palandro, E., 2021. </w:t>
              </w:r>
              <w:r>
                <w:rPr>
                  <w:i/>
                  <w:iCs/>
                  <w:noProof/>
                </w:rPr>
                <w:t xml:space="preserve">Science Leadership Academy. </w:t>
              </w:r>
              <w:r>
                <w:rPr>
                  <w:noProof/>
                </w:rPr>
                <w:t xml:space="preserve">[Online] </w:t>
              </w:r>
              <w:r>
                <w:rPr>
                  <w:noProof/>
                </w:rPr>
                <w:br/>
                <w:t xml:space="preserve">Available at: </w:t>
              </w:r>
              <w:r>
                <w:rPr>
                  <w:noProof/>
                  <w:u w:val="single"/>
                </w:rPr>
                <w:t>https://scienceleadership.org/blog/effects_of_human_trafficking</w:t>
              </w:r>
              <w:r>
                <w:rPr>
                  <w:noProof/>
                </w:rPr>
                <w:br/>
                <w:t>[Accessed 15th June 2022].</w:t>
              </w:r>
            </w:p>
            <w:p w14:paraId="4882BEDD" w14:textId="77777777" w:rsidR="00AC54AF" w:rsidRPr="00AC54AF" w:rsidRDefault="00AC54AF" w:rsidP="00AC54AF"/>
            <w:p w14:paraId="4BB6A6D8" w14:textId="5AE0EE51" w:rsidR="00AC54AF" w:rsidRDefault="00AC54AF" w:rsidP="00AC54AF">
              <w:pPr>
                <w:pStyle w:val="Bibliography"/>
                <w:rPr>
                  <w:noProof/>
                </w:rPr>
              </w:pPr>
              <w:r>
                <w:rPr>
                  <w:noProof/>
                </w:rPr>
                <w:t xml:space="preserve">Police Federation, 2022. </w:t>
              </w:r>
              <w:r>
                <w:rPr>
                  <w:i/>
                  <w:iCs/>
                  <w:noProof/>
                </w:rPr>
                <w:t xml:space="preserve">Police Federation. </w:t>
              </w:r>
              <w:r>
                <w:rPr>
                  <w:noProof/>
                </w:rPr>
                <w:t xml:space="preserve">[Online] </w:t>
              </w:r>
              <w:r>
                <w:rPr>
                  <w:noProof/>
                </w:rPr>
                <w:br/>
                <w:t xml:space="preserve">Available at: </w:t>
              </w:r>
              <w:r>
                <w:rPr>
                  <w:noProof/>
                  <w:u w:val="single"/>
                </w:rPr>
                <w:t>https://www.polfed.org/</w:t>
              </w:r>
              <w:r>
                <w:rPr>
                  <w:noProof/>
                </w:rPr>
                <w:br/>
                <w:t>[Accessed 9th June 2022].</w:t>
              </w:r>
            </w:p>
            <w:p w14:paraId="02237597" w14:textId="77777777" w:rsidR="00AC54AF" w:rsidRPr="00AC54AF" w:rsidRDefault="00AC54AF" w:rsidP="00AC54AF"/>
            <w:p w14:paraId="392B87BB" w14:textId="2562E55E" w:rsidR="00AC54AF" w:rsidRDefault="00AC54AF" w:rsidP="00AC54AF">
              <w:pPr>
                <w:pStyle w:val="Bibliography"/>
                <w:rPr>
                  <w:noProof/>
                </w:rPr>
              </w:pPr>
              <w:r>
                <w:rPr>
                  <w:noProof/>
                </w:rPr>
                <w:t xml:space="preserve">Police.UK, 2022. </w:t>
              </w:r>
              <w:r>
                <w:rPr>
                  <w:i/>
                  <w:iCs/>
                  <w:noProof/>
                </w:rPr>
                <w:t xml:space="preserve">Police.UK. </w:t>
              </w:r>
              <w:r>
                <w:rPr>
                  <w:noProof/>
                </w:rPr>
                <w:t xml:space="preserve">[Online] </w:t>
              </w:r>
              <w:r>
                <w:rPr>
                  <w:noProof/>
                </w:rPr>
                <w:br/>
                <w:t xml:space="preserve">Available at: </w:t>
              </w:r>
              <w:r>
                <w:rPr>
                  <w:noProof/>
                  <w:u w:val="single"/>
                </w:rPr>
                <w:t>https://www.police.uk/advice/advice-and-information/rs/road-safety/automatic-number-plate-recognition-anpr/#:~:text=ANPR%20provides%20lines%20of%20enquiry%20and%20evidence%20in,checked%20against%20database%20records%20of%20vehicles%20of%20interest.</w:t>
              </w:r>
              <w:r>
                <w:rPr>
                  <w:noProof/>
                </w:rPr>
                <w:br/>
                <w:t>[Accessed 15th June 2022].</w:t>
              </w:r>
            </w:p>
            <w:p w14:paraId="5E0613E0" w14:textId="77777777" w:rsidR="00AC54AF" w:rsidRPr="00AC54AF" w:rsidRDefault="00AC54AF" w:rsidP="00AC54AF"/>
            <w:p w14:paraId="5602F3EA" w14:textId="2A356938" w:rsidR="00AC54AF" w:rsidRDefault="00AC54AF" w:rsidP="00AC54AF">
              <w:pPr>
                <w:pStyle w:val="Bibliography"/>
                <w:rPr>
                  <w:noProof/>
                </w:rPr>
              </w:pPr>
              <w:r>
                <w:rPr>
                  <w:noProof/>
                </w:rPr>
                <w:t xml:space="preserve">Policing-Intel, 2021. </w:t>
              </w:r>
              <w:r>
                <w:rPr>
                  <w:i/>
                  <w:iCs/>
                  <w:noProof/>
                </w:rPr>
                <w:t xml:space="preserve">Leicestershirevillages. </w:t>
              </w:r>
              <w:r>
                <w:rPr>
                  <w:noProof/>
                </w:rPr>
                <w:t xml:space="preserve">[Online] </w:t>
              </w:r>
              <w:r>
                <w:rPr>
                  <w:noProof/>
                </w:rPr>
                <w:br/>
                <w:t xml:space="preserve">Available at: </w:t>
              </w:r>
              <w:r>
                <w:rPr>
                  <w:noProof/>
                  <w:u w:val="single"/>
                </w:rPr>
                <w:t>https://www.leicestershirevillages.com/how-does-intelligence-led-policing-reduce-crime/#:~:text=Police%20intelligence%20is%20gathered%20to%20identify%20individuals%20or,lead</w:t>
              </w:r>
              <w:r>
                <w:rPr>
                  <w:noProof/>
                  <w:u w:val="single"/>
                </w:rPr>
                <w:lastRenderedPageBreak/>
                <w:t>%20to%20hostile%20confrontations%20between%20officers%20and%20residents.</w:t>
              </w:r>
              <w:r>
                <w:rPr>
                  <w:noProof/>
                </w:rPr>
                <w:br/>
                <w:t>[Accessed 15th June 2022].</w:t>
              </w:r>
            </w:p>
            <w:p w14:paraId="5E1251F3" w14:textId="77777777" w:rsidR="00AC54AF" w:rsidRPr="00AC54AF" w:rsidRDefault="00AC54AF" w:rsidP="00AC54AF"/>
            <w:p w14:paraId="4A542FD3" w14:textId="7FDEB17D" w:rsidR="00AC54AF" w:rsidRDefault="00AC54AF" w:rsidP="00AC54AF">
              <w:pPr>
                <w:pStyle w:val="Bibliography"/>
                <w:rPr>
                  <w:noProof/>
                </w:rPr>
              </w:pPr>
              <w:r>
                <w:rPr>
                  <w:noProof/>
                </w:rPr>
                <w:t xml:space="preserve">RAC, 2020. </w:t>
              </w:r>
              <w:r>
                <w:rPr>
                  <w:i/>
                  <w:iCs/>
                  <w:noProof/>
                </w:rPr>
                <w:t xml:space="preserve">RAC. </w:t>
              </w:r>
              <w:r>
                <w:rPr>
                  <w:noProof/>
                </w:rPr>
                <w:t xml:space="preserve">[Online] </w:t>
              </w:r>
              <w:r>
                <w:rPr>
                  <w:noProof/>
                </w:rPr>
                <w:br/>
                <w:t xml:space="preserve">Available at: </w:t>
              </w:r>
              <w:r>
                <w:rPr>
                  <w:noProof/>
                  <w:u w:val="single"/>
                </w:rPr>
                <w:t>https://www.rac.co.uk/drive/advice/cameras/what-is-anpr-and-how-does-it-work/</w:t>
              </w:r>
              <w:r>
                <w:rPr>
                  <w:noProof/>
                </w:rPr>
                <w:br/>
                <w:t>[Accessed 15th June 2022].</w:t>
              </w:r>
            </w:p>
            <w:p w14:paraId="1D4BFCED" w14:textId="77777777" w:rsidR="00AC54AF" w:rsidRPr="00AC54AF" w:rsidRDefault="00AC54AF" w:rsidP="00AC54AF"/>
            <w:p w14:paraId="1ABB8700" w14:textId="0732D4F6" w:rsidR="00AC54AF" w:rsidRDefault="00AC54AF" w:rsidP="00AC54AF">
              <w:pPr>
                <w:pStyle w:val="Bibliography"/>
                <w:rPr>
                  <w:noProof/>
                </w:rPr>
              </w:pPr>
              <w:r>
                <w:rPr>
                  <w:noProof/>
                </w:rPr>
                <w:t xml:space="preserve">Rampton, J., 2015. </w:t>
              </w:r>
              <w:r>
                <w:rPr>
                  <w:i/>
                  <w:iCs/>
                  <w:noProof/>
                </w:rPr>
                <w:t xml:space="preserve">Forbes. </w:t>
              </w:r>
              <w:r>
                <w:rPr>
                  <w:noProof/>
                </w:rPr>
                <w:t xml:space="preserve">[Online] </w:t>
              </w:r>
              <w:r>
                <w:rPr>
                  <w:noProof/>
                </w:rPr>
                <w:br/>
                <w:t xml:space="preserve">Available at: </w:t>
              </w:r>
              <w:r>
                <w:rPr>
                  <w:noProof/>
                  <w:u w:val="single"/>
                </w:rPr>
                <w:t>https://www.forbes.com/sites/johnrampton/2015/02/18/8-expert-tips-to-having-a-healthy-company-environment/</w:t>
              </w:r>
              <w:r>
                <w:rPr>
                  <w:noProof/>
                </w:rPr>
                <w:br/>
                <w:t>[Accessed 9th June 2022].</w:t>
              </w:r>
            </w:p>
            <w:p w14:paraId="44209212" w14:textId="77777777" w:rsidR="00AC54AF" w:rsidRPr="00AC54AF" w:rsidRDefault="00AC54AF" w:rsidP="00AC54AF"/>
            <w:p w14:paraId="2736BA35" w14:textId="309098ED" w:rsidR="00AC54AF" w:rsidRDefault="00AC54AF" w:rsidP="00AC54AF">
              <w:pPr>
                <w:pStyle w:val="Bibliography"/>
                <w:rPr>
                  <w:noProof/>
                </w:rPr>
              </w:pPr>
              <w:r>
                <w:rPr>
                  <w:noProof/>
                </w:rPr>
                <w:t xml:space="preserve">Rees, J., 2021. </w:t>
              </w:r>
              <w:r>
                <w:rPr>
                  <w:i/>
                  <w:iCs/>
                  <w:noProof/>
                </w:rPr>
                <w:t xml:space="preserve">BBC. </w:t>
              </w:r>
              <w:r>
                <w:rPr>
                  <w:noProof/>
                </w:rPr>
                <w:t xml:space="preserve">[Online] </w:t>
              </w:r>
              <w:r>
                <w:rPr>
                  <w:noProof/>
                </w:rPr>
                <w:br/>
                <w:t xml:space="preserve">Available at: </w:t>
              </w:r>
              <w:r>
                <w:rPr>
                  <w:noProof/>
                  <w:u w:val="single"/>
                </w:rPr>
                <w:t>https://www.bbc.co.uk/news/uk-wales-58233300</w:t>
              </w:r>
              <w:r>
                <w:rPr>
                  <w:noProof/>
                </w:rPr>
                <w:br/>
                <w:t>[Accessed 9th June 2022].</w:t>
              </w:r>
            </w:p>
            <w:p w14:paraId="36479484" w14:textId="77777777" w:rsidR="00AC54AF" w:rsidRPr="00AC54AF" w:rsidRDefault="00AC54AF" w:rsidP="00AC54AF"/>
            <w:p w14:paraId="7992475C" w14:textId="73194C50" w:rsidR="00AC54AF" w:rsidRDefault="00AC54AF" w:rsidP="00AC54AF">
              <w:pPr>
                <w:pStyle w:val="Bibliography"/>
                <w:rPr>
                  <w:noProof/>
                </w:rPr>
              </w:pPr>
              <w:r>
                <w:rPr>
                  <w:noProof/>
                </w:rPr>
                <w:t xml:space="preserve">Rupert Matthews, 2022. </w:t>
              </w:r>
              <w:r>
                <w:rPr>
                  <w:i/>
                  <w:iCs/>
                  <w:noProof/>
                </w:rPr>
                <w:t xml:space="preserve">Rupert Matthews PCC for Leicesterhsire. </w:t>
              </w:r>
              <w:r>
                <w:rPr>
                  <w:noProof/>
                </w:rPr>
                <w:t xml:space="preserve">[Online] </w:t>
              </w:r>
              <w:r>
                <w:rPr>
                  <w:noProof/>
                </w:rPr>
                <w:br/>
                <w:t xml:space="preserve">Available at: </w:t>
              </w:r>
              <w:r>
                <w:rPr>
                  <w:noProof/>
                  <w:u w:val="single"/>
                </w:rPr>
                <w:t>https://www.rupertmatthews.org.uk/principles-policing#:~:text=%20In%20time%20Peel%27s%20principles%20became%20codified%20as,extent%20to%20which%20the%20co-operation%20of...%20More%20</w:t>
              </w:r>
              <w:r>
                <w:rPr>
                  <w:noProof/>
                </w:rPr>
                <w:br/>
                <w:t>[Accessed 10th June 2022].</w:t>
              </w:r>
            </w:p>
            <w:p w14:paraId="2C919A64" w14:textId="77777777" w:rsidR="00AC54AF" w:rsidRPr="00AC54AF" w:rsidRDefault="00AC54AF" w:rsidP="00AC54AF"/>
            <w:p w14:paraId="7BC898E4" w14:textId="68DCB595" w:rsidR="00AC54AF" w:rsidRDefault="00AC54AF" w:rsidP="00AC54AF">
              <w:pPr>
                <w:pStyle w:val="Bibliography"/>
                <w:rPr>
                  <w:noProof/>
                </w:rPr>
              </w:pPr>
              <w:r>
                <w:rPr>
                  <w:noProof/>
                </w:rPr>
                <w:t xml:space="preserve">SafeSite , 2022. </w:t>
              </w:r>
              <w:r>
                <w:rPr>
                  <w:i/>
                  <w:iCs/>
                  <w:noProof/>
                </w:rPr>
                <w:t xml:space="preserve">SafeSite Security Solutions. </w:t>
              </w:r>
              <w:r>
                <w:rPr>
                  <w:noProof/>
                </w:rPr>
                <w:t xml:space="preserve">[Online] </w:t>
              </w:r>
              <w:r>
                <w:rPr>
                  <w:noProof/>
                </w:rPr>
                <w:br/>
                <w:t xml:space="preserve">Available at: </w:t>
              </w:r>
              <w:r>
                <w:rPr>
                  <w:noProof/>
                  <w:u w:val="single"/>
                </w:rPr>
                <w:t>https://www.safesitesecuritysolutions.co.uk/knowledge-base/effective-cctv-crime-deterrent</w:t>
              </w:r>
              <w:r>
                <w:rPr>
                  <w:noProof/>
                </w:rPr>
                <w:br/>
                <w:t>[Accessed 15th June 2022].</w:t>
              </w:r>
            </w:p>
            <w:p w14:paraId="762F0B5D" w14:textId="77777777" w:rsidR="00AC54AF" w:rsidRPr="00AC54AF" w:rsidRDefault="00AC54AF" w:rsidP="00AC54AF"/>
            <w:p w14:paraId="599E686D" w14:textId="05D3E0C1" w:rsidR="00AC54AF" w:rsidRDefault="00AC54AF" w:rsidP="00AC54AF">
              <w:pPr>
                <w:pStyle w:val="Bibliography"/>
                <w:rPr>
                  <w:noProof/>
                </w:rPr>
              </w:pPr>
              <w:r>
                <w:rPr>
                  <w:noProof/>
                </w:rPr>
                <w:t xml:space="preserve">Schlimm, D., 2020. </w:t>
              </w:r>
              <w:r>
                <w:rPr>
                  <w:i/>
                  <w:iCs/>
                  <w:noProof/>
                </w:rPr>
                <w:t xml:space="preserve">Jenoir International Inc.. </w:t>
              </w:r>
              <w:r>
                <w:rPr>
                  <w:noProof/>
                </w:rPr>
                <w:t xml:space="preserve">[Online] </w:t>
              </w:r>
              <w:r>
                <w:rPr>
                  <w:noProof/>
                </w:rPr>
                <w:br/>
                <w:t xml:space="preserve">Available at: </w:t>
              </w:r>
              <w:r>
                <w:rPr>
                  <w:noProof/>
                  <w:u w:val="single"/>
                </w:rPr>
                <w:t>https://www.jenoir.com/blogs/blog/440593-teamwork-in-times-of-crisis#.YpSbXOTtyUk</w:t>
              </w:r>
              <w:r>
                <w:rPr>
                  <w:noProof/>
                </w:rPr>
                <w:br/>
                <w:t>[Accessed 9th June 2022].</w:t>
              </w:r>
            </w:p>
            <w:p w14:paraId="2C620A3B" w14:textId="77777777" w:rsidR="00AC54AF" w:rsidRPr="00AC54AF" w:rsidRDefault="00AC54AF" w:rsidP="00AC54AF"/>
            <w:p w14:paraId="2D18F258" w14:textId="482F432A" w:rsidR="00AC54AF" w:rsidRDefault="00AC54AF" w:rsidP="00AC54AF">
              <w:pPr>
                <w:pStyle w:val="Bibliography"/>
                <w:rPr>
                  <w:noProof/>
                </w:rPr>
              </w:pPr>
              <w:r>
                <w:rPr>
                  <w:noProof/>
                </w:rPr>
                <w:t xml:space="preserve">South Wales Police, 2021. </w:t>
              </w:r>
              <w:r>
                <w:rPr>
                  <w:i/>
                  <w:iCs/>
                  <w:noProof/>
                </w:rPr>
                <w:t xml:space="preserve">South Wales Polcie - Adults at risk. </w:t>
              </w:r>
              <w:r>
                <w:rPr>
                  <w:noProof/>
                </w:rPr>
                <w:t xml:space="preserve">[Online] </w:t>
              </w:r>
              <w:r>
                <w:rPr>
                  <w:noProof/>
                </w:rPr>
                <w:br/>
                <w:t xml:space="preserve">Available at: </w:t>
              </w:r>
              <w:r>
                <w:rPr>
                  <w:noProof/>
                  <w:u w:val="single"/>
                </w:rPr>
                <w:t>https://www.south-wales.police.uk/SysSiteAssets/media/downloads/south-wales/about-us/policies-and-procedures/english/adults-at-risk---english.pdf#:~:text=Public%20Protection%20Notice%20%28PPN%29%20PPN%20is%20an%20information,RMS%20NICHE%20for%20officers%2</w:t>
              </w:r>
              <w:r>
                <w:rPr>
                  <w:noProof/>
                </w:rPr>
                <w:br/>
                <w:t>[Accessed 9th June 2022].</w:t>
              </w:r>
            </w:p>
            <w:p w14:paraId="583071E8" w14:textId="77777777" w:rsidR="00AC54AF" w:rsidRPr="00AC54AF" w:rsidRDefault="00AC54AF" w:rsidP="00AC54AF"/>
            <w:p w14:paraId="3115DE28" w14:textId="558EAE57" w:rsidR="00AC54AF" w:rsidRDefault="00AC54AF" w:rsidP="00AC54AF">
              <w:pPr>
                <w:pStyle w:val="Bibliography"/>
                <w:rPr>
                  <w:noProof/>
                </w:rPr>
              </w:pPr>
              <w:r>
                <w:rPr>
                  <w:noProof/>
                </w:rPr>
                <w:t xml:space="preserve">The Police Culture, 2022. </w:t>
              </w:r>
              <w:r>
                <w:rPr>
                  <w:i/>
                  <w:iCs/>
                  <w:noProof/>
                </w:rPr>
                <w:t xml:space="preserve">SagePub. </w:t>
              </w:r>
              <w:r>
                <w:rPr>
                  <w:noProof/>
                </w:rPr>
                <w:t xml:space="preserve">[Online] </w:t>
              </w:r>
              <w:r>
                <w:rPr>
                  <w:noProof/>
                </w:rPr>
                <w:br/>
                <w:t xml:space="preserve">Available at: </w:t>
              </w:r>
              <w:r>
                <w:rPr>
                  <w:noProof/>
                  <w:u w:val="single"/>
                </w:rPr>
                <w:t>https://www.sagepub.com/sites/default/files/upm-binaries/38432_4.pdf#:~:text=Most%20agree%20that%20the%20organizational%20culture%20of%20a,can%20control%2C%20prevent%2C%20and%20punish%20misconduct%20and%20corruption.</w:t>
              </w:r>
              <w:r>
                <w:rPr>
                  <w:noProof/>
                </w:rPr>
                <w:br/>
                <w:t>[Accessed 10th June 2022].</w:t>
              </w:r>
            </w:p>
            <w:p w14:paraId="5DC3305F" w14:textId="77777777" w:rsidR="00AC54AF" w:rsidRPr="00AC54AF" w:rsidRDefault="00AC54AF" w:rsidP="00AC54AF"/>
            <w:p w14:paraId="2EF8633F" w14:textId="24239484" w:rsidR="00AC54AF" w:rsidRDefault="00AC54AF" w:rsidP="00AC54AF">
              <w:pPr>
                <w:pStyle w:val="Bibliography"/>
                <w:rPr>
                  <w:noProof/>
                </w:rPr>
              </w:pPr>
              <w:r>
                <w:rPr>
                  <w:noProof/>
                </w:rPr>
                <w:t xml:space="preserve">ToolsHero, 2022. </w:t>
              </w:r>
              <w:r>
                <w:rPr>
                  <w:i/>
                  <w:iCs/>
                  <w:noProof/>
                </w:rPr>
                <w:t xml:space="preserve">Toolshero. </w:t>
              </w:r>
              <w:r>
                <w:rPr>
                  <w:noProof/>
                </w:rPr>
                <w:t xml:space="preserve">[Online] </w:t>
              </w:r>
              <w:r>
                <w:rPr>
                  <w:noProof/>
                </w:rPr>
                <w:br/>
                <w:t xml:space="preserve">Available at: </w:t>
              </w:r>
              <w:r>
                <w:rPr>
                  <w:noProof/>
                  <w:u w:val="single"/>
                </w:rPr>
                <w:t>https://www.toolshero.com/leadership/authoritarian-leadership/</w:t>
              </w:r>
              <w:r>
                <w:rPr>
                  <w:noProof/>
                </w:rPr>
                <w:br/>
                <w:t>[Accessed 9th June 2022].</w:t>
              </w:r>
            </w:p>
            <w:p w14:paraId="040543EE" w14:textId="77777777" w:rsidR="00AC54AF" w:rsidRPr="00AC54AF" w:rsidRDefault="00AC54AF" w:rsidP="00AC54AF"/>
            <w:p w14:paraId="0A044301" w14:textId="590BA8DF" w:rsidR="00AC54AF" w:rsidRDefault="00AC54AF" w:rsidP="00AC54AF">
              <w:pPr>
                <w:pStyle w:val="Bibliography"/>
                <w:rPr>
                  <w:noProof/>
                </w:rPr>
              </w:pPr>
              <w:r>
                <w:rPr>
                  <w:noProof/>
                </w:rPr>
                <w:t xml:space="preserve">University of Kent, 2018. </w:t>
              </w:r>
              <w:r>
                <w:rPr>
                  <w:i/>
                  <w:iCs/>
                  <w:noProof/>
                </w:rPr>
                <w:t xml:space="preserve">University of Kent. </w:t>
              </w:r>
              <w:r>
                <w:rPr>
                  <w:noProof/>
                </w:rPr>
                <w:t xml:space="preserve">[Online] </w:t>
              </w:r>
              <w:r>
                <w:rPr>
                  <w:noProof/>
                </w:rPr>
                <w:br/>
                <w:t xml:space="preserve">Available at: </w:t>
              </w:r>
              <w:r>
                <w:rPr>
                  <w:noProof/>
                  <w:u w:val="single"/>
                </w:rPr>
                <w:t>https://www.kent.ac.uk/news/society/17710/risk-averse-policing-may-be-reason-for-increase-in-detentions-under-mental-health-act-study-finds</w:t>
              </w:r>
              <w:r>
                <w:rPr>
                  <w:noProof/>
                </w:rPr>
                <w:br/>
                <w:t>[Accessed 9th June 2022].</w:t>
              </w:r>
            </w:p>
            <w:p w14:paraId="2F5A61AF" w14:textId="77777777" w:rsidR="00AC54AF" w:rsidRPr="00AC54AF" w:rsidRDefault="00AC54AF" w:rsidP="00AC54AF"/>
            <w:p w14:paraId="608B2C0B" w14:textId="396234EA" w:rsidR="00AC54AF" w:rsidRDefault="00AC54AF" w:rsidP="00AC54AF">
              <w:pPr>
                <w:pStyle w:val="Bibliography"/>
                <w:rPr>
                  <w:noProof/>
                </w:rPr>
              </w:pPr>
              <w:r>
                <w:rPr>
                  <w:noProof/>
                </w:rPr>
                <w:t xml:space="preserve">West Yorkshire Police, 2014. </w:t>
              </w:r>
              <w:r>
                <w:rPr>
                  <w:i/>
                  <w:iCs/>
                  <w:noProof/>
                </w:rPr>
                <w:t xml:space="preserve">West Yorkshire Police. </w:t>
              </w:r>
              <w:r>
                <w:rPr>
                  <w:noProof/>
                </w:rPr>
                <w:t xml:space="preserve">[Online] </w:t>
              </w:r>
              <w:r>
                <w:rPr>
                  <w:noProof/>
                </w:rPr>
                <w:br/>
                <w:t xml:space="preserve">Available at: </w:t>
              </w:r>
              <w:r>
                <w:rPr>
                  <w:noProof/>
                  <w:u w:val="single"/>
                </w:rPr>
                <w:t>https://wypf.polfed.org/2014/09/12/blame-culture-police-officers-are-too-fearful-of-making-mistakes/</w:t>
              </w:r>
              <w:r>
                <w:rPr>
                  <w:noProof/>
                </w:rPr>
                <w:br/>
                <w:t>[Accessed 10th June 2022].</w:t>
              </w:r>
            </w:p>
            <w:p w14:paraId="0794D3A5" w14:textId="77777777" w:rsidR="00AC54AF" w:rsidRPr="00AC54AF" w:rsidRDefault="00AC54AF" w:rsidP="00AC54AF"/>
            <w:p w14:paraId="5625820E" w14:textId="73882439" w:rsidR="00AC54AF" w:rsidRDefault="00AC54AF" w:rsidP="00AC54AF">
              <w:pPr>
                <w:pStyle w:val="Bibliography"/>
                <w:rPr>
                  <w:noProof/>
                </w:rPr>
              </w:pPr>
              <w:r>
                <w:rPr>
                  <w:noProof/>
                </w:rPr>
                <w:lastRenderedPageBreak/>
                <w:t xml:space="preserve">West Yorkshire Police, 2022. </w:t>
              </w:r>
              <w:r>
                <w:rPr>
                  <w:i/>
                  <w:iCs/>
                  <w:noProof/>
                </w:rPr>
                <w:t xml:space="preserve">West Yorkshire Police. </w:t>
              </w:r>
              <w:r>
                <w:rPr>
                  <w:noProof/>
                </w:rPr>
                <w:t xml:space="preserve">[Online] </w:t>
              </w:r>
              <w:r>
                <w:rPr>
                  <w:noProof/>
                </w:rPr>
                <w:br/>
                <w:t xml:space="preserve">Available at: </w:t>
              </w:r>
              <w:r>
                <w:rPr>
                  <w:noProof/>
                  <w:u w:val="single"/>
                </w:rPr>
                <w:t>https://www.westyorkshire.police.uk/about-us/our-standards/professional-standards</w:t>
              </w:r>
              <w:r>
                <w:rPr>
                  <w:noProof/>
                </w:rPr>
                <w:br/>
                <w:t>[Accessed 10th June 2022].</w:t>
              </w:r>
            </w:p>
            <w:p w14:paraId="48E2A341" w14:textId="77777777" w:rsidR="00AC54AF" w:rsidRPr="00AC54AF" w:rsidRDefault="00AC54AF" w:rsidP="00AC54AF"/>
            <w:p w14:paraId="77FB27AD" w14:textId="399DDAE4" w:rsidR="00AC54AF" w:rsidRDefault="00AC54AF" w:rsidP="00AC54AF">
              <w:pPr>
                <w:pStyle w:val="Bibliography"/>
                <w:rPr>
                  <w:noProof/>
                </w:rPr>
              </w:pPr>
              <w:r>
                <w:rPr>
                  <w:noProof/>
                </w:rPr>
                <w:t xml:space="preserve">Whatdotheyknow, 2022. </w:t>
              </w:r>
              <w:r>
                <w:rPr>
                  <w:i/>
                  <w:iCs/>
                  <w:noProof/>
                </w:rPr>
                <w:t xml:space="preserve">WHatdotheyknow. </w:t>
              </w:r>
              <w:r>
                <w:rPr>
                  <w:noProof/>
                </w:rPr>
                <w:t xml:space="preserve">[Online] </w:t>
              </w:r>
              <w:r>
                <w:rPr>
                  <w:noProof/>
                </w:rPr>
                <w:br/>
                <w:t xml:space="preserve">Available at: </w:t>
              </w:r>
              <w:r>
                <w:rPr>
                  <w:noProof/>
                  <w:u w:val="single"/>
                </w:rPr>
                <w:t>https://www.whatdotheyknow.com/request/dynamic_risk_assessments#:~:text=Dynamic%20risk%20assessment%20is%20a%20process%20of%20common,high-risk%20fast%20time%20incidents%2C%20individual%20officers%20and%20operational</w:t>
              </w:r>
              <w:r>
                <w:rPr>
                  <w:noProof/>
                </w:rPr>
                <w:br/>
                <w:t>[Accessed 9th June 2022].</w:t>
              </w:r>
            </w:p>
            <w:p w14:paraId="77E33457" w14:textId="77777777" w:rsidR="00AC54AF" w:rsidRPr="00AC54AF" w:rsidRDefault="00AC54AF" w:rsidP="00AC54AF"/>
            <w:p w14:paraId="792E1AD2" w14:textId="77777777" w:rsidR="00AC54AF" w:rsidRDefault="00AC54AF" w:rsidP="00AC54AF">
              <w:pPr>
                <w:pStyle w:val="Bibliography"/>
                <w:rPr>
                  <w:noProof/>
                </w:rPr>
              </w:pPr>
              <w:r>
                <w:rPr>
                  <w:noProof/>
                </w:rPr>
                <w:t xml:space="preserve">Wilson, G., 2022. </w:t>
              </w:r>
              <w:r>
                <w:rPr>
                  <w:i/>
                  <w:iCs/>
                  <w:noProof/>
                </w:rPr>
                <w:t xml:space="preserve">SuccessFactory. </w:t>
              </w:r>
              <w:r>
                <w:rPr>
                  <w:noProof/>
                </w:rPr>
                <w:t xml:space="preserve">[Online] </w:t>
              </w:r>
              <w:r>
                <w:rPr>
                  <w:noProof/>
                </w:rPr>
                <w:br/>
                <w:t xml:space="preserve">Available at: </w:t>
              </w:r>
              <w:r>
                <w:rPr>
                  <w:noProof/>
                  <w:u w:val="single"/>
                </w:rPr>
                <w:t>https://www.thesuccessfactory.co.uk/blog/advantages-of-democratic-leadership</w:t>
              </w:r>
              <w:r>
                <w:rPr>
                  <w:noProof/>
                </w:rPr>
                <w:br/>
                <w:t>[Accessed 9th June 2022].</w:t>
              </w:r>
            </w:p>
            <w:p w14:paraId="78D8E2E7" w14:textId="1F9F534E" w:rsidR="00AC54AF" w:rsidRDefault="00AC54AF" w:rsidP="00AC54AF">
              <w:r>
                <w:rPr>
                  <w:b/>
                  <w:bCs/>
                  <w:noProof/>
                </w:rPr>
                <w:fldChar w:fldCharType="end"/>
              </w:r>
            </w:p>
          </w:sdtContent>
        </w:sdt>
      </w:sdtContent>
    </w:sdt>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FE87D" w14:textId="77777777" w:rsidR="00BC4194" w:rsidRDefault="00BC4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98EEC" w14:textId="77777777" w:rsidR="00BC4194" w:rsidRDefault="00BC4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E227D" w14:textId="77777777" w:rsidR="00BC4194" w:rsidRDefault="00BC4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5914" w14:textId="77777777" w:rsidR="00BC4194" w:rsidRDefault="00BC41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DB5E" w14:textId="77777777" w:rsidR="00BC4194" w:rsidRDefault="00BC4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23EF"/>
    <w:rsid w:val="00055D43"/>
    <w:rsid w:val="00056FAC"/>
    <w:rsid w:val="00057751"/>
    <w:rsid w:val="00062E39"/>
    <w:rsid w:val="00071117"/>
    <w:rsid w:val="000712C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5D5F"/>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41B9"/>
    <w:rsid w:val="00205051"/>
    <w:rsid w:val="00207BD2"/>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0B0A"/>
    <w:rsid w:val="00255D8E"/>
    <w:rsid w:val="00260CE8"/>
    <w:rsid w:val="0026455A"/>
    <w:rsid w:val="002657E9"/>
    <w:rsid w:val="0026665E"/>
    <w:rsid w:val="00270EEB"/>
    <w:rsid w:val="0027147E"/>
    <w:rsid w:val="00274DE8"/>
    <w:rsid w:val="002761F4"/>
    <w:rsid w:val="002775E1"/>
    <w:rsid w:val="00277979"/>
    <w:rsid w:val="002808EB"/>
    <w:rsid w:val="0028095D"/>
    <w:rsid w:val="00281705"/>
    <w:rsid w:val="002869E4"/>
    <w:rsid w:val="00291ADD"/>
    <w:rsid w:val="00294868"/>
    <w:rsid w:val="00295CA1"/>
    <w:rsid w:val="002A291A"/>
    <w:rsid w:val="002A503C"/>
    <w:rsid w:val="002A5604"/>
    <w:rsid w:val="002B1701"/>
    <w:rsid w:val="002B1736"/>
    <w:rsid w:val="002B23C3"/>
    <w:rsid w:val="002B443A"/>
    <w:rsid w:val="002B5B35"/>
    <w:rsid w:val="002C211B"/>
    <w:rsid w:val="002C256A"/>
    <w:rsid w:val="002C496D"/>
    <w:rsid w:val="002D05EB"/>
    <w:rsid w:val="002D2F29"/>
    <w:rsid w:val="002D2FD3"/>
    <w:rsid w:val="002E667C"/>
    <w:rsid w:val="002E7017"/>
    <w:rsid w:val="002F4C4A"/>
    <w:rsid w:val="002F4F6E"/>
    <w:rsid w:val="003015C3"/>
    <w:rsid w:val="003068D7"/>
    <w:rsid w:val="0030698D"/>
    <w:rsid w:val="0031350A"/>
    <w:rsid w:val="00316815"/>
    <w:rsid w:val="003168CA"/>
    <w:rsid w:val="00321255"/>
    <w:rsid w:val="0032230D"/>
    <w:rsid w:val="00322A0B"/>
    <w:rsid w:val="00335FC5"/>
    <w:rsid w:val="00340E9A"/>
    <w:rsid w:val="0034615F"/>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33F7"/>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6DF9"/>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7F"/>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29A"/>
    <w:rsid w:val="005115FA"/>
    <w:rsid w:val="00513C7D"/>
    <w:rsid w:val="0051503B"/>
    <w:rsid w:val="005169D1"/>
    <w:rsid w:val="00521123"/>
    <w:rsid w:val="00521221"/>
    <w:rsid w:val="00535D2B"/>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1E2C"/>
    <w:rsid w:val="00586D89"/>
    <w:rsid w:val="005916B8"/>
    <w:rsid w:val="005A1B4C"/>
    <w:rsid w:val="005A1BA3"/>
    <w:rsid w:val="005A545C"/>
    <w:rsid w:val="005B1CF8"/>
    <w:rsid w:val="005B4260"/>
    <w:rsid w:val="005C1567"/>
    <w:rsid w:val="005C6298"/>
    <w:rsid w:val="005C6A9D"/>
    <w:rsid w:val="005C6CE5"/>
    <w:rsid w:val="005D3F07"/>
    <w:rsid w:val="005D583E"/>
    <w:rsid w:val="005E13EA"/>
    <w:rsid w:val="005E3C71"/>
    <w:rsid w:val="005E53BD"/>
    <w:rsid w:val="00605FA2"/>
    <w:rsid w:val="00606E27"/>
    <w:rsid w:val="006108C9"/>
    <w:rsid w:val="00615C7E"/>
    <w:rsid w:val="0062158D"/>
    <w:rsid w:val="00630F39"/>
    <w:rsid w:val="006326D1"/>
    <w:rsid w:val="00632E0A"/>
    <w:rsid w:val="00633165"/>
    <w:rsid w:val="00636B6C"/>
    <w:rsid w:val="006447DE"/>
    <w:rsid w:val="0065276E"/>
    <w:rsid w:val="00653761"/>
    <w:rsid w:val="00654329"/>
    <w:rsid w:val="00654CEC"/>
    <w:rsid w:val="00655507"/>
    <w:rsid w:val="00656D91"/>
    <w:rsid w:val="006616ED"/>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D7888"/>
    <w:rsid w:val="006E481E"/>
    <w:rsid w:val="006E78A1"/>
    <w:rsid w:val="006E795F"/>
    <w:rsid w:val="006EBD1E"/>
    <w:rsid w:val="006F752F"/>
    <w:rsid w:val="00700249"/>
    <w:rsid w:val="0070604C"/>
    <w:rsid w:val="007069CD"/>
    <w:rsid w:val="007110E6"/>
    <w:rsid w:val="00711A70"/>
    <w:rsid w:val="00712E6F"/>
    <w:rsid w:val="00712E90"/>
    <w:rsid w:val="00713B7E"/>
    <w:rsid w:val="007204AE"/>
    <w:rsid w:val="00725D0A"/>
    <w:rsid w:val="0072678F"/>
    <w:rsid w:val="00727C4C"/>
    <w:rsid w:val="00734809"/>
    <w:rsid w:val="007406E1"/>
    <w:rsid w:val="00743B8C"/>
    <w:rsid w:val="00743E40"/>
    <w:rsid w:val="00751263"/>
    <w:rsid w:val="0075704F"/>
    <w:rsid w:val="00763B2D"/>
    <w:rsid w:val="0076557D"/>
    <w:rsid w:val="00772924"/>
    <w:rsid w:val="00783472"/>
    <w:rsid w:val="00784EC4"/>
    <w:rsid w:val="007872F2"/>
    <w:rsid w:val="007874BC"/>
    <w:rsid w:val="007908E0"/>
    <w:rsid w:val="007913C7"/>
    <w:rsid w:val="00793EB3"/>
    <w:rsid w:val="00794205"/>
    <w:rsid w:val="00794B99"/>
    <w:rsid w:val="00797012"/>
    <w:rsid w:val="007A1F6A"/>
    <w:rsid w:val="007B0DE3"/>
    <w:rsid w:val="007B491F"/>
    <w:rsid w:val="007B5CB2"/>
    <w:rsid w:val="007B7191"/>
    <w:rsid w:val="007C1634"/>
    <w:rsid w:val="007C1D94"/>
    <w:rsid w:val="007C2509"/>
    <w:rsid w:val="007C2879"/>
    <w:rsid w:val="007C6A87"/>
    <w:rsid w:val="007C705D"/>
    <w:rsid w:val="007D0A07"/>
    <w:rsid w:val="007D0C96"/>
    <w:rsid w:val="007D133D"/>
    <w:rsid w:val="007D2BE6"/>
    <w:rsid w:val="007D3EB4"/>
    <w:rsid w:val="007D3F16"/>
    <w:rsid w:val="007D78CC"/>
    <w:rsid w:val="007E1930"/>
    <w:rsid w:val="007E2846"/>
    <w:rsid w:val="007E4FC2"/>
    <w:rsid w:val="007F3F7E"/>
    <w:rsid w:val="007F5497"/>
    <w:rsid w:val="0081267B"/>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B4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36B0"/>
    <w:rsid w:val="008A4576"/>
    <w:rsid w:val="008B07DE"/>
    <w:rsid w:val="008B28E7"/>
    <w:rsid w:val="008B665C"/>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335CF"/>
    <w:rsid w:val="00953E15"/>
    <w:rsid w:val="009544C0"/>
    <w:rsid w:val="00954FA4"/>
    <w:rsid w:val="00956AE9"/>
    <w:rsid w:val="00964CC6"/>
    <w:rsid w:val="009757FB"/>
    <w:rsid w:val="00986768"/>
    <w:rsid w:val="00987280"/>
    <w:rsid w:val="00991FDA"/>
    <w:rsid w:val="009927A1"/>
    <w:rsid w:val="00993A9D"/>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0B91"/>
    <w:rsid w:val="00A3221B"/>
    <w:rsid w:val="00A3273B"/>
    <w:rsid w:val="00A40ED6"/>
    <w:rsid w:val="00A421AC"/>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7CB6"/>
    <w:rsid w:val="00A906AA"/>
    <w:rsid w:val="00A94C5E"/>
    <w:rsid w:val="00AA241A"/>
    <w:rsid w:val="00AA252C"/>
    <w:rsid w:val="00AA666E"/>
    <w:rsid w:val="00AB5518"/>
    <w:rsid w:val="00AC01D4"/>
    <w:rsid w:val="00AC4A04"/>
    <w:rsid w:val="00AC54AF"/>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282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194"/>
    <w:rsid w:val="00BC460B"/>
    <w:rsid w:val="00BC5725"/>
    <w:rsid w:val="00BD30B1"/>
    <w:rsid w:val="00BE0F7B"/>
    <w:rsid w:val="00BE10C2"/>
    <w:rsid w:val="00BF1823"/>
    <w:rsid w:val="00BF7398"/>
    <w:rsid w:val="00C00790"/>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152C"/>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E0473"/>
    <w:rsid w:val="00CF1E90"/>
    <w:rsid w:val="00CF3DB3"/>
    <w:rsid w:val="00D052BC"/>
    <w:rsid w:val="00D07026"/>
    <w:rsid w:val="00D11C62"/>
    <w:rsid w:val="00D22C8F"/>
    <w:rsid w:val="00D33491"/>
    <w:rsid w:val="00D44F8E"/>
    <w:rsid w:val="00D44FD0"/>
    <w:rsid w:val="00D47CAF"/>
    <w:rsid w:val="00D537B7"/>
    <w:rsid w:val="00D5733C"/>
    <w:rsid w:val="00D607EF"/>
    <w:rsid w:val="00D60F88"/>
    <w:rsid w:val="00D625E7"/>
    <w:rsid w:val="00D646BD"/>
    <w:rsid w:val="00D70239"/>
    <w:rsid w:val="00D71201"/>
    <w:rsid w:val="00D71BF2"/>
    <w:rsid w:val="00D720C7"/>
    <w:rsid w:val="00D73A26"/>
    <w:rsid w:val="00D77A04"/>
    <w:rsid w:val="00D81D06"/>
    <w:rsid w:val="00D8652C"/>
    <w:rsid w:val="00D876E6"/>
    <w:rsid w:val="00D90246"/>
    <w:rsid w:val="00DA1025"/>
    <w:rsid w:val="00DA22EC"/>
    <w:rsid w:val="00DA5860"/>
    <w:rsid w:val="00DB2767"/>
    <w:rsid w:val="00DC4729"/>
    <w:rsid w:val="00DE556F"/>
    <w:rsid w:val="00E03B6D"/>
    <w:rsid w:val="00E17160"/>
    <w:rsid w:val="00E27E98"/>
    <w:rsid w:val="00E35BEC"/>
    <w:rsid w:val="00E50821"/>
    <w:rsid w:val="00E50EF8"/>
    <w:rsid w:val="00E51F91"/>
    <w:rsid w:val="00E538E9"/>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F59F6"/>
    <w:rsid w:val="00F01F92"/>
    <w:rsid w:val="00F10A08"/>
    <w:rsid w:val="00F139CF"/>
    <w:rsid w:val="00F22AC5"/>
    <w:rsid w:val="00F23ED7"/>
    <w:rsid w:val="00F254D1"/>
    <w:rsid w:val="00F32B82"/>
    <w:rsid w:val="00F4043E"/>
    <w:rsid w:val="00F40CB5"/>
    <w:rsid w:val="00F41BBC"/>
    <w:rsid w:val="00F43B9D"/>
    <w:rsid w:val="00F444F0"/>
    <w:rsid w:val="00F50590"/>
    <w:rsid w:val="00F50847"/>
    <w:rsid w:val="00F53F27"/>
    <w:rsid w:val="00F546D1"/>
    <w:rsid w:val="00F574DB"/>
    <w:rsid w:val="00F6472A"/>
    <w:rsid w:val="00F6513F"/>
    <w:rsid w:val="00F66272"/>
    <w:rsid w:val="00F709C0"/>
    <w:rsid w:val="00F8120F"/>
    <w:rsid w:val="00F927A1"/>
    <w:rsid w:val="00F92E4D"/>
    <w:rsid w:val="00FA3764"/>
    <w:rsid w:val="00FA56ED"/>
    <w:rsid w:val="00FB05FA"/>
    <w:rsid w:val="00FB0F60"/>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2C211B"/>
    <w:rPr>
      <w:b/>
      <w:bCs/>
    </w:rPr>
  </w:style>
  <w:style w:type="character" w:customStyle="1" w:styleId="legchangedelimiter">
    <w:name w:val="legchangedelimiter"/>
    <w:basedOn w:val="DefaultParagraphFont"/>
    <w:rsid w:val="00A30B91"/>
  </w:style>
  <w:style w:type="character" w:customStyle="1" w:styleId="legaddition">
    <w:name w:val="legaddition"/>
    <w:basedOn w:val="DefaultParagraphFont"/>
    <w:rsid w:val="00A30B91"/>
  </w:style>
  <w:style w:type="character" w:customStyle="1" w:styleId="Heading1Char">
    <w:name w:val="Heading 1 Char"/>
    <w:basedOn w:val="DefaultParagraphFont"/>
    <w:link w:val="Heading1"/>
    <w:uiPriority w:val="9"/>
    <w:rsid w:val="00476DF9"/>
    <w:rPr>
      <w:rFonts w:ascii="Arial" w:hAnsi="Arial" w:cs="Arial"/>
      <w:b/>
      <w:color w:val="000000"/>
      <w:kern w:val="28"/>
      <w:sz w:val="28"/>
      <w:lang w:eastAsia="en-GB"/>
    </w:rPr>
  </w:style>
  <w:style w:type="paragraph" w:styleId="Bibliography">
    <w:name w:val="Bibliography"/>
    <w:basedOn w:val="Normal"/>
    <w:next w:val="Normal"/>
    <w:uiPriority w:val="37"/>
    <w:unhideWhenUsed/>
    <w:rsid w:val="00476DF9"/>
  </w:style>
  <w:style w:type="character" w:styleId="UnresolvedMention">
    <w:name w:val="Unresolved Mention"/>
    <w:basedOn w:val="DefaultParagraphFont"/>
    <w:uiPriority w:val="99"/>
    <w:semiHidden/>
    <w:unhideWhenUsed/>
    <w:rsid w:val="00F64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2344">
      <w:bodyDiv w:val="1"/>
      <w:marLeft w:val="0"/>
      <w:marRight w:val="0"/>
      <w:marTop w:val="0"/>
      <w:marBottom w:val="0"/>
      <w:divBdr>
        <w:top w:val="none" w:sz="0" w:space="0" w:color="auto"/>
        <w:left w:val="none" w:sz="0" w:space="0" w:color="auto"/>
        <w:bottom w:val="none" w:sz="0" w:space="0" w:color="auto"/>
        <w:right w:val="none" w:sz="0" w:space="0" w:color="auto"/>
      </w:divBdr>
    </w:div>
    <w:div w:id="82458770">
      <w:bodyDiv w:val="1"/>
      <w:marLeft w:val="0"/>
      <w:marRight w:val="0"/>
      <w:marTop w:val="0"/>
      <w:marBottom w:val="0"/>
      <w:divBdr>
        <w:top w:val="none" w:sz="0" w:space="0" w:color="auto"/>
        <w:left w:val="none" w:sz="0" w:space="0" w:color="auto"/>
        <w:bottom w:val="none" w:sz="0" w:space="0" w:color="auto"/>
        <w:right w:val="none" w:sz="0" w:space="0" w:color="auto"/>
      </w:divBdr>
    </w:div>
    <w:div w:id="97408441">
      <w:bodyDiv w:val="1"/>
      <w:marLeft w:val="0"/>
      <w:marRight w:val="0"/>
      <w:marTop w:val="0"/>
      <w:marBottom w:val="0"/>
      <w:divBdr>
        <w:top w:val="none" w:sz="0" w:space="0" w:color="auto"/>
        <w:left w:val="none" w:sz="0" w:space="0" w:color="auto"/>
        <w:bottom w:val="none" w:sz="0" w:space="0" w:color="auto"/>
        <w:right w:val="none" w:sz="0" w:space="0" w:color="auto"/>
      </w:divBdr>
    </w:div>
    <w:div w:id="140968001">
      <w:bodyDiv w:val="1"/>
      <w:marLeft w:val="0"/>
      <w:marRight w:val="0"/>
      <w:marTop w:val="0"/>
      <w:marBottom w:val="0"/>
      <w:divBdr>
        <w:top w:val="none" w:sz="0" w:space="0" w:color="auto"/>
        <w:left w:val="none" w:sz="0" w:space="0" w:color="auto"/>
        <w:bottom w:val="none" w:sz="0" w:space="0" w:color="auto"/>
        <w:right w:val="none" w:sz="0" w:space="0" w:color="auto"/>
      </w:divBdr>
    </w:div>
    <w:div w:id="206530720">
      <w:bodyDiv w:val="1"/>
      <w:marLeft w:val="0"/>
      <w:marRight w:val="0"/>
      <w:marTop w:val="0"/>
      <w:marBottom w:val="0"/>
      <w:divBdr>
        <w:top w:val="none" w:sz="0" w:space="0" w:color="auto"/>
        <w:left w:val="none" w:sz="0" w:space="0" w:color="auto"/>
        <w:bottom w:val="none" w:sz="0" w:space="0" w:color="auto"/>
        <w:right w:val="none" w:sz="0" w:space="0" w:color="auto"/>
      </w:divBdr>
    </w:div>
    <w:div w:id="223150428">
      <w:bodyDiv w:val="1"/>
      <w:marLeft w:val="0"/>
      <w:marRight w:val="0"/>
      <w:marTop w:val="0"/>
      <w:marBottom w:val="0"/>
      <w:divBdr>
        <w:top w:val="none" w:sz="0" w:space="0" w:color="auto"/>
        <w:left w:val="none" w:sz="0" w:space="0" w:color="auto"/>
        <w:bottom w:val="none" w:sz="0" w:space="0" w:color="auto"/>
        <w:right w:val="none" w:sz="0" w:space="0" w:color="auto"/>
      </w:divBdr>
    </w:div>
    <w:div w:id="237515847">
      <w:bodyDiv w:val="1"/>
      <w:marLeft w:val="0"/>
      <w:marRight w:val="0"/>
      <w:marTop w:val="0"/>
      <w:marBottom w:val="0"/>
      <w:divBdr>
        <w:top w:val="none" w:sz="0" w:space="0" w:color="auto"/>
        <w:left w:val="none" w:sz="0" w:space="0" w:color="auto"/>
        <w:bottom w:val="none" w:sz="0" w:space="0" w:color="auto"/>
        <w:right w:val="none" w:sz="0" w:space="0" w:color="auto"/>
      </w:divBdr>
    </w:div>
    <w:div w:id="267203846">
      <w:bodyDiv w:val="1"/>
      <w:marLeft w:val="0"/>
      <w:marRight w:val="0"/>
      <w:marTop w:val="0"/>
      <w:marBottom w:val="0"/>
      <w:divBdr>
        <w:top w:val="none" w:sz="0" w:space="0" w:color="auto"/>
        <w:left w:val="none" w:sz="0" w:space="0" w:color="auto"/>
        <w:bottom w:val="none" w:sz="0" w:space="0" w:color="auto"/>
        <w:right w:val="none" w:sz="0" w:space="0" w:color="auto"/>
      </w:divBdr>
    </w:div>
    <w:div w:id="321349298">
      <w:bodyDiv w:val="1"/>
      <w:marLeft w:val="0"/>
      <w:marRight w:val="0"/>
      <w:marTop w:val="0"/>
      <w:marBottom w:val="0"/>
      <w:divBdr>
        <w:top w:val="none" w:sz="0" w:space="0" w:color="auto"/>
        <w:left w:val="none" w:sz="0" w:space="0" w:color="auto"/>
        <w:bottom w:val="none" w:sz="0" w:space="0" w:color="auto"/>
        <w:right w:val="none" w:sz="0" w:space="0" w:color="auto"/>
      </w:divBdr>
    </w:div>
    <w:div w:id="32316723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2995346">
      <w:bodyDiv w:val="1"/>
      <w:marLeft w:val="0"/>
      <w:marRight w:val="0"/>
      <w:marTop w:val="0"/>
      <w:marBottom w:val="0"/>
      <w:divBdr>
        <w:top w:val="none" w:sz="0" w:space="0" w:color="auto"/>
        <w:left w:val="none" w:sz="0" w:space="0" w:color="auto"/>
        <w:bottom w:val="none" w:sz="0" w:space="0" w:color="auto"/>
        <w:right w:val="none" w:sz="0" w:space="0" w:color="auto"/>
      </w:divBdr>
    </w:div>
    <w:div w:id="347684066">
      <w:bodyDiv w:val="1"/>
      <w:marLeft w:val="0"/>
      <w:marRight w:val="0"/>
      <w:marTop w:val="0"/>
      <w:marBottom w:val="0"/>
      <w:divBdr>
        <w:top w:val="none" w:sz="0" w:space="0" w:color="auto"/>
        <w:left w:val="none" w:sz="0" w:space="0" w:color="auto"/>
        <w:bottom w:val="none" w:sz="0" w:space="0" w:color="auto"/>
        <w:right w:val="none" w:sz="0" w:space="0" w:color="auto"/>
      </w:divBdr>
    </w:div>
    <w:div w:id="430049608">
      <w:bodyDiv w:val="1"/>
      <w:marLeft w:val="0"/>
      <w:marRight w:val="0"/>
      <w:marTop w:val="0"/>
      <w:marBottom w:val="0"/>
      <w:divBdr>
        <w:top w:val="none" w:sz="0" w:space="0" w:color="auto"/>
        <w:left w:val="none" w:sz="0" w:space="0" w:color="auto"/>
        <w:bottom w:val="none" w:sz="0" w:space="0" w:color="auto"/>
        <w:right w:val="none" w:sz="0" w:space="0" w:color="auto"/>
      </w:divBdr>
    </w:div>
    <w:div w:id="434907224">
      <w:bodyDiv w:val="1"/>
      <w:marLeft w:val="0"/>
      <w:marRight w:val="0"/>
      <w:marTop w:val="0"/>
      <w:marBottom w:val="0"/>
      <w:divBdr>
        <w:top w:val="none" w:sz="0" w:space="0" w:color="auto"/>
        <w:left w:val="none" w:sz="0" w:space="0" w:color="auto"/>
        <w:bottom w:val="none" w:sz="0" w:space="0" w:color="auto"/>
        <w:right w:val="none" w:sz="0" w:space="0" w:color="auto"/>
      </w:divBdr>
    </w:div>
    <w:div w:id="488137693">
      <w:bodyDiv w:val="1"/>
      <w:marLeft w:val="0"/>
      <w:marRight w:val="0"/>
      <w:marTop w:val="0"/>
      <w:marBottom w:val="0"/>
      <w:divBdr>
        <w:top w:val="none" w:sz="0" w:space="0" w:color="auto"/>
        <w:left w:val="none" w:sz="0" w:space="0" w:color="auto"/>
        <w:bottom w:val="none" w:sz="0" w:space="0" w:color="auto"/>
        <w:right w:val="none" w:sz="0" w:space="0" w:color="auto"/>
      </w:divBdr>
    </w:div>
    <w:div w:id="521240415">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9478524">
      <w:bodyDiv w:val="1"/>
      <w:marLeft w:val="0"/>
      <w:marRight w:val="0"/>
      <w:marTop w:val="0"/>
      <w:marBottom w:val="0"/>
      <w:divBdr>
        <w:top w:val="none" w:sz="0" w:space="0" w:color="auto"/>
        <w:left w:val="none" w:sz="0" w:space="0" w:color="auto"/>
        <w:bottom w:val="none" w:sz="0" w:space="0" w:color="auto"/>
        <w:right w:val="none" w:sz="0" w:space="0" w:color="auto"/>
      </w:divBdr>
    </w:div>
    <w:div w:id="639500995">
      <w:bodyDiv w:val="1"/>
      <w:marLeft w:val="0"/>
      <w:marRight w:val="0"/>
      <w:marTop w:val="0"/>
      <w:marBottom w:val="0"/>
      <w:divBdr>
        <w:top w:val="none" w:sz="0" w:space="0" w:color="auto"/>
        <w:left w:val="none" w:sz="0" w:space="0" w:color="auto"/>
        <w:bottom w:val="none" w:sz="0" w:space="0" w:color="auto"/>
        <w:right w:val="none" w:sz="0" w:space="0" w:color="auto"/>
      </w:divBdr>
    </w:div>
    <w:div w:id="643195756">
      <w:bodyDiv w:val="1"/>
      <w:marLeft w:val="0"/>
      <w:marRight w:val="0"/>
      <w:marTop w:val="0"/>
      <w:marBottom w:val="0"/>
      <w:divBdr>
        <w:top w:val="none" w:sz="0" w:space="0" w:color="auto"/>
        <w:left w:val="none" w:sz="0" w:space="0" w:color="auto"/>
        <w:bottom w:val="none" w:sz="0" w:space="0" w:color="auto"/>
        <w:right w:val="none" w:sz="0" w:space="0" w:color="auto"/>
      </w:divBdr>
    </w:div>
    <w:div w:id="654722522">
      <w:bodyDiv w:val="1"/>
      <w:marLeft w:val="0"/>
      <w:marRight w:val="0"/>
      <w:marTop w:val="0"/>
      <w:marBottom w:val="0"/>
      <w:divBdr>
        <w:top w:val="none" w:sz="0" w:space="0" w:color="auto"/>
        <w:left w:val="none" w:sz="0" w:space="0" w:color="auto"/>
        <w:bottom w:val="none" w:sz="0" w:space="0" w:color="auto"/>
        <w:right w:val="none" w:sz="0" w:space="0" w:color="auto"/>
      </w:divBdr>
    </w:div>
    <w:div w:id="658506692">
      <w:bodyDiv w:val="1"/>
      <w:marLeft w:val="0"/>
      <w:marRight w:val="0"/>
      <w:marTop w:val="0"/>
      <w:marBottom w:val="0"/>
      <w:divBdr>
        <w:top w:val="none" w:sz="0" w:space="0" w:color="auto"/>
        <w:left w:val="none" w:sz="0" w:space="0" w:color="auto"/>
        <w:bottom w:val="none" w:sz="0" w:space="0" w:color="auto"/>
        <w:right w:val="none" w:sz="0" w:space="0" w:color="auto"/>
      </w:divBdr>
    </w:div>
    <w:div w:id="727726252">
      <w:bodyDiv w:val="1"/>
      <w:marLeft w:val="0"/>
      <w:marRight w:val="0"/>
      <w:marTop w:val="0"/>
      <w:marBottom w:val="0"/>
      <w:divBdr>
        <w:top w:val="none" w:sz="0" w:space="0" w:color="auto"/>
        <w:left w:val="none" w:sz="0" w:space="0" w:color="auto"/>
        <w:bottom w:val="none" w:sz="0" w:space="0" w:color="auto"/>
        <w:right w:val="none" w:sz="0" w:space="0" w:color="auto"/>
      </w:divBdr>
    </w:div>
    <w:div w:id="728768209">
      <w:bodyDiv w:val="1"/>
      <w:marLeft w:val="0"/>
      <w:marRight w:val="0"/>
      <w:marTop w:val="0"/>
      <w:marBottom w:val="0"/>
      <w:divBdr>
        <w:top w:val="none" w:sz="0" w:space="0" w:color="auto"/>
        <w:left w:val="none" w:sz="0" w:space="0" w:color="auto"/>
        <w:bottom w:val="none" w:sz="0" w:space="0" w:color="auto"/>
        <w:right w:val="none" w:sz="0" w:space="0" w:color="auto"/>
      </w:divBdr>
    </w:div>
    <w:div w:id="738867101">
      <w:bodyDiv w:val="1"/>
      <w:marLeft w:val="0"/>
      <w:marRight w:val="0"/>
      <w:marTop w:val="0"/>
      <w:marBottom w:val="0"/>
      <w:divBdr>
        <w:top w:val="none" w:sz="0" w:space="0" w:color="auto"/>
        <w:left w:val="none" w:sz="0" w:space="0" w:color="auto"/>
        <w:bottom w:val="none" w:sz="0" w:space="0" w:color="auto"/>
        <w:right w:val="none" w:sz="0" w:space="0" w:color="auto"/>
      </w:divBdr>
    </w:div>
    <w:div w:id="753671829">
      <w:bodyDiv w:val="1"/>
      <w:marLeft w:val="0"/>
      <w:marRight w:val="0"/>
      <w:marTop w:val="0"/>
      <w:marBottom w:val="0"/>
      <w:divBdr>
        <w:top w:val="none" w:sz="0" w:space="0" w:color="auto"/>
        <w:left w:val="none" w:sz="0" w:space="0" w:color="auto"/>
        <w:bottom w:val="none" w:sz="0" w:space="0" w:color="auto"/>
        <w:right w:val="none" w:sz="0" w:space="0" w:color="auto"/>
      </w:divBdr>
    </w:div>
    <w:div w:id="864365500">
      <w:bodyDiv w:val="1"/>
      <w:marLeft w:val="0"/>
      <w:marRight w:val="0"/>
      <w:marTop w:val="0"/>
      <w:marBottom w:val="0"/>
      <w:divBdr>
        <w:top w:val="none" w:sz="0" w:space="0" w:color="auto"/>
        <w:left w:val="none" w:sz="0" w:space="0" w:color="auto"/>
        <w:bottom w:val="none" w:sz="0" w:space="0" w:color="auto"/>
        <w:right w:val="none" w:sz="0" w:space="0" w:color="auto"/>
      </w:divBdr>
    </w:div>
    <w:div w:id="895628840">
      <w:bodyDiv w:val="1"/>
      <w:marLeft w:val="0"/>
      <w:marRight w:val="0"/>
      <w:marTop w:val="0"/>
      <w:marBottom w:val="0"/>
      <w:divBdr>
        <w:top w:val="none" w:sz="0" w:space="0" w:color="auto"/>
        <w:left w:val="none" w:sz="0" w:space="0" w:color="auto"/>
        <w:bottom w:val="none" w:sz="0" w:space="0" w:color="auto"/>
        <w:right w:val="none" w:sz="0" w:space="0" w:color="auto"/>
      </w:divBdr>
    </w:div>
    <w:div w:id="925454265">
      <w:bodyDiv w:val="1"/>
      <w:marLeft w:val="0"/>
      <w:marRight w:val="0"/>
      <w:marTop w:val="0"/>
      <w:marBottom w:val="0"/>
      <w:divBdr>
        <w:top w:val="none" w:sz="0" w:space="0" w:color="auto"/>
        <w:left w:val="none" w:sz="0" w:space="0" w:color="auto"/>
        <w:bottom w:val="none" w:sz="0" w:space="0" w:color="auto"/>
        <w:right w:val="none" w:sz="0" w:space="0" w:color="auto"/>
      </w:divBdr>
    </w:div>
    <w:div w:id="928349094">
      <w:bodyDiv w:val="1"/>
      <w:marLeft w:val="0"/>
      <w:marRight w:val="0"/>
      <w:marTop w:val="0"/>
      <w:marBottom w:val="0"/>
      <w:divBdr>
        <w:top w:val="none" w:sz="0" w:space="0" w:color="auto"/>
        <w:left w:val="none" w:sz="0" w:space="0" w:color="auto"/>
        <w:bottom w:val="none" w:sz="0" w:space="0" w:color="auto"/>
        <w:right w:val="none" w:sz="0" w:space="0" w:color="auto"/>
      </w:divBdr>
    </w:div>
    <w:div w:id="988291238">
      <w:bodyDiv w:val="1"/>
      <w:marLeft w:val="0"/>
      <w:marRight w:val="0"/>
      <w:marTop w:val="0"/>
      <w:marBottom w:val="0"/>
      <w:divBdr>
        <w:top w:val="none" w:sz="0" w:space="0" w:color="auto"/>
        <w:left w:val="none" w:sz="0" w:space="0" w:color="auto"/>
        <w:bottom w:val="none" w:sz="0" w:space="0" w:color="auto"/>
        <w:right w:val="none" w:sz="0" w:space="0" w:color="auto"/>
      </w:divBdr>
    </w:div>
    <w:div w:id="993951402">
      <w:bodyDiv w:val="1"/>
      <w:marLeft w:val="0"/>
      <w:marRight w:val="0"/>
      <w:marTop w:val="0"/>
      <w:marBottom w:val="0"/>
      <w:divBdr>
        <w:top w:val="none" w:sz="0" w:space="0" w:color="auto"/>
        <w:left w:val="none" w:sz="0" w:space="0" w:color="auto"/>
        <w:bottom w:val="none" w:sz="0" w:space="0" w:color="auto"/>
        <w:right w:val="none" w:sz="0" w:space="0" w:color="auto"/>
      </w:divBdr>
    </w:div>
    <w:div w:id="101280561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8042469">
      <w:bodyDiv w:val="1"/>
      <w:marLeft w:val="0"/>
      <w:marRight w:val="0"/>
      <w:marTop w:val="0"/>
      <w:marBottom w:val="0"/>
      <w:divBdr>
        <w:top w:val="none" w:sz="0" w:space="0" w:color="auto"/>
        <w:left w:val="none" w:sz="0" w:space="0" w:color="auto"/>
        <w:bottom w:val="none" w:sz="0" w:space="0" w:color="auto"/>
        <w:right w:val="none" w:sz="0" w:space="0" w:color="auto"/>
      </w:divBdr>
    </w:div>
    <w:div w:id="1124734269">
      <w:bodyDiv w:val="1"/>
      <w:marLeft w:val="0"/>
      <w:marRight w:val="0"/>
      <w:marTop w:val="0"/>
      <w:marBottom w:val="0"/>
      <w:divBdr>
        <w:top w:val="none" w:sz="0" w:space="0" w:color="auto"/>
        <w:left w:val="none" w:sz="0" w:space="0" w:color="auto"/>
        <w:bottom w:val="none" w:sz="0" w:space="0" w:color="auto"/>
        <w:right w:val="none" w:sz="0" w:space="0" w:color="auto"/>
      </w:divBdr>
    </w:div>
    <w:div w:id="1149983591">
      <w:bodyDiv w:val="1"/>
      <w:marLeft w:val="0"/>
      <w:marRight w:val="0"/>
      <w:marTop w:val="0"/>
      <w:marBottom w:val="0"/>
      <w:divBdr>
        <w:top w:val="none" w:sz="0" w:space="0" w:color="auto"/>
        <w:left w:val="none" w:sz="0" w:space="0" w:color="auto"/>
        <w:bottom w:val="none" w:sz="0" w:space="0" w:color="auto"/>
        <w:right w:val="none" w:sz="0" w:space="0" w:color="auto"/>
      </w:divBdr>
    </w:div>
    <w:div w:id="1154372886">
      <w:bodyDiv w:val="1"/>
      <w:marLeft w:val="0"/>
      <w:marRight w:val="0"/>
      <w:marTop w:val="0"/>
      <w:marBottom w:val="0"/>
      <w:divBdr>
        <w:top w:val="none" w:sz="0" w:space="0" w:color="auto"/>
        <w:left w:val="none" w:sz="0" w:space="0" w:color="auto"/>
        <w:bottom w:val="none" w:sz="0" w:space="0" w:color="auto"/>
        <w:right w:val="none" w:sz="0" w:space="0" w:color="auto"/>
      </w:divBdr>
    </w:div>
    <w:div w:id="11674056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9221483">
      <w:bodyDiv w:val="1"/>
      <w:marLeft w:val="0"/>
      <w:marRight w:val="0"/>
      <w:marTop w:val="0"/>
      <w:marBottom w:val="0"/>
      <w:divBdr>
        <w:top w:val="none" w:sz="0" w:space="0" w:color="auto"/>
        <w:left w:val="none" w:sz="0" w:space="0" w:color="auto"/>
        <w:bottom w:val="none" w:sz="0" w:space="0" w:color="auto"/>
        <w:right w:val="none" w:sz="0" w:space="0" w:color="auto"/>
      </w:divBdr>
    </w:div>
    <w:div w:id="1236016189">
      <w:bodyDiv w:val="1"/>
      <w:marLeft w:val="0"/>
      <w:marRight w:val="0"/>
      <w:marTop w:val="0"/>
      <w:marBottom w:val="0"/>
      <w:divBdr>
        <w:top w:val="none" w:sz="0" w:space="0" w:color="auto"/>
        <w:left w:val="none" w:sz="0" w:space="0" w:color="auto"/>
        <w:bottom w:val="none" w:sz="0" w:space="0" w:color="auto"/>
        <w:right w:val="none" w:sz="0" w:space="0" w:color="auto"/>
      </w:divBdr>
    </w:div>
    <w:div w:id="1251768066">
      <w:bodyDiv w:val="1"/>
      <w:marLeft w:val="0"/>
      <w:marRight w:val="0"/>
      <w:marTop w:val="0"/>
      <w:marBottom w:val="0"/>
      <w:divBdr>
        <w:top w:val="none" w:sz="0" w:space="0" w:color="auto"/>
        <w:left w:val="none" w:sz="0" w:space="0" w:color="auto"/>
        <w:bottom w:val="none" w:sz="0" w:space="0" w:color="auto"/>
        <w:right w:val="none" w:sz="0" w:space="0" w:color="auto"/>
      </w:divBdr>
    </w:div>
    <w:div w:id="1263414479">
      <w:bodyDiv w:val="1"/>
      <w:marLeft w:val="0"/>
      <w:marRight w:val="0"/>
      <w:marTop w:val="0"/>
      <w:marBottom w:val="0"/>
      <w:divBdr>
        <w:top w:val="none" w:sz="0" w:space="0" w:color="auto"/>
        <w:left w:val="none" w:sz="0" w:space="0" w:color="auto"/>
        <w:bottom w:val="none" w:sz="0" w:space="0" w:color="auto"/>
        <w:right w:val="none" w:sz="0" w:space="0" w:color="auto"/>
      </w:divBdr>
    </w:div>
    <w:div w:id="1343238611">
      <w:bodyDiv w:val="1"/>
      <w:marLeft w:val="0"/>
      <w:marRight w:val="0"/>
      <w:marTop w:val="0"/>
      <w:marBottom w:val="0"/>
      <w:divBdr>
        <w:top w:val="none" w:sz="0" w:space="0" w:color="auto"/>
        <w:left w:val="none" w:sz="0" w:space="0" w:color="auto"/>
        <w:bottom w:val="none" w:sz="0" w:space="0" w:color="auto"/>
        <w:right w:val="none" w:sz="0" w:space="0" w:color="auto"/>
      </w:divBdr>
    </w:div>
    <w:div w:id="1408843937">
      <w:bodyDiv w:val="1"/>
      <w:marLeft w:val="0"/>
      <w:marRight w:val="0"/>
      <w:marTop w:val="0"/>
      <w:marBottom w:val="0"/>
      <w:divBdr>
        <w:top w:val="none" w:sz="0" w:space="0" w:color="auto"/>
        <w:left w:val="none" w:sz="0" w:space="0" w:color="auto"/>
        <w:bottom w:val="none" w:sz="0" w:space="0" w:color="auto"/>
        <w:right w:val="none" w:sz="0" w:space="0" w:color="auto"/>
      </w:divBdr>
    </w:div>
    <w:div w:id="1471097915">
      <w:bodyDiv w:val="1"/>
      <w:marLeft w:val="0"/>
      <w:marRight w:val="0"/>
      <w:marTop w:val="0"/>
      <w:marBottom w:val="0"/>
      <w:divBdr>
        <w:top w:val="none" w:sz="0" w:space="0" w:color="auto"/>
        <w:left w:val="none" w:sz="0" w:space="0" w:color="auto"/>
        <w:bottom w:val="none" w:sz="0" w:space="0" w:color="auto"/>
        <w:right w:val="none" w:sz="0" w:space="0" w:color="auto"/>
      </w:divBdr>
    </w:div>
    <w:div w:id="1534727408">
      <w:bodyDiv w:val="1"/>
      <w:marLeft w:val="0"/>
      <w:marRight w:val="0"/>
      <w:marTop w:val="0"/>
      <w:marBottom w:val="0"/>
      <w:divBdr>
        <w:top w:val="none" w:sz="0" w:space="0" w:color="auto"/>
        <w:left w:val="none" w:sz="0" w:space="0" w:color="auto"/>
        <w:bottom w:val="none" w:sz="0" w:space="0" w:color="auto"/>
        <w:right w:val="none" w:sz="0" w:space="0" w:color="auto"/>
      </w:divBdr>
    </w:div>
    <w:div w:id="1550679225">
      <w:bodyDiv w:val="1"/>
      <w:marLeft w:val="0"/>
      <w:marRight w:val="0"/>
      <w:marTop w:val="0"/>
      <w:marBottom w:val="0"/>
      <w:divBdr>
        <w:top w:val="none" w:sz="0" w:space="0" w:color="auto"/>
        <w:left w:val="none" w:sz="0" w:space="0" w:color="auto"/>
        <w:bottom w:val="none" w:sz="0" w:space="0" w:color="auto"/>
        <w:right w:val="none" w:sz="0" w:space="0" w:color="auto"/>
      </w:divBdr>
    </w:div>
    <w:div w:id="1550721972">
      <w:bodyDiv w:val="1"/>
      <w:marLeft w:val="0"/>
      <w:marRight w:val="0"/>
      <w:marTop w:val="0"/>
      <w:marBottom w:val="0"/>
      <w:divBdr>
        <w:top w:val="none" w:sz="0" w:space="0" w:color="auto"/>
        <w:left w:val="none" w:sz="0" w:space="0" w:color="auto"/>
        <w:bottom w:val="none" w:sz="0" w:space="0" w:color="auto"/>
        <w:right w:val="none" w:sz="0" w:space="0" w:color="auto"/>
      </w:divBdr>
    </w:div>
    <w:div w:id="1553228911">
      <w:bodyDiv w:val="1"/>
      <w:marLeft w:val="0"/>
      <w:marRight w:val="0"/>
      <w:marTop w:val="0"/>
      <w:marBottom w:val="0"/>
      <w:divBdr>
        <w:top w:val="none" w:sz="0" w:space="0" w:color="auto"/>
        <w:left w:val="none" w:sz="0" w:space="0" w:color="auto"/>
        <w:bottom w:val="none" w:sz="0" w:space="0" w:color="auto"/>
        <w:right w:val="none" w:sz="0" w:space="0" w:color="auto"/>
      </w:divBdr>
    </w:div>
    <w:div w:id="1622607026">
      <w:bodyDiv w:val="1"/>
      <w:marLeft w:val="0"/>
      <w:marRight w:val="0"/>
      <w:marTop w:val="0"/>
      <w:marBottom w:val="0"/>
      <w:divBdr>
        <w:top w:val="none" w:sz="0" w:space="0" w:color="auto"/>
        <w:left w:val="none" w:sz="0" w:space="0" w:color="auto"/>
        <w:bottom w:val="none" w:sz="0" w:space="0" w:color="auto"/>
        <w:right w:val="none" w:sz="0" w:space="0" w:color="auto"/>
      </w:divBdr>
    </w:div>
    <w:div w:id="1678117785">
      <w:bodyDiv w:val="1"/>
      <w:marLeft w:val="0"/>
      <w:marRight w:val="0"/>
      <w:marTop w:val="0"/>
      <w:marBottom w:val="0"/>
      <w:divBdr>
        <w:top w:val="none" w:sz="0" w:space="0" w:color="auto"/>
        <w:left w:val="none" w:sz="0" w:space="0" w:color="auto"/>
        <w:bottom w:val="none" w:sz="0" w:space="0" w:color="auto"/>
        <w:right w:val="none" w:sz="0" w:space="0" w:color="auto"/>
      </w:divBdr>
    </w:div>
    <w:div w:id="172911277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2866642">
      <w:bodyDiv w:val="1"/>
      <w:marLeft w:val="0"/>
      <w:marRight w:val="0"/>
      <w:marTop w:val="0"/>
      <w:marBottom w:val="0"/>
      <w:divBdr>
        <w:top w:val="none" w:sz="0" w:space="0" w:color="auto"/>
        <w:left w:val="none" w:sz="0" w:space="0" w:color="auto"/>
        <w:bottom w:val="none" w:sz="0" w:space="0" w:color="auto"/>
        <w:right w:val="none" w:sz="0" w:space="0" w:color="auto"/>
      </w:divBdr>
    </w:div>
    <w:div w:id="1888641872">
      <w:bodyDiv w:val="1"/>
      <w:marLeft w:val="0"/>
      <w:marRight w:val="0"/>
      <w:marTop w:val="0"/>
      <w:marBottom w:val="0"/>
      <w:divBdr>
        <w:top w:val="none" w:sz="0" w:space="0" w:color="auto"/>
        <w:left w:val="none" w:sz="0" w:space="0" w:color="auto"/>
        <w:bottom w:val="none" w:sz="0" w:space="0" w:color="auto"/>
        <w:right w:val="none" w:sz="0" w:space="0" w:color="auto"/>
      </w:divBdr>
    </w:div>
    <w:div w:id="1898010257">
      <w:bodyDiv w:val="1"/>
      <w:marLeft w:val="0"/>
      <w:marRight w:val="0"/>
      <w:marTop w:val="0"/>
      <w:marBottom w:val="0"/>
      <w:divBdr>
        <w:top w:val="none" w:sz="0" w:space="0" w:color="auto"/>
        <w:left w:val="none" w:sz="0" w:space="0" w:color="auto"/>
        <w:bottom w:val="none" w:sz="0" w:space="0" w:color="auto"/>
        <w:right w:val="none" w:sz="0" w:space="0" w:color="auto"/>
      </w:divBdr>
    </w:div>
    <w:div w:id="1920745526">
      <w:bodyDiv w:val="1"/>
      <w:marLeft w:val="0"/>
      <w:marRight w:val="0"/>
      <w:marTop w:val="0"/>
      <w:marBottom w:val="0"/>
      <w:divBdr>
        <w:top w:val="none" w:sz="0" w:space="0" w:color="auto"/>
        <w:left w:val="none" w:sz="0" w:space="0" w:color="auto"/>
        <w:bottom w:val="none" w:sz="0" w:space="0" w:color="auto"/>
        <w:right w:val="none" w:sz="0" w:space="0" w:color="auto"/>
      </w:divBdr>
    </w:div>
    <w:div w:id="1929465616">
      <w:bodyDiv w:val="1"/>
      <w:marLeft w:val="0"/>
      <w:marRight w:val="0"/>
      <w:marTop w:val="0"/>
      <w:marBottom w:val="0"/>
      <w:divBdr>
        <w:top w:val="none" w:sz="0" w:space="0" w:color="auto"/>
        <w:left w:val="none" w:sz="0" w:space="0" w:color="auto"/>
        <w:bottom w:val="none" w:sz="0" w:space="0" w:color="auto"/>
        <w:right w:val="none" w:sz="0" w:space="0" w:color="auto"/>
      </w:divBdr>
    </w:div>
    <w:div w:id="199140289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5228408">
      <w:bodyDiv w:val="1"/>
      <w:marLeft w:val="0"/>
      <w:marRight w:val="0"/>
      <w:marTop w:val="0"/>
      <w:marBottom w:val="0"/>
      <w:divBdr>
        <w:top w:val="none" w:sz="0" w:space="0" w:color="auto"/>
        <w:left w:val="none" w:sz="0" w:space="0" w:color="auto"/>
        <w:bottom w:val="none" w:sz="0" w:space="0" w:color="auto"/>
        <w:right w:val="none" w:sz="0" w:space="0" w:color="auto"/>
      </w:divBdr>
    </w:div>
    <w:div w:id="2101170993">
      <w:bodyDiv w:val="1"/>
      <w:marLeft w:val="0"/>
      <w:marRight w:val="0"/>
      <w:marTop w:val="0"/>
      <w:marBottom w:val="0"/>
      <w:divBdr>
        <w:top w:val="none" w:sz="0" w:space="0" w:color="auto"/>
        <w:left w:val="none" w:sz="0" w:space="0" w:color="auto"/>
        <w:bottom w:val="none" w:sz="0" w:space="0" w:color="auto"/>
        <w:right w:val="none" w:sz="0" w:space="0" w:color="auto"/>
      </w:divBdr>
    </w:div>
    <w:div w:id="2106921488">
      <w:bodyDiv w:val="1"/>
      <w:marLeft w:val="0"/>
      <w:marRight w:val="0"/>
      <w:marTop w:val="0"/>
      <w:marBottom w:val="0"/>
      <w:divBdr>
        <w:top w:val="none" w:sz="0" w:space="0" w:color="auto"/>
        <w:left w:val="none" w:sz="0" w:space="0" w:color="auto"/>
        <w:bottom w:val="none" w:sz="0" w:space="0" w:color="auto"/>
        <w:right w:val="none" w:sz="0" w:space="0" w:color="auto"/>
      </w:divBdr>
    </w:div>
    <w:div w:id="213386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jp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Gre22</b:Tag>
    <b:SourceType>InternetSite</b:SourceType>
    <b:Guid>{3388EBED-32E1-4DBF-A8F3-869EE3B7A6B5}</b:Guid>
    <b:Author>
      <b:Author>
        <b:Corporate>Greater Manchester Police </b:Corporate>
      </b:Author>
    </b:Author>
    <b:Title>Greater Manchester Police - Incident Response Policy</b:Title>
    <b:Year>2022</b:Year>
    <b:YearAccessed>2022</b:YearAccessed>
    <b:MonthAccessed>June </b:MonthAccessed>
    <b:DayAccessed>9th </b:DayAccessed>
    <b:URL>https://www.gmp.police.uk/SysSiteAssets/foi-media/greater-manchester/policies/incident-response-policy-v1.3-july-2017-redacted.pdf</b:URL>
    <b:RefOrder>16</b:RefOrder>
  </b:Source>
  <b:Source>
    <b:Tag>Law22</b:Tag>
    <b:SourceType>InternetSite</b:SourceType>
    <b:Guid>{6CF18E53-5EE7-47C7-986E-B95A8BC8EC46}</b:Guid>
    <b:Author>
      <b:Author>
        <b:Corporate>Law Insider</b:Corporate>
      </b:Author>
    </b:Author>
    <b:Title>Law Insider - Domestic Incident</b:Title>
    <b:Year>2022</b:Year>
    <b:YearAccessed>2022</b:YearAccessed>
    <b:MonthAccessed>June</b:MonthAccessed>
    <b:DayAccessed>9th</b:DayAccessed>
    <b:URL>https://www.lawinsider.com/dictionary/domestic-incident</b:URL>
    <b:RefOrder>17</b:RefOrder>
  </b:Source>
  <b:Source>
    <b:Tag>Kat171</b:Tag>
    <b:SourceType>InternetSite</b:SourceType>
    <b:Guid>{D1E140CA-3288-4AED-947C-685B8347D7B8}</b:Guid>
    <b:Author>
      <b:Author>
        <b:NameList>
          <b:Person>
            <b:Last>Brown</b:Last>
            <b:First>Kate</b:First>
          </b:Person>
        </b:NameList>
      </b:Author>
    </b:Author>
    <b:Title>CPS - Domestic Abuse</b:Title>
    <b:Year>2017</b:Year>
    <b:YearAccessed>2022</b:YearAccessed>
    <b:MonthAccessed>June </b:MonthAccessed>
    <b:DayAccessed>9th</b:DayAccessed>
    <b:URL>https://www.cps.gov.uk/crime-info/domestic-abuse</b:URL>
    <b:RefOrder>18</b:RefOrder>
  </b:Source>
  <b:Source>
    <b:Tag>Nor22</b:Tag>
    <b:SourceType>InternetSite</b:SourceType>
    <b:Guid>{337603AF-217F-4ED9-B4D3-02E1D81A7E92}</b:Guid>
    <b:Author>
      <b:Author>
        <b:Corporate>Northumbria Police</b:Corporate>
      </b:Author>
    </b:Author>
    <b:Title>Northumbria Police </b:Title>
    <b:Year>2022</b:Year>
    <b:YearAccessed>2022</b:YearAccessed>
    <b:MonthAccessed>June</b:MonthAccessed>
    <b:DayAccessed>9th</b:DayAccessed>
    <b:URL>https://beta.northumbria.police.uk/about-us/policies/crime/protecting-the-vulnerable/</b:URL>
    <b:RefOrder>20</b:RefOrder>
  </b:Source>
  <b:Source>
    <b:Tag>Wha22</b:Tag>
    <b:SourceType>InternetSite</b:SourceType>
    <b:Guid>{3E2CABF6-EBD1-4CD2-8B9E-BADF1B61BA51}</b:Guid>
    <b:Author>
      <b:Author>
        <b:Corporate>Whatdotheyknow</b:Corporate>
      </b:Author>
    </b:Author>
    <b:Title>WHatdotheyknow</b:Title>
    <b:Year>2022</b:Year>
    <b:YearAccessed>2022</b:YearAccessed>
    <b:MonthAccessed>June </b:MonthAccessed>
    <b:DayAccessed>9th</b:DayAccessed>
    <b:URL>https://www.whatdotheyknow.com/request/dynamic_risk_assessments#:~:text=Dynamic%20risk%20assessment%20is%20a%20process%20of%20common,high-risk%20fast%20time%20incidents%2C%20individual%20officers%20and%20operational</b:URL>
    <b:RefOrder>21</b:RefOrder>
  </b:Source>
  <b:Source>
    <b:Tag>Doc18</b:Tag>
    <b:SourceType>InternetSite</b:SourceType>
    <b:Guid>{E642399B-E233-4588-866D-C592DC432196}</b:Guid>
    <b:Author>
      <b:Author>
        <b:Corporate>Docest</b:Corporate>
      </b:Author>
    </b:Author>
    <b:Title>Docest</b:Title>
    <b:Year>2018</b:Year>
    <b:YearAccessed>2022</b:YearAccessed>
    <b:MonthAccessed>June</b:MonthAccessed>
    <b:DayAccessed>9th</b:DayAccessed>
    <b:URL>https://docest.com/common-assault-contrary-to-section-39-criminal-justice-act</b:URL>
    <b:RefOrder>22</b:RefOrder>
  </b:Source>
  <b:Source>
    <b:Tag>leg221</b:Tag>
    <b:SourceType>InternetSite</b:SourceType>
    <b:Guid>{A3C4A1F8-C8CD-40B3-B164-5782675B11F7}</b:Guid>
    <b:Author>
      <b:Author>
        <b:Corporate>legislation.gov</b:Corporate>
      </b:Author>
    </b:Author>
    <b:Title>legislation.gov</b:Title>
    <b:Year>2022</b:Year>
    <b:YearAccessed>2022</b:YearAccessed>
    <b:MonthAccessed>June</b:MonthAccessed>
    <b:DayAccessed>9th</b:DayAccessed>
    <b:URL>https://www.legislation.gov.uk/ukpga/1984/60/section/32</b:URL>
    <b:RefOrder>24</b:RefOrder>
  </b:Source>
  <b:Source>
    <b:Tag>Col222</b:Tag>
    <b:SourceType>InternetSite</b:SourceType>
    <b:Guid>{D313192A-E803-4A2A-A237-C38C959C1E0A}</b:Guid>
    <b:Author>
      <b:Author>
        <b:Corporate>College of policing</b:Corporate>
      </b:Author>
    </b:Author>
    <b:Title>College of policing - Rapport Building</b:Title>
    <b:Year>2022</b:Year>
    <b:YearAccessed>2022</b:YearAccessed>
    <b:MonthAccessed>June</b:MonthAccessed>
    <b:DayAccessed>9th</b:DayAccessed>
    <b:URL>https://www.college.police.uk/guidance/obtaining-initial-accounts/rapport-building</b:URL>
    <b:RefOrder>23</b:RefOrder>
  </b:Source>
  <b:Source>
    <b:Tag>Jen211</b:Tag>
    <b:SourceType>InternetSite</b:SourceType>
    <b:Guid>{6521F8B4-8F2F-4638-A4BA-FFAA8F932BF9}</b:Guid>
    <b:Author>
      <b:Author>
        <b:NameList>
          <b:Person>
            <b:Last>Rees</b:Last>
            <b:First>Jenny</b:First>
          </b:Person>
        </b:NameList>
      </b:Author>
    </b:Author>
    <b:Title>BBC</b:Title>
    <b:Year>2021</b:Year>
    <b:YearAccessed>2022</b:YearAccessed>
    <b:MonthAccessed>June</b:MonthAccessed>
    <b:DayAccessed>9th</b:DayAccessed>
    <b:URL>https://www.bbc.co.uk/news/uk-wales-58233300</b:URL>
    <b:RefOrder>25</b:RefOrder>
  </b:Source>
  <b:Source>
    <b:Tag>Uni18</b:Tag>
    <b:SourceType>InternetSite</b:SourceType>
    <b:Guid>{4EB6BA1E-21DF-4885-9279-728878F73894}</b:Guid>
    <b:Author>
      <b:Author>
        <b:Corporate>University of Kent</b:Corporate>
      </b:Author>
    </b:Author>
    <b:Title>University of Kent</b:Title>
    <b:Year>2018</b:Year>
    <b:YearAccessed>2022</b:YearAccessed>
    <b:MonthAccessed>June </b:MonthAccessed>
    <b:DayAccessed>9th</b:DayAccessed>
    <b:URL>https://www.kent.ac.uk/news/society/17710/risk-averse-policing-may-be-reason-for-increase-in-detentions-under-mental-health-act-study-finds</b:URL>
    <b:RefOrder>31</b:RefOrder>
  </b:Source>
  <b:Source>
    <b:Tag>Leg22</b:Tag>
    <b:SourceType>InternetSite</b:SourceType>
    <b:Guid>{F6E8FDEF-73D3-4B35-831C-50AA92D6EEDE}</b:Guid>
    <b:Author>
      <b:Author>
        <b:Corporate>Legislation.gov</b:Corporate>
      </b:Author>
    </b:Author>
    <b:Title>Legislation.gov</b:Title>
    <b:Year>2022</b:Year>
    <b:YearAccessed>2022</b:YearAccessed>
    <b:MonthAccessed>June</b:MonthAccessed>
    <b:DayAccessed>9th</b:DayAccessed>
    <b:URL>https://www.legislation.gov.uk/ukpga/1984/60/section/19/enacted</b:URL>
    <b:RefOrder>26</b:RefOrder>
  </b:Source>
  <b:Source>
    <b:Tag>gov22</b:Tag>
    <b:SourceType>InternetSite</b:SourceType>
    <b:Guid>{E028E188-94D0-4F77-90FB-48C5420273F4}</b:Guid>
    <b:Author>
      <b:Author>
        <b:Corporate>gov.uk</b:Corporate>
      </b:Author>
    </b:Author>
    <b:Title>Gov.uk - domestic abuse</b:Title>
    <b:Year>2022</b:Year>
    <b:YearAccessed>2022</b:YearAccessed>
    <b:MonthAccessed>June</b:MonthAccessed>
    <b:DayAccessed>9th</b:DayAccessed>
    <b:URL>https://gov.wales/live-fear-free/domestic-abuse-wales#:~:text=Live%20Fear%20Free%20can%20provide%20help%20and%20advice,staff%20that%20are%20highly%20experienced%20and%20fully%20trained.</b:URL>
    <b:RefOrder>28</b:RefOrder>
  </b:Source>
  <b:Source>
    <b:Tag>Col223</b:Tag>
    <b:SourceType>InternetSite</b:SourceType>
    <b:Guid>{248FF3AD-B6A1-47D9-B5C1-F6814C0B9363}</b:Guid>
    <b:Author>
      <b:Author>
        <b:Corporate>College of Policing</b:Corporate>
      </b:Author>
    </b:Author>
    <b:Title>College of Policing - Victims Code </b:Title>
    <b:Year>2022</b:Year>
    <b:YearAccessed>2022</b:YearAccessed>
    <b:MonthAccessed>June</b:MonthAccessed>
    <b:DayAccessed>9th</b:DayAccessed>
    <b:URL>https://www.college.police.uk/guidance/victims-code/victims-rights-policing</b:URL>
    <b:RefOrder>29</b:RefOrder>
  </b:Source>
  <b:Source>
    <b:Tag>Sou21</b:Tag>
    <b:SourceType>InternetSite</b:SourceType>
    <b:Guid>{3AC9AFA6-2DB9-4841-B29B-D5799F225EF7}</b:Guid>
    <b:Author>
      <b:Author>
        <b:Corporate>South Wales Police</b:Corporate>
      </b:Author>
    </b:Author>
    <b:Title>South Wales Polcie - Adults at risk</b:Title>
    <b:Year>2021</b:Year>
    <b:YearAccessed>2022</b:YearAccessed>
    <b:MonthAccessed>June</b:MonthAccessed>
    <b:DayAccessed>9th</b:DayAccessed>
    <b:URL>https://www.south-wales.police.uk/SysSiteAssets/media/downloads/south-wales/about-us/policies-and-procedures/english/adults-at-risk---english.pdf#:~:text=Public%20Protection%20Notice%20%28PPN%29%20PPN%20is%20an%20information,RMS%20NICHE%20for%20officers%2</b:URL>
    <b:RefOrder>30</b:RefOrder>
  </b:Source>
  <b:Source>
    <b:Tag>CPS17</b:Tag>
    <b:SourceType>InternetSite</b:SourceType>
    <b:Guid>{1732A6EC-ADF3-4EAE-9F02-F0314C13D487}</b:Guid>
    <b:Author>
      <b:Author>
        <b:Corporate>CPS.gov</b:Corporate>
      </b:Author>
    </b:Author>
    <b:Title>CPS.gov</b:Title>
    <b:Year>2017</b:Year>
    <b:YearAccessed>2022</b:YearAccessed>
    <b:MonthAccessed>June</b:MonthAccessed>
    <b:DayAccessed>9th</b:DayAccessed>
    <b:URL>https://www.cps.gov.uk/legal-guidance/controlling-or-coercive-behaviour-intimate-or-family-relationship</b:URL>
    <b:RefOrder>27</b:RefOrder>
  </b:Source>
  <b:Source>
    <b:Tag>Hom20</b:Tag>
    <b:SourceType>DocumentFromInternetSite</b:SourceType>
    <b:Guid>{BF207573-25AF-4773-9118-F531AC0581C5}</b:Guid>
    <b:Author>
      <b:Author>
        <b:Corporate>Home Office</b:Corporate>
      </b:Author>
    </b:Author>
    <b:Title>Gov.uk</b:Title>
    <b:Year>2020</b:Year>
    <b:YearAccessed>2022</b:YearAccessed>
    <b:MonthAccessed>June</b:MonthAccessed>
    <b:DayAccessed>10th</b:DayAccessed>
    <b:URL>https://assets.publishing.service.gov.uk/government/uploads/system/uploads/attachment_data/file/863820/Home_Office_Statutory_Guidance_0502.pdf</b:URL>
    <b:Month>February</b:Month>
    <b:Day>5th</b:Day>
    <b:RefOrder>33</b:RefOrder>
  </b:Source>
  <b:Source>
    <b:Tag>Col144</b:Tag>
    <b:SourceType>DocumentFromInternetSite</b:SourceType>
    <b:Guid>{E74F0F67-BB5C-4798-8D53-040D23A44217}</b:Guid>
    <b:Author>
      <b:Author>
        <b:Corporate>College of Policing</b:Corporate>
      </b:Author>
    </b:Author>
    <b:Title>College of Policing - Code of Ethics</b:Title>
    <b:Year>2014</b:Year>
    <b:Month>July</b:Month>
    <b:YearAccessed>2022</b:YearAccessed>
    <b:MonthAccessed>June</b:MonthAccessed>
    <b:DayAccessed>10th</b:DayAccessed>
    <b:URL>https://assets.college.police.uk/s3fs-public/2021-02/code_of_ethics.pdf</b:URL>
    <b:RefOrder>10</b:RefOrder>
  </b:Source>
  <b:Source>
    <b:Tag>Rup22</b:Tag>
    <b:SourceType>InternetSite</b:SourceType>
    <b:Guid>{CE1F1C28-F22E-4B0B-84E4-9B3C757939DE}</b:Guid>
    <b:Title>Rupert Matthews PCC for Leicesterhsire</b:Title>
    <b:Year>2022</b:Year>
    <b:YearAccessed>2022</b:YearAccessed>
    <b:MonthAccessed>June</b:MonthAccessed>
    <b:DayAccessed>10th</b:DayAccessed>
    <b:URL>https://www.rupertmatthews.org.uk/principles-policing#:~:text=%20In%20time%20Peel%27s%20principles%20became%20codified%20as,extent%20to%20which%20the%20co-operation%20of...%20More%20</b:URL>
    <b:Author>
      <b:Author>
        <b:Corporate>Rupert Matthews</b:Corporate>
      </b:Author>
    </b:Author>
    <b:RefOrder>32</b:RefOrder>
  </b:Source>
  <b:Source>
    <b:Tag>Mat22</b:Tag>
    <b:SourceType>InternetSite</b:SourceType>
    <b:Guid>{97DD4257-34FF-4A33-9A0E-2AAE7BA0663C}</b:Guid>
    <b:Author>
      <b:Author>
        <b:NameList>
          <b:Person>
            <b:Last>George</b:Last>
            <b:First>Matthew</b:First>
          </b:Person>
        </b:NameList>
      </b:Author>
    </b:Author>
    <b:Title>MSN News</b:Title>
    <b:Year>2022</b:Year>
    <b:YearAccessed>2022</b:YearAccessed>
    <b:MonthAccessed>June</b:MonthAccessed>
    <b:DayAccessed>10th</b:DayAccessed>
    <b:URL>https://www.msn.com/en-gb/news/uknews/man-dies-a-day-after-police-fired-a-taser-and-he-ended-up-in-river-thames/ar-AAY6zS8?ocid=uxbndlbing</b:URL>
    <b:RefOrder>34</b:RefOrder>
  </b:Source>
  <b:Source>
    <b:Tag>Wes22</b:Tag>
    <b:SourceType>InternetSite</b:SourceType>
    <b:Guid>{A82D4E99-8E89-4E09-B2B7-62DC9FD7A208}</b:Guid>
    <b:Author>
      <b:Author>
        <b:Corporate>West Yorkshire Police</b:Corporate>
      </b:Author>
    </b:Author>
    <b:Title>West Yorkshire Police</b:Title>
    <b:Year>2022</b:Year>
    <b:YearAccessed>2022</b:YearAccessed>
    <b:MonthAccessed>June </b:MonthAccessed>
    <b:DayAccessed>10th</b:DayAccessed>
    <b:URL>https://www.westyorkshire.police.uk/about-us/our-standards/professional-standards</b:URL>
    <b:RefOrder>35</b:RefOrder>
  </b:Source>
  <b:Source>
    <b:Tag>The22</b:Tag>
    <b:SourceType>InternetSite</b:SourceType>
    <b:Guid>{2EC712D2-55D7-4E84-9C45-827525355DFA}</b:Guid>
    <b:Author>
      <b:Author>
        <b:Corporate>The Police Culture</b:Corporate>
      </b:Author>
    </b:Author>
    <b:Title>SagePub</b:Title>
    <b:Year>2022</b:Year>
    <b:YearAccessed>2022</b:YearAccessed>
    <b:MonthAccessed>June</b:MonthAccessed>
    <b:DayAccessed>10th</b:DayAccessed>
    <b:URL>https://www.sagepub.com/sites/default/files/upm-binaries/38432_4.pdf#:~:text=Most%20agree%20that%20the%20organizational%20culture%20of%20a,can%20control%2C%20prevent%2C%20and%20punish%20misconduct%20and%20corruption.</b:URL>
    <b:RefOrder>37</b:RefOrder>
  </b:Source>
  <b:Source>
    <b:Tag>And20</b:Tag>
    <b:SourceType>InternetSite</b:SourceType>
    <b:Guid>{C0E834A2-6964-4642-A838-79C4AA283D8B}</b:Guid>
    <b:Author>
      <b:Author>
        <b:NameList>
          <b:Person>
            <b:Last>Casavant</b:Last>
            <b:First>Andy</b:First>
          </b:Person>
        </b:NameList>
      </b:Author>
    </b:Author>
    <b:Title>Linkedin</b:Title>
    <b:Year>2020</b:Year>
    <b:YearAccessed>2022</b:YearAccessed>
    <b:MonthAccessed>June</b:MonthAccessed>
    <b:DayAccessed>10th</b:DayAccessed>
    <b:URL>https://www.linkedin.com/pulse/police-organizational-culture-andy-casavant</b:URL>
    <b:RefOrder>36</b:RefOrder>
  </b:Source>
  <b:Source>
    <b:Tag>Wes221</b:Tag>
    <b:SourceType>InternetSite</b:SourceType>
    <b:Guid>{44122C27-391B-4F3C-A09F-ED2652EA8DC6}</b:Guid>
    <b:Author>
      <b:Author>
        <b:Corporate>West Yorkshire Police</b:Corporate>
      </b:Author>
    </b:Author>
    <b:Title>West Yorkshire Police</b:Title>
    <b:Year>2014</b:Year>
    <b:YearAccessed>2022</b:YearAccessed>
    <b:MonthAccessed>June</b:MonthAccessed>
    <b:DayAccessed>10th</b:DayAccessed>
    <b:URL>https://wypf.polfed.org/2014/09/12/blame-culture-police-officers-are-too-fearful-of-making-mistakes/</b:URL>
    <b:RefOrder>38</b:RefOrder>
  </b:Source>
  <b:Source>
    <b:Tag>Off22</b:Tag>
    <b:SourceType>InternetSite</b:SourceType>
    <b:Guid>{DB04662C-2674-4D56-9946-70F67664D73E}</b:Guid>
    <b:Author>
      <b:Author>
        <b:Corporate>Office For National Statistics </b:Corporate>
      </b:Author>
    </b:Author>
    <b:Title>Office for national statistics - Child victims of modern slavery</b:Title>
    <b:Year>2022</b:Year>
    <b:YearAccessed>2022</b:YearAccessed>
    <b:MonthAccessed>June</b:MonthAccessed>
    <b:DayAccessed>15th</b:DayAccessed>
    <b:URL>https://www.ons.gov.uk/peoplepopulationandcommunity/crimeandjustice/bulletins/childvictimsofmodernslaveryintheuk/march2022</b:URL>
    <b:RefOrder>39</b:RefOrder>
  </b:Source>
  <b:Source>
    <b:Tag>Met22</b:Tag>
    <b:SourceType>InternetSite</b:SourceType>
    <b:Guid>{AC27BCF9-447B-4D8F-9579-5BC3E9966FC5}</b:Guid>
    <b:Author>
      <b:Author>
        <b:Corporate>Metropolitian Police </b:Corporate>
      </b:Author>
    </b:Author>
    <b:Title>Metropolitan Police</b:Title>
    <b:Year>2022</b:Year>
    <b:YearAccessed>2022</b:YearAccessed>
    <b:MonthAccessed>June</b:MonthAccessed>
    <b:DayAccessed>15th</b:DayAccessed>
    <b:URL>https://www.met.police.uk/advice/advice-and-information/ms/human-trafficking/</b:URL>
    <b:RefOrder>40</b:RefOrder>
  </b:Source>
  <b:Source>
    <b:Tag>Elo21</b:Tag>
    <b:SourceType>InternetSite</b:SourceType>
    <b:Guid>{B5F19818-FFF0-44C9-A310-4E8559D06564}</b:Guid>
    <b:Author>
      <b:Author>
        <b:NameList>
          <b:Person>
            <b:Last>Palandro</b:Last>
            <b:First>Eloise</b:First>
          </b:Person>
        </b:NameList>
      </b:Author>
    </b:Author>
    <b:Title>Science Leadership Academy</b:Title>
    <b:Year>2021</b:Year>
    <b:YearAccessed>2022</b:YearAccessed>
    <b:MonthAccessed>June</b:MonthAccessed>
    <b:DayAccessed>15th</b:DayAccessed>
    <b:URL>https://scienceleadership.org/blog/effects_of_human_trafficking</b:URL>
    <b:RefOrder>41</b:RefOrder>
  </b:Source>
  <b:Source>
    <b:Tag>Jam17</b:Tag>
    <b:SourceType>InternetSite</b:SourceType>
    <b:Guid>{384EA919-1AA5-41C6-B6D7-8BCAA813291D}</b:Guid>
    <b:Author>
      <b:Author>
        <b:NameList>
          <b:Person>
            <b:Last>Brown</b:Last>
            <b:First>James</b:First>
          </b:Person>
        </b:NameList>
      </b:Author>
    </b:Author>
    <b:Title>Great</b:Title>
    <b:Year>2017</b:Year>
    <b:YearAccessed>2022</b:YearAccessed>
    <b:MonthAccessed>June</b:MonthAccessed>
    <b:DayAccessed>15th</b:DayAccessed>
    <b:URL>https://www.great.ngo/human-trafficking-and-the-impact-on-your-community/</b:URL>
    <b:RefOrder>42</b:RefOrder>
  </b:Source>
  <b:Source>
    <b:Tag>Nat211</b:Tag>
    <b:SourceType>InternetSite</b:SourceType>
    <b:Guid>{D972BB2B-21F7-43D1-BB94-ACF3917C93D7}</b:Guid>
    <b:Title>National Crime Agency</b:Title>
    <b:Year>2021</b:Year>
    <b:Author>
      <b:Author>
        <b:Corporate>National Crime Agency (NCA)</b:Corporate>
      </b:Author>
    </b:Author>
    <b:YearAccessed>2022</b:YearAccessed>
    <b:MonthAccessed>June</b:MonthAccessed>
    <b:DayAccessed>15th</b:DayAccessed>
    <b:URL>https://nationalcrimeagency.gov.uk/what-we-do/how-we-work/intelligence-enhancing-the-picture-of-serious-organised-crime-affecting-the-uk</b:URL>
    <b:RefOrder>44</b:RefOrder>
  </b:Source>
  <b:Source>
    <b:Tag>leg211</b:Tag>
    <b:SourceType>InternetSite</b:SourceType>
    <b:Guid>{C840B88D-DBC6-44E4-85B2-BE5A82703A75}</b:Guid>
    <b:Author>
      <b:Author>
        <b:Corporate>legislation.gov.uk</b:Corporate>
      </b:Author>
    </b:Author>
    <b:Title>legislation.gov.uk</b:Title>
    <b:Year>2021</b:Year>
    <b:YearAccessed>2022</b:YearAccessed>
    <b:MonthAccessed>June</b:MonthAccessed>
    <b:DayAccessed>15th</b:DayAccessed>
    <b:URL>https://www.legislation.gov.uk/ukpga/1988/52/section/163</b:URL>
    <b:RefOrder>45</b:RefOrder>
  </b:Source>
  <b:Source>
    <b:Tag>Inb22</b:Tag>
    <b:SourceType>InternetSite</b:SourceType>
    <b:Guid>{1368D6F0-3A17-4470-93F6-332F26815044}</b:Guid>
    <b:Author>
      <b:Author>
        <b:Corporate>Inbrief</b:Corporate>
      </b:Author>
    </b:Author>
    <b:Title>Inbrief</b:Title>
    <b:Year>2022</b:Year>
    <b:YearAccessed>2022</b:YearAccessed>
    <b:MonthAccessed>June</b:MonthAccessed>
    <b:DayAccessed>15th</b:DayAccessed>
    <b:URL>https://www.inbrief.co.uk/police/police-powers/#:~:text=Under%20section%201%20PACE%2C%20a%20police%20officer%20may,that%20they%20will%20discover%20stolen%20or%20prohibited%20articles.https://www.inbrief.co.uk/police/police-powers/#:~:text=Under%20section%</b:URL>
    <b:RefOrder>46</b:RefOrder>
  </b:Source>
  <b:Source>
    <b:Tag>RAC20</b:Tag>
    <b:SourceType>InternetSite</b:SourceType>
    <b:Guid>{5E4E4B0F-4115-41C1-AF3C-0256AE9BBE41}</b:Guid>
    <b:Author>
      <b:Author>
        <b:Corporate>RAC</b:Corporate>
      </b:Author>
    </b:Author>
    <b:Title>RAC</b:Title>
    <b:Year>2020</b:Year>
    <b:YearAccessed>2022</b:YearAccessed>
    <b:MonthAccessed>June</b:MonthAccessed>
    <b:DayAccessed>15th</b:DayAccessed>
    <b:URL>https://www.rac.co.uk/drive/advice/cameras/what-is-anpr-and-how-does-it-work/</b:URL>
    <b:RefOrder>47</b:RefOrder>
  </b:Source>
  <b:Source>
    <b:Tag>Pol221</b:Tag>
    <b:SourceType>InternetSite</b:SourceType>
    <b:Guid>{45C90644-AF95-4ABD-9569-0EF1679F4A76}</b:Guid>
    <b:Author>
      <b:Author>
        <b:Corporate>Police.UK</b:Corporate>
      </b:Author>
    </b:Author>
    <b:Title>Police.UK</b:Title>
    <b:Year>2022</b:Year>
    <b:YearAccessed>2022</b:YearAccessed>
    <b:MonthAccessed>June</b:MonthAccessed>
    <b:DayAccessed>15th</b:DayAccessed>
    <b:URL>https://www.police.uk/advice/advice-and-information/rs/road-safety/automatic-number-plate-recognition-anpr/#:~:text=ANPR%20provides%20lines%20of%20enquiry%20and%20evidence%20in,checked%20against%20database%20records%20of%20vehicles%20of%20interest.</b:URL>
    <b:RefOrder>48</b:RefOrder>
  </b:Source>
  <b:Source>
    <b:Tag>Pol211</b:Tag>
    <b:SourceType>InternetSite</b:SourceType>
    <b:Guid>{EF6F62FE-7A29-4950-95A8-EC17251F950D}</b:Guid>
    <b:Author>
      <b:Author>
        <b:Corporate>Policing-Intel</b:Corporate>
      </b:Author>
    </b:Author>
    <b:Title>Leicestershirevillages</b:Title>
    <b:Year>2021</b:Year>
    <b:YearAccessed>2022</b:YearAccessed>
    <b:MonthAccessed>June</b:MonthAccessed>
    <b:DayAccessed>15th</b:DayAccessed>
    <b:URL>https://www.leicestershirevillages.com/how-does-intelligence-led-policing-reduce-crime/#:~:text=Police%20intelligence%20is%20gathered%20to%20identify%20individuals%20or,lead%20to%20hostile%20confrontations%20between%20officers%20and%20residents.</b:URL>
    <b:RefOrder>43</b:RefOrder>
  </b:Source>
  <b:Source>
    <b:Tag>Saf22</b:Tag>
    <b:SourceType>InternetSite</b:SourceType>
    <b:Guid>{45661583-C5BE-4B5E-A9E5-385BB3A8CC15}</b:Guid>
    <b:Author>
      <b:Author>
        <b:Corporate>SafeSite </b:Corporate>
      </b:Author>
    </b:Author>
    <b:Title>SafeSite Security Solutions</b:Title>
    <b:Year>2022</b:Year>
    <b:YearAccessed>2022</b:YearAccessed>
    <b:MonthAccessed>June</b:MonthAccessed>
    <b:DayAccessed>15th</b:DayAccessed>
    <b:URL>https://www.safesitesecuritysolutions.co.uk/knowledge-base/effective-cctv-crime-deterrent</b:URL>
    <b:RefOrder>49</b:RefOrder>
  </b:Source>
  <b:Source>
    <b:Tag>Col13</b:Tag>
    <b:SourceType>InternetSite</b:SourceType>
    <b:Guid>{1EABE733-7CEF-4148-80CF-7632553E4BCA}</b:Guid>
    <b:Author>
      <b:Author>
        <b:Corporate>College Of Policing</b:Corporate>
      </b:Author>
    </b:Author>
    <b:Title>College Of Policing</b:Title>
    <b:Year>2013</b:Year>
    <b:YearAccessed>2022</b:YearAccessed>
    <b:MonthAccessed>June</b:MonthAccessed>
    <b:DayAccessed>10th</b:DayAccessed>
    <b:URL>https://www.app.college.police.uk/app-content/national-decision-model/the-national-decision-model/?highlight=CRITICAL%20INCIDENTS</b:URL>
    <b:RefOrder>19</b:RefOrder>
  </b:Source>
  <b:Source>
    <b:Tag>Alt20</b:Tag>
    <b:SourceType>InternetSite</b:SourceType>
    <b:Guid>{12A29B35-615E-42EC-98C6-4878C01324BF}</b:Guid>
    <b:Author>
      <b:Author>
        <b:Corporate>Althea Olson</b:Corporate>
      </b:Author>
    </b:Author>
    <b:Title>Police1.com</b:Title>
    <b:Year>2020</b:Year>
    <b:YearAccessed>2022</b:YearAccessed>
    <b:MonthAccessed>June</b:MonthAccessed>
    <b:DayAccessed>9th</b:DayAccessed>
    <b:URL>https://www.police1.com/police-products/training-products/articles/12-traits-of-effective-police-leaders-OLFX7CrXfjJl5QuW/</b:URL>
    <b:RefOrder>1</b:RefOrder>
  </b:Source>
  <b:Source>
    <b:Tag>LLB97</b:Tag>
    <b:SourceType>InternetSite</b:SourceType>
    <b:Guid>{59185EB9-EA3F-4844-9BD3-64A4C539D00C}</b:Guid>
    <b:Author>
      <b:Author>
        <b:NameList>
          <b:Person>
            <b:Last>Bergner</b:Last>
            <b:First>LL</b:First>
          </b:Person>
        </b:NameList>
      </b:Author>
    </b:Author>
    <b:Title>U.S Department of Justice</b:Title>
    <b:Year>1997</b:Year>
    <b:YearAccessed>2022</b:YearAccessed>
    <b:MonthAccessed>June</b:MonthAccessed>
    <b:DayAccessed>9th</b:DayAccessed>
    <b:URL>https://www.ojp.gov/ncjrs/virtual-library/abstracts/building-teamwork-among-officers</b:URL>
    <b:RefOrder>2</b:RefOrder>
  </b:Source>
  <b:Source>
    <b:Tag>Too22</b:Tag>
    <b:SourceType>InternetSite</b:SourceType>
    <b:Guid>{8ACC2298-4939-4E57-8894-9904C8EAFB38}</b:Guid>
    <b:Author>
      <b:Author>
        <b:Corporate>ToolsHero</b:Corporate>
      </b:Author>
    </b:Author>
    <b:Title>Toolshero</b:Title>
    <b:Year>2022</b:Year>
    <b:YearAccessed>2022</b:YearAccessed>
    <b:MonthAccessed>June</b:MonthAccessed>
    <b:DayAccessed>9th</b:DayAccessed>
    <b:URL>https://www.toolshero.com/leadership/authoritarian-leadership/</b:URL>
    <b:RefOrder>3</b:RefOrder>
  </b:Source>
  <b:Source>
    <b:Tag>Ken22</b:Tag>
    <b:SourceType>InternetSite</b:SourceType>
    <b:Guid>{541F588A-BA68-40C8-BE29-CF0ECF17873A}</b:Guid>
    <b:Author>
      <b:Author>
        <b:NameList>
          <b:Person>
            <b:Last>Cherry</b:Last>
            <b:First>Kendra</b:First>
          </b:Person>
        </b:NameList>
      </b:Author>
    </b:Author>
    <b:Title>VeryWellMind</b:Title>
    <b:Year>2022</b:Year>
    <b:YearAccessed>2022</b:YearAccessed>
    <b:MonthAccessed>June</b:MonthAccessed>
    <b:DayAccessed>9th</b:DayAccessed>
    <b:URL>https://www.verywellmind.com/what-is-autocratic-leadership-2795314#:~:text=Autocratic%20leadership%20can%20also%20impair%20the%20morale%20of,members%2C%20followers%20start%20to%20feel%20dissatisfied%20and%20stifled.</b:URL>
    <b:RefOrder>4</b:RefOrder>
  </b:Source>
  <b:Source>
    <b:Tag>Bry19</b:Tag>
    <b:SourceType>InternetSite</b:SourceType>
    <b:Guid>{B88DB347-3988-4F97-9FE3-25B643685F70}</b:Guid>
    <b:Author>
      <b:Author>
        <b:NameList>
          <b:Person>
            <b:Last>Collins</b:Last>
            <b:First>Bryan</b:First>
          </b:Person>
        </b:NameList>
      </b:Author>
    </b:Author>
    <b:Title>StudyMoose</b:Title>
    <b:Year>2019</b:Year>
    <b:YearAccessed>2022</b:YearAccessed>
    <b:MonthAccessed>June</b:MonthAccessed>
    <b:DayAccessed>9th</b:DayAccessed>
    <b:URL>https://studymoose.com/different-leadership-styles-used-in-the-public-services-essay</b:URL>
    <b:RefOrder>5</b:RefOrder>
  </b:Source>
  <b:Source>
    <b:Tag>Gra22</b:Tag>
    <b:SourceType>InternetSite</b:SourceType>
    <b:Guid>{A6EF9FA0-CA7A-41C7-82FF-549D36E3FEE9}</b:Guid>
    <b:Author>
      <b:Author>
        <b:NameList>
          <b:Person>
            <b:Last>Wilson</b:Last>
            <b:First>Graham</b:First>
          </b:Person>
        </b:NameList>
      </b:Author>
    </b:Author>
    <b:Title>SuccessFactory</b:Title>
    <b:Year>2022</b:Year>
    <b:YearAccessed>2022</b:YearAccessed>
    <b:MonthAccessed>June</b:MonthAccessed>
    <b:DayAccessed>9th</b:DayAccessed>
    <b:URL>https://www.thesuccessfactory.co.uk/blog/advantages-of-democratic-leadership</b:URL>
    <b:RefOrder>6</b:RefOrder>
  </b:Source>
  <b:Source>
    <b:Tag>Mel22</b:Tag>
    <b:SourceType>InternetSite</b:SourceType>
    <b:Guid>{4E646A55-96D7-4E9C-86D7-47D1A70F3BD4}</b:Guid>
    <b:Author>
      <b:Author>
        <b:NameList>
          <b:Person>
            <b:Last>Malec</b:Last>
            <b:First>Melissa</b:First>
          </b:Person>
        </b:NameList>
      </b:Author>
    </b:Author>
    <b:Title>Learnerbly</b:Title>
    <b:Year>2022</b:Year>
    <b:YearAccessed>2022</b:YearAccessed>
    <b:MonthAccessed>June</b:MonthAccessed>
    <b:DayAccessed>9th</b:DayAccessed>
    <b:URL>https://www.learnerbly.com/articles/laissez-faire-leadership-a-guide-for-workplace-management</b:URL>
    <b:RefOrder>7</b:RefOrder>
  </b:Source>
  <b:Source>
    <b:Tag>Vic19</b:Tag>
    <b:SourceType>InternetSite</b:SourceType>
    <b:Guid>{AFB183D6-7B69-462C-9115-514F18F69773}</b:Guid>
    <b:Author>
      <b:Author>
        <b:NameList>
          <b:Person>
            <b:Last>Bradley</b:Last>
            <b:First>Vicki</b:First>
          </b:Person>
        </b:NameList>
      </b:Author>
    </b:Author>
    <b:Title>LinkedIn</b:Title>
    <b:Year>2019</b:Year>
    <b:YearAccessed>2022</b:YearAccessed>
    <b:MonthAccessed>June</b:MonthAccessed>
    <b:DayAccessed>9th</b:DayAccessed>
    <b:URL> https://www.linkedin.com/pulse/why-trust-important-workplace-vicki-bradley</b:URL>
    <b:RefOrder>8</b:RefOrder>
  </b:Source>
  <b:Source>
    <b:Tag>Xia03</b:Tag>
    <b:SourceType>InternetSite</b:SourceType>
    <b:Guid>{DC039A78-A850-4BCE-8545-03D5169020B1}</b:Guid>
    <b:Author>
      <b:Author>
        <b:NameList>
          <b:Person>
            <b:Last>Benbasat</b:Last>
            <b:First>Xiao</b:First>
            <b:Middle>&amp;</b:Middle>
          </b:Person>
        </b:NameList>
      </b:Author>
    </b:Author>
    <b:Title>Semantic Scholar</b:Title>
    <b:Year>2003</b:Year>
    <b:YearAccessed>2022</b:YearAccessed>
    <b:MonthAccessed>June</b:MonthAccessed>
    <b:DayAccessed>9th</b:DayAccessed>
    <b:URL>https://www.semanticscholar.org/paper/The-formation-of-trust-and-distrust-in-agents-in-a-Xiao-Benbasat/085637d101b0fb62260a13cc06f8d85dcbeaa7fb</b:URL>
    <b:RefOrder>9</b:RefOrder>
  </b:Source>
  <b:Source>
    <b:Tag>Joh15</b:Tag>
    <b:SourceType>InternetSite</b:SourceType>
    <b:Guid>{35089FAA-EBA9-43C8-97D4-8CC6C76C5B6C}</b:Guid>
    <b:Author>
      <b:Author>
        <b:NameList>
          <b:Person>
            <b:Last>Rampton</b:Last>
            <b:First>John</b:First>
          </b:Person>
        </b:NameList>
      </b:Author>
    </b:Author>
    <b:Title>Forbes</b:Title>
    <b:Year>2015</b:Year>
    <b:YearAccessed>2022</b:YearAccessed>
    <b:MonthAccessed>June</b:MonthAccessed>
    <b:DayAccessed>9th</b:DayAccessed>
    <b:URL>https://www.forbes.com/sites/johnrampton/2015/02/18/8-expert-tips-to-having-a-healthy-company-environment/</b:URL>
    <b:RefOrder>11</b:RefOrder>
  </b:Source>
  <b:Source>
    <b:Tag>Men22</b:Tag>
    <b:SourceType>InternetSite</b:SourceType>
    <b:Guid>{A644D205-3BA8-43EF-BB21-446CAE400389}</b:Guid>
    <b:Author>
      <b:Author>
        <b:Corporate>Mental Health Foundation</b:Corporate>
      </b:Author>
    </b:Author>
    <b:Title>Mental Health Foundation</b:Title>
    <b:Year>2022</b:Year>
    <b:YearAccessed>2022</b:YearAccessed>
    <b:MonthAccessed>June</b:MonthAccessed>
    <b:DayAccessed>9th</b:DayAccessed>
    <b:URL>https://mentalhealthfoundation.org/</b:URL>
    <b:RefOrder>12</b:RefOrder>
  </b:Source>
  <b:Source>
    <b:Tag>Pol222</b:Tag>
    <b:SourceType>InternetSite</b:SourceType>
    <b:Guid>{600BD9DA-26F5-4F63-B460-CEEDB2292843}</b:Guid>
    <b:Author>
      <b:Author>
        <b:Corporate>Police Federation</b:Corporate>
      </b:Author>
    </b:Author>
    <b:Title>Police Federation</b:Title>
    <b:Year>2022</b:Year>
    <b:YearAccessed>2022</b:YearAccessed>
    <b:MonthAccessed>June</b:MonthAccessed>
    <b:DayAccessed>9th</b:DayAccessed>
    <b:URL>https://www.polfed.org/</b:URL>
    <b:RefOrder>13</b:RefOrder>
  </b:Source>
  <b:Source>
    <b:Tag>Dir20</b:Tag>
    <b:SourceType>InternetSite</b:SourceType>
    <b:Guid>{542FA520-2916-4B63-8773-FA592E3E5CDD}</b:Guid>
    <b:Author>
      <b:Author>
        <b:NameList>
          <b:Person>
            <b:Last>Schlimm</b:Last>
            <b:First>Dirk</b:First>
          </b:Person>
        </b:NameList>
      </b:Author>
    </b:Author>
    <b:Title>Jenoir International Inc.</b:Title>
    <b:Year>2020</b:Year>
    <b:YearAccessed>2022</b:YearAccessed>
    <b:MonthAccessed>June</b:MonthAccessed>
    <b:DayAccessed>9th</b:DayAccessed>
    <b:URL> https://www.jenoir.com/blogs/blog/440593-teamwork-in-times-of-crisis#.YpSbXOTtyUk</b:URL>
    <b:RefOrder>14</b:RefOrder>
  </b:Source>
  <b:Source>
    <b:Tag>Cat16</b:Tag>
    <b:SourceType>InternetSite</b:SourceType>
    <b:Guid>{FC2FA7DB-5E3D-4938-8695-D6CB8C84DF1A}</b:Guid>
    <b:Author>
      <b:Author>
        <b:NameList>
          <b:Person>
            <b:Last>Lino</b:Last>
            <b:First>Catarina</b:First>
          </b:Person>
        </b:NameList>
      </b:Author>
    </b:Author>
    <b:Title>Positive Psychology</b:Title>
    <b:Year>2016</b:Year>
    <b:YearAccessed>2022</b:YearAccessed>
    <b:MonthAccessed>June</b:MonthAccessed>
    <b:DayAccessed>9th</b:DayAccessed>
    <b:URL>https://positivepsychology.com/psychology-teamwork/?nowprocket=1</b:URL>
    <b:RefOrder>15</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8C85A95-6E3F-413A-8F2E-D98104A98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9105</Words>
  <Characters>55069</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Coppin,James swp6707</cp:lastModifiedBy>
  <cp:revision>2</cp:revision>
  <cp:lastPrinted>2022-04-25T11:48:00Z</cp:lastPrinted>
  <dcterms:created xsi:type="dcterms:W3CDTF">2022-06-16T07:58:00Z</dcterms:created>
  <dcterms:modified xsi:type="dcterms:W3CDTF">2022-06-16T07:58:00Z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2022-06-09T19:58:23Z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496beb68-0903-4a0e-96ac-a2f590975724</vt:lpwstr>
  </property>
  <property fmtid="{D5CDD505-2E9C-101B-9397-08002B2CF9AE}" pid="9" name="MSIP_Label_66cf8fe5-b7b7-4df7-b38d-1c61ac2f6639_ContentBits">
    <vt:lpwstr>0</vt:lpwstr>
  </property>
</Properties>
</file>