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12CACD" w14:textId="3275D0F3" w:rsidR="007E6AA5" w:rsidRDefault="007E6AA5" w:rsidP="007E6AA5">
      <w:pPr>
        <w:jc w:val="center"/>
        <w:rPr>
          <w:rFonts w:ascii="Arial" w:hAnsi="Arial" w:cs="Arial"/>
          <w:b/>
          <w:bCs/>
          <w:sz w:val="72"/>
          <w:szCs w:val="72"/>
        </w:rPr>
      </w:pPr>
      <w:r w:rsidRPr="007E6AA5">
        <w:rPr>
          <w:rFonts w:ascii="Arial" w:hAnsi="Arial" w:cs="Arial"/>
          <w:b/>
          <w:bCs/>
          <w:sz w:val="72"/>
          <w:szCs w:val="72"/>
        </w:rPr>
        <w:t>Managing people</w:t>
      </w:r>
    </w:p>
    <w:p w14:paraId="6CDDDB15" w14:textId="162AA88C" w:rsidR="007E6AA5" w:rsidRDefault="007E6AA5" w:rsidP="007E6AA5">
      <w:pPr>
        <w:jc w:val="center"/>
        <w:rPr>
          <w:rFonts w:ascii="Arial" w:hAnsi="Arial" w:cs="Arial"/>
          <w:b/>
          <w:bCs/>
          <w:sz w:val="72"/>
          <w:szCs w:val="72"/>
        </w:rPr>
      </w:pPr>
    </w:p>
    <w:p w14:paraId="7B3B348B" w14:textId="4033718E" w:rsidR="007E6AA5" w:rsidRDefault="007E6AA5" w:rsidP="007E6AA5">
      <w:pPr>
        <w:jc w:val="center"/>
        <w:rPr>
          <w:rFonts w:ascii="Arial" w:hAnsi="Arial" w:cs="Arial"/>
          <w:sz w:val="48"/>
          <w:szCs w:val="48"/>
        </w:rPr>
      </w:pPr>
      <w:r>
        <w:rPr>
          <w:rFonts w:ascii="Arial" w:hAnsi="Arial" w:cs="Arial"/>
          <w:sz w:val="48"/>
          <w:szCs w:val="48"/>
        </w:rPr>
        <w:t xml:space="preserve">Assessment 1 </w:t>
      </w:r>
    </w:p>
    <w:p w14:paraId="10982B82" w14:textId="3AB1541B" w:rsidR="007E6AA5" w:rsidRDefault="007E6AA5" w:rsidP="007E6AA5">
      <w:pPr>
        <w:jc w:val="center"/>
        <w:rPr>
          <w:rFonts w:ascii="Arial" w:hAnsi="Arial" w:cs="Arial"/>
          <w:sz w:val="48"/>
          <w:szCs w:val="48"/>
        </w:rPr>
      </w:pPr>
      <w:r>
        <w:rPr>
          <w:rFonts w:ascii="Arial" w:hAnsi="Arial" w:cs="Arial"/>
          <w:sz w:val="48"/>
          <w:szCs w:val="48"/>
        </w:rPr>
        <w:t>Module Code: LCBB5005</w:t>
      </w:r>
    </w:p>
    <w:p w14:paraId="3FF464ED" w14:textId="4729C76E" w:rsidR="007E6AA5" w:rsidRDefault="007E6AA5" w:rsidP="007E6AA5">
      <w:pPr>
        <w:jc w:val="center"/>
        <w:rPr>
          <w:rFonts w:ascii="Arial" w:hAnsi="Arial" w:cs="Arial"/>
          <w:sz w:val="48"/>
          <w:szCs w:val="48"/>
        </w:rPr>
      </w:pPr>
    </w:p>
    <w:p w14:paraId="28D49A20" w14:textId="2B44F74D" w:rsidR="00F70B7C" w:rsidRPr="00F70B7C" w:rsidRDefault="00F70B7C" w:rsidP="007E6AA5">
      <w:pPr>
        <w:jc w:val="center"/>
        <w:rPr>
          <w:rFonts w:ascii="Arial" w:hAnsi="Arial" w:cs="Arial"/>
          <w:sz w:val="52"/>
          <w:szCs w:val="52"/>
        </w:rPr>
      </w:pPr>
      <w:r w:rsidRPr="00F70B7C">
        <w:rPr>
          <w:rFonts w:ascii="Arial" w:hAnsi="Arial" w:cs="Arial"/>
          <w:sz w:val="52"/>
          <w:szCs w:val="52"/>
        </w:rPr>
        <w:t>Report</w:t>
      </w:r>
    </w:p>
    <w:p w14:paraId="6CD12D3A" w14:textId="2FC0EFE6" w:rsidR="007E6AA5" w:rsidRDefault="007E6AA5" w:rsidP="007E6AA5">
      <w:pPr>
        <w:jc w:val="center"/>
        <w:rPr>
          <w:rFonts w:ascii="Arial" w:hAnsi="Arial" w:cs="Arial"/>
          <w:sz w:val="48"/>
          <w:szCs w:val="48"/>
        </w:rPr>
      </w:pPr>
    </w:p>
    <w:p w14:paraId="17C01EB4" w14:textId="7D257A65" w:rsidR="007E6AA5" w:rsidRDefault="007E6AA5" w:rsidP="007E6AA5">
      <w:pPr>
        <w:jc w:val="center"/>
        <w:rPr>
          <w:rFonts w:ascii="Arial" w:hAnsi="Arial" w:cs="Arial"/>
          <w:sz w:val="48"/>
          <w:szCs w:val="48"/>
        </w:rPr>
      </w:pPr>
      <w:r>
        <w:rPr>
          <w:rFonts w:ascii="Arial" w:hAnsi="Arial" w:cs="Arial"/>
          <w:b/>
          <w:bCs/>
          <w:sz w:val="48"/>
          <w:szCs w:val="48"/>
        </w:rPr>
        <w:t xml:space="preserve">Lecturer Name: </w:t>
      </w:r>
      <w:r>
        <w:rPr>
          <w:rFonts w:ascii="Arial" w:hAnsi="Arial" w:cs="Arial"/>
          <w:sz w:val="48"/>
          <w:szCs w:val="48"/>
        </w:rPr>
        <w:t>Mary March</w:t>
      </w:r>
    </w:p>
    <w:p w14:paraId="21D55EF1" w14:textId="1DD0BF20" w:rsidR="007E6AA5" w:rsidRDefault="007E6AA5" w:rsidP="007E6AA5">
      <w:pPr>
        <w:jc w:val="center"/>
        <w:rPr>
          <w:rFonts w:ascii="Arial" w:hAnsi="Arial" w:cs="Arial"/>
          <w:sz w:val="48"/>
          <w:szCs w:val="48"/>
        </w:rPr>
      </w:pPr>
    </w:p>
    <w:p w14:paraId="6C40FF18" w14:textId="14873F12" w:rsidR="007E6AA5" w:rsidRDefault="007E6AA5" w:rsidP="00F70B7C">
      <w:pPr>
        <w:rPr>
          <w:rFonts w:ascii="Arial" w:hAnsi="Arial" w:cs="Arial"/>
          <w:sz w:val="48"/>
          <w:szCs w:val="48"/>
        </w:rPr>
      </w:pPr>
    </w:p>
    <w:p w14:paraId="238B590D" w14:textId="33E41473" w:rsidR="007E6AA5" w:rsidRDefault="007E6AA5" w:rsidP="007E6AA5">
      <w:pPr>
        <w:jc w:val="center"/>
        <w:rPr>
          <w:rFonts w:ascii="Arial" w:hAnsi="Arial" w:cs="Arial"/>
          <w:sz w:val="48"/>
          <w:szCs w:val="48"/>
        </w:rPr>
      </w:pPr>
    </w:p>
    <w:p w14:paraId="4FF1599E" w14:textId="7907D411" w:rsidR="007E6AA5" w:rsidRDefault="007E6AA5" w:rsidP="007E6AA5">
      <w:pPr>
        <w:jc w:val="center"/>
        <w:rPr>
          <w:rFonts w:ascii="Arial" w:hAnsi="Arial" w:cs="Arial"/>
          <w:sz w:val="48"/>
          <w:szCs w:val="48"/>
        </w:rPr>
      </w:pPr>
    </w:p>
    <w:p w14:paraId="3C5F8FEE" w14:textId="775F8E82" w:rsidR="007E6AA5" w:rsidRPr="007E6AA5" w:rsidRDefault="007E6AA5" w:rsidP="007E6AA5">
      <w:pPr>
        <w:jc w:val="center"/>
        <w:rPr>
          <w:rFonts w:ascii="Arial" w:hAnsi="Arial" w:cs="Arial"/>
          <w:sz w:val="48"/>
          <w:szCs w:val="48"/>
        </w:rPr>
      </w:pPr>
      <w:r>
        <w:rPr>
          <w:rFonts w:ascii="Arial" w:hAnsi="Arial" w:cs="Arial"/>
          <w:b/>
          <w:bCs/>
          <w:sz w:val="48"/>
          <w:szCs w:val="48"/>
        </w:rPr>
        <w:t>Student Name:</w:t>
      </w:r>
      <w:r>
        <w:rPr>
          <w:rFonts w:ascii="Arial" w:hAnsi="Arial" w:cs="Arial"/>
          <w:sz w:val="48"/>
          <w:szCs w:val="48"/>
        </w:rPr>
        <w:t xml:space="preserve"> Lyudmila </w:t>
      </w:r>
      <w:proofErr w:type="spellStart"/>
      <w:r>
        <w:rPr>
          <w:rFonts w:ascii="Arial" w:hAnsi="Arial" w:cs="Arial"/>
          <w:sz w:val="48"/>
          <w:szCs w:val="48"/>
        </w:rPr>
        <w:t>Nikolova</w:t>
      </w:r>
      <w:proofErr w:type="spellEnd"/>
    </w:p>
    <w:p w14:paraId="4709296D" w14:textId="2B80FF8F" w:rsidR="007E6AA5" w:rsidRPr="007E6AA5" w:rsidRDefault="007E6AA5" w:rsidP="007E6AA5">
      <w:pPr>
        <w:rPr>
          <w:rFonts w:ascii="Arial" w:hAnsi="Arial" w:cs="Arial"/>
          <w:b/>
          <w:bCs/>
          <w:sz w:val="48"/>
          <w:szCs w:val="48"/>
        </w:rPr>
      </w:pPr>
      <w:r>
        <w:rPr>
          <w:rFonts w:ascii="Arial" w:hAnsi="Arial" w:cs="Arial"/>
          <w:b/>
          <w:bCs/>
          <w:sz w:val="48"/>
          <w:szCs w:val="48"/>
        </w:rPr>
        <w:t xml:space="preserve">      Student Number: </w:t>
      </w:r>
      <w:r w:rsidRPr="007E6AA5">
        <w:rPr>
          <w:rFonts w:ascii="Arial" w:hAnsi="Arial" w:cs="Arial"/>
          <w:sz w:val="48"/>
          <w:szCs w:val="48"/>
        </w:rPr>
        <w:t>1908690</w:t>
      </w:r>
    </w:p>
    <w:p w14:paraId="7703F373" w14:textId="6D9F7471" w:rsidR="007E6AA5" w:rsidRDefault="007E6AA5" w:rsidP="007E6AA5">
      <w:pPr>
        <w:jc w:val="center"/>
        <w:rPr>
          <w:rFonts w:ascii="Arial" w:hAnsi="Arial" w:cs="Arial"/>
          <w:sz w:val="48"/>
          <w:szCs w:val="48"/>
        </w:rPr>
      </w:pPr>
    </w:p>
    <w:p w14:paraId="19430206" w14:textId="0FD01599" w:rsidR="007E6AA5" w:rsidRDefault="007E6AA5" w:rsidP="007E6AA5">
      <w:pPr>
        <w:jc w:val="center"/>
        <w:rPr>
          <w:rFonts w:ascii="Arial" w:hAnsi="Arial" w:cs="Arial"/>
          <w:sz w:val="48"/>
          <w:szCs w:val="48"/>
        </w:rPr>
      </w:pPr>
    </w:p>
    <w:p w14:paraId="3CD95324" w14:textId="78576DA2" w:rsidR="00F70B7C" w:rsidRDefault="00F70B7C" w:rsidP="007E6AA5">
      <w:pPr>
        <w:jc w:val="center"/>
        <w:rPr>
          <w:rFonts w:ascii="Arial" w:hAnsi="Arial" w:cs="Arial"/>
          <w:sz w:val="48"/>
          <w:szCs w:val="48"/>
        </w:rPr>
      </w:pPr>
    </w:p>
    <w:p w14:paraId="4D15CCB9" w14:textId="585BAC33" w:rsidR="00F70B7C" w:rsidRDefault="00F70B7C" w:rsidP="007E6AA5">
      <w:pPr>
        <w:jc w:val="center"/>
        <w:rPr>
          <w:rFonts w:ascii="Arial" w:hAnsi="Arial" w:cs="Arial"/>
          <w:sz w:val="48"/>
          <w:szCs w:val="48"/>
        </w:rPr>
      </w:pPr>
    </w:p>
    <w:p w14:paraId="4FE9F5F2" w14:textId="5D8D2173" w:rsidR="00F70B7C" w:rsidRDefault="00F70B7C" w:rsidP="007E6AA5">
      <w:pPr>
        <w:jc w:val="center"/>
        <w:rPr>
          <w:rFonts w:ascii="Arial" w:hAnsi="Arial" w:cs="Arial"/>
          <w:sz w:val="48"/>
          <w:szCs w:val="48"/>
        </w:rPr>
      </w:pPr>
    </w:p>
    <w:p w14:paraId="0A491F22" w14:textId="323C1379" w:rsidR="00F70B7C" w:rsidRDefault="00F70B7C" w:rsidP="007E6AA5">
      <w:pPr>
        <w:jc w:val="center"/>
        <w:rPr>
          <w:rFonts w:ascii="Arial" w:hAnsi="Arial" w:cs="Arial"/>
          <w:sz w:val="48"/>
          <w:szCs w:val="48"/>
        </w:rPr>
      </w:pPr>
    </w:p>
    <w:p w14:paraId="45C3E4AB" w14:textId="07285A8D" w:rsidR="00F70B7C" w:rsidRDefault="00F70B7C" w:rsidP="007E6AA5">
      <w:pPr>
        <w:jc w:val="center"/>
        <w:rPr>
          <w:rFonts w:ascii="Arial" w:hAnsi="Arial" w:cs="Arial"/>
          <w:sz w:val="48"/>
          <w:szCs w:val="48"/>
        </w:rPr>
      </w:pPr>
    </w:p>
    <w:p w14:paraId="32269250" w14:textId="0CC7DEA8" w:rsidR="00F70B7C" w:rsidRDefault="00F70B7C" w:rsidP="007E6AA5">
      <w:pPr>
        <w:jc w:val="center"/>
        <w:rPr>
          <w:rFonts w:ascii="Arial" w:hAnsi="Arial" w:cs="Arial"/>
          <w:sz w:val="48"/>
          <w:szCs w:val="48"/>
        </w:rPr>
      </w:pPr>
    </w:p>
    <w:p w14:paraId="6AB59378" w14:textId="52E74486" w:rsidR="00F70B7C" w:rsidRDefault="00F70B7C" w:rsidP="007E6AA5">
      <w:pPr>
        <w:jc w:val="center"/>
        <w:rPr>
          <w:rFonts w:ascii="Arial" w:hAnsi="Arial" w:cs="Arial"/>
          <w:sz w:val="48"/>
          <w:szCs w:val="48"/>
        </w:rPr>
      </w:pPr>
    </w:p>
    <w:p w14:paraId="0D3CB208" w14:textId="6C869F37" w:rsidR="00F70B7C" w:rsidRDefault="00F70B7C" w:rsidP="007E6AA5">
      <w:pPr>
        <w:jc w:val="center"/>
        <w:rPr>
          <w:rFonts w:ascii="Arial" w:hAnsi="Arial" w:cs="Arial"/>
          <w:sz w:val="48"/>
          <w:szCs w:val="48"/>
        </w:rPr>
      </w:pPr>
    </w:p>
    <w:p w14:paraId="0396F7AC" w14:textId="51A82A2B" w:rsidR="00F70B7C" w:rsidRDefault="00F70B7C" w:rsidP="007E6AA5">
      <w:pPr>
        <w:jc w:val="center"/>
        <w:rPr>
          <w:rFonts w:ascii="Arial" w:hAnsi="Arial" w:cs="Arial"/>
          <w:sz w:val="48"/>
          <w:szCs w:val="48"/>
        </w:rPr>
      </w:pPr>
    </w:p>
    <w:p w14:paraId="546B1705" w14:textId="0A5B65A6" w:rsidR="00F70B7C" w:rsidRDefault="00F70B7C" w:rsidP="00F70B7C">
      <w:pPr>
        <w:rPr>
          <w:rFonts w:ascii="Arial" w:hAnsi="Arial" w:cs="Arial"/>
          <w:sz w:val="40"/>
          <w:szCs w:val="40"/>
          <w:u w:val="single"/>
        </w:rPr>
      </w:pPr>
      <w:r w:rsidRPr="0047409D">
        <w:rPr>
          <w:rFonts w:ascii="Arial" w:hAnsi="Arial" w:cs="Arial"/>
          <w:sz w:val="40"/>
          <w:szCs w:val="40"/>
          <w:u w:val="single"/>
        </w:rPr>
        <w:t>Introduction</w:t>
      </w:r>
    </w:p>
    <w:p w14:paraId="6F890FCD" w14:textId="77777777" w:rsidR="00271A52" w:rsidRDefault="00271A52" w:rsidP="00F70B7C">
      <w:pPr>
        <w:rPr>
          <w:rFonts w:ascii="Arial" w:hAnsi="Arial" w:cs="Arial"/>
          <w:sz w:val="36"/>
          <w:szCs w:val="36"/>
          <w:u w:val="single"/>
        </w:rPr>
      </w:pPr>
    </w:p>
    <w:p w14:paraId="14C7C703" w14:textId="6DB82DFE" w:rsidR="00A04286" w:rsidRPr="00A04286" w:rsidRDefault="00A04286" w:rsidP="00A04286">
      <w:pPr>
        <w:rPr>
          <w:rFonts w:ascii="Arial" w:hAnsi="Arial" w:cs="Arial"/>
          <w:sz w:val="32"/>
          <w:szCs w:val="32"/>
        </w:rPr>
      </w:pPr>
      <w:r>
        <w:rPr>
          <w:rFonts w:ascii="Arial" w:hAnsi="Arial" w:cs="Arial"/>
          <w:sz w:val="32"/>
          <w:szCs w:val="32"/>
        </w:rPr>
        <w:t xml:space="preserve">  </w:t>
      </w:r>
      <w:r w:rsidRPr="00A04286">
        <w:rPr>
          <w:rFonts w:ascii="Arial" w:hAnsi="Arial" w:cs="Arial"/>
          <w:sz w:val="32"/>
          <w:szCs w:val="32"/>
        </w:rPr>
        <w:t>This report discusses statement that evaluates what it means to be an HR professional by using the reference to the current CIPD professional map. There are CIPD Professions Map is generally a tool that outlines behaviours, knowledge and skills which are required for developing a career under the HR (human resource) function.</w:t>
      </w:r>
    </w:p>
    <w:p w14:paraId="2BCED55B" w14:textId="55E2DBFC" w:rsidR="00271A52" w:rsidRPr="00271A52" w:rsidRDefault="00A04286" w:rsidP="00271A52">
      <w:pPr>
        <w:rPr>
          <w:rFonts w:ascii="Arial" w:hAnsi="Arial" w:cs="Arial"/>
          <w:sz w:val="32"/>
          <w:szCs w:val="32"/>
        </w:rPr>
      </w:pPr>
      <w:r>
        <w:rPr>
          <w:rFonts w:ascii="Arial" w:hAnsi="Arial" w:cs="Arial"/>
          <w:sz w:val="32"/>
          <w:szCs w:val="32"/>
        </w:rPr>
        <w:t xml:space="preserve"> </w:t>
      </w:r>
      <w:r w:rsidR="000A22E8">
        <w:rPr>
          <w:rFonts w:ascii="Arial" w:hAnsi="Arial" w:cs="Arial"/>
          <w:sz w:val="32"/>
          <w:szCs w:val="32"/>
        </w:rPr>
        <w:t xml:space="preserve">It will also contain brief explanation of the planning, recruitment and selection process in HR management. Different strategies and approaches that are valuable and successful for organisations. And how small business can bring this in to practice for successful HR management. </w:t>
      </w:r>
    </w:p>
    <w:p w14:paraId="6598DB00" w14:textId="7CF792B9" w:rsidR="0047409D" w:rsidRDefault="0047409D" w:rsidP="00F70B7C">
      <w:pPr>
        <w:rPr>
          <w:rFonts w:ascii="Arial" w:hAnsi="Arial" w:cs="Arial"/>
          <w:sz w:val="36"/>
          <w:szCs w:val="36"/>
        </w:rPr>
      </w:pPr>
    </w:p>
    <w:p w14:paraId="40C4B027" w14:textId="76A1944B" w:rsidR="00411B82" w:rsidRPr="00271A52" w:rsidRDefault="00411B82" w:rsidP="00F70B7C">
      <w:pPr>
        <w:rPr>
          <w:rFonts w:ascii="Arial" w:hAnsi="Arial" w:cs="Arial"/>
          <w:sz w:val="36"/>
          <w:szCs w:val="36"/>
        </w:rPr>
      </w:pPr>
      <w:r>
        <w:rPr>
          <w:rFonts w:ascii="Arial" w:hAnsi="Arial" w:cs="Arial"/>
          <w:sz w:val="36"/>
          <w:szCs w:val="36"/>
        </w:rPr>
        <w:t xml:space="preserve">TASK 1 </w:t>
      </w:r>
    </w:p>
    <w:p w14:paraId="706D0CA1" w14:textId="69A10DD5" w:rsidR="00271A52" w:rsidRPr="00A04286" w:rsidRDefault="00271A52" w:rsidP="00271A52">
      <w:pPr>
        <w:rPr>
          <w:rFonts w:ascii="Arial" w:hAnsi="Arial" w:cs="Arial"/>
          <w:bCs/>
          <w:sz w:val="40"/>
          <w:szCs w:val="40"/>
          <w:u w:val="single"/>
        </w:rPr>
      </w:pPr>
      <w:bookmarkStart w:id="0" w:name="_Toc56848126"/>
      <w:r w:rsidRPr="00A04286">
        <w:rPr>
          <w:rFonts w:ascii="Arial" w:hAnsi="Arial" w:cs="Arial"/>
          <w:bCs/>
          <w:sz w:val="40"/>
          <w:szCs w:val="40"/>
          <w:u w:val="single"/>
        </w:rPr>
        <w:t>Means to be an HR professional</w:t>
      </w:r>
      <w:bookmarkEnd w:id="0"/>
    </w:p>
    <w:p w14:paraId="629C9C30" w14:textId="77777777" w:rsidR="00271A52" w:rsidRPr="00271A52" w:rsidRDefault="00271A52" w:rsidP="00271A52">
      <w:pPr>
        <w:rPr>
          <w:rFonts w:ascii="Arial" w:hAnsi="Arial" w:cs="Arial"/>
          <w:bCs/>
          <w:sz w:val="32"/>
          <w:szCs w:val="32"/>
          <w:u w:val="single"/>
        </w:rPr>
      </w:pPr>
    </w:p>
    <w:p w14:paraId="751689CF" w14:textId="12AB82BB" w:rsidR="00A04286" w:rsidRPr="00A04286" w:rsidRDefault="00A04286" w:rsidP="00A04286">
      <w:pPr>
        <w:rPr>
          <w:rFonts w:ascii="Arial" w:hAnsi="Arial" w:cs="Arial"/>
          <w:sz w:val="32"/>
          <w:szCs w:val="32"/>
        </w:rPr>
      </w:pPr>
      <w:r w:rsidRPr="00A04286">
        <w:rPr>
          <w:rFonts w:ascii="Arial" w:hAnsi="Arial" w:cs="Arial"/>
          <w:sz w:val="32"/>
          <w:szCs w:val="32"/>
        </w:rPr>
        <w:t xml:space="preserve">Becoming a very effective HR professionals is not a small task to a person in </w:t>
      </w:r>
      <w:r w:rsidR="005A6922" w:rsidRPr="00A04286">
        <w:rPr>
          <w:rFonts w:ascii="Arial" w:hAnsi="Arial" w:cs="Arial"/>
          <w:sz w:val="32"/>
          <w:szCs w:val="32"/>
        </w:rPr>
        <w:t>marketplace</w:t>
      </w:r>
      <w:r w:rsidRPr="00A04286">
        <w:rPr>
          <w:rFonts w:ascii="Arial" w:hAnsi="Arial" w:cs="Arial"/>
          <w:sz w:val="32"/>
          <w:szCs w:val="32"/>
        </w:rPr>
        <w:t xml:space="preserve">. Basically, a person has to puts its huge efforts to be a human resource professional. According CIPD professional map, an effective HR professional has always an excellent behaviour which each employee like in the workplace, it mostly has enough knowledge about how to conducts different human resource management practices in the workplace. At the end, HR professional has always many effective skills, like; communication, time management, problem-solving, interpersonal, teamwork etc. and these all skills or abilities contributes </w:t>
      </w:r>
      <w:r w:rsidR="005A6922" w:rsidRPr="00A04286">
        <w:rPr>
          <w:rFonts w:ascii="Arial" w:hAnsi="Arial" w:cs="Arial"/>
          <w:sz w:val="32"/>
          <w:szCs w:val="32"/>
        </w:rPr>
        <w:t>to</w:t>
      </w:r>
      <w:r w:rsidRPr="00A04286">
        <w:rPr>
          <w:rFonts w:ascii="Arial" w:hAnsi="Arial" w:cs="Arial"/>
          <w:sz w:val="32"/>
          <w:szCs w:val="32"/>
        </w:rPr>
        <w:t xml:space="preserve"> professional’s live for working very well in the workplace. Currently most organisations and companies in </w:t>
      </w:r>
      <w:r w:rsidR="005A6922" w:rsidRPr="00A04286">
        <w:rPr>
          <w:rFonts w:ascii="Arial" w:hAnsi="Arial" w:cs="Arial"/>
          <w:sz w:val="32"/>
          <w:szCs w:val="32"/>
        </w:rPr>
        <w:t>marketplace</w:t>
      </w:r>
      <w:r w:rsidRPr="00A04286">
        <w:rPr>
          <w:rFonts w:ascii="Arial" w:hAnsi="Arial" w:cs="Arial"/>
          <w:sz w:val="32"/>
          <w:szCs w:val="32"/>
        </w:rPr>
        <w:t xml:space="preserve"> are trying to hire effective HR professionals in their workplace, because when any company has many effective HR professionals, then they can simply manage it’s all employees and workers in the workplace. According to CIPD, professional always contribute </w:t>
      </w:r>
      <w:r w:rsidR="003825CA" w:rsidRPr="00A04286">
        <w:rPr>
          <w:rFonts w:ascii="Arial" w:hAnsi="Arial" w:cs="Arial"/>
          <w:sz w:val="32"/>
          <w:szCs w:val="32"/>
        </w:rPr>
        <w:t>to</w:t>
      </w:r>
      <w:r w:rsidRPr="00A04286">
        <w:rPr>
          <w:rFonts w:ascii="Arial" w:hAnsi="Arial" w:cs="Arial"/>
          <w:sz w:val="32"/>
          <w:szCs w:val="32"/>
        </w:rPr>
        <w:t xml:space="preserve"> providing very productive workforce to a company in the </w:t>
      </w:r>
      <w:r w:rsidR="003825CA" w:rsidRPr="00A04286">
        <w:rPr>
          <w:rFonts w:ascii="Arial" w:hAnsi="Arial" w:cs="Arial"/>
          <w:sz w:val="32"/>
          <w:szCs w:val="32"/>
        </w:rPr>
        <w:t>marketplace</w:t>
      </w:r>
      <w:r w:rsidRPr="00A04286">
        <w:rPr>
          <w:rFonts w:ascii="Arial" w:hAnsi="Arial" w:cs="Arial"/>
          <w:sz w:val="32"/>
          <w:szCs w:val="32"/>
        </w:rPr>
        <w:t>.</w:t>
      </w:r>
    </w:p>
    <w:p w14:paraId="7CB1D2A5" w14:textId="77777777" w:rsidR="00A04286" w:rsidRPr="00A04286" w:rsidRDefault="00A04286" w:rsidP="00A04286">
      <w:pPr>
        <w:rPr>
          <w:rFonts w:ascii="Arial" w:hAnsi="Arial" w:cs="Arial"/>
          <w:sz w:val="32"/>
          <w:szCs w:val="32"/>
          <w:lang w:val="en-US"/>
        </w:rPr>
      </w:pPr>
      <w:r w:rsidRPr="00A04286">
        <w:rPr>
          <w:rFonts w:ascii="Arial" w:hAnsi="Arial" w:cs="Arial"/>
          <w:sz w:val="32"/>
          <w:szCs w:val="32"/>
        </w:rPr>
        <w:lastRenderedPageBreak/>
        <w:t xml:space="preserve">Means to be an HR professional is very simply that managing all work and operations which can positively affect to any employees in the workplace of a business. In this modern world, a business cannot imagine its business operations without an effective HR professional. After having many professionals of HR, top-level management of a business can simply formulate a very excellent HRM functional department within its work culture. There are recruiting &amp; hiring, training &amp; development, employee relations, employee retention, etc. are major practices to HR professional in the workplace, and each professional has always required to conduct these all practices of human resource management in very proper manner. On the basis of CIPD professional map, there are </w:t>
      </w:r>
      <w:r w:rsidRPr="00A04286">
        <w:rPr>
          <w:rFonts w:ascii="Arial" w:hAnsi="Arial" w:cs="Arial"/>
          <w:sz w:val="32"/>
          <w:szCs w:val="32"/>
          <w:lang w:val="en-US"/>
        </w:rPr>
        <w:t xml:space="preserve">ethical practice, </w:t>
      </w:r>
      <w:r w:rsidRPr="00A04286">
        <w:rPr>
          <w:rFonts w:ascii="Arial" w:hAnsi="Arial" w:cs="Arial"/>
          <w:sz w:val="32"/>
          <w:szCs w:val="32"/>
          <w:u w:val="single"/>
          <w:lang w:val="en-US"/>
        </w:rPr>
        <w:t>valuing people, commercial drive and working inclusively, etc.</w:t>
      </w:r>
      <w:r w:rsidRPr="00A04286">
        <w:rPr>
          <w:rFonts w:ascii="Arial" w:hAnsi="Arial" w:cs="Arial"/>
          <w:sz w:val="32"/>
          <w:szCs w:val="32"/>
          <w:lang w:val="en-US"/>
        </w:rPr>
        <w:t xml:space="preserve"> are key behaviors of HR professionals.</w:t>
      </w:r>
    </w:p>
    <w:p w14:paraId="2C5F1393" w14:textId="4643A69F" w:rsidR="00F70B7C" w:rsidRDefault="00A04286" w:rsidP="00A04286">
      <w:pPr>
        <w:rPr>
          <w:rFonts w:ascii="Arial" w:hAnsi="Arial" w:cs="Arial"/>
          <w:sz w:val="32"/>
          <w:szCs w:val="32"/>
          <w:lang w:val="en-US"/>
        </w:rPr>
      </w:pPr>
      <w:r w:rsidRPr="00A04286">
        <w:rPr>
          <w:rFonts w:ascii="Arial" w:hAnsi="Arial" w:cs="Arial"/>
          <w:sz w:val="32"/>
          <w:szCs w:val="32"/>
          <w:lang w:val="en-US"/>
        </w:rPr>
        <w:t>On the other side, an effective HR professional has always knowledge of people practice, culture &amp; behavior, analytics and creating value and digital working, etc. Without having knowledge about these all aspects, no person can be an effective HR professional. Skills and abilities also highly matter in the job role of HR professional, in which there are employee experience, diversity&amp; and inclusion</w:t>
      </w:r>
      <w:r w:rsidRPr="00A04286">
        <w:rPr>
          <w:rFonts w:ascii="Arial" w:hAnsi="Arial" w:cs="Arial"/>
          <w:sz w:val="32"/>
          <w:szCs w:val="32"/>
          <w:lang w:val="en-IN"/>
        </w:rPr>
        <w:t xml:space="preserve">, communication, problem-solving, </w:t>
      </w:r>
      <w:r w:rsidR="005A6922" w:rsidRPr="00A04286">
        <w:rPr>
          <w:rFonts w:ascii="Arial" w:hAnsi="Arial" w:cs="Arial"/>
          <w:sz w:val="32"/>
          <w:szCs w:val="32"/>
          <w:lang w:val="en-IN"/>
        </w:rPr>
        <w:t>teamwork</w:t>
      </w:r>
      <w:r w:rsidRPr="00A04286">
        <w:rPr>
          <w:rFonts w:ascii="Arial" w:hAnsi="Arial" w:cs="Arial"/>
          <w:sz w:val="32"/>
          <w:szCs w:val="32"/>
          <w:lang w:val="en-IN"/>
        </w:rPr>
        <w:t>,</w:t>
      </w:r>
      <w:r w:rsidRPr="00A04286">
        <w:rPr>
          <w:rFonts w:ascii="Arial" w:hAnsi="Arial" w:cs="Arial"/>
          <w:sz w:val="32"/>
          <w:szCs w:val="32"/>
          <w:lang w:val="en-US"/>
        </w:rPr>
        <w:t xml:space="preserve"> employee relations, reward, resourcing, talent management, learning and development and people analytic etc. some major skills or abilities to an effective HR professional. These all behaviors, areas of knowledge and skills &amp; abilities are highly mandatory in a person for becoming a HR professional</w:t>
      </w:r>
      <w:r>
        <w:rPr>
          <w:rFonts w:ascii="Arial" w:hAnsi="Arial" w:cs="Arial"/>
          <w:sz w:val="32"/>
          <w:szCs w:val="32"/>
          <w:lang w:val="en-US"/>
        </w:rPr>
        <w:t>.</w:t>
      </w:r>
    </w:p>
    <w:p w14:paraId="6551A338" w14:textId="77777777" w:rsidR="00D10EFB" w:rsidRDefault="00D10EFB" w:rsidP="00D10EFB">
      <w:pPr>
        <w:rPr>
          <w:rFonts w:ascii="Arial" w:hAnsi="Arial" w:cs="Arial"/>
          <w:sz w:val="32"/>
          <w:szCs w:val="32"/>
          <w:lang w:val="en-US"/>
        </w:rPr>
      </w:pPr>
    </w:p>
    <w:p w14:paraId="685D5C0A" w14:textId="07EF7E07" w:rsidR="00411B82" w:rsidRDefault="00D10EFB" w:rsidP="00A04286">
      <w:pPr>
        <w:rPr>
          <w:rFonts w:ascii="Arial" w:hAnsi="Arial" w:cs="Arial"/>
          <w:sz w:val="32"/>
          <w:szCs w:val="32"/>
          <w:lang w:val="en-US"/>
        </w:rPr>
      </w:pPr>
      <w:r w:rsidRPr="00D10EFB">
        <w:rPr>
          <w:rFonts w:ascii="Arial" w:hAnsi="Arial" w:cs="Arial"/>
          <w:sz w:val="32"/>
          <w:szCs w:val="32"/>
          <w:lang w:val="en-US"/>
        </w:rPr>
        <w:t xml:space="preserve">TASK 2 </w:t>
      </w:r>
    </w:p>
    <w:p w14:paraId="3EC412D3" w14:textId="5D27ABEB" w:rsidR="00D52FC8" w:rsidRDefault="00D52FC8" w:rsidP="00A04286">
      <w:pPr>
        <w:rPr>
          <w:rFonts w:ascii="Arial" w:hAnsi="Arial" w:cs="Arial"/>
          <w:sz w:val="40"/>
          <w:szCs w:val="40"/>
          <w:u w:val="single"/>
          <w:lang w:val="en-US"/>
        </w:rPr>
      </w:pPr>
      <w:r w:rsidRPr="00D52FC8">
        <w:rPr>
          <w:rFonts w:ascii="Arial" w:hAnsi="Arial" w:cs="Arial"/>
          <w:sz w:val="40"/>
          <w:szCs w:val="40"/>
          <w:u w:val="single"/>
          <w:lang w:val="en-US"/>
        </w:rPr>
        <w:t xml:space="preserve">What means planning, recruitment and selection in Human Resource Management </w:t>
      </w:r>
    </w:p>
    <w:p w14:paraId="009EF334" w14:textId="6CE4B0FC" w:rsidR="00D52FC8" w:rsidRDefault="00D52FC8" w:rsidP="00A04286">
      <w:pPr>
        <w:rPr>
          <w:rFonts w:ascii="Arial" w:hAnsi="Arial" w:cs="Arial"/>
          <w:sz w:val="40"/>
          <w:szCs w:val="40"/>
          <w:u w:val="single"/>
          <w:lang w:val="en-US"/>
        </w:rPr>
      </w:pPr>
    </w:p>
    <w:p w14:paraId="1C669C00" w14:textId="0D5A918C" w:rsidR="00D52FC8" w:rsidRDefault="00B9413C" w:rsidP="00A04286">
      <w:pPr>
        <w:rPr>
          <w:rFonts w:ascii="Arial" w:hAnsi="Arial" w:cs="Arial"/>
          <w:sz w:val="40"/>
          <w:szCs w:val="40"/>
          <w:u w:val="single"/>
          <w:lang w:val="en-US"/>
        </w:rPr>
      </w:pPr>
      <w:r>
        <w:rPr>
          <w:rFonts w:ascii="Arial" w:hAnsi="Arial" w:cs="Arial"/>
          <w:sz w:val="40"/>
          <w:szCs w:val="40"/>
          <w:u w:val="single"/>
          <w:lang w:val="en-US"/>
        </w:rPr>
        <w:t>Planning</w:t>
      </w:r>
    </w:p>
    <w:p w14:paraId="12673C10" w14:textId="77777777" w:rsidR="0050267B" w:rsidRDefault="0050267B" w:rsidP="00A04286">
      <w:pPr>
        <w:rPr>
          <w:rFonts w:ascii="Arial" w:hAnsi="Arial" w:cs="Arial"/>
          <w:sz w:val="40"/>
          <w:szCs w:val="40"/>
          <w:u w:val="single"/>
          <w:lang w:val="en-US"/>
        </w:rPr>
      </w:pPr>
    </w:p>
    <w:p w14:paraId="64567492" w14:textId="3C9CFEC9" w:rsidR="00924713" w:rsidRDefault="000D53B3" w:rsidP="003A6270">
      <w:pPr>
        <w:rPr>
          <w:rFonts w:ascii="Arial" w:hAnsi="Arial" w:cs="Arial"/>
          <w:sz w:val="32"/>
          <w:szCs w:val="32"/>
        </w:rPr>
      </w:pPr>
      <w:r w:rsidRPr="000D53B3">
        <w:rPr>
          <w:rFonts w:ascii="Arial" w:hAnsi="Arial" w:cs="Arial"/>
          <w:sz w:val="32"/>
          <w:szCs w:val="32"/>
          <w:lang w:val="en-US"/>
        </w:rPr>
        <w:lastRenderedPageBreak/>
        <w:t>Workforce planning is a method that analyses the existing workforce, defines potential needs for the workforce, identifies the difference between the present and the future, and develops strategies so that a company can achieve its goal, priorities, and strategic plan. It's about having the right number of people with the right abilities working in the right place at the right time at the right cost and on the right contract to deliver the short and long-term goals of a company.</w:t>
      </w:r>
      <w:r w:rsidRPr="000D53B3">
        <w:t xml:space="preserve"> </w:t>
      </w:r>
      <w:r w:rsidRPr="000D53B3">
        <w:rPr>
          <w:rFonts w:ascii="Arial" w:hAnsi="Arial" w:cs="Arial"/>
          <w:sz w:val="32"/>
          <w:szCs w:val="32"/>
          <w:lang w:val="en-US"/>
        </w:rPr>
        <w:t xml:space="preserve">It can be the most profitable activity that an </w:t>
      </w:r>
      <w:r w:rsidR="005A6922" w:rsidRPr="000D53B3">
        <w:rPr>
          <w:rFonts w:ascii="Arial" w:hAnsi="Arial" w:cs="Arial"/>
          <w:sz w:val="32"/>
          <w:szCs w:val="32"/>
          <w:lang w:val="en-US"/>
        </w:rPr>
        <w:t>organization</w:t>
      </w:r>
      <w:r w:rsidRPr="000D53B3">
        <w:rPr>
          <w:rFonts w:ascii="Arial" w:hAnsi="Arial" w:cs="Arial"/>
          <w:sz w:val="32"/>
          <w:szCs w:val="32"/>
          <w:lang w:val="en-US"/>
        </w:rPr>
        <w:t xml:space="preserve"> can participate in. It does not need to be complex and can be tailored to accommodate any </w:t>
      </w:r>
      <w:r w:rsidR="005A6922" w:rsidRPr="000D53B3">
        <w:rPr>
          <w:rFonts w:ascii="Arial" w:hAnsi="Arial" w:cs="Arial"/>
          <w:sz w:val="32"/>
          <w:szCs w:val="32"/>
          <w:lang w:val="en-US"/>
        </w:rPr>
        <w:t>organization’s</w:t>
      </w:r>
      <w:r w:rsidRPr="000D53B3">
        <w:rPr>
          <w:rFonts w:ascii="Arial" w:hAnsi="Arial" w:cs="Arial"/>
          <w:sz w:val="32"/>
          <w:szCs w:val="32"/>
          <w:lang w:val="en-US"/>
        </w:rPr>
        <w:t xml:space="preserve"> size and complexity. In order to help </w:t>
      </w:r>
      <w:r w:rsidR="005A6922" w:rsidRPr="000D53B3">
        <w:rPr>
          <w:rFonts w:ascii="Arial" w:hAnsi="Arial" w:cs="Arial"/>
          <w:sz w:val="32"/>
          <w:szCs w:val="32"/>
          <w:lang w:val="en-US"/>
        </w:rPr>
        <w:t>businesses,</w:t>
      </w:r>
      <w:r w:rsidRPr="000D53B3">
        <w:rPr>
          <w:rFonts w:ascii="Arial" w:hAnsi="Arial" w:cs="Arial"/>
          <w:sz w:val="32"/>
          <w:szCs w:val="32"/>
          <w:lang w:val="en-US"/>
        </w:rPr>
        <w:t xml:space="preserve"> concentrate on a variety of issues and concerns, it will provide consumer and sector insight and pave the way for strategies to support longer-term business requirements.</w:t>
      </w:r>
      <w:r w:rsidR="00D10EFB">
        <w:rPr>
          <w:rFonts w:ascii="Arial" w:hAnsi="Arial" w:cs="Arial"/>
          <w:sz w:val="32"/>
          <w:szCs w:val="32"/>
          <w:lang w:val="en-US"/>
        </w:rPr>
        <w:t xml:space="preserve"> (</w:t>
      </w:r>
      <w:r w:rsidR="003A6270">
        <w:rPr>
          <w:rFonts w:ascii="Arial" w:hAnsi="Arial" w:cs="Arial"/>
          <w:sz w:val="32"/>
          <w:szCs w:val="32"/>
          <w:lang w:val="en-US"/>
        </w:rPr>
        <w:t>Ally Weeks</w:t>
      </w:r>
      <w:r w:rsidR="00D10EFB">
        <w:rPr>
          <w:rFonts w:ascii="Arial" w:hAnsi="Arial" w:cs="Arial"/>
          <w:sz w:val="32"/>
          <w:szCs w:val="32"/>
          <w:lang w:val="en-US"/>
        </w:rPr>
        <w:t xml:space="preserve">, </w:t>
      </w:r>
      <w:r w:rsidR="00FF3082">
        <w:rPr>
          <w:rFonts w:ascii="Arial" w:hAnsi="Arial" w:cs="Arial"/>
          <w:sz w:val="32"/>
          <w:szCs w:val="32"/>
          <w:lang w:val="en-US"/>
        </w:rPr>
        <w:t xml:space="preserve">June </w:t>
      </w:r>
      <w:r w:rsidR="00D10EFB">
        <w:rPr>
          <w:rFonts w:ascii="Arial" w:hAnsi="Arial" w:cs="Arial"/>
          <w:sz w:val="32"/>
          <w:szCs w:val="32"/>
          <w:lang w:val="en-US"/>
        </w:rPr>
        <w:t>2020</w:t>
      </w:r>
      <w:r w:rsidR="003825CA">
        <w:rPr>
          <w:rFonts w:ascii="Arial" w:hAnsi="Arial" w:cs="Arial"/>
          <w:sz w:val="32"/>
          <w:szCs w:val="32"/>
          <w:lang w:val="en-US"/>
        </w:rPr>
        <w:t>).</w:t>
      </w:r>
      <w:r w:rsidR="003328A8">
        <w:rPr>
          <w:rFonts w:ascii="Arial" w:hAnsi="Arial" w:cs="Arial"/>
          <w:sz w:val="32"/>
          <w:szCs w:val="32"/>
          <w:lang w:val="en-US"/>
        </w:rPr>
        <w:t xml:space="preserve"> </w:t>
      </w:r>
      <w:r w:rsidR="005C400D">
        <w:rPr>
          <w:rFonts w:ascii="Arial" w:hAnsi="Arial" w:cs="Arial"/>
          <w:sz w:val="32"/>
          <w:szCs w:val="32"/>
          <w:lang w:val="en-US"/>
        </w:rPr>
        <w:t>There is a lot of challenges that can be met in hard plannin</w:t>
      </w:r>
      <w:r w:rsidR="00924713">
        <w:rPr>
          <w:rFonts w:ascii="Arial" w:hAnsi="Arial" w:cs="Arial"/>
          <w:sz w:val="32"/>
          <w:szCs w:val="32"/>
          <w:lang w:val="en-US"/>
        </w:rPr>
        <w:t>g. The major problem can be the difficulty of trying to predict the future. Most of</w:t>
      </w:r>
      <w:r w:rsidR="003A6270">
        <w:rPr>
          <w:rFonts w:ascii="Arial" w:hAnsi="Arial" w:cs="Arial"/>
          <w:sz w:val="32"/>
          <w:szCs w:val="32"/>
          <w:lang w:val="en-US"/>
        </w:rPr>
        <w:t xml:space="preserve"> </w:t>
      </w:r>
      <w:r w:rsidR="00924713">
        <w:rPr>
          <w:rFonts w:ascii="Arial" w:hAnsi="Arial" w:cs="Arial"/>
          <w:sz w:val="32"/>
          <w:szCs w:val="32"/>
          <w:lang w:val="en-US"/>
        </w:rPr>
        <w:t>the companies take a short-</w:t>
      </w:r>
      <w:r w:rsidR="00924713" w:rsidRPr="00924713">
        <w:rPr>
          <w:rFonts w:ascii="Arial" w:hAnsi="Arial" w:cs="Arial"/>
          <w:sz w:val="32"/>
          <w:szCs w:val="32"/>
        </w:rPr>
        <w:t>term strategy and deal with individuals' deficits or surpluses when they occur</w:t>
      </w:r>
      <w:r w:rsidR="00924713">
        <w:rPr>
          <w:rFonts w:ascii="Arial" w:hAnsi="Arial" w:cs="Arial"/>
          <w:sz w:val="32"/>
          <w:szCs w:val="32"/>
        </w:rPr>
        <w:t xml:space="preserve">. </w:t>
      </w:r>
      <w:r w:rsidR="00924713" w:rsidRPr="00924713">
        <w:rPr>
          <w:rFonts w:ascii="Arial" w:hAnsi="Arial" w:cs="Arial"/>
          <w:sz w:val="32"/>
          <w:szCs w:val="32"/>
        </w:rPr>
        <w:t xml:space="preserve">This is intensified </w:t>
      </w:r>
      <w:r w:rsidR="005A6922" w:rsidRPr="00924713">
        <w:rPr>
          <w:rFonts w:ascii="Arial" w:hAnsi="Arial" w:cs="Arial"/>
          <w:sz w:val="32"/>
          <w:szCs w:val="32"/>
        </w:rPr>
        <w:t>by Rothwell</w:t>
      </w:r>
      <w:r w:rsidR="00924713">
        <w:rPr>
          <w:rFonts w:ascii="Arial" w:hAnsi="Arial" w:cs="Arial"/>
          <w:sz w:val="32"/>
          <w:szCs w:val="32"/>
        </w:rPr>
        <w:t xml:space="preserve"> </w:t>
      </w:r>
      <w:r w:rsidR="00924713" w:rsidRPr="00924713">
        <w:rPr>
          <w:rFonts w:ascii="Arial" w:hAnsi="Arial" w:cs="Arial"/>
          <w:sz w:val="32"/>
          <w:szCs w:val="32"/>
        </w:rPr>
        <w:t>(1995) called the changing kaleidoscope of corporate policy goals and strategies.</w:t>
      </w:r>
    </w:p>
    <w:p w14:paraId="56AC961F" w14:textId="0D9CBA62" w:rsidR="0092553F" w:rsidRDefault="00924713" w:rsidP="00924713">
      <w:pPr>
        <w:jc w:val="both"/>
        <w:rPr>
          <w:rFonts w:ascii="Arial" w:hAnsi="Arial" w:cs="Arial"/>
          <w:sz w:val="32"/>
          <w:szCs w:val="32"/>
        </w:rPr>
      </w:pPr>
      <w:r>
        <w:rPr>
          <w:rFonts w:ascii="Arial" w:hAnsi="Arial" w:cs="Arial"/>
          <w:sz w:val="32"/>
          <w:szCs w:val="32"/>
        </w:rPr>
        <w:t xml:space="preserve">It is a good option, but it can be dangerous and tricky to use as the company can’t rely on it fully. The business plan needs to be </w:t>
      </w:r>
      <w:r w:rsidR="0092553F">
        <w:rPr>
          <w:rFonts w:ascii="Arial" w:hAnsi="Arial" w:cs="Arial"/>
          <w:sz w:val="32"/>
          <w:szCs w:val="32"/>
        </w:rPr>
        <w:t xml:space="preserve">flexible and well organised. The workforce preparation can be compared with art as it needs to be full of colours, ideas and inspiration so it can bring long-term success in the organisation. </w:t>
      </w:r>
      <w:r w:rsidR="00C87A23">
        <w:rPr>
          <w:rFonts w:ascii="Arial" w:hAnsi="Arial" w:cs="Arial"/>
          <w:sz w:val="32"/>
          <w:szCs w:val="32"/>
        </w:rPr>
        <w:t>(</w:t>
      </w:r>
      <w:r w:rsidR="00145804">
        <w:rPr>
          <w:rFonts w:ascii="Arial" w:hAnsi="Arial" w:cs="Arial"/>
          <w:sz w:val="32"/>
          <w:szCs w:val="32"/>
        </w:rPr>
        <w:t>Armstrong,</w:t>
      </w:r>
      <w:r w:rsidR="00C87A23">
        <w:rPr>
          <w:rFonts w:ascii="Arial" w:hAnsi="Arial" w:cs="Arial"/>
          <w:sz w:val="32"/>
          <w:szCs w:val="32"/>
        </w:rPr>
        <w:t xml:space="preserve"> </w:t>
      </w:r>
      <w:r w:rsidR="00145804">
        <w:rPr>
          <w:rFonts w:ascii="Arial" w:hAnsi="Arial" w:cs="Arial"/>
          <w:sz w:val="32"/>
          <w:szCs w:val="32"/>
        </w:rPr>
        <w:t>2014, p. 216</w:t>
      </w:r>
      <w:r w:rsidR="00C87A23">
        <w:rPr>
          <w:rFonts w:ascii="Arial" w:hAnsi="Arial" w:cs="Arial"/>
          <w:sz w:val="32"/>
          <w:szCs w:val="32"/>
        </w:rPr>
        <w:t>)</w:t>
      </w:r>
    </w:p>
    <w:p w14:paraId="53EC97D1" w14:textId="36891048" w:rsidR="00C87A23" w:rsidRDefault="00C87A23" w:rsidP="00924713">
      <w:pPr>
        <w:jc w:val="both"/>
        <w:rPr>
          <w:rFonts w:ascii="Arial" w:hAnsi="Arial" w:cs="Arial"/>
          <w:sz w:val="32"/>
          <w:szCs w:val="32"/>
        </w:rPr>
      </w:pPr>
    </w:p>
    <w:p w14:paraId="43426E73" w14:textId="3CAF0797" w:rsidR="00C87A23" w:rsidRPr="00924713" w:rsidRDefault="00C87A23" w:rsidP="00924713">
      <w:pPr>
        <w:jc w:val="both"/>
        <w:rPr>
          <w:rFonts w:ascii="Arial" w:hAnsi="Arial" w:cs="Arial"/>
          <w:sz w:val="40"/>
          <w:szCs w:val="40"/>
          <w:u w:val="single"/>
        </w:rPr>
      </w:pPr>
      <w:r w:rsidRPr="00C87A23">
        <w:rPr>
          <w:rFonts w:ascii="Arial" w:hAnsi="Arial" w:cs="Arial"/>
          <w:sz w:val="40"/>
          <w:szCs w:val="40"/>
          <w:u w:val="single"/>
        </w:rPr>
        <w:t>Recruitment</w:t>
      </w:r>
    </w:p>
    <w:p w14:paraId="67C0ECF8" w14:textId="63C2F9C7" w:rsidR="003328A8" w:rsidRPr="005C400D" w:rsidRDefault="003328A8" w:rsidP="005C400D">
      <w:pPr>
        <w:rPr>
          <w:rFonts w:ascii="Arial" w:hAnsi="Arial" w:cs="Arial"/>
          <w:sz w:val="32"/>
          <w:szCs w:val="32"/>
          <w:lang w:val="en-US"/>
        </w:rPr>
      </w:pPr>
    </w:p>
    <w:p w14:paraId="2581345F" w14:textId="3C2A5106" w:rsidR="00B9413C" w:rsidRPr="003825CA" w:rsidRDefault="003A6270" w:rsidP="001327DA">
      <w:pPr>
        <w:rPr>
          <w:rFonts w:ascii="Arial" w:hAnsi="Arial" w:cs="Arial"/>
          <w:sz w:val="32"/>
          <w:szCs w:val="32"/>
          <w:lang w:val="en-US"/>
        </w:rPr>
      </w:pPr>
      <w:r w:rsidRPr="001327DA">
        <w:rPr>
          <w:rFonts w:ascii="Arial" w:hAnsi="Arial" w:cs="Arial"/>
          <w:sz w:val="32"/>
          <w:szCs w:val="32"/>
          <w:lang w:val="en-US"/>
        </w:rPr>
        <w:t xml:space="preserve">For any company, successful recruiting is important - selecting the right candidates at the right time for the right positions. It ensures that workers have the necessary expertise and skills to meet current and potential needs of the company. Efficient resources do not only include filling an immediate vacancy, but also to affect the business' long-term growth, leveraging preparation data from workers to know what skills are required for </w:t>
      </w:r>
      <w:r w:rsidR="00585599" w:rsidRPr="001327DA">
        <w:rPr>
          <w:rFonts w:ascii="Arial" w:hAnsi="Arial" w:cs="Arial"/>
          <w:sz w:val="32"/>
          <w:szCs w:val="32"/>
          <w:lang w:val="en-US"/>
        </w:rPr>
        <w:t>organization</w:t>
      </w:r>
      <w:r w:rsidRPr="001327DA">
        <w:rPr>
          <w:rFonts w:ascii="Arial" w:hAnsi="Arial" w:cs="Arial"/>
          <w:sz w:val="32"/>
          <w:szCs w:val="32"/>
          <w:lang w:val="en-US"/>
        </w:rPr>
        <w:t xml:space="preserve"> effectiveness. </w:t>
      </w:r>
      <w:r w:rsidR="00585599" w:rsidRPr="001327DA">
        <w:rPr>
          <w:rFonts w:ascii="Arial" w:hAnsi="Arial" w:cs="Arial"/>
          <w:sz w:val="32"/>
          <w:szCs w:val="32"/>
          <w:lang w:val="en-US"/>
        </w:rPr>
        <w:t xml:space="preserve">The way of recruitment, the </w:t>
      </w:r>
      <w:r w:rsidR="00585599" w:rsidRPr="001327DA">
        <w:rPr>
          <w:rFonts w:ascii="Arial" w:hAnsi="Arial" w:cs="Arial"/>
          <w:sz w:val="32"/>
          <w:szCs w:val="32"/>
          <w:lang w:val="en-US"/>
        </w:rPr>
        <w:lastRenderedPageBreak/>
        <w:t xml:space="preserve">length of the process and other </w:t>
      </w:r>
      <w:r w:rsidR="00585599" w:rsidRPr="001327DA">
        <w:rPr>
          <w:rFonts w:ascii="Arial" w:hAnsi="Arial" w:cs="Arial"/>
          <w:sz w:val="32"/>
          <w:szCs w:val="32"/>
        </w:rPr>
        <w:t>details depend on</w:t>
      </w:r>
      <w:r w:rsidR="00F52A39" w:rsidRPr="001327DA">
        <w:rPr>
          <w:rFonts w:ascii="Arial" w:hAnsi="Arial" w:cs="Arial"/>
          <w:sz w:val="32"/>
          <w:szCs w:val="32"/>
        </w:rPr>
        <w:t xml:space="preserve"> the size and re</w:t>
      </w:r>
      <w:r w:rsidR="00C74C5B" w:rsidRPr="001327DA">
        <w:rPr>
          <w:rFonts w:ascii="Arial" w:hAnsi="Arial" w:cs="Arial"/>
          <w:sz w:val="32"/>
          <w:szCs w:val="32"/>
        </w:rPr>
        <w:t xml:space="preserve">sources of the organisation. </w:t>
      </w:r>
      <w:r w:rsidRPr="001327DA">
        <w:rPr>
          <w:rFonts w:ascii="Arial" w:hAnsi="Arial" w:cs="Arial"/>
          <w:sz w:val="32"/>
          <w:szCs w:val="32"/>
          <w:lang w:val="en-US"/>
        </w:rPr>
        <w:t>(</w:t>
      </w:r>
      <w:r w:rsidR="00C74C5B" w:rsidRPr="001327DA">
        <w:rPr>
          <w:rFonts w:ascii="Arial" w:hAnsi="Arial" w:cs="Arial"/>
          <w:sz w:val="32"/>
          <w:szCs w:val="32"/>
          <w:lang w:val="en-US"/>
        </w:rPr>
        <w:t>Melanie Green</w:t>
      </w:r>
      <w:r w:rsidR="00FF3082" w:rsidRPr="001327DA">
        <w:rPr>
          <w:rFonts w:ascii="Arial" w:hAnsi="Arial" w:cs="Arial"/>
          <w:sz w:val="32"/>
          <w:szCs w:val="32"/>
          <w:lang w:val="en-US"/>
        </w:rPr>
        <w:t>, October</w:t>
      </w:r>
      <w:r w:rsidR="00145804">
        <w:rPr>
          <w:rFonts w:ascii="Arial" w:hAnsi="Arial" w:cs="Arial"/>
          <w:sz w:val="32"/>
          <w:szCs w:val="32"/>
          <w:lang w:val="en-US"/>
        </w:rPr>
        <w:t>,</w:t>
      </w:r>
      <w:r w:rsidR="00FF3082" w:rsidRPr="001327DA">
        <w:rPr>
          <w:rFonts w:ascii="Arial" w:hAnsi="Arial" w:cs="Arial"/>
          <w:sz w:val="32"/>
          <w:szCs w:val="32"/>
          <w:lang w:val="en-US"/>
        </w:rPr>
        <w:t>2020)</w:t>
      </w:r>
      <w:r w:rsidR="00580AAA" w:rsidRPr="001327DA">
        <w:rPr>
          <w:rFonts w:ascii="Arial" w:hAnsi="Arial" w:cs="Arial"/>
          <w:sz w:val="32"/>
          <w:szCs w:val="32"/>
          <w:lang w:val="en-US"/>
        </w:rPr>
        <w:t xml:space="preserve"> We will briefly look at two methods of recruitment – rational and processual. Rational: job research, job requirements and individual criteria are central to this since the job is set and the focus is on selecting the person who better suits this job. Management is assumed to play a controlling position and candidates have very few rights.</w:t>
      </w:r>
      <w:r w:rsidR="008853FA">
        <w:rPr>
          <w:rFonts w:ascii="Arial" w:hAnsi="Arial" w:cs="Arial"/>
          <w:sz w:val="32"/>
          <w:szCs w:val="32"/>
          <w:lang w:val="en-US"/>
        </w:rPr>
        <w:t xml:space="preserve"> </w:t>
      </w:r>
      <w:r w:rsidR="005A6922">
        <w:rPr>
          <w:rFonts w:ascii="Arial" w:hAnsi="Arial" w:cs="Arial"/>
          <w:sz w:val="32"/>
          <w:szCs w:val="32"/>
          <w:lang w:val="en-US"/>
        </w:rPr>
        <w:t xml:space="preserve">Processual approach involves several processes such as preparing job description, making advertisement of the vacancy, managing responses, arranging conducting interviews and making the final decision before selecting the candidate depending on the business preferences and values. </w:t>
      </w:r>
      <w:r w:rsidR="008853FA">
        <w:rPr>
          <w:rFonts w:ascii="Arial" w:hAnsi="Arial" w:cs="Arial"/>
          <w:sz w:val="32"/>
          <w:szCs w:val="32"/>
          <w:lang w:val="en-US"/>
        </w:rPr>
        <w:t xml:space="preserve">The reason behinds </w:t>
      </w:r>
      <w:r w:rsidR="005A6922">
        <w:rPr>
          <w:rFonts w:ascii="Arial" w:hAnsi="Arial" w:cs="Arial"/>
          <w:sz w:val="32"/>
          <w:szCs w:val="32"/>
          <w:lang w:val="en-US"/>
        </w:rPr>
        <w:t>are</w:t>
      </w:r>
      <w:r w:rsidR="008853FA">
        <w:rPr>
          <w:rFonts w:ascii="Arial" w:hAnsi="Arial" w:cs="Arial"/>
          <w:sz w:val="32"/>
          <w:szCs w:val="32"/>
          <w:lang w:val="en-US"/>
        </w:rPr>
        <w:t xml:space="preserve"> that when process</w:t>
      </w:r>
      <w:r w:rsidR="007D23F9">
        <w:rPr>
          <w:rFonts w:ascii="Arial" w:hAnsi="Arial" w:cs="Arial"/>
          <w:sz w:val="32"/>
          <w:szCs w:val="32"/>
          <w:lang w:val="en-US"/>
        </w:rPr>
        <w:t xml:space="preserve"> requitement takes place, interviews that are conducted are done face to face. This helps the interviewer get an actual and more accurate idea of the person sitting in front of them, their </w:t>
      </w:r>
      <w:r w:rsidR="005A6922">
        <w:rPr>
          <w:rFonts w:ascii="Arial" w:hAnsi="Arial" w:cs="Arial"/>
          <w:sz w:val="32"/>
          <w:szCs w:val="32"/>
          <w:lang w:val="en-US"/>
        </w:rPr>
        <w:t>skills</w:t>
      </w:r>
      <w:r w:rsidR="007D23F9">
        <w:rPr>
          <w:rFonts w:ascii="Arial" w:hAnsi="Arial" w:cs="Arial"/>
          <w:sz w:val="32"/>
          <w:szCs w:val="32"/>
          <w:lang w:val="en-US"/>
        </w:rPr>
        <w:t xml:space="preserve"> and knowledge.</w:t>
      </w:r>
      <w:r w:rsidR="00DE6494" w:rsidRPr="00DE6494">
        <w:rPr>
          <w:rFonts w:ascii="Arial" w:hAnsi="Arial" w:cs="Arial"/>
          <w:sz w:val="32"/>
          <w:szCs w:val="32"/>
          <w:lang w:val="en-US"/>
        </w:rPr>
        <w:t xml:space="preserve"> </w:t>
      </w:r>
      <w:r w:rsidR="00DE6494" w:rsidRPr="00DE6494">
        <w:rPr>
          <w:rFonts w:ascii="Arial" w:hAnsi="Arial" w:cs="Arial"/>
          <w:sz w:val="32"/>
          <w:szCs w:val="32"/>
          <w:lang w:val="en-US"/>
        </w:rPr>
        <w:t xml:space="preserve">When comparing the two different recruitment methods, the process one works better for the organization. </w:t>
      </w:r>
      <w:r w:rsidR="005A6922">
        <w:rPr>
          <w:rFonts w:ascii="Arial" w:hAnsi="Arial" w:cs="Arial"/>
          <w:sz w:val="32"/>
          <w:szCs w:val="32"/>
          <w:lang w:val="en-US"/>
        </w:rPr>
        <w:t xml:space="preserve"> (Torrington</w:t>
      </w:r>
      <w:r w:rsidR="00305B10">
        <w:rPr>
          <w:rFonts w:ascii="Arial" w:hAnsi="Arial" w:cs="Arial"/>
          <w:sz w:val="32"/>
          <w:szCs w:val="32"/>
          <w:lang w:val="en-US"/>
        </w:rPr>
        <w:t xml:space="preserve"> </w:t>
      </w:r>
      <w:r w:rsidR="00305B10" w:rsidRPr="00305B10">
        <w:rPr>
          <w:rFonts w:ascii="Arial" w:hAnsi="Arial" w:cs="Arial"/>
          <w:i/>
          <w:iCs/>
          <w:sz w:val="32"/>
          <w:szCs w:val="32"/>
          <w:lang w:val="en-US"/>
        </w:rPr>
        <w:t>et al</w:t>
      </w:r>
      <w:r w:rsidR="00305B10">
        <w:rPr>
          <w:rFonts w:ascii="Arial" w:hAnsi="Arial" w:cs="Arial"/>
          <w:sz w:val="32"/>
          <w:szCs w:val="32"/>
          <w:lang w:val="en-US"/>
        </w:rPr>
        <w:t>. 2017, p.169)</w:t>
      </w:r>
    </w:p>
    <w:p w14:paraId="3647622E" w14:textId="6B8E5F24" w:rsidR="005A6922" w:rsidRDefault="005A6922" w:rsidP="001327DA">
      <w:pPr>
        <w:rPr>
          <w:rFonts w:ascii="Arial" w:hAnsi="Arial" w:cs="Arial"/>
          <w:sz w:val="32"/>
          <w:szCs w:val="32"/>
          <w:lang w:val="en-US"/>
        </w:rPr>
      </w:pPr>
    </w:p>
    <w:p w14:paraId="4FE4DF83" w14:textId="4D078E96" w:rsidR="005A6922" w:rsidRDefault="005A6922" w:rsidP="001327DA">
      <w:pPr>
        <w:rPr>
          <w:rFonts w:ascii="Arial" w:hAnsi="Arial" w:cs="Arial"/>
          <w:sz w:val="40"/>
          <w:szCs w:val="40"/>
          <w:u w:val="single"/>
          <w:lang w:val="en-US"/>
        </w:rPr>
      </w:pPr>
      <w:r w:rsidRPr="005A6922">
        <w:rPr>
          <w:rFonts w:ascii="Arial" w:hAnsi="Arial" w:cs="Arial"/>
          <w:sz w:val="40"/>
          <w:szCs w:val="40"/>
          <w:u w:val="single"/>
          <w:lang w:val="en-US"/>
        </w:rPr>
        <w:t>Selection</w:t>
      </w:r>
    </w:p>
    <w:p w14:paraId="18C62773" w14:textId="6EDEAD4A" w:rsidR="003D6652" w:rsidRDefault="00E96374" w:rsidP="00A04286">
      <w:pPr>
        <w:rPr>
          <w:rFonts w:ascii="Arial" w:hAnsi="Arial" w:cs="Arial"/>
          <w:sz w:val="40"/>
          <w:szCs w:val="40"/>
          <w:u w:val="single"/>
          <w:lang w:val="en-US"/>
        </w:rPr>
      </w:pPr>
      <w:r>
        <w:rPr>
          <w:rFonts w:ascii="Arial" w:hAnsi="Arial" w:cs="Arial"/>
          <w:sz w:val="40"/>
          <w:szCs w:val="40"/>
          <w:u w:val="single"/>
          <w:lang w:val="en-US"/>
        </w:rPr>
        <w:t xml:space="preserve"> </w:t>
      </w:r>
    </w:p>
    <w:p w14:paraId="4A5B913A" w14:textId="1E579F95" w:rsidR="00E96374" w:rsidRDefault="00E96374" w:rsidP="00A04286">
      <w:pPr>
        <w:rPr>
          <w:rFonts w:ascii="Arial" w:hAnsi="Arial" w:cs="Arial"/>
          <w:sz w:val="32"/>
          <w:szCs w:val="32"/>
          <w:lang w:val="en-US"/>
        </w:rPr>
      </w:pPr>
      <w:r w:rsidRPr="00E96374">
        <w:rPr>
          <w:rFonts w:ascii="Arial" w:hAnsi="Arial" w:cs="Arial"/>
          <w:sz w:val="32"/>
          <w:szCs w:val="32"/>
          <w:lang w:val="en-US"/>
        </w:rPr>
        <w:t xml:space="preserve">Recruitment and selection are part of one process divided by two. After a brief look at what is recruitment, we will now look at the selection and put those parts together to get </w:t>
      </w:r>
      <w:r w:rsidR="00DC0D6C">
        <w:rPr>
          <w:rFonts w:ascii="Arial" w:hAnsi="Arial" w:cs="Arial"/>
          <w:sz w:val="32"/>
          <w:szCs w:val="32"/>
          <w:lang w:val="en-US"/>
        </w:rPr>
        <w:t>more</w:t>
      </w:r>
      <w:r w:rsidRPr="00E96374">
        <w:rPr>
          <w:rFonts w:ascii="Arial" w:hAnsi="Arial" w:cs="Arial"/>
          <w:sz w:val="32"/>
          <w:szCs w:val="32"/>
          <w:lang w:val="en-US"/>
        </w:rPr>
        <w:t xml:space="preserve"> vision of the whole process.</w:t>
      </w:r>
    </w:p>
    <w:p w14:paraId="38D2EB4D" w14:textId="11E88C31" w:rsidR="00E96374" w:rsidRPr="00E96374" w:rsidRDefault="00E96374" w:rsidP="00A04286">
      <w:pPr>
        <w:rPr>
          <w:rFonts w:ascii="Arial" w:hAnsi="Arial" w:cs="Arial"/>
          <w:sz w:val="32"/>
          <w:szCs w:val="32"/>
          <w:lang w:val="en-US"/>
        </w:rPr>
      </w:pPr>
      <w:r>
        <w:rPr>
          <w:rFonts w:ascii="Arial" w:hAnsi="Arial" w:cs="Arial"/>
          <w:sz w:val="32"/>
          <w:szCs w:val="32"/>
          <w:lang w:val="en-US"/>
        </w:rPr>
        <w:t xml:space="preserve">Selection is the final and most important step that need to be taken when employing new staff. This process can be very helpful and successful for certain organization, but also very </w:t>
      </w:r>
      <w:r>
        <w:rPr>
          <w:rFonts w:ascii="Arial" w:hAnsi="Arial" w:cs="Arial"/>
          <w:sz w:val="32"/>
          <w:szCs w:val="32"/>
        </w:rPr>
        <w:t>detrimental.</w:t>
      </w:r>
      <w:r>
        <w:rPr>
          <w:rFonts w:ascii="Arial" w:hAnsi="Arial" w:cs="Arial"/>
          <w:sz w:val="32"/>
          <w:szCs w:val="32"/>
          <w:lang w:val="en-US"/>
        </w:rPr>
        <w:t xml:space="preserve"> </w:t>
      </w:r>
      <w:r w:rsidR="009521BD" w:rsidRPr="009521BD">
        <w:rPr>
          <w:rFonts w:ascii="Arial" w:hAnsi="Arial" w:cs="Arial"/>
          <w:sz w:val="32"/>
          <w:szCs w:val="32"/>
          <w:lang w:val="en-US"/>
        </w:rPr>
        <w:t>To make the right selection from the candidates it's very challenging action. Basically, the leading HR specialists are using different strategies and methods to guess which of the candidates will suit best for the position.</w:t>
      </w:r>
      <w:r w:rsidR="009521BD">
        <w:rPr>
          <w:rFonts w:ascii="Arial" w:hAnsi="Arial" w:cs="Arial"/>
          <w:sz w:val="32"/>
          <w:szCs w:val="32"/>
          <w:lang w:val="en-US"/>
        </w:rPr>
        <w:t xml:space="preserve"> </w:t>
      </w:r>
      <w:r w:rsidR="009521BD" w:rsidRPr="009521BD">
        <w:rPr>
          <w:rFonts w:ascii="Arial" w:hAnsi="Arial" w:cs="Arial"/>
          <w:sz w:val="32"/>
          <w:szCs w:val="32"/>
          <w:lang w:val="en-US"/>
        </w:rPr>
        <w:t xml:space="preserve">The most important thing is that selection </w:t>
      </w:r>
      <w:r w:rsidR="00B25AD8">
        <w:rPr>
          <w:rFonts w:ascii="Arial" w:hAnsi="Arial" w:cs="Arial"/>
          <w:sz w:val="32"/>
          <w:szCs w:val="32"/>
          <w:lang w:val="en-US"/>
        </w:rPr>
        <w:t>it’s</w:t>
      </w:r>
      <w:r w:rsidR="009521BD" w:rsidRPr="009521BD">
        <w:rPr>
          <w:rFonts w:ascii="Arial" w:hAnsi="Arial" w:cs="Arial"/>
          <w:sz w:val="32"/>
          <w:szCs w:val="32"/>
          <w:lang w:val="en-US"/>
        </w:rPr>
        <w:t xml:space="preserve"> been made equitable for all candidates.</w:t>
      </w:r>
      <w:r w:rsidR="009521BD">
        <w:rPr>
          <w:rFonts w:ascii="Arial" w:hAnsi="Arial" w:cs="Arial"/>
          <w:sz w:val="32"/>
          <w:szCs w:val="32"/>
          <w:lang w:val="en-US"/>
        </w:rPr>
        <w:t xml:space="preserve"> Rational and processual approach are </w:t>
      </w:r>
      <w:r w:rsidR="00E86D28">
        <w:rPr>
          <w:rFonts w:ascii="Arial" w:hAnsi="Arial" w:cs="Arial"/>
          <w:sz w:val="32"/>
          <w:szCs w:val="32"/>
          <w:lang w:val="en-US"/>
        </w:rPr>
        <w:t xml:space="preserve">valid in the selection as well. </w:t>
      </w:r>
      <w:r w:rsidR="00DC0D6C">
        <w:rPr>
          <w:rFonts w:ascii="Arial" w:hAnsi="Arial" w:cs="Arial"/>
          <w:sz w:val="32"/>
          <w:szCs w:val="32"/>
          <w:lang w:val="en-US"/>
        </w:rPr>
        <w:t>The organizational demand has to match with the skills of the candidate.</w:t>
      </w:r>
      <w:r w:rsidR="000A22E8">
        <w:rPr>
          <w:rFonts w:ascii="Arial" w:hAnsi="Arial" w:cs="Arial"/>
          <w:sz w:val="32"/>
          <w:szCs w:val="32"/>
          <w:lang w:val="en-US"/>
        </w:rPr>
        <w:t xml:space="preserve"> </w:t>
      </w:r>
      <w:r w:rsidR="00EE7FBA">
        <w:rPr>
          <w:rFonts w:ascii="Arial" w:hAnsi="Arial" w:cs="Arial"/>
          <w:sz w:val="32"/>
          <w:szCs w:val="32"/>
          <w:lang w:val="en-US"/>
        </w:rPr>
        <w:t xml:space="preserve">(Torrington </w:t>
      </w:r>
      <w:r w:rsidR="00EE7FBA" w:rsidRPr="00305B10">
        <w:rPr>
          <w:rFonts w:ascii="Arial" w:hAnsi="Arial" w:cs="Arial"/>
          <w:i/>
          <w:iCs/>
          <w:sz w:val="32"/>
          <w:szCs w:val="32"/>
          <w:lang w:val="en-US"/>
        </w:rPr>
        <w:t>et al</w:t>
      </w:r>
      <w:r w:rsidR="00EE7FBA">
        <w:rPr>
          <w:rFonts w:ascii="Arial" w:hAnsi="Arial" w:cs="Arial"/>
          <w:sz w:val="32"/>
          <w:szCs w:val="32"/>
          <w:lang w:val="en-US"/>
        </w:rPr>
        <w:t>. 2017, p.</w:t>
      </w:r>
      <w:r w:rsidR="00EE7FBA">
        <w:rPr>
          <w:rFonts w:ascii="Arial" w:hAnsi="Arial" w:cs="Arial"/>
          <w:sz w:val="32"/>
          <w:szCs w:val="32"/>
          <w:lang w:val="en-US"/>
        </w:rPr>
        <w:t>188</w:t>
      </w:r>
      <w:r w:rsidR="00EE7FBA">
        <w:rPr>
          <w:rFonts w:ascii="Arial" w:hAnsi="Arial" w:cs="Arial"/>
          <w:sz w:val="32"/>
          <w:szCs w:val="32"/>
          <w:lang w:val="en-US"/>
        </w:rPr>
        <w:t>)</w:t>
      </w:r>
    </w:p>
    <w:p w14:paraId="51C0DCAD" w14:textId="77777777" w:rsidR="00E96374" w:rsidRDefault="00E96374" w:rsidP="00A04286">
      <w:pPr>
        <w:rPr>
          <w:rFonts w:ascii="Arial" w:hAnsi="Arial" w:cs="Arial"/>
          <w:sz w:val="32"/>
          <w:szCs w:val="32"/>
          <w:lang w:val="en-US"/>
        </w:rPr>
      </w:pPr>
    </w:p>
    <w:p w14:paraId="09A1E971" w14:textId="5DA767BC" w:rsidR="00A04286" w:rsidRDefault="00A04286" w:rsidP="00A04286">
      <w:pPr>
        <w:rPr>
          <w:rFonts w:ascii="Arial" w:hAnsi="Arial" w:cs="Arial"/>
          <w:sz w:val="40"/>
          <w:szCs w:val="40"/>
          <w:u w:val="single"/>
        </w:rPr>
      </w:pPr>
      <w:r>
        <w:rPr>
          <w:rFonts w:ascii="Arial" w:hAnsi="Arial" w:cs="Arial"/>
          <w:sz w:val="40"/>
          <w:szCs w:val="40"/>
          <w:u w:val="single"/>
        </w:rPr>
        <w:t>Human Resource Management in small organisation</w:t>
      </w:r>
    </w:p>
    <w:p w14:paraId="06ECE390" w14:textId="697CD17F" w:rsidR="00A04286" w:rsidRDefault="00A04286" w:rsidP="00A04286">
      <w:pPr>
        <w:rPr>
          <w:rFonts w:ascii="Arial" w:hAnsi="Arial" w:cs="Arial"/>
          <w:sz w:val="40"/>
          <w:szCs w:val="40"/>
          <w:u w:val="single"/>
        </w:rPr>
      </w:pPr>
    </w:p>
    <w:p w14:paraId="747DF509" w14:textId="4EECAFB6" w:rsidR="009F65D3" w:rsidRDefault="009F65D3" w:rsidP="00A04286">
      <w:pPr>
        <w:rPr>
          <w:rFonts w:ascii="Arial" w:hAnsi="Arial" w:cs="Arial"/>
          <w:sz w:val="32"/>
          <w:szCs w:val="32"/>
        </w:rPr>
      </w:pPr>
      <w:r>
        <w:rPr>
          <w:rFonts w:ascii="Arial" w:hAnsi="Arial" w:cs="Arial"/>
          <w:sz w:val="32"/>
          <w:szCs w:val="32"/>
        </w:rPr>
        <w:t xml:space="preserve">This is a small family business in hospitality area called “Cento Uno”. The company has been found by wife and husband who were passionate about Italian food. The values in the company are very simple but followed very strictly. Cento Uno team is small but full </w:t>
      </w:r>
      <w:r w:rsidR="00A0473D">
        <w:rPr>
          <w:rFonts w:ascii="Arial" w:hAnsi="Arial" w:cs="Arial"/>
          <w:sz w:val="32"/>
          <w:szCs w:val="32"/>
        </w:rPr>
        <w:t>of</w:t>
      </w:r>
      <w:r>
        <w:rPr>
          <w:rFonts w:ascii="Arial" w:hAnsi="Arial" w:cs="Arial"/>
          <w:sz w:val="32"/>
          <w:szCs w:val="32"/>
        </w:rPr>
        <w:t xml:space="preserve"> people who are passionate about what they are doing and thinking about the business as their own.</w:t>
      </w:r>
      <w:r w:rsidR="007521E5">
        <w:rPr>
          <w:rFonts w:ascii="Arial" w:hAnsi="Arial" w:cs="Arial"/>
          <w:sz w:val="32"/>
          <w:szCs w:val="32"/>
        </w:rPr>
        <w:t xml:space="preserve"> </w:t>
      </w:r>
      <w:r w:rsidR="003328A8">
        <w:rPr>
          <w:rFonts w:ascii="Arial" w:hAnsi="Arial" w:cs="Arial"/>
          <w:sz w:val="32"/>
          <w:szCs w:val="32"/>
        </w:rPr>
        <w:t xml:space="preserve"> </w:t>
      </w:r>
      <w:r w:rsidR="00A0473D">
        <w:rPr>
          <w:rFonts w:ascii="Arial" w:hAnsi="Arial" w:cs="Arial"/>
          <w:sz w:val="32"/>
          <w:szCs w:val="32"/>
        </w:rPr>
        <w:t>(Sam</w:t>
      </w:r>
      <w:r w:rsidR="003328A8">
        <w:rPr>
          <w:rFonts w:ascii="Arial" w:hAnsi="Arial" w:cs="Arial"/>
          <w:sz w:val="32"/>
          <w:szCs w:val="32"/>
        </w:rPr>
        <w:t xml:space="preserve"> &amp; </w:t>
      </w:r>
      <w:r w:rsidR="00A0473D">
        <w:rPr>
          <w:rFonts w:ascii="Arial" w:hAnsi="Arial" w:cs="Arial"/>
          <w:sz w:val="32"/>
          <w:szCs w:val="32"/>
        </w:rPr>
        <w:t>Alex,</w:t>
      </w:r>
      <w:r w:rsidR="003328A8">
        <w:rPr>
          <w:rFonts w:ascii="Arial" w:hAnsi="Arial" w:cs="Arial"/>
          <w:sz w:val="32"/>
          <w:szCs w:val="32"/>
        </w:rPr>
        <w:t xml:space="preserve"> Our </w:t>
      </w:r>
      <w:r w:rsidR="00A0473D">
        <w:rPr>
          <w:rFonts w:ascii="Arial" w:hAnsi="Arial" w:cs="Arial"/>
          <w:sz w:val="32"/>
          <w:szCs w:val="32"/>
        </w:rPr>
        <w:t>story)</w:t>
      </w:r>
      <w:r w:rsidR="003328A8">
        <w:rPr>
          <w:rFonts w:ascii="Arial" w:hAnsi="Arial" w:cs="Arial"/>
          <w:sz w:val="32"/>
          <w:szCs w:val="32"/>
        </w:rPr>
        <w:t xml:space="preserve"> </w:t>
      </w:r>
    </w:p>
    <w:p w14:paraId="37ED166A" w14:textId="2872BC29" w:rsidR="006955F5" w:rsidRDefault="006955F5" w:rsidP="00A04286">
      <w:pPr>
        <w:rPr>
          <w:rFonts w:ascii="Arial" w:hAnsi="Arial" w:cs="Arial"/>
          <w:sz w:val="32"/>
          <w:szCs w:val="32"/>
        </w:rPr>
      </w:pPr>
      <w:r>
        <w:rPr>
          <w:rFonts w:ascii="Arial" w:hAnsi="Arial" w:cs="Arial"/>
          <w:sz w:val="32"/>
          <w:szCs w:val="32"/>
        </w:rPr>
        <w:t xml:space="preserve">Some small organisations are avoiding having HR management team just to save money or they think they won’t need it. This can be very dangerous, because every business needs a department who is looking after employee rights, efficiency in the working place, data of the employers, </w:t>
      </w:r>
      <w:proofErr w:type="gramStart"/>
      <w:r>
        <w:rPr>
          <w:rFonts w:ascii="Arial" w:hAnsi="Arial" w:cs="Arial"/>
          <w:sz w:val="32"/>
          <w:szCs w:val="32"/>
        </w:rPr>
        <w:t>diversity ,planning</w:t>
      </w:r>
      <w:proofErr w:type="gramEnd"/>
      <w:r>
        <w:rPr>
          <w:rFonts w:ascii="Arial" w:hAnsi="Arial" w:cs="Arial"/>
          <w:sz w:val="32"/>
          <w:szCs w:val="32"/>
        </w:rPr>
        <w:t xml:space="preserve">, recruitment, selection, law etc. It is not necessary for the company to spend much money on HR management as this can be held from even one person. Cento Uno has exactly one person who is responsible for the HR management and this person always insure a good collaboration with the manager as well. They </w:t>
      </w:r>
      <w:r w:rsidR="001F47CE">
        <w:rPr>
          <w:rFonts w:ascii="Arial" w:hAnsi="Arial" w:cs="Arial"/>
          <w:sz w:val="32"/>
          <w:szCs w:val="32"/>
        </w:rPr>
        <w:t xml:space="preserve">are both doing the planning for the business and it seems like it’s working perfectly. </w:t>
      </w:r>
    </w:p>
    <w:p w14:paraId="15380370" w14:textId="0EC54A17" w:rsidR="00A0473D" w:rsidRDefault="00A0473D" w:rsidP="00A04286">
      <w:pPr>
        <w:rPr>
          <w:rFonts w:ascii="Arial" w:hAnsi="Arial" w:cs="Arial"/>
          <w:sz w:val="32"/>
          <w:szCs w:val="32"/>
        </w:rPr>
      </w:pPr>
      <w:r>
        <w:rPr>
          <w:rFonts w:ascii="Arial" w:hAnsi="Arial" w:cs="Arial"/>
          <w:sz w:val="32"/>
          <w:szCs w:val="32"/>
        </w:rPr>
        <w:t>Being part of the team for over a year now and observing the HR management strategies I can say that the most important aspect about planning is e</w:t>
      </w:r>
      <w:r w:rsidRPr="00A0473D">
        <w:rPr>
          <w:rFonts w:ascii="Arial" w:hAnsi="Arial" w:cs="Arial"/>
          <w:sz w:val="32"/>
          <w:szCs w:val="32"/>
        </w:rPr>
        <w:t xml:space="preserve">mployee </w:t>
      </w:r>
      <w:r>
        <w:rPr>
          <w:rFonts w:ascii="Arial" w:hAnsi="Arial" w:cs="Arial"/>
          <w:sz w:val="32"/>
          <w:szCs w:val="32"/>
        </w:rPr>
        <w:t>s</w:t>
      </w:r>
      <w:r w:rsidRPr="00A0473D">
        <w:rPr>
          <w:rFonts w:ascii="Arial" w:hAnsi="Arial" w:cs="Arial"/>
          <w:sz w:val="32"/>
          <w:szCs w:val="32"/>
        </w:rPr>
        <w:t>cheduling</w:t>
      </w:r>
      <w:r>
        <w:rPr>
          <w:rFonts w:ascii="Arial" w:hAnsi="Arial" w:cs="Arial"/>
          <w:sz w:val="32"/>
          <w:szCs w:val="32"/>
        </w:rPr>
        <w:t xml:space="preserve">. For a small restaurant this is not that hard, but sometimes can be very tricky. The manager </w:t>
      </w:r>
      <w:r w:rsidR="008B55E3">
        <w:rPr>
          <w:rFonts w:ascii="Arial" w:hAnsi="Arial" w:cs="Arial"/>
          <w:sz w:val="32"/>
          <w:szCs w:val="32"/>
        </w:rPr>
        <w:t>needs</w:t>
      </w:r>
      <w:r>
        <w:rPr>
          <w:rFonts w:ascii="Arial" w:hAnsi="Arial" w:cs="Arial"/>
          <w:sz w:val="32"/>
          <w:szCs w:val="32"/>
        </w:rPr>
        <w:t xml:space="preserve"> to balance th</w:t>
      </w:r>
      <w:r w:rsidR="008B55E3">
        <w:rPr>
          <w:rFonts w:ascii="Arial" w:hAnsi="Arial" w:cs="Arial"/>
          <w:sz w:val="32"/>
          <w:szCs w:val="32"/>
        </w:rPr>
        <w:t xml:space="preserve">is based on the </w:t>
      </w:r>
      <w:r>
        <w:rPr>
          <w:rFonts w:ascii="Arial" w:hAnsi="Arial" w:cs="Arial"/>
          <w:sz w:val="32"/>
          <w:szCs w:val="32"/>
        </w:rPr>
        <w:t xml:space="preserve">number of customers </w:t>
      </w:r>
      <w:r w:rsidR="008B55E3">
        <w:rPr>
          <w:rFonts w:ascii="Arial" w:hAnsi="Arial" w:cs="Arial"/>
          <w:sz w:val="32"/>
          <w:szCs w:val="32"/>
        </w:rPr>
        <w:t xml:space="preserve">visiting the </w:t>
      </w:r>
      <w:r w:rsidR="000A22E8">
        <w:rPr>
          <w:rFonts w:ascii="Arial" w:hAnsi="Arial" w:cs="Arial"/>
          <w:sz w:val="32"/>
          <w:szCs w:val="32"/>
        </w:rPr>
        <w:t>restaurant</w:t>
      </w:r>
      <w:r w:rsidR="008B55E3">
        <w:rPr>
          <w:rFonts w:ascii="Arial" w:hAnsi="Arial" w:cs="Arial"/>
          <w:sz w:val="32"/>
          <w:szCs w:val="32"/>
        </w:rPr>
        <w:t xml:space="preserve"> and the time when is most busy for the day. It seems to be very easy when you have the booking list in front of you, but you need to predict how many customers can walk in without reservations. Sometimes is impossible for the manager to predict this and if he fails the planning in this aspect this can cost a lot to the business.</w:t>
      </w:r>
      <w:r w:rsidR="00B445B2">
        <w:rPr>
          <w:rFonts w:ascii="Arial" w:hAnsi="Arial" w:cs="Arial"/>
          <w:sz w:val="32"/>
          <w:szCs w:val="32"/>
        </w:rPr>
        <w:t xml:space="preserve"> </w:t>
      </w:r>
    </w:p>
    <w:p w14:paraId="03706515" w14:textId="364B079F" w:rsidR="008B55E3" w:rsidRDefault="008B55E3" w:rsidP="00A04286">
      <w:pPr>
        <w:rPr>
          <w:rFonts w:ascii="Arial" w:hAnsi="Arial" w:cs="Arial"/>
          <w:sz w:val="32"/>
          <w:szCs w:val="32"/>
        </w:rPr>
      </w:pPr>
      <w:r>
        <w:rPr>
          <w:rFonts w:ascii="Arial" w:hAnsi="Arial" w:cs="Arial"/>
          <w:sz w:val="32"/>
          <w:szCs w:val="32"/>
        </w:rPr>
        <w:t xml:space="preserve">For the recruitment and selection process there is several </w:t>
      </w:r>
      <w:r w:rsidR="00852D8B">
        <w:rPr>
          <w:rFonts w:ascii="Arial" w:hAnsi="Arial" w:cs="Arial"/>
          <w:sz w:val="32"/>
          <w:szCs w:val="32"/>
        </w:rPr>
        <w:t xml:space="preserve">most important </w:t>
      </w:r>
      <w:r>
        <w:rPr>
          <w:rFonts w:ascii="Arial" w:hAnsi="Arial" w:cs="Arial"/>
          <w:sz w:val="32"/>
          <w:szCs w:val="32"/>
        </w:rPr>
        <w:t>aspects that the company is looking at:</w:t>
      </w:r>
    </w:p>
    <w:p w14:paraId="1A3B6955" w14:textId="20AC8A11" w:rsidR="008B55E3" w:rsidRDefault="008B55E3" w:rsidP="008B55E3">
      <w:pPr>
        <w:pStyle w:val="ListParagraph"/>
        <w:numPr>
          <w:ilvl w:val="0"/>
          <w:numId w:val="2"/>
        </w:numPr>
        <w:rPr>
          <w:rFonts w:ascii="Arial" w:hAnsi="Arial" w:cs="Arial"/>
          <w:sz w:val="32"/>
          <w:szCs w:val="32"/>
        </w:rPr>
      </w:pPr>
      <w:r>
        <w:rPr>
          <w:rFonts w:ascii="Arial" w:hAnsi="Arial" w:cs="Arial"/>
          <w:sz w:val="32"/>
          <w:szCs w:val="32"/>
        </w:rPr>
        <w:lastRenderedPageBreak/>
        <w:t xml:space="preserve">Background history and experience </w:t>
      </w:r>
    </w:p>
    <w:p w14:paraId="2F080CA3" w14:textId="373258BF" w:rsidR="00FA02EC" w:rsidRDefault="00852D8B" w:rsidP="008B55E3">
      <w:pPr>
        <w:pStyle w:val="ListParagraph"/>
        <w:numPr>
          <w:ilvl w:val="0"/>
          <w:numId w:val="2"/>
        </w:numPr>
        <w:rPr>
          <w:rFonts w:ascii="Arial" w:hAnsi="Arial" w:cs="Arial"/>
          <w:sz w:val="32"/>
          <w:szCs w:val="32"/>
        </w:rPr>
      </w:pPr>
      <w:r>
        <w:rPr>
          <w:rFonts w:ascii="Arial" w:hAnsi="Arial" w:cs="Arial"/>
          <w:sz w:val="32"/>
          <w:szCs w:val="32"/>
        </w:rPr>
        <w:t xml:space="preserve">Flexibility </w:t>
      </w:r>
    </w:p>
    <w:p w14:paraId="47291772" w14:textId="77777777" w:rsidR="00852D8B" w:rsidRDefault="00852D8B" w:rsidP="00852D8B">
      <w:pPr>
        <w:pStyle w:val="ListParagraph"/>
        <w:numPr>
          <w:ilvl w:val="0"/>
          <w:numId w:val="2"/>
        </w:numPr>
        <w:rPr>
          <w:rFonts w:ascii="Arial" w:hAnsi="Arial" w:cs="Arial"/>
          <w:sz w:val="32"/>
          <w:szCs w:val="32"/>
        </w:rPr>
      </w:pPr>
      <w:r>
        <w:rPr>
          <w:rFonts w:ascii="Arial" w:hAnsi="Arial" w:cs="Arial"/>
          <w:sz w:val="32"/>
          <w:szCs w:val="32"/>
        </w:rPr>
        <w:t xml:space="preserve">Open minded candidate </w:t>
      </w:r>
    </w:p>
    <w:p w14:paraId="21835A3A" w14:textId="6B34FF92" w:rsidR="00852D8B" w:rsidRDefault="00852D8B" w:rsidP="008B55E3">
      <w:pPr>
        <w:pStyle w:val="ListParagraph"/>
        <w:numPr>
          <w:ilvl w:val="0"/>
          <w:numId w:val="2"/>
        </w:numPr>
        <w:rPr>
          <w:rFonts w:ascii="Arial" w:hAnsi="Arial" w:cs="Arial"/>
          <w:sz w:val="32"/>
          <w:szCs w:val="32"/>
        </w:rPr>
      </w:pPr>
      <w:r>
        <w:rPr>
          <w:rFonts w:ascii="Arial" w:hAnsi="Arial" w:cs="Arial"/>
          <w:sz w:val="32"/>
          <w:szCs w:val="32"/>
        </w:rPr>
        <w:t xml:space="preserve">Attitude during interview </w:t>
      </w:r>
      <w:r w:rsidR="000A22E8">
        <w:rPr>
          <w:rFonts w:ascii="Arial" w:hAnsi="Arial" w:cs="Arial"/>
          <w:sz w:val="32"/>
          <w:szCs w:val="32"/>
        </w:rPr>
        <w:t xml:space="preserve">and trail shift </w:t>
      </w:r>
    </w:p>
    <w:p w14:paraId="772C405A" w14:textId="77777777" w:rsidR="00834B12" w:rsidRDefault="00834B12" w:rsidP="00834B12">
      <w:pPr>
        <w:jc w:val="both"/>
        <w:rPr>
          <w:rFonts w:ascii="Arial" w:hAnsi="Arial" w:cs="Arial"/>
          <w:sz w:val="32"/>
          <w:szCs w:val="32"/>
        </w:rPr>
      </w:pPr>
    </w:p>
    <w:p w14:paraId="2D209526" w14:textId="58215698" w:rsidR="00834B12" w:rsidRPr="00834B12" w:rsidRDefault="00B77392" w:rsidP="00834B12">
      <w:pPr>
        <w:jc w:val="both"/>
        <w:rPr>
          <w:rFonts w:ascii="Arial" w:hAnsi="Arial" w:cs="Arial"/>
          <w:sz w:val="32"/>
          <w:szCs w:val="32"/>
        </w:rPr>
      </w:pPr>
      <w:r w:rsidRPr="00834B12">
        <w:rPr>
          <w:rFonts w:ascii="Arial" w:hAnsi="Arial" w:cs="Arial"/>
          <w:sz w:val="32"/>
          <w:szCs w:val="32"/>
        </w:rPr>
        <w:t>Also,</w:t>
      </w:r>
      <w:r w:rsidR="00834B12" w:rsidRPr="00834B12">
        <w:rPr>
          <w:rFonts w:ascii="Arial" w:hAnsi="Arial" w:cs="Arial"/>
          <w:sz w:val="32"/>
          <w:szCs w:val="32"/>
        </w:rPr>
        <w:t xml:space="preserve"> the organisation has background history known as “Great Employer” which is helping a lot fo</w:t>
      </w:r>
      <w:r w:rsidR="00342FD4">
        <w:rPr>
          <w:rFonts w:ascii="Arial" w:hAnsi="Arial" w:cs="Arial"/>
          <w:sz w:val="32"/>
          <w:szCs w:val="32"/>
        </w:rPr>
        <w:t>r</w:t>
      </w:r>
      <w:r w:rsidR="00834B12" w:rsidRPr="00834B12">
        <w:rPr>
          <w:rFonts w:ascii="Arial" w:hAnsi="Arial" w:cs="Arial"/>
          <w:sz w:val="32"/>
          <w:szCs w:val="32"/>
        </w:rPr>
        <w:t xml:space="preserve"> the recruitment process.</w:t>
      </w:r>
    </w:p>
    <w:p w14:paraId="177A785B" w14:textId="0D97BFA2" w:rsidR="003328A8" w:rsidRDefault="00852D8B" w:rsidP="00834B12">
      <w:pPr>
        <w:jc w:val="both"/>
        <w:rPr>
          <w:rFonts w:ascii="Arial" w:hAnsi="Arial" w:cs="Arial"/>
          <w:sz w:val="32"/>
          <w:szCs w:val="32"/>
        </w:rPr>
      </w:pPr>
      <w:r>
        <w:rPr>
          <w:rFonts w:ascii="Arial" w:hAnsi="Arial" w:cs="Arial"/>
          <w:sz w:val="32"/>
          <w:szCs w:val="32"/>
        </w:rPr>
        <w:t xml:space="preserve">As this is a small family business with </w:t>
      </w:r>
      <w:r w:rsidR="00342FD4">
        <w:rPr>
          <w:rFonts w:ascii="Arial" w:hAnsi="Arial" w:cs="Arial"/>
          <w:sz w:val="32"/>
          <w:szCs w:val="32"/>
        </w:rPr>
        <w:t xml:space="preserve">many </w:t>
      </w:r>
      <w:r>
        <w:rPr>
          <w:rFonts w:ascii="Arial" w:hAnsi="Arial" w:cs="Arial"/>
          <w:sz w:val="32"/>
          <w:szCs w:val="32"/>
        </w:rPr>
        <w:t>regular customers the owner requires more open-minded people as they have to be able to build long-time relationship with the customers.</w:t>
      </w:r>
      <w:r w:rsidR="00B445B2">
        <w:rPr>
          <w:rFonts w:ascii="Arial" w:hAnsi="Arial" w:cs="Arial"/>
          <w:sz w:val="32"/>
          <w:szCs w:val="32"/>
        </w:rPr>
        <w:t xml:space="preserve"> This is because the owner is relying on strategies that has been successful in the past for the business.</w:t>
      </w:r>
      <w:r w:rsidR="000A22E8">
        <w:rPr>
          <w:rFonts w:ascii="Arial" w:hAnsi="Arial" w:cs="Arial"/>
          <w:sz w:val="32"/>
          <w:szCs w:val="32"/>
        </w:rPr>
        <w:t xml:space="preserve"> </w:t>
      </w:r>
      <w:r>
        <w:rPr>
          <w:rFonts w:ascii="Arial" w:hAnsi="Arial" w:cs="Arial"/>
          <w:sz w:val="32"/>
          <w:szCs w:val="32"/>
        </w:rPr>
        <w:t>This is why on interview the manager is always trying to use the processual approach</w:t>
      </w:r>
      <w:r w:rsidR="000A22E8">
        <w:rPr>
          <w:rFonts w:ascii="Arial" w:hAnsi="Arial" w:cs="Arial"/>
          <w:sz w:val="32"/>
          <w:szCs w:val="32"/>
        </w:rPr>
        <w:t>.</w:t>
      </w:r>
      <w:r w:rsidR="007521E5">
        <w:rPr>
          <w:rFonts w:ascii="Arial" w:hAnsi="Arial" w:cs="Arial"/>
          <w:sz w:val="32"/>
          <w:szCs w:val="32"/>
        </w:rPr>
        <w:t xml:space="preserve"> mo</w:t>
      </w:r>
      <w:r w:rsidR="00834B12">
        <w:rPr>
          <w:rFonts w:ascii="Arial" w:hAnsi="Arial" w:cs="Arial"/>
          <w:sz w:val="32"/>
          <w:szCs w:val="32"/>
        </w:rPr>
        <w:t>stly</w:t>
      </w:r>
      <w:r w:rsidR="007521E5">
        <w:rPr>
          <w:rFonts w:ascii="Arial" w:hAnsi="Arial" w:cs="Arial"/>
          <w:sz w:val="32"/>
          <w:szCs w:val="32"/>
        </w:rPr>
        <w:t>. The interview is always followed with trail shift so the manager can see more from the attitude of the candidate. Most of the skills that the candidate has on their cv can be showed in couple of hours. Sometimes attitude can win over the skills as working with customers requires special communication with</w:t>
      </w:r>
      <w:r w:rsidR="000A22E8">
        <w:rPr>
          <w:rFonts w:ascii="Arial" w:hAnsi="Arial" w:cs="Arial"/>
          <w:sz w:val="32"/>
          <w:szCs w:val="32"/>
        </w:rPr>
        <w:t xml:space="preserve"> people</w:t>
      </w:r>
      <w:r w:rsidR="007521E5">
        <w:rPr>
          <w:rFonts w:ascii="Arial" w:hAnsi="Arial" w:cs="Arial"/>
          <w:sz w:val="32"/>
          <w:szCs w:val="32"/>
        </w:rPr>
        <w:t>.</w:t>
      </w:r>
      <w:r w:rsidR="0065373D">
        <w:rPr>
          <w:rFonts w:ascii="Arial" w:hAnsi="Arial" w:cs="Arial"/>
          <w:sz w:val="32"/>
          <w:szCs w:val="32"/>
        </w:rPr>
        <w:t xml:space="preserve"> The responsibility for Human Resource management in terms of paperwork, data and employee rights is held by only one person. And the rest of the responsibilities like planning, recruitment and selection </w:t>
      </w:r>
      <w:r w:rsidR="00B77392">
        <w:rPr>
          <w:rFonts w:ascii="Arial" w:hAnsi="Arial" w:cs="Arial"/>
          <w:sz w:val="32"/>
          <w:szCs w:val="32"/>
        </w:rPr>
        <w:t xml:space="preserve">is under the guidance of the manager as well. </w:t>
      </w:r>
      <w:proofErr w:type="gramStart"/>
      <w:r w:rsidR="001F47CE">
        <w:rPr>
          <w:rFonts w:ascii="Arial" w:hAnsi="Arial" w:cs="Arial"/>
          <w:sz w:val="32"/>
          <w:szCs w:val="32"/>
        </w:rPr>
        <w:t>So</w:t>
      </w:r>
      <w:proofErr w:type="gramEnd"/>
      <w:r w:rsidR="001F47CE">
        <w:rPr>
          <w:rFonts w:ascii="Arial" w:hAnsi="Arial" w:cs="Arial"/>
          <w:sz w:val="32"/>
          <w:szCs w:val="32"/>
        </w:rPr>
        <w:t xml:space="preserve"> as we mention they split the job on two and collaborate with each other. </w:t>
      </w:r>
    </w:p>
    <w:p w14:paraId="398578FA" w14:textId="507EF339" w:rsidR="00B77392" w:rsidRDefault="00B77392" w:rsidP="00834B12">
      <w:pPr>
        <w:jc w:val="both"/>
        <w:rPr>
          <w:rFonts w:ascii="Arial" w:hAnsi="Arial" w:cs="Arial"/>
          <w:sz w:val="32"/>
          <w:szCs w:val="32"/>
        </w:rPr>
      </w:pPr>
    </w:p>
    <w:p w14:paraId="3145BAD5" w14:textId="5B1D5126" w:rsidR="00B77392" w:rsidRPr="00B77392" w:rsidRDefault="00B77392" w:rsidP="00834B12">
      <w:pPr>
        <w:jc w:val="both"/>
        <w:rPr>
          <w:rFonts w:ascii="Arial" w:hAnsi="Arial" w:cs="Arial"/>
          <w:sz w:val="40"/>
          <w:szCs w:val="40"/>
          <w:u w:val="single"/>
        </w:rPr>
      </w:pPr>
    </w:p>
    <w:p w14:paraId="0EBEFB7F" w14:textId="68355805" w:rsidR="00B77392" w:rsidRPr="00B77392" w:rsidRDefault="00B77392" w:rsidP="00834B12">
      <w:pPr>
        <w:jc w:val="both"/>
        <w:rPr>
          <w:rFonts w:ascii="Arial" w:hAnsi="Arial" w:cs="Arial"/>
          <w:sz w:val="40"/>
          <w:szCs w:val="40"/>
          <w:u w:val="single"/>
        </w:rPr>
      </w:pPr>
      <w:r w:rsidRPr="00B77392">
        <w:rPr>
          <w:rFonts w:ascii="Arial" w:hAnsi="Arial" w:cs="Arial"/>
          <w:sz w:val="40"/>
          <w:szCs w:val="40"/>
          <w:u w:val="single"/>
        </w:rPr>
        <w:t>Conclusion</w:t>
      </w:r>
    </w:p>
    <w:p w14:paraId="4A246294" w14:textId="684978E6" w:rsidR="00A04286" w:rsidRDefault="00A04286" w:rsidP="00A04286">
      <w:pPr>
        <w:rPr>
          <w:rFonts w:ascii="Arial" w:hAnsi="Arial" w:cs="Arial"/>
          <w:sz w:val="40"/>
          <w:szCs w:val="40"/>
          <w:u w:val="single"/>
        </w:rPr>
      </w:pPr>
    </w:p>
    <w:p w14:paraId="498362D4" w14:textId="507332DC" w:rsidR="00845266" w:rsidRDefault="001F47CE" w:rsidP="00A04286">
      <w:pPr>
        <w:rPr>
          <w:rFonts w:ascii="Arial" w:hAnsi="Arial" w:cs="Arial"/>
          <w:sz w:val="32"/>
          <w:szCs w:val="32"/>
        </w:rPr>
      </w:pPr>
      <w:r>
        <w:rPr>
          <w:rFonts w:ascii="Arial" w:hAnsi="Arial" w:cs="Arial"/>
          <w:sz w:val="32"/>
          <w:szCs w:val="32"/>
        </w:rPr>
        <w:t>All thinks consider</w:t>
      </w:r>
      <w:r w:rsidR="00845266">
        <w:rPr>
          <w:rFonts w:ascii="Arial" w:hAnsi="Arial" w:cs="Arial"/>
          <w:sz w:val="32"/>
          <w:szCs w:val="32"/>
        </w:rPr>
        <w:t>ed CIPD Professional Map is great tool to use when looking for development in HR management sector. It highlights the most important skills that HR professional must have. Everyone can build HR professionalism as long as it put big effort and develop all the skills needed.</w:t>
      </w:r>
    </w:p>
    <w:p w14:paraId="6E730593" w14:textId="36296DDB" w:rsidR="00845266" w:rsidRDefault="00845266" w:rsidP="00A04286">
      <w:pPr>
        <w:rPr>
          <w:rFonts w:ascii="Arial" w:hAnsi="Arial" w:cs="Arial"/>
          <w:sz w:val="32"/>
          <w:szCs w:val="32"/>
        </w:rPr>
      </w:pPr>
      <w:r>
        <w:rPr>
          <w:rFonts w:ascii="Arial" w:hAnsi="Arial" w:cs="Arial"/>
          <w:sz w:val="32"/>
          <w:szCs w:val="32"/>
        </w:rPr>
        <w:t>The three processes below that we looked at are key to building successful team</w:t>
      </w:r>
      <w:r w:rsidR="00A60814">
        <w:rPr>
          <w:rFonts w:ascii="Arial" w:hAnsi="Arial" w:cs="Arial"/>
          <w:sz w:val="32"/>
          <w:szCs w:val="32"/>
        </w:rPr>
        <w:t xml:space="preserve">. Organisations have to use different strategies and use their imagination so they can follow up every </w:t>
      </w:r>
      <w:r w:rsidR="00A60814">
        <w:rPr>
          <w:rFonts w:ascii="Arial" w:hAnsi="Arial" w:cs="Arial"/>
          <w:sz w:val="32"/>
          <w:szCs w:val="32"/>
        </w:rPr>
        <w:lastRenderedPageBreak/>
        <w:t xml:space="preserve">step in appropriate way. Like this the planning, selection and recruitment processes can work well for the business. </w:t>
      </w:r>
    </w:p>
    <w:p w14:paraId="4FDCAC4C" w14:textId="4721A3DE" w:rsidR="00A60814" w:rsidRDefault="00A60814" w:rsidP="00A04286">
      <w:pPr>
        <w:rPr>
          <w:rFonts w:ascii="Arial" w:hAnsi="Arial" w:cs="Arial"/>
          <w:sz w:val="32"/>
          <w:szCs w:val="32"/>
        </w:rPr>
      </w:pPr>
      <w:r>
        <w:rPr>
          <w:rFonts w:ascii="Arial" w:hAnsi="Arial" w:cs="Arial"/>
          <w:sz w:val="32"/>
          <w:szCs w:val="32"/>
        </w:rPr>
        <w:t xml:space="preserve">The restaurant where I work is a good example of how HR management can work efficiently even when is from only one or two people. Being part of this team is like having another family. </w:t>
      </w:r>
      <w:r w:rsidR="00A77049">
        <w:rPr>
          <w:rFonts w:ascii="Arial" w:hAnsi="Arial" w:cs="Arial"/>
          <w:sz w:val="32"/>
          <w:szCs w:val="32"/>
        </w:rPr>
        <w:t xml:space="preserve">Using the processual approach in all aspects is working quiet well in this business. </w:t>
      </w:r>
      <w:r>
        <w:rPr>
          <w:rFonts w:ascii="Arial" w:hAnsi="Arial" w:cs="Arial"/>
          <w:sz w:val="32"/>
          <w:szCs w:val="32"/>
        </w:rPr>
        <w:t xml:space="preserve"> </w:t>
      </w:r>
    </w:p>
    <w:p w14:paraId="49877B77" w14:textId="77777777" w:rsidR="00A60814" w:rsidRDefault="00A60814" w:rsidP="00A04286">
      <w:pPr>
        <w:rPr>
          <w:rFonts w:ascii="Arial" w:hAnsi="Arial" w:cs="Arial"/>
          <w:sz w:val="32"/>
          <w:szCs w:val="32"/>
        </w:rPr>
      </w:pPr>
    </w:p>
    <w:p w14:paraId="2037004D" w14:textId="34D0CE34" w:rsidR="00D10EFB" w:rsidRDefault="00845266" w:rsidP="00A04286">
      <w:pPr>
        <w:rPr>
          <w:rFonts w:ascii="Arial" w:hAnsi="Arial" w:cs="Arial"/>
          <w:sz w:val="40"/>
          <w:szCs w:val="40"/>
          <w:u w:val="single"/>
        </w:rPr>
      </w:pPr>
      <w:r>
        <w:rPr>
          <w:rFonts w:ascii="Arial" w:hAnsi="Arial" w:cs="Arial"/>
          <w:sz w:val="32"/>
          <w:szCs w:val="32"/>
        </w:rPr>
        <w:t xml:space="preserve">   </w:t>
      </w:r>
    </w:p>
    <w:p w14:paraId="75902F43" w14:textId="3772081D" w:rsidR="00D10EFB" w:rsidRDefault="00D10EFB" w:rsidP="00A04286">
      <w:pPr>
        <w:rPr>
          <w:rFonts w:ascii="Arial" w:hAnsi="Arial" w:cs="Arial"/>
          <w:sz w:val="40"/>
          <w:szCs w:val="40"/>
          <w:u w:val="single"/>
        </w:rPr>
      </w:pPr>
    </w:p>
    <w:p w14:paraId="2CAE143B" w14:textId="2D4AF127" w:rsidR="00D10EFB" w:rsidRDefault="00D10EFB" w:rsidP="00A04286">
      <w:pPr>
        <w:rPr>
          <w:rFonts w:ascii="Arial" w:hAnsi="Arial" w:cs="Arial"/>
          <w:sz w:val="40"/>
          <w:szCs w:val="40"/>
          <w:u w:val="single"/>
        </w:rPr>
      </w:pPr>
    </w:p>
    <w:p w14:paraId="2F123737" w14:textId="170FD684" w:rsidR="00D10EFB" w:rsidRDefault="00D10EFB" w:rsidP="00A04286">
      <w:pPr>
        <w:rPr>
          <w:rFonts w:ascii="Arial" w:hAnsi="Arial" w:cs="Arial"/>
          <w:sz w:val="40"/>
          <w:szCs w:val="40"/>
          <w:u w:val="single"/>
        </w:rPr>
      </w:pPr>
    </w:p>
    <w:p w14:paraId="55A54E1C" w14:textId="41B25EF0" w:rsidR="00FF3082" w:rsidRDefault="00FF3082" w:rsidP="00A04286">
      <w:pPr>
        <w:rPr>
          <w:rFonts w:ascii="Arial" w:hAnsi="Arial" w:cs="Arial"/>
          <w:sz w:val="40"/>
          <w:szCs w:val="40"/>
          <w:u w:val="single"/>
        </w:rPr>
      </w:pPr>
    </w:p>
    <w:p w14:paraId="72F10410" w14:textId="2335C2B7" w:rsidR="00FF3082" w:rsidRDefault="00FF3082" w:rsidP="00A04286">
      <w:pPr>
        <w:rPr>
          <w:rFonts w:ascii="Arial" w:hAnsi="Arial" w:cs="Arial"/>
          <w:sz w:val="40"/>
          <w:szCs w:val="40"/>
          <w:u w:val="single"/>
        </w:rPr>
      </w:pPr>
    </w:p>
    <w:p w14:paraId="607BA558" w14:textId="02830A06" w:rsidR="00FF3082" w:rsidRDefault="00FF3082" w:rsidP="00A04286">
      <w:pPr>
        <w:rPr>
          <w:rFonts w:ascii="Arial" w:hAnsi="Arial" w:cs="Arial"/>
          <w:sz w:val="40"/>
          <w:szCs w:val="40"/>
          <w:u w:val="single"/>
        </w:rPr>
      </w:pPr>
    </w:p>
    <w:p w14:paraId="78242E9D" w14:textId="1F1D4436" w:rsidR="00FF3082" w:rsidRDefault="00FF3082" w:rsidP="00A04286">
      <w:pPr>
        <w:rPr>
          <w:rFonts w:ascii="Arial" w:hAnsi="Arial" w:cs="Arial"/>
          <w:sz w:val="40"/>
          <w:szCs w:val="40"/>
          <w:u w:val="single"/>
        </w:rPr>
      </w:pPr>
    </w:p>
    <w:p w14:paraId="40CE89E2" w14:textId="4E8C7AC4" w:rsidR="00FF3082" w:rsidRDefault="00FF3082" w:rsidP="00A04286">
      <w:pPr>
        <w:rPr>
          <w:rFonts w:ascii="Arial" w:hAnsi="Arial" w:cs="Arial"/>
          <w:sz w:val="40"/>
          <w:szCs w:val="40"/>
          <w:u w:val="single"/>
        </w:rPr>
      </w:pPr>
    </w:p>
    <w:p w14:paraId="68AD557B" w14:textId="77777777" w:rsidR="00342FD4" w:rsidRDefault="00342FD4" w:rsidP="00342FD4">
      <w:pPr>
        <w:rPr>
          <w:rFonts w:ascii="Arial" w:hAnsi="Arial" w:cs="Arial"/>
          <w:sz w:val="40"/>
          <w:szCs w:val="40"/>
          <w:u w:val="single"/>
        </w:rPr>
      </w:pPr>
      <w:r>
        <w:rPr>
          <w:rFonts w:ascii="Arial" w:hAnsi="Arial" w:cs="Arial"/>
          <w:sz w:val="40"/>
          <w:szCs w:val="40"/>
          <w:u w:val="single"/>
        </w:rPr>
        <w:t xml:space="preserve">References: </w:t>
      </w:r>
    </w:p>
    <w:p w14:paraId="5CB534B9" w14:textId="77777777" w:rsidR="00342FD4" w:rsidRDefault="00342FD4" w:rsidP="00342FD4">
      <w:pPr>
        <w:rPr>
          <w:rFonts w:ascii="Arial" w:hAnsi="Arial" w:cs="Arial"/>
          <w:sz w:val="40"/>
          <w:szCs w:val="40"/>
          <w:u w:val="single"/>
        </w:rPr>
      </w:pPr>
    </w:p>
    <w:p w14:paraId="2EB4880E" w14:textId="39CC3456" w:rsidR="00342FD4" w:rsidRPr="00305B10" w:rsidRDefault="00305B10" w:rsidP="00305B10">
      <w:pPr>
        <w:rPr>
          <w:rFonts w:ascii="Arial" w:hAnsi="Arial" w:cs="Arial"/>
          <w:sz w:val="32"/>
          <w:szCs w:val="32"/>
        </w:rPr>
      </w:pPr>
      <w:r>
        <w:rPr>
          <w:sz w:val="36"/>
          <w:szCs w:val="36"/>
        </w:rPr>
        <w:t xml:space="preserve">1. </w:t>
      </w:r>
      <w:r w:rsidR="00145804" w:rsidRPr="00305B10">
        <w:rPr>
          <w:sz w:val="36"/>
          <w:szCs w:val="36"/>
        </w:rPr>
        <w:t>CIPD (2020</w:t>
      </w:r>
      <w:r w:rsidRPr="00305B10">
        <w:rPr>
          <w:sz w:val="36"/>
          <w:szCs w:val="36"/>
        </w:rPr>
        <w:t>),</w:t>
      </w:r>
      <w:r w:rsidR="00145804">
        <w:t xml:space="preserve"> </w:t>
      </w:r>
      <w:r w:rsidR="00145804" w:rsidRPr="00305B10">
        <w:rPr>
          <w:i/>
          <w:iCs/>
          <w:sz w:val="36"/>
          <w:szCs w:val="36"/>
        </w:rPr>
        <w:t xml:space="preserve">Workforce planning; </w:t>
      </w:r>
      <w:r w:rsidR="00145804" w:rsidRPr="00305B10">
        <w:rPr>
          <w:sz w:val="36"/>
          <w:szCs w:val="36"/>
        </w:rPr>
        <w:t xml:space="preserve">Available at: </w:t>
      </w:r>
      <w:hyperlink r:id="rId5" w:history="1">
        <w:r w:rsidR="00145804" w:rsidRPr="00305B10">
          <w:rPr>
            <w:rStyle w:val="Hyperlink"/>
            <w:rFonts w:ascii="Arial" w:hAnsi="Arial" w:cs="Arial"/>
            <w:sz w:val="32"/>
            <w:szCs w:val="32"/>
          </w:rPr>
          <w:t>https://www.cipd.co.</w:t>
        </w:r>
        <w:r w:rsidR="00145804" w:rsidRPr="00305B10">
          <w:rPr>
            <w:rStyle w:val="Hyperlink"/>
            <w:rFonts w:ascii="Arial" w:hAnsi="Arial" w:cs="Arial"/>
            <w:sz w:val="32"/>
            <w:szCs w:val="32"/>
          </w:rPr>
          <w:t>u</w:t>
        </w:r>
        <w:r w:rsidR="00145804" w:rsidRPr="00305B10">
          <w:rPr>
            <w:rStyle w:val="Hyperlink"/>
            <w:rFonts w:ascii="Arial" w:hAnsi="Arial" w:cs="Arial"/>
            <w:sz w:val="32"/>
            <w:szCs w:val="32"/>
          </w:rPr>
          <w:t>k/knowledge/strategy/organisational-development/workforce-planning-factsheet#8035</w:t>
        </w:r>
      </w:hyperlink>
      <w:r>
        <w:rPr>
          <w:rFonts w:ascii="Arial" w:hAnsi="Arial" w:cs="Arial"/>
          <w:sz w:val="32"/>
          <w:szCs w:val="32"/>
        </w:rPr>
        <w:t xml:space="preserve"> (Accessed at: 26 November) </w:t>
      </w:r>
    </w:p>
    <w:p w14:paraId="2E526928" w14:textId="24919FC6" w:rsidR="00145804" w:rsidRDefault="00305B10" w:rsidP="00145804">
      <w:pPr>
        <w:rPr>
          <w:rFonts w:ascii="Calibri" w:hAnsi="Calibri" w:cs="Calibri"/>
          <w:sz w:val="36"/>
          <w:szCs w:val="36"/>
        </w:rPr>
      </w:pPr>
      <w:r>
        <w:rPr>
          <w:rFonts w:ascii="Calibri" w:hAnsi="Calibri" w:cs="Calibri"/>
          <w:sz w:val="36"/>
          <w:szCs w:val="36"/>
        </w:rPr>
        <w:t>2.</w:t>
      </w:r>
      <w:r w:rsidR="00145804">
        <w:rPr>
          <w:rFonts w:ascii="Calibri" w:hAnsi="Calibri" w:cs="Calibri"/>
          <w:sz w:val="36"/>
          <w:szCs w:val="36"/>
        </w:rPr>
        <w:t xml:space="preserve">Armstrong, Michael (2014) </w:t>
      </w:r>
      <w:r w:rsidR="00145804" w:rsidRPr="00145804">
        <w:rPr>
          <w:rFonts w:ascii="Calibri" w:hAnsi="Calibri" w:cs="Calibri"/>
          <w:i/>
          <w:iCs/>
          <w:sz w:val="36"/>
          <w:szCs w:val="36"/>
        </w:rPr>
        <w:t>Armstrong's handbook of human resource management practice.</w:t>
      </w:r>
      <w:r w:rsidR="00145804">
        <w:rPr>
          <w:rFonts w:ascii="Calibri" w:hAnsi="Calibri" w:cs="Calibri"/>
          <w:i/>
          <w:iCs/>
          <w:sz w:val="36"/>
          <w:szCs w:val="36"/>
        </w:rPr>
        <w:t xml:space="preserve"> 13</w:t>
      </w:r>
      <w:r w:rsidR="00145804" w:rsidRPr="00145804">
        <w:rPr>
          <w:rFonts w:ascii="Calibri" w:hAnsi="Calibri" w:cs="Calibri"/>
          <w:i/>
          <w:iCs/>
          <w:sz w:val="36"/>
          <w:szCs w:val="36"/>
          <w:vertAlign w:val="superscript"/>
        </w:rPr>
        <w:t>th</w:t>
      </w:r>
      <w:r w:rsidR="00145804">
        <w:rPr>
          <w:rFonts w:ascii="Calibri" w:hAnsi="Calibri" w:cs="Calibri"/>
          <w:i/>
          <w:iCs/>
          <w:sz w:val="36"/>
          <w:szCs w:val="36"/>
        </w:rPr>
        <w:t xml:space="preserve"> </w:t>
      </w:r>
      <w:proofErr w:type="spellStart"/>
      <w:proofErr w:type="gramStart"/>
      <w:r w:rsidR="00145804">
        <w:rPr>
          <w:rFonts w:ascii="Calibri" w:hAnsi="Calibri" w:cs="Calibri"/>
          <w:i/>
          <w:iCs/>
          <w:sz w:val="36"/>
          <w:szCs w:val="36"/>
        </w:rPr>
        <w:t>ed.</w:t>
      </w:r>
      <w:r w:rsidR="00EE7FBA">
        <w:rPr>
          <w:rFonts w:ascii="Calibri" w:hAnsi="Calibri" w:cs="Calibri"/>
          <w:sz w:val="36"/>
          <w:szCs w:val="36"/>
        </w:rPr>
        <w:t>London</w:t>
      </w:r>
      <w:proofErr w:type="spellEnd"/>
      <w:proofErr w:type="gramEnd"/>
      <w:r w:rsidR="00EE7FBA">
        <w:rPr>
          <w:rFonts w:ascii="Calibri" w:hAnsi="Calibri" w:cs="Calibri"/>
          <w:i/>
          <w:iCs/>
          <w:sz w:val="36"/>
          <w:szCs w:val="36"/>
        </w:rPr>
        <w:t xml:space="preserve">: </w:t>
      </w:r>
      <w:r w:rsidR="00145804">
        <w:rPr>
          <w:rFonts w:ascii="Calibri" w:hAnsi="Calibri" w:cs="Calibri"/>
          <w:sz w:val="36"/>
          <w:szCs w:val="36"/>
        </w:rPr>
        <w:t xml:space="preserve">Kogan Page </w:t>
      </w:r>
    </w:p>
    <w:p w14:paraId="1C689AC2" w14:textId="02F832BE" w:rsidR="00305B10" w:rsidRDefault="00305B10" w:rsidP="00145804">
      <w:pPr>
        <w:rPr>
          <w:rFonts w:ascii="Calibri" w:hAnsi="Calibri" w:cs="Calibri"/>
          <w:sz w:val="36"/>
          <w:szCs w:val="36"/>
        </w:rPr>
      </w:pPr>
      <w:r>
        <w:rPr>
          <w:rFonts w:ascii="Calibri" w:hAnsi="Calibri" w:cs="Calibri"/>
          <w:sz w:val="36"/>
          <w:szCs w:val="36"/>
        </w:rPr>
        <w:t xml:space="preserve">3. CIPD (2020), </w:t>
      </w:r>
      <w:r>
        <w:rPr>
          <w:rFonts w:ascii="Calibri" w:hAnsi="Calibri" w:cs="Calibri"/>
          <w:i/>
          <w:iCs/>
          <w:sz w:val="36"/>
          <w:szCs w:val="36"/>
        </w:rPr>
        <w:t xml:space="preserve">Recruitment: an introduction; </w:t>
      </w:r>
      <w:r>
        <w:rPr>
          <w:rFonts w:ascii="Calibri" w:hAnsi="Calibri" w:cs="Calibri"/>
          <w:sz w:val="36"/>
          <w:szCs w:val="36"/>
        </w:rPr>
        <w:t xml:space="preserve">Available at: </w:t>
      </w:r>
    </w:p>
    <w:p w14:paraId="203A083F" w14:textId="084CBB49" w:rsidR="00145804" w:rsidRDefault="00305B10" w:rsidP="00342FD4">
      <w:pPr>
        <w:rPr>
          <w:rFonts w:ascii="Calibri" w:hAnsi="Calibri" w:cs="Calibri"/>
          <w:sz w:val="36"/>
          <w:szCs w:val="36"/>
          <w:u w:val="single"/>
        </w:rPr>
      </w:pPr>
      <w:hyperlink r:id="rId6" w:history="1">
        <w:r w:rsidRPr="00123B33">
          <w:rPr>
            <w:rStyle w:val="Hyperlink"/>
            <w:rFonts w:ascii="Calibri" w:hAnsi="Calibri" w:cs="Calibri"/>
            <w:sz w:val="36"/>
            <w:szCs w:val="36"/>
          </w:rPr>
          <w:t>https://www.cipd.co.uk/knowledge/fundamentals/people/recruitment/factsheet</w:t>
        </w:r>
      </w:hyperlink>
      <w:proofErr w:type="gramStart"/>
      <w:r>
        <w:rPr>
          <w:rFonts w:ascii="Calibri" w:hAnsi="Calibri" w:cs="Calibri"/>
          <w:sz w:val="36"/>
          <w:szCs w:val="36"/>
          <w:u w:val="single"/>
        </w:rPr>
        <w:t xml:space="preserve">   </w:t>
      </w:r>
      <w:r w:rsidRPr="00EE7FBA">
        <w:rPr>
          <w:rFonts w:ascii="Calibri" w:hAnsi="Calibri" w:cs="Calibri"/>
          <w:sz w:val="36"/>
          <w:szCs w:val="36"/>
        </w:rPr>
        <w:t>(</w:t>
      </w:r>
      <w:proofErr w:type="gramEnd"/>
      <w:r w:rsidRPr="00EE7FBA">
        <w:rPr>
          <w:rFonts w:ascii="Calibri" w:hAnsi="Calibri" w:cs="Calibri"/>
          <w:sz w:val="36"/>
          <w:szCs w:val="36"/>
        </w:rPr>
        <w:t xml:space="preserve"> Accessed at: </w:t>
      </w:r>
      <w:r w:rsidR="00EE7FBA">
        <w:rPr>
          <w:rFonts w:ascii="Calibri" w:hAnsi="Calibri" w:cs="Calibri"/>
          <w:sz w:val="36"/>
          <w:szCs w:val="36"/>
        </w:rPr>
        <w:t>2</w:t>
      </w:r>
      <w:r w:rsidR="00EE7FBA" w:rsidRPr="00EE7FBA">
        <w:rPr>
          <w:rFonts w:ascii="Calibri" w:hAnsi="Calibri" w:cs="Calibri"/>
          <w:sz w:val="36"/>
          <w:szCs w:val="36"/>
          <w:vertAlign w:val="superscript"/>
        </w:rPr>
        <w:t>nd</w:t>
      </w:r>
      <w:r w:rsidR="00EE7FBA">
        <w:rPr>
          <w:rFonts w:ascii="Calibri" w:hAnsi="Calibri" w:cs="Calibri"/>
          <w:sz w:val="36"/>
          <w:szCs w:val="36"/>
        </w:rPr>
        <w:t xml:space="preserve"> </w:t>
      </w:r>
      <w:r w:rsidRPr="00EE7FBA">
        <w:rPr>
          <w:rFonts w:ascii="Calibri" w:hAnsi="Calibri" w:cs="Calibri"/>
          <w:sz w:val="36"/>
          <w:szCs w:val="36"/>
        </w:rPr>
        <w:t>December)</w:t>
      </w:r>
      <w:r>
        <w:rPr>
          <w:rFonts w:ascii="Calibri" w:hAnsi="Calibri" w:cs="Calibri"/>
          <w:sz w:val="36"/>
          <w:szCs w:val="36"/>
          <w:u w:val="single"/>
        </w:rPr>
        <w:t xml:space="preserve"> </w:t>
      </w:r>
    </w:p>
    <w:p w14:paraId="1F4E9424" w14:textId="5B3496EA" w:rsidR="00305B10" w:rsidRDefault="00305B10" w:rsidP="00342FD4">
      <w:pPr>
        <w:rPr>
          <w:rFonts w:ascii="Calibri" w:hAnsi="Calibri" w:cs="Calibri"/>
          <w:sz w:val="36"/>
          <w:szCs w:val="36"/>
        </w:rPr>
      </w:pPr>
      <w:r>
        <w:rPr>
          <w:rFonts w:ascii="Calibri" w:hAnsi="Calibri" w:cs="Calibri"/>
          <w:sz w:val="36"/>
          <w:szCs w:val="36"/>
        </w:rPr>
        <w:t>4. Derrek Torrington (2</w:t>
      </w:r>
      <w:r w:rsidR="00EE7FBA">
        <w:rPr>
          <w:rFonts w:ascii="Calibri" w:hAnsi="Calibri" w:cs="Calibri"/>
          <w:sz w:val="36"/>
          <w:szCs w:val="36"/>
        </w:rPr>
        <w:t>020</w:t>
      </w:r>
      <w:r>
        <w:rPr>
          <w:rFonts w:ascii="Calibri" w:hAnsi="Calibri" w:cs="Calibri"/>
          <w:sz w:val="36"/>
          <w:szCs w:val="36"/>
        </w:rPr>
        <w:t xml:space="preserve">) </w:t>
      </w:r>
      <w:r w:rsidR="00EE7FBA">
        <w:rPr>
          <w:rFonts w:ascii="Calibri" w:hAnsi="Calibri" w:cs="Calibri"/>
          <w:i/>
          <w:iCs/>
          <w:sz w:val="36"/>
          <w:szCs w:val="36"/>
        </w:rPr>
        <w:t>Human Resource Management. 11</w:t>
      </w:r>
      <w:r w:rsidR="00EE7FBA" w:rsidRPr="00EE7FBA">
        <w:rPr>
          <w:rFonts w:ascii="Calibri" w:hAnsi="Calibri" w:cs="Calibri"/>
          <w:i/>
          <w:iCs/>
          <w:sz w:val="36"/>
          <w:szCs w:val="36"/>
          <w:vertAlign w:val="superscript"/>
        </w:rPr>
        <w:t>th</w:t>
      </w:r>
      <w:r w:rsidR="00EE7FBA">
        <w:rPr>
          <w:rFonts w:ascii="Calibri" w:hAnsi="Calibri" w:cs="Calibri"/>
          <w:i/>
          <w:iCs/>
          <w:sz w:val="36"/>
          <w:szCs w:val="36"/>
        </w:rPr>
        <w:t xml:space="preserve"> ed. </w:t>
      </w:r>
      <w:r w:rsidR="00EE7FBA">
        <w:rPr>
          <w:rFonts w:ascii="Calibri" w:hAnsi="Calibri" w:cs="Calibri"/>
          <w:sz w:val="36"/>
          <w:szCs w:val="36"/>
        </w:rPr>
        <w:t xml:space="preserve">Published: </w:t>
      </w:r>
      <w:r w:rsidR="00EE7FBA" w:rsidRPr="00EE7FBA">
        <w:rPr>
          <w:rFonts w:ascii="Calibri" w:hAnsi="Calibri" w:cs="Calibri"/>
          <w:sz w:val="36"/>
          <w:szCs w:val="36"/>
        </w:rPr>
        <w:t>Pearson Education Limited</w:t>
      </w:r>
      <w:r w:rsidR="00EE7FBA">
        <w:rPr>
          <w:rFonts w:ascii="Calibri" w:hAnsi="Calibri" w:cs="Calibri"/>
          <w:sz w:val="36"/>
          <w:szCs w:val="36"/>
        </w:rPr>
        <w:t xml:space="preserve"> </w:t>
      </w:r>
    </w:p>
    <w:p w14:paraId="0B8E7BBB" w14:textId="77777777" w:rsidR="00EE7FBA" w:rsidRPr="00EE7FBA" w:rsidRDefault="00EE7FBA" w:rsidP="00342FD4">
      <w:pPr>
        <w:rPr>
          <w:rFonts w:ascii="Calibri" w:hAnsi="Calibri" w:cs="Calibri"/>
          <w:sz w:val="36"/>
          <w:szCs w:val="36"/>
        </w:rPr>
      </w:pPr>
    </w:p>
    <w:p w14:paraId="13CDC67B" w14:textId="3978616C" w:rsidR="00342FD4" w:rsidRDefault="00EE7FBA" w:rsidP="00342FD4">
      <w:pPr>
        <w:rPr>
          <w:rFonts w:ascii="Arial" w:hAnsi="Arial" w:cs="Arial"/>
          <w:sz w:val="32"/>
          <w:szCs w:val="32"/>
        </w:rPr>
      </w:pPr>
      <w:r w:rsidRPr="00EE7FBA">
        <w:rPr>
          <w:sz w:val="36"/>
          <w:szCs w:val="36"/>
        </w:rPr>
        <w:lastRenderedPageBreak/>
        <w:t>5.</w:t>
      </w:r>
      <w:r>
        <w:rPr>
          <w:sz w:val="36"/>
          <w:szCs w:val="36"/>
        </w:rPr>
        <w:t xml:space="preserve"> Cento Uno (2020), </w:t>
      </w:r>
      <w:r w:rsidRPr="00EE7FBA">
        <w:rPr>
          <w:i/>
          <w:iCs/>
          <w:sz w:val="36"/>
          <w:szCs w:val="36"/>
        </w:rPr>
        <w:t>Our story</w:t>
      </w:r>
      <w:r>
        <w:rPr>
          <w:sz w:val="36"/>
          <w:szCs w:val="36"/>
        </w:rPr>
        <w:t xml:space="preserve">; Available at:  </w:t>
      </w:r>
      <w:r>
        <w:t xml:space="preserve"> </w:t>
      </w:r>
      <w:hyperlink r:id="rId7" w:history="1">
        <w:r w:rsidRPr="00123B33">
          <w:rPr>
            <w:rStyle w:val="Hyperlink"/>
            <w:rFonts w:ascii="Arial" w:hAnsi="Arial" w:cs="Arial"/>
            <w:sz w:val="32"/>
            <w:szCs w:val="32"/>
          </w:rPr>
          <w:t>https://centouno.co.uk/</w:t>
        </w:r>
      </w:hyperlink>
      <w:r w:rsidR="00342FD4" w:rsidRPr="00C87A23">
        <w:rPr>
          <w:rFonts w:ascii="Arial" w:hAnsi="Arial" w:cs="Arial"/>
          <w:sz w:val="32"/>
          <w:szCs w:val="32"/>
        </w:rPr>
        <w:t xml:space="preserve"> </w:t>
      </w:r>
      <w:r>
        <w:rPr>
          <w:rFonts w:ascii="Arial" w:hAnsi="Arial" w:cs="Arial"/>
          <w:sz w:val="32"/>
          <w:szCs w:val="32"/>
        </w:rPr>
        <w:t>(Accessed at: 2</w:t>
      </w:r>
      <w:r w:rsidRPr="00EE7FBA">
        <w:rPr>
          <w:rFonts w:ascii="Arial" w:hAnsi="Arial" w:cs="Arial"/>
          <w:sz w:val="32"/>
          <w:szCs w:val="32"/>
          <w:vertAlign w:val="superscript"/>
        </w:rPr>
        <w:t>nd</w:t>
      </w:r>
      <w:r>
        <w:rPr>
          <w:rFonts w:ascii="Arial" w:hAnsi="Arial" w:cs="Arial"/>
          <w:sz w:val="32"/>
          <w:szCs w:val="32"/>
        </w:rPr>
        <w:t xml:space="preserve"> December) </w:t>
      </w:r>
    </w:p>
    <w:p w14:paraId="58440CDD" w14:textId="77777777" w:rsidR="00342FD4" w:rsidRDefault="00342FD4" w:rsidP="00342FD4">
      <w:pPr>
        <w:rPr>
          <w:rFonts w:ascii="Arial" w:hAnsi="Arial" w:cs="Arial"/>
          <w:sz w:val="32"/>
          <w:szCs w:val="32"/>
        </w:rPr>
      </w:pPr>
    </w:p>
    <w:p w14:paraId="45AE4C42" w14:textId="77777777" w:rsidR="00342FD4" w:rsidRPr="00C87A23" w:rsidRDefault="00342FD4" w:rsidP="00342FD4">
      <w:pPr>
        <w:rPr>
          <w:rFonts w:ascii="Arial" w:hAnsi="Arial" w:cs="Arial"/>
          <w:sz w:val="32"/>
          <w:szCs w:val="32"/>
        </w:rPr>
      </w:pPr>
    </w:p>
    <w:p w14:paraId="57506F27" w14:textId="77777777" w:rsidR="00342FD4" w:rsidRPr="00C87A23" w:rsidRDefault="00342FD4" w:rsidP="00342FD4">
      <w:pPr>
        <w:rPr>
          <w:rFonts w:ascii="Arial" w:hAnsi="Arial" w:cs="Arial"/>
          <w:sz w:val="32"/>
          <w:szCs w:val="32"/>
        </w:rPr>
      </w:pPr>
    </w:p>
    <w:p w14:paraId="43C5071B" w14:textId="77777777" w:rsidR="00342FD4" w:rsidRPr="00A04286" w:rsidRDefault="00342FD4" w:rsidP="00342FD4">
      <w:pPr>
        <w:rPr>
          <w:rFonts w:ascii="Arial" w:hAnsi="Arial" w:cs="Arial"/>
          <w:sz w:val="40"/>
          <w:szCs w:val="40"/>
          <w:u w:val="single"/>
        </w:rPr>
      </w:pPr>
    </w:p>
    <w:p w14:paraId="7E4E9EF8" w14:textId="29359445" w:rsidR="00FF3082" w:rsidRDefault="00FF3082" w:rsidP="00A04286">
      <w:pPr>
        <w:rPr>
          <w:rFonts w:ascii="Arial" w:hAnsi="Arial" w:cs="Arial"/>
          <w:sz w:val="40"/>
          <w:szCs w:val="40"/>
          <w:u w:val="single"/>
        </w:rPr>
      </w:pPr>
    </w:p>
    <w:p w14:paraId="0785DE6E" w14:textId="35B2E0C0" w:rsidR="00FF3082" w:rsidRDefault="00FF3082" w:rsidP="00A04286">
      <w:pPr>
        <w:rPr>
          <w:rFonts w:ascii="Arial" w:hAnsi="Arial" w:cs="Arial"/>
          <w:sz w:val="40"/>
          <w:szCs w:val="40"/>
          <w:u w:val="single"/>
        </w:rPr>
      </w:pPr>
    </w:p>
    <w:p w14:paraId="2A6507D5" w14:textId="00EA474E" w:rsidR="00FF3082" w:rsidRDefault="00FF3082" w:rsidP="00A04286">
      <w:pPr>
        <w:rPr>
          <w:rFonts w:ascii="Arial" w:hAnsi="Arial" w:cs="Arial"/>
          <w:sz w:val="40"/>
          <w:szCs w:val="40"/>
          <w:u w:val="single"/>
        </w:rPr>
      </w:pPr>
    </w:p>
    <w:p w14:paraId="36BE3568" w14:textId="3A13A7DB" w:rsidR="00FF3082" w:rsidRDefault="00FF3082" w:rsidP="00A04286">
      <w:pPr>
        <w:rPr>
          <w:rFonts w:ascii="Arial" w:hAnsi="Arial" w:cs="Arial"/>
          <w:sz w:val="40"/>
          <w:szCs w:val="40"/>
          <w:u w:val="single"/>
        </w:rPr>
      </w:pPr>
    </w:p>
    <w:p w14:paraId="1F1B5008" w14:textId="75DA03B7" w:rsidR="00FF3082" w:rsidRDefault="00FF3082" w:rsidP="00A04286">
      <w:pPr>
        <w:rPr>
          <w:rFonts w:ascii="Arial" w:hAnsi="Arial" w:cs="Arial"/>
          <w:sz w:val="40"/>
          <w:szCs w:val="40"/>
          <w:u w:val="single"/>
        </w:rPr>
      </w:pPr>
    </w:p>
    <w:p w14:paraId="47CD8841" w14:textId="77777777" w:rsidR="00FF3082" w:rsidRDefault="00FF3082" w:rsidP="00A04286">
      <w:pPr>
        <w:rPr>
          <w:rFonts w:ascii="Arial" w:hAnsi="Arial" w:cs="Arial"/>
          <w:sz w:val="40"/>
          <w:szCs w:val="40"/>
          <w:u w:val="single"/>
        </w:rPr>
      </w:pPr>
    </w:p>
    <w:p w14:paraId="038F7AD2" w14:textId="3267718D" w:rsidR="00D10EFB" w:rsidRDefault="00D10EFB" w:rsidP="00A04286">
      <w:pPr>
        <w:rPr>
          <w:rFonts w:ascii="Arial" w:hAnsi="Arial" w:cs="Arial"/>
          <w:sz w:val="40"/>
          <w:szCs w:val="40"/>
          <w:u w:val="single"/>
        </w:rPr>
      </w:pPr>
    </w:p>
    <w:p w14:paraId="57F1D52C" w14:textId="77777777" w:rsidR="00560C7A" w:rsidRDefault="00560C7A" w:rsidP="00A04286">
      <w:pPr>
        <w:rPr>
          <w:rFonts w:ascii="Arial" w:hAnsi="Arial" w:cs="Arial"/>
          <w:sz w:val="40"/>
          <w:szCs w:val="40"/>
          <w:u w:val="single"/>
        </w:rPr>
      </w:pPr>
    </w:p>
    <w:sectPr w:rsidR="00560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0F2070"/>
    <w:multiLevelType w:val="hybridMultilevel"/>
    <w:tmpl w:val="09DC76AE"/>
    <w:lvl w:ilvl="0" w:tplc="8C9CE036">
      <w:start w:val="1"/>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F672A"/>
    <w:multiLevelType w:val="hybridMultilevel"/>
    <w:tmpl w:val="2A2E6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430798"/>
    <w:multiLevelType w:val="hybridMultilevel"/>
    <w:tmpl w:val="5086A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AA5"/>
    <w:rsid w:val="000A22E8"/>
    <w:rsid w:val="000C29E3"/>
    <w:rsid w:val="000D53B3"/>
    <w:rsid w:val="001327DA"/>
    <w:rsid w:val="00145804"/>
    <w:rsid w:val="001E3BDF"/>
    <w:rsid w:val="001F47CE"/>
    <w:rsid w:val="002331AE"/>
    <w:rsid w:val="00271A52"/>
    <w:rsid w:val="00305B10"/>
    <w:rsid w:val="003328A8"/>
    <w:rsid w:val="00342FD4"/>
    <w:rsid w:val="003825CA"/>
    <w:rsid w:val="003A6270"/>
    <w:rsid w:val="003B541F"/>
    <w:rsid w:val="003C2216"/>
    <w:rsid w:val="003D6652"/>
    <w:rsid w:val="00411B82"/>
    <w:rsid w:val="0047409D"/>
    <w:rsid w:val="0050267B"/>
    <w:rsid w:val="00560C7A"/>
    <w:rsid w:val="00580AAA"/>
    <w:rsid w:val="00585599"/>
    <w:rsid w:val="005A6922"/>
    <w:rsid w:val="005C400D"/>
    <w:rsid w:val="0065373D"/>
    <w:rsid w:val="006955F5"/>
    <w:rsid w:val="007521E5"/>
    <w:rsid w:val="007D23F9"/>
    <w:rsid w:val="007E6AA5"/>
    <w:rsid w:val="00834B12"/>
    <w:rsid w:val="00845266"/>
    <w:rsid w:val="00852D8B"/>
    <w:rsid w:val="008853FA"/>
    <w:rsid w:val="008B55E3"/>
    <w:rsid w:val="00924713"/>
    <w:rsid w:val="0092553F"/>
    <w:rsid w:val="009521BD"/>
    <w:rsid w:val="009A7665"/>
    <w:rsid w:val="009F65D3"/>
    <w:rsid w:val="00A04286"/>
    <w:rsid w:val="00A0473D"/>
    <w:rsid w:val="00A60814"/>
    <w:rsid w:val="00A77049"/>
    <w:rsid w:val="00B25AD8"/>
    <w:rsid w:val="00B445B2"/>
    <w:rsid w:val="00B77392"/>
    <w:rsid w:val="00B9413C"/>
    <w:rsid w:val="00C74C5B"/>
    <w:rsid w:val="00C87A23"/>
    <w:rsid w:val="00D10EFB"/>
    <w:rsid w:val="00D33AC7"/>
    <w:rsid w:val="00D52FC8"/>
    <w:rsid w:val="00DC0D6C"/>
    <w:rsid w:val="00DE6494"/>
    <w:rsid w:val="00E86D28"/>
    <w:rsid w:val="00E96374"/>
    <w:rsid w:val="00EE7FBA"/>
    <w:rsid w:val="00F52A39"/>
    <w:rsid w:val="00F70B7C"/>
    <w:rsid w:val="00FA02EC"/>
    <w:rsid w:val="00FF3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5E9095"/>
  <w15:chartTrackingRefBased/>
  <w15:docId w15:val="{E6D31ED8-8609-884D-9713-31EA5EB36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8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28A8"/>
    <w:rPr>
      <w:color w:val="0563C1" w:themeColor="hyperlink"/>
      <w:u w:val="single"/>
    </w:rPr>
  </w:style>
  <w:style w:type="character" w:styleId="UnresolvedMention">
    <w:name w:val="Unresolved Mention"/>
    <w:basedOn w:val="DefaultParagraphFont"/>
    <w:uiPriority w:val="99"/>
    <w:semiHidden/>
    <w:unhideWhenUsed/>
    <w:rsid w:val="003328A8"/>
    <w:rPr>
      <w:color w:val="605E5C"/>
      <w:shd w:val="clear" w:color="auto" w:fill="E1DFDD"/>
    </w:rPr>
  </w:style>
  <w:style w:type="paragraph" w:styleId="ListParagraph">
    <w:name w:val="List Paragraph"/>
    <w:basedOn w:val="Normal"/>
    <w:uiPriority w:val="34"/>
    <w:qFormat/>
    <w:rsid w:val="003328A8"/>
    <w:pPr>
      <w:ind w:left="720"/>
      <w:contextualSpacing/>
    </w:pPr>
  </w:style>
  <w:style w:type="character" w:styleId="FollowedHyperlink">
    <w:name w:val="FollowedHyperlink"/>
    <w:basedOn w:val="DefaultParagraphFont"/>
    <w:uiPriority w:val="99"/>
    <w:semiHidden/>
    <w:unhideWhenUsed/>
    <w:rsid w:val="00C87A23"/>
    <w:rPr>
      <w:color w:val="954F72" w:themeColor="followedHyperlink"/>
      <w:u w:val="single"/>
    </w:rPr>
  </w:style>
  <w:style w:type="paragraph" w:styleId="NoSpacing">
    <w:name w:val="No Spacing"/>
    <w:uiPriority w:val="1"/>
    <w:qFormat/>
    <w:rsid w:val="001327DA"/>
  </w:style>
  <w:style w:type="character" w:customStyle="1" w:styleId="Heading1Char">
    <w:name w:val="Heading 1 Char"/>
    <w:basedOn w:val="DefaultParagraphFont"/>
    <w:link w:val="Heading1"/>
    <w:uiPriority w:val="9"/>
    <w:rsid w:val="0014580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5392">
      <w:bodyDiv w:val="1"/>
      <w:marLeft w:val="0"/>
      <w:marRight w:val="0"/>
      <w:marTop w:val="0"/>
      <w:marBottom w:val="0"/>
      <w:divBdr>
        <w:top w:val="none" w:sz="0" w:space="0" w:color="auto"/>
        <w:left w:val="none" w:sz="0" w:space="0" w:color="auto"/>
        <w:bottom w:val="none" w:sz="0" w:space="0" w:color="auto"/>
        <w:right w:val="none" w:sz="0" w:space="0" w:color="auto"/>
      </w:divBdr>
    </w:div>
    <w:div w:id="18433071">
      <w:bodyDiv w:val="1"/>
      <w:marLeft w:val="0"/>
      <w:marRight w:val="0"/>
      <w:marTop w:val="0"/>
      <w:marBottom w:val="0"/>
      <w:divBdr>
        <w:top w:val="none" w:sz="0" w:space="0" w:color="auto"/>
        <w:left w:val="none" w:sz="0" w:space="0" w:color="auto"/>
        <w:bottom w:val="none" w:sz="0" w:space="0" w:color="auto"/>
        <w:right w:val="none" w:sz="0" w:space="0" w:color="auto"/>
      </w:divBdr>
    </w:div>
    <w:div w:id="21522335">
      <w:bodyDiv w:val="1"/>
      <w:marLeft w:val="0"/>
      <w:marRight w:val="0"/>
      <w:marTop w:val="0"/>
      <w:marBottom w:val="0"/>
      <w:divBdr>
        <w:top w:val="none" w:sz="0" w:space="0" w:color="auto"/>
        <w:left w:val="none" w:sz="0" w:space="0" w:color="auto"/>
        <w:bottom w:val="none" w:sz="0" w:space="0" w:color="auto"/>
        <w:right w:val="none" w:sz="0" w:space="0" w:color="auto"/>
      </w:divBdr>
    </w:div>
    <w:div w:id="298343260">
      <w:bodyDiv w:val="1"/>
      <w:marLeft w:val="0"/>
      <w:marRight w:val="0"/>
      <w:marTop w:val="0"/>
      <w:marBottom w:val="0"/>
      <w:divBdr>
        <w:top w:val="none" w:sz="0" w:space="0" w:color="auto"/>
        <w:left w:val="none" w:sz="0" w:space="0" w:color="auto"/>
        <w:bottom w:val="none" w:sz="0" w:space="0" w:color="auto"/>
        <w:right w:val="none" w:sz="0" w:space="0" w:color="auto"/>
      </w:divBdr>
      <w:divsChild>
        <w:div w:id="746422066">
          <w:marLeft w:val="0"/>
          <w:marRight w:val="0"/>
          <w:marTop w:val="0"/>
          <w:marBottom w:val="0"/>
          <w:divBdr>
            <w:top w:val="none" w:sz="0" w:space="0" w:color="auto"/>
            <w:left w:val="none" w:sz="0" w:space="0" w:color="auto"/>
            <w:bottom w:val="none" w:sz="0" w:space="0" w:color="auto"/>
            <w:right w:val="none" w:sz="0" w:space="0" w:color="auto"/>
          </w:divBdr>
        </w:div>
        <w:div w:id="1648510518">
          <w:marLeft w:val="0"/>
          <w:marRight w:val="0"/>
          <w:marTop w:val="0"/>
          <w:marBottom w:val="0"/>
          <w:divBdr>
            <w:top w:val="none" w:sz="0" w:space="0" w:color="auto"/>
            <w:left w:val="none" w:sz="0" w:space="0" w:color="auto"/>
            <w:bottom w:val="none" w:sz="0" w:space="0" w:color="auto"/>
            <w:right w:val="none" w:sz="0" w:space="0" w:color="auto"/>
          </w:divBdr>
        </w:div>
      </w:divsChild>
    </w:div>
    <w:div w:id="380328162">
      <w:bodyDiv w:val="1"/>
      <w:marLeft w:val="0"/>
      <w:marRight w:val="0"/>
      <w:marTop w:val="0"/>
      <w:marBottom w:val="0"/>
      <w:divBdr>
        <w:top w:val="none" w:sz="0" w:space="0" w:color="auto"/>
        <w:left w:val="none" w:sz="0" w:space="0" w:color="auto"/>
        <w:bottom w:val="none" w:sz="0" w:space="0" w:color="auto"/>
        <w:right w:val="none" w:sz="0" w:space="0" w:color="auto"/>
      </w:divBdr>
    </w:div>
    <w:div w:id="572399381">
      <w:bodyDiv w:val="1"/>
      <w:marLeft w:val="0"/>
      <w:marRight w:val="0"/>
      <w:marTop w:val="0"/>
      <w:marBottom w:val="0"/>
      <w:divBdr>
        <w:top w:val="none" w:sz="0" w:space="0" w:color="auto"/>
        <w:left w:val="none" w:sz="0" w:space="0" w:color="auto"/>
        <w:bottom w:val="none" w:sz="0" w:space="0" w:color="auto"/>
        <w:right w:val="none" w:sz="0" w:space="0" w:color="auto"/>
      </w:divBdr>
    </w:div>
    <w:div w:id="662197846">
      <w:bodyDiv w:val="1"/>
      <w:marLeft w:val="0"/>
      <w:marRight w:val="0"/>
      <w:marTop w:val="0"/>
      <w:marBottom w:val="0"/>
      <w:divBdr>
        <w:top w:val="none" w:sz="0" w:space="0" w:color="auto"/>
        <w:left w:val="none" w:sz="0" w:space="0" w:color="auto"/>
        <w:bottom w:val="none" w:sz="0" w:space="0" w:color="auto"/>
        <w:right w:val="none" w:sz="0" w:space="0" w:color="auto"/>
      </w:divBdr>
    </w:div>
    <w:div w:id="1004237035">
      <w:bodyDiv w:val="1"/>
      <w:marLeft w:val="0"/>
      <w:marRight w:val="0"/>
      <w:marTop w:val="0"/>
      <w:marBottom w:val="0"/>
      <w:divBdr>
        <w:top w:val="none" w:sz="0" w:space="0" w:color="auto"/>
        <w:left w:val="none" w:sz="0" w:space="0" w:color="auto"/>
        <w:bottom w:val="none" w:sz="0" w:space="0" w:color="auto"/>
        <w:right w:val="none" w:sz="0" w:space="0" w:color="auto"/>
      </w:divBdr>
      <w:divsChild>
        <w:div w:id="1089616729">
          <w:marLeft w:val="0"/>
          <w:marRight w:val="0"/>
          <w:marTop w:val="0"/>
          <w:marBottom w:val="0"/>
          <w:divBdr>
            <w:top w:val="none" w:sz="0" w:space="0" w:color="auto"/>
            <w:left w:val="none" w:sz="0" w:space="0" w:color="auto"/>
            <w:bottom w:val="none" w:sz="0" w:space="0" w:color="auto"/>
            <w:right w:val="none" w:sz="0" w:space="0" w:color="auto"/>
          </w:divBdr>
        </w:div>
        <w:div w:id="1604070501">
          <w:marLeft w:val="0"/>
          <w:marRight w:val="0"/>
          <w:marTop w:val="0"/>
          <w:marBottom w:val="0"/>
          <w:divBdr>
            <w:top w:val="none" w:sz="0" w:space="0" w:color="auto"/>
            <w:left w:val="none" w:sz="0" w:space="0" w:color="auto"/>
            <w:bottom w:val="none" w:sz="0" w:space="0" w:color="auto"/>
            <w:right w:val="none" w:sz="0" w:space="0" w:color="auto"/>
          </w:divBdr>
        </w:div>
      </w:divsChild>
    </w:div>
    <w:div w:id="1279294727">
      <w:bodyDiv w:val="1"/>
      <w:marLeft w:val="0"/>
      <w:marRight w:val="0"/>
      <w:marTop w:val="0"/>
      <w:marBottom w:val="0"/>
      <w:divBdr>
        <w:top w:val="none" w:sz="0" w:space="0" w:color="auto"/>
        <w:left w:val="none" w:sz="0" w:space="0" w:color="auto"/>
        <w:bottom w:val="none" w:sz="0" w:space="0" w:color="auto"/>
        <w:right w:val="none" w:sz="0" w:space="0" w:color="auto"/>
      </w:divBdr>
    </w:div>
    <w:div w:id="1602879923">
      <w:bodyDiv w:val="1"/>
      <w:marLeft w:val="0"/>
      <w:marRight w:val="0"/>
      <w:marTop w:val="0"/>
      <w:marBottom w:val="0"/>
      <w:divBdr>
        <w:top w:val="none" w:sz="0" w:space="0" w:color="auto"/>
        <w:left w:val="none" w:sz="0" w:space="0" w:color="auto"/>
        <w:bottom w:val="none" w:sz="0" w:space="0" w:color="auto"/>
        <w:right w:val="none" w:sz="0" w:space="0" w:color="auto"/>
      </w:divBdr>
    </w:div>
    <w:div w:id="1797914639">
      <w:bodyDiv w:val="1"/>
      <w:marLeft w:val="0"/>
      <w:marRight w:val="0"/>
      <w:marTop w:val="0"/>
      <w:marBottom w:val="0"/>
      <w:divBdr>
        <w:top w:val="none" w:sz="0" w:space="0" w:color="auto"/>
        <w:left w:val="none" w:sz="0" w:space="0" w:color="auto"/>
        <w:bottom w:val="none" w:sz="0" w:space="0" w:color="auto"/>
        <w:right w:val="none" w:sz="0" w:space="0" w:color="auto"/>
      </w:divBdr>
    </w:div>
    <w:div w:id="1901357899">
      <w:bodyDiv w:val="1"/>
      <w:marLeft w:val="0"/>
      <w:marRight w:val="0"/>
      <w:marTop w:val="0"/>
      <w:marBottom w:val="0"/>
      <w:divBdr>
        <w:top w:val="none" w:sz="0" w:space="0" w:color="auto"/>
        <w:left w:val="none" w:sz="0" w:space="0" w:color="auto"/>
        <w:bottom w:val="none" w:sz="0" w:space="0" w:color="auto"/>
        <w:right w:val="none" w:sz="0" w:space="0" w:color="auto"/>
      </w:divBdr>
    </w:div>
    <w:div w:id="1946962232">
      <w:bodyDiv w:val="1"/>
      <w:marLeft w:val="0"/>
      <w:marRight w:val="0"/>
      <w:marTop w:val="0"/>
      <w:marBottom w:val="0"/>
      <w:divBdr>
        <w:top w:val="none" w:sz="0" w:space="0" w:color="auto"/>
        <w:left w:val="none" w:sz="0" w:space="0" w:color="auto"/>
        <w:bottom w:val="none" w:sz="0" w:space="0" w:color="auto"/>
        <w:right w:val="none" w:sz="0" w:space="0" w:color="auto"/>
      </w:divBdr>
    </w:div>
    <w:div w:id="196569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entouno.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people/recruitment/factsheet" TargetMode="External"/><Relationship Id="rId5" Type="http://schemas.openxmlformats.org/officeDocument/2006/relationships/hyperlink" Target="https://www.cipd.co.uk/knowledge/strategy/organisational-development/workforce-planning-factsheet#803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4519</TotalTime>
  <Pages>9</Pages>
  <Words>1912</Words>
  <Characters>10904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 Nikolova (1908690)</dc:creator>
  <cp:keywords/>
  <dc:description/>
  <cp:lastModifiedBy>Lyudmila Nikolova (1908690)</cp:lastModifiedBy>
  <cp:revision>6</cp:revision>
  <dcterms:created xsi:type="dcterms:W3CDTF">2020-11-09T17:36:00Z</dcterms:created>
  <dcterms:modified xsi:type="dcterms:W3CDTF">2020-12-15T23:16:00Z</dcterms:modified>
</cp:coreProperties>
</file>