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81750" w14:textId="375383BE" w:rsidR="0049522A" w:rsidRDefault="002A77E3" w:rsidP="002A77E3">
      <w:pPr>
        <w:spacing w:line="360" w:lineRule="auto"/>
        <w:jc w:val="center"/>
        <w:rPr>
          <w:rFonts w:ascii="Arial" w:hAnsi="Arial" w:cs="Arial"/>
          <w:sz w:val="24"/>
          <w:szCs w:val="24"/>
          <w:u w:val="single"/>
        </w:rPr>
      </w:pPr>
      <w:r w:rsidRPr="002A77E3">
        <w:rPr>
          <w:rFonts w:ascii="Arial" w:hAnsi="Arial" w:cs="Arial"/>
          <w:sz w:val="24"/>
          <w:szCs w:val="24"/>
          <w:u w:val="single"/>
        </w:rPr>
        <w:t>Welsh Language Development Reflection</w:t>
      </w:r>
    </w:p>
    <w:p w14:paraId="313509F4" w14:textId="5D1CDB49" w:rsidR="002A77E3" w:rsidRDefault="00FE6A92" w:rsidP="002A77E3">
      <w:pPr>
        <w:spacing w:line="360" w:lineRule="auto"/>
        <w:jc w:val="center"/>
        <w:rPr>
          <w:rFonts w:ascii="Arial" w:hAnsi="Arial" w:cs="Arial"/>
          <w:sz w:val="24"/>
          <w:szCs w:val="24"/>
        </w:rPr>
      </w:pPr>
      <w:r w:rsidRPr="00FE6A92">
        <w:rPr>
          <w:rFonts w:ascii="Arial" w:hAnsi="Arial" w:cs="Arial"/>
          <w:sz w:val="24"/>
          <w:szCs w:val="24"/>
        </w:rPr>
        <w:t xml:space="preserve">Prior to the commencement of university, I believe my Welsh skills were fairly high. </w:t>
      </w:r>
      <w:r>
        <w:rPr>
          <w:rFonts w:ascii="Arial" w:hAnsi="Arial" w:cs="Arial"/>
          <w:sz w:val="24"/>
          <w:szCs w:val="24"/>
        </w:rPr>
        <w:t xml:space="preserve">I achieved a grade A at GCSE second language and following this I went on to gain A level second language Welsh at C grade. Learning about the history of the Welsh language, influential Welsh language campaigners from the past, and societies such as Cymdeithas yr Iaith, I grew a passion for my language and country, and therefore a bilingual classroom environment is of high importance to me. </w:t>
      </w:r>
    </w:p>
    <w:p w14:paraId="1ADC0084" w14:textId="77777777" w:rsidR="00A02F6E" w:rsidRDefault="00FE6A92" w:rsidP="002A77E3">
      <w:pPr>
        <w:spacing w:line="360" w:lineRule="auto"/>
        <w:jc w:val="center"/>
        <w:rPr>
          <w:rFonts w:ascii="Arial" w:hAnsi="Arial" w:cs="Arial"/>
          <w:sz w:val="24"/>
          <w:szCs w:val="24"/>
        </w:rPr>
      </w:pPr>
      <w:r>
        <w:rPr>
          <w:rFonts w:ascii="Arial" w:hAnsi="Arial" w:cs="Arial"/>
          <w:sz w:val="24"/>
          <w:szCs w:val="24"/>
        </w:rPr>
        <w:t xml:space="preserve">Before the start of Professional Teaching Practice one, Welsh sessions were run by the university and were taken in two separate groups. Although fairly confident in my own ability to begin with I found that these sessions were beneficial. Topics covered in these sessions covered content which was </w:t>
      </w:r>
      <w:r w:rsidR="00A02F6E">
        <w:rPr>
          <w:rFonts w:ascii="Arial" w:hAnsi="Arial" w:cs="Arial"/>
          <w:sz w:val="24"/>
          <w:szCs w:val="24"/>
        </w:rPr>
        <w:t xml:space="preserve">unfamiliar to me, and which proved beneficial in the classroom. Simple classroom commands, along with date and time were amongst the topics which I found most beneficial. During this time the university offered the chance to purchase a small pocket booklet entitled ‘Welsh for everyone’. This booklet has also aided me on PTE1 and has shown me areas in my Welsh skills which could be improved. </w:t>
      </w:r>
    </w:p>
    <w:p w14:paraId="50B6B71F" w14:textId="41C44858" w:rsidR="00A02F6E" w:rsidRDefault="00A02F6E" w:rsidP="002A77E3">
      <w:pPr>
        <w:spacing w:line="360" w:lineRule="auto"/>
        <w:jc w:val="center"/>
        <w:rPr>
          <w:rFonts w:ascii="Arial" w:hAnsi="Arial" w:cs="Arial"/>
          <w:sz w:val="24"/>
          <w:szCs w:val="24"/>
        </w:rPr>
      </w:pPr>
      <w:r>
        <w:rPr>
          <w:rFonts w:ascii="Arial" w:hAnsi="Arial" w:cs="Arial"/>
          <w:sz w:val="24"/>
          <w:szCs w:val="24"/>
        </w:rPr>
        <w:t xml:space="preserve">Going into school I felt confident and prepared, I could communicate well using simple classroom commands and praise. The first task I was set in school was to carry out the daily Welsh lesson, after lunch every day. To begin with this was a challenge as controlling the class was difficult, however as the weeks progressed I grew more comfortable with the resources available and gained more confidence to communicate to the pupils through Welsh. </w:t>
      </w:r>
    </w:p>
    <w:p w14:paraId="140A8EB2" w14:textId="781D5863" w:rsidR="00FE6A92" w:rsidRDefault="00A02F6E" w:rsidP="002A77E3">
      <w:pPr>
        <w:spacing w:line="360" w:lineRule="auto"/>
        <w:jc w:val="center"/>
        <w:rPr>
          <w:rFonts w:ascii="Arial" w:hAnsi="Arial" w:cs="Arial"/>
          <w:sz w:val="24"/>
          <w:szCs w:val="24"/>
        </w:rPr>
      </w:pPr>
      <w:r>
        <w:rPr>
          <w:rFonts w:ascii="Arial" w:hAnsi="Arial" w:cs="Arial"/>
          <w:sz w:val="24"/>
          <w:szCs w:val="24"/>
        </w:rPr>
        <w:t xml:space="preserve">As my every day language skills progressed I became confident in completing tasks such as the register in Welsh and the Monday morning check-in session. Phrases such as ‘Sut wyt ti’ and ‘bore da’ became embedded into my school day. During slot ddrillio </w:t>
      </w:r>
      <w:r w:rsidR="003A62F3">
        <w:rPr>
          <w:rFonts w:ascii="Arial" w:hAnsi="Arial" w:cs="Arial"/>
          <w:sz w:val="24"/>
          <w:szCs w:val="24"/>
        </w:rPr>
        <w:t xml:space="preserve">I </w:t>
      </w:r>
      <w:r w:rsidR="00C1669C">
        <w:rPr>
          <w:rFonts w:ascii="Arial" w:hAnsi="Arial" w:cs="Arial"/>
          <w:sz w:val="24"/>
          <w:szCs w:val="24"/>
        </w:rPr>
        <w:t>also began</w:t>
      </w:r>
      <w:r w:rsidR="003A62F3">
        <w:rPr>
          <w:rFonts w:ascii="Arial" w:hAnsi="Arial" w:cs="Arial"/>
          <w:sz w:val="24"/>
          <w:szCs w:val="24"/>
        </w:rPr>
        <w:t xml:space="preserve"> introducing the song </w:t>
      </w:r>
      <w:r w:rsidR="001365F9">
        <w:rPr>
          <w:rFonts w:ascii="Arial" w:hAnsi="Arial" w:cs="Arial"/>
          <w:sz w:val="24"/>
          <w:szCs w:val="24"/>
        </w:rPr>
        <w:t>‘P</w:t>
      </w:r>
      <w:r w:rsidR="003A62F3">
        <w:rPr>
          <w:rFonts w:ascii="Arial" w:hAnsi="Arial" w:cs="Arial"/>
          <w:sz w:val="24"/>
          <w:szCs w:val="24"/>
        </w:rPr>
        <w:t>en, ysgwyddau, coesau, traed</w:t>
      </w:r>
      <w:r w:rsidR="001365F9">
        <w:rPr>
          <w:rFonts w:ascii="Arial" w:hAnsi="Arial" w:cs="Arial"/>
          <w:sz w:val="24"/>
          <w:szCs w:val="24"/>
        </w:rPr>
        <w:t>’.</w:t>
      </w:r>
      <w:r w:rsidR="003A62F3">
        <w:rPr>
          <w:rFonts w:ascii="Arial" w:hAnsi="Arial" w:cs="Arial"/>
          <w:sz w:val="24"/>
          <w:szCs w:val="24"/>
        </w:rPr>
        <w:t xml:space="preserve"> As the lessons progressed the children began to remember the words and associate the different parts of the body with actions. </w:t>
      </w:r>
    </w:p>
    <w:p w14:paraId="43DBA40E" w14:textId="46EE6FDD" w:rsidR="003A62F3" w:rsidRDefault="003A62F3" w:rsidP="002A77E3">
      <w:pPr>
        <w:spacing w:line="360" w:lineRule="auto"/>
        <w:jc w:val="center"/>
        <w:rPr>
          <w:rFonts w:ascii="Arial" w:hAnsi="Arial" w:cs="Arial"/>
          <w:sz w:val="24"/>
          <w:szCs w:val="24"/>
        </w:rPr>
      </w:pPr>
      <w:r>
        <w:rPr>
          <w:rFonts w:ascii="Arial" w:hAnsi="Arial" w:cs="Arial"/>
          <w:sz w:val="24"/>
          <w:szCs w:val="24"/>
        </w:rPr>
        <w:t xml:space="preserve">During the final week of PTE1 I recorded a Welsh lesson based on the story ‘Tedi Twt yn dost’. I feel this was an appropriate choice as the previous week our lessons had been concentrating on parts of the body, emphasised of course by our song. The children enjoyed the story and could associate it with the Tedi Twt bear they had </w:t>
      </w:r>
      <w:r>
        <w:rPr>
          <w:rFonts w:ascii="Arial" w:hAnsi="Arial" w:cs="Arial"/>
          <w:sz w:val="24"/>
          <w:szCs w:val="24"/>
        </w:rPr>
        <w:lastRenderedPageBreak/>
        <w:t>in the classroom. I began the opening phase of the lesson by explaining the content of the lesson and I asked the pupils what they thought the story was going to be about based on the front cover. The group instantly recognised the word ‘dost’ and were able to relate it to a song they had sung in the school Eisteddfod in previous weeks. As the Tedi Twt stories are part of a collection the children also recognised the characters such as Tedi Twt himself, and the Nyrs; characters we had explored in previous lessons.</w:t>
      </w:r>
    </w:p>
    <w:p w14:paraId="444650F8" w14:textId="4DEF8C80" w:rsidR="003A62F3" w:rsidRDefault="003A62F3" w:rsidP="002A77E3">
      <w:pPr>
        <w:spacing w:line="360" w:lineRule="auto"/>
        <w:jc w:val="center"/>
        <w:rPr>
          <w:rFonts w:ascii="Arial" w:hAnsi="Arial" w:cs="Arial"/>
          <w:sz w:val="24"/>
          <w:szCs w:val="24"/>
        </w:rPr>
      </w:pPr>
      <w:r>
        <w:rPr>
          <w:rFonts w:ascii="Arial" w:hAnsi="Arial" w:cs="Arial"/>
          <w:sz w:val="24"/>
          <w:szCs w:val="24"/>
        </w:rPr>
        <w:t>I was happy with the way I conducted the lesson and I</w:t>
      </w:r>
      <w:r w:rsidR="005F1F10">
        <w:rPr>
          <w:rFonts w:ascii="Arial" w:hAnsi="Arial" w:cs="Arial"/>
          <w:sz w:val="24"/>
          <w:szCs w:val="24"/>
        </w:rPr>
        <w:t xml:space="preserve"> was pleased that my efforts from previous lessons</w:t>
      </w:r>
      <w:r w:rsidR="001365F9">
        <w:rPr>
          <w:rFonts w:ascii="Arial" w:hAnsi="Arial" w:cs="Arial"/>
          <w:sz w:val="24"/>
          <w:szCs w:val="24"/>
        </w:rPr>
        <w:t xml:space="preserve"> showed </w:t>
      </w:r>
      <w:r w:rsidR="005F1F10">
        <w:rPr>
          <w:rFonts w:ascii="Arial" w:hAnsi="Arial" w:cs="Arial"/>
          <w:sz w:val="24"/>
          <w:szCs w:val="24"/>
        </w:rPr>
        <w:t xml:space="preserve">in the children’s participation. By the time I came to record the session I had been carrying out slot ddrillio every day for three weeks, and I was also carrying out activities such as the morning routines. On a Monday morning we perform an activity known as ‘check-in’, where we ask how each member of the class is feeling in Welsh with a simple song questioning; ‘sut wyt ti’?’ and ‘pam’. On a Monday during slot ddrillio it is also a chance for the children to share news about where they have been on the weekend, learning simple sentences such as ‘es i i’r parc’. </w:t>
      </w:r>
    </w:p>
    <w:p w14:paraId="3CEA3E5D" w14:textId="77777777" w:rsidR="005F1F10" w:rsidRDefault="005F1F10" w:rsidP="002A77E3">
      <w:pPr>
        <w:spacing w:line="360" w:lineRule="auto"/>
        <w:jc w:val="center"/>
        <w:rPr>
          <w:rFonts w:ascii="Arial" w:hAnsi="Arial" w:cs="Arial"/>
          <w:sz w:val="24"/>
          <w:szCs w:val="24"/>
        </w:rPr>
      </w:pPr>
      <w:r>
        <w:rPr>
          <w:rFonts w:ascii="Arial" w:hAnsi="Arial" w:cs="Arial"/>
          <w:sz w:val="24"/>
          <w:szCs w:val="24"/>
        </w:rPr>
        <w:t xml:space="preserve">By the fourth week the children were used to the way I taught through the medium of Welsh and were confident using the phrases included during many daily routines, including the attendance and dinner register. My classroom commands had also improved, therefore the simple sefwch/eisteddwch were embedded into my teaching. </w:t>
      </w:r>
    </w:p>
    <w:p w14:paraId="36E7B427" w14:textId="6E347861" w:rsidR="00A925AD" w:rsidRDefault="005F1F10" w:rsidP="002A77E3">
      <w:pPr>
        <w:spacing w:line="360" w:lineRule="auto"/>
        <w:jc w:val="center"/>
        <w:rPr>
          <w:rFonts w:ascii="Arial" w:hAnsi="Arial" w:cs="Arial"/>
          <w:sz w:val="24"/>
          <w:szCs w:val="24"/>
        </w:rPr>
      </w:pPr>
      <w:r>
        <w:rPr>
          <w:rFonts w:ascii="Arial" w:hAnsi="Arial" w:cs="Arial"/>
          <w:sz w:val="24"/>
          <w:szCs w:val="24"/>
        </w:rPr>
        <w:t>I feel I used the story well</w:t>
      </w:r>
      <w:r w:rsidR="00A925AD">
        <w:rPr>
          <w:rFonts w:ascii="Arial" w:hAnsi="Arial" w:cs="Arial"/>
          <w:sz w:val="24"/>
          <w:szCs w:val="24"/>
        </w:rPr>
        <w:t xml:space="preserve"> and the children were enthused by the story as they could recognise and relate simple phrases to their everyday routines. The progress</w:t>
      </w:r>
      <w:r w:rsidR="001365F9">
        <w:rPr>
          <w:rFonts w:ascii="Arial" w:hAnsi="Arial" w:cs="Arial"/>
          <w:sz w:val="24"/>
          <w:szCs w:val="24"/>
        </w:rPr>
        <w:t xml:space="preserve"> </w:t>
      </w:r>
      <w:r w:rsidR="00A925AD">
        <w:rPr>
          <w:rFonts w:ascii="Arial" w:hAnsi="Arial" w:cs="Arial"/>
          <w:sz w:val="24"/>
          <w:szCs w:val="24"/>
        </w:rPr>
        <w:t xml:space="preserve">in the groups’ Welsh was evidenced during the plenary when we sang our </w:t>
      </w:r>
      <w:r w:rsidR="001365F9">
        <w:rPr>
          <w:rFonts w:ascii="Arial" w:hAnsi="Arial" w:cs="Arial"/>
          <w:sz w:val="24"/>
          <w:szCs w:val="24"/>
        </w:rPr>
        <w:t>‘P</w:t>
      </w:r>
      <w:r w:rsidR="00A925AD">
        <w:rPr>
          <w:rFonts w:ascii="Arial" w:hAnsi="Arial" w:cs="Arial"/>
          <w:sz w:val="24"/>
          <w:szCs w:val="24"/>
        </w:rPr>
        <w:t>en, ysgwyddau, coesau, traed</w:t>
      </w:r>
      <w:r w:rsidR="001365F9">
        <w:rPr>
          <w:rFonts w:ascii="Arial" w:hAnsi="Arial" w:cs="Arial"/>
          <w:sz w:val="24"/>
          <w:szCs w:val="24"/>
        </w:rPr>
        <w:t>’</w:t>
      </w:r>
      <w:r w:rsidR="00A925AD">
        <w:rPr>
          <w:rFonts w:ascii="Arial" w:hAnsi="Arial" w:cs="Arial"/>
          <w:sz w:val="24"/>
          <w:szCs w:val="24"/>
        </w:rPr>
        <w:t xml:space="preserve"> song. This is an element I was particularly proud of as I feel the group progress was highly evidenced here.</w:t>
      </w:r>
    </w:p>
    <w:p w14:paraId="0036DB6A" w14:textId="0EC0969B" w:rsidR="005F1F10" w:rsidRDefault="00A925AD" w:rsidP="002A77E3">
      <w:pPr>
        <w:spacing w:line="360" w:lineRule="auto"/>
        <w:jc w:val="center"/>
        <w:rPr>
          <w:rFonts w:ascii="Arial" w:hAnsi="Arial" w:cs="Arial"/>
          <w:sz w:val="24"/>
          <w:szCs w:val="24"/>
        </w:rPr>
      </w:pPr>
      <w:r>
        <w:rPr>
          <w:rFonts w:ascii="Arial" w:hAnsi="Arial" w:cs="Arial"/>
          <w:sz w:val="24"/>
          <w:szCs w:val="24"/>
        </w:rPr>
        <w:t xml:space="preserve"> Three weeks ago I began my slot ddrillio lessons covering content which the class had never before seen. The new content was the parts of the body and although the children recognised some words such as ‘bola’ through Eisteddfod songs, the majority of the words were new to them. Therefore, I think it is an achievement and evidence of my effective practice that through the lessons the children can now sing the song well</w:t>
      </w:r>
      <w:r w:rsidR="00CE34CE">
        <w:rPr>
          <w:rFonts w:ascii="Arial" w:hAnsi="Arial" w:cs="Arial"/>
          <w:sz w:val="24"/>
          <w:szCs w:val="24"/>
        </w:rPr>
        <w:t>,</w:t>
      </w:r>
      <w:bookmarkStart w:id="0" w:name="_GoBack"/>
      <w:bookmarkEnd w:id="0"/>
      <w:r>
        <w:rPr>
          <w:rFonts w:ascii="Arial" w:hAnsi="Arial" w:cs="Arial"/>
          <w:sz w:val="24"/>
          <w:szCs w:val="24"/>
        </w:rPr>
        <w:t xml:space="preserve"> complete with actions. This is shown through my lesson recording. </w:t>
      </w:r>
    </w:p>
    <w:p w14:paraId="1A8C38E2" w14:textId="5B40708B" w:rsidR="00A925AD" w:rsidRDefault="00A925AD" w:rsidP="002A77E3">
      <w:pPr>
        <w:spacing w:line="360" w:lineRule="auto"/>
        <w:jc w:val="center"/>
        <w:rPr>
          <w:rFonts w:ascii="Arial" w:hAnsi="Arial" w:cs="Arial"/>
          <w:sz w:val="24"/>
          <w:szCs w:val="24"/>
        </w:rPr>
      </w:pPr>
      <w:r>
        <w:rPr>
          <w:rFonts w:ascii="Arial" w:hAnsi="Arial" w:cs="Arial"/>
          <w:sz w:val="24"/>
          <w:szCs w:val="24"/>
        </w:rPr>
        <w:lastRenderedPageBreak/>
        <w:t xml:space="preserve">As a form of improvement, I feel the delivery of the story could have been improved as although the group recognised and could relate to some words and phrases, there were moments where the group were disengaged. To tackle this issue, I could have asked more open questions about the story and referred more to the images in the story. I feel using a digital story was a good idea and worked well with the group, however I could have utilised this asset more than I did. </w:t>
      </w:r>
    </w:p>
    <w:p w14:paraId="522A71F7" w14:textId="3031A866" w:rsidR="00A925AD" w:rsidRDefault="00A925AD" w:rsidP="002A77E3">
      <w:pPr>
        <w:spacing w:line="360" w:lineRule="auto"/>
        <w:jc w:val="center"/>
        <w:rPr>
          <w:rFonts w:ascii="Arial" w:hAnsi="Arial" w:cs="Arial"/>
          <w:sz w:val="24"/>
          <w:szCs w:val="24"/>
        </w:rPr>
      </w:pPr>
      <w:r>
        <w:rPr>
          <w:rFonts w:ascii="Arial" w:hAnsi="Arial" w:cs="Arial"/>
          <w:sz w:val="24"/>
          <w:szCs w:val="24"/>
        </w:rPr>
        <w:t xml:space="preserve">Going forward, I feel I will leave PTE1 with </w:t>
      </w:r>
      <w:r w:rsidR="000B08D3">
        <w:rPr>
          <w:rFonts w:ascii="Arial" w:hAnsi="Arial" w:cs="Arial"/>
          <w:sz w:val="24"/>
          <w:szCs w:val="24"/>
        </w:rPr>
        <w:t xml:space="preserve">improved communication through the Welsh language. My confidence in using classroom commands and praise, along with marking work and having simple conversations in the language has improved. </w:t>
      </w:r>
    </w:p>
    <w:p w14:paraId="7C161995" w14:textId="3FAA088C" w:rsidR="000B08D3" w:rsidRDefault="000B08D3" w:rsidP="002A77E3">
      <w:pPr>
        <w:spacing w:line="360" w:lineRule="auto"/>
        <w:jc w:val="center"/>
        <w:rPr>
          <w:rFonts w:ascii="Arial" w:hAnsi="Arial" w:cs="Arial"/>
          <w:sz w:val="24"/>
          <w:szCs w:val="24"/>
        </w:rPr>
      </w:pPr>
      <w:r>
        <w:rPr>
          <w:rFonts w:ascii="Arial" w:hAnsi="Arial" w:cs="Arial"/>
          <w:sz w:val="24"/>
          <w:szCs w:val="24"/>
        </w:rPr>
        <w:t xml:space="preserve">I feel that the passion I have for my language and culture is shown through my teaching and is something which relates to the new curriculum and the foundation phase framework. </w:t>
      </w:r>
    </w:p>
    <w:p w14:paraId="0CF87BC1" w14:textId="33B05868" w:rsidR="00A925AD" w:rsidRDefault="00A925AD" w:rsidP="002A77E3">
      <w:pPr>
        <w:spacing w:line="360" w:lineRule="auto"/>
        <w:jc w:val="center"/>
        <w:rPr>
          <w:rFonts w:ascii="Arial" w:hAnsi="Arial" w:cs="Arial"/>
          <w:sz w:val="24"/>
          <w:szCs w:val="24"/>
        </w:rPr>
      </w:pPr>
    </w:p>
    <w:p w14:paraId="0F3C5797" w14:textId="18F8EC1D" w:rsidR="00A925AD" w:rsidRDefault="00A925AD" w:rsidP="002A77E3">
      <w:pPr>
        <w:spacing w:line="360" w:lineRule="auto"/>
        <w:jc w:val="center"/>
        <w:rPr>
          <w:rFonts w:ascii="Arial" w:hAnsi="Arial" w:cs="Arial"/>
          <w:sz w:val="24"/>
          <w:szCs w:val="24"/>
        </w:rPr>
      </w:pPr>
    </w:p>
    <w:p w14:paraId="2086C71D" w14:textId="6D916E50" w:rsidR="00A925AD" w:rsidRDefault="00A925AD" w:rsidP="002A77E3">
      <w:pPr>
        <w:spacing w:line="360" w:lineRule="auto"/>
        <w:jc w:val="center"/>
        <w:rPr>
          <w:rFonts w:ascii="Arial" w:hAnsi="Arial" w:cs="Arial"/>
          <w:sz w:val="24"/>
          <w:szCs w:val="24"/>
        </w:rPr>
      </w:pPr>
    </w:p>
    <w:p w14:paraId="7F41D78A" w14:textId="1BF6B94E" w:rsidR="00A925AD" w:rsidRDefault="00A925AD" w:rsidP="002A77E3">
      <w:pPr>
        <w:spacing w:line="360" w:lineRule="auto"/>
        <w:jc w:val="center"/>
        <w:rPr>
          <w:rFonts w:ascii="Arial" w:hAnsi="Arial" w:cs="Arial"/>
          <w:sz w:val="24"/>
          <w:szCs w:val="24"/>
        </w:rPr>
      </w:pPr>
    </w:p>
    <w:p w14:paraId="632F95AA" w14:textId="77777777" w:rsidR="00A925AD" w:rsidRPr="00FE6A92" w:rsidRDefault="00A925AD" w:rsidP="002A77E3">
      <w:pPr>
        <w:spacing w:line="360" w:lineRule="auto"/>
        <w:jc w:val="center"/>
        <w:rPr>
          <w:rFonts w:ascii="Arial" w:hAnsi="Arial" w:cs="Arial"/>
          <w:sz w:val="24"/>
          <w:szCs w:val="24"/>
        </w:rPr>
      </w:pPr>
    </w:p>
    <w:sectPr w:rsidR="00A925AD" w:rsidRPr="00FE6A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F150A" w14:textId="77777777" w:rsidR="00C456AD" w:rsidRDefault="00C456AD" w:rsidP="00934534">
      <w:pPr>
        <w:spacing w:after="0" w:line="240" w:lineRule="auto"/>
      </w:pPr>
      <w:r>
        <w:separator/>
      </w:r>
    </w:p>
  </w:endnote>
  <w:endnote w:type="continuationSeparator" w:id="0">
    <w:p w14:paraId="22F4DF7F" w14:textId="77777777" w:rsidR="00C456AD" w:rsidRDefault="00C456AD" w:rsidP="00934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B574F" w14:textId="77777777" w:rsidR="00C456AD" w:rsidRDefault="00C456AD" w:rsidP="00934534">
      <w:pPr>
        <w:spacing w:after="0" w:line="240" w:lineRule="auto"/>
      </w:pPr>
      <w:r>
        <w:separator/>
      </w:r>
    </w:p>
  </w:footnote>
  <w:footnote w:type="continuationSeparator" w:id="0">
    <w:p w14:paraId="46453611" w14:textId="77777777" w:rsidR="00C456AD" w:rsidRDefault="00C456AD" w:rsidP="009345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3F70C" w14:textId="49BDADFA" w:rsidR="00934534" w:rsidRDefault="00D1526C">
    <w:pPr>
      <w:pStyle w:val="Header"/>
    </w:pPr>
    <w:r>
      <w:t xml:space="preserve">Cymraeg </w:t>
    </w:r>
    <w:r>
      <w:ptab w:relativeTo="margin" w:alignment="center" w:leader="none"/>
    </w:r>
    <w:r>
      <w:t xml:space="preserve">Amelia-Grace Hughes </w:t>
    </w:r>
    <w:r>
      <w:ptab w:relativeTo="margin" w:alignment="right" w:leader="none"/>
    </w:r>
    <w:r>
      <w:t>1900314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534"/>
    <w:rsid w:val="000B08D3"/>
    <w:rsid w:val="001365F9"/>
    <w:rsid w:val="002A77E3"/>
    <w:rsid w:val="003A62F3"/>
    <w:rsid w:val="005C6494"/>
    <w:rsid w:val="005F1F10"/>
    <w:rsid w:val="00934534"/>
    <w:rsid w:val="00A02F6E"/>
    <w:rsid w:val="00A925AD"/>
    <w:rsid w:val="00AC60FF"/>
    <w:rsid w:val="00B4294B"/>
    <w:rsid w:val="00C1669C"/>
    <w:rsid w:val="00C456AD"/>
    <w:rsid w:val="00CE34CE"/>
    <w:rsid w:val="00D1526C"/>
    <w:rsid w:val="00DA1FA7"/>
    <w:rsid w:val="00F07A80"/>
    <w:rsid w:val="00FE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D7F4"/>
  <w15:chartTrackingRefBased/>
  <w15:docId w15:val="{05BE4593-DC18-4FFC-BB94-6578A10D5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534"/>
  </w:style>
  <w:style w:type="paragraph" w:styleId="Footer">
    <w:name w:val="footer"/>
    <w:basedOn w:val="Normal"/>
    <w:link w:val="FooterChar"/>
    <w:uiPriority w:val="99"/>
    <w:unhideWhenUsed/>
    <w:rsid w:val="00934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3</Pages>
  <Words>854</Words>
  <Characters>4871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dc:creator>
  <cp:keywords/>
  <dc:description/>
  <cp:lastModifiedBy>Amelia Hughes</cp:lastModifiedBy>
  <cp:revision>3</cp:revision>
  <dcterms:created xsi:type="dcterms:W3CDTF">2020-03-20T14:04:00Z</dcterms:created>
  <dcterms:modified xsi:type="dcterms:W3CDTF">2020-03-22T19:51:00Z</dcterms:modified>
</cp:coreProperties>
</file>